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5"/>
        <w:gridCol w:w="5233"/>
      </w:tblGrid>
      <w:tr w:rsidR="00DC63A5" w:rsidRPr="00DB7B31" w:rsidTr="00813CEB">
        <w:trPr>
          <w:gridAfter w:val="1"/>
          <w:wAfter w:w="5233" w:type="dxa"/>
        </w:trPr>
        <w:tc>
          <w:tcPr>
            <w:tcW w:w="4055" w:type="dxa"/>
          </w:tcPr>
          <w:p w:rsidR="00DC63A5" w:rsidRPr="00DB7B31" w:rsidRDefault="00DC63A5" w:rsidP="00813CEB">
            <w:pPr>
              <w:pStyle w:val="Neotevilenodstavek"/>
              <w:spacing w:before="120" w:after="120" w:line="240" w:lineRule="auto"/>
              <w:jc w:val="left"/>
              <w:rPr>
                <w:sz w:val="20"/>
                <w:szCs w:val="20"/>
              </w:rPr>
            </w:pPr>
            <w:r w:rsidRPr="00DB7B31">
              <w:rPr>
                <w:sz w:val="20"/>
                <w:szCs w:val="20"/>
              </w:rPr>
              <w:t>Številka:</w:t>
            </w:r>
            <w:r w:rsidR="001076DB">
              <w:rPr>
                <w:sz w:val="20"/>
                <w:szCs w:val="20"/>
              </w:rPr>
              <w:t xml:space="preserve">     </w:t>
            </w:r>
            <w:r w:rsidRPr="00DB7B31">
              <w:rPr>
                <w:sz w:val="20"/>
                <w:szCs w:val="20"/>
              </w:rPr>
              <w:t xml:space="preserve"> </w:t>
            </w:r>
            <w:r w:rsidR="001076DB" w:rsidRPr="007B6ADA">
              <w:rPr>
                <w:sz w:val="20"/>
                <w:szCs w:val="20"/>
              </w:rPr>
              <w:t>0070-</w:t>
            </w:r>
            <w:r w:rsidR="001076DB">
              <w:rPr>
                <w:sz w:val="20"/>
                <w:szCs w:val="20"/>
              </w:rPr>
              <w:t>9</w:t>
            </w:r>
            <w:r w:rsidR="001076DB" w:rsidRPr="007B6ADA">
              <w:rPr>
                <w:sz w:val="20"/>
                <w:szCs w:val="20"/>
              </w:rPr>
              <w:t>/201</w:t>
            </w:r>
            <w:r w:rsidR="001076DB">
              <w:rPr>
                <w:sz w:val="20"/>
                <w:szCs w:val="20"/>
              </w:rPr>
              <w:t>1</w:t>
            </w:r>
          </w:p>
        </w:tc>
      </w:tr>
      <w:tr w:rsidR="00DC63A5" w:rsidRPr="00DB7B31" w:rsidTr="00813CEB">
        <w:trPr>
          <w:gridAfter w:val="1"/>
          <w:wAfter w:w="5233" w:type="dxa"/>
        </w:trPr>
        <w:tc>
          <w:tcPr>
            <w:tcW w:w="4055" w:type="dxa"/>
          </w:tcPr>
          <w:p w:rsidR="00DC63A5" w:rsidRPr="00DB7B31" w:rsidRDefault="00DC63A5" w:rsidP="00813CEB">
            <w:pPr>
              <w:pStyle w:val="Neotevilenodstavek"/>
              <w:spacing w:before="120" w:after="120" w:line="240" w:lineRule="auto"/>
              <w:jc w:val="left"/>
              <w:rPr>
                <w:sz w:val="20"/>
                <w:szCs w:val="20"/>
              </w:rPr>
            </w:pPr>
            <w:r w:rsidRPr="00DB7B31">
              <w:rPr>
                <w:sz w:val="20"/>
                <w:szCs w:val="20"/>
              </w:rPr>
              <w:t xml:space="preserve">Ljubljana, </w:t>
            </w:r>
            <w:r w:rsidR="001076DB">
              <w:rPr>
                <w:sz w:val="20"/>
                <w:szCs w:val="20"/>
              </w:rPr>
              <w:t xml:space="preserve">   </w:t>
            </w:r>
            <w:r w:rsidRPr="00DB7B31">
              <w:rPr>
                <w:sz w:val="20"/>
                <w:szCs w:val="20"/>
              </w:rPr>
              <w:t xml:space="preserve">dne </w:t>
            </w:r>
            <w:r w:rsidR="001076DB">
              <w:rPr>
                <w:sz w:val="20"/>
                <w:szCs w:val="20"/>
              </w:rPr>
              <w:t>14.5.2012</w:t>
            </w:r>
          </w:p>
        </w:tc>
      </w:tr>
      <w:tr w:rsidR="00DC63A5" w:rsidRPr="00DB7B31" w:rsidTr="00813CEB">
        <w:trPr>
          <w:gridAfter w:val="1"/>
          <w:wAfter w:w="5233" w:type="dxa"/>
        </w:trPr>
        <w:tc>
          <w:tcPr>
            <w:tcW w:w="4055" w:type="dxa"/>
          </w:tcPr>
          <w:p w:rsidR="00DC63A5" w:rsidRPr="00DB7B31" w:rsidRDefault="00DC63A5" w:rsidP="00813CEB">
            <w:pPr>
              <w:pStyle w:val="Neotevilenodstavek"/>
              <w:spacing w:before="120" w:after="120" w:line="240" w:lineRule="auto"/>
              <w:jc w:val="left"/>
              <w:rPr>
                <w:sz w:val="20"/>
                <w:szCs w:val="20"/>
              </w:rPr>
            </w:pPr>
            <w:r>
              <w:rPr>
                <w:sz w:val="20"/>
                <w:szCs w:val="20"/>
              </w:rPr>
              <w:t>EVA</w:t>
            </w:r>
            <w:r w:rsidR="001076DB">
              <w:rPr>
                <w:sz w:val="20"/>
                <w:szCs w:val="20"/>
              </w:rPr>
              <w:t xml:space="preserve">            </w:t>
            </w:r>
            <w:r w:rsidR="001076DB" w:rsidRPr="007B6ADA">
              <w:rPr>
                <w:sz w:val="20"/>
                <w:szCs w:val="20"/>
              </w:rPr>
              <w:t xml:space="preserve">2011-2611-0081       </w:t>
            </w:r>
          </w:p>
        </w:tc>
      </w:tr>
      <w:tr w:rsidR="00DC63A5" w:rsidRPr="00DB7B31" w:rsidTr="00813CEB">
        <w:trPr>
          <w:gridAfter w:val="1"/>
          <w:wAfter w:w="5233" w:type="dxa"/>
        </w:trPr>
        <w:tc>
          <w:tcPr>
            <w:tcW w:w="4055" w:type="dxa"/>
          </w:tcPr>
          <w:p w:rsidR="00DC63A5" w:rsidRPr="00DB7B31" w:rsidRDefault="00DC63A5" w:rsidP="00813CEB">
            <w:pPr>
              <w:spacing w:before="360" w:after="360" w:line="240" w:lineRule="atLeast"/>
              <w:rPr>
                <w:rFonts w:ascii="Arial" w:hAnsi="Arial" w:cs="Arial"/>
                <w:b/>
                <w:sz w:val="20"/>
              </w:rPr>
            </w:pPr>
            <w:r w:rsidRPr="00DB7B31">
              <w:rPr>
                <w:rFonts w:ascii="Arial" w:hAnsi="Arial" w:cs="Arial"/>
                <w:b/>
                <w:sz w:val="20"/>
              </w:rPr>
              <w:t>GENERALNI SEKRETARIAT VLADE REPUBLIKE SLOVENIJE</w:t>
            </w:r>
          </w:p>
          <w:p w:rsidR="00DC63A5" w:rsidRPr="00DB7B31" w:rsidRDefault="001E50C0" w:rsidP="00813CEB">
            <w:pPr>
              <w:rPr>
                <w:rFonts w:ascii="Arial" w:hAnsi="Arial" w:cs="Arial"/>
                <w:b/>
                <w:sz w:val="20"/>
              </w:rPr>
            </w:pPr>
            <w:hyperlink r:id="rId7" w:history="1">
              <w:r w:rsidR="00DC63A5" w:rsidRPr="00DB7B31">
                <w:rPr>
                  <w:rStyle w:val="Hiperpovezava"/>
                  <w:rFonts w:ascii="Arial" w:hAnsi="Arial" w:cs="Arial"/>
                  <w:b/>
                  <w:sz w:val="20"/>
                </w:rPr>
                <w:t>gp.gs@gov.si</w:t>
              </w:r>
            </w:hyperlink>
          </w:p>
          <w:p w:rsidR="00DC63A5" w:rsidRDefault="00DC63A5" w:rsidP="00813CEB">
            <w:pPr>
              <w:rPr>
                <w:rFonts w:ascii="Arial" w:hAnsi="Arial" w:cs="Arial"/>
                <w:b/>
                <w:sz w:val="20"/>
              </w:rPr>
            </w:pPr>
          </w:p>
          <w:p w:rsidR="00DC63A5" w:rsidRPr="00DB7B31" w:rsidRDefault="00DC63A5" w:rsidP="00813CEB">
            <w:pPr>
              <w:rPr>
                <w:rFonts w:ascii="Arial" w:hAnsi="Arial" w:cs="Arial"/>
                <w:b/>
                <w:sz w:val="20"/>
              </w:rPr>
            </w:pPr>
          </w:p>
        </w:tc>
      </w:tr>
      <w:tr w:rsidR="00DC63A5" w:rsidRPr="00DB7B31" w:rsidTr="00813CEB">
        <w:tc>
          <w:tcPr>
            <w:tcW w:w="9288" w:type="dxa"/>
            <w:gridSpan w:val="2"/>
          </w:tcPr>
          <w:p w:rsidR="00DC63A5" w:rsidRPr="00DB7B31" w:rsidRDefault="00DC63A5" w:rsidP="00813CEB">
            <w:pPr>
              <w:pStyle w:val="Naslovpredpisa"/>
              <w:spacing w:after="120" w:line="240" w:lineRule="auto"/>
              <w:jc w:val="both"/>
              <w:rPr>
                <w:b w:val="0"/>
                <w:color w:val="FF0000"/>
                <w:sz w:val="20"/>
                <w:szCs w:val="20"/>
              </w:rPr>
            </w:pPr>
            <w:r w:rsidRPr="00DB7B31">
              <w:rPr>
                <w:sz w:val="20"/>
                <w:szCs w:val="20"/>
              </w:rPr>
              <w:t xml:space="preserve">ZADEVA: </w:t>
            </w:r>
            <w:r>
              <w:rPr>
                <w:sz w:val="20"/>
                <w:szCs w:val="20"/>
              </w:rPr>
              <w:t xml:space="preserve"> Popravek gradiva št. 1</w:t>
            </w:r>
          </w:p>
        </w:tc>
      </w:tr>
      <w:tr w:rsidR="00DC63A5" w:rsidRPr="00DB7B31" w:rsidTr="00813CEB">
        <w:trPr>
          <w:trHeight w:val="509"/>
        </w:trPr>
        <w:tc>
          <w:tcPr>
            <w:tcW w:w="9288" w:type="dxa"/>
            <w:gridSpan w:val="2"/>
          </w:tcPr>
          <w:p w:rsidR="00DC63A5" w:rsidRPr="00DB7B31" w:rsidRDefault="00DC63A5" w:rsidP="00813CEB">
            <w:pPr>
              <w:pStyle w:val="Poglavje"/>
              <w:spacing w:before="120" w:after="120" w:line="240" w:lineRule="auto"/>
              <w:jc w:val="both"/>
              <w:rPr>
                <w:b w:val="0"/>
                <w:sz w:val="20"/>
                <w:szCs w:val="20"/>
              </w:rPr>
            </w:pPr>
            <w:r w:rsidRPr="00DB7B31">
              <w:rPr>
                <w:sz w:val="20"/>
                <w:szCs w:val="20"/>
              </w:rPr>
              <w:t xml:space="preserve">1. </w:t>
            </w:r>
            <w:r>
              <w:rPr>
                <w:sz w:val="20"/>
                <w:szCs w:val="20"/>
              </w:rPr>
              <w:t>Navedba gradiva, ki se popravlja:</w:t>
            </w:r>
          </w:p>
        </w:tc>
      </w:tr>
      <w:tr w:rsidR="00DC63A5" w:rsidRPr="00DB7B31" w:rsidTr="00813CEB">
        <w:tc>
          <w:tcPr>
            <w:tcW w:w="9288" w:type="dxa"/>
            <w:gridSpan w:val="2"/>
          </w:tcPr>
          <w:p w:rsidR="00DC63A5" w:rsidRPr="00DB7B31" w:rsidRDefault="001076DB" w:rsidP="00813CEB">
            <w:pPr>
              <w:pStyle w:val="Naslovpredpisa"/>
              <w:spacing w:after="120" w:line="240" w:lineRule="auto"/>
              <w:jc w:val="both"/>
              <w:rPr>
                <w:b w:val="0"/>
                <w:sz w:val="20"/>
                <w:szCs w:val="20"/>
              </w:rPr>
            </w:pPr>
            <w:r>
              <w:rPr>
                <w:b w:val="0"/>
                <w:sz w:val="20"/>
                <w:szCs w:val="20"/>
              </w:rPr>
              <w:t>Predlog zakona o dopolnitvi Zakona o preprečevanju dela in zaposlovanja na črno – skrajšani postopek – predlog za obravnavo</w:t>
            </w:r>
          </w:p>
        </w:tc>
      </w:tr>
      <w:tr w:rsidR="00DC63A5" w:rsidRPr="00DB7B31" w:rsidTr="00813CEB">
        <w:tc>
          <w:tcPr>
            <w:tcW w:w="9288" w:type="dxa"/>
            <w:gridSpan w:val="2"/>
          </w:tcPr>
          <w:p w:rsidR="00DC63A5" w:rsidRPr="00DB7B31" w:rsidRDefault="00DC63A5" w:rsidP="00813CEB">
            <w:pPr>
              <w:pStyle w:val="Naslovpredpisa"/>
              <w:spacing w:after="120" w:line="240" w:lineRule="auto"/>
              <w:jc w:val="both"/>
              <w:rPr>
                <w:b w:val="0"/>
                <w:sz w:val="20"/>
                <w:szCs w:val="20"/>
              </w:rPr>
            </w:pPr>
            <w:r w:rsidRPr="00DB7B31">
              <w:rPr>
                <w:sz w:val="20"/>
                <w:szCs w:val="20"/>
              </w:rPr>
              <w:t xml:space="preserve">2. </w:t>
            </w:r>
            <w:r>
              <w:rPr>
                <w:sz w:val="20"/>
                <w:szCs w:val="20"/>
              </w:rPr>
              <w:t>Besedilo popravka</w:t>
            </w:r>
            <w:r w:rsidRPr="00DB7B31">
              <w:rPr>
                <w:sz w:val="20"/>
                <w:szCs w:val="20"/>
              </w:rPr>
              <w:t>:</w:t>
            </w:r>
            <w:r w:rsidRPr="00DB7B31">
              <w:rPr>
                <w:b w:val="0"/>
                <w:sz w:val="20"/>
                <w:szCs w:val="20"/>
              </w:rPr>
              <w:t xml:space="preserve"> </w:t>
            </w:r>
          </w:p>
        </w:tc>
      </w:tr>
      <w:tr w:rsidR="00DC63A5" w:rsidRPr="00DB7B31" w:rsidTr="00813CEB">
        <w:trPr>
          <w:trHeight w:val="519"/>
        </w:trPr>
        <w:tc>
          <w:tcPr>
            <w:tcW w:w="9288" w:type="dxa"/>
            <w:gridSpan w:val="2"/>
          </w:tcPr>
          <w:p w:rsidR="00DC63A5" w:rsidRPr="00DB7B31" w:rsidRDefault="001076DB" w:rsidP="00F524AD">
            <w:pPr>
              <w:jc w:val="both"/>
              <w:rPr>
                <w:rFonts w:ascii="Arial" w:hAnsi="Arial" w:cs="Arial"/>
                <w:sz w:val="20"/>
              </w:rPr>
            </w:pPr>
            <w:r>
              <w:rPr>
                <w:rFonts w:ascii="Arial" w:hAnsi="Arial" w:cs="Arial"/>
                <w:sz w:val="20"/>
              </w:rPr>
              <w:t>V trinajstem odstavku 7. člena Predloga zakona o dopolnitvi Zakona o preprečevanju dela in zaposlovanja na črno se črta beseda »osmega« ter besedilo »in dvanajstega«, pred besedo »enajstega« pa se črta vejica in se doda beseda »in«.</w:t>
            </w:r>
          </w:p>
          <w:p w:rsidR="00DC63A5" w:rsidRPr="00DB7B31" w:rsidRDefault="00DC63A5" w:rsidP="00F524AD">
            <w:pPr>
              <w:jc w:val="both"/>
              <w:rPr>
                <w:rFonts w:ascii="Arial" w:hAnsi="Arial" w:cs="Arial"/>
                <w:sz w:val="20"/>
              </w:rPr>
            </w:pPr>
          </w:p>
          <w:p w:rsidR="00DC63A5" w:rsidRPr="000B17EF" w:rsidRDefault="000B17EF" w:rsidP="00F524AD">
            <w:pPr>
              <w:jc w:val="both"/>
              <w:rPr>
                <w:rFonts w:ascii="Arial" w:hAnsi="Arial" w:cs="Arial"/>
                <w:color w:val="000000"/>
                <w:sz w:val="20"/>
                <w:szCs w:val="20"/>
                <w:lang w:eastAsia="sl-SI"/>
              </w:rPr>
            </w:pPr>
            <w:r w:rsidRPr="000B17EF">
              <w:rPr>
                <w:rFonts w:ascii="Arial" w:hAnsi="Arial" w:cs="Arial"/>
                <w:color w:val="000000"/>
                <w:sz w:val="20"/>
                <w:szCs w:val="20"/>
                <w:lang w:eastAsia="sl-SI"/>
              </w:rPr>
              <w:t>Obrazložitev popravka gradiva:</w:t>
            </w:r>
          </w:p>
          <w:p w:rsidR="000B17EF" w:rsidRPr="00DB7B31" w:rsidRDefault="000B17EF" w:rsidP="00F524AD">
            <w:pPr>
              <w:jc w:val="both"/>
              <w:rPr>
                <w:rFonts w:ascii="Arial" w:hAnsi="Arial" w:cs="Arial"/>
                <w:b/>
                <w:sz w:val="20"/>
              </w:rPr>
            </w:pPr>
            <w:r>
              <w:rPr>
                <w:rFonts w:ascii="Arial" w:hAnsi="Arial" w:cs="Arial"/>
                <w:sz w:val="20"/>
                <w:szCs w:val="20"/>
              </w:rPr>
              <w:t>t</w:t>
            </w:r>
            <w:r w:rsidRPr="000B17EF">
              <w:rPr>
                <w:rFonts w:ascii="Arial" w:hAnsi="Arial" w:cs="Arial"/>
                <w:sz w:val="20"/>
                <w:szCs w:val="20"/>
              </w:rPr>
              <w:t xml:space="preserve">rinajsti odstavek 7. </w:t>
            </w:r>
            <w:r>
              <w:rPr>
                <w:rFonts w:ascii="Arial" w:hAnsi="Arial" w:cs="Arial"/>
                <w:sz w:val="20"/>
                <w:szCs w:val="20"/>
              </w:rPr>
              <w:t>č</w:t>
            </w:r>
            <w:r w:rsidRPr="000B17EF">
              <w:rPr>
                <w:rFonts w:ascii="Arial" w:hAnsi="Arial" w:cs="Arial"/>
                <w:sz w:val="20"/>
                <w:szCs w:val="20"/>
              </w:rPr>
              <w:t>lena predloga zakona se v zvezi z odgovornostjo odgovorne osebe sklicuje na sedmi do dvanajsti odstavek</w:t>
            </w:r>
            <w:r w:rsidR="001C524B">
              <w:rPr>
                <w:rFonts w:ascii="Arial" w:hAnsi="Arial" w:cs="Arial"/>
                <w:sz w:val="20"/>
                <w:szCs w:val="20"/>
              </w:rPr>
              <w:t xml:space="preserve"> tega člena</w:t>
            </w:r>
            <w:r w:rsidRPr="000B17EF">
              <w:rPr>
                <w:rFonts w:ascii="Arial" w:hAnsi="Arial" w:cs="Arial"/>
                <w:sz w:val="20"/>
                <w:szCs w:val="20"/>
              </w:rPr>
              <w:t>, vendar  pa posameznik (fizična oseba) sploh ne more imeti odgovorne osebe, zato je potrebno, da se omenjeni trinajsti odstavek sklicuje na sedmi, deveti, deseti in enajsti odstavek tega člena. Izpustiti je potrebno torej tiste odstavke, v katerih je sankcioniran posameznik, saj</w:t>
            </w:r>
            <w:r w:rsidR="00F524AD">
              <w:rPr>
                <w:rFonts w:ascii="Arial" w:hAnsi="Arial" w:cs="Arial"/>
                <w:sz w:val="20"/>
                <w:szCs w:val="20"/>
              </w:rPr>
              <w:t xml:space="preserve"> slednji</w:t>
            </w:r>
            <w:r w:rsidRPr="000B17EF">
              <w:rPr>
                <w:rFonts w:ascii="Arial" w:hAnsi="Arial" w:cs="Arial"/>
                <w:sz w:val="20"/>
                <w:szCs w:val="20"/>
              </w:rPr>
              <w:t xml:space="preserve"> nima odgovorne osebe.</w:t>
            </w:r>
            <w:r>
              <w:br/>
            </w:r>
          </w:p>
        </w:tc>
      </w:tr>
      <w:tr w:rsidR="00DC63A5" w:rsidRPr="00DB7B31" w:rsidTr="00813CEB">
        <w:tc>
          <w:tcPr>
            <w:tcW w:w="9288" w:type="dxa"/>
            <w:gridSpan w:val="2"/>
            <w:tcBorders>
              <w:top w:val="single" w:sz="4" w:space="0" w:color="000000"/>
              <w:left w:val="single" w:sz="4" w:space="0" w:color="000000"/>
              <w:bottom w:val="single" w:sz="4" w:space="0" w:color="000000"/>
              <w:right w:val="single" w:sz="4" w:space="0" w:color="000000"/>
            </w:tcBorders>
          </w:tcPr>
          <w:p w:rsidR="00DC63A5" w:rsidRPr="00DB7B31" w:rsidRDefault="00DC63A5" w:rsidP="00813CEB">
            <w:pPr>
              <w:pStyle w:val="Poglavje"/>
              <w:spacing w:before="0" w:after="0" w:line="240" w:lineRule="auto"/>
              <w:jc w:val="left"/>
              <w:rPr>
                <w:sz w:val="20"/>
                <w:szCs w:val="20"/>
              </w:rPr>
            </w:pPr>
            <w:r w:rsidRPr="00DB7B31">
              <w:rPr>
                <w:sz w:val="20"/>
                <w:szCs w:val="20"/>
              </w:rPr>
              <w:t xml:space="preserve">                                                                                                         </w:t>
            </w:r>
          </w:p>
          <w:p w:rsidR="00DC63A5" w:rsidRPr="00DB7B31" w:rsidRDefault="00DC63A5" w:rsidP="00813CEB">
            <w:pPr>
              <w:pStyle w:val="Poglavje"/>
              <w:spacing w:before="0" w:after="0" w:line="240" w:lineRule="auto"/>
              <w:jc w:val="left"/>
              <w:rPr>
                <w:sz w:val="20"/>
                <w:szCs w:val="20"/>
              </w:rPr>
            </w:pPr>
            <w:r w:rsidRPr="00DB7B31">
              <w:rPr>
                <w:sz w:val="20"/>
                <w:szCs w:val="20"/>
              </w:rPr>
              <w:t xml:space="preserve">                                                                           </w:t>
            </w:r>
          </w:p>
          <w:p w:rsidR="00DC63A5" w:rsidRPr="00AF0F50" w:rsidRDefault="00DC63A5" w:rsidP="00813CEB">
            <w:pPr>
              <w:pStyle w:val="Poglavje"/>
              <w:spacing w:before="0" w:after="0" w:line="240" w:lineRule="auto"/>
              <w:jc w:val="left"/>
              <w:rPr>
                <w:sz w:val="20"/>
                <w:szCs w:val="20"/>
              </w:rPr>
            </w:pPr>
            <w:r w:rsidRPr="00AF0F50">
              <w:rPr>
                <w:sz w:val="20"/>
                <w:szCs w:val="20"/>
              </w:rPr>
              <w:t xml:space="preserve">                                                                                                         </w:t>
            </w:r>
            <w:r w:rsidR="00C64B6B">
              <w:rPr>
                <w:sz w:val="20"/>
                <w:szCs w:val="20"/>
              </w:rPr>
              <w:t>mag. Andrej VIZJAK</w:t>
            </w:r>
          </w:p>
          <w:p w:rsidR="00DC63A5" w:rsidRPr="00AF0F50" w:rsidRDefault="00DC63A5" w:rsidP="00813CEB">
            <w:pPr>
              <w:pStyle w:val="Poglavje"/>
              <w:spacing w:before="0" w:after="0" w:line="240" w:lineRule="auto"/>
              <w:jc w:val="left"/>
              <w:rPr>
                <w:sz w:val="20"/>
                <w:szCs w:val="20"/>
              </w:rPr>
            </w:pPr>
            <w:r w:rsidRPr="00AF0F50">
              <w:rPr>
                <w:sz w:val="20"/>
                <w:szCs w:val="20"/>
              </w:rPr>
              <w:t xml:space="preserve">                                                                                                       </w:t>
            </w:r>
            <w:r w:rsidR="00C64B6B">
              <w:rPr>
                <w:sz w:val="20"/>
                <w:szCs w:val="20"/>
              </w:rPr>
              <w:t xml:space="preserve">   </w:t>
            </w:r>
            <w:r w:rsidRPr="00AF0F50">
              <w:rPr>
                <w:sz w:val="20"/>
                <w:szCs w:val="20"/>
              </w:rPr>
              <w:t xml:space="preserve">   </w:t>
            </w:r>
            <w:r>
              <w:rPr>
                <w:sz w:val="20"/>
                <w:szCs w:val="20"/>
              </w:rPr>
              <w:t xml:space="preserve"> </w:t>
            </w:r>
            <w:r w:rsidRPr="00AF0F50">
              <w:rPr>
                <w:sz w:val="20"/>
                <w:szCs w:val="20"/>
              </w:rPr>
              <w:t xml:space="preserve"> M I N I S T E R</w:t>
            </w:r>
          </w:p>
          <w:p w:rsidR="00DC63A5" w:rsidRPr="00DB7B31" w:rsidRDefault="00DC63A5" w:rsidP="00813CEB">
            <w:pPr>
              <w:pStyle w:val="Poglavje"/>
              <w:spacing w:before="0" w:after="0" w:line="240" w:lineRule="auto"/>
              <w:jc w:val="left"/>
              <w:rPr>
                <w:sz w:val="20"/>
                <w:szCs w:val="20"/>
              </w:rPr>
            </w:pPr>
            <w:r w:rsidRPr="00DB7B31">
              <w:rPr>
                <w:sz w:val="20"/>
                <w:szCs w:val="20"/>
              </w:rPr>
              <w:t xml:space="preserve">                                                                                                                 </w:t>
            </w:r>
          </w:p>
        </w:tc>
      </w:tr>
    </w:tbl>
    <w:p w:rsidR="00DC63A5" w:rsidRPr="00DB7B31" w:rsidRDefault="00DC63A5" w:rsidP="00DC63A5">
      <w:pPr>
        <w:tabs>
          <w:tab w:val="left" w:pos="9000"/>
        </w:tabs>
        <w:ind w:right="72"/>
        <w:rPr>
          <w:sz w:val="20"/>
        </w:rPr>
      </w:pPr>
    </w:p>
    <w:p w:rsidR="00DC63A5" w:rsidRDefault="00DC63A5" w:rsidP="00DC63A5">
      <w:pPr>
        <w:rPr>
          <w:rFonts w:ascii="Arial" w:hAnsi="Arial" w:cs="Arial"/>
          <w:sz w:val="20"/>
        </w:rPr>
      </w:pPr>
    </w:p>
    <w:p w:rsidR="00DC63A5" w:rsidRDefault="00DC63A5" w:rsidP="00DC63A5">
      <w:pPr>
        <w:rPr>
          <w:rFonts w:ascii="Arial" w:hAnsi="Arial" w:cs="Arial"/>
          <w:sz w:val="20"/>
        </w:rPr>
      </w:pPr>
    </w:p>
    <w:p w:rsidR="00DC63A5" w:rsidRDefault="00DC63A5" w:rsidP="00DC63A5">
      <w:pPr>
        <w:rPr>
          <w:rFonts w:ascii="Arial" w:hAnsi="Arial" w:cs="Arial"/>
          <w:sz w:val="20"/>
        </w:rPr>
      </w:pPr>
      <w:r>
        <w:rPr>
          <w:rFonts w:ascii="Arial" w:hAnsi="Arial" w:cs="Arial"/>
          <w:sz w:val="20"/>
        </w:rPr>
        <w:t>Priloga:</w:t>
      </w:r>
    </w:p>
    <w:p w:rsidR="00DC63A5" w:rsidRPr="0004766C" w:rsidRDefault="00DC63A5" w:rsidP="00DC63A5">
      <w:pPr>
        <w:numPr>
          <w:ilvl w:val="0"/>
          <w:numId w:val="26"/>
        </w:numPr>
        <w:suppressAutoHyphens w:val="0"/>
        <w:overflowPunct w:val="0"/>
        <w:autoSpaceDE w:val="0"/>
        <w:autoSpaceDN w:val="0"/>
        <w:adjustRightInd w:val="0"/>
        <w:jc w:val="both"/>
        <w:textAlignment w:val="baseline"/>
        <w:rPr>
          <w:rFonts w:ascii="Arial" w:hAnsi="Arial" w:cs="Arial"/>
          <w:sz w:val="20"/>
        </w:rPr>
      </w:pPr>
      <w:r>
        <w:rPr>
          <w:rFonts w:ascii="Arial" w:hAnsi="Arial" w:cs="Arial"/>
          <w:sz w:val="20"/>
        </w:rPr>
        <w:t>čistopis gradiva</w:t>
      </w:r>
    </w:p>
    <w:p w:rsidR="00ED36CE" w:rsidRPr="007B6ADA" w:rsidRDefault="00A408CA" w:rsidP="00ED36CE">
      <w:pPr>
        <w:pStyle w:val="Naslovpredpisa"/>
        <w:jc w:val="left"/>
        <w:rPr>
          <w:rFonts w:ascii="Times New Roman" w:hAnsi="Times New Roman" w:cs="Times New Roman"/>
        </w:rPr>
      </w:pPr>
      <w:r w:rsidRPr="007B6ADA">
        <w:rPr>
          <w:rFonts w:ascii="Times New Roman" w:hAnsi="Times New Roman" w:cs="Times New Roman"/>
        </w:rPr>
        <w:t xml:space="preserve">                                                 </w:t>
      </w:r>
      <w:r w:rsidR="00633256" w:rsidRPr="007B6ADA">
        <w:rPr>
          <w:rFonts w:ascii="Times New Roman" w:hAnsi="Times New Roman" w:cs="Times New Roman"/>
        </w:rPr>
        <w:t xml:space="preserve"> </w:t>
      </w:r>
      <w:r w:rsidR="00894330" w:rsidRPr="007B6ADA">
        <w:rPr>
          <w:rFonts w:ascii="Times New Roman" w:hAnsi="Times New Roman" w:cs="Times New Roman"/>
        </w:rPr>
        <w:t xml:space="preserve">            </w:t>
      </w:r>
    </w:p>
    <w:p w:rsidR="00A755A5" w:rsidRDefault="00A755A5" w:rsidP="002D0FFB">
      <w:pPr>
        <w:tabs>
          <w:tab w:val="left" w:pos="993"/>
        </w:tabs>
        <w:autoSpaceDE w:val="0"/>
        <w:autoSpaceDN w:val="0"/>
        <w:adjustRightInd w:val="0"/>
        <w:jc w:val="both"/>
        <w:textAlignment w:val="center"/>
        <w:rPr>
          <w:sz w:val="22"/>
          <w:szCs w:val="22"/>
          <w:lang w:eastAsia="sl-SI"/>
        </w:rPr>
      </w:pPr>
    </w:p>
    <w:p w:rsidR="00DC63A5" w:rsidRDefault="00DC63A5" w:rsidP="002D0FFB">
      <w:pPr>
        <w:tabs>
          <w:tab w:val="left" w:pos="993"/>
        </w:tabs>
        <w:autoSpaceDE w:val="0"/>
        <w:autoSpaceDN w:val="0"/>
        <w:adjustRightInd w:val="0"/>
        <w:jc w:val="both"/>
        <w:textAlignment w:val="center"/>
        <w:rPr>
          <w:sz w:val="22"/>
          <w:szCs w:val="22"/>
          <w:lang w:eastAsia="sl-SI"/>
        </w:rPr>
      </w:pPr>
    </w:p>
    <w:p w:rsidR="00DC63A5" w:rsidRDefault="00DC63A5" w:rsidP="002D0FFB">
      <w:pPr>
        <w:tabs>
          <w:tab w:val="left" w:pos="993"/>
        </w:tabs>
        <w:autoSpaceDE w:val="0"/>
        <w:autoSpaceDN w:val="0"/>
        <w:adjustRightInd w:val="0"/>
        <w:jc w:val="both"/>
        <w:textAlignment w:val="center"/>
        <w:rPr>
          <w:sz w:val="22"/>
          <w:szCs w:val="22"/>
          <w:lang w:eastAsia="sl-SI"/>
        </w:rPr>
      </w:pPr>
    </w:p>
    <w:p w:rsidR="00DC63A5" w:rsidRDefault="00DC63A5" w:rsidP="002D0FFB">
      <w:pPr>
        <w:tabs>
          <w:tab w:val="left" w:pos="993"/>
        </w:tabs>
        <w:autoSpaceDE w:val="0"/>
        <w:autoSpaceDN w:val="0"/>
        <w:adjustRightInd w:val="0"/>
        <w:jc w:val="both"/>
        <w:textAlignment w:val="center"/>
        <w:rPr>
          <w:sz w:val="22"/>
          <w:szCs w:val="22"/>
          <w:lang w:eastAsia="sl-SI"/>
        </w:rPr>
      </w:pPr>
    </w:p>
    <w:p w:rsidR="00DC63A5" w:rsidRDefault="00DC63A5" w:rsidP="002D0FFB">
      <w:pPr>
        <w:tabs>
          <w:tab w:val="left" w:pos="993"/>
        </w:tabs>
        <w:autoSpaceDE w:val="0"/>
        <w:autoSpaceDN w:val="0"/>
        <w:adjustRightInd w:val="0"/>
        <w:jc w:val="both"/>
        <w:textAlignment w:val="center"/>
        <w:rPr>
          <w:sz w:val="22"/>
          <w:szCs w:val="22"/>
          <w:lang w:eastAsia="sl-SI"/>
        </w:rPr>
      </w:pPr>
    </w:p>
    <w:p w:rsidR="00DC63A5" w:rsidRDefault="00DC63A5" w:rsidP="002D0FFB">
      <w:pPr>
        <w:tabs>
          <w:tab w:val="left" w:pos="993"/>
        </w:tabs>
        <w:autoSpaceDE w:val="0"/>
        <w:autoSpaceDN w:val="0"/>
        <w:adjustRightInd w:val="0"/>
        <w:jc w:val="both"/>
        <w:textAlignment w:val="center"/>
        <w:rPr>
          <w:sz w:val="22"/>
          <w:szCs w:val="22"/>
          <w:lang w:eastAsia="sl-SI"/>
        </w:rPr>
      </w:pPr>
    </w:p>
    <w:p w:rsidR="00DC63A5" w:rsidRDefault="00DC63A5" w:rsidP="002D0FFB">
      <w:pPr>
        <w:tabs>
          <w:tab w:val="left" w:pos="993"/>
        </w:tabs>
        <w:autoSpaceDE w:val="0"/>
        <w:autoSpaceDN w:val="0"/>
        <w:adjustRightInd w:val="0"/>
        <w:jc w:val="both"/>
        <w:textAlignment w:val="center"/>
        <w:rPr>
          <w:sz w:val="22"/>
          <w:szCs w:val="22"/>
          <w:lang w:eastAsia="sl-SI"/>
        </w:rPr>
      </w:pPr>
    </w:p>
    <w:p w:rsidR="00DC63A5" w:rsidRDefault="00DC63A5" w:rsidP="002D0FFB">
      <w:pPr>
        <w:tabs>
          <w:tab w:val="left" w:pos="993"/>
        </w:tabs>
        <w:autoSpaceDE w:val="0"/>
        <w:autoSpaceDN w:val="0"/>
        <w:adjustRightInd w:val="0"/>
        <w:jc w:val="both"/>
        <w:textAlignment w:val="center"/>
        <w:rPr>
          <w:sz w:val="22"/>
          <w:szCs w:val="22"/>
          <w:lang w:eastAsia="sl-SI"/>
        </w:rPr>
      </w:pPr>
    </w:p>
    <w:p w:rsidR="00DC63A5" w:rsidRDefault="00DC63A5" w:rsidP="002D0FFB">
      <w:pPr>
        <w:tabs>
          <w:tab w:val="left" w:pos="993"/>
        </w:tabs>
        <w:autoSpaceDE w:val="0"/>
        <w:autoSpaceDN w:val="0"/>
        <w:adjustRightInd w:val="0"/>
        <w:jc w:val="both"/>
        <w:textAlignment w:val="center"/>
        <w:rPr>
          <w:sz w:val="22"/>
          <w:szCs w:val="22"/>
          <w:lang w:eastAsia="sl-SI"/>
        </w:rPr>
      </w:pPr>
    </w:p>
    <w:p w:rsidR="00DC63A5" w:rsidRDefault="00DC63A5" w:rsidP="002D0FFB">
      <w:pPr>
        <w:tabs>
          <w:tab w:val="left" w:pos="993"/>
        </w:tabs>
        <w:autoSpaceDE w:val="0"/>
        <w:autoSpaceDN w:val="0"/>
        <w:adjustRightInd w:val="0"/>
        <w:jc w:val="both"/>
        <w:textAlignment w:val="center"/>
        <w:rPr>
          <w:sz w:val="22"/>
          <w:szCs w:val="22"/>
          <w:lang w:eastAsia="sl-SI"/>
        </w:rPr>
      </w:pPr>
    </w:p>
    <w:p w:rsidR="000B17EF" w:rsidRDefault="000B17EF" w:rsidP="002D0FFB">
      <w:pPr>
        <w:tabs>
          <w:tab w:val="left" w:pos="993"/>
        </w:tabs>
        <w:autoSpaceDE w:val="0"/>
        <w:autoSpaceDN w:val="0"/>
        <w:adjustRightInd w:val="0"/>
        <w:jc w:val="both"/>
        <w:textAlignment w:val="center"/>
        <w:rPr>
          <w:sz w:val="22"/>
          <w:szCs w:val="22"/>
          <w:lang w:eastAsia="sl-SI"/>
        </w:rPr>
      </w:pPr>
    </w:p>
    <w:p w:rsidR="000B17EF" w:rsidRDefault="000B17EF" w:rsidP="002D0FFB">
      <w:pPr>
        <w:tabs>
          <w:tab w:val="left" w:pos="993"/>
        </w:tabs>
        <w:autoSpaceDE w:val="0"/>
        <w:autoSpaceDN w:val="0"/>
        <w:adjustRightInd w:val="0"/>
        <w:jc w:val="both"/>
        <w:textAlignment w:val="center"/>
        <w:rPr>
          <w:sz w:val="22"/>
          <w:szCs w:val="22"/>
          <w:lang w:eastAsia="sl-SI"/>
        </w:rPr>
      </w:pPr>
    </w:p>
    <w:p w:rsidR="000B17EF" w:rsidRDefault="000B17EF" w:rsidP="002D0FFB">
      <w:pPr>
        <w:tabs>
          <w:tab w:val="left" w:pos="993"/>
        </w:tabs>
        <w:autoSpaceDE w:val="0"/>
        <w:autoSpaceDN w:val="0"/>
        <w:adjustRightInd w:val="0"/>
        <w:jc w:val="both"/>
        <w:textAlignment w:val="center"/>
        <w:rPr>
          <w:sz w:val="22"/>
          <w:szCs w:val="22"/>
          <w:lang w:eastAsia="sl-SI"/>
        </w:rPr>
      </w:pPr>
    </w:p>
    <w:p w:rsidR="00DC63A5" w:rsidRDefault="00DC63A5" w:rsidP="002D0FFB">
      <w:pPr>
        <w:tabs>
          <w:tab w:val="left" w:pos="993"/>
        </w:tabs>
        <w:autoSpaceDE w:val="0"/>
        <w:autoSpaceDN w:val="0"/>
        <w:adjustRightInd w:val="0"/>
        <w:jc w:val="both"/>
        <w:textAlignment w:val="center"/>
        <w:rPr>
          <w:sz w:val="22"/>
          <w:szCs w:val="22"/>
          <w:lang w:eastAsia="sl-SI"/>
        </w:rPr>
      </w:pPr>
    </w:p>
    <w:p w:rsidR="00DC63A5" w:rsidRDefault="00DC63A5" w:rsidP="002D0FFB">
      <w:pPr>
        <w:tabs>
          <w:tab w:val="left" w:pos="993"/>
        </w:tabs>
        <w:autoSpaceDE w:val="0"/>
        <w:autoSpaceDN w:val="0"/>
        <w:adjustRightInd w:val="0"/>
        <w:jc w:val="both"/>
        <w:textAlignment w:val="center"/>
        <w:rPr>
          <w:sz w:val="22"/>
          <w:szCs w:val="22"/>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851"/>
        <w:gridCol w:w="1417"/>
        <w:gridCol w:w="3686"/>
        <w:gridCol w:w="2017"/>
      </w:tblGrid>
      <w:tr w:rsidR="0043364B" w:rsidRPr="007B6ADA" w:rsidTr="004C3FB9">
        <w:trPr>
          <w:gridAfter w:val="2"/>
          <w:wAfter w:w="5703" w:type="dxa"/>
        </w:trPr>
        <w:tc>
          <w:tcPr>
            <w:tcW w:w="3510" w:type="dxa"/>
            <w:gridSpan w:val="3"/>
          </w:tcPr>
          <w:p w:rsidR="0043364B" w:rsidRPr="007B6ADA" w:rsidRDefault="00781E78" w:rsidP="006D7668">
            <w:pPr>
              <w:rPr>
                <w:rFonts w:ascii="Arial" w:hAnsi="Arial" w:cs="Arial"/>
                <w:sz w:val="20"/>
                <w:szCs w:val="20"/>
              </w:rPr>
            </w:pPr>
            <w:r>
              <w:rPr>
                <w:rFonts w:ascii="Arial" w:hAnsi="Arial" w:cs="Arial"/>
                <w:sz w:val="20"/>
                <w:szCs w:val="20"/>
              </w:rPr>
              <w:t xml:space="preserve">Številka </w:t>
            </w:r>
            <w:r w:rsidR="00A408CA" w:rsidRPr="007B6ADA">
              <w:rPr>
                <w:rFonts w:ascii="Arial" w:hAnsi="Arial" w:cs="Arial"/>
                <w:sz w:val="20"/>
                <w:szCs w:val="20"/>
              </w:rPr>
              <w:t xml:space="preserve">        </w:t>
            </w:r>
            <w:r w:rsidR="0043364B" w:rsidRPr="007B6ADA">
              <w:rPr>
                <w:rFonts w:ascii="Arial" w:hAnsi="Arial" w:cs="Arial"/>
                <w:sz w:val="20"/>
                <w:szCs w:val="20"/>
              </w:rPr>
              <w:t xml:space="preserve"> 0070-</w:t>
            </w:r>
            <w:r w:rsidR="006D7668">
              <w:rPr>
                <w:rFonts w:ascii="Arial" w:hAnsi="Arial" w:cs="Arial"/>
                <w:sz w:val="20"/>
                <w:szCs w:val="20"/>
              </w:rPr>
              <w:t>9</w:t>
            </w:r>
            <w:r w:rsidR="0043364B" w:rsidRPr="007B6ADA">
              <w:rPr>
                <w:rFonts w:ascii="Arial" w:hAnsi="Arial" w:cs="Arial"/>
                <w:sz w:val="20"/>
                <w:szCs w:val="20"/>
              </w:rPr>
              <w:t>/201</w:t>
            </w:r>
            <w:r w:rsidR="006D7668">
              <w:rPr>
                <w:rFonts w:ascii="Arial" w:hAnsi="Arial" w:cs="Arial"/>
                <w:sz w:val="20"/>
                <w:szCs w:val="20"/>
              </w:rPr>
              <w:t>1</w:t>
            </w:r>
          </w:p>
        </w:tc>
      </w:tr>
      <w:tr w:rsidR="0043364B" w:rsidRPr="007B6ADA" w:rsidTr="004C3FB9">
        <w:trPr>
          <w:gridAfter w:val="2"/>
          <w:wAfter w:w="5703" w:type="dxa"/>
        </w:trPr>
        <w:tc>
          <w:tcPr>
            <w:tcW w:w="3510" w:type="dxa"/>
            <w:gridSpan w:val="3"/>
          </w:tcPr>
          <w:p w:rsidR="0043364B" w:rsidRPr="007B6ADA" w:rsidRDefault="0043364B" w:rsidP="00AE322C">
            <w:pPr>
              <w:pStyle w:val="Neotevilenodstavek"/>
              <w:spacing w:before="120" w:after="120"/>
              <w:jc w:val="left"/>
              <w:rPr>
                <w:sz w:val="20"/>
                <w:szCs w:val="20"/>
              </w:rPr>
            </w:pPr>
            <w:r w:rsidRPr="007B6ADA">
              <w:rPr>
                <w:sz w:val="20"/>
                <w:szCs w:val="20"/>
              </w:rPr>
              <w:t xml:space="preserve">Ljubljana, </w:t>
            </w:r>
            <w:r w:rsidR="00A408CA" w:rsidRPr="007B6ADA">
              <w:rPr>
                <w:sz w:val="20"/>
                <w:szCs w:val="20"/>
              </w:rPr>
              <w:t xml:space="preserve">    </w:t>
            </w:r>
            <w:r w:rsidR="00C85546">
              <w:rPr>
                <w:sz w:val="20"/>
                <w:szCs w:val="20"/>
              </w:rPr>
              <w:t xml:space="preserve">  </w:t>
            </w:r>
            <w:r w:rsidR="00781E78" w:rsidRPr="00AD41FE">
              <w:rPr>
                <w:sz w:val="20"/>
                <w:szCs w:val="20"/>
              </w:rPr>
              <w:t xml:space="preserve">dne </w:t>
            </w:r>
            <w:r w:rsidR="00AD41FE" w:rsidRPr="00AD41FE">
              <w:rPr>
                <w:sz w:val="20"/>
                <w:szCs w:val="20"/>
              </w:rPr>
              <w:t>23.4.2012</w:t>
            </w:r>
          </w:p>
        </w:tc>
      </w:tr>
      <w:tr w:rsidR="0043364B" w:rsidRPr="007B6ADA" w:rsidTr="004C3FB9">
        <w:trPr>
          <w:gridAfter w:val="2"/>
          <w:wAfter w:w="5703" w:type="dxa"/>
        </w:trPr>
        <w:tc>
          <w:tcPr>
            <w:tcW w:w="3510" w:type="dxa"/>
            <w:gridSpan w:val="3"/>
          </w:tcPr>
          <w:p w:rsidR="0043364B" w:rsidRPr="007B6ADA" w:rsidRDefault="00B45506" w:rsidP="004852B2">
            <w:pPr>
              <w:rPr>
                <w:rFonts w:ascii="Arial" w:hAnsi="Arial" w:cs="Arial"/>
                <w:sz w:val="20"/>
                <w:szCs w:val="20"/>
              </w:rPr>
            </w:pPr>
            <w:r>
              <w:rPr>
                <w:rFonts w:ascii="Arial" w:hAnsi="Arial" w:cs="Arial"/>
                <w:sz w:val="20"/>
                <w:szCs w:val="20"/>
              </w:rPr>
              <w:t xml:space="preserve">EVA </w:t>
            </w:r>
            <w:r w:rsidR="00A408CA" w:rsidRPr="007B6ADA">
              <w:rPr>
                <w:rFonts w:ascii="Arial" w:hAnsi="Arial" w:cs="Arial"/>
                <w:sz w:val="20"/>
                <w:szCs w:val="20"/>
              </w:rPr>
              <w:t xml:space="preserve">    </w:t>
            </w:r>
            <w:r w:rsidR="0043364B" w:rsidRPr="007B6ADA">
              <w:rPr>
                <w:rFonts w:ascii="Arial" w:hAnsi="Arial" w:cs="Arial"/>
                <w:sz w:val="20"/>
                <w:szCs w:val="20"/>
              </w:rPr>
              <w:t xml:space="preserve"> </w:t>
            </w:r>
            <w:r w:rsidR="004646E2">
              <w:rPr>
                <w:rFonts w:ascii="Arial" w:hAnsi="Arial" w:cs="Arial"/>
                <w:sz w:val="20"/>
                <w:szCs w:val="20"/>
              </w:rPr>
              <w:t xml:space="preserve">         </w:t>
            </w:r>
            <w:r w:rsidR="00E3468B" w:rsidRPr="007B6ADA">
              <w:rPr>
                <w:rFonts w:ascii="Arial" w:hAnsi="Arial" w:cs="Arial"/>
                <w:sz w:val="20"/>
                <w:szCs w:val="20"/>
              </w:rPr>
              <w:t>2011-2611-0081</w:t>
            </w:r>
            <w:r w:rsidR="00A408CA" w:rsidRPr="007B6ADA">
              <w:rPr>
                <w:rFonts w:ascii="Arial" w:hAnsi="Arial" w:cs="Arial"/>
                <w:sz w:val="20"/>
                <w:szCs w:val="20"/>
              </w:rPr>
              <w:t xml:space="preserve">      </w:t>
            </w:r>
            <w:r w:rsidR="0043364B" w:rsidRPr="007B6ADA">
              <w:rPr>
                <w:rFonts w:ascii="Arial" w:hAnsi="Arial" w:cs="Arial"/>
                <w:sz w:val="20"/>
                <w:szCs w:val="20"/>
              </w:rPr>
              <w:t xml:space="preserve"> </w:t>
            </w:r>
          </w:p>
        </w:tc>
      </w:tr>
      <w:tr w:rsidR="0043364B" w:rsidRPr="007B6ADA" w:rsidTr="004C3FB9">
        <w:trPr>
          <w:gridAfter w:val="2"/>
          <w:wAfter w:w="5703" w:type="dxa"/>
        </w:trPr>
        <w:tc>
          <w:tcPr>
            <w:tcW w:w="3510" w:type="dxa"/>
            <w:gridSpan w:val="3"/>
          </w:tcPr>
          <w:p w:rsidR="0043364B" w:rsidRPr="007B6ADA" w:rsidRDefault="0043364B" w:rsidP="004C3FB9">
            <w:pPr>
              <w:spacing w:before="360" w:after="360" w:line="240" w:lineRule="atLeast"/>
              <w:rPr>
                <w:rFonts w:ascii="Arial" w:hAnsi="Arial" w:cs="Arial"/>
                <w:sz w:val="20"/>
                <w:szCs w:val="20"/>
              </w:rPr>
            </w:pPr>
            <w:r w:rsidRPr="007B6ADA">
              <w:rPr>
                <w:rFonts w:ascii="Arial" w:hAnsi="Arial" w:cs="Arial"/>
                <w:sz w:val="20"/>
                <w:szCs w:val="20"/>
              </w:rPr>
              <w:t>GENERALNI SEKRETARIAT VLADE REPUBLIKE SLOVENIJE</w:t>
            </w:r>
          </w:p>
          <w:p w:rsidR="0043364B" w:rsidRPr="007B6ADA" w:rsidRDefault="001E50C0" w:rsidP="00C76F53">
            <w:pPr>
              <w:spacing w:before="360" w:after="360" w:line="240" w:lineRule="atLeast"/>
              <w:rPr>
                <w:rFonts w:ascii="Arial" w:hAnsi="Arial" w:cs="Arial"/>
                <w:sz w:val="20"/>
                <w:szCs w:val="20"/>
              </w:rPr>
            </w:pPr>
            <w:hyperlink r:id="rId8" w:history="1"/>
            <w:hyperlink r:id="rId9" w:history="1">
              <w:r w:rsidR="00C76F53" w:rsidRPr="007B6ADA">
                <w:rPr>
                  <w:rStyle w:val="Hiperpovezava"/>
                  <w:rFonts w:ascii="Arial" w:hAnsi="Arial" w:cs="Arial"/>
                  <w:color w:val="auto"/>
                  <w:sz w:val="20"/>
                  <w:szCs w:val="20"/>
                  <w:u w:val="none"/>
                </w:rPr>
                <w:t>gp.gs@</w:t>
              </w:r>
            </w:hyperlink>
            <w:r w:rsidR="00C76F53" w:rsidRPr="007B6ADA">
              <w:rPr>
                <w:rFonts w:ascii="Arial" w:hAnsi="Arial" w:cs="Arial"/>
                <w:sz w:val="20"/>
                <w:szCs w:val="20"/>
              </w:rPr>
              <w:t>gov.si</w:t>
            </w:r>
          </w:p>
        </w:tc>
      </w:tr>
      <w:tr w:rsidR="0043364B" w:rsidRPr="007B6ADA" w:rsidTr="004C3FB9">
        <w:tc>
          <w:tcPr>
            <w:tcW w:w="9213" w:type="dxa"/>
            <w:gridSpan w:val="5"/>
          </w:tcPr>
          <w:p w:rsidR="00AF705D" w:rsidRPr="007B6ADA" w:rsidRDefault="00AF705D" w:rsidP="00043B76">
            <w:pPr>
              <w:suppressAutoHyphens w:val="0"/>
              <w:autoSpaceDE w:val="0"/>
              <w:autoSpaceDN w:val="0"/>
              <w:adjustRightInd w:val="0"/>
              <w:rPr>
                <w:rFonts w:ascii="Arial" w:hAnsi="Arial" w:cs="Arial"/>
                <w:b/>
                <w:sz w:val="20"/>
                <w:szCs w:val="20"/>
              </w:rPr>
            </w:pPr>
          </w:p>
          <w:p w:rsidR="00043B76" w:rsidRPr="007B6ADA" w:rsidRDefault="0043364B" w:rsidP="00043B76">
            <w:pPr>
              <w:suppressAutoHyphens w:val="0"/>
              <w:autoSpaceDE w:val="0"/>
              <w:autoSpaceDN w:val="0"/>
              <w:adjustRightInd w:val="0"/>
              <w:rPr>
                <w:rFonts w:ascii="Arial" w:hAnsi="Arial" w:cs="Arial"/>
                <w:b/>
                <w:sz w:val="20"/>
                <w:szCs w:val="20"/>
              </w:rPr>
            </w:pPr>
            <w:r w:rsidRPr="007B6ADA">
              <w:rPr>
                <w:rFonts w:ascii="Arial" w:hAnsi="Arial" w:cs="Arial"/>
                <w:b/>
                <w:sz w:val="20"/>
                <w:szCs w:val="20"/>
              </w:rPr>
              <w:t xml:space="preserve">ZADEVA: Predlog </w:t>
            </w:r>
            <w:r w:rsidR="00F0660E" w:rsidRPr="007B6ADA">
              <w:rPr>
                <w:rFonts w:ascii="Arial" w:hAnsi="Arial" w:cs="Arial"/>
                <w:b/>
                <w:sz w:val="20"/>
                <w:szCs w:val="20"/>
              </w:rPr>
              <w:t>z</w:t>
            </w:r>
            <w:r w:rsidRPr="007B6ADA">
              <w:rPr>
                <w:rFonts w:ascii="Arial" w:hAnsi="Arial" w:cs="Arial"/>
                <w:b/>
                <w:sz w:val="20"/>
                <w:szCs w:val="20"/>
              </w:rPr>
              <w:t xml:space="preserve">akona </w:t>
            </w:r>
            <w:r w:rsidR="004852B2" w:rsidRPr="007B6ADA">
              <w:rPr>
                <w:rFonts w:ascii="Arial" w:hAnsi="Arial" w:cs="Arial"/>
                <w:b/>
                <w:sz w:val="20"/>
                <w:szCs w:val="20"/>
              </w:rPr>
              <w:t xml:space="preserve">o </w:t>
            </w:r>
            <w:r w:rsidR="00BC0516" w:rsidRPr="007B6ADA">
              <w:rPr>
                <w:rFonts w:ascii="Arial" w:hAnsi="Arial" w:cs="Arial"/>
                <w:b/>
                <w:sz w:val="20"/>
                <w:szCs w:val="20"/>
              </w:rPr>
              <w:t>dopolnitv</w:t>
            </w:r>
            <w:r w:rsidR="00D32697" w:rsidRPr="007B6ADA">
              <w:rPr>
                <w:rFonts w:ascii="Arial" w:hAnsi="Arial" w:cs="Arial"/>
                <w:b/>
                <w:sz w:val="20"/>
                <w:szCs w:val="20"/>
              </w:rPr>
              <w:t>i</w:t>
            </w:r>
            <w:r w:rsidR="00A408CA" w:rsidRPr="007B6ADA">
              <w:rPr>
                <w:rFonts w:ascii="Arial" w:hAnsi="Arial" w:cs="Arial"/>
                <w:b/>
                <w:sz w:val="20"/>
                <w:szCs w:val="20"/>
              </w:rPr>
              <w:t xml:space="preserve"> </w:t>
            </w:r>
            <w:r w:rsidR="007B7C1A" w:rsidRPr="007B6ADA">
              <w:rPr>
                <w:rFonts w:ascii="Arial" w:hAnsi="Arial" w:cs="Arial"/>
                <w:b/>
                <w:sz w:val="20"/>
                <w:szCs w:val="20"/>
              </w:rPr>
              <w:t>Z</w:t>
            </w:r>
            <w:r w:rsidR="00BC0516" w:rsidRPr="007B6ADA">
              <w:rPr>
                <w:rFonts w:ascii="Arial" w:hAnsi="Arial" w:cs="Arial"/>
                <w:b/>
                <w:sz w:val="20"/>
                <w:szCs w:val="20"/>
              </w:rPr>
              <w:t xml:space="preserve">akona </w:t>
            </w:r>
            <w:r w:rsidRPr="007B6ADA">
              <w:rPr>
                <w:rFonts w:ascii="Arial" w:hAnsi="Arial" w:cs="Arial"/>
                <w:b/>
                <w:sz w:val="20"/>
                <w:szCs w:val="20"/>
              </w:rPr>
              <w:t>o preprečevanju dela in zaposlovanja na črno</w:t>
            </w:r>
            <w:r w:rsidR="00A408CA" w:rsidRPr="007B6ADA">
              <w:rPr>
                <w:rFonts w:ascii="Arial" w:hAnsi="Arial" w:cs="Arial"/>
                <w:b/>
                <w:sz w:val="20"/>
                <w:szCs w:val="20"/>
              </w:rPr>
              <w:t xml:space="preserve"> </w:t>
            </w:r>
            <w:r w:rsidR="00DE1B22" w:rsidRPr="007B6ADA">
              <w:rPr>
                <w:rFonts w:ascii="Arial" w:hAnsi="Arial" w:cs="Arial"/>
                <w:b/>
                <w:sz w:val="20"/>
                <w:szCs w:val="20"/>
              </w:rPr>
              <w:t>–</w:t>
            </w:r>
            <w:r w:rsidR="00043B76" w:rsidRPr="007B6ADA">
              <w:rPr>
                <w:rFonts w:ascii="Arial" w:hAnsi="Arial" w:cs="Arial"/>
                <w:b/>
                <w:sz w:val="20"/>
                <w:szCs w:val="20"/>
              </w:rPr>
              <w:t xml:space="preserve"> </w:t>
            </w:r>
            <w:r w:rsidR="00850B02" w:rsidRPr="001D01F8">
              <w:rPr>
                <w:rFonts w:ascii="Arial" w:hAnsi="Arial" w:cs="Arial"/>
                <w:b/>
                <w:sz w:val="20"/>
                <w:szCs w:val="20"/>
              </w:rPr>
              <w:t>skrajšani</w:t>
            </w:r>
            <w:r w:rsidR="00850B02" w:rsidRPr="007B6ADA">
              <w:rPr>
                <w:rFonts w:ascii="Arial" w:hAnsi="Arial" w:cs="Arial"/>
                <w:b/>
                <w:sz w:val="20"/>
                <w:szCs w:val="20"/>
              </w:rPr>
              <w:t xml:space="preserve"> postopek </w:t>
            </w:r>
            <w:r w:rsidR="00DE1B22" w:rsidRPr="007B6ADA">
              <w:rPr>
                <w:rFonts w:ascii="Arial" w:hAnsi="Arial" w:cs="Arial"/>
                <w:b/>
                <w:sz w:val="20"/>
                <w:szCs w:val="20"/>
              </w:rPr>
              <w:t>–</w:t>
            </w:r>
            <w:r w:rsidR="00850B02" w:rsidRPr="007B6ADA">
              <w:rPr>
                <w:rFonts w:ascii="Arial" w:hAnsi="Arial" w:cs="Arial"/>
                <w:b/>
                <w:sz w:val="20"/>
                <w:szCs w:val="20"/>
              </w:rPr>
              <w:t xml:space="preserve"> </w:t>
            </w:r>
            <w:r w:rsidR="00043B76" w:rsidRPr="007B6ADA">
              <w:rPr>
                <w:rFonts w:ascii="Arial" w:hAnsi="Arial" w:cs="Arial"/>
                <w:b/>
                <w:sz w:val="20"/>
                <w:szCs w:val="20"/>
              </w:rPr>
              <w:t>predlog za obravnavo</w:t>
            </w:r>
          </w:p>
          <w:p w:rsidR="0043364B" w:rsidRPr="007B6ADA" w:rsidRDefault="0043364B" w:rsidP="004C3FB9">
            <w:pPr>
              <w:suppressAutoHyphens w:val="0"/>
              <w:autoSpaceDE w:val="0"/>
              <w:autoSpaceDN w:val="0"/>
              <w:adjustRightInd w:val="0"/>
              <w:rPr>
                <w:rFonts w:ascii="Arial" w:hAnsi="Arial" w:cs="Arial"/>
                <w:b/>
                <w:sz w:val="20"/>
                <w:szCs w:val="20"/>
              </w:rPr>
            </w:pPr>
          </w:p>
        </w:tc>
      </w:tr>
      <w:tr w:rsidR="0043364B" w:rsidRPr="007B6ADA" w:rsidTr="004C3FB9">
        <w:tc>
          <w:tcPr>
            <w:tcW w:w="9213" w:type="dxa"/>
            <w:gridSpan w:val="5"/>
          </w:tcPr>
          <w:p w:rsidR="0043364B" w:rsidRPr="007B6ADA" w:rsidRDefault="0043364B" w:rsidP="004C3FB9">
            <w:pPr>
              <w:pStyle w:val="Poglavje"/>
              <w:jc w:val="left"/>
              <w:rPr>
                <w:sz w:val="20"/>
                <w:szCs w:val="20"/>
              </w:rPr>
            </w:pPr>
            <w:r w:rsidRPr="007B6ADA">
              <w:rPr>
                <w:sz w:val="20"/>
                <w:szCs w:val="20"/>
              </w:rPr>
              <w:t>1. Predlog sklepov vlade:</w:t>
            </w:r>
          </w:p>
        </w:tc>
      </w:tr>
      <w:tr w:rsidR="0043364B" w:rsidRPr="007B6ADA" w:rsidTr="004C3FB9">
        <w:tc>
          <w:tcPr>
            <w:tcW w:w="9213" w:type="dxa"/>
            <w:gridSpan w:val="5"/>
          </w:tcPr>
          <w:p w:rsidR="0043364B" w:rsidRPr="007B6ADA" w:rsidRDefault="0043364B" w:rsidP="004C3FB9">
            <w:pPr>
              <w:rPr>
                <w:rFonts w:ascii="Arial" w:hAnsi="Arial" w:cs="Arial"/>
                <w:sz w:val="20"/>
                <w:szCs w:val="20"/>
              </w:rPr>
            </w:pPr>
          </w:p>
          <w:p w:rsidR="0043364B" w:rsidRPr="007B6ADA" w:rsidRDefault="0043364B" w:rsidP="004C3FB9">
            <w:pPr>
              <w:jc w:val="both"/>
              <w:rPr>
                <w:rFonts w:ascii="Arial" w:hAnsi="Arial" w:cs="Arial"/>
                <w:sz w:val="20"/>
                <w:szCs w:val="20"/>
              </w:rPr>
            </w:pPr>
            <w:r w:rsidRPr="007B6ADA">
              <w:rPr>
                <w:rFonts w:ascii="Arial" w:hAnsi="Arial" w:cs="Arial"/>
                <w:sz w:val="20"/>
                <w:szCs w:val="20"/>
              </w:rPr>
              <w:t>Na podlagi drugega odstavka 2. člena Zakona o Vladi Republike Slovenije (Uradni list RS, št. 24/05 – uradno</w:t>
            </w:r>
            <w:r w:rsidR="00AD41FE">
              <w:rPr>
                <w:rFonts w:ascii="Arial" w:hAnsi="Arial" w:cs="Arial"/>
                <w:sz w:val="20"/>
                <w:szCs w:val="20"/>
              </w:rPr>
              <w:t xml:space="preserve"> prečiščeno besedilo, 109/08, </w:t>
            </w:r>
            <w:r w:rsidRPr="007B6ADA">
              <w:rPr>
                <w:rFonts w:ascii="Arial" w:hAnsi="Arial" w:cs="Arial"/>
                <w:sz w:val="20"/>
                <w:szCs w:val="20"/>
              </w:rPr>
              <w:t xml:space="preserve">38/10 </w:t>
            </w:r>
            <w:r w:rsidR="00DE1B22" w:rsidRPr="007B6ADA">
              <w:rPr>
                <w:rFonts w:ascii="Arial" w:hAnsi="Arial" w:cs="Arial"/>
                <w:sz w:val="20"/>
                <w:szCs w:val="20"/>
              </w:rPr>
              <w:t>–</w:t>
            </w:r>
            <w:r w:rsidRPr="007B6ADA">
              <w:rPr>
                <w:rFonts w:ascii="Arial" w:hAnsi="Arial" w:cs="Arial"/>
                <w:sz w:val="20"/>
                <w:szCs w:val="20"/>
              </w:rPr>
              <w:t xml:space="preserve"> ZUKN</w:t>
            </w:r>
            <w:r w:rsidR="0089131F">
              <w:rPr>
                <w:rFonts w:ascii="Arial" w:hAnsi="Arial" w:cs="Arial"/>
                <w:sz w:val="20"/>
                <w:szCs w:val="20"/>
              </w:rPr>
              <w:t xml:space="preserve"> in</w:t>
            </w:r>
            <w:r w:rsidR="007A39F8">
              <w:rPr>
                <w:rFonts w:ascii="Arial" w:hAnsi="Arial" w:cs="Arial"/>
                <w:sz w:val="20"/>
                <w:szCs w:val="20"/>
              </w:rPr>
              <w:t xml:space="preserve"> </w:t>
            </w:r>
            <w:r w:rsidR="00FC4F5C">
              <w:rPr>
                <w:rFonts w:ascii="Arial" w:hAnsi="Arial" w:cs="Arial"/>
                <w:sz w:val="20"/>
                <w:szCs w:val="20"/>
              </w:rPr>
              <w:t>8/</w:t>
            </w:r>
            <w:r w:rsidR="0020540C" w:rsidRPr="0020540C">
              <w:rPr>
                <w:rFonts w:ascii="Arial" w:hAnsi="Arial" w:cs="Arial"/>
                <w:sz w:val="20"/>
                <w:szCs w:val="20"/>
              </w:rPr>
              <w:t>12</w:t>
            </w:r>
            <w:r w:rsidRPr="007B6ADA">
              <w:rPr>
                <w:rFonts w:ascii="Arial" w:hAnsi="Arial" w:cs="Arial"/>
                <w:sz w:val="20"/>
                <w:szCs w:val="20"/>
              </w:rPr>
              <w:t>) je Vlada Republike Slovenije na</w:t>
            </w:r>
            <w:r w:rsidR="00F0660E" w:rsidRPr="007B6ADA">
              <w:rPr>
                <w:rFonts w:ascii="Arial" w:hAnsi="Arial" w:cs="Arial"/>
                <w:sz w:val="20"/>
                <w:szCs w:val="20"/>
              </w:rPr>
              <w:t xml:space="preserve"> svoji</w:t>
            </w:r>
            <w:r w:rsidRPr="007B6ADA">
              <w:rPr>
                <w:rFonts w:ascii="Arial" w:hAnsi="Arial" w:cs="Arial"/>
                <w:sz w:val="20"/>
                <w:szCs w:val="20"/>
              </w:rPr>
              <w:t xml:space="preserve"> … seji  … sprejela sklep:</w:t>
            </w:r>
          </w:p>
          <w:p w:rsidR="0043364B" w:rsidRPr="007B6ADA" w:rsidRDefault="0043364B" w:rsidP="004C3FB9">
            <w:pPr>
              <w:jc w:val="both"/>
              <w:rPr>
                <w:rFonts w:ascii="Arial" w:hAnsi="Arial" w:cs="Arial"/>
                <w:sz w:val="20"/>
                <w:szCs w:val="20"/>
              </w:rPr>
            </w:pPr>
          </w:p>
          <w:p w:rsidR="0043364B" w:rsidRPr="007B6ADA" w:rsidRDefault="0043364B" w:rsidP="004C3FB9">
            <w:pPr>
              <w:jc w:val="both"/>
              <w:rPr>
                <w:rFonts w:ascii="Arial" w:hAnsi="Arial" w:cs="Arial"/>
                <w:sz w:val="20"/>
                <w:szCs w:val="20"/>
              </w:rPr>
            </w:pPr>
            <w:r w:rsidRPr="007B6ADA">
              <w:rPr>
                <w:rFonts w:ascii="Arial" w:hAnsi="Arial" w:cs="Arial"/>
                <w:sz w:val="20"/>
                <w:szCs w:val="20"/>
              </w:rPr>
              <w:t xml:space="preserve">Vlada Republike Slovenije je določila besedilo </w:t>
            </w:r>
            <w:r w:rsidR="00DE1B22" w:rsidRPr="007B6ADA">
              <w:rPr>
                <w:rFonts w:ascii="Arial" w:hAnsi="Arial" w:cs="Arial"/>
                <w:sz w:val="20"/>
                <w:szCs w:val="20"/>
              </w:rPr>
              <w:t>P</w:t>
            </w:r>
            <w:r w:rsidRPr="007B6ADA">
              <w:rPr>
                <w:rFonts w:ascii="Arial" w:hAnsi="Arial" w:cs="Arial"/>
                <w:sz w:val="20"/>
                <w:szCs w:val="20"/>
              </w:rPr>
              <w:t xml:space="preserve">redloga zakona </w:t>
            </w:r>
            <w:r w:rsidR="00D32697" w:rsidRPr="007B6ADA">
              <w:rPr>
                <w:rFonts w:ascii="Arial" w:hAnsi="Arial" w:cs="Arial"/>
                <w:sz w:val="20"/>
                <w:szCs w:val="20"/>
              </w:rPr>
              <w:t>o dopolnitvi</w:t>
            </w:r>
            <w:r w:rsidR="00A408CA" w:rsidRPr="007B6ADA">
              <w:rPr>
                <w:rFonts w:ascii="Arial" w:hAnsi="Arial" w:cs="Arial"/>
                <w:sz w:val="20"/>
                <w:szCs w:val="20"/>
              </w:rPr>
              <w:t xml:space="preserve"> </w:t>
            </w:r>
            <w:r w:rsidR="007B7C1A" w:rsidRPr="007B6ADA">
              <w:rPr>
                <w:rFonts w:ascii="Arial" w:hAnsi="Arial" w:cs="Arial"/>
                <w:sz w:val="20"/>
                <w:szCs w:val="20"/>
              </w:rPr>
              <w:t>Z</w:t>
            </w:r>
            <w:r w:rsidR="00BC0516" w:rsidRPr="007B6ADA">
              <w:rPr>
                <w:rFonts w:ascii="Arial" w:hAnsi="Arial" w:cs="Arial"/>
                <w:sz w:val="20"/>
                <w:szCs w:val="20"/>
              </w:rPr>
              <w:t xml:space="preserve">akona </w:t>
            </w:r>
            <w:r w:rsidRPr="007B6ADA">
              <w:rPr>
                <w:rFonts w:ascii="Arial" w:hAnsi="Arial" w:cs="Arial"/>
                <w:sz w:val="20"/>
                <w:szCs w:val="20"/>
              </w:rPr>
              <w:t xml:space="preserve">o preprečevanju dela in zaposlovanja na črno in ga </w:t>
            </w:r>
            <w:r w:rsidR="00043B76" w:rsidRPr="007B6ADA">
              <w:rPr>
                <w:rFonts w:ascii="Arial" w:hAnsi="Arial" w:cs="Arial"/>
                <w:sz w:val="20"/>
                <w:szCs w:val="20"/>
              </w:rPr>
              <w:t xml:space="preserve">pošlje v obravnavo </w:t>
            </w:r>
            <w:r w:rsidRPr="007B6ADA">
              <w:rPr>
                <w:rFonts w:ascii="Arial" w:hAnsi="Arial" w:cs="Arial"/>
                <w:sz w:val="20"/>
                <w:szCs w:val="20"/>
              </w:rPr>
              <w:t>Drža</w:t>
            </w:r>
            <w:r w:rsidR="00043B76" w:rsidRPr="007B6ADA">
              <w:rPr>
                <w:rFonts w:ascii="Arial" w:hAnsi="Arial" w:cs="Arial"/>
                <w:sz w:val="20"/>
                <w:szCs w:val="20"/>
              </w:rPr>
              <w:t>vnemu zboru Republike Slovenije</w:t>
            </w:r>
            <w:r w:rsidR="00C02A9D" w:rsidRPr="007B6ADA">
              <w:rPr>
                <w:rFonts w:ascii="Arial" w:hAnsi="Arial" w:cs="Arial"/>
                <w:sz w:val="20"/>
                <w:szCs w:val="20"/>
              </w:rPr>
              <w:t xml:space="preserve"> po </w:t>
            </w:r>
            <w:r w:rsidR="00726345" w:rsidRPr="001D01F8">
              <w:rPr>
                <w:rFonts w:ascii="Arial" w:hAnsi="Arial" w:cs="Arial"/>
                <w:sz w:val="20"/>
                <w:szCs w:val="20"/>
              </w:rPr>
              <w:t>skrajšanem</w:t>
            </w:r>
            <w:r w:rsidR="00C02A9D" w:rsidRPr="007B6ADA">
              <w:rPr>
                <w:rFonts w:ascii="Arial" w:hAnsi="Arial" w:cs="Arial"/>
                <w:sz w:val="20"/>
                <w:szCs w:val="20"/>
              </w:rPr>
              <w:t xml:space="preserve"> postopku</w:t>
            </w:r>
            <w:r w:rsidR="00043B76" w:rsidRPr="007B6ADA">
              <w:rPr>
                <w:rFonts w:ascii="Arial" w:hAnsi="Arial" w:cs="Arial"/>
                <w:sz w:val="20"/>
                <w:szCs w:val="20"/>
              </w:rPr>
              <w:t>.</w:t>
            </w:r>
            <w:r w:rsidRPr="007B6ADA">
              <w:rPr>
                <w:rFonts w:ascii="Arial" w:hAnsi="Arial" w:cs="Arial"/>
                <w:sz w:val="20"/>
                <w:szCs w:val="20"/>
              </w:rPr>
              <w:t xml:space="preserve"> </w:t>
            </w:r>
          </w:p>
          <w:p w:rsidR="0043364B" w:rsidRPr="007B6ADA" w:rsidRDefault="0043364B" w:rsidP="004C3FB9">
            <w:pPr>
              <w:pStyle w:val="Neotevilenodstavek"/>
              <w:rPr>
                <w:iCs/>
                <w:sz w:val="20"/>
                <w:szCs w:val="20"/>
              </w:rPr>
            </w:pPr>
          </w:p>
          <w:p w:rsidR="0041124D" w:rsidRPr="007B6ADA" w:rsidRDefault="0043364B" w:rsidP="004C3FB9">
            <w:pPr>
              <w:pStyle w:val="Neotevilenodstavek"/>
              <w:rPr>
                <w:iCs/>
                <w:sz w:val="20"/>
                <w:szCs w:val="20"/>
              </w:rPr>
            </w:pPr>
            <w:r w:rsidRPr="007B6ADA">
              <w:rPr>
                <w:iCs/>
                <w:sz w:val="20"/>
                <w:szCs w:val="20"/>
              </w:rPr>
              <w:t xml:space="preserve">Priloge: </w:t>
            </w:r>
          </w:p>
          <w:p w:rsidR="0043364B" w:rsidRPr="007B6ADA" w:rsidRDefault="00DE1B22" w:rsidP="00F0660E">
            <w:pPr>
              <w:pStyle w:val="Neotevilenodstavek"/>
              <w:ind w:left="360"/>
              <w:rPr>
                <w:iCs/>
                <w:sz w:val="20"/>
                <w:szCs w:val="20"/>
              </w:rPr>
            </w:pPr>
            <w:r w:rsidRPr="007B6ADA">
              <w:rPr>
                <w:iCs/>
                <w:sz w:val="20"/>
                <w:szCs w:val="20"/>
              </w:rPr>
              <w:t>–</w:t>
            </w:r>
            <w:r w:rsidR="00F0660E" w:rsidRPr="007B6ADA">
              <w:rPr>
                <w:iCs/>
                <w:sz w:val="20"/>
                <w:szCs w:val="20"/>
              </w:rPr>
              <w:t xml:space="preserve"> p</w:t>
            </w:r>
            <w:r w:rsidR="0043364B" w:rsidRPr="007B6ADA">
              <w:rPr>
                <w:iCs/>
                <w:sz w:val="20"/>
                <w:szCs w:val="20"/>
              </w:rPr>
              <w:t>redlog zakona</w:t>
            </w:r>
          </w:p>
          <w:p w:rsidR="0041124D" w:rsidRDefault="00DE1B22" w:rsidP="0041124D">
            <w:pPr>
              <w:pStyle w:val="Neotevilenodstavek"/>
              <w:ind w:left="360"/>
              <w:rPr>
                <w:iCs/>
                <w:sz w:val="20"/>
                <w:szCs w:val="20"/>
              </w:rPr>
            </w:pPr>
            <w:r w:rsidRPr="007B6ADA">
              <w:rPr>
                <w:iCs/>
                <w:sz w:val="20"/>
                <w:szCs w:val="20"/>
              </w:rPr>
              <w:t>–</w:t>
            </w:r>
            <w:r w:rsidR="00F14B55">
              <w:rPr>
                <w:iCs/>
                <w:sz w:val="20"/>
                <w:szCs w:val="20"/>
              </w:rPr>
              <w:t xml:space="preserve"> </w:t>
            </w:r>
            <w:r w:rsidR="00F0660E" w:rsidRPr="001D01F8">
              <w:rPr>
                <w:iCs/>
                <w:sz w:val="20"/>
                <w:szCs w:val="20"/>
              </w:rPr>
              <w:t>m</w:t>
            </w:r>
            <w:r w:rsidR="0043364B" w:rsidRPr="001D01F8">
              <w:rPr>
                <w:iCs/>
                <w:sz w:val="20"/>
                <w:szCs w:val="20"/>
              </w:rPr>
              <w:t>nenj</w:t>
            </w:r>
            <w:r w:rsidR="00E92301">
              <w:rPr>
                <w:iCs/>
                <w:sz w:val="20"/>
                <w:szCs w:val="20"/>
              </w:rPr>
              <w:t>e</w:t>
            </w:r>
            <w:r w:rsidR="00A408CA" w:rsidRPr="001D01F8">
              <w:rPr>
                <w:iCs/>
                <w:sz w:val="20"/>
                <w:szCs w:val="20"/>
              </w:rPr>
              <w:t xml:space="preserve"> </w:t>
            </w:r>
            <w:r w:rsidR="00E92301">
              <w:rPr>
                <w:iCs/>
                <w:sz w:val="20"/>
                <w:szCs w:val="20"/>
              </w:rPr>
              <w:t>S</w:t>
            </w:r>
            <w:r w:rsidR="002D136F" w:rsidRPr="001D01F8">
              <w:rPr>
                <w:iCs/>
                <w:sz w:val="20"/>
                <w:szCs w:val="20"/>
              </w:rPr>
              <w:t>lužb</w:t>
            </w:r>
            <w:r w:rsidR="00E92301">
              <w:rPr>
                <w:iCs/>
                <w:sz w:val="20"/>
                <w:szCs w:val="20"/>
              </w:rPr>
              <w:t>e Vlade RS za zakonodajo</w:t>
            </w:r>
            <w:r w:rsidR="001221F3" w:rsidRPr="001D01F8">
              <w:rPr>
                <w:iCs/>
                <w:sz w:val="20"/>
                <w:szCs w:val="20"/>
              </w:rPr>
              <w:t xml:space="preserve"> </w:t>
            </w:r>
          </w:p>
          <w:p w:rsidR="0041124D" w:rsidRPr="007B6ADA" w:rsidRDefault="0041124D" w:rsidP="0041124D">
            <w:pPr>
              <w:pStyle w:val="Neotevilenodstavek"/>
              <w:rPr>
                <w:iCs/>
                <w:sz w:val="20"/>
                <w:szCs w:val="20"/>
              </w:rPr>
            </w:pPr>
          </w:p>
          <w:p w:rsidR="0043364B" w:rsidRPr="007B6ADA" w:rsidRDefault="0043364B" w:rsidP="004C3FB9">
            <w:pPr>
              <w:jc w:val="both"/>
              <w:rPr>
                <w:rFonts w:ascii="Arial" w:hAnsi="Arial" w:cs="Arial"/>
                <w:sz w:val="20"/>
                <w:szCs w:val="20"/>
              </w:rPr>
            </w:pPr>
            <w:r w:rsidRPr="007B6ADA">
              <w:rPr>
                <w:rFonts w:ascii="Arial" w:hAnsi="Arial" w:cs="Arial"/>
                <w:sz w:val="20"/>
                <w:szCs w:val="20"/>
              </w:rPr>
              <w:t xml:space="preserve">Prejemniki: </w:t>
            </w:r>
          </w:p>
          <w:p w:rsidR="0043364B" w:rsidRPr="007B6ADA" w:rsidRDefault="00DE1B22" w:rsidP="004C3FB9">
            <w:pPr>
              <w:jc w:val="both"/>
              <w:rPr>
                <w:rFonts w:ascii="Arial" w:hAnsi="Arial" w:cs="Arial"/>
                <w:sz w:val="20"/>
                <w:szCs w:val="20"/>
              </w:rPr>
            </w:pPr>
            <w:r w:rsidRPr="007B6ADA">
              <w:rPr>
                <w:rFonts w:ascii="Arial" w:hAnsi="Arial" w:cs="Arial"/>
                <w:sz w:val="20"/>
                <w:szCs w:val="20"/>
              </w:rPr>
              <w:t>–</w:t>
            </w:r>
            <w:r w:rsidR="00F0660E" w:rsidRPr="007B6ADA">
              <w:rPr>
                <w:rFonts w:ascii="Arial" w:hAnsi="Arial" w:cs="Arial"/>
                <w:sz w:val="20"/>
                <w:szCs w:val="20"/>
              </w:rPr>
              <w:t xml:space="preserve"> </w:t>
            </w:r>
            <w:r w:rsidR="0043364B" w:rsidRPr="007B6ADA">
              <w:rPr>
                <w:rFonts w:ascii="Arial" w:hAnsi="Arial" w:cs="Arial"/>
                <w:sz w:val="20"/>
                <w:szCs w:val="20"/>
              </w:rPr>
              <w:t>ministrstva in vladne službe</w:t>
            </w:r>
          </w:p>
          <w:p w:rsidR="0043364B" w:rsidRDefault="00DE1B22" w:rsidP="00F32FE5">
            <w:pPr>
              <w:jc w:val="both"/>
              <w:rPr>
                <w:rFonts w:ascii="Arial" w:hAnsi="Arial" w:cs="Arial"/>
                <w:sz w:val="20"/>
                <w:szCs w:val="20"/>
              </w:rPr>
            </w:pPr>
            <w:r w:rsidRPr="007B6ADA">
              <w:rPr>
                <w:rFonts w:ascii="Arial" w:hAnsi="Arial" w:cs="Arial"/>
                <w:sz w:val="20"/>
                <w:szCs w:val="20"/>
              </w:rPr>
              <w:t>–</w:t>
            </w:r>
            <w:r w:rsidR="00F0660E" w:rsidRPr="007B6ADA">
              <w:rPr>
                <w:rFonts w:ascii="Arial" w:hAnsi="Arial" w:cs="Arial"/>
                <w:sz w:val="20"/>
                <w:szCs w:val="20"/>
              </w:rPr>
              <w:t xml:space="preserve"> </w:t>
            </w:r>
            <w:r w:rsidR="0043364B" w:rsidRPr="007B6ADA">
              <w:rPr>
                <w:rFonts w:ascii="Arial" w:hAnsi="Arial" w:cs="Arial"/>
                <w:sz w:val="20"/>
                <w:szCs w:val="20"/>
              </w:rPr>
              <w:t>Urad Vlade RS za komuniciranje, Gregorčičeva 25, 1000 Ljubljana</w:t>
            </w:r>
          </w:p>
          <w:p w:rsidR="0041124D" w:rsidRPr="007B6ADA" w:rsidRDefault="0041124D" w:rsidP="00F32FE5">
            <w:pPr>
              <w:jc w:val="both"/>
              <w:rPr>
                <w:rFonts w:ascii="Arial" w:hAnsi="Arial" w:cs="Arial"/>
                <w:iCs/>
                <w:sz w:val="20"/>
                <w:szCs w:val="20"/>
              </w:rPr>
            </w:pPr>
          </w:p>
        </w:tc>
      </w:tr>
      <w:tr w:rsidR="0043364B" w:rsidRPr="007B6ADA" w:rsidTr="004C3FB9">
        <w:tc>
          <w:tcPr>
            <w:tcW w:w="9213" w:type="dxa"/>
            <w:gridSpan w:val="5"/>
          </w:tcPr>
          <w:p w:rsidR="0043364B" w:rsidRPr="007B6ADA" w:rsidRDefault="0043364B" w:rsidP="004C3FB9">
            <w:pPr>
              <w:pStyle w:val="Oddelek"/>
              <w:numPr>
                <w:ilvl w:val="0"/>
                <w:numId w:val="0"/>
              </w:numPr>
              <w:jc w:val="left"/>
              <w:rPr>
                <w:sz w:val="20"/>
                <w:szCs w:val="20"/>
              </w:rPr>
            </w:pPr>
            <w:smartTag w:uri="urn:schemas-microsoft-com:office:smarttags" w:element="metricconverter">
              <w:smartTagPr>
                <w:attr w:name="ProductID" w:val="2. a"/>
              </w:smartTagPr>
              <w:r w:rsidRPr="007B6ADA">
                <w:rPr>
                  <w:sz w:val="20"/>
                  <w:szCs w:val="20"/>
                </w:rPr>
                <w:t>2.</w:t>
              </w:r>
              <w:r w:rsidR="00F0660E" w:rsidRPr="007B6ADA">
                <w:rPr>
                  <w:sz w:val="20"/>
                  <w:szCs w:val="20"/>
                </w:rPr>
                <w:t xml:space="preserve"> </w:t>
              </w:r>
              <w:r w:rsidRPr="007B6ADA">
                <w:rPr>
                  <w:sz w:val="20"/>
                  <w:szCs w:val="20"/>
                </w:rPr>
                <w:t>a</w:t>
              </w:r>
            </w:smartTag>
            <w:r w:rsidRPr="007B6ADA">
              <w:rPr>
                <w:sz w:val="20"/>
                <w:szCs w:val="20"/>
              </w:rPr>
              <w:t xml:space="preserve"> Osebe, odgovorne za strokovno pripravo in usklajenost gradiva:</w:t>
            </w:r>
          </w:p>
        </w:tc>
      </w:tr>
      <w:tr w:rsidR="0043364B" w:rsidRPr="007B6ADA" w:rsidTr="004C3FB9">
        <w:tc>
          <w:tcPr>
            <w:tcW w:w="9213" w:type="dxa"/>
            <w:gridSpan w:val="5"/>
          </w:tcPr>
          <w:p w:rsidR="0043364B" w:rsidRPr="007B6ADA" w:rsidRDefault="0043364B" w:rsidP="00D600A1">
            <w:pPr>
              <w:pStyle w:val="ListParagraph1"/>
              <w:numPr>
                <w:ilvl w:val="0"/>
                <w:numId w:val="9"/>
              </w:numPr>
              <w:spacing w:line="240" w:lineRule="auto"/>
              <w:rPr>
                <w:rFonts w:ascii="Arial" w:hAnsi="Arial" w:cs="Arial"/>
                <w:sz w:val="20"/>
                <w:szCs w:val="20"/>
              </w:rPr>
            </w:pPr>
            <w:r w:rsidRPr="007B6ADA">
              <w:rPr>
                <w:rFonts w:ascii="Arial" w:hAnsi="Arial" w:cs="Arial"/>
                <w:sz w:val="20"/>
                <w:szCs w:val="20"/>
              </w:rPr>
              <w:t>Damjana KOŠIR, generalna direktorica Direktorata za trg dela in zaposlovanje</w:t>
            </w:r>
            <w:r w:rsidR="00DE1B22" w:rsidRPr="007B6ADA">
              <w:rPr>
                <w:rFonts w:ascii="Arial" w:hAnsi="Arial" w:cs="Arial"/>
                <w:sz w:val="20"/>
                <w:szCs w:val="20"/>
              </w:rPr>
              <w:t>,</w:t>
            </w:r>
          </w:p>
          <w:p w:rsidR="0043364B" w:rsidRPr="007B6ADA" w:rsidRDefault="0043364B" w:rsidP="00D600A1">
            <w:pPr>
              <w:pStyle w:val="ListParagraph1"/>
              <w:numPr>
                <w:ilvl w:val="0"/>
                <w:numId w:val="9"/>
              </w:numPr>
              <w:spacing w:line="240" w:lineRule="auto"/>
              <w:rPr>
                <w:rFonts w:ascii="Arial" w:hAnsi="Arial" w:cs="Arial"/>
                <w:sz w:val="20"/>
                <w:szCs w:val="20"/>
              </w:rPr>
            </w:pPr>
            <w:r w:rsidRPr="007B6ADA">
              <w:rPr>
                <w:rFonts w:ascii="Arial" w:hAnsi="Arial" w:cs="Arial"/>
                <w:sz w:val="20"/>
                <w:szCs w:val="20"/>
              </w:rPr>
              <w:t xml:space="preserve">Zoran KOTOLENKO, </w:t>
            </w:r>
            <w:r w:rsidR="00BC0516" w:rsidRPr="007B6ADA">
              <w:rPr>
                <w:rFonts w:ascii="Arial" w:hAnsi="Arial" w:cs="Arial"/>
                <w:sz w:val="20"/>
                <w:szCs w:val="20"/>
              </w:rPr>
              <w:t>namestnik generalne direktorice</w:t>
            </w:r>
            <w:r w:rsidR="00DE1B22" w:rsidRPr="007B6ADA">
              <w:rPr>
                <w:rFonts w:ascii="Arial" w:hAnsi="Arial" w:cs="Arial"/>
                <w:sz w:val="20"/>
                <w:szCs w:val="20"/>
              </w:rPr>
              <w:t>,</w:t>
            </w:r>
          </w:p>
          <w:p w:rsidR="00BC0516" w:rsidRPr="007B6ADA" w:rsidRDefault="00BC0516" w:rsidP="00D600A1">
            <w:pPr>
              <w:pStyle w:val="ListParagraph1"/>
              <w:numPr>
                <w:ilvl w:val="0"/>
                <w:numId w:val="9"/>
              </w:numPr>
              <w:spacing w:line="240" w:lineRule="auto"/>
              <w:rPr>
                <w:rFonts w:ascii="Arial" w:hAnsi="Arial" w:cs="Arial"/>
                <w:sz w:val="20"/>
                <w:szCs w:val="20"/>
              </w:rPr>
            </w:pPr>
            <w:r w:rsidRPr="007B6ADA">
              <w:rPr>
                <w:rFonts w:ascii="Arial" w:hAnsi="Arial" w:cs="Arial"/>
                <w:sz w:val="20"/>
                <w:szCs w:val="20"/>
              </w:rPr>
              <w:t>Petricija VREČAR, vodja Sektorja za programe zaposlovanja</w:t>
            </w:r>
            <w:r w:rsidR="00DE1B22" w:rsidRPr="007B6ADA">
              <w:rPr>
                <w:rFonts w:ascii="Arial" w:hAnsi="Arial" w:cs="Arial"/>
                <w:sz w:val="20"/>
                <w:szCs w:val="20"/>
              </w:rPr>
              <w:t>,</w:t>
            </w:r>
          </w:p>
          <w:p w:rsidR="001738A2" w:rsidRPr="001738A2" w:rsidRDefault="00F55E59" w:rsidP="001738A2">
            <w:pPr>
              <w:pStyle w:val="ListParagraph1"/>
              <w:numPr>
                <w:ilvl w:val="0"/>
                <w:numId w:val="9"/>
              </w:numPr>
              <w:spacing w:line="240" w:lineRule="auto"/>
              <w:rPr>
                <w:rFonts w:ascii="Arial" w:hAnsi="Arial" w:cs="Arial"/>
                <w:sz w:val="20"/>
                <w:szCs w:val="20"/>
              </w:rPr>
            </w:pPr>
            <w:r w:rsidRPr="007B6ADA">
              <w:rPr>
                <w:rFonts w:ascii="Arial" w:hAnsi="Arial" w:cs="Arial"/>
                <w:sz w:val="20"/>
                <w:szCs w:val="20"/>
              </w:rPr>
              <w:t>Radivoj RADAK, vodja Sektorja za delovne migracije</w:t>
            </w:r>
            <w:r w:rsidR="007F40D6">
              <w:rPr>
                <w:rFonts w:ascii="Arial" w:hAnsi="Arial" w:cs="Arial"/>
                <w:sz w:val="20"/>
                <w:szCs w:val="20"/>
              </w:rPr>
              <w:t>.</w:t>
            </w:r>
          </w:p>
        </w:tc>
      </w:tr>
      <w:tr w:rsidR="0043364B" w:rsidRPr="007B6ADA" w:rsidTr="004C3FB9">
        <w:tc>
          <w:tcPr>
            <w:tcW w:w="9213" w:type="dxa"/>
            <w:gridSpan w:val="5"/>
          </w:tcPr>
          <w:p w:rsidR="0043364B" w:rsidRPr="007B6ADA" w:rsidRDefault="0043364B" w:rsidP="004C3FB9">
            <w:pPr>
              <w:pStyle w:val="Oddelek"/>
              <w:numPr>
                <w:ilvl w:val="0"/>
                <w:numId w:val="0"/>
              </w:numPr>
              <w:jc w:val="left"/>
              <w:rPr>
                <w:sz w:val="20"/>
                <w:szCs w:val="20"/>
              </w:rPr>
            </w:pPr>
            <w:r w:rsidRPr="007B6ADA">
              <w:rPr>
                <w:sz w:val="20"/>
                <w:szCs w:val="20"/>
              </w:rPr>
              <w:t>2.</w:t>
            </w:r>
            <w:r w:rsidR="00F0660E" w:rsidRPr="007B6ADA">
              <w:rPr>
                <w:sz w:val="20"/>
                <w:szCs w:val="20"/>
              </w:rPr>
              <w:t xml:space="preserve"> </w:t>
            </w:r>
            <w:r w:rsidRPr="007B6ADA">
              <w:rPr>
                <w:sz w:val="20"/>
                <w:szCs w:val="20"/>
              </w:rPr>
              <w:t xml:space="preserve">b Predstavniki vlade, ki bodo sodelovali pri delu </w:t>
            </w:r>
            <w:r w:rsidR="00F0660E" w:rsidRPr="007B6ADA">
              <w:rPr>
                <w:sz w:val="20"/>
                <w:szCs w:val="20"/>
              </w:rPr>
              <w:t>d</w:t>
            </w:r>
            <w:r w:rsidRPr="007B6ADA">
              <w:rPr>
                <w:sz w:val="20"/>
                <w:szCs w:val="20"/>
              </w:rPr>
              <w:t>ržavnega zbora:</w:t>
            </w:r>
          </w:p>
        </w:tc>
      </w:tr>
      <w:tr w:rsidR="0043364B" w:rsidRPr="007B6ADA" w:rsidTr="004C3FB9">
        <w:tc>
          <w:tcPr>
            <w:tcW w:w="9213" w:type="dxa"/>
            <w:gridSpan w:val="5"/>
          </w:tcPr>
          <w:p w:rsidR="0043364B" w:rsidRDefault="00E862D8" w:rsidP="0071399D">
            <w:pPr>
              <w:pStyle w:val="ListParagraph1"/>
              <w:numPr>
                <w:ilvl w:val="0"/>
                <w:numId w:val="21"/>
              </w:numPr>
              <w:spacing w:line="240" w:lineRule="auto"/>
              <w:rPr>
                <w:rFonts w:ascii="Arial" w:hAnsi="Arial" w:cs="Arial"/>
                <w:sz w:val="20"/>
                <w:szCs w:val="20"/>
              </w:rPr>
            </w:pPr>
            <w:r>
              <w:rPr>
                <w:rFonts w:ascii="Arial" w:hAnsi="Arial" w:cs="Arial"/>
                <w:sz w:val="20"/>
                <w:szCs w:val="20"/>
              </w:rPr>
              <w:t>mag</w:t>
            </w:r>
            <w:r w:rsidR="0043364B" w:rsidRPr="007B6ADA">
              <w:rPr>
                <w:rFonts w:ascii="Arial" w:hAnsi="Arial" w:cs="Arial"/>
                <w:sz w:val="20"/>
                <w:szCs w:val="20"/>
              </w:rPr>
              <w:t xml:space="preserve">. </w:t>
            </w:r>
            <w:r>
              <w:rPr>
                <w:rFonts w:ascii="Arial" w:hAnsi="Arial" w:cs="Arial"/>
                <w:sz w:val="20"/>
                <w:szCs w:val="20"/>
              </w:rPr>
              <w:t>Andrej VIZJAK</w:t>
            </w:r>
            <w:r w:rsidR="0043364B" w:rsidRPr="007B6ADA">
              <w:rPr>
                <w:rFonts w:ascii="Arial" w:hAnsi="Arial" w:cs="Arial"/>
                <w:sz w:val="20"/>
                <w:szCs w:val="20"/>
              </w:rPr>
              <w:t>, minister</w:t>
            </w:r>
            <w:r w:rsidR="00DE1B22" w:rsidRPr="007B6ADA">
              <w:rPr>
                <w:rFonts w:ascii="Arial" w:hAnsi="Arial" w:cs="Arial"/>
                <w:sz w:val="20"/>
                <w:szCs w:val="20"/>
              </w:rPr>
              <w:t>,</w:t>
            </w:r>
          </w:p>
          <w:p w:rsidR="0071399D" w:rsidRDefault="0071399D" w:rsidP="0071399D">
            <w:pPr>
              <w:pStyle w:val="ListParagraph1"/>
              <w:numPr>
                <w:ilvl w:val="0"/>
                <w:numId w:val="21"/>
              </w:numPr>
              <w:spacing w:line="240" w:lineRule="auto"/>
              <w:rPr>
                <w:rFonts w:ascii="Arial" w:hAnsi="Arial" w:cs="Arial"/>
                <w:sz w:val="20"/>
                <w:szCs w:val="20"/>
              </w:rPr>
            </w:pPr>
            <w:r>
              <w:rPr>
                <w:rFonts w:ascii="Arial" w:hAnsi="Arial" w:cs="Arial"/>
                <w:sz w:val="20"/>
                <w:szCs w:val="20"/>
              </w:rPr>
              <w:t>Patricia ČULAR, državna sekretarka,</w:t>
            </w:r>
          </w:p>
          <w:p w:rsidR="0071399D" w:rsidRDefault="0043364B" w:rsidP="0071399D">
            <w:pPr>
              <w:pStyle w:val="ListParagraph1"/>
              <w:numPr>
                <w:ilvl w:val="0"/>
                <w:numId w:val="21"/>
              </w:numPr>
              <w:spacing w:line="240" w:lineRule="auto"/>
              <w:rPr>
                <w:rFonts w:ascii="Arial" w:hAnsi="Arial" w:cs="Arial"/>
                <w:sz w:val="20"/>
                <w:szCs w:val="20"/>
              </w:rPr>
            </w:pPr>
            <w:r w:rsidRPr="0071399D">
              <w:rPr>
                <w:rFonts w:ascii="Arial" w:hAnsi="Arial" w:cs="Arial"/>
                <w:sz w:val="20"/>
                <w:szCs w:val="20"/>
              </w:rPr>
              <w:lastRenderedPageBreak/>
              <w:t>Damjana KOŠIR, generalna direktorica Direktorata za trg dela in zaposlovanje</w:t>
            </w:r>
            <w:r w:rsidR="00DE1B22" w:rsidRPr="0071399D">
              <w:rPr>
                <w:rFonts w:ascii="Arial" w:hAnsi="Arial" w:cs="Arial"/>
                <w:sz w:val="20"/>
                <w:szCs w:val="20"/>
              </w:rPr>
              <w:t>,</w:t>
            </w:r>
          </w:p>
          <w:p w:rsidR="0043364B" w:rsidRPr="0071399D" w:rsidRDefault="0043364B" w:rsidP="0071399D">
            <w:pPr>
              <w:pStyle w:val="ListParagraph1"/>
              <w:numPr>
                <w:ilvl w:val="0"/>
                <w:numId w:val="21"/>
              </w:numPr>
              <w:spacing w:line="240" w:lineRule="auto"/>
              <w:rPr>
                <w:rFonts w:ascii="Arial" w:hAnsi="Arial" w:cs="Arial"/>
                <w:sz w:val="20"/>
                <w:szCs w:val="20"/>
              </w:rPr>
            </w:pPr>
            <w:r w:rsidRPr="0071399D">
              <w:rPr>
                <w:rFonts w:ascii="Arial" w:hAnsi="Arial" w:cs="Arial"/>
                <w:sz w:val="20"/>
                <w:szCs w:val="20"/>
              </w:rPr>
              <w:t xml:space="preserve">Zoran KOTOLENKO, </w:t>
            </w:r>
            <w:r w:rsidR="00BC0516" w:rsidRPr="0071399D">
              <w:rPr>
                <w:rFonts w:ascii="Arial" w:hAnsi="Arial" w:cs="Arial"/>
                <w:sz w:val="20"/>
                <w:szCs w:val="20"/>
              </w:rPr>
              <w:t>namestnik generalne direktorice</w:t>
            </w:r>
            <w:r w:rsidR="00DE1B22" w:rsidRPr="0071399D">
              <w:rPr>
                <w:rFonts w:ascii="Arial" w:hAnsi="Arial" w:cs="Arial"/>
                <w:sz w:val="20"/>
                <w:szCs w:val="20"/>
              </w:rPr>
              <w:t>.</w:t>
            </w:r>
          </w:p>
        </w:tc>
      </w:tr>
      <w:tr w:rsidR="0043364B" w:rsidRPr="007B6ADA" w:rsidTr="004C3FB9">
        <w:tc>
          <w:tcPr>
            <w:tcW w:w="7196" w:type="dxa"/>
            <w:gridSpan w:val="4"/>
          </w:tcPr>
          <w:p w:rsidR="0043364B" w:rsidRPr="007B6ADA" w:rsidRDefault="0043364B" w:rsidP="004C3FB9">
            <w:pPr>
              <w:pStyle w:val="Vrstapredpisa"/>
              <w:spacing w:after="120"/>
              <w:jc w:val="both"/>
              <w:rPr>
                <w:color w:val="auto"/>
                <w:sz w:val="20"/>
                <w:szCs w:val="20"/>
              </w:rPr>
            </w:pPr>
            <w:r w:rsidRPr="007B6ADA">
              <w:rPr>
                <w:bCs w:val="0"/>
                <w:color w:val="auto"/>
                <w:spacing w:val="0"/>
                <w:sz w:val="20"/>
                <w:szCs w:val="20"/>
              </w:rPr>
              <w:lastRenderedPageBreak/>
              <w:t>3. Gradivo se sme objaviti na svetovnem spletu:</w:t>
            </w:r>
          </w:p>
        </w:tc>
        <w:tc>
          <w:tcPr>
            <w:tcW w:w="2017" w:type="dxa"/>
          </w:tcPr>
          <w:p w:rsidR="0043364B" w:rsidRPr="007B6ADA" w:rsidRDefault="0043364B" w:rsidP="004C3FB9">
            <w:pPr>
              <w:pStyle w:val="Neotevilenodstavek"/>
              <w:rPr>
                <w:sz w:val="20"/>
                <w:szCs w:val="20"/>
              </w:rPr>
            </w:pPr>
          </w:p>
          <w:p w:rsidR="0043364B" w:rsidRPr="007B6ADA" w:rsidRDefault="0043364B" w:rsidP="004C3FB9">
            <w:pPr>
              <w:pStyle w:val="Neotevilenodstavek"/>
              <w:rPr>
                <w:sz w:val="20"/>
                <w:szCs w:val="20"/>
              </w:rPr>
            </w:pPr>
            <w:r w:rsidRPr="007B6ADA">
              <w:rPr>
                <w:sz w:val="20"/>
                <w:szCs w:val="20"/>
              </w:rPr>
              <w:t xml:space="preserve">DA </w:t>
            </w:r>
          </w:p>
          <w:p w:rsidR="0043364B" w:rsidRPr="007B6ADA" w:rsidRDefault="0043364B" w:rsidP="004C3FB9">
            <w:pPr>
              <w:pStyle w:val="Neotevilenodstavek"/>
              <w:jc w:val="left"/>
              <w:rPr>
                <w:sz w:val="20"/>
                <w:szCs w:val="20"/>
              </w:rPr>
            </w:pPr>
          </w:p>
        </w:tc>
      </w:tr>
      <w:tr w:rsidR="0043364B" w:rsidRPr="007B6ADA" w:rsidTr="004C3FB9">
        <w:tc>
          <w:tcPr>
            <w:tcW w:w="9213" w:type="dxa"/>
            <w:gridSpan w:val="5"/>
          </w:tcPr>
          <w:p w:rsidR="0043364B" w:rsidRPr="007B6ADA" w:rsidRDefault="0043364B" w:rsidP="004C3FB9">
            <w:pPr>
              <w:pStyle w:val="Oddelek"/>
              <w:numPr>
                <w:ilvl w:val="0"/>
                <w:numId w:val="0"/>
              </w:numPr>
              <w:jc w:val="left"/>
              <w:rPr>
                <w:sz w:val="20"/>
                <w:szCs w:val="20"/>
              </w:rPr>
            </w:pPr>
            <w:smartTag w:uri="urn:schemas-microsoft-com:office:smarttags" w:element="metricconverter">
              <w:smartTagPr>
                <w:attr w:name="ProductID" w:val="4. a"/>
              </w:smartTagPr>
              <w:r w:rsidRPr="007B6ADA">
                <w:rPr>
                  <w:sz w:val="20"/>
                  <w:szCs w:val="20"/>
                </w:rPr>
                <w:t>4.</w:t>
              </w:r>
              <w:r w:rsidR="00F0660E" w:rsidRPr="007B6ADA">
                <w:rPr>
                  <w:sz w:val="20"/>
                  <w:szCs w:val="20"/>
                </w:rPr>
                <w:t xml:space="preserve"> </w:t>
              </w:r>
              <w:r w:rsidRPr="007B6ADA">
                <w:rPr>
                  <w:sz w:val="20"/>
                  <w:szCs w:val="20"/>
                </w:rPr>
                <w:t>a</w:t>
              </w:r>
            </w:smartTag>
            <w:r w:rsidRPr="007B6ADA">
              <w:rPr>
                <w:sz w:val="20"/>
                <w:szCs w:val="20"/>
              </w:rPr>
              <w:t xml:space="preserve"> Predlog za obravnavo predloga zakona po nujnem </w:t>
            </w:r>
            <w:r w:rsidR="00F0660E" w:rsidRPr="007B6ADA">
              <w:rPr>
                <w:sz w:val="20"/>
                <w:szCs w:val="20"/>
              </w:rPr>
              <w:t>ali</w:t>
            </w:r>
            <w:r w:rsidRPr="007B6ADA">
              <w:rPr>
                <w:sz w:val="20"/>
                <w:szCs w:val="20"/>
              </w:rPr>
              <w:t xml:space="preserve"> skrajšanem postopku v Državnem zboru RS z obrazložitvijo razlogov:</w:t>
            </w:r>
          </w:p>
        </w:tc>
      </w:tr>
      <w:tr w:rsidR="0043364B" w:rsidRPr="007B6ADA" w:rsidTr="004C3FB9">
        <w:tc>
          <w:tcPr>
            <w:tcW w:w="9213" w:type="dxa"/>
            <w:gridSpan w:val="5"/>
          </w:tcPr>
          <w:p w:rsidR="00CE616A" w:rsidRPr="007B6ADA" w:rsidRDefault="00CE616A" w:rsidP="001F79DD">
            <w:pPr>
              <w:autoSpaceDE w:val="0"/>
              <w:autoSpaceDN w:val="0"/>
              <w:adjustRightInd w:val="0"/>
              <w:spacing w:line="240" w:lineRule="atLeast"/>
              <w:jc w:val="both"/>
              <w:rPr>
                <w:rFonts w:ascii="Arial" w:hAnsi="Arial" w:cs="Arial"/>
                <w:bCs/>
                <w:sz w:val="20"/>
                <w:szCs w:val="20"/>
              </w:rPr>
            </w:pPr>
            <w:r w:rsidRPr="007B6ADA">
              <w:rPr>
                <w:rFonts w:ascii="Arial" w:hAnsi="Arial" w:cs="Arial"/>
                <w:bCs/>
                <w:sz w:val="20"/>
                <w:szCs w:val="20"/>
              </w:rPr>
              <w:t xml:space="preserve">Predlagamo obravnavo </w:t>
            </w:r>
            <w:r w:rsidR="00850B02" w:rsidRPr="007B6ADA">
              <w:rPr>
                <w:rFonts w:ascii="Arial" w:hAnsi="Arial" w:cs="Arial"/>
                <w:bCs/>
                <w:sz w:val="20"/>
                <w:szCs w:val="20"/>
              </w:rPr>
              <w:t>in spreje</w:t>
            </w:r>
            <w:r w:rsidR="00DE1B22" w:rsidRPr="007B6ADA">
              <w:rPr>
                <w:rFonts w:ascii="Arial" w:hAnsi="Arial" w:cs="Arial"/>
                <w:bCs/>
                <w:sz w:val="20"/>
                <w:szCs w:val="20"/>
              </w:rPr>
              <w:t xml:space="preserve">tje </w:t>
            </w:r>
            <w:r w:rsidR="00D81321" w:rsidRPr="007B6ADA">
              <w:rPr>
                <w:rFonts w:ascii="Arial" w:hAnsi="Arial" w:cs="Arial"/>
                <w:bCs/>
                <w:sz w:val="20"/>
                <w:szCs w:val="20"/>
              </w:rPr>
              <w:t xml:space="preserve">zakona po </w:t>
            </w:r>
            <w:r w:rsidR="00D81321" w:rsidRPr="001D01F8">
              <w:rPr>
                <w:rFonts w:ascii="Arial" w:hAnsi="Arial" w:cs="Arial"/>
                <w:bCs/>
                <w:sz w:val="20"/>
                <w:szCs w:val="20"/>
              </w:rPr>
              <w:t>skrajšanem</w:t>
            </w:r>
            <w:r w:rsidR="00D81321" w:rsidRPr="007B6ADA">
              <w:rPr>
                <w:rFonts w:ascii="Arial" w:hAnsi="Arial" w:cs="Arial"/>
                <w:bCs/>
                <w:sz w:val="20"/>
                <w:szCs w:val="20"/>
              </w:rPr>
              <w:t xml:space="preserve"> postopku</w:t>
            </w:r>
            <w:r w:rsidR="00241220">
              <w:rPr>
                <w:rFonts w:ascii="Arial" w:hAnsi="Arial" w:cs="Arial"/>
                <w:bCs/>
                <w:sz w:val="20"/>
                <w:szCs w:val="20"/>
              </w:rPr>
              <w:t xml:space="preserve"> v skladu s tretjo alinejo prvega odstavka 142. člena Poslovnika državnega zbora</w:t>
            </w:r>
            <w:r w:rsidR="00D81321" w:rsidRPr="007B6ADA">
              <w:rPr>
                <w:rFonts w:ascii="Arial" w:hAnsi="Arial" w:cs="Arial"/>
                <w:bCs/>
                <w:sz w:val="20"/>
                <w:szCs w:val="20"/>
              </w:rPr>
              <w:t>, saj</w:t>
            </w:r>
            <w:r w:rsidR="00A408CA" w:rsidRPr="007B6ADA">
              <w:rPr>
                <w:rFonts w:ascii="Arial" w:hAnsi="Arial" w:cs="Arial"/>
                <w:bCs/>
                <w:sz w:val="20"/>
                <w:szCs w:val="20"/>
              </w:rPr>
              <w:t xml:space="preserve"> </w:t>
            </w:r>
            <w:r w:rsidR="00241220">
              <w:rPr>
                <w:rFonts w:ascii="Arial" w:hAnsi="Arial" w:cs="Arial"/>
                <w:bCs/>
                <w:sz w:val="20"/>
                <w:szCs w:val="20"/>
              </w:rPr>
              <w:t>gre za</w:t>
            </w:r>
            <w:r w:rsidR="00D81321" w:rsidRPr="007B6ADA">
              <w:rPr>
                <w:rFonts w:ascii="Arial" w:hAnsi="Arial" w:cs="Arial"/>
                <w:bCs/>
                <w:sz w:val="20"/>
                <w:szCs w:val="20"/>
              </w:rPr>
              <w:t xml:space="preserve"> </w:t>
            </w:r>
            <w:r w:rsidR="00D81321" w:rsidRPr="007B6ADA">
              <w:rPr>
                <w:rFonts w:ascii="Arial" w:hAnsi="Arial" w:cs="Arial"/>
                <w:sz w:val="20"/>
                <w:szCs w:val="20"/>
              </w:rPr>
              <w:t>manj zahtevne uskladitve zakona</w:t>
            </w:r>
            <w:r w:rsidR="00A408CA" w:rsidRPr="007B6ADA">
              <w:rPr>
                <w:rFonts w:ascii="Arial" w:hAnsi="Arial" w:cs="Arial"/>
                <w:sz w:val="20"/>
                <w:szCs w:val="20"/>
              </w:rPr>
              <w:t xml:space="preserve"> </w:t>
            </w:r>
            <w:r w:rsidR="00D81321" w:rsidRPr="007B6ADA">
              <w:rPr>
                <w:rFonts w:ascii="Arial" w:hAnsi="Arial" w:cs="Arial"/>
                <w:sz w:val="20"/>
                <w:szCs w:val="20"/>
              </w:rPr>
              <w:t>s pravom Evropske unije</w:t>
            </w:r>
            <w:r w:rsidR="00DE1B22" w:rsidRPr="007B6ADA">
              <w:rPr>
                <w:rFonts w:ascii="Arial" w:hAnsi="Arial" w:cs="Arial"/>
                <w:sz w:val="20"/>
                <w:szCs w:val="20"/>
              </w:rPr>
              <w:t>.</w:t>
            </w:r>
          </w:p>
          <w:p w:rsidR="00CE616A" w:rsidRPr="007B6ADA" w:rsidRDefault="00CE616A" w:rsidP="00CE616A">
            <w:pPr>
              <w:autoSpaceDE w:val="0"/>
              <w:autoSpaceDN w:val="0"/>
              <w:adjustRightInd w:val="0"/>
              <w:spacing w:line="240" w:lineRule="atLeast"/>
              <w:rPr>
                <w:rFonts w:ascii="Arial" w:hAnsi="Arial" w:cs="Arial"/>
                <w:bCs/>
                <w:sz w:val="20"/>
                <w:szCs w:val="20"/>
              </w:rPr>
            </w:pPr>
          </w:p>
          <w:p w:rsidR="00424B01" w:rsidRPr="007B6ADA" w:rsidRDefault="00D32697" w:rsidP="00424B01">
            <w:pPr>
              <w:pStyle w:val="Navadensplet"/>
              <w:jc w:val="both"/>
              <w:rPr>
                <w:rFonts w:ascii="Arial" w:hAnsi="Arial" w:cs="Arial"/>
                <w:color w:val="auto"/>
                <w:sz w:val="20"/>
                <w:szCs w:val="20"/>
              </w:rPr>
            </w:pPr>
            <w:r w:rsidRPr="007B6ADA">
              <w:rPr>
                <w:rFonts w:ascii="Arial" w:hAnsi="Arial" w:cs="Arial"/>
                <w:bCs/>
                <w:color w:val="auto"/>
                <w:sz w:val="20"/>
                <w:szCs w:val="20"/>
              </w:rPr>
              <w:t xml:space="preserve">Zakon o preprečevanju dela in zaposlovanja na črno se mora uskladiti z Direktivo </w:t>
            </w:r>
            <w:r w:rsidRPr="007B6ADA">
              <w:rPr>
                <w:rFonts w:ascii="Arial" w:hAnsi="Arial" w:cs="Arial"/>
                <w:color w:val="auto"/>
                <w:sz w:val="20"/>
                <w:szCs w:val="20"/>
              </w:rPr>
              <w:t>2009/52/ES Evropskega parlamenta in Sveta z dne 18. junija 2009 o minimalnih standardih glede sankcij in ukrepov zoper delodajalce nezakonito prebivajočih državljanov tretjih držav</w:t>
            </w:r>
            <w:r w:rsidR="001F79DD">
              <w:rPr>
                <w:rFonts w:ascii="Arial" w:hAnsi="Arial" w:cs="Arial"/>
                <w:bCs/>
                <w:color w:val="auto"/>
                <w:sz w:val="20"/>
                <w:szCs w:val="20"/>
              </w:rPr>
              <w:t xml:space="preserve">, </w:t>
            </w:r>
            <w:r w:rsidRPr="007B6ADA">
              <w:rPr>
                <w:rFonts w:ascii="Arial" w:hAnsi="Arial" w:cs="Arial"/>
                <w:bCs/>
                <w:color w:val="auto"/>
                <w:sz w:val="20"/>
                <w:szCs w:val="20"/>
              </w:rPr>
              <w:t xml:space="preserve">ki </w:t>
            </w:r>
            <w:r w:rsidR="00C76F53" w:rsidRPr="007B6ADA">
              <w:rPr>
                <w:rFonts w:ascii="Arial" w:hAnsi="Arial" w:cs="Arial"/>
                <w:bCs/>
                <w:color w:val="auto"/>
                <w:sz w:val="20"/>
                <w:szCs w:val="20"/>
              </w:rPr>
              <w:t>je</w:t>
            </w:r>
            <w:r w:rsidR="00A408CA" w:rsidRPr="007B6ADA">
              <w:rPr>
                <w:rFonts w:ascii="Arial" w:hAnsi="Arial" w:cs="Arial"/>
                <w:bCs/>
                <w:color w:val="auto"/>
                <w:sz w:val="20"/>
                <w:szCs w:val="20"/>
              </w:rPr>
              <w:t xml:space="preserve"> </w:t>
            </w:r>
            <w:r w:rsidR="00DE1B22" w:rsidRPr="007B6ADA">
              <w:rPr>
                <w:rFonts w:ascii="Arial" w:hAnsi="Arial" w:cs="Arial"/>
                <w:bCs/>
                <w:color w:val="auto"/>
                <w:sz w:val="20"/>
                <w:szCs w:val="20"/>
              </w:rPr>
              <w:t>začela</w:t>
            </w:r>
            <w:r w:rsidR="00C255E0" w:rsidRPr="007B6ADA">
              <w:rPr>
                <w:rFonts w:ascii="Arial" w:hAnsi="Arial" w:cs="Arial"/>
                <w:bCs/>
                <w:color w:val="auto"/>
                <w:sz w:val="20"/>
                <w:szCs w:val="20"/>
              </w:rPr>
              <w:t xml:space="preserve"> velja</w:t>
            </w:r>
            <w:r w:rsidR="00DE1B22" w:rsidRPr="007B6ADA">
              <w:rPr>
                <w:rFonts w:ascii="Arial" w:hAnsi="Arial" w:cs="Arial"/>
                <w:bCs/>
                <w:color w:val="auto"/>
                <w:sz w:val="20"/>
                <w:szCs w:val="20"/>
              </w:rPr>
              <w:t>ti</w:t>
            </w:r>
            <w:r w:rsidR="00C255E0" w:rsidRPr="007B6ADA">
              <w:rPr>
                <w:rFonts w:ascii="Arial" w:hAnsi="Arial" w:cs="Arial"/>
                <w:bCs/>
                <w:color w:val="auto"/>
                <w:sz w:val="20"/>
                <w:szCs w:val="20"/>
              </w:rPr>
              <w:t xml:space="preserve"> 20.</w:t>
            </w:r>
            <w:r w:rsidR="009D6850">
              <w:rPr>
                <w:rFonts w:ascii="Arial" w:hAnsi="Arial" w:cs="Arial"/>
                <w:bCs/>
                <w:color w:val="auto"/>
                <w:sz w:val="20"/>
                <w:szCs w:val="20"/>
              </w:rPr>
              <w:t> </w:t>
            </w:r>
            <w:r w:rsidR="00C255E0" w:rsidRPr="007B6ADA">
              <w:rPr>
                <w:rFonts w:ascii="Arial" w:hAnsi="Arial" w:cs="Arial"/>
                <w:bCs/>
                <w:color w:val="auto"/>
                <w:sz w:val="20"/>
                <w:szCs w:val="20"/>
              </w:rPr>
              <w:t>julija 2011.</w:t>
            </w:r>
            <w:r w:rsidR="00C76F53" w:rsidRPr="007B6ADA">
              <w:rPr>
                <w:rFonts w:ascii="Arial" w:hAnsi="Arial" w:cs="Arial"/>
                <w:bCs/>
                <w:color w:val="auto"/>
                <w:sz w:val="20"/>
                <w:szCs w:val="20"/>
              </w:rPr>
              <w:t xml:space="preserve"> Prenos navedene direktive je bil sicer že vključen v predlog Zakona o preprečevanju dela in zaposlovanja na črno, ki pa je bil na referendumu 5.</w:t>
            </w:r>
            <w:r w:rsidR="00DE1B22" w:rsidRPr="007B6ADA">
              <w:rPr>
                <w:rFonts w:ascii="Arial" w:hAnsi="Arial" w:cs="Arial"/>
                <w:bCs/>
                <w:color w:val="auto"/>
                <w:sz w:val="20"/>
                <w:szCs w:val="20"/>
              </w:rPr>
              <w:t xml:space="preserve"> </w:t>
            </w:r>
            <w:r w:rsidR="00C76F53" w:rsidRPr="007B6ADA">
              <w:rPr>
                <w:rFonts w:ascii="Arial" w:hAnsi="Arial" w:cs="Arial"/>
                <w:bCs/>
                <w:color w:val="auto"/>
                <w:sz w:val="20"/>
                <w:szCs w:val="20"/>
              </w:rPr>
              <w:t>6.</w:t>
            </w:r>
            <w:r w:rsidR="00DE1B22" w:rsidRPr="007B6ADA">
              <w:rPr>
                <w:rFonts w:ascii="Arial" w:hAnsi="Arial" w:cs="Arial"/>
                <w:bCs/>
                <w:color w:val="auto"/>
                <w:sz w:val="20"/>
                <w:szCs w:val="20"/>
              </w:rPr>
              <w:t xml:space="preserve"> </w:t>
            </w:r>
            <w:r w:rsidR="00C76F53" w:rsidRPr="007B6ADA">
              <w:rPr>
                <w:rFonts w:ascii="Arial" w:hAnsi="Arial" w:cs="Arial"/>
                <w:bCs/>
                <w:color w:val="auto"/>
                <w:sz w:val="20"/>
                <w:szCs w:val="20"/>
              </w:rPr>
              <w:t xml:space="preserve">2011 zavrnjen, zato je </w:t>
            </w:r>
            <w:r w:rsidR="00DE1B22" w:rsidRPr="007B6ADA">
              <w:rPr>
                <w:rFonts w:ascii="Arial" w:hAnsi="Arial" w:cs="Arial"/>
                <w:bCs/>
                <w:color w:val="auto"/>
                <w:sz w:val="20"/>
                <w:szCs w:val="20"/>
              </w:rPr>
              <w:t>treba</w:t>
            </w:r>
            <w:r w:rsidR="00C76F53" w:rsidRPr="007B6ADA">
              <w:rPr>
                <w:rFonts w:ascii="Arial" w:hAnsi="Arial" w:cs="Arial"/>
                <w:bCs/>
                <w:color w:val="auto"/>
                <w:sz w:val="20"/>
                <w:szCs w:val="20"/>
              </w:rPr>
              <w:t xml:space="preserve"> prenos direktive čim</w:t>
            </w:r>
            <w:r w:rsidR="00DE1B22" w:rsidRPr="007B6ADA">
              <w:rPr>
                <w:rFonts w:ascii="Arial" w:hAnsi="Arial" w:cs="Arial"/>
                <w:bCs/>
                <w:color w:val="auto"/>
                <w:sz w:val="20"/>
                <w:szCs w:val="20"/>
              </w:rPr>
              <w:t xml:space="preserve"> </w:t>
            </w:r>
            <w:r w:rsidR="00C76F53" w:rsidRPr="007B6ADA">
              <w:rPr>
                <w:rFonts w:ascii="Arial" w:hAnsi="Arial" w:cs="Arial"/>
                <w:bCs/>
                <w:color w:val="auto"/>
                <w:sz w:val="20"/>
                <w:szCs w:val="20"/>
              </w:rPr>
              <w:t xml:space="preserve">prej </w:t>
            </w:r>
            <w:r w:rsidR="00DE1B22" w:rsidRPr="007B6ADA">
              <w:rPr>
                <w:rFonts w:ascii="Arial" w:hAnsi="Arial" w:cs="Arial"/>
                <w:bCs/>
                <w:color w:val="auto"/>
                <w:sz w:val="20"/>
                <w:szCs w:val="20"/>
              </w:rPr>
              <w:t>uresničiti</w:t>
            </w:r>
            <w:r w:rsidR="001F79DD">
              <w:rPr>
                <w:rFonts w:ascii="Arial" w:hAnsi="Arial" w:cs="Arial"/>
                <w:bCs/>
                <w:color w:val="auto"/>
                <w:sz w:val="20"/>
                <w:szCs w:val="20"/>
              </w:rPr>
              <w:t xml:space="preserve"> z dopolnitvijo veljavnega </w:t>
            </w:r>
            <w:r w:rsidR="00C76F53" w:rsidRPr="007B6ADA">
              <w:rPr>
                <w:rFonts w:ascii="Arial" w:hAnsi="Arial" w:cs="Arial"/>
                <w:bCs/>
                <w:color w:val="auto"/>
                <w:sz w:val="20"/>
                <w:szCs w:val="20"/>
              </w:rPr>
              <w:t>Zakona o preprečevanju dela in zaposlovanja na črno</w:t>
            </w:r>
            <w:r w:rsidR="00424B01" w:rsidRPr="007B6ADA">
              <w:rPr>
                <w:rFonts w:ascii="Arial" w:hAnsi="Arial" w:cs="Arial"/>
                <w:bCs/>
                <w:color w:val="auto"/>
                <w:sz w:val="20"/>
                <w:szCs w:val="20"/>
              </w:rPr>
              <w:t xml:space="preserve">. </w:t>
            </w:r>
            <w:r w:rsidR="004C20B2" w:rsidRPr="007B6ADA">
              <w:rPr>
                <w:rFonts w:ascii="Arial" w:hAnsi="Arial" w:cs="Arial"/>
                <w:color w:val="auto"/>
                <w:sz w:val="20"/>
                <w:szCs w:val="20"/>
              </w:rPr>
              <w:t xml:space="preserve">V Zakonu o referendumu in ljudski iniciativi (v nadaljnjem besedilu: ZRLI) je </w:t>
            </w:r>
            <w:r w:rsidR="004C20B2">
              <w:rPr>
                <w:rFonts w:ascii="Arial" w:hAnsi="Arial" w:cs="Arial"/>
                <w:color w:val="auto"/>
                <w:sz w:val="20"/>
                <w:szCs w:val="20"/>
              </w:rPr>
              <w:t xml:space="preserve">sicer </w:t>
            </w:r>
            <w:r w:rsidR="004C20B2" w:rsidRPr="007B6ADA">
              <w:rPr>
                <w:rFonts w:ascii="Arial" w:hAnsi="Arial" w:cs="Arial"/>
                <w:color w:val="auto"/>
                <w:sz w:val="20"/>
                <w:szCs w:val="20"/>
              </w:rPr>
              <w:t>določeno, da imamo v Republiki Sloveniji t. i. naknadni referendum, na katerem volivci odločajo o uveljavitvi sprejetega zakona. V 25. členu ZRLI je natančneje opredeljena tudi vezanost za</w:t>
            </w:r>
            <w:r w:rsidR="00CF732D">
              <w:rPr>
                <w:rFonts w:ascii="Arial" w:hAnsi="Arial" w:cs="Arial"/>
                <w:color w:val="auto"/>
                <w:sz w:val="20"/>
                <w:szCs w:val="20"/>
              </w:rPr>
              <w:t>konodajalca na izid referenduma</w:t>
            </w:r>
            <w:r w:rsidR="003676D5">
              <w:rPr>
                <w:rFonts w:ascii="Arial" w:hAnsi="Arial" w:cs="Arial"/>
                <w:color w:val="auto"/>
                <w:sz w:val="20"/>
                <w:szCs w:val="20"/>
              </w:rPr>
              <w:t>,</w:t>
            </w:r>
            <w:r w:rsidR="00CF732D">
              <w:rPr>
                <w:rFonts w:ascii="Arial" w:hAnsi="Arial" w:cs="Arial"/>
                <w:color w:val="auto"/>
                <w:sz w:val="20"/>
                <w:szCs w:val="20"/>
              </w:rPr>
              <w:t xml:space="preserve"> in sicer</w:t>
            </w:r>
            <w:r w:rsidR="004C20B2" w:rsidRPr="007B6ADA">
              <w:rPr>
                <w:rFonts w:ascii="Arial" w:hAnsi="Arial" w:cs="Arial"/>
                <w:color w:val="auto"/>
                <w:sz w:val="20"/>
                <w:szCs w:val="20"/>
              </w:rPr>
              <w:t xml:space="preserve"> da državni zbor eno leto po razglasitvi </w:t>
            </w:r>
            <w:r w:rsidR="004C20B2" w:rsidRPr="007B6ADA">
              <w:rPr>
                <w:rStyle w:val="highlight1"/>
                <w:rFonts w:ascii="Arial" w:hAnsi="Arial" w:cs="Arial"/>
                <w:color w:val="auto"/>
                <w:sz w:val="20"/>
                <w:szCs w:val="20"/>
              </w:rPr>
              <w:t>odločitve</w:t>
            </w:r>
            <w:r w:rsidR="004C20B2" w:rsidRPr="007B6ADA">
              <w:rPr>
                <w:rFonts w:ascii="Arial" w:hAnsi="Arial" w:cs="Arial"/>
                <w:color w:val="auto"/>
                <w:sz w:val="20"/>
                <w:szCs w:val="20"/>
              </w:rPr>
              <w:t xml:space="preserve"> na </w:t>
            </w:r>
            <w:r w:rsidR="004C20B2" w:rsidRPr="007B6ADA">
              <w:rPr>
                <w:rStyle w:val="highlight1"/>
                <w:rFonts w:ascii="Arial" w:hAnsi="Arial" w:cs="Arial"/>
                <w:color w:val="auto"/>
                <w:sz w:val="20"/>
                <w:szCs w:val="20"/>
              </w:rPr>
              <w:t>referendumu</w:t>
            </w:r>
            <w:r w:rsidR="004C20B2" w:rsidRPr="007B6ADA">
              <w:rPr>
                <w:rFonts w:ascii="Arial" w:hAnsi="Arial" w:cs="Arial"/>
                <w:color w:val="auto"/>
                <w:sz w:val="20"/>
                <w:szCs w:val="20"/>
              </w:rPr>
              <w:t xml:space="preserve"> ne sme sprejeti </w:t>
            </w:r>
            <w:r w:rsidR="004C20B2" w:rsidRPr="007B6ADA">
              <w:rPr>
                <w:rStyle w:val="highlight1"/>
                <w:rFonts w:ascii="Arial" w:hAnsi="Arial" w:cs="Arial"/>
                <w:color w:val="auto"/>
                <w:sz w:val="20"/>
                <w:szCs w:val="20"/>
              </w:rPr>
              <w:t>zakona</w:t>
            </w:r>
            <w:r w:rsidR="004C20B2" w:rsidRPr="007B6ADA">
              <w:rPr>
                <w:rFonts w:ascii="Arial" w:hAnsi="Arial" w:cs="Arial"/>
                <w:color w:val="auto"/>
                <w:sz w:val="20"/>
                <w:szCs w:val="20"/>
              </w:rPr>
              <w:t xml:space="preserve">, ki bi bil vsebinsko v nasprotju z </w:t>
            </w:r>
            <w:r w:rsidR="004C20B2" w:rsidRPr="007B6ADA">
              <w:rPr>
                <w:rStyle w:val="highlight1"/>
                <w:rFonts w:ascii="Arial" w:hAnsi="Arial" w:cs="Arial"/>
                <w:color w:val="auto"/>
                <w:sz w:val="20"/>
                <w:szCs w:val="20"/>
              </w:rPr>
              <w:t>odločitvijo</w:t>
            </w:r>
            <w:r w:rsidR="004C20B2" w:rsidRPr="007B6ADA">
              <w:rPr>
                <w:rFonts w:ascii="Arial" w:hAnsi="Arial" w:cs="Arial"/>
                <w:color w:val="auto"/>
                <w:sz w:val="20"/>
                <w:szCs w:val="20"/>
              </w:rPr>
              <w:t xml:space="preserve"> volivcev.</w:t>
            </w:r>
            <w:r w:rsidR="004C20B2">
              <w:rPr>
                <w:rFonts w:ascii="Arial" w:hAnsi="Arial" w:cs="Arial"/>
                <w:color w:val="auto"/>
                <w:sz w:val="20"/>
                <w:szCs w:val="20"/>
              </w:rPr>
              <w:t xml:space="preserve"> </w:t>
            </w:r>
            <w:r w:rsidR="003676D5">
              <w:rPr>
                <w:rFonts w:ascii="Arial" w:hAnsi="Arial" w:cs="Arial"/>
                <w:color w:val="auto"/>
                <w:sz w:val="20"/>
                <w:szCs w:val="20"/>
              </w:rPr>
              <w:t>Toda</w:t>
            </w:r>
            <w:r w:rsidR="004C20B2">
              <w:rPr>
                <w:rFonts w:ascii="Arial" w:hAnsi="Arial" w:cs="Arial"/>
                <w:color w:val="auto"/>
                <w:sz w:val="20"/>
                <w:szCs w:val="20"/>
              </w:rPr>
              <w:t xml:space="preserve"> </w:t>
            </w:r>
            <w:r w:rsidR="004C20B2" w:rsidRPr="007B6ADA">
              <w:rPr>
                <w:rFonts w:ascii="Arial" w:hAnsi="Arial" w:cs="Arial"/>
                <w:color w:val="auto"/>
                <w:sz w:val="20"/>
                <w:szCs w:val="20"/>
              </w:rPr>
              <w:t>vezanost državn</w:t>
            </w:r>
            <w:r w:rsidR="004C20B2">
              <w:rPr>
                <w:rFonts w:ascii="Arial" w:hAnsi="Arial" w:cs="Arial"/>
                <w:color w:val="auto"/>
                <w:sz w:val="20"/>
                <w:szCs w:val="20"/>
              </w:rPr>
              <w:t>ega zbora na izid referenduma</w:t>
            </w:r>
            <w:r w:rsidR="004C20B2" w:rsidRPr="007B6ADA">
              <w:rPr>
                <w:rFonts w:ascii="Arial" w:hAnsi="Arial" w:cs="Arial"/>
                <w:color w:val="auto"/>
                <w:sz w:val="20"/>
                <w:szCs w:val="20"/>
              </w:rPr>
              <w:t xml:space="preserve"> ni absolutna.</w:t>
            </w:r>
            <w:r w:rsidR="004C20B2">
              <w:rPr>
                <w:rFonts w:ascii="Arial" w:hAnsi="Arial" w:cs="Arial"/>
                <w:color w:val="auto"/>
                <w:sz w:val="20"/>
                <w:szCs w:val="20"/>
              </w:rPr>
              <w:t xml:space="preserve"> O tem je </w:t>
            </w:r>
            <w:r w:rsidR="00E336D8">
              <w:rPr>
                <w:rFonts w:ascii="Arial" w:hAnsi="Arial" w:cs="Arial"/>
                <w:color w:val="auto"/>
                <w:sz w:val="20"/>
                <w:szCs w:val="20"/>
              </w:rPr>
              <w:t xml:space="preserve">že odločalo </w:t>
            </w:r>
            <w:r w:rsidR="004C20B2">
              <w:rPr>
                <w:rFonts w:ascii="Arial" w:hAnsi="Arial" w:cs="Arial"/>
                <w:color w:val="auto"/>
                <w:sz w:val="20"/>
                <w:szCs w:val="20"/>
              </w:rPr>
              <w:t xml:space="preserve">Ustavno sodišče Republike Slovenije v povezavi z uskladitvijo zakonov, za katere je ugotovilo, da so protiustavni, </w:t>
            </w:r>
            <w:r w:rsidR="00585FDF">
              <w:rPr>
                <w:rFonts w:ascii="Arial" w:hAnsi="Arial" w:cs="Arial"/>
                <w:color w:val="auto"/>
                <w:sz w:val="20"/>
                <w:szCs w:val="20"/>
              </w:rPr>
              <w:t>in sicer</w:t>
            </w:r>
            <w:r w:rsidR="004C20B2">
              <w:rPr>
                <w:rFonts w:ascii="Arial" w:hAnsi="Arial" w:cs="Arial"/>
                <w:color w:val="auto"/>
                <w:sz w:val="20"/>
                <w:szCs w:val="20"/>
              </w:rPr>
              <w:t xml:space="preserve"> da je ne glede na voljo volivcev </w:t>
            </w:r>
            <w:r w:rsidR="00D857CB">
              <w:rPr>
                <w:rFonts w:ascii="Arial" w:hAnsi="Arial" w:cs="Arial"/>
                <w:color w:val="auto"/>
                <w:sz w:val="20"/>
                <w:szCs w:val="20"/>
              </w:rPr>
              <w:t>zakonodajalec</w:t>
            </w:r>
            <w:r w:rsidR="004C20B2">
              <w:rPr>
                <w:rFonts w:ascii="Arial" w:hAnsi="Arial" w:cs="Arial"/>
                <w:color w:val="auto"/>
                <w:sz w:val="20"/>
                <w:szCs w:val="20"/>
              </w:rPr>
              <w:t xml:space="preserve"> zavezan sprejeti zakon, ki uresničuje odločbo ustavnega sodišča</w:t>
            </w:r>
            <w:r w:rsidR="00D857CB">
              <w:rPr>
                <w:rFonts w:ascii="Arial" w:hAnsi="Arial" w:cs="Arial"/>
                <w:color w:val="auto"/>
                <w:sz w:val="20"/>
                <w:szCs w:val="20"/>
              </w:rPr>
              <w:t xml:space="preserve"> za odpravo neustavnosti</w:t>
            </w:r>
            <w:r w:rsidR="004C20B2">
              <w:rPr>
                <w:rFonts w:ascii="Arial" w:hAnsi="Arial" w:cs="Arial"/>
                <w:color w:val="auto"/>
                <w:sz w:val="20"/>
                <w:szCs w:val="20"/>
              </w:rPr>
              <w:t xml:space="preserve"> (Odl. US št. U-II-3/03 in U-II-1/11)</w:t>
            </w:r>
            <w:r w:rsidR="00D857CB">
              <w:rPr>
                <w:rFonts w:ascii="Arial" w:hAnsi="Arial" w:cs="Arial"/>
                <w:color w:val="auto"/>
                <w:sz w:val="20"/>
                <w:szCs w:val="20"/>
              </w:rPr>
              <w:t xml:space="preserve">. </w:t>
            </w:r>
            <w:r w:rsidR="00D857CB" w:rsidRPr="00D857CB">
              <w:rPr>
                <w:rFonts w:ascii="Arial" w:hAnsi="Arial" w:cs="Arial"/>
                <w:color w:val="auto"/>
                <w:sz w:val="20"/>
                <w:szCs w:val="20"/>
              </w:rPr>
              <w:t xml:space="preserve">Ob upoštevanju navedenega </w:t>
            </w:r>
            <w:r w:rsidR="00D857CB">
              <w:rPr>
                <w:rFonts w:ascii="Arial" w:hAnsi="Arial" w:cs="Arial"/>
                <w:color w:val="auto"/>
                <w:sz w:val="20"/>
                <w:szCs w:val="20"/>
              </w:rPr>
              <w:t>je</w:t>
            </w:r>
            <w:r w:rsidR="00D857CB" w:rsidRPr="00D857CB">
              <w:rPr>
                <w:rFonts w:ascii="Arial" w:hAnsi="Arial" w:cs="Arial"/>
                <w:color w:val="auto"/>
                <w:sz w:val="20"/>
                <w:szCs w:val="20"/>
              </w:rPr>
              <w:t xml:space="preserve"> v zvezi z enoletno prepovedjo sprejetja odločitve, ki bi bila morebiti v vsebinskem nasprotju z odloči</w:t>
            </w:r>
            <w:r w:rsidR="00585FDF">
              <w:rPr>
                <w:rFonts w:ascii="Arial" w:hAnsi="Arial" w:cs="Arial"/>
                <w:color w:val="auto"/>
                <w:sz w:val="20"/>
                <w:szCs w:val="20"/>
              </w:rPr>
              <w:t xml:space="preserve">tvijo, sprejeto na referendumu, </w:t>
            </w:r>
            <w:r w:rsidR="00D857CB" w:rsidRPr="00D857CB">
              <w:rPr>
                <w:rFonts w:ascii="Arial" w:hAnsi="Arial" w:cs="Arial"/>
                <w:color w:val="auto"/>
                <w:sz w:val="20"/>
                <w:szCs w:val="20"/>
              </w:rPr>
              <w:t xml:space="preserve">treba smiselno enako ravnati v primerih, ko je v skladu </w:t>
            </w:r>
            <w:r w:rsidR="003676D5">
              <w:rPr>
                <w:rFonts w:ascii="Arial" w:hAnsi="Arial" w:cs="Arial"/>
                <w:color w:val="auto"/>
                <w:sz w:val="20"/>
                <w:szCs w:val="20"/>
              </w:rPr>
              <w:t>s</w:t>
            </w:r>
            <w:r w:rsidR="00D857CB" w:rsidRPr="00D857CB">
              <w:rPr>
                <w:rFonts w:ascii="Arial" w:hAnsi="Arial" w:cs="Arial"/>
                <w:color w:val="auto"/>
                <w:sz w:val="20"/>
                <w:szCs w:val="20"/>
              </w:rPr>
              <w:t xml:space="preserve"> pravom Evropske unije Republika Slovenija zavezana v določenih rokih zaradi prenosa direktiv Evropske unije na zakonski ravni urediti vsebino.</w:t>
            </w:r>
            <w:r w:rsidR="00D857CB">
              <w:rPr>
                <w:rFonts w:ascii="Arial" w:hAnsi="Arial" w:cs="Arial"/>
                <w:color w:val="auto"/>
                <w:sz w:val="20"/>
                <w:szCs w:val="20"/>
              </w:rPr>
              <w:t xml:space="preserve"> </w:t>
            </w:r>
            <w:r w:rsidR="00424B01" w:rsidRPr="007B6ADA">
              <w:rPr>
                <w:rFonts w:ascii="Arial" w:hAnsi="Arial" w:cs="Arial"/>
                <w:color w:val="auto"/>
                <w:sz w:val="20"/>
                <w:szCs w:val="20"/>
              </w:rPr>
              <w:t xml:space="preserve">Republika Slovenija je namreč s pristopom k Evropski uniji nanjo prenesla </w:t>
            </w:r>
            <w:r w:rsidR="00515179" w:rsidRPr="007B6ADA">
              <w:rPr>
                <w:rFonts w:ascii="Arial" w:hAnsi="Arial" w:cs="Arial"/>
                <w:color w:val="auto"/>
                <w:sz w:val="20"/>
                <w:szCs w:val="20"/>
              </w:rPr>
              <w:t>uresničevanje</w:t>
            </w:r>
            <w:r w:rsidR="00424B01" w:rsidRPr="007B6ADA">
              <w:rPr>
                <w:rFonts w:ascii="Arial" w:hAnsi="Arial" w:cs="Arial"/>
                <w:color w:val="auto"/>
                <w:sz w:val="20"/>
                <w:szCs w:val="20"/>
              </w:rPr>
              <w:t xml:space="preserve"> dela suverenih pravic, kar se </w:t>
            </w:r>
            <w:r w:rsidR="0008487C" w:rsidRPr="007B6ADA">
              <w:rPr>
                <w:rFonts w:ascii="Arial" w:hAnsi="Arial" w:cs="Arial"/>
                <w:color w:val="auto"/>
                <w:sz w:val="20"/>
                <w:szCs w:val="20"/>
              </w:rPr>
              <w:t>kaže</w:t>
            </w:r>
            <w:r w:rsidR="00424B01" w:rsidRPr="007B6ADA">
              <w:rPr>
                <w:rFonts w:ascii="Arial" w:hAnsi="Arial" w:cs="Arial"/>
                <w:color w:val="auto"/>
                <w:sz w:val="20"/>
                <w:szCs w:val="20"/>
              </w:rPr>
              <w:t xml:space="preserve"> predvsem v tem, da </w:t>
            </w:r>
            <w:r w:rsidR="00D45605">
              <w:rPr>
                <w:rFonts w:ascii="Arial" w:hAnsi="Arial" w:cs="Arial"/>
                <w:color w:val="auto"/>
                <w:sz w:val="20"/>
                <w:szCs w:val="20"/>
              </w:rPr>
              <w:t>Republika Slovenija</w:t>
            </w:r>
            <w:r w:rsidR="00424B01" w:rsidRPr="007B6ADA">
              <w:rPr>
                <w:rFonts w:ascii="Arial" w:hAnsi="Arial" w:cs="Arial"/>
                <w:color w:val="auto"/>
                <w:sz w:val="20"/>
                <w:szCs w:val="20"/>
              </w:rPr>
              <w:t xml:space="preserve"> ni več (popolnoma) samostojna pri sprejemanju svojega prava, ampak </w:t>
            </w:r>
            <w:r w:rsidR="00D857CB">
              <w:rPr>
                <w:rFonts w:ascii="Arial" w:hAnsi="Arial" w:cs="Arial"/>
                <w:color w:val="auto"/>
                <w:sz w:val="20"/>
                <w:szCs w:val="20"/>
              </w:rPr>
              <w:t>je vezana na pravo</w:t>
            </w:r>
            <w:r w:rsidR="00424B01" w:rsidRPr="007B6ADA">
              <w:rPr>
                <w:rFonts w:ascii="Arial" w:hAnsi="Arial" w:cs="Arial"/>
                <w:color w:val="auto"/>
                <w:sz w:val="20"/>
                <w:szCs w:val="20"/>
              </w:rPr>
              <w:t xml:space="preserve"> Evropske unije neposredno </w:t>
            </w:r>
            <w:r w:rsidR="0008487C" w:rsidRPr="007B6ADA">
              <w:rPr>
                <w:rFonts w:ascii="Arial" w:hAnsi="Arial" w:cs="Arial"/>
                <w:color w:val="auto"/>
                <w:sz w:val="20"/>
                <w:szCs w:val="20"/>
              </w:rPr>
              <w:t xml:space="preserve">ali pa </w:t>
            </w:r>
            <w:r w:rsidR="00424B01" w:rsidRPr="007B6ADA">
              <w:rPr>
                <w:rFonts w:ascii="Arial" w:hAnsi="Arial" w:cs="Arial"/>
                <w:color w:val="auto"/>
                <w:sz w:val="20"/>
                <w:szCs w:val="20"/>
              </w:rPr>
              <w:t xml:space="preserve">tako, da </w:t>
            </w:r>
            <w:r w:rsidR="00D857CB">
              <w:rPr>
                <w:rFonts w:ascii="Arial" w:hAnsi="Arial" w:cs="Arial"/>
                <w:color w:val="auto"/>
                <w:sz w:val="20"/>
                <w:szCs w:val="20"/>
              </w:rPr>
              <w:t>je</w:t>
            </w:r>
            <w:r w:rsidR="00D857CB" w:rsidRPr="007B6ADA">
              <w:rPr>
                <w:rFonts w:ascii="Arial" w:hAnsi="Arial" w:cs="Arial"/>
                <w:color w:val="auto"/>
                <w:sz w:val="20"/>
                <w:szCs w:val="20"/>
              </w:rPr>
              <w:t xml:space="preserve"> </w:t>
            </w:r>
            <w:r w:rsidR="00424B01" w:rsidRPr="007B6ADA">
              <w:rPr>
                <w:rFonts w:ascii="Arial" w:hAnsi="Arial" w:cs="Arial"/>
                <w:color w:val="auto"/>
                <w:sz w:val="20"/>
                <w:szCs w:val="20"/>
              </w:rPr>
              <w:t>vezan</w:t>
            </w:r>
            <w:r w:rsidR="00D857CB">
              <w:rPr>
                <w:rFonts w:ascii="Arial" w:hAnsi="Arial" w:cs="Arial"/>
                <w:color w:val="auto"/>
                <w:sz w:val="20"/>
                <w:szCs w:val="20"/>
              </w:rPr>
              <w:t>a</w:t>
            </w:r>
            <w:r w:rsidR="00424B01" w:rsidRPr="007B6ADA">
              <w:rPr>
                <w:rFonts w:ascii="Arial" w:hAnsi="Arial" w:cs="Arial"/>
                <w:color w:val="auto"/>
                <w:sz w:val="20"/>
                <w:szCs w:val="20"/>
              </w:rPr>
              <w:t xml:space="preserve"> na vsebin</w:t>
            </w:r>
            <w:r w:rsidR="00515179" w:rsidRPr="007B6ADA">
              <w:rPr>
                <w:rFonts w:ascii="Arial" w:hAnsi="Arial" w:cs="Arial"/>
                <w:color w:val="auto"/>
                <w:sz w:val="20"/>
                <w:szCs w:val="20"/>
              </w:rPr>
              <w:t>o</w:t>
            </w:r>
            <w:r w:rsidR="00424B01" w:rsidRPr="007B6ADA">
              <w:rPr>
                <w:rFonts w:ascii="Arial" w:hAnsi="Arial" w:cs="Arial"/>
                <w:color w:val="auto"/>
                <w:sz w:val="20"/>
                <w:szCs w:val="20"/>
              </w:rPr>
              <w:t xml:space="preserve"> njenih pravnih aktov, ki jih moramo u</w:t>
            </w:r>
            <w:r w:rsidR="0008487C" w:rsidRPr="007B6ADA">
              <w:rPr>
                <w:rFonts w:ascii="Arial" w:hAnsi="Arial" w:cs="Arial"/>
                <w:color w:val="auto"/>
                <w:sz w:val="20"/>
                <w:szCs w:val="20"/>
              </w:rPr>
              <w:t>resničit</w:t>
            </w:r>
            <w:r w:rsidR="00424B01" w:rsidRPr="007B6ADA">
              <w:rPr>
                <w:rFonts w:ascii="Arial" w:hAnsi="Arial" w:cs="Arial"/>
                <w:color w:val="auto"/>
                <w:sz w:val="20"/>
                <w:szCs w:val="20"/>
              </w:rPr>
              <w:t xml:space="preserve">i s svojo lastno zakonodajo. Tretji odstavek </w:t>
            </w:r>
            <w:smartTag w:uri="urn:schemas-microsoft-com:office:smarttags" w:element="metricconverter">
              <w:smartTagPr>
                <w:attr w:name="ProductID" w:val="3. a"/>
              </w:smartTagPr>
              <w:r w:rsidR="00424B01" w:rsidRPr="007B6ADA">
                <w:rPr>
                  <w:rFonts w:ascii="Arial" w:hAnsi="Arial" w:cs="Arial"/>
                  <w:color w:val="auto"/>
                  <w:sz w:val="20"/>
                  <w:szCs w:val="20"/>
                </w:rPr>
                <w:t>3.</w:t>
              </w:r>
              <w:r w:rsidR="003676D5">
                <w:rPr>
                  <w:rFonts w:ascii="Arial" w:hAnsi="Arial" w:cs="Arial"/>
                  <w:color w:val="auto"/>
                  <w:sz w:val="20"/>
                  <w:szCs w:val="20"/>
                </w:rPr>
                <w:t xml:space="preserve"> </w:t>
              </w:r>
              <w:r w:rsidR="00424B01" w:rsidRPr="007B6ADA">
                <w:rPr>
                  <w:rFonts w:ascii="Arial" w:hAnsi="Arial" w:cs="Arial"/>
                  <w:color w:val="auto"/>
                  <w:sz w:val="20"/>
                  <w:szCs w:val="20"/>
                </w:rPr>
                <w:t>a</w:t>
              </w:r>
            </w:smartTag>
            <w:r w:rsidR="00424B01" w:rsidRPr="007B6ADA">
              <w:rPr>
                <w:rFonts w:ascii="Arial" w:hAnsi="Arial" w:cs="Arial"/>
                <w:color w:val="auto"/>
                <w:sz w:val="20"/>
                <w:szCs w:val="20"/>
              </w:rPr>
              <w:t xml:space="preserve"> člena Ustave Republike Slovenije določa, da se pravni akti in odločitve, sprejeti v mednarodnih organizacij</w:t>
            </w:r>
            <w:r w:rsidR="00515179" w:rsidRPr="007B6ADA">
              <w:rPr>
                <w:rFonts w:ascii="Arial" w:hAnsi="Arial" w:cs="Arial"/>
                <w:color w:val="auto"/>
                <w:sz w:val="20"/>
                <w:szCs w:val="20"/>
              </w:rPr>
              <w:t>ah</w:t>
            </w:r>
            <w:r w:rsidR="00424B01" w:rsidRPr="007B6ADA">
              <w:rPr>
                <w:rFonts w:ascii="Arial" w:hAnsi="Arial" w:cs="Arial"/>
                <w:color w:val="auto"/>
                <w:sz w:val="20"/>
                <w:szCs w:val="20"/>
              </w:rPr>
              <w:t xml:space="preserve">, na katere Republika Slovenija prenese </w:t>
            </w:r>
            <w:r w:rsidR="00515179" w:rsidRPr="007B6ADA">
              <w:rPr>
                <w:rFonts w:ascii="Arial" w:hAnsi="Arial" w:cs="Arial"/>
                <w:color w:val="auto"/>
                <w:sz w:val="20"/>
                <w:szCs w:val="20"/>
              </w:rPr>
              <w:t xml:space="preserve">uresničevanje </w:t>
            </w:r>
            <w:r w:rsidR="00424B01" w:rsidRPr="007B6ADA">
              <w:rPr>
                <w:rFonts w:ascii="Arial" w:hAnsi="Arial" w:cs="Arial"/>
                <w:color w:val="auto"/>
                <w:sz w:val="20"/>
                <w:szCs w:val="20"/>
              </w:rPr>
              <w:t xml:space="preserve">dela suverenih pravic, v Republiki Sloveniji uporabljajo v skladu s pravno ureditvijo teh organizacij. </w:t>
            </w:r>
            <w:r w:rsidR="0008487C" w:rsidRPr="007B6ADA">
              <w:rPr>
                <w:rFonts w:ascii="Arial" w:hAnsi="Arial" w:cs="Arial"/>
                <w:color w:val="auto"/>
                <w:sz w:val="20"/>
                <w:szCs w:val="20"/>
              </w:rPr>
              <w:t>T</w:t>
            </w:r>
            <w:r w:rsidR="00424B01" w:rsidRPr="007B6ADA">
              <w:rPr>
                <w:rFonts w:ascii="Arial" w:hAnsi="Arial" w:cs="Arial"/>
                <w:color w:val="auto"/>
                <w:sz w:val="20"/>
                <w:szCs w:val="20"/>
              </w:rPr>
              <w:t>o pomeni, da Ustav</w:t>
            </w:r>
            <w:r w:rsidR="0008487C" w:rsidRPr="007B6ADA">
              <w:rPr>
                <w:rFonts w:ascii="Arial" w:hAnsi="Arial" w:cs="Arial"/>
                <w:color w:val="auto"/>
                <w:sz w:val="20"/>
                <w:szCs w:val="20"/>
              </w:rPr>
              <w:t>a</w:t>
            </w:r>
            <w:r w:rsidR="00424B01" w:rsidRPr="007B6ADA">
              <w:rPr>
                <w:rFonts w:ascii="Arial" w:hAnsi="Arial" w:cs="Arial"/>
                <w:color w:val="auto"/>
                <w:sz w:val="20"/>
                <w:szCs w:val="20"/>
              </w:rPr>
              <w:t xml:space="preserve"> Republike Slovenije priznava pravnemu redu Evropske unije tako veljavo, moč oziroma naravo, kot je določena z njeno primarno zakonodajo ozi</w:t>
            </w:r>
            <w:r w:rsidR="00FE508D" w:rsidRPr="007B6ADA">
              <w:rPr>
                <w:rFonts w:ascii="Arial" w:hAnsi="Arial" w:cs="Arial"/>
                <w:color w:val="auto"/>
                <w:sz w:val="20"/>
                <w:szCs w:val="20"/>
              </w:rPr>
              <w:t>roma se je izoblikovala</w:t>
            </w:r>
            <w:r w:rsidR="00424B01" w:rsidRPr="007B6ADA">
              <w:rPr>
                <w:rFonts w:ascii="Arial" w:hAnsi="Arial" w:cs="Arial"/>
                <w:color w:val="auto"/>
                <w:sz w:val="20"/>
                <w:szCs w:val="20"/>
              </w:rPr>
              <w:t xml:space="preserve"> s prakso Sodišča Evropske unije. Pri tem gre predvsem za načela avtonomnosti, primarnosti in neposredne uporabnosti. Tako se tudi sekundarno pravo Evropske unije uporablja v skladu z ureditvijo Evropske unije, kar ob upoštevanju načela primarnosti pomeni, da tudi določbe sekundarne zakonodaje nujno – vsaj z vidika uporabe – prevladajo nad vsemi pravili notranjepravnega reda, pri čemer se država ne more sklicevati na noben notranji predpis, niti na ustavo, da bi </w:t>
            </w:r>
            <w:r w:rsidR="0008487C" w:rsidRPr="007B6ADA">
              <w:rPr>
                <w:rFonts w:ascii="Arial" w:hAnsi="Arial" w:cs="Arial"/>
                <w:color w:val="auto"/>
                <w:sz w:val="20"/>
                <w:szCs w:val="20"/>
              </w:rPr>
              <w:t>preklicala</w:t>
            </w:r>
            <w:r w:rsidR="00424B01" w:rsidRPr="007B6ADA">
              <w:rPr>
                <w:rFonts w:ascii="Arial" w:hAnsi="Arial" w:cs="Arial"/>
                <w:color w:val="auto"/>
                <w:sz w:val="20"/>
                <w:szCs w:val="20"/>
              </w:rPr>
              <w:t xml:space="preserve"> obveznosti uporabe pravnega akta Evropske unije.</w:t>
            </w:r>
            <w:r w:rsidR="00424B01" w:rsidRPr="007B6ADA">
              <w:rPr>
                <w:rStyle w:val="Sprotnaopomba-sklic"/>
                <w:rFonts w:ascii="Arial" w:hAnsi="Arial" w:cs="Arial"/>
                <w:color w:val="auto"/>
                <w:sz w:val="20"/>
                <w:szCs w:val="20"/>
              </w:rPr>
              <w:t xml:space="preserve"> </w:t>
            </w:r>
          </w:p>
          <w:p w:rsidR="0043364B" w:rsidRDefault="00DC0371" w:rsidP="00794874">
            <w:pPr>
              <w:autoSpaceDE w:val="0"/>
              <w:autoSpaceDN w:val="0"/>
              <w:adjustRightInd w:val="0"/>
              <w:spacing w:line="240" w:lineRule="atLeast"/>
              <w:jc w:val="both"/>
              <w:rPr>
                <w:rFonts w:ascii="Arial" w:hAnsi="Arial" w:cs="Arial"/>
                <w:sz w:val="20"/>
                <w:szCs w:val="20"/>
              </w:rPr>
            </w:pPr>
            <w:r w:rsidRPr="007B6ADA">
              <w:rPr>
                <w:rFonts w:ascii="Arial" w:hAnsi="Arial" w:cs="Arial"/>
                <w:sz w:val="20"/>
                <w:szCs w:val="20"/>
              </w:rPr>
              <w:t xml:space="preserve">Zaradi obveznosti prenosa direktive v pravni red Republike Slovenije </w:t>
            </w:r>
            <w:r w:rsidR="00794874">
              <w:rPr>
                <w:rFonts w:ascii="Arial" w:hAnsi="Arial" w:cs="Arial"/>
                <w:sz w:val="20"/>
                <w:szCs w:val="20"/>
              </w:rPr>
              <w:t>(rok</w:t>
            </w:r>
            <w:r w:rsidRPr="007B6ADA">
              <w:rPr>
                <w:rFonts w:ascii="Arial" w:hAnsi="Arial" w:cs="Arial"/>
                <w:sz w:val="20"/>
                <w:szCs w:val="20"/>
              </w:rPr>
              <w:t xml:space="preserve"> 20. 7. 2011</w:t>
            </w:r>
            <w:r w:rsidR="00794874">
              <w:rPr>
                <w:rFonts w:ascii="Arial" w:hAnsi="Arial" w:cs="Arial"/>
                <w:sz w:val="20"/>
                <w:szCs w:val="20"/>
              </w:rPr>
              <w:t>)</w:t>
            </w:r>
            <w:r w:rsidRPr="007B6ADA">
              <w:rPr>
                <w:rFonts w:ascii="Arial" w:hAnsi="Arial" w:cs="Arial"/>
                <w:sz w:val="20"/>
                <w:szCs w:val="20"/>
              </w:rPr>
              <w:t xml:space="preserve"> in zaradi morebitnih sankcij (opomini, tožba) je nujno, da se direktiva prenese čim prej, </w:t>
            </w:r>
            <w:r>
              <w:rPr>
                <w:rFonts w:ascii="Arial" w:hAnsi="Arial" w:cs="Arial"/>
                <w:sz w:val="20"/>
                <w:szCs w:val="20"/>
              </w:rPr>
              <w:t xml:space="preserve">in sicer s </w:t>
            </w:r>
            <w:r w:rsidRPr="007B6ADA">
              <w:rPr>
                <w:rFonts w:ascii="Arial" w:hAnsi="Arial" w:cs="Arial"/>
                <w:sz w:val="20"/>
                <w:szCs w:val="20"/>
              </w:rPr>
              <w:t>sprejetje</w:t>
            </w:r>
            <w:r>
              <w:rPr>
                <w:rFonts w:ascii="Arial" w:hAnsi="Arial" w:cs="Arial"/>
                <w:sz w:val="20"/>
                <w:szCs w:val="20"/>
              </w:rPr>
              <w:t>m</w:t>
            </w:r>
            <w:r w:rsidRPr="007B6ADA">
              <w:rPr>
                <w:rFonts w:ascii="Arial" w:hAnsi="Arial" w:cs="Arial"/>
                <w:sz w:val="20"/>
                <w:szCs w:val="20"/>
              </w:rPr>
              <w:t xml:space="preserve"> zakona po </w:t>
            </w:r>
            <w:r w:rsidRPr="001D01F8">
              <w:rPr>
                <w:rFonts w:ascii="Arial" w:hAnsi="Arial" w:cs="Arial"/>
                <w:sz w:val="20"/>
                <w:szCs w:val="20"/>
              </w:rPr>
              <w:t>skrajšanem</w:t>
            </w:r>
            <w:r w:rsidRPr="007B6ADA">
              <w:rPr>
                <w:rFonts w:ascii="Arial" w:hAnsi="Arial" w:cs="Arial"/>
                <w:sz w:val="20"/>
                <w:szCs w:val="20"/>
              </w:rPr>
              <w:t xml:space="preserve"> postopku</w:t>
            </w:r>
            <w:r w:rsidR="00B70314">
              <w:rPr>
                <w:rFonts w:ascii="Arial" w:hAnsi="Arial" w:cs="Arial"/>
                <w:sz w:val="20"/>
                <w:szCs w:val="20"/>
              </w:rPr>
              <w:t xml:space="preserve">, </w:t>
            </w:r>
            <w:r w:rsidR="00B70314" w:rsidRPr="00BE4D75">
              <w:rPr>
                <w:rFonts w:ascii="Arial" w:hAnsi="Arial" w:cs="Arial"/>
                <w:sz w:val="20"/>
                <w:szCs w:val="20"/>
              </w:rPr>
              <w:t>saj je Republika Slovenija v zvezi z nenotifikacijo direktive že prejela prvi uradni opomin</w:t>
            </w:r>
            <w:r w:rsidR="00BE4D75">
              <w:rPr>
                <w:rFonts w:ascii="Arial" w:hAnsi="Arial" w:cs="Arial"/>
                <w:sz w:val="20"/>
                <w:szCs w:val="20"/>
              </w:rPr>
              <w:t>.</w:t>
            </w:r>
          </w:p>
          <w:p w:rsidR="00056AF6" w:rsidRDefault="00056AF6" w:rsidP="007F40D6">
            <w:pPr>
              <w:autoSpaceDE w:val="0"/>
              <w:autoSpaceDN w:val="0"/>
              <w:adjustRightInd w:val="0"/>
              <w:spacing w:line="240" w:lineRule="atLeast"/>
              <w:jc w:val="both"/>
              <w:rPr>
                <w:rFonts w:ascii="Arial" w:hAnsi="Arial" w:cs="Arial"/>
                <w:sz w:val="20"/>
                <w:szCs w:val="20"/>
              </w:rPr>
            </w:pPr>
          </w:p>
          <w:p w:rsidR="00C8216F" w:rsidRPr="007B6ADA" w:rsidRDefault="00056AF6" w:rsidP="007F40D6">
            <w:pPr>
              <w:autoSpaceDE w:val="0"/>
              <w:autoSpaceDN w:val="0"/>
              <w:adjustRightInd w:val="0"/>
              <w:spacing w:line="240" w:lineRule="atLeast"/>
              <w:jc w:val="both"/>
              <w:rPr>
                <w:iCs/>
                <w:sz w:val="20"/>
                <w:szCs w:val="20"/>
              </w:rPr>
            </w:pPr>
            <w:r>
              <w:rPr>
                <w:rFonts w:ascii="Arial" w:hAnsi="Arial" w:cs="Arial"/>
                <w:sz w:val="20"/>
                <w:szCs w:val="20"/>
              </w:rPr>
              <w:t xml:space="preserve">Petega </w:t>
            </w:r>
            <w:r w:rsidR="004B02F4">
              <w:rPr>
                <w:rFonts w:ascii="Arial" w:hAnsi="Arial" w:cs="Arial"/>
                <w:sz w:val="20"/>
                <w:szCs w:val="20"/>
              </w:rPr>
              <w:t>avgusta 2012</w:t>
            </w:r>
            <w:r w:rsidR="00C8216F">
              <w:rPr>
                <w:rFonts w:ascii="Arial" w:hAnsi="Arial" w:cs="Arial"/>
                <w:sz w:val="20"/>
                <w:szCs w:val="20"/>
              </w:rPr>
              <w:t xml:space="preserve"> poteče tudi rok za prenos Direktive 2010/41/EU Evropskega parlamenta in Sveta z dne 7.</w:t>
            </w:r>
            <w:r w:rsidR="007F40D6">
              <w:rPr>
                <w:rFonts w:ascii="Arial" w:hAnsi="Arial" w:cs="Arial"/>
                <w:sz w:val="20"/>
                <w:szCs w:val="20"/>
              </w:rPr>
              <w:t xml:space="preserve"> </w:t>
            </w:r>
            <w:r w:rsidR="00C8216F">
              <w:rPr>
                <w:rFonts w:ascii="Arial" w:hAnsi="Arial" w:cs="Arial"/>
                <w:sz w:val="20"/>
                <w:szCs w:val="20"/>
              </w:rPr>
              <w:t>julija 2010 o uporabi načela enakega obravnavanja moških in žensk, ki opravljajo samostojno dejavnost</w:t>
            </w:r>
            <w:r w:rsidR="00E40463">
              <w:rPr>
                <w:rFonts w:ascii="Arial" w:hAnsi="Arial" w:cs="Arial"/>
                <w:sz w:val="20"/>
                <w:szCs w:val="20"/>
              </w:rPr>
              <w:t>,</w:t>
            </w:r>
            <w:r w:rsidR="00C8216F">
              <w:rPr>
                <w:rFonts w:ascii="Arial" w:hAnsi="Arial" w:cs="Arial"/>
                <w:sz w:val="20"/>
                <w:szCs w:val="20"/>
              </w:rPr>
              <w:t xml:space="preserve"> in o razveljavitvi </w:t>
            </w:r>
            <w:r>
              <w:rPr>
                <w:rFonts w:ascii="Arial" w:hAnsi="Arial" w:cs="Arial"/>
                <w:sz w:val="20"/>
                <w:szCs w:val="20"/>
              </w:rPr>
              <w:t>D</w:t>
            </w:r>
            <w:r w:rsidR="00C8216F">
              <w:rPr>
                <w:rFonts w:ascii="Arial" w:hAnsi="Arial" w:cs="Arial"/>
                <w:sz w:val="20"/>
                <w:szCs w:val="20"/>
              </w:rPr>
              <w:t xml:space="preserve">irektive Sveta 86/613/EGS. Zaradi bližajočega </w:t>
            </w:r>
            <w:r w:rsidR="003676D5">
              <w:rPr>
                <w:rFonts w:ascii="Arial" w:hAnsi="Arial" w:cs="Arial"/>
                <w:sz w:val="20"/>
                <w:szCs w:val="20"/>
              </w:rPr>
              <w:t xml:space="preserve">se </w:t>
            </w:r>
            <w:r w:rsidR="00C8216F">
              <w:rPr>
                <w:rFonts w:ascii="Arial" w:hAnsi="Arial" w:cs="Arial"/>
                <w:sz w:val="20"/>
                <w:szCs w:val="20"/>
              </w:rPr>
              <w:t>roka obvezne uskladitve vsebine navedene direktive z našim pravnim redom je smiselno</w:t>
            </w:r>
            <w:r w:rsidR="007F40D6">
              <w:rPr>
                <w:rFonts w:ascii="Arial" w:hAnsi="Arial" w:cs="Arial"/>
                <w:sz w:val="20"/>
                <w:szCs w:val="20"/>
              </w:rPr>
              <w:t xml:space="preserve"> in nujno</w:t>
            </w:r>
            <w:r w:rsidR="00C8216F">
              <w:rPr>
                <w:rFonts w:ascii="Arial" w:hAnsi="Arial" w:cs="Arial"/>
                <w:sz w:val="20"/>
                <w:szCs w:val="20"/>
              </w:rPr>
              <w:t xml:space="preserve">, da se hkrati v dopolnitve zakona vnesejo tudi obvezne sestavine navedene direktive, kar je zajeto v </w:t>
            </w:r>
            <w:smartTag w:uri="urn:schemas-microsoft-com:office:smarttags" w:element="metricconverter">
              <w:smartTagPr>
                <w:attr w:name="ProductID" w:val="4. in"/>
              </w:smartTagPr>
              <w:r w:rsidR="00C8216F">
                <w:rPr>
                  <w:rFonts w:ascii="Arial" w:hAnsi="Arial" w:cs="Arial"/>
                  <w:sz w:val="20"/>
                  <w:szCs w:val="20"/>
                </w:rPr>
                <w:t xml:space="preserve">4. </w:t>
              </w:r>
              <w:r w:rsidR="007F40D6">
                <w:rPr>
                  <w:rFonts w:ascii="Arial" w:hAnsi="Arial" w:cs="Arial"/>
                  <w:sz w:val="20"/>
                  <w:szCs w:val="20"/>
                </w:rPr>
                <w:t>i</w:t>
              </w:r>
              <w:r w:rsidR="00C8216F">
                <w:rPr>
                  <w:rFonts w:ascii="Arial" w:hAnsi="Arial" w:cs="Arial"/>
                  <w:sz w:val="20"/>
                  <w:szCs w:val="20"/>
                </w:rPr>
                <w:t>n</w:t>
              </w:r>
            </w:smartTag>
            <w:r w:rsidR="00C8216F">
              <w:rPr>
                <w:rFonts w:ascii="Arial" w:hAnsi="Arial" w:cs="Arial"/>
                <w:sz w:val="20"/>
                <w:szCs w:val="20"/>
              </w:rPr>
              <w:t xml:space="preserve"> 5.</w:t>
            </w:r>
            <w:r w:rsidR="007F40D6">
              <w:rPr>
                <w:rFonts w:ascii="Arial" w:hAnsi="Arial" w:cs="Arial"/>
                <w:sz w:val="20"/>
                <w:szCs w:val="20"/>
              </w:rPr>
              <w:t xml:space="preserve"> </w:t>
            </w:r>
            <w:r w:rsidR="00C8216F">
              <w:rPr>
                <w:rFonts w:ascii="Arial" w:hAnsi="Arial" w:cs="Arial"/>
                <w:sz w:val="20"/>
                <w:szCs w:val="20"/>
              </w:rPr>
              <w:t>členu predloga dopolnitv</w:t>
            </w:r>
            <w:r w:rsidR="007F40D6">
              <w:rPr>
                <w:rFonts w:ascii="Arial" w:hAnsi="Arial" w:cs="Arial"/>
                <w:sz w:val="20"/>
                <w:szCs w:val="20"/>
              </w:rPr>
              <w:t>e</w:t>
            </w:r>
            <w:r w:rsidR="00C8216F">
              <w:rPr>
                <w:rFonts w:ascii="Arial" w:hAnsi="Arial" w:cs="Arial"/>
                <w:sz w:val="20"/>
                <w:szCs w:val="20"/>
              </w:rPr>
              <w:t xml:space="preserve"> zakona. </w:t>
            </w:r>
          </w:p>
        </w:tc>
      </w:tr>
      <w:tr w:rsidR="0043364B" w:rsidRPr="007B6ADA" w:rsidTr="004C3FB9">
        <w:tc>
          <w:tcPr>
            <w:tcW w:w="9213" w:type="dxa"/>
            <w:gridSpan w:val="5"/>
          </w:tcPr>
          <w:p w:rsidR="0041124D" w:rsidRPr="007B6ADA" w:rsidRDefault="0043364B" w:rsidP="004C3FB9">
            <w:pPr>
              <w:pStyle w:val="Oddelek"/>
              <w:numPr>
                <w:ilvl w:val="0"/>
                <w:numId w:val="0"/>
              </w:numPr>
              <w:jc w:val="left"/>
              <w:rPr>
                <w:sz w:val="20"/>
                <w:szCs w:val="20"/>
              </w:rPr>
            </w:pPr>
            <w:r w:rsidRPr="007B6ADA">
              <w:rPr>
                <w:sz w:val="20"/>
                <w:szCs w:val="20"/>
              </w:rPr>
              <w:lastRenderedPageBreak/>
              <w:t>4.</w:t>
            </w:r>
            <w:r w:rsidR="00F0660E" w:rsidRPr="007B6ADA">
              <w:rPr>
                <w:sz w:val="20"/>
                <w:szCs w:val="20"/>
              </w:rPr>
              <w:t xml:space="preserve"> </w:t>
            </w:r>
            <w:r w:rsidRPr="007B6ADA">
              <w:rPr>
                <w:sz w:val="20"/>
                <w:szCs w:val="20"/>
              </w:rPr>
              <w:t>b Predlog za skrajšanje poslovniških rokov z obrazložitvijo razlogov:</w:t>
            </w:r>
          </w:p>
        </w:tc>
      </w:tr>
      <w:tr w:rsidR="0043364B" w:rsidRPr="007B6ADA" w:rsidTr="004C3FB9">
        <w:tc>
          <w:tcPr>
            <w:tcW w:w="9213" w:type="dxa"/>
            <w:gridSpan w:val="5"/>
          </w:tcPr>
          <w:p w:rsidR="0043364B" w:rsidRPr="007B6ADA" w:rsidRDefault="00D32697" w:rsidP="00894330">
            <w:pPr>
              <w:pStyle w:val="Neotevilenodstavek"/>
              <w:rPr>
                <w:iCs/>
                <w:sz w:val="20"/>
                <w:szCs w:val="20"/>
              </w:rPr>
            </w:pPr>
            <w:r w:rsidRPr="007B6ADA">
              <w:rPr>
                <w:bCs/>
                <w:sz w:val="20"/>
                <w:szCs w:val="20"/>
              </w:rPr>
              <w:t xml:space="preserve">Predlagamo, da se zaradi nujnosti zadeve </w:t>
            </w:r>
            <w:r w:rsidR="00CE616A" w:rsidRPr="007B6ADA">
              <w:rPr>
                <w:bCs/>
                <w:sz w:val="20"/>
                <w:szCs w:val="20"/>
              </w:rPr>
              <w:t xml:space="preserve">zaradi </w:t>
            </w:r>
            <w:r w:rsidRPr="007B6ADA">
              <w:rPr>
                <w:bCs/>
                <w:sz w:val="20"/>
                <w:szCs w:val="20"/>
              </w:rPr>
              <w:t>uskladitve zakona z direktivo</w:t>
            </w:r>
            <w:r w:rsidR="00CE616A" w:rsidRPr="007B6ADA">
              <w:rPr>
                <w:bCs/>
                <w:sz w:val="20"/>
                <w:szCs w:val="20"/>
              </w:rPr>
              <w:t xml:space="preserve"> EU</w:t>
            </w:r>
            <w:r w:rsidR="005E0731">
              <w:rPr>
                <w:bCs/>
                <w:sz w:val="20"/>
                <w:szCs w:val="20"/>
              </w:rPr>
              <w:t>,</w:t>
            </w:r>
            <w:r w:rsidR="00A408CA" w:rsidRPr="007B6ADA">
              <w:rPr>
                <w:bCs/>
                <w:sz w:val="20"/>
                <w:szCs w:val="20"/>
              </w:rPr>
              <w:t xml:space="preserve"> </w:t>
            </w:r>
            <w:r w:rsidRPr="007B6ADA">
              <w:rPr>
                <w:bCs/>
                <w:sz w:val="20"/>
                <w:szCs w:val="20"/>
              </w:rPr>
              <w:t>poslovniški ro</w:t>
            </w:r>
            <w:r w:rsidR="00CE616A" w:rsidRPr="007B6ADA">
              <w:rPr>
                <w:bCs/>
                <w:sz w:val="20"/>
                <w:szCs w:val="20"/>
              </w:rPr>
              <w:t>ki skrajšajo</w:t>
            </w:r>
            <w:r w:rsidR="00A408CA" w:rsidRPr="007B6ADA">
              <w:rPr>
                <w:bCs/>
                <w:sz w:val="20"/>
                <w:szCs w:val="20"/>
              </w:rPr>
              <w:t xml:space="preserve"> </w:t>
            </w:r>
            <w:r w:rsidR="0041124D">
              <w:rPr>
                <w:bCs/>
                <w:sz w:val="20"/>
                <w:szCs w:val="20"/>
              </w:rPr>
              <w:t>tako, da se</w:t>
            </w:r>
            <w:r w:rsidRPr="007B6ADA">
              <w:rPr>
                <w:bCs/>
                <w:sz w:val="20"/>
                <w:szCs w:val="20"/>
              </w:rPr>
              <w:t xml:space="preserve"> </w:t>
            </w:r>
            <w:r w:rsidR="00DE1B22" w:rsidRPr="007B6ADA">
              <w:rPr>
                <w:bCs/>
                <w:sz w:val="20"/>
                <w:szCs w:val="20"/>
              </w:rPr>
              <w:t xml:space="preserve">predlog </w:t>
            </w:r>
            <w:r w:rsidRPr="007B6ADA">
              <w:rPr>
                <w:bCs/>
                <w:sz w:val="20"/>
                <w:szCs w:val="20"/>
              </w:rPr>
              <w:t xml:space="preserve">obravnava na </w:t>
            </w:r>
            <w:r w:rsidR="0041124D">
              <w:rPr>
                <w:bCs/>
                <w:sz w:val="20"/>
                <w:szCs w:val="20"/>
              </w:rPr>
              <w:t xml:space="preserve">pristojnem </w:t>
            </w:r>
            <w:r w:rsidRPr="007B6ADA">
              <w:rPr>
                <w:bCs/>
                <w:sz w:val="20"/>
                <w:szCs w:val="20"/>
              </w:rPr>
              <w:t xml:space="preserve">vladnem odboru </w:t>
            </w:r>
            <w:r w:rsidR="0041124D">
              <w:rPr>
                <w:bCs/>
                <w:sz w:val="20"/>
                <w:szCs w:val="20"/>
              </w:rPr>
              <w:t xml:space="preserve">dne 8.5.2012 </w:t>
            </w:r>
            <w:r w:rsidR="00894330" w:rsidRPr="007B6ADA">
              <w:rPr>
                <w:bCs/>
                <w:sz w:val="20"/>
                <w:szCs w:val="20"/>
              </w:rPr>
              <w:t>i</w:t>
            </w:r>
            <w:r w:rsidR="0041124D">
              <w:rPr>
                <w:bCs/>
                <w:sz w:val="20"/>
                <w:szCs w:val="20"/>
              </w:rPr>
              <w:t>n dokončno</w:t>
            </w:r>
            <w:r w:rsidR="00D64333">
              <w:rPr>
                <w:bCs/>
                <w:sz w:val="20"/>
                <w:szCs w:val="20"/>
              </w:rPr>
              <w:t xml:space="preserve"> na seji V</w:t>
            </w:r>
            <w:r w:rsidR="0041124D">
              <w:rPr>
                <w:bCs/>
                <w:sz w:val="20"/>
                <w:szCs w:val="20"/>
              </w:rPr>
              <w:t xml:space="preserve">lade </w:t>
            </w:r>
            <w:r w:rsidR="00B82F33">
              <w:rPr>
                <w:bCs/>
                <w:sz w:val="20"/>
                <w:szCs w:val="20"/>
              </w:rPr>
              <w:t xml:space="preserve">dne </w:t>
            </w:r>
            <w:r w:rsidR="0041124D">
              <w:rPr>
                <w:bCs/>
                <w:sz w:val="20"/>
                <w:szCs w:val="20"/>
              </w:rPr>
              <w:t>10.5.2012</w:t>
            </w:r>
            <w:r w:rsidRPr="007B6ADA">
              <w:rPr>
                <w:bCs/>
                <w:sz w:val="20"/>
                <w:szCs w:val="20"/>
              </w:rPr>
              <w:t>.</w:t>
            </w:r>
            <w:r w:rsidR="0041124D">
              <w:rPr>
                <w:bCs/>
                <w:sz w:val="20"/>
                <w:szCs w:val="20"/>
              </w:rPr>
              <w:t xml:space="preserve"> Prenos navedene direktive </w:t>
            </w:r>
            <w:r w:rsidR="00D64333">
              <w:rPr>
                <w:bCs/>
                <w:sz w:val="20"/>
                <w:szCs w:val="20"/>
              </w:rPr>
              <w:t>je bil</w:t>
            </w:r>
            <w:r w:rsidR="0041124D">
              <w:rPr>
                <w:bCs/>
                <w:sz w:val="20"/>
                <w:szCs w:val="20"/>
              </w:rPr>
              <w:t xml:space="preserve"> že vključen v predlog Zakona o preprečevanju dela in zaposlovanja na črno, ki pa je bil na referendumu dne 5.6.2011 zavrnjen, zato je potrebno prenos direktive z dopolnitvijo veljavnega Zakona o preprečevanju dela in zaposlovanja na črno uresničiti čim prej, saj je Vlada RS v zvezi z nenotifikacijo omenjene di</w:t>
            </w:r>
            <w:r w:rsidR="00D64333">
              <w:rPr>
                <w:bCs/>
                <w:sz w:val="20"/>
                <w:szCs w:val="20"/>
              </w:rPr>
              <w:t>rektive že prejela</w:t>
            </w:r>
            <w:r w:rsidR="0041124D">
              <w:rPr>
                <w:bCs/>
                <w:sz w:val="20"/>
                <w:szCs w:val="20"/>
              </w:rPr>
              <w:t xml:space="preserve"> prvi uradni opomin</w:t>
            </w:r>
            <w:r w:rsidR="005E0731">
              <w:rPr>
                <w:bCs/>
                <w:sz w:val="20"/>
                <w:szCs w:val="20"/>
              </w:rPr>
              <w:t xml:space="preserve"> s strani Komisije EU.</w:t>
            </w:r>
          </w:p>
        </w:tc>
      </w:tr>
      <w:tr w:rsidR="0043364B" w:rsidRPr="007B6ADA" w:rsidTr="004C3FB9">
        <w:tc>
          <w:tcPr>
            <w:tcW w:w="9213" w:type="dxa"/>
            <w:gridSpan w:val="5"/>
          </w:tcPr>
          <w:p w:rsidR="0043364B" w:rsidRPr="007B6ADA" w:rsidRDefault="0043364B" w:rsidP="004C3FB9">
            <w:pPr>
              <w:pStyle w:val="Oddelek"/>
              <w:numPr>
                <w:ilvl w:val="0"/>
                <w:numId w:val="0"/>
              </w:numPr>
              <w:jc w:val="left"/>
              <w:rPr>
                <w:sz w:val="20"/>
                <w:szCs w:val="20"/>
              </w:rPr>
            </w:pPr>
            <w:r w:rsidRPr="007B6ADA">
              <w:rPr>
                <w:sz w:val="20"/>
                <w:szCs w:val="20"/>
              </w:rPr>
              <w:t>5. Kratek povzetek gradiva</w:t>
            </w:r>
          </w:p>
        </w:tc>
      </w:tr>
      <w:tr w:rsidR="0043364B" w:rsidRPr="007B6ADA" w:rsidTr="004C3FB9">
        <w:tc>
          <w:tcPr>
            <w:tcW w:w="9213" w:type="dxa"/>
            <w:gridSpan w:val="5"/>
          </w:tcPr>
          <w:p w:rsidR="00A23F5E" w:rsidRPr="007B6ADA" w:rsidRDefault="00A23F5E" w:rsidP="001120EC">
            <w:pPr>
              <w:jc w:val="both"/>
              <w:rPr>
                <w:rFonts w:ascii="Arial" w:hAnsi="Arial" w:cs="Arial"/>
                <w:sz w:val="20"/>
                <w:szCs w:val="20"/>
                <w:lang w:eastAsia="sl-SI"/>
              </w:rPr>
            </w:pPr>
            <w:r w:rsidRPr="007B6ADA">
              <w:rPr>
                <w:rFonts w:ascii="Arial" w:hAnsi="Arial" w:cs="Arial"/>
                <w:sz w:val="20"/>
                <w:szCs w:val="20"/>
                <w:lang w:eastAsia="sl-SI"/>
              </w:rPr>
              <w:t> </w:t>
            </w:r>
          </w:p>
          <w:p w:rsidR="00BC0516" w:rsidRPr="007B6ADA" w:rsidRDefault="00F01BB0" w:rsidP="00BC0516">
            <w:pPr>
              <w:jc w:val="both"/>
              <w:rPr>
                <w:rFonts w:ascii="Arial" w:hAnsi="Arial" w:cs="Arial"/>
                <w:sz w:val="20"/>
                <w:szCs w:val="20"/>
              </w:rPr>
            </w:pPr>
            <w:r w:rsidRPr="007B6ADA">
              <w:rPr>
                <w:rFonts w:ascii="Arial" w:hAnsi="Arial" w:cs="Arial"/>
                <w:sz w:val="20"/>
                <w:szCs w:val="20"/>
                <w:lang w:eastAsia="sl-SI"/>
              </w:rPr>
              <w:t>Z zakonom se v</w:t>
            </w:r>
            <w:r w:rsidR="00032278" w:rsidRPr="007B6ADA">
              <w:rPr>
                <w:rFonts w:ascii="Arial" w:hAnsi="Arial" w:cs="Arial"/>
                <w:sz w:val="20"/>
                <w:szCs w:val="20"/>
              </w:rPr>
              <w:t xml:space="preserve"> pravni red Republike Slovenije </w:t>
            </w:r>
            <w:r w:rsidR="007B7C1A" w:rsidRPr="007B6ADA">
              <w:rPr>
                <w:rFonts w:ascii="Arial" w:hAnsi="Arial" w:cs="Arial"/>
                <w:sz w:val="20"/>
                <w:szCs w:val="20"/>
              </w:rPr>
              <w:t xml:space="preserve">delno </w:t>
            </w:r>
            <w:r w:rsidR="00DE1B22" w:rsidRPr="007B6ADA">
              <w:rPr>
                <w:rFonts w:ascii="Arial" w:hAnsi="Arial" w:cs="Arial"/>
                <w:sz w:val="20"/>
                <w:szCs w:val="20"/>
              </w:rPr>
              <w:t xml:space="preserve">prenaša </w:t>
            </w:r>
            <w:r w:rsidR="00032278" w:rsidRPr="007B6ADA">
              <w:rPr>
                <w:rFonts w:ascii="Arial" w:hAnsi="Arial" w:cs="Arial"/>
                <w:sz w:val="20"/>
                <w:szCs w:val="20"/>
              </w:rPr>
              <w:t>Direktiva 2009/52/ES Evropskega parlamenta in Sveta z dne 18. junija 2009 o minimalnih standardih glede sankcij in ukrepov zoper delodajalce nezakonito prebivajočih državljanov</w:t>
            </w:r>
            <w:r w:rsidR="00393239" w:rsidRPr="007B6ADA">
              <w:rPr>
                <w:rFonts w:ascii="Arial" w:hAnsi="Arial" w:cs="Arial"/>
                <w:sz w:val="20"/>
                <w:szCs w:val="20"/>
              </w:rPr>
              <w:t xml:space="preserve"> tretjih držav</w:t>
            </w:r>
            <w:r w:rsidR="001359D8">
              <w:rPr>
                <w:rFonts w:ascii="Arial" w:hAnsi="Arial" w:cs="Arial"/>
                <w:sz w:val="20"/>
                <w:szCs w:val="20"/>
              </w:rPr>
              <w:t>,</w:t>
            </w:r>
            <w:r w:rsidR="002D136F" w:rsidRPr="007B6ADA">
              <w:rPr>
                <w:rFonts w:ascii="Arial" w:hAnsi="Arial" w:cs="Arial"/>
                <w:sz w:val="20"/>
                <w:szCs w:val="20"/>
              </w:rPr>
              <w:t xml:space="preserve"> zakon namreč med drugim</w:t>
            </w:r>
            <w:r w:rsidR="00A408CA" w:rsidRPr="007B6ADA">
              <w:rPr>
                <w:rFonts w:ascii="Arial" w:hAnsi="Arial" w:cs="Arial"/>
                <w:sz w:val="20"/>
                <w:szCs w:val="20"/>
              </w:rPr>
              <w:t xml:space="preserve"> </w:t>
            </w:r>
            <w:r w:rsidR="002D136F" w:rsidRPr="007B6ADA">
              <w:rPr>
                <w:rFonts w:ascii="Arial" w:hAnsi="Arial" w:cs="Arial"/>
                <w:sz w:val="20"/>
                <w:szCs w:val="20"/>
              </w:rPr>
              <w:t xml:space="preserve">določa dolžnosti in obveznosti </w:t>
            </w:r>
            <w:r w:rsidR="00650595">
              <w:rPr>
                <w:rFonts w:ascii="Arial" w:hAnsi="Arial" w:cs="Arial"/>
                <w:sz w:val="20"/>
                <w:szCs w:val="20"/>
              </w:rPr>
              <w:t xml:space="preserve">pravnih oseb, podjetnikov in posameznikov </w:t>
            </w:r>
            <w:r w:rsidR="00DE1B22" w:rsidRPr="007B6ADA">
              <w:rPr>
                <w:rFonts w:ascii="Arial" w:hAnsi="Arial" w:cs="Arial"/>
                <w:sz w:val="20"/>
                <w:szCs w:val="20"/>
              </w:rPr>
              <w:t>ob</w:t>
            </w:r>
            <w:r w:rsidR="002D136F" w:rsidRPr="007B6ADA">
              <w:rPr>
                <w:rFonts w:ascii="Arial" w:hAnsi="Arial" w:cs="Arial"/>
                <w:sz w:val="20"/>
                <w:szCs w:val="20"/>
              </w:rPr>
              <w:t xml:space="preserve"> prepovedi zaposlovanja nezakonito prebivajočih </w:t>
            </w:r>
            <w:r w:rsidR="00A72A87" w:rsidRPr="007B6ADA">
              <w:rPr>
                <w:rFonts w:ascii="Arial" w:hAnsi="Arial" w:cs="Arial"/>
                <w:sz w:val="20"/>
                <w:szCs w:val="20"/>
              </w:rPr>
              <w:t>državljanov tretjih držav</w:t>
            </w:r>
            <w:r w:rsidR="00CE616A" w:rsidRPr="007B6ADA">
              <w:rPr>
                <w:rFonts w:ascii="Arial" w:hAnsi="Arial" w:cs="Arial"/>
                <w:sz w:val="20"/>
                <w:szCs w:val="20"/>
              </w:rPr>
              <w:t xml:space="preserve">, nadzor nad tovrstnimi </w:t>
            </w:r>
            <w:r w:rsidR="00DE1B22" w:rsidRPr="007B6ADA">
              <w:rPr>
                <w:rFonts w:ascii="Arial" w:hAnsi="Arial" w:cs="Arial"/>
                <w:sz w:val="20"/>
                <w:szCs w:val="20"/>
              </w:rPr>
              <w:t>dejavnostmi</w:t>
            </w:r>
            <w:r w:rsidR="00CE616A" w:rsidRPr="007B6ADA">
              <w:rPr>
                <w:rFonts w:ascii="Arial" w:hAnsi="Arial" w:cs="Arial"/>
                <w:sz w:val="20"/>
                <w:szCs w:val="20"/>
              </w:rPr>
              <w:t xml:space="preserve"> in morebitne sankcije za kršitev določb, ki se nanašajo na prenos direktive.</w:t>
            </w:r>
          </w:p>
          <w:p w:rsidR="00AF705D" w:rsidRPr="007B6ADA" w:rsidRDefault="00AF705D" w:rsidP="00BC0516">
            <w:pPr>
              <w:jc w:val="both"/>
              <w:rPr>
                <w:rFonts w:ascii="Arial" w:hAnsi="Arial" w:cs="Arial"/>
                <w:sz w:val="20"/>
                <w:szCs w:val="20"/>
              </w:rPr>
            </w:pPr>
          </w:p>
          <w:p w:rsidR="005A4762" w:rsidRDefault="00BC0516" w:rsidP="00BC0516">
            <w:pPr>
              <w:jc w:val="both"/>
              <w:rPr>
                <w:rFonts w:ascii="Arial" w:hAnsi="Arial" w:cs="Arial"/>
                <w:sz w:val="20"/>
                <w:szCs w:val="20"/>
              </w:rPr>
            </w:pPr>
            <w:r w:rsidRPr="007B6ADA">
              <w:rPr>
                <w:rFonts w:ascii="Arial" w:hAnsi="Arial" w:cs="Arial"/>
                <w:sz w:val="20"/>
                <w:szCs w:val="20"/>
              </w:rPr>
              <w:t xml:space="preserve">Navedena direktiva je bila </w:t>
            </w:r>
            <w:r w:rsidR="00AF705D" w:rsidRPr="007B6ADA">
              <w:rPr>
                <w:rFonts w:ascii="Arial" w:hAnsi="Arial" w:cs="Arial"/>
                <w:sz w:val="20"/>
                <w:szCs w:val="20"/>
              </w:rPr>
              <w:t xml:space="preserve">sicer </w:t>
            </w:r>
            <w:r w:rsidR="005A4762">
              <w:rPr>
                <w:rFonts w:ascii="Arial" w:hAnsi="Arial" w:cs="Arial"/>
                <w:sz w:val="20"/>
                <w:szCs w:val="20"/>
              </w:rPr>
              <w:t>sestavni del predloga Z</w:t>
            </w:r>
            <w:r w:rsidRPr="007B6ADA">
              <w:rPr>
                <w:rFonts w:ascii="Arial" w:hAnsi="Arial" w:cs="Arial"/>
                <w:sz w:val="20"/>
                <w:szCs w:val="20"/>
              </w:rPr>
              <w:t xml:space="preserve">akona o preprečevanju dela in zaposlovanja na črno, ki </w:t>
            </w:r>
            <w:r w:rsidR="00CE616A" w:rsidRPr="007B6ADA">
              <w:rPr>
                <w:rFonts w:ascii="Arial" w:hAnsi="Arial" w:cs="Arial"/>
                <w:sz w:val="20"/>
                <w:szCs w:val="20"/>
              </w:rPr>
              <w:t xml:space="preserve">pa </w:t>
            </w:r>
            <w:r w:rsidR="007B7C1A" w:rsidRPr="007B6ADA">
              <w:rPr>
                <w:rFonts w:ascii="Arial" w:hAnsi="Arial" w:cs="Arial"/>
                <w:sz w:val="20"/>
                <w:szCs w:val="20"/>
              </w:rPr>
              <w:t xml:space="preserve">je </w:t>
            </w:r>
            <w:r w:rsidRPr="007B6ADA">
              <w:rPr>
                <w:rFonts w:ascii="Arial" w:hAnsi="Arial" w:cs="Arial"/>
                <w:sz w:val="20"/>
                <w:szCs w:val="20"/>
              </w:rPr>
              <w:t>bil na referendumu 5.</w:t>
            </w:r>
            <w:r w:rsidR="00DE1B22" w:rsidRPr="007B6ADA">
              <w:rPr>
                <w:rFonts w:ascii="Arial" w:hAnsi="Arial" w:cs="Arial"/>
                <w:sz w:val="20"/>
                <w:szCs w:val="20"/>
              </w:rPr>
              <w:t xml:space="preserve"> </w:t>
            </w:r>
            <w:r w:rsidRPr="007B6ADA">
              <w:rPr>
                <w:rFonts w:ascii="Arial" w:hAnsi="Arial" w:cs="Arial"/>
                <w:sz w:val="20"/>
                <w:szCs w:val="20"/>
              </w:rPr>
              <w:t>6.</w:t>
            </w:r>
            <w:r w:rsidR="00DE1B22" w:rsidRPr="007B6ADA">
              <w:rPr>
                <w:rFonts w:ascii="Arial" w:hAnsi="Arial" w:cs="Arial"/>
                <w:sz w:val="20"/>
                <w:szCs w:val="20"/>
              </w:rPr>
              <w:t xml:space="preserve"> </w:t>
            </w:r>
            <w:r w:rsidRPr="007B6ADA">
              <w:rPr>
                <w:rFonts w:ascii="Arial" w:hAnsi="Arial" w:cs="Arial"/>
                <w:sz w:val="20"/>
                <w:szCs w:val="20"/>
              </w:rPr>
              <w:t>2011 zavrnjen</w:t>
            </w:r>
            <w:r w:rsidR="00585FDF">
              <w:rPr>
                <w:rFonts w:ascii="Arial" w:hAnsi="Arial" w:cs="Arial"/>
                <w:sz w:val="20"/>
                <w:szCs w:val="20"/>
              </w:rPr>
              <w:t xml:space="preserve">, pri čemer v skladu </w:t>
            </w:r>
            <w:r w:rsidR="00E40463">
              <w:rPr>
                <w:rFonts w:ascii="Arial" w:hAnsi="Arial" w:cs="Arial"/>
                <w:sz w:val="20"/>
                <w:szCs w:val="20"/>
              </w:rPr>
              <w:t>s</w:t>
            </w:r>
            <w:r w:rsidR="00585FDF">
              <w:rPr>
                <w:rFonts w:ascii="Arial" w:hAnsi="Arial" w:cs="Arial"/>
                <w:sz w:val="20"/>
                <w:szCs w:val="20"/>
              </w:rPr>
              <w:t xml:space="preserve"> 25. členom</w:t>
            </w:r>
            <w:r w:rsidR="00585FDF" w:rsidRPr="007B6ADA">
              <w:rPr>
                <w:rFonts w:ascii="Arial" w:hAnsi="Arial" w:cs="Arial"/>
                <w:sz w:val="20"/>
                <w:szCs w:val="20"/>
              </w:rPr>
              <w:t xml:space="preserve"> ZRLI državni zbor eno leto po razglasitvi </w:t>
            </w:r>
            <w:r w:rsidR="00585FDF" w:rsidRPr="007B6ADA">
              <w:rPr>
                <w:rStyle w:val="highlight1"/>
                <w:rFonts w:ascii="Arial" w:hAnsi="Arial" w:cs="Arial"/>
                <w:color w:val="auto"/>
                <w:sz w:val="20"/>
                <w:szCs w:val="20"/>
              </w:rPr>
              <w:t>odločitve</w:t>
            </w:r>
            <w:r w:rsidR="00585FDF" w:rsidRPr="007B6ADA">
              <w:rPr>
                <w:rFonts w:ascii="Arial" w:hAnsi="Arial" w:cs="Arial"/>
                <w:sz w:val="20"/>
                <w:szCs w:val="20"/>
              </w:rPr>
              <w:t xml:space="preserve"> na </w:t>
            </w:r>
            <w:r w:rsidR="00585FDF" w:rsidRPr="007B6ADA">
              <w:rPr>
                <w:rStyle w:val="highlight1"/>
                <w:rFonts w:ascii="Arial" w:hAnsi="Arial" w:cs="Arial"/>
                <w:color w:val="auto"/>
                <w:sz w:val="20"/>
                <w:szCs w:val="20"/>
              </w:rPr>
              <w:t>referendumu</w:t>
            </w:r>
            <w:r w:rsidR="00585FDF" w:rsidRPr="007B6ADA">
              <w:rPr>
                <w:rFonts w:ascii="Arial" w:hAnsi="Arial" w:cs="Arial"/>
                <w:sz w:val="20"/>
                <w:szCs w:val="20"/>
              </w:rPr>
              <w:t xml:space="preserve"> ne sme sprejeti </w:t>
            </w:r>
            <w:r w:rsidR="00585FDF" w:rsidRPr="007B6ADA">
              <w:rPr>
                <w:rStyle w:val="highlight1"/>
                <w:rFonts w:ascii="Arial" w:hAnsi="Arial" w:cs="Arial"/>
                <w:color w:val="auto"/>
                <w:sz w:val="20"/>
                <w:szCs w:val="20"/>
              </w:rPr>
              <w:t>zakona</w:t>
            </w:r>
            <w:r w:rsidR="00585FDF" w:rsidRPr="007B6ADA">
              <w:rPr>
                <w:rFonts w:ascii="Arial" w:hAnsi="Arial" w:cs="Arial"/>
                <w:sz w:val="20"/>
                <w:szCs w:val="20"/>
              </w:rPr>
              <w:t xml:space="preserve">, ki bi bil vsebinsko v nasprotju z </w:t>
            </w:r>
            <w:r w:rsidR="00585FDF" w:rsidRPr="007B6ADA">
              <w:rPr>
                <w:rStyle w:val="highlight1"/>
                <w:rFonts w:ascii="Arial" w:hAnsi="Arial" w:cs="Arial"/>
                <w:color w:val="auto"/>
                <w:sz w:val="20"/>
                <w:szCs w:val="20"/>
              </w:rPr>
              <w:t>odločitvijo</w:t>
            </w:r>
            <w:r w:rsidR="00585FDF" w:rsidRPr="007B6ADA">
              <w:rPr>
                <w:rFonts w:ascii="Arial" w:hAnsi="Arial" w:cs="Arial"/>
                <w:sz w:val="20"/>
                <w:szCs w:val="20"/>
              </w:rPr>
              <w:t xml:space="preserve"> volivcev.</w:t>
            </w:r>
            <w:r w:rsidR="00585FDF">
              <w:rPr>
                <w:rFonts w:ascii="Arial" w:hAnsi="Arial" w:cs="Arial"/>
                <w:sz w:val="20"/>
                <w:szCs w:val="20"/>
              </w:rPr>
              <w:t xml:space="preserve"> </w:t>
            </w:r>
            <w:r w:rsidR="003676D5">
              <w:rPr>
                <w:rFonts w:ascii="Arial" w:hAnsi="Arial" w:cs="Arial"/>
                <w:sz w:val="20"/>
                <w:szCs w:val="20"/>
              </w:rPr>
              <w:t>Toda</w:t>
            </w:r>
            <w:r w:rsidR="00585FDF">
              <w:rPr>
                <w:rFonts w:ascii="Arial" w:hAnsi="Arial" w:cs="Arial"/>
                <w:sz w:val="20"/>
                <w:szCs w:val="20"/>
              </w:rPr>
              <w:t xml:space="preserve"> </w:t>
            </w:r>
            <w:r w:rsidR="00585FDF" w:rsidRPr="007B6ADA">
              <w:rPr>
                <w:rFonts w:ascii="Arial" w:hAnsi="Arial" w:cs="Arial"/>
                <w:sz w:val="20"/>
                <w:szCs w:val="20"/>
              </w:rPr>
              <w:t>vezanost državn</w:t>
            </w:r>
            <w:r w:rsidR="00585FDF">
              <w:rPr>
                <w:rFonts w:ascii="Arial" w:hAnsi="Arial" w:cs="Arial"/>
                <w:sz w:val="20"/>
                <w:szCs w:val="20"/>
              </w:rPr>
              <w:t>ega zbora na izid referenduma</w:t>
            </w:r>
            <w:r w:rsidR="005A4762">
              <w:rPr>
                <w:rFonts w:ascii="Arial" w:hAnsi="Arial" w:cs="Arial"/>
                <w:sz w:val="20"/>
                <w:szCs w:val="20"/>
              </w:rPr>
              <w:t xml:space="preserve"> ni absolutna, saj mora Republika Slovenija, kot izhaja tudi iz obrazložitve pod točko 4. a, v skladu z mednarodnimi pogodbami in obveznostmi</w:t>
            </w:r>
            <w:r w:rsidR="00AE1810">
              <w:rPr>
                <w:rFonts w:ascii="Arial" w:hAnsi="Arial" w:cs="Arial"/>
                <w:sz w:val="20"/>
                <w:szCs w:val="20"/>
              </w:rPr>
              <w:t>,</w:t>
            </w:r>
            <w:r w:rsidR="005A4762">
              <w:rPr>
                <w:rFonts w:ascii="Arial" w:hAnsi="Arial" w:cs="Arial"/>
                <w:sz w:val="20"/>
                <w:szCs w:val="20"/>
              </w:rPr>
              <w:t xml:space="preserve"> spoštovati pravni red Evropske unije in s tem upoštevati roke prenosa direktive.</w:t>
            </w:r>
            <w:r w:rsidR="00585FDF">
              <w:rPr>
                <w:rFonts w:ascii="Arial" w:hAnsi="Arial" w:cs="Arial"/>
                <w:sz w:val="20"/>
                <w:szCs w:val="20"/>
              </w:rPr>
              <w:t xml:space="preserve"> </w:t>
            </w:r>
          </w:p>
          <w:p w:rsidR="00B93F8C" w:rsidRPr="007B6ADA" w:rsidRDefault="00B93F8C" w:rsidP="00BC0516">
            <w:pPr>
              <w:jc w:val="both"/>
              <w:rPr>
                <w:rFonts w:ascii="Arial" w:hAnsi="Arial" w:cs="Arial"/>
                <w:sz w:val="20"/>
                <w:szCs w:val="20"/>
              </w:rPr>
            </w:pPr>
          </w:p>
          <w:p w:rsidR="00DC0E85" w:rsidRDefault="00AF705D" w:rsidP="00DC0E85">
            <w:pPr>
              <w:jc w:val="both"/>
              <w:rPr>
                <w:rFonts w:ascii="Arial" w:hAnsi="Arial" w:cs="Arial"/>
                <w:sz w:val="20"/>
                <w:szCs w:val="20"/>
              </w:rPr>
            </w:pPr>
            <w:r w:rsidRPr="007B6ADA">
              <w:rPr>
                <w:rFonts w:ascii="Helv" w:hAnsi="Helv" w:cs="Helv"/>
                <w:sz w:val="20"/>
                <w:szCs w:val="20"/>
                <w:lang w:eastAsia="sl-SI"/>
              </w:rPr>
              <w:t xml:space="preserve">Predlog zakona </w:t>
            </w:r>
            <w:r w:rsidR="004019BB">
              <w:rPr>
                <w:rFonts w:ascii="Helv" w:hAnsi="Helv" w:cs="Helv"/>
                <w:sz w:val="20"/>
                <w:szCs w:val="20"/>
                <w:lang w:eastAsia="sl-SI"/>
              </w:rPr>
              <w:t xml:space="preserve"> torej </w:t>
            </w:r>
            <w:r w:rsidR="002A7F6D" w:rsidRPr="007B6ADA">
              <w:rPr>
                <w:rFonts w:ascii="Helv" w:hAnsi="Helv" w:cs="Helv"/>
                <w:sz w:val="20"/>
                <w:szCs w:val="20"/>
                <w:lang w:eastAsia="sl-SI"/>
              </w:rPr>
              <w:t>uresnič</w:t>
            </w:r>
            <w:r w:rsidR="000273F0" w:rsidRPr="007B6ADA">
              <w:rPr>
                <w:rFonts w:ascii="Helv" w:hAnsi="Helv" w:cs="Helv"/>
                <w:sz w:val="20"/>
                <w:szCs w:val="20"/>
                <w:lang w:eastAsia="sl-SI"/>
              </w:rPr>
              <w:t>uje</w:t>
            </w:r>
            <w:r w:rsidR="002A7F6D" w:rsidRPr="007B6ADA">
              <w:rPr>
                <w:rFonts w:ascii="Helv" w:hAnsi="Helv" w:cs="Helv"/>
                <w:sz w:val="20"/>
                <w:szCs w:val="20"/>
                <w:lang w:eastAsia="sl-SI"/>
              </w:rPr>
              <w:t xml:space="preserve"> </w:t>
            </w:r>
            <w:r w:rsidR="00CE616A" w:rsidRPr="007B6ADA">
              <w:rPr>
                <w:rFonts w:ascii="Helv" w:hAnsi="Helv" w:cs="Helv"/>
                <w:sz w:val="20"/>
                <w:szCs w:val="20"/>
                <w:lang w:eastAsia="sl-SI"/>
              </w:rPr>
              <w:t>prav</w:t>
            </w:r>
            <w:r w:rsidR="00585FDF">
              <w:rPr>
                <w:rFonts w:ascii="Helv" w:hAnsi="Helv" w:cs="Helv"/>
                <w:sz w:val="20"/>
                <w:szCs w:val="20"/>
                <w:lang w:eastAsia="sl-SI"/>
              </w:rPr>
              <w:t>o</w:t>
            </w:r>
            <w:r w:rsidR="00CE616A" w:rsidRPr="007B6ADA">
              <w:rPr>
                <w:rFonts w:ascii="Helv" w:hAnsi="Helv" w:cs="Helv"/>
                <w:sz w:val="20"/>
                <w:szCs w:val="20"/>
                <w:lang w:eastAsia="sl-SI"/>
              </w:rPr>
              <w:t xml:space="preserve"> E</w:t>
            </w:r>
            <w:r w:rsidR="00A01F61">
              <w:rPr>
                <w:rFonts w:ascii="Helv" w:hAnsi="Helv" w:cs="Helv"/>
                <w:sz w:val="20"/>
                <w:szCs w:val="20"/>
                <w:lang w:eastAsia="sl-SI"/>
              </w:rPr>
              <w:t>vropske unije</w:t>
            </w:r>
            <w:r w:rsidR="00DE1B22" w:rsidRPr="007B6ADA">
              <w:rPr>
                <w:rFonts w:ascii="Helv" w:hAnsi="Helv" w:cs="Helv"/>
                <w:sz w:val="20"/>
                <w:szCs w:val="20"/>
                <w:lang w:eastAsia="sl-SI"/>
              </w:rPr>
              <w:t>,</w:t>
            </w:r>
            <w:r w:rsidR="00B93F8C" w:rsidRPr="007B6ADA">
              <w:rPr>
                <w:rFonts w:ascii="Helv" w:hAnsi="Helv" w:cs="Helv"/>
                <w:sz w:val="20"/>
                <w:szCs w:val="20"/>
                <w:lang w:eastAsia="sl-SI"/>
              </w:rPr>
              <w:t xml:space="preserve"> kot izhaja iz ustanovitvenih pogodb</w:t>
            </w:r>
            <w:r w:rsidR="002A7F6D" w:rsidRPr="007B6ADA">
              <w:rPr>
                <w:rFonts w:ascii="Helv" w:hAnsi="Helv" w:cs="Helv"/>
                <w:sz w:val="20"/>
                <w:szCs w:val="20"/>
                <w:lang w:eastAsia="sl-SI"/>
              </w:rPr>
              <w:t xml:space="preserve"> </w:t>
            </w:r>
            <w:r w:rsidR="00A01F61" w:rsidRPr="007B6ADA">
              <w:rPr>
                <w:rFonts w:ascii="Arial" w:hAnsi="Arial" w:cs="Arial"/>
                <w:sz w:val="20"/>
                <w:szCs w:val="20"/>
              </w:rPr>
              <w:t>Evropske unije</w:t>
            </w:r>
            <w:r w:rsidR="00B93F8C" w:rsidRPr="007B6ADA">
              <w:rPr>
                <w:rFonts w:ascii="Helv" w:hAnsi="Helv" w:cs="Helv"/>
                <w:sz w:val="20"/>
                <w:szCs w:val="20"/>
                <w:lang w:eastAsia="sl-SI"/>
              </w:rPr>
              <w:t xml:space="preserve">, pri čemer je v skladu s </w:t>
            </w:r>
            <w:smartTag w:uri="urn:schemas-microsoft-com:office:smarttags" w:element="metricconverter">
              <w:smartTagPr>
                <w:attr w:name="ProductID" w:val="3. a"/>
              </w:smartTagPr>
              <w:r w:rsidR="00B93F8C" w:rsidRPr="007B6ADA">
                <w:rPr>
                  <w:rFonts w:ascii="Helv" w:hAnsi="Helv" w:cs="Helv"/>
                  <w:sz w:val="20"/>
                  <w:szCs w:val="20"/>
                  <w:lang w:eastAsia="sl-SI"/>
                </w:rPr>
                <w:t>3.</w:t>
              </w:r>
              <w:r w:rsidR="003676D5">
                <w:rPr>
                  <w:rFonts w:ascii="Helv" w:hAnsi="Helv" w:cs="Helv"/>
                  <w:sz w:val="20"/>
                  <w:szCs w:val="20"/>
                  <w:lang w:eastAsia="sl-SI"/>
                </w:rPr>
                <w:t xml:space="preserve"> </w:t>
              </w:r>
              <w:r w:rsidR="00B93F8C" w:rsidRPr="007B6ADA">
                <w:rPr>
                  <w:rFonts w:ascii="Helv" w:hAnsi="Helv" w:cs="Helv"/>
                  <w:sz w:val="20"/>
                  <w:szCs w:val="20"/>
                  <w:lang w:eastAsia="sl-SI"/>
                </w:rPr>
                <w:t>a</w:t>
              </w:r>
            </w:smartTag>
            <w:r w:rsidR="00B93F8C" w:rsidRPr="007B6ADA">
              <w:rPr>
                <w:rFonts w:ascii="Helv" w:hAnsi="Helv" w:cs="Helv"/>
                <w:sz w:val="20"/>
                <w:szCs w:val="20"/>
                <w:lang w:eastAsia="sl-SI"/>
              </w:rPr>
              <w:t xml:space="preserve"> členom Ustave RS</w:t>
            </w:r>
            <w:r w:rsidR="002A7F6D" w:rsidRPr="007B6ADA">
              <w:rPr>
                <w:rFonts w:ascii="Helv" w:hAnsi="Helv" w:cs="Helv"/>
                <w:sz w:val="20"/>
                <w:szCs w:val="20"/>
                <w:lang w:eastAsia="sl-SI"/>
              </w:rPr>
              <w:t xml:space="preserve">, </w:t>
            </w:r>
            <w:r w:rsidR="002A7F6D" w:rsidRPr="007B6ADA">
              <w:rPr>
                <w:rFonts w:ascii="Arial" w:hAnsi="Arial" w:cs="Arial"/>
                <w:sz w:val="20"/>
                <w:szCs w:val="20"/>
              </w:rPr>
              <w:t xml:space="preserve">ki ji je omogočil prenos </w:t>
            </w:r>
            <w:r w:rsidR="00515179" w:rsidRPr="007B6ADA">
              <w:rPr>
                <w:rFonts w:ascii="Arial" w:hAnsi="Arial" w:cs="Arial"/>
                <w:sz w:val="20"/>
                <w:szCs w:val="20"/>
              </w:rPr>
              <w:t>uresničevanja</w:t>
            </w:r>
            <w:r w:rsidR="002A7F6D" w:rsidRPr="007B6ADA">
              <w:rPr>
                <w:rFonts w:ascii="Arial" w:hAnsi="Arial" w:cs="Arial"/>
                <w:sz w:val="20"/>
                <w:szCs w:val="20"/>
              </w:rPr>
              <w:t xml:space="preserve"> dela suverenih pravic na mednarodne organizacije, Republika</w:t>
            </w:r>
            <w:r w:rsidR="00A408CA" w:rsidRPr="007B6ADA">
              <w:rPr>
                <w:rFonts w:ascii="Helv" w:hAnsi="Helv" w:cs="Helv"/>
                <w:sz w:val="20"/>
                <w:szCs w:val="20"/>
                <w:lang w:eastAsia="sl-SI"/>
              </w:rPr>
              <w:t xml:space="preserve"> </w:t>
            </w:r>
            <w:r w:rsidR="00B93F8C" w:rsidRPr="007B6ADA">
              <w:rPr>
                <w:rFonts w:ascii="Helv" w:hAnsi="Helv" w:cs="Helv"/>
                <w:sz w:val="20"/>
                <w:szCs w:val="20"/>
                <w:lang w:eastAsia="sl-SI"/>
              </w:rPr>
              <w:t xml:space="preserve">Slovenija na EU prenesla </w:t>
            </w:r>
            <w:r w:rsidR="00DE1B22" w:rsidRPr="007B6ADA">
              <w:rPr>
                <w:rFonts w:ascii="Helv" w:hAnsi="Helv" w:cs="Helv"/>
                <w:sz w:val="20"/>
                <w:szCs w:val="20"/>
                <w:lang w:eastAsia="sl-SI"/>
              </w:rPr>
              <w:t xml:space="preserve">uresničevanje </w:t>
            </w:r>
            <w:r w:rsidR="00B93F8C" w:rsidRPr="007B6ADA">
              <w:rPr>
                <w:rFonts w:ascii="Helv" w:hAnsi="Helv" w:cs="Helv"/>
                <w:sz w:val="20"/>
                <w:szCs w:val="20"/>
                <w:lang w:eastAsia="sl-SI"/>
              </w:rPr>
              <w:t xml:space="preserve">dela suverenih pravic. </w:t>
            </w:r>
            <w:r w:rsidR="002A7F6D" w:rsidRPr="007B6ADA">
              <w:rPr>
                <w:rFonts w:ascii="Helv" w:hAnsi="Helv" w:cs="Helv"/>
                <w:sz w:val="20"/>
                <w:szCs w:val="20"/>
                <w:lang w:eastAsia="sl-SI"/>
              </w:rPr>
              <w:t>Tako mora</w:t>
            </w:r>
            <w:r w:rsidRPr="007B6ADA">
              <w:rPr>
                <w:rFonts w:ascii="Helv" w:hAnsi="Helv" w:cs="Helv"/>
                <w:sz w:val="20"/>
                <w:szCs w:val="20"/>
                <w:lang w:eastAsia="sl-SI"/>
              </w:rPr>
              <w:t xml:space="preserve"> Republika</w:t>
            </w:r>
            <w:r w:rsidR="00B93F8C" w:rsidRPr="007B6ADA">
              <w:rPr>
                <w:rFonts w:ascii="Helv" w:hAnsi="Helv" w:cs="Helv"/>
                <w:sz w:val="20"/>
                <w:szCs w:val="20"/>
                <w:lang w:eastAsia="sl-SI"/>
              </w:rPr>
              <w:t xml:space="preserve"> Sl</w:t>
            </w:r>
            <w:r w:rsidR="00CE616A" w:rsidRPr="007B6ADA">
              <w:rPr>
                <w:rFonts w:ascii="Helv" w:hAnsi="Helv" w:cs="Helv"/>
                <w:sz w:val="20"/>
                <w:szCs w:val="20"/>
                <w:lang w:eastAsia="sl-SI"/>
              </w:rPr>
              <w:t xml:space="preserve">ovenija vsebino </w:t>
            </w:r>
            <w:r w:rsidR="002A7F6D" w:rsidRPr="007B6ADA">
              <w:rPr>
                <w:rFonts w:ascii="Helv" w:hAnsi="Helv" w:cs="Helv"/>
                <w:sz w:val="20"/>
                <w:szCs w:val="20"/>
                <w:lang w:eastAsia="sl-SI"/>
              </w:rPr>
              <w:t xml:space="preserve">direktive </w:t>
            </w:r>
            <w:r w:rsidR="00A01F61" w:rsidRPr="007B6ADA">
              <w:rPr>
                <w:rFonts w:ascii="Arial" w:hAnsi="Arial" w:cs="Arial"/>
                <w:sz w:val="20"/>
                <w:szCs w:val="20"/>
              </w:rPr>
              <w:t>Evropske unije</w:t>
            </w:r>
            <w:r w:rsidR="002A7F6D" w:rsidRPr="007B6ADA">
              <w:rPr>
                <w:rFonts w:ascii="Helv" w:hAnsi="Helv" w:cs="Helv"/>
                <w:sz w:val="20"/>
                <w:szCs w:val="20"/>
                <w:lang w:eastAsia="sl-SI"/>
              </w:rPr>
              <w:t xml:space="preserve"> </w:t>
            </w:r>
            <w:r w:rsidR="00CE616A" w:rsidRPr="007B6ADA">
              <w:rPr>
                <w:rFonts w:ascii="Helv" w:hAnsi="Helv" w:cs="Helv"/>
                <w:sz w:val="20"/>
                <w:szCs w:val="20"/>
                <w:lang w:eastAsia="sl-SI"/>
              </w:rPr>
              <w:t>v predpisanem</w:t>
            </w:r>
            <w:r w:rsidR="00A408CA" w:rsidRPr="007B6ADA">
              <w:rPr>
                <w:rFonts w:ascii="Helv" w:hAnsi="Helv" w:cs="Helv"/>
                <w:sz w:val="20"/>
                <w:szCs w:val="20"/>
                <w:lang w:eastAsia="sl-SI"/>
              </w:rPr>
              <w:t xml:space="preserve"> </w:t>
            </w:r>
            <w:r w:rsidR="00B93F8C" w:rsidRPr="007B6ADA">
              <w:rPr>
                <w:rFonts w:ascii="Helv" w:hAnsi="Helv" w:cs="Helv"/>
                <w:sz w:val="20"/>
                <w:szCs w:val="20"/>
                <w:lang w:eastAsia="sl-SI"/>
              </w:rPr>
              <w:t xml:space="preserve">roku prenesti v svoj pravni red v skladu </w:t>
            </w:r>
            <w:r w:rsidR="00466160" w:rsidRPr="007B6ADA">
              <w:rPr>
                <w:rFonts w:ascii="Helv" w:hAnsi="Helv" w:cs="Helv"/>
                <w:sz w:val="20"/>
                <w:szCs w:val="20"/>
                <w:lang w:eastAsia="sl-SI"/>
              </w:rPr>
              <w:t>s</w:t>
            </w:r>
            <w:r w:rsidR="00B93F8C" w:rsidRPr="007B6ADA">
              <w:rPr>
                <w:rFonts w:ascii="Helv" w:hAnsi="Helv" w:cs="Helv"/>
                <w:sz w:val="20"/>
                <w:szCs w:val="20"/>
                <w:lang w:eastAsia="sl-SI"/>
              </w:rPr>
              <w:t xml:space="preserve"> </w:t>
            </w:r>
            <w:r w:rsidR="007B7C1A" w:rsidRPr="007B6ADA">
              <w:rPr>
                <w:rFonts w:ascii="Helv" w:hAnsi="Helv" w:cs="Helv"/>
                <w:sz w:val="20"/>
                <w:szCs w:val="20"/>
                <w:lang w:eastAsia="sl-SI"/>
              </w:rPr>
              <w:t>svojim</w:t>
            </w:r>
            <w:r w:rsidR="00B93F8C" w:rsidRPr="007B6ADA">
              <w:rPr>
                <w:rFonts w:ascii="Helv" w:hAnsi="Helv" w:cs="Helv"/>
                <w:sz w:val="20"/>
                <w:szCs w:val="20"/>
                <w:lang w:eastAsia="sl-SI"/>
              </w:rPr>
              <w:t xml:space="preserve"> notranjim pravom</w:t>
            </w:r>
            <w:r w:rsidR="002A7F6D" w:rsidRPr="007B6ADA">
              <w:rPr>
                <w:rFonts w:ascii="Helv" w:hAnsi="Helv" w:cs="Helv"/>
                <w:sz w:val="20"/>
                <w:szCs w:val="20"/>
                <w:lang w:eastAsia="sl-SI"/>
              </w:rPr>
              <w:t xml:space="preserve">, </w:t>
            </w:r>
            <w:r w:rsidR="00B93F8C" w:rsidRPr="007B6ADA">
              <w:rPr>
                <w:rFonts w:ascii="Helv" w:hAnsi="Helv" w:cs="Helv"/>
                <w:sz w:val="20"/>
                <w:szCs w:val="20"/>
                <w:lang w:eastAsia="sl-SI"/>
              </w:rPr>
              <w:t>ki jo je treba urediti z zakonom</w:t>
            </w:r>
            <w:r w:rsidR="00DC0E85">
              <w:rPr>
                <w:rFonts w:ascii="Helv" w:hAnsi="Helv" w:cs="Helv"/>
                <w:sz w:val="20"/>
                <w:szCs w:val="20"/>
                <w:lang w:eastAsia="sl-SI"/>
              </w:rPr>
              <w:t xml:space="preserve"> in</w:t>
            </w:r>
            <w:r w:rsidR="00B93F8C" w:rsidRPr="007B6ADA">
              <w:rPr>
                <w:rFonts w:ascii="Helv" w:hAnsi="Helv" w:cs="Helv"/>
                <w:sz w:val="20"/>
                <w:szCs w:val="20"/>
                <w:lang w:eastAsia="sl-SI"/>
              </w:rPr>
              <w:t xml:space="preserve"> po vsebini </w:t>
            </w:r>
            <w:r w:rsidR="002F0840">
              <w:rPr>
                <w:rFonts w:ascii="Helv" w:hAnsi="Helv" w:cs="Helv"/>
                <w:sz w:val="20"/>
                <w:szCs w:val="20"/>
                <w:lang w:eastAsia="sl-SI"/>
              </w:rPr>
              <w:t>vključiti</w:t>
            </w:r>
            <w:r w:rsidR="00B93F8C" w:rsidRPr="007B6ADA">
              <w:rPr>
                <w:rFonts w:ascii="Helv" w:hAnsi="Helv" w:cs="Helv"/>
                <w:sz w:val="20"/>
                <w:szCs w:val="20"/>
                <w:lang w:eastAsia="sl-SI"/>
              </w:rPr>
              <w:t xml:space="preserve"> v </w:t>
            </w:r>
            <w:r w:rsidRPr="007B6ADA">
              <w:rPr>
                <w:rFonts w:ascii="Helv" w:hAnsi="Helv" w:cs="Helv"/>
                <w:sz w:val="20"/>
                <w:szCs w:val="20"/>
                <w:lang w:eastAsia="sl-SI"/>
              </w:rPr>
              <w:t>Zakon o preprečevanju dela in zaposlovanja na črno.</w:t>
            </w:r>
            <w:r w:rsidRPr="007B6ADA">
              <w:rPr>
                <w:rFonts w:ascii="Arial" w:hAnsi="Arial" w:cs="Arial"/>
                <w:sz w:val="20"/>
                <w:szCs w:val="20"/>
              </w:rPr>
              <w:t xml:space="preserve"> </w:t>
            </w:r>
            <w:r w:rsidR="00DC0E85" w:rsidRPr="007B6ADA">
              <w:rPr>
                <w:rFonts w:ascii="Arial" w:hAnsi="Arial" w:cs="Arial"/>
                <w:sz w:val="20"/>
                <w:szCs w:val="20"/>
              </w:rPr>
              <w:t xml:space="preserve">Ker pa se vsebina direktive nanaša le na državljane tretjih držav, ki nezakonito prebivajo v Sloveniji, </w:t>
            </w:r>
            <w:r w:rsidR="00DC0E85">
              <w:rPr>
                <w:rFonts w:ascii="Arial" w:hAnsi="Arial" w:cs="Arial"/>
                <w:sz w:val="20"/>
                <w:szCs w:val="20"/>
              </w:rPr>
              <w:t>bi uveljavitev pravic samo za tuje državljane pomenila kršitev 14. člena Ustave Republike Slovenije</w:t>
            </w:r>
            <w:r w:rsidR="00DC0E85" w:rsidRPr="007B6ADA">
              <w:rPr>
                <w:rFonts w:ascii="Arial" w:hAnsi="Arial" w:cs="Arial"/>
                <w:sz w:val="20"/>
                <w:szCs w:val="20"/>
              </w:rPr>
              <w:t>, ki določa enakost pred zakonom</w:t>
            </w:r>
            <w:r w:rsidR="00DC0E85">
              <w:rPr>
                <w:rFonts w:ascii="Arial" w:hAnsi="Arial" w:cs="Arial"/>
                <w:sz w:val="20"/>
                <w:szCs w:val="20"/>
              </w:rPr>
              <w:t>, zato se</w:t>
            </w:r>
            <w:r w:rsidR="00DC0E85" w:rsidRPr="007B6ADA">
              <w:rPr>
                <w:rFonts w:ascii="Arial" w:hAnsi="Arial" w:cs="Arial"/>
                <w:sz w:val="20"/>
                <w:szCs w:val="20"/>
              </w:rPr>
              <w:t xml:space="preserve"> pravice iz direktive</w:t>
            </w:r>
            <w:r w:rsidR="006D7668">
              <w:rPr>
                <w:rFonts w:ascii="Arial" w:hAnsi="Arial" w:cs="Arial"/>
                <w:sz w:val="20"/>
                <w:szCs w:val="20"/>
              </w:rPr>
              <w:t xml:space="preserve"> prenašajo</w:t>
            </w:r>
            <w:r w:rsidR="00DC0E85" w:rsidRPr="007B6ADA">
              <w:rPr>
                <w:rFonts w:ascii="Arial" w:hAnsi="Arial" w:cs="Arial"/>
                <w:sz w:val="20"/>
                <w:szCs w:val="20"/>
              </w:rPr>
              <w:t xml:space="preserve"> tudi za državljane R</w:t>
            </w:r>
            <w:r w:rsidR="00DC0E85">
              <w:rPr>
                <w:rFonts w:ascii="Arial" w:hAnsi="Arial" w:cs="Arial"/>
                <w:sz w:val="20"/>
                <w:szCs w:val="20"/>
              </w:rPr>
              <w:t>epublike Slovenije</w:t>
            </w:r>
            <w:r w:rsidR="00DC0E85" w:rsidRPr="007B6ADA">
              <w:rPr>
                <w:rFonts w:ascii="Arial" w:hAnsi="Arial" w:cs="Arial"/>
                <w:sz w:val="20"/>
                <w:szCs w:val="20"/>
              </w:rPr>
              <w:t>. Ustavno nedopustno bi namreč bilo, da bi bili prebivalci tretjih držav v privilegiranem položaju uveljavljanja zakonskih pravic glede na državljane Republike Slovenije.</w:t>
            </w:r>
          </w:p>
          <w:p w:rsidR="00B45506" w:rsidRDefault="00B45506" w:rsidP="00DC0E85">
            <w:pPr>
              <w:jc w:val="both"/>
              <w:rPr>
                <w:rFonts w:ascii="Arial" w:hAnsi="Arial" w:cs="Arial"/>
                <w:sz w:val="20"/>
                <w:szCs w:val="20"/>
              </w:rPr>
            </w:pPr>
          </w:p>
          <w:p w:rsidR="00B45506" w:rsidRPr="007B6ADA" w:rsidRDefault="00B45506" w:rsidP="00B45506">
            <w:pPr>
              <w:suppressAutoHyphens w:val="0"/>
              <w:autoSpaceDE w:val="0"/>
              <w:autoSpaceDN w:val="0"/>
              <w:adjustRightInd w:val="0"/>
              <w:jc w:val="both"/>
              <w:rPr>
                <w:rFonts w:ascii="Arial" w:hAnsi="Arial" w:cs="Arial"/>
                <w:sz w:val="20"/>
                <w:szCs w:val="20"/>
              </w:rPr>
            </w:pPr>
            <w:r w:rsidRPr="007B6ADA">
              <w:rPr>
                <w:rFonts w:ascii="Arial" w:hAnsi="Arial" w:cs="Arial"/>
                <w:sz w:val="20"/>
                <w:szCs w:val="20"/>
              </w:rPr>
              <w:t xml:space="preserve">Zakon določa posamezne pojme, ki se s prenosom direktive vnašajo v ZPDZC, v nadaljevanju pa ureja dolžnosti in obveznosti </w:t>
            </w:r>
            <w:r w:rsidRPr="00650595">
              <w:rPr>
                <w:rFonts w:ascii="Arial" w:hAnsi="Arial" w:cs="Arial"/>
                <w:sz w:val="20"/>
                <w:szCs w:val="20"/>
              </w:rPr>
              <w:t>pravnih oseb, podjetnikov in posameznikov</w:t>
            </w:r>
            <w:r>
              <w:rPr>
                <w:sz w:val="20"/>
                <w:szCs w:val="20"/>
              </w:rPr>
              <w:t xml:space="preserve"> </w:t>
            </w:r>
            <w:r w:rsidRPr="007B6ADA">
              <w:rPr>
                <w:rFonts w:ascii="Arial" w:hAnsi="Arial" w:cs="Arial"/>
                <w:sz w:val="20"/>
                <w:szCs w:val="20"/>
              </w:rPr>
              <w:t>ob zaposlovanju oseb, še posebej državljanov tretjih držav, ki vsebuje tudi solidarno odgovornost za izplačila nezakonito zaposlenim osebam. Zakon določa sankcije za kršitve obveznosti ter povečuje pristojnosti in obveznosti komisije Vlade RS za odkrivanje in preprečevanje dela in zaposlovanja na črno.</w:t>
            </w:r>
          </w:p>
          <w:p w:rsidR="00B45506" w:rsidRPr="007B6ADA" w:rsidRDefault="00B45506" w:rsidP="00B45506">
            <w:pPr>
              <w:suppressAutoHyphens w:val="0"/>
              <w:autoSpaceDE w:val="0"/>
              <w:autoSpaceDN w:val="0"/>
              <w:adjustRightInd w:val="0"/>
              <w:jc w:val="both"/>
              <w:rPr>
                <w:rFonts w:ascii="Arial" w:hAnsi="Arial" w:cs="Arial"/>
                <w:sz w:val="20"/>
                <w:szCs w:val="20"/>
              </w:rPr>
            </w:pPr>
          </w:p>
          <w:p w:rsidR="00B45506" w:rsidRPr="007B6ADA" w:rsidRDefault="00B45506" w:rsidP="00B45506">
            <w:pPr>
              <w:suppressAutoHyphens w:val="0"/>
              <w:autoSpaceDE w:val="0"/>
              <w:autoSpaceDN w:val="0"/>
              <w:adjustRightInd w:val="0"/>
              <w:jc w:val="both"/>
              <w:rPr>
                <w:rFonts w:ascii="Arial" w:hAnsi="Arial" w:cs="Arial"/>
                <w:sz w:val="20"/>
                <w:szCs w:val="20"/>
              </w:rPr>
            </w:pPr>
            <w:r w:rsidRPr="007B6ADA">
              <w:rPr>
                <w:rFonts w:ascii="Arial" w:hAnsi="Arial" w:cs="Arial"/>
                <w:sz w:val="20"/>
                <w:szCs w:val="20"/>
                <w:lang w:eastAsia="sl-SI"/>
              </w:rPr>
              <w:t xml:space="preserve">Zakon določa obveznost </w:t>
            </w:r>
            <w:r w:rsidRPr="00650595">
              <w:rPr>
                <w:rFonts w:ascii="Arial" w:hAnsi="Arial" w:cs="Arial"/>
                <w:sz w:val="20"/>
                <w:szCs w:val="20"/>
              </w:rPr>
              <w:t>pravnih oseb, podjetnikov in posameznikov</w:t>
            </w:r>
            <w:r w:rsidR="001359D8">
              <w:rPr>
                <w:sz w:val="20"/>
                <w:szCs w:val="20"/>
              </w:rPr>
              <w:t xml:space="preserve"> </w:t>
            </w:r>
            <w:r w:rsidRPr="007B6ADA">
              <w:rPr>
                <w:rFonts w:ascii="Arial" w:hAnsi="Arial" w:cs="Arial"/>
                <w:sz w:val="20"/>
                <w:szCs w:val="20"/>
                <w:lang w:eastAsia="sl-SI"/>
              </w:rPr>
              <w:t xml:space="preserve">pred morebitno sklenitvijo delovnega razmerja </w:t>
            </w:r>
            <w:r>
              <w:rPr>
                <w:rFonts w:ascii="Arial" w:hAnsi="Arial" w:cs="Arial"/>
                <w:sz w:val="20"/>
                <w:szCs w:val="20"/>
                <w:lang w:eastAsia="sl-SI"/>
              </w:rPr>
              <w:t>z</w:t>
            </w:r>
            <w:r w:rsidRPr="007B6ADA">
              <w:rPr>
                <w:rFonts w:ascii="Arial" w:hAnsi="Arial" w:cs="Arial"/>
                <w:sz w:val="20"/>
                <w:szCs w:val="20"/>
                <w:lang w:eastAsia="sl-SI"/>
              </w:rPr>
              <w:t xml:space="preserve"> državljan</w:t>
            </w:r>
            <w:r>
              <w:rPr>
                <w:rFonts w:ascii="Arial" w:hAnsi="Arial" w:cs="Arial"/>
                <w:sz w:val="20"/>
                <w:szCs w:val="20"/>
                <w:lang w:eastAsia="sl-SI"/>
              </w:rPr>
              <w:t>om</w:t>
            </w:r>
            <w:r w:rsidRPr="007B6ADA">
              <w:rPr>
                <w:rFonts w:ascii="Arial" w:hAnsi="Arial" w:cs="Arial"/>
                <w:sz w:val="20"/>
                <w:szCs w:val="20"/>
                <w:lang w:eastAsia="sl-SI"/>
              </w:rPr>
              <w:t xml:space="preserve"> tretje države</w:t>
            </w:r>
            <w:r>
              <w:rPr>
                <w:rFonts w:ascii="Arial" w:hAnsi="Arial" w:cs="Arial"/>
                <w:sz w:val="20"/>
                <w:szCs w:val="20"/>
                <w:lang w:eastAsia="sl-SI"/>
              </w:rPr>
              <w:t xml:space="preserve">, ki </w:t>
            </w:r>
            <w:r w:rsidRPr="007B6ADA">
              <w:rPr>
                <w:rFonts w:ascii="Arial" w:hAnsi="Arial" w:cs="Arial"/>
                <w:sz w:val="20"/>
                <w:szCs w:val="20"/>
                <w:lang w:eastAsia="sl-SI"/>
              </w:rPr>
              <w:t>ima pravno podlago</w:t>
            </w:r>
            <w:r w:rsidRPr="007B6ADA">
              <w:rPr>
                <w:rFonts w:ascii="Arial" w:hAnsi="Arial" w:cs="Arial"/>
                <w:b/>
                <w:sz w:val="20"/>
                <w:szCs w:val="20"/>
                <w:lang w:eastAsia="sl-SI"/>
              </w:rPr>
              <w:t xml:space="preserve"> </w:t>
            </w:r>
            <w:r w:rsidRPr="00650595">
              <w:rPr>
                <w:rFonts w:ascii="Arial" w:hAnsi="Arial" w:cs="Arial"/>
                <w:sz w:val="20"/>
                <w:szCs w:val="20"/>
                <w:lang w:eastAsia="sl-SI"/>
              </w:rPr>
              <w:t>v 4. členu</w:t>
            </w:r>
            <w:r>
              <w:rPr>
                <w:rFonts w:ascii="Arial" w:hAnsi="Arial" w:cs="Arial"/>
                <w:b/>
                <w:sz w:val="20"/>
                <w:szCs w:val="20"/>
                <w:lang w:eastAsia="sl-SI"/>
              </w:rPr>
              <w:t xml:space="preserve"> </w:t>
            </w:r>
            <w:r w:rsidRPr="007B6ADA">
              <w:rPr>
                <w:rFonts w:ascii="Arial" w:hAnsi="Arial" w:cs="Arial"/>
                <w:sz w:val="20"/>
                <w:szCs w:val="20"/>
              </w:rPr>
              <w:t>Direktive 2009/52/ES Evropskega parlamenta in Sveta z dne 18. junija 2009 o minimalnih standardih glede sankcij in ukrepov zoper delodajalce nezakonito prebivaj</w:t>
            </w:r>
            <w:r w:rsidR="001359D8">
              <w:rPr>
                <w:rFonts w:ascii="Arial" w:hAnsi="Arial" w:cs="Arial"/>
                <w:sz w:val="20"/>
                <w:szCs w:val="20"/>
              </w:rPr>
              <w:t xml:space="preserve">očih državljanov tretjih držav. </w:t>
            </w:r>
            <w:r w:rsidRPr="007B6ADA">
              <w:rPr>
                <w:rFonts w:ascii="Arial" w:hAnsi="Arial" w:cs="Arial"/>
                <w:sz w:val="20"/>
                <w:szCs w:val="20"/>
              </w:rPr>
              <w:t>Obveznost</w:t>
            </w:r>
            <w:r>
              <w:rPr>
                <w:rFonts w:ascii="Arial" w:hAnsi="Arial" w:cs="Arial"/>
                <w:sz w:val="20"/>
                <w:szCs w:val="20"/>
              </w:rPr>
              <w:t xml:space="preserve"> </w:t>
            </w:r>
            <w:r w:rsidRPr="007B6ADA">
              <w:rPr>
                <w:rFonts w:ascii="Arial" w:hAnsi="Arial" w:cs="Arial"/>
                <w:sz w:val="20"/>
                <w:szCs w:val="20"/>
              </w:rPr>
              <w:t xml:space="preserve"> </w:t>
            </w:r>
            <w:r w:rsidRPr="003A1DE2">
              <w:rPr>
                <w:rFonts w:ascii="Arial" w:hAnsi="Arial" w:cs="Arial"/>
                <w:sz w:val="20"/>
                <w:szCs w:val="20"/>
              </w:rPr>
              <w:t>pravnih oseb, podjetnikov in posameznikov</w:t>
            </w:r>
            <w:r>
              <w:rPr>
                <w:sz w:val="20"/>
                <w:szCs w:val="20"/>
              </w:rPr>
              <w:t xml:space="preserve"> </w:t>
            </w:r>
            <w:r w:rsidRPr="007B6ADA">
              <w:rPr>
                <w:rFonts w:ascii="Arial" w:hAnsi="Arial" w:cs="Arial"/>
                <w:sz w:val="20"/>
                <w:szCs w:val="20"/>
              </w:rPr>
              <w:t>je, da mora</w:t>
            </w:r>
            <w:r>
              <w:rPr>
                <w:rFonts w:ascii="Arial" w:hAnsi="Arial" w:cs="Arial"/>
                <w:sz w:val="20"/>
                <w:szCs w:val="20"/>
              </w:rPr>
              <w:t>jo</w:t>
            </w:r>
            <w:r w:rsidRPr="007B6ADA">
              <w:rPr>
                <w:rFonts w:ascii="Arial" w:hAnsi="Arial" w:cs="Arial"/>
                <w:sz w:val="20"/>
                <w:szCs w:val="20"/>
              </w:rPr>
              <w:t xml:space="preserve"> pred sklenitvijo delovnega razmerja od državljana tretje države nujno zahtevati predložitev dokazila o zakonitem prebivanju v RS.</w:t>
            </w:r>
          </w:p>
          <w:p w:rsidR="00B45506" w:rsidRDefault="00B45506" w:rsidP="00B45506">
            <w:pPr>
              <w:suppressAutoHyphens w:val="0"/>
              <w:autoSpaceDE w:val="0"/>
              <w:autoSpaceDN w:val="0"/>
              <w:adjustRightInd w:val="0"/>
              <w:jc w:val="both"/>
              <w:rPr>
                <w:sz w:val="22"/>
                <w:szCs w:val="22"/>
              </w:rPr>
            </w:pPr>
          </w:p>
          <w:p w:rsidR="00B45506" w:rsidRDefault="00B45506" w:rsidP="00B45506">
            <w:pPr>
              <w:suppressAutoHyphens w:val="0"/>
              <w:autoSpaceDE w:val="0"/>
              <w:autoSpaceDN w:val="0"/>
              <w:adjustRightInd w:val="0"/>
              <w:jc w:val="both"/>
              <w:rPr>
                <w:rFonts w:ascii="Arial" w:hAnsi="Arial" w:cs="Arial"/>
                <w:sz w:val="20"/>
                <w:szCs w:val="20"/>
              </w:rPr>
            </w:pPr>
            <w:r w:rsidRPr="007B6ADA">
              <w:rPr>
                <w:rFonts w:ascii="Arial" w:hAnsi="Arial" w:cs="Arial"/>
                <w:sz w:val="20"/>
                <w:szCs w:val="20"/>
              </w:rPr>
              <w:t xml:space="preserve">Zakon zagotavlja zaščito oziroma preprečevanje finančnega izkoriščanja oseb, ki delajo na črno. Tako mora </w:t>
            </w:r>
            <w:r>
              <w:rPr>
                <w:rFonts w:ascii="Arial" w:hAnsi="Arial" w:cs="Arial"/>
                <w:sz w:val="20"/>
                <w:szCs w:val="20"/>
              </w:rPr>
              <w:t>pravna</w:t>
            </w:r>
            <w:r w:rsidRPr="003A1DE2">
              <w:rPr>
                <w:rFonts w:ascii="Arial" w:hAnsi="Arial" w:cs="Arial"/>
                <w:sz w:val="20"/>
                <w:szCs w:val="20"/>
              </w:rPr>
              <w:t xml:space="preserve"> oseb</w:t>
            </w:r>
            <w:r>
              <w:rPr>
                <w:rFonts w:ascii="Arial" w:hAnsi="Arial" w:cs="Arial"/>
                <w:sz w:val="20"/>
                <w:szCs w:val="20"/>
              </w:rPr>
              <w:t>a</w:t>
            </w:r>
            <w:r w:rsidRPr="003A1DE2">
              <w:rPr>
                <w:rFonts w:ascii="Arial" w:hAnsi="Arial" w:cs="Arial"/>
                <w:sz w:val="20"/>
                <w:szCs w:val="20"/>
              </w:rPr>
              <w:t>, podjetni</w:t>
            </w:r>
            <w:r>
              <w:rPr>
                <w:rFonts w:ascii="Arial" w:hAnsi="Arial" w:cs="Arial"/>
                <w:sz w:val="20"/>
                <w:szCs w:val="20"/>
              </w:rPr>
              <w:t>k</w:t>
            </w:r>
            <w:r w:rsidRPr="003A1DE2">
              <w:rPr>
                <w:rFonts w:ascii="Arial" w:hAnsi="Arial" w:cs="Arial"/>
                <w:sz w:val="20"/>
                <w:szCs w:val="20"/>
              </w:rPr>
              <w:t xml:space="preserve"> in posamezni</w:t>
            </w:r>
            <w:r>
              <w:rPr>
                <w:rFonts w:ascii="Arial" w:hAnsi="Arial" w:cs="Arial"/>
                <w:sz w:val="20"/>
                <w:szCs w:val="20"/>
              </w:rPr>
              <w:t xml:space="preserve">k </w:t>
            </w:r>
            <w:r>
              <w:rPr>
                <w:sz w:val="20"/>
                <w:szCs w:val="20"/>
              </w:rPr>
              <w:t xml:space="preserve"> </w:t>
            </w:r>
            <w:r w:rsidRPr="007B6ADA">
              <w:rPr>
                <w:rFonts w:ascii="Arial" w:hAnsi="Arial" w:cs="Arial"/>
                <w:sz w:val="20"/>
                <w:szCs w:val="20"/>
              </w:rPr>
              <w:t>taki osebi izplačati vsa morebitna še neporavnana plačila za opravljeno delo v višini najmanj minimalne plače za vsak mesec opravljenega dela, kot če bi bila zakonito zaposlena. Zakon določa solidarno odgovornost za izplačila, kar pomeni, da so za zaposlitev na črno zaposlenih oseb odgovorni glavni izvajalec posla in vsi vmesni podizvajalci. S tem se preprečuje zloraba podizvajalca, kadar bi bil glavni izvajalec razbremenjen sankcij in obratno.</w:t>
            </w:r>
          </w:p>
          <w:p w:rsidR="00B45506" w:rsidRPr="007B6ADA" w:rsidRDefault="00B45506" w:rsidP="00B45506">
            <w:pPr>
              <w:suppressAutoHyphens w:val="0"/>
              <w:autoSpaceDE w:val="0"/>
              <w:autoSpaceDN w:val="0"/>
              <w:adjustRightInd w:val="0"/>
              <w:jc w:val="both"/>
              <w:rPr>
                <w:rFonts w:ascii="Arial" w:hAnsi="Arial" w:cs="Arial"/>
                <w:sz w:val="20"/>
                <w:szCs w:val="20"/>
              </w:rPr>
            </w:pPr>
          </w:p>
          <w:p w:rsidR="00F80763" w:rsidRDefault="00CF14F5" w:rsidP="006D3A37">
            <w:pPr>
              <w:jc w:val="both"/>
              <w:rPr>
                <w:rFonts w:ascii="Arial" w:hAnsi="Arial" w:cs="Arial"/>
                <w:sz w:val="20"/>
                <w:szCs w:val="20"/>
              </w:rPr>
            </w:pPr>
            <w:r>
              <w:rPr>
                <w:rFonts w:ascii="Arial" w:hAnsi="Arial" w:cs="Arial"/>
                <w:sz w:val="20"/>
                <w:szCs w:val="20"/>
              </w:rPr>
              <w:lastRenderedPageBreak/>
              <w:t xml:space="preserve">5. avgusta 2012 </w:t>
            </w:r>
            <w:r w:rsidR="00C8216F">
              <w:rPr>
                <w:rFonts w:ascii="Arial" w:hAnsi="Arial" w:cs="Arial"/>
                <w:sz w:val="20"/>
                <w:szCs w:val="20"/>
              </w:rPr>
              <w:t xml:space="preserve"> poteče tudi rok za prenos Direktive 2010/41/EU Evropskega parlamenta in Sveta z dne 7.</w:t>
            </w:r>
            <w:r w:rsidR="007F40D6">
              <w:rPr>
                <w:rFonts w:ascii="Arial" w:hAnsi="Arial" w:cs="Arial"/>
                <w:sz w:val="20"/>
                <w:szCs w:val="20"/>
              </w:rPr>
              <w:t xml:space="preserve"> </w:t>
            </w:r>
            <w:r w:rsidR="00C8216F">
              <w:rPr>
                <w:rFonts w:ascii="Arial" w:hAnsi="Arial" w:cs="Arial"/>
                <w:sz w:val="20"/>
                <w:szCs w:val="20"/>
              </w:rPr>
              <w:t>julija 2010 o uporabi načela enakega obravnavanja moških in žensk, ki opravljajo samostojno dejavnost</w:t>
            </w:r>
            <w:r w:rsidR="003676D5">
              <w:rPr>
                <w:rFonts w:ascii="Arial" w:hAnsi="Arial" w:cs="Arial"/>
                <w:sz w:val="20"/>
                <w:szCs w:val="20"/>
              </w:rPr>
              <w:t>,</w:t>
            </w:r>
            <w:r w:rsidR="00C8216F">
              <w:rPr>
                <w:rFonts w:ascii="Arial" w:hAnsi="Arial" w:cs="Arial"/>
                <w:sz w:val="20"/>
                <w:szCs w:val="20"/>
              </w:rPr>
              <w:t xml:space="preserve"> in o razveljavitvi </w:t>
            </w:r>
            <w:r w:rsidR="00056AF6">
              <w:rPr>
                <w:rFonts w:ascii="Arial" w:hAnsi="Arial" w:cs="Arial"/>
                <w:sz w:val="20"/>
                <w:szCs w:val="20"/>
              </w:rPr>
              <w:t>D</w:t>
            </w:r>
            <w:r w:rsidR="00C8216F">
              <w:rPr>
                <w:rFonts w:ascii="Arial" w:hAnsi="Arial" w:cs="Arial"/>
                <w:sz w:val="20"/>
                <w:szCs w:val="20"/>
              </w:rPr>
              <w:t xml:space="preserve">irektive Sveta 86/613/EGS. Zaradi bližajočega </w:t>
            </w:r>
            <w:r w:rsidR="003676D5">
              <w:rPr>
                <w:rFonts w:ascii="Arial" w:hAnsi="Arial" w:cs="Arial"/>
                <w:sz w:val="20"/>
                <w:szCs w:val="20"/>
              </w:rPr>
              <w:t xml:space="preserve">se </w:t>
            </w:r>
            <w:r w:rsidR="00C8216F">
              <w:rPr>
                <w:rFonts w:ascii="Arial" w:hAnsi="Arial" w:cs="Arial"/>
                <w:sz w:val="20"/>
                <w:szCs w:val="20"/>
              </w:rPr>
              <w:t>roka obvezne uskladitve vsebine navedene direktive z našim pravnim redom je smiselno</w:t>
            </w:r>
            <w:r w:rsidR="007F40D6">
              <w:rPr>
                <w:rFonts w:ascii="Arial" w:hAnsi="Arial" w:cs="Arial"/>
                <w:sz w:val="20"/>
                <w:szCs w:val="20"/>
              </w:rPr>
              <w:t xml:space="preserve"> in nujno</w:t>
            </w:r>
            <w:r w:rsidR="00C8216F">
              <w:rPr>
                <w:rFonts w:ascii="Arial" w:hAnsi="Arial" w:cs="Arial"/>
                <w:sz w:val="20"/>
                <w:szCs w:val="20"/>
              </w:rPr>
              <w:t xml:space="preserve">, da se hkrati v dopolnitve zakona vnesejo tudi obvezne sestavine navedene direktive, kar je zajeto v </w:t>
            </w:r>
            <w:smartTag w:uri="urn:schemas-microsoft-com:office:smarttags" w:element="metricconverter">
              <w:smartTagPr>
                <w:attr w:name="ProductID" w:val="4. in"/>
              </w:smartTagPr>
              <w:r w:rsidR="00C8216F">
                <w:rPr>
                  <w:rFonts w:ascii="Arial" w:hAnsi="Arial" w:cs="Arial"/>
                  <w:sz w:val="20"/>
                  <w:szCs w:val="20"/>
                </w:rPr>
                <w:t xml:space="preserve">4. </w:t>
              </w:r>
              <w:r w:rsidR="007F40D6">
                <w:rPr>
                  <w:rFonts w:ascii="Arial" w:hAnsi="Arial" w:cs="Arial"/>
                  <w:sz w:val="20"/>
                  <w:szCs w:val="20"/>
                </w:rPr>
                <w:t>i</w:t>
              </w:r>
              <w:r w:rsidR="00C8216F">
                <w:rPr>
                  <w:rFonts w:ascii="Arial" w:hAnsi="Arial" w:cs="Arial"/>
                  <w:sz w:val="20"/>
                  <w:szCs w:val="20"/>
                </w:rPr>
                <w:t>n</w:t>
              </w:r>
            </w:smartTag>
            <w:r w:rsidR="00C8216F">
              <w:rPr>
                <w:rFonts w:ascii="Arial" w:hAnsi="Arial" w:cs="Arial"/>
                <w:sz w:val="20"/>
                <w:szCs w:val="20"/>
              </w:rPr>
              <w:t xml:space="preserve"> 5.</w:t>
            </w:r>
            <w:r w:rsidR="007F40D6">
              <w:rPr>
                <w:rFonts w:ascii="Arial" w:hAnsi="Arial" w:cs="Arial"/>
                <w:sz w:val="20"/>
                <w:szCs w:val="20"/>
              </w:rPr>
              <w:t xml:space="preserve"> </w:t>
            </w:r>
            <w:r w:rsidR="00C8216F">
              <w:rPr>
                <w:rFonts w:ascii="Arial" w:hAnsi="Arial" w:cs="Arial"/>
                <w:sz w:val="20"/>
                <w:szCs w:val="20"/>
              </w:rPr>
              <w:t>č</w:t>
            </w:r>
            <w:r w:rsidR="007F40D6">
              <w:rPr>
                <w:rFonts w:ascii="Arial" w:hAnsi="Arial" w:cs="Arial"/>
                <w:sz w:val="20"/>
                <w:szCs w:val="20"/>
              </w:rPr>
              <w:t xml:space="preserve">lenu predloga dopolnitev zakona, </w:t>
            </w:r>
            <w:r w:rsidR="003676D5">
              <w:rPr>
                <w:rFonts w:ascii="Arial" w:hAnsi="Arial" w:cs="Arial"/>
                <w:sz w:val="20"/>
                <w:szCs w:val="20"/>
              </w:rPr>
              <w:t>v katerih</w:t>
            </w:r>
            <w:r w:rsidR="007F40D6">
              <w:rPr>
                <w:rFonts w:ascii="Arial" w:hAnsi="Arial" w:cs="Arial"/>
                <w:sz w:val="20"/>
                <w:szCs w:val="20"/>
              </w:rPr>
              <w:t xml:space="preserve"> se pri možnosti opravljanja kratkotrajnega dela zakonska zveza s predlogom dopolnitve zakona izenačuje z zunajzakonsko zvezo oz. registriranim partnerstvom v istospolni skupnosti, pri čemer slednjo urejamo tudi pri institutu dela v</w:t>
            </w:r>
            <w:r w:rsidR="00D83372">
              <w:rPr>
                <w:rFonts w:ascii="Arial" w:hAnsi="Arial" w:cs="Arial"/>
                <w:sz w:val="20"/>
                <w:szCs w:val="20"/>
              </w:rPr>
              <w:t xml:space="preserve"> </w:t>
            </w:r>
            <w:r w:rsidR="007F40D6">
              <w:rPr>
                <w:rFonts w:ascii="Arial" w:hAnsi="Arial" w:cs="Arial"/>
                <w:sz w:val="20"/>
                <w:szCs w:val="20"/>
              </w:rPr>
              <w:t>lastni režiji</w:t>
            </w:r>
            <w:r w:rsidR="00F80763">
              <w:rPr>
                <w:rFonts w:ascii="Arial" w:hAnsi="Arial" w:cs="Arial"/>
                <w:sz w:val="20"/>
                <w:szCs w:val="20"/>
              </w:rPr>
              <w:t>.</w:t>
            </w:r>
          </w:p>
          <w:p w:rsidR="00B45506" w:rsidRDefault="00B45506" w:rsidP="006D3A37">
            <w:pPr>
              <w:jc w:val="both"/>
              <w:rPr>
                <w:rFonts w:ascii="Arial" w:hAnsi="Arial" w:cs="Arial"/>
                <w:sz w:val="20"/>
                <w:szCs w:val="20"/>
              </w:rPr>
            </w:pPr>
          </w:p>
          <w:p w:rsidR="00176787" w:rsidRDefault="00F80763" w:rsidP="006D3A37">
            <w:pPr>
              <w:jc w:val="both"/>
              <w:rPr>
                <w:rFonts w:ascii="Arial" w:hAnsi="Arial" w:cs="Arial"/>
                <w:i/>
                <w:color w:val="FF0000"/>
                <w:sz w:val="20"/>
                <w:szCs w:val="20"/>
              </w:rPr>
            </w:pPr>
            <w:r w:rsidRPr="00176787">
              <w:rPr>
                <w:rFonts w:ascii="Arial" w:hAnsi="Arial" w:cs="Arial"/>
                <w:sz w:val="20"/>
                <w:szCs w:val="20"/>
              </w:rPr>
              <w:t>Z</w:t>
            </w:r>
            <w:r w:rsidR="00AF705D" w:rsidRPr="00176787">
              <w:rPr>
                <w:rFonts w:ascii="Arial" w:hAnsi="Arial" w:cs="Arial"/>
                <w:sz w:val="20"/>
                <w:szCs w:val="20"/>
              </w:rPr>
              <w:t>aradi obveznosti prenosa direktive v pravni red Republike Slovenije</w:t>
            </w:r>
            <w:r w:rsidR="00C8216F" w:rsidRPr="00176787">
              <w:rPr>
                <w:rFonts w:ascii="Arial" w:hAnsi="Arial" w:cs="Arial"/>
                <w:sz w:val="20"/>
                <w:szCs w:val="20"/>
              </w:rPr>
              <w:t xml:space="preserve">, ki je </w:t>
            </w:r>
            <w:r w:rsidR="007F40D6" w:rsidRPr="00176787">
              <w:rPr>
                <w:rFonts w:ascii="Arial" w:hAnsi="Arial" w:cs="Arial"/>
                <w:sz w:val="20"/>
                <w:szCs w:val="20"/>
              </w:rPr>
              <w:t>p</w:t>
            </w:r>
            <w:r w:rsidRPr="00176787">
              <w:rPr>
                <w:rFonts w:ascii="Arial" w:hAnsi="Arial" w:cs="Arial"/>
                <w:sz w:val="20"/>
                <w:szCs w:val="20"/>
              </w:rPr>
              <w:t>o</w:t>
            </w:r>
            <w:r w:rsidR="007F40D6" w:rsidRPr="00176787">
              <w:rPr>
                <w:rFonts w:ascii="Arial" w:hAnsi="Arial" w:cs="Arial"/>
                <w:sz w:val="20"/>
                <w:szCs w:val="20"/>
              </w:rPr>
              <w:t xml:space="preserve"> </w:t>
            </w:r>
            <w:r w:rsidRPr="00176787">
              <w:rPr>
                <w:rFonts w:ascii="Arial" w:hAnsi="Arial" w:cs="Arial"/>
                <w:sz w:val="20"/>
                <w:szCs w:val="20"/>
              </w:rPr>
              <w:t>d</w:t>
            </w:r>
            <w:r w:rsidR="007F40D6" w:rsidRPr="00176787">
              <w:rPr>
                <w:rFonts w:ascii="Arial" w:hAnsi="Arial" w:cs="Arial"/>
                <w:sz w:val="20"/>
                <w:szCs w:val="20"/>
              </w:rPr>
              <w:t xml:space="preserve">irektivi 2009/52/ES </w:t>
            </w:r>
            <w:r w:rsidR="00C8216F" w:rsidRPr="00176787">
              <w:rPr>
                <w:rFonts w:ascii="Arial" w:hAnsi="Arial" w:cs="Arial"/>
                <w:sz w:val="20"/>
                <w:szCs w:val="20"/>
              </w:rPr>
              <w:t xml:space="preserve">že potekel </w:t>
            </w:r>
            <w:r w:rsidR="00AF705D" w:rsidRPr="00176787">
              <w:rPr>
                <w:rFonts w:ascii="Arial" w:hAnsi="Arial" w:cs="Arial"/>
                <w:sz w:val="20"/>
                <w:szCs w:val="20"/>
              </w:rPr>
              <w:t>20.</w:t>
            </w:r>
            <w:r w:rsidR="00DE1B22" w:rsidRPr="00176787">
              <w:rPr>
                <w:rFonts w:ascii="Arial" w:hAnsi="Arial" w:cs="Arial"/>
                <w:sz w:val="20"/>
                <w:szCs w:val="20"/>
              </w:rPr>
              <w:t xml:space="preserve"> </w:t>
            </w:r>
            <w:r w:rsidR="00AF705D" w:rsidRPr="00176787">
              <w:rPr>
                <w:rFonts w:ascii="Arial" w:hAnsi="Arial" w:cs="Arial"/>
                <w:sz w:val="20"/>
                <w:szCs w:val="20"/>
              </w:rPr>
              <w:t>7.</w:t>
            </w:r>
            <w:r w:rsidR="00DE1B22" w:rsidRPr="00176787">
              <w:rPr>
                <w:rFonts w:ascii="Arial" w:hAnsi="Arial" w:cs="Arial"/>
                <w:sz w:val="20"/>
                <w:szCs w:val="20"/>
              </w:rPr>
              <w:t xml:space="preserve"> </w:t>
            </w:r>
            <w:r w:rsidR="00AF705D" w:rsidRPr="00176787">
              <w:rPr>
                <w:rFonts w:ascii="Arial" w:hAnsi="Arial" w:cs="Arial"/>
                <w:sz w:val="20"/>
                <w:szCs w:val="20"/>
              </w:rPr>
              <w:t>2011</w:t>
            </w:r>
            <w:r w:rsidR="00C8216F" w:rsidRPr="00176787">
              <w:rPr>
                <w:rFonts w:ascii="Arial" w:hAnsi="Arial" w:cs="Arial"/>
                <w:sz w:val="20"/>
                <w:szCs w:val="20"/>
              </w:rPr>
              <w:t xml:space="preserve"> oz</w:t>
            </w:r>
            <w:r w:rsidR="006D3A37" w:rsidRPr="00176787">
              <w:rPr>
                <w:rFonts w:ascii="Arial" w:hAnsi="Arial" w:cs="Arial"/>
                <w:sz w:val="20"/>
                <w:szCs w:val="20"/>
              </w:rPr>
              <w:t>irom</w:t>
            </w:r>
            <w:r w:rsidR="00C8216F" w:rsidRPr="00176787">
              <w:rPr>
                <w:rFonts w:ascii="Arial" w:hAnsi="Arial" w:cs="Arial"/>
                <w:sz w:val="20"/>
                <w:szCs w:val="20"/>
              </w:rPr>
              <w:t xml:space="preserve">a bo </w:t>
            </w:r>
            <w:r w:rsidRPr="00176787">
              <w:rPr>
                <w:rFonts w:ascii="Arial" w:hAnsi="Arial" w:cs="Arial"/>
                <w:sz w:val="20"/>
                <w:szCs w:val="20"/>
              </w:rPr>
              <w:t>po</w:t>
            </w:r>
            <w:r w:rsidR="00056AF6" w:rsidRPr="00176787">
              <w:rPr>
                <w:rFonts w:ascii="Arial" w:hAnsi="Arial" w:cs="Arial"/>
                <w:sz w:val="20"/>
                <w:szCs w:val="20"/>
              </w:rPr>
              <w:t xml:space="preserve"> D</w:t>
            </w:r>
            <w:r w:rsidR="007F40D6" w:rsidRPr="00176787">
              <w:rPr>
                <w:rFonts w:ascii="Arial" w:hAnsi="Arial" w:cs="Arial"/>
                <w:sz w:val="20"/>
                <w:szCs w:val="20"/>
              </w:rPr>
              <w:t xml:space="preserve">irektivi 2010/41/EU </w:t>
            </w:r>
            <w:r w:rsidR="00C8216F" w:rsidRPr="00176787">
              <w:rPr>
                <w:rFonts w:ascii="Arial" w:hAnsi="Arial" w:cs="Arial"/>
                <w:sz w:val="20"/>
                <w:szCs w:val="20"/>
              </w:rPr>
              <w:t>potekel 5.</w:t>
            </w:r>
            <w:r w:rsidRPr="00176787">
              <w:rPr>
                <w:rFonts w:ascii="Arial" w:hAnsi="Arial" w:cs="Arial"/>
                <w:sz w:val="20"/>
                <w:szCs w:val="20"/>
              </w:rPr>
              <w:t xml:space="preserve"> </w:t>
            </w:r>
            <w:r w:rsidR="00C8216F" w:rsidRPr="00176787">
              <w:rPr>
                <w:rFonts w:ascii="Arial" w:hAnsi="Arial" w:cs="Arial"/>
                <w:sz w:val="20"/>
                <w:szCs w:val="20"/>
              </w:rPr>
              <w:t>8.</w:t>
            </w:r>
            <w:r w:rsidRPr="00176787">
              <w:rPr>
                <w:rFonts w:ascii="Arial" w:hAnsi="Arial" w:cs="Arial"/>
                <w:sz w:val="20"/>
                <w:szCs w:val="20"/>
              </w:rPr>
              <w:t xml:space="preserve"> </w:t>
            </w:r>
            <w:smartTag w:uri="urn:schemas-microsoft-com:office:smarttags" w:element="metricconverter">
              <w:smartTagPr>
                <w:attr w:name="ProductID" w:val="2012, in"/>
              </w:smartTagPr>
              <w:r w:rsidR="00C8216F" w:rsidRPr="00176787">
                <w:rPr>
                  <w:rFonts w:ascii="Arial" w:hAnsi="Arial" w:cs="Arial"/>
                  <w:sz w:val="20"/>
                  <w:szCs w:val="20"/>
                </w:rPr>
                <w:t>2012</w:t>
              </w:r>
              <w:r w:rsidR="00D83372" w:rsidRPr="00176787">
                <w:rPr>
                  <w:rFonts w:ascii="Arial" w:hAnsi="Arial" w:cs="Arial"/>
                  <w:sz w:val="20"/>
                  <w:szCs w:val="20"/>
                </w:rPr>
                <w:t>,</w:t>
              </w:r>
              <w:r w:rsidR="00AF705D" w:rsidRPr="00176787">
                <w:rPr>
                  <w:rFonts w:ascii="Arial" w:hAnsi="Arial" w:cs="Arial"/>
                  <w:sz w:val="20"/>
                  <w:szCs w:val="20"/>
                </w:rPr>
                <w:t xml:space="preserve"> in</w:t>
              </w:r>
            </w:smartTag>
            <w:r w:rsidR="00AF705D" w:rsidRPr="00176787">
              <w:rPr>
                <w:rFonts w:ascii="Arial" w:hAnsi="Arial" w:cs="Arial"/>
                <w:sz w:val="20"/>
                <w:szCs w:val="20"/>
              </w:rPr>
              <w:t xml:space="preserve"> </w:t>
            </w:r>
            <w:r w:rsidR="00176787" w:rsidRPr="00176787">
              <w:rPr>
                <w:rFonts w:ascii="Arial" w:hAnsi="Arial" w:cs="Arial"/>
                <w:sz w:val="20"/>
                <w:szCs w:val="20"/>
              </w:rPr>
              <w:t xml:space="preserve">zaradi </w:t>
            </w:r>
            <w:r w:rsidR="00176787">
              <w:rPr>
                <w:rFonts w:ascii="Arial" w:hAnsi="Arial" w:cs="Arial"/>
                <w:sz w:val="20"/>
                <w:szCs w:val="20"/>
              </w:rPr>
              <w:t xml:space="preserve">že </w:t>
            </w:r>
            <w:r w:rsidR="00176787" w:rsidRPr="00176787">
              <w:rPr>
                <w:rFonts w:ascii="Arial" w:hAnsi="Arial" w:cs="Arial"/>
                <w:sz w:val="20"/>
                <w:szCs w:val="20"/>
              </w:rPr>
              <w:t xml:space="preserve">prejetega uradnega opomina </w:t>
            </w:r>
            <w:r w:rsidR="00176787">
              <w:rPr>
                <w:rFonts w:ascii="Arial" w:hAnsi="Arial" w:cs="Arial"/>
                <w:sz w:val="20"/>
                <w:szCs w:val="20"/>
              </w:rPr>
              <w:t xml:space="preserve"> s strani </w:t>
            </w:r>
            <w:r w:rsidR="00176787" w:rsidRPr="00176787">
              <w:rPr>
                <w:rFonts w:ascii="Arial" w:hAnsi="Arial" w:cs="Arial"/>
                <w:sz w:val="20"/>
                <w:szCs w:val="20"/>
              </w:rPr>
              <w:t xml:space="preserve">Evropske komisije, ki smo ga prejeli zaradi nenotifikacije nacionalnih predpisov za prenos direktive 2009/52/ES v pravni red RS ter zaradi morebitnih nadaljnjih sankcij (obrazloženo mnenje, tožba) je nujno, da se direktivi preneseta čim prej, zato predlagamo sprejetje zakona po </w:t>
            </w:r>
            <w:r w:rsidR="00176787" w:rsidRPr="001D01F8">
              <w:rPr>
                <w:rFonts w:ascii="Arial" w:hAnsi="Arial" w:cs="Arial"/>
                <w:sz w:val="20"/>
                <w:szCs w:val="20"/>
              </w:rPr>
              <w:t>skrajšanem</w:t>
            </w:r>
            <w:r w:rsidR="00176787" w:rsidRPr="00176787">
              <w:rPr>
                <w:rFonts w:ascii="Arial" w:hAnsi="Arial" w:cs="Arial"/>
                <w:sz w:val="20"/>
                <w:szCs w:val="20"/>
              </w:rPr>
              <w:t xml:space="preserve"> postopku.</w:t>
            </w:r>
          </w:p>
          <w:p w:rsidR="00176787" w:rsidRDefault="00176787" w:rsidP="006D3A37">
            <w:pPr>
              <w:jc w:val="both"/>
              <w:rPr>
                <w:rFonts w:ascii="Arial" w:hAnsi="Arial" w:cs="Arial"/>
                <w:i/>
                <w:color w:val="FF0000"/>
                <w:sz w:val="20"/>
                <w:szCs w:val="20"/>
              </w:rPr>
            </w:pPr>
          </w:p>
          <w:p w:rsidR="00B45506" w:rsidRPr="007B6ADA" w:rsidRDefault="00B45506" w:rsidP="00176787">
            <w:pPr>
              <w:suppressAutoHyphens w:val="0"/>
              <w:autoSpaceDE w:val="0"/>
              <w:autoSpaceDN w:val="0"/>
              <w:adjustRightInd w:val="0"/>
              <w:jc w:val="both"/>
              <w:rPr>
                <w:rFonts w:ascii="Arial" w:hAnsi="Arial" w:cs="Arial"/>
                <w:sz w:val="20"/>
                <w:szCs w:val="20"/>
              </w:rPr>
            </w:pPr>
          </w:p>
        </w:tc>
      </w:tr>
      <w:tr w:rsidR="0043364B" w:rsidRPr="007B6ADA" w:rsidTr="004C3FB9">
        <w:tc>
          <w:tcPr>
            <w:tcW w:w="9213" w:type="dxa"/>
            <w:gridSpan w:val="5"/>
          </w:tcPr>
          <w:p w:rsidR="0043364B" w:rsidRPr="007B6ADA" w:rsidRDefault="0043364B" w:rsidP="004C3FB9">
            <w:pPr>
              <w:pStyle w:val="Oddelek"/>
              <w:numPr>
                <w:ilvl w:val="0"/>
                <w:numId w:val="0"/>
              </w:numPr>
              <w:jc w:val="left"/>
              <w:rPr>
                <w:sz w:val="20"/>
                <w:szCs w:val="20"/>
              </w:rPr>
            </w:pPr>
            <w:r w:rsidRPr="007B6ADA">
              <w:rPr>
                <w:sz w:val="20"/>
                <w:szCs w:val="20"/>
              </w:rPr>
              <w:lastRenderedPageBreak/>
              <w:t>6. Presoja posledic</w:t>
            </w:r>
          </w:p>
        </w:tc>
      </w:tr>
      <w:tr w:rsidR="0043364B" w:rsidRPr="007B6ADA" w:rsidTr="004C3FB9">
        <w:tc>
          <w:tcPr>
            <w:tcW w:w="9213" w:type="dxa"/>
            <w:gridSpan w:val="5"/>
          </w:tcPr>
          <w:p w:rsidR="0043364B" w:rsidRPr="007B6ADA" w:rsidRDefault="0043364B" w:rsidP="004C3FB9">
            <w:pPr>
              <w:pStyle w:val="Neotevilenodstavek"/>
              <w:rPr>
                <w:iCs/>
                <w:sz w:val="20"/>
                <w:szCs w:val="20"/>
              </w:rPr>
            </w:pPr>
            <w:r w:rsidRPr="007B6ADA">
              <w:rPr>
                <w:iCs/>
                <w:sz w:val="20"/>
                <w:szCs w:val="20"/>
              </w:rPr>
              <w:t xml:space="preserve"> </w:t>
            </w:r>
          </w:p>
        </w:tc>
      </w:tr>
      <w:tr w:rsidR="0043364B" w:rsidRPr="007B6ADA" w:rsidTr="004C3FB9">
        <w:tc>
          <w:tcPr>
            <w:tcW w:w="1242" w:type="dxa"/>
          </w:tcPr>
          <w:p w:rsidR="0043364B" w:rsidRPr="007B6ADA" w:rsidRDefault="0043364B" w:rsidP="004C3FB9">
            <w:pPr>
              <w:pStyle w:val="Neotevilenodstavek"/>
              <w:ind w:left="360"/>
              <w:rPr>
                <w:iCs/>
                <w:sz w:val="20"/>
                <w:szCs w:val="20"/>
              </w:rPr>
            </w:pPr>
            <w:r w:rsidRPr="007B6ADA">
              <w:rPr>
                <w:iCs/>
                <w:sz w:val="20"/>
                <w:szCs w:val="20"/>
              </w:rPr>
              <w:t>a)</w:t>
            </w:r>
          </w:p>
        </w:tc>
        <w:tc>
          <w:tcPr>
            <w:tcW w:w="5954" w:type="dxa"/>
            <w:gridSpan w:val="3"/>
          </w:tcPr>
          <w:p w:rsidR="0043364B" w:rsidRPr="007B6ADA" w:rsidRDefault="0043364B" w:rsidP="004C3FB9">
            <w:pPr>
              <w:pStyle w:val="Neotevilenodstavek"/>
              <w:rPr>
                <w:sz w:val="20"/>
                <w:szCs w:val="20"/>
              </w:rPr>
            </w:pPr>
            <w:r w:rsidRPr="007B6ADA">
              <w:rPr>
                <w:sz w:val="20"/>
                <w:szCs w:val="20"/>
              </w:rPr>
              <w:t>na javnofinančna sredstva v višini, večji od 40 000 EUR</w:t>
            </w:r>
            <w:r w:rsidR="008E062E" w:rsidRPr="007B6ADA">
              <w:rPr>
                <w:sz w:val="20"/>
                <w:szCs w:val="20"/>
              </w:rPr>
              <w:t>,</w:t>
            </w:r>
            <w:r w:rsidRPr="007B6ADA">
              <w:rPr>
                <w:sz w:val="20"/>
                <w:szCs w:val="20"/>
              </w:rPr>
              <w:t xml:space="preserve"> v tekočem in naslednjih treh letih</w:t>
            </w:r>
          </w:p>
        </w:tc>
        <w:tc>
          <w:tcPr>
            <w:tcW w:w="2017" w:type="dxa"/>
          </w:tcPr>
          <w:p w:rsidR="0043364B" w:rsidRPr="007B6ADA" w:rsidRDefault="0043364B" w:rsidP="004C3FB9">
            <w:pPr>
              <w:pStyle w:val="Neotevilenodstavek"/>
              <w:jc w:val="center"/>
              <w:rPr>
                <w:iCs/>
                <w:sz w:val="20"/>
                <w:szCs w:val="20"/>
              </w:rPr>
            </w:pPr>
            <w:r w:rsidRPr="007B6ADA">
              <w:rPr>
                <w:sz w:val="20"/>
                <w:szCs w:val="20"/>
              </w:rPr>
              <w:t xml:space="preserve">NE </w:t>
            </w:r>
          </w:p>
        </w:tc>
      </w:tr>
      <w:tr w:rsidR="0043364B" w:rsidRPr="007B6ADA" w:rsidTr="004C3FB9">
        <w:tc>
          <w:tcPr>
            <w:tcW w:w="1242" w:type="dxa"/>
          </w:tcPr>
          <w:p w:rsidR="0043364B" w:rsidRPr="007B6ADA" w:rsidRDefault="0043364B" w:rsidP="004C3FB9">
            <w:pPr>
              <w:pStyle w:val="Neotevilenodstavek"/>
              <w:ind w:left="360"/>
              <w:rPr>
                <w:iCs/>
                <w:sz w:val="20"/>
                <w:szCs w:val="20"/>
              </w:rPr>
            </w:pPr>
            <w:r w:rsidRPr="007B6ADA">
              <w:rPr>
                <w:iCs/>
                <w:sz w:val="20"/>
                <w:szCs w:val="20"/>
              </w:rPr>
              <w:t>b)</w:t>
            </w:r>
          </w:p>
        </w:tc>
        <w:tc>
          <w:tcPr>
            <w:tcW w:w="5954" w:type="dxa"/>
            <w:gridSpan w:val="3"/>
          </w:tcPr>
          <w:p w:rsidR="0043364B" w:rsidRPr="007B6ADA" w:rsidRDefault="0043364B" w:rsidP="004C3FB9">
            <w:pPr>
              <w:pStyle w:val="Neotevilenodstavek"/>
              <w:rPr>
                <w:iCs/>
                <w:sz w:val="20"/>
                <w:szCs w:val="20"/>
              </w:rPr>
            </w:pPr>
            <w:r w:rsidRPr="007B6ADA">
              <w:rPr>
                <w:bCs/>
                <w:sz w:val="20"/>
                <w:szCs w:val="20"/>
              </w:rPr>
              <w:t>na usklajenost slovenskega pravnega reda s pravnim redom Evropske unije</w:t>
            </w:r>
          </w:p>
        </w:tc>
        <w:tc>
          <w:tcPr>
            <w:tcW w:w="2017" w:type="dxa"/>
          </w:tcPr>
          <w:p w:rsidR="0043364B" w:rsidRPr="007B6ADA" w:rsidRDefault="0043364B" w:rsidP="004C3FB9">
            <w:pPr>
              <w:pStyle w:val="Neotevilenodstavek"/>
              <w:jc w:val="center"/>
              <w:rPr>
                <w:iCs/>
                <w:sz w:val="20"/>
                <w:szCs w:val="20"/>
              </w:rPr>
            </w:pPr>
            <w:r w:rsidRPr="007B6ADA">
              <w:rPr>
                <w:iCs/>
                <w:sz w:val="20"/>
                <w:szCs w:val="20"/>
              </w:rPr>
              <w:t>DA</w:t>
            </w:r>
          </w:p>
        </w:tc>
      </w:tr>
      <w:tr w:rsidR="0043364B" w:rsidRPr="007B6ADA" w:rsidTr="004C3FB9">
        <w:tc>
          <w:tcPr>
            <w:tcW w:w="1242" w:type="dxa"/>
          </w:tcPr>
          <w:p w:rsidR="0043364B" w:rsidRPr="007B6ADA" w:rsidRDefault="0043364B" w:rsidP="004C3FB9">
            <w:pPr>
              <w:pStyle w:val="Neotevilenodstavek"/>
              <w:ind w:left="360"/>
              <w:rPr>
                <w:iCs/>
                <w:sz w:val="20"/>
                <w:szCs w:val="20"/>
              </w:rPr>
            </w:pPr>
            <w:r w:rsidRPr="007B6ADA">
              <w:rPr>
                <w:iCs/>
                <w:sz w:val="20"/>
                <w:szCs w:val="20"/>
              </w:rPr>
              <w:t>c)</w:t>
            </w:r>
          </w:p>
        </w:tc>
        <w:tc>
          <w:tcPr>
            <w:tcW w:w="5954" w:type="dxa"/>
            <w:gridSpan w:val="3"/>
          </w:tcPr>
          <w:p w:rsidR="0043364B" w:rsidRPr="007B6ADA" w:rsidRDefault="008E062E" w:rsidP="004C3FB9">
            <w:pPr>
              <w:pStyle w:val="Neotevilenodstavek"/>
              <w:rPr>
                <w:iCs/>
                <w:sz w:val="20"/>
                <w:szCs w:val="20"/>
              </w:rPr>
            </w:pPr>
            <w:r w:rsidRPr="007B6ADA">
              <w:rPr>
                <w:sz w:val="20"/>
                <w:szCs w:val="20"/>
              </w:rPr>
              <w:t>upravne</w:t>
            </w:r>
            <w:r w:rsidR="0043364B" w:rsidRPr="007B6ADA">
              <w:rPr>
                <w:sz w:val="20"/>
                <w:szCs w:val="20"/>
              </w:rPr>
              <w:t xml:space="preserve"> posledice</w:t>
            </w:r>
          </w:p>
        </w:tc>
        <w:tc>
          <w:tcPr>
            <w:tcW w:w="2017" w:type="dxa"/>
          </w:tcPr>
          <w:p w:rsidR="0043364B" w:rsidRPr="007B6ADA" w:rsidRDefault="00BC0516" w:rsidP="004C3FB9">
            <w:pPr>
              <w:pStyle w:val="Neotevilenodstavek"/>
              <w:jc w:val="center"/>
              <w:rPr>
                <w:iCs/>
                <w:sz w:val="20"/>
                <w:szCs w:val="20"/>
              </w:rPr>
            </w:pPr>
            <w:r w:rsidRPr="007B6ADA">
              <w:rPr>
                <w:iCs/>
                <w:sz w:val="20"/>
                <w:szCs w:val="20"/>
              </w:rPr>
              <w:t>NE</w:t>
            </w:r>
          </w:p>
        </w:tc>
      </w:tr>
      <w:tr w:rsidR="0043364B" w:rsidRPr="007B6ADA" w:rsidTr="004C3FB9">
        <w:tc>
          <w:tcPr>
            <w:tcW w:w="1242" w:type="dxa"/>
          </w:tcPr>
          <w:p w:rsidR="0043364B" w:rsidRPr="007B6ADA" w:rsidRDefault="0043364B" w:rsidP="004C3FB9">
            <w:pPr>
              <w:pStyle w:val="Neotevilenodstavek"/>
              <w:ind w:left="360"/>
              <w:rPr>
                <w:iCs/>
                <w:sz w:val="20"/>
                <w:szCs w:val="20"/>
              </w:rPr>
            </w:pPr>
            <w:r w:rsidRPr="007B6ADA">
              <w:rPr>
                <w:iCs/>
                <w:sz w:val="20"/>
                <w:szCs w:val="20"/>
              </w:rPr>
              <w:t>č)</w:t>
            </w:r>
          </w:p>
        </w:tc>
        <w:tc>
          <w:tcPr>
            <w:tcW w:w="5954" w:type="dxa"/>
            <w:gridSpan w:val="3"/>
          </w:tcPr>
          <w:p w:rsidR="0043364B" w:rsidRPr="007B6ADA" w:rsidRDefault="0043364B" w:rsidP="004C3FB9">
            <w:pPr>
              <w:pStyle w:val="Neotevilenodstavek"/>
              <w:rPr>
                <w:bCs/>
                <w:sz w:val="20"/>
                <w:szCs w:val="20"/>
              </w:rPr>
            </w:pPr>
            <w:r w:rsidRPr="007B6ADA">
              <w:rPr>
                <w:sz w:val="20"/>
                <w:szCs w:val="20"/>
              </w:rPr>
              <w:t xml:space="preserve">na gospodarstvo, posebej </w:t>
            </w:r>
            <w:r w:rsidRPr="007B6ADA">
              <w:rPr>
                <w:bCs/>
                <w:sz w:val="20"/>
                <w:szCs w:val="20"/>
              </w:rPr>
              <w:t>na mala in srednja podjetja ter konkurenčnost podjetij</w:t>
            </w:r>
          </w:p>
        </w:tc>
        <w:tc>
          <w:tcPr>
            <w:tcW w:w="2017" w:type="dxa"/>
          </w:tcPr>
          <w:p w:rsidR="0043364B" w:rsidRPr="007B6ADA" w:rsidRDefault="001E496C" w:rsidP="001E496C">
            <w:pPr>
              <w:pStyle w:val="Neotevilenodstavek"/>
              <w:jc w:val="center"/>
              <w:rPr>
                <w:iCs/>
                <w:sz w:val="20"/>
                <w:szCs w:val="20"/>
              </w:rPr>
            </w:pPr>
            <w:r w:rsidRPr="007B6ADA">
              <w:rPr>
                <w:sz w:val="20"/>
                <w:szCs w:val="20"/>
              </w:rPr>
              <w:t>NE</w:t>
            </w:r>
            <w:r w:rsidR="0043364B" w:rsidRPr="007B6ADA">
              <w:rPr>
                <w:sz w:val="20"/>
                <w:szCs w:val="20"/>
              </w:rPr>
              <w:t xml:space="preserve"> </w:t>
            </w:r>
          </w:p>
        </w:tc>
      </w:tr>
      <w:tr w:rsidR="0043364B" w:rsidRPr="007B6ADA" w:rsidTr="004C3FB9">
        <w:tc>
          <w:tcPr>
            <w:tcW w:w="1242" w:type="dxa"/>
          </w:tcPr>
          <w:p w:rsidR="0043364B" w:rsidRPr="007B6ADA" w:rsidRDefault="0043364B" w:rsidP="004C3FB9">
            <w:pPr>
              <w:pStyle w:val="Neotevilenodstavek"/>
              <w:ind w:left="360"/>
              <w:rPr>
                <w:iCs/>
                <w:sz w:val="20"/>
                <w:szCs w:val="20"/>
              </w:rPr>
            </w:pPr>
            <w:r w:rsidRPr="007B6ADA">
              <w:rPr>
                <w:iCs/>
                <w:sz w:val="20"/>
                <w:szCs w:val="20"/>
              </w:rPr>
              <w:t>d)</w:t>
            </w:r>
          </w:p>
        </w:tc>
        <w:tc>
          <w:tcPr>
            <w:tcW w:w="5954" w:type="dxa"/>
            <w:gridSpan w:val="3"/>
          </w:tcPr>
          <w:p w:rsidR="0043364B" w:rsidRPr="007B6ADA" w:rsidRDefault="0043364B" w:rsidP="004C3FB9">
            <w:pPr>
              <w:pStyle w:val="Neotevilenodstavek"/>
              <w:rPr>
                <w:bCs/>
                <w:sz w:val="20"/>
                <w:szCs w:val="20"/>
              </w:rPr>
            </w:pPr>
            <w:r w:rsidRPr="007B6ADA">
              <w:rPr>
                <w:bCs/>
                <w:sz w:val="20"/>
                <w:szCs w:val="20"/>
              </w:rPr>
              <w:t>na okolje, kar vključuje tudi prostorske in varstvene vidike</w:t>
            </w:r>
          </w:p>
        </w:tc>
        <w:tc>
          <w:tcPr>
            <w:tcW w:w="2017" w:type="dxa"/>
          </w:tcPr>
          <w:p w:rsidR="0043364B" w:rsidRPr="007B6ADA" w:rsidRDefault="0043364B" w:rsidP="004C3FB9">
            <w:pPr>
              <w:pStyle w:val="Neotevilenodstavek"/>
              <w:jc w:val="center"/>
              <w:rPr>
                <w:iCs/>
                <w:sz w:val="20"/>
                <w:szCs w:val="20"/>
              </w:rPr>
            </w:pPr>
            <w:r w:rsidRPr="007B6ADA">
              <w:rPr>
                <w:sz w:val="20"/>
                <w:szCs w:val="20"/>
              </w:rPr>
              <w:t>NE</w:t>
            </w:r>
          </w:p>
        </w:tc>
      </w:tr>
      <w:tr w:rsidR="0043364B" w:rsidRPr="007B6ADA" w:rsidTr="004C3FB9">
        <w:tc>
          <w:tcPr>
            <w:tcW w:w="1242" w:type="dxa"/>
          </w:tcPr>
          <w:p w:rsidR="0043364B" w:rsidRPr="007B6ADA" w:rsidRDefault="0043364B" w:rsidP="004C3FB9">
            <w:pPr>
              <w:pStyle w:val="Neotevilenodstavek"/>
              <w:ind w:left="360"/>
              <w:rPr>
                <w:iCs/>
                <w:sz w:val="20"/>
                <w:szCs w:val="20"/>
              </w:rPr>
            </w:pPr>
            <w:r w:rsidRPr="007B6ADA">
              <w:rPr>
                <w:iCs/>
                <w:sz w:val="20"/>
                <w:szCs w:val="20"/>
              </w:rPr>
              <w:t>e)</w:t>
            </w:r>
          </w:p>
        </w:tc>
        <w:tc>
          <w:tcPr>
            <w:tcW w:w="5954" w:type="dxa"/>
            <w:gridSpan w:val="3"/>
          </w:tcPr>
          <w:p w:rsidR="0043364B" w:rsidRPr="007B6ADA" w:rsidRDefault="0043364B" w:rsidP="004C3FB9">
            <w:pPr>
              <w:pStyle w:val="Neotevilenodstavek"/>
              <w:rPr>
                <w:bCs/>
                <w:sz w:val="20"/>
                <w:szCs w:val="20"/>
              </w:rPr>
            </w:pPr>
            <w:r w:rsidRPr="007B6ADA">
              <w:rPr>
                <w:bCs/>
                <w:sz w:val="20"/>
                <w:szCs w:val="20"/>
              </w:rPr>
              <w:t>na socialno področje</w:t>
            </w:r>
          </w:p>
        </w:tc>
        <w:tc>
          <w:tcPr>
            <w:tcW w:w="2017" w:type="dxa"/>
          </w:tcPr>
          <w:p w:rsidR="0043364B" w:rsidRPr="007B6ADA" w:rsidRDefault="0043364B" w:rsidP="004C3FB9">
            <w:pPr>
              <w:pStyle w:val="Neotevilenodstavek"/>
              <w:jc w:val="center"/>
              <w:rPr>
                <w:iCs/>
                <w:sz w:val="20"/>
                <w:szCs w:val="20"/>
              </w:rPr>
            </w:pPr>
            <w:r w:rsidRPr="007B6ADA">
              <w:rPr>
                <w:sz w:val="20"/>
                <w:szCs w:val="20"/>
              </w:rPr>
              <w:t xml:space="preserve">DA </w:t>
            </w:r>
          </w:p>
        </w:tc>
      </w:tr>
      <w:tr w:rsidR="0043364B" w:rsidRPr="007B6ADA" w:rsidTr="004C3FB9">
        <w:tc>
          <w:tcPr>
            <w:tcW w:w="1242" w:type="dxa"/>
          </w:tcPr>
          <w:p w:rsidR="0043364B" w:rsidRPr="007B6ADA" w:rsidRDefault="0043364B" w:rsidP="004C3FB9">
            <w:pPr>
              <w:pStyle w:val="Neotevilenodstavek"/>
              <w:ind w:left="360"/>
              <w:rPr>
                <w:iCs/>
                <w:sz w:val="20"/>
                <w:szCs w:val="20"/>
              </w:rPr>
            </w:pPr>
            <w:r w:rsidRPr="007B6ADA">
              <w:rPr>
                <w:iCs/>
                <w:sz w:val="20"/>
                <w:szCs w:val="20"/>
              </w:rPr>
              <w:t>f)</w:t>
            </w:r>
          </w:p>
        </w:tc>
        <w:tc>
          <w:tcPr>
            <w:tcW w:w="5954" w:type="dxa"/>
            <w:gridSpan w:val="3"/>
          </w:tcPr>
          <w:p w:rsidR="0043364B" w:rsidRPr="007B6ADA" w:rsidRDefault="0043364B" w:rsidP="004C3FB9">
            <w:pPr>
              <w:pStyle w:val="Neotevilenodstavek"/>
              <w:rPr>
                <w:bCs/>
                <w:sz w:val="20"/>
                <w:szCs w:val="20"/>
              </w:rPr>
            </w:pPr>
            <w:r w:rsidRPr="007B6ADA">
              <w:rPr>
                <w:bCs/>
                <w:sz w:val="20"/>
                <w:szCs w:val="20"/>
              </w:rPr>
              <w:t>na</w:t>
            </w:r>
            <w:r w:rsidR="00A408CA" w:rsidRPr="007B6ADA">
              <w:rPr>
                <w:bCs/>
                <w:sz w:val="20"/>
                <w:szCs w:val="20"/>
              </w:rPr>
              <w:t xml:space="preserve"> </w:t>
            </w:r>
            <w:r w:rsidRPr="007B6ADA">
              <w:rPr>
                <w:bCs/>
                <w:sz w:val="20"/>
                <w:szCs w:val="20"/>
              </w:rPr>
              <w:t>dokument</w:t>
            </w:r>
            <w:r w:rsidR="002A2C0E" w:rsidRPr="007B6ADA">
              <w:rPr>
                <w:bCs/>
                <w:sz w:val="20"/>
                <w:szCs w:val="20"/>
              </w:rPr>
              <w:t>e</w:t>
            </w:r>
            <w:r w:rsidRPr="007B6ADA">
              <w:rPr>
                <w:bCs/>
                <w:sz w:val="20"/>
                <w:szCs w:val="20"/>
              </w:rPr>
              <w:t xml:space="preserve"> razvojnega načrtovanja:</w:t>
            </w:r>
          </w:p>
          <w:p w:rsidR="0043364B" w:rsidRPr="007B6ADA" w:rsidRDefault="000D7F8F" w:rsidP="00405060">
            <w:pPr>
              <w:pStyle w:val="Neotevilenodstavek"/>
              <w:ind w:left="360"/>
              <w:rPr>
                <w:bCs/>
                <w:sz w:val="20"/>
                <w:szCs w:val="20"/>
              </w:rPr>
            </w:pPr>
            <w:r w:rsidRPr="007B6ADA">
              <w:rPr>
                <w:bCs/>
                <w:sz w:val="20"/>
                <w:szCs w:val="20"/>
              </w:rPr>
              <w:t>–</w:t>
            </w:r>
            <w:r w:rsidR="00405060" w:rsidRPr="007B6ADA">
              <w:rPr>
                <w:bCs/>
                <w:sz w:val="20"/>
                <w:szCs w:val="20"/>
              </w:rPr>
              <w:t xml:space="preserve"> </w:t>
            </w:r>
            <w:r w:rsidR="0043364B" w:rsidRPr="007B6ADA">
              <w:rPr>
                <w:bCs/>
                <w:sz w:val="20"/>
                <w:szCs w:val="20"/>
              </w:rPr>
              <w:t>na nacionalne dokumente razvojnega načrtovanja,</w:t>
            </w:r>
          </w:p>
          <w:p w:rsidR="0043364B" w:rsidRPr="007B6ADA" w:rsidRDefault="000D7F8F" w:rsidP="00405060">
            <w:pPr>
              <w:pStyle w:val="Neotevilenodstavek"/>
              <w:ind w:left="360"/>
              <w:rPr>
                <w:bCs/>
                <w:sz w:val="20"/>
                <w:szCs w:val="20"/>
              </w:rPr>
            </w:pPr>
            <w:r w:rsidRPr="007B6ADA">
              <w:rPr>
                <w:bCs/>
                <w:sz w:val="20"/>
                <w:szCs w:val="20"/>
              </w:rPr>
              <w:t>–</w:t>
            </w:r>
            <w:r w:rsidR="00405060" w:rsidRPr="007B6ADA">
              <w:rPr>
                <w:bCs/>
                <w:sz w:val="20"/>
                <w:szCs w:val="20"/>
              </w:rPr>
              <w:t xml:space="preserve"> </w:t>
            </w:r>
            <w:r w:rsidR="0043364B" w:rsidRPr="007B6ADA">
              <w:rPr>
                <w:bCs/>
                <w:sz w:val="20"/>
                <w:szCs w:val="20"/>
              </w:rPr>
              <w:t>na razvojne politike na ravni programov po strukturi razvojne klasifikacije programskega proračuna</w:t>
            </w:r>
            <w:r w:rsidR="008E062E" w:rsidRPr="007B6ADA">
              <w:rPr>
                <w:bCs/>
                <w:sz w:val="20"/>
                <w:szCs w:val="20"/>
              </w:rPr>
              <w:t>,</w:t>
            </w:r>
          </w:p>
          <w:p w:rsidR="0043364B" w:rsidRPr="007B6ADA" w:rsidRDefault="000D7F8F" w:rsidP="00405060">
            <w:pPr>
              <w:pStyle w:val="Neotevilenodstavek"/>
              <w:ind w:left="360"/>
              <w:rPr>
                <w:bCs/>
                <w:sz w:val="20"/>
                <w:szCs w:val="20"/>
              </w:rPr>
            </w:pPr>
            <w:r w:rsidRPr="007B6ADA">
              <w:rPr>
                <w:bCs/>
                <w:sz w:val="20"/>
                <w:szCs w:val="20"/>
              </w:rPr>
              <w:t>–</w:t>
            </w:r>
            <w:r w:rsidR="00405060" w:rsidRPr="007B6ADA">
              <w:rPr>
                <w:bCs/>
                <w:sz w:val="20"/>
                <w:szCs w:val="20"/>
              </w:rPr>
              <w:t xml:space="preserve"> </w:t>
            </w:r>
            <w:r w:rsidR="0043364B" w:rsidRPr="007B6ADA">
              <w:rPr>
                <w:bCs/>
                <w:sz w:val="20"/>
                <w:szCs w:val="20"/>
              </w:rPr>
              <w:t>na razvojne dokumente Evropske unije in mednarodnih organizacij</w:t>
            </w:r>
          </w:p>
        </w:tc>
        <w:tc>
          <w:tcPr>
            <w:tcW w:w="2017" w:type="dxa"/>
          </w:tcPr>
          <w:p w:rsidR="0043364B" w:rsidRPr="007B6ADA" w:rsidRDefault="0043364B" w:rsidP="004C3FB9">
            <w:pPr>
              <w:pStyle w:val="Neotevilenodstavek"/>
              <w:jc w:val="center"/>
              <w:rPr>
                <w:sz w:val="20"/>
                <w:szCs w:val="20"/>
              </w:rPr>
            </w:pPr>
          </w:p>
          <w:p w:rsidR="0043364B" w:rsidRPr="007B6ADA" w:rsidRDefault="0043364B" w:rsidP="004C3FB9">
            <w:pPr>
              <w:pStyle w:val="Neotevilenodstavek"/>
              <w:jc w:val="center"/>
              <w:rPr>
                <w:sz w:val="20"/>
                <w:szCs w:val="20"/>
              </w:rPr>
            </w:pPr>
          </w:p>
          <w:p w:rsidR="0043364B" w:rsidRPr="007B6ADA" w:rsidRDefault="0043364B" w:rsidP="004C3FB9">
            <w:pPr>
              <w:pStyle w:val="Neotevilenodstavek"/>
              <w:jc w:val="center"/>
              <w:rPr>
                <w:iCs/>
                <w:sz w:val="20"/>
                <w:szCs w:val="20"/>
              </w:rPr>
            </w:pPr>
            <w:r w:rsidRPr="007B6ADA">
              <w:rPr>
                <w:sz w:val="20"/>
                <w:szCs w:val="20"/>
              </w:rPr>
              <w:t>NE</w:t>
            </w:r>
          </w:p>
        </w:tc>
      </w:tr>
      <w:tr w:rsidR="0043364B" w:rsidRPr="007B6ADA" w:rsidTr="004C3FB9">
        <w:tc>
          <w:tcPr>
            <w:tcW w:w="1242" w:type="dxa"/>
          </w:tcPr>
          <w:p w:rsidR="0043364B" w:rsidRPr="007B6ADA" w:rsidRDefault="0043364B" w:rsidP="004C3FB9">
            <w:pPr>
              <w:pStyle w:val="Neotevilenodstavek"/>
              <w:ind w:left="360"/>
              <w:rPr>
                <w:iCs/>
                <w:sz w:val="20"/>
                <w:szCs w:val="20"/>
              </w:rPr>
            </w:pPr>
          </w:p>
        </w:tc>
        <w:tc>
          <w:tcPr>
            <w:tcW w:w="5954" w:type="dxa"/>
            <w:gridSpan w:val="3"/>
          </w:tcPr>
          <w:p w:rsidR="0043364B" w:rsidRPr="007B6ADA" w:rsidRDefault="0043364B" w:rsidP="004C3FB9">
            <w:pPr>
              <w:pStyle w:val="Neotevilenodstavek"/>
              <w:rPr>
                <w:bCs/>
                <w:sz w:val="20"/>
                <w:szCs w:val="20"/>
              </w:rPr>
            </w:pPr>
          </w:p>
        </w:tc>
        <w:tc>
          <w:tcPr>
            <w:tcW w:w="2017" w:type="dxa"/>
          </w:tcPr>
          <w:p w:rsidR="0043364B" w:rsidRPr="007B6ADA" w:rsidRDefault="0043364B" w:rsidP="004C3FB9">
            <w:pPr>
              <w:pStyle w:val="Neotevilenodstavek"/>
              <w:rPr>
                <w:iCs/>
                <w:sz w:val="20"/>
                <w:szCs w:val="20"/>
              </w:rPr>
            </w:pPr>
          </w:p>
        </w:tc>
      </w:tr>
      <w:tr w:rsidR="0043364B" w:rsidRPr="007B6ADA" w:rsidTr="004C3FB9">
        <w:tc>
          <w:tcPr>
            <w:tcW w:w="1242" w:type="dxa"/>
          </w:tcPr>
          <w:p w:rsidR="0043364B" w:rsidRPr="007B6ADA" w:rsidRDefault="0043364B" w:rsidP="004C3FB9">
            <w:pPr>
              <w:pStyle w:val="Neotevilenodstavek"/>
              <w:rPr>
                <w:iCs/>
                <w:sz w:val="20"/>
                <w:szCs w:val="20"/>
              </w:rPr>
            </w:pPr>
          </w:p>
        </w:tc>
        <w:tc>
          <w:tcPr>
            <w:tcW w:w="5954" w:type="dxa"/>
            <w:gridSpan w:val="3"/>
          </w:tcPr>
          <w:p w:rsidR="0043364B" w:rsidRPr="007B6ADA" w:rsidRDefault="0043364B" w:rsidP="004C3FB9">
            <w:pPr>
              <w:pStyle w:val="Neotevilenodstavek"/>
              <w:rPr>
                <w:iCs/>
                <w:sz w:val="20"/>
                <w:szCs w:val="20"/>
              </w:rPr>
            </w:pPr>
          </w:p>
        </w:tc>
        <w:tc>
          <w:tcPr>
            <w:tcW w:w="2017" w:type="dxa"/>
          </w:tcPr>
          <w:p w:rsidR="0043364B" w:rsidRPr="007B6ADA" w:rsidRDefault="0043364B" w:rsidP="004C3FB9">
            <w:pPr>
              <w:pStyle w:val="Neotevilenodstavek"/>
              <w:rPr>
                <w:iCs/>
                <w:sz w:val="20"/>
                <w:szCs w:val="20"/>
              </w:rPr>
            </w:pPr>
          </w:p>
        </w:tc>
      </w:tr>
      <w:tr w:rsidR="0043364B" w:rsidRPr="007B6ADA" w:rsidTr="004C3FB9">
        <w:tc>
          <w:tcPr>
            <w:tcW w:w="9213" w:type="dxa"/>
            <w:gridSpan w:val="5"/>
          </w:tcPr>
          <w:p w:rsidR="003C5B6C" w:rsidRPr="00B82F33" w:rsidRDefault="0043364B" w:rsidP="004C3FB9">
            <w:pPr>
              <w:pStyle w:val="Oddelek"/>
              <w:numPr>
                <w:ilvl w:val="0"/>
                <w:numId w:val="0"/>
              </w:numPr>
              <w:jc w:val="left"/>
              <w:rPr>
                <w:sz w:val="20"/>
                <w:szCs w:val="20"/>
              </w:rPr>
            </w:pPr>
            <w:smartTag w:uri="urn:schemas-microsoft-com:office:smarttags" w:element="metricconverter">
              <w:smartTagPr>
                <w:attr w:name="ProductID" w:val="7. a"/>
              </w:smartTagPr>
              <w:r w:rsidRPr="007B6ADA">
                <w:rPr>
                  <w:sz w:val="20"/>
                  <w:szCs w:val="20"/>
                </w:rPr>
                <w:t>7.</w:t>
              </w:r>
              <w:r w:rsidR="00405060" w:rsidRPr="007B6ADA">
                <w:rPr>
                  <w:sz w:val="20"/>
                  <w:szCs w:val="20"/>
                </w:rPr>
                <w:t xml:space="preserve"> </w:t>
              </w:r>
              <w:r w:rsidRPr="007B6ADA">
                <w:rPr>
                  <w:sz w:val="20"/>
                  <w:szCs w:val="20"/>
                </w:rPr>
                <w:t>a</w:t>
              </w:r>
            </w:smartTag>
            <w:r w:rsidRPr="007B6ADA">
              <w:rPr>
                <w:sz w:val="20"/>
                <w:szCs w:val="20"/>
              </w:rPr>
              <w:t xml:space="preserve"> Predstavitev ocene finančnih posledic, višjih od 40 000 EUR</w:t>
            </w:r>
          </w:p>
        </w:tc>
      </w:tr>
      <w:tr w:rsidR="0043364B" w:rsidRPr="007B6ADA" w:rsidTr="004C3FB9">
        <w:tc>
          <w:tcPr>
            <w:tcW w:w="9213" w:type="dxa"/>
            <w:gridSpan w:val="5"/>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2126"/>
              <w:gridCol w:w="567"/>
              <w:gridCol w:w="1305"/>
              <w:gridCol w:w="258"/>
              <w:gridCol w:w="1159"/>
              <w:gridCol w:w="567"/>
              <w:gridCol w:w="142"/>
              <w:gridCol w:w="165"/>
              <w:gridCol w:w="260"/>
              <w:gridCol w:w="1157"/>
            </w:tblGrid>
            <w:tr w:rsidR="0043364B" w:rsidRPr="007B6ADA" w:rsidTr="004C3FB9">
              <w:trPr>
                <w:cantSplit/>
                <w:trHeight w:val="35"/>
              </w:trPr>
              <w:tc>
                <w:tcPr>
                  <w:tcW w:w="8665" w:type="dxa"/>
                  <w:gridSpan w:val="11"/>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tcPr>
                <w:p w:rsidR="0043364B" w:rsidRPr="007B6ADA" w:rsidRDefault="0043364B" w:rsidP="004C3FB9">
                  <w:pPr>
                    <w:pStyle w:val="Naslov1"/>
                    <w:tabs>
                      <w:tab w:val="left" w:pos="2340"/>
                    </w:tabs>
                    <w:ind w:left="142" w:hanging="142"/>
                    <w:rPr>
                      <w:rFonts w:ascii="Arial" w:hAnsi="Arial" w:cs="Arial"/>
                      <w:sz w:val="20"/>
                    </w:rPr>
                  </w:pPr>
                  <w:r w:rsidRPr="007B6ADA">
                    <w:rPr>
                      <w:rFonts w:ascii="Arial" w:hAnsi="Arial" w:cs="Arial"/>
                      <w:sz w:val="20"/>
                    </w:rPr>
                    <w:lastRenderedPageBreak/>
                    <w:t>I. Ocena finančnih posledic</w:t>
                  </w:r>
                </w:p>
              </w:tc>
            </w:tr>
            <w:tr w:rsidR="0043364B" w:rsidRPr="007B6ADA" w:rsidTr="004C3FB9">
              <w:trPr>
                <w:cantSplit/>
                <w:trHeight w:val="276"/>
              </w:trPr>
              <w:tc>
                <w:tcPr>
                  <w:tcW w:w="3652"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ind w:left="-122" w:right="-112"/>
                    <w:jc w:val="center"/>
                    <w:rPr>
                      <w:rFonts w:ascii="Arial" w:hAnsi="Arial" w:cs="Arial"/>
                      <w:sz w:val="20"/>
                      <w:szCs w:val="20"/>
                    </w:rPr>
                  </w:pPr>
                </w:p>
              </w:tc>
              <w:tc>
                <w:tcPr>
                  <w:tcW w:w="1305" w:type="dxa"/>
                  <w:tcBorders>
                    <w:top w:val="single" w:sz="4" w:space="0" w:color="auto"/>
                    <w:left w:val="single" w:sz="4" w:space="0" w:color="auto"/>
                    <w:bottom w:val="single" w:sz="4" w:space="0" w:color="auto"/>
                    <w:right w:val="single" w:sz="4" w:space="0" w:color="auto"/>
                  </w:tcBorders>
                  <w:vAlign w:val="center"/>
                </w:tcPr>
                <w:p w:rsidR="0043364B" w:rsidRPr="007B6ADA" w:rsidRDefault="0043364B" w:rsidP="00650595">
                  <w:pPr>
                    <w:ind w:left="-122" w:right="-112"/>
                    <w:jc w:val="center"/>
                    <w:rPr>
                      <w:rFonts w:ascii="Arial" w:hAnsi="Arial" w:cs="Arial"/>
                      <w:sz w:val="20"/>
                      <w:szCs w:val="20"/>
                    </w:rPr>
                  </w:pPr>
                  <w:r w:rsidRPr="007B6ADA">
                    <w:rPr>
                      <w:rFonts w:ascii="Arial" w:hAnsi="Arial" w:cs="Arial"/>
                      <w:sz w:val="20"/>
                      <w:szCs w:val="20"/>
                    </w:rPr>
                    <w:t>Tekoče leto (201</w:t>
                  </w:r>
                  <w:r w:rsidR="00650595">
                    <w:rPr>
                      <w:rFonts w:ascii="Arial" w:hAnsi="Arial" w:cs="Arial"/>
                      <w:sz w:val="20"/>
                      <w:szCs w:val="20"/>
                    </w:rPr>
                    <w:t>2</w:t>
                  </w:r>
                  <w:r w:rsidRPr="007B6ADA">
                    <w:rPr>
                      <w:rFonts w:ascii="Arial" w:hAnsi="Arial" w:cs="Arial"/>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3364B" w:rsidRPr="007B6ADA" w:rsidRDefault="0043364B" w:rsidP="00650595">
                  <w:pPr>
                    <w:pStyle w:val="Naslov1"/>
                    <w:tabs>
                      <w:tab w:val="left" w:pos="360"/>
                    </w:tabs>
                    <w:jc w:val="center"/>
                    <w:rPr>
                      <w:rFonts w:ascii="Arial" w:hAnsi="Arial" w:cs="Arial"/>
                      <w:b w:val="0"/>
                      <w:bCs w:val="0"/>
                      <w:sz w:val="20"/>
                    </w:rPr>
                  </w:pPr>
                  <w:r w:rsidRPr="007B6ADA">
                    <w:rPr>
                      <w:rFonts w:ascii="Arial" w:hAnsi="Arial" w:cs="Arial"/>
                      <w:b w:val="0"/>
                      <w:bCs w:val="0"/>
                      <w:sz w:val="20"/>
                    </w:rPr>
                    <w:t>201</w:t>
                  </w:r>
                  <w:r w:rsidR="00650595">
                    <w:rPr>
                      <w:rFonts w:ascii="Arial" w:hAnsi="Arial" w:cs="Arial"/>
                      <w:b w:val="0"/>
                      <w:bCs w:val="0"/>
                      <w:sz w:val="20"/>
                    </w:rPr>
                    <w:t>3</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43364B" w:rsidRPr="007B6ADA" w:rsidRDefault="0043364B" w:rsidP="00650595">
                  <w:pPr>
                    <w:pStyle w:val="Naslov1"/>
                    <w:tabs>
                      <w:tab w:val="left" w:pos="360"/>
                    </w:tabs>
                    <w:jc w:val="center"/>
                    <w:rPr>
                      <w:rFonts w:ascii="Arial" w:hAnsi="Arial" w:cs="Arial"/>
                      <w:sz w:val="20"/>
                    </w:rPr>
                  </w:pPr>
                  <w:r w:rsidRPr="007B6ADA">
                    <w:rPr>
                      <w:rFonts w:ascii="Arial" w:hAnsi="Arial" w:cs="Arial"/>
                      <w:b w:val="0"/>
                      <w:bCs w:val="0"/>
                      <w:sz w:val="20"/>
                    </w:rPr>
                    <w:t>201</w:t>
                  </w:r>
                  <w:r w:rsidR="00650595">
                    <w:rPr>
                      <w:rFonts w:ascii="Arial" w:hAnsi="Arial" w:cs="Arial"/>
                      <w:b w:val="0"/>
                      <w:bCs w:val="0"/>
                      <w:sz w:val="20"/>
                    </w:rPr>
                    <w:t>4</w:t>
                  </w:r>
                </w:p>
              </w:tc>
              <w:tc>
                <w:tcPr>
                  <w:tcW w:w="1157" w:type="dxa"/>
                  <w:tcBorders>
                    <w:top w:val="single" w:sz="4" w:space="0" w:color="auto"/>
                    <w:left w:val="single" w:sz="4" w:space="0" w:color="auto"/>
                    <w:bottom w:val="single" w:sz="4" w:space="0" w:color="auto"/>
                    <w:right w:val="single" w:sz="4" w:space="0" w:color="auto"/>
                  </w:tcBorders>
                  <w:vAlign w:val="center"/>
                </w:tcPr>
                <w:p w:rsidR="0043364B" w:rsidRPr="007B6ADA" w:rsidRDefault="0043364B" w:rsidP="00650595">
                  <w:pPr>
                    <w:pStyle w:val="Naslov1"/>
                    <w:tabs>
                      <w:tab w:val="left" w:pos="360"/>
                    </w:tabs>
                    <w:jc w:val="center"/>
                    <w:rPr>
                      <w:rFonts w:ascii="Arial" w:hAnsi="Arial" w:cs="Arial"/>
                      <w:sz w:val="20"/>
                    </w:rPr>
                  </w:pPr>
                  <w:r w:rsidRPr="007B6ADA">
                    <w:rPr>
                      <w:rFonts w:ascii="Arial" w:hAnsi="Arial" w:cs="Arial"/>
                      <w:b w:val="0"/>
                      <w:bCs w:val="0"/>
                      <w:sz w:val="20"/>
                    </w:rPr>
                    <w:t>201</w:t>
                  </w:r>
                  <w:r w:rsidR="00650595">
                    <w:rPr>
                      <w:rFonts w:ascii="Arial" w:hAnsi="Arial" w:cs="Arial"/>
                      <w:b w:val="0"/>
                      <w:bCs w:val="0"/>
                      <w:sz w:val="20"/>
                    </w:rPr>
                    <w:t>5</w:t>
                  </w:r>
                </w:p>
              </w:tc>
            </w:tr>
            <w:tr w:rsidR="0043364B" w:rsidRPr="007B6ADA" w:rsidTr="004C3FB9">
              <w:trPr>
                <w:cantSplit/>
                <w:trHeight w:val="423"/>
              </w:trPr>
              <w:tc>
                <w:tcPr>
                  <w:tcW w:w="3652"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rPr>
                      <w:rFonts w:ascii="Arial" w:hAnsi="Arial" w:cs="Arial"/>
                      <w:b w:val="0"/>
                      <w:bCs w:val="0"/>
                      <w:sz w:val="20"/>
                    </w:rPr>
                  </w:pPr>
                  <w:r w:rsidRPr="007B6ADA">
                    <w:rPr>
                      <w:rFonts w:ascii="Arial" w:hAnsi="Arial" w:cs="Arial"/>
                      <w:b w:val="0"/>
                      <w:sz w:val="20"/>
                    </w:rPr>
                    <w:t>Predvideno povečanje (+) ali zmanjšanje (</w:t>
                  </w:r>
                  <w:r w:rsidR="00DE1B22" w:rsidRPr="007B6ADA">
                    <w:rPr>
                      <w:rFonts w:ascii="Arial" w:hAnsi="Arial" w:cs="Arial"/>
                      <w:b w:val="0"/>
                      <w:sz w:val="20"/>
                    </w:rPr>
                    <w:t>–</w:t>
                  </w:r>
                  <w:r w:rsidRPr="007B6ADA">
                    <w:rPr>
                      <w:rFonts w:ascii="Arial" w:hAnsi="Arial" w:cs="Arial"/>
                      <w:b w:val="0"/>
                      <w:sz w:val="20"/>
                    </w:rPr>
                    <w:t xml:space="preserve">) prihodkov državnega proračuna </w:t>
                  </w:r>
                </w:p>
              </w:tc>
              <w:tc>
                <w:tcPr>
                  <w:tcW w:w="1305" w:type="dxa"/>
                  <w:tcBorders>
                    <w:top w:val="single" w:sz="4" w:space="0" w:color="auto"/>
                    <w:left w:val="single" w:sz="4" w:space="0" w:color="auto"/>
                    <w:bottom w:val="single" w:sz="4" w:space="0" w:color="auto"/>
                    <w:right w:val="single" w:sz="4" w:space="0" w:color="auto"/>
                  </w:tcBorders>
                  <w:vAlign w:val="center"/>
                </w:tcPr>
                <w:p w:rsidR="0043364B" w:rsidRPr="007B6ADA" w:rsidRDefault="002A2C0E" w:rsidP="004C3FB9">
                  <w:pPr>
                    <w:pStyle w:val="Naslov1"/>
                    <w:tabs>
                      <w:tab w:val="left" w:pos="360"/>
                    </w:tabs>
                    <w:jc w:val="center"/>
                    <w:rPr>
                      <w:rFonts w:ascii="Arial" w:hAnsi="Arial" w:cs="Arial"/>
                      <w:b w:val="0"/>
                      <w:bCs w:val="0"/>
                      <w:sz w:val="20"/>
                    </w:rPr>
                  </w:pPr>
                  <w:r w:rsidRPr="007B6ADA">
                    <w:rPr>
                      <w:rFonts w:ascii="Arial" w:hAnsi="Arial" w:cs="Arial"/>
                      <w:b w:val="0"/>
                      <w:bCs w:val="0"/>
                      <w:sz w:val="20"/>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3364B" w:rsidRPr="007B6ADA" w:rsidRDefault="00A408CA" w:rsidP="004C3FB9">
                  <w:pPr>
                    <w:rPr>
                      <w:rFonts w:ascii="Arial" w:hAnsi="Arial" w:cs="Arial"/>
                      <w:sz w:val="20"/>
                      <w:szCs w:val="20"/>
                    </w:rPr>
                  </w:pPr>
                  <w:r w:rsidRPr="007B6ADA">
                    <w:rPr>
                      <w:rFonts w:ascii="Arial" w:hAnsi="Arial" w:cs="Arial"/>
                      <w:sz w:val="20"/>
                      <w:szCs w:val="20"/>
                    </w:rPr>
                    <w:t xml:space="preserve">     </w:t>
                  </w:r>
                  <w:r w:rsidR="0043364B" w:rsidRPr="007B6ADA">
                    <w:rPr>
                      <w:rFonts w:ascii="Arial" w:hAnsi="Arial" w:cs="Arial"/>
                      <w:sz w:val="20"/>
                      <w:szCs w:val="20"/>
                    </w:rPr>
                    <w:t xml:space="preserve"> </w:t>
                  </w:r>
                  <w:r w:rsidR="002A2C0E" w:rsidRPr="007B6ADA">
                    <w:rPr>
                      <w:rFonts w:ascii="Arial" w:hAnsi="Arial" w:cs="Arial"/>
                      <w:sz w:val="20"/>
                      <w:szCs w:val="20"/>
                    </w:rPr>
                    <w:t>–</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43364B" w:rsidRPr="007B6ADA" w:rsidRDefault="002A2C0E" w:rsidP="004C3FB9">
                  <w:pPr>
                    <w:pStyle w:val="Naslov1"/>
                    <w:tabs>
                      <w:tab w:val="left" w:pos="360"/>
                    </w:tabs>
                    <w:jc w:val="center"/>
                    <w:rPr>
                      <w:rFonts w:ascii="Arial" w:hAnsi="Arial" w:cs="Arial"/>
                      <w:sz w:val="20"/>
                    </w:rPr>
                  </w:pPr>
                  <w:r w:rsidRPr="007B6ADA">
                    <w:rPr>
                      <w:rFonts w:ascii="Arial" w:hAnsi="Arial" w:cs="Arial"/>
                      <w:b w:val="0"/>
                      <w:bCs w:val="0"/>
                      <w:sz w:val="20"/>
                    </w:rPr>
                    <w:t>–</w:t>
                  </w:r>
                </w:p>
              </w:tc>
              <w:tc>
                <w:tcPr>
                  <w:tcW w:w="1157" w:type="dxa"/>
                  <w:tcBorders>
                    <w:top w:val="single" w:sz="4" w:space="0" w:color="auto"/>
                    <w:left w:val="single" w:sz="4" w:space="0" w:color="auto"/>
                    <w:bottom w:val="single" w:sz="4" w:space="0" w:color="auto"/>
                    <w:right w:val="single" w:sz="4" w:space="0" w:color="auto"/>
                  </w:tcBorders>
                  <w:vAlign w:val="center"/>
                </w:tcPr>
                <w:p w:rsidR="0043364B" w:rsidRPr="007B6ADA" w:rsidRDefault="002A2C0E" w:rsidP="004C3FB9">
                  <w:pPr>
                    <w:pStyle w:val="Naslov1"/>
                    <w:tabs>
                      <w:tab w:val="left" w:pos="360"/>
                    </w:tabs>
                    <w:jc w:val="center"/>
                    <w:rPr>
                      <w:rFonts w:ascii="Arial" w:hAnsi="Arial" w:cs="Arial"/>
                      <w:sz w:val="20"/>
                    </w:rPr>
                  </w:pPr>
                  <w:r w:rsidRPr="007B6ADA">
                    <w:rPr>
                      <w:rFonts w:ascii="Arial" w:hAnsi="Arial" w:cs="Arial"/>
                      <w:b w:val="0"/>
                      <w:bCs w:val="0"/>
                      <w:sz w:val="20"/>
                    </w:rPr>
                    <w:t>–</w:t>
                  </w:r>
                </w:p>
              </w:tc>
            </w:tr>
            <w:tr w:rsidR="0043364B" w:rsidRPr="007B6ADA" w:rsidTr="004C3FB9">
              <w:trPr>
                <w:cantSplit/>
                <w:trHeight w:val="423"/>
              </w:trPr>
              <w:tc>
                <w:tcPr>
                  <w:tcW w:w="3652"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rPr>
                      <w:rFonts w:ascii="Arial" w:hAnsi="Arial" w:cs="Arial"/>
                      <w:b w:val="0"/>
                      <w:sz w:val="20"/>
                    </w:rPr>
                  </w:pPr>
                  <w:r w:rsidRPr="007B6ADA">
                    <w:rPr>
                      <w:rFonts w:ascii="Arial" w:hAnsi="Arial" w:cs="Arial"/>
                      <w:b w:val="0"/>
                      <w:sz w:val="20"/>
                    </w:rPr>
                    <w:t>Predvideno povečanje (+) ali zmanjšanje (</w:t>
                  </w:r>
                  <w:r w:rsidR="00DE1B22" w:rsidRPr="007B6ADA">
                    <w:rPr>
                      <w:rFonts w:ascii="Arial" w:hAnsi="Arial" w:cs="Arial"/>
                      <w:b w:val="0"/>
                      <w:sz w:val="20"/>
                    </w:rPr>
                    <w:t>–</w:t>
                  </w:r>
                  <w:r w:rsidRPr="007B6ADA">
                    <w:rPr>
                      <w:rFonts w:ascii="Arial" w:hAnsi="Arial" w:cs="Arial"/>
                      <w:b w:val="0"/>
                      <w:sz w:val="20"/>
                    </w:rPr>
                    <w:t xml:space="preserve">) prihodkov občinskih proračunov </w:t>
                  </w:r>
                </w:p>
              </w:tc>
              <w:tc>
                <w:tcPr>
                  <w:tcW w:w="1305" w:type="dxa"/>
                  <w:tcBorders>
                    <w:top w:val="single" w:sz="4" w:space="0" w:color="auto"/>
                    <w:left w:val="single" w:sz="4" w:space="0" w:color="auto"/>
                    <w:bottom w:val="single" w:sz="4" w:space="0" w:color="auto"/>
                    <w:right w:val="single" w:sz="4" w:space="0" w:color="auto"/>
                  </w:tcBorders>
                  <w:vAlign w:val="center"/>
                </w:tcPr>
                <w:p w:rsidR="0043364B" w:rsidRPr="007B6ADA" w:rsidRDefault="002A2C0E" w:rsidP="004C3FB9">
                  <w:pPr>
                    <w:pStyle w:val="Naslov1"/>
                    <w:tabs>
                      <w:tab w:val="left" w:pos="360"/>
                    </w:tabs>
                    <w:jc w:val="center"/>
                    <w:rPr>
                      <w:rFonts w:ascii="Arial" w:hAnsi="Arial" w:cs="Arial"/>
                      <w:b w:val="0"/>
                      <w:bCs w:val="0"/>
                      <w:sz w:val="20"/>
                    </w:rPr>
                  </w:pPr>
                  <w:r w:rsidRPr="007B6ADA">
                    <w:rPr>
                      <w:rFonts w:ascii="Arial" w:hAnsi="Arial" w:cs="Arial"/>
                      <w:b w:val="0"/>
                      <w:bCs w:val="0"/>
                      <w:sz w:val="20"/>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3364B" w:rsidRPr="007B6ADA" w:rsidRDefault="002A2C0E" w:rsidP="004C3FB9">
                  <w:pPr>
                    <w:pStyle w:val="Naslov1"/>
                    <w:tabs>
                      <w:tab w:val="left" w:pos="360"/>
                    </w:tabs>
                    <w:jc w:val="center"/>
                    <w:rPr>
                      <w:rFonts w:ascii="Arial" w:hAnsi="Arial" w:cs="Arial"/>
                      <w:b w:val="0"/>
                      <w:bCs w:val="0"/>
                      <w:sz w:val="20"/>
                    </w:rPr>
                  </w:pPr>
                  <w:r w:rsidRPr="007B6ADA">
                    <w:rPr>
                      <w:rFonts w:ascii="Arial" w:hAnsi="Arial" w:cs="Arial"/>
                      <w:b w:val="0"/>
                      <w:bCs w:val="0"/>
                      <w:sz w:val="20"/>
                    </w:rPr>
                    <w:t>–</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43364B" w:rsidRPr="007B6ADA" w:rsidRDefault="002A2C0E" w:rsidP="004C3FB9">
                  <w:pPr>
                    <w:pStyle w:val="Naslov1"/>
                    <w:tabs>
                      <w:tab w:val="left" w:pos="360"/>
                    </w:tabs>
                    <w:jc w:val="center"/>
                    <w:rPr>
                      <w:rFonts w:ascii="Arial" w:hAnsi="Arial" w:cs="Arial"/>
                      <w:b w:val="0"/>
                      <w:sz w:val="20"/>
                    </w:rPr>
                  </w:pPr>
                  <w:r w:rsidRPr="007B6ADA">
                    <w:rPr>
                      <w:rFonts w:ascii="Arial" w:hAnsi="Arial" w:cs="Arial"/>
                      <w:b w:val="0"/>
                      <w:bCs w:val="0"/>
                      <w:sz w:val="20"/>
                    </w:rPr>
                    <w:t>–</w:t>
                  </w:r>
                </w:p>
              </w:tc>
              <w:tc>
                <w:tcPr>
                  <w:tcW w:w="1157" w:type="dxa"/>
                  <w:tcBorders>
                    <w:top w:val="single" w:sz="4" w:space="0" w:color="auto"/>
                    <w:left w:val="single" w:sz="4" w:space="0" w:color="auto"/>
                    <w:bottom w:val="single" w:sz="4" w:space="0" w:color="auto"/>
                    <w:right w:val="single" w:sz="4" w:space="0" w:color="auto"/>
                  </w:tcBorders>
                  <w:vAlign w:val="center"/>
                </w:tcPr>
                <w:p w:rsidR="0043364B" w:rsidRPr="007B6ADA" w:rsidRDefault="002A2C0E" w:rsidP="004C3FB9">
                  <w:pPr>
                    <w:pStyle w:val="Naslov1"/>
                    <w:tabs>
                      <w:tab w:val="left" w:pos="360"/>
                    </w:tabs>
                    <w:jc w:val="center"/>
                    <w:rPr>
                      <w:rFonts w:ascii="Arial" w:hAnsi="Arial" w:cs="Arial"/>
                      <w:b w:val="0"/>
                      <w:sz w:val="20"/>
                    </w:rPr>
                  </w:pPr>
                  <w:r w:rsidRPr="007B6ADA">
                    <w:rPr>
                      <w:rFonts w:ascii="Arial" w:hAnsi="Arial" w:cs="Arial"/>
                      <w:b w:val="0"/>
                      <w:bCs w:val="0"/>
                      <w:sz w:val="20"/>
                    </w:rPr>
                    <w:t>–</w:t>
                  </w:r>
                </w:p>
              </w:tc>
            </w:tr>
            <w:tr w:rsidR="0043364B" w:rsidRPr="007B6ADA" w:rsidTr="004C3FB9">
              <w:trPr>
                <w:cantSplit/>
                <w:trHeight w:val="423"/>
              </w:trPr>
              <w:tc>
                <w:tcPr>
                  <w:tcW w:w="3652"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rPr>
                      <w:rFonts w:ascii="Arial" w:hAnsi="Arial" w:cs="Arial"/>
                      <w:sz w:val="20"/>
                      <w:szCs w:val="20"/>
                    </w:rPr>
                  </w:pPr>
                  <w:r w:rsidRPr="007B6ADA">
                    <w:rPr>
                      <w:rFonts w:ascii="Arial" w:hAnsi="Arial" w:cs="Arial"/>
                      <w:bCs/>
                      <w:sz w:val="20"/>
                      <w:szCs w:val="20"/>
                    </w:rPr>
                    <w:t>Predvideno povečanje (+) ali zmanjšanje (</w:t>
                  </w:r>
                  <w:r w:rsidR="00DE1B22" w:rsidRPr="007B6ADA">
                    <w:rPr>
                      <w:rFonts w:ascii="Arial" w:hAnsi="Arial" w:cs="Arial"/>
                      <w:bCs/>
                      <w:sz w:val="20"/>
                      <w:szCs w:val="20"/>
                    </w:rPr>
                    <w:t>–</w:t>
                  </w:r>
                  <w:r w:rsidRPr="007B6ADA">
                    <w:rPr>
                      <w:rFonts w:ascii="Arial" w:hAnsi="Arial" w:cs="Arial"/>
                      <w:bCs/>
                      <w:sz w:val="20"/>
                      <w:szCs w:val="20"/>
                    </w:rPr>
                    <w:t xml:space="preserve">) odhodkov državnega proračuna </w:t>
                  </w:r>
                </w:p>
              </w:tc>
              <w:tc>
                <w:tcPr>
                  <w:tcW w:w="1305" w:type="dxa"/>
                  <w:tcBorders>
                    <w:top w:val="single" w:sz="4" w:space="0" w:color="auto"/>
                    <w:left w:val="single" w:sz="4" w:space="0" w:color="auto"/>
                    <w:bottom w:val="single" w:sz="4" w:space="0" w:color="auto"/>
                    <w:right w:val="single" w:sz="4" w:space="0" w:color="auto"/>
                  </w:tcBorders>
                  <w:vAlign w:val="center"/>
                </w:tcPr>
                <w:p w:rsidR="0043364B" w:rsidRPr="007B6ADA" w:rsidRDefault="002A2C0E" w:rsidP="004C3FB9">
                  <w:pPr>
                    <w:jc w:val="center"/>
                    <w:rPr>
                      <w:rFonts w:ascii="Arial" w:hAnsi="Arial" w:cs="Arial"/>
                      <w:sz w:val="20"/>
                      <w:szCs w:val="20"/>
                    </w:rPr>
                  </w:pPr>
                  <w:r w:rsidRPr="007B6ADA">
                    <w:rPr>
                      <w:rFonts w:ascii="Arial" w:hAnsi="Arial" w:cs="Arial"/>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3364B" w:rsidRPr="007B6ADA" w:rsidRDefault="002A2C0E" w:rsidP="004C3FB9">
                  <w:pPr>
                    <w:jc w:val="center"/>
                    <w:rPr>
                      <w:rFonts w:ascii="Arial" w:hAnsi="Arial" w:cs="Arial"/>
                      <w:sz w:val="20"/>
                      <w:szCs w:val="20"/>
                    </w:rPr>
                  </w:pPr>
                  <w:r w:rsidRPr="007B6ADA">
                    <w:rPr>
                      <w:rFonts w:ascii="Arial" w:hAnsi="Arial" w:cs="Arial"/>
                      <w:sz w:val="20"/>
                      <w:szCs w:val="20"/>
                    </w:rPr>
                    <w:t>–</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43364B" w:rsidRPr="007B6ADA" w:rsidRDefault="002A2C0E" w:rsidP="004C3FB9">
                  <w:pPr>
                    <w:jc w:val="center"/>
                    <w:rPr>
                      <w:rFonts w:ascii="Arial" w:hAnsi="Arial" w:cs="Arial"/>
                      <w:sz w:val="20"/>
                      <w:szCs w:val="20"/>
                    </w:rPr>
                  </w:pPr>
                  <w:r w:rsidRPr="007B6ADA">
                    <w:rPr>
                      <w:rFonts w:ascii="Arial" w:hAnsi="Arial" w:cs="Arial"/>
                      <w:sz w:val="20"/>
                      <w:szCs w:val="20"/>
                    </w:rPr>
                    <w:t>–</w:t>
                  </w:r>
                </w:p>
              </w:tc>
              <w:tc>
                <w:tcPr>
                  <w:tcW w:w="1157" w:type="dxa"/>
                  <w:tcBorders>
                    <w:top w:val="single" w:sz="4" w:space="0" w:color="auto"/>
                    <w:left w:val="single" w:sz="4" w:space="0" w:color="auto"/>
                    <w:bottom w:val="single" w:sz="4" w:space="0" w:color="auto"/>
                    <w:right w:val="single" w:sz="4" w:space="0" w:color="auto"/>
                  </w:tcBorders>
                  <w:vAlign w:val="center"/>
                </w:tcPr>
                <w:p w:rsidR="0043364B" w:rsidRPr="007B6ADA" w:rsidRDefault="002A2C0E" w:rsidP="004C3FB9">
                  <w:pPr>
                    <w:jc w:val="center"/>
                    <w:rPr>
                      <w:rFonts w:ascii="Arial" w:hAnsi="Arial" w:cs="Arial"/>
                      <w:sz w:val="20"/>
                      <w:szCs w:val="20"/>
                    </w:rPr>
                  </w:pPr>
                  <w:r w:rsidRPr="007B6ADA">
                    <w:rPr>
                      <w:rFonts w:ascii="Arial" w:hAnsi="Arial" w:cs="Arial"/>
                      <w:sz w:val="20"/>
                      <w:szCs w:val="20"/>
                    </w:rPr>
                    <w:t>–</w:t>
                  </w:r>
                </w:p>
              </w:tc>
            </w:tr>
            <w:tr w:rsidR="0043364B" w:rsidRPr="007B6ADA" w:rsidTr="004C3FB9">
              <w:trPr>
                <w:cantSplit/>
                <w:trHeight w:val="623"/>
              </w:trPr>
              <w:tc>
                <w:tcPr>
                  <w:tcW w:w="3652"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rPr>
                      <w:rFonts w:ascii="Arial" w:hAnsi="Arial" w:cs="Arial"/>
                      <w:bCs/>
                      <w:sz w:val="20"/>
                      <w:szCs w:val="20"/>
                    </w:rPr>
                  </w:pPr>
                  <w:r w:rsidRPr="007B6ADA">
                    <w:rPr>
                      <w:rFonts w:ascii="Arial" w:hAnsi="Arial" w:cs="Arial"/>
                      <w:bCs/>
                      <w:sz w:val="20"/>
                      <w:szCs w:val="20"/>
                    </w:rPr>
                    <w:t>Predvideno povečanje (+) ali zmanjšanje (</w:t>
                  </w:r>
                  <w:r w:rsidR="00DE1B22" w:rsidRPr="007B6ADA">
                    <w:rPr>
                      <w:rFonts w:ascii="Arial" w:hAnsi="Arial" w:cs="Arial"/>
                      <w:bCs/>
                      <w:sz w:val="20"/>
                      <w:szCs w:val="20"/>
                    </w:rPr>
                    <w:t>–</w:t>
                  </w:r>
                  <w:r w:rsidRPr="007B6ADA">
                    <w:rPr>
                      <w:rFonts w:ascii="Arial" w:hAnsi="Arial" w:cs="Arial"/>
                      <w:bCs/>
                      <w:sz w:val="20"/>
                      <w:szCs w:val="20"/>
                    </w:rPr>
                    <w:t>) odhodkov občinskih proračunov</w:t>
                  </w:r>
                </w:p>
              </w:tc>
              <w:tc>
                <w:tcPr>
                  <w:tcW w:w="1305" w:type="dxa"/>
                  <w:tcBorders>
                    <w:top w:val="single" w:sz="4" w:space="0" w:color="auto"/>
                    <w:left w:val="single" w:sz="4" w:space="0" w:color="auto"/>
                    <w:bottom w:val="single" w:sz="4" w:space="0" w:color="auto"/>
                    <w:right w:val="single" w:sz="4" w:space="0" w:color="auto"/>
                  </w:tcBorders>
                  <w:vAlign w:val="center"/>
                </w:tcPr>
                <w:p w:rsidR="0043364B" w:rsidRPr="007B6ADA" w:rsidRDefault="002A2C0E" w:rsidP="004C3FB9">
                  <w:pPr>
                    <w:jc w:val="center"/>
                    <w:rPr>
                      <w:rFonts w:ascii="Arial" w:hAnsi="Arial" w:cs="Arial"/>
                      <w:sz w:val="20"/>
                      <w:szCs w:val="20"/>
                    </w:rPr>
                  </w:pPr>
                  <w:r w:rsidRPr="007B6ADA">
                    <w:rPr>
                      <w:rFonts w:ascii="Arial" w:hAnsi="Arial" w:cs="Arial"/>
                      <w:sz w:val="20"/>
                      <w:szCs w:val="20"/>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3364B" w:rsidRPr="007B6ADA" w:rsidRDefault="00A408CA" w:rsidP="004C3FB9">
                  <w:pPr>
                    <w:rPr>
                      <w:rFonts w:ascii="Arial" w:hAnsi="Arial" w:cs="Arial"/>
                      <w:sz w:val="20"/>
                      <w:szCs w:val="20"/>
                    </w:rPr>
                  </w:pPr>
                  <w:r w:rsidRPr="007B6ADA">
                    <w:rPr>
                      <w:rFonts w:ascii="Arial" w:hAnsi="Arial" w:cs="Arial"/>
                      <w:sz w:val="20"/>
                      <w:szCs w:val="20"/>
                    </w:rPr>
                    <w:t xml:space="preserve">     </w:t>
                  </w:r>
                  <w:r w:rsidR="002A2C0E" w:rsidRPr="007B6ADA">
                    <w:rPr>
                      <w:rFonts w:ascii="Arial" w:hAnsi="Arial" w:cs="Arial"/>
                      <w:sz w:val="20"/>
                      <w:szCs w:val="20"/>
                    </w:rPr>
                    <w:t>–</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43364B" w:rsidRPr="007B6ADA" w:rsidRDefault="002A2C0E" w:rsidP="004C3FB9">
                  <w:pPr>
                    <w:pStyle w:val="Naslov1"/>
                    <w:tabs>
                      <w:tab w:val="left" w:pos="360"/>
                    </w:tabs>
                    <w:jc w:val="center"/>
                    <w:rPr>
                      <w:rFonts w:ascii="Arial" w:hAnsi="Arial" w:cs="Arial"/>
                      <w:sz w:val="20"/>
                    </w:rPr>
                  </w:pPr>
                  <w:r w:rsidRPr="007B6ADA">
                    <w:rPr>
                      <w:rFonts w:ascii="Arial" w:hAnsi="Arial" w:cs="Arial"/>
                      <w:sz w:val="20"/>
                    </w:rPr>
                    <w:t>–</w:t>
                  </w:r>
                </w:p>
              </w:tc>
              <w:tc>
                <w:tcPr>
                  <w:tcW w:w="1157" w:type="dxa"/>
                  <w:tcBorders>
                    <w:top w:val="single" w:sz="4" w:space="0" w:color="auto"/>
                    <w:left w:val="single" w:sz="4" w:space="0" w:color="auto"/>
                    <w:bottom w:val="single" w:sz="4" w:space="0" w:color="auto"/>
                    <w:right w:val="single" w:sz="4" w:space="0" w:color="auto"/>
                  </w:tcBorders>
                  <w:vAlign w:val="center"/>
                </w:tcPr>
                <w:p w:rsidR="0043364B" w:rsidRPr="007B6ADA" w:rsidRDefault="002A2C0E" w:rsidP="004C3FB9">
                  <w:pPr>
                    <w:pStyle w:val="Naslov1"/>
                    <w:tabs>
                      <w:tab w:val="left" w:pos="360"/>
                    </w:tabs>
                    <w:jc w:val="center"/>
                    <w:rPr>
                      <w:rFonts w:ascii="Arial" w:hAnsi="Arial" w:cs="Arial"/>
                      <w:sz w:val="20"/>
                    </w:rPr>
                  </w:pPr>
                  <w:r w:rsidRPr="007B6ADA">
                    <w:rPr>
                      <w:rFonts w:ascii="Arial" w:hAnsi="Arial" w:cs="Arial"/>
                      <w:sz w:val="20"/>
                    </w:rPr>
                    <w:t>–</w:t>
                  </w:r>
                </w:p>
              </w:tc>
            </w:tr>
            <w:tr w:rsidR="0043364B" w:rsidRPr="007B6ADA" w:rsidTr="004C3FB9">
              <w:trPr>
                <w:cantSplit/>
                <w:trHeight w:val="423"/>
              </w:trPr>
              <w:tc>
                <w:tcPr>
                  <w:tcW w:w="3652"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rPr>
                      <w:rFonts w:ascii="Arial" w:hAnsi="Arial" w:cs="Arial"/>
                      <w:b w:val="0"/>
                      <w:bCs w:val="0"/>
                      <w:sz w:val="20"/>
                    </w:rPr>
                  </w:pPr>
                  <w:r w:rsidRPr="007B6ADA">
                    <w:rPr>
                      <w:rFonts w:ascii="Arial" w:hAnsi="Arial" w:cs="Arial"/>
                      <w:b w:val="0"/>
                      <w:sz w:val="20"/>
                    </w:rPr>
                    <w:t>Predvideno povečanje (+) ali zmanjšanje (</w:t>
                  </w:r>
                  <w:r w:rsidR="00DE1B22" w:rsidRPr="007B6ADA">
                    <w:rPr>
                      <w:rFonts w:ascii="Arial" w:hAnsi="Arial" w:cs="Arial"/>
                      <w:b w:val="0"/>
                      <w:sz w:val="20"/>
                    </w:rPr>
                    <w:t>–</w:t>
                  </w:r>
                  <w:r w:rsidRPr="007B6ADA">
                    <w:rPr>
                      <w:rFonts w:ascii="Arial" w:hAnsi="Arial" w:cs="Arial"/>
                      <w:b w:val="0"/>
                      <w:sz w:val="20"/>
                    </w:rPr>
                    <w:t>) obveznosti za druga javna finančna sredstva</w:t>
                  </w:r>
                </w:p>
              </w:tc>
              <w:tc>
                <w:tcPr>
                  <w:tcW w:w="1305" w:type="dxa"/>
                  <w:tcBorders>
                    <w:top w:val="single" w:sz="4" w:space="0" w:color="auto"/>
                    <w:left w:val="single" w:sz="4" w:space="0" w:color="auto"/>
                    <w:bottom w:val="single" w:sz="4" w:space="0" w:color="auto"/>
                    <w:right w:val="single" w:sz="4" w:space="0" w:color="auto"/>
                  </w:tcBorders>
                  <w:vAlign w:val="center"/>
                </w:tcPr>
                <w:p w:rsidR="0043364B" w:rsidRPr="007B6ADA" w:rsidRDefault="002A2C0E" w:rsidP="004C3FB9">
                  <w:pPr>
                    <w:pStyle w:val="Naslov1"/>
                    <w:tabs>
                      <w:tab w:val="left" w:pos="360"/>
                    </w:tabs>
                    <w:jc w:val="center"/>
                    <w:rPr>
                      <w:rFonts w:ascii="Arial" w:hAnsi="Arial" w:cs="Arial"/>
                      <w:b w:val="0"/>
                      <w:bCs w:val="0"/>
                      <w:sz w:val="20"/>
                    </w:rPr>
                  </w:pPr>
                  <w:r w:rsidRPr="007B6ADA">
                    <w:rPr>
                      <w:rFonts w:ascii="Arial" w:hAnsi="Arial" w:cs="Arial"/>
                      <w:b w:val="0"/>
                      <w:bCs w:val="0"/>
                      <w:sz w:val="20"/>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3364B" w:rsidRPr="007B6ADA" w:rsidRDefault="00A408CA" w:rsidP="004C3FB9">
                  <w:pPr>
                    <w:rPr>
                      <w:rFonts w:ascii="Arial" w:hAnsi="Arial" w:cs="Arial"/>
                      <w:sz w:val="20"/>
                      <w:szCs w:val="20"/>
                    </w:rPr>
                  </w:pPr>
                  <w:r w:rsidRPr="007B6ADA">
                    <w:rPr>
                      <w:rFonts w:ascii="Arial" w:hAnsi="Arial" w:cs="Arial"/>
                      <w:sz w:val="20"/>
                      <w:szCs w:val="20"/>
                    </w:rPr>
                    <w:t xml:space="preserve">     </w:t>
                  </w:r>
                  <w:r w:rsidR="0043364B" w:rsidRPr="007B6ADA">
                    <w:rPr>
                      <w:rFonts w:ascii="Arial" w:hAnsi="Arial" w:cs="Arial"/>
                      <w:sz w:val="20"/>
                      <w:szCs w:val="20"/>
                    </w:rPr>
                    <w:t xml:space="preserve"> </w:t>
                  </w:r>
                  <w:r w:rsidR="002A2C0E" w:rsidRPr="007B6ADA">
                    <w:rPr>
                      <w:rFonts w:ascii="Arial" w:hAnsi="Arial" w:cs="Arial"/>
                      <w:sz w:val="20"/>
                      <w:szCs w:val="20"/>
                    </w:rPr>
                    <w:t>–</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43364B" w:rsidRPr="007B6ADA" w:rsidRDefault="002A2C0E" w:rsidP="004C3FB9">
                  <w:pPr>
                    <w:pStyle w:val="Naslov1"/>
                    <w:tabs>
                      <w:tab w:val="left" w:pos="360"/>
                    </w:tabs>
                    <w:jc w:val="center"/>
                    <w:rPr>
                      <w:rFonts w:ascii="Arial" w:hAnsi="Arial" w:cs="Arial"/>
                      <w:b w:val="0"/>
                      <w:sz w:val="20"/>
                    </w:rPr>
                  </w:pPr>
                  <w:r w:rsidRPr="007B6ADA">
                    <w:rPr>
                      <w:rFonts w:ascii="Arial" w:hAnsi="Arial" w:cs="Arial"/>
                      <w:b w:val="0"/>
                      <w:sz w:val="20"/>
                    </w:rPr>
                    <w:t>–</w:t>
                  </w:r>
                </w:p>
              </w:tc>
              <w:tc>
                <w:tcPr>
                  <w:tcW w:w="1157" w:type="dxa"/>
                  <w:tcBorders>
                    <w:top w:val="single" w:sz="4" w:space="0" w:color="auto"/>
                    <w:left w:val="single" w:sz="4" w:space="0" w:color="auto"/>
                    <w:bottom w:val="single" w:sz="4" w:space="0" w:color="auto"/>
                    <w:right w:val="single" w:sz="4" w:space="0" w:color="auto"/>
                  </w:tcBorders>
                  <w:vAlign w:val="center"/>
                </w:tcPr>
                <w:p w:rsidR="0043364B" w:rsidRPr="007B6ADA" w:rsidRDefault="002A2C0E" w:rsidP="004C3FB9">
                  <w:pPr>
                    <w:pStyle w:val="Naslov1"/>
                    <w:tabs>
                      <w:tab w:val="left" w:pos="360"/>
                    </w:tabs>
                    <w:jc w:val="center"/>
                    <w:rPr>
                      <w:rFonts w:ascii="Arial" w:hAnsi="Arial" w:cs="Arial"/>
                      <w:sz w:val="20"/>
                    </w:rPr>
                  </w:pPr>
                  <w:r w:rsidRPr="007B6ADA">
                    <w:rPr>
                      <w:rFonts w:ascii="Arial" w:hAnsi="Arial" w:cs="Arial"/>
                      <w:sz w:val="20"/>
                    </w:rPr>
                    <w:t>–</w:t>
                  </w:r>
                </w:p>
              </w:tc>
            </w:tr>
            <w:tr w:rsidR="0043364B" w:rsidRPr="007B6ADA" w:rsidTr="004C3FB9">
              <w:trPr>
                <w:cantSplit/>
                <w:trHeight w:val="257"/>
              </w:trPr>
              <w:tc>
                <w:tcPr>
                  <w:tcW w:w="8665"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3364B" w:rsidRPr="007B6ADA" w:rsidRDefault="0043364B" w:rsidP="004C3FB9">
                  <w:pPr>
                    <w:pStyle w:val="Naslov1"/>
                    <w:tabs>
                      <w:tab w:val="left" w:pos="2340"/>
                    </w:tabs>
                    <w:ind w:left="142" w:hanging="142"/>
                    <w:rPr>
                      <w:rFonts w:ascii="Arial" w:hAnsi="Arial" w:cs="Arial"/>
                      <w:sz w:val="20"/>
                    </w:rPr>
                  </w:pPr>
                  <w:r w:rsidRPr="007B6ADA">
                    <w:rPr>
                      <w:rFonts w:ascii="Arial" w:hAnsi="Arial" w:cs="Arial"/>
                      <w:sz w:val="20"/>
                    </w:rPr>
                    <w:t xml:space="preserve">II. Pravice porabe za izvedbo predlaganih rešitev so zagotovljene po </w:t>
                  </w:r>
                  <w:r w:rsidR="000D7F8F" w:rsidRPr="007B6ADA">
                    <w:rPr>
                      <w:rFonts w:ascii="Arial" w:hAnsi="Arial" w:cs="Arial"/>
                      <w:sz w:val="20"/>
                    </w:rPr>
                    <w:t>teh</w:t>
                  </w:r>
                  <w:r w:rsidRPr="007B6ADA">
                    <w:rPr>
                      <w:rFonts w:ascii="Arial" w:hAnsi="Arial" w:cs="Arial"/>
                      <w:sz w:val="20"/>
                    </w:rPr>
                    <w:t xml:space="preserve"> proračunskih postavkah (PP) s predvidenimi zneski:</w:t>
                  </w:r>
                </w:p>
              </w:tc>
            </w:tr>
            <w:tr w:rsidR="0043364B" w:rsidRPr="007B6ADA" w:rsidTr="004C3FB9">
              <w:trPr>
                <w:cantSplit/>
                <w:trHeight w:val="100"/>
              </w:trPr>
              <w:tc>
                <w:tcPr>
                  <w:tcW w:w="959" w:type="dxa"/>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rPr>
                      <w:rFonts w:ascii="Arial" w:hAnsi="Arial" w:cs="Arial"/>
                      <w:b w:val="0"/>
                      <w:sz w:val="20"/>
                    </w:rPr>
                  </w:pPr>
                  <w:r w:rsidRPr="007B6ADA">
                    <w:rPr>
                      <w:rFonts w:ascii="Arial" w:hAnsi="Arial" w:cs="Arial"/>
                      <w:b w:val="0"/>
                      <w:sz w:val="20"/>
                    </w:rPr>
                    <w:t>Šifra PP</w:t>
                  </w:r>
                </w:p>
              </w:tc>
              <w:tc>
                <w:tcPr>
                  <w:tcW w:w="2126" w:type="dxa"/>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ind w:left="-122" w:right="-112"/>
                    <w:jc w:val="center"/>
                    <w:rPr>
                      <w:rFonts w:ascii="Arial" w:hAnsi="Arial" w:cs="Arial"/>
                      <w:sz w:val="20"/>
                      <w:szCs w:val="20"/>
                    </w:rPr>
                  </w:pPr>
                  <w:r w:rsidRPr="007B6ADA">
                    <w:rPr>
                      <w:rFonts w:ascii="Arial" w:hAnsi="Arial" w:cs="Arial"/>
                      <w:sz w:val="20"/>
                      <w:szCs w:val="20"/>
                    </w:rPr>
                    <w:t>Ime proračunske postavke</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ind w:left="-122" w:right="-112"/>
                    <w:jc w:val="center"/>
                    <w:rPr>
                      <w:rFonts w:ascii="Arial" w:hAnsi="Arial" w:cs="Arial"/>
                      <w:sz w:val="20"/>
                      <w:szCs w:val="20"/>
                    </w:rPr>
                  </w:pPr>
                  <w:r w:rsidRPr="007B6ADA">
                    <w:rPr>
                      <w:rFonts w:ascii="Arial" w:hAnsi="Arial" w:cs="Arial"/>
                      <w:sz w:val="20"/>
                      <w:szCs w:val="20"/>
                    </w:rPr>
                    <w:t>Ime proračunskega uporabnika</w:t>
                  </w:r>
                </w:p>
              </w:tc>
              <w:tc>
                <w:tcPr>
                  <w:tcW w:w="1868"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43364B" w:rsidP="00650595">
                  <w:pPr>
                    <w:ind w:left="-122" w:right="-112"/>
                    <w:jc w:val="center"/>
                    <w:rPr>
                      <w:rFonts w:ascii="Arial" w:hAnsi="Arial" w:cs="Arial"/>
                      <w:sz w:val="20"/>
                      <w:szCs w:val="20"/>
                    </w:rPr>
                  </w:pPr>
                  <w:r w:rsidRPr="007B6ADA">
                    <w:rPr>
                      <w:rFonts w:ascii="Arial" w:hAnsi="Arial" w:cs="Arial"/>
                      <w:sz w:val="20"/>
                      <w:szCs w:val="20"/>
                    </w:rPr>
                    <w:t>Znesek za tekoče leto (201</w:t>
                  </w:r>
                  <w:r w:rsidR="00650595">
                    <w:rPr>
                      <w:rFonts w:ascii="Arial" w:hAnsi="Arial" w:cs="Arial"/>
                      <w:sz w:val="20"/>
                      <w:szCs w:val="20"/>
                    </w:rPr>
                    <w:t>2</w:t>
                  </w:r>
                  <w:r w:rsidRPr="007B6ADA">
                    <w:rPr>
                      <w:rFonts w:ascii="Arial" w:hAnsi="Arial" w:cs="Arial"/>
                      <w:sz w:val="20"/>
                      <w:szCs w:val="20"/>
                    </w:rPr>
                    <w:t>)</w:t>
                  </w:r>
                </w:p>
              </w:tc>
              <w:tc>
                <w:tcPr>
                  <w:tcW w:w="1582"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43364B" w:rsidP="00650595">
                  <w:pPr>
                    <w:ind w:left="-122" w:right="-112"/>
                    <w:jc w:val="center"/>
                    <w:rPr>
                      <w:rFonts w:ascii="Arial" w:hAnsi="Arial" w:cs="Arial"/>
                      <w:sz w:val="20"/>
                      <w:szCs w:val="20"/>
                    </w:rPr>
                  </w:pPr>
                  <w:r w:rsidRPr="007B6ADA">
                    <w:rPr>
                      <w:rFonts w:ascii="Arial" w:hAnsi="Arial" w:cs="Arial"/>
                      <w:sz w:val="20"/>
                      <w:szCs w:val="20"/>
                    </w:rPr>
                    <w:t>Znesek za leto 201</w:t>
                  </w:r>
                  <w:r w:rsidR="00650595">
                    <w:rPr>
                      <w:rFonts w:ascii="Arial" w:hAnsi="Arial" w:cs="Arial"/>
                      <w:sz w:val="20"/>
                      <w:szCs w:val="20"/>
                    </w:rPr>
                    <w:t>3</w:t>
                  </w:r>
                </w:p>
              </w:tc>
            </w:tr>
            <w:tr w:rsidR="0043364B" w:rsidRPr="007B6ADA" w:rsidTr="004C3FB9">
              <w:trPr>
                <w:cantSplit/>
                <w:trHeight w:val="95"/>
              </w:trPr>
              <w:tc>
                <w:tcPr>
                  <w:tcW w:w="959" w:type="dxa"/>
                  <w:tcBorders>
                    <w:top w:val="single" w:sz="4" w:space="0" w:color="auto"/>
                    <w:left w:val="single" w:sz="4" w:space="0" w:color="auto"/>
                    <w:bottom w:val="single" w:sz="4" w:space="0" w:color="auto"/>
                    <w:right w:val="single" w:sz="4" w:space="0" w:color="auto"/>
                  </w:tcBorders>
                  <w:vAlign w:val="center"/>
                </w:tcPr>
                <w:p w:rsidR="0043364B" w:rsidRPr="007B6ADA" w:rsidRDefault="00A408CA" w:rsidP="004C3FB9">
                  <w:pPr>
                    <w:pStyle w:val="Naslov1"/>
                    <w:tabs>
                      <w:tab w:val="left" w:pos="360"/>
                    </w:tabs>
                    <w:jc w:val="left"/>
                    <w:rPr>
                      <w:rFonts w:ascii="Arial" w:hAnsi="Arial" w:cs="Arial"/>
                      <w:sz w:val="20"/>
                    </w:rPr>
                  </w:pPr>
                  <w:r w:rsidRPr="007B6ADA">
                    <w:rPr>
                      <w:rFonts w:ascii="Arial" w:hAnsi="Arial" w:cs="Arial"/>
                      <w:sz w:val="20"/>
                    </w:rPr>
                    <w:t xml:space="preserve">    </w:t>
                  </w:r>
                  <w:r w:rsidR="000D7F8F" w:rsidRPr="007B6ADA">
                    <w:rPr>
                      <w:rFonts w:ascii="Arial" w:hAnsi="Arial" w:cs="Arial"/>
                      <w:sz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43364B" w:rsidRPr="007B6ADA" w:rsidRDefault="000D7F8F" w:rsidP="001120EC">
                  <w:pPr>
                    <w:pStyle w:val="Naslov1"/>
                    <w:tabs>
                      <w:tab w:val="left" w:pos="360"/>
                    </w:tabs>
                    <w:jc w:val="center"/>
                    <w:rPr>
                      <w:rFonts w:ascii="Arial" w:hAnsi="Arial" w:cs="Arial"/>
                      <w:sz w:val="20"/>
                    </w:rPr>
                  </w:pPr>
                  <w:r w:rsidRPr="007B6ADA">
                    <w:rPr>
                      <w:rFonts w:ascii="Arial" w:hAnsi="Arial" w:cs="Arial"/>
                      <w:sz w:val="20"/>
                    </w:rPr>
                    <w:t>–</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0D7F8F" w:rsidP="001120EC">
                  <w:pPr>
                    <w:pStyle w:val="Naslov1"/>
                    <w:tabs>
                      <w:tab w:val="left" w:pos="360"/>
                    </w:tabs>
                    <w:jc w:val="center"/>
                    <w:rPr>
                      <w:rFonts w:ascii="Arial" w:hAnsi="Arial" w:cs="Arial"/>
                      <w:sz w:val="20"/>
                    </w:rPr>
                  </w:pPr>
                  <w:r w:rsidRPr="007B6ADA">
                    <w:rPr>
                      <w:rFonts w:ascii="Arial" w:hAnsi="Arial" w:cs="Arial"/>
                      <w:sz w:val="20"/>
                    </w:rPr>
                    <w:t>–</w:t>
                  </w:r>
                </w:p>
              </w:tc>
              <w:tc>
                <w:tcPr>
                  <w:tcW w:w="1868"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0D7F8F" w:rsidP="004C3FB9">
                  <w:pPr>
                    <w:jc w:val="center"/>
                    <w:rPr>
                      <w:rFonts w:ascii="Arial" w:hAnsi="Arial" w:cs="Arial"/>
                      <w:sz w:val="20"/>
                      <w:szCs w:val="20"/>
                    </w:rPr>
                  </w:pPr>
                  <w:r w:rsidRPr="007B6ADA">
                    <w:rPr>
                      <w:rFonts w:ascii="Arial" w:hAnsi="Arial" w:cs="Arial"/>
                      <w:sz w:val="20"/>
                    </w:rPr>
                    <w:t>–</w:t>
                  </w:r>
                </w:p>
              </w:tc>
              <w:tc>
                <w:tcPr>
                  <w:tcW w:w="1582"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0D7F8F" w:rsidP="004C3FB9">
                  <w:pPr>
                    <w:jc w:val="center"/>
                    <w:rPr>
                      <w:rFonts w:ascii="Arial" w:hAnsi="Arial" w:cs="Arial"/>
                      <w:sz w:val="20"/>
                      <w:szCs w:val="20"/>
                    </w:rPr>
                  </w:pPr>
                  <w:r w:rsidRPr="007B6ADA">
                    <w:rPr>
                      <w:rFonts w:ascii="Arial" w:hAnsi="Arial" w:cs="Arial"/>
                      <w:sz w:val="20"/>
                    </w:rPr>
                    <w:t>–</w:t>
                  </w:r>
                </w:p>
              </w:tc>
            </w:tr>
            <w:tr w:rsidR="0043364B" w:rsidRPr="007B6ADA" w:rsidTr="004C3FB9">
              <w:trPr>
                <w:cantSplit/>
                <w:trHeight w:val="95"/>
              </w:trPr>
              <w:tc>
                <w:tcPr>
                  <w:tcW w:w="959" w:type="dxa"/>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center"/>
                    <w:rPr>
                      <w:rFonts w:ascii="Arial" w:hAnsi="Arial" w:cs="Arial"/>
                      <w:b w:val="0"/>
                      <w:bCs w:val="0"/>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center"/>
                    <w:rPr>
                      <w:rFonts w:ascii="Arial" w:hAnsi="Arial" w:cs="Arial"/>
                      <w:b w:val="0"/>
                      <w:bCs w:val="0"/>
                      <w:sz w:val="20"/>
                    </w:rPr>
                  </w:pP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center"/>
                    <w:rPr>
                      <w:rFonts w:ascii="Arial" w:hAnsi="Arial" w:cs="Arial"/>
                      <w:b w:val="0"/>
                      <w:bCs w:val="0"/>
                      <w:sz w:val="20"/>
                    </w:rPr>
                  </w:pPr>
                </w:p>
              </w:tc>
              <w:tc>
                <w:tcPr>
                  <w:tcW w:w="1868"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center"/>
                    <w:rPr>
                      <w:rFonts w:ascii="Arial" w:hAnsi="Arial" w:cs="Arial"/>
                      <w:b w:val="0"/>
                      <w:bCs w:val="0"/>
                      <w:sz w:val="20"/>
                    </w:rPr>
                  </w:pPr>
                </w:p>
              </w:tc>
              <w:tc>
                <w:tcPr>
                  <w:tcW w:w="1582"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center"/>
                    <w:rPr>
                      <w:rFonts w:ascii="Arial" w:hAnsi="Arial" w:cs="Arial"/>
                      <w:b w:val="0"/>
                      <w:bCs w:val="0"/>
                      <w:sz w:val="20"/>
                    </w:rPr>
                  </w:pPr>
                </w:p>
              </w:tc>
            </w:tr>
            <w:tr w:rsidR="0043364B" w:rsidRPr="007B6ADA" w:rsidTr="004C3FB9">
              <w:trPr>
                <w:cantSplit/>
                <w:trHeight w:val="95"/>
              </w:trPr>
              <w:tc>
                <w:tcPr>
                  <w:tcW w:w="959" w:type="dxa"/>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center"/>
                    <w:rPr>
                      <w:rFonts w:ascii="Arial" w:hAnsi="Arial" w:cs="Arial"/>
                      <w:b w:val="0"/>
                      <w:bCs w:val="0"/>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center"/>
                    <w:rPr>
                      <w:rFonts w:ascii="Arial" w:hAnsi="Arial" w:cs="Arial"/>
                      <w:b w:val="0"/>
                      <w:bCs w:val="0"/>
                      <w:sz w:val="20"/>
                    </w:rPr>
                  </w:pP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center"/>
                    <w:rPr>
                      <w:rFonts w:ascii="Arial" w:hAnsi="Arial" w:cs="Arial"/>
                      <w:b w:val="0"/>
                      <w:bCs w:val="0"/>
                      <w:sz w:val="20"/>
                    </w:rPr>
                  </w:pPr>
                </w:p>
              </w:tc>
              <w:tc>
                <w:tcPr>
                  <w:tcW w:w="1868"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center"/>
                    <w:rPr>
                      <w:rFonts w:ascii="Arial" w:hAnsi="Arial" w:cs="Arial"/>
                      <w:b w:val="0"/>
                      <w:bCs w:val="0"/>
                      <w:sz w:val="20"/>
                    </w:rPr>
                  </w:pPr>
                </w:p>
              </w:tc>
              <w:tc>
                <w:tcPr>
                  <w:tcW w:w="1582"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center"/>
                    <w:rPr>
                      <w:rFonts w:ascii="Arial" w:hAnsi="Arial" w:cs="Arial"/>
                      <w:b w:val="0"/>
                      <w:bCs w:val="0"/>
                      <w:sz w:val="20"/>
                    </w:rPr>
                  </w:pPr>
                </w:p>
              </w:tc>
            </w:tr>
            <w:tr w:rsidR="0043364B" w:rsidRPr="007B6ADA" w:rsidTr="004C3FB9">
              <w:trPr>
                <w:cantSplit/>
                <w:trHeight w:val="95"/>
              </w:trPr>
              <w:tc>
                <w:tcPr>
                  <w:tcW w:w="5215" w:type="dxa"/>
                  <w:gridSpan w:val="5"/>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rPr>
                      <w:rFonts w:ascii="Arial" w:hAnsi="Arial" w:cs="Arial"/>
                      <w:sz w:val="20"/>
                    </w:rPr>
                  </w:pPr>
                  <w:r w:rsidRPr="007B6ADA">
                    <w:rPr>
                      <w:rFonts w:ascii="Arial" w:hAnsi="Arial" w:cs="Arial"/>
                      <w:sz w:val="20"/>
                    </w:rPr>
                    <w:t>SKUPAJ:</w:t>
                  </w:r>
                </w:p>
              </w:tc>
              <w:tc>
                <w:tcPr>
                  <w:tcW w:w="1868"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rPr>
                      <w:rFonts w:ascii="Arial" w:hAnsi="Arial" w:cs="Arial"/>
                      <w:sz w:val="20"/>
                    </w:rPr>
                  </w:pPr>
                </w:p>
              </w:tc>
              <w:tc>
                <w:tcPr>
                  <w:tcW w:w="1582"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rPr>
                      <w:rFonts w:ascii="Arial" w:hAnsi="Arial" w:cs="Arial"/>
                      <w:sz w:val="20"/>
                    </w:rPr>
                  </w:pPr>
                </w:p>
              </w:tc>
            </w:tr>
            <w:tr w:rsidR="0043364B" w:rsidRPr="007B6ADA" w:rsidTr="004C3FB9">
              <w:trPr>
                <w:cantSplit/>
                <w:trHeight w:val="294"/>
              </w:trPr>
              <w:tc>
                <w:tcPr>
                  <w:tcW w:w="8665"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3364B" w:rsidRPr="007B6ADA" w:rsidRDefault="0043364B" w:rsidP="004C3FB9">
                  <w:pPr>
                    <w:pStyle w:val="Naslov1"/>
                    <w:tabs>
                      <w:tab w:val="left" w:pos="2340"/>
                    </w:tabs>
                    <w:spacing w:before="120"/>
                    <w:rPr>
                      <w:rFonts w:ascii="Arial" w:hAnsi="Arial" w:cs="Arial"/>
                      <w:sz w:val="20"/>
                    </w:rPr>
                  </w:pPr>
                  <w:r w:rsidRPr="007B6ADA">
                    <w:rPr>
                      <w:rFonts w:ascii="Arial" w:hAnsi="Arial" w:cs="Arial"/>
                      <w:sz w:val="20"/>
                    </w:rPr>
                    <w:t>Manjkajoče pravice porabe se bodo zagotovile s prerazporeditvijo iz naslednjih PP:</w:t>
                  </w:r>
                </w:p>
              </w:tc>
            </w:tr>
            <w:tr w:rsidR="0043364B" w:rsidRPr="007B6ADA" w:rsidTr="004C3FB9">
              <w:trPr>
                <w:cantSplit/>
                <w:trHeight w:val="100"/>
              </w:trPr>
              <w:tc>
                <w:tcPr>
                  <w:tcW w:w="959" w:type="dxa"/>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rPr>
                      <w:rFonts w:ascii="Arial" w:hAnsi="Arial" w:cs="Arial"/>
                      <w:b w:val="0"/>
                      <w:sz w:val="20"/>
                    </w:rPr>
                  </w:pPr>
                  <w:r w:rsidRPr="007B6ADA">
                    <w:rPr>
                      <w:rFonts w:ascii="Arial" w:hAnsi="Arial" w:cs="Arial"/>
                      <w:b w:val="0"/>
                      <w:sz w:val="20"/>
                    </w:rPr>
                    <w:t>Šifra PP</w:t>
                  </w:r>
                </w:p>
              </w:tc>
              <w:tc>
                <w:tcPr>
                  <w:tcW w:w="2126" w:type="dxa"/>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ind w:left="-122" w:right="-112"/>
                    <w:jc w:val="center"/>
                    <w:rPr>
                      <w:rFonts w:ascii="Arial" w:hAnsi="Arial" w:cs="Arial"/>
                      <w:sz w:val="20"/>
                      <w:szCs w:val="20"/>
                    </w:rPr>
                  </w:pPr>
                  <w:r w:rsidRPr="007B6ADA">
                    <w:rPr>
                      <w:rFonts w:ascii="Arial" w:hAnsi="Arial" w:cs="Arial"/>
                      <w:sz w:val="20"/>
                      <w:szCs w:val="20"/>
                    </w:rPr>
                    <w:t>Ime proračunske postavke</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ind w:left="-122" w:right="-112"/>
                    <w:jc w:val="center"/>
                    <w:rPr>
                      <w:rFonts w:ascii="Arial" w:hAnsi="Arial" w:cs="Arial"/>
                      <w:sz w:val="20"/>
                      <w:szCs w:val="20"/>
                    </w:rPr>
                  </w:pPr>
                  <w:r w:rsidRPr="007B6ADA">
                    <w:rPr>
                      <w:rFonts w:ascii="Arial" w:hAnsi="Arial" w:cs="Arial"/>
                      <w:sz w:val="20"/>
                      <w:szCs w:val="20"/>
                    </w:rPr>
                    <w:t>Ime proračunskega uporabnika</w:t>
                  </w: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ind w:left="-122" w:right="-112"/>
                    <w:jc w:val="center"/>
                    <w:rPr>
                      <w:rFonts w:ascii="Arial" w:hAnsi="Arial" w:cs="Arial"/>
                      <w:sz w:val="20"/>
                      <w:szCs w:val="20"/>
                    </w:rPr>
                  </w:pPr>
                  <w:r w:rsidRPr="007B6ADA">
                    <w:rPr>
                      <w:rFonts w:ascii="Arial" w:hAnsi="Arial" w:cs="Arial"/>
                      <w:sz w:val="20"/>
                      <w:szCs w:val="20"/>
                    </w:rPr>
                    <w:t>Znesek za tekoče leto (t)</w:t>
                  </w:r>
                </w:p>
              </w:tc>
              <w:tc>
                <w:tcPr>
                  <w:tcW w:w="1724" w:type="dxa"/>
                  <w:gridSpan w:val="4"/>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ind w:left="-122" w:right="-112"/>
                    <w:jc w:val="center"/>
                    <w:rPr>
                      <w:rFonts w:ascii="Arial" w:hAnsi="Arial" w:cs="Arial"/>
                      <w:sz w:val="20"/>
                      <w:szCs w:val="20"/>
                    </w:rPr>
                  </w:pPr>
                  <w:r w:rsidRPr="007B6ADA">
                    <w:rPr>
                      <w:rFonts w:ascii="Arial" w:hAnsi="Arial" w:cs="Arial"/>
                      <w:sz w:val="20"/>
                      <w:szCs w:val="20"/>
                    </w:rPr>
                    <w:t>Znesek za t</w:t>
                  </w:r>
                  <w:r w:rsidR="002F0840">
                    <w:rPr>
                      <w:rFonts w:ascii="Arial" w:hAnsi="Arial" w:cs="Arial"/>
                      <w:sz w:val="20"/>
                      <w:szCs w:val="20"/>
                    </w:rPr>
                    <w:t xml:space="preserve"> </w:t>
                  </w:r>
                  <w:r w:rsidRPr="007B6ADA">
                    <w:rPr>
                      <w:rFonts w:ascii="Arial" w:hAnsi="Arial" w:cs="Arial"/>
                      <w:sz w:val="20"/>
                      <w:szCs w:val="20"/>
                    </w:rPr>
                    <w:t>+</w:t>
                  </w:r>
                  <w:r w:rsidR="002F0840">
                    <w:rPr>
                      <w:rFonts w:ascii="Arial" w:hAnsi="Arial" w:cs="Arial"/>
                      <w:sz w:val="20"/>
                      <w:szCs w:val="20"/>
                    </w:rPr>
                    <w:t xml:space="preserve"> </w:t>
                  </w:r>
                  <w:r w:rsidRPr="007B6ADA">
                    <w:rPr>
                      <w:rFonts w:ascii="Arial" w:hAnsi="Arial" w:cs="Arial"/>
                      <w:sz w:val="20"/>
                      <w:szCs w:val="20"/>
                    </w:rPr>
                    <w:t xml:space="preserve">1 </w:t>
                  </w:r>
                </w:p>
              </w:tc>
            </w:tr>
            <w:tr w:rsidR="0043364B" w:rsidRPr="007B6ADA" w:rsidTr="004C3FB9">
              <w:trPr>
                <w:cantSplit/>
                <w:trHeight w:val="95"/>
              </w:trPr>
              <w:tc>
                <w:tcPr>
                  <w:tcW w:w="959" w:type="dxa"/>
                  <w:tcBorders>
                    <w:top w:val="single" w:sz="4" w:space="0" w:color="auto"/>
                    <w:left w:val="single" w:sz="4" w:space="0" w:color="auto"/>
                    <w:bottom w:val="single" w:sz="4" w:space="0" w:color="auto"/>
                    <w:right w:val="single" w:sz="4" w:space="0" w:color="auto"/>
                  </w:tcBorders>
                  <w:vAlign w:val="center"/>
                </w:tcPr>
                <w:p w:rsidR="0043364B" w:rsidRPr="007B6ADA" w:rsidRDefault="00DE1B22" w:rsidP="001120EC">
                  <w:pPr>
                    <w:pStyle w:val="Naslov1"/>
                    <w:tabs>
                      <w:tab w:val="left" w:pos="360"/>
                    </w:tabs>
                    <w:jc w:val="center"/>
                    <w:rPr>
                      <w:rFonts w:ascii="Arial" w:hAnsi="Arial" w:cs="Arial"/>
                      <w:sz w:val="20"/>
                    </w:rPr>
                  </w:pPr>
                  <w:r w:rsidRPr="007B6ADA">
                    <w:rPr>
                      <w:rFonts w:ascii="Arial" w:hAnsi="Arial" w:cs="Arial"/>
                      <w:sz w:val="20"/>
                    </w:rPr>
                    <w:t>–</w:t>
                  </w:r>
                </w:p>
              </w:tc>
              <w:tc>
                <w:tcPr>
                  <w:tcW w:w="2126" w:type="dxa"/>
                  <w:tcBorders>
                    <w:top w:val="single" w:sz="4" w:space="0" w:color="auto"/>
                    <w:left w:val="single" w:sz="4" w:space="0" w:color="auto"/>
                    <w:bottom w:val="single" w:sz="4" w:space="0" w:color="auto"/>
                    <w:right w:val="single" w:sz="4" w:space="0" w:color="auto"/>
                  </w:tcBorders>
                  <w:vAlign w:val="center"/>
                </w:tcPr>
                <w:p w:rsidR="0043364B" w:rsidRPr="007B6ADA" w:rsidRDefault="00DE1B22" w:rsidP="001120EC">
                  <w:pPr>
                    <w:jc w:val="center"/>
                    <w:rPr>
                      <w:rFonts w:ascii="Arial" w:hAnsi="Arial" w:cs="Arial"/>
                      <w:b/>
                      <w:bCs/>
                      <w:sz w:val="20"/>
                      <w:szCs w:val="20"/>
                    </w:rPr>
                  </w:pPr>
                  <w:r w:rsidRPr="007B6ADA">
                    <w:rPr>
                      <w:rFonts w:ascii="Arial" w:hAnsi="Arial" w:cs="Arial"/>
                      <w:b/>
                      <w:bCs/>
                      <w:sz w:val="20"/>
                      <w:szCs w:val="20"/>
                    </w:rPr>
                    <w:t>–</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DE1B22" w:rsidP="001120EC">
                  <w:pPr>
                    <w:pStyle w:val="Naslov1"/>
                    <w:tabs>
                      <w:tab w:val="left" w:pos="360"/>
                    </w:tabs>
                    <w:jc w:val="center"/>
                    <w:rPr>
                      <w:rFonts w:ascii="Arial" w:hAnsi="Arial" w:cs="Arial"/>
                      <w:sz w:val="20"/>
                    </w:rPr>
                  </w:pPr>
                  <w:r w:rsidRPr="007B6ADA">
                    <w:rPr>
                      <w:rFonts w:ascii="Arial" w:hAnsi="Arial" w:cs="Arial"/>
                      <w:sz w:val="20"/>
                    </w:rPr>
                    <w:t>–</w:t>
                  </w: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43364B" w:rsidRPr="007B6ADA" w:rsidRDefault="00DE1B22" w:rsidP="001120EC">
                  <w:pPr>
                    <w:pStyle w:val="Naslov1"/>
                    <w:tabs>
                      <w:tab w:val="left" w:pos="360"/>
                    </w:tabs>
                    <w:jc w:val="center"/>
                    <w:rPr>
                      <w:rFonts w:ascii="Arial" w:hAnsi="Arial" w:cs="Arial"/>
                      <w:sz w:val="20"/>
                    </w:rPr>
                  </w:pPr>
                  <w:r w:rsidRPr="007B6ADA">
                    <w:rPr>
                      <w:rFonts w:ascii="Arial" w:hAnsi="Arial" w:cs="Arial"/>
                      <w:sz w:val="20"/>
                    </w:rPr>
                    <w:t>–</w:t>
                  </w:r>
                </w:p>
              </w:tc>
              <w:tc>
                <w:tcPr>
                  <w:tcW w:w="1724" w:type="dxa"/>
                  <w:gridSpan w:val="4"/>
                  <w:tcBorders>
                    <w:top w:val="single" w:sz="4" w:space="0" w:color="auto"/>
                    <w:left w:val="single" w:sz="4" w:space="0" w:color="auto"/>
                    <w:bottom w:val="single" w:sz="4" w:space="0" w:color="auto"/>
                    <w:right w:val="single" w:sz="4" w:space="0" w:color="auto"/>
                  </w:tcBorders>
                  <w:vAlign w:val="center"/>
                </w:tcPr>
                <w:p w:rsidR="0043364B" w:rsidRPr="007B6ADA" w:rsidRDefault="00DE1B22" w:rsidP="001120EC">
                  <w:pPr>
                    <w:pStyle w:val="Naslov1"/>
                    <w:tabs>
                      <w:tab w:val="left" w:pos="360"/>
                    </w:tabs>
                    <w:jc w:val="center"/>
                    <w:rPr>
                      <w:rFonts w:ascii="Arial" w:hAnsi="Arial" w:cs="Arial"/>
                      <w:sz w:val="20"/>
                    </w:rPr>
                  </w:pPr>
                  <w:r w:rsidRPr="007B6ADA">
                    <w:rPr>
                      <w:rFonts w:ascii="Arial" w:hAnsi="Arial" w:cs="Arial"/>
                      <w:sz w:val="20"/>
                    </w:rPr>
                    <w:t>–</w:t>
                  </w:r>
                </w:p>
              </w:tc>
            </w:tr>
            <w:tr w:rsidR="0043364B" w:rsidRPr="007B6ADA" w:rsidTr="004C3FB9">
              <w:trPr>
                <w:cantSplit/>
                <w:trHeight w:val="95"/>
              </w:trPr>
              <w:tc>
                <w:tcPr>
                  <w:tcW w:w="959" w:type="dxa"/>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left"/>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left"/>
                    <w:rPr>
                      <w:rFonts w:ascii="Arial" w:hAnsi="Arial" w:cs="Arial"/>
                      <w:sz w:val="20"/>
                    </w:rPr>
                  </w:pP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left"/>
                    <w:rPr>
                      <w:rFonts w:ascii="Arial" w:hAnsi="Arial" w:cs="Arial"/>
                      <w:sz w:val="20"/>
                    </w:rPr>
                  </w:pP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left"/>
                    <w:rPr>
                      <w:rFonts w:ascii="Arial" w:hAnsi="Arial" w:cs="Arial"/>
                      <w:sz w:val="20"/>
                    </w:rPr>
                  </w:pPr>
                </w:p>
              </w:tc>
              <w:tc>
                <w:tcPr>
                  <w:tcW w:w="1724" w:type="dxa"/>
                  <w:gridSpan w:val="4"/>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left"/>
                    <w:rPr>
                      <w:rFonts w:ascii="Arial" w:hAnsi="Arial" w:cs="Arial"/>
                      <w:sz w:val="20"/>
                    </w:rPr>
                  </w:pPr>
                </w:p>
              </w:tc>
            </w:tr>
            <w:tr w:rsidR="0043364B" w:rsidRPr="007B6ADA" w:rsidTr="004C3FB9">
              <w:trPr>
                <w:cantSplit/>
                <w:trHeight w:val="95"/>
              </w:trPr>
              <w:tc>
                <w:tcPr>
                  <w:tcW w:w="959" w:type="dxa"/>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center"/>
                    <w:rPr>
                      <w:rFonts w:ascii="Arial" w:hAnsi="Arial" w:cs="Arial"/>
                      <w:b w:val="0"/>
                      <w:bCs w:val="0"/>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center"/>
                    <w:rPr>
                      <w:rFonts w:ascii="Arial" w:hAnsi="Arial" w:cs="Arial"/>
                      <w:b w:val="0"/>
                      <w:bCs w:val="0"/>
                      <w:sz w:val="20"/>
                    </w:rPr>
                  </w:pP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center"/>
                    <w:rPr>
                      <w:rFonts w:ascii="Arial" w:hAnsi="Arial" w:cs="Arial"/>
                      <w:b w:val="0"/>
                      <w:bCs w:val="0"/>
                      <w:sz w:val="20"/>
                    </w:rPr>
                  </w:pP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center"/>
                    <w:rPr>
                      <w:rFonts w:ascii="Arial" w:hAnsi="Arial" w:cs="Arial"/>
                      <w:b w:val="0"/>
                      <w:bCs w:val="0"/>
                      <w:sz w:val="20"/>
                    </w:rPr>
                  </w:pPr>
                </w:p>
              </w:tc>
              <w:tc>
                <w:tcPr>
                  <w:tcW w:w="1724" w:type="dxa"/>
                  <w:gridSpan w:val="4"/>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center"/>
                    <w:rPr>
                      <w:rFonts w:ascii="Arial" w:hAnsi="Arial" w:cs="Arial"/>
                      <w:b w:val="0"/>
                      <w:bCs w:val="0"/>
                      <w:sz w:val="20"/>
                    </w:rPr>
                  </w:pPr>
                </w:p>
              </w:tc>
            </w:tr>
            <w:tr w:rsidR="0043364B" w:rsidRPr="007B6ADA" w:rsidTr="004C3FB9">
              <w:trPr>
                <w:cantSplit/>
                <w:trHeight w:val="95"/>
              </w:trPr>
              <w:tc>
                <w:tcPr>
                  <w:tcW w:w="5215" w:type="dxa"/>
                  <w:gridSpan w:val="5"/>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rPr>
                      <w:rFonts w:ascii="Arial" w:hAnsi="Arial" w:cs="Arial"/>
                      <w:sz w:val="20"/>
                    </w:rPr>
                  </w:pPr>
                  <w:r w:rsidRPr="007B6ADA">
                    <w:rPr>
                      <w:rFonts w:ascii="Arial" w:hAnsi="Arial" w:cs="Arial"/>
                      <w:sz w:val="20"/>
                    </w:rPr>
                    <w:t>SKUPAJ:</w:t>
                  </w: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rPr>
                      <w:rFonts w:ascii="Arial" w:hAnsi="Arial" w:cs="Arial"/>
                      <w:sz w:val="20"/>
                    </w:rPr>
                  </w:pPr>
                </w:p>
              </w:tc>
              <w:tc>
                <w:tcPr>
                  <w:tcW w:w="1724" w:type="dxa"/>
                  <w:gridSpan w:val="4"/>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rPr>
                      <w:rFonts w:ascii="Arial" w:hAnsi="Arial" w:cs="Arial"/>
                      <w:sz w:val="20"/>
                    </w:rPr>
                  </w:pPr>
                </w:p>
              </w:tc>
            </w:tr>
            <w:tr w:rsidR="0043364B" w:rsidRPr="007B6ADA" w:rsidTr="004C3FB9">
              <w:trPr>
                <w:cantSplit/>
                <w:trHeight w:val="207"/>
              </w:trPr>
              <w:tc>
                <w:tcPr>
                  <w:tcW w:w="8665"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3364B" w:rsidRPr="007B6ADA" w:rsidRDefault="0043364B" w:rsidP="004C3FB9">
                  <w:pPr>
                    <w:pStyle w:val="Naslov1"/>
                    <w:tabs>
                      <w:tab w:val="left" w:pos="2340"/>
                    </w:tabs>
                    <w:rPr>
                      <w:rFonts w:ascii="Arial" w:hAnsi="Arial" w:cs="Arial"/>
                      <w:sz w:val="20"/>
                    </w:rPr>
                  </w:pPr>
                  <w:r w:rsidRPr="007B6ADA">
                    <w:rPr>
                      <w:rFonts w:ascii="Arial" w:hAnsi="Arial" w:cs="Arial"/>
                      <w:sz w:val="20"/>
                    </w:rPr>
                    <w:t xml:space="preserve">Načrtovana nadomestitev zmanjšanih prihodkov </w:t>
                  </w:r>
                  <w:r w:rsidR="008E062E" w:rsidRPr="007B6ADA">
                    <w:rPr>
                      <w:rFonts w:ascii="Arial" w:hAnsi="Arial" w:cs="Arial"/>
                      <w:sz w:val="20"/>
                    </w:rPr>
                    <w:t>ali</w:t>
                  </w:r>
                  <w:r w:rsidRPr="007B6ADA">
                    <w:rPr>
                      <w:rFonts w:ascii="Arial" w:hAnsi="Arial" w:cs="Arial"/>
                      <w:sz w:val="20"/>
                    </w:rPr>
                    <w:t xml:space="preserve"> povečanih odhodkov proračuna:</w:t>
                  </w:r>
                </w:p>
              </w:tc>
            </w:tr>
            <w:tr w:rsidR="0043364B" w:rsidRPr="007B6ADA" w:rsidTr="004C3FB9">
              <w:trPr>
                <w:cantSplit/>
                <w:trHeight w:val="100"/>
              </w:trPr>
              <w:tc>
                <w:tcPr>
                  <w:tcW w:w="5215" w:type="dxa"/>
                  <w:gridSpan w:val="5"/>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ind w:left="-122" w:right="-112"/>
                    <w:jc w:val="center"/>
                    <w:rPr>
                      <w:rFonts w:ascii="Arial" w:hAnsi="Arial" w:cs="Arial"/>
                      <w:sz w:val="20"/>
                      <w:szCs w:val="20"/>
                    </w:rPr>
                  </w:pPr>
                  <w:r w:rsidRPr="007B6ADA">
                    <w:rPr>
                      <w:rFonts w:ascii="Arial" w:hAnsi="Arial" w:cs="Arial"/>
                      <w:sz w:val="20"/>
                      <w:szCs w:val="20"/>
                    </w:rPr>
                    <w:t>Novi prihodki</w:t>
                  </w:r>
                </w:p>
              </w:tc>
              <w:tc>
                <w:tcPr>
                  <w:tcW w:w="2033" w:type="dxa"/>
                  <w:gridSpan w:val="4"/>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ind w:left="-122" w:right="-112"/>
                    <w:jc w:val="center"/>
                    <w:rPr>
                      <w:rFonts w:ascii="Arial" w:hAnsi="Arial" w:cs="Arial"/>
                      <w:sz w:val="20"/>
                      <w:szCs w:val="20"/>
                    </w:rPr>
                  </w:pPr>
                  <w:r w:rsidRPr="007B6ADA">
                    <w:rPr>
                      <w:rFonts w:ascii="Arial" w:hAnsi="Arial" w:cs="Arial"/>
                      <w:sz w:val="20"/>
                      <w:szCs w:val="20"/>
                    </w:rPr>
                    <w:t>Znesek za tekoče leto (t)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ind w:left="-122" w:right="-112"/>
                    <w:jc w:val="center"/>
                    <w:rPr>
                      <w:rFonts w:ascii="Arial" w:hAnsi="Arial" w:cs="Arial"/>
                      <w:sz w:val="20"/>
                      <w:szCs w:val="20"/>
                    </w:rPr>
                  </w:pPr>
                  <w:r w:rsidRPr="007B6ADA">
                    <w:rPr>
                      <w:rFonts w:ascii="Arial" w:hAnsi="Arial" w:cs="Arial"/>
                      <w:sz w:val="20"/>
                      <w:szCs w:val="20"/>
                    </w:rPr>
                    <w:t>Znesek za t</w:t>
                  </w:r>
                  <w:r w:rsidR="002F0840">
                    <w:rPr>
                      <w:rFonts w:ascii="Arial" w:hAnsi="Arial" w:cs="Arial"/>
                      <w:sz w:val="20"/>
                      <w:szCs w:val="20"/>
                    </w:rPr>
                    <w:t xml:space="preserve"> </w:t>
                  </w:r>
                  <w:r w:rsidRPr="007B6ADA">
                    <w:rPr>
                      <w:rFonts w:ascii="Arial" w:hAnsi="Arial" w:cs="Arial"/>
                      <w:sz w:val="20"/>
                      <w:szCs w:val="20"/>
                    </w:rPr>
                    <w:t>+</w:t>
                  </w:r>
                  <w:r w:rsidR="002F0840">
                    <w:rPr>
                      <w:rFonts w:ascii="Arial" w:hAnsi="Arial" w:cs="Arial"/>
                      <w:sz w:val="20"/>
                      <w:szCs w:val="20"/>
                    </w:rPr>
                    <w:t xml:space="preserve"> </w:t>
                  </w:r>
                  <w:r w:rsidRPr="007B6ADA">
                    <w:rPr>
                      <w:rFonts w:ascii="Arial" w:hAnsi="Arial" w:cs="Arial"/>
                      <w:sz w:val="20"/>
                      <w:szCs w:val="20"/>
                    </w:rPr>
                    <w:t>1</w:t>
                  </w:r>
                </w:p>
              </w:tc>
            </w:tr>
            <w:tr w:rsidR="0043364B" w:rsidRPr="007B6ADA" w:rsidTr="004C3FB9">
              <w:trPr>
                <w:cantSplit/>
                <w:trHeight w:val="95"/>
              </w:trPr>
              <w:tc>
                <w:tcPr>
                  <w:tcW w:w="5215" w:type="dxa"/>
                  <w:gridSpan w:val="5"/>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left"/>
                    <w:rPr>
                      <w:rFonts w:ascii="Arial" w:hAnsi="Arial" w:cs="Arial"/>
                      <w:bCs w:val="0"/>
                      <w:sz w:val="20"/>
                    </w:rPr>
                  </w:pPr>
                </w:p>
              </w:tc>
              <w:tc>
                <w:tcPr>
                  <w:tcW w:w="2033" w:type="dxa"/>
                  <w:gridSpan w:val="4"/>
                  <w:tcBorders>
                    <w:top w:val="single" w:sz="4" w:space="0" w:color="auto"/>
                    <w:left w:val="single" w:sz="4" w:space="0" w:color="auto"/>
                    <w:bottom w:val="single" w:sz="4" w:space="0" w:color="auto"/>
                    <w:right w:val="single" w:sz="4" w:space="0" w:color="auto"/>
                  </w:tcBorders>
                  <w:vAlign w:val="center"/>
                </w:tcPr>
                <w:p w:rsidR="0043364B" w:rsidRPr="007B6ADA" w:rsidRDefault="00DE1B22" w:rsidP="004C3FB9">
                  <w:pPr>
                    <w:pStyle w:val="Naslov1"/>
                    <w:tabs>
                      <w:tab w:val="left" w:pos="360"/>
                    </w:tabs>
                    <w:jc w:val="center"/>
                    <w:rPr>
                      <w:rFonts w:ascii="Arial" w:hAnsi="Arial" w:cs="Arial"/>
                      <w:bCs w:val="0"/>
                      <w:sz w:val="20"/>
                    </w:rPr>
                  </w:pPr>
                  <w:r w:rsidRPr="007B6ADA">
                    <w:rPr>
                      <w:rFonts w:ascii="Arial" w:hAnsi="Arial" w:cs="Arial"/>
                      <w:bCs w:val="0"/>
                      <w:sz w:val="20"/>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3364B" w:rsidRPr="007B6ADA" w:rsidRDefault="00DE1B22" w:rsidP="004C3FB9">
                  <w:pPr>
                    <w:pStyle w:val="Naslov1"/>
                    <w:tabs>
                      <w:tab w:val="left" w:pos="360"/>
                    </w:tabs>
                    <w:jc w:val="center"/>
                    <w:rPr>
                      <w:rFonts w:ascii="Arial" w:hAnsi="Arial" w:cs="Arial"/>
                      <w:bCs w:val="0"/>
                      <w:sz w:val="20"/>
                    </w:rPr>
                  </w:pPr>
                  <w:r w:rsidRPr="007B6ADA">
                    <w:rPr>
                      <w:rFonts w:ascii="Arial" w:hAnsi="Arial" w:cs="Arial"/>
                      <w:bCs w:val="0"/>
                      <w:sz w:val="20"/>
                    </w:rPr>
                    <w:t>–</w:t>
                  </w:r>
                </w:p>
              </w:tc>
            </w:tr>
            <w:tr w:rsidR="0043364B" w:rsidRPr="007B6ADA" w:rsidTr="004C3FB9">
              <w:trPr>
                <w:cantSplit/>
                <w:trHeight w:val="95"/>
              </w:trPr>
              <w:tc>
                <w:tcPr>
                  <w:tcW w:w="5215" w:type="dxa"/>
                  <w:gridSpan w:val="5"/>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center"/>
                    <w:rPr>
                      <w:rFonts w:ascii="Arial" w:hAnsi="Arial" w:cs="Arial"/>
                      <w:b w:val="0"/>
                      <w:bCs w:val="0"/>
                      <w:sz w:val="20"/>
                    </w:rPr>
                  </w:pPr>
                </w:p>
              </w:tc>
              <w:tc>
                <w:tcPr>
                  <w:tcW w:w="2033" w:type="dxa"/>
                  <w:gridSpan w:val="4"/>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center"/>
                    <w:rPr>
                      <w:rFonts w:ascii="Arial" w:hAnsi="Arial" w:cs="Arial"/>
                      <w:b w:val="0"/>
                      <w:bCs w:val="0"/>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center"/>
                    <w:rPr>
                      <w:rFonts w:ascii="Arial" w:hAnsi="Arial" w:cs="Arial"/>
                      <w:b w:val="0"/>
                      <w:bCs w:val="0"/>
                      <w:sz w:val="20"/>
                    </w:rPr>
                  </w:pPr>
                </w:p>
              </w:tc>
            </w:tr>
            <w:tr w:rsidR="0043364B" w:rsidRPr="007B6ADA" w:rsidTr="004C3FB9">
              <w:trPr>
                <w:cantSplit/>
                <w:trHeight w:val="95"/>
              </w:trPr>
              <w:tc>
                <w:tcPr>
                  <w:tcW w:w="5215" w:type="dxa"/>
                  <w:gridSpan w:val="5"/>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center"/>
                    <w:rPr>
                      <w:rFonts w:ascii="Arial" w:hAnsi="Arial" w:cs="Arial"/>
                      <w:b w:val="0"/>
                      <w:bCs w:val="0"/>
                      <w:sz w:val="20"/>
                    </w:rPr>
                  </w:pPr>
                </w:p>
              </w:tc>
              <w:tc>
                <w:tcPr>
                  <w:tcW w:w="2033" w:type="dxa"/>
                  <w:gridSpan w:val="4"/>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center"/>
                    <w:rPr>
                      <w:rFonts w:ascii="Arial" w:hAnsi="Arial" w:cs="Arial"/>
                      <w:b w:val="0"/>
                      <w:bCs w:val="0"/>
                      <w:sz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jc w:val="center"/>
                    <w:rPr>
                      <w:rFonts w:ascii="Arial" w:hAnsi="Arial" w:cs="Arial"/>
                      <w:b w:val="0"/>
                      <w:bCs w:val="0"/>
                      <w:sz w:val="20"/>
                    </w:rPr>
                  </w:pPr>
                </w:p>
              </w:tc>
            </w:tr>
            <w:tr w:rsidR="0043364B" w:rsidRPr="007B6ADA" w:rsidTr="004C3FB9">
              <w:trPr>
                <w:cantSplit/>
                <w:trHeight w:val="95"/>
              </w:trPr>
              <w:tc>
                <w:tcPr>
                  <w:tcW w:w="5215" w:type="dxa"/>
                  <w:gridSpan w:val="5"/>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pStyle w:val="Naslov1"/>
                    <w:tabs>
                      <w:tab w:val="left" w:pos="360"/>
                    </w:tabs>
                    <w:rPr>
                      <w:rFonts w:ascii="Arial" w:hAnsi="Arial" w:cs="Arial"/>
                      <w:sz w:val="20"/>
                    </w:rPr>
                  </w:pPr>
                  <w:r w:rsidRPr="007B6ADA">
                    <w:rPr>
                      <w:rFonts w:ascii="Arial" w:hAnsi="Arial" w:cs="Arial"/>
                      <w:sz w:val="20"/>
                    </w:rPr>
                    <w:t>SKUPAJ:</w:t>
                  </w:r>
                </w:p>
              </w:tc>
              <w:tc>
                <w:tcPr>
                  <w:tcW w:w="2033" w:type="dxa"/>
                  <w:gridSpan w:val="4"/>
                  <w:tcBorders>
                    <w:top w:val="single" w:sz="4" w:space="0" w:color="auto"/>
                    <w:left w:val="single" w:sz="4" w:space="0" w:color="auto"/>
                    <w:bottom w:val="single" w:sz="4" w:space="0" w:color="auto"/>
                    <w:right w:val="single" w:sz="4" w:space="0" w:color="auto"/>
                  </w:tcBorders>
                  <w:vAlign w:val="center"/>
                </w:tcPr>
                <w:p w:rsidR="0043364B" w:rsidRPr="007B6ADA" w:rsidRDefault="00DE1B22" w:rsidP="001120EC">
                  <w:pPr>
                    <w:pStyle w:val="Naslov1"/>
                    <w:tabs>
                      <w:tab w:val="left" w:pos="360"/>
                    </w:tabs>
                    <w:jc w:val="center"/>
                    <w:rPr>
                      <w:rFonts w:ascii="Arial" w:hAnsi="Arial" w:cs="Arial"/>
                      <w:sz w:val="20"/>
                    </w:rPr>
                  </w:pPr>
                  <w:r w:rsidRPr="007B6ADA">
                    <w:rPr>
                      <w:rFonts w:ascii="Arial" w:hAnsi="Arial" w:cs="Arial"/>
                      <w:sz w:val="20"/>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3364B" w:rsidRPr="007B6ADA" w:rsidRDefault="00DE1B22" w:rsidP="001120EC">
                  <w:pPr>
                    <w:pStyle w:val="Naslov1"/>
                    <w:tabs>
                      <w:tab w:val="left" w:pos="360"/>
                    </w:tabs>
                    <w:jc w:val="center"/>
                    <w:rPr>
                      <w:rFonts w:ascii="Arial" w:hAnsi="Arial" w:cs="Arial"/>
                      <w:sz w:val="20"/>
                    </w:rPr>
                  </w:pPr>
                  <w:r w:rsidRPr="007B6ADA">
                    <w:rPr>
                      <w:rFonts w:ascii="Arial" w:hAnsi="Arial" w:cs="Arial"/>
                      <w:sz w:val="20"/>
                    </w:rPr>
                    <w:t>–</w:t>
                  </w:r>
                </w:p>
              </w:tc>
            </w:tr>
            <w:tr w:rsidR="0043364B" w:rsidRPr="007B6ADA" w:rsidTr="004C3FB9">
              <w:trPr>
                <w:cantSplit/>
                <w:trHeight w:val="95"/>
              </w:trPr>
              <w:tc>
                <w:tcPr>
                  <w:tcW w:w="8665" w:type="dxa"/>
                  <w:gridSpan w:val="11"/>
                  <w:tcBorders>
                    <w:top w:val="single" w:sz="4" w:space="0" w:color="auto"/>
                    <w:left w:val="single" w:sz="4" w:space="0" w:color="auto"/>
                    <w:bottom w:val="single" w:sz="4" w:space="0" w:color="auto"/>
                    <w:right w:val="single" w:sz="4" w:space="0" w:color="auto"/>
                  </w:tcBorders>
                  <w:vAlign w:val="center"/>
                </w:tcPr>
                <w:p w:rsidR="0043364B" w:rsidRPr="007B6ADA" w:rsidRDefault="0043364B" w:rsidP="004C3FB9">
                  <w:pPr>
                    <w:rPr>
                      <w:rFonts w:ascii="Arial" w:hAnsi="Arial" w:cs="Arial"/>
                      <w:sz w:val="20"/>
                      <w:szCs w:val="20"/>
                    </w:rPr>
                  </w:pPr>
                  <w:r w:rsidRPr="007B6ADA">
                    <w:rPr>
                      <w:rFonts w:ascii="Arial" w:hAnsi="Arial" w:cs="Arial"/>
                      <w:sz w:val="20"/>
                      <w:szCs w:val="20"/>
                    </w:rPr>
                    <w:t>*</w:t>
                  </w:r>
                </w:p>
                <w:p w:rsidR="0043364B" w:rsidRPr="007B6ADA" w:rsidRDefault="0043364B" w:rsidP="004C3FB9">
                  <w:pPr>
                    <w:rPr>
                      <w:rFonts w:ascii="Arial" w:hAnsi="Arial" w:cs="Arial"/>
                      <w:sz w:val="20"/>
                      <w:szCs w:val="20"/>
                    </w:rPr>
                  </w:pPr>
                  <w:r w:rsidRPr="007B6ADA">
                    <w:rPr>
                      <w:rFonts w:ascii="Arial" w:hAnsi="Arial" w:cs="Arial"/>
                      <w:sz w:val="20"/>
                      <w:szCs w:val="20"/>
                    </w:rPr>
                    <w:t xml:space="preserve"> </w:t>
                  </w:r>
                </w:p>
              </w:tc>
            </w:tr>
          </w:tbl>
          <w:p w:rsidR="0043364B" w:rsidRPr="007B6ADA" w:rsidRDefault="0043364B" w:rsidP="004C3FB9">
            <w:pPr>
              <w:pStyle w:val="Vrstapredpisa"/>
              <w:spacing w:after="120"/>
              <w:jc w:val="both"/>
              <w:rPr>
                <w:color w:val="auto"/>
                <w:sz w:val="20"/>
                <w:szCs w:val="20"/>
              </w:rPr>
            </w:pPr>
          </w:p>
        </w:tc>
      </w:tr>
      <w:tr w:rsidR="0043364B" w:rsidRPr="007B6ADA" w:rsidTr="004C3FB9">
        <w:tc>
          <w:tcPr>
            <w:tcW w:w="9213" w:type="dxa"/>
            <w:gridSpan w:val="5"/>
          </w:tcPr>
          <w:p w:rsidR="0043364B" w:rsidRPr="007B6ADA" w:rsidRDefault="0043364B" w:rsidP="004C3FB9">
            <w:pPr>
              <w:pStyle w:val="Oddelek"/>
              <w:numPr>
                <w:ilvl w:val="0"/>
                <w:numId w:val="0"/>
              </w:numPr>
              <w:jc w:val="left"/>
              <w:rPr>
                <w:sz w:val="20"/>
                <w:szCs w:val="20"/>
              </w:rPr>
            </w:pPr>
            <w:r w:rsidRPr="007B6ADA">
              <w:rPr>
                <w:sz w:val="20"/>
                <w:szCs w:val="20"/>
              </w:rPr>
              <w:t>7.</w:t>
            </w:r>
            <w:r w:rsidR="008E062E" w:rsidRPr="007B6ADA">
              <w:rPr>
                <w:sz w:val="20"/>
                <w:szCs w:val="20"/>
              </w:rPr>
              <w:t xml:space="preserve"> </w:t>
            </w:r>
            <w:r w:rsidRPr="007B6ADA">
              <w:rPr>
                <w:sz w:val="20"/>
                <w:szCs w:val="20"/>
              </w:rPr>
              <w:t>b Predstavitev ocene finančnih posledic, nižjih od 40 000 EUR</w:t>
            </w:r>
          </w:p>
          <w:p w:rsidR="0043364B" w:rsidRPr="007B6ADA" w:rsidRDefault="00B82F33" w:rsidP="004C3FB9">
            <w:pPr>
              <w:pStyle w:val="Oddelek"/>
              <w:numPr>
                <w:ilvl w:val="0"/>
                <w:numId w:val="0"/>
              </w:numPr>
              <w:jc w:val="left"/>
              <w:rPr>
                <w:b w:val="0"/>
                <w:sz w:val="20"/>
                <w:szCs w:val="20"/>
              </w:rPr>
            </w:pPr>
            <w:r>
              <w:rPr>
                <w:b w:val="0"/>
                <w:sz w:val="20"/>
                <w:szCs w:val="20"/>
              </w:rPr>
              <w:t>Gradivo nima finančnih posledic.</w:t>
            </w:r>
          </w:p>
        </w:tc>
      </w:tr>
      <w:tr w:rsidR="0043364B" w:rsidRPr="007B6ADA" w:rsidTr="004C3FB9">
        <w:tc>
          <w:tcPr>
            <w:tcW w:w="9213" w:type="dxa"/>
            <w:gridSpan w:val="5"/>
          </w:tcPr>
          <w:p w:rsidR="0043364B" w:rsidRPr="007B6ADA" w:rsidRDefault="0043364B" w:rsidP="004C3FB9">
            <w:pPr>
              <w:pStyle w:val="Oddelek"/>
              <w:numPr>
                <w:ilvl w:val="0"/>
                <w:numId w:val="0"/>
              </w:numPr>
              <w:jc w:val="left"/>
              <w:rPr>
                <w:sz w:val="20"/>
                <w:szCs w:val="20"/>
              </w:rPr>
            </w:pPr>
            <w:r w:rsidRPr="007B6ADA">
              <w:rPr>
                <w:sz w:val="20"/>
                <w:szCs w:val="20"/>
              </w:rPr>
              <w:t>8. Predstavitev sodelovanja javnosti</w:t>
            </w:r>
          </w:p>
        </w:tc>
      </w:tr>
      <w:tr w:rsidR="0043364B" w:rsidRPr="007B6ADA" w:rsidTr="004C3FB9">
        <w:tc>
          <w:tcPr>
            <w:tcW w:w="7196" w:type="dxa"/>
            <w:gridSpan w:val="4"/>
          </w:tcPr>
          <w:p w:rsidR="0043364B" w:rsidRPr="007B6ADA" w:rsidRDefault="0043364B" w:rsidP="004C3FB9">
            <w:pPr>
              <w:pStyle w:val="Neotevilenodstavek"/>
              <w:rPr>
                <w:sz w:val="20"/>
                <w:szCs w:val="20"/>
              </w:rPr>
            </w:pPr>
            <w:r w:rsidRPr="007B6ADA">
              <w:rPr>
                <w:iCs/>
                <w:sz w:val="20"/>
                <w:szCs w:val="20"/>
              </w:rPr>
              <w:t>Gradivo je bilo predhodno objavljeno na spletni strani predlagatelja</w:t>
            </w:r>
            <w:r w:rsidR="002F0840">
              <w:rPr>
                <w:iCs/>
                <w:sz w:val="20"/>
                <w:szCs w:val="20"/>
              </w:rPr>
              <w:t>:</w:t>
            </w:r>
          </w:p>
        </w:tc>
        <w:tc>
          <w:tcPr>
            <w:tcW w:w="2017" w:type="dxa"/>
          </w:tcPr>
          <w:p w:rsidR="0043364B" w:rsidRPr="007B6ADA" w:rsidRDefault="00BE4D75" w:rsidP="004C3FB9">
            <w:pPr>
              <w:pStyle w:val="Neotevilenodstavek"/>
              <w:jc w:val="center"/>
              <w:rPr>
                <w:iCs/>
                <w:sz w:val="20"/>
                <w:szCs w:val="20"/>
              </w:rPr>
            </w:pPr>
            <w:r>
              <w:rPr>
                <w:sz w:val="20"/>
                <w:szCs w:val="20"/>
              </w:rPr>
              <w:t>NE</w:t>
            </w:r>
            <w:r w:rsidR="0043364B" w:rsidRPr="007B6ADA">
              <w:rPr>
                <w:sz w:val="20"/>
                <w:szCs w:val="20"/>
              </w:rPr>
              <w:t xml:space="preserve"> </w:t>
            </w:r>
          </w:p>
        </w:tc>
      </w:tr>
      <w:tr w:rsidR="0043364B" w:rsidRPr="007B6ADA" w:rsidTr="004C3FB9">
        <w:trPr>
          <w:trHeight w:val="274"/>
        </w:trPr>
        <w:tc>
          <w:tcPr>
            <w:tcW w:w="9213" w:type="dxa"/>
            <w:gridSpan w:val="5"/>
          </w:tcPr>
          <w:p w:rsidR="001A5FB3" w:rsidRDefault="00650595" w:rsidP="001A5FB3">
            <w:pPr>
              <w:pStyle w:val="Neotevilenodstavek"/>
              <w:rPr>
                <w:iCs/>
                <w:sz w:val="20"/>
                <w:szCs w:val="20"/>
              </w:rPr>
            </w:pPr>
            <w:r>
              <w:rPr>
                <w:iCs/>
                <w:sz w:val="20"/>
                <w:szCs w:val="20"/>
              </w:rPr>
              <w:t xml:space="preserve">V zakon so vključene podobne ali enake vsebinske rešitve, ki jih je vseboval Zakon o preprečevanju dela in zaposlovanja na črno, ki je bil </w:t>
            </w:r>
            <w:r w:rsidR="001A5FB3">
              <w:rPr>
                <w:iCs/>
                <w:sz w:val="20"/>
                <w:szCs w:val="20"/>
              </w:rPr>
              <w:t xml:space="preserve">zavrnjen </w:t>
            </w:r>
            <w:r>
              <w:rPr>
                <w:iCs/>
                <w:sz w:val="20"/>
                <w:szCs w:val="20"/>
              </w:rPr>
              <w:t>na referendumu 5.6.2011, in ki se nanašajo zgolj na dopolnitev obstoječega zakona z obveznostjo prenosa posameznih dolo</w:t>
            </w:r>
            <w:r w:rsidR="00C54CE0">
              <w:rPr>
                <w:iCs/>
                <w:sz w:val="20"/>
                <w:szCs w:val="20"/>
              </w:rPr>
              <w:t>čb iz direktiv EU, zato predlog dopolnitve zakona ni bil objavljen</w:t>
            </w:r>
            <w:r>
              <w:rPr>
                <w:iCs/>
                <w:sz w:val="20"/>
                <w:szCs w:val="20"/>
              </w:rPr>
              <w:t xml:space="preserve"> na spletni strani, ker je bila temeljita razprava opravljena </w:t>
            </w:r>
            <w:r w:rsidR="001A5FB3">
              <w:rPr>
                <w:iCs/>
                <w:sz w:val="20"/>
                <w:szCs w:val="20"/>
              </w:rPr>
              <w:t xml:space="preserve">že </w:t>
            </w:r>
            <w:r>
              <w:rPr>
                <w:iCs/>
                <w:sz w:val="20"/>
                <w:szCs w:val="20"/>
              </w:rPr>
              <w:t>v času priprave besedila  na referendumu zavrnjenega zakona in v</w:t>
            </w:r>
            <w:r w:rsidR="00510107">
              <w:rPr>
                <w:iCs/>
                <w:sz w:val="20"/>
                <w:szCs w:val="20"/>
              </w:rPr>
              <w:t xml:space="preserve"> času referendumske kampanje.</w:t>
            </w:r>
          </w:p>
          <w:p w:rsidR="0043364B" w:rsidRDefault="006233DD" w:rsidP="006E4A8D">
            <w:pPr>
              <w:pStyle w:val="Neotevilenodstavek"/>
              <w:rPr>
                <w:iCs/>
                <w:sz w:val="20"/>
                <w:szCs w:val="20"/>
              </w:rPr>
            </w:pPr>
            <w:r w:rsidRPr="006E4A8D">
              <w:rPr>
                <w:iCs/>
                <w:sz w:val="20"/>
                <w:szCs w:val="20"/>
              </w:rPr>
              <w:t>Dne 16</w:t>
            </w:r>
            <w:r w:rsidR="00ED3976" w:rsidRPr="006E4A8D">
              <w:rPr>
                <w:iCs/>
                <w:sz w:val="20"/>
                <w:szCs w:val="20"/>
              </w:rPr>
              <w:t>.</w:t>
            </w:r>
            <w:r w:rsidR="001A5FB3" w:rsidRPr="006E4A8D">
              <w:rPr>
                <w:iCs/>
                <w:sz w:val="20"/>
                <w:szCs w:val="20"/>
              </w:rPr>
              <w:t xml:space="preserve"> </w:t>
            </w:r>
            <w:r w:rsidR="00ED3976" w:rsidRPr="006E4A8D">
              <w:rPr>
                <w:iCs/>
                <w:sz w:val="20"/>
                <w:szCs w:val="20"/>
              </w:rPr>
              <w:t>2.</w:t>
            </w:r>
            <w:r w:rsidR="001A5FB3" w:rsidRPr="006E4A8D">
              <w:rPr>
                <w:iCs/>
                <w:sz w:val="20"/>
                <w:szCs w:val="20"/>
              </w:rPr>
              <w:t xml:space="preserve"> </w:t>
            </w:r>
            <w:r w:rsidR="00ED3976" w:rsidRPr="006E4A8D">
              <w:rPr>
                <w:iCs/>
                <w:sz w:val="20"/>
                <w:szCs w:val="20"/>
              </w:rPr>
              <w:t>2012 je bi</w:t>
            </w:r>
            <w:r w:rsidRPr="006E4A8D">
              <w:rPr>
                <w:iCs/>
                <w:sz w:val="20"/>
                <w:szCs w:val="20"/>
              </w:rPr>
              <w:t>l predlog dopolnitve zakona posredovan v mnenje socialnim partnerjem v okviru Ekonomsko-socialnega sveta (ESS). Pripom</w:t>
            </w:r>
            <w:r w:rsidR="006E4A8D">
              <w:rPr>
                <w:iCs/>
                <w:sz w:val="20"/>
                <w:szCs w:val="20"/>
              </w:rPr>
              <w:t>be so podali naslednji socialni partnerji</w:t>
            </w:r>
            <w:r w:rsidRPr="006E4A8D">
              <w:rPr>
                <w:iCs/>
                <w:sz w:val="20"/>
                <w:szCs w:val="20"/>
              </w:rPr>
              <w:t xml:space="preserve">: Združenje </w:t>
            </w:r>
            <w:r w:rsidRPr="006E4A8D">
              <w:rPr>
                <w:iCs/>
                <w:sz w:val="20"/>
                <w:szCs w:val="20"/>
              </w:rPr>
              <w:lastRenderedPageBreak/>
              <w:t xml:space="preserve">delodajalcev Slovenije, Obrtno-podjetniška zbornica Slovenije in Združenje delodajalcev obrti in podjetnikov Slovenije GIZ, Zveza delavskih sindikatov Slovenije Solidarnost ter Zveza </w:t>
            </w:r>
            <w:r w:rsidR="00831505">
              <w:rPr>
                <w:iCs/>
                <w:sz w:val="20"/>
                <w:szCs w:val="20"/>
              </w:rPr>
              <w:t xml:space="preserve">svobodnih sindikatov Slovenije. </w:t>
            </w:r>
            <w:r w:rsidR="006E4A8D" w:rsidRPr="006E4A8D">
              <w:rPr>
                <w:iCs/>
                <w:sz w:val="20"/>
                <w:szCs w:val="20"/>
              </w:rPr>
              <w:t>Na podlagi predlogov socialnih partnerjev je prišlo do ponovne uskladitve predloga zakona</w:t>
            </w:r>
            <w:r w:rsidR="006E4A8D" w:rsidRPr="00831505">
              <w:rPr>
                <w:iCs/>
                <w:sz w:val="20"/>
                <w:szCs w:val="20"/>
              </w:rPr>
              <w:t>.</w:t>
            </w:r>
          </w:p>
          <w:p w:rsidR="0022368B" w:rsidRPr="007B6ADA" w:rsidRDefault="0022368B" w:rsidP="00033FDA">
            <w:pPr>
              <w:pStyle w:val="Neotevilenodstavek"/>
              <w:rPr>
                <w:iCs/>
                <w:sz w:val="20"/>
                <w:szCs w:val="20"/>
              </w:rPr>
            </w:pPr>
          </w:p>
        </w:tc>
      </w:tr>
      <w:tr w:rsidR="0043364B" w:rsidRPr="007B6ADA" w:rsidTr="00B45506">
        <w:trPr>
          <w:trHeight w:val="60"/>
        </w:trPr>
        <w:tc>
          <w:tcPr>
            <w:tcW w:w="9213" w:type="dxa"/>
            <w:gridSpan w:val="5"/>
          </w:tcPr>
          <w:p w:rsidR="00FE2769" w:rsidRPr="007B6ADA" w:rsidRDefault="00FE2769" w:rsidP="004C3FB9">
            <w:pPr>
              <w:rPr>
                <w:rFonts w:ascii="Arial" w:hAnsi="Arial" w:cs="Arial"/>
                <w:sz w:val="20"/>
                <w:szCs w:val="20"/>
              </w:rPr>
            </w:pPr>
          </w:p>
          <w:p w:rsidR="00FE2769" w:rsidRPr="007B6ADA" w:rsidRDefault="00FE2769" w:rsidP="00FE2769">
            <w:pPr>
              <w:ind w:left="720"/>
              <w:jc w:val="both"/>
              <w:rPr>
                <w:rFonts w:ascii="Arial" w:hAnsi="Arial" w:cs="Arial"/>
                <w:sz w:val="20"/>
                <w:szCs w:val="20"/>
              </w:rPr>
            </w:pPr>
          </w:p>
        </w:tc>
      </w:tr>
      <w:tr w:rsidR="0043364B" w:rsidRPr="007B6ADA" w:rsidTr="004C3FB9">
        <w:tc>
          <w:tcPr>
            <w:tcW w:w="9213" w:type="dxa"/>
            <w:gridSpan w:val="5"/>
          </w:tcPr>
          <w:p w:rsidR="0043364B" w:rsidRPr="007B6ADA" w:rsidRDefault="0043364B" w:rsidP="004C3FB9">
            <w:pPr>
              <w:pStyle w:val="Oddelek"/>
              <w:numPr>
                <w:ilvl w:val="0"/>
                <w:numId w:val="0"/>
              </w:numPr>
              <w:jc w:val="left"/>
              <w:rPr>
                <w:sz w:val="20"/>
                <w:szCs w:val="20"/>
              </w:rPr>
            </w:pPr>
            <w:r w:rsidRPr="007B6ADA">
              <w:rPr>
                <w:sz w:val="20"/>
                <w:szCs w:val="20"/>
              </w:rPr>
              <w:t>9. Predstavitev medresorskega usklajevanja</w:t>
            </w:r>
          </w:p>
        </w:tc>
      </w:tr>
      <w:tr w:rsidR="0043364B" w:rsidRPr="007B6ADA" w:rsidTr="004C3FB9">
        <w:tc>
          <w:tcPr>
            <w:tcW w:w="9213" w:type="dxa"/>
            <w:gridSpan w:val="5"/>
          </w:tcPr>
          <w:p w:rsidR="0043364B" w:rsidRPr="002702F6" w:rsidRDefault="0043364B" w:rsidP="004C3FB9">
            <w:pPr>
              <w:pStyle w:val="Neotevilenodstavek"/>
              <w:rPr>
                <w:sz w:val="20"/>
                <w:szCs w:val="20"/>
              </w:rPr>
            </w:pPr>
            <w:r w:rsidRPr="002702F6">
              <w:rPr>
                <w:sz w:val="20"/>
                <w:szCs w:val="20"/>
              </w:rPr>
              <w:t>Gradivo je bilo poslano v medresorsko usklajevanje:</w:t>
            </w:r>
          </w:p>
          <w:p w:rsidR="002702F6" w:rsidRPr="002702F6" w:rsidRDefault="001E50C0" w:rsidP="002702F6">
            <w:pPr>
              <w:numPr>
                <w:ilvl w:val="0"/>
                <w:numId w:val="24"/>
              </w:numPr>
              <w:suppressAutoHyphens w:val="0"/>
              <w:overflowPunct w:val="0"/>
              <w:autoSpaceDE w:val="0"/>
              <w:autoSpaceDN w:val="0"/>
              <w:adjustRightInd w:val="0"/>
              <w:rPr>
                <w:rFonts w:ascii="Arial" w:hAnsi="Arial" w:cs="Arial"/>
                <w:sz w:val="20"/>
                <w:szCs w:val="20"/>
              </w:rPr>
            </w:pPr>
            <w:hyperlink r:id="rId10" w:history="1">
              <w:r w:rsidR="002702F6" w:rsidRPr="002702F6">
                <w:rPr>
                  <w:rFonts w:ascii="Arial" w:hAnsi="Arial" w:cs="Arial"/>
                  <w:sz w:val="20"/>
                  <w:szCs w:val="20"/>
                </w:rPr>
                <w:t>Ministrstvo za finance</w:t>
              </w:r>
            </w:hyperlink>
            <w:r w:rsidR="002702F6">
              <w:rPr>
                <w:rFonts w:ascii="Arial" w:hAnsi="Arial" w:cs="Arial"/>
                <w:sz w:val="20"/>
                <w:szCs w:val="20"/>
              </w:rPr>
              <w:t>,</w:t>
            </w:r>
            <w:r w:rsidR="002702F6" w:rsidRPr="002702F6">
              <w:rPr>
                <w:rFonts w:ascii="Arial" w:hAnsi="Arial" w:cs="Arial"/>
                <w:sz w:val="20"/>
                <w:szCs w:val="20"/>
              </w:rPr>
              <w:t xml:space="preserve"> </w:t>
            </w:r>
          </w:p>
          <w:p w:rsidR="002702F6" w:rsidRDefault="002702F6" w:rsidP="002702F6">
            <w:pPr>
              <w:numPr>
                <w:ilvl w:val="0"/>
                <w:numId w:val="24"/>
              </w:numPr>
              <w:suppressAutoHyphens w:val="0"/>
              <w:overflowPunct w:val="0"/>
              <w:autoSpaceDE w:val="0"/>
              <w:autoSpaceDN w:val="0"/>
              <w:adjustRightInd w:val="0"/>
              <w:rPr>
                <w:rFonts w:ascii="Arial" w:hAnsi="Arial" w:cs="Arial"/>
                <w:sz w:val="20"/>
                <w:szCs w:val="20"/>
              </w:rPr>
            </w:pPr>
            <w:r w:rsidRPr="002702F6">
              <w:rPr>
                <w:rFonts w:ascii="Arial" w:hAnsi="Arial" w:cs="Arial"/>
                <w:sz w:val="20"/>
                <w:szCs w:val="20"/>
              </w:rPr>
              <w:t>Ministrstvo za pravosodje in javno upravo</w:t>
            </w:r>
            <w:r>
              <w:rPr>
                <w:rFonts w:ascii="Arial" w:hAnsi="Arial" w:cs="Arial"/>
                <w:sz w:val="20"/>
                <w:szCs w:val="20"/>
              </w:rPr>
              <w:t>,</w:t>
            </w:r>
            <w:r w:rsidRPr="002702F6">
              <w:rPr>
                <w:rFonts w:ascii="Arial" w:hAnsi="Arial" w:cs="Arial"/>
                <w:sz w:val="20"/>
                <w:szCs w:val="20"/>
              </w:rPr>
              <w:t xml:space="preserve"> </w:t>
            </w:r>
          </w:p>
          <w:p w:rsidR="002702F6" w:rsidRPr="002702F6" w:rsidRDefault="002702F6" w:rsidP="002702F6">
            <w:pPr>
              <w:numPr>
                <w:ilvl w:val="0"/>
                <w:numId w:val="24"/>
              </w:numPr>
              <w:suppressAutoHyphens w:val="0"/>
              <w:overflowPunct w:val="0"/>
              <w:autoSpaceDE w:val="0"/>
              <w:autoSpaceDN w:val="0"/>
              <w:adjustRightInd w:val="0"/>
              <w:rPr>
                <w:rFonts w:ascii="Arial" w:hAnsi="Arial" w:cs="Arial"/>
                <w:sz w:val="20"/>
                <w:szCs w:val="20"/>
              </w:rPr>
            </w:pPr>
            <w:r>
              <w:rPr>
                <w:rFonts w:ascii="Arial" w:hAnsi="Arial" w:cs="Arial"/>
                <w:sz w:val="20"/>
                <w:szCs w:val="20"/>
              </w:rPr>
              <w:t>Ministrstvo za notranje zadeve,</w:t>
            </w:r>
          </w:p>
          <w:p w:rsidR="002702F6" w:rsidRDefault="002702F6" w:rsidP="002702F6">
            <w:pPr>
              <w:numPr>
                <w:ilvl w:val="0"/>
                <w:numId w:val="24"/>
              </w:numPr>
              <w:suppressAutoHyphens w:val="0"/>
              <w:overflowPunct w:val="0"/>
              <w:autoSpaceDE w:val="0"/>
              <w:autoSpaceDN w:val="0"/>
              <w:adjustRightInd w:val="0"/>
              <w:rPr>
                <w:rFonts w:ascii="Arial" w:hAnsi="Arial" w:cs="Arial"/>
                <w:sz w:val="20"/>
                <w:szCs w:val="20"/>
              </w:rPr>
            </w:pPr>
            <w:r w:rsidRPr="002702F6">
              <w:rPr>
                <w:rFonts w:ascii="Arial" w:hAnsi="Arial" w:cs="Arial"/>
                <w:sz w:val="20"/>
                <w:szCs w:val="20"/>
              </w:rPr>
              <w:t>Služba Vlade RS za zakonodajo</w:t>
            </w:r>
            <w:r>
              <w:rPr>
                <w:rFonts w:ascii="Arial" w:hAnsi="Arial" w:cs="Arial"/>
                <w:sz w:val="20"/>
                <w:szCs w:val="20"/>
              </w:rPr>
              <w:t>.</w:t>
            </w:r>
          </w:p>
          <w:p w:rsidR="002702F6" w:rsidRDefault="002702F6" w:rsidP="002702F6">
            <w:pPr>
              <w:suppressAutoHyphens w:val="0"/>
              <w:overflowPunct w:val="0"/>
              <w:autoSpaceDE w:val="0"/>
              <w:autoSpaceDN w:val="0"/>
              <w:adjustRightInd w:val="0"/>
              <w:ind w:left="720"/>
              <w:rPr>
                <w:rFonts w:ascii="Arial" w:hAnsi="Arial" w:cs="Arial"/>
                <w:sz w:val="20"/>
                <w:szCs w:val="20"/>
              </w:rPr>
            </w:pPr>
          </w:p>
          <w:p w:rsidR="002702F6" w:rsidRPr="002702F6" w:rsidRDefault="002702F6" w:rsidP="002702F6">
            <w:pPr>
              <w:suppressAutoHyphens w:val="0"/>
              <w:overflowPunct w:val="0"/>
              <w:autoSpaceDE w:val="0"/>
              <w:autoSpaceDN w:val="0"/>
              <w:adjustRightInd w:val="0"/>
              <w:ind w:left="720"/>
              <w:rPr>
                <w:rFonts w:ascii="Arial" w:hAnsi="Arial" w:cs="Arial"/>
                <w:sz w:val="20"/>
                <w:szCs w:val="20"/>
              </w:rPr>
            </w:pPr>
          </w:p>
          <w:p w:rsidR="00CD0B8D" w:rsidRDefault="00CD0B8D" w:rsidP="00605EBA">
            <w:pPr>
              <w:pStyle w:val="Glava"/>
              <w:ind w:right="350"/>
              <w:rPr>
                <w:rFonts w:ascii="Arial" w:hAnsi="Arial" w:cs="Arial"/>
                <w:sz w:val="20"/>
                <w:szCs w:val="20"/>
              </w:rPr>
            </w:pPr>
            <w:r w:rsidRPr="002702F6">
              <w:rPr>
                <w:rFonts w:ascii="Arial" w:hAnsi="Arial" w:cs="Arial"/>
                <w:sz w:val="20"/>
                <w:szCs w:val="20"/>
              </w:rPr>
              <w:t xml:space="preserve">Pripombe </w:t>
            </w:r>
            <w:r w:rsidR="00DE1B22" w:rsidRPr="002702F6">
              <w:rPr>
                <w:rFonts w:ascii="Arial" w:hAnsi="Arial" w:cs="Arial"/>
                <w:sz w:val="20"/>
                <w:szCs w:val="20"/>
              </w:rPr>
              <w:t xml:space="preserve">k </w:t>
            </w:r>
            <w:r w:rsidRPr="002702F6">
              <w:rPr>
                <w:rFonts w:ascii="Arial" w:hAnsi="Arial" w:cs="Arial"/>
                <w:sz w:val="20"/>
                <w:szCs w:val="20"/>
              </w:rPr>
              <w:t>predlog</w:t>
            </w:r>
            <w:r w:rsidR="00DE1B22" w:rsidRPr="002702F6">
              <w:rPr>
                <w:rFonts w:ascii="Arial" w:hAnsi="Arial" w:cs="Arial"/>
                <w:sz w:val="20"/>
                <w:szCs w:val="20"/>
              </w:rPr>
              <w:t>u</w:t>
            </w:r>
            <w:r w:rsidRPr="002702F6">
              <w:rPr>
                <w:rFonts w:ascii="Arial" w:hAnsi="Arial" w:cs="Arial"/>
                <w:sz w:val="20"/>
                <w:szCs w:val="20"/>
              </w:rPr>
              <w:t xml:space="preserve"> zakona so pos</w:t>
            </w:r>
            <w:r w:rsidR="00DE1B22" w:rsidRPr="002702F6">
              <w:rPr>
                <w:rFonts w:ascii="Arial" w:hAnsi="Arial" w:cs="Arial"/>
                <w:sz w:val="20"/>
                <w:szCs w:val="20"/>
              </w:rPr>
              <w:t>lali</w:t>
            </w:r>
            <w:r w:rsidRPr="002702F6">
              <w:rPr>
                <w:rFonts w:ascii="Arial" w:hAnsi="Arial" w:cs="Arial"/>
                <w:sz w:val="20"/>
                <w:szCs w:val="20"/>
              </w:rPr>
              <w:t>:</w:t>
            </w:r>
          </w:p>
          <w:p w:rsidR="00B37346" w:rsidRPr="002702F6" w:rsidRDefault="001E50C0" w:rsidP="00B37346">
            <w:pPr>
              <w:numPr>
                <w:ilvl w:val="0"/>
                <w:numId w:val="24"/>
              </w:numPr>
              <w:suppressAutoHyphens w:val="0"/>
              <w:overflowPunct w:val="0"/>
              <w:autoSpaceDE w:val="0"/>
              <w:autoSpaceDN w:val="0"/>
              <w:adjustRightInd w:val="0"/>
              <w:rPr>
                <w:rFonts w:ascii="Arial" w:hAnsi="Arial" w:cs="Arial"/>
                <w:sz w:val="20"/>
                <w:szCs w:val="20"/>
              </w:rPr>
            </w:pPr>
            <w:hyperlink r:id="rId11" w:history="1">
              <w:r w:rsidR="00B37346" w:rsidRPr="002702F6">
                <w:rPr>
                  <w:rFonts w:ascii="Arial" w:hAnsi="Arial" w:cs="Arial"/>
                  <w:sz w:val="20"/>
                  <w:szCs w:val="20"/>
                </w:rPr>
                <w:t>Ministrstvo za finance</w:t>
              </w:r>
            </w:hyperlink>
            <w:r w:rsidR="00B37346">
              <w:rPr>
                <w:rFonts w:ascii="Arial" w:hAnsi="Arial" w:cs="Arial"/>
                <w:sz w:val="20"/>
                <w:szCs w:val="20"/>
              </w:rPr>
              <w:t>,</w:t>
            </w:r>
            <w:r w:rsidR="00B37346" w:rsidRPr="002702F6">
              <w:rPr>
                <w:rFonts w:ascii="Arial" w:hAnsi="Arial" w:cs="Arial"/>
                <w:sz w:val="20"/>
                <w:szCs w:val="20"/>
              </w:rPr>
              <w:t xml:space="preserve"> </w:t>
            </w:r>
          </w:p>
          <w:p w:rsidR="00B37346" w:rsidRDefault="00B37346" w:rsidP="00B37346">
            <w:pPr>
              <w:numPr>
                <w:ilvl w:val="0"/>
                <w:numId w:val="24"/>
              </w:numPr>
              <w:suppressAutoHyphens w:val="0"/>
              <w:overflowPunct w:val="0"/>
              <w:autoSpaceDE w:val="0"/>
              <w:autoSpaceDN w:val="0"/>
              <w:adjustRightInd w:val="0"/>
              <w:rPr>
                <w:rFonts w:ascii="Arial" w:hAnsi="Arial" w:cs="Arial"/>
                <w:sz w:val="20"/>
                <w:szCs w:val="20"/>
              </w:rPr>
            </w:pPr>
            <w:r w:rsidRPr="002702F6">
              <w:rPr>
                <w:rFonts w:ascii="Arial" w:hAnsi="Arial" w:cs="Arial"/>
                <w:sz w:val="20"/>
                <w:szCs w:val="20"/>
              </w:rPr>
              <w:t>Ministrstvo za pravosodje in javno upravo</w:t>
            </w:r>
            <w:r>
              <w:rPr>
                <w:rFonts w:ascii="Arial" w:hAnsi="Arial" w:cs="Arial"/>
                <w:sz w:val="20"/>
                <w:szCs w:val="20"/>
              </w:rPr>
              <w:t>,</w:t>
            </w:r>
            <w:r w:rsidRPr="002702F6">
              <w:rPr>
                <w:rFonts w:ascii="Arial" w:hAnsi="Arial" w:cs="Arial"/>
                <w:sz w:val="20"/>
                <w:szCs w:val="20"/>
              </w:rPr>
              <w:t xml:space="preserve"> </w:t>
            </w:r>
          </w:p>
          <w:p w:rsidR="00B37346" w:rsidRPr="002702F6" w:rsidRDefault="00B37346" w:rsidP="00B37346">
            <w:pPr>
              <w:numPr>
                <w:ilvl w:val="0"/>
                <w:numId w:val="24"/>
              </w:numPr>
              <w:suppressAutoHyphens w:val="0"/>
              <w:overflowPunct w:val="0"/>
              <w:autoSpaceDE w:val="0"/>
              <w:autoSpaceDN w:val="0"/>
              <w:adjustRightInd w:val="0"/>
              <w:rPr>
                <w:rFonts w:ascii="Arial" w:hAnsi="Arial" w:cs="Arial"/>
                <w:sz w:val="20"/>
                <w:szCs w:val="20"/>
              </w:rPr>
            </w:pPr>
            <w:r>
              <w:rPr>
                <w:rFonts w:ascii="Arial" w:hAnsi="Arial" w:cs="Arial"/>
                <w:sz w:val="20"/>
                <w:szCs w:val="20"/>
              </w:rPr>
              <w:t>Ministrstvo za notranje zadeve,</w:t>
            </w:r>
          </w:p>
          <w:p w:rsidR="00B37346" w:rsidRDefault="00B37346" w:rsidP="00B37346">
            <w:pPr>
              <w:numPr>
                <w:ilvl w:val="0"/>
                <w:numId w:val="24"/>
              </w:numPr>
              <w:suppressAutoHyphens w:val="0"/>
              <w:overflowPunct w:val="0"/>
              <w:autoSpaceDE w:val="0"/>
              <w:autoSpaceDN w:val="0"/>
              <w:adjustRightInd w:val="0"/>
              <w:rPr>
                <w:rFonts w:ascii="Arial" w:hAnsi="Arial" w:cs="Arial"/>
                <w:sz w:val="20"/>
                <w:szCs w:val="20"/>
              </w:rPr>
            </w:pPr>
            <w:r w:rsidRPr="002702F6">
              <w:rPr>
                <w:rFonts w:ascii="Arial" w:hAnsi="Arial" w:cs="Arial"/>
                <w:sz w:val="20"/>
                <w:szCs w:val="20"/>
              </w:rPr>
              <w:t>Služba Vlade RS za zakonodajo</w:t>
            </w:r>
            <w:r>
              <w:rPr>
                <w:rFonts w:ascii="Arial" w:hAnsi="Arial" w:cs="Arial"/>
                <w:sz w:val="20"/>
                <w:szCs w:val="20"/>
              </w:rPr>
              <w:t>.</w:t>
            </w:r>
          </w:p>
          <w:p w:rsidR="00B37346" w:rsidRDefault="00B37346" w:rsidP="00B37346">
            <w:pPr>
              <w:suppressAutoHyphens w:val="0"/>
              <w:overflowPunct w:val="0"/>
              <w:autoSpaceDE w:val="0"/>
              <w:autoSpaceDN w:val="0"/>
              <w:adjustRightInd w:val="0"/>
              <w:ind w:left="720"/>
              <w:rPr>
                <w:rFonts w:ascii="Arial" w:hAnsi="Arial" w:cs="Arial"/>
                <w:sz w:val="20"/>
                <w:szCs w:val="20"/>
              </w:rPr>
            </w:pPr>
          </w:p>
          <w:p w:rsidR="006D7668" w:rsidRPr="007B6ADA" w:rsidRDefault="006D7668" w:rsidP="001A5FB3">
            <w:pPr>
              <w:pStyle w:val="Glava"/>
              <w:ind w:right="350"/>
              <w:rPr>
                <w:rFonts w:ascii="Arial" w:hAnsi="Arial" w:cs="Arial"/>
                <w:sz w:val="20"/>
                <w:szCs w:val="20"/>
              </w:rPr>
            </w:pPr>
          </w:p>
        </w:tc>
      </w:tr>
      <w:tr w:rsidR="0043364B" w:rsidRPr="007B6ADA" w:rsidTr="004C3FB9">
        <w:tc>
          <w:tcPr>
            <w:tcW w:w="9213" w:type="dxa"/>
            <w:gridSpan w:val="5"/>
          </w:tcPr>
          <w:p w:rsidR="0043364B" w:rsidRPr="007B6ADA" w:rsidRDefault="006D7668" w:rsidP="006D7668">
            <w:pPr>
              <w:pStyle w:val="Neotevilenodstavek"/>
              <w:rPr>
                <w:sz w:val="20"/>
                <w:szCs w:val="20"/>
              </w:rPr>
            </w:pPr>
            <w:r>
              <w:rPr>
                <w:sz w:val="20"/>
                <w:szCs w:val="20"/>
              </w:rPr>
              <w:t>Datum pošiljanja: 10.</w:t>
            </w:r>
            <w:r w:rsidR="00F80763">
              <w:rPr>
                <w:sz w:val="20"/>
                <w:szCs w:val="20"/>
              </w:rPr>
              <w:t xml:space="preserve"> </w:t>
            </w:r>
            <w:r>
              <w:rPr>
                <w:sz w:val="20"/>
                <w:szCs w:val="20"/>
              </w:rPr>
              <w:t>10.</w:t>
            </w:r>
            <w:r w:rsidR="00F80763">
              <w:rPr>
                <w:sz w:val="20"/>
                <w:szCs w:val="20"/>
              </w:rPr>
              <w:t xml:space="preserve"> </w:t>
            </w:r>
            <w:r>
              <w:rPr>
                <w:sz w:val="20"/>
                <w:szCs w:val="20"/>
              </w:rPr>
              <w:t>2011, 15.</w:t>
            </w:r>
            <w:r w:rsidR="00F80763">
              <w:rPr>
                <w:sz w:val="20"/>
                <w:szCs w:val="20"/>
              </w:rPr>
              <w:t xml:space="preserve"> </w:t>
            </w:r>
            <w:r>
              <w:rPr>
                <w:sz w:val="20"/>
                <w:szCs w:val="20"/>
              </w:rPr>
              <w:t>11.</w:t>
            </w:r>
            <w:r w:rsidR="00F80763">
              <w:rPr>
                <w:sz w:val="20"/>
                <w:szCs w:val="20"/>
              </w:rPr>
              <w:t xml:space="preserve"> </w:t>
            </w:r>
            <w:r>
              <w:rPr>
                <w:sz w:val="20"/>
                <w:szCs w:val="20"/>
              </w:rPr>
              <w:t>2011, 8.</w:t>
            </w:r>
            <w:r w:rsidR="00F80763">
              <w:rPr>
                <w:sz w:val="20"/>
                <w:szCs w:val="20"/>
              </w:rPr>
              <w:t xml:space="preserve"> </w:t>
            </w:r>
            <w:r>
              <w:rPr>
                <w:sz w:val="20"/>
                <w:szCs w:val="20"/>
              </w:rPr>
              <w:t>12.</w:t>
            </w:r>
            <w:r w:rsidR="00F80763">
              <w:rPr>
                <w:sz w:val="20"/>
                <w:szCs w:val="20"/>
              </w:rPr>
              <w:t xml:space="preserve"> </w:t>
            </w:r>
            <w:r>
              <w:rPr>
                <w:sz w:val="20"/>
                <w:szCs w:val="20"/>
              </w:rPr>
              <w:t>2011</w:t>
            </w:r>
            <w:r w:rsidR="007F40D6">
              <w:rPr>
                <w:sz w:val="20"/>
                <w:szCs w:val="20"/>
              </w:rPr>
              <w:t>, 23.</w:t>
            </w:r>
            <w:r w:rsidR="00F80763">
              <w:rPr>
                <w:sz w:val="20"/>
                <w:szCs w:val="20"/>
              </w:rPr>
              <w:t xml:space="preserve"> </w:t>
            </w:r>
            <w:r w:rsidR="007F40D6">
              <w:rPr>
                <w:sz w:val="20"/>
                <w:szCs w:val="20"/>
              </w:rPr>
              <w:t>12.</w:t>
            </w:r>
            <w:r w:rsidR="00F80763">
              <w:rPr>
                <w:sz w:val="20"/>
                <w:szCs w:val="20"/>
              </w:rPr>
              <w:t xml:space="preserve"> </w:t>
            </w:r>
            <w:r w:rsidR="007F40D6">
              <w:rPr>
                <w:sz w:val="20"/>
                <w:szCs w:val="20"/>
              </w:rPr>
              <w:t>2011</w:t>
            </w:r>
            <w:r w:rsidR="00347C43">
              <w:rPr>
                <w:sz w:val="20"/>
                <w:szCs w:val="20"/>
              </w:rPr>
              <w:t xml:space="preserve">, </w:t>
            </w:r>
            <w:r w:rsidR="00555B8B" w:rsidRPr="00831505">
              <w:rPr>
                <w:sz w:val="20"/>
                <w:szCs w:val="20"/>
              </w:rPr>
              <w:t>29. 3</w:t>
            </w:r>
            <w:r w:rsidR="00347C43" w:rsidRPr="00831505">
              <w:rPr>
                <w:sz w:val="20"/>
                <w:szCs w:val="20"/>
              </w:rPr>
              <w:t>.</w:t>
            </w:r>
            <w:r w:rsidR="00555B8B" w:rsidRPr="00831505">
              <w:rPr>
                <w:sz w:val="20"/>
                <w:szCs w:val="20"/>
              </w:rPr>
              <w:t xml:space="preserve"> </w:t>
            </w:r>
            <w:r w:rsidR="00347C43" w:rsidRPr="00831505">
              <w:rPr>
                <w:sz w:val="20"/>
                <w:szCs w:val="20"/>
              </w:rPr>
              <w:t>2012</w:t>
            </w:r>
          </w:p>
        </w:tc>
      </w:tr>
      <w:tr w:rsidR="0043364B" w:rsidRPr="007B6ADA" w:rsidTr="004C3FB9">
        <w:trPr>
          <w:trHeight w:val="225"/>
        </w:trPr>
        <w:tc>
          <w:tcPr>
            <w:tcW w:w="2093" w:type="dxa"/>
            <w:gridSpan w:val="2"/>
            <w:vMerge w:val="restart"/>
          </w:tcPr>
          <w:p w:rsidR="0043364B" w:rsidRPr="007B6ADA" w:rsidRDefault="0043364B" w:rsidP="004C3FB9">
            <w:pPr>
              <w:pStyle w:val="Neotevilenodstavek"/>
              <w:jc w:val="left"/>
              <w:rPr>
                <w:sz w:val="20"/>
                <w:szCs w:val="20"/>
              </w:rPr>
            </w:pPr>
            <w:r w:rsidRPr="007B6ADA">
              <w:rPr>
                <w:sz w:val="20"/>
                <w:szCs w:val="20"/>
              </w:rPr>
              <w:t>Gradivo je usklajeno:</w:t>
            </w:r>
          </w:p>
        </w:tc>
        <w:tc>
          <w:tcPr>
            <w:tcW w:w="7120" w:type="dxa"/>
            <w:gridSpan w:val="3"/>
          </w:tcPr>
          <w:p w:rsidR="00DC2000" w:rsidRDefault="00B37346" w:rsidP="00D32697">
            <w:pPr>
              <w:pStyle w:val="Neotevilenodstavek"/>
              <w:rPr>
                <w:sz w:val="20"/>
                <w:szCs w:val="20"/>
              </w:rPr>
            </w:pPr>
            <w:r w:rsidRPr="00466AE4">
              <w:rPr>
                <w:sz w:val="20"/>
                <w:szCs w:val="20"/>
              </w:rPr>
              <w:t>v celoti</w:t>
            </w:r>
            <w:r w:rsidR="0043364B" w:rsidRPr="007B6ADA">
              <w:rPr>
                <w:sz w:val="20"/>
                <w:szCs w:val="20"/>
              </w:rPr>
              <w:t xml:space="preserve"> </w:t>
            </w:r>
          </w:p>
          <w:p w:rsidR="00466AE4" w:rsidRDefault="00466AE4" w:rsidP="00D32697">
            <w:pPr>
              <w:pStyle w:val="Neotevilenodstavek"/>
              <w:rPr>
                <w:sz w:val="20"/>
                <w:szCs w:val="20"/>
              </w:rPr>
            </w:pPr>
          </w:p>
          <w:p w:rsidR="00466AE4" w:rsidRPr="004613E6" w:rsidRDefault="00466AE4" w:rsidP="00C23188">
            <w:pPr>
              <w:pStyle w:val="Neotevilenodstavek"/>
              <w:rPr>
                <w:sz w:val="20"/>
                <w:szCs w:val="20"/>
              </w:rPr>
            </w:pPr>
            <w:r w:rsidRPr="004613E6">
              <w:rPr>
                <w:sz w:val="20"/>
                <w:szCs w:val="20"/>
              </w:rPr>
              <w:t>Gradivo je bilo večkrat medresorsko usklajevano in posredovano najširšemu krogu resornih ministrstev, s katerimi je bilo gradivo v celoti usklajeno.</w:t>
            </w:r>
          </w:p>
          <w:p w:rsidR="00466AE4" w:rsidRDefault="00466AE4" w:rsidP="00C23188">
            <w:pPr>
              <w:pStyle w:val="Neotevilenodstavek"/>
              <w:rPr>
                <w:sz w:val="20"/>
                <w:szCs w:val="20"/>
              </w:rPr>
            </w:pPr>
            <w:r w:rsidRPr="004613E6">
              <w:rPr>
                <w:sz w:val="20"/>
                <w:szCs w:val="20"/>
              </w:rPr>
              <w:t xml:space="preserve">Naknadno je prišlo </w:t>
            </w:r>
            <w:r w:rsidR="00005744" w:rsidRPr="004613E6">
              <w:rPr>
                <w:sz w:val="20"/>
                <w:szCs w:val="20"/>
              </w:rPr>
              <w:t>do</w:t>
            </w:r>
            <w:r w:rsidRPr="004613E6">
              <w:rPr>
                <w:sz w:val="20"/>
                <w:szCs w:val="20"/>
              </w:rPr>
              <w:t xml:space="preserve"> posv</w:t>
            </w:r>
            <w:r w:rsidR="00F15913">
              <w:rPr>
                <w:sz w:val="20"/>
                <w:szCs w:val="20"/>
              </w:rPr>
              <w:t>etovanja s socialnimi partnerji</w:t>
            </w:r>
            <w:r w:rsidRPr="004613E6">
              <w:rPr>
                <w:sz w:val="20"/>
                <w:szCs w:val="20"/>
              </w:rPr>
              <w:t xml:space="preserve"> ter posledično do </w:t>
            </w:r>
            <w:r w:rsidR="00005744" w:rsidRPr="004613E6">
              <w:rPr>
                <w:sz w:val="20"/>
                <w:szCs w:val="20"/>
              </w:rPr>
              <w:t>manjših sprememb</w:t>
            </w:r>
            <w:r w:rsidRPr="004613E6">
              <w:rPr>
                <w:sz w:val="20"/>
                <w:szCs w:val="20"/>
              </w:rPr>
              <w:t xml:space="preserve"> </w:t>
            </w:r>
            <w:r w:rsidR="00005744" w:rsidRPr="004613E6">
              <w:rPr>
                <w:sz w:val="20"/>
                <w:szCs w:val="20"/>
              </w:rPr>
              <w:t>predloga zakona. Iz tega razloga je bilo gradivo ponovno poslano v medresorsko usklajevanje resornim ministrstvom, in sicer tistim, na katera se omenjene manjše spremembe predloga zakona nanašajo. Pripombe, podane s strani resornih ministrstev</w:t>
            </w:r>
            <w:r w:rsidR="00F15913">
              <w:rPr>
                <w:sz w:val="20"/>
                <w:szCs w:val="20"/>
              </w:rPr>
              <w:t>,</w:t>
            </w:r>
            <w:r w:rsidR="00005744" w:rsidRPr="004613E6">
              <w:rPr>
                <w:sz w:val="20"/>
                <w:szCs w:val="20"/>
              </w:rPr>
              <w:t xml:space="preserve"> so bile v celoti upoštevane</w:t>
            </w:r>
            <w:r w:rsidR="00C16441" w:rsidRPr="004613E6">
              <w:rPr>
                <w:sz w:val="20"/>
                <w:szCs w:val="20"/>
              </w:rPr>
              <w:t xml:space="preserve"> in vključene v </w:t>
            </w:r>
            <w:r w:rsidR="00F15913">
              <w:rPr>
                <w:sz w:val="20"/>
                <w:szCs w:val="20"/>
              </w:rPr>
              <w:t>predlog</w:t>
            </w:r>
            <w:r w:rsidR="00C16441" w:rsidRPr="004613E6">
              <w:rPr>
                <w:sz w:val="20"/>
                <w:szCs w:val="20"/>
              </w:rPr>
              <w:t xml:space="preserve"> zakona</w:t>
            </w:r>
            <w:r w:rsidR="00005744" w:rsidRPr="004613E6">
              <w:rPr>
                <w:sz w:val="20"/>
                <w:szCs w:val="20"/>
              </w:rPr>
              <w:t>.</w:t>
            </w:r>
          </w:p>
          <w:p w:rsidR="00AB0121" w:rsidRPr="007B6ADA" w:rsidRDefault="00AB0121" w:rsidP="00D32697">
            <w:pPr>
              <w:pStyle w:val="Neotevilenodstavek"/>
              <w:rPr>
                <w:sz w:val="20"/>
                <w:szCs w:val="20"/>
              </w:rPr>
            </w:pPr>
          </w:p>
        </w:tc>
      </w:tr>
      <w:tr w:rsidR="0043364B" w:rsidRPr="007B6ADA" w:rsidTr="004C3FB9">
        <w:trPr>
          <w:trHeight w:val="323"/>
        </w:trPr>
        <w:tc>
          <w:tcPr>
            <w:tcW w:w="2093" w:type="dxa"/>
            <w:gridSpan w:val="2"/>
            <w:vMerge/>
          </w:tcPr>
          <w:p w:rsidR="0043364B" w:rsidRPr="007B6ADA" w:rsidRDefault="0043364B" w:rsidP="004C3FB9">
            <w:pPr>
              <w:pStyle w:val="Neotevilenodstavek"/>
              <w:rPr>
                <w:sz w:val="20"/>
                <w:szCs w:val="20"/>
                <w:highlight w:val="yellow"/>
              </w:rPr>
            </w:pPr>
          </w:p>
        </w:tc>
        <w:tc>
          <w:tcPr>
            <w:tcW w:w="7120" w:type="dxa"/>
            <w:gridSpan w:val="3"/>
          </w:tcPr>
          <w:p w:rsidR="00FE2769" w:rsidRDefault="00AB0121" w:rsidP="00AB0121">
            <w:pPr>
              <w:pStyle w:val="Neotevilenodstavek"/>
              <w:spacing w:line="276" w:lineRule="auto"/>
              <w:rPr>
                <w:sz w:val="20"/>
                <w:szCs w:val="20"/>
              </w:rPr>
            </w:pPr>
            <w:r>
              <w:rPr>
                <w:sz w:val="20"/>
                <w:szCs w:val="20"/>
              </w:rPr>
              <w:t>Bistvena odprta vprašanja:</w:t>
            </w:r>
          </w:p>
          <w:p w:rsidR="00AB0121" w:rsidRPr="007B6ADA" w:rsidRDefault="00AB0121" w:rsidP="00AB0121">
            <w:pPr>
              <w:pStyle w:val="Neotevilenodstavek"/>
              <w:spacing w:line="276" w:lineRule="auto"/>
              <w:rPr>
                <w:sz w:val="20"/>
                <w:szCs w:val="20"/>
              </w:rPr>
            </w:pPr>
            <w:r>
              <w:rPr>
                <w:sz w:val="20"/>
                <w:szCs w:val="20"/>
              </w:rPr>
              <w:t>/</w:t>
            </w:r>
          </w:p>
        </w:tc>
      </w:tr>
      <w:tr w:rsidR="0043364B" w:rsidRPr="007B6ADA" w:rsidTr="004C3FB9">
        <w:trPr>
          <w:trHeight w:val="322"/>
        </w:trPr>
        <w:tc>
          <w:tcPr>
            <w:tcW w:w="2093" w:type="dxa"/>
            <w:gridSpan w:val="2"/>
            <w:vMerge/>
          </w:tcPr>
          <w:p w:rsidR="0043364B" w:rsidRPr="007B6ADA" w:rsidRDefault="0043364B" w:rsidP="004C3FB9">
            <w:pPr>
              <w:pStyle w:val="Neotevilenodstavek"/>
              <w:rPr>
                <w:sz w:val="20"/>
                <w:szCs w:val="20"/>
                <w:highlight w:val="yellow"/>
              </w:rPr>
            </w:pPr>
          </w:p>
        </w:tc>
        <w:tc>
          <w:tcPr>
            <w:tcW w:w="7120" w:type="dxa"/>
            <w:gridSpan w:val="3"/>
          </w:tcPr>
          <w:p w:rsidR="0043364B" w:rsidRPr="00AB0121" w:rsidRDefault="00AB0121" w:rsidP="004C3FB9">
            <w:pPr>
              <w:pStyle w:val="Neotevilenodstavek"/>
              <w:rPr>
                <w:iCs/>
                <w:sz w:val="20"/>
                <w:szCs w:val="20"/>
              </w:rPr>
            </w:pPr>
            <w:r w:rsidRPr="00AB0121">
              <w:rPr>
                <w:iCs/>
                <w:sz w:val="20"/>
                <w:szCs w:val="20"/>
              </w:rPr>
              <w:t xml:space="preserve">Priložiti mnenja organov, s katerimi gradivo ni usklajeno: </w:t>
            </w:r>
          </w:p>
          <w:p w:rsidR="00AB0121" w:rsidRPr="007B6ADA" w:rsidRDefault="00AB0121" w:rsidP="004C3FB9">
            <w:pPr>
              <w:pStyle w:val="Neotevilenodstavek"/>
              <w:rPr>
                <w:iCs/>
                <w:sz w:val="20"/>
                <w:szCs w:val="20"/>
                <w:highlight w:val="yellow"/>
              </w:rPr>
            </w:pPr>
            <w:r w:rsidRPr="00AB0121">
              <w:rPr>
                <w:iCs/>
                <w:sz w:val="20"/>
                <w:szCs w:val="20"/>
              </w:rPr>
              <w:t>/</w:t>
            </w:r>
          </w:p>
        </w:tc>
      </w:tr>
      <w:tr w:rsidR="0043364B" w:rsidRPr="007B6ADA" w:rsidTr="004C3FB9">
        <w:tc>
          <w:tcPr>
            <w:tcW w:w="7196" w:type="dxa"/>
            <w:gridSpan w:val="4"/>
          </w:tcPr>
          <w:p w:rsidR="0043364B" w:rsidRPr="007B6ADA" w:rsidRDefault="0043364B" w:rsidP="004C3FB9">
            <w:pPr>
              <w:pStyle w:val="Oddelek"/>
              <w:numPr>
                <w:ilvl w:val="0"/>
                <w:numId w:val="0"/>
              </w:numPr>
              <w:jc w:val="left"/>
              <w:rPr>
                <w:sz w:val="20"/>
                <w:szCs w:val="20"/>
              </w:rPr>
            </w:pPr>
            <w:r w:rsidRPr="007B6ADA">
              <w:rPr>
                <w:sz w:val="20"/>
                <w:szCs w:val="20"/>
              </w:rPr>
              <w:t>10. Gradivo je lektorirano</w:t>
            </w:r>
            <w:r w:rsidR="002F0840">
              <w:rPr>
                <w:sz w:val="20"/>
                <w:szCs w:val="20"/>
              </w:rPr>
              <w:t>:</w:t>
            </w:r>
          </w:p>
        </w:tc>
        <w:tc>
          <w:tcPr>
            <w:tcW w:w="2017" w:type="dxa"/>
          </w:tcPr>
          <w:p w:rsidR="0043364B" w:rsidRPr="007B6ADA" w:rsidRDefault="00DF3C8A" w:rsidP="004C3FB9">
            <w:pPr>
              <w:pStyle w:val="Oddelek"/>
              <w:numPr>
                <w:ilvl w:val="0"/>
                <w:numId w:val="0"/>
              </w:numPr>
              <w:rPr>
                <w:b w:val="0"/>
                <w:sz w:val="20"/>
                <w:szCs w:val="20"/>
              </w:rPr>
            </w:pPr>
            <w:r w:rsidRPr="007B6ADA">
              <w:rPr>
                <w:b w:val="0"/>
                <w:sz w:val="20"/>
                <w:szCs w:val="20"/>
              </w:rPr>
              <w:t>DA</w:t>
            </w:r>
          </w:p>
        </w:tc>
      </w:tr>
      <w:tr w:rsidR="0043364B" w:rsidRPr="007B6ADA" w:rsidTr="004C3FB9">
        <w:tc>
          <w:tcPr>
            <w:tcW w:w="9213" w:type="dxa"/>
            <w:gridSpan w:val="5"/>
          </w:tcPr>
          <w:p w:rsidR="0043364B" w:rsidRPr="007B6ADA" w:rsidRDefault="0043364B" w:rsidP="004C3FB9">
            <w:pPr>
              <w:pStyle w:val="Oddelek"/>
              <w:numPr>
                <w:ilvl w:val="0"/>
                <w:numId w:val="0"/>
              </w:numPr>
              <w:jc w:val="left"/>
              <w:rPr>
                <w:sz w:val="20"/>
                <w:szCs w:val="20"/>
              </w:rPr>
            </w:pPr>
            <w:r w:rsidRPr="007B6ADA">
              <w:rPr>
                <w:sz w:val="20"/>
                <w:szCs w:val="20"/>
              </w:rPr>
              <w:t>11. Zahteva predlagatelja za</w:t>
            </w:r>
            <w:r w:rsidR="002F0840">
              <w:rPr>
                <w:sz w:val="20"/>
                <w:szCs w:val="20"/>
              </w:rPr>
              <w:t>:</w:t>
            </w:r>
            <w:r w:rsidRPr="007B6ADA">
              <w:rPr>
                <w:sz w:val="20"/>
                <w:szCs w:val="20"/>
              </w:rPr>
              <w:t xml:space="preserve"> </w:t>
            </w:r>
          </w:p>
        </w:tc>
      </w:tr>
      <w:tr w:rsidR="0043364B" w:rsidRPr="007B6ADA" w:rsidTr="004C3FB9">
        <w:tc>
          <w:tcPr>
            <w:tcW w:w="1242" w:type="dxa"/>
          </w:tcPr>
          <w:p w:rsidR="0043364B" w:rsidRPr="007B6ADA" w:rsidRDefault="0043364B" w:rsidP="004C3FB9">
            <w:pPr>
              <w:pStyle w:val="Neotevilenodstavek"/>
              <w:ind w:left="360"/>
              <w:rPr>
                <w:iCs/>
                <w:sz w:val="20"/>
                <w:szCs w:val="20"/>
              </w:rPr>
            </w:pPr>
            <w:r w:rsidRPr="007B6ADA">
              <w:rPr>
                <w:iCs/>
                <w:sz w:val="20"/>
                <w:szCs w:val="20"/>
              </w:rPr>
              <w:t>a)</w:t>
            </w:r>
          </w:p>
        </w:tc>
        <w:tc>
          <w:tcPr>
            <w:tcW w:w="5954" w:type="dxa"/>
            <w:gridSpan w:val="3"/>
          </w:tcPr>
          <w:p w:rsidR="0043364B" w:rsidRPr="007B6ADA" w:rsidRDefault="0043364B" w:rsidP="004C3FB9">
            <w:pPr>
              <w:pStyle w:val="Neotevilenodstavek"/>
              <w:rPr>
                <w:bCs/>
                <w:sz w:val="20"/>
                <w:szCs w:val="20"/>
              </w:rPr>
            </w:pPr>
            <w:r w:rsidRPr="007B6ADA">
              <w:rPr>
                <w:bCs/>
                <w:sz w:val="20"/>
                <w:szCs w:val="20"/>
              </w:rPr>
              <w:t>obravnavo neusklajenega gradiva</w:t>
            </w:r>
          </w:p>
        </w:tc>
        <w:tc>
          <w:tcPr>
            <w:tcW w:w="2017" w:type="dxa"/>
          </w:tcPr>
          <w:p w:rsidR="0043364B" w:rsidRPr="007B6ADA" w:rsidRDefault="008672B6" w:rsidP="004C3FB9">
            <w:pPr>
              <w:pStyle w:val="Neotevilenodstavek"/>
              <w:jc w:val="center"/>
              <w:rPr>
                <w:iCs/>
                <w:sz w:val="20"/>
                <w:szCs w:val="20"/>
              </w:rPr>
            </w:pPr>
            <w:r w:rsidRPr="007B6ADA">
              <w:rPr>
                <w:iCs/>
                <w:sz w:val="20"/>
                <w:szCs w:val="20"/>
              </w:rPr>
              <w:t>NE</w:t>
            </w:r>
          </w:p>
        </w:tc>
      </w:tr>
      <w:tr w:rsidR="0043364B" w:rsidRPr="007B6ADA" w:rsidTr="004C3FB9">
        <w:tc>
          <w:tcPr>
            <w:tcW w:w="1242" w:type="dxa"/>
          </w:tcPr>
          <w:p w:rsidR="0043364B" w:rsidRPr="007B6ADA" w:rsidRDefault="0043364B" w:rsidP="004C3FB9">
            <w:pPr>
              <w:pStyle w:val="Neotevilenodstavek"/>
              <w:ind w:left="360"/>
              <w:rPr>
                <w:iCs/>
                <w:sz w:val="20"/>
                <w:szCs w:val="20"/>
              </w:rPr>
            </w:pPr>
            <w:r w:rsidRPr="007B6ADA">
              <w:rPr>
                <w:iCs/>
                <w:sz w:val="20"/>
                <w:szCs w:val="20"/>
              </w:rPr>
              <w:t>b)</w:t>
            </w:r>
          </w:p>
        </w:tc>
        <w:tc>
          <w:tcPr>
            <w:tcW w:w="5954" w:type="dxa"/>
            <w:gridSpan w:val="3"/>
          </w:tcPr>
          <w:p w:rsidR="0043364B" w:rsidRPr="007B6ADA" w:rsidRDefault="0043364B" w:rsidP="004C3FB9">
            <w:pPr>
              <w:pStyle w:val="Neotevilenodstavek"/>
              <w:rPr>
                <w:bCs/>
                <w:sz w:val="20"/>
                <w:szCs w:val="20"/>
              </w:rPr>
            </w:pPr>
            <w:r w:rsidRPr="007B6ADA">
              <w:rPr>
                <w:bCs/>
                <w:sz w:val="20"/>
                <w:szCs w:val="20"/>
              </w:rPr>
              <w:t>nujnost obravnave</w:t>
            </w:r>
          </w:p>
        </w:tc>
        <w:tc>
          <w:tcPr>
            <w:tcW w:w="2017" w:type="dxa"/>
          </w:tcPr>
          <w:p w:rsidR="0043364B" w:rsidRPr="007B6ADA" w:rsidRDefault="00D32697" w:rsidP="004C3FB9">
            <w:pPr>
              <w:pStyle w:val="Neotevilenodstavek"/>
              <w:jc w:val="center"/>
              <w:rPr>
                <w:sz w:val="20"/>
                <w:szCs w:val="20"/>
              </w:rPr>
            </w:pPr>
            <w:r w:rsidRPr="007B6ADA">
              <w:rPr>
                <w:sz w:val="20"/>
                <w:szCs w:val="20"/>
              </w:rPr>
              <w:t>DA</w:t>
            </w:r>
          </w:p>
        </w:tc>
      </w:tr>
      <w:tr w:rsidR="0043364B" w:rsidRPr="007B6ADA" w:rsidTr="004C3FB9">
        <w:tc>
          <w:tcPr>
            <w:tcW w:w="1242" w:type="dxa"/>
          </w:tcPr>
          <w:p w:rsidR="0043364B" w:rsidRPr="007B6ADA" w:rsidRDefault="0043364B" w:rsidP="004C3FB9">
            <w:pPr>
              <w:pStyle w:val="Neotevilenodstavek"/>
              <w:ind w:left="360"/>
              <w:rPr>
                <w:iCs/>
                <w:sz w:val="20"/>
                <w:szCs w:val="20"/>
              </w:rPr>
            </w:pPr>
            <w:r w:rsidRPr="007B6ADA">
              <w:rPr>
                <w:iCs/>
                <w:sz w:val="20"/>
                <w:szCs w:val="20"/>
              </w:rPr>
              <w:t xml:space="preserve">c) </w:t>
            </w:r>
          </w:p>
        </w:tc>
        <w:tc>
          <w:tcPr>
            <w:tcW w:w="5954" w:type="dxa"/>
            <w:gridSpan w:val="3"/>
          </w:tcPr>
          <w:p w:rsidR="0043364B" w:rsidRPr="007B6ADA" w:rsidRDefault="0043364B" w:rsidP="004C3FB9">
            <w:pPr>
              <w:pStyle w:val="Neotevilenodstavek"/>
              <w:rPr>
                <w:bCs/>
                <w:sz w:val="20"/>
                <w:szCs w:val="20"/>
              </w:rPr>
            </w:pPr>
            <w:r w:rsidRPr="007B6ADA">
              <w:rPr>
                <w:bCs/>
                <w:sz w:val="20"/>
                <w:szCs w:val="20"/>
              </w:rPr>
              <w:t>obravnavo gradiva brez sodelovanja javnosti</w:t>
            </w:r>
          </w:p>
        </w:tc>
        <w:tc>
          <w:tcPr>
            <w:tcW w:w="2017" w:type="dxa"/>
          </w:tcPr>
          <w:p w:rsidR="0043364B" w:rsidRPr="007B6ADA" w:rsidRDefault="0043364B" w:rsidP="004C3FB9">
            <w:pPr>
              <w:pStyle w:val="Neotevilenodstavek"/>
              <w:jc w:val="center"/>
              <w:rPr>
                <w:sz w:val="20"/>
                <w:szCs w:val="20"/>
              </w:rPr>
            </w:pPr>
            <w:r w:rsidRPr="007B6ADA">
              <w:rPr>
                <w:sz w:val="20"/>
                <w:szCs w:val="20"/>
              </w:rPr>
              <w:t>NE</w:t>
            </w:r>
          </w:p>
        </w:tc>
      </w:tr>
      <w:tr w:rsidR="0043364B" w:rsidRPr="007B6ADA" w:rsidTr="004C3FB9">
        <w:tc>
          <w:tcPr>
            <w:tcW w:w="7196" w:type="dxa"/>
            <w:gridSpan w:val="4"/>
          </w:tcPr>
          <w:p w:rsidR="0043364B" w:rsidRPr="007B6ADA" w:rsidRDefault="0043364B" w:rsidP="004C3FB9">
            <w:pPr>
              <w:pStyle w:val="Oddelek"/>
              <w:numPr>
                <w:ilvl w:val="0"/>
                <w:numId w:val="0"/>
              </w:numPr>
              <w:jc w:val="left"/>
              <w:rPr>
                <w:sz w:val="20"/>
                <w:szCs w:val="20"/>
              </w:rPr>
            </w:pPr>
            <w:r w:rsidRPr="007B6ADA">
              <w:rPr>
                <w:sz w:val="20"/>
                <w:szCs w:val="20"/>
              </w:rPr>
              <w:t xml:space="preserve">12. Pri pripravi gradiva so bile upoštevane zahteve iz </w:t>
            </w:r>
            <w:r w:rsidR="00D52982" w:rsidRPr="007B6ADA">
              <w:rPr>
                <w:sz w:val="20"/>
                <w:szCs w:val="20"/>
              </w:rPr>
              <w:t>r</w:t>
            </w:r>
            <w:r w:rsidRPr="007B6ADA">
              <w:rPr>
                <w:sz w:val="20"/>
                <w:szCs w:val="20"/>
              </w:rPr>
              <w:t>esolucije o normativni dejavnosti</w:t>
            </w:r>
            <w:r w:rsidR="002F0840">
              <w:rPr>
                <w:sz w:val="20"/>
                <w:szCs w:val="20"/>
              </w:rPr>
              <w:t>:</w:t>
            </w:r>
          </w:p>
        </w:tc>
        <w:tc>
          <w:tcPr>
            <w:tcW w:w="2017" w:type="dxa"/>
          </w:tcPr>
          <w:p w:rsidR="00650595" w:rsidRDefault="00A408CA" w:rsidP="00457950">
            <w:pPr>
              <w:pStyle w:val="Alineazaodstavkom"/>
              <w:spacing w:before="360" w:after="120"/>
              <w:rPr>
                <w:bCs/>
                <w:sz w:val="20"/>
                <w:szCs w:val="20"/>
              </w:rPr>
            </w:pPr>
            <w:r w:rsidRPr="007B6ADA">
              <w:rPr>
                <w:bCs/>
                <w:sz w:val="20"/>
                <w:szCs w:val="20"/>
              </w:rPr>
              <w:t xml:space="preserve">  </w:t>
            </w:r>
            <w:r w:rsidR="00894330" w:rsidRPr="007B6ADA">
              <w:rPr>
                <w:bCs/>
                <w:sz w:val="20"/>
                <w:szCs w:val="20"/>
              </w:rPr>
              <w:t xml:space="preserve">   </w:t>
            </w:r>
            <w:r w:rsidRPr="007B6ADA">
              <w:rPr>
                <w:bCs/>
                <w:sz w:val="20"/>
                <w:szCs w:val="20"/>
              </w:rPr>
              <w:t xml:space="preserve"> </w:t>
            </w:r>
            <w:r w:rsidR="00457950" w:rsidRPr="007B6ADA">
              <w:rPr>
                <w:bCs/>
                <w:sz w:val="20"/>
                <w:szCs w:val="20"/>
              </w:rPr>
              <w:t>NE</w:t>
            </w:r>
          </w:p>
          <w:p w:rsidR="0043364B" w:rsidRPr="007B6ADA" w:rsidRDefault="0043364B" w:rsidP="00457950">
            <w:pPr>
              <w:pStyle w:val="Alineazaodstavkom"/>
              <w:spacing w:before="360" w:after="120"/>
              <w:rPr>
                <w:bCs/>
                <w:sz w:val="20"/>
                <w:szCs w:val="20"/>
              </w:rPr>
            </w:pPr>
          </w:p>
        </w:tc>
      </w:tr>
      <w:tr w:rsidR="0043364B" w:rsidRPr="007B6ADA" w:rsidTr="004C3FB9">
        <w:tc>
          <w:tcPr>
            <w:tcW w:w="7196" w:type="dxa"/>
            <w:gridSpan w:val="4"/>
          </w:tcPr>
          <w:p w:rsidR="0043364B" w:rsidRPr="007B6ADA" w:rsidRDefault="0043364B" w:rsidP="004C3FB9">
            <w:pPr>
              <w:pStyle w:val="Oddelek"/>
              <w:numPr>
                <w:ilvl w:val="0"/>
                <w:numId w:val="0"/>
              </w:numPr>
              <w:jc w:val="left"/>
              <w:rPr>
                <w:sz w:val="20"/>
                <w:szCs w:val="20"/>
              </w:rPr>
            </w:pPr>
            <w:r w:rsidRPr="007B6ADA">
              <w:rPr>
                <w:sz w:val="20"/>
                <w:szCs w:val="20"/>
              </w:rPr>
              <w:t>13. Gradivo je uvrščeno v delovni program vlade</w:t>
            </w:r>
            <w:r w:rsidR="002F0840">
              <w:rPr>
                <w:sz w:val="20"/>
                <w:szCs w:val="20"/>
              </w:rPr>
              <w:t>:</w:t>
            </w:r>
          </w:p>
        </w:tc>
        <w:tc>
          <w:tcPr>
            <w:tcW w:w="2017" w:type="dxa"/>
          </w:tcPr>
          <w:p w:rsidR="0043364B" w:rsidRPr="007B6ADA" w:rsidRDefault="00C8216F" w:rsidP="00FE2769">
            <w:pPr>
              <w:pStyle w:val="Alineazaodstavkom"/>
              <w:spacing w:before="360" w:after="120"/>
              <w:ind w:left="0" w:firstLine="0"/>
              <w:jc w:val="center"/>
              <w:rPr>
                <w:sz w:val="20"/>
                <w:szCs w:val="20"/>
              </w:rPr>
            </w:pPr>
            <w:r>
              <w:rPr>
                <w:sz w:val="20"/>
                <w:szCs w:val="20"/>
              </w:rPr>
              <w:t>DA</w:t>
            </w:r>
          </w:p>
        </w:tc>
      </w:tr>
      <w:tr w:rsidR="0043364B" w:rsidRPr="007B6ADA" w:rsidTr="004C3FB9">
        <w:tc>
          <w:tcPr>
            <w:tcW w:w="9213" w:type="dxa"/>
            <w:gridSpan w:val="5"/>
          </w:tcPr>
          <w:p w:rsidR="0043364B" w:rsidRPr="007B6ADA" w:rsidRDefault="0043364B" w:rsidP="004C3FB9">
            <w:pPr>
              <w:pStyle w:val="Oddelek"/>
              <w:numPr>
                <w:ilvl w:val="0"/>
                <w:numId w:val="0"/>
              </w:numPr>
              <w:jc w:val="left"/>
              <w:rPr>
                <w:sz w:val="20"/>
                <w:szCs w:val="20"/>
              </w:rPr>
            </w:pPr>
            <w:r w:rsidRPr="007B6ADA">
              <w:rPr>
                <w:sz w:val="20"/>
                <w:szCs w:val="20"/>
              </w:rPr>
              <w:lastRenderedPageBreak/>
              <w:t>14. Gradivo je pripravljeno na podlagi sklepa vlade št. … z dne … /</w:t>
            </w:r>
          </w:p>
        </w:tc>
      </w:tr>
      <w:tr w:rsidR="0043364B" w:rsidRPr="007B6ADA" w:rsidTr="004C3FB9">
        <w:tc>
          <w:tcPr>
            <w:tcW w:w="9213" w:type="dxa"/>
            <w:gridSpan w:val="5"/>
          </w:tcPr>
          <w:p w:rsidR="00E862D8" w:rsidRDefault="00E862D8" w:rsidP="00E862D8">
            <w:pPr>
              <w:rPr>
                <w:rFonts w:ascii="Arial" w:hAnsi="Arial" w:cs="Arial"/>
                <w:b/>
                <w:sz w:val="20"/>
                <w:szCs w:val="20"/>
              </w:rPr>
            </w:pPr>
            <w:r>
              <w:rPr>
                <w:rFonts w:ascii="Arial" w:hAnsi="Arial" w:cs="Arial"/>
                <w:b/>
                <w:sz w:val="20"/>
                <w:szCs w:val="20"/>
              </w:rPr>
              <w:t xml:space="preserve"> </w:t>
            </w:r>
          </w:p>
          <w:p w:rsidR="00FE2769" w:rsidRPr="007B6ADA" w:rsidRDefault="00E862D8" w:rsidP="00E862D8">
            <w:pPr>
              <w:rPr>
                <w:rFonts w:ascii="Arial" w:hAnsi="Arial" w:cs="Arial"/>
                <w:b/>
                <w:sz w:val="20"/>
                <w:szCs w:val="20"/>
              </w:rPr>
            </w:pPr>
            <w:r>
              <w:rPr>
                <w:rFonts w:ascii="Arial" w:hAnsi="Arial" w:cs="Arial"/>
                <w:b/>
                <w:sz w:val="20"/>
                <w:szCs w:val="20"/>
              </w:rPr>
              <w:t xml:space="preserve">                                                                                                 Mag. Andrej VIZJAK</w:t>
            </w:r>
          </w:p>
          <w:p w:rsidR="00FE2769" w:rsidRPr="007B6ADA" w:rsidRDefault="00A408CA" w:rsidP="00FE2769">
            <w:pPr>
              <w:ind w:left="5664"/>
              <w:rPr>
                <w:rFonts w:ascii="Arial" w:hAnsi="Arial" w:cs="Arial"/>
                <w:b/>
                <w:sz w:val="20"/>
                <w:szCs w:val="20"/>
              </w:rPr>
            </w:pPr>
            <w:r w:rsidRPr="007B6ADA">
              <w:rPr>
                <w:rFonts w:ascii="Arial" w:hAnsi="Arial" w:cs="Arial"/>
                <w:b/>
                <w:sz w:val="20"/>
                <w:szCs w:val="20"/>
              </w:rPr>
              <w:t xml:space="preserve">  </w:t>
            </w:r>
            <w:r w:rsidR="00FE2769" w:rsidRPr="007B6ADA">
              <w:rPr>
                <w:rFonts w:ascii="Arial" w:hAnsi="Arial" w:cs="Arial"/>
                <w:b/>
                <w:sz w:val="20"/>
                <w:szCs w:val="20"/>
              </w:rPr>
              <w:t xml:space="preserve"> MINISTER</w:t>
            </w:r>
          </w:p>
          <w:p w:rsidR="0043364B" w:rsidRPr="007B6ADA" w:rsidRDefault="0043364B" w:rsidP="004C3FB9">
            <w:pPr>
              <w:pStyle w:val="Poglavje"/>
              <w:jc w:val="right"/>
              <w:rPr>
                <w:sz w:val="20"/>
                <w:szCs w:val="20"/>
              </w:rPr>
            </w:pPr>
          </w:p>
          <w:p w:rsidR="00FE2769" w:rsidRPr="007B6ADA" w:rsidRDefault="00FE2769" w:rsidP="004C3FB9">
            <w:pPr>
              <w:pStyle w:val="Poglavje"/>
              <w:jc w:val="right"/>
              <w:rPr>
                <w:sz w:val="20"/>
                <w:szCs w:val="20"/>
              </w:rPr>
            </w:pPr>
          </w:p>
        </w:tc>
      </w:tr>
    </w:tbl>
    <w:p w:rsidR="0043364B" w:rsidRPr="007B6ADA" w:rsidRDefault="0043364B" w:rsidP="0043364B">
      <w:pPr>
        <w:pStyle w:val="Naslovpredpisa"/>
        <w:jc w:val="left"/>
        <w:rPr>
          <w:sz w:val="20"/>
          <w:szCs w:val="20"/>
        </w:rPr>
      </w:pPr>
    </w:p>
    <w:p w:rsidR="0043364B" w:rsidRPr="007B6ADA" w:rsidRDefault="0043364B" w:rsidP="0043364B">
      <w:pPr>
        <w:rPr>
          <w:rFonts w:ascii="Arial" w:hAnsi="Arial" w:cs="Arial"/>
          <w:sz w:val="20"/>
          <w:szCs w:val="20"/>
        </w:rPr>
      </w:pPr>
    </w:p>
    <w:p w:rsidR="0043364B" w:rsidRPr="007B6ADA" w:rsidRDefault="0043364B" w:rsidP="0043364B">
      <w:pPr>
        <w:pStyle w:val="Naslovpredpisa"/>
        <w:jc w:val="left"/>
        <w:rPr>
          <w:sz w:val="20"/>
          <w:szCs w:val="20"/>
        </w:rPr>
      </w:pPr>
      <w:r w:rsidRPr="007B6ADA">
        <w:rPr>
          <w:sz w:val="20"/>
          <w:szCs w:val="20"/>
        </w:rPr>
        <w:t>PRILOGA:</w:t>
      </w:r>
    </w:p>
    <w:p w:rsidR="0043364B" w:rsidRPr="007B6ADA" w:rsidRDefault="0043364B" w:rsidP="0043364B">
      <w:pPr>
        <w:pStyle w:val="Naslovpredpisa"/>
        <w:jc w:val="left"/>
        <w:rPr>
          <w:sz w:val="20"/>
          <w:szCs w:val="20"/>
        </w:rPr>
      </w:pPr>
    </w:p>
    <w:p w:rsidR="0043364B" w:rsidRPr="007B6ADA" w:rsidRDefault="00DE1B22" w:rsidP="00FE2769">
      <w:pPr>
        <w:suppressAutoHyphens w:val="0"/>
        <w:overflowPunct w:val="0"/>
        <w:autoSpaceDE w:val="0"/>
        <w:autoSpaceDN w:val="0"/>
        <w:adjustRightInd w:val="0"/>
        <w:ind w:left="360"/>
        <w:jc w:val="both"/>
        <w:textAlignment w:val="baseline"/>
        <w:rPr>
          <w:rFonts w:ascii="Arial" w:hAnsi="Arial" w:cs="Arial"/>
          <w:sz w:val="20"/>
          <w:szCs w:val="20"/>
        </w:rPr>
        <w:sectPr w:rsidR="0043364B" w:rsidRPr="007B6ADA" w:rsidSect="00B11B7A">
          <w:headerReference w:type="first" r:id="rId12"/>
          <w:pgSz w:w="11906" w:h="16838"/>
          <w:pgMar w:top="1417" w:right="1417" w:bottom="1417" w:left="1417" w:header="708" w:footer="708" w:gutter="0"/>
          <w:cols w:space="708"/>
          <w:titlePg/>
          <w:docGrid w:linePitch="360"/>
        </w:sectPr>
      </w:pPr>
      <w:r w:rsidRPr="007B6ADA">
        <w:rPr>
          <w:rFonts w:ascii="Arial" w:hAnsi="Arial" w:cs="Arial"/>
          <w:sz w:val="20"/>
          <w:szCs w:val="20"/>
        </w:rPr>
        <w:t>–</w:t>
      </w:r>
      <w:r w:rsidR="00D52982" w:rsidRPr="007B6ADA">
        <w:rPr>
          <w:rFonts w:ascii="Arial" w:hAnsi="Arial" w:cs="Arial"/>
          <w:sz w:val="20"/>
          <w:szCs w:val="20"/>
        </w:rPr>
        <w:t xml:space="preserve"> </w:t>
      </w:r>
      <w:r w:rsidR="0043364B" w:rsidRPr="007B6ADA">
        <w:rPr>
          <w:rFonts w:ascii="Arial" w:hAnsi="Arial" w:cs="Arial"/>
          <w:sz w:val="20"/>
          <w:szCs w:val="20"/>
        </w:rPr>
        <w:t>jedro gradiva</w:t>
      </w:r>
    </w:p>
    <w:p w:rsidR="0043364B" w:rsidRPr="007B6ADA" w:rsidRDefault="0043364B" w:rsidP="002D0FFB">
      <w:pPr>
        <w:tabs>
          <w:tab w:val="left" w:pos="993"/>
        </w:tabs>
        <w:autoSpaceDE w:val="0"/>
        <w:autoSpaceDN w:val="0"/>
        <w:adjustRightInd w:val="0"/>
        <w:jc w:val="both"/>
        <w:textAlignment w:val="center"/>
        <w:rPr>
          <w:rFonts w:ascii="Arial" w:hAnsi="Arial" w:cs="Arial"/>
          <w:sz w:val="20"/>
          <w:szCs w:val="20"/>
          <w:lang w:eastAsia="sl-SI"/>
        </w:rPr>
      </w:pPr>
    </w:p>
    <w:p w:rsidR="004443AE" w:rsidRPr="007B6ADA" w:rsidRDefault="00EB446C" w:rsidP="002D0FFB">
      <w:pPr>
        <w:tabs>
          <w:tab w:val="left" w:pos="993"/>
        </w:tabs>
        <w:autoSpaceDE w:val="0"/>
        <w:autoSpaceDN w:val="0"/>
        <w:adjustRightInd w:val="0"/>
        <w:jc w:val="right"/>
        <w:textAlignment w:val="center"/>
        <w:rPr>
          <w:rFonts w:ascii="Arial" w:hAnsi="Arial" w:cs="Arial"/>
          <w:b/>
          <w:sz w:val="20"/>
          <w:szCs w:val="20"/>
          <w:lang w:eastAsia="sl-SI"/>
        </w:rPr>
      </w:pPr>
      <w:r w:rsidRPr="007B6ADA">
        <w:rPr>
          <w:rFonts w:ascii="Arial" w:hAnsi="Arial" w:cs="Arial"/>
          <w:b/>
          <w:sz w:val="20"/>
          <w:szCs w:val="20"/>
          <w:lang w:eastAsia="sl-SI"/>
        </w:rPr>
        <w:t>PREDLOG</w:t>
      </w:r>
    </w:p>
    <w:p w:rsidR="00EB446C" w:rsidRPr="007B6ADA" w:rsidRDefault="00EB446C" w:rsidP="002D0FFB">
      <w:pPr>
        <w:tabs>
          <w:tab w:val="left" w:pos="993"/>
        </w:tabs>
        <w:autoSpaceDE w:val="0"/>
        <w:autoSpaceDN w:val="0"/>
        <w:adjustRightInd w:val="0"/>
        <w:jc w:val="right"/>
        <w:textAlignment w:val="center"/>
        <w:rPr>
          <w:rFonts w:ascii="Arial" w:hAnsi="Arial" w:cs="Arial"/>
          <w:sz w:val="20"/>
          <w:szCs w:val="20"/>
          <w:lang w:eastAsia="sl-SI"/>
        </w:rPr>
      </w:pPr>
    </w:p>
    <w:p w:rsidR="00D32697" w:rsidRPr="007B6ADA" w:rsidRDefault="00D32697" w:rsidP="002D0FFB">
      <w:pPr>
        <w:pStyle w:val="Naslovpredpisa"/>
        <w:spacing w:before="0" w:after="0" w:line="240" w:lineRule="auto"/>
        <w:jc w:val="right"/>
        <w:rPr>
          <w:sz w:val="20"/>
          <w:szCs w:val="20"/>
        </w:rPr>
      </w:pPr>
      <w:r w:rsidRPr="00C23188">
        <w:rPr>
          <w:sz w:val="20"/>
          <w:szCs w:val="20"/>
        </w:rPr>
        <w:t>SKRAJŠANI POSTOPEK</w:t>
      </w:r>
    </w:p>
    <w:p w:rsidR="00D32697" w:rsidRPr="007B6ADA" w:rsidRDefault="00D32697" w:rsidP="002D0FFB">
      <w:pPr>
        <w:pStyle w:val="Naslovpredpisa"/>
        <w:spacing w:before="0" w:after="0" w:line="240" w:lineRule="auto"/>
        <w:jc w:val="right"/>
        <w:rPr>
          <w:sz w:val="20"/>
          <w:szCs w:val="20"/>
        </w:rPr>
      </w:pPr>
    </w:p>
    <w:p w:rsidR="00A43684" w:rsidRPr="007B6ADA" w:rsidRDefault="00A408CA" w:rsidP="00CE616A">
      <w:pPr>
        <w:pStyle w:val="Naslovpredpisa"/>
        <w:spacing w:before="0" w:after="0" w:line="240" w:lineRule="auto"/>
        <w:rPr>
          <w:sz w:val="20"/>
          <w:szCs w:val="20"/>
        </w:rPr>
      </w:pPr>
      <w:r w:rsidRPr="007B6ADA">
        <w:rPr>
          <w:sz w:val="20"/>
          <w:szCs w:val="20"/>
        </w:rPr>
        <w:t xml:space="preserve">                                                        </w:t>
      </w:r>
      <w:r w:rsidR="00894330" w:rsidRPr="007B6ADA">
        <w:rPr>
          <w:sz w:val="20"/>
          <w:szCs w:val="20"/>
        </w:rPr>
        <w:t xml:space="preserve">                                                             </w:t>
      </w:r>
      <w:r w:rsidR="00CE616A" w:rsidRPr="007B6ADA">
        <w:rPr>
          <w:sz w:val="20"/>
          <w:szCs w:val="20"/>
        </w:rPr>
        <w:t xml:space="preserve"> </w:t>
      </w:r>
      <w:r w:rsidR="00AB0121">
        <w:rPr>
          <w:sz w:val="20"/>
          <w:szCs w:val="20"/>
        </w:rPr>
        <w:t xml:space="preserve">         </w:t>
      </w:r>
      <w:r w:rsidR="00A43684" w:rsidRPr="007B6ADA">
        <w:rPr>
          <w:sz w:val="20"/>
          <w:szCs w:val="20"/>
        </w:rPr>
        <w:t>EVA</w:t>
      </w:r>
      <w:r w:rsidRPr="007B6ADA">
        <w:rPr>
          <w:sz w:val="20"/>
          <w:szCs w:val="20"/>
        </w:rPr>
        <w:t xml:space="preserve"> </w:t>
      </w:r>
      <w:r w:rsidR="00A43684" w:rsidRPr="007B6ADA">
        <w:rPr>
          <w:sz w:val="20"/>
          <w:szCs w:val="20"/>
        </w:rPr>
        <w:t xml:space="preserve"> </w:t>
      </w:r>
      <w:r w:rsidR="00C02A9D" w:rsidRPr="007B6ADA">
        <w:rPr>
          <w:sz w:val="20"/>
          <w:szCs w:val="20"/>
        </w:rPr>
        <w:t>2011-2611-0081</w:t>
      </w:r>
    </w:p>
    <w:p w:rsidR="00A43684" w:rsidRPr="007B6ADA" w:rsidRDefault="00A43684" w:rsidP="002D0FFB">
      <w:pPr>
        <w:pStyle w:val="Naslovpredpisa"/>
        <w:spacing w:before="0" w:after="0" w:line="240" w:lineRule="auto"/>
        <w:jc w:val="both"/>
        <w:rPr>
          <w:sz w:val="20"/>
          <w:szCs w:val="20"/>
        </w:rPr>
      </w:pPr>
    </w:p>
    <w:p w:rsidR="00A43684" w:rsidRPr="007B6ADA" w:rsidRDefault="00A43684" w:rsidP="002D0FFB">
      <w:pPr>
        <w:pStyle w:val="Naslovpredpisa"/>
        <w:spacing w:before="0" w:after="0" w:line="240" w:lineRule="auto"/>
        <w:rPr>
          <w:sz w:val="20"/>
          <w:szCs w:val="20"/>
        </w:rPr>
      </w:pPr>
      <w:r w:rsidRPr="007B6ADA">
        <w:rPr>
          <w:sz w:val="20"/>
          <w:szCs w:val="20"/>
        </w:rPr>
        <w:t>PREDLOG ZAKONA</w:t>
      </w:r>
    </w:p>
    <w:p w:rsidR="00A43684" w:rsidRPr="007B6ADA" w:rsidRDefault="00A43684" w:rsidP="002D0FFB">
      <w:pPr>
        <w:pStyle w:val="Naslovpredpisa"/>
        <w:spacing w:before="0" w:after="0" w:line="240" w:lineRule="auto"/>
        <w:rPr>
          <w:sz w:val="20"/>
          <w:szCs w:val="20"/>
        </w:rPr>
      </w:pPr>
      <w:r w:rsidRPr="007B6ADA">
        <w:rPr>
          <w:sz w:val="20"/>
          <w:szCs w:val="20"/>
        </w:rPr>
        <w:t xml:space="preserve">O </w:t>
      </w:r>
      <w:r w:rsidR="00CE616A" w:rsidRPr="007B6ADA">
        <w:rPr>
          <w:sz w:val="20"/>
          <w:szCs w:val="20"/>
        </w:rPr>
        <w:t xml:space="preserve">DOPOLNITVI ZAKONA O </w:t>
      </w:r>
      <w:r w:rsidRPr="007B6ADA">
        <w:rPr>
          <w:sz w:val="20"/>
          <w:szCs w:val="20"/>
        </w:rPr>
        <w:t>PREPREČEVANJU DELA IN ZAPOSLOVANJA NA ČRNO</w:t>
      </w:r>
    </w:p>
    <w:p w:rsidR="00A43684" w:rsidRPr="007B6ADA" w:rsidRDefault="00A43684" w:rsidP="002D0FFB">
      <w:pPr>
        <w:pStyle w:val="Naslovpredpisa"/>
        <w:spacing w:before="0" w:after="0" w:line="240" w:lineRule="auto"/>
        <w:rPr>
          <w:sz w:val="20"/>
          <w:szCs w:val="20"/>
        </w:rPr>
      </w:pPr>
      <w:r w:rsidRPr="007B6ADA">
        <w:rPr>
          <w:sz w:val="20"/>
          <w:szCs w:val="20"/>
        </w:rPr>
        <w:t>(ZPDZC)</w:t>
      </w:r>
    </w:p>
    <w:p w:rsidR="00A43684" w:rsidRPr="007B6ADA" w:rsidRDefault="00A43684" w:rsidP="002D0FFB">
      <w:pPr>
        <w:pStyle w:val="Naslovpredpisa"/>
        <w:spacing w:before="0" w:after="0" w:line="240" w:lineRule="auto"/>
        <w:jc w:val="both"/>
        <w:rPr>
          <w:sz w:val="20"/>
          <w:szCs w:val="20"/>
        </w:rPr>
      </w:pPr>
    </w:p>
    <w:p w:rsidR="00A43684" w:rsidRDefault="00AB0121" w:rsidP="00AB0121">
      <w:pPr>
        <w:pStyle w:val="Naslovpredpisa"/>
        <w:spacing w:before="0" w:after="0" w:line="240" w:lineRule="auto"/>
        <w:jc w:val="both"/>
        <w:rPr>
          <w:sz w:val="20"/>
          <w:szCs w:val="20"/>
        </w:rPr>
      </w:pPr>
      <w:r>
        <w:rPr>
          <w:sz w:val="20"/>
          <w:szCs w:val="20"/>
        </w:rPr>
        <w:t xml:space="preserve">I.  </w:t>
      </w:r>
      <w:r w:rsidR="00A43684" w:rsidRPr="007B6ADA">
        <w:rPr>
          <w:sz w:val="20"/>
          <w:szCs w:val="20"/>
        </w:rPr>
        <w:t>UVOD</w:t>
      </w:r>
    </w:p>
    <w:p w:rsidR="00AB0121" w:rsidRPr="007B6ADA" w:rsidRDefault="00AB0121" w:rsidP="00AB0121">
      <w:pPr>
        <w:pStyle w:val="Naslovpredpisa"/>
        <w:spacing w:before="0" w:after="0" w:line="240" w:lineRule="auto"/>
        <w:ind w:left="1080"/>
        <w:jc w:val="both"/>
        <w:rPr>
          <w:sz w:val="20"/>
          <w:szCs w:val="20"/>
        </w:rPr>
      </w:pPr>
    </w:p>
    <w:p w:rsidR="00A43684" w:rsidRPr="007B6ADA" w:rsidRDefault="00A43684" w:rsidP="00D600A1">
      <w:pPr>
        <w:pStyle w:val="Oddelek"/>
        <w:numPr>
          <w:ilvl w:val="0"/>
          <w:numId w:val="16"/>
        </w:numPr>
        <w:spacing w:before="0" w:after="0" w:line="240" w:lineRule="auto"/>
        <w:jc w:val="both"/>
        <w:rPr>
          <w:sz w:val="20"/>
          <w:szCs w:val="20"/>
        </w:rPr>
      </w:pPr>
      <w:r w:rsidRPr="007B6ADA">
        <w:rPr>
          <w:sz w:val="20"/>
          <w:szCs w:val="20"/>
        </w:rPr>
        <w:t>OCENA STANJA IN RAZLOGI ZA SPREJE</w:t>
      </w:r>
      <w:r w:rsidR="00AB0121">
        <w:rPr>
          <w:sz w:val="20"/>
          <w:szCs w:val="20"/>
        </w:rPr>
        <w:t xml:space="preserve">M </w:t>
      </w:r>
      <w:r w:rsidR="000D7F8F" w:rsidRPr="007B6ADA">
        <w:rPr>
          <w:sz w:val="20"/>
          <w:szCs w:val="20"/>
        </w:rPr>
        <w:t xml:space="preserve"> </w:t>
      </w:r>
      <w:r w:rsidRPr="007B6ADA">
        <w:rPr>
          <w:sz w:val="20"/>
          <w:szCs w:val="20"/>
        </w:rPr>
        <w:t>PREDLOGA ZAKONA</w:t>
      </w:r>
    </w:p>
    <w:p w:rsidR="00EB446C" w:rsidRPr="007B6ADA" w:rsidRDefault="00EB446C" w:rsidP="00EB446C">
      <w:pPr>
        <w:pStyle w:val="Oddelek"/>
        <w:numPr>
          <w:ilvl w:val="0"/>
          <w:numId w:val="0"/>
        </w:numPr>
        <w:spacing w:before="0" w:after="0" w:line="240" w:lineRule="auto"/>
        <w:ind w:left="1428" w:hanging="360"/>
        <w:jc w:val="both"/>
        <w:rPr>
          <w:sz w:val="20"/>
          <w:szCs w:val="20"/>
        </w:rPr>
      </w:pPr>
    </w:p>
    <w:p w:rsidR="00075CEB" w:rsidRPr="007B6ADA" w:rsidRDefault="00EB446C" w:rsidP="00C64B6B">
      <w:pPr>
        <w:pStyle w:val="Alineazaodstavkom"/>
        <w:spacing w:beforeLines="60" w:afterLines="60"/>
        <w:ind w:left="0" w:firstLine="0"/>
        <w:rPr>
          <w:b/>
          <w:sz w:val="20"/>
          <w:szCs w:val="20"/>
        </w:rPr>
      </w:pPr>
      <w:r w:rsidRPr="007B6ADA">
        <w:rPr>
          <w:b/>
          <w:sz w:val="20"/>
          <w:szCs w:val="20"/>
        </w:rPr>
        <w:t xml:space="preserve">Ocena stanja </w:t>
      </w:r>
      <w:r w:rsidR="00AB0121">
        <w:rPr>
          <w:b/>
          <w:sz w:val="20"/>
          <w:szCs w:val="20"/>
        </w:rPr>
        <w:t xml:space="preserve">na področju </w:t>
      </w:r>
      <w:r w:rsidRPr="007B6ADA">
        <w:rPr>
          <w:b/>
          <w:sz w:val="20"/>
          <w:szCs w:val="20"/>
        </w:rPr>
        <w:t>urejanj</w:t>
      </w:r>
      <w:r w:rsidR="00AB0121">
        <w:rPr>
          <w:b/>
          <w:sz w:val="20"/>
          <w:szCs w:val="20"/>
        </w:rPr>
        <w:t>a</w:t>
      </w:r>
      <w:r w:rsidRPr="007B6ADA">
        <w:rPr>
          <w:b/>
          <w:sz w:val="20"/>
          <w:szCs w:val="20"/>
        </w:rPr>
        <w:t>:</w:t>
      </w:r>
    </w:p>
    <w:p w:rsidR="00D53848" w:rsidRDefault="00D53848" w:rsidP="00C64B6B">
      <w:pPr>
        <w:pStyle w:val="Alineazaodstavkom"/>
        <w:spacing w:beforeLines="60" w:afterLines="60" w:line="276" w:lineRule="auto"/>
        <w:ind w:left="0" w:firstLine="0"/>
        <w:rPr>
          <w:b/>
          <w:sz w:val="20"/>
          <w:szCs w:val="20"/>
        </w:rPr>
      </w:pPr>
    </w:p>
    <w:p w:rsidR="00D53848" w:rsidRDefault="004E3B81" w:rsidP="00C64B6B">
      <w:pPr>
        <w:pStyle w:val="Alineazaodstavkom"/>
        <w:spacing w:beforeLines="60" w:afterLines="60" w:line="276" w:lineRule="auto"/>
        <w:ind w:left="0" w:firstLine="0"/>
        <w:rPr>
          <w:sz w:val="20"/>
          <w:szCs w:val="20"/>
        </w:rPr>
      </w:pPr>
      <w:r w:rsidRPr="007B6ADA">
        <w:rPr>
          <w:sz w:val="20"/>
          <w:szCs w:val="20"/>
        </w:rPr>
        <w:t>Področje dela in zaposlovanja na črno ureja Zakon o preprečevanju dela in zaposlovanja na črno (Ur</w:t>
      </w:r>
      <w:r w:rsidR="000D7F8F" w:rsidRPr="007B6ADA">
        <w:rPr>
          <w:sz w:val="20"/>
          <w:szCs w:val="20"/>
        </w:rPr>
        <w:t>adni</w:t>
      </w:r>
      <w:r w:rsidRPr="007B6ADA">
        <w:rPr>
          <w:sz w:val="20"/>
          <w:szCs w:val="20"/>
        </w:rPr>
        <w:t xml:space="preserve"> list RS, št. </w:t>
      </w:r>
      <w:r w:rsidR="00CE4F4E" w:rsidRPr="007B6ADA">
        <w:rPr>
          <w:sz w:val="20"/>
          <w:szCs w:val="20"/>
        </w:rPr>
        <w:t>12/07</w:t>
      </w:r>
      <w:r w:rsidR="000D7F8F" w:rsidRPr="007B6ADA">
        <w:rPr>
          <w:sz w:val="20"/>
          <w:szCs w:val="20"/>
        </w:rPr>
        <w:t xml:space="preserve"> – uradno prečiščeno besedilo</w:t>
      </w:r>
      <w:r w:rsidR="0059354C" w:rsidRPr="007B6ADA">
        <w:rPr>
          <w:sz w:val="20"/>
          <w:szCs w:val="20"/>
        </w:rPr>
        <w:t>,</w:t>
      </w:r>
      <w:r w:rsidR="00CE4F4E" w:rsidRPr="007B6ADA">
        <w:rPr>
          <w:sz w:val="20"/>
          <w:szCs w:val="20"/>
        </w:rPr>
        <w:t xml:space="preserve"> 29/10).</w:t>
      </w:r>
    </w:p>
    <w:p w:rsidR="007B6ADA" w:rsidRPr="002D6844" w:rsidRDefault="00075CEB" w:rsidP="003C1556">
      <w:pPr>
        <w:pStyle w:val="Navadensplet"/>
        <w:jc w:val="both"/>
        <w:rPr>
          <w:rFonts w:ascii="Arial" w:hAnsi="Arial" w:cs="Arial"/>
          <w:color w:val="auto"/>
          <w:sz w:val="20"/>
          <w:szCs w:val="20"/>
        </w:rPr>
      </w:pPr>
      <w:r w:rsidRPr="007B6ADA">
        <w:rPr>
          <w:rFonts w:ascii="Arial" w:hAnsi="Arial" w:cs="Arial"/>
          <w:color w:val="auto"/>
          <w:sz w:val="20"/>
          <w:szCs w:val="20"/>
        </w:rPr>
        <w:t xml:space="preserve">Evropski parlament in Svet </w:t>
      </w:r>
      <w:r w:rsidR="000D7F8F" w:rsidRPr="007B6ADA">
        <w:rPr>
          <w:rFonts w:ascii="Arial" w:hAnsi="Arial" w:cs="Arial"/>
          <w:color w:val="auto"/>
          <w:sz w:val="20"/>
          <w:szCs w:val="20"/>
        </w:rPr>
        <w:t>E</w:t>
      </w:r>
      <w:r w:rsidRPr="007B6ADA">
        <w:rPr>
          <w:rFonts w:ascii="Arial" w:hAnsi="Arial" w:cs="Arial"/>
          <w:color w:val="auto"/>
          <w:sz w:val="20"/>
          <w:szCs w:val="20"/>
        </w:rPr>
        <w:t>vropske unije sta 18. junija 2009 sprejela Direktivo 2009/52/ES</w:t>
      </w:r>
      <w:r w:rsidRPr="007B6ADA">
        <w:rPr>
          <w:rFonts w:ascii="Arial" w:hAnsi="Arial" w:cs="Arial"/>
          <w:b/>
          <w:color w:val="auto"/>
          <w:sz w:val="20"/>
          <w:szCs w:val="20"/>
        </w:rPr>
        <w:t xml:space="preserve"> </w:t>
      </w:r>
      <w:r w:rsidRPr="007B6ADA">
        <w:rPr>
          <w:rFonts w:ascii="Arial" w:hAnsi="Arial" w:cs="Arial"/>
          <w:color w:val="auto"/>
          <w:sz w:val="20"/>
          <w:szCs w:val="20"/>
        </w:rPr>
        <w:t>o minimalnih standardih glede sankcij in ukrepov zoper delodajalce nezakonito prebivajočih državljanov tretjih držav</w:t>
      </w:r>
      <w:r w:rsidR="00AD3229">
        <w:rPr>
          <w:rFonts w:ascii="Arial" w:hAnsi="Arial" w:cs="Arial"/>
          <w:color w:val="auto"/>
          <w:sz w:val="20"/>
          <w:szCs w:val="20"/>
        </w:rPr>
        <w:t xml:space="preserve"> (v nadaljnjem besedilu: direktiva)</w:t>
      </w:r>
      <w:r w:rsidRPr="007B6ADA">
        <w:rPr>
          <w:rFonts w:ascii="Arial" w:hAnsi="Arial" w:cs="Arial"/>
          <w:color w:val="auto"/>
          <w:sz w:val="20"/>
          <w:szCs w:val="20"/>
        </w:rPr>
        <w:t>.</w:t>
      </w:r>
      <w:r w:rsidR="00DC43C1" w:rsidRPr="007B6ADA">
        <w:rPr>
          <w:rFonts w:ascii="Arial" w:hAnsi="Arial" w:cs="Arial"/>
          <w:color w:val="auto"/>
          <w:sz w:val="20"/>
          <w:szCs w:val="20"/>
        </w:rPr>
        <w:t xml:space="preserve"> Navedena direktiva je bila sestavni del predloga </w:t>
      </w:r>
      <w:r w:rsidR="00850B02" w:rsidRPr="007B6ADA">
        <w:rPr>
          <w:rFonts w:ascii="Arial" w:hAnsi="Arial" w:cs="Arial"/>
          <w:color w:val="auto"/>
          <w:sz w:val="20"/>
          <w:szCs w:val="20"/>
        </w:rPr>
        <w:t>Z</w:t>
      </w:r>
      <w:r w:rsidR="00DC43C1" w:rsidRPr="007B6ADA">
        <w:rPr>
          <w:rFonts w:ascii="Arial" w:hAnsi="Arial" w:cs="Arial"/>
          <w:color w:val="auto"/>
          <w:sz w:val="20"/>
          <w:szCs w:val="20"/>
        </w:rPr>
        <w:t xml:space="preserve">akona o preprečevanju dela in zaposlovanja na črno, ki pa je bil na </w:t>
      </w:r>
      <w:r w:rsidR="007B6ADA">
        <w:rPr>
          <w:rFonts w:ascii="Arial" w:hAnsi="Arial" w:cs="Arial"/>
          <w:color w:val="auto"/>
          <w:sz w:val="20"/>
          <w:szCs w:val="20"/>
        </w:rPr>
        <w:t xml:space="preserve">zakonodajnem </w:t>
      </w:r>
      <w:r w:rsidR="00DC43C1" w:rsidRPr="007B6ADA">
        <w:rPr>
          <w:rFonts w:ascii="Arial" w:hAnsi="Arial" w:cs="Arial"/>
          <w:color w:val="auto"/>
          <w:sz w:val="20"/>
          <w:szCs w:val="20"/>
        </w:rPr>
        <w:t>referendumu</w:t>
      </w:r>
      <w:r w:rsidR="007B6ADA">
        <w:rPr>
          <w:rFonts w:ascii="Arial" w:hAnsi="Arial" w:cs="Arial"/>
          <w:color w:val="auto"/>
          <w:sz w:val="20"/>
          <w:szCs w:val="20"/>
        </w:rPr>
        <w:t xml:space="preserve"> </w:t>
      </w:r>
      <w:r w:rsidR="00DC43C1" w:rsidRPr="007B6ADA">
        <w:rPr>
          <w:rFonts w:ascii="Arial" w:hAnsi="Arial" w:cs="Arial"/>
          <w:color w:val="auto"/>
          <w:sz w:val="20"/>
          <w:szCs w:val="20"/>
        </w:rPr>
        <w:t>5.</w:t>
      </w:r>
      <w:r w:rsidR="00F80763">
        <w:rPr>
          <w:rFonts w:ascii="Arial" w:hAnsi="Arial" w:cs="Arial"/>
          <w:color w:val="auto"/>
          <w:sz w:val="20"/>
          <w:szCs w:val="20"/>
        </w:rPr>
        <w:t> </w:t>
      </w:r>
      <w:r w:rsidR="00DC43C1" w:rsidRPr="007B6ADA">
        <w:rPr>
          <w:rFonts w:ascii="Arial" w:hAnsi="Arial" w:cs="Arial"/>
          <w:color w:val="auto"/>
          <w:sz w:val="20"/>
          <w:szCs w:val="20"/>
        </w:rPr>
        <w:t>6.</w:t>
      </w:r>
      <w:r w:rsidR="00F80763">
        <w:rPr>
          <w:rFonts w:ascii="Arial" w:hAnsi="Arial" w:cs="Arial"/>
          <w:color w:val="auto"/>
          <w:sz w:val="20"/>
          <w:szCs w:val="20"/>
        </w:rPr>
        <w:t> </w:t>
      </w:r>
      <w:r w:rsidR="00DC43C1" w:rsidRPr="007B6ADA">
        <w:rPr>
          <w:rFonts w:ascii="Arial" w:hAnsi="Arial" w:cs="Arial"/>
          <w:color w:val="auto"/>
          <w:sz w:val="20"/>
          <w:szCs w:val="20"/>
        </w:rPr>
        <w:t>2011 zavrnjen</w:t>
      </w:r>
      <w:r w:rsidR="00DC43C1" w:rsidRPr="007B6ADA">
        <w:rPr>
          <w:color w:val="auto"/>
          <w:sz w:val="20"/>
          <w:szCs w:val="20"/>
        </w:rPr>
        <w:t xml:space="preserve">. </w:t>
      </w:r>
      <w:r w:rsidR="007B6ADA" w:rsidRPr="002D6844">
        <w:rPr>
          <w:rFonts w:ascii="Arial" w:hAnsi="Arial" w:cs="Arial"/>
          <w:color w:val="auto"/>
          <w:sz w:val="20"/>
          <w:szCs w:val="20"/>
        </w:rPr>
        <w:t>V Zakonu o referendumu in ljudski iniciativi (v nadaljnjem besedilu: ZRLI) je določeno, da imamo v Republiki Sloveniji t. i. naknadni referendum, na katerem volivci odločajo o</w:t>
      </w:r>
      <w:r w:rsidR="006E7168" w:rsidRPr="002D6844">
        <w:rPr>
          <w:rFonts w:ascii="Arial" w:hAnsi="Arial" w:cs="Arial"/>
          <w:color w:val="auto"/>
          <w:sz w:val="20"/>
          <w:szCs w:val="20"/>
        </w:rPr>
        <w:t xml:space="preserve"> uveljavitvi sprejetega zakona. </w:t>
      </w:r>
      <w:r w:rsidR="007B6ADA" w:rsidRPr="002D6844">
        <w:rPr>
          <w:rFonts w:ascii="Arial" w:hAnsi="Arial" w:cs="Arial"/>
          <w:color w:val="auto"/>
          <w:sz w:val="20"/>
          <w:szCs w:val="20"/>
        </w:rPr>
        <w:t xml:space="preserve">V 25. členu ZRLI je natančneje opredeljena tudi vezanost zakonodajalca na izid referenduma. V navedenem zakonu je tako določeno, da državni zbor eno leto po razglasitvi </w:t>
      </w:r>
      <w:r w:rsidR="007B6ADA" w:rsidRPr="002D6844">
        <w:rPr>
          <w:rStyle w:val="highlight1"/>
          <w:rFonts w:ascii="Arial" w:hAnsi="Arial" w:cs="Arial"/>
          <w:color w:val="auto"/>
          <w:sz w:val="20"/>
          <w:szCs w:val="20"/>
        </w:rPr>
        <w:t>odločitve</w:t>
      </w:r>
      <w:r w:rsidR="007B6ADA" w:rsidRPr="002D6844">
        <w:rPr>
          <w:rFonts w:ascii="Arial" w:hAnsi="Arial" w:cs="Arial"/>
          <w:color w:val="auto"/>
          <w:sz w:val="20"/>
          <w:szCs w:val="20"/>
        </w:rPr>
        <w:t xml:space="preserve"> na </w:t>
      </w:r>
      <w:r w:rsidR="007B6ADA" w:rsidRPr="002D6844">
        <w:rPr>
          <w:rStyle w:val="highlight1"/>
          <w:rFonts w:ascii="Arial" w:hAnsi="Arial" w:cs="Arial"/>
          <w:color w:val="auto"/>
          <w:sz w:val="20"/>
          <w:szCs w:val="20"/>
        </w:rPr>
        <w:t>referendumu</w:t>
      </w:r>
      <w:r w:rsidR="007B6ADA" w:rsidRPr="002D6844">
        <w:rPr>
          <w:rFonts w:ascii="Arial" w:hAnsi="Arial" w:cs="Arial"/>
          <w:color w:val="auto"/>
          <w:sz w:val="20"/>
          <w:szCs w:val="20"/>
        </w:rPr>
        <w:t xml:space="preserve"> ne sme sprejeti </w:t>
      </w:r>
      <w:r w:rsidR="007B6ADA" w:rsidRPr="002D6844">
        <w:rPr>
          <w:rStyle w:val="highlight1"/>
          <w:rFonts w:ascii="Arial" w:hAnsi="Arial" w:cs="Arial"/>
          <w:color w:val="auto"/>
          <w:sz w:val="20"/>
          <w:szCs w:val="20"/>
        </w:rPr>
        <w:t>zakona</w:t>
      </w:r>
      <w:r w:rsidR="007B6ADA" w:rsidRPr="002D6844">
        <w:rPr>
          <w:rFonts w:ascii="Arial" w:hAnsi="Arial" w:cs="Arial"/>
          <w:color w:val="auto"/>
          <w:sz w:val="20"/>
          <w:szCs w:val="20"/>
        </w:rPr>
        <w:t xml:space="preserve">, ki bi bil vsebinsko v nasprotju z </w:t>
      </w:r>
      <w:r w:rsidR="007B6ADA" w:rsidRPr="002D6844">
        <w:rPr>
          <w:rStyle w:val="highlight1"/>
          <w:rFonts w:ascii="Arial" w:hAnsi="Arial" w:cs="Arial"/>
          <w:color w:val="auto"/>
          <w:sz w:val="20"/>
          <w:szCs w:val="20"/>
        </w:rPr>
        <w:t>odločitvijo</w:t>
      </w:r>
      <w:r w:rsidR="007B6ADA" w:rsidRPr="002D6844">
        <w:rPr>
          <w:rFonts w:ascii="Arial" w:hAnsi="Arial" w:cs="Arial"/>
          <w:color w:val="auto"/>
          <w:sz w:val="20"/>
          <w:szCs w:val="20"/>
        </w:rPr>
        <w:t xml:space="preserve"> volivcev.</w:t>
      </w:r>
      <w:r w:rsidR="00DE7C18" w:rsidRPr="002D6844">
        <w:rPr>
          <w:rFonts w:ascii="Arial" w:hAnsi="Arial" w:cs="Arial"/>
          <w:color w:val="auto"/>
          <w:sz w:val="20"/>
          <w:szCs w:val="20"/>
        </w:rPr>
        <w:t xml:space="preserve"> </w:t>
      </w:r>
      <w:r w:rsidR="00F80763">
        <w:rPr>
          <w:rFonts w:ascii="Arial" w:hAnsi="Arial" w:cs="Arial"/>
          <w:color w:val="auto"/>
          <w:sz w:val="20"/>
          <w:szCs w:val="20"/>
        </w:rPr>
        <w:t>Toda</w:t>
      </w:r>
      <w:r w:rsidR="007B6ADA" w:rsidRPr="002D6844">
        <w:rPr>
          <w:rFonts w:ascii="Arial" w:hAnsi="Arial" w:cs="Arial"/>
          <w:color w:val="auto"/>
          <w:sz w:val="20"/>
          <w:szCs w:val="20"/>
        </w:rPr>
        <w:t xml:space="preserve"> </w:t>
      </w:r>
      <w:r w:rsidR="00DE7C18" w:rsidRPr="002D6844">
        <w:rPr>
          <w:rFonts w:ascii="Arial" w:hAnsi="Arial" w:cs="Arial"/>
          <w:color w:val="auto"/>
          <w:sz w:val="20"/>
          <w:szCs w:val="20"/>
        </w:rPr>
        <w:t xml:space="preserve">treba </w:t>
      </w:r>
      <w:r w:rsidR="00F80763">
        <w:rPr>
          <w:rFonts w:ascii="Arial" w:hAnsi="Arial" w:cs="Arial"/>
          <w:color w:val="auto"/>
          <w:sz w:val="20"/>
          <w:szCs w:val="20"/>
        </w:rPr>
        <w:t xml:space="preserve">je </w:t>
      </w:r>
      <w:r w:rsidR="00DE7C18" w:rsidRPr="002D6844">
        <w:rPr>
          <w:rFonts w:ascii="Arial" w:hAnsi="Arial" w:cs="Arial"/>
          <w:color w:val="auto"/>
          <w:sz w:val="20"/>
          <w:szCs w:val="20"/>
        </w:rPr>
        <w:t>opozoriti</w:t>
      </w:r>
      <w:r w:rsidR="007B6ADA" w:rsidRPr="002D6844">
        <w:rPr>
          <w:rFonts w:ascii="Arial" w:hAnsi="Arial" w:cs="Arial"/>
          <w:color w:val="auto"/>
          <w:sz w:val="20"/>
          <w:szCs w:val="20"/>
        </w:rPr>
        <w:t>, da vezanost državn</w:t>
      </w:r>
      <w:r w:rsidR="00DE7C18" w:rsidRPr="002D6844">
        <w:rPr>
          <w:rFonts w:ascii="Arial" w:hAnsi="Arial" w:cs="Arial"/>
          <w:color w:val="auto"/>
          <w:sz w:val="20"/>
          <w:szCs w:val="20"/>
        </w:rPr>
        <w:t>ega zbora na izid referenduma</w:t>
      </w:r>
      <w:r w:rsidR="007B6ADA" w:rsidRPr="002D6844">
        <w:rPr>
          <w:rFonts w:ascii="Arial" w:hAnsi="Arial" w:cs="Arial"/>
          <w:color w:val="auto"/>
          <w:sz w:val="20"/>
          <w:szCs w:val="20"/>
        </w:rPr>
        <w:t xml:space="preserve"> ni absolutna. Ustavno sodišče je tako v nekaterih primerih (odločbi U-II-3/03 in U-II-1/11)</w:t>
      </w:r>
      <w:r w:rsidR="00DE7C18" w:rsidRPr="002D6844">
        <w:rPr>
          <w:rFonts w:ascii="Arial" w:hAnsi="Arial" w:cs="Arial"/>
          <w:color w:val="auto"/>
          <w:sz w:val="20"/>
          <w:szCs w:val="20"/>
        </w:rPr>
        <w:t xml:space="preserve"> </w:t>
      </w:r>
      <w:r w:rsidR="007B6ADA" w:rsidRPr="002D6844">
        <w:rPr>
          <w:rFonts w:ascii="Arial" w:hAnsi="Arial" w:cs="Arial"/>
          <w:color w:val="auto"/>
          <w:sz w:val="20"/>
          <w:szCs w:val="20"/>
        </w:rPr>
        <w:t xml:space="preserve">presoje morebitnih protiustavnih posledic, ki bi nastale z zavrnitvijo (ali odložitvijo uveljavitve) zakona na referendumu, že odločilo, da enoletna prepoved sprejetja zakona, ki bi bil vsebinsko v nasprotju z odločitvijo volivcev, ni ovira za uskladitev zakona, za katerega je ustavno sodišče že ugotovilo, da je protiustaven in </w:t>
      </w:r>
      <w:r w:rsidR="00F80763">
        <w:rPr>
          <w:rFonts w:ascii="Arial" w:hAnsi="Arial" w:cs="Arial"/>
          <w:color w:val="auto"/>
          <w:sz w:val="20"/>
          <w:szCs w:val="20"/>
        </w:rPr>
        <w:t xml:space="preserve">ga </w:t>
      </w:r>
      <w:r w:rsidR="007B6ADA" w:rsidRPr="002D6844">
        <w:rPr>
          <w:rFonts w:ascii="Arial" w:hAnsi="Arial" w:cs="Arial"/>
          <w:color w:val="auto"/>
          <w:sz w:val="20"/>
          <w:szCs w:val="20"/>
        </w:rPr>
        <w:t xml:space="preserve">je (tudi zato) </w:t>
      </w:r>
      <w:r w:rsidR="00F80763">
        <w:rPr>
          <w:rFonts w:ascii="Arial" w:hAnsi="Arial" w:cs="Arial"/>
          <w:color w:val="auto"/>
          <w:sz w:val="20"/>
          <w:szCs w:val="20"/>
        </w:rPr>
        <w:t>treba</w:t>
      </w:r>
      <w:r w:rsidR="007B6ADA" w:rsidRPr="002D6844">
        <w:rPr>
          <w:rFonts w:ascii="Arial" w:hAnsi="Arial" w:cs="Arial"/>
          <w:color w:val="auto"/>
          <w:sz w:val="20"/>
          <w:szCs w:val="20"/>
        </w:rPr>
        <w:t xml:space="preserve"> </w:t>
      </w:r>
      <w:r w:rsidR="00F80763">
        <w:rPr>
          <w:rFonts w:ascii="Arial" w:hAnsi="Arial" w:cs="Arial"/>
          <w:color w:val="auto"/>
          <w:sz w:val="20"/>
          <w:szCs w:val="20"/>
        </w:rPr>
        <w:t>spremeniti</w:t>
      </w:r>
      <w:r w:rsidR="007B6ADA" w:rsidRPr="002D6844">
        <w:rPr>
          <w:rFonts w:ascii="Arial" w:hAnsi="Arial" w:cs="Arial"/>
          <w:color w:val="auto"/>
          <w:sz w:val="20"/>
          <w:szCs w:val="20"/>
        </w:rPr>
        <w:t xml:space="preserve"> oziroma dopolnit</w:t>
      </w:r>
      <w:r w:rsidR="00F80763">
        <w:rPr>
          <w:rFonts w:ascii="Arial" w:hAnsi="Arial" w:cs="Arial"/>
          <w:color w:val="auto"/>
          <w:sz w:val="20"/>
          <w:szCs w:val="20"/>
        </w:rPr>
        <w:t>i</w:t>
      </w:r>
      <w:r w:rsidR="007B6ADA" w:rsidRPr="002D6844">
        <w:rPr>
          <w:rFonts w:ascii="Arial" w:hAnsi="Arial" w:cs="Arial"/>
          <w:color w:val="auto"/>
          <w:sz w:val="20"/>
          <w:szCs w:val="20"/>
        </w:rPr>
        <w:t>, za ka</w:t>
      </w:r>
      <w:r w:rsidR="00F80763">
        <w:rPr>
          <w:rFonts w:ascii="Arial" w:hAnsi="Arial" w:cs="Arial"/>
          <w:color w:val="auto"/>
          <w:sz w:val="20"/>
          <w:szCs w:val="20"/>
        </w:rPr>
        <w:t>r</w:t>
      </w:r>
      <w:r w:rsidR="007B6ADA" w:rsidRPr="002D6844">
        <w:rPr>
          <w:rFonts w:ascii="Arial" w:hAnsi="Arial" w:cs="Arial"/>
          <w:color w:val="auto"/>
          <w:sz w:val="20"/>
          <w:szCs w:val="20"/>
        </w:rPr>
        <w:t xml:space="preserve"> se zahteva </w:t>
      </w:r>
      <w:r w:rsidR="007B6ADA" w:rsidRPr="002F0840">
        <w:rPr>
          <w:rFonts w:ascii="Arial" w:hAnsi="Arial" w:cs="Arial"/>
          <w:color w:val="auto"/>
          <w:sz w:val="20"/>
          <w:szCs w:val="20"/>
        </w:rPr>
        <w:t>razpis referenduma z ustavo. To pomeni, da je sicer mogoče na referendumu glasovati o zakonu, s katerim se uresničuje odločba ustavnega sodišča, vendar morebitna zavrnitev tega zakona na referendumu</w:t>
      </w:r>
      <w:r w:rsidR="007B6ADA" w:rsidRPr="002D6844">
        <w:rPr>
          <w:rFonts w:ascii="Arial" w:hAnsi="Arial" w:cs="Arial"/>
          <w:color w:val="auto"/>
          <w:sz w:val="20"/>
          <w:szCs w:val="20"/>
        </w:rPr>
        <w:t xml:space="preserve"> zakonodajalca ne odvezuje obveznosti, da sprejme ureditev, </w:t>
      </w:r>
      <w:r w:rsidR="00DE7C18" w:rsidRPr="002D6844">
        <w:rPr>
          <w:rFonts w:ascii="Arial" w:hAnsi="Arial" w:cs="Arial"/>
          <w:color w:val="auto"/>
          <w:sz w:val="20"/>
          <w:szCs w:val="20"/>
        </w:rPr>
        <w:t xml:space="preserve">s katero uresniči tako odločbo. </w:t>
      </w:r>
      <w:r w:rsidR="007B6ADA" w:rsidRPr="002D6844">
        <w:rPr>
          <w:rFonts w:ascii="Arial" w:hAnsi="Arial" w:cs="Arial"/>
          <w:color w:val="auto"/>
          <w:sz w:val="20"/>
          <w:szCs w:val="20"/>
        </w:rPr>
        <w:t>V takem primeru torej ni le dopustno, temveč celo obvezno sprejeti zakon, ki je sicer vsebinsko v nasprotju z odločitvijo volivcev, vendar skladen z odločbo ustavnega sodišča. Razlog za to je v tem, da tudi volja volivcev ne more imeti prednosti pred ustavo, zato jo je treba v takih primerih ustrezno dopolniti ali popraviti. Zaradi uresničevanja pravice do referendumskega odločanja tako ne smejo nastati ali se vzdrževati kršitve drugih ustavnih določb.</w:t>
      </w:r>
    </w:p>
    <w:p w:rsidR="00DC43C1" w:rsidRPr="007B6ADA" w:rsidRDefault="00DE7C18" w:rsidP="00611EE9">
      <w:pPr>
        <w:pStyle w:val="Navadensplet"/>
        <w:jc w:val="both"/>
        <w:rPr>
          <w:rFonts w:ascii="Arial" w:hAnsi="Arial" w:cs="Arial"/>
          <w:color w:val="auto"/>
          <w:sz w:val="20"/>
          <w:szCs w:val="20"/>
        </w:rPr>
      </w:pPr>
      <w:r w:rsidRPr="00BE4D75">
        <w:rPr>
          <w:rFonts w:ascii="Arial" w:hAnsi="Arial" w:cs="Arial"/>
          <w:color w:val="auto"/>
          <w:sz w:val="20"/>
          <w:szCs w:val="20"/>
        </w:rPr>
        <w:t xml:space="preserve">Ob upoštevanju </w:t>
      </w:r>
      <w:r w:rsidR="00D857CB" w:rsidRPr="00BE4D75">
        <w:rPr>
          <w:rFonts w:ascii="Arial" w:hAnsi="Arial" w:cs="Arial"/>
          <w:color w:val="auto"/>
          <w:sz w:val="20"/>
          <w:szCs w:val="20"/>
        </w:rPr>
        <w:t>vsega prej navedenega je</w:t>
      </w:r>
      <w:r w:rsidRPr="00BE4D75">
        <w:rPr>
          <w:rFonts w:ascii="Arial" w:hAnsi="Arial" w:cs="Arial"/>
          <w:color w:val="auto"/>
          <w:sz w:val="20"/>
          <w:szCs w:val="20"/>
        </w:rPr>
        <w:t xml:space="preserve"> v zvezi z enoletno prepovedjo sprejetja odločitve, ki bi bila morebiti v vsebinskem nasprotju z odločitvijo, sprejeto na referendumu, </w:t>
      </w:r>
      <w:r w:rsidR="00AD3229" w:rsidRPr="00BE4D75">
        <w:rPr>
          <w:rFonts w:ascii="Arial" w:hAnsi="Arial" w:cs="Arial"/>
          <w:color w:val="auto"/>
          <w:sz w:val="20"/>
          <w:szCs w:val="20"/>
        </w:rPr>
        <w:t xml:space="preserve">treba smiselno enako ravnati v primerih, ko je v skladu </w:t>
      </w:r>
      <w:r w:rsidR="002F0840">
        <w:rPr>
          <w:rFonts w:ascii="Arial" w:hAnsi="Arial" w:cs="Arial"/>
          <w:color w:val="auto"/>
          <w:sz w:val="20"/>
          <w:szCs w:val="20"/>
        </w:rPr>
        <w:t>s</w:t>
      </w:r>
      <w:r w:rsidR="00AD3229" w:rsidRPr="00BE4D75">
        <w:rPr>
          <w:rFonts w:ascii="Arial" w:hAnsi="Arial" w:cs="Arial"/>
          <w:color w:val="auto"/>
          <w:sz w:val="20"/>
          <w:szCs w:val="20"/>
        </w:rPr>
        <w:t xml:space="preserve"> pravom Evropske unije Republika Slovenija zavezana </w:t>
      </w:r>
      <w:r w:rsidRPr="00BE4D75">
        <w:rPr>
          <w:rFonts w:ascii="Arial" w:hAnsi="Arial" w:cs="Arial"/>
          <w:color w:val="auto"/>
          <w:sz w:val="20"/>
          <w:szCs w:val="20"/>
        </w:rPr>
        <w:t xml:space="preserve">v določenih rokih </w:t>
      </w:r>
      <w:r w:rsidR="00AD3229" w:rsidRPr="00BE4D75">
        <w:rPr>
          <w:rFonts w:ascii="Arial" w:hAnsi="Arial" w:cs="Arial"/>
          <w:color w:val="auto"/>
          <w:sz w:val="20"/>
          <w:szCs w:val="20"/>
        </w:rPr>
        <w:t xml:space="preserve">zaradi prenosa direktiv Evropske unije </w:t>
      </w:r>
      <w:r w:rsidRPr="00BE4D75">
        <w:rPr>
          <w:rFonts w:ascii="Arial" w:hAnsi="Arial" w:cs="Arial"/>
          <w:color w:val="auto"/>
          <w:sz w:val="20"/>
          <w:szCs w:val="20"/>
        </w:rPr>
        <w:t xml:space="preserve">na zakonski ravni </w:t>
      </w:r>
      <w:r w:rsidR="00AD3229" w:rsidRPr="00BE4D75">
        <w:rPr>
          <w:rFonts w:ascii="Arial" w:hAnsi="Arial" w:cs="Arial"/>
          <w:color w:val="auto"/>
          <w:sz w:val="20"/>
          <w:szCs w:val="20"/>
        </w:rPr>
        <w:t>urediti vsebino</w:t>
      </w:r>
      <w:r w:rsidRPr="00BE4D75">
        <w:rPr>
          <w:rFonts w:ascii="Arial" w:hAnsi="Arial" w:cs="Arial"/>
          <w:color w:val="auto"/>
          <w:sz w:val="20"/>
          <w:szCs w:val="20"/>
        </w:rPr>
        <w:t xml:space="preserve">. </w:t>
      </w:r>
      <w:r w:rsidR="002F0840">
        <w:rPr>
          <w:rFonts w:ascii="Arial" w:hAnsi="Arial" w:cs="Arial"/>
          <w:color w:val="auto"/>
          <w:sz w:val="20"/>
          <w:szCs w:val="20"/>
        </w:rPr>
        <w:t>Vsebina d</w:t>
      </w:r>
      <w:r w:rsidRPr="00BE4D75">
        <w:rPr>
          <w:rFonts w:ascii="Arial" w:hAnsi="Arial" w:cs="Arial"/>
          <w:color w:val="auto"/>
          <w:sz w:val="20"/>
          <w:szCs w:val="20"/>
        </w:rPr>
        <w:t>irektiv</w:t>
      </w:r>
      <w:r w:rsidR="002F0840">
        <w:rPr>
          <w:rFonts w:ascii="Arial" w:hAnsi="Arial" w:cs="Arial"/>
          <w:color w:val="auto"/>
          <w:sz w:val="20"/>
          <w:szCs w:val="20"/>
        </w:rPr>
        <w:t>e</w:t>
      </w:r>
      <w:r w:rsidRPr="00BE4D75">
        <w:rPr>
          <w:rFonts w:ascii="Arial" w:hAnsi="Arial" w:cs="Arial"/>
          <w:color w:val="auto"/>
          <w:sz w:val="20"/>
          <w:szCs w:val="20"/>
        </w:rPr>
        <w:t xml:space="preserve"> </w:t>
      </w:r>
      <w:r w:rsidR="002F0840">
        <w:rPr>
          <w:rFonts w:ascii="Arial" w:hAnsi="Arial" w:cs="Arial"/>
          <w:color w:val="auto"/>
          <w:sz w:val="20"/>
          <w:szCs w:val="20"/>
        </w:rPr>
        <w:t>mora biti prenesena</w:t>
      </w:r>
      <w:r w:rsidRPr="00BE4D75">
        <w:rPr>
          <w:rFonts w:ascii="Arial" w:hAnsi="Arial" w:cs="Arial"/>
          <w:color w:val="auto"/>
          <w:sz w:val="20"/>
          <w:szCs w:val="20"/>
        </w:rPr>
        <w:t xml:space="preserve"> v naš pravni re</w:t>
      </w:r>
      <w:r w:rsidR="00AD3229" w:rsidRPr="00BE4D75">
        <w:rPr>
          <w:rFonts w:ascii="Arial" w:hAnsi="Arial" w:cs="Arial"/>
          <w:color w:val="auto"/>
          <w:sz w:val="20"/>
          <w:szCs w:val="20"/>
        </w:rPr>
        <w:t>d v določenem roku, ta rok pa ni ali ne</w:t>
      </w:r>
      <w:r w:rsidRPr="00BE4D75">
        <w:rPr>
          <w:rFonts w:ascii="Arial" w:hAnsi="Arial" w:cs="Arial"/>
          <w:color w:val="auto"/>
          <w:sz w:val="20"/>
          <w:szCs w:val="20"/>
        </w:rPr>
        <w:t xml:space="preserve"> bi mogel biti spoštovan zaradi enoletne prepovedi sprejetja zakona, ker je bila vsebina oziroma vsebinski prenos direktive z zakonom zavrnje</w:t>
      </w:r>
      <w:r w:rsidR="006E7168" w:rsidRPr="00BE4D75">
        <w:rPr>
          <w:rFonts w:ascii="Arial" w:hAnsi="Arial" w:cs="Arial"/>
          <w:color w:val="auto"/>
          <w:sz w:val="20"/>
          <w:szCs w:val="20"/>
        </w:rPr>
        <w:t>n na zakonodajnem referendumu.</w:t>
      </w:r>
      <w:r w:rsidR="006E7168" w:rsidRPr="009159D6">
        <w:rPr>
          <w:sz w:val="20"/>
          <w:szCs w:val="20"/>
        </w:rPr>
        <w:t xml:space="preserve"> </w:t>
      </w:r>
      <w:r w:rsidR="00611EE9" w:rsidRPr="007B6ADA">
        <w:rPr>
          <w:rFonts w:ascii="Arial" w:hAnsi="Arial" w:cs="Arial"/>
          <w:color w:val="auto"/>
          <w:sz w:val="20"/>
          <w:szCs w:val="20"/>
        </w:rPr>
        <w:t xml:space="preserve">Republika Slovenija je namreč s pristopom k Evropski uniji nanjo prenesla </w:t>
      </w:r>
      <w:r w:rsidR="00515179" w:rsidRPr="007B6ADA">
        <w:rPr>
          <w:rFonts w:ascii="Arial" w:hAnsi="Arial" w:cs="Arial"/>
          <w:color w:val="auto"/>
          <w:sz w:val="20"/>
          <w:szCs w:val="20"/>
        </w:rPr>
        <w:t>uresničevanje</w:t>
      </w:r>
      <w:r w:rsidR="00611EE9" w:rsidRPr="007B6ADA">
        <w:rPr>
          <w:rFonts w:ascii="Arial" w:hAnsi="Arial" w:cs="Arial"/>
          <w:color w:val="auto"/>
          <w:sz w:val="20"/>
          <w:szCs w:val="20"/>
        </w:rPr>
        <w:t xml:space="preserve"> dela suverenih pravic, kar se </w:t>
      </w:r>
      <w:r w:rsidR="000273F0" w:rsidRPr="007B6ADA">
        <w:rPr>
          <w:rFonts w:ascii="Arial" w:hAnsi="Arial" w:cs="Arial"/>
          <w:color w:val="auto"/>
          <w:sz w:val="20"/>
          <w:szCs w:val="20"/>
        </w:rPr>
        <w:t>kaže</w:t>
      </w:r>
      <w:r w:rsidR="00611EE9" w:rsidRPr="007B6ADA">
        <w:rPr>
          <w:rFonts w:ascii="Arial" w:hAnsi="Arial" w:cs="Arial"/>
          <w:color w:val="auto"/>
          <w:sz w:val="20"/>
          <w:szCs w:val="20"/>
        </w:rPr>
        <w:t xml:space="preserve"> predvsem v tem, da </w:t>
      </w:r>
      <w:r w:rsidR="009159D6">
        <w:rPr>
          <w:rFonts w:ascii="Arial" w:hAnsi="Arial" w:cs="Arial"/>
          <w:color w:val="auto"/>
          <w:sz w:val="20"/>
          <w:szCs w:val="20"/>
        </w:rPr>
        <w:t>Republika Slovenija</w:t>
      </w:r>
      <w:r w:rsidR="00611EE9" w:rsidRPr="007B6ADA">
        <w:rPr>
          <w:rFonts w:ascii="Arial" w:hAnsi="Arial" w:cs="Arial"/>
          <w:color w:val="auto"/>
          <w:sz w:val="20"/>
          <w:szCs w:val="20"/>
        </w:rPr>
        <w:t xml:space="preserve"> ni več (popolnoma) samostojna pri sprejemanju svojega prava, ampak </w:t>
      </w:r>
      <w:r w:rsidR="00AD3229">
        <w:rPr>
          <w:rFonts w:ascii="Arial" w:hAnsi="Arial" w:cs="Arial"/>
          <w:color w:val="auto"/>
          <w:sz w:val="20"/>
          <w:szCs w:val="20"/>
        </w:rPr>
        <w:t>je zavezana spoštovati pravo</w:t>
      </w:r>
      <w:r w:rsidR="00611EE9" w:rsidRPr="007B6ADA">
        <w:rPr>
          <w:rFonts w:ascii="Arial" w:hAnsi="Arial" w:cs="Arial"/>
          <w:color w:val="auto"/>
          <w:sz w:val="20"/>
          <w:szCs w:val="20"/>
        </w:rPr>
        <w:t xml:space="preserve"> Evropske unije neposredno </w:t>
      </w:r>
      <w:r w:rsidR="000273F0" w:rsidRPr="007B6ADA">
        <w:rPr>
          <w:rFonts w:ascii="Arial" w:hAnsi="Arial" w:cs="Arial"/>
          <w:color w:val="auto"/>
          <w:sz w:val="20"/>
          <w:szCs w:val="20"/>
        </w:rPr>
        <w:t>ali</w:t>
      </w:r>
      <w:r w:rsidR="00611EE9" w:rsidRPr="007B6ADA">
        <w:rPr>
          <w:rFonts w:ascii="Arial" w:hAnsi="Arial" w:cs="Arial"/>
          <w:color w:val="auto"/>
          <w:sz w:val="20"/>
          <w:szCs w:val="20"/>
        </w:rPr>
        <w:t xml:space="preserve"> tako, da </w:t>
      </w:r>
      <w:r w:rsidR="00AD3229">
        <w:rPr>
          <w:rFonts w:ascii="Arial" w:hAnsi="Arial" w:cs="Arial"/>
          <w:color w:val="auto"/>
          <w:sz w:val="20"/>
          <w:szCs w:val="20"/>
        </w:rPr>
        <w:t>je</w:t>
      </w:r>
      <w:r w:rsidR="00AD3229" w:rsidRPr="007B6ADA">
        <w:rPr>
          <w:rFonts w:ascii="Arial" w:hAnsi="Arial" w:cs="Arial"/>
          <w:color w:val="auto"/>
          <w:sz w:val="20"/>
          <w:szCs w:val="20"/>
        </w:rPr>
        <w:t xml:space="preserve"> </w:t>
      </w:r>
      <w:r w:rsidR="00611EE9" w:rsidRPr="007B6ADA">
        <w:rPr>
          <w:rFonts w:ascii="Arial" w:hAnsi="Arial" w:cs="Arial"/>
          <w:color w:val="auto"/>
          <w:sz w:val="20"/>
          <w:szCs w:val="20"/>
        </w:rPr>
        <w:t>vezan</w:t>
      </w:r>
      <w:r w:rsidR="00AD3229">
        <w:rPr>
          <w:rFonts w:ascii="Arial" w:hAnsi="Arial" w:cs="Arial"/>
          <w:color w:val="auto"/>
          <w:sz w:val="20"/>
          <w:szCs w:val="20"/>
        </w:rPr>
        <w:t>a</w:t>
      </w:r>
      <w:r w:rsidR="00611EE9" w:rsidRPr="007B6ADA">
        <w:rPr>
          <w:rFonts w:ascii="Arial" w:hAnsi="Arial" w:cs="Arial"/>
          <w:color w:val="auto"/>
          <w:sz w:val="20"/>
          <w:szCs w:val="20"/>
        </w:rPr>
        <w:t xml:space="preserve"> na vsebin</w:t>
      </w:r>
      <w:r w:rsidR="00515179" w:rsidRPr="007B6ADA">
        <w:rPr>
          <w:rFonts w:ascii="Arial" w:hAnsi="Arial" w:cs="Arial"/>
          <w:color w:val="auto"/>
          <w:sz w:val="20"/>
          <w:szCs w:val="20"/>
        </w:rPr>
        <w:t>o</w:t>
      </w:r>
      <w:r w:rsidR="00611EE9" w:rsidRPr="007B6ADA">
        <w:rPr>
          <w:rFonts w:ascii="Arial" w:hAnsi="Arial" w:cs="Arial"/>
          <w:color w:val="auto"/>
          <w:sz w:val="20"/>
          <w:szCs w:val="20"/>
        </w:rPr>
        <w:t xml:space="preserve"> njenih pravnih aktov, ki pa jih moramo </w:t>
      </w:r>
      <w:r w:rsidR="00515179" w:rsidRPr="007B6ADA">
        <w:rPr>
          <w:rFonts w:ascii="Arial" w:hAnsi="Arial" w:cs="Arial"/>
          <w:color w:val="auto"/>
          <w:sz w:val="20"/>
          <w:szCs w:val="20"/>
        </w:rPr>
        <w:t>izvajati</w:t>
      </w:r>
      <w:r w:rsidR="00611EE9" w:rsidRPr="007B6ADA">
        <w:rPr>
          <w:rFonts w:ascii="Arial" w:hAnsi="Arial" w:cs="Arial"/>
          <w:color w:val="auto"/>
          <w:sz w:val="20"/>
          <w:szCs w:val="20"/>
        </w:rPr>
        <w:t xml:space="preserve"> s svojo zakonodajo. Tretji odstavek 3.a člena Ustave Republike Slovenije določa, da se pravni akti in odločitve, sprejeti v mednarodnih organizacij</w:t>
      </w:r>
      <w:r w:rsidR="000273F0" w:rsidRPr="007B6ADA">
        <w:rPr>
          <w:rFonts w:ascii="Arial" w:hAnsi="Arial" w:cs="Arial"/>
          <w:color w:val="auto"/>
          <w:sz w:val="20"/>
          <w:szCs w:val="20"/>
        </w:rPr>
        <w:t>ah</w:t>
      </w:r>
      <w:r w:rsidR="00611EE9" w:rsidRPr="007B6ADA">
        <w:rPr>
          <w:rFonts w:ascii="Arial" w:hAnsi="Arial" w:cs="Arial"/>
          <w:color w:val="auto"/>
          <w:sz w:val="20"/>
          <w:szCs w:val="20"/>
        </w:rPr>
        <w:t xml:space="preserve">, na katere Republika Slovenija prenese </w:t>
      </w:r>
      <w:r w:rsidR="00515179" w:rsidRPr="007B6ADA">
        <w:rPr>
          <w:rFonts w:ascii="Arial" w:hAnsi="Arial" w:cs="Arial"/>
          <w:color w:val="auto"/>
          <w:sz w:val="20"/>
          <w:szCs w:val="20"/>
        </w:rPr>
        <w:t>uresničevanje</w:t>
      </w:r>
      <w:r w:rsidR="00611EE9" w:rsidRPr="007B6ADA">
        <w:rPr>
          <w:rFonts w:ascii="Arial" w:hAnsi="Arial" w:cs="Arial"/>
          <w:color w:val="auto"/>
          <w:sz w:val="20"/>
          <w:szCs w:val="20"/>
        </w:rPr>
        <w:t xml:space="preserve"> dela suverenih pravic, v Republiki Sloveniji uporabljajo v skladu s </w:t>
      </w:r>
      <w:r w:rsidR="00611EE9" w:rsidRPr="007B6ADA">
        <w:rPr>
          <w:rFonts w:ascii="Arial" w:hAnsi="Arial" w:cs="Arial"/>
          <w:color w:val="auto"/>
          <w:sz w:val="20"/>
          <w:szCs w:val="20"/>
        </w:rPr>
        <w:lastRenderedPageBreak/>
        <w:t xml:space="preserve">pravno ureditvijo teh organizacij. </w:t>
      </w:r>
      <w:r w:rsidR="000273F0" w:rsidRPr="007B6ADA">
        <w:rPr>
          <w:rFonts w:ascii="Arial" w:hAnsi="Arial" w:cs="Arial"/>
          <w:color w:val="auto"/>
          <w:sz w:val="20"/>
          <w:szCs w:val="20"/>
        </w:rPr>
        <w:t>T</w:t>
      </w:r>
      <w:r w:rsidR="00611EE9" w:rsidRPr="007B6ADA">
        <w:rPr>
          <w:rFonts w:ascii="Arial" w:hAnsi="Arial" w:cs="Arial"/>
          <w:color w:val="auto"/>
          <w:sz w:val="20"/>
          <w:szCs w:val="20"/>
        </w:rPr>
        <w:t>o pomeni, da Ustav</w:t>
      </w:r>
      <w:r w:rsidR="000273F0" w:rsidRPr="007B6ADA">
        <w:rPr>
          <w:rFonts w:ascii="Arial" w:hAnsi="Arial" w:cs="Arial"/>
          <w:color w:val="auto"/>
          <w:sz w:val="20"/>
          <w:szCs w:val="20"/>
        </w:rPr>
        <w:t>a</w:t>
      </w:r>
      <w:r w:rsidR="00611EE9" w:rsidRPr="007B6ADA">
        <w:rPr>
          <w:rFonts w:ascii="Arial" w:hAnsi="Arial" w:cs="Arial"/>
          <w:color w:val="auto"/>
          <w:sz w:val="20"/>
          <w:szCs w:val="20"/>
        </w:rPr>
        <w:t xml:space="preserve"> Republike Slovenije priznava pravnemu redu Evropske unije tako veljavo, moč oziroma naravo, kot je določena z njeno primarno zakonodajo oziroma se je izoblikovala s prakso Sodišča Evropske unije. Pri tem gre predvsem za načela avtonomnosti, primarnosti in neposredne uporabnosti. Tako se tudi sekundarno pravo Evropske unije uporablja v skladu z ureditvijo Evropske unije, kar ob upoštevanju načela primarnosti pomeni, da tudi določbe sekundarne zakonodaje nujno – vsaj z vidika uporabe – prevladajo nad vsemi pravili notranjepravnega reda, pri čemer se država ne more sklicevati na noben notranji predpis, niti na ustavo, da bi </w:t>
      </w:r>
      <w:r w:rsidR="005B5662" w:rsidRPr="007B6ADA">
        <w:rPr>
          <w:rFonts w:ascii="Arial" w:hAnsi="Arial" w:cs="Arial"/>
          <w:color w:val="auto"/>
          <w:sz w:val="20"/>
          <w:szCs w:val="20"/>
        </w:rPr>
        <w:t>preklicala</w:t>
      </w:r>
      <w:r w:rsidR="00611EE9" w:rsidRPr="007B6ADA">
        <w:rPr>
          <w:rFonts w:ascii="Arial" w:hAnsi="Arial" w:cs="Arial"/>
          <w:color w:val="auto"/>
          <w:sz w:val="20"/>
          <w:szCs w:val="20"/>
        </w:rPr>
        <w:t xml:space="preserve"> obveznosti uporabe pravnega akta Evropske unije.</w:t>
      </w:r>
      <w:r w:rsidR="00611EE9" w:rsidRPr="007B6ADA">
        <w:rPr>
          <w:rStyle w:val="Sprotnaopomba-sklic"/>
          <w:rFonts w:ascii="Arial" w:hAnsi="Arial" w:cs="Arial"/>
          <w:color w:val="auto"/>
          <w:sz w:val="20"/>
          <w:szCs w:val="20"/>
        </w:rPr>
        <w:t xml:space="preserve"> </w:t>
      </w:r>
    </w:p>
    <w:p w:rsidR="00DC43C1" w:rsidRPr="007B6ADA" w:rsidRDefault="00DC43C1" w:rsidP="00DC43C1">
      <w:pPr>
        <w:jc w:val="both"/>
        <w:rPr>
          <w:rFonts w:ascii="Arial" w:hAnsi="Arial" w:cs="Arial"/>
          <w:sz w:val="20"/>
          <w:szCs w:val="20"/>
        </w:rPr>
      </w:pPr>
      <w:r w:rsidRPr="007B6ADA">
        <w:rPr>
          <w:rFonts w:ascii="Helv" w:hAnsi="Helv" w:cs="Helv"/>
          <w:sz w:val="20"/>
          <w:szCs w:val="20"/>
          <w:lang w:eastAsia="sl-SI"/>
        </w:rPr>
        <w:t xml:space="preserve">Predlog zakona </w:t>
      </w:r>
      <w:r w:rsidR="00611EE9" w:rsidRPr="007B6ADA">
        <w:rPr>
          <w:rFonts w:ascii="Helv" w:hAnsi="Helv" w:cs="Helv"/>
          <w:sz w:val="20"/>
          <w:szCs w:val="20"/>
          <w:lang w:eastAsia="sl-SI"/>
        </w:rPr>
        <w:t xml:space="preserve">tako </w:t>
      </w:r>
      <w:r w:rsidR="00AB1616">
        <w:rPr>
          <w:rFonts w:ascii="Helv" w:hAnsi="Helv" w:cs="Helv"/>
          <w:sz w:val="20"/>
          <w:szCs w:val="20"/>
          <w:lang w:eastAsia="sl-SI"/>
        </w:rPr>
        <w:t>uresničuje</w:t>
      </w:r>
      <w:r w:rsidR="00850B02" w:rsidRPr="007B6ADA">
        <w:rPr>
          <w:rFonts w:ascii="Helv" w:hAnsi="Helv" w:cs="Helv"/>
          <w:sz w:val="20"/>
          <w:szCs w:val="20"/>
          <w:lang w:eastAsia="sl-SI"/>
        </w:rPr>
        <w:t xml:space="preserve"> načel</w:t>
      </w:r>
      <w:r w:rsidR="00AB1616">
        <w:rPr>
          <w:rFonts w:ascii="Helv" w:hAnsi="Helv" w:cs="Helv"/>
          <w:sz w:val="20"/>
          <w:szCs w:val="20"/>
          <w:lang w:eastAsia="sl-SI"/>
        </w:rPr>
        <w:t>o</w:t>
      </w:r>
      <w:r w:rsidR="00850B02" w:rsidRPr="007B6ADA">
        <w:rPr>
          <w:rFonts w:ascii="Helv" w:hAnsi="Helv" w:cs="Helv"/>
          <w:sz w:val="20"/>
          <w:szCs w:val="20"/>
          <w:lang w:eastAsia="sl-SI"/>
        </w:rPr>
        <w:t xml:space="preserve"> primarnosti prava E</w:t>
      </w:r>
      <w:r w:rsidR="00AD3229">
        <w:rPr>
          <w:rFonts w:ascii="Helv" w:hAnsi="Helv" w:cs="Helv"/>
          <w:sz w:val="20"/>
          <w:szCs w:val="20"/>
          <w:lang w:eastAsia="sl-SI"/>
        </w:rPr>
        <w:t>vropske unije</w:t>
      </w:r>
      <w:r w:rsidR="0059354C" w:rsidRPr="007B6ADA">
        <w:rPr>
          <w:rFonts w:ascii="Helv" w:hAnsi="Helv" w:cs="Helv"/>
          <w:sz w:val="20"/>
          <w:szCs w:val="20"/>
          <w:lang w:eastAsia="sl-SI"/>
        </w:rPr>
        <w:t>,</w:t>
      </w:r>
      <w:r w:rsidRPr="007B6ADA">
        <w:rPr>
          <w:rFonts w:ascii="Helv" w:hAnsi="Helv" w:cs="Helv"/>
          <w:sz w:val="20"/>
          <w:szCs w:val="20"/>
          <w:lang w:eastAsia="sl-SI"/>
        </w:rPr>
        <w:t xml:space="preserve"> kot izhaja iz ustanovitvenih pogodb, </w:t>
      </w:r>
      <w:r w:rsidR="009159D6">
        <w:rPr>
          <w:rFonts w:ascii="Helv" w:hAnsi="Helv" w:cs="Helv"/>
          <w:sz w:val="20"/>
          <w:szCs w:val="20"/>
          <w:lang w:eastAsia="sl-SI"/>
        </w:rPr>
        <w:t>saj</w:t>
      </w:r>
      <w:r w:rsidRPr="007B6ADA">
        <w:rPr>
          <w:rFonts w:ascii="Helv" w:hAnsi="Helv" w:cs="Helv"/>
          <w:sz w:val="20"/>
          <w:szCs w:val="20"/>
          <w:lang w:eastAsia="sl-SI"/>
        </w:rPr>
        <w:t xml:space="preserve"> je </w:t>
      </w:r>
      <w:r w:rsidR="009159D6">
        <w:rPr>
          <w:rFonts w:ascii="Helv" w:hAnsi="Helv" w:cs="Helv"/>
          <w:sz w:val="20"/>
          <w:szCs w:val="20"/>
          <w:lang w:eastAsia="sl-SI"/>
        </w:rPr>
        <w:t xml:space="preserve">Republika </w:t>
      </w:r>
      <w:r w:rsidR="009159D6" w:rsidRPr="007B6ADA">
        <w:rPr>
          <w:rFonts w:ascii="Helv" w:hAnsi="Helv" w:cs="Helv"/>
          <w:sz w:val="20"/>
          <w:szCs w:val="20"/>
          <w:lang w:eastAsia="sl-SI"/>
        </w:rPr>
        <w:t xml:space="preserve">Slovenija </w:t>
      </w:r>
      <w:r w:rsidRPr="007B6ADA">
        <w:rPr>
          <w:rFonts w:ascii="Helv" w:hAnsi="Helv" w:cs="Helv"/>
          <w:sz w:val="20"/>
          <w:szCs w:val="20"/>
          <w:lang w:eastAsia="sl-SI"/>
        </w:rPr>
        <w:t>s 3.a členom Ustave R</w:t>
      </w:r>
      <w:r w:rsidR="009159D6">
        <w:rPr>
          <w:rFonts w:ascii="Helv" w:hAnsi="Helv" w:cs="Helv"/>
          <w:sz w:val="20"/>
          <w:szCs w:val="20"/>
          <w:lang w:eastAsia="sl-SI"/>
        </w:rPr>
        <w:t>epublike</w:t>
      </w:r>
      <w:r w:rsidR="00A408CA" w:rsidRPr="007B6ADA">
        <w:rPr>
          <w:rFonts w:ascii="Helv" w:hAnsi="Helv" w:cs="Helv"/>
          <w:sz w:val="20"/>
          <w:szCs w:val="20"/>
          <w:lang w:eastAsia="sl-SI"/>
        </w:rPr>
        <w:t xml:space="preserve"> </w:t>
      </w:r>
      <w:r w:rsidRPr="009159D6">
        <w:rPr>
          <w:rFonts w:ascii="Helv" w:hAnsi="Helv" w:cs="Helv"/>
          <w:color w:val="000000"/>
          <w:sz w:val="20"/>
          <w:szCs w:val="20"/>
          <w:lang w:eastAsia="sl-SI"/>
        </w:rPr>
        <w:t>Slovenij</w:t>
      </w:r>
      <w:r w:rsidR="009159D6">
        <w:rPr>
          <w:rFonts w:ascii="Helv" w:hAnsi="Helv" w:cs="Helv"/>
          <w:color w:val="000000"/>
          <w:sz w:val="20"/>
          <w:szCs w:val="20"/>
          <w:lang w:eastAsia="sl-SI"/>
        </w:rPr>
        <w:t>e</w:t>
      </w:r>
      <w:r w:rsidRPr="007B6ADA">
        <w:rPr>
          <w:rFonts w:ascii="Helv" w:hAnsi="Helv" w:cs="Helv"/>
          <w:sz w:val="20"/>
          <w:szCs w:val="20"/>
          <w:lang w:eastAsia="sl-SI"/>
        </w:rPr>
        <w:t xml:space="preserve"> na </w:t>
      </w:r>
      <w:r w:rsidR="00AD3229" w:rsidRPr="007B6ADA">
        <w:rPr>
          <w:rFonts w:ascii="Helv" w:hAnsi="Helv" w:cs="Helv"/>
          <w:sz w:val="20"/>
          <w:szCs w:val="20"/>
          <w:lang w:eastAsia="sl-SI"/>
        </w:rPr>
        <w:t>E</w:t>
      </w:r>
      <w:r w:rsidR="00AD3229">
        <w:rPr>
          <w:rFonts w:ascii="Helv" w:hAnsi="Helv" w:cs="Helv"/>
          <w:sz w:val="20"/>
          <w:szCs w:val="20"/>
          <w:lang w:eastAsia="sl-SI"/>
        </w:rPr>
        <w:t>vropsko unijo</w:t>
      </w:r>
      <w:r w:rsidR="00AD3229" w:rsidRPr="007B6ADA">
        <w:rPr>
          <w:rFonts w:ascii="Helv" w:hAnsi="Helv" w:cs="Helv"/>
          <w:sz w:val="20"/>
          <w:szCs w:val="20"/>
          <w:lang w:eastAsia="sl-SI"/>
        </w:rPr>
        <w:t xml:space="preserve"> </w:t>
      </w:r>
      <w:r w:rsidRPr="007B6ADA">
        <w:rPr>
          <w:rFonts w:ascii="Helv" w:hAnsi="Helv" w:cs="Helv"/>
          <w:sz w:val="20"/>
          <w:szCs w:val="20"/>
          <w:lang w:eastAsia="sl-SI"/>
        </w:rPr>
        <w:t xml:space="preserve">prenesla </w:t>
      </w:r>
      <w:r w:rsidR="000D7F8F" w:rsidRPr="007B6ADA">
        <w:rPr>
          <w:rFonts w:ascii="Helv" w:hAnsi="Helv" w:cs="Helv"/>
          <w:sz w:val="20"/>
          <w:szCs w:val="20"/>
          <w:lang w:eastAsia="sl-SI"/>
        </w:rPr>
        <w:t>uresničevanje</w:t>
      </w:r>
      <w:r w:rsidRPr="007B6ADA">
        <w:rPr>
          <w:rFonts w:ascii="Helv" w:hAnsi="Helv" w:cs="Helv"/>
          <w:sz w:val="20"/>
          <w:szCs w:val="20"/>
          <w:lang w:eastAsia="sl-SI"/>
        </w:rPr>
        <w:t xml:space="preserve"> dela suverenih pravic. </w:t>
      </w:r>
      <w:r w:rsidR="000D7F8F" w:rsidRPr="007B6ADA">
        <w:rPr>
          <w:rFonts w:ascii="Helv" w:hAnsi="Helv" w:cs="Helv"/>
          <w:sz w:val="20"/>
          <w:szCs w:val="20"/>
          <w:lang w:eastAsia="sl-SI"/>
        </w:rPr>
        <w:t>V</w:t>
      </w:r>
      <w:r w:rsidRPr="007B6ADA">
        <w:rPr>
          <w:rFonts w:ascii="Helv" w:hAnsi="Helv" w:cs="Helv"/>
          <w:sz w:val="20"/>
          <w:szCs w:val="20"/>
          <w:lang w:eastAsia="sl-SI"/>
        </w:rPr>
        <w:t>sebin</w:t>
      </w:r>
      <w:r w:rsidR="000D7F8F" w:rsidRPr="007B6ADA">
        <w:rPr>
          <w:rFonts w:ascii="Helv" w:hAnsi="Helv" w:cs="Helv"/>
          <w:sz w:val="20"/>
          <w:szCs w:val="20"/>
          <w:lang w:eastAsia="sl-SI"/>
        </w:rPr>
        <w:t>a</w:t>
      </w:r>
      <w:r w:rsidRPr="007B6ADA">
        <w:rPr>
          <w:rFonts w:ascii="Helv" w:hAnsi="Helv" w:cs="Helv"/>
          <w:sz w:val="20"/>
          <w:szCs w:val="20"/>
          <w:lang w:eastAsia="sl-SI"/>
        </w:rPr>
        <w:t xml:space="preserve"> je določena</w:t>
      </w:r>
      <w:r w:rsidR="00A408CA" w:rsidRPr="007B6ADA">
        <w:rPr>
          <w:rFonts w:ascii="Helv" w:hAnsi="Helv" w:cs="Helv"/>
          <w:sz w:val="20"/>
          <w:szCs w:val="20"/>
          <w:lang w:eastAsia="sl-SI"/>
        </w:rPr>
        <w:t xml:space="preserve"> </w:t>
      </w:r>
      <w:r w:rsidR="000D7F8F" w:rsidRPr="007B6ADA">
        <w:rPr>
          <w:rFonts w:ascii="Helv" w:hAnsi="Helv" w:cs="Helv"/>
          <w:sz w:val="20"/>
          <w:szCs w:val="20"/>
          <w:lang w:eastAsia="sl-SI"/>
        </w:rPr>
        <w:t xml:space="preserve">v </w:t>
      </w:r>
      <w:r w:rsidRPr="007B6ADA">
        <w:rPr>
          <w:rFonts w:ascii="Helv" w:hAnsi="Helv" w:cs="Helv"/>
          <w:sz w:val="20"/>
          <w:szCs w:val="20"/>
          <w:lang w:eastAsia="sl-SI"/>
        </w:rPr>
        <w:t xml:space="preserve">predpisu </w:t>
      </w:r>
      <w:r w:rsidR="00AD3229" w:rsidRPr="007B6ADA">
        <w:rPr>
          <w:rFonts w:ascii="Helv" w:hAnsi="Helv" w:cs="Helv"/>
          <w:sz w:val="20"/>
          <w:szCs w:val="20"/>
          <w:lang w:eastAsia="sl-SI"/>
        </w:rPr>
        <w:t>E</w:t>
      </w:r>
      <w:r w:rsidR="00AD3229">
        <w:rPr>
          <w:rFonts w:ascii="Helv" w:hAnsi="Helv" w:cs="Helv"/>
          <w:sz w:val="20"/>
          <w:szCs w:val="20"/>
          <w:lang w:eastAsia="sl-SI"/>
        </w:rPr>
        <w:t>vropske unije</w:t>
      </w:r>
      <w:r w:rsidRPr="007B6ADA">
        <w:rPr>
          <w:rFonts w:ascii="Helv" w:hAnsi="Helv" w:cs="Helv"/>
          <w:sz w:val="20"/>
          <w:szCs w:val="20"/>
          <w:lang w:eastAsia="sl-SI"/>
        </w:rPr>
        <w:t>, to</w:t>
      </w:r>
      <w:r w:rsidR="009F0399">
        <w:rPr>
          <w:rFonts w:ascii="Helv" w:hAnsi="Helv" w:cs="Helv"/>
          <w:sz w:val="20"/>
          <w:szCs w:val="20"/>
          <w:lang w:eastAsia="sl-SI"/>
        </w:rPr>
        <w:t>rej</w:t>
      </w:r>
      <w:r w:rsidRPr="007B6ADA">
        <w:rPr>
          <w:rFonts w:ascii="Helv" w:hAnsi="Helv" w:cs="Helv"/>
          <w:sz w:val="20"/>
          <w:szCs w:val="20"/>
          <w:lang w:eastAsia="sl-SI"/>
        </w:rPr>
        <w:t xml:space="preserve"> v </w:t>
      </w:r>
      <w:r w:rsidR="00AB1616">
        <w:rPr>
          <w:rFonts w:ascii="Helv" w:hAnsi="Helv" w:cs="Helv"/>
          <w:sz w:val="20"/>
          <w:szCs w:val="20"/>
          <w:lang w:eastAsia="sl-SI"/>
        </w:rPr>
        <w:t>d</w:t>
      </w:r>
      <w:r w:rsidRPr="007B6ADA">
        <w:rPr>
          <w:rFonts w:ascii="Helv" w:hAnsi="Helv" w:cs="Helv"/>
          <w:sz w:val="20"/>
          <w:szCs w:val="20"/>
          <w:lang w:eastAsia="sl-SI"/>
        </w:rPr>
        <w:t>irektivi</w:t>
      </w:r>
      <w:r w:rsidR="003C1556">
        <w:rPr>
          <w:rFonts w:ascii="Helv" w:hAnsi="Helv" w:cs="Helv"/>
          <w:sz w:val="20"/>
          <w:szCs w:val="20"/>
          <w:lang w:eastAsia="sl-SI"/>
        </w:rPr>
        <w:t>, ki jo mora</w:t>
      </w:r>
      <w:r w:rsidRPr="007B6ADA">
        <w:rPr>
          <w:rFonts w:ascii="Helv" w:hAnsi="Helv" w:cs="Helv"/>
          <w:sz w:val="20"/>
          <w:szCs w:val="20"/>
          <w:lang w:eastAsia="sl-SI"/>
        </w:rPr>
        <w:t xml:space="preserve"> Republika Slovenija v določenem roku prenesti v svoj pravni red v skladu </w:t>
      </w:r>
      <w:r w:rsidR="0059354C" w:rsidRPr="007B6ADA">
        <w:rPr>
          <w:rFonts w:ascii="Helv" w:hAnsi="Helv" w:cs="Helv"/>
          <w:sz w:val="20"/>
          <w:szCs w:val="20"/>
          <w:lang w:eastAsia="sl-SI"/>
        </w:rPr>
        <w:t>s svojim</w:t>
      </w:r>
      <w:r w:rsidRPr="007B6ADA">
        <w:rPr>
          <w:rFonts w:ascii="Helv" w:hAnsi="Helv" w:cs="Helv"/>
          <w:sz w:val="20"/>
          <w:szCs w:val="20"/>
          <w:lang w:eastAsia="sl-SI"/>
        </w:rPr>
        <w:t xml:space="preserve"> notranjim pravom</w:t>
      </w:r>
      <w:r w:rsidR="003C1556">
        <w:rPr>
          <w:rFonts w:ascii="Helv" w:hAnsi="Helv" w:cs="Helv"/>
          <w:sz w:val="20"/>
          <w:szCs w:val="20"/>
          <w:lang w:eastAsia="sl-SI"/>
        </w:rPr>
        <w:t xml:space="preserve">. </w:t>
      </w:r>
      <w:r w:rsidR="00195C47">
        <w:rPr>
          <w:rFonts w:ascii="Helv" w:hAnsi="Helv" w:cs="Helv"/>
          <w:sz w:val="20"/>
          <w:szCs w:val="20"/>
          <w:lang w:eastAsia="sl-SI"/>
        </w:rPr>
        <w:t>V</w:t>
      </w:r>
      <w:r w:rsidR="003C1556">
        <w:rPr>
          <w:rFonts w:ascii="Helv" w:hAnsi="Helv" w:cs="Helv"/>
          <w:sz w:val="20"/>
          <w:szCs w:val="20"/>
          <w:lang w:eastAsia="sl-SI"/>
        </w:rPr>
        <w:t>sebin</w:t>
      </w:r>
      <w:r w:rsidR="00195C47">
        <w:rPr>
          <w:rFonts w:ascii="Helv" w:hAnsi="Helv" w:cs="Helv"/>
          <w:sz w:val="20"/>
          <w:szCs w:val="20"/>
          <w:lang w:eastAsia="sl-SI"/>
        </w:rPr>
        <w:t>o je treba urediti z zakonom, ki</w:t>
      </w:r>
      <w:r w:rsidR="00AD3229">
        <w:rPr>
          <w:rFonts w:ascii="Helv" w:hAnsi="Helv" w:cs="Helv"/>
          <w:sz w:val="20"/>
          <w:szCs w:val="20"/>
          <w:lang w:eastAsia="sl-SI"/>
        </w:rPr>
        <w:t xml:space="preserve"> jo je glede na </w:t>
      </w:r>
      <w:r w:rsidR="00195C47">
        <w:rPr>
          <w:rFonts w:ascii="Helv" w:hAnsi="Helv" w:cs="Helv"/>
          <w:sz w:val="20"/>
          <w:szCs w:val="20"/>
          <w:lang w:eastAsia="sl-SI"/>
        </w:rPr>
        <w:t>področje</w:t>
      </w:r>
      <w:r w:rsidR="003C1556">
        <w:rPr>
          <w:rFonts w:ascii="Helv" w:hAnsi="Helv" w:cs="Helv"/>
          <w:sz w:val="20"/>
          <w:szCs w:val="20"/>
          <w:lang w:eastAsia="sl-SI"/>
        </w:rPr>
        <w:t xml:space="preserve"> urejanja</w:t>
      </w:r>
      <w:r w:rsidR="00195C47">
        <w:rPr>
          <w:rFonts w:ascii="Helv" w:hAnsi="Helv" w:cs="Helv"/>
          <w:sz w:val="20"/>
          <w:szCs w:val="20"/>
          <w:lang w:eastAsia="sl-SI"/>
        </w:rPr>
        <w:t xml:space="preserve"> </w:t>
      </w:r>
      <w:r w:rsidR="002F0840">
        <w:rPr>
          <w:rFonts w:ascii="Helv" w:hAnsi="Helv" w:cs="Helv"/>
          <w:sz w:val="20"/>
          <w:szCs w:val="20"/>
          <w:lang w:eastAsia="sl-SI"/>
        </w:rPr>
        <w:t>treba</w:t>
      </w:r>
      <w:r w:rsidR="00AD3229">
        <w:rPr>
          <w:rFonts w:ascii="Helv" w:hAnsi="Helv" w:cs="Helv"/>
          <w:sz w:val="20"/>
          <w:szCs w:val="20"/>
          <w:lang w:eastAsia="sl-SI"/>
        </w:rPr>
        <w:t xml:space="preserve"> </w:t>
      </w:r>
      <w:r w:rsidR="002F0840">
        <w:rPr>
          <w:rFonts w:ascii="Helv" w:hAnsi="Helv" w:cs="Helv"/>
          <w:sz w:val="20"/>
          <w:szCs w:val="20"/>
          <w:lang w:eastAsia="sl-SI"/>
        </w:rPr>
        <w:t>vključiti</w:t>
      </w:r>
      <w:r w:rsidR="00AD3229">
        <w:rPr>
          <w:rFonts w:ascii="Helv" w:hAnsi="Helv" w:cs="Helv"/>
          <w:sz w:val="20"/>
          <w:szCs w:val="20"/>
          <w:lang w:eastAsia="sl-SI"/>
        </w:rPr>
        <w:t xml:space="preserve"> </w:t>
      </w:r>
      <w:r w:rsidRPr="007B6ADA">
        <w:rPr>
          <w:rFonts w:ascii="Helv" w:hAnsi="Helv" w:cs="Helv"/>
          <w:sz w:val="20"/>
          <w:szCs w:val="20"/>
          <w:lang w:eastAsia="sl-SI"/>
        </w:rPr>
        <w:t>v</w:t>
      </w:r>
      <w:r w:rsidR="00AB1616">
        <w:rPr>
          <w:rFonts w:ascii="Helv" w:hAnsi="Helv" w:cs="Helv"/>
          <w:sz w:val="20"/>
          <w:szCs w:val="20"/>
          <w:lang w:eastAsia="sl-SI"/>
        </w:rPr>
        <w:t xml:space="preserve"> </w:t>
      </w:r>
      <w:r w:rsidRPr="007B6ADA">
        <w:rPr>
          <w:rFonts w:ascii="Helv" w:hAnsi="Helv" w:cs="Helv"/>
          <w:sz w:val="20"/>
          <w:szCs w:val="20"/>
          <w:lang w:eastAsia="sl-SI"/>
        </w:rPr>
        <w:t>Zakon o preprečevanju dela in zaposlovanja na črno</w:t>
      </w:r>
      <w:r w:rsidR="000D7F8F" w:rsidRPr="007B6ADA">
        <w:rPr>
          <w:rFonts w:ascii="Helv" w:hAnsi="Helv" w:cs="Helv"/>
          <w:sz w:val="20"/>
          <w:szCs w:val="20"/>
          <w:lang w:eastAsia="sl-SI"/>
        </w:rPr>
        <w:t>.</w:t>
      </w:r>
    </w:p>
    <w:p w:rsidR="00DC43C1" w:rsidRPr="007B6ADA" w:rsidRDefault="00DC43C1" w:rsidP="00DC43C1">
      <w:pPr>
        <w:jc w:val="both"/>
        <w:rPr>
          <w:rFonts w:ascii="Arial" w:hAnsi="Arial" w:cs="Arial"/>
          <w:sz w:val="20"/>
          <w:szCs w:val="20"/>
        </w:rPr>
      </w:pPr>
    </w:p>
    <w:p w:rsidR="00611EE9" w:rsidRPr="007B6ADA" w:rsidRDefault="00DF3C8A" w:rsidP="00611EE9">
      <w:pPr>
        <w:jc w:val="both"/>
        <w:rPr>
          <w:rFonts w:ascii="Arial" w:hAnsi="Arial" w:cs="Arial"/>
          <w:sz w:val="20"/>
          <w:szCs w:val="20"/>
        </w:rPr>
      </w:pPr>
      <w:r w:rsidRPr="007B6ADA">
        <w:rPr>
          <w:rFonts w:ascii="Arial" w:hAnsi="Arial" w:cs="Arial"/>
          <w:sz w:val="20"/>
          <w:szCs w:val="20"/>
        </w:rPr>
        <w:t xml:space="preserve">S </w:t>
      </w:r>
      <w:r w:rsidR="00075CEB" w:rsidRPr="007B6ADA">
        <w:rPr>
          <w:rFonts w:ascii="Arial" w:hAnsi="Arial" w:cs="Arial"/>
          <w:sz w:val="20"/>
          <w:szCs w:val="20"/>
        </w:rPr>
        <w:t>predlagani</w:t>
      </w:r>
      <w:r w:rsidRPr="007B6ADA">
        <w:rPr>
          <w:rFonts w:ascii="Arial" w:hAnsi="Arial" w:cs="Arial"/>
          <w:sz w:val="20"/>
          <w:szCs w:val="20"/>
        </w:rPr>
        <w:t>m</w:t>
      </w:r>
      <w:r w:rsidR="00075CEB" w:rsidRPr="007B6ADA">
        <w:rPr>
          <w:rFonts w:ascii="Arial" w:hAnsi="Arial" w:cs="Arial"/>
          <w:sz w:val="20"/>
          <w:szCs w:val="20"/>
        </w:rPr>
        <w:t xml:space="preserve"> Zakon</w:t>
      </w:r>
      <w:r w:rsidRPr="007B6ADA">
        <w:rPr>
          <w:rFonts w:ascii="Arial" w:hAnsi="Arial" w:cs="Arial"/>
          <w:sz w:val="20"/>
          <w:szCs w:val="20"/>
        </w:rPr>
        <w:t>om</w:t>
      </w:r>
      <w:r w:rsidR="00075CEB" w:rsidRPr="007B6ADA">
        <w:rPr>
          <w:rFonts w:ascii="Arial" w:hAnsi="Arial" w:cs="Arial"/>
          <w:sz w:val="20"/>
          <w:szCs w:val="20"/>
        </w:rPr>
        <w:t xml:space="preserve"> o dopolnitvi zakona o preprečevanju dela in zaposlovanja na črno</w:t>
      </w:r>
      <w:r w:rsidR="00A408CA" w:rsidRPr="007B6ADA">
        <w:rPr>
          <w:rFonts w:ascii="Arial" w:hAnsi="Arial" w:cs="Arial"/>
          <w:sz w:val="20"/>
          <w:szCs w:val="20"/>
        </w:rPr>
        <w:t xml:space="preserve"> </w:t>
      </w:r>
      <w:r w:rsidR="00E85504" w:rsidRPr="007B6ADA">
        <w:rPr>
          <w:rFonts w:ascii="Arial" w:hAnsi="Arial" w:cs="Arial"/>
          <w:sz w:val="20"/>
          <w:szCs w:val="20"/>
        </w:rPr>
        <w:t xml:space="preserve">se </w:t>
      </w:r>
      <w:r w:rsidR="00F06B5F" w:rsidRPr="007B6ADA">
        <w:rPr>
          <w:rFonts w:ascii="Arial" w:hAnsi="Arial" w:cs="Arial"/>
          <w:sz w:val="20"/>
          <w:szCs w:val="20"/>
        </w:rPr>
        <w:t xml:space="preserve">torej na podlagi mednarodnih obveznosti </w:t>
      </w:r>
      <w:r w:rsidR="00E85504" w:rsidRPr="007B6ADA">
        <w:rPr>
          <w:rFonts w:ascii="Arial" w:hAnsi="Arial" w:cs="Arial"/>
          <w:sz w:val="20"/>
          <w:szCs w:val="20"/>
        </w:rPr>
        <w:t xml:space="preserve">v pravni red Republike Slovenije </w:t>
      </w:r>
      <w:r w:rsidR="000D7F8F" w:rsidRPr="007B6ADA">
        <w:rPr>
          <w:rFonts w:ascii="Arial" w:hAnsi="Arial" w:cs="Arial"/>
          <w:sz w:val="20"/>
          <w:szCs w:val="20"/>
        </w:rPr>
        <w:t xml:space="preserve">delno prenaša </w:t>
      </w:r>
      <w:r w:rsidR="00E85504" w:rsidRPr="007B6ADA">
        <w:rPr>
          <w:rFonts w:ascii="Arial" w:hAnsi="Arial" w:cs="Arial"/>
          <w:sz w:val="20"/>
          <w:szCs w:val="20"/>
        </w:rPr>
        <w:t>Direktiva 2009/52/ES Evropskega parlamenta in Sveta z dne 18. junija 2009 o minimalnih standardih glede sankcij in ukrepov zoper delodajalce nezakonito prebivajočih državljanov tretjih držav</w:t>
      </w:r>
      <w:r w:rsidR="00075CEB" w:rsidRPr="007B6ADA">
        <w:rPr>
          <w:rFonts w:ascii="Arial" w:hAnsi="Arial" w:cs="Arial"/>
          <w:sz w:val="20"/>
          <w:szCs w:val="20"/>
        </w:rPr>
        <w:t>.</w:t>
      </w:r>
      <w:r w:rsidR="00E85504" w:rsidRPr="007B6ADA">
        <w:rPr>
          <w:rFonts w:ascii="Arial" w:hAnsi="Arial" w:cs="Arial"/>
          <w:sz w:val="20"/>
          <w:szCs w:val="20"/>
        </w:rPr>
        <w:t xml:space="preserve"> </w:t>
      </w:r>
      <w:r w:rsidR="00075CEB" w:rsidRPr="007B6ADA">
        <w:rPr>
          <w:rFonts w:ascii="Arial" w:hAnsi="Arial" w:cs="Arial"/>
          <w:sz w:val="20"/>
          <w:szCs w:val="20"/>
        </w:rPr>
        <w:t xml:space="preserve">Predlagani </w:t>
      </w:r>
      <w:r w:rsidR="00E85504" w:rsidRPr="007B6ADA">
        <w:rPr>
          <w:rFonts w:ascii="Arial" w:hAnsi="Arial" w:cs="Arial"/>
          <w:sz w:val="20"/>
          <w:szCs w:val="20"/>
        </w:rPr>
        <w:t>zakon</w:t>
      </w:r>
      <w:r w:rsidR="00A408CA" w:rsidRPr="007B6ADA">
        <w:rPr>
          <w:rFonts w:ascii="Arial" w:hAnsi="Arial" w:cs="Arial"/>
          <w:sz w:val="20"/>
          <w:szCs w:val="20"/>
        </w:rPr>
        <w:t xml:space="preserve"> </w:t>
      </w:r>
      <w:r w:rsidR="00E85504" w:rsidRPr="007B6ADA">
        <w:rPr>
          <w:rFonts w:ascii="Arial" w:hAnsi="Arial" w:cs="Arial"/>
          <w:sz w:val="20"/>
          <w:szCs w:val="20"/>
        </w:rPr>
        <w:t>med drugim</w:t>
      </w:r>
      <w:r w:rsidR="00A408CA" w:rsidRPr="007B6ADA">
        <w:rPr>
          <w:rFonts w:ascii="Arial" w:hAnsi="Arial" w:cs="Arial"/>
          <w:sz w:val="20"/>
          <w:szCs w:val="20"/>
        </w:rPr>
        <w:t xml:space="preserve"> </w:t>
      </w:r>
      <w:r w:rsidR="00E85504" w:rsidRPr="007B6ADA">
        <w:rPr>
          <w:rFonts w:ascii="Arial" w:hAnsi="Arial" w:cs="Arial"/>
          <w:sz w:val="20"/>
          <w:szCs w:val="20"/>
        </w:rPr>
        <w:t xml:space="preserve">določa dolžnosti in obveznosti </w:t>
      </w:r>
      <w:r w:rsidR="00650595">
        <w:rPr>
          <w:rFonts w:ascii="Arial" w:hAnsi="Arial" w:cs="Arial"/>
          <w:sz w:val="20"/>
          <w:szCs w:val="20"/>
        </w:rPr>
        <w:t xml:space="preserve">pravnih oseb, podjetnikov in posameznikov </w:t>
      </w:r>
      <w:r w:rsidR="000D7F8F" w:rsidRPr="007B6ADA">
        <w:rPr>
          <w:rFonts w:ascii="Arial" w:hAnsi="Arial" w:cs="Arial"/>
          <w:sz w:val="20"/>
          <w:szCs w:val="20"/>
        </w:rPr>
        <w:t>ob</w:t>
      </w:r>
      <w:r w:rsidR="00E85504" w:rsidRPr="007B6ADA">
        <w:rPr>
          <w:rFonts w:ascii="Arial" w:hAnsi="Arial" w:cs="Arial"/>
          <w:sz w:val="20"/>
          <w:szCs w:val="20"/>
        </w:rPr>
        <w:t xml:space="preserve"> prepovedi zaposlovanja nezakonito prebivajočih državljanov tretjih držav.</w:t>
      </w:r>
      <w:r w:rsidR="001E496C" w:rsidRPr="007B6ADA">
        <w:rPr>
          <w:rFonts w:ascii="Arial" w:hAnsi="Arial" w:cs="Arial"/>
          <w:sz w:val="20"/>
          <w:szCs w:val="20"/>
        </w:rPr>
        <w:t xml:space="preserve"> </w:t>
      </w:r>
    </w:p>
    <w:p w:rsidR="00BE4D75" w:rsidRDefault="00BE4D75" w:rsidP="001E496C">
      <w:pPr>
        <w:jc w:val="both"/>
        <w:rPr>
          <w:rFonts w:ascii="Arial" w:hAnsi="Arial" w:cs="Arial"/>
          <w:sz w:val="20"/>
          <w:szCs w:val="20"/>
        </w:rPr>
      </w:pPr>
    </w:p>
    <w:p w:rsidR="001E496C" w:rsidRPr="007B6ADA" w:rsidRDefault="00611EE9" w:rsidP="001E496C">
      <w:pPr>
        <w:jc w:val="both"/>
        <w:rPr>
          <w:rFonts w:ascii="Arial" w:hAnsi="Arial" w:cs="Arial"/>
          <w:sz w:val="20"/>
          <w:szCs w:val="20"/>
        </w:rPr>
      </w:pPr>
      <w:r w:rsidRPr="007B6ADA">
        <w:rPr>
          <w:rFonts w:ascii="Arial" w:hAnsi="Arial" w:cs="Arial"/>
          <w:sz w:val="20"/>
          <w:szCs w:val="20"/>
        </w:rPr>
        <w:t xml:space="preserve">Ker pa se vsebina direktive nanaša le na državljane tretjih držav, ki nezakonito prebivajo v Sloveniji, </w:t>
      </w:r>
      <w:r w:rsidR="008827B4">
        <w:rPr>
          <w:rFonts w:ascii="Arial" w:hAnsi="Arial" w:cs="Arial"/>
          <w:sz w:val="20"/>
          <w:szCs w:val="20"/>
        </w:rPr>
        <w:t xml:space="preserve">bi uveljavitev pravic samo za tuje državljane </w:t>
      </w:r>
      <w:r w:rsidR="00195C47">
        <w:rPr>
          <w:rFonts w:ascii="Arial" w:hAnsi="Arial" w:cs="Arial"/>
          <w:sz w:val="20"/>
          <w:szCs w:val="20"/>
        </w:rPr>
        <w:t xml:space="preserve">pomenila kršitev </w:t>
      </w:r>
      <w:r w:rsidR="008827B4">
        <w:rPr>
          <w:rFonts w:ascii="Arial" w:hAnsi="Arial" w:cs="Arial"/>
          <w:sz w:val="20"/>
          <w:szCs w:val="20"/>
        </w:rPr>
        <w:t xml:space="preserve">14. </w:t>
      </w:r>
      <w:r w:rsidR="00195C47">
        <w:rPr>
          <w:rFonts w:ascii="Arial" w:hAnsi="Arial" w:cs="Arial"/>
          <w:sz w:val="20"/>
          <w:szCs w:val="20"/>
        </w:rPr>
        <w:t>člena</w:t>
      </w:r>
      <w:r w:rsidR="008827B4">
        <w:rPr>
          <w:rFonts w:ascii="Arial" w:hAnsi="Arial" w:cs="Arial"/>
          <w:sz w:val="20"/>
          <w:szCs w:val="20"/>
        </w:rPr>
        <w:t xml:space="preserve"> Ustave Republike Slovenije</w:t>
      </w:r>
      <w:r w:rsidR="008827B4" w:rsidRPr="007B6ADA">
        <w:rPr>
          <w:rFonts w:ascii="Arial" w:hAnsi="Arial" w:cs="Arial"/>
          <w:sz w:val="20"/>
          <w:szCs w:val="20"/>
        </w:rPr>
        <w:t>, ki določa enakost pred zakonom</w:t>
      </w:r>
      <w:r w:rsidR="008827B4">
        <w:rPr>
          <w:rFonts w:ascii="Arial" w:hAnsi="Arial" w:cs="Arial"/>
          <w:sz w:val="20"/>
          <w:szCs w:val="20"/>
        </w:rPr>
        <w:t>, zato se</w:t>
      </w:r>
      <w:r w:rsidRPr="007B6ADA">
        <w:rPr>
          <w:rFonts w:ascii="Arial" w:hAnsi="Arial" w:cs="Arial"/>
          <w:sz w:val="20"/>
          <w:szCs w:val="20"/>
        </w:rPr>
        <w:t xml:space="preserve"> pravice iz direktive</w:t>
      </w:r>
      <w:r w:rsidR="008827B4">
        <w:rPr>
          <w:rFonts w:ascii="Arial" w:hAnsi="Arial" w:cs="Arial"/>
          <w:sz w:val="20"/>
          <w:szCs w:val="20"/>
        </w:rPr>
        <w:t xml:space="preserve"> </w:t>
      </w:r>
      <w:r w:rsidR="006D7668">
        <w:rPr>
          <w:rFonts w:ascii="Arial" w:hAnsi="Arial" w:cs="Arial"/>
          <w:sz w:val="20"/>
          <w:szCs w:val="20"/>
        </w:rPr>
        <w:t xml:space="preserve">prenašajo </w:t>
      </w:r>
      <w:r w:rsidRPr="007B6ADA">
        <w:rPr>
          <w:rFonts w:ascii="Arial" w:hAnsi="Arial" w:cs="Arial"/>
          <w:sz w:val="20"/>
          <w:szCs w:val="20"/>
        </w:rPr>
        <w:t>tudi za državljane R</w:t>
      </w:r>
      <w:r w:rsidR="008827B4">
        <w:rPr>
          <w:rFonts w:ascii="Arial" w:hAnsi="Arial" w:cs="Arial"/>
          <w:sz w:val="20"/>
          <w:szCs w:val="20"/>
        </w:rPr>
        <w:t>epublike Slovenije</w:t>
      </w:r>
      <w:r w:rsidRPr="007B6ADA">
        <w:rPr>
          <w:rFonts w:ascii="Arial" w:hAnsi="Arial" w:cs="Arial"/>
          <w:sz w:val="20"/>
          <w:szCs w:val="20"/>
        </w:rPr>
        <w:t>.</w:t>
      </w:r>
      <w:r w:rsidR="00FE508D" w:rsidRPr="007B6ADA">
        <w:rPr>
          <w:rFonts w:ascii="Arial" w:hAnsi="Arial" w:cs="Arial"/>
          <w:sz w:val="20"/>
          <w:szCs w:val="20"/>
        </w:rPr>
        <w:t xml:space="preserve"> </w:t>
      </w:r>
      <w:r w:rsidR="00F06B5F" w:rsidRPr="007B6ADA">
        <w:rPr>
          <w:rFonts w:ascii="Arial" w:hAnsi="Arial" w:cs="Arial"/>
          <w:sz w:val="20"/>
          <w:szCs w:val="20"/>
        </w:rPr>
        <w:t xml:space="preserve">Ustavno nedopustno bi namreč bilo, da bi bili prebivalci tretjih držav v </w:t>
      </w:r>
      <w:r w:rsidR="00F55E59" w:rsidRPr="007B6ADA">
        <w:rPr>
          <w:rFonts w:ascii="Arial" w:hAnsi="Arial" w:cs="Arial"/>
          <w:sz w:val="20"/>
          <w:szCs w:val="20"/>
        </w:rPr>
        <w:t>privil</w:t>
      </w:r>
      <w:r w:rsidR="000D7F8F" w:rsidRPr="007B6ADA">
        <w:rPr>
          <w:rFonts w:ascii="Arial" w:hAnsi="Arial" w:cs="Arial"/>
          <w:sz w:val="20"/>
          <w:szCs w:val="20"/>
        </w:rPr>
        <w:t>e</w:t>
      </w:r>
      <w:r w:rsidR="00F55E59" w:rsidRPr="007B6ADA">
        <w:rPr>
          <w:rFonts w:ascii="Arial" w:hAnsi="Arial" w:cs="Arial"/>
          <w:sz w:val="20"/>
          <w:szCs w:val="20"/>
        </w:rPr>
        <w:t xml:space="preserve">giranem </w:t>
      </w:r>
      <w:r w:rsidR="00F06B5F" w:rsidRPr="007B6ADA">
        <w:rPr>
          <w:rFonts w:ascii="Arial" w:hAnsi="Arial" w:cs="Arial"/>
          <w:sz w:val="20"/>
          <w:szCs w:val="20"/>
        </w:rPr>
        <w:t xml:space="preserve">položaju </w:t>
      </w:r>
      <w:r w:rsidR="00850B02" w:rsidRPr="007B6ADA">
        <w:rPr>
          <w:rFonts w:ascii="Arial" w:hAnsi="Arial" w:cs="Arial"/>
          <w:sz w:val="20"/>
          <w:szCs w:val="20"/>
        </w:rPr>
        <w:t xml:space="preserve">uveljavljanja </w:t>
      </w:r>
      <w:r w:rsidR="00F06B5F" w:rsidRPr="007B6ADA">
        <w:rPr>
          <w:rFonts w:ascii="Arial" w:hAnsi="Arial" w:cs="Arial"/>
          <w:sz w:val="20"/>
          <w:szCs w:val="20"/>
        </w:rPr>
        <w:t>zakonskih pravic glede na državljane</w:t>
      </w:r>
      <w:r w:rsidR="00FE508D" w:rsidRPr="007B6ADA">
        <w:rPr>
          <w:rFonts w:ascii="Arial" w:hAnsi="Arial" w:cs="Arial"/>
          <w:sz w:val="20"/>
          <w:szCs w:val="20"/>
        </w:rPr>
        <w:t xml:space="preserve"> Republike Slovenije</w:t>
      </w:r>
      <w:r w:rsidR="00F06B5F" w:rsidRPr="007B6ADA">
        <w:rPr>
          <w:rFonts w:ascii="Arial" w:hAnsi="Arial" w:cs="Arial"/>
          <w:sz w:val="20"/>
          <w:szCs w:val="20"/>
        </w:rPr>
        <w:t>.</w:t>
      </w:r>
    </w:p>
    <w:p w:rsidR="00E85504" w:rsidRDefault="00E85504" w:rsidP="00E85504">
      <w:pPr>
        <w:jc w:val="both"/>
        <w:rPr>
          <w:rFonts w:ascii="Arial" w:hAnsi="Arial" w:cs="Arial"/>
          <w:sz w:val="20"/>
          <w:szCs w:val="20"/>
        </w:rPr>
      </w:pPr>
    </w:p>
    <w:p w:rsidR="00C8216F" w:rsidRPr="007B6ADA" w:rsidRDefault="00C8216F" w:rsidP="00C8216F">
      <w:pPr>
        <w:jc w:val="both"/>
        <w:rPr>
          <w:rFonts w:ascii="Arial" w:hAnsi="Arial" w:cs="Arial"/>
          <w:sz w:val="20"/>
          <w:szCs w:val="20"/>
        </w:rPr>
      </w:pPr>
      <w:r>
        <w:rPr>
          <w:rFonts w:ascii="Arial" w:hAnsi="Arial" w:cs="Arial"/>
          <w:sz w:val="20"/>
          <w:szCs w:val="20"/>
        </w:rPr>
        <w:t>5. avgusta 2012 pa poteče tudi rok za prenos Direktive 2010/41/EU Evropskega parlamenta in Sveta z dne 7.</w:t>
      </w:r>
      <w:r w:rsidR="007F40D6">
        <w:rPr>
          <w:rFonts w:ascii="Arial" w:hAnsi="Arial" w:cs="Arial"/>
          <w:sz w:val="20"/>
          <w:szCs w:val="20"/>
        </w:rPr>
        <w:t xml:space="preserve"> </w:t>
      </w:r>
      <w:r>
        <w:rPr>
          <w:rFonts w:ascii="Arial" w:hAnsi="Arial" w:cs="Arial"/>
          <w:sz w:val="20"/>
          <w:szCs w:val="20"/>
        </w:rPr>
        <w:t xml:space="preserve">julija 2010 o uporabi načela enakega obravnavanja moških in žensk, ki opravljajo samostojno dejavnost in o razveljavitvi </w:t>
      </w:r>
      <w:r w:rsidR="00056AF6">
        <w:rPr>
          <w:rFonts w:ascii="Arial" w:hAnsi="Arial" w:cs="Arial"/>
          <w:sz w:val="20"/>
          <w:szCs w:val="20"/>
        </w:rPr>
        <w:t>D</w:t>
      </w:r>
      <w:r>
        <w:rPr>
          <w:rFonts w:ascii="Arial" w:hAnsi="Arial" w:cs="Arial"/>
          <w:sz w:val="20"/>
          <w:szCs w:val="20"/>
        </w:rPr>
        <w:t xml:space="preserve">irektive Sveta 86/613/EGS. Zaradi bližajočega </w:t>
      </w:r>
      <w:r w:rsidR="00D21D1A">
        <w:rPr>
          <w:rFonts w:ascii="Arial" w:hAnsi="Arial" w:cs="Arial"/>
          <w:sz w:val="20"/>
          <w:szCs w:val="20"/>
        </w:rPr>
        <w:t xml:space="preserve">se </w:t>
      </w:r>
      <w:r>
        <w:rPr>
          <w:rFonts w:ascii="Arial" w:hAnsi="Arial" w:cs="Arial"/>
          <w:sz w:val="20"/>
          <w:szCs w:val="20"/>
        </w:rPr>
        <w:t>roka obvezne uskladitve vsebine navedene direktive z našim pravnim redom je smiselno</w:t>
      </w:r>
      <w:r w:rsidR="007F40D6">
        <w:rPr>
          <w:rFonts w:ascii="Arial" w:hAnsi="Arial" w:cs="Arial"/>
          <w:sz w:val="20"/>
          <w:szCs w:val="20"/>
        </w:rPr>
        <w:t xml:space="preserve"> in nujno</w:t>
      </w:r>
      <w:r>
        <w:rPr>
          <w:rFonts w:ascii="Arial" w:hAnsi="Arial" w:cs="Arial"/>
          <w:sz w:val="20"/>
          <w:szCs w:val="20"/>
        </w:rPr>
        <w:t>, da se hkrati v dopolnitve zakona vnesejo tudi obvezne sestavine navedene</w:t>
      </w:r>
      <w:r w:rsidR="007F40D6">
        <w:rPr>
          <w:rFonts w:ascii="Arial" w:hAnsi="Arial" w:cs="Arial"/>
          <w:sz w:val="20"/>
          <w:szCs w:val="20"/>
        </w:rPr>
        <w:t xml:space="preserve"> direktive, kar je zajeto v </w:t>
      </w:r>
      <w:smartTag w:uri="urn:schemas-microsoft-com:office:smarttags" w:element="metricconverter">
        <w:smartTagPr>
          <w:attr w:name="ProductID" w:val="4. in"/>
        </w:smartTagPr>
        <w:r w:rsidR="007F40D6">
          <w:rPr>
            <w:rFonts w:ascii="Arial" w:hAnsi="Arial" w:cs="Arial"/>
            <w:sz w:val="20"/>
            <w:szCs w:val="20"/>
          </w:rPr>
          <w:t>4. i</w:t>
        </w:r>
        <w:r>
          <w:rPr>
            <w:rFonts w:ascii="Arial" w:hAnsi="Arial" w:cs="Arial"/>
            <w:sz w:val="20"/>
            <w:szCs w:val="20"/>
          </w:rPr>
          <w:t>n</w:t>
        </w:r>
      </w:smartTag>
      <w:r>
        <w:rPr>
          <w:rFonts w:ascii="Arial" w:hAnsi="Arial" w:cs="Arial"/>
          <w:sz w:val="20"/>
          <w:szCs w:val="20"/>
        </w:rPr>
        <w:t xml:space="preserve"> 5.</w:t>
      </w:r>
      <w:r w:rsidR="007F40D6">
        <w:rPr>
          <w:rFonts w:ascii="Arial" w:hAnsi="Arial" w:cs="Arial"/>
          <w:sz w:val="20"/>
          <w:szCs w:val="20"/>
        </w:rPr>
        <w:t xml:space="preserve"> </w:t>
      </w:r>
      <w:r>
        <w:rPr>
          <w:rFonts w:ascii="Arial" w:hAnsi="Arial" w:cs="Arial"/>
          <w:sz w:val="20"/>
          <w:szCs w:val="20"/>
        </w:rPr>
        <w:t>členu predloga dopolnitev zakona.</w:t>
      </w:r>
    </w:p>
    <w:p w:rsidR="00C8216F" w:rsidRPr="007B6ADA" w:rsidRDefault="00C8216F" w:rsidP="00E85504">
      <w:pPr>
        <w:jc w:val="both"/>
        <w:rPr>
          <w:rFonts w:ascii="Arial" w:hAnsi="Arial" w:cs="Arial"/>
          <w:sz w:val="20"/>
          <w:szCs w:val="20"/>
        </w:rPr>
      </w:pPr>
    </w:p>
    <w:p w:rsidR="00075CEB" w:rsidRPr="007B6ADA" w:rsidRDefault="00075CEB" w:rsidP="00E85504">
      <w:pPr>
        <w:jc w:val="both"/>
        <w:rPr>
          <w:rFonts w:ascii="Arial" w:hAnsi="Arial" w:cs="Arial"/>
          <w:sz w:val="20"/>
          <w:szCs w:val="20"/>
        </w:rPr>
      </w:pPr>
    </w:p>
    <w:p w:rsidR="00EB446C" w:rsidRPr="007B6ADA" w:rsidRDefault="00EB446C" w:rsidP="002D0FFB">
      <w:pPr>
        <w:shd w:val="clear" w:color="auto" w:fill="FFFFFF"/>
        <w:ind w:right="5"/>
        <w:jc w:val="both"/>
        <w:rPr>
          <w:rFonts w:ascii="Arial" w:hAnsi="Arial" w:cs="Arial"/>
          <w:b/>
          <w:sz w:val="20"/>
          <w:szCs w:val="20"/>
        </w:rPr>
      </w:pPr>
      <w:r w:rsidRPr="007B6ADA">
        <w:rPr>
          <w:rFonts w:ascii="Arial" w:hAnsi="Arial" w:cs="Arial"/>
          <w:b/>
          <w:sz w:val="20"/>
          <w:szCs w:val="20"/>
        </w:rPr>
        <w:t>Navedba predpisov, ki urejajo to področje:</w:t>
      </w:r>
    </w:p>
    <w:p w:rsidR="00A43684" w:rsidRPr="007B6ADA" w:rsidRDefault="00A43684" w:rsidP="002D0FFB">
      <w:pPr>
        <w:jc w:val="both"/>
        <w:rPr>
          <w:rFonts w:ascii="Arial" w:hAnsi="Arial" w:cs="Arial"/>
          <w:sz w:val="20"/>
          <w:szCs w:val="20"/>
        </w:rPr>
      </w:pPr>
    </w:p>
    <w:p w:rsidR="00FA6DBD" w:rsidRDefault="00FA6DBD" w:rsidP="002D0FFB">
      <w:pPr>
        <w:pStyle w:val="Oddelek"/>
        <w:numPr>
          <w:ilvl w:val="0"/>
          <w:numId w:val="0"/>
        </w:numPr>
        <w:spacing w:before="0" w:after="0" w:line="240" w:lineRule="auto"/>
        <w:jc w:val="both"/>
        <w:rPr>
          <w:rFonts w:eastAsia="TimesNewRoman"/>
          <w:b w:val="0"/>
          <w:sz w:val="20"/>
          <w:szCs w:val="20"/>
        </w:rPr>
      </w:pPr>
    </w:p>
    <w:p w:rsidR="00605EBA" w:rsidRPr="007B6ADA" w:rsidRDefault="00A43684" w:rsidP="002D0FFB">
      <w:pPr>
        <w:pStyle w:val="Oddelek"/>
        <w:numPr>
          <w:ilvl w:val="0"/>
          <w:numId w:val="0"/>
        </w:numPr>
        <w:spacing w:before="0" w:after="0" w:line="240" w:lineRule="auto"/>
        <w:jc w:val="both"/>
        <w:rPr>
          <w:rFonts w:eastAsia="TimesNewRoman"/>
          <w:b w:val="0"/>
          <w:sz w:val="20"/>
          <w:szCs w:val="20"/>
        </w:rPr>
      </w:pPr>
      <w:r w:rsidRPr="007B6ADA">
        <w:rPr>
          <w:b w:val="0"/>
          <w:sz w:val="20"/>
          <w:szCs w:val="20"/>
        </w:rPr>
        <w:t xml:space="preserve">Vlada RS je v letu 1997 sprejela </w:t>
      </w:r>
      <w:r w:rsidR="00BA3AB8" w:rsidRPr="007B6ADA">
        <w:rPr>
          <w:b w:val="0"/>
          <w:bCs/>
          <w:sz w:val="20"/>
          <w:szCs w:val="20"/>
        </w:rPr>
        <w:t>p</w:t>
      </w:r>
      <w:r w:rsidRPr="007B6ADA">
        <w:rPr>
          <w:b w:val="0"/>
          <w:bCs/>
          <w:sz w:val="20"/>
          <w:szCs w:val="20"/>
        </w:rPr>
        <w:t>rogram odkrivanja in preprečevanja dela in zaposlovanja na črno</w:t>
      </w:r>
      <w:r w:rsidR="00916DFD">
        <w:rPr>
          <w:b w:val="0"/>
          <w:sz w:val="20"/>
          <w:szCs w:val="20"/>
        </w:rPr>
        <w:t>,</w:t>
      </w:r>
      <w:r w:rsidRPr="007B6ADA">
        <w:rPr>
          <w:b w:val="0"/>
          <w:sz w:val="20"/>
          <w:szCs w:val="20"/>
        </w:rPr>
        <w:t xml:space="preserve"> </w:t>
      </w:r>
      <w:r w:rsidR="00916DFD">
        <w:rPr>
          <w:b w:val="0"/>
          <w:sz w:val="20"/>
          <w:szCs w:val="20"/>
        </w:rPr>
        <w:t>z</w:t>
      </w:r>
      <w:r w:rsidR="0059354C" w:rsidRPr="007B6ADA">
        <w:rPr>
          <w:b w:val="0"/>
          <w:sz w:val="20"/>
          <w:szCs w:val="20"/>
        </w:rPr>
        <w:t>ato</w:t>
      </w:r>
      <w:r w:rsidRPr="007B6ADA">
        <w:rPr>
          <w:b w:val="0"/>
          <w:sz w:val="20"/>
          <w:szCs w:val="20"/>
        </w:rPr>
        <w:t xml:space="preserve"> </w:t>
      </w:r>
      <w:r w:rsidR="00F01BB0" w:rsidRPr="007B6ADA">
        <w:rPr>
          <w:b w:val="0"/>
          <w:sz w:val="20"/>
          <w:szCs w:val="20"/>
        </w:rPr>
        <w:t xml:space="preserve">je Ministrstvo za delo, družino in socialne zadeve, pristojno za preprečevanje dela in zaposlovanja na črno, </w:t>
      </w:r>
      <w:r w:rsidRPr="007B6ADA">
        <w:rPr>
          <w:b w:val="0"/>
          <w:sz w:val="20"/>
          <w:szCs w:val="20"/>
        </w:rPr>
        <w:t>spreje</w:t>
      </w:r>
      <w:r w:rsidR="00F01BB0" w:rsidRPr="007B6ADA">
        <w:rPr>
          <w:b w:val="0"/>
          <w:sz w:val="20"/>
          <w:szCs w:val="20"/>
        </w:rPr>
        <w:t>lo</w:t>
      </w:r>
      <w:r w:rsidRPr="007B6ADA">
        <w:rPr>
          <w:b w:val="0"/>
          <w:sz w:val="20"/>
          <w:szCs w:val="20"/>
        </w:rPr>
        <w:t xml:space="preserve"> ustrezne zakonske podlage in izvajal</w:t>
      </w:r>
      <w:r w:rsidR="00F01BB0" w:rsidRPr="007B6ADA">
        <w:rPr>
          <w:b w:val="0"/>
          <w:sz w:val="20"/>
          <w:szCs w:val="20"/>
        </w:rPr>
        <w:t>o</w:t>
      </w:r>
      <w:r w:rsidRPr="007B6ADA">
        <w:rPr>
          <w:b w:val="0"/>
          <w:sz w:val="20"/>
          <w:szCs w:val="20"/>
        </w:rPr>
        <w:t xml:space="preserve"> številne druge </w:t>
      </w:r>
      <w:r w:rsidR="00BA3AB8" w:rsidRPr="007B6ADA">
        <w:rPr>
          <w:b w:val="0"/>
          <w:sz w:val="20"/>
          <w:szCs w:val="20"/>
        </w:rPr>
        <w:t>dejavnosti</w:t>
      </w:r>
      <w:r w:rsidR="00F01BB0" w:rsidRPr="007B6ADA">
        <w:rPr>
          <w:b w:val="0"/>
          <w:sz w:val="20"/>
          <w:szCs w:val="20"/>
        </w:rPr>
        <w:t>.</w:t>
      </w:r>
      <w:r w:rsidRPr="007B6ADA">
        <w:rPr>
          <w:b w:val="0"/>
          <w:sz w:val="20"/>
          <w:szCs w:val="20"/>
        </w:rPr>
        <w:t xml:space="preserve"> </w:t>
      </w:r>
      <w:r w:rsidRPr="007B6ADA">
        <w:rPr>
          <w:rFonts w:eastAsia="TimesNewRoman"/>
          <w:b w:val="0"/>
          <w:sz w:val="20"/>
          <w:szCs w:val="20"/>
        </w:rPr>
        <w:t xml:space="preserve">Pravna </w:t>
      </w:r>
      <w:r w:rsidR="00BA3AB8" w:rsidRPr="007B6ADA">
        <w:rPr>
          <w:rFonts w:eastAsia="TimesNewRoman"/>
          <w:b w:val="0"/>
          <w:sz w:val="20"/>
          <w:szCs w:val="20"/>
        </w:rPr>
        <w:t>podlaga</w:t>
      </w:r>
      <w:r w:rsidRPr="007B6ADA">
        <w:rPr>
          <w:rFonts w:eastAsia="TimesNewRoman"/>
          <w:b w:val="0"/>
          <w:sz w:val="20"/>
          <w:szCs w:val="20"/>
        </w:rPr>
        <w:t xml:space="preserve"> za delo ministrstva na tem področju je Zakon o preprečevanju dela in zaposlovanja na črno</w:t>
      </w:r>
      <w:r w:rsidR="003A4FE9">
        <w:rPr>
          <w:b w:val="0"/>
          <w:sz w:val="20"/>
          <w:szCs w:val="20"/>
        </w:rPr>
        <w:t xml:space="preserve"> </w:t>
      </w:r>
      <w:r w:rsidR="00AF705D" w:rsidRPr="007B6ADA">
        <w:rPr>
          <w:b w:val="0"/>
          <w:sz w:val="20"/>
          <w:szCs w:val="20"/>
        </w:rPr>
        <w:t>(Ur</w:t>
      </w:r>
      <w:r w:rsidR="000D7F8F" w:rsidRPr="007B6ADA">
        <w:rPr>
          <w:b w:val="0"/>
          <w:sz w:val="20"/>
          <w:szCs w:val="20"/>
        </w:rPr>
        <w:t>adni</w:t>
      </w:r>
      <w:r w:rsidR="00AF705D" w:rsidRPr="007B6ADA">
        <w:rPr>
          <w:b w:val="0"/>
          <w:sz w:val="20"/>
          <w:szCs w:val="20"/>
        </w:rPr>
        <w:t xml:space="preserve"> list RS, št. </w:t>
      </w:r>
      <w:r w:rsidR="001E496C" w:rsidRPr="007B6ADA">
        <w:rPr>
          <w:b w:val="0"/>
          <w:sz w:val="20"/>
          <w:szCs w:val="20"/>
        </w:rPr>
        <w:t>12/07</w:t>
      </w:r>
      <w:r w:rsidR="000D7F8F" w:rsidRPr="007B6ADA">
        <w:rPr>
          <w:b w:val="0"/>
          <w:sz w:val="20"/>
          <w:szCs w:val="20"/>
        </w:rPr>
        <w:t xml:space="preserve"> –</w:t>
      </w:r>
      <w:r w:rsidR="00AF705D" w:rsidRPr="007B6ADA">
        <w:rPr>
          <w:b w:val="0"/>
          <w:sz w:val="20"/>
          <w:szCs w:val="20"/>
        </w:rPr>
        <w:t xml:space="preserve"> </w:t>
      </w:r>
      <w:r w:rsidR="000D7F8F" w:rsidRPr="007B6ADA">
        <w:rPr>
          <w:b w:val="0"/>
          <w:sz w:val="20"/>
          <w:szCs w:val="20"/>
        </w:rPr>
        <w:t xml:space="preserve">uradno prečiščeno besedilo, </w:t>
      </w:r>
      <w:r w:rsidR="00AF705D" w:rsidRPr="007B6ADA">
        <w:rPr>
          <w:b w:val="0"/>
          <w:sz w:val="20"/>
          <w:szCs w:val="20"/>
        </w:rPr>
        <w:t xml:space="preserve">in 29/10 </w:t>
      </w:r>
      <w:r w:rsidR="000D7F8F" w:rsidRPr="007B6ADA">
        <w:rPr>
          <w:b w:val="0"/>
          <w:sz w:val="20"/>
          <w:szCs w:val="20"/>
        </w:rPr>
        <w:t>–</w:t>
      </w:r>
      <w:r w:rsidR="00AF705D" w:rsidRPr="007B6ADA">
        <w:rPr>
          <w:b w:val="0"/>
          <w:sz w:val="20"/>
          <w:szCs w:val="20"/>
        </w:rPr>
        <w:t xml:space="preserve"> </w:t>
      </w:r>
      <w:r w:rsidRPr="007B6ADA">
        <w:rPr>
          <w:b w:val="0"/>
          <w:sz w:val="20"/>
          <w:szCs w:val="20"/>
        </w:rPr>
        <w:t>v nadalj</w:t>
      </w:r>
      <w:r w:rsidR="00BA3AB8" w:rsidRPr="007B6ADA">
        <w:rPr>
          <w:b w:val="0"/>
          <w:sz w:val="20"/>
          <w:szCs w:val="20"/>
        </w:rPr>
        <w:t>njem besedilu</w:t>
      </w:r>
      <w:r w:rsidRPr="007B6ADA">
        <w:rPr>
          <w:b w:val="0"/>
          <w:sz w:val="20"/>
          <w:szCs w:val="20"/>
        </w:rPr>
        <w:t>: ZPDZC)</w:t>
      </w:r>
      <w:r w:rsidRPr="007B6ADA">
        <w:rPr>
          <w:rFonts w:eastAsia="TimesNewRoman"/>
          <w:b w:val="0"/>
          <w:sz w:val="20"/>
          <w:szCs w:val="20"/>
        </w:rPr>
        <w:t xml:space="preserve">, </w:t>
      </w:r>
      <w:r w:rsidR="00CE4F4E" w:rsidRPr="007B6ADA">
        <w:rPr>
          <w:rFonts w:eastAsia="TimesNewRoman"/>
          <w:b w:val="0"/>
          <w:sz w:val="20"/>
          <w:szCs w:val="20"/>
        </w:rPr>
        <w:t xml:space="preserve">ki </w:t>
      </w:r>
      <w:r w:rsidR="00CE4F4E" w:rsidRPr="007B6ADA">
        <w:rPr>
          <w:b w:val="0"/>
          <w:sz w:val="20"/>
          <w:szCs w:val="20"/>
        </w:rPr>
        <w:t xml:space="preserve">določa, v katerih primerih se opravljanje dejavnosti oziroma dela šteje kot delo na črno, v katerih primerih je šteti zaposlovanje delavcev kot zaposlovanje na črno, kdo je soudeleženec dela na črno in kaj je nedovoljeno </w:t>
      </w:r>
      <w:r w:rsidR="000D7F8F" w:rsidRPr="007B6ADA">
        <w:rPr>
          <w:b w:val="0"/>
          <w:sz w:val="20"/>
          <w:szCs w:val="20"/>
        </w:rPr>
        <w:t>oglaševa</w:t>
      </w:r>
      <w:r w:rsidR="00F01BB0" w:rsidRPr="007B6ADA">
        <w:rPr>
          <w:b w:val="0"/>
          <w:sz w:val="20"/>
          <w:szCs w:val="20"/>
        </w:rPr>
        <w:t>ti</w:t>
      </w:r>
      <w:r w:rsidR="00CE4F4E" w:rsidRPr="007B6ADA">
        <w:rPr>
          <w:rFonts w:eastAsia="TimesNewRoman"/>
          <w:b w:val="0"/>
          <w:sz w:val="20"/>
          <w:szCs w:val="20"/>
        </w:rPr>
        <w:t>.</w:t>
      </w:r>
      <w:r w:rsidR="00EE3EEC">
        <w:rPr>
          <w:rFonts w:eastAsia="TimesNewRoman"/>
          <w:b w:val="0"/>
          <w:sz w:val="20"/>
          <w:szCs w:val="20"/>
        </w:rPr>
        <w:t xml:space="preserve"> </w:t>
      </w:r>
    </w:p>
    <w:p w:rsidR="00AF705D" w:rsidRPr="007B6ADA" w:rsidRDefault="00AF705D" w:rsidP="002D0FFB">
      <w:pPr>
        <w:pStyle w:val="Oddelek"/>
        <w:numPr>
          <w:ilvl w:val="0"/>
          <w:numId w:val="0"/>
        </w:numPr>
        <w:spacing w:before="0" w:after="0" w:line="240" w:lineRule="auto"/>
        <w:jc w:val="both"/>
        <w:rPr>
          <w:b w:val="0"/>
          <w:sz w:val="20"/>
          <w:szCs w:val="20"/>
        </w:rPr>
      </w:pPr>
    </w:p>
    <w:p w:rsidR="00A43684" w:rsidRPr="007B6ADA" w:rsidRDefault="00075CEB" w:rsidP="002D0FFB">
      <w:pPr>
        <w:pStyle w:val="Oddelek"/>
        <w:numPr>
          <w:ilvl w:val="0"/>
          <w:numId w:val="0"/>
        </w:numPr>
        <w:spacing w:before="0" w:after="0" w:line="240" w:lineRule="auto"/>
        <w:jc w:val="both"/>
        <w:rPr>
          <w:b w:val="0"/>
          <w:sz w:val="20"/>
          <w:szCs w:val="20"/>
        </w:rPr>
      </w:pPr>
      <w:r w:rsidRPr="007B6ADA">
        <w:rPr>
          <w:b w:val="0"/>
          <w:sz w:val="20"/>
          <w:szCs w:val="20"/>
        </w:rPr>
        <w:t xml:space="preserve">ZPDZC </w:t>
      </w:r>
      <w:r w:rsidR="00A43684" w:rsidRPr="007B6ADA">
        <w:rPr>
          <w:b w:val="0"/>
          <w:sz w:val="20"/>
          <w:szCs w:val="20"/>
        </w:rPr>
        <w:t>je Državni zbor RS sprejel na svoji seji 14.</w:t>
      </w:r>
      <w:r w:rsidR="00BA3AB8" w:rsidRPr="007B6ADA">
        <w:rPr>
          <w:b w:val="0"/>
          <w:sz w:val="20"/>
          <w:szCs w:val="20"/>
        </w:rPr>
        <w:t xml:space="preserve"> </w:t>
      </w:r>
      <w:r w:rsidR="00A43684" w:rsidRPr="007B6ADA">
        <w:rPr>
          <w:b w:val="0"/>
          <w:sz w:val="20"/>
          <w:szCs w:val="20"/>
        </w:rPr>
        <w:t>4.</w:t>
      </w:r>
      <w:r w:rsidR="00BA3AB8" w:rsidRPr="007B6ADA">
        <w:rPr>
          <w:b w:val="0"/>
          <w:sz w:val="20"/>
          <w:szCs w:val="20"/>
        </w:rPr>
        <w:t xml:space="preserve"> </w:t>
      </w:r>
      <w:r w:rsidR="00A43684" w:rsidRPr="007B6ADA">
        <w:rPr>
          <w:b w:val="0"/>
          <w:sz w:val="20"/>
          <w:szCs w:val="20"/>
        </w:rPr>
        <w:t>2000, objavljen je bil v Uradnem listu RS</w:t>
      </w:r>
      <w:r w:rsidR="000D7F8F" w:rsidRPr="007B6ADA">
        <w:rPr>
          <w:b w:val="0"/>
          <w:sz w:val="20"/>
          <w:szCs w:val="20"/>
        </w:rPr>
        <w:t>,</w:t>
      </w:r>
      <w:r w:rsidR="00A43684" w:rsidRPr="007B6ADA">
        <w:rPr>
          <w:b w:val="0"/>
          <w:sz w:val="20"/>
          <w:szCs w:val="20"/>
        </w:rPr>
        <w:t xml:space="preserve"> št. 36/2000. </w:t>
      </w:r>
      <w:r w:rsidR="000D7F8F" w:rsidRPr="007B6ADA">
        <w:rPr>
          <w:b w:val="0"/>
          <w:sz w:val="20"/>
          <w:szCs w:val="20"/>
        </w:rPr>
        <w:t>Dodatno</w:t>
      </w:r>
      <w:r w:rsidR="00A43684" w:rsidRPr="007B6ADA">
        <w:rPr>
          <w:b w:val="0"/>
          <w:sz w:val="20"/>
          <w:szCs w:val="20"/>
        </w:rPr>
        <w:t xml:space="preserve"> so bile sprejete spremembe zakona, ki</w:t>
      </w:r>
      <w:r w:rsidR="00A408CA" w:rsidRPr="007B6ADA">
        <w:rPr>
          <w:b w:val="0"/>
          <w:sz w:val="20"/>
          <w:szCs w:val="20"/>
        </w:rPr>
        <w:t xml:space="preserve"> </w:t>
      </w:r>
      <w:r w:rsidR="00A43684" w:rsidRPr="007B6ADA">
        <w:rPr>
          <w:b w:val="0"/>
          <w:sz w:val="20"/>
          <w:szCs w:val="20"/>
        </w:rPr>
        <w:t>so objavljene v Uradnem listu RS</w:t>
      </w:r>
      <w:r w:rsidR="000D7F8F" w:rsidRPr="007B6ADA">
        <w:rPr>
          <w:b w:val="0"/>
          <w:sz w:val="20"/>
          <w:szCs w:val="20"/>
        </w:rPr>
        <w:t>,</w:t>
      </w:r>
      <w:r w:rsidR="00A43684" w:rsidRPr="007B6ADA">
        <w:rPr>
          <w:b w:val="0"/>
          <w:sz w:val="20"/>
          <w:szCs w:val="20"/>
        </w:rPr>
        <w:t xml:space="preserve"> št. 118/2006 in 29/2010.</w:t>
      </w:r>
      <w:r w:rsidR="00EE3EEC">
        <w:rPr>
          <w:b w:val="0"/>
          <w:sz w:val="20"/>
          <w:szCs w:val="20"/>
        </w:rPr>
        <w:t xml:space="preserve"> </w:t>
      </w:r>
    </w:p>
    <w:p w:rsidR="00A43684" w:rsidRPr="007B6ADA" w:rsidRDefault="00A43684" w:rsidP="002D0FFB">
      <w:pPr>
        <w:autoSpaceDE w:val="0"/>
        <w:autoSpaceDN w:val="0"/>
        <w:adjustRightInd w:val="0"/>
        <w:jc w:val="both"/>
        <w:rPr>
          <w:rFonts w:ascii="Arial" w:eastAsia="TimesNewRoman" w:hAnsi="Arial" w:cs="Arial"/>
          <w:sz w:val="20"/>
          <w:szCs w:val="20"/>
          <w:lang w:eastAsia="sl-SI"/>
        </w:rPr>
      </w:pPr>
    </w:p>
    <w:p w:rsidR="00A43684" w:rsidRPr="007B6ADA" w:rsidRDefault="00A43684" w:rsidP="002D0FFB">
      <w:pPr>
        <w:autoSpaceDE w:val="0"/>
        <w:autoSpaceDN w:val="0"/>
        <w:adjustRightInd w:val="0"/>
        <w:jc w:val="both"/>
        <w:rPr>
          <w:rFonts w:ascii="Arial" w:eastAsia="TimesNewRoman" w:hAnsi="Arial" w:cs="Arial"/>
          <w:sz w:val="20"/>
          <w:szCs w:val="20"/>
          <w:lang w:eastAsia="sl-SI"/>
        </w:rPr>
      </w:pPr>
      <w:r w:rsidRPr="007B6ADA">
        <w:rPr>
          <w:rFonts w:ascii="Arial" w:eastAsia="TimesNewRoman" w:hAnsi="Arial" w:cs="Arial"/>
          <w:sz w:val="20"/>
          <w:szCs w:val="20"/>
          <w:lang w:eastAsia="sl-SI"/>
        </w:rPr>
        <w:t xml:space="preserve">Na </w:t>
      </w:r>
      <w:r w:rsidR="00BA3AB8" w:rsidRPr="007B6ADA">
        <w:rPr>
          <w:rFonts w:ascii="Arial" w:eastAsia="TimesNewRoman" w:hAnsi="Arial" w:cs="Arial"/>
          <w:sz w:val="20"/>
          <w:szCs w:val="20"/>
          <w:lang w:eastAsia="sl-SI"/>
        </w:rPr>
        <w:t>podlagi</w:t>
      </w:r>
      <w:r w:rsidRPr="007B6ADA">
        <w:rPr>
          <w:rFonts w:ascii="Arial" w:eastAsia="TimesNewRoman" w:hAnsi="Arial" w:cs="Arial"/>
          <w:sz w:val="20"/>
          <w:szCs w:val="20"/>
          <w:lang w:eastAsia="sl-SI"/>
        </w:rPr>
        <w:t xml:space="preserve"> </w:t>
      </w:r>
      <w:r w:rsidR="00744B7A" w:rsidRPr="007B6ADA">
        <w:rPr>
          <w:rFonts w:ascii="Arial" w:eastAsia="TimesNewRoman" w:hAnsi="Arial" w:cs="Arial"/>
          <w:sz w:val="20"/>
          <w:szCs w:val="20"/>
          <w:lang w:eastAsia="sl-SI"/>
        </w:rPr>
        <w:t>ZPDZC</w:t>
      </w:r>
      <w:r w:rsidRPr="007B6ADA">
        <w:rPr>
          <w:rFonts w:ascii="Arial" w:eastAsia="TimesNewRoman" w:hAnsi="Arial" w:cs="Arial"/>
          <w:sz w:val="20"/>
          <w:szCs w:val="20"/>
          <w:lang w:eastAsia="sl-SI"/>
        </w:rPr>
        <w:t xml:space="preserve"> je minister za delo, družino in socialne zadeve v soglasju z ministrom za finance 2.</w:t>
      </w:r>
      <w:r w:rsidR="000D7F8F" w:rsidRPr="007B6ADA">
        <w:rPr>
          <w:rFonts w:ascii="Arial" w:eastAsia="TimesNewRoman" w:hAnsi="Arial" w:cs="Arial"/>
          <w:sz w:val="20"/>
          <w:szCs w:val="20"/>
          <w:lang w:eastAsia="sl-SI"/>
        </w:rPr>
        <w:t> </w:t>
      </w:r>
      <w:r w:rsidRPr="007B6ADA">
        <w:rPr>
          <w:rFonts w:ascii="Arial" w:eastAsia="TimesNewRoman" w:hAnsi="Arial" w:cs="Arial"/>
          <w:sz w:val="20"/>
          <w:szCs w:val="20"/>
          <w:lang w:eastAsia="sl-SI"/>
        </w:rPr>
        <w:t>4.</w:t>
      </w:r>
      <w:r w:rsidR="000D7F8F" w:rsidRPr="007B6ADA">
        <w:rPr>
          <w:rFonts w:ascii="Arial" w:eastAsia="TimesNewRoman" w:hAnsi="Arial" w:cs="Arial"/>
          <w:sz w:val="20"/>
          <w:szCs w:val="20"/>
          <w:lang w:eastAsia="sl-SI"/>
        </w:rPr>
        <w:t> </w:t>
      </w:r>
      <w:r w:rsidRPr="007B6ADA">
        <w:rPr>
          <w:rFonts w:ascii="Arial" w:eastAsia="TimesNewRoman" w:hAnsi="Arial" w:cs="Arial"/>
          <w:sz w:val="20"/>
          <w:szCs w:val="20"/>
          <w:lang w:eastAsia="sl-SI"/>
        </w:rPr>
        <w:t xml:space="preserve">2002 izdal </w:t>
      </w:r>
      <w:r w:rsidR="00850B02" w:rsidRPr="007B6ADA">
        <w:rPr>
          <w:rFonts w:ascii="Arial" w:eastAsia="TimesNewRoman" w:hAnsi="Arial" w:cs="Arial"/>
          <w:sz w:val="20"/>
          <w:szCs w:val="20"/>
          <w:lang w:eastAsia="sl-SI"/>
        </w:rPr>
        <w:t>P</w:t>
      </w:r>
      <w:r w:rsidRPr="007B6ADA">
        <w:rPr>
          <w:rFonts w:ascii="Arial" w:eastAsia="TimesNewRoman" w:hAnsi="Arial" w:cs="Arial"/>
          <w:sz w:val="20"/>
          <w:szCs w:val="20"/>
          <w:lang w:eastAsia="sl-SI"/>
        </w:rPr>
        <w:t xml:space="preserve">ravilnik o delih, ki </w:t>
      </w:r>
      <w:r w:rsidR="00AB56EE" w:rsidRPr="007B6ADA">
        <w:rPr>
          <w:rFonts w:ascii="Arial" w:eastAsia="TimesNewRoman" w:hAnsi="Arial" w:cs="Arial"/>
          <w:sz w:val="20"/>
          <w:szCs w:val="20"/>
          <w:lang w:eastAsia="sl-SI"/>
        </w:rPr>
        <w:t xml:space="preserve">se </w:t>
      </w:r>
      <w:r w:rsidRPr="007B6ADA">
        <w:rPr>
          <w:rFonts w:ascii="Arial" w:eastAsia="TimesNewRoman" w:hAnsi="Arial" w:cs="Arial"/>
          <w:sz w:val="20"/>
          <w:szCs w:val="20"/>
          <w:lang w:eastAsia="sl-SI"/>
        </w:rPr>
        <w:t>štejejo za osebno dopolnilno delo, ter o postopku priglasitve teh del in 19.</w:t>
      </w:r>
      <w:r w:rsidR="00BA3AB8" w:rsidRPr="007B6ADA">
        <w:rPr>
          <w:rFonts w:ascii="Arial" w:eastAsia="TimesNewRoman" w:hAnsi="Arial" w:cs="Arial"/>
          <w:sz w:val="20"/>
          <w:szCs w:val="20"/>
          <w:lang w:eastAsia="sl-SI"/>
        </w:rPr>
        <w:t xml:space="preserve"> </w:t>
      </w:r>
      <w:r w:rsidRPr="007B6ADA">
        <w:rPr>
          <w:rFonts w:ascii="Arial" w:eastAsia="TimesNewRoman" w:hAnsi="Arial" w:cs="Arial"/>
          <w:sz w:val="20"/>
          <w:szCs w:val="20"/>
          <w:lang w:eastAsia="sl-SI"/>
        </w:rPr>
        <w:t>9.</w:t>
      </w:r>
      <w:r w:rsidR="00BA3AB8" w:rsidRPr="007B6ADA">
        <w:rPr>
          <w:rFonts w:ascii="Arial" w:eastAsia="TimesNewRoman" w:hAnsi="Arial" w:cs="Arial"/>
          <w:sz w:val="20"/>
          <w:szCs w:val="20"/>
          <w:lang w:eastAsia="sl-SI"/>
        </w:rPr>
        <w:t xml:space="preserve"> </w:t>
      </w:r>
      <w:r w:rsidRPr="007B6ADA">
        <w:rPr>
          <w:rFonts w:ascii="Arial" w:eastAsia="TimesNewRoman" w:hAnsi="Arial" w:cs="Arial"/>
          <w:sz w:val="20"/>
          <w:szCs w:val="20"/>
          <w:lang w:eastAsia="sl-SI"/>
        </w:rPr>
        <w:t xml:space="preserve">2008 </w:t>
      </w:r>
      <w:r w:rsidR="00850B02" w:rsidRPr="007B6ADA">
        <w:rPr>
          <w:rFonts w:ascii="Arial" w:eastAsia="TimesNewRoman" w:hAnsi="Arial" w:cs="Arial"/>
          <w:sz w:val="20"/>
          <w:szCs w:val="20"/>
          <w:lang w:eastAsia="sl-SI"/>
        </w:rPr>
        <w:t>N</w:t>
      </w:r>
      <w:r w:rsidRPr="007B6ADA">
        <w:rPr>
          <w:rFonts w:ascii="Arial" w:eastAsia="TimesNewRoman" w:hAnsi="Arial" w:cs="Arial"/>
          <w:sz w:val="20"/>
          <w:szCs w:val="20"/>
          <w:lang w:eastAsia="sl-SI"/>
        </w:rPr>
        <w:t>avodilo za opravljanje kratkotrajnega dela.</w:t>
      </w:r>
    </w:p>
    <w:p w:rsidR="00A43684" w:rsidRPr="007B6ADA" w:rsidRDefault="00A43684" w:rsidP="002D0FFB">
      <w:pPr>
        <w:autoSpaceDE w:val="0"/>
        <w:autoSpaceDN w:val="0"/>
        <w:adjustRightInd w:val="0"/>
        <w:jc w:val="both"/>
        <w:rPr>
          <w:rFonts w:ascii="Arial" w:eastAsia="TimesNewRoman" w:hAnsi="Arial" w:cs="Arial"/>
          <w:sz w:val="20"/>
          <w:szCs w:val="20"/>
          <w:lang w:eastAsia="sl-SI"/>
        </w:rPr>
      </w:pPr>
    </w:p>
    <w:p w:rsidR="00EB446C" w:rsidRPr="007B6ADA" w:rsidRDefault="00EB446C" w:rsidP="00C64B6B">
      <w:pPr>
        <w:pStyle w:val="Alineazaodstavkom"/>
        <w:spacing w:beforeLines="60" w:afterLines="60"/>
        <w:ind w:left="0" w:firstLine="0"/>
        <w:rPr>
          <w:b/>
          <w:sz w:val="20"/>
          <w:szCs w:val="20"/>
        </w:rPr>
      </w:pPr>
      <w:r w:rsidRPr="007B6ADA">
        <w:rPr>
          <w:b/>
          <w:sz w:val="20"/>
          <w:szCs w:val="20"/>
        </w:rPr>
        <w:lastRenderedPageBreak/>
        <w:t xml:space="preserve">Podatki o </w:t>
      </w:r>
      <w:r w:rsidR="00AB0121">
        <w:rPr>
          <w:b/>
          <w:sz w:val="20"/>
          <w:szCs w:val="20"/>
        </w:rPr>
        <w:t xml:space="preserve">rezultatih </w:t>
      </w:r>
      <w:r w:rsidRPr="007B6ADA">
        <w:rPr>
          <w:b/>
          <w:sz w:val="20"/>
          <w:szCs w:val="20"/>
        </w:rPr>
        <w:t xml:space="preserve">spremljanja izvajanja </w:t>
      </w:r>
      <w:r w:rsidR="00AB0121">
        <w:rPr>
          <w:b/>
          <w:sz w:val="20"/>
          <w:szCs w:val="20"/>
        </w:rPr>
        <w:t>obstoječega</w:t>
      </w:r>
      <w:r w:rsidRPr="007B6ADA">
        <w:rPr>
          <w:b/>
          <w:sz w:val="20"/>
          <w:szCs w:val="20"/>
        </w:rPr>
        <w:t xml:space="preserve"> predpisa (predstavitev ciljev</w:t>
      </w:r>
      <w:r w:rsidR="00AB0121">
        <w:rPr>
          <w:b/>
          <w:sz w:val="20"/>
          <w:szCs w:val="20"/>
        </w:rPr>
        <w:t>, ki jih je predpis zasledoval,</w:t>
      </w:r>
      <w:r w:rsidRPr="007B6ADA">
        <w:rPr>
          <w:b/>
          <w:sz w:val="20"/>
          <w:szCs w:val="20"/>
        </w:rPr>
        <w:t xml:space="preserve"> ocena doseženih ciljev, metode oziroma merila, po katerih </w:t>
      </w:r>
      <w:r w:rsidR="00862347">
        <w:rPr>
          <w:b/>
          <w:sz w:val="20"/>
          <w:szCs w:val="20"/>
        </w:rPr>
        <w:t xml:space="preserve">je narejena ocena </w:t>
      </w:r>
      <w:r w:rsidRPr="007B6ADA">
        <w:rPr>
          <w:b/>
          <w:sz w:val="20"/>
          <w:szCs w:val="20"/>
        </w:rPr>
        <w:t xml:space="preserve"> doseženi</w:t>
      </w:r>
      <w:r w:rsidR="00862347">
        <w:rPr>
          <w:b/>
          <w:sz w:val="20"/>
          <w:szCs w:val="20"/>
        </w:rPr>
        <w:t>h</w:t>
      </w:r>
      <w:r w:rsidRPr="007B6ADA">
        <w:rPr>
          <w:b/>
          <w:sz w:val="20"/>
          <w:szCs w:val="20"/>
        </w:rPr>
        <w:t xml:space="preserve"> cilj</w:t>
      </w:r>
      <w:r w:rsidR="00862347">
        <w:rPr>
          <w:b/>
          <w:sz w:val="20"/>
          <w:szCs w:val="20"/>
        </w:rPr>
        <w:t>ev</w:t>
      </w:r>
      <w:r w:rsidRPr="007B6ADA">
        <w:rPr>
          <w:b/>
          <w:sz w:val="20"/>
          <w:szCs w:val="20"/>
        </w:rPr>
        <w:t>, vzroki, zakaj cilji niso bili ali niso bili v celoti doseženi):</w:t>
      </w:r>
    </w:p>
    <w:p w:rsidR="009F0399" w:rsidRDefault="00F01BB0" w:rsidP="001B41D0">
      <w:pPr>
        <w:spacing w:line="276" w:lineRule="auto"/>
        <w:jc w:val="both"/>
        <w:rPr>
          <w:rFonts w:ascii="Arial" w:hAnsi="Arial" w:cs="Arial"/>
          <w:sz w:val="20"/>
          <w:szCs w:val="20"/>
        </w:rPr>
      </w:pPr>
      <w:r w:rsidRPr="007B6ADA">
        <w:rPr>
          <w:rFonts w:ascii="Arial" w:hAnsi="Arial" w:cs="Arial"/>
          <w:sz w:val="20"/>
          <w:szCs w:val="20"/>
        </w:rPr>
        <w:t>Glavni</w:t>
      </w:r>
      <w:r w:rsidR="00E85504" w:rsidRPr="007B6ADA">
        <w:rPr>
          <w:rFonts w:ascii="Arial" w:hAnsi="Arial" w:cs="Arial"/>
          <w:sz w:val="20"/>
          <w:szCs w:val="20"/>
        </w:rPr>
        <w:t xml:space="preserve"> cilj zakona je uskladitev </w:t>
      </w:r>
      <w:r w:rsidR="00874398" w:rsidRPr="007B6ADA">
        <w:rPr>
          <w:rFonts w:ascii="Arial" w:hAnsi="Arial" w:cs="Arial"/>
          <w:sz w:val="20"/>
          <w:szCs w:val="20"/>
        </w:rPr>
        <w:t xml:space="preserve">našega pravnega sistema </w:t>
      </w:r>
      <w:r w:rsidR="00E85504" w:rsidRPr="007B6ADA">
        <w:rPr>
          <w:rFonts w:ascii="Arial" w:hAnsi="Arial" w:cs="Arial"/>
          <w:sz w:val="20"/>
          <w:szCs w:val="20"/>
        </w:rPr>
        <w:t>z zakonodajo</w:t>
      </w:r>
      <w:r w:rsidR="00811B54" w:rsidRPr="007B6ADA">
        <w:rPr>
          <w:rFonts w:ascii="Arial" w:hAnsi="Arial" w:cs="Arial"/>
          <w:sz w:val="20"/>
          <w:szCs w:val="20"/>
        </w:rPr>
        <w:t xml:space="preserve"> EU</w:t>
      </w:r>
      <w:r w:rsidR="00E85504" w:rsidRPr="007B6ADA">
        <w:rPr>
          <w:rFonts w:ascii="Arial" w:hAnsi="Arial" w:cs="Arial"/>
          <w:sz w:val="20"/>
          <w:szCs w:val="20"/>
        </w:rPr>
        <w:t xml:space="preserve"> oziroma z Direktivo 2009/52/ES Evropskega parlamenta in Sveta z dne 18. junija 2009 o minimalnih standardih glede sankcij in ukrepov zoper delodajalce nezakonito prebivajočih državljanov tretjih držav.</w:t>
      </w:r>
      <w:r w:rsidR="001E496C" w:rsidRPr="007B6ADA">
        <w:rPr>
          <w:rFonts w:ascii="Arial" w:hAnsi="Arial" w:cs="Arial"/>
          <w:sz w:val="20"/>
          <w:szCs w:val="20"/>
        </w:rPr>
        <w:t xml:space="preserve"> </w:t>
      </w:r>
      <w:r w:rsidR="009F0399">
        <w:rPr>
          <w:rFonts w:ascii="Arial" w:hAnsi="Arial" w:cs="Arial"/>
          <w:sz w:val="20"/>
          <w:szCs w:val="20"/>
        </w:rPr>
        <w:t>V</w:t>
      </w:r>
      <w:r w:rsidR="001E496C" w:rsidRPr="007B6ADA">
        <w:rPr>
          <w:rFonts w:ascii="Arial" w:hAnsi="Arial" w:cs="Arial"/>
          <w:sz w:val="20"/>
          <w:szCs w:val="20"/>
        </w:rPr>
        <w:t xml:space="preserve">sebina direktive </w:t>
      </w:r>
      <w:r w:rsidR="009F0399">
        <w:rPr>
          <w:rFonts w:ascii="Arial" w:hAnsi="Arial" w:cs="Arial"/>
          <w:sz w:val="20"/>
          <w:szCs w:val="20"/>
        </w:rPr>
        <w:t xml:space="preserve">se sicer </w:t>
      </w:r>
      <w:r w:rsidR="001E496C" w:rsidRPr="007B6ADA">
        <w:rPr>
          <w:rFonts w:ascii="Arial" w:hAnsi="Arial" w:cs="Arial"/>
          <w:sz w:val="20"/>
          <w:szCs w:val="20"/>
        </w:rPr>
        <w:t xml:space="preserve">nanaša le na državljane tretjih držav, ki nezakonito prebivajo v Sloveniji, </w:t>
      </w:r>
      <w:r w:rsidR="009F0399" w:rsidRPr="007B6ADA">
        <w:rPr>
          <w:rFonts w:ascii="Arial" w:hAnsi="Arial" w:cs="Arial"/>
          <w:sz w:val="20"/>
          <w:szCs w:val="20"/>
        </w:rPr>
        <w:t xml:space="preserve">vendar pa bi </w:t>
      </w:r>
      <w:r w:rsidR="009F0399">
        <w:rPr>
          <w:rFonts w:ascii="Arial" w:hAnsi="Arial" w:cs="Arial"/>
          <w:sz w:val="20"/>
          <w:szCs w:val="20"/>
        </w:rPr>
        <w:t>tak</w:t>
      </w:r>
      <w:r w:rsidR="009F0399" w:rsidRPr="007B6ADA">
        <w:rPr>
          <w:rFonts w:ascii="Arial" w:hAnsi="Arial" w:cs="Arial"/>
          <w:sz w:val="20"/>
          <w:szCs w:val="20"/>
        </w:rPr>
        <w:t xml:space="preserve"> prenos direktive</w:t>
      </w:r>
      <w:r w:rsidR="009F0399">
        <w:rPr>
          <w:rFonts w:ascii="Arial" w:hAnsi="Arial" w:cs="Arial"/>
          <w:sz w:val="20"/>
          <w:szCs w:val="20"/>
        </w:rPr>
        <w:t xml:space="preserve"> </w:t>
      </w:r>
      <w:r w:rsidR="009F0399" w:rsidRPr="007B6ADA">
        <w:rPr>
          <w:rFonts w:ascii="Arial" w:hAnsi="Arial" w:cs="Arial"/>
          <w:sz w:val="20"/>
          <w:szCs w:val="20"/>
        </w:rPr>
        <w:t xml:space="preserve">pomenil kršitev 14. člena Ustave Republike Slovenije, ki določa enakost pred zakonom, saj bi </w:t>
      </w:r>
      <w:r w:rsidR="00D9711B">
        <w:rPr>
          <w:rFonts w:ascii="Arial" w:hAnsi="Arial" w:cs="Arial"/>
          <w:sz w:val="20"/>
          <w:szCs w:val="20"/>
        </w:rPr>
        <w:t xml:space="preserve">bili </w:t>
      </w:r>
      <w:r w:rsidR="009F0399" w:rsidRPr="007B6ADA">
        <w:rPr>
          <w:rFonts w:ascii="Arial" w:hAnsi="Arial" w:cs="Arial"/>
          <w:sz w:val="20"/>
          <w:szCs w:val="20"/>
        </w:rPr>
        <w:t xml:space="preserve">v tem primeru </w:t>
      </w:r>
      <w:r w:rsidR="009F5DF3" w:rsidRPr="00BE4D75">
        <w:rPr>
          <w:rFonts w:ascii="Arial" w:hAnsi="Arial" w:cs="Arial"/>
          <w:sz w:val="20"/>
          <w:szCs w:val="20"/>
        </w:rPr>
        <w:t>na črno</w:t>
      </w:r>
      <w:r w:rsidR="009F5DF3">
        <w:rPr>
          <w:rFonts w:ascii="Arial" w:hAnsi="Arial" w:cs="Arial"/>
          <w:sz w:val="20"/>
          <w:szCs w:val="20"/>
        </w:rPr>
        <w:t xml:space="preserve"> </w:t>
      </w:r>
      <w:r w:rsidR="009F0399" w:rsidRPr="007B6ADA">
        <w:rPr>
          <w:rFonts w:ascii="Arial" w:hAnsi="Arial" w:cs="Arial"/>
          <w:sz w:val="20"/>
          <w:szCs w:val="20"/>
        </w:rPr>
        <w:t>za</w:t>
      </w:r>
      <w:r w:rsidR="009F0399">
        <w:rPr>
          <w:rFonts w:ascii="Arial" w:hAnsi="Arial" w:cs="Arial"/>
          <w:sz w:val="20"/>
          <w:szCs w:val="20"/>
        </w:rPr>
        <w:t>posleni</w:t>
      </w:r>
      <w:r w:rsidR="009F0399" w:rsidRPr="007B6ADA">
        <w:rPr>
          <w:rFonts w:ascii="Arial" w:hAnsi="Arial" w:cs="Arial"/>
          <w:sz w:val="20"/>
          <w:szCs w:val="20"/>
        </w:rPr>
        <w:t xml:space="preserve"> </w:t>
      </w:r>
      <w:r w:rsidR="009F0399">
        <w:rPr>
          <w:rFonts w:ascii="Arial" w:hAnsi="Arial" w:cs="Arial"/>
          <w:sz w:val="20"/>
          <w:szCs w:val="20"/>
        </w:rPr>
        <w:t xml:space="preserve">državljani Republike Slovenije </w:t>
      </w:r>
      <w:r w:rsidR="00D9711B">
        <w:rPr>
          <w:rFonts w:ascii="Arial" w:hAnsi="Arial" w:cs="Arial"/>
          <w:sz w:val="20"/>
          <w:szCs w:val="20"/>
        </w:rPr>
        <w:t xml:space="preserve">v neenakem položaju in bi </w:t>
      </w:r>
      <w:r w:rsidR="009F0399">
        <w:rPr>
          <w:rFonts w:ascii="Arial" w:hAnsi="Arial" w:cs="Arial"/>
          <w:sz w:val="20"/>
          <w:szCs w:val="20"/>
        </w:rPr>
        <w:t>imeli</w:t>
      </w:r>
      <w:r w:rsidR="009F0399" w:rsidRPr="007B6ADA">
        <w:rPr>
          <w:rFonts w:ascii="Arial" w:hAnsi="Arial" w:cs="Arial"/>
          <w:sz w:val="20"/>
          <w:szCs w:val="20"/>
        </w:rPr>
        <w:t xml:space="preserve"> manj pravic.</w:t>
      </w:r>
      <w:r w:rsidR="009F0399">
        <w:rPr>
          <w:rFonts w:ascii="Arial" w:hAnsi="Arial" w:cs="Arial"/>
          <w:sz w:val="20"/>
          <w:szCs w:val="20"/>
        </w:rPr>
        <w:t xml:space="preserve"> </w:t>
      </w:r>
      <w:r w:rsidR="009F0399" w:rsidRPr="007B6ADA">
        <w:rPr>
          <w:rFonts w:ascii="Arial" w:hAnsi="Arial" w:cs="Arial"/>
          <w:sz w:val="20"/>
          <w:szCs w:val="20"/>
        </w:rPr>
        <w:t xml:space="preserve">Tako se </w:t>
      </w:r>
      <w:r w:rsidR="009F0399">
        <w:rPr>
          <w:rFonts w:ascii="Arial" w:hAnsi="Arial" w:cs="Arial"/>
          <w:sz w:val="20"/>
          <w:szCs w:val="20"/>
        </w:rPr>
        <w:t xml:space="preserve">ob prenosu direktive </w:t>
      </w:r>
      <w:r w:rsidR="006D7668">
        <w:rPr>
          <w:rFonts w:ascii="Arial" w:hAnsi="Arial" w:cs="Arial"/>
          <w:sz w:val="20"/>
          <w:szCs w:val="20"/>
        </w:rPr>
        <w:t xml:space="preserve">prenašajo </w:t>
      </w:r>
      <w:r w:rsidR="009F0399" w:rsidRPr="007B6ADA">
        <w:rPr>
          <w:rFonts w:ascii="Arial" w:hAnsi="Arial" w:cs="Arial"/>
          <w:sz w:val="20"/>
          <w:szCs w:val="20"/>
        </w:rPr>
        <w:t xml:space="preserve">pravice </w:t>
      </w:r>
      <w:r w:rsidR="006D7668">
        <w:rPr>
          <w:rFonts w:ascii="Arial" w:hAnsi="Arial" w:cs="Arial"/>
          <w:sz w:val="20"/>
          <w:szCs w:val="20"/>
        </w:rPr>
        <w:t xml:space="preserve">iz direktive </w:t>
      </w:r>
      <w:r w:rsidR="009F0399" w:rsidRPr="007B6ADA">
        <w:rPr>
          <w:rFonts w:ascii="Arial" w:hAnsi="Arial" w:cs="Arial"/>
          <w:sz w:val="20"/>
          <w:szCs w:val="20"/>
        </w:rPr>
        <w:t xml:space="preserve">za vse </w:t>
      </w:r>
      <w:r w:rsidR="009F5DF3" w:rsidRPr="00BE4D75">
        <w:rPr>
          <w:rFonts w:ascii="Arial" w:hAnsi="Arial" w:cs="Arial"/>
          <w:sz w:val="20"/>
          <w:szCs w:val="20"/>
        </w:rPr>
        <w:t>na črno</w:t>
      </w:r>
      <w:r w:rsidR="009F5DF3">
        <w:rPr>
          <w:rFonts w:ascii="Arial" w:hAnsi="Arial" w:cs="Arial"/>
          <w:sz w:val="20"/>
          <w:szCs w:val="20"/>
        </w:rPr>
        <w:t xml:space="preserve"> </w:t>
      </w:r>
      <w:r w:rsidR="009F0399" w:rsidRPr="007B6ADA">
        <w:rPr>
          <w:rFonts w:ascii="Arial" w:hAnsi="Arial" w:cs="Arial"/>
          <w:sz w:val="20"/>
          <w:szCs w:val="20"/>
        </w:rPr>
        <w:t>zaposlene osebe ne glede na njihovo državljanstvo.</w:t>
      </w:r>
    </w:p>
    <w:p w:rsidR="007F40D6" w:rsidRDefault="007F40D6" w:rsidP="001B41D0">
      <w:pPr>
        <w:spacing w:line="276" w:lineRule="auto"/>
        <w:jc w:val="both"/>
        <w:rPr>
          <w:rFonts w:ascii="Arial" w:hAnsi="Arial" w:cs="Arial"/>
          <w:sz w:val="20"/>
          <w:szCs w:val="20"/>
        </w:rPr>
      </w:pPr>
    </w:p>
    <w:p w:rsidR="007F40D6" w:rsidRPr="007B6ADA" w:rsidRDefault="00056AF6" w:rsidP="001B41D0">
      <w:pPr>
        <w:spacing w:line="276" w:lineRule="auto"/>
        <w:jc w:val="both"/>
        <w:rPr>
          <w:rFonts w:ascii="Arial" w:hAnsi="Arial" w:cs="Arial"/>
          <w:sz w:val="20"/>
          <w:szCs w:val="20"/>
        </w:rPr>
      </w:pPr>
      <w:r>
        <w:rPr>
          <w:rFonts w:ascii="Arial" w:hAnsi="Arial" w:cs="Arial"/>
          <w:sz w:val="20"/>
          <w:szCs w:val="20"/>
        </w:rPr>
        <w:t>Petega</w:t>
      </w:r>
      <w:r w:rsidR="007F40D6">
        <w:rPr>
          <w:rFonts w:ascii="Arial" w:hAnsi="Arial" w:cs="Arial"/>
          <w:sz w:val="20"/>
          <w:szCs w:val="20"/>
        </w:rPr>
        <w:t xml:space="preserve"> avgusta 2012 pa poteče tudi rok za prenos Direktive 2010/41/EU Evropskega parlamenta in Sveta z dne 7. julija 2010 o uporabi načela enakega obravnavanja moških in žensk, ki opravljajo samostojno dejavnost</w:t>
      </w:r>
      <w:r w:rsidR="00D21D1A">
        <w:rPr>
          <w:rFonts w:ascii="Arial" w:hAnsi="Arial" w:cs="Arial"/>
          <w:sz w:val="20"/>
          <w:szCs w:val="20"/>
        </w:rPr>
        <w:t>,</w:t>
      </w:r>
      <w:r w:rsidR="007F40D6">
        <w:rPr>
          <w:rFonts w:ascii="Arial" w:hAnsi="Arial" w:cs="Arial"/>
          <w:sz w:val="20"/>
          <w:szCs w:val="20"/>
        </w:rPr>
        <w:t xml:space="preserve"> in o razveljavitvi </w:t>
      </w:r>
      <w:r w:rsidR="00D6570A">
        <w:rPr>
          <w:rFonts w:ascii="Arial" w:hAnsi="Arial" w:cs="Arial"/>
          <w:sz w:val="20"/>
          <w:szCs w:val="20"/>
        </w:rPr>
        <w:t>D</w:t>
      </w:r>
      <w:r w:rsidR="007F40D6">
        <w:rPr>
          <w:rFonts w:ascii="Arial" w:hAnsi="Arial" w:cs="Arial"/>
          <w:sz w:val="20"/>
          <w:szCs w:val="20"/>
        </w:rPr>
        <w:t xml:space="preserve">irektive Sveta 86/613/EGS, </w:t>
      </w:r>
      <w:r w:rsidR="00A54477">
        <w:rPr>
          <w:rFonts w:ascii="Arial" w:hAnsi="Arial" w:cs="Arial"/>
          <w:sz w:val="20"/>
          <w:szCs w:val="20"/>
        </w:rPr>
        <w:t xml:space="preserve">kar je zajeto </w:t>
      </w:r>
      <w:r>
        <w:rPr>
          <w:rFonts w:ascii="Arial" w:hAnsi="Arial" w:cs="Arial"/>
          <w:sz w:val="20"/>
          <w:szCs w:val="20"/>
        </w:rPr>
        <w:t>v 4. i</w:t>
      </w:r>
      <w:r w:rsidR="007F40D6">
        <w:rPr>
          <w:rFonts w:ascii="Arial" w:hAnsi="Arial" w:cs="Arial"/>
          <w:sz w:val="20"/>
          <w:szCs w:val="20"/>
        </w:rPr>
        <w:t xml:space="preserve">n 5. </w:t>
      </w:r>
      <w:r w:rsidR="00A54477">
        <w:rPr>
          <w:rFonts w:ascii="Arial" w:hAnsi="Arial" w:cs="Arial"/>
          <w:sz w:val="20"/>
          <w:szCs w:val="20"/>
        </w:rPr>
        <w:t>č</w:t>
      </w:r>
      <w:r w:rsidR="007F40D6">
        <w:rPr>
          <w:rFonts w:ascii="Arial" w:hAnsi="Arial" w:cs="Arial"/>
          <w:sz w:val="20"/>
          <w:szCs w:val="20"/>
        </w:rPr>
        <w:t xml:space="preserve">lenu </w:t>
      </w:r>
      <w:r w:rsidR="00A54477">
        <w:rPr>
          <w:rFonts w:ascii="Arial" w:hAnsi="Arial" w:cs="Arial"/>
          <w:sz w:val="20"/>
          <w:szCs w:val="20"/>
        </w:rPr>
        <w:t xml:space="preserve">predloga zakona </w:t>
      </w:r>
      <w:r w:rsidR="007F40D6">
        <w:rPr>
          <w:rFonts w:ascii="Arial" w:hAnsi="Arial" w:cs="Arial"/>
          <w:sz w:val="20"/>
          <w:szCs w:val="20"/>
        </w:rPr>
        <w:t>(delo v lastni režiji in kratkotrajno delo).</w:t>
      </w:r>
    </w:p>
    <w:p w:rsidR="00196D11" w:rsidRPr="007B6ADA" w:rsidRDefault="00196D11" w:rsidP="00C64B6B">
      <w:pPr>
        <w:pStyle w:val="Alineazaodstavkom"/>
        <w:spacing w:beforeLines="60" w:afterLines="60"/>
        <w:ind w:left="0" w:firstLine="0"/>
        <w:rPr>
          <w:b/>
          <w:sz w:val="20"/>
          <w:szCs w:val="20"/>
        </w:rPr>
      </w:pPr>
      <w:r w:rsidRPr="007B6ADA">
        <w:rPr>
          <w:b/>
          <w:sz w:val="20"/>
          <w:szCs w:val="20"/>
        </w:rPr>
        <w:t>Poglavitn</w:t>
      </w:r>
      <w:r w:rsidR="00862347">
        <w:rPr>
          <w:b/>
          <w:sz w:val="20"/>
          <w:szCs w:val="20"/>
        </w:rPr>
        <w:t>i problemi oziroma</w:t>
      </w:r>
      <w:r w:rsidRPr="007B6ADA">
        <w:rPr>
          <w:b/>
          <w:sz w:val="20"/>
          <w:szCs w:val="20"/>
        </w:rPr>
        <w:t xml:space="preserve"> vprašanja </w:t>
      </w:r>
      <w:r w:rsidR="00862347">
        <w:rPr>
          <w:b/>
          <w:sz w:val="20"/>
          <w:szCs w:val="20"/>
        </w:rPr>
        <w:t xml:space="preserve">na področju </w:t>
      </w:r>
      <w:r w:rsidRPr="007B6ADA">
        <w:rPr>
          <w:b/>
          <w:sz w:val="20"/>
          <w:szCs w:val="20"/>
        </w:rPr>
        <w:t xml:space="preserve">urejanja (jasna opredelitev, velikost in obseg, vzrok za nastanek </w:t>
      </w:r>
      <w:r w:rsidR="00862347">
        <w:rPr>
          <w:b/>
          <w:sz w:val="20"/>
          <w:szCs w:val="20"/>
        </w:rPr>
        <w:t>problema</w:t>
      </w:r>
      <w:r w:rsidRPr="007B6ADA">
        <w:rPr>
          <w:b/>
          <w:sz w:val="20"/>
          <w:szCs w:val="20"/>
        </w:rPr>
        <w:t>):</w:t>
      </w:r>
    </w:p>
    <w:p w:rsidR="00D53848" w:rsidRDefault="00FD5CC3" w:rsidP="00C64B6B">
      <w:pPr>
        <w:pStyle w:val="Alineazaodstavkom"/>
        <w:spacing w:beforeLines="60" w:afterLines="60" w:line="276" w:lineRule="auto"/>
        <w:ind w:left="0" w:firstLine="0"/>
        <w:rPr>
          <w:sz w:val="20"/>
          <w:szCs w:val="20"/>
        </w:rPr>
      </w:pPr>
      <w:r>
        <w:rPr>
          <w:sz w:val="20"/>
          <w:szCs w:val="20"/>
        </w:rPr>
        <w:t>Glavni</w:t>
      </w:r>
      <w:r w:rsidR="00E85504" w:rsidRPr="007B6ADA">
        <w:rPr>
          <w:sz w:val="20"/>
          <w:szCs w:val="20"/>
        </w:rPr>
        <w:t xml:space="preserve"> cilj zakon</w:t>
      </w:r>
      <w:r w:rsidR="00850B02" w:rsidRPr="007B6ADA">
        <w:rPr>
          <w:sz w:val="20"/>
          <w:szCs w:val="20"/>
        </w:rPr>
        <w:t>a je uskladitev z zakonodajo</w:t>
      </w:r>
      <w:r w:rsidR="00874398" w:rsidRPr="007B6ADA">
        <w:rPr>
          <w:sz w:val="20"/>
          <w:szCs w:val="20"/>
        </w:rPr>
        <w:t xml:space="preserve"> EU</w:t>
      </w:r>
      <w:r w:rsidR="00E85504" w:rsidRPr="007B6ADA">
        <w:rPr>
          <w:sz w:val="20"/>
          <w:szCs w:val="20"/>
        </w:rPr>
        <w:t xml:space="preserve"> oziroma Direktivo 2009/52/ES Evropskega parlamenta in Sveta z dne 18. junija 2009 o minimalnih standardih glede sankcij in ukrepov zoper delodajalce nezakonito prebivajočih državljanov tretjih držav</w:t>
      </w:r>
      <w:r w:rsidR="00F06B5F" w:rsidRPr="007B6ADA">
        <w:rPr>
          <w:sz w:val="20"/>
          <w:szCs w:val="20"/>
        </w:rPr>
        <w:t xml:space="preserve"> in hkrati izenačitev pravic državljanov tretjih držav z državljani RS</w:t>
      </w:r>
      <w:r w:rsidR="00C8216F">
        <w:rPr>
          <w:sz w:val="20"/>
          <w:szCs w:val="20"/>
        </w:rPr>
        <w:t xml:space="preserve"> in Direktivo 2010/41/EU Evropskega parlamenta in Sveta z dne 7.</w:t>
      </w:r>
      <w:r w:rsidR="007F40D6">
        <w:rPr>
          <w:sz w:val="20"/>
          <w:szCs w:val="20"/>
        </w:rPr>
        <w:t xml:space="preserve"> </w:t>
      </w:r>
      <w:r w:rsidR="00C8216F">
        <w:rPr>
          <w:sz w:val="20"/>
          <w:szCs w:val="20"/>
        </w:rPr>
        <w:t>julija 2010 o uporabi načela enakega obravnavanja moških in žensk, ki opravljajo samostojno dejavnost</w:t>
      </w:r>
      <w:r>
        <w:rPr>
          <w:sz w:val="20"/>
          <w:szCs w:val="20"/>
        </w:rPr>
        <w:t>,</w:t>
      </w:r>
      <w:r w:rsidR="00C8216F">
        <w:rPr>
          <w:sz w:val="20"/>
          <w:szCs w:val="20"/>
        </w:rPr>
        <w:t xml:space="preserve"> in o razveljavitvi </w:t>
      </w:r>
      <w:r w:rsidR="00D6570A">
        <w:rPr>
          <w:sz w:val="20"/>
          <w:szCs w:val="20"/>
        </w:rPr>
        <w:t>D</w:t>
      </w:r>
      <w:r w:rsidR="00C8216F">
        <w:rPr>
          <w:sz w:val="20"/>
          <w:szCs w:val="20"/>
        </w:rPr>
        <w:t>irektive Sveta 86/613/EGS</w:t>
      </w:r>
      <w:r w:rsidR="007F40D6">
        <w:rPr>
          <w:sz w:val="20"/>
          <w:szCs w:val="20"/>
        </w:rPr>
        <w:t>.</w:t>
      </w:r>
    </w:p>
    <w:p w:rsidR="00D53848" w:rsidRDefault="00D53848" w:rsidP="00C64B6B">
      <w:pPr>
        <w:pStyle w:val="Alineazaodstavkom"/>
        <w:spacing w:beforeLines="60" w:afterLines="60" w:line="276" w:lineRule="auto"/>
        <w:ind w:left="0" w:firstLine="0"/>
        <w:rPr>
          <w:b/>
          <w:sz w:val="20"/>
          <w:szCs w:val="20"/>
        </w:rPr>
      </w:pPr>
    </w:p>
    <w:p w:rsidR="00D53848" w:rsidRDefault="00862347" w:rsidP="00C64B6B">
      <w:pPr>
        <w:pStyle w:val="Alineazaodstavkom"/>
        <w:spacing w:beforeLines="60" w:afterLines="60" w:line="276" w:lineRule="auto"/>
        <w:ind w:left="0" w:firstLine="0"/>
        <w:rPr>
          <w:b/>
          <w:sz w:val="20"/>
          <w:szCs w:val="20"/>
        </w:rPr>
      </w:pPr>
      <w:r>
        <w:rPr>
          <w:b/>
          <w:sz w:val="20"/>
          <w:szCs w:val="20"/>
        </w:rPr>
        <w:t>Na kakšen način so bili problemi</w:t>
      </w:r>
      <w:r w:rsidR="00196D11" w:rsidRPr="007B6ADA">
        <w:rPr>
          <w:b/>
          <w:sz w:val="20"/>
          <w:szCs w:val="20"/>
        </w:rPr>
        <w:t xml:space="preserve"> ugotovljen</w:t>
      </w:r>
      <w:r>
        <w:rPr>
          <w:b/>
          <w:sz w:val="20"/>
          <w:szCs w:val="20"/>
        </w:rPr>
        <w:t>i</w:t>
      </w:r>
      <w:r w:rsidR="00196D11" w:rsidRPr="007B6ADA">
        <w:rPr>
          <w:b/>
          <w:sz w:val="20"/>
          <w:szCs w:val="20"/>
        </w:rPr>
        <w:t>:</w:t>
      </w:r>
    </w:p>
    <w:p w:rsidR="00D53848" w:rsidRDefault="00F01BB0" w:rsidP="00C64B6B">
      <w:pPr>
        <w:pStyle w:val="Alineazaodstavkom"/>
        <w:spacing w:beforeLines="60" w:afterLines="60" w:line="276" w:lineRule="auto"/>
        <w:ind w:left="0" w:firstLine="0"/>
        <w:rPr>
          <w:sz w:val="20"/>
          <w:szCs w:val="20"/>
        </w:rPr>
      </w:pPr>
      <w:r w:rsidRPr="007B6ADA">
        <w:rPr>
          <w:sz w:val="20"/>
          <w:szCs w:val="20"/>
        </w:rPr>
        <w:t>Glavni</w:t>
      </w:r>
      <w:r w:rsidR="00E85504" w:rsidRPr="007B6ADA">
        <w:rPr>
          <w:sz w:val="20"/>
          <w:szCs w:val="20"/>
        </w:rPr>
        <w:t xml:space="preserve"> cilj zakona je uskladitev z zakonodajo</w:t>
      </w:r>
      <w:r w:rsidR="00874398" w:rsidRPr="007B6ADA">
        <w:rPr>
          <w:sz w:val="20"/>
          <w:szCs w:val="20"/>
        </w:rPr>
        <w:t xml:space="preserve"> EU</w:t>
      </w:r>
      <w:r w:rsidR="00E85504" w:rsidRPr="007B6ADA">
        <w:rPr>
          <w:sz w:val="20"/>
          <w:szCs w:val="20"/>
        </w:rPr>
        <w:t xml:space="preserve"> oziroma Direktivo 2009/52/ES Evropskega parlamenta in Sveta z dne 18. junija 2009 o minimalnih standardih glede sankcij in ukrepov zoper delodajalce nezakonito prebivajočih državljanov tretjih držav</w:t>
      </w:r>
      <w:r w:rsidR="007F40D6">
        <w:rPr>
          <w:sz w:val="20"/>
          <w:szCs w:val="20"/>
        </w:rPr>
        <w:t xml:space="preserve"> in z Direktivo 2010/41/EU Evropskega parlamenta in Sveta z dne 7. julija 2010 o uporabi načela enakega obravnavanja moških in žensk, ki opravljajo samostojno dejavnost</w:t>
      </w:r>
      <w:r w:rsidR="00FD5CC3">
        <w:rPr>
          <w:sz w:val="20"/>
          <w:szCs w:val="20"/>
        </w:rPr>
        <w:t>,</w:t>
      </w:r>
      <w:r w:rsidR="007F40D6">
        <w:rPr>
          <w:sz w:val="20"/>
          <w:szCs w:val="20"/>
        </w:rPr>
        <w:t xml:space="preserve"> in o razveljavitvi </w:t>
      </w:r>
      <w:r w:rsidR="00CA7FB4">
        <w:rPr>
          <w:sz w:val="20"/>
          <w:szCs w:val="20"/>
        </w:rPr>
        <w:t>d</w:t>
      </w:r>
      <w:r w:rsidR="007F40D6">
        <w:rPr>
          <w:sz w:val="20"/>
          <w:szCs w:val="20"/>
        </w:rPr>
        <w:t>irektive Sveta 86/613/EGS.</w:t>
      </w:r>
    </w:p>
    <w:p w:rsidR="00D53848" w:rsidRDefault="00811B54" w:rsidP="00C64B6B">
      <w:pPr>
        <w:pStyle w:val="Alineazaodstavkom"/>
        <w:spacing w:beforeLines="60" w:afterLines="60" w:line="276" w:lineRule="auto"/>
        <w:ind w:left="0" w:firstLine="0"/>
        <w:rPr>
          <w:sz w:val="20"/>
          <w:szCs w:val="20"/>
        </w:rPr>
      </w:pPr>
      <w:r w:rsidRPr="007B6ADA">
        <w:rPr>
          <w:sz w:val="20"/>
          <w:szCs w:val="20"/>
        </w:rPr>
        <w:t>Direktiva</w:t>
      </w:r>
      <w:r w:rsidR="007F40D6">
        <w:rPr>
          <w:sz w:val="20"/>
          <w:szCs w:val="20"/>
        </w:rPr>
        <w:t xml:space="preserve"> 2009/52/ES</w:t>
      </w:r>
      <w:r w:rsidRPr="007B6ADA">
        <w:rPr>
          <w:sz w:val="20"/>
          <w:szCs w:val="20"/>
        </w:rPr>
        <w:t xml:space="preserve"> v delu svoje vsebine</w:t>
      </w:r>
      <w:r w:rsidR="00A408CA" w:rsidRPr="007B6ADA">
        <w:rPr>
          <w:sz w:val="20"/>
          <w:szCs w:val="20"/>
        </w:rPr>
        <w:t xml:space="preserve"> </w:t>
      </w:r>
      <w:r w:rsidRPr="007B6ADA">
        <w:rPr>
          <w:sz w:val="20"/>
          <w:szCs w:val="20"/>
        </w:rPr>
        <w:t>oz</w:t>
      </w:r>
      <w:r w:rsidR="00874398" w:rsidRPr="007B6ADA">
        <w:rPr>
          <w:sz w:val="20"/>
          <w:szCs w:val="20"/>
        </w:rPr>
        <w:t>iroma</w:t>
      </w:r>
      <w:r w:rsidRPr="007B6ADA">
        <w:rPr>
          <w:sz w:val="20"/>
          <w:szCs w:val="20"/>
        </w:rPr>
        <w:t xml:space="preserve"> zakon</w:t>
      </w:r>
      <w:r w:rsidR="007F40D6">
        <w:rPr>
          <w:sz w:val="20"/>
          <w:szCs w:val="20"/>
        </w:rPr>
        <w:t>a</w:t>
      </w:r>
      <w:r w:rsidRPr="007B6ADA">
        <w:rPr>
          <w:sz w:val="20"/>
          <w:szCs w:val="20"/>
        </w:rPr>
        <w:t xml:space="preserve"> ureja dolžnosti in obveznosti</w:t>
      </w:r>
      <w:r w:rsidR="00A408CA" w:rsidRPr="007B6ADA">
        <w:rPr>
          <w:sz w:val="20"/>
          <w:szCs w:val="20"/>
        </w:rPr>
        <w:t xml:space="preserve"> </w:t>
      </w:r>
      <w:r w:rsidRPr="007B6ADA">
        <w:rPr>
          <w:sz w:val="20"/>
          <w:szCs w:val="20"/>
        </w:rPr>
        <w:t>delodajalcev ob zaposlovanju državljanov tretjih držav, ki vsebuje tudi solidarno odgovornost za izplačila nezakonito prebivajočim državljanom tretjih držav.</w:t>
      </w:r>
      <w:r w:rsidR="001E496C" w:rsidRPr="007B6ADA">
        <w:rPr>
          <w:sz w:val="20"/>
          <w:szCs w:val="20"/>
        </w:rPr>
        <w:t xml:space="preserve"> Ker pa se vsebina direktive nanaša le na državljane tretjih držav, ki nezakonito prebivajo v Sloveniji, </w:t>
      </w:r>
      <w:r w:rsidR="006D7668">
        <w:rPr>
          <w:sz w:val="20"/>
          <w:szCs w:val="20"/>
        </w:rPr>
        <w:t xml:space="preserve">prenašajo </w:t>
      </w:r>
      <w:r w:rsidR="00611EE9" w:rsidRPr="007B6ADA">
        <w:rPr>
          <w:sz w:val="20"/>
          <w:szCs w:val="20"/>
        </w:rPr>
        <w:t xml:space="preserve">pravice iz direktive tudi </w:t>
      </w:r>
      <w:r w:rsidR="00FD5CC3">
        <w:rPr>
          <w:sz w:val="20"/>
          <w:szCs w:val="20"/>
        </w:rPr>
        <w:t>na</w:t>
      </w:r>
      <w:r w:rsidR="00611EE9" w:rsidRPr="007B6ADA">
        <w:rPr>
          <w:sz w:val="20"/>
          <w:szCs w:val="20"/>
        </w:rPr>
        <w:t xml:space="preserve"> državljane RS</w:t>
      </w:r>
      <w:r w:rsidR="00D9711B">
        <w:rPr>
          <w:sz w:val="20"/>
          <w:szCs w:val="20"/>
        </w:rPr>
        <w:t xml:space="preserve">, saj bi </w:t>
      </w:r>
      <w:r w:rsidR="00FD5CC3">
        <w:rPr>
          <w:sz w:val="20"/>
          <w:szCs w:val="20"/>
        </w:rPr>
        <w:t xml:space="preserve">bili </w:t>
      </w:r>
      <w:r w:rsidR="00D9711B">
        <w:rPr>
          <w:sz w:val="20"/>
          <w:szCs w:val="20"/>
        </w:rPr>
        <w:t>v nasprotnem primeru v slabšem položaju</w:t>
      </w:r>
      <w:r w:rsidR="00611EE9" w:rsidRPr="007B6ADA">
        <w:rPr>
          <w:sz w:val="20"/>
          <w:szCs w:val="20"/>
        </w:rPr>
        <w:t>.</w:t>
      </w:r>
    </w:p>
    <w:p w:rsidR="00D53848" w:rsidRDefault="00D53848" w:rsidP="00C64B6B">
      <w:pPr>
        <w:pStyle w:val="Alineazaodstavkom"/>
        <w:spacing w:beforeLines="60" w:afterLines="60"/>
        <w:ind w:left="0" w:firstLine="0"/>
        <w:rPr>
          <w:b/>
          <w:sz w:val="20"/>
          <w:szCs w:val="20"/>
        </w:rPr>
      </w:pPr>
    </w:p>
    <w:p w:rsidR="00D53848" w:rsidRDefault="00196D11" w:rsidP="00C64B6B">
      <w:pPr>
        <w:pStyle w:val="Alineazaodstavkom"/>
        <w:spacing w:beforeLines="60" w:afterLines="60"/>
        <w:ind w:left="0" w:firstLine="0"/>
        <w:rPr>
          <w:sz w:val="20"/>
          <w:szCs w:val="20"/>
        </w:rPr>
      </w:pPr>
      <w:r w:rsidRPr="007B6ADA">
        <w:rPr>
          <w:b/>
          <w:sz w:val="20"/>
          <w:szCs w:val="20"/>
        </w:rPr>
        <w:t>Predpis</w:t>
      </w:r>
      <w:r w:rsidR="00862347">
        <w:rPr>
          <w:b/>
          <w:sz w:val="20"/>
          <w:szCs w:val="20"/>
        </w:rPr>
        <w:t>i</w:t>
      </w:r>
      <w:r w:rsidRPr="007B6ADA">
        <w:rPr>
          <w:b/>
          <w:sz w:val="20"/>
          <w:szCs w:val="20"/>
        </w:rPr>
        <w:t xml:space="preserve"> Evropske unije, ki vpliva</w:t>
      </w:r>
      <w:r w:rsidR="00862347">
        <w:rPr>
          <w:b/>
          <w:sz w:val="20"/>
          <w:szCs w:val="20"/>
        </w:rPr>
        <w:t>jo</w:t>
      </w:r>
      <w:r w:rsidR="00874398" w:rsidRPr="007B6ADA">
        <w:rPr>
          <w:b/>
          <w:sz w:val="20"/>
          <w:szCs w:val="20"/>
        </w:rPr>
        <w:t xml:space="preserve"> </w:t>
      </w:r>
      <w:r w:rsidRPr="007B6ADA">
        <w:rPr>
          <w:b/>
          <w:sz w:val="20"/>
          <w:szCs w:val="20"/>
        </w:rPr>
        <w:t>na</w:t>
      </w:r>
      <w:r w:rsidR="00862347">
        <w:rPr>
          <w:b/>
          <w:sz w:val="20"/>
          <w:szCs w:val="20"/>
        </w:rPr>
        <w:t xml:space="preserve"> področje</w:t>
      </w:r>
      <w:r w:rsidRPr="007B6ADA">
        <w:rPr>
          <w:b/>
          <w:sz w:val="20"/>
          <w:szCs w:val="20"/>
        </w:rPr>
        <w:t xml:space="preserve"> urejanj</w:t>
      </w:r>
      <w:r w:rsidR="00862347">
        <w:rPr>
          <w:b/>
          <w:sz w:val="20"/>
          <w:szCs w:val="20"/>
        </w:rPr>
        <w:t>a</w:t>
      </w:r>
      <w:r w:rsidRPr="007B6ADA">
        <w:rPr>
          <w:sz w:val="20"/>
          <w:szCs w:val="20"/>
        </w:rPr>
        <w:t>:</w:t>
      </w:r>
    </w:p>
    <w:p w:rsidR="00D53848" w:rsidRDefault="006A21BF" w:rsidP="00C64B6B">
      <w:pPr>
        <w:pStyle w:val="Alineazaodstavkom"/>
        <w:numPr>
          <w:ilvl w:val="0"/>
          <w:numId w:val="15"/>
        </w:numPr>
        <w:spacing w:beforeLines="60" w:afterLines="60" w:line="240" w:lineRule="auto"/>
        <w:rPr>
          <w:sz w:val="20"/>
          <w:szCs w:val="20"/>
        </w:rPr>
      </w:pPr>
      <w:r w:rsidRPr="007B6ADA">
        <w:rPr>
          <w:sz w:val="20"/>
          <w:szCs w:val="20"/>
        </w:rPr>
        <w:t>Direktiva 2009/52/ES Evropskega parlamenta in Sveta z dne 18. junija 2009 o minimalnih standardih glede sankcij in ukrepov zoper delodajalce nezakonito prebivajočih državljanov</w:t>
      </w:r>
      <w:r w:rsidR="00393239" w:rsidRPr="007B6ADA">
        <w:rPr>
          <w:sz w:val="20"/>
          <w:szCs w:val="20"/>
        </w:rPr>
        <w:t xml:space="preserve"> tretjih držav</w:t>
      </w:r>
      <w:r w:rsidR="00C8216F">
        <w:rPr>
          <w:sz w:val="20"/>
          <w:szCs w:val="20"/>
        </w:rPr>
        <w:t>,</w:t>
      </w:r>
    </w:p>
    <w:p w:rsidR="00D53848" w:rsidRDefault="00C8216F" w:rsidP="00C64B6B">
      <w:pPr>
        <w:pStyle w:val="Alineazaodstavkom"/>
        <w:numPr>
          <w:ilvl w:val="0"/>
          <w:numId w:val="15"/>
        </w:numPr>
        <w:spacing w:beforeLines="60" w:afterLines="60" w:line="240" w:lineRule="auto"/>
        <w:rPr>
          <w:sz w:val="20"/>
          <w:szCs w:val="20"/>
        </w:rPr>
      </w:pPr>
      <w:r>
        <w:rPr>
          <w:sz w:val="20"/>
          <w:szCs w:val="20"/>
        </w:rPr>
        <w:t>Direktiva 2010/41/EU Evropskega parlamenta in Sveta z dne 7.</w:t>
      </w:r>
      <w:r w:rsidR="00FD5CC3">
        <w:rPr>
          <w:sz w:val="20"/>
          <w:szCs w:val="20"/>
        </w:rPr>
        <w:t xml:space="preserve"> </w:t>
      </w:r>
      <w:r>
        <w:rPr>
          <w:sz w:val="20"/>
          <w:szCs w:val="20"/>
        </w:rPr>
        <w:t>julija 2010 o uporabi načela enakega obravnavanja moških in žensk, ki opravljajo samostojno dejavnost</w:t>
      </w:r>
      <w:r w:rsidR="00FD5CC3">
        <w:rPr>
          <w:sz w:val="20"/>
          <w:szCs w:val="20"/>
        </w:rPr>
        <w:t>,</w:t>
      </w:r>
      <w:r>
        <w:rPr>
          <w:sz w:val="20"/>
          <w:szCs w:val="20"/>
        </w:rPr>
        <w:t xml:space="preserve"> in o razveljavitvi </w:t>
      </w:r>
      <w:r w:rsidR="00CA7FB4">
        <w:rPr>
          <w:sz w:val="20"/>
          <w:szCs w:val="20"/>
        </w:rPr>
        <w:t>d</w:t>
      </w:r>
      <w:r>
        <w:rPr>
          <w:sz w:val="20"/>
          <w:szCs w:val="20"/>
        </w:rPr>
        <w:t>irektive Sveta 86/613/EGS</w:t>
      </w:r>
      <w:r w:rsidR="00AA38DD">
        <w:rPr>
          <w:sz w:val="20"/>
          <w:szCs w:val="20"/>
        </w:rPr>
        <w:t>.</w:t>
      </w:r>
    </w:p>
    <w:p w:rsidR="00D53848" w:rsidRDefault="00196D11" w:rsidP="00C64B6B">
      <w:pPr>
        <w:pStyle w:val="Alineazaodstavkom"/>
        <w:spacing w:beforeLines="60" w:afterLines="60"/>
        <w:ind w:left="0" w:firstLine="0"/>
        <w:rPr>
          <w:sz w:val="20"/>
          <w:szCs w:val="20"/>
        </w:rPr>
      </w:pPr>
      <w:r w:rsidRPr="007B6ADA">
        <w:rPr>
          <w:b/>
          <w:sz w:val="20"/>
          <w:szCs w:val="20"/>
        </w:rPr>
        <w:t>Mednarodni sporazumi, ki vplivajo na urejanj</w:t>
      </w:r>
      <w:r w:rsidR="00874398" w:rsidRPr="007B6ADA">
        <w:rPr>
          <w:b/>
          <w:sz w:val="20"/>
          <w:szCs w:val="20"/>
        </w:rPr>
        <w:t>e</w:t>
      </w:r>
      <w:r w:rsidRPr="007B6ADA">
        <w:rPr>
          <w:sz w:val="20"/>
          <w:szCs w:val="20"/>
        </w:rPr>
        <w:t>:</w:t>
      </w:r>
    </w:p>
    <w:p w:rsidR="00D53848" w:rsidRDefault="00862347" w:rsidP="00C64B6B">
      <w:pPr>
        <w:pStyle w:val="Alineazaodstavkom"/>
        <w:spacing w:beforeLines="60" w:afterLines="60"/>
        <w:ind w:left="0" w:firstLine="0"/>
        <w:rPr>
          <w:sz w:val="20"/>
          <w:szCs w:val="20"/>
        </w:rPr>
      </w:pPr>
      <w:r>
        <w:rPr>
          <w:sz w:val="20"/>
          <w:szCs w:val="20"/>
        </w:rPr>
        <w:t xml:space="preserve">             /</w:t>
      </w:r>
    </w:p>
    <w:p w:rsidR="00D53848" w:rsidRDefault="00196D11" w:rsidP="00C64B6B">
      <w:pPr>
        <w:pStyle w:val="Alineazaodstavkom"/>
        <w:spacing w:beforeLines="60" w:afterLines="60"/>
        <w:ind w:left="0" w:firstLine="0"/>
        <w:rPr>
          <w:sz w:val="20"/>
          <w:szCs w:val="20"/>
        </w:rPr>
      </w:pPr>
      <w:r w:rsidRPr="007B6ADA">
        <w:rPr>
          <w:b/>
          <w:sz w:val="20"/>
          <w:szCs w:val="20"/>
        </w:rPr>
        <w:t>Odločbe Ustavnega sodišča, ki obravnavajo urejanj</w:t>
      </w:r>
      <w:r w:rsidR="00874398" w:rsidRPr="007B6ADA">
        <w:rPr>
          <w:b/>
          <w:sz w:val="20"/>
          <w:szCs w:val="20"/>
        </w:rPr>
        <w:t>e</w:t>
      </w:r>
      <w:r w:rsidRPr="007B6ADA">
        <w:rPr>
          <w:b/>
          <w:sz w:val="20"/>
          <w:szCs w:val="20"/>
        </w:rPr>
        <w:t xml:space="preserve"> oziroma primerljivo ureditev:</w:t>
      </w:r>
    </w:p>
    <w:p w:rsidR="00D53848" w:rsidRDefault="00196D11" w:rsidP="00C64B6B">
      <w:pPr>
        <w:pStyle w:val="Alineazaodstavkom"/>
        <w:spacing w:beforeLines="60" w:afterLines="60"/>
        <w:ind w:firstLine="0"/>
        <w:rPr>
          <w:b/>
          <w:sz w:val="20"/>
          <w:szCs w:val="20"/>
        </w:rPr>
      </w:pPr>
      <w:r w:rsidRPr="007B6ADA">
        <w:rPr>
          <w:b/>
          <w:sz w:val="20"/>
          <w:szCs w:val="20"/>
        </w:rPr>
        <w:lastRenderedPageBreak/>
        <w:t>/</w:t>
      </w:r>
    </w:p>
    <w:p w:rsidR="00D53848" w:rsidRDefault="00A408CA" w:rsidP="00C64B6B">
      <w:pPr>
        <w:pStyle w:val="Alineazaodstavkom"/>
        <w:spacing w:beforeLines="60" w:afterLines="60"/>
        <w:ind w:left="0"/>
        <w:rPr>
          <w:b/>
          <w:sz w:val="20"/>
          <w:szCs w:val="20"/>
        </w:rPr>
      </w:pPr>
      <w:r w:rsidRPr="007B6ADA">
        <w:rPr>
          <w:b/>
          <w:sz w:val="20"/>
          <w:szCs w:val="20"/>
        </w:rPr>
        <w:t xml:space="preserve">  </w:t>
      </w:r>
      <w:r w:rsidR="00196D11" w:rsidRPr="007B6ADA">
        <w:rPr>
          <w:b/>
          <w:sz w:val="20"/>
          <w:szCs w:val="20"/>
        </w:rPr>
        <w:t xml:space="preserve"> </w:t>
      </w:r>
      <w:r w:rsidR="00862347">
        <w:rPr>
          <w:b/>
          <w:sz w:val="20"/>
          <w:szCs w:val="20"/>
        </w:rPr>
        <w:t xml:space="preserve">  </w:t>
      </w:r>
      <w:r w:rsidR="00196D11" w:rsidRPr="007B6ADA">
        <w:rPr>
          <w:b/>
          <w:sz w:val="20"/>
          <w:szCs w:val="20"/>
        </w:rPr>
        <w:t xml:space="preserve">Odločbe Sodišča Evropske unije, ki obravnavajo </w:t>
      </w:r>
      <w:r w:rsidR="00862347">
        <w:rPr>
          <w:b/>
          <w:sz w:val="20"/>
          <w:szCs w:val="20"/>
        </w:rPr>
        <w:t xml:space="preserve">področje </w:t>
      </w:r>
      <w:r w:rsidR="00196D11" w:rsidRPr="007B6ADA">
        <w:rPr>
          <w:b/>
          <w:sz w:val="20"/>
          <w:szCs w:val="20"/>
        </w:rPr>
        <w:t>urejanj</w:t>
      </w:r>
      <w:r w:rsidR="00862347">
        <w:rPr>
          <w:b/>
          <w:sz w:val="20"/>
          <w:szCs w:val="20"/>
        </w:rPr>
        <w:t>a</w:t>
      </w:r>
      <w:r w:rsidR="00196D11" w:rsidRPr="007B6ADA">
        <w:rPr>
          <w:b/>
          <w:sz w:val="20"/>
          <w:szCs w:val="20"/>
        </w:rPr>
        <w:t xml:space="preserve"> oziroma primerljivo</w:t>
      </w:r>
      <w:r w:rsidRPr="007B6ADA">
        <w:rPr>
          <w:b/>
          <w:sz w:val="20"/>
          <w:szCs w:val="20"/>
        </w:rPr>
        <w:t xml:space="preserve"> </w:t>
      </w:r>
      <w:r w:rsidR="00196D11" w:rsidRPr="007B6ADA">
        <w:rPr>
          <w:b/>
          <w:sz w:val="20"/>
          <w:szCs w:val="20"/>
        </w:rPr>
        <w:t>ureditev:</w:t>
      </w:r>
    </w:p>
    <w:p w:rsidR="00D53848" w:rsidRDefault="00A408CA" w:rsidP="00C64B6B">
      <w:pPr>
        <w:pStyle w:val="Alineazaodstavkom"/>
        <w:spacing w:beforeLines="60" w:afterLines="60"/>
        <w:rPr>
          <w:sz w:val="20"/>
          <w:szCs w:val="20"/>
        </w:rPr>
      </w:pPr>
      <w:r w:rsidRPr="007B6ADA">
        <w:rPr>
          <w:sz w:val="20"/>
          <w:szCs w:val="20"/>
        </w:rPr>
        <w:t xml:space="preserve">  </w:t>
      </w:r>
      <w:r w:rsidR="00196D11" w:rsidRPr="007B6ADA">
        <w:rPr>
          <w:sz w:val="20"/>
          <w:szCs w:val="20"/>
        </w:rPr>
        <w:t xml:space="preserve"> </w:t>
      </w:r>
      <w:r w:rsidR="00862347">
        <w:rPr>
          <w:sz w:val="20"/>
          <w:szCs w:val="20"/>
        </w:rPr>
        <w:t xml:space="preserve">  </w:t>
      </w:r>
      <w:r w:rsidR="00196D11" w:rsidRPr="007B6ADA">
        <w:rPr>
          <w:sz w:val="20"/>
          <w:szCs w:val="20"/>
        </w:rPr>
        <w:t>/</w:t>
      </w:r>
    </w:p>
    <w:p w:rsidR="00196D11" w:rsidRPr="007B6ADA" w:rsidRDefault="00196D11" w:rsidP="00196D11">
      <w:pPr>
        <w:pStyle w:val="Oddelek"/>
        <w:numPr>
          <w:ilvl w:val="0"/>
          <w:numId w:val="0"/>
        </w:numPr>
        <w:spacing w:before="0" w:after="0" w:line="240" w:lineRule="auto"/>
        <w:ind w:left="10" w:hanging="10"/>
        <w:jc w:val="both"/>
        <w:rPr>
          <w:sz w:val="20"/>
          <w:szCs w:val="20"/>
        </w:rPr>
      </w:pPr>
      <w:r w:rsidRPr="007B6ADA">
        <w:rPr>
          <w:sz w:val="20"/>
          <w:szCs w:val="20"/>
        </w:rPr>
        <w:t xml:space="preserve">Razlogi, ki utemeljujejo potrebo po novem predpisu ali spremembi in dopolnitvi </w:t>
      </w:r>
      <w:r w:rsidR="00862347">
        <w:rPr>
          <w:sz w:val="20"/>
          <w:szCs w:val="20"/>
        </w:rPr>
        <w:t>obstoječega</w:t>
      </w:r>
      <w:r w:rsidRPr="007B6ADA">
        <w:rPr>
          <w:sz w:val="20"/>
          <w:szCs w:val="20"/>
        </w:rPr>
        <w:t xml:space="preserve"> predpisa</w:t>
      </w:r>
      <w:r w:rsidRPr="007B6ADA">
        <w:rPr>
          <w:b w:val="0"/>
          <w:sz w:val="20"/>
          <w:szCs w:val="20"/>
        </w:rPr>
        <w:t>:</w:t>
      </w:r>
    </w:p>
    <w:p w:rsidR="00196D11" w:rsidRPr="007B6ADA" w:rsidRDefault="00196D11" w:rsidP="00196D11">
      <w:pPr>
        <w:pStyle w:val="Oddelek"/>
        <w:numPr>
          <w:ilvl w:val="0"/>
          <w:numId w:val="0"/>
        </w:numPr>
        <w:spacing w:before="0" w:after="0" w:line="240" w:lineRule="auto"/>
        <w:ind w:left="720"/>
        <w:jc w:val="both"/>
        <w:rPr>
          <w:b w:val="0"/>
          <w:sz w:val="20"/>
          <w:szCs w:val="20"/>
        </w:rPr>
      </w:pPr>
    </w:p>
    <w:p w:rsidR="00D53848" w:rsidRDefault="00393239" w:rsidP="00C64B6B">
      <w:pPr>
        <w:pStyle w:val="Alineazaodstavkom"/>
        <w:spacing w:beforeLines="60" w:afterLines="60" w:line="276" w:lineRule="auto"/>
        <w:ind w:left="0" w:firstLine="0"/>
        <w:rPr>
          <w:sz w:val="20"/>
          <w:szCs w:val="20"/>
        </w:rPr>
      </w:pPr>
      <w:r w:rsidRPr="007B6ADA">
        <w:rPr>
          <w:sz w:val="20"/>
          <w:szCs w:val="20"/>
        </w:rPr>
        <w:t xml:space="preserve">Zakon </w:t>
      </w:r>
      <w:r w:rsidR="00F01BB0" w:rsidRPr="007B6ADA">
        <w:rPr>
          <w:sz w:val="20"/>
          <w:szCs w:val="20"/>
        </w:rPr>
        <w:t xml:space="preserve">delno </w:t>
      </w:r>
      <w:r w:rsidRPr="007B6ADA">
        <w:rPr>
          <w:sz w:val="20"/>
          <w:szCs w:val="20"/>
        </w:rPr>
        <w:t>prenaša v slovenski pravni red Direktivo 2009/52/ES Evropskega parlamenta in Sveta z dne 18. junija 2009 o minimalnih standardih glede sankcij in ukrepov zoper delodajalce nezakonito prebiva</w:t>
      </w:r>
      <w:r w:rsidR="00075CEB" w:rsidRPr="007B6ADA">
        <w:rPr>
          <w:sz w:val="20"/>
          <w:szCs w:val="20"/>
        </w:rPr>
        <w:t>jočih državljanov tretjih držav</w:t>
      </w:r>
      <w:r w:rsidR="00874398" w:rsidRPr="007B6ADA">
        <w:rPr>
          <w:sz w:val="20"/>
          <w:szCs w:val="20"/>
        </w:rPr>
        <w:t xml:space="preserve"> –</w:t>
      </w:r>
      <w:r w:rsidR="00075CEB" w:rsidRPr="007B6ADA">
        <w:rPr>
          <w:sz w:val="20"/>
          <w:szCs w:val="20"/>
        </w:rPr>
        <w:t xml:space="preserve"> rok 20.</w:t>
      </w:r>
      <w:r w:rsidR="00874398" w:rsidRPr="007B6ADA">
        <w:rPr>
          <w:sz w:val="20"/>
          <w:szCs w:val="20"/>
        </w:rPr>
        <w:t xml:space="preserve"> </w:t>
      </w:r>
      <w:r w:rsidR="00075CEB" w:rsidRPr="007B6ADA">
        <w:rPr>
          <w:sz w:val="20"/>
          <w:szCs w:val="20"/>
        </w:rPr>
        <w:t>7.</w:t>
      </w:r>
      <w:r w:rsidR="00874398" w:rsidRPr="007B6ADA">
        <w:rPr>
          <w:sz w:val="20"/>
          <w:szCs w:val="20"/>
        </w:rPr>
        <w:t xml:space="preserve"> </w:t>
      </w:r>
      <w:smartTag w:uri="urn:schemas-microsoft-com:office:smarttags" w:element="metricconverter">
        <w:smartTagPr>
          <w:attr w:name="ProductID" w:val="2011, in"/>
        </w:smartTagPr>
        <w:r w:rsidR="00075CEB" w:rsidRPr="007B6ADA">
          <w:rPr>
            <w:sz w:val="20"/>
            <w:szCs w:val="20"/>
          </w:rPr>
          <w:t>2011</w:t>
        </w:r>
        <w:r w:rsidR="0039687D">
          <w:rPr>
            <w:sz w:val="20"/>
            <w:szCs w:val="20"/>
          </w:rPr>
          <w:t>,</w:t>
        </w:r>
        <w:r w:rsidR="00C8216F">
          <w:rPr>
            <w:sz w:val="20"/>
            <w:szCs w:val="20"/>
          </w:rPr>
          <w:t xml:space="preserve"> in</w:t>
        </w:r>
      </w:smartTag>
      <w:r w:rsidR="00C8216F">
        <w:rPr>
          <w:sz w:val="20"/>
          <w:szCs w:val="20"/>
        </w:rPr>
        <w:t xml:space="preserve"> Direktivo 2010/41/EU Evropskega parlamenta in Sveta z dne 7.</w:t>
      </w:r>
      <w:r w:rsidR="0039687D">
        <w:rPr>
          <w:sz w:val="20"/>
          <w:szCs w:val="20"/>
        </w:rPr>
        <w:t xml:space="preserve"> </w:t>
      </w:r>
      <w:r w:rsidR="00C8216F">
        <w:rPr>
          <w:sz w:val="20"/>
          <w:szCs w:val="20"/>
        </w:rPr>
        <w:t>julija 2010 o uporabi načela enakega obravnavanja moških in žensk, ki opravljajo samostojno dejavnost</w:t>
      </w:r>
      <w:r w:rsidR="0039687D">
        <w:rPr>
          <w:sz w:val="20"/>
          <w:szCs w:val="20"/>
        </w:rPr>
        <w:t>,</w:t>
      </w:r>
      <w:r w:rsidR="00C8216F">
        <w:rPr>
          <w:sz w:val="20"/>
          <w:szCs w:val="20"/>
        </w:rPr>
        <w:t xml:space="preserve"> in o razveljavitvi </w:t>
      </w:r>
      <w:r w:rsidR="00D6570A">
        <w:rPr>
          <w:sz w:val="20"/>
          <w:szCs w:val="20"/>
        </w:rPr>
        <w:t>D</w:t>
      </w:r>
      <w:r w:rsidR="00C8216F">
        <w:rPr>
          <w:sz w:val="20"/>
          <w:szCs w:val="20"/>
        </w:rPr>
        <w:t>irektive Sveta 86/613/EGS – rok 5.</w:t>
      </w:r>
      <w:r w:rsidR="0039687D">
        <w:rPr>
          <w:sz w:val="20"/>
          <w:szCs w:val="20"/>
        </w:rPr>
        <w:t xml:space="preserve"> </w:t>
      </w:r>
      <w:r w:rsidR="00C8216F">
        <w:rPr>
          <w:sz w:val="20"/>
          <w:szCs w:val="20"/>
        </w:rPr>
        <w:t>8.</w:t>
      </w:r>
      <w:r w:rsidR="0039687D">
        <w:rPr>
          <w:sz w:val="20"/>
          <w:szCs w:val="20"/>
        </w:rPr>
        <w:t xml:space="preserve"> </w:t>
      </w:r>
      <w:r w:rsidR="00C8216F">
        <w:rPr>
          <w:sz w:val="20"/>
          <w:szCs w:val="20"/>
        </w:rPr>
        <w:t>2012.</w:t>
      </w:r>
    </w:p>
    <w:p w:rsidR="00196D11" w:rsidRPr="007B6ADA" w:rsidRDefault="00196D11" w:rsidP="00196D11">
      <w:pPr>
        <w:pStyle w:val="Oddelek"/>
        <w:numPr>
          <w:ilvl w:val="0"/>
          <w:numId w:val="0"/>
        </w:numPr>
        <w:spacing w:before="0" w:after="0" w:line="240" w:lineRule="auto"/>
        <w:jc w:val="both"/>
        <w:rPr>
          <w:b w:val="0"/>
          <w:sz w:val="20"/>
          <w:szCs w:val="20"/>
        </w:rPr>
      </w:pPr>
    </w:p>
    <w:p w:rsidR="00196D11" w:rsidRPr="007B6ADA" w:rsidRDefault="00196D11" w:rsidP="00196D11">
      <w:pPr>
        <w:tabs>
          <w:tab w:val="left" w:pos="993"/>
        </w:tabs>
        <w:autoSpaceDE w:val="0"/>
        <w:autoSpaceDN w:val="0"/>
        <w:adjustRightInd w:val="0"/>
        <w:spacing w:line="288" w:lineRule="auto"/>
        <w:jc w:val="both"/>
        <w:textAlignment w:val="center"/>
        <w:rPr>
          <w:rFonts w:ascii="Arial" w:hAnsi="Arial" w:cs="Arial"/>
          <w:sz w:val="20"/>
          <w:szCs w:val="20"/>
          <w:lang w:eastAsia="sl-SI"/>
        </w:rPr>
      </w:pPr>
    </w:p>
    <w:p w:rsidR="00A43684" w:rsidRPr="007B6ADA" w:rsidRDefault="00A43684" w:rsidP="00D600A1">
      <w:pPr>
        <w:numPr>
          <w:ilvl w:val="0"/>
          <w:numId w:val="16"/>
        </w:numPr>
        <w:tabs>
          <w:tab w:val="left" w:pos="283"/>
        </w:tabs>
        <w:autoSpaceDE w:val="0"/>
        <w:autoSpaceDN w:val="0"/>
        <w:adjustRightInd w:val="0"/>
        <w:jc w:val="both"/>
        <w:textAlignment w:val="center"/>
        <w:rPr>
          <w:rFonts w:ascii="Arial" w:hAnsi="Arial" w:cs="Arial"/>
          <w:b/>
          <w:sz w:val="20"/>
          <w:szCs w:val="20"/>
        </w:rPr>
      </w:pPr>
      <w:r w:rsidRPr="007B6ADA">
        <w:rPr>
          <w:rFonts w:ascii="Arial" w:hAnsi="Arial" w:cs="Arial"/>
          <w:b/>
          <w:sz w:val="20"/>
          <w:szCs w:val="20"/>
        </w:rPr>
        <w:t>CILJI, NAČELA IN POGLAVITNE REŠITVE PREDLOGA ZAKONA</w:t>
      </w:r>
    </w:p>
    <w:p w:rsidR="00A43684" w:rsidRPr="007B6ADA" w:rsidRDefault="00A43684" w:rsidP="002D0FFB">
      <w:pPr>
        <w:tabs>
          <w:tab w:val="left" w:pos="283"/>
        </w:tabs>
        <w:autoSpaceDE w:val="0"/>
        <w:autoSpaceDN w:val="0"/>
        <w:adjustRightInd w:val="0"/>
        <w:jc w:val="both"/>
        <w:textAlignment w:val="center"/>
        <w:rPr>
          <w:rFonts w:ascii="Arial" w:hAnsi="Arial" w:cs="Arial"/>
          <w:b/>
          <w:sz w:val="20"/>
          <w:szCs w:val="20"/>
        </w:rPr>
      </w:pPr>
    </w:p>
    <w:p w:rsidR="00A43684" w:rsidRPr="007B6ADA" w:rsidRDefault="00A43684" w:rsidP="002D0FFB">
      <w:pPr>
        <w:tabs>
          <w:tab w:val="left" w:pos="283"/>
        </w:tabs>
        <w:autoSpaceDE w:val="0"/>
        <w:autoSpaceDN w:val="0"/>
        <w:adjustRightInd w:val="0"/>
        <w:jc w:val="both"/>
        <w:textAlignment w:val="center"/>
        <w:rPr>
          <w:rFonts w:ascii="Arial" w:hAnsi="Arial" w:cs="Arial"/>
          <w:b/>
          <w:sz w:val="20"/>
          <w:szCs w:val="20"/>
        </w:rPr>
      </w:pPr>
      <w:r w:rsidRPr="007B6ADA">
        <w:rPr>
          <w:rFonts w:ascii="Arial" w:hAnsi="Arial" w:cs="Arial"/>
          <w:b/>
          <w:sz w:val="20"/>
          <w:szCs w:val="20"/>
        </w:rPr>
        <w:t>2.1 Cilji</w:t>
      </w:r>
    </w:p>
    <w:p w:rsidR="00A43684" w:rsidRPr="007B6ADA" w:rsidRDefault="00A43684" w:rsidP="002D0FFB">
      <w:pPr>
        <w:tabs>
          <w:tab w:val="left" w:pos="283"/>
        </w:tabs>
        <w:autoSpaceDE w:val="0"/>
        <w:autoSpaceDN w:val="0"/>
        <w:adjustRightInd w:val="0"/>
        <w:jc w:val="both"/>
        <w:textAlignment w:val="center"/>
        <w:rPr>
          <w:rFonts w:ascii="Arial" w:hAnsi="Arial" w:cs="Arial"/>
          <w:sz w:val="20"/>
          <w:szCs w:val="20"/>
        </w:rPr>
      </w:pPr>
    </w:p>
    <w:p w:rsidR="00A43684" w:rsidRPr="007B6ADA" w:rsidRDefault="006A21BF" w:rsidP="001B41D0">
      <w:pPr>
        <w:autoSpaceDE w:val="0"/>
        <w:autoSpaceDN w:val="0"/>
        <w:adjustRightInd w:val="0"/>
        <w:spacing w:line="276" w:lineRule="auto"/>
        <w:jc w:val="both"/>
        <w:rPr>
          <w:rFonts w:ascii="Arial" w:hAnsi="Arial" w:cs="Arial"/>
          <w:bCs/>
          <w:sz w:val="20"/>
          <w:szCs w:val="20"/>
          <w:lang w:eastAsia="sl-SI"/>
        </w:rPr>
      </w:pPr>
      <w:r w:rsidRPr="007B6ADA">
        <w:rPr>
          <w:rFonts w:ascii="Arial" w:hAnsi="Arial" w:cs="Arial"/>
          <w:bCs/>
          <w:sz w:val="20"/>
          <w:szCs w:val="20"/>
          <w:lang w:eastAsia="sl-SI"/>
        </w:rPr>
        <w:t>Z zakonom se v pravni red Republike Slovenije</w:t>
      </w:r>
      <w:r w:rsidR="00625A22" w:rsidRPr="007B6ADA">
        <w:rPr>
          <w:rFonts w:ascii="Arial" w:hAnsi="Arial" w:cs="Arial"/>
          <w:bCs/>
          <w:sz w:val="20"/>
          <w:szCs w:val="20"/>
          <w:lang w:eastAsia="sl-SI"/>
        </w:rPr>
        <w:t xml:space="preserve"> delno prenaša</w:t>
      </w:r>
      <w:r w:rsidR="0039687D">
        <w:rPr>
          <w:rFonts w:ascii="Arial" w:hAnsi="Arial" w:cs="Arial"/>
          <w:bCs/>
          <w:sz w:val="20"/>
          <w:szCs w:val="20"/>
          <w:lang w:eastAsia="sl-SI"/>
        </w:rPr>
        <w:t>ta</w:t>
      </w:r>
      <w:r w:rsidRPr="007B6ADA">
        <w:rPr>
          <w:rFonts w:ascii="Arial" w:hAnsi="Arial" w:cs="Arial"/>
          <w:bCs/>
          <w:sz w:val="20"/>
          <w:szCs w:val="20"/>
          <w:lang w:eastAsia="sl-SI"/>
        </w:rPr>
        <w:t xml:space="preserve"> </w:t>
      </w:r>
      <w:r w:rsidRPr="007B6ADA">
        <w:rPr>
          <w:rFonts w:ascii="Arial" w:hAnsi="Arial" w:cs="Arial"/>
          <w:sz w:val="20"/>
          <w:szCs w:val="20"/>
        </w:rPr>
        <w:t>Direktiva 2009/52/ES Evropskega parlamenta in Sveta z dne 18. junija 2009 o minimalnih standardih glede sankcij in ukrepov zoper delodajalce nezakonito prebivajočih državljanov</w:t>
      </w:r>
      <w:r w:rsidR="008F7E0F" w:rsidRPr="007B6ADA">
        <w:rPr>
          <w:rFonts w:ascii="Arial" w:hAnsi="Arial" w:cs="Arial"/>
          <w:sz w:val="20"/>
          <w:szCs w:val="20"/>
        </w:rPr>
        <w:t xml:space="preserve"> tretjih držav</w:t>
      </w:r>
      <w:r w:rsidR="00C8216F">
        <w:rPr>
          <w:rFonts w:ascii="Arial" w:hAnsi="Arial" w:cs="Arial"/>
          <w:sz w:val="20"/>
          <w:szCs w:val="20"/>
        </w:rPr>
        <w:t xml:space="preserve"> in Direktiva 2010/41/EU Evropskega parlamenta in Sveta z dne 7. julija 2010 o uporabi načela enakega obravnavanja moških in žensk, ki opravljajo samostojno dejavnost</w:t>
      </w:r>
      <w:r w:rsidR="0039687D">
        <w:rPr>
          <w:rFonts w:ascii="Arial" w:hAnsi="Arial" w:cs="Arial"/>
          <w:sz w:val="20"/>
          <w:szCs w:val="20"/>
        </w:rPr>
        <w:t xml:space="preserve">, </w:t>
      </w:r>
      <w:r w:rsidR="00C8216F">
        <w:rPr>
          <w:rFonts w:ascii="Arial" w:hAnsi="Arial" w:cs="Arial"/>
          <w:sz w:val="20"/>
          <w:szCs w:val="20"/>
        </w:rPr>
        <w:t>in o razveljavitvi Direktive Sveta 86/613/EGS.</w:t>
      </w:r>
    </w:p>
    <w:p w:rsidR="00605EBA" w:rsidRPr="007B6ADA" w:rsidRDefault="00605EBA" w:rsidP="002D0FFB">
      <w:pPr>
        <w:autoSpaceDE w:val="0"/>
        <w:autoSpaceDN w:val="0"/>
        <w:adjustRightInd w:val="0"/>
        <w:jc w:val="both"/>
        <w:rPr>
          <w:rFonts w:ascii="Arial" w:hAnsi="Arial" w:cs="Arial"/>
          <w:bCs/>
          <w:sz w:val="20"/>
          <w:szCs w:val="20"/>
          <w:lang w:eastAsia="sl-SI"/>
        </w:rPr>
      </w:pPr>
    </w:p>
    <w:p w:rsidR="00A43684" w:rsidRPr="007B6ADA" w:rsidRDefault="00A43684" w:rsidP="002D0FFB">
      <w:pPr>
        <w:tabs>
          <w:tab w:val="left" w:pos="283"/>
        </w:tabs>
        <w:autoSpaceDE w:val="0"/>
        <w:autoSpaceDN w:val="0"/>
        <w:adjustRightInd w:val="0"/>
        <w:jc w:val="both"/>
        <w:textAlignment w:val="center"/>
        <w:rPr>
          <w:rFonts w:ascii="Arial" w:hAnsi="Arial" w:cs="Arial"/>
          <w:b/>
          <w:sz w:val="20"/>
          <w:szCs w:val="20"/>
        </w:rPr>
      </w:pPr>
    </w:p>
    <w:p w:rsidR="00A43684" w:rsidRPr="007B6ADA" w:rsidRDefault="00A43684" w:rsidP="002D0FFB">
      <w:pPr>
        <w:tabs>
          <w:tab w:val="left" w:pos="283"/>
        </w:tabs>
        <w:autoSpaceDE w:val="0"/>
        <w:autoSpaceDN w:val="0"/>
        <w:adjustRightInd w:val="0"/>
        <w:jc w:val="both"/>
        <w:textAlignment w:val="center"/>
        <w:rPr>
          <w:rFonts w:ascii="Arial" w:hAnsi="Arial" w:cs="Arial"/>
          <w:b/>
          <w:sz w:val="20"/>
          <w:szCs w:val="20"/>
        </w:rPr>
      </w:pPr>
      <w:r w:rsidRPr="007B6ADA">
        <w:rPr>
          <w:rFonts w:ascii="Arial" w:hAnsi="Arial" w:cs="Arial"/>
          <w:b/>
          <w:sz w:val="20"/>
          <w:szCs w:val="20"/>
        </w:rPr>
        <w:t>2.2 Načela</w:t>
      </w:r>
    </w:p>
    <w:p w:rsidR="00A43684" w:rsidRPr="007B6ADA" w:rsidRDefault="00A43684" w:rsidP="002D0FFB">
      <w:pPr>
        <w:tabs>
          <w:tab w:val="left" w:pos="283"/>
        </w:tabs>
        <w:autoSpaceDE w:val="0"/>
        <w:autoSpaceDN w:val="0"/>
        <w:adjustRightInd w:val="0"/>
        <w:jc w:val="both"/>
        <w:textAlignment w:val="center"/>
        <w:rPr>
          <w:rFonts w:ascii="Arial" w:hAnsi="Arial" w:cs="Arial"/>
          <w:sz w:val="20"/>
          <w:szCs w:val="20"/>
          <w:lang w:eastAsia="sl-SI"/>
        </w:rPr>
      </w:pPr>
    </w:p>
    <w:p w:rsidR="001E496C" w:rsidRPr="007B6ADA" w:rsidRDefault="00A43684" w:rsidP="00075CEB">
      <w:pPr>
        <w:pStyle w:val="p"/>
        <w:spacing w:before="0" w:after="0"/>
        <w:ind w:left="0" w:firstLine="0"/>
        <w:rPr>
          <w:color w:val="auto"/>
          <w:sz w:val="20"/>
          <w:szCs w:val="20"/>
        </w:rPr>
      </w:pPr>
      <w:r w:rsidRPr="007B6ADA">
        <w:rPr>
          <w:color w:val="auto"/>
          <w:sz w:val="20"/>
          <w:szCs w:val="20"/>
        </w:rPr>
        <w:t>Z zakonom se uveljavlja</w:t>
      </w:r>
      <w:r w:rsidR="0039687D">
        <w:rPr>
          <w:color w:val="auto"/>
          <w:sz w:val="20"/>
          <w:szCs w:val="20"/>
        </w:rPr>
        <w:t>jo</w:t>
      </w:r>
      <w:r w:rsidRPr="007B6ADA">
        <w:rPr>
          <w:color w:val="auto"/>
          <w:sz w:val="20"/>
          <w:szCs w:val="20"/>
        </w:rPr>
        <w:t xml:space="preserve"> predvsem:</w:t>
      </w:r>
    </w:p>
    <w:p w:rsidR="001E496C" w:rsidRPr="007B6ADA" w:rsidRDefault="00E85504" w:rsidP="00D600A1">
      <w:pPr>
        <w:pStyle w:val="p"/>
        <w:numPr>
          <w:ilvl w:val="0"/>
          <w:numId w:val="11"/>
        </w:numPr>
        <w:spacing w:before="0" w:after="0"/>
        <w:rPr>
          <w:color w:val="auto"/>
          <w:sz w:val="20"/>
          <w:szCs w:val="20"/>
        </w:rPr>
      </w:pPr>
      <w:r w:rsidRPr="007B6ADA">
        <w:rPr>
          <w:color w:val="auto"/>
          <w:sz w:val="20"/>
          <w:szCs w:val="20"/>
        </w:rPr>
        <w:t xml:space="preserve">načelo </w:t>
      </w:r>
      <w:r w:rsidR="00811B54" w:rsidRPr="007B6ADA">
        <w:rPr>
          <w:color w:val="auto"/>
          <w:sz w:val="20"/>
          <w:szCs w:val="20"/>
        </w:rPr>
        <w:t xml:space="preserve">primarnosti </w:t>
      </w:r>
      <w:r w:rsidRPr="007B6ADA">
        <w:rPr>
          <w:color w:val="auto"/>
          <w:sz w:val="20"/>
          <w:szCs w:val="20"/>
        </w:rPr>
        <w:t>pravnega reda</w:t>
      </w:r>
      <w:r w:rsidR="00A408CA" w:rsidRPr="007B6ADA">
        <w:rPr>
          <w:color w:val="auto"/>
          <w:sz w:val="20"/>
          <w:szCs w:val="20"/>
        </w:rPr>
        <w:t xml:space="preserve"> </w:t>
      </w:r>
      <w:r w:rsidRPr="007B6ADA">
        <w:rPr>
          <w:color w:val="auto"/>
          <w:sz w:val="20"/>
          <w:szCs w:val="20"/>
        </w:rPr>
        <w:t>EU</w:t>
      </w:r>
      <w:r w:rsidR="001E496C" w:rsidRPr="007B6ADA">
        <w:rPr>
          <w:color w:val="auto"/>
          <w:sz w:val="20"/>
          <w:szCs w:val="20"/>
        </w:rPr>
        <w:t>,</w:t>
      </w:r>
    </w:p>
    <w:p w:rsidR="00AA38DD" w:rsidRDefault="001E496C" w:rsidP="00D600A1">
      <w:pPr>
        <w:pStyle w:val="p"/>
        <w:numPr>
          <w:ilvl w:val="0"/>
          <w:numId w:val="11"/>
        </w:numPr>
        <w:spacing w:before="0" w:after="0"/>
        <w:rPr>
          <w:color w:val="auto"/>
          <w:sz w:val="20"/>
          <w:szCs w:val="20"/>
        </w:rPr>
      </w:pPr>
      <w:r w:rsidRPr="007B6ADA">
        <w:rPr>
          <w:color w:val="auto"/>
          <w:sz w:val="20"/>
          <w:szCs w:val="20"/>
        </w:rPr>
        <w:t>načelo ustavne enakosti</w:t>
      </w:r>
      <w:r w:rsidR="00AA38DD">
        <w:rPr>
          <w:color w:val="auto"/>
          <w:sz w:val="20"/>
          <w:szCs w:val="20"/>
        </w:rPr>
        <w:t>,</w:t>
      </w:r>
    </w:p>
    <w:p w:rsidR="00A43684" w:rsidRPr="007B6ADA" w:rsidRDefault="00AA38DD" w:rsidP="00D600A1">
      <w:pPr>
        <w:pStyle w:val="p"/>
        <w:numPr>
          <w:ilvl w:val="0"/>
          <w:numId w:val="11"/>
        </w:numPr>
        <w:spacing w:before="0" w:after="0"/>
        <w:rPr>
          <w:color w:val="auto"/>
          <w:sz w:val="20"/>
          <w:szCs w:val="20"/>
        </w:rPr>
      </w:pPr>
      <w:r>
        <w:rPr>
          <w:color w:val="auto"/>
          <w:sz w:val="20"/>
          <w:szCs w:val="20"/>
        </w:rPr>
        <w:t>načelo enakega obravnavanja moških in žensk</w:t>
      </w:r>
      <w:r w:rsidR="00075CEB" w:rsidRPr="007B6ADA">
        <w:rPr>
          <w:color w:val="auto"/>
          <w:sz w:val="20"/>
          <w:szCs w:val="20"/>
        </w:rPr>
        <w:t>.</w:t>
      </w:r>
    </w:p>
    <w:p w:rsidR="00E85504" w:rsidRPr="007B6ADA" w:rsidRDefault="00E85504" w:rsidP="002D0FFB">
      <w:pPr>
        <w:suppressAutoHyphens w:val="0"/>
        <w:autoSpaceDE w:val="0"/>
        <w:autoSpaceDN w:val="0"/>
        <w:adjustRightInd w:val="0"/>
        <w:jc w:val="both"/>
        <w:rPr>
          <w:rFonts w:ascii="Arial" w:hAnsi="Arial" w:cs="Arial"/>
          <w:sz w:val="20"/>
          <w:szCs w:val="20"/>
        </w:rPr>
      </w:pPr>
    </w:p>
    <w:p w:rsidR="00A43684" w:rsidRPr="007B6ADA" w:rsidRDefault="00A43684" w:rsidP="002D0FFB">
      <w:pPr>
        <w:suppressAutoHyphens w:val="0"/>
        <w:autoSpaceDE w:val="0"/>
        <w:autoSpaceDN w:val="0"/>
        <w:adjustRightInd w:val="0"/>
        <w:jc w:val="both"/>
        <w:rPr>
          <w:rFonts w:ascii="Arial" w:hAnsi="Arial" w:cs="Arial"/>
          <w:b/>
          <w:sz w:val="20"/>
          <w:szCs w:val="20"/>
        </w:rPr>
      </w:pPr>
      <w:r w:rsidRPr="007B6ADA">
        <w:rPr>
          <w:rFonts w:ascii="Arial" w:hAnsi="Arial" w:cs="Arial"/>
          <w:b/>
          <w:sz w:val="20"/>
          <w:szCs w:val="20"/>
        </w:rPr>
        <w:t>2.3 Poglavitne rešitve</w:t>
      </w:r>
    </w:p>
    <w:p w:rsidR="00A43684" w:rsidRPr="007B6ADA" w:rsidRDefault="00A43684" w:rsidP="002D0FFB">
      <w:pPr>
        <w:suppressAutoHyphens w:val="0"/>
        <w:autoSpaceDE w:val="0"/>
        <w:autoSpaceDN w:val="0"/>
        <w:adjustRightInd w:val="0"/>
        <w:jc w:val="both"/>
        <w:rPr>
          <w:rFonts w:ascii="Arial" w:hAnsi="Arial" w:cs="Arial"/>
          <w:sz w:val="20"/>
          <w:szCs w:val="20"/>
        </w:rPr>
      </w:pPr>
    </w:p>
    <w:p w:rsidR="00A43684" w:rsidRDefault="00A43684" w:rsidP="002D0FFB">
      <w:pPr>
        <w:pStyle w:val="rkovnatokazaodstavkom"/>
        <w:spacing w:line="240" w:lineRule="auto"/>
        <w:ind w:left="426"/>
        <w:rPr>
          <w:b/>
        </w:rPr>
      </w:pPr>
      <w:r w:rsidRPr="007B6ADA">
        <w:rPr>
          <w:b/>
        </w:rPr>
        <w:t>Predstavitev predlaganih rešitev</w:t>
      </w:r>
      <w:r w:rsidR="00862347">
        <w:rPr>
          <w:b/>
        </w:rPr>
        <w:t>:</w:t>
      </w:r>
    </w:p>
    <w:p w:rsidR="00862347" w:rsidRDefault="00862347" w:rsidP="00862347">
      <w:pPr>
        <w:pStyle w:val="rkovnatokazaodstavkom"/>
        <w:numPr>
          <w:ilvl w:val="0"/>
          <w:numId w:val="0"/>
        </w:numPr>
        <w:spacing w:line="240" w:lineRule="auto"/>
        <w:ind w:left="1068" w:hanging="360"/>
        <w:rPr>
          <w:b/>
        </w:rPr>
      </w:pPr>
    </w:p>
    <w:p w:rsidR="00862347" w:rsidRPr="007B6ADA" w:rsidRDefault="00862347" w:rsidP="00862347">
      <w:pPr>
        <w:pStyle w:val="rkovnatokazaodstavkom"/>
        <w:numPr>
          <w:ilvl w:val="0"/>
          <w:numId w:val="0"/>
        </w:numPr>
        <w:spacing w:line="240" w:lineRule="auto"/>
        <w:rPr>
          <w:b/>
        </w:rPr>
      </w:pPr>
      <w:r>
        <w:rPr>
          <w:b/>
        </w:rPr>
        <w:t>Konkreten opis predlaganih rešitev:</w:t>
      </w:r>
    </w:p>
    <w:p w:rsidR="00A43684" w:rsidRPr="007B6ADA" w:rsidRDefault="00A43684" w:rsidP="002D0FFB">
      <w:pPr>
        <w:suppressAutoHyphens w:val="0"/>
        <w:autoSpaceDE w:val="0"/>
        <w:autoSpaceDN w:val="0"/>
        <w:adjustRightInd w:val="0"/>
        <w:jc w:val="both"/>
        <w:rPr>
          <w:rFonts w:ascii="Arial" w:hAnsi="Arial" w:cs="Arial"/>
          <w:sz w:val="20"/>
          <w:szCs w:val="20"/>
        </w:rPr>
      </w:pPr>
    </w:p>
    <w:p w:rsidR="001E496C" w:rsidRPr="007B6ADA" w:rsidRDefault="00625A22" w:rsidP="00C64B6B">
      <w:pPr>
        <w:pStyle w:val="Alineazaodstavkom"/>
        <w:spacing w:beforeLines="60" w:afterLines="60" w:line="240" w:lineRule="auto"/>
        <w:ind w:left="0" w:firstLine="0"/>
        <w:rPr>
          <w:sz w:val="20"/>
          <w:szCs w:val="20"/>
        </w:rPr>
      </w:pPr>
      <w:r w:rsidRPr="007B6ADA">
        <w:rPr>
          <w:sz w:val="20"/>
          <w:szCs w:val="20"/>
        </w:rPr>
        <w:t>V</w:t>
      </w:r>
      <w:r w:rsidR="006A21BF" w:rsidRPr="007B6ADA">
        <w:rPr>
          <w:sz w:val="20"/>
          <w:szCs w:val="20"/>
        </w:rPr>
        <w:t xml:space="preserve"> pravni red Republike Slovenije </w:t>
      </w:r>
      <w:r w:rsidRPr="007B6ADA">
        <w:rPr>
          <w:sz w:val="20"/>
          <w:szCs w:val="20"/>
        </w:rPr>
        <w:t xml:space="preserve">se </w:t>
      </w:r>
      <w:r w:rsidRPr="007B6ADA">
        <w:rPr>
          <w:bCs/>
          <w:sz w:val="20"/>
          <w:szCs w:val="20"/>
        </w:rPr>
        <w:t xml:space="preserve">delno prenaša </w:t>
      </w:r>
      <w:r w:rsidR="006A21BF" w:rsidRPr="007B6ADA">
        <w:rPr>
          <w:sz w:val="20"/>
          <w:szCs w:val="20"/>
        </w:rPr>
        <w:t xml:space="preserve">Direktiva 2009/52/ES Evropskega parlamenta in Sveta z dne 18. junija 2009 o minimalnih standardih glede sankcij in ukrepov zoper delodajalce nezakonito prebivajočih državljanov </w:t>
      </w:r>
      <w:r w:rsidR="008F7E0F" w:rsidRPr="007B6ADA">
        <w:rPr>
          <w:sz w:val="20"/>
          <w:szCs w:val="20"/>
        </w:rPr>
        <w:t>tretjih držav</w:t>
      </w:r>
      <w:r w:rsidR="00381B09" w:rsidRPr="007B6ADA">
        <w:rPr>
          <w:sz w:val="20"/>
          <w:szCs w:val="20"/>
        </w:rPr>
        <w:t>.</w:t>
      </w:r>
      <w:r w:rsidR="006A21BF" w:rsidRPr="007B6ADA">
        <w:rPr>
          <w:sz w:val="20"/>
          <w:szCs w:val="20"/>
        </w:rPr>
        <w:t xml:space="preserve"> </w:t>
      </w:r>
      <w:r w:rsidR="00381B09" w:rsidRPr="007B6ADA">
        <w:rPr>
          <w:sz w:val="20"/>
          <w:szCs w:val="20"/>
        </w:rPr>
        <w:t>Z</w:t>
      </w:r>
      <w:r w:rsidR="006A21BF" w:rsidRPr="007B6ADA">
        <w:rPr>
          <w:sz w:val="20"/>
          <w:szCs w:val="20"/>
        </w:rPr>
        <w:t xml:space="preserve">akon namreč med drugim določa dolžnosti in obveznosti </w:t>
      </w:r>
      <w:r w:rsidR="00650595">
        <w:rPr>
          <w:sz w:val="20"/>
          <w:szCs w:val="20"/>
        </w:rPr>
        <w:t xml:space="preserve">pravnih oseb, podjetnikov in posameznikov </w:t>
      </w:r>
      <w:r w:rsidRPr="007B6ADA">
        <w:rPr>
          <w:sz w:val="20"/>
          <w:szCs w:val="20"/>
        </w:rPr>
        <w:t>ob</w:t>
      </w:r>
      <w:r w:rsidR="006A21BF" w:rsidRPr="007B6ADA">
        <w:rPr>
          <w:sz w:val="20"/>
          <w:szCs w:val="20"/>
        </w:rPr>
        <w:t xml:space="preserve"> prepovedi zaposlovanja nezakonito prebivajočih </w:t>
      </w:r>
      <w:r w:rsidR="00A72A87" w:rsidRPr="007B6ADA">
        <w:rPr>
          <w:sz w:val="20"/>
          <w:szCs w:val="20"/>
        </w:rPr>
        <w:t xml:space="preserve">državljanov tretjih držav </w:t>
      </w:r>
      <w:r w:rsidR="006A21BF" w:rsidRPr="007B6ADA">
        <w:rPr>
          <w:sz w:val="20"/>
          <w:szCs w:val="20"/>
        </w:rPr>
        <w:t>skladno z delnim prenosom Direktive 2009/52/ES Evropskega parlamenta in Sveta z dne 18. junija 2009 o minimalnih standardih glede sankcij in ukrepov zoper delodajalce nezakonito prebivajočih državljanov</w:t>
      </w:r>
      <w:r w:rsidR="00A408CA" w:rsidRPr="007B6ADA">
        <w:rPr>
          <w:sz w:val="20"/>
          <w:szCs w:val="20"/>
        </w:rPr>
        <w:t xml:space="preserve"> </w:t>
      </w:r>
      <w:r w:rsidR="00E85504" w:rsidRPr="007B6ADA">
        <w:rPr>
          <w:sz w:val="20"/>
          <w:szCs w:val="20"/>
        </w:rPr>
        <w:t>tretjih držav.</w:t>
      </w:r>
      <w:r w:rsidR="001E496C" w:rsidRPr="007B6ADA">
        <w:rPr>
          <w:sz w:val="20"/>
          <w:szCs w:val="20"/>
        </w:rPr>
        <w:t xml:space="preserve"> </w:t>
      </w:r>
      <w:r w:rsidR="00D9711B">
        <w:rPr>
          <w:sz w:val="20"/>
          <w:szCs w:val="20"/>
        </w:rPr>
        <w:t>V</w:t>
      </w:r>
      <w:r w:rsidR="001E496C" w:rsidRPr="007B6ADA">
        <w:rPr>
          <w:sz w:val="20"/>
          <w:szCs w:val="20"/>
        </w:rPr>
        <w:t xml:space="preserve">sebina direktive </w:t>
      </w:r>
      <w:r w:rsidR="00D9711B">
        <w:rPr>
          <w:sz w:val="20"/>
          <w:szCs w:val="20"/>
        </w:rPr>
        <w:t xml:space="preserve">se sicer </w:t>
      </w:r>
      <w:r w:rsidR="001E496C" w:rsidRPr="007B6ADA">
        <w:rPr>
          <w:sz w:val="20"/>
          <w:szCs w:val="20"/>
        </w:rPr>
        <w:t xml:space="preserve">nanaša le na državljane tretjih držav, ki nezakonito prebivajo v Sloveniji, </w:t>
      </w:r>
      <w:r w:rsidR="00D9711B" w:rsidRPr="00D9711B">
        <w:rPr>
          <w:sz w:val="20"/>
          <w:szCs w:val="20"/>
        </w:rPr>
        <w:t>vendar pa bi tak prenos direktive pomenil kršitev 14. člena Ustave Republike Slovenije, ki določa enakost pred zakonom, saj bi bili v tem primeru nezakonito zaposleni državljani Republike</w:t>
      </w:r>
      <w:r w:rsidR="00D9711B">
        <w:rPr>
          <w:sz w:val="20"/>
          <w:szCs w:val="20"/>
        </w:rPr>
        <w:t xml:space="preserve"> Slovenije v neenakem položaju in </w:t>
      </w:r>
      <w:r w:rsidR="00D9711B" w:rsidRPr="00D9711B">
        <w:rPr>
          <w:sz w:val="20"/>
          <w:szCs w:val="20"/>
        </w:rPr>
        <w:t>bi imeli manj pravic. Tako se ob prenosu direktive določajo enake pravice za vse nezakonito zaposlene osebe ne glede na njihovo državljanstvo.</w:t>
      </w:r>
    </w:p>
    <w:p w:rsidR="00DF3C8A" w:rsidRPr="00A17888" w:rsidRDefault="00850B02" w:rsidP="00DF3C8A">
      <w:pPr>
        <w:suppressAutoHyphens w:val="0"/>
        <w:autoSpaceDE w:val="0"/>
        <w:autoSpaceDN w:val="0"/>
        <w:adjustRightInd w:val="0"/>
        <w:jc w:val="both"/>
        <w:rPr>
          <w:rFonts w:ascii="Arial" w:hAnsi="Arial" w:cs="Arial"/>
          <w:sz w:val="20"/>
          <w:szCs w:val="20"/>
        </w:rPr>
      </w:pPr>
      <w:r w:rsidRPr="00A17888">
        <w:rPr>
          <w:rFonts w:ascii="Arial" w:hAnsi="Arial" w:cs="Arial"/>
          <w:sz w:val="20"/>
          <w:szCs w:val="20"/>
        </w:rPr>
        <w:t>Zakon določa posamezne pojme, ki se s prenosom direktive vnašajo v ZPDZC, v nadaljevanju pa u</w:t>
      </w:r>
      <w:r w:rsidR="00811B54" w:rsidRPr="00A17888">
        <w:rPr>
          <w:rFonts w:ascii="Arial" w:hAnsi="Arial" w:cs="Arial"/>
          <w:sz w:val="20"/>
          <w:szCs w:val="20"/>
        </w:rPr>
        <w:t>reja obveznosti</w:t>
      </w:r>
      <w:r w:rsidR="00A408CA" w:rsidRPr="00A17888">
        <w:rPr>
          <w:rFonts w:ascii="Arial" w:hAnsi="Arial" w:cs="Arial"/>
          <w:sz w:val="20"/>
          <w:szCs w:val="20"/>
        </w:rPr>
        <w:t xml:space="preserve"> </w:t>
      </w:r>
      <w:r w:rsidR="00650595" w:rsidRPr="00A17888">
        <w:rPr>
          <w:rFonts w:ascii="Arial" w:hAnsi="Arial" w:cs="Arial"/>
          <w:sz w:val="20"/>
          <w:szCs w:val="20"/>
        </w:rPr>
        <w:t>pravnih oseb, podjetnikov in posameznikov</w:t>
      </w:r>
      <w:r w:rsidR="00650595" w:rsidRPr="00A17888">
        <w:rPr>
          <w:sz w:val="20"/>
          <w:szCs w:val="20"/>
        </w:rPr>
        <w:t xml:space="preserve"> </w:t>
      </w:r>
      <w:r w:rsidR="00811B54" w:rsidRPr="00A17888">
        <w:rPr>
          <w:rFonts w:ascii="Arial" w:hAnsi="Arial" w:cs="Arial"/>
          <w:sz w:val="20"/>
          <w:szCs w:val="20"/>
        </w:rPr>
        <w:t xml:space="preserve">ob zaposlovanju </w:t>
      </w:r>
      <w:r w:rsidRPr="00A17888">
        <w:rPr>
          <w:rFonts w:ascii="Arial" w:hAnsi="Arial" w:cs="Arial"/>
          <w:sz w:val="20"/>
          <w:szCs w:val="20"/>
        </w:rPr>
        <w:t xml:space="preserve">oseb, še posebej </w:t>
      </w:r>
      <w:r w:rsidR="00811B54" w:rsidRPr="00A17888">
        <w:rPr>
          <w:rFonts w:ascii="Arial" w:hAnsi="Arial" w:cs="Arial"/>
          <w:sz w:val="20"/>
          <w:szCs w:val="20"/>
        </w:rPr>
        <w:t xml:space="preserve">državljanov tretjih držav, </w:t>
      </w:r>
      <w:r w:rsidR="001A5FB3" w:rsidRPr="00A17888">
        <w:rPr>
          <w:rFonts w:ascii="Arial" w:hAnsi="Arial" w:cs="Arial"/>
          <w:sz w:val="20"/>
          <w:szCs w:val="20"/>
        </w:rPr>
        <w:t xml:space="preserve">pri čemer predlog določa </w:t>
      </w:r>
      <w:r w:rsidR="00811B54" w:rsidRPr="00A17888">
        <w:rPr>
          <w:rFonts w:ascii="Arial" w:hAnsi="Arial" w:cs="Arial"/>
          <w:sz w:val="20"/>
          <w:szCs w:val="20"/>
        </w:rPr>
        <w:t xml:space="preserve">solidarno odgovornost za izplačila nezakonito </w:t>
      </w:r>
      <w:r w:rsidRPr="00A17888">
        <w:rPr>
          <w:rFonts w:ascii="Arial" w:hAnsi="Arial" w:cs="Arial"/>
          <w:sz w:val="20"/>
          <w:szCs w:val="20"/>
        </w:rPr>
        <w:t>zaposlenim osebam</w:t>
      </w:r>
      <w:r w:rsidR="00811B54" w:rsidRPr="00A17888">
        <w:rPr>
          <w:rFonts w:ascii="Arial" w:hAnsi="Arial" w:cs="Arial"/>
          <w:sz w:val="20"/>
          <w:szCs w:val="20"/>
        </w:rPr>
        <w:t>.</w:t>
      </w:r>
      <w:r w:rsidR="00744B7A" w:rsidRPr="00A17888">
        <w:rPr>
          <w:rFonts w:ascii="Arial" w:hAnsi="Arial" w:cs="Arial"/>
          <w:sz w:val="20"/>
          <w:szCs w:val="20"/>
        </w:rPr>
        <w:t xml:space="preserve"> </w:t>
      </w:r>
      <w:r w:rsidR="001A5FB3" w:rsidRPr="00A17888">
        <w:rPr>
          <w:rFonts w:ascii="Arial" w:hAnsi="Arial" w:cs="Arial"/>
          <w:sz w:val="20"/>
          <w:szCs w:val="20"/>
        </w:rPr>
        <w:t>Predlog</w:t>
      </w:r>
      <w:r w:rsidR="00744B7A" w:rsidRPr="00A17888">
        <w:rPr>
          <w:rFonts w:ascii="Arial" w:hAnsi="Arial" w:cs="Arial"/>
          <w:sz w:val="20"/>
          <w:szCs w:val="20"/>
        </w:rPr>
        <w:t xml:space="preserve"> </w:t>
      </w:r>
      <w:r w:rsidR="001A5FB3" w:rsidRPr="00A17888">
        <w:rPr>
          <w:rFonts w:ascii="Arial" w:hAnsi="Arial" w:cs="Arial"/>
          <w:sz w:val="20"/>
          <w:szCs w:val="20"/>
        </w:rPr>
        <w:t>dodaja tudi nove</w:t>
      </w:r>
      <w:r w:rsidR="00744B7A" w:rsidRPr="00A17888">
        <w:rPr>
          <w:rFonts w:ascii="Arial" w:hAnsi="Arial" w:cs="Arial"/>
          <w:sz w:val="20"/>
          <w:szCs w:val="20"/>
        </w:rPr>
        <w:t xml:space="preserve"> sankcije za</w:t>
      </w:r>
      <w:r w:rsidR="001A5FB3" w:rsidRPr="00A17888">
        <w:rPr>
          <w:rFonts w:ascii="Arial" w:hAnsi="Arial" w:cs="Arial"/>
          <w:sz w:val="20"/>
          <w:szCs w:val="20"/>
        </w:rPr>
        <w:t>radi kršitev</w:t>
      </w:r>
      <w:r w:rsidR="00744B7A" w:rsidRPr="00A17888">
        <w:rPr>
          <w:rFonts w:ascii="Arial" w:hAnsi="Arial" w:cs="Arial"/>
          <w:sz w:val="20"/>
          <w:szCs w:val="20"/>
        </w:rPr>
        <w:t xml:space="preserve"> obveznosti ter povečuje </w:t>
      </w:r>
      <w:r w:rsidR="00744B7A" w:rsidRPr="00A17888">
        <w:rPr>
          <w:rFonts w:ascii="Arial" w:hAnsi="Arial" w:cs="Arial"/>
          <w:sz w:val="20"/>
          <w:szCs w:val="20"/>
        </w:rPr>
        <w:lastRenderedPageBreak/>
        <w:t>pristojnosti in obveznosti komisije Vlade RS za odkrivanje in preprečevanje dela in zaposlovanja na črno</w:t>
      </w:r>
      <w:r w:rsidR="00DF3C8A" w:rsidRPr="00A17888">
        <w:rPr>
          <w:rFonts w:ascii="Arial" w:hAnsi="Arial" w:cs="Arial"/>
          <w:sz w:val="20"/>
          <w:szCs w:val="20"/>
        </w:rPr>
        <w:t>.</w:t>
      </w:r>
    </w:p>
    <w:p w:rsidR="00DF3C8A" w:rsidRPr="00A17888" w:rsidRDefault="00DF3C8A" w:rsidP="00DF3C8A">
      <w:pPr>
        <w:suppressAutoHyphens w:val="0"/>
        <w:autoSpaceDE w:val="0"/>
        <w:autoSpaceDN w:val="0"/>
        <w:adjustRightInd w:val="0"/>
        <w:jc w:val="both"/>
        <w:rPr>
          <w:rFonts w:ascii="Arial" w:hAnsi="Arial" w:cs="Arial"/>
          <w:sz w:val="20"/>
          <w:szCs w:val="20"/>
        </w:rPr>
      </w:pPr>
    </w:p>
    <w:p w:rsidR="00DF3C8A" w:rsidRPr="00A17888" w:rsidRDefault="001A5FB3" w:rsidP="003C2634">
      <w:pPr>
        <w:suppressAutoHyphens w:val="0"/>
        <w:autoSpaceDE w:val="0"/>
        <w:autoSpaceDN w:val="0"/>
        <w:adjustRightInd w:val="0"/>
        <w:jc w:val="both"/>
        <w:rPr>
          <w:rFonts w:ascii="Arial" w:hAnsi="Arial" w:cs="Arial"/>
          <w:sz w:val="20"/>
          <w:szCs w:val="20"/>
        </w:rPr>
      </w:pPr>
      <w:r w:rsidRPr="00A17888">
        <w:rPr>
          <w:rFonts w:ascii="Arial" w:hAnsi="Arial" w:cs="Arial"/>
          <w:sz w:val="20"/>
          <w:szCs w:val="20"/>
          <w:lang w:eastAsia="sl-SI"/>
        </w:rPr>
        <w:t>Nadalje predlog</w:t>
      </w:r>
      <w:r w:rsidR="006D2CB8" w:rsidRPr="00A17888">
        <w:rPr>
          <w:rFonts w:ascii="Arial" w:hAnsi="Arial" w:cs="Arial"/>
          <w:sz w:val="20"/>
          <w:szCs w:val="20"/>
          <w:lang w:eastAsia="sl-SI"/>
        </w:rPr>
        <w:t xml:space="preserve"> </w:t>
      </w:r>
      <w:r w:rsidR="00DF3C8A" w:rsidRPr="00A17888">
        <w:rPr>
          <w:rFonts w:ascii="Arial" w:hAnsi="Arial" w:cs="Arial"/>
          <w:sz w:val="20"/>
          <w:szCs w:val="20"/>
          <w:lang w:eastAsia="sl-SI"/>
        </w:rPr>
        <w:t xml:space="preserve">določa obveznost </w:t>
      </w:r>
      <w:r w:rsidR="00650595" w:rsidRPr="00A17888">
        <w:rPr>
          <w:rFonts w:ascii="Arial" w:hAnsi="Arial" w:cs="Arial"/>
          <w:sz w:val="20"/>
          <w:szCs w:val="20"/>
        </w:rPr>
        <w:t>pravnih oseb, podjetnikov in posameznikov</w:t>
      </w:r>
      <w:r w:rsidR="00650595" w:rsidRPr="00A17888">
        <w:rPr>
          <w:sz w:val="20"/>
          <w:szCs w:val="20"/>
        </w:rPr>
        <w:t xml:space="preserve"> </w:t>
      </w:r>
      <w:r w:rsidR="00DF3C8A" w:rsidRPr="00A17888">
        <w:rPr>
          <w:rFonts w:ascii="Arial" w:hAnsi="Arial" w:cs="Arial"/>
          <w:sz w:val="20"/>
          <w:szCs w:val="20"/>
          <w:lang w:eastAsia="sl-SI"/>
        </w:rPr>
        <w:t xml:space="preserve">pred morebitno sklenitvijo delovnega razmerja </w:t>
      </w:r>
      <w:r w:rsidR="00D9711B" w:rsidRPr="00A17888">
        <w:rPr>
          <w:rFonts w:ascii="Arial" w:hAnsi="Arial" w:cs="Arial"/>
          <w:sz w:val="20"/>
          <w:szCs w:val="20"/>
          <w:lang w:eastAsia="sl-SI"/>
        </w:rPr>
        <w:t xml:space="preserve">z </w:t>
      </w:r>
      <w:r w:rsidR="00DF3C8A" w:rsidRPr="00A17888">
        <w:rPr>
          <w:rFonts w:ascii="Arial" w:hAnsi="Arial" w:cs="Arial"/>
          <w:sz w:val="20"/>
          <w:szCs w:val="20"/>
          <w:lang w:eastAsia="sl-SI"/>
        </w:rPr>
        <w:t>državljan</w:t>
      </w:r>
      <w:r w:rsidR="00D9711B" w:rsidRPr="00A17888">
        <w:rPr>
          <w:rFonts w:ascii="Arial" w:hAnsi="Arial" w:cs="Arial"/>
          <w:sz w:val="20"/>
          <w:szCs w:val="20"/>
          <w:lang w:eastAsia="sl-SI"/>
        </w:rPr>
        <w:t>om</w:t>
      </w:r>
      <w:r w:rsidR="00DF3C8A" w:rsidRPr="00A17888">
        <w:rPr>
          <w:rFonts w:ascii="Arial" w:hAnsi="Arial" w:cs="Arial"/>
          <w:sz w:val="20"/>
          <w:szCs w:val="20"/>
          <w:lang w:eastAsia="sl-SI"/>
        </w:rPr>
        <w:t xml:space="preserve"> tretje države</w:t>
      </w:r>
      <w:r w:rsidR="00D9711B" w:rsidRPr="00A17888">
        <w:rPr>
          <w:rFonts w:ascii="Arial" w:hAnsi="Arial" w:cs="Arial"/>
          <w:sz w:val="20"/>
          <w:szCs w:val="20"/>
          <w:lang w:eastAsia="sl-SI"/>
        </w:rPr>
        <w:t xml:space="preserve">, ki </w:t>
      </w:r>
      <w:r w:rsidR="00DF3C8A" w:rsidRPr="00A17888">
        <w:rPr>
          <w:rFonts w:ascii="Arial" w:hAnsi="Arial" w:cs="Arial"/>
          <w:sz w:val="20"/>
          <w:szCs w:val="20"/>
          <w:lang w:eastAsia="sl-SI"/>
        </w:rPr>
        <w:t>ima pravno podlago</w:t>
      </w:r>
      <w:r w:rsidR="00DF3C8A" w:rsidRPr="00A17888">
        <w:rPr>
          <w:rFonts w:ascii="Arial" w:hAnsi="Arial" w:cs="Arial"/>
          <w:b/>
          <w:sz w:val="20"/>
          <w:szCs w:val="20"/>
          <w:lang w:eastAsia="sl-SI"/>
        </w:rPr>
        <w:t xml:space="preserve"> </w:t>
      </w:r>
      <w:r w:rsidR="00650595" w:rsidRPr="00A17888">
        <w:rPr>
          <w:rFonts w:ascii="Arial" w:hAnsi="Arial" w:cs="Arial"/>
          <w:sz w:val="20"/>
          <w:szCs w:val="20"/>
          <w:lang w:eastAsia="sl-SI"/>
        </w:rPr>
        <w:t>v 4. členu</w:t>
      </w:r>
      <w:r w:rsidR="00650595" w:rsidRPr="00A17888">
        <w:rPr>
          <w:rFonts w:ascii="Arial" w:hAnsi="Arial" w:cs="Arial"/>
          <w:b/>
          <w:sz w:val="20"/>
          <w:szCs w:val="20"/>
          <w:lang w:eastAsia="sl-SI"/>
        </w:rPr>
        <w:t xml:space="preserve"> </w:t>
      </w:r>
      <w:r w:rsidR="00DF3C8A" w:rsidRPr="00A17888">
        <w:rPr>
          <w:rFonts w:ascii="Arial" w:hAnsi="Arial" w:cs="Arial"/>
          <w:sz w:val="20"/>
          <w:szCs w:val="20"/>
        </w:rPr>
        <w:t>Direktive 2009/52/ES Evropskega parlamenta in Sveta z dne 18. junija 2009 o minimalnih standardih glede sankcij in ukrepov zoper delodajalce nezakonito prebivaj</w:t>
      </w:r>
      <w:r w:rsidRPr="00A17888">
        <w:rPr>
          <w:rFonts w:ascii="Arial" w:hAnsi="Arial" w:cs="Arial"/>
          <w:sz w:val="20"/>
          <w:szCs w:val="20"/>
        </w:rPr>
        <w:t>očih državljanov tretjih držav, in sicer</w:t>
      </w:r>
      <w:r w:rsidR="00DF3C8A" w:rsidRPr="00A17888">
        <w:rPr>
          <w:rFonts w:ascii="Arial" w:hAnsi="Arial" w:cs="Arial"/>
          <w:sz w:val="20"/>
          <w:szCs w:val="20"/>
        </w:rPr>
        <w:t>, da mora</w:t>
      </w:r>
      <w:r w:rsidR="003A1DE2" w:rsidRPr="00A17888">
        <w:rPr>
          <w:rFonts w:ascii="Arial" w:hAnsi="Arial" w:cs="Arial"/>
          <w:sz w:val="20"/>
          <w:szCs w:val="20"/>
        </w:rPr>
        <w:t>jo</w:t>
      </w:r>
      <w:r w:rsidR="00DF3C8A" w:rsidRPr="00A17888">
        <w:rPr>
          <w:rFonts w:ascii="Arial" w:hAnsi="Arial" w:cs="Arial"/>
          <w:sz w:val="20"/>
          <w:szCs w:val="20"/>
        </w:rPr>
        <w:t xml:space="preserve"> pred sklenitvijo delovnega razmerja od državljana tretje države </w:t>
      </w:r>
      <w:r w:rsidR="00AB1616" w:rsidRPr="00A17888">
        <w:rPr>
          <w:rFonts w:ascii="Arial" w:hAnsi="Arial" w:cs="Arial"/>
          <w:sz w:val="20"/>
          <w:szCs w:val="20"/>
        </w:rPr>
        <w:t xml:space="preserve">nujno </w:t>
      </w:r>
      <w:r w:rsidR="00DF3C8A" w:rsidRPr="00A17888">
        <w:rPr>
          <w:rFonts w:ascii="Arial" w:hAnsi="Arial" w:cs="Arial"/>
          <w:sz w:val="20"/>
          <w:szCs w:val="20"/>
        </w:rPr>
        <w:t>zahtevati predložitev dokazila o zakonitem prebivanju v RS.</w:t>
      </w:r>
    </w:p>
    <w:p w:rsidR="00DF3C8A" w:rsidRPr="00A17888" w:rsidRDefault="00DF3C8A" w:rsidP="003C2634">
      <w:pPr>
        <w:suppressAutoHyphens w:val="0"/>
        <w:autoSpaceDE w:val="0"/>
        <w:autoSpaceDN w:val="0"/>
        <w:adjustRightInd w:val="0"/>
        <w:jc w:val="both"/>
        <w:rPr>
          <w:sz w:val="22"/>
          <w:szCs w:val="22"/>
        </w:rPr>
      </w:pPr>
    </w:p>
    <w:p w:rsidR="00DF3C8A" w:rsidRPr="00A17888" w:rsidRDefault="001A5FB3" w:rsidP="003C2634">
      <w:pPr>
        <w:suppressAutoHyphens w:val="0"/>
        <w:autoSpaceDE w:val="0"/>
        <w:autoSpaceDN w:val="0"/>
        <w:adjustRightInd w:val="0"/>
        <w:jc w:val="both"/>
        <w:rPr>
          <w:rFonts w:ascii="Arial" w:hAnsi="Arial" w:cs="Arial"/>
          <w:sz w:val="20"/>
          <w:szCs w:val="20"/>
        </w:rPr>
      </w:pPr>
      <w:r w:rsidRPr="00A17888">
        <w:rPr>
          <w:rFonts w:ascii="Arial" w:hAnsi="Arial" w:cs="Arial"/>
          <w:sz w:val="20"/>
          <w:szCs w:val="20"/>
        </w:rPr>
        <w:t>Z</w:t>
      </w:r>
      <w:r w:rsidR="006D2CB8" w:rsidRPr="00A17888">
        <w:rPr>
          <w:rFonts w:ascii="Arial" w:hAnsi="Arial" w:cs="Arial"/>
          <w:sz w:val="20"/>
          <w:szCs w:val="20"/>
        </w:rPr>
        <w:t>agotavlja</w:t>
      </w:r>
      <w:r w:rsidRPr="00A17888">
        <w:rPr>
          <w:rFonts w:ascii="Arial" w:hAnsi="Arial" w:cs="Arial"/>
          <w:sz w:val="20"/>
          <w:szCs w:val="20"/>
        </w:rPr>
        <w:t xml:space="preserve"> se tudi zaščita</w:t>
      </w:r>
      <w:r w:rsidR="00DF3C8A" w:rsidRPr="00A17888">
        <w:rPr>
          <w:rFonts w:ascii="Arial" w:hAnsi="Arial" w:cs="Arial"/>
          <w:sz w:val="20"/>
          <w:szCs w:val="20"/>
        </w:rPr>
        <w:t xml:space="preserve"> oziroma preprečevanje finančnega izkoriščanja</w:t>
      </w:r>
      <w:r w:rsidR="00A408CA" w:rsidRPr="00A17888">
        <w:rPr>
          <w:rFonts w:ascii="Arial" w:hAnsi="Arial" w:cs="Arial"/>
          <w:sz w:val="20"/>
          <w:szCs w:val="20"/>
        </w:rPr>
        <w:t xml:space="preserve"> </w:t>
      </w:r>
      <w:r w:rsidR="006D2CB8" w:rsidRPr="00A17888">
        <w:rPr>
          <w:rFonts w:ascii="Arial" w:hAnsi="Arial" w:cs="Arial"/>
          <w:sz w:val="20"/>
          <w:szCs w:val="20"/>
        </w:rPr>
        <w:t>oseb</w:t>
      </w:r>
      <w:r w:rsidR="00DF3C8A" w:rsidRPr="00A17888">
        <w:rPr>
          <w:rFonts w:ascii="Arial" w:hAnsi="Arial" w:cs="Arial"/>
          <w:sz w:val="20"/>
          <w:szCs w:val="20"/>
        </w:rPr>
        <w:t xml:space="preserve">, ki </w:t>
      </w:r>
      <w:r w:rsidR="006D2CB8" w:rsidRPr="00A17888">
        <w:rPr>
          <w:rFonts w:ascii="Arial" w:hAnsi="Arial" w:cs="Arial"/>
          <w:sz w:val="20"/>
          <w:szCs w:val="20"/>
        </w:rPr>
        <w:t>delajo na črno</w:t>
      </w:r>
      <w:r w:rsidR="00DF3C8A" w:rsidRPr="00A17888">
        <w:rPr>
          <w:rFonts w:ascii="Arial" w:hAnsi="Arial" w:cs="Arial"/>
          <w:sz w:val="20"/>
          <w:szCs w:val="20"/>
        </w:rPr>
        <w:t xml:space="preserve">. Tako </w:t>
      </w:r>
      <w:r w:rsidR="00625A22" w:rsidRPr="00A17888">
        <w:rPr>
          <w:rFonts w:ascii="Arial" w:hAnsi="Arial" w:cs="Arial"/>
          <w:sz w:val="20"/>
          <w:szCs w:val="20"/>
        </w:rPr>
        <w:t xml:space="preserve">mora </w:t>
      </w:r>
      <w:r w:rsidR="003A1DE2" w:rsidRPr="00A17888">
        <w:rPr>
          <w:rFonts w:ascii="Arial" w:hAnsi="Arial" w:cs="Arial"/>
          <w:sz w:val="20"/>
          <w:szCs w:val="20"/>
        </w:rPr>
        <w:t xml:space="preserve">pravna oseba, podjetnik in posameznik </w:t>
      </w:r>
      <w:r w:rsidR="003A1DE2" w:rsidRPr="00A17888">
        <w:rPr>
          <w:sz w:val="20"/>
          <w:szCs w:val="20"/>
        </w:rPr>
        <w:t xml:space="preserve"> </w:t>
      </w:r>
      <w:r w:rsidR="006D2CB8" w:rsidRPr="00A17888">
        <w:rPr>
          <w:rFonts w:ascii="Arial" w:hAnsi="Arial" w:cs="Arial"/>
          <w:sz w:val="20"/>
          <w:szCs w:val="20"/>
        </w:rPr>
        <w:t>taki osebi</w:t>
      </w:r>
      <w:r w:rsidR="00A408CA" w:rsidRPr="00A17888">
        <w:rPr>
          <w:rFonts w:ascii="Arial" w:hAnsi="Arial" w:cs="Arial"/>
          <w:sz w:val="20"/>
          <w:szCs w:val="20"/>
        </w:rPr>
        <w:t xml:space="preserve"> </w:t>
      </w:r>
      <w:r w:rsidR="00DF3C8A" w:rsidRPr="00A17888">
        <w:rPr>
          <w:rFonts w:ascii="Arial" w:hAnsi="Arial" w:cs="Arial"/>
          <w:sz w:val="20"/>
          <w:szCs w:val="20"/>
        </w:rPr>
        <w:t>izplačati vsa morebitna še neporavnana plačila za opravljeno delo v višini najmanj minimalne plače za vsak mesec opravljenega dela</w:t>
      </w:r>
      <w:r w:rsidR="00625A22" w:rsidRPr="00A17888">
        <w:rPr>
          <w:rFonts w:ascii="Arial" w:hAnsi="Arial" w:cs="Arial"/>
          <w:sz w:val="20"/>
          <w:szCs w:val="20"/>
        </w:rPr>
        <w:t>,</w:t>
      </w:r>
      <w:r w:rsidR="00A408CA" w:rsidRPr="00A17888">
        <w:rPr>
          <w:rFonts w:ascii="Arial" w:hAnsi="Arial" w:cs="Arial"/>
          <w:sz w:val="20"/>
          <w:szCs w:val="20"/>
        </w:rPr>
        <w:t xml:space="preserve"> </w:t>
      </w:r>
      <w:r w:rsidR="00DF3C8A" w:rsidRPr="00A17888">
        <w:rPr>
          <w:rFonts w:ascii="Arial" w:hAnsi="Arial" w:cs="Arial"/>
          <w:sz w:val="20"/>
          <w:szCs w:val="20"/>
        </w:rPr>
        <w:t>kot če bi bil</w:t>
      </w:r>
      <w:r w:rsidR="006D2CB8" w:rsidRPr="00A17888">
        <w:rPr>
          <w:rFonts w:ascii="Arial" w:hAnsi="Arial" w:cs="Arial"/>
          <w:sz w:val="20"/>
          <w:szCs w:val="20"/>
        </w:rPr>
        <w:t>a</w:t>
      </w:r>
      <w:r w:rsidR="00DF3C8A" w:rsidRPr="00A17888">
        <w:rPr>
          <w:rFonts w:ascii="Arial" w:hAnsi="Arial" w:cs="Arial"/>
          <w:sz w:val="20"/>
          <w:szCs w:val="20"/>
        </w:rPr>
        <w:t xml:space="preserve"> zakonito zaposlen</w:t>
      </w:r>
      <w:r w:rsidR="006D2CB8" w:rsidRPr="00A17888">
        <w:rPr>
          <w:rFonts w:ascii="Arial" w:hAnsi="Arial" w:cs="Arial"/>
          <w:sz w:val="20"/>
          <w:szCs w:val="20"/>
        </w:rPr>
        <w:t>a</w:t>
      </w:r>
      <w:r w:rsidR="00DF3C8A" w:rsidRPr="00A17888">
        <w:rPr>
          <w:rFonts w:ascii="Arial" w:hAnsi="Arial" w:cs="Arial"/>
          <w:sz w:val="20"/>
          <w:szCs w:val="20"/>
        </w:rPr>
        <w:t>.</w:t>
      </w:r>
      <w:r w:rsidR="00A408CA" w:rsidRPr="00A17888">
        <w:rPr>
          <w:rFonts w:ascii="Arial" w:hAnsi="Arial" w:cs="Arial"/>
          <w:sz w:val="20"/>
          <w:szCs w:val="20"/>
        </w:rPr>
        <w:t xml:space="preserve"> </w:t>
      </w:r>
    </w:p>
    <w:p w:rsidR="00DF3C8A" w:rsidRPr="00A17888" w:rsidRDefault="00DF3C8A" w:rsidP="003C2634">
      <w:pPr>
        <w:suppressAutoHyphens w:val="0"/>
        <w:autoSpaceDE w:val="0"/>
        <w:autoSpaceDN w:val="0"/>
        <w:adjustRightInd w:val="0"/>
        <w:jc w:val="both"/>
        <w:rPr>
          <w:rFonts w:ascii="Arial" w:hAnsi="Arial" w:cs="Arial"/>
          <w:b/>
          <w:sz w:val="20"/>
          <w:szCs w:val="20"/>
        </w:rPr>
      </w:pPr>
    </w:p>
    <w:p w:rsidR="00DF3C8A" w:rsidRPr="00A17888" w:rsidRDefault="001A5FB3" w:rsidP="003C2634">
      <w:pPr>
        <w:suppressAutoHyphens w:val="0"/>
        <w:autoSpaceDE w:val="0"/>
        <w:autoSpaceDN w:val="0"/>
        <w:adjustRightInd w:val="0"/>
        <w:jc w:val="both"/>
        <w:rPr>
          <w:rFonts w:ascii="Arial" w:hAnsi="Arial" w:cs="Arial"/>
          <w:sz w:val="20"/>
          <w:szCs w:val="20"/>
        </w:rPr>
      </w:pPr>
      <w:r w:rsidRPr="00A17888">
        <w:rPr>
          <w:rFonts w:ascii="Arial" w:hAnsi="Arial" w:cs="Arial"/>
          <w:sz w:val="20"/>
          <w:szCs w:val="20"/>
        </w:rPr>
        <w:t>Predlog</w:t>
      </w:r>
      <w:r w:rsidR="00DF3C8A" w:rsidRPr="00A17888">
        <w:rPr>
          <w:rFonts w:ascii="Arial" w:hAnsi="Arial" w:cs="Arial"/>
          <w:sz w:val="20"/>
          <w:szCs w:val="20"/>
        </w:rPr>
        <w:t xml:space="preserve"> določa solidarno odgovornost za izplačila, kar pomeni, da </w:t>
      </w:r>
      <w:r w:rsidR="00625A22" w:rsidRPr="00A17888">
        <w:rPr>
          <w:rFonts w:ascii="Arial" w:hAnsi="Arial" w:cs="Arial"/>
          <w:sz w:val="20"/>
          <w:szCs w:val="20"/>
        </w:rPr>
        <w:t>so</w:t>
      </w:r>
      <w:r w:rsidR="00DF3C8A" w:rsidRPr="00A17888">
        <w:rPr>
          <w:rFonts w:ascii="Arial" w:hAnsi="Arial" w:cs="Arial"/>
          <w:sz w:val="20"/>
          <w:szCs w:val="20"/>
        </w:rPr>
        <w:t xml:space="preserve"> za zaposlitev </w:t>
      </w:r>
      <w:r w:rsidR="006D2CB8" w:rsidRPr="00A17888">
        <w:rPr>
          <w:rFonts w:ascii="Arial" w:hAnsi="Arial" w:cs="Arial"/>
          <w:sz w:val="20"/>
          <w:szCs w:val="20"/>
        </w:rPr>
        <w:t>na črno zaposlenih oseb</w:t>
      </w:r>
      <w:r w:rsidR="00DF3C8A" w:rsidRPr="00A17888">
        <w:rPr>
          <w:rFonts w:ascii="Arial" w:hAnsi="Arial" w:cs="Arial"/>
          <w:sz w:val="20"/>
          <w:szCs w:val="20"/>
        </w:rPr>
        <w:t xml:space="preserve"> odgovorn</w:t>
      </w:r>
      <w:r w:rsidR="00625A22" w:rsidRPr="00A17888">
        <w:rPr>
          <w:rFonts w:ascii="Arial" w:hAnsi="Arial" w:cs="Arial"/>
          <w:sz w:val="20"/>
          <w:szCs w:val="20"/>
        </w:rPr>
        <w:t>i</w:t>
      </w:r>
      <w:r w:rsidR="00DF3C8A" w:rsidRPr="00A17888">
        <w:rPr>
          <w:rFonts w:ascii="Arial" w:hAnsi="Arial" w:cs="Arial"/>
          <w:sz w:val="20"/>
          <w:szCs w:val="20"/>
        </w:rPr>
        <w:t xml:space="preserve"> glavni izvajalec posla in vsi vmesni podizvajalci. S tem se preprečuje zloraba podizvajalca, k</w:t>
      </w:r>
      <w:r w:rsidR="00625A22" w:rsidRPr="00A17888">
        <w:rPr>
          <w:rFonts w:ascii="Arial" w:hAnsi="Arial" w:cs="Arial"/>
          <w:sz w:val="20"/>
          <w:szCs w:val="20"/>
        </w:rPr>
        <w:t>adar</w:t>
      </w:r>
      <w:r w:rsidR="00DF3C8A" w:rsidRPr="00A17888">
        <w:rPr>
          <w:rFonts w:ascii="Arial" w:hAnsi="Arial" w:cs="Arial"/>
          <w:sz w:val="20"/>
          <w:szCs w:val="20"/>
        </w:rPr>
        <w:t xml:space="preserve"> bi bil glavni izvajalec razbremenjen sankcij in obratno.</w:t>
      </w:r>
    </w:p>
    <w:p w:rsidR="00F37A3A" w:rsidRPr="00A17888" w:rsidRDefault="00F37A3A" w:rsidP="003C2634">
      <w:pPr>
        <w:suppressAutoHyphens w:val="0"/>
        <w:autoSpaceDE w:val="0"/>
        <w:autoSpaceDN w:val="0"/>
        <w:adjustRightInd w:val="0"/>
        <w:jc w:val="both"/>
        <w:rPr>
          <w:rFonts w:ascii="Arial" w:hAnsi="Arial" w:cs="Arial"/>
          <w:sz w:val="20"/>
          <w:szCs w:val="20"/>
        </w:rPr>
      </w:pPr>
    </w:p>
    <w:p w:rsidR="00F37A3A" w:rsidRPr="00A17888" w:rsidRDefault="00F37A3A" w:rsidP="003C2634">
      <w:pPr>
        <w:suppressAutoHyphens w:val="0"/>
        <w:autoSpaceDE w:val="0"/>
        <w:autoSpaceDN w:val="0"/>
        <w:adjustRightInd w:val="0"/>
        <w:jc w:val="both"/>
        <w:rPr>
          <w:rFonts w:ascii="Arial" w:hAnsi="Arial" w:cs="Arial"/>
          <w:sz w:val="20"/>
          <w:szCs w:val="20"/>
        </w:rPr>
      </w:pPr>
      <w:r w:rsidRPr="00A17888">
        <w:rPr>
          <w:rFonts w:ascii="Arial" w:hAnsi="Arial" w:cs="Arial"/>
          <w:sz w:val="20"/>
          <w:szCs w:val="20"/>
        </w:rPr>
        <w:t>Skladno z Direktivo 2010/41/EU Evropskega parlamenta in Sveta z dne 7.</w:t>
      </w:r>
      <w:r w:rsidR="0039687D" w:rsidRPr="00A17888">
        <w:rPr>
          <w:rFonts w:ascii="Arial" w:hAnsi="Arial" w:cs="Arial"/>
          <w:sz w:val="20"/>
          <w:szCs w:val="20"/>
        </w:rPr>
        <w:t xml:space="preserve"> </w:t>
      </w:r>
      <w:r w:rsidRPr="00A17888">
        <w:rPr>
          <w:rFonts w:ascii="Arial" w:hAnsi="Arial" w:cs="Arial"/>
          <w:sz w:val="20"/>
          <w:szCs w:val="20"/>
        </w:rPr>
        <w:t>julija 2010 o uporabi načela enakega obravnavanja moških in žensk, ki opravljajo samostojno dejavnost</w:t>
      </w:r>
      <w:r w:rsidR="0039687D" w:rsidRPr="00A17888">
        <w:rPr>
          <w:rFonts w:ascii="Arial" w:hAnsi="Arial" w:cs="Arial"/>
          <w:sz w:val="20"/>
          <w:szCs w:val="20"/>
        </w:rPr>
        <w:t>,</w:t>
      </w:r>
      <w:r w:rsidRPr="00A17888">
        <w:rPr>
          <w:rFonts w:ascii="Arial" w:hAnsi="Arial" w:cs="Arial"/>
          <w:sz w:val="20"/>
          <w:szCs w:val="20"/>
        </w:rPr>
        <w:t xml:space="preserve"> in o razveljavitvi </w:t>
      </w:r>
      <w:r w:rsidR="00D6570A" w:rsidRPr="00A17888">
        <w:rPr>
          <w:rFonts w:ascii="Arial" w:hAnsi="Arial" w:cs="Arial"/>
          <w:sz w:val="20"/>
          <w:szCs w:val="20"/>
        </w:rPr>
        <w:t>D</w:t>
      </w:r>
      <w:r w:rsidRPr="00A17888">
        <w:rPr>
          <w:rFonts w:ascii="Arial" w:hAnsi="Arial" w:cs="Arial"/>
          <w:sz w:val="20"/>
          <w:szCs w:val="20"/>
        </w:rPr>
        <w:t>irektive Sveta 86/613/EGS se pri možnosti opravljanja kratkotrajnega dela zakonska zveza s predlogom dopolnitve zakona izenačuje z zunajzakonsko zvezo oz. registriranim partnerstvom v istospolni skupnosti, pri čemer slednjo urejamo tudi pri institutu dela v lastni režiji.</w:t>
      </w:r>
    </w:p>
    <w:p w:rsidR="00A17888" w:rsidRPr="00B33C7D" w:rsidRDefault="00A17888" w:rsidP="003C2634">
      <w:pPr>
        <w:suppressAutoHyphens w:val="0"/>
        <w:autoSpaceDE w:val="0"/>
        <w:autoSpaceDN w:val="0"/>
        <w:adjustRightInd w:val="0"/>
        <w:jc w:val="both"/>
        <w:rPr>
          <w:rFonts w:ascii="Arial" w:hAnsi="Arial" w:cs="Arial"/>
          <w:sz w:val="20"/>
          <w:szCs w:val="20"/>
          <w:highlight w:val="yellow"/>
        </w:rPr>
      </w:pPr>
    </w:p>
    <w:p w:rsidR="00A17888" w:rsidRPr="008F0C9C" w:rsidRDefault="00A17888" w:rsidP="00A17888">
      <w:pPr>
        <w:suppressAutoHyphens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 xml:space="preserve">Predlog določa </w:t>
      </w:r>
      <w:r w:rsidRPr="00A17888">
        <w:rPr>
          <w:rFonts w:ascii="Arial" w:hAnsi="Arial" w:cs="Arial"/>
          <w:sz w:val="20"/>
          <w:szCs w:val="20"/>
          <w:lang w:eastAsia="sl-SI"/>
        </w:rPr>
        <w:t xml:space="preserve">časovno omejeno izključenost pravne osebe ali podjetnika, ki mu je bila izrečena </w:t>
      </w:r>
      <w:r w:rsidRPr="00A17888">
        <w:rPr>
          <w:rFonts w:ascii="Arial" w:hAnsi="Arial" w:cs="Arial"/>
          <w:sz w:val="20"/>
          <w:szCs w:val="20"/>
        </w:rPr>
        <w:t xml:space="preserve">kazen globe za prekršek po tem zakonu, od upravičenosti do javnih sredstev, </w:t>
      </w:r>
      <w:r w:rsidRPr="00A17888">
        <w:rPr>
          <w:rFonts w:ascii="Helv" w:hAnsi="Helv" w:cs="Helv"/>
          <w:bCs/>
          <w:color w:val="000000"/>
          <w:sz w:val="20"/>
          <w:szCs w:val="20"/>
        </w:rPr>
        <w:t xml:space="preserve">vključno s sredstvi EU, dodeljenimi na podlagi javnega razpisa ali javnega povabila namenjenega programom zaposlovanja, ki predstavljajo  državno pomoč ali pomoč po pravilu »de minimis«. Hkrati je določena obveznost omenjene pravne osebe ali podjetnika, da vrne javna sredstva prejeta </w:t>
      </w:r>
      <w:r w:rsidRPr="00A17888">
        <w:rPr>
          <w:rFonts w:ascii="Helv" w:hAnsi="Helv" w:cs="Helv"/>
          <w:bCs/>
          <w:sz w:val="20"/>
          <w:szCs w:val="20"/>
        </w:rPr>
        <w:t>v obdobju dvanajstih mesecev pred pravnomočnim izrekom kazni globe za prekršek po tem zakonu.</w:t>
      </w:r>
    </w:p>
    <w:p w:rsidR="00DF3C8A" w:rsidRPr="00A17888" w:rsidRDefault="00DF3C8A" w:rsidP="003C2634">
      <w:pPr>
        <w:suppressAutoHyphens w:val="0"/>
        <w:autoSpaceDE w:val="0"/>
        <w:autoSpaceDN w:val="0"/>
        <w:adjustRightInd w:val="0"/>
        <w:jc w:val="both"/>
        <w:rPr>
          <w:sz w:val="22"/>
          <w:szCs w:val="22"/>
        </w:rPr>
      </w:pPr>
    </w:p>
    <w:p w:rsidR="006A21BF" w:rsidRPr="00CA7FB4" w:rsidRDefault="00CE4F4E" w:rsidP="0039687D">
      <w:pPr>
        <w:suppressAutoHyphens w:val="0"/>
        <w:autoSpaceDE w:val="0"/>
        <w:autoSpaceDN w:val="0"/>
        <w:adjustRightInd w:val="0"/>
        <w:jc w:val="both"/>
      </w:pPr>
      <w:r w:rsidRPr="00A17888">
        <w:rPr>
          <w:rFonts w:ascii="Arial" w:hAnsi="Arial" w:cs="Arial"/>
          <w:sz w:val="20"/>
          <w:szCs w:val="20"/>
        </w:rPr>
        <w:t xml:space="preserve">Komisija Vlade RS za odkrivanje in preprečevanje dela in zaposlovanja na črno mora skladno z direktivo EU vsako leto pripraviti poročilo o inšpekcijskih nadzorih ter njihovih </w:t>
      </w:r>
      <w:r w:rsidR="00625A22" w:rsidRPr="00A17888">
        <w:rPr>
          <w:rFonts w:ascii="Arial" w:hAnsi="Arial" w:cs="Arial"/>
          <w:sz w:val="20"/>
          <w:szCs w:val="20"/>
        </w:rPr>
        <w:t>ugotovitvah</w:t>
      </w:r>
      <w:r w:rsidRPr="00A17888">
        <w:rPr>
          <w:rFonts w:ascii="Arial" w:hAnsi="Arial" w:cs="Arial"/>
          <w:sz w:val="20"/>
          <w:szCs w:val="20"/>
        </w:rPr>
        <w:t xml:space="preserve"> glede nadzora nad zaposlovanje</w:t>
      </w:r>
      <w:r w:rsidR="00625A22" w:rsidRPr="00A17888">
        <w:rPr>
          <w:rFonts w:ascii="Arial" w:hAnsi="Arial" w:cs="Arial"/>
          <w:sz w:val="20"/>
          <w:szCs w:val="20"/>
        </w:rPr>
        <w:t>m</w:t>
      </w:r>
      <w:r w:rsidRPr="00A17888">
        <w:rPr>
          <w:rFonts w:ascii="Arial" w:hAnsi="Arial" w:cs="Arial"/>
          <w:sz w:val="20"/>
          <w:szCs w:val="20"/>
        </w:rPr>
        <w:t xml:space="preserve"> državljanov tretjih držav, ki nezakonito </w:t>
      </w:r>
      <w:r w:rsidR="0039687D" w:rsidRPr="00A17888">
        <w:rPr>
          <w:rFonts w:ascii="Arial" w:hAnsi="Arial" w:cs="Arial"/>
          <w:sz w:val="20"/>
          <w:szCs w:val="20"/>
        </w:rPr>
        <w:t>pre</w:t>
      </w:r>
      <w:r w:rsidRPr="00A17888">
        <w:rPr>
          <w:rFonts w:ascii="Arial" w:hAnsi="Arial" w:cs="Arial"/>
          <w:sz w:val="20"/>
          <w:szCs w:val="20"/>
        </w:rPr>
        <w:t xml:space="preserve">bivajo v Republiki Sloveniji. </w:t>
      </w:r>
      <w:r w:rsidR="00E85504" w:rsidRPr="00A17888">
        <w:rPr>
          <w:rFonts w:ascii="Arial" w:hAnsi="Arial" w:cs="Arial"/>
          <w:sz w:val="20"/>
          <w:szCs w:val="20"/>
        </w:rPr>
        <w:t>P</w:t>
      </w:r>
      <w:r w:rsidR="006A21BF" w:rsidRPr="00A17888">
        <w:rPr>
          <w:rFonts w:ascii="Arial" w:hAnsi="Arial" w:cs="Arial"/>
          <w:sz w:val="20"/>
          <w:szCs w:val="20"/>
        </w:rPr>
        <w:t xml:space="preserve">redlagamo, da zakon začne veljati </w:t>
      </w:r>
      <w:r w:rsidR="00E85504" w:rsidRPr="00A17888">
        <w:rPr>
          <w:rFonts w:ascii="Arial" w:hAnsi="Arial" w:cs="Arial"/>
          <w:sz w:val="20"/>
          <w:szCs w:val="20"/>
        </w:rPr>
        <w:t>in se uporabljati naslednji</w:t>
      </w:r>
      <w:r w:rsidR="006A21BF" w:rsidRPr="00A17888">
        <w:rPr>
          <w:rFonts w:ascii="Arial" w:hAnsi="Arial" w:cs="Arial"/>
          <w:sz w:val="20"/>
          <w:szCs w:val="20"/>
        </w:rPr>
        <w:t xml:space="preserve"> dan po objavi v Ura</w:t>
      </w:r>
      <w:r w:rsidR="00E85504" w:rsidRPr="00A17888">
        <w:rPr>
          <w:rFonts w:ascii="Arial" w:hAnsi="Arial" w:cs="Arial"/>
          <w:sz w:val="20"/>
          <w:szCs w:val="20"/>
        </w:rPr>
        <w:t>dnem listu Republike Slovenije</w:t>
      </w:r>
      <w:r w:rsidR="00E85504" w:rsidRPr="00A17888">
        <w:t>.</w:t>
      </w:r>
    </w:p>
    <w:p w:rsidR="006A21BF" w:rsidRPr="00CA7FB4" w:rsidRDefault="006A21BF" w:rsidP="003C2634">
      <w:pPr>
        <w:pStyle w:val="Odstavekseznama"/>
        <w:spacing w:after="210"/>
        <w:ind w:left="0"/>
        <w:jc w:val="both"/>
        <w:rPr>
          <w:rFonts w:ascii="Arial" w:hAnsi="Arial" w:cs="Arial"/>
          <w:lang w:eastAsia="sl-SI"/>
        </w:rPr>
      </w:pPr>
    </w:p>
    <w:p w:rsidR="00D53848" w:rsidRDefault="00862347" w:rsidP="00C64B6B">
      <w:pPr>
        <w:pStyle w:val="Alineazatoko"/>
        <w:spacing w:beforeLines="60" w:afterLines="60" w:line="240" w:lineRule="auto"/>
        <w:ind w:left="0" w:firstLine="0"/>
        <w:rPr>
          <w:b/>
          <w:sz w:val="20"/>
          <w:szCs w:val="20"/>
        </w:rPr>
      </w:pPr>
      <w:r>
        <w:rPr>
          <w:b/>
          <w:sz w:val="20"/>
          <w:szCs w:val="20"/>
        </w:rPr>
        <w:t>Variantne rešitve</w:t>
      </w:r>
      <w:r w:rsidR="000B6960" w:rsidRPr="007B6ADA">
        <w:rPr>
          <w:b/>
          <w:sz w:val="20"/>
          <w:szCs w:val="20"/>
        </w:rPr>
        <w:t xml:space="preserve">, ki so bile proučevane, in </w:t>
      </w:r>
      <w:r>
        <w:rPr>
          <w:b/>
          <w:sz w:val="20"/>
          <w:szCs w:val="20"/>
        </w:rPr>
        <w:t>argumenti</w:t>
      </w:r>
      <w:r w:rsidR="000B6960" w:rsidRPr="007B6ADA">
        <w:rPr>
          <w:b/>
          <w:sz w:val="20"/>
          <w:szCs w:val="20"/>
        </w:rPr>
        <w:t xml:space="preserve"> za predlagano rešitev:</w:t>
      </w:r>
    </w:p>
    <w:p w:rsidR="00482C3D" w:rsidRPr="007B6ADA" w:rsidRDefault="00625A22" w:rsidP="003C2634">
      <w:pPr>
        <w:autoSpaceDE w:val="0"/>
        <w:autoSpaceDN w:val="0"/>
        <w:adjustRightInd w:val="0"/>
        <w:jc w:val="both"/>
        <w:rPr>
          <w:rFonts w:ascii="Arial" w:hAnsi="Arial" w:cs="Arial"/>
          <w:bCs/>
          <w:sz w:val="20"/>
          <w:szCs w:val="20"/>
          <w:lang w:eastAsia="sl-SI"/>
        </w:rPr>
      </w:pPr>
      <w:r w:rsidRPr="007B6ADA">
        <w:rPr>
          <w:rFonts w:ascii="Arial" w:hAnsi="Arial" w:cs="Arial"/>
          <w:bCs/>
          <w:sz w:val="20"/>
          <w:szCs w:val="20"/>
          <w:lang w:eastAsia="sl-SI"/>
        </w:rPr>
        <w:t>Različice</w:t>
      </w:r>
      <w:r w:rsidR="00811B54" w:rsidRPr="007B6ADA">
        <w:rPr>
          <w:rFonts w:ascii="Arial" w:hAnsi="Arial" w:cs="Arial"/>
          <w:bCs/>
          <w:sz w:val="20"/>
          <w:szCs w:val="20"/>
          <w:lang w:eastAsia="sl-SI"/>
        </w:rPr>
        <w:t xml:space="preserve"> niso bile posebej proučevane, saj se z</w:t>
      </w:r>
      <w:r w:rsidR="00482C3D" w:rsidRPr="007B6ADA">
        <w:rPr>
          <w:rFonts w:ascii="Arial" w:hAnsi="Arial" w:cs="Arial"/>
          <w:bCs/>
          <w:sz w:val="20"/>
          <w:szCs w:val="20"/>
          <w:lang w:eastAsia="sl-SI"/>
        </w:rPr>
        <w:t xml:space="preserve"> zakonom v pravni red Republike Slovenije</w:t>
      </w:r>
      <w:r w:rsidR="00A408CA" w:rsidRPr="007B6ADA">
        <w:rPr>
          <w:rFonts w:ascii="Arial" w:hAnsi="Arial" w:cs="Arial"/>
          <w:bCs/>
          <w:sz w:val="20"/>
          <w:szCs w:val="20"/>
          <w:lang w:eastAsia="sl-SI"/>
        </w:rPr>
        <w:t xml:space="preserve"> </w:t>
      </w:r>
      <w:r w:rsidRPr="007B6ADA">
        <w:rPr>
          <w:rFonts w:ascii="Arial" w:hAnsi="Arial" w:cs="Arial"/>
          <w:bCs/>
          <w:sz w:val="20"/>
          <w:szCs w:val="20"/>
          <w:lang w:eastAsia="sl-SI"/>
        </w:rPr>
        <w:t>delno prenaša</w:t>
      </w:r>
      <w:r w:rsidR="0039687D">
        <w:rPr>
          <w:rFonts w:ascii="Arial" w:hAnsi="Arial" w:cs="Arial"/>
          <w:bCs/>
          <w:sz w:val="20"/>
          <w:szCs w:val="20"/>
          <w:lang w:eastAsia="sl-SI"/>
        </w:rPr>
        <w:t>ta</w:t>
      </w:r>
      <w:r w:rsidRPr="007B6ADA">
        <w:rPr>
          <w:rFonts w:ascii="Arial" w:hAnsi="Arial" w:cs="Arial"/>
          <w:bCs/>
          <w:sz w:val="20"/>
          <w:szCs w:val="20"/>
          <w:lang w:eastAsia="sl-SI"/>
        </w:rPr>
        <w:t xml:space="preserve"> </w:t>
      </w:r>
      <w:r w:rsidR="00482C3D" w:rsidRPr="007B6ADA">
        <w:rPr>
          <w:rFonts w:ascii="Arial" w:hAnsi="Arial" w:cs="Arial"/>
          <w:sz w:val="20"/>
          <w:szCs w:val="20"/>
        </w:rPr>
        <w:t>Direktiva 2009/52/ES Evropskega parlamenta in Sveta z dne 18. junija 2009 o minimalnih standardih glede sankcij in ukrepov zoper delodajalce nezakonito prebivajočih državljanov</w:t>
      </w:r>
      <w:r w:rsidR="00811B54" w:rsidRPr="007B6ADA">
        <w:rPr>
          <w:rFonts w:ascii="Arial" w:hAnsi="Arial" w:cs="Arial"/>
          <w:sz w:val="20"/>
          <w:szCs w:val="20"/>
        </w:rPr>
        <w:t xml:space="preserve"> tretjih držav</w:t>
      </w:r>
      <w:r w:rsidR="00F37A3A">
        <w:rPr>
          <w:rFonts w:ascii="Arial" w:hAnsi="Arial" w:cs="Arial"/>
          <w:sz w:val="20"/>
          <w:szCs w:val="20"/>
        </w:rPr>
        <w:t xml:space="preserve"> in Direktiva 2010/41/EU Evropskega parlamenta in Sveta z dne 7.</w:t>
      </w:r>
      <w:r w:rsidR="0039687D">
        <w:rPr>
          <w:rFonts w:ascii="Arial" w:hAnsi="Arial" w:cs="Arial"/>
          <w:sz w:val="20"/>
          <w:szCs w:val="20"/>
        </w:rPr>
        <w:t xml:space="preserve"> julija </w:t>
      </w:r>
      <w:r w:rsidR="00F37A3A">
        <w:rPr>
          <w:rFonts w:ascii="Arial" w:hAnsi="Arial" w:cs="Arial"/>
          <w:sz w:val="20"/>
          <w:szCs w:val="20"/>
        </w:rPr>
        <w:t>2010 o uporabi načela enakega obravnavanja moških in žensk, ki opravljajo samostojno dejavnost</w:t>
      </w:r>
      <w:r w:rsidR="0039687D">
        <w:rPr>
          <w:rFonts w:ascii="Arial" w:hAnsi="Arial" w:cs="Arial"/>
          <w:sz w:val="20"/>
          <w:szCs w:val="20"/>
        </w:rPr>
        <w:t>,</w:t>
      </w:r>
      <w:r w:rsidR="00F37A3A">
        <w:rPr>
          <w:rFonts w:ascii="Arial" w:hAnsi="Arial" w:cs="Arial"/>
          <w:sz w:val="20"/>
          <w:szCs w:val="20"/>
        </w:rPr>
        <w:t xml:space="preserve"> in o razveljavitvi </w:t>
      </w:r>
      <w:r w:rsidR="00D6570A">
        <w:rPr>
          <w:rFonts w:ascii="Arial" w:hAnsi="Arial" w:cs="Arial"/>
          <w:sz w:val="20"/>
          <w:szCs w:val="20"/>
        </w:rPr>
        <w:t>D</w:t>
      </w:r>
      <w:r w:rsidR="00F37A3A">
        <w:rPr>
          <w:rFonts w:ascii="Arial" w:hAnsi="Arial" w:cs="Arial"/>
          <w:sz w:val="20"/>
          <w:szCs w:val="20"/>
        </w:rPr>
        <w:t xml:space="preserve">irektive Sveta 86/613/EGS, </w:t>
      </w:r>
      <w:r w:rsidR="00811B54" w:rsidRPr="007B6ADA">
        <w:rPr>
          <w:rFonts w:ascii="Arial" w:hAnsi="Arial" w:cs="Arial"/>
          <w:sz w:val="20"/>
          <w:szCs w:val="20"/>
        </w:rPr>
        <w:t xml:space="preserve">ki </w:t>
      </w:r>
      <w:r w:rsidR="00F37A3A">
        <w:rPr>
          <w:rFonts w:ascii="Arial" w:hAnsi="Arial" w:cs="Arial"/>
          <w:sz w:val="20"/>
          <w:szCs w:val="20"/>
        </w:rPr>
        <w:t>sta</w:t>
      </w:r>
      <w:r w:rsidR="00811B54" w:rsidRPr="007B6ADA">
        <w:rPr>
          <w:rFonts w:ascii="Arial" w:hAnsi="Arial" w:cs="Arial"/>
          <w:sz w:val="20"/>
          <w:szCs w:val="20"/>
        </w:rPr>
        <w:t xml:space="preserve"> po svoji vsebini zelo določn</w:t>
      </w:r>
      <w:r w:rsidR="00A32C9B">
        <w:rPr>
          <w:rFonts w:ascii="Arial" w:hAnsi="Arial" w:cs="Arial"/>
          <w:sz w:val="20"/>
          <w:szCs w:val="20"/>
        </w:rPr>
        <w:t>i</w:t>
      </w:r>
      <w:r w:rsidR="00811B54" w:rsidRPr="007B6ADA">
        <w:rPr>
          <w:rFonts w:ascii="Arial" w:hAnsi="Arial" w:cs="Arial"/>
          <w:sz w:val="20"/>
          <w:szCs w:val="20"/>
        </w:rPr>
        <w:t>.</w:t>
      </w:r>
    </w:p>
    <w:p w:rsidR="000B6960" w:rsidRDefault="000B6960" w:rsidP="003C2634">
      <w:pPr>
        <w:pStyle w:val="ListParagraph1"/>
        <w:autoSpaceDE/>
        <w:autoSpaceDN/>
        <w:adjustRightInd/>
        <w:spacing w:line="240" w:lineRule="auto"/>
        <w:ind w:left="0"/>
        <w:rPr>
          <w:rFonts w:ascii="Arial" w:hAnsi="Arial" w:cs="Arial"/>
          <w:b/>
          <w:sz w:val="20"/>
          <w:szCs w:val="20"/>
          <w:lang w:eastAsia="sl-SI"/>
        </w:rPr>
      </w:pPr>
    </w:p>
    <w:p w:rsidR="00862347" w:rsidRPr="007B6ADA" w:rsidRDefault="00862347" w:rsidP="003C2634">
      <w:pPr>
        <w:pStyle w:val="ListParagraph1"/>
        <w:autoSpaceDE/>
        <w:autoSpaceDN/>
        <w:adjustRightInd/>
        <w:spacing w:line="240" w:lineRule="auto"/>
        <w:ind w:left="0"/>
        <w:rPr>
          <w:rFonts w:ascii="Arial" w:hAnsi="Arial" w:cs="Arial"/>
          <w:sz w:val="20"/>
          <w:szCs w:val="20"/>
          <w:lang w:eastAsia="sl-SI"/>
        </w:rPr>
      </w:pPr>
    </w:p>
    <w:p w:rsidR="00A43684" w:rsidRPr="007B6ADA" w:rsidRDefault="00A43684" w:rsidP="003C2634">
      <w:pPr>
        <w:pStyle w:val="rkovnatokazaodstavkom"/>
        <w:spacing w:line="240" w:lineRule="auto"/>
        <w:ind w:left="426"/>
        <w:rPr>
          <w:b/>
        </w:rPr>
      </w:pPr>
      <w:r w:rsidRPr="007B6ADA">
        <w:rPr>
          <w:b/>
        </w:rPr>
        <w:t>Način reševanja</w:t>
      </w:r>
      <w:r w:rsidR="00862347">
        <w:rPr>
          <w:b/>
        </w:rPr>
        <w:t>:</w:t>
      </w:r>
    </w:p>
    <w:p w:rsidR="000B6960" w:rsidRPr="007B6ADA" w:rsidRDefault="000B6960" w:rsidP="003C2634">
      <w:pPr>
        <w:pStyle w:val="rkovnatokazaodstavkom"/>
        <w:numPr>
          <w:ilvl w:val="0"/>
          <w:numId w:val="0"/>
        </w:numPr>
        <w:spacing w:line="240" w:lineRule="auto"/>
        <w:ind w:left="426"/>
        <w:rPr>
          <w:b/>
        </w:rPr>
      </w:pPr>
    </w:p>
    <w:p w:rsidR="000B6960" w:rsidRPr="007B6ADA" w:rsidRDefault="000B6960" w:rsidP="00C64B6B">
      <w:pPr>
        <w:pStyle w:val="Alineazatoko"/>
        <w:spacing w:beforeLines="60" w:afterLines="60" w:line="240" w:lineRule="auto"/>
        <w:rPr>
          <w:sz w:val="20"/>
          <w:szCs w:val="20"/>
        </w:rPr>
      </w:pPr>
      <w:r w:rsidRPr="007B6ADA">
        <w:rPr>
          <w:b/>
          <w:sz w:val="20"/>
          <w:szCs w:val="20"/>
        </w:rPr>
        <w:t>Vprašanja, ki se bodo reševala s predlaganim zakonom</w:t>
      </w:r>
      <w:r w:rsidRPr="007B6ADA">
        <w:rPr>
          <w:sz w:val="20"/>
          <w:szCs w:val="20"/>
        </w:rPr>
        <w:t>:</w:t>
      </w:r>
    </w:p>
    <w:p w:rsidR="00482C3D" w:rsidRPr="007B6ADA" w:rsidRDefault="00482C3D" w:rsidP="003C2634">
      <w:pPr>
        <w:autoSpaceDE w:val="0"/>
        <w:autoSpaceDN w:val="0"/>
        <w:adjustRightInd w:val="0"/>
        <w:jc w:val="both"/>
        <w:rPr>
          <w:rFonts w:ascii="Arial" w:hAnsi="Arial" w:cs="Arial"/>
          <w:bCs/>
          <w:sz w:val="20"/>
          <w:szCs w:val="20"/>
          <w:lang w:eastAsia="sl-SI"/>
        </w:rPr>
      </w:pPr>
      <w:r w:rsidRPr="007B6ADA">
        <w:rPr>
          <w:rFonts w:ascii="Arial" w:hAnsi="Arial" w:cs="Arial"/>
          <w:bCs/>
          <w:sz w:val="20"/>
          <w:szCs w:val="20"/>
          <w:lang w:eastAsia="sl-SI"/>
        </w:rPr>
        <w:t>Z zakonom se v pravni red Republike Slovenije</w:t>
      </w:r>
      <w:r w:rsidR="00A408CA" w:rsidRPr="007B6ADA">
        <w:rPr>
          <w:rFonts w:ascii="Arial" w:hAnsi="Arial" w:cs="Arial"/>
          <w:bCs/>
          <w:sz w:val="20"/>
          <w:szCs w:val="20"/>
          <w:lang w:eastAsia="sl-SI"/>
        </w:rPr>
        <w:t xml:space="preserve"> </w:t>
      </w:r>
      <w:r w:rsidR="00625A22" w:rsidRPr="007B6ADA">
        <w:rPr>
          <w:rFonts w:ascii="Arial" w:hAnsi="Arial" w:cs="Arial"/>
          <w:bCs/>
          <w:sz w:val="20"/>
          <w:szCs w:val="20"/>
          <w:lang w:eastAsia="sl-SI"/>
        </w:rPr>
        <w:t>delno prenaša</w:t>
      </w:r>
      <w:r w:rsidR="0039687D">
        <w:rPr>
          <w:rFonts w:ascii="Arial" w:hAnsi="Arial" w:cs="Arial"/>
          <w:bCs/>
          <w:sz w:val="20"/>
          <w:szCs w:val="20"/>
          <w:lang w:eastAsia="sl-SI"/>
        </w:rPr>
        <w:t>ta</w:t>
      </w:r>
      <w:r w:rsidR="00625A22" w:rsidRPr="007B6ADA">
        <w:rPr>
          <w:rFonts w:ascii="Arial" w:hAnsi="Arial" w:cs="Arial"/>
          <w:bCs/>
          <w:sz w:val="20"/>
          <w:szCs w:val="20"/>
          <w:lang w:eastAsia="sl-SI"/>
        </w:rPr>
        <w:t xml:space="preserve"> </w:t>
      </w:r>
      <w:r w:rsidRPr="007B6ADA">
        <w:rPr>
          <w:rFonts w:ascii="Arial" w:hAnsi="Arial" w:cs="Arial"/>
          <w:sz w:val="20"/>
          <w:szCs w:val="20"/>
        </w:rPr>
        <w:t>Direktiva 2009/52/ES Evropskega parlamenta in Sveta z dne 18. junija 2009 o minimalnih standardih glede sankcij in ukrepov zoper delodajalce nezakonito prebiva</w:t>
      </w:r>
      <w:r w:rsidR="00744B7A" w:rsidRPr="007B6ADA">
        <w:rPr>
          <w:rFonts w:ascii="Arial" w:hAnsi="Arial" w:cs="Arial"/>
          <w:sz w:val="20"/>
          <w:szCs w:val="20"/>
        </w:rPr>
        <w:t>jočih državljanov tretjih držav, ki določa tudi način prenosa direktive in njeno vsebino</w:t>
      </w:r>
      <w:r w:rsidR="00A32C9B">
        <w:rPr>
          <w:rFonts w:ascii="Arial" w:hAnsi="Arial" w:cs="Arial"/>
          <w:sz w:val="20"/>
          <w:szCs w:val="20"/>
        </w:rPr>
        <w:t>,</w:t>
      </w:r>
      <w:r w:rsidR="00F37A3A">
        <w:rPr>
          <w:rFonts w:ascii="Arial" w:hAnsi="Arial" w:cs="Arial"/>
          <w:sz w:val="20"/>
          <w:szCs w:val="20"/>
        </w:rPr>
        <w:t xml:space="preserve"> in Direktiva 2010/41/EU Evropskega parlamenta in Sveta z dne 7.</w:t>
      </w:r>
      <w:r w:rsidR="00A32C9B">
        <w:rPr>
          <w:rFonts w:ascii="Arial" w:hAnsi="Arial" w:cs="Arial"/>
          <w:sz w:val="20"/>
          <w:szCs w:val="20"/>
        </w:rPr>
        <w:t xml:space="preserve"> </w:t>
      </w:r>
      <w:r w:rsidR="00F37A3A">
        <w:rPr>
          <w:rFonts w:ascii="Arial" w:hAnsi="Arial" w:cs="Arial"/>
          <w:sz w:val="20"/>
          <w:szCs w:val="20"/>
        </w:rPr>
        <w:t>julija 2010 o uporabi načela enakega obravnavanja moških in žensk, ki opravljajo samostojno dejavnost</w:t>
      </w:r>
      <w:r w:rsidR="0039687D">
        <w:rPr>
          <w:rFonts w:ascii="Arial" w:hAnsi="Arial" w:cs="Arial"/>
          <w:sz w:val="20"/>
          <w:szCs w:val="20"/>
        </w:rPr>
        <w:t>,</w:t>
      </w:r>
      <w:r w:rsidR="00F37A3A">
        <w:rPr>
          <w:rFonts w:ascii="Arial" w:hAnsi="Arial" w:cs="Arial"/>
          <w:sz w:val="20"/>
          <w:szCs w:val="20"/>
        </w:rPr>
        <w:t xml:space="preserve"> in o razveljavitvi </w:t>
      </w:r>
      <w:r w:rsidR="0039687D">
        <w:rPr>
          <w:rFonts w:ascii="Arial" w:hAnsi="Arial" w:cs="Arial"/>
          <w:sz w:val="20"/>
          <w:szCs w:val="20"/>
        </w:rPr>
        <w:t>d</w:t>
      </w:r>
      <w:r w:rsidR="00F37A3A">
        <w:rPr>
          <w:rFonts w:ascii="Arial" w:hAnsi="Arial" w:cs="Arial"/>
          <w:sz w:val="20"/>
          <w:szCs w:val="20"/>
        </w:rPr>
        <w:t>irektive Sveta 86/613/EGS.</w:t>
      </w:r>
    </w:p>
    <w:p w:rsidR="00D53848" w:rsidRDefault="00D53848" w:rsidP="00C64B6B">
      <w:pPr>
        <w:pStyle w:val="Alineazatoko"/>
        <w:spacing w:beforeLines="60" w:afterLines="60" w:line="240" w:lineRule="auto"/>
        <w:rPr>
          <w:sz w:val="20"/>
          <w:szCs w:val="20"/>
        </w:rPr>
      </w:pPr>
    </w:p>
    <w:p w:rsidR="00D53848" w:rsidRDefault="000B6960" w:rsidP="00C64B6B">
      <w:pPr>
        <w:pStyle w:val="Alineazatoko"/>
        <w:spacing w:beforeLines="60" w:afterLines="60"/>
        <w:ind w:left="0" w:firstLine="0"/>
        <w:rPr>
          <w:b/>
          <w:sz w:val="20"/>
          <w:szCs w:val="20"/>
        </w:rPr>
      </w:pPr>
      <w:r w:rsidRPr="007B6ADA">
        <w:rPr>
          <w:b/>
          <w:sz w:val="20"/>
          <w:szCs w:val="20"/>
        </w:rPr>
        <w:t>Vprašanja, ki jih bodo urejali izvršilni predpisi, in seznam izvršilnih predpisov, ki bodo prenehali veljati:</w:t>
      </w:r>
    </w:p>
    <w:p w:rsidR="000B6960" w:rsidRPr="007B6ADA" w:rsidRDefault="00482C3D" w:rsidP="00FA6DBD">
      <w:pPr>
        <w:pStyle w:val="rkovnatokazaodstavkom"/>
        <w:numPr>
          <w:ilvl w:val="0"/>
          <w:numId w:val="0"/>
        </w:numPr>
        <w:spacing w:line="240" w:lineRule="auto"/>
      </w:pPr>
      <w:r w:rsidRPr="007B6ADA">
        <w:t>/</w:t>
      </w:r>
    </w:p>
    <w:p w:rsidR="00D53848" w:rsidRDefault="00D53848" w:rsidP="00C64B6B">
      <w:pPr>
        <w:pStyle w:val="Alineazatoko"/>
        <w:spacing w:beforeLines="60" w:afterLines="60"/>
        <w:rPr>
          <w:b/>
          <w:sz w:val="20"/>
          <w:szCs w:val="20"/>
        </w:rPr>
      </w:pPr>
    </w:p>
    <w:p w:rsidR="00D53848" w:rsidRDefault="000B6960" w:rsidP="00C64B6B">
      <w:pPr>
        <w:pStyle w:val="Alineazatoko"/>
        <w:spacing w:beforeLines="60" w:afterLines="60"/>
        <w:rPr>
          <w:b/>
          <w:sz w:val="20"/>
          <w:szCs w:val="20"/>
        </w:rPr>
      </w:pPr>
      <w:r w:rsidRPr="007B6ADA">
        <w:rPr>
          <w:b/>
          <w:sz w:val="20"/>
          <w:szCs w:val="20"/>
        </w:rPr>
        <w:t>Vprašanja, ki se bodo reševala na drug način in kako (npr. kolektivne pogodbe):</w:t>
      </w:r>
    </w:p>
    <w:p w:rsidR="00D53848" w:rsidRDefault="000B6960" w:rsidP="00C64B6B">
      <w:pPr>
        <w:pStyle w:val="Alineazatoko"/>
        <w:spacing w:beforeLines="60" w:afterLines="60"/>
        <w:rPr>
          <w:b/>
          <w:sz w:val="20"/>
          <w:szCs w:val="20"/>
        </w:rPr>
      </w:pPr>
      <w:r w:rsidRPr="007B6ADA">
        <w:rPr>
          <w:b/>
          <w:sz w:val="20"/>
          <w:szCs w:val="20"/>
        </w:rPr>
        <w:t>/</w:t>
      </w:r>
    </w:p>
    <w:p w:rsidR="00D53848" w:rsidRDefault="000B6960" w:rsidP="00C64B6B">
      <w:pPr>
        <w:pStyle w:val="Alineazatoko"/>
        <w:spacing w:beforeLines="60" w:afterLines="60"/>
        <w:rPr>
          <w:b/>
          <w:sz w:val="20"/>
          <w:szCs w:val="20"/>
        </w:rPr>
      </w:pPr>
      <w:r w:rsidRPr="007B6ADA">
        <w:rPr>
          <w:b/>
          <w:sz w:val="20"/>
          <w:szCs w:val="20"/>
        </w:rPr>
        <w:t>Vprašanja, na katera ni mogoče poseči s predpisi:</w:t>
      </w:r>
    </w:p>
    <w:p w:rsidR="00D53848" w:rsidRDefault="00482C3D" w:rsidP="00C64B6B">
      <w:pPr>
        <w:pStyle w:val="Alineazatoko"/>
        <w:spacing w:beforeLines="60" w:afterLines="60"/>
        <w:rPr>
          <w:b/>
          <w:sz w:val="20"/>
          <w:szCs w:val="20"/>
        </w:rPr>
      </w:pPr>
      <w:r w:rsidRPr="007B6ADA">
        <w:rPr>
          <w:b/>
          <w:sz w:val="20"/>
          <w:szCs w:val="20"/>
        </w:rPr>
        <w:t>/</w:t>
      </w:r>
    </w:p>
    <w:p w:rsidR="00D53848" w:rsidRDefault="000B6960" w:rsidP="00C64B6B">
      <w:pPr>
        <w:pStyle w:val="Alineazatoko"/>
        <w:spacing w:beforeLines="60" w:afterLines="60"/>
        <w:rPr>
          <w:b/>
          <w:sz w:val="20"/>
          <w:szCs w:val="20"/>
        </w:rPr>
      </w:pPr>
      <w:r w:rsidRPr="007B6ADA">
        <w:rPr>
          <w:b/>
          <w:sz w:val="20"/>
          <w:szCs w:val="20"/>
        </w:rPr>
        <w:t xml:space="preserve">Vprašanja, ki naj </w:t>
      </w:r>
      <w:r w:rsidR="00625A22" w:rsidRPr="007B6ADA">
        <w:rPr>
          <w:b/>
          <w:sz w:val="20"/>
          <w:szCs w:val="20"/>
        </w:rPr>
        <w:t xml:space="preserve">ne </w:t>
      </w:r>
      <w:r w:rsidRPr="007B6ADA">
        <w:rPr>
          <w:b/>
          <w:sz w:val="20"/>
          <w:szCs w:val="20"/>
        </w:rPr>
        <w:t xml:space="preserve">bi bila </w:t>
      </w:r>
      <w:r w:rsidR="00862347">
        <w:rPr>
          <w:b/>
          <w:sz w:val="20"/>
          <w:szCs w:val="20"/>
        </w:rPr>
        <w:t>deregulirana</w:t>
      </w:r>
      <w:r w:rsidRPr="007B6ADA">
        <w:rPr>
          <w:b/>
          <w:sz w:val="20"/>
          <w:szCs w:val="20"/>
        </w:rPr>
        <w:t xml:space="preserve"> (ni več potrebe po </w:t>
      </w:r>
      <w:r w:rsidR="00862347">
        <w:rPr>
          <w:b/>
          <w:sz w:val="20"/>
          <w:szCs w:val="20"/>
        </w:rPr>
        <w:t>regulaciji</w:t>
      </w:r>
      <w:r w:rsidRPr="007B6ADA">
        <w:rPr>
          <w:b/>
          <w:sz w:val="20"/>
          <w:szCs w:val="20"/>
        </w:rPr>
        <w:t>):</w:t>
      </w:r>
    </w:p>
    <w:p w:rsidR="00D53848" w:rsidRDefault="000B6960" w:rsidP="00C64B6B">
      <w:pPr>
        <w:pStyle w:val="Alineazatoko"/>
        <w:spacing w:beforeLines="60" w:afterLines="60"/>
        <w:rPr>
          <w:sz w:val="20"/>
          <w:szCs w:val="20"/>
        </w:rPr>
      </w:pPr>
      <w:r w:rsidRPr="007B6ADA">
        <w:rPr>
          <w:sz w:val="20"/>
          <w:szCs w:val="20"/>
        </w:rPr>
        <w:t xml:space="preserve"> /</w:t>
      </w:r>
    </w:p>
    <w:p w:rsidR="00D53848" w:rsidRDefault="000B6960" w:rsidP="00C64B6B">
      <w:pPr>
        <w:pStyle w:val="Alineazatoko"/>
        <w:spacing w:beforeLines="60" w:afterLines="60"/>
        <w:ind w:left="0" w:firstLine="0"/>
        <w:rPr>
          <w:sz w:val="20"/>
          <w:szCs w:val="20"/>
        </w:rPr>
      </w:pPr>
      <w:r w:rsidRPr="007B6ADA">
        <w:rPr>
          <w:b/>
          <w:sz w:val="20"/>
          <w:szCs w:val="20"/>
        </w:rPr>
        <w:t>Vprašanja, ki se bodo reševala s predpisi, za kater</w:t>
      </w:r>
      <w:r w:rsidR="00581606">
        <w:rPr>
          <w:b/>
          <w:sz w:val="20"/>
          <w:szCs w:val="20"/>
        </w:rPr>
        <w:t>a</w:t>
      </w:r>
      <w:r w:rsidRPr="007B6ADA">
        <w:rPr>
          <w:b/>
          <w:sz w:val="20"/>
          <w:szCs w:val="20"/>
        </w:rPr>
        <w:t xml:space="preserve"> je bilo </w:t>
      </w:r>
      <w:r w:rsidR="00581606">
        <w:rPr>
          <w:b/>
          <w:sz w:val="20"/>
          <w:szCs w:val="20"/>
        </w:rPr>
        <w:t>po</w:t>
      </w:r>
      <w:r w:rsidRPr="007B6ADA">
        <w:rPr>
          <w:b/>
          <w:sz w:val="20"/>
          <w:szCs w:val="20"/>
        </w:rPr>
        <w:t xml:space="preserve">prej opravljeno </w:t>
      </w:r>
      <w:r w:rsidR="00581606">
        <w:rPr>
          <w:b/>
          <w:sz w:val="20"/>
          <w:szCs w:val="20"/>
        </w:rPr>
        <w:t>eksperimentiranje in testiranje</w:t>
      </w:r>
      <w:r w:rsidRPr="007B6ADA">
        <w:rPr>
          <w:b/>
          <w:sz w:val="20"/>
          <w:szCs w:val="20"/>
        </w:rPr>
        <w:t xml:space="preserve"> zaradi ugotovitve primernosti ukrepanja</w:t>
      </w:r>
      <w:r w:rsidRPr="007B6ADA">
        <w:rPr>
          <w:sz w:val="20"/>
          <w:szCs w:val="20"/>
        </w:rPr>
        <w:t>:</w:t>
      </w:r>
    </w:p>
    <w:p w:rsidR="00D53848" w:rsidRDefault="000B6960" w:rsidP="00C64B6B">
      <w:pPr>
        <w:pStyle w:val="Alineazatoko"/>
        <w:spacing w:beforeLines="60" w:afterLines="60"/>
        <w:ind w:left="0" w:firstLine="0"/>
        <w:rPr>
          <w:sz w:val="20"/>
          <w:szCs w:val="20"/>
        </w:rPr>
      </w:pPr>
      <w:r w:rsidRPr="007B6ADA">
        <w:rPr>
          <w:sz w:val="20"/>
          <w:szCs w:val="20"/>
        </w:rPr>
        <w:t>/</w:t>
      </w:r>
    </w:p>
    <w:p w:rsidR="00A43684" w:rsidRPr="007B6ADA" w:rsidRDefault="00A43684" w:rsidP="002D0FFB">
      <w:pPr>
        <w:pStyle w:val="Alineazatoko"/>
        <w:spacing w:line="240" w:lineRule="auto"/>
        <w:ind w:left="0" w:firstLine="0"/>
        <w:rPr>
          <w:sz w:val="20"/>
          <w:szCs w:val="20"/>
        </w:rPr>
      </w:pPr>
    </w:p>
    <w:p w:rsidR="00A43684" w:rsidRPr="007B6ADA" w:rsidRDefault="00A43684" w:rsidP="002D0FFB">
      <w:pPr>
        <w:pStyle w:val="rkovnatokazaodstavkom"/>
        <w:spacing w:line="240" w:lineRule="auto"/>
        <w:ind w:left="426"/>
        <w:rPr>
          <w:b/>
        </w:rPr>
      </w:pPr>
      <w:r w:rsidRPr="007B6ADA">
        <w:rPr>
          <w:b/>
        </w:rPr>
        <w:t>Normati</w:t>
      </w:r>
      <w:r w:rsidR="002D0FFB" w:rsidRPr="007B6ADA">
        <w:rPr>
          <w:b/>
        </w:rPr>
        <w:t>vna usklajenost predloga zakona</w:t>
      </w:r>
    </w:p>
    <w:p w:rsidR="00FE6D69" w:rsidRPr="007B6ADA" w:rsidRDefault="00FE6D69" w:rsidP="00FE6D69">
      <w:pPr>
        <w:pStyle w:val="rkovnatokazaodstavkom"/>
        <w:numPr>
          <w:ilvl w:val="0"/>
          <w:numId w:val="0"/>
        </w:numPr>
        <w:spacing w:line="240" w:lineRule="auto"/>
        <w:ind w:left="1068" w:hanging="360"/>
        <w:rPr>
          <w:b/>
        </w:rPr>
      </w:pPr>
    </w:p>
    <w:p w:rsidR="00FE6D69" w:rsidRPr="007B6ADA" w:rsidRDefault="00FE6D69" w:rsidP="00FE6D69">
      <w:pPr>
        <w:pStyle w:val="rkovnatokazaodstavkom"/>
        <w:numPr>
          <w:ilvl w:val="0"/>
          <w:numId w:val="0"/>
        </w:numPr>
        <w:spacing w:line="240" w:lineRule="auto"/>
        <w:ind w:left="1068" w:hanging="360"/>
        <w:rPr>
          <w:b/>
        </w:rPr>
      </w:pPr>
    </w:p>
    <w:p w:rsidR="00D53848" w:rsidRDefault="00FE6D69" w:rsidP="00C64B6B">
      <w:pPr>
        <w:pStyle w:val="rkovnatokazaodstavkom"/>
        <w:numPr>
          <w:ilvl w:val="0"/>
          <w:numId w:val="0"/>
        </w:numPr>
        <w:spacing w:beforeLines="60" w:afterLines="60"/>
        <w:rPr>
          <w:b/>
        </w:rPr>
      </w:pPr>
      <w:r w:rsidRPr="007B6ADA">
        <w:rPr>
          <w:b/>
        </w:rPr>
        <w:t xml:space="preserve">Z </w:t>
      </w:r>
      <w:r w:rsidR="00581606">
        <w:rPr>
          <w:b/>
        </w:rPr>
        <w:t>obstoječim</w:t>
      </w:r>
      <w:r w:rsidRPr="007B6ADA">
        <w:rPr>
          <w:b/>
        </w:rPr>
        <w:t xml:space="preserve"> pravnim redom (veljavno zakonodajo): </w:t>
      </w:r>
    </w:p>
    <w:p w:rsidR="00D53848" w:rsidRDefault="00FE6D69" w:rsidP="00C64B6B">
      <w:pPr>
        <w:pStyle w:val="rkovnatokazaodstavkom"/>
        <w:numPr>
          <w:ilvl w:val="0"/>
          <w:numId w:val="0"/>
        </w:numPr>
        <w:spacing w:beforeLines="60" w:afterLines="60"/>
        <w:rPr>
          <w:b/>
        </w:rPr>
      </w:pPr>
      <w:r w:rsidRPr="007B6ADA">
        <w:rPr>
          <w:b/>
        </w:rPr>
        <w:t>/</w:t>
      </w:r>
    </w:p>
    <w:p w:rsidR="00D53848" w:rsidRDefault="00FE6D69" w:rsidP="00C64B6B">
      <w:pPr>
        <w:pStyle w:val="rkovnatokazaodstavkom"/>
        <w:numPr>
          <w:ilvl w:val="0"/>
          <w:numId w:val="0"/>
        </w:numPr>
        <w:spacing w:beforeLines="60" w:afterLines="60"/>
        <w:rPr>
          <w:b/>
        </w:rPr>
      </w:pPr>
      <w:r w:rsidRPr="007B6ADA">
        <w:rPr>
          <w:b/>
        </w:rPr>
        <w:t>S splošno</w:t>
      </w:r>
      <w:r w:rsidR="00581606">
        <w:rPr>
          <w:b/>
        </w:rPr>
        <w:t xml:space="preserve"> </w:t>
      </w:r>
      <w:r w:rsidRPr="007B6ADA">
        <w:rPr>
          <w:b/>
        </w:rPr>
        <w:t xml:space="preserve">veljavnimi načeli mednarodnega prava in mednarodnimi pogodbami, ki </w:t>
      </w:r>
      <w:r w:rsidR="00625A22" w:rsidRPr="007B6ADA">
        <w:rPr>
          <w:b/>
        </w:rPr>
        <w:t>za</w:t>
      </w:r>
      <w:r w:rsidRPr="007B6ADA">
        <w:rPr>
          <w:b/>
        </w:rPr>
        <w:t xml:space="preserve">vezujejo Republiko Slovenijo: </w:t>
      </w:r>
    </w:p>
    <w:p w:rsidR="00D53848" w:rsidRDefault="00FE6D69" w:rsidP="00C64B6B">
      <w:pPr>
        <w:pStyle w:val="rkovnatokazaodstavkom"/>
        <w:numPr>
          <w:ilvl w:val="0"/>
          <w:numId w:val="0"/>
        </w:numPr>
        <w:spacing w:beforeLines="60" w:afterLines="60"/>
      </w:pPr>
      <w:r w:rsidRPr="007B6ADA">
        <w:t xml:space="preserve">Zakon o </w:t>
      </w:r>
      <w:r w:rsidR="00811B54" w:rsidRPr="007B6ADA">
        <w:t xml:space="preserve">dopolnitvi zakona o </w:t>
      </w:r>
      <w:r w:rsidRPr="007B6ADA">
        <w:t xml:space="preserve">preprečevanju dela in zaposlovanja na črno je usklajen s splošnoveljavnimi načeli mednarodnega prava in mednarodnimi pogodbami, ki </w:t>
      </w:r>
      <w:r w:rsidR="00625A22" w:rsidRPr="007B6ADA">
        <w:t>za</w:t>
      </w:r>
      <w:r w:rsidRPr="007B6ADA">
        <w:t>vezujejo Republiko Slovenijo.</w:t>
      </w:r>
    </w:p>
    <w:p w:rsidR="00D53848" w:rsidRDefault="00FE6D69" w:rsidP="00C64B6B">
      <w:pPr>
        <w:pStyle w:val="rkovnatokazaodstavkom"/>
        <w:numPr>
          <w:ilvl w:val="0"/>
          <w:numId w:val="0"/>
        </w:numPr>
        <w:spacing w:beforeLines="60" w:afterLines="60"/>
        <w:rPr>
          <w:b/>
        </w:rPr>
      </w:pPr>
      <w:r w:rsidRPr="007B6ADA">
        <w:rPr>
          <w:b/>
        </w:rPr>
        <w:t xml:space="preserve">Predpisi, ki jih je tudi treba sprejeti oziroma spremeniti in </w:t>
      </w:r>
      <w:r w:rsidR="00581606">
        <w:rPr>
          <w:b/>
        </w:rPr>
        <w:t>»paketno«</w:t>
      </w:r>
      <w:r w:rsidR="00625A22" w:rsidRPr="007B6ADA">
        <w:rPr>
          <w:b/>
        </w:rPr>
        <w:t xml:space="preserve"> </w:t>
      </w:r>
      <w:r w:rsidR="00581606">
        <w:rPr>
          <w:b/>
        </w:rPr>
        <w:t>obravnavati</w:t>
      </w:r>
      <w:r w:rsidRPr="007B6ADA">
        <w:rPr>
          <w:b/>
        </w:rPr>
        <w:t>:</w:t>
      </w:r>
    </w:p>
    <w:p w:rsidR="00FE6D69" w:rsidRPr="007B6ADA" w:rsidRDefault="00482C3D" w:rsidP="00FE6D69">
      <w:pPr>
        <w:pStyle w:val="Alineazatoko"/>
        <w:spacing w:line="240" w:lineRule="auto"/>
        <w:rPr>
          <w:sz w:val="20"/>
          <w:szCs w:val="20"/>
        </w:rPr>
      </w:pPr>
      <w:r w:rsidRPr="007B6ADA">
        <w:rPr>
          <w:sz w:val="20"/>
          <w:szCs w:val="20"/>
        </w:rPr>
        <w:t>/</w:t>
      </w:r>
    </w:p>
    <w:p w:rsidR="00D53848" w:rsidRDefault="00581606" w:rsidP="00C64B6B">
      <w:pPr>
        <w:pStyle w:val="rkovnatokazaodstavkom"/>
        <w:numPr>
          <w:ilvl w:val="0"/>
          <w:numId w:val="0"/>
        </w:numPr>
        <w:spacing w:beforeLines="60" w:afterLines="60"/>
      </w:pPr>
      <w:r w:rsidRPr="00581606">
        <w:rPr>
          <w:b/>
        </w:rPr>
        <w:t>č)</w:t>
      </w:r>
      <w:r>
        <w:t xml:space="preserve"> </w:t>
      </w:r>
      <w:r w:rsidR="00FE6D69" w:rsidRPr="007B6ADA">
        <w:rPr>
          <w:b/>
        </w:rPr>
        <w:t>Usklajenost predloga predpisa:</w:t>
      </w:r>
      <w:r w:rsidR="00FE6D69" w:rsidRPr="007B6ADA">
        <w:t xml:space="preserve"> </w:t>
      </w:r>
    </w:p>
    <w:p w:rsidR="00D53848" w:rsidRDefault="00D53848" w:rsidP="00C64B6B">
      <w:pPr>
        <w:pStyle w:val="rkovnatokazaodstavkom"/>
        <w:numPr>
          <w:ilvl w:val="0"/>
          <w:numId w:val="0"/>
        </w:numPr>
        <w:spacing w:beforeLines="60" w:afterLines="60"/>
      </w:pPr>
    </w:p>
    <w:p w:rsidR="00D53848" w:rsidRDefault="00FE6D69" w:rsidP="00C64B6B">
      <w:pPr>
        <w:pStyle w:val="Alineazatoko"/>
        <w:spacing w:beforeLines="60" w:afterLines="60"/>
        <w:rPr>
          <w:b/>
          <w:sz w:val="20"/>
          <w:szCs w:val="20"/>
        </w:rPr>
      </w:pPr>
      <w:r w:rsidRPr="007B6ADA">
        <w:rPr>
          <w:b/>
          <w:sz w:val="20"/>
          <w:szCs w:val="20"/>
        </w:rPr>
        <w:t>S samoupravnimi lokalnimi skupnostmi:</w:t>
      </w:r>
    </w:p>
    <w:p w:rsidR="00D53848" w:rsidRDefault="00FE6D69" w:rsidP="00C64B6B">
      <w:pPr>
        <w:pStyle w:val="Alineazatoko"/>
        <w:spacing w:beforeLines="60" w:afterLines="60"/>
        <w:rPr>
          <w:b/>
          <w:sz w:val="20"/>
          <w:szCs w:val="20"/>
        </w:rPr>
      </w:pPr>
      <w:r w:rsidRPr="007B6ADA">
        <w:rPr>
          <w:b/>
          <w:sz w:val="20"/>
          <w:szCs w:val="20"/>
        </w:rPr>
        <w:t>/</w:t>
      </w:r>
    </w:p>
    <w:p w:rsidR="00D53848" w:rsidRDefault="00FE6D69" w:rsidP="00C64B6B">
      <w:pPr>
        <w:pStyle w:val="Alineazatoko"/>
        <w:spacing w:beforeLines="60" w:afterLines="60"/>
        <w:ind w:left="0" w:firstLine="0"/>
        <w:rPr>
          <w:b/>
          <w:sz w:val="20"/>
          <w:szCs w:val="20"/>
        </w:rPr>
      </w:pPr>
      <w:r w:rsidRPr="007B6ADA">
        <w:rPr>
          <w:b/>
          <w:sz w:val="20"/>
          <w:szCs w:val="20"/>
        </w:rPr>
        <w:t>S civilno družbo oziroma ciljnimi skupinami, na katere se predlog zakona</w:t>
      </w:r>
      <w:r w:rsidR="00581606">
        <w:rPr>
          <w:b/>
          <w:sz w:val="20"/>
          <w:szCs w:val="20"/>
        </w:rPr>
        <w:t xml:space="preserve"> nanaša</w:t>
      </w:r>
      <w:r w:rsidRPr="007B6ADA">
        <w:rPr>
          <w:b/>
          <w:sz w:val="20"/>
          <w:szCs w:val="20"/>
        </w:rPr>
        <w:t xml:space="preserve"> (navedba odprtih vprašanj):</w:t>
      </w:r>
    </w:p>
    <w:p w:rsidR="00D53848" w:rsidRDefault="00181336" w:rsidP="00C64B6B">
      <w:pPr>
        <w:pStyle w:val="Alineazatoko"/>
        <w:spacing w:beforeLines="60" w:afterLines="60" w:line="276" w:lineRule="auto"/>
        <w:ind w:left="0" w:firstLine="0"/>
        <w:rPr>
          <w:sz w:val="20"/>
          <w:szCs w:val="20"/>
        </w:rPr>
      </w:pPr>
      <w:r w:rsidRPr="007B6ADA">
        <w:rPr>
          <w:sz w:val="20"/>
          <w:szCs w:val="20"/>
        </w:rPr>
        <w:t xml:space="preserve"> </w:t>
      </w:r>
      <w:r w:rsidR="00482C3D" w:rsidRPr="007B6ADA">
        <w:rPr>
          <w:sz w:val="20"/>
          <w:szCs w:val="20"/>
        </w:rPr>
        <w:t>/</w:t>
      </w:r>
    </w:p>
    <w:p w:rsidR="00D53848" w:rsidRDefault="00FE6D69" w:rsidP="00C64B6B">
      <w:pPr>
        <w:pStyle w:val="Alineazatoko"/>
        <w:spacing w:beforeLines="60" w:afterLines="60"/>
        <w:ind w:left="0" w:firstLine="0"/>
        <w:rPr>
          <w:b/>
          <w:sz w:val="20"/>
          <w:szCs w:val="20"/>
        </w:rPr>
      </w:pPr>
      <w:r w:rsidRPr="007B6ADA">
        <w:rPr>
          <w:b/>
          <w:sz w:val="20"/>
          <w:szCs w:val="20"/>
        </w:rPr>
        <w:t xml:space="preserve">S subjekti, ki so na poziv predlagatelja neposredno sodelovali pri pripravi predloga zakona oziroma so dali mnenje (znanstvene in strokovne </w:t>
      </w:r>
      <w:r w:rsidR="00B205D5" w:rsidRPr="007B6ADA">
        <w:rPr>
          <w:b/>
          <w:sz w:val="20"/>
          <w:szCs w:val="20"/>
        </w:rPr>
        <w:t>ustanove</w:t>
      </w:r>
      <w:r w:rsidRPr="007B6ADA">
        <w:rPr>
          <w:b/>
          <w:sz w:val="20"/>
          <w:szCs w:val="20"/>
        </w:rPr>
        <w:t>, nevladne organizacije in posamezni strokovnjaki ter predstavniki zainteresirane javnosti):</w:t>
      </w:r>
    </w:p>
    <w:p w:rsidR="00FE6D69" w:rsidRPr="007B6ADA" w:rsidRDefault="00482C3D" w:rsidP="00FE6D69">
      <w:pPr>
        <w:pStyle w:val="rkovnatokazaodstavkom"/>
        <w:numPr>
          <w:ilvl w:val="0"/>
          <w:numId w:val="0"/>
        </w:numPr>
      </w:pPr>
      <w:r w:rsidRPr="007B6ADA">
        <w:t>/</w:t>
      </w:r>
    </w:p>
    <w:p w:rsidR="00482C3D" w:rsidRDefault="00482C3D" w:rsidP="00FE6D69">
      <w:pPr>
        <w:pStyle w:val="rkovnatokazaodstavkom"/>
        <w:numPr>
          <w:ilvl w:val="0"/>
          <w:numId w:val="0"/>
        </w:numPr>
      </w:pPr>
    </w:p>
    <w:p w:rsidR="001B41D0" w:rsidRPr="007B6ADA" w:rsidRDefault="001B41D0" w:rsidP="00FE6D69">
      <w:pPr>
        <w:pStyle w:val="rkovnatokazaodstavkom"/>
        <w:numPr>
          <w:ilvl w:val="0"/>
          <w:numId w:val="0"/>
        </w:numPr>
      </w:pPr>
    </w:p>
    <w:p w:rsidR="00FE6D69" w:rsidRDefault="00FE6D69" w:rsidP="00FE6D69">
      <w:pPr>
        <w:pStyle w:val="rkovnatokazaodstavkom"/>
        <w:ind w:left="0" w:firstLine="0"/>
        <w:rPr>
          <w:b/>
        </w:rPr>
      </w:pPr>
      <w:r w:rsidRPr="007B6ADA">
        <w:rPr>
          <w:b/>
        </w:rPr>
        <w:t>Povzetek Poročila o sodelovanju javnosti pri pripravi predloga zakona:</w:t>
      </w:r>
    </w:p>
    <w:p w:rsidR="003A1DE2" w:rsidRDefault="003A1DE2" w:rsidP="003A1DE2">
      <w:pPr>
        <w:pStyle w:val="rkovnatokazaodstavkom"/>
        <w:numPr>
          <w:ilvl w:val="0"/>
          <w:numId w:val="0"/>
        </w:numPr>
        <w:ind w:left="1068" w:hanging="360"/>
        <w:rPr>
          <w:b/>
        </w:rPr>
      </w:pPr>
    </w:p>
    <w:p w:rsidR="00F504BF" w:rsidRDefault="003A1DE2" w:rsidP="003A1DE2">
      <w:pPr>
        <w:pStyle w:val="rkovnatokazaodstavkom"/>
        <w:numPr>
          <w:ilvl w:val="0"/>
          <w:numId w:val="0"/>
        </w:numPr>
        <w:rPr>
          <w:iCs/>
        </w:rPr>
      </w:pPr>
      <w:r>
        <w:rPr>
          <w:iCs/>
        </w:rPr>
        <w:t xml:space="preserve">V zakon so vključene podobne ali enake vsebinske rešitve, ki jih je vseboval Zakon o preprečevanju dela in zaposlovanja na črno, ki je bil na referendumu 5.6.2011 zavrnjen, in ki se nanašajo zgolj na dopolnitev obstoječega zakona z obveznostjo prenosa posameznih določb iz direktiv EU, zato predloga dopolnitve zakona nismo objavili na spletni strani in nismo pozivali k dajanju predlogov za spremembe in dopolnitve zakona, ker je bila temeljita razprava opravljena v času priprave besedila  na referendumu zavrnjenega zakona in v času referendumske kampanje.  </w:t>
      </w:r>
    </w:p>
    <w:p w:rsidR="009E27A6" w:rsidRPr="009E27A6" w:rsidRDefault="009E27A6" w:rsidP="009E27A6">
      <w:pPr>
        <w:pStyle w:val="rkovnatokazaodstavkom"/>
        <w:numPr>
          <w:ilvl w:val="0"/>
          <w:numId w:val="0"/>
        </w:numPr>
        <w:rPr>
          <w:b/>
        </w:rPr>
      </w:pPr>
      <w:r w:rsidRPr="006E4A8D">
        <w:rPr>
          <w:iCs/>
        </w:rPr>
        <w:lastRenderedPageBreak/>
        <w:t>Dne 16. 2. 2012 je bil predlog dopolnitve zakona posredovan v mnenje socialnim partnerjem v okviru Ekonomsko-socialnega sveta (ESS). Pripom</w:t>
      </w:r>
      <w:r>
        <w:rPr>
          <w:iCs/>
        </w:rPr>
        <w:t>be so podali naslednji socialni partnerji</w:t>
      </w:r>
      <w:r w:rsidRPr="006E4A8D">
        <w:rPr>
          <w:iCs/>
        </w:rPr>
        <w:t xml:space="preserve">: Združenje delodajalcev Slovenije, Obrtno-podjetniška zbornica Slovenije in Združenje delodajalcev obrti in podjetnikov Slovenije GIZ, Zveza delavskih sindikatov Slovenije Solidarnost ter Zveza </w:t>
      </w:r>
      <w:r>
        <w:rPr>
          <w:iCs/>
        </w:rPr>
        <w:t xml:space="preserve">svobodnih sindikatov Slovenije. </w:t>
      </w:r>
      <w:r w:rsidRPr="006E4A8D">
        <w:rPr>
          <w:iCs/>
        </w:rPr>
        <w:t>Na podlagi predlogov socialnih partnerjev je prišlo do ponovne uskladitve predloga zakona</w:t>
      </w:r>
      <w:r w:rsidRPr="00831505">
        <w:rPr>
          <w:iCs/>
        </w:rPr>
        <w:t>.</w:t>
      </w:r>
      <w:r w:rsidR="006C1DA6">
        <w:rPr>
          <w:iCs/>
        </w:rPr>
        <w:t xml:space="preserve"> </w:t>
      </w:r>
    </w:p>
    <w:p w:rsidR="009E27A6" w:rsidRDefault="009E27A6" w:rsidP="00FA6DBD">
      <w:pPr>
        <w:pStyle w:val="rkovnatokazaodstavkom"/>
        <w:numPr>
          <w:ilvl w:val="0"/>
          <w:numId w:val="0"/>
        </w:numPr>
        <w:rPr>
          <w:iCs/>
        </w:rPr>
      </w:pPr>
    </w:p>
    <w:p w:rsidR="00581606" w:rsidRDefault="00FE6D69" w:rsidP="00FA6DBD">
      <w:pPr>
        <w:pStyle w:val="rkovnatokazaodstavkom"/>
        <w:numPr>
          <w:ilvl w:val="0"/>
          <w:numId w:val="0"/>
        </w:numPr>
        <w:rPr>
          <w:b/>
        </w:rPr>
      </w:pPr>
      <w:r w:rsidRPr="007B6ADA">
        <w:rPr>
          <w:b/>
        </w:rPr>
        <w:t>Spletni naslov, na katerem je bil predpis objavljen</w:t>
      </w:r>
      <w:r w:rsidR="00581606">
        <w:rPr>
          <w:b/>
        </w:rPr>
        <w:t>:</w:t>
      </w:r>
    </w:p>
    <w:p w:rsidR="00FE6D69" w:rsidRPr="007B6ADA" w:rsidRDefault="00581606" w:rsidP="00FE6D69">
      <w:pPr>
        <w:pStyle w:val="rkovnatokazaodstavkom"/>
        <w:numPr>
          <w:ilvl w:val="0"/>
          <w:numId w:val="0"/>
        </w:numPr>
        <w:ind w:left="1068" w:hanging="360"/>
      </w:pPr>
      <w:r w:rsidRPr="007B6ADA">
        <w:t xml:space="preserve"> </w:t>
      </w:r>
    </w:p>
    <w:p w:rsidR="006D2CB8" w:rsidRPr="007B6ADA" w:rsidRDefault="003A1DE2" w:rsidP="00FE6D69">
      <w:pPr>
        <w:pStyle w:val="rkovnatokazaodstavkom"/>
        <w:numPr>
          <w:ilvl w:val="0"/>
          <w:numId w:val="0"/>
        </w:numPr>
        <w:rPr>
          <w:b/>
        </w:rPr>
      </w:pPr>
      <w:r>
        <w:rPr>
          <w:b/>
        </w:rPr>
        <w:t>/</w:t>
      </w:r>
    </w:p>
    <w:p w:rsidR="006D2CB8" w:rsidRPr="007B6ADA" w:rsidRDefault="006D2CB8" w:rsidP="00FE6D69">
      <w:pPr>
        <w:pStyle w:val="rkovnatokazaodstavkom"/>
        <w:numPr>
          <w:ilvl w:val="0"/>
          <w:numId w:val="0"/>
        </w:numPr>
        <w:rPr>
          <w:b/>
        </w:rPr>
      </w:pPr>
    </w:p>
    <w:p w:rsidR="00FE6D69" w:rsidRDefault="00581606" w:rsidP="00FE6D69">
      <w:pPr>
        <w:pStyle w:val="rkovnatokazaodstavkom"/>
        <w:numPr>
          <w:ilvl w:val="0"/>
          <w:numId w:val="0"/>
        </w:numPr>
        <w:rPr>
          <w:b/>
        </w:rPr>
      </w:pPr>
      <w:r>
        <w:rPr>
          <w:b/>
        </w:rPr>
        <w:t>Č</w:t>
      </w:r>
      <w:r w:rsidR="00FE6D69" w:rsidRPr="007B6ADA">
        <w:rPr>
          <w:b/>
        </w:rPr>
        <w:t>as trajanja javne predstavitve, v katerem je bilo mogoče pos</w:t>
      </w:r>
      <w:r w:rsidR="00D1435A" w:rsidRPr="007B6ADA">
        <w:rPr>
          <w:b/>
        </w:rPr>
        <w:t>lati</w:t>
      </w:r>
      <w:r w:rsidR="00FE6D69" w:rsidRPr="007B6ADA">
        <w:rPr>
          <w:b/>
        </w:rPr>
        <w:t xml:space="preserve"> stališča, predloge, mnenja in pripombe:</w:t>
      </w:r>
    </w:p>
    <w:p w:rsidR="00581606" w:rsidRDefault="00581606" w:rsidP="00FE6D69">
      <w:pPr>
        <w:pStyle w:val="rkovnatokazaodstavkom"/>
        <w:numPr>
          <w:ilvl w:val="0"/>
          <w:numId w:val="0"/>
        </w:numPr>
        <w:rPr>
          <w:b/>
        </w:rPr>
      </w:pPr>
    </w:p>
    <w:p w:rsidR="00581606" w:rsidRPr="007B6ADA" w:rsidRDefault="00581606" w:rsidP="00FE6D69">
      <w:pPr>
        <w:pStyle w:val="rkovnatokazaodstavkom"/>
        <w:numPr>
          <w:ilvl w:val="0"/>
          <w:numId w:val="0"/>
        </w:numPr>
        <w:rPr>
          <w:b/>
        </w:rPr>
      </w:pPr>
      <w:r>
        <w:rPr>
          <w:b/>
        </w:rPr>
        <w:t>/</w:t>
      </w:r>
    </w:p>
    <w:p w:rsidR="00FE6D69" w:rsidRPr="007B6ADA" w:rsidRDefault="00FE6D69" w:rsidP="00FE6D69">
      <w:pPr>
        <w:pStyle w:val="rkovnatokazaodstavkom"/>
        <w:numPr>
          <w:ilvl w:val="0"/>
          <w:numId w:val="0"/>
        </w:numPr>
        <w:ind w:left="1068" w:hanging="360"/>
      </w:pPr>
    </w:p>
    <w:p w:rsidR="00FE6D69" w:rsidRPr="007B6ADA" w:rsidRDefault="00FE6D69" w:rsidP="00FE6D69">
      <w:pPr>
        <w:pStyle w:val="rkovnatokazaodstavkom"/>
        <w:numPr>
          <w:ilvl w:val="0"/>
          <w:numId w:val="0"/>
        </w:numPr>
        <w:ind w:left="1068" w:hanging="360"/>
      </w:pPr>
    </w:p>
    <w:p w:rsidR="00FE6D69" w:rsidRPr="007B6ADA" w:rsidRDefault="00FE6D69" w:rsidP="00FE6D69">
      <w:pPr>
        <w:pStyle w:val="rkovnatokazaodstavkom"/>
        <w:numPr>
          <w:ilvl w:val="0"/>
          <w:numId w:val="0"/>
        </w:numPr>
        <w:rPr>
          <w:b/>
        </w:rPr>
      </w:pPr>
      <w:r w:rsidRPr="007B6ADA">
        <w:rPr>
          <w:b/>
        </w:rPr>
        <w:t>Datum in kraj morebitne javne obravnave ali druge oblike sodelovanja:</w:t>
      </w:r>
    </w:p>
    <w:p w:rsidR="00FE6D69" w:rsidRPr="007B6ADA" w:rsidRDefault="00FE6D69" w:rsidP="00FE6D69">
      <w:pPr>
        <w:pStyle w:val="rkovnatokazaodstavkom"/>
        <w:numPr>
          <w:ilvl w:val="0"/>
          <w:numId w:val="0"/>
        </w:numPr>
        <w:rPr>
          <w:b/>
        </w:rPr>
      </w:pPr>
    </w:p>
    <w:p w:rsidR="00FE6D69" w:rsidRPr="007B6ADA" w:rsidRDefault="00FE6D69" w:rsidP="00FE6D69">
      <w:pPr>
        <w:pStyle w:val="rkovnatokazaodstavkom"/>
        <w:numPr>
          <w:ilvl w:val="0"/>
          <w:numId w:val="0"/>
        </w:numPr>
        <w:rPr>
          <w:b/>
        </w:rPr>
      </w:pPr>
      <w:r w:rsidRPr="007B6ADA">
        <w:rPr>
          <w:b/>
        </w:rPr>
        <w:t>/</w:t>
      </w:r>
    </w:p>
    <w:p w:rsidR="00FE6D69" w:rsidRPr="007B6ADA" w:rsidRDefault="00FE6D69" w:rsidP="00FE6D69">
      <w:pPr>
        <w:pStyle w:val="rkovnatokazaodstavkom"/>
        <w:numPr>
          <w:ilvl w:val="0"/>
          <w:numId w:val="0"/>
        </w:numPr>
        <w:rPr>
          <w:b/>
        </w:rPr>
      </w:pPr>
    </w:p>
    <w:p w:rsidR="00FE6D69" w:rsidRDefault="00FE6D69" w:rsidP="00FE6D69">
      <w:pPr>
        <w:pStyle w:val="rkovnatokazaodstavkom"/>
        <w:numPr>
          <w:ilvl w:val="0"/>
          <w:numId w:val="0"/>
        </w:numPr>
        <w:rPr>
          <w:b/>
        </w:rPr>
      </w:pPr>
      <w:r w:rsidRPr="007B6ADA">
        <w:rPr>
          <w:b/>
        </w:rPr>
        <w:t>Seznam subjektov, ki so sodelovali:</w:t>
      </w:r>
    </w:p>
    <w:p w:rsidR="00581606" w:rsidRDefault="00581606" w:rsidP="00FE6D69">
      <w:pPr>
        <w:pStyle w:val="rkovnatokazaodstavkom"/>
        <w:numPr>
          <w:ilvl w:val="0"/>
          <w:numId w:val="0"/>
        </w:numPr>
        <w:rPr>
          <w:b/>
        </w:rPr>
      </w:pPr>
    </w:p>
    <w:p w:rsidR="00581606" w:rsidRPr="007B6ADA" w:rsidRDefault="00581606" w:rsidP="00FE6D69">
      <w:pPr>
        <w:pStyle w:val="rkovnatokazaodstavkom"/>
        <w:numPr>
          <w:ilvl w:val="0"/>
          <w:numId w:val="0"/>
        </w:numPr>
        <w:rPr>
          <w:b/>
        </w:rPr>
      </w:pPr>
      <w:r>
        <w:rPr>
          <w:b/>
        </w:rPr>
        <w:t>/</w:t>
      </w:r>
    </w:p>
    <w:p w:rsidR="00DF70FD" w:rsidRPr="007B6ADA" w:rsidRDefault="00DF70FD" w:rsidP="00FE6D69">
      <w:pPr>
        <w:pStyle w:val="rkovnatokazaodstavkom"/>
        <w:numPr>
          <w:ilvl w:val="0"/>
          <w:numId w:val="0"/>
        </w:numPr>
        <w:rPr>
          <w:b/>
        </w:rPr>
      </w:pPr>
    </w:p>
    <w:p w:rsidR="00FE6D69" w:rsidRPr="007B6ADA" w:rsidRDefault="00FE6D69" w:rsidP="00FE6D69">
      <w:pPr>
        <w:pStyle w:val="rkovnatokazaodstavkom"/>
        <w:numPr>
          <w:ilvl w:val="0"/>
          <w:numId w:val="0"/>
        </w:numPr>
        <w:rPr>
          <w:b/>
        </w:rPr>
      </w:pPr>
      <w:r w:rsidRPr="007B6ADA">
        <w:rPr>
          <w:b/>
        </w:rPr>
        <w:t>Bistvena</w:t>
      </w:r>
      <w:r w:rsidR="00A408CA" w:rsidRPr="007B6ADA">
        <w:rPr>
          <w:b/>
        </w:rPr>
        <w:t xml:space="preserve"> </w:t>
      </w:r>
      <w:r w:rsidRPr="007B6ADA">
        <w:rPr>
          <w:b/>
        </w:rPr>
        <w:t>stališča, predlogi, mnenja in pripombe javnosti:</w:t>
      </w:r>
    </w:p>
    <w:p w:rsidR="00FE6D69" w:rsidRPr="007B6ADA" w:rsidRDefault="00FE6D69" w:rsidP="00FE6D69">
      <w:pPr>
        <w:pStyle w:val="rkovnatokazaodstavkom"/>
        <w:numPr>
          <w:ilvl w:val="0"/>
          <w:numId w:val="0"/>
        </w:numPr>
        <w:rPr>
          <w:b/>
        </w:rPr>
      </w:pPr>
    </w:p>
    <w:p w:rsidR="00DF70FD" w:rsidRPr="007B6ADA" w:rsidRDefault="00DF70FD" w:rsidP="00DF70FD">
      <w:pPr>
        <w:jc w:val="both"/>
        <w:rPr>
          <w:rFonts w:ascii="Arial" w:hAnsi="Arial" w:cs="Arial"/>
          <w:sz w:val="20"/>
          <w:szCs w:val="20"/>
        </w:rPr>
      </w:pPr>
    </w:p>
    <w:p w:rsidR="00FE6D69" w:rsidRPr="007B6ADA" w:rsidRDefault="00811B54" w:rsidP="00FE6D69">
      <w:pPr>
        <w:pStyle w:val="rkovnatokazaodstavkom"/>
        <w:numPr>
          <w:ilvl w:val="0"/>
          <w:numId w:val="0"/>
        </w:numPr>
        <w:rPr>
          <w:b/>
        </w:rPr>
      </w:pPr>
      <w:r w:rsidRPr="007B6ADA">
        <w:rPr>
          <w:b/>
        </w:rPr>
        <w:t>/</w:t>
      </w:r>
    </w:p>
    <w:p w:rsidR="00FE6D69" w:rsidRPr="007B6ADA" w:rsidRDefault="00FE6D69" w:rsidP="00FE6D69">
      <w:pPr>
        <w:pStyle w:val="rkovnatokazaodstavkom"/>
        <w:numPr>
          <w:ilvl w:val="0"/>
          <w:numId w:val="0"/>
        </w:numPr>
        <w:rPr>
          <w:b/>
        </w:rPr>
      </w:pPr>
    </w:p>
    <w:p w:rsidR="00FE6D69" w:rsidRPr="007B6ADA" w:rsidRDefault="00FE6D69" w:rsidP="00FE6D69">
      <w:pPr>
        <w:pStyle w:val="rkovnatokazaodstavkom"/>
        <w:numPr>
          <w:ilvl w:val="0"/>
          <w:numId w:val="0"/>
        </w:numPr>
        <w:rPr>
          <w:b/>
        </w:rPr>
      </w:pPr>
      <w:r w:rsidRPr="007B6ADA">
        <w:rPr>
          <w:b/>
        </w:rPr>
        <w:t>Bistvena stališča, predlogi, mnenja in pripombe javnosti, ki niso bili upoštevani in zakaj:</w:t>
      </w:r>
    </w:p>
    <w:p w:rsidR="00811B54" w:rsidRPr="007B6ADA" w:rsidRDefault="00811B54" w:rsidP="00FE6D69">
      <w:pPr>
        <w:pStyle w:val="rkovnatokazaodstavkom"/>
        <w:numPr>
          <w:ilvl w:val="0"/>
          <w:numId w:val="0"/>
        </w:numPr>
        <w:rPr>
          <w:b/>
        </w:rPr>
      </w:pPr>
      <w:r w:rsidRPr="007B6ADA">
        <w:rPr>
          <w:b/>
        </w:rPr>
        <w:t>/</w:t>
      </w:r>
    </w:p>
    <w:p w:rsidR="00FE6D69" w:rsidRPr="007B6ADA" w:rsidRDefault="00FE6D69" w:rsidP="00FE6D69">
      <w:pPr>
        <w:pStyle w:val="rkovnatokazaodstavkom"/>
        <w:numPr>
          <w:ilvl w:val="0"/>
          <w:numId w:val="0"/>
        </w:numPr>
        <w:rPr>
          <w:b/>
        </w:rPr>
      </w:pPr>
    </w:p>
    <w:p w:rsidR="00FE6D69" w:rsidRPr="007B6ADA" w:rsidRDefault="00FE6D69" w:rsidP="00FE6D69">
      <w:pPr>
        <w:pStyle w:val="Alineazatoko"/>
        <w:spacing w:line="240" w:lineRule="auto"/>
        <w:rPr>
          <w:sz w:val="20"/>
          <w:szCs w:val="20"/>
        </w:rPr>
      </w:pPr>
    </w:p>
    <w:p w:rsidR="00A43684" w:rsidRPr="007B6ADA" w:rsidRDefault="00A43684" w:rsidP="002D0FFB">
      <w:pPr>
        <w:suppressAutoHyphens w:val="0"/>
        <w:autoSpaceDE w:val="0"/>
        <w:autoSpaceDN w:val="0"/>
        <w:adjustRightInd w:val="0"/>
        <w:jc w:val="both"/>
        <w:rPr>
          <w:rFonts w:ascii="Arial" w:hAnsi="Arial" w:cs="Arial"/>
          <w:sz w:val="20"/>
          <w:szCs w:val="20"/>
        </w:rPr>
      </w:pPr>
    </w:p>
    <w:p w:rsidR="00A43684" w:rsidRPr="007B6ADA" w:rsidRDefault="00A43684" w:rsidP="002D0FFB">
      <w:pPr>
        <w:suppressAutoHyphens w:val="0"/>
        <w:autoSpaceDE w:val="0"/>
        <w:autoSpaceDN w:val="0"/>
        <w:adjustRightInd w:val="0"/>
        <w:jc w:val="both"/>
        <w:rPr>
          <w:rFonts w:ascii="Arial" w:hAnsi="Arial" w:cs="Arial"/>
          <w:b/>
          <w:sz w:val="20"/>
          <w:szCs w:val="20"/>
        </w:rPr>
      </w:pPr>
      <w:r w:rsidRPr="007B6ADA">
        <w:rPr>
          <w:rFonts w:ascii="Arial" w:hAnsi="Arial" w:cs="Arial"/>
          <w:b/>
          <w:sz w:val="20"/>
          <w:szCs w:val="20"/>
        </w:rPr>
        <w:t>3</w:t>
      </w:r>
      <w:r w:rsidR="00581606">
        <w:rPr>
          <w:rFonts w:ascii="Arial" w:hAnsi="Arial" w:cs="Arial"/>
          <w:b/>
          <w:sz w:val="20"/>
          <w:szCs w:val="20"/>
        </w:rPr>
        <w:t>.</w:t>
      </w:r>
      <w:r w:rsidRPr="007B6ADA">
        <w:rPr>
          <w:rFonts w:ascii="Arial" w:hAnsi="Arial" w:cs="Arial"/>
          <w:b/>
          <w:sz w:val="20"/>
          <w:szCs w:val="20"/>
        </w:rPr>
        <w:t xml:space="preserve"> OCENA FINANČNIH POSLEDIC PREDLOGA ZAKONA ZA DRŽAVNI PRORAČUN IN DRUGA JAVN</w:t>
      </w:r>
      <w:r w:rsidR="00D105D3" w:rsidRPr="007B6ADA">
        <w:rPr>
          <w:rFonts w:ascii="Arial" w:hAnsi="Arial" w:cs="Arial"/>
          <w:b/>
          <w:sz w:val="20"/>
          <w:szCs w:val="20"/>
        </w:rPr>
        <w:t>O</w:t>
      </w:r>
      <w:r w:rsidRPr="007B6ADA">
        <w:rPr>
          <w:rFonts w:ascii="Arial" w:hAnsi="Arial" w:cs="Arial"/>
          <w:b/>
          <w:sz w:val="20"/>
          <w:szCs w:val="20"/>
        </w:rPr>
        <w:t>FINANČNA SREDSTVA</w:t>
      </w:r>
    </w:p>
    <w:p w:rsidR="00A43684" w:rsidRPr="007B6ADA" w:rsidRDefault="00A43684" w:rsidP="002D0FFB">
      <w:pPr>
        <w:suppressAutoHyphens w:val="0"/>
        <w:autoSpaceDE w:val="0"/>
        <w:autoSpaceDN w:val="0"/>
        <w:adjustRightInd w:val="0"/>
        <w:jc w:val="both"/>
        <w:rPr>
          <w:rFonts w:ascii="Arial" w:hAnsi="Arial" w:cs="Arial"/>
          <w:sz w:val="20"/>
          <w:szCs w:val="20"/>
        </w:rPr>
      </w:pPr>
    </w:p>
    <w:p w:rsidR="00A43684" w:rsidRPr="007B6ADA" w:rsidRDefault="00A43684" w:rsidP="002D0FFB">
      <w:pPr>
        <w:suppressAutoHyphens w:val="0"/>
        <w:autoSpaceDE w:val="0"/>
        <w:autoSpaceDN w:val="0"/>
        <w:adjustRightInd w:val="0"/>
        <w:jc w:val="both"/>
        <w:rPr>
          <w:rFonts w:ascii="Arial" w:hAnsi="Arial" w:cs="Arial"/>
          <w:sz w:val="20"/>
          <w:szCs w:val="20"/>
        </w:rPr>
      </w:pPr>
    </w:p>
    <w:p w:rsidR="008A69D7" w:rsidRPr="007B6ADA" w:rsidRDefault="008A69D7" w:rsidP="00C64B6B">
      <w:pPr>
        <w:pStyle w:val="Alineazaodstavkom"/>
        <w:spacing w:beforeLines="60" w:afterLines="60"/>
        <w:ind w:left="0" w:firstLine="0"/>
        <w:rPr>
          <w:b/>
          <w:sz w:val="20"/>
          <w:szCs w:val="20"/>
        </w:rPr>
      </w:pPr>
      <w:r w:rsidRPr="007B6ADA">
        <w:rPr>
          <w:b/>
          <w:sz w:val="20"/>
          <w:szCs w:val="20"/>
        </w:rPr>
        <w:t>Ocena finančnih sredstev za državni proračun, ocena drugih javno finančnih sredstev,</w:t>
      </w:r>
      <w:r w:rsidR="00D1435A" w:rsidRPr="007B6ADA">
        <w:rPr>
          <w:b/>
          <w:sz w:val="20"/>
          <w:szCs w:val="20"/>
        </w:rPr>
        <w:t xml:space="preserve"> </w:t>
      </w:r>
      <w:r w:rsidRPr="007B6ADA">
        <w:rPr>
          <w:b/>
          <w:sz w:val="20"/>
          <w:szCs w:val="20"/>
        </w:rPr>
        <w:t>predvideno povečanje ali zmanjšanje prihodkov državnega proračuna,</w:t>
      </w:r>
      <w:r w:rsidR="00D1435A" w:rsidRPr="007B6ADA">
        <w:rPr>
          <w:b/>
          <w:sz w:val="20"/>
          <w:szCs w:val="20"/>
        </w:rPr>
        <w:t xml:space="preserve"> </w:t>
      </w:r>
      <w:r w:rsidRPr="007B6ADA">
        <w:rPr>
          <w:b/>
          <w:sz w:val="20"/>
          <w:szCs w:val="20"/>
        </w:rPr>
        <w:t>predvideno povečanje ali zmanjšanje obveznosti za druga javna finančna sredstva,</w:t>
      </w:r>
      <w:r w:rsidR="00D1435A" w:rsidRPr="007B6ADA">
        <w:rPr>
          <w:b/>
          <w:sz w:val="20"/>
          <w:szCs w:val="20"/>
        </w:rPr>
        <w:t xml:space="preserve"> </w:t>
      </w:r>
      <w:r w:rsidRPr="007B6ADA">
        <w:rPr>
          <w:b/>
          <w:sz w:val="20"/>
          <w:szCs w:val="20"/>
        </w:rPr>
        <w:t>predvideni prihranki za državni proračun in druga javna finančna sredstva, sredstva bodo zagotovljena z zadolževanjem (poroštva):</w:t>
      </w:r>
    </w:p>
    <w:p w:rsidR="008A69D7" w:rsidRPr="007B6ADA" w:rsidRDefault="008A69D7" w:rsidP="008A69D7">
      <w:pPr>
        <w:suppressAutoHyphens w:val="0"/>
        <w:autoSpaceDE w:val="0"/>
        <w:autoSpaceDN w:val="0"/>
        <w:adjustRightInd w:val="0"/>
        <w:rPr>
          <w:rFonts w:ascii="Arial" w:hAnsi="Arial" w:cs="Arial"/>
          <w:sz w:val="20"/>
          <w:szCs w:val="20"/>
          <w:lang w:eastAsia="sl-SI"/>
        </w:rPr>
      </w:pPr>
    </w:p>
    <w:p w:rsidR="008A69D7" w:rsidRPr="007B6ADA" w:rsidRDefault="008A69D7" w:rsidP="008A69D7">
      <w:pPr>
        <w:suppressAutoHyphens w:val="0"/>
        <w:autoSpaceDE w:val="0"/>
        <w:autoSpaceDN w:val="0"/>
        <w:adjustRightInd w:val="0"/>
        <w:rPr>
          <w:rFonts w:ascii="Arial" w:hAnsi="Arial" w:cs="Arial"/>
          <w:sz w:val="20"/>
          <w:szCs w:val="20"/>
          <w:lang w:eastAsia="sl-SI"/>
        </w:rPr>
      </w:pPr>
      <w:r w:rsidRPr="007B6ADA">
        <w:rPr>
          <w:rFonts w:ascii="Arial" w:hAnsi="Arial" w:cs="Arial"/>
          <w:sz w:val="20"/>
          <w:szCs w:val="20"/>
          <w:lang w:eastAsia="sl-SI"/>
        </w:rPr>
        <w:t>Predlagani zakon</w:t>
      </w:r>
      <w:r w:rsidR="00A408CA" w:rsidRPr="007B6ADA">
        <w:rPr>
          <w:rFonts w:ascii="Arial" w:hAnsi="Arial" w:cs="Arial"/>
          <w:sz w:val="20"/>
          <w:szCs w:val="20"/>
          <w:lang w:eastAsia="sl-SI"/>
        </w:rPr>
        <w:t xml:space="preserve"> </w:t>
      </w:r>
      <w:r w:rsidRPr="007B6ADA">
        <w:rPr>
          <w:rFonts w:ascii="Arial" w:hAnsi="Arial" w:cs="Arial"/>
          <w:sz w:val="20"/>
          <w:szCs w:val="20"/>
          <w:lang w:eastAsia="sl-SI"/>
        </w:rPr>
        <w:t xml:space="preserve">ne zahteva </w:t>
      </w:r>
      <w:r w:rsidR="00DF70FD" w:rsidRPr="007B6ADA">
        <w:rPr>
          <w:rFonts w:ascii="Arial" w:hAnsi="Arial" w:cs="Arial"/>
          <w:sz w:val="20"/>
          <w:szCs w:val="20"/>
          <w:lang w:eastAsia="sl-SI"/>
        </w:rPr>
        <w:t xml:space="preserve">dodatnih </w:t>
      </w:r>
      <w:r w:rsidRPr="007B6ADA">
        <w:rPr>
          <w:rFonts w:ascii="Arial" w:hAnsi="Arial" w:cs="Arial"/>
          <w:sz w:val="20"/>
          <w:szCs w:val="20"/>
          <w:lang w:eastAsia="sl-SI"/>
        </w:rPr>
        <w:t xml:space="preserve">odhodkov </w:t>
      </w:r>
      <w:r w:rsidR="00DF70FD" w:rsidRPr="007B6ADA">
        <w:rPr>
          <w:rFonts w:ascii="Arial" w:hAnsi="Arial" w:cs="Arial"/>
          <w:sz w:val="20"/>
          <w:szCs w:val="20"/>
          <w:lang w:eastAsia="sl-SI"/>
        </w:rPr>
        <w:t>oz</w:t>
      </w:r>
      <w:r w:rsidR="00D1435A" w:rsidRPr="007B6ADA">
        <w:rPr>
          <w:rFonts w:ascii="Arial" w:hAnsi="Arial" w:cs="Arial"/>
          <w:sz w:val="20"/>
          <w:szCs w:val="20"/>
          <w:lang w:eastAsia="sl-SI"/>
        </w:rPr>
        <w:t>iroma</w:t>
      </w:r>
      <w:r w:rsidR="00DF70FD" w:rsidRPr="007B6ADA">
        <w:rPr>
          <w:rFonts w:ascii="Arial" w:hAnsi="Arial" w:cs="Arial"/>
          <w:sz w:val="20"/>
          <w:szCs w:val="20"/>
          <w:lang w:eastAsia="sl-SI"/>
        </w:rPr>
        <w:t xml:space="preserve"> obremenitev </w:t>
      </w:r>
      <w:r w:rsidRPr="007B6ADA">
        <w:rPr>
          <w:rFonts w:ascii="Arial" w:hAnsi="Arial" w:cs="Arial"/>
          <w:sz w:val="20"/>
          <w:szCs w:val="20"/>
          <w:lang w:eastAsia="sl-SI"/>
        </w:rPr>
        <w:t>državnega proračuna.</w:t>
      </w:r>
      <w:r w:rsidR="002829BF" w:rsidRPr="007B6ADA">
        <w:rPr>
          <w:rFonts w:ascii="Arial" w:hAnsi="Arial" w:cs="Arial"/>
          <w:sz w:val="20"/>
          <w:szCs w:val="20"/>
          <w:lang w:eastAsia="sl-SI"/>
        </w:rPr>
        <w:t xml:space="preserve"> Predlog zakona nima finančnih posledic za druga javna finančna sredstva.</w:t>
      </w:r>
    </w:p>
    <w:p w:rsidR="008A69D7" w:rsidRPr="007B6ADA" w:rsidRDefault="008A69D7" w:rsidP="00C64B6B">
      <w:pPr>
        <w:pStyle w:val="Alineazaodstavkom"/>
        <w:spacing w:beforeLines="60" w:afterLines="60"/>
        <w:ind w:left="0" w:firstLine="0"/>
        <w:rPr>
          <w:b/>
          <w:sz w:val="20"/>
          <w:szCs w:val="20"/>
        </w:rPr>
      </w:pPr>
    </w:p>
    <w:p w:rsidR="00A43684" w:rsidRPr="007B6ADA" w:rsidRDefault="00A43684" w:rsidP="002D0FFB">
      <w:pPr>
        <w:suppressAutoHyphens w:val="0"/>
        <w:autoSpaceDE w:val="0"/>
        <w:autoSpaceDN w:val="0"/>
        <w:adjustRightInd w:val="0"/>
        <w:jc w:val="both"/>
        <w:rPr>
          <w:rFonts w:ascii="Arial" w:hAnsi="Arial" w:cs="Arial"/>
          <w:b/>
          <w:sz w:val="20"/>
          <w:szCs w:val="20"/>
        </w:rPr>
      </w:pPr>
      <w:r w:rsidRPr="007B6ADA">
        <w:rPr>
          <w:rFonts w:ascii="Arial" w:hAnsi="Arial" w:cs="Arial"/>
          <w:b/>
          <w:sz w:val="20"/>
          <w:szCs w:val="20"/>
        </w:rPr>
        <w:t>4</w:t>
      </w:r>
      <w:r w:rsidR="00581606">
        <w:rPr>
          <w:rFonts w:ascii="Arial" w:hAnsi="Arial" w:cs="Arial"/>
          <w:b/>
          <w:sz w:val="20"/>
          <w:szCs w:val="20"/>
        </w:rPr>
        <w:t>.</w:t>
      </w:r>
      <w:r w:rsidRPr="007B6ADA">
        <w:rPr>
          <w:rFonts w:ascii="Arial" w:hAnsi="Arial" w:cs="Arial"/>
          <w:b/>
          <w:sz w:val="20"/>
          <w:szCs w:val="20"/>
        </w:rPr>
        <w:t xml:space="preserve"> NAVEDBA, DA SO SREDSTVA ZA IZVAJANJE ZAKONA V DRŽAVNEM PRORAČUNU ZAGOTOVLJENA, ČE PREDLOG ZAKONA PREDVIDEVA PORABO PRORAČUNSKIH SREDSTEV V OBDOBJU, ZA KATERO JE BIL DRŽAVNI PRORAČUN ŽE SPREJET</w:t>
      </w:r>
    </w:p>
    <w:p w:rsidR="00A43684" w:rsidRPr="007B6ADA" w:rsidRDefault="00A43684" w:rsidP="002D0FFB">
      <w:pPr>
        <w:suppressAutoHyphens w:val="0"/>
        <w:autoSpaceDE w:val="0"/>
        <w:autoSpaceDN w:val="0"/>
        <w:adjustRightInd w:val="0"/>
        <w:jc w:val="both"/>
        <w:rPr>
          <w:rFonts w:ascii="Arial" w:hAnsi="Arial" w:cs="Arial"/>
          <w:sz w:val="20"/>
          <w:szCs w:val="20"/>
        </w:rPr>
      </w:pPr>
    </w:p>
    <w:p w:rsidR="00A43684" w:rsidRPr="007B6ADA" w:rsidRDefault="008A69D7" w:rsidP="002D0FFB">
      <w:pPr>
        <w:suppressAutoHyphens w:val="0"/>
        <w:autoSpaceDE w:val="0"/>
        <w:autoSpaceDN w:val="0"/>
        <w:adjustRightInd w:val="0"/>
        <w:jc w:val="both"/>
        <w:rPr>
          <w:rFonts w:ascii="Arial" w:hAnsi="Arial" w:cs="Arial"/>
          <w:sz w:val="20"/>
          <w:szCs w:val="20"/>
        </w:rPr>
      </w:pPr>
      <w:r w:rsidRPr="007B6ADA">
        <w:rPr>
          <w:rFonts w:ascii="Arial" w:hAnsi="Arial" w:cs="Arial"/>
          <w:sz w:val="20"/>
          <w:szCs w:val="20"/>
        </w:rPr>
        <w:t>/</w:t>
      </w:r>
    </w:p>
    <w:p w:rsidR="008A69D7" w:rsidRPr="007B6ADA" w:rsidRDefault="008A69D7" w:rsidP="002D0FFB">
      <w:pPr>
        <w:suppressAutoHyphens w:val="0"/>
        <w:autoSpaceDE w:val="0"/>
        <w:autoSpaceDN w:val="0"/>
        <w:adjustRightInd w:val="0"/>
        <w:jc w:val="both"/>
        <w:rPr>
          <w:rFonts w:ascii="Arial" w:hAnsi="Arial" w:cs="Arial"/>
          <w:sz w:val="20"/>
          <w:szCs w:val="20"/>
        </w:rPr>
      </w:pPr>
    </w:p>
    <w:p w:rsidR="00A43684" w:rsidRPr="007B6ADA" w:rsidRDefault="00A43684" w:rsidP="002D0FFB">
      <w:pPr>
        <w:suppressAutoHyphens w:val="0"/>
        <w:autoSpaceDE w:val="0"/>
        <w:autoSpaceDN w:val="0"/>
        <w:adjustRightInd w:val="0"/>
        <w:jc w:val="both"/>
        <w:rPr>
          <w:rFonts w:ascii="Arial" w:hAnsi="Arial" w:cs="Arial"/>
          <w:b/>
          <w:sz w:val="20"/>
          <w:szCs w:val="20"/>
        </w:rPr>
      </w:pPr>
      <w:r w:rsidRPr="007B6ADA">
        <w:rPr>
          <w:rFonts w:ascii="Arial" w:hAnsi="Arial" w:cs="Arial"/>
          <w:b/>
          <w:sz w:val="20"/>
          <w:szCs w:val="20"/>
        </w:rPr>
        <w:t>5</w:t>
      </w:r>
      <w:r w:rsidR="00581606">
        <w:rPr>
          <w:rFonts w:ascii="Arial" w:hAnsi="Arial" w:cs="Arial"/>
          <w:b/>
          <w:sz w:val="20"/>
          <w:szCs w:val="20"/>
        </w:rPr>
        <w:t>.</w:t>
      </w:r>
      <w:r w:rsidRPr="007B6ADA">
        <w:rPr>
          <w:rFonts w:ascii="Arial" w:hAnsi="Arial" w:cs="Arial"/>
          <w:b/>
          <w:sz w:val="20"/>
          <w:szCs w:val="20"/>
        </w:rPr>
        <w:t xml:space="preserve"> PRIKAZ UREDITVE V DRUGIH PRAVNIH SISTEMIH IN PRILAGOJENOSTI PREDLAGANE UREDITVE PRAVU EVROPSKE UNIJE </w:t>
      </w:r>
    </w:p>
    <w:p w:rsidR="008A69D7" w:rsidRPr="007B6ADA" w:rsidRDefault="008A69D7" w:rsidP="002D0FFB">
      <w:pPr>
        <w:suppressAutoHyphens w:val="0"/>
        <w:autoSpaceDE w:val="0"/>
        <w:autoSpaceDN w:val="0"/>
        <w:adjustRightInd w:val="0"/>
        <w:jc w:val="both"/>
        <w:rPr>
          <w:rFonts w:ascii="Arial" w:hAnsi="Arial" w:cs="Arial"/>
          <w:b/>
          <w:sz w:val="20"/>
          <w:szCs w:val="20"/>
        </w:rPr>
      </w:pPr>
    </w:p>
    <w:p w:rsidR="00633256" w:rsidRPr="007B6ADA" w:rsidRDefault="00633256" w:rsidP="00C64B6B">
      <w:pPr>
        <w:pStyle w:val="Alineazaodstavkom"/>
        <w:spacing w:beforeLines="60" w:afterLines="60"/>
        <w:ind w:left="0" w:firstLine="0"/>
        <w:rPr>
          <w:b/>
          <w:sz w:val="20"/>
          <w:szCs w:val="20"/>
        </w:rPr>
      </w:pPr>
    </w:p>
    <w:p w:rsidR="00CC4584" w:rsidRPr="009824E1" w:rsidRDefault="00453F74" w:rsidP="00FE74D8">
      <w:pPr>
        <w:rPr>
          <w:b/>
          <w:sz w:val="20"/>
          <w:szCs w:val="20"/>
        </w:rPr>
      </w:pPr>
      <w:r w:rsidRPr="007B6ADA">
        <w:rPr>
          <w:b/>
          <w:sz w:val="20"/>
          <w:szCs w:val="20"/>
        </w:rPr>
        <w:br w:type="textWrapping" w:clear="all"/>
      </w:r>
    </w:p>
    <w:p w:rsidR="00CC4584" w:rsidRPr="007B6ADA" w:rsidRDefault="00CC4584" w:rsidP="00FE74D8">
      <w:pPr>
        <w:rPr>
          <w:rFonts w:ascii="Arial" w:hAnsi="Arial" w:cs="Arial"/>
          <w:sz w:val="20"/>
          <w:szCs w:val="20"/>
        </w:rPr>
      </w:pPr>
    </w:p>
    <w:p w:rsidR="00D53848" w:rsidRDefault="008A69D7" w:rsidP="00C64B6B">
      <w:pPr>
        <w:pStyle w:val="Alineazaodstavkom"/>
        <w:spacing w:beforeLines="60" w:afterLines="60"/>
        <w:ind w:left="0" w:firstLine="0"/>
        <w:rPr>
          <w:b/>
          <w:sz w:val="20"/>
          <w:szCs w:val="20"/>
        </w:rPr>
      </w:pPr>
      <w:r w:rsidRPr="007B6ADA">
        <w:rPr>
          <w:b/>
          <w:sz w:val="20"/>
          <w:szCs w:val="20"/>
        </w:rPr>
        <w:lastRenderedPageBreak/>
        <w:t>Prikaz ureditve v drugih pravnih sistemih,</w:t>
      </w:r>
      <w:r w:rsidR="00D1435A" w:rsidRPr="007B6ADA">
        <w:rPr>
          <w:b/>
          <w:sz w:val="20"/>
          <w:szCs w:val="20"/>
        </w:rPr>
        <w:t xml:space="preserve"> </w:t>
      </w:r>
      <w:r w:rsidRPr="007B6ADA">
        <w:rPr>
          <w:b/>
          <w:sz w:val="20"/>
          <w:szCs w:val="20"/>
        </w:rPr>
        <w:t>prikaz ureditve v pravnem redu EU, prikaz ureditve v najmanj treh p</w:t>
      </w:r>
      <w:r w:rsidR="00141C17" w:rsidRPr="007B6ADA">
        <w:rPr>
          <w:b/>
          <w:sz w:val="20"/>
          <w:szCs w:val="20"/>
        </w:rPr>
        <w:t>ravnih sistemih držav članic EU:</w:t>
      </w:r>
    </w:p>
    <w:p w:rsidR="00A43684" w:rsidRPr="007B6ADA" w:rsidRDefault="00A43684" w:rsidP="002D0FFB">
      <w:pPr>
        <w:suppressAutoHyphens w:val="0"/>
        <w:autoSpaceDE w:val="0"/>
        <w:autoSpaceDN w:val="0"/>
        <w:adjustRightInd w:val="0"/>
        <w:jc w:val="both"/>
        <w:rPr>
          <w:rFonts w:ascii="Arial" w:hAnsi="Arial" w:cs="Arial"/>
          <w:b/>
          <w:sz w:val="20"/>
          <w:szCs w:val="20"/>
        </w:rPr>
      </w:pPr>
    </w:p>
    <w:tbl>
      <w:tblPr>
        <w:tblW w:w="0" w:type="auto"/>
        <w:tblLook w:val="04A0"/>
      </w:tblPr>
      <w:tblGrid>
        <w:gridCol w:w="9213"/>
      </w:tblGrid>
      <w:tr w:rsidR="00141C17" w:rsidRPr="007B6ADA" w:rsidTr="00DF70FD">
        <w:tc>
          <w:tcPr>
            <w:tcW w:w="9213" w:type="dxa"/>
          </w:tcPr>
          <w:p w:rsidR="00482C3D" w:rsidRPr="007B6ADA" w:rsidRDefault="00482C3D" w:rsidP="00482C3D">
            <w:pPr>
              <w:autoSpaceDE w:val="0"/>
              <w:autoSpaceDN w:val="0"/>
              <w:adjustRightInd w:val="0"/>
              <w:jc w:val="both"/>
              <w:rPr>
                <w:rFonts w:ascii="Arial" w:hAnsi="Arial" w:cs="Arial"/>
                <w:bCs/>
                <w:sz w:val="20"/>
                <w:szCs w:val="20"/>
                <w:lang w:eastAsia="sl-SI"/>
              </w:rPr>
            </w:pPr>
            <w:r w:rsidRPr="007B6ADA">
              <w:rPr>
                <w:rFonts w:ascii="Arial" w:hAnsi="Arial" w:cs="Arial"/>
                <w:sz w:val="20"/>
                <w:szCs w:val="20"/>
              </w:rPr>
              <w:t>Države EU samostojno urejajo preprečevanj</w:t>
            </w:r>
            <w:r w:rsidR="00D1435A" w:rsidRPr="007B6ADA">
              <w:rPr>
                <w:rFonts w:ascii="Arial" w:hAnsi="Arial" w:cs="Arial"/>
                <w:sz w:val="20"/>
                <w:szCs w:val="20"/>
              </w:rPr>
              <w:t>e</w:t>
            </w:r>
            <w:r w:rsidRPr="007B6ADA">
              <w:rPr>
                <w:rFonts w:ascii="Arial" w:hAnsi="Arial" w:cs="Arial"/>
                <w:sz w:val="20"/>
                <w:szCs w:val="20"/>
              </w:rPr>
              <w:t xml:space="preserve"> dela in zaposlovanja na črno.</w:t>
            </w:r>
            <w:r w:rsidRPr="007B6ADA">
              <w:rPr>
                <w:rFonts w:ascii="Arial" w:hAnsi="Arial" w:cs="Arial"/>
                <w:bCs/>
                <w:sz w:val="20"/>
                <w:szCs w:val="20"/>
                <w:lang w:eastAsia="sl-SI"/>
              </w:rPr>
              <w:t xml:space="preserve"> Z zakonom se delno prenaša v pravni red Republike Slovenije</w:t>
            </w:r>
            <w:r w:rsidR="00F64A34" w:rsidRPr="007B6ADA">
              <w:rPr>
                <w:rFonts w:ascii="Arial" w:hAnsi="Arial" w:cs="Arial"/>
                <w:bCs/>
                <w:sz w:val="20"/>
                <w:szCs w:val="20"/>
                <w:lang w:eastAsia="sl-SI"/>
              </w:rPr>
              <w:t>. Rok za prenos</w:t>
            </w:r>
            <w:r w:rsidR="00A408CA" w:rsidRPr="007B6ADA">
              <w:rPr>
                <w:rFonts w:ascii="Arial" w:hAnsi="Arial" w:cs="Arial"/>
                <w:bCs/>
                <w:sz w:val="20"/>
                <w:szCs w:val="20"/>
                <w:lang w:eastAsia="sl-SI"/>
              </w:rPr>
              <w:t xml:space="preserve"> </w:t>
            </w:r>
            <w:r w:rsidRPr="007B6ADA">
              <w:rPr>
                <w:rFonts w:ascii="Arial" w:hAnsi="Arial" w:cs="Arial"/>
                <w:sz w:val="20"/>
                <w:szCs w:val="20"/>
              </w:rPr>
              <w:t>Direktiv</w:t>
            </w:r>
            <w:r w:rsidR="00F64A34" w:rsidRPr="007B6ADA">
              <w:rPr>
                <w:rFonts w:ascii="Arial" w:hAnsi="Arial" w:cs="Arial"/>
                <w:sz w:val="20"/>
                <w:szCs w:val="20"/>
              </w:rPr>
              <w:t>e</w:t>
            </w:r>
            <w:r w:rsidRPr="007B6ADA">
              <w:rPr>
                <w:rFonts w:ascii="Arial" w:hAnsi="Arial" w:cs="Arial"/>
                <w:sz w:val="20"/>
                <w:szCs w:val="20"/>
              </w:rPr>
              <w:t xml:space="preserve"> 2009/52/ES Evropskega parlamenta in Sveta z dne 18. junija 2009 o minimalnih standardih glede sankcij in ukrepov zoper delodajalce nezakonito prebiva</w:t>
            </w:r>
            <w:r w:rsidR="00633256" w:rsidRPr="007B6ADA">
              <w:rPr>
                <w:rFonts w:ascii="Arial" w:hAnsi="Arial" w:cs="Arial"/>
                <w:sz w:val="20"/>
                <w:szCs w:val="20"/>
              </w:rPr>
              <w:t xml:space="preserve">jočih državljanov tretjih držav, ki enotno ureja </w:t>
            </w:r>
            <w:r w:rsidR="00D1435A" w:rsidRPr="007B6ADA">
              <w:rPr>
                <w:rFonts w:ascii="Arial" w:hAnsi="Arial" w:cs="Arial"/>
                <w:sz w:val="20"/>
                <w:szCs w:val="20"/>
              </w:rPr>
              <w:t>dejavnosti</w:t>
            </w:r>
            <w:r w:rsidR="00633256" w:rsidRPr="007B6ADA">
              <w:rPr>
                <w:rFonts w:ascii="Arial" w:hAnsi="Arial" w:cs="Arial"/>
                <w:sz w:val="20"/>
                <w:szCs w:val="20"/>
              </w:rPr>
              <w:t xml:space="preserve"> za vse članice EU, </w:t>
            </w:r>
            <w:r w:rsidR="00F64A34" w:rsidRPr="007B6ADA">
              <w:rPr>
                <w:rFonts w:ascii="Arial" w:hAnsi="Arial" w:cs="Arial"/>
                <w:sz w:val="20"/>
                <w:szCs w:val="20"/>
              </w:rPr>
              <w:t xml:space="preserve">je bil 20. </w:t>
            </w:r>
            <w:r w:rsidR="00F55E59" w:rsidRPr="007B6ADA">
              <w:rPr>
                <w:rFonts w:ascii="Arial" w:hAnsi="Arial" w:cs="Arial"/>
                <w:sz w:val="20"/>
                <w:szCs w:val="20"/>
              </w:rPr>
              <w:t>j</w:t>
            </w:r>
            <w:r w:rsidR="00F64A34" w:rsidRPr="007B6ADA">
              <w:rPr>
                <w:rFonts w:ascii="Arial" w:hAnsi="Arial" w:cs="Arial"/>
                <w:sz w:val="20"/>
                <w:szCs w:val="20"/>
              </w:rPr>
              <w:t xml:space="preserve">ulij 2011, </w:t>
            </w:r>
            <w:r w:rsidR="00F37A3A">
              <w:rPr>
                <w:rFonts w:ascii="Arial" w:hAnsi="Arial" w:cs="Arial"/>
                <w:sz w:val="20"/>
                <w:szCs w:val="20"/>
              </w:rPr>
              <w:t>Direktivo 2010/41/EU Evropskega parlamenta in Sveta z dne 7.</w:t>
            </w:r>
            <w:r w:rsidR="0039687D">
              <w:rPr>
                <w:rFonts w:ascii="Arial" w:hAnsi="Arial" w:cs="Arial"/>
                <w:sz w:val="20"/>
                <w:szCs w:val="20"/>
              </w:rPr>
              <w:t xml:space="preserve"> </w:t>
            </w:r>
            <w:r w:rsidR="00F37A3A">
              <w:rPr>
                <w:rFonts w:ascii="Arial" w:hAnsi="Arial" w:cs="Arial"/>
                <w:sz w:val="20"/>
                <w:szCs w:val="20"/>
              </w:rPr>
              <w:t>julija 2010 o uporabi načela enakega obravnavanja moških in žensk, ki opravljajo samostojno dejavnost</w:t>
            </w:r>
            <w:r w:rsidR="0039687D">
              <w:rPr>
                <w:rFonts w:ascii="Arial" w:hAnsi="Arial" w:cs="Arial"/>
                <w:sz w:val="20"/>
                <w:szCs w:val="20"/>
              </w:rPr>
              <w:t>,</w:t>
            </w:r>
            <w:r w:rsidR="00F37A3A">
              <w:rPr>
                <w:rFonts w:ascii="Arial" w:hAnsi="Arial" w:cs="Arial"/>
                <w:sz w:val="20"/>
                <w:szCs w:val="20"/>
              </w:rPr>
              <w:t xml:space="preserve"> in o razveljavitvi </w:t>
            </w:r>
            <w:r w:rsidR="00A32C9B">
              <w:rPr>
                <w:rFonts w:ascii="Arial" w:hAnsi="Arial" w:cs="Arial"/>
                <w:sz w:val="20"/>
                <w:szCs w:val="20"/>
              </w:rPr>
              <w:t>d</w:t>
            </w:r>
            <w:r w:rsidR="00F37A3A">
              <w:rPr>
                <w:rFonts w:ascii="Arial" w:hAnsi="Arial" w:cs="Arial"/>
                <w:sz w:val="20"/>
                <w:szCs w:val="20"/>
              </w:rPr>
              <w:t>irektive Sveta 86/613/EGS pa moramo v naš pravni red vključiti do 5.</w:t>
            </w:r>
            <w:r w:rsidR="00AA38DD">
              <w:rPr>
                <w:rFonts w:ascii="Arial" w:hAnsi="Arial" w:cs="Arial"/>
                <w:sz w:val="20"/>
                <w:szCs w:val="20"/>
              </w:rPr>
              <w:t xml:space="preserve"> </w:t>
            </w:r>
            <w:r w:rsidR="00F37A3A">
              <w:rPr>
                <w:rFonts w:ascii="Arial" w:hAnsi="Arial" w:cs="Arial"/>
                <w:sz w:val="20"/>
                <w:szCs w:val="20"/>
              </w:rPr>
              <w:t xml:space="preserve">avgusta 2012, </w:t>
            </w:r>
            <w:r w:rsidR="00633256" w:rsidRPr="007B6ADA">
              <w:rPr>
                <w:rFonts w:ascii="Arial" w:hAnsi="Arial" w:cs="Arial"/>
                <w:sz w:val="20"/>
                <w:szCs w:val="20"/>
              </w:rPr>
              <w:t>zato primerjave niso mo</w:t>
            </w:r>
            <w:r w:rsidR="00D1435A" w:rsidRPr="007B6ADA">
              <w:rPr>
                <w:rFonts w:ascii="Arial" w:hAnsi="Arial" w:cs="Arial"/>
                <w:sz w:val="20"/>
                <w:szCs w:val="20"/>
              </w:rPr>
              <w:t>goče</w:t>
            </w:r>
            <w:r w:rsidR="00633256" w:rsidRPr="007B6ADA">
              <w:rPr>
                <w:rFonts w:ascii="Arial" w:hAnsi="Arial" w:cs="Arial"/>
                <w:sz w:val="20"/>
                <w:szCs w:val="20"/>
              </w:rPr>
              <w:t>.</w:t>
            </w:r>
          </w:p>
          <w:p w:rsidR="00482C3D" w:rsidRPr="007B6ADA" w:rsidRDefault="00482C3D" w:rsidP="00482C3D">
            <w:pPr>
              <w:rPr>
                <w:rFonts w:ascii="Arial" w:hAnsi="Arial" w:cs="Arial"/>
                <w:sz w:val="20"/>
                <w:szCs w:val="20"/>
              </w:rPr>
            </w:pPr>
          </w:p>
          <w:p w:rsidR="00141C17" w:rsidRPr="007B6ADA" w:rsidRDefault="00581606" w:rsidP="00581606">
            <w:pPr>
              <w:pStyle w:val="Oddelek"/>
              <w:numPr>
                <w:ilvl w:val="0"/>
                <w:numId w:val="0"/>
              </w:numPr>
              <w:jc w:val="left"/>
              <w:rPr>
                <w:sz w:val="20"/>
                <w:szCs w:val="20"/>
              </w:rPr>
            </w:pPr>
            <w:r>
              <w:rPr>
                <w:sz w:val="20"/>
                <w:szCs w:val="20"/>
              </w:rPr>
              <w:t xml:space="preserve">6. </w:t>
            </w:r>
            <w:r w:rsidR="00633256" w:rsidRPr="007B6ADA">
              <w:rPr>
                <w:sz w:val="20"/>
                <w:szCs w:val="20"/>
              </w:rPr>
              <w:t>DR</w:t>
            </w:r>
            <w:r w:rsidR="00141C17" w:rsidRPr="007B6ADA">
              <w:rPr>
                <w:sz w:val="20"/>
                <w:szCs w:val="20"/>
              </w:rPr>
              <w:t>UGE POSLEDICE, KI JIH BO IMEL SPREJE</w:t>
            </w:r>
            <w:r>
              <w:rPr>
                <w:sz w:val="20"/>
                <w:szCs w:val="20"/>
              </w:rPr>
              <w:t xml:space="preserve">M </w:t>
            </w:r>
            <w:r w:rsidR="00141C17" w:rsidRPr="007B6ADA">
              <w:rPr>
                <w:sz w:val="20"/>
                <w:szCs w:val="20"/>
              </w:rPr>
              <w:t xml:space="preserve"> ZAKONA</w:t>
            </w:r>
          </w:p>
        </w:tc>
      </w:tr>
      <w:tr w:rsidR="00141C17" w:rsidRPr="007B6ADA" w:rsidTr="00DF70FD">
        <w:tc>
          <w:tcPr>
            <w:tcW w:w="9213" w:type="dxa"/>
          </w:tcPr>
          <w:p w:rsidR="00141C17" w:rsidRPr="007B6ADA" w:rsidRDefault="00141C17" w:rsidP="00DF70FD">
            <w:pPr>
              <w:pStyle w:val="Odsek"/>
              <w:jc w:val="left"/>
              <w:rPr>
                <w:sz w:val="20"/>
                <w:szCs w:val="20"/>
              </w:rPr>
            </w:pPr>
            <w:r w:rsidRPr="007B6ADA">
              <w:rPr>
                <w:sz w:val="20"/>
                <w:szCs w:val="20"/>
              </w:rPr>
              <w:t xml:space="preserve">6.1 Administrativne in druge posledice </w:t>
            </w:r>
          </w:p>
          <w:p w:rsidR="00141C17" w:rsidRPr="007B6ADA" w:rsidRDefault="00141C17" w:rsidP="00DF70FD">
            <w:pPr>
              <w:pStyle w:val="Odsek"/>
              <w:jc w:val="left"/>
              <w:rPr>
                <w:sz w:val="20"/>
                <w:szCs w:val="20"/>
              </w:rPr>
            </w:pPr>
            <w:r w:rsidRPr="007B6ADA">
              <w:rPr>
                <w:sz w:val="20"/>
                <w:szCs w:val="20"/>
              </w:rPr>
              <w:t xml:space="preserve">a) v postopkih oziroma </w:t>
            </w:r>
            <w:r w:rsidR="00D1435A" w:rsidRPr="007B6ADA">
              <w:rPr>
                <w:sz w:val="20"/>
                <w:szCs w:val="20"/>
              </w:rPr>
              <w:t xml:space="preserve">pri </w:t>
            </w:r>
            <w:r w:rsidRPr="007B6ADA">
              <w:rPr>
                <w:sz w:val="20"/>
                <w:szCs w:val="20"/>
              </w:rPr>
              <w:t xml:space="preserve">poslovanju javne uprave ali pravosodnih organov: </w:t>
            </w:r>
          </w:p>
        </w:tc>
      </w:tr>
      <w:tr w:rsidR="00141C17" w:rsidRPr="007B6ADA" w:rsidTr="00DF70FD">
        <w:tc>
          <w:tcPr>
            <w:tcW w:w="9213" w:type="dxa"/>
          </w:tcPr>
          <w:p w:rsidR="00D53848" w:rsidRDefault="00141C17" w:rsidP="00C64B6B">
            <w:pPr>
              <w:pStyle w:val="Alineazaodstavkom"/>
              <w:spacing w:beforeLines="60" w:afterLines="60"/>
              <w:ind w:left="0" w:firstLine="0"/>
              <w:rPr>
                <w:b/>
                <w:sz w:val="20"/>
                <w:szCs w:val="20"/>
              </w:rPr>
            </w:pPr>
            <w:r w:rsidRPr="007B6ADA">
              <w:rPr>
                <w:b/>
                <w:sz w:val="20"/>
                <w:szCs w:val="20"/>
              </w:rPr>
              <w:t>Razlogi za uvedbo novega postopka ali administrativnih bremen</w:t>
            </w:r>
            <w:r w:rsidR="00A408CA" w:rsidRPr="007B6ADA">
              <w:rPr>
                <w:b/>
                <w:sz w:val="20"/>
                <w:szCs w:val="20"/>
              </w:rPr>
              <w:t xml:space="preserve"> </w:t>
            </w:r>
            <w:r w:rsidRPr="007B6ADA">
              <w:rPr>
                <w:b/>
                <w:sz w:val="20"/>
                <w:szCs w:val="20"/>
              </w:rPr>
              <w:t>in javni interes, ki naj bi se s tem dosegel:</w:t>
            </w:r>
          </w:p>
          <w:p w:rsidR="00D53848" w:rsidRDefault="007F263E" w:rsidP="00C64B6B">
            <w:pPr>
              <w:pStyle w:val="Alineazaodstavkom"/>
              <w:spacing w:beforeLines="60" w:afterLines="60"/>
              <w:ind w:left="0" w:firstLine="0"/>
              <w:rPr>
                <w:b/>
                <w:sz w:val="20"/>
                <w:szCs w:val="20"/>
              </w:rPr>
            </w:pPr>
            <w:r w:rsidRPr="007B6ADA">
              <w:rPr>
                <w:b/>
                <w:sz w:val="20"/>
                <w:szCs w:val="20"/>
              </w:rPr>
              <w:t>/</w:t>
            </w:r>
          </w:p>
          <w:p w:rsidR="00D53848" w:rsidRDefault="00141C17" w:rsidP="00C64B6B">
            <w:pPr>
              <w:pStyle w:val="Alineazaodstavkom"/>
              <w:spacing w:beforeLines="60" w:afterLines="60"/>
              <w:ind w:left="0" w:firstLine="0"/>
              <w:rPr>
                <w:b/>
                <w:sz w:val="20"/>
                <w:szCs w:val="20"/>
              </w:rPr>
            </w:pPr>
            <w:r w:rsidRPr="007B6ADA">
              <w:rPr>
                <w:b/>
                <w:sz w:val="20"/>
                <w:szCs w:val="20"/>
              </w:rPr>
              <w:t>Ukinitev postopka ali odprava administrativnih bremen:</w:t>
            </w:r>
          </w:p>
          <w:p w:rsidR="00141C17" w:rsidRPr="007B6ADA" w:rsidRDefault="007F263E" w:rsidP="00DF70FD">
            <w:pPr>
              <w:suppressAutoHyphens w:val="0"/>
              <w:jc w:val="both"/>
              <w:rPr>
                <w:rFonts w:ascii="Arial" w:hAnsi="Arial" w:cs="Arial"/>
                <w:sz w:val="20"/>
                <w:szCs w:val="20"/>
                <w:lang w:eastAsia="sl-SI"/>
              </w:rPr>
            </w:pPr>
            <w:r w:rsidRPr="007B6ADA">
              <w:rPr>
                <w:rFonts w:ascii="Arial" w:hAnsi="Arial" w:cs="Arial"/>
                <w:sz w:val="20"/>
                <w:szCs w:val="20"/>
                <w:lang w:eastAsia="sl-SI"/>
              </w:rPr>
              <w:t>/</w:t>
            </w:r>
          </w:p>
          <w:p w:rsidR="00141C17" w:rsidRPr="007B6ADA" w:rsidRDefault="00141C17" w:rsidP="00141C17">
            <w:pPr>
              <w:suppressAutoHyphens w:val="0"/>
              <w:jc w:val="both"/>
              <w:rPr>
                <w:rFonts w:ascii="Arial" w:hAnsi="Arial" w:cs="Arial"/>
                <w:b/>
                <w:sz w:val="20"/>
                <w:szCs w:val="20"/>
                <w:lang w:eastAsia="sl-SI"/>
              </w:rPr>
            </w:pPr>
            <w:r w:rsidRPr="007B6ADA">
              <w:rPr>
                <w:rFonts w:ascii="Arial" w:hAnsi="Arial" w:cs="Arial"/>
                <w:b/>
                <w:sz w:val="20"/>
                <w:szCs w:val="20"/>
              </w:rPr>
              <w:t>Spoštovanje načela »vse na enem mestu«</w:t>
            </w:r>
            <w:r w:rsidR="00A408CA" w:rsidRPr="007B6ADA">
              <w:rPr>
                <w:rFonts w:ascii="Arial" w:hAnsi="Arial" w:cs="Arial"/>
                <w:b/>
                <w:sz w:val="20"/>
                <w:szCs w:val="20"/>
              </w:rPr>
              <w:t xml:space="preserve"> </w:t>
            </w:r>
            <w:r w:rsidRPr="007B6ADA">
              <w:rPr>
                <w:rFonts w:ascii="Arial" w:hAnsi="Arial" w:cs="Arial"/>
                <w:b/>
                <w:sz w:val="20"/>
                <w:szCs w:val="20"/>
              </w:rPr>
              <w:t>ter organ in kraj izvajanja dejavnosti oziroma obveznosti:</w:t>
            </w:r>
          </w:p>
          <w:p w:rsidR="00D53848" w:rsidRDefault="00141C17" w:rsidP="00C64B6B">
            <w:pPr>
              <w:pStyle w:val="Alineazaodstavkom"/>
              <w:spacing w:beforeLines="60" w:afterLines="60"/>
              <w:ind w:left="0" w:firstLine="0"/>
              <w:rPr>
                <w:b/>
                <w:sz w:val="20"/>
                <w:szCs w:val="20"/>
              </w:rPr>
            </w:pPr>
            <w:r w:rsidRPr="007B6ADA">
              <w:rPr>
                <w:b/>
                <w:sz w:val="20"/>
                <w:szCs w:val="20"/>
              </w:rPr>
              <w:t>/</w:t>
            </w:r>
          </w:p>
          <w:p w:rsidR="00D53848" w:rsidRDefault="00141C17" w:rsidP="00C64B6B">
            <w:pPr>
              <w:pStyle w:val="Alineazaodstavkom"/>
              <w:spacing w:beforeLines="60" w:afterLines="60"/>
              <w:ind w:left="0" w:firstLine="0"/>
              <w:rPr>
                <w:b/>
                <w:sz w:val="20"/>
                <w:szCs w:val="20"/>
              </w:rPr>
            </w:pPr>
            <w:r w:rsidRPr="007B6ADA">
              <w:rPr>
                <w:b/>
                <w:sz w:val="20"/>
                <w:szCs w:val="20"/>
              </w:rPr>
              <w:t>Podatki oziroma dokumenti, potrebni za izvedbo postopka, ki jih bo organ pridobil po uradni dolžnosti</w:t>
            </w:r>
            <w:r w:rsidR="00A32C9B">
              <w:rPr>
                <w:b/>
                <w:sz w:val="20"/>
                <w:szCs w:val="20"/>
              </w:rPr>
              <w:t>,</w:t>
            </w:r>
            <w:r w:rsidRPr="007B6ADA">
              <w:rPr>
                <w:b/>
                <w:sz w:val="20"/>
                <w:szCs w:val="20"/>
              </w:rPr>
              <w:t xml:space="preserve"> in način pridobivanja</w:t>
            </w:r>
            <w:r w:rsidR="00D1435A" w:rsidRPr="007B6ADA">
              <w:rPr>
                <w:b/>
                <w:sz w:val="20"/>
                <w:szCs w:val="20"/>
              </w:rPr>
              <w:t>:</w:t>
            </w:r>
          </w:p>
          <w:p w:rsidR="00D53848" w:rsidRDefault="007F263E" w:rsidP="00C64B6B">
            <w:pPr>
              <w:pStyle w:val="Alineazaodstavkom"/>
              <w:spacing w:beforeLines="60" w:afterLines="60"/>
              <w:ind w:left="0" w:firstLine="0"/>
              <w:rPr>
                <w:b/>
                <w:sz w:val="20"/>
                <w:szCs w:val="20"/>
              </w:rPr>
            </w:pPr>
            <w:r w:rsidRPr="007B6ADA">
              <w:rPr>
                <w:b/>
                <w:sz w:val="20"/>
                <w:szCs w:val="20"/>
              </w:rPr>
              <w:t>/</w:t>
            </w:r>
          </w:p>
          <w:p w:rsidR="00D53848" w:rsidRDefault="00141C17" w:rsidP="00C64B6B">
            <w:pPr>
              <w:pStyle w:val="Alineazaodstavkom"/>
              <w:spacing w:beforeLines="60" w:afterLines="60"/>
              <w:ind w:left="0" w:firstLine="0"/>
              <w:rPr>
                <w:sz w:val="20"/>
                <w:szCs w:val="20"/>
              </w:rPr>
            </w:pPr>
            <w:r w:rsidRPr="007B6ADA">
              <w:rPr>
                <w:b/>
                <w:sz w:val="20"/>
                <w:szCs w:val="20"/>
              </w:rPr>
              <w:t>Ustanovitev novih organov, reorganizacija ali ukinitev obstoječih organov</w:t>
            </w:r>
            <w:r w:rsidRPr="007B6ADA">
              <w:rPr>
                <w:sz w:val="20"/>
                <w:szCs w:val="20"/>
              </w:rPr>
              <w:t xml:space="preserve">: </w:t>
            </w:r>
          </w:p>
          <w:p w:rsidR="00D53848" w:rsidRDefault="007F263E" w:rsidP="00C64B6B">
            <w:pPr>
              <w:pStyle w:val="Alineazaodstavkom"/>
              <w:spacing w:beforeLines="60" w:afterLines="60"/>
              <w:ind w:left="0" w:firstLine="0"/>
              <w:rPr>
                <w:sz w:val="20"/>
                <w:szCs w:val="20"/>
              </w:rPr>
            </w:pPr>
            <w:r w:rsidRPr="007B6ADA">
              <w:rPr>
                <w:sz w:val="20"/>
                <w:szCs w:val="20"/>
              </w:rPr>
              <w:t>/</w:t>
            </w:r>
          </w:p>
          <w:p w:rsidR="00D53848" w:rsidRDefault="00141C17" w:rsidP="00C64B6B">
            <w:pPr>
              <w:pStyle w:val="Alineazaodstavkom"/>
              <w:spacing w:beforeLines="60" w:afterLines="60"/>
              <w:ind w:left="0" w:firstLine="0"/>
              <w:rPr>
                <w:b/>
                <w:sz w:val="20"/>
                <w:szCs w:val="20"/>
              </w:rPr>
            </w:pPr>
            <w:r w:rsidRPr="007B6ADA">
              <w:rPr>
                <w:b/>
                <w:sz w:val="20"/>
                <w:szCs w:val="20"/>
              </w:rPr>
              <w:t>Ali bo</w:t>
            </w:r>
            <w:r w:rsidR="00A408CA" w:rsidRPr="007B6ADA">
              <w:rPr>
                <w:b/>
                <w:sz w:val="20"/>
                <w:szCs w:val="20"/>
              </w:rPr>
              <w:t xml:space="preserve"> </w:t>
            </w:r>
            <w:r w:rsidRPr="007B6ADA">
              <w:rPr>
                <w:b/>
                <w:sz w:val="20"/>
                <w:szCs w:val="20"/>
              </w:rPr>
              <w:t>izvajanje</w:t>
            </w:r>
            <w:r w:rsidR="00A408CA" w:rsidRPr="007B6ADA">
              <w:rPr>
                <w:b/>
                <w:sz w:val="20"/>
                <w:szCs w:val="20"/>
              </w:rPr>
              <w:t xml:space="preserve"> </w:t>
            </w:r>
            <w:r w:rsidRPr="007B6ADA">
              <w:rPr>
                <w:b/>
                <w:sz w:val="20"/>
                <w:szCs w:val="20"/>
              </w:rPr>
              <w:t>postopkov in dejavnosti zahtevalo nov</w:t>
            </w:r>
            <w:r w:rsidR="00D1435A" w:rsidRPr="007B6ADA">
              <w:rPr>
                <w:b/>
                <w:sz w:val="20"/>
                <w:szCs w:val="20"/>
              </w:rPr>
              <w:t>o osebje</w:t>
            </w:r>
            <w:r w:rsidRPr="007B6ADA">
              <w:rPr>
                <w:b/>
                <w:sz w:val="20"/>
                <w:szCs w:val="20"/>
              </w:rPr>
              <w:t>, ali so izvajalci primerno usposobljeni ali bo</w:t>
            </w:r>
            <w:r w:rsidR="00A32C9B">
              <w:rPr>
                <w:b/>
                <w:sz w:val="20"/>
                <w:szCs w:val="20"/>
              </w:rPr>
              <w:t>do</w:t>
            </w:r>
            <w:r w:rsidRPr="007B6ADA">
              <w:rPr>
                <w:b/>
                <w:sz w:val="20"/>
                <w:szCs w:val="20"/>
              </w:rPr>
              <w:t xml:space="preserve"> potrebn</w:t>
            </w:r>
            <w:r w:rsidR="00A32C9B">
              <w:rPr>
                <w:b/>
                <w:sz w:val="20"/>
                <w:szCs w:val="20"/>
              </w:rPr>
              <w:t>i</w:t>
            </w:r>
            <w:r w:rsidRPr="007B6ADA">
              <w:rPr>
                <w:b/>
                <w:sz w:val="20"/>
                <w:szCs w:val="20"/>
              </w:rPr>
              <w:t xml:space="preserve"> dodatno usposabljanje ter finančna in materialna sredstva:</w:t>
            </w:r>
          </w:p>
          <w:p w:rsidR="00D53848" w:rsidRDefault="007F263E" w:rsidP="00C64B6B">
            <w:pPr>
              <w:pStyle w:val="Alineazaodstavkom"/>
              <w:spacing w:beforeLines="60" w:afterLines="60"/>
              <w:ind w:left="0" w:firstLine="0"/>
              <w:rPr>
                <w:b/>
                <w:sz w:val="20"/>
                <w:szCs w:val="20"/>
              </w:rPr>
            </w:pPr>
            <w:r w:rsidRPr="007B6ADA">
              <w:rPr>
                <w:b/>
                <w:sz w:val="20"/>
                <w:szCs w:val="20"/>
              </w:rPr>
              <w:t>/</w:t>
            </w:r>
          </w:p>
          <w:p w:rsidR="00D53848" w:rsidRDefault="00141C17" w:rsidP="00C64B6B">
            <w:pPr>
              <w:pStyle w:val="Alineazaodstavkom"/>
              <w:spacing w:beforeLines="60" w:afterLines="60"/>
              <w:ind w:left="0" w:firstLine="0"/>
              <w:rPr>
                <w:b/>
                <w:sz w:val="20"/>
                <w:szCs w:val="20"/>
              </w:rPr>
            </w:pPr>
            <w:r w:rsidRPr="007B6ADA">
              <w:rPr>
                <w:b/>
                <w:sz w:val="20"/>
                <w:szCs w:val="20"/>
              </w:rPr>
              <w:t xml:space="preserve">Ali bo ukinitev postopkov in dejavnosti imela za posledico zmanjšanje </w:t>
            </w:r>
            <w:r w:rsidR="00D1435A" w:rsidRPr="007B6ADA">
              <w:rPr>
                <w:b/>
                <w:sz w:val="20"/>
                <w:szCs w:val="20"/>
              </w:rPr>
              <w:t>osebja</w:t>
            </w:r>
            <w:r w:rsidRPr="007B6ADA">
              <w:rPr>
                <w:b/>
                <w:sz w:val="20"/>
                <w:szCs w:val="20"/>
              </w:rPr>
              <w:t xml:space="preserve"> ter finančnih in materialnih sredstev:</w:t>
            </w:r>
          </w:p>
          <w:p w:rsidR="00D53848" w:rsidRDefault="00141C17" w:rsidP="00C64B6B">
            <w:pPr>
              <w:pStyle w:val="Alineazaodstavkom"/>
              <w:spacing w:beforeLines="60" w:afterLines="60"/>
              <w:ind w:left="0" w:firstLine="0"/>
              <w:rPr>
                <w:sz w:val="20"/>
                <w:szCs w:val="20"/>
              </w:rPr>
            </w:pPr>
            <w:r w:rsidRPr="007B6ADA">
              <w:rPr>
                <w:sz w:val="20"/>
                <w:szCs w:val="20"/>
              </w:rPr>
              <w:t>/</w:t>
            </w:r>
          </w:p>
          <w:p w:rsidR="00D53848" w:rsidRDefault="00D53848" w:rsidP="00C64B6B">
            <w:pPr>
              <w:pStyle w:val="Alineazaodstavkom"/>
              <w:spacing w:beforeLines="60" w:afterLines="60"/>
              <w:ind w:firstLine="0"/>
              <w:rPr>
                <w:b/>
                <w:bCs/>
                <w:color w:val="4F81BD"/>
                <w:sz w:val="20"/>
                <w:szCs w:val="20"/>
              </w:rPr>
            </w:pPr>
          </w:p>
          <w:p w:rsidR="00D53848" w:rsidRDefault="00141C17" w:rsidP="00C64B6B">
            <w:pPr>
              <w:pStyle w:val="rkovnatokazaodstavkom"/>
              <w:numPr>
                <w:ilvl w:val="0"/>
                <w:numId w:val="0"/>
              </w:numPr>
              <w:spacing w:beforeLines="60" w:afterLines="60"/>
              <w:rPr>
                <w:b/>
              </w:rPr>
            </w:pPr>
            <w:r w:rsidRPr="007B6ADA">
              <w:rPr>
                <w:b/>
              </w:rPr>
              <w:t>b) pri obveznostih strank do javne uprave ali pravosodnih organov:</w:t>
            </w:r>
          </w:p>
          <w:p w:rsidR="00D53848" w:rsidRDefault="00D53848" w:rsidP="00C64B6B">
            <w:pPr>
              <w:pStyle w:val="rkovnatokazaodstavkom"/>
              <w:numPr>
                <w:ilvl w:val="0"/>
                <w:numId w:val="0"/>
              </w:numPr>
              <w:spacing w:beforeLines="60" w:afterLines="60"/>
              <w:rPr>
                <w:b/>
                <w:bCs/>
                <w:color w:val="4F81BD"/>
              </w:rPr>
            </w:pPr>
          </w:p>
          <w:p w:rsidR="00D53848" w:rsidRDefault="008405FE" w:rsidP="00C64B6B">
            <w:pPr>
              <w:pStyle w:val="Alineazaodstavkom"/>
              <w:spacing w:beforeLines="60" w:afterLines="60"/>
              <w:ind w:left="0" w:firstLine="0"/>
              <w:rPr>
                <w:b/>
                <w:sz w:val="20"/>
                <w:szCs w:val="20"/>
              </w:rPr>
            </w:pPr>
            <w:r w:rsidRPr="007B6ADA">
              <w:rPr>
                <w:b/>
                <w:sz w:val="20"/>
                <w:szCs w:val="20"/>
              </w:rPr>
              <w:t>D</w:t>
            </w:r>
            <w:r w:rsidR="00141C17" w:rsidRPr="007B6ADA">
              <w:rPr>
                <w:b/>
                <w:sz w:val="20"/>
                <w:szCs w:val="20"/>
              </w:rPr>
              <w:t xml:space="preserve">okumentacija, ki jo </w:t>
            </w:r>
            <w:r w:rsidR="00D1435A" w:rsidRPr="007B6ADA">
              <w:rPr>
                <w:b/>
                <w:sz w:val="20"/>
                <w:szCs w:val="20"/>
              </w:rPr>
              <w:t>mora</w:t>
            </w:r>
            <w:r w:rsidR="00141C17" w:rsidRPr="007B6ADA">
              <w:rPr>
                <w:b/>
                <w:sz w:val="20"/>
                <w:szCs w:val="20"/>
              </w:rPr>
              <w:t xml:space="preserve"> stranka predložiti, povečanje ali zmanjšanje obsega dokumentacije z nav</w:t>
            </w:r>
            <w:r w:rsidRPr="007B6ADA">
              <w:rPr>
                <w:b/>
                <w:sz w:val="20"/>
                <w:szCs w:val="20"/>
              </w:rPr>
              <w:t>edbo razlogov:</w:t>
            </w:r>
          </w:p>
          <w:p w:rsidR="00D53848" w:rsidRDefault="00D53848" w:rsidP="00C64B6B">
            <w:pPr>
              <w:pStyle w:val="Alineazaodstavkom"/>
              <w:spacing w:beforeLines="60" w:afterLines="60"/>
              <w:rPr>
                <w:b/>
                <w:bCs/>
                <w:color w:val="4F81BD"/>
                <w:sz w:val="20"/>
                <w:szCs w:val="20"/>
              </w:rPr>
            </w:pPr>
          </w:p>
          <w:p w:rsidR="00D53848" w:rsidRDefault="008405FE" w:rsidP="00C64B6B">
            <w:pPr>
              <w:pStyle w:val="Alineazaodstavkom"/>
              <w:spacing w:beforeLines="60" w:afterLines="60"/>
              <w:ind w:left="0" w:firstLine="0"/>
              <w:rPr>
                <w:sz w:val="20"/>
                <w:szCs w:val="20"/>
              </w:rPr>
            </w:pPr>
            <w:r w:rsidRPr="007B6ADA">
              <w:rPr>
                <w:b/>
                <w:sz w:val="20"/>
                <w:szCs w:val="20"/>
              </w:rPr>
              <w:t>S</w:t>
            </w:r>
            <w:r w:rsidR="00141C17" w:rsidRPr="007B6ADA">
              <w:rPr>
                <w:b/>
                <w:sz w:val="20"/>
                <w:szCs w:val="20"/>
              </w:rPr>
              <w:t>troški, ki jih bo imela stranka</w:t>
            </w:r>
            <w:r w:rsidR="00581606">
              <w:rPr>
                <w:b/>
                <w:sz w:val="20"/>
                <w:szCs w:val="20"/>
              </w:rPr>
              <w:t xml:space="preserve"> </w:t>
            </w:r>
            <w:r w:rsidR="00141C17" w:rsidRPr="007B6ADA">
              <w:rPr>
                <w:b/>
                <w:sz w:val="20"/>
                <w:szCs w:val="20"/>
              </w:rPr>
              <w:t>ali razbremenitev stranke</w:t>
            </w:r>
            <w:r w:rsidRPr="007B6ADA">
              <w:rPr>
                <w:sz w:val="20"/>
                <w:szCs w:val="20"/>
              </w:rPr>
              <w:t>:</w:t>
            </w:r>
          </w:p>
          <w:p w:rsidR="00D53848" w:rsidRDefault="007F263E" w:rsidP="00C64B6B">
            <w:pPr>
              <w:pStyle w:val="Alineazaodstavkom"/>
              <w:spacing w:beforeLines="60" w:afterLines="60"/>
              <w:ind w:left="0" w:firstLine="0"/>
              <w:rPr>
                <w:sz w:val="20"/>
                <w:szCs w:val="20"/>
              </w:rPr>
            </w:pPr>
            <w:r w:rsidRPr="007B6ADA">
              <w:rPr>
                <w:sz w:val="20"/>
                <w:szCs w:val="20"/>
              </w:rPr>
              <w:t>/</w:t>
            </w:r>
          </w:p>
          <w:p w:rsidR="00D53848" w:rsidRDefault="008405FE" w:rsidP="00C64B6B">
            <w:pPr>
              <w:pStyle w:val="Alineazaodstavkom"/>
              <w:spacing w:beforeLines="60" w:afterLines="60"/>
              <w:ind w:left="0" w:firstLine="0"/>
              <w:rPr>
                <w:b/>
                <w:sz w:val="20"/>
                <w:szCs w:val="20"/>
              </w:rPr>
            </w:pPr>
            <w:r w:rsidRPr="007B6ADA">
              <w:rPr>
                <w:b/>
                <w:sz w:val="20"/>
                <w:szCs w:val="20"/>
              </w:rPr>
              <w:t>Č</w:t>
            </w:r>
            <w:r w:rsidR="00141C17" w:rsidRPr="007B6ADA">
              <w:rPr>
                <w:b/>
                <w:sz w:val="20"/>
                <w:szCs w:val="20"/>
              </w:rPr>
              <w:t>as, v katerem bo stranka lahko uredila zadevo</w:t>
            </w:r>
            <w:r w:rsidRPr="007B6ADA">
              <w:rPr>
                <w:b/>
                <w:sz w:val="20"/>
                <w:szCs w:val="20"/>
              </w:rPr>
              <w:t>:</w:t>
            </w:r>
          </w:p>
          <w:p w:rsidR="00D53848" w:rsidRDefault="008405FE" w:rsidP="00C64B6B">
            <w:pPr>
              <w:pStyle w:val="Alineazaodstavkom"/>
              <w:spacing w:beforeLines="60" w:afterLines="60"/>
              <w:ind w:left="0" w:firstLine="0"/>
              <w:rPr>
                <w:b/>
                <w:sz w:val="20"/>
                <w:szCs w:val="20"/>
              </w:rPr>
            </w:pPr>
            <w:r w:rsidRPr="007B6ADA">
              <w:rPr>
                <w:b/>
                <w:sz w:val="20"/>
                <w:szCs w:val="20"/>
              </w:rPr>
              <w:t>/</w:t>
            </w:r>
          </w:p>
        </w:tc>
      </w:tr>
      <w:tr w:rsidR="00141C17" w:rsidRPr="007B6ADA" w:rsidTr="00DF70FD">
        <w:tc>
          <w:tcPr>
            <w:tcW w:w="9213" w:type="dxa"/>
          </w:tcPr>
          <w:p w:rsidR="00141C17" w:rsidRPr="007B6ADA" w:rsidRDefault="00141C17" w:rsidP="00D600A1">
            <w:pPr>
              <w:pStyle w:val="Odsek"/>
              <w:numPr>
                <w:ilvl w:val="1"/>
                <w:numId w:val="7"/>
              </w:numPr>
              <w:jc w:val="left"/>
              <w:rPr>
                <w:sz w:val="20"/>
                <w:szCs w:val="20"/>
              </w:rPr>
            </w:pPr>
            <w:r w:rsidRPr="007B6ADA">
              <w:rPr>
                <w:sz w:val="20"/>
                <w:szCs w:val="20"/>
              </w:rPr>
              <w:lastRenderedPageBreak/>
              <w:t>Presoja posledic na okolje, ki vključuje tudi prostorske in varstvene vidike</w:t>
            </w:r>
            <w:r w:rsidR="008405FE" w:rsidRPr="007B6ADA">
              <w:rPr>
                <w:sz w:val="20"/>
                <w:szCs w:val="20"/>
              </w:rPr>
              <w:t>:</w:t>
            </w:r>
          </w:p>
        </w:tc>
      </w:tr>
      <w:tr w:rsidR="00141C17" w:rsidRPr="007B6ADA" w:rsidTr="00DF70FD">
        <w:tc>
          <w:tcPr>
            <w:tcW w:w="9213" w:type="dxa"/>
          </w:tcPr>
          <w:p w:rsidR="00D53848" w:rsidRDefault="00D53848" w:rsidP="00C64B6B">
            <w:pPr>
              <w:pStyle w:val="Neotevilenodstavek"/>
              <w:spacing w:beforeLines="60" w:afterLines="60"/>
              <w:rPr>
                <w:b/>
                <w:sz w:val="20"/>
                <w:szCs w:val="20"/>
              </w:rPr>
            </w:pPr>
          </w:p>
          <w:p w:rsidR="00141C17" w:rsidRPr="007B6ADA" w:rsidRDefault="00141C17" w:rsidP="00D600A1">
            <w:pPr>
              <w:numPr>
                <w:ilvl w:val="0"/>
                <w:numId w:val="5"/>
              </w:numPr>
              <w:tabs>
                <w:tab w:val="left" w:pos="960"/>
              </w:tabs>
              <w:jc w:val="both"/>
              <w:rPr>
                <w:rFonts w:ascii="Arial" w:hAnsi="Arial" w:cs="Arial"/>
                <w:b/>
                <w:sz w:val="20"/>
                <w:szCs w:val="20"/>
              </w:rPr>
            </w:pPr>
            <w:r w:rsidRPr="007B6ADA">
              <w:rPr>
                <w:rFonts w:ascii="Arial" w:hAnsi="Arial" w:cs="Arial"/>
                <w:b/>
                <w:sz w:val="20"/>
                <w:szCs w:val="20"/>
              </w:rPr>
              <w:t>posledice na kakovost zraka,</w:t>
            </w:r>
          </w:p>
          <w:p w:rsidR="00141C17" w:rsidRPr="007B6ADA" w:rsidRDefault="00141C17" w:rsidP="00D600A1">
            <w:pPr>
              <w:numPr>
                <w:ilvl w:val="0"/>
                <w:numId w:val="5"/>
              </w:numPr>
              <w:tabs>
                <w:tab w:val="left" w:pos="960"/>
              </w:tabs>
              <w:jc w:val="both"/>
              <w:rPr>
                <w:rFonts w:ascii="Arial" w:hAnsi="Arial" w:cs="Arial"/>
                <w:b/>
                <w:sz w:val="20"/>
                <w:szCs w:val="20"/>
              </w:rPr>
            </w:pPr>
            <w:r w:rsidRPr="007B6ADA">
              <w:rPr>
                <w:rFonts w:ascii="Arial" w:hAnsi="Arial" w:cs="Arial"/>
                <w:b/>
                <w:sz w:val="20"/>
                <w:szCs w:val="20"/>
              </w:rPr>
              <w:t xml:space="preserve">posledice na </w:t>
            </w:r>
            <w:r w:rsidR="00581606">
              <w:rPr>
                <w:rFonts w:ascii="Arial" w:hAnsi="Arial" w:cs="Arial"/>
                <w:b/>
                <w:sz w:val="20"/>
                <w:szCs w:val="20"/>
              </w:rPr>
              <w:t xml:space="preserve">cilje </w:t>
            </w:r>
            <w:r w:rsidRPr="007B6ADA">
              <w:rPr>
                <w:rFonts w:ascii="Arial" w:hAnsi="Arial" w:cs="Arial"/>
                <w:b/>
                <w:sz w:val="20"/>
                <w:szCs w:val="20"/>
              </w:rPr>
              <w:t>upravljanj</w:t>
            </w:r>
            <w:r w:rsidR="00581606">
              <w:rPr>
                <w:rFonts w:ascii="Arial" w:hAnsi="Arial" w:cs="Arial"/>
                <w:b/>
                <w:sz w:val="20"/>
                <w:szCs w:val="20"/>
              </w:rPr>
              <w:t>a</w:t>
            </w:r>
            <w:r w:rsidRPr="007B6ADA">
              <w:rPr>
                <w:rFonts w:ascii="Arial" w:hAnsi="Arial" w:cs="Arial"/>
                <w:b/>
                <w:sz w:val="20"/>
                <w:szCs w:val="20"/>
              </w:rPr>
              <w:t xml:space="preserve"> vod</w:t>
            </w:r>
            <w:r w:rsidR="00581606">
              <w:rPr>
                <w:rFonts w:ascii="Arial" w:hAnsi="Arial" w:cs="Arial"/>
                <w:b/>
                <w:sz w:val="20"/>
                <w:szCs w:val="20"/>
              </w:rPr>
              <w:t>a</w:t>
            </w:r>
            <w:r w:rsidRPr="007B6ADA">
              <w:rPr>
                <w:rFonts w:ascii="Arial" w:hAnsi="Arial" w:cs="Arial"/>
                <w:b/>
                <w:sz w:val="20"/>
                <w:szCs w:val="20"/>
              </w:rPr>
              <w:t>,</w:t>
            </w:r>
          </w:p>
          <w:p w:rsidR="00141C17" w:rsidRPr="007B6ADA" w:rsidRDefault="00141C17" w:rsidP="00D600A1">
            <w:pPr>
              <w:numPr>
                <w:ilvl w:val="0"/>
                <w:numId w:val="5"/>
              </w:numPr>
              <w:tabs>
                <w:tab w:val="left" w:pos="960"/>
              </w:tabs>
              <w:jc w:val="both"/>
              <w:rPr>
                <w:rFonts w:ascii="Arial" w:hAnsi="Arial" w:cs="Arial"/>
                <w:b/>
                <w:sz w:val="20"/>
                <w:szCs w:val="20"/>
              </w:rPr>
            </w:pPr>
            <w:r w:rsidRPr="007B6ADA">
              <w:rPr>
                <w:rFonts w:ascii="Arial" w:hAnsi="Arial" w:cs="Arial"/>
                <w:b/>
                <w:sz w:val="20"/>
                <w:szCs w:val="20"/>
              </w:rPr>
              <w:t>posledice na kakovost ali vire prsti,</w:t>
            </w:r>
          </w:p>
          <w:p w:rsidR="00141C17" w:rsidRPr="007B6ADA" w:rsidRDefault="00141C17" w:rsidP="00D600A1">
            <w:pPr>
              <w:numPr>
                <w:ilvl w:val="0"/>
                <w:numId w:val="5"/>
              </w:numPr>
              <w:tabs>
                <w:tab w:val="left" w:pos="960"/>
              </w:tabs>
              <w:jc w:val="both"/>
              <w:rPr>
                <w:rFonts w:ascii="Arial" w:hAnsi="Arial" w:cs="Arial"/>
                <w:b/>
                <w:sz w:val="20"/>
                <w:szCs w:val="20"/>
              </w:rPr>
            </w:pPr>
            <w:r w:rsidRPr="007B6ADA">
              <w:rPr>
                <w:rFonts w:ascii="Arial" w:hAnsi="Arial" w:cs="Arial"/>
                <w:b/>
                <w:sz w:val="20"/>
                <w:szCs w:val="20"/>
              </w:rPr>
              <w:t>posledice na podnebne spremembe,</w:t>
            </w:r>
          </w:p>
          <w:p w:rsidR="00141C17" w:rsidRPr="007B6ADA" w:rsidRDefault="00141C17" w:rsidP="00D600A1">
            <w:pPr>
              <w:numPr>
                <w:ilvl w:val="0"/>
                <w:numId w:val="5"/>
              </w:numPr>
              <w:tabs>
                <w:tab w:val="left" w:pos="960"/>
              </w:tabs>
              <w:jc w:val="both"/>
              <w:rPr>
                <w:rFonts w:ascii="Arial" w:hAnsi="Arial" w:cs="Arial"/>
                <w:b/>
                <w:sz w:val="20"/>
                <w:szCs w:val="20"/>
              </w:rPr>
            </w:pPr>
            <w:r w:rsidRPr="007B6ADA">
              <w:rPr>
                <w:rFonts w:ascii="Arial" w:hAnsi="Arial" w:cs="Arial"/>
                <w:b/>
                <w:sz w:val="20"/>
                <w:szCs w:val="20"/>
              </w:rPr>
              <w:t>posledice na biotsko raznovrstnost, varovana območja in zavarovana območja,</w:t>
            </w:r>
          </w:p>
          <w:p w:rsidR="00141C17" w:rsidRPr="007B6ADA" w:rsidRDefault="00141C17" w:rsidP="00D600A1">
            <w:pPr>
              <w:numPr>
                <w:ilvl w:val="0"/>
                <w:numId w:val="5"/>
              </w:numPr>
              <w:tabs>
                <w:tab w:val="left" w:pos="960"/>
              </w:tabs>
              <w:jc w:val="both"/>
              <w:rPr>
                <w:rFonts w:ascii="Arial" w:hAnsi="Arial" w:cs="Arial"/>
                <w:b/>
                <w:sz w:val="20"/>
                <w:szCs w:val="20"/>
              </w:rPr>
            </w:pPr>
            <w:r w:rsidRPr="007B6ADA">
              <w:rPr>
                <w:rFonts w:ascii="Arial" w:hAnsi="Arial" w:cs="Arial"/>
                <w:b/>
                <w:sz w:val="20"/>
                <w:szCs w:val="20"/>
              </w:rPr>
              <w:t>posledice na nastajanje in ravnanje z odpadki,</w:t>
            </w:r>
          </w:p>
          <w:p w:rsidR="00141C17" w:rsidRPr="007B6ADA" w:rsidRDefault="00141C17" w:rsidP="00D600A1">
            <w:pPr>
              <w:numPr>
                <w:ilvl w:val="0"/>
                <w:numId w:val="5"/>
              </w:numPr>
              <w:tabs>
                <w:tab w:val="left" w:pos="960"/>
              </w:tabs>
              <w:jc w:val="both"/>
              <w:rPr>
                <w:rFonts w:ascii="Arial" w:hAnsi="Arial" w:cs="Arial"/>
                <w:b/>
                <w:sz w:val="20"/>
                <w:szCs w:val="20"/>
              </w:rPr>
            </w:pPr>
            <w:r w:rsidRPr="007B6ADA">
              <w:rPr>
                <w:rFonts w:ascii="Arial" w:hAnsi="Arial" w:cs="Arial"/>
                <w:b/>
                <w:sz w:val="20"/>
                <w:szCs w:val="20"/>
              </w:rPr>
              <w:t>posledice na verjetnost ali stopnjo tveganj za okolje,</w:t>
            </w:r>
          </w:p>
          <w:p w:rsidR="00141C17" w:rsidRPr="007B6ADA" w:rsidRDefault="00141C17" w:rsidP="00D600A1">
            <w:pPr>
              <w:numPr>
                <w:ilvl w:val="0"/>
                <w:numId w:val="5"/>
              </w:numPr>
              <w:tabs>
                <w:tab w:val="left" w:pos="960"/>
              </w:tabs>
              <w:jc w:val="both"/>
              <w:rPr>
                <w:rFonts w:ascii="Arial" w:hAnsi="Arial" w:cs="Arial"/>
                <w:b/>
                <w:sz w:val="20"/>
                <w:szCs w:val="20"/>
              </w:rPr>
            </w:pPr>
            <w:r w:rsidRPr="007B6ADA">
              <w:rPr>
                <w:rFonts w:ascii="Arial" w:hAnsi="Arial" w:cs="Arial"/>
                <w:b/>
                <w:sz w:val="20"/>
                <w:szCs w:val="20"/>
              </w:rPr>
              <w:t xml:space="preserve">posledice </w:t>
            </w:r>
            <w:r w:rsidR="00D1435A" w:rsidRPr="007B6ADA">
              <w:rPr>
                <w:rFonts w:ascii="Arial" w:hAnsi="Arial" w:cs="Arial"/>
                <w:b/>
                <w:sz w:val="20"/>
                <w:szCs w:val="20"/>
              </w:rPr>
              <w:t>dejavnosti</w:t>
            </w:r>
            <w:r w:rsidRPr="007B6ADA">
              <w:rPr>
                <w:rFonts w:ascii="Arial" w:hAnsi="Arial" w:cs="Arial"/>
                <w:b/>
                <w:sz w:val="20"/>
                <w:szCs w:val="20"/>
              </w:rPr>
              <w:t xml:space="preserve"> podjetij na okolje,</w:t>
            </w:r>
          </w:p>
          <w:p w:rsidR="00141C17" w:rsidRPr="007B6ADA" w:rsidRDefault="00141C17" w:rsidP="00D600A1">
            <w:pPr>
              <w:numPr>
                <w:ilvl w:val="0"/>
                <w:numId w:val="5"/>
              </w:numPr>
              <w:tabs>
                <w:tab w:val="left" w:pos="960"/>
              </w:tabs>
              <w:jc w:val="both"/>
              <w:rPr>
                <w:rFonts w:ascii="Arial" w:hAnsi="Arial" w:cs="Arial"/>
                <w:b/>
                <w:sz w:val="20"/>
                <w:szCs w:val="20"/>
              </w:rPr>
            </w:pPr>
            <w:r w:rsidRPr="007B6ADA">
              <w:rPr>
                <w:rFonts w:ascii="Arial" w:hAnsi="Arial" w:cs="Arial"/>
                <w:b/>
                <w:sz w:val="20"/>
                <w:szCs w:val="20"/>
              </w:rPr>
              <w:t>posledice za organizacijo dejavnosti v prostoru in rabo prostora,</w:t>
            </w:r>
          </w:p>
          <w:p w:rsidR="00141C17" w:rsidRPr="007B6ADA" w:rsidRDefault="00141C17" w:rsidP="00D600A1">
            <w:pPr>
              <w:numPr>
                <w:ilvl w:val="0"/>
                <w:numId w:val="5"/>
              </w:numPr>
              <w:tabs>
                <w:tab w:val="left" w:pos="960"/>
              </w:tabs>
              <w:jc w:val="both"/>
              <w:rPr>
                <w:rFonts w:ascii="Arial" w:hAnsi="Arial" w:cs="Arial"/>
                <w:b/>
                <w:sz w:val="20"/>
                <w:szCs w:val="20"/>
              </w:rPr>
            </w:pPr>
            <w:r w:rsidRPr="007B6ADA">
              <w:rPr>
                <w:rFonts w:ascii="Arial" w:hAnsi="Arial" w:cs="Arial"/>
                <w:b/>
                <w:sz w:val="20"/>
                <w:szCs w:val="20"/>
              </w:rPr>
              <w:t>posledice na prostorsko identiteto,</w:t>
            </w:r>
          </w:p>
          <w:p w:rsidR="00141C17" w:rsidRPr="007B6ADA" w:rsidRDefault="00A408CA" w:rsidP="00D600A1">
            <w:pPr>
              <w:numPr>
                <w:ilvl w:val="0"/>
                <w:numId w:val="5"/>
              </w:numPr>
              <w:suppressAutoHyphens w:val="0"/>
              <w:overflowPunct w:val="0"/>
              <w:autoSpaceDE w:val="0"/>
              <w:autoSpaceDN w:val="0"/>
              <w:adjustRightInd w:val="0"/>
              <w:jc w:val="both"/>
              <w:textAlignment w:val="baseline"/>
              <w:rPr>
                <w:rFonts w:ascii="Arial" w:hAnsi="Arial" w:cs="Arial"/>
                <w:b/>
                <w:sz w:val="20"/>
                <w:szCs w:val="20"/>
              </w:rPr>
            </w:pPr>
            <w:r w:rsidRPr="007B6ADA">
              <w:rPr>
                <w:rFonts w:ascii="Arial" w:hAnsi="Arial" w:cs="Arial"/>
                <w:b/>
                <w:sz w:val="20"/>
                <w:szCs w:val="20"/>
              </w:rPr>
              <w:t xml:space="preserve"> </w:t>
            </w:r>
            <w:r w:rsidR="00581606">
              <w:rPr>
                <w:rFonts w:ascii="Arial" w:hAnsi="Arial" w:cs="Arial"/>
                <w:b/>
                <w:sz w:val="20"/>
                <w:szCs w:val="20"/>
              </w:rPr>
              <w:t xml:space="preserve">   </w:t>
            </w:r>
            <w:r w:rsidRPr="007B6ADA">
              <w:rPr>
                <w:rFonts w:ascii="Arial" w:hAnsi="Arial" w:cs="Arial"/>
                <w:b/>
                <w:sz w:val="20"/>
                <w:szCs w:val="20"/>
              </w:rPr>
              <w:t xml:space="preserve"> </w:t>
            </w:r>
            <w:r w:rsidR="00141C17" w:rsidRPr="007B6ADA">
              <w:rPr>
                <w:rFonts w:ascii="Arial" w:hAnsi="Arial" w:cs="Arial"/>
                <w:b/>
                <w:sz w:val="20"/>
                <w:szCs w:val="20"/>
              </w:rPr>
              <w:t>posledice na varstvo pred naravnimi in drugimi nesrečami:</w:t>
            </w:r>
          </w:p>
          <w:p w:rsidR="00D53848" w:rsidRDefault="00A408CA" w:rsidP="00C64B6B">
            <w:pPr>
              <w:pStyle w:val="Alineazatoko"/>
              <w:numPr>
                <w:ilvl w:val="0"/>
                <w:numId w:val="5"/>
              </w:numPr>
              <w:spacing w:beforeLines="60" w:afterLines="60"/>
              <w:rPr>
                <w:b/>
                <w:sz w:val="20"/>
                <w:szCs w:val="20"/>
              </w:rPr>
            </w:pPr>
            <w:r w:rsidRPr="007B6ADA">
              <w:rPr>
                <w:b/>
                <w:sz w:val="20"/>
                <w:szCs w:val="20"/>
              </w:rPr>
              <w:t xml:space="preserve">  </w:t>
            </w:r>
            <w:r w:rsidR="00581606">
              <w:rPr>
                <w:b/>
                <w:sz w:val="20"/>
                <w:szCs w:val="20"/>
              </w:rPr>
              <w:t xml:space="preserve">   </w:t>
            </w:r>
            <w:r w:rsidR="00141C17" w:rsidRPr="007B6ADA">
              <w:rPr>
                <w:b/>
                <w:sz w:val="20"/>
                <w:szCs w:val="20"/>
              </w:rPr>
              <w:t>preprečevanje nastanka oziroma zmanjšanja posledic naravnih in drugih nesreč,</w:t>
            </w:r>
          </w:p>
          <w:p w:rsidR="00141C17" w:rsidRPr="007B6ADA" w:rsidRDefault="00581606" w:rsidP="00D600A1">
            <w:pPr>
              <w:pStyle w:val="Alineazatoko"/>
              <w:numPr>
                <w:ilvl w:val="0"/>
                <w:numId w:val="5"/>
              </w:numPr>
              <w:rPr>
                <w:b/>
                <w:sz w:val="20"/>
                <w:szCs w:val="20"/>
              </w:rPr>
            </w:pPr>
            <w:r>
              <w:rPr>
                <w:b/>
                <w:sz w:val="20"/>
                <w:szCs w:val="20"/>
              </w:rPr>
              <w:t xml:space="preserve">   </w:t>
            </w:r>
            <w:r w:rsidR="00A408CA" w:rsidRPr="007B6ADA">
              <w:rPr>
                <w:b/>
                <w:sz w:val="20"/>
                <w:szCs w:val="20"/>
              </w:rPr>
              <w:t xml:space="preserve">  </w:t>
            </w:r>
            <w:r w:rsidR="00141C17" w:rsidRPr="007B6ADA">
              <w:rPr>
                <w:b/>
                <w:sz w:val="20"/>
                <w:szCs w:val="20"/>
              </w:rPr>
              <w:t>zaščita, reševanje in pomoč ob nesreči.</w:t>
            </w:r>
          </w:p>
          <w:p w:rsidR="008405FE" w:rsidRPr="007B6ADA" w:rsidRDefault="008405FE" w:rsidP="008405FE">
            <w:pPr>
              <w:pStyle w:val="Alineazatoko"/>
              <w:rPr>
                <w:b/>
                <w:sz w:val="20"/>
                <w:szCs w:val="20"/>
              </w:rPr>
            </w:pPr>
          </w:p>
          <w:p w:rsidR="008405FE" w:rsidRPr="007B6ADA" w:rsidRDefault="008405FE" w:rsidP="008405FE">
            <w:pPr>
              <w:pStyle w:val="Alineazatoko"/>
              <w:rPr>
                <w:b/>
                <w:sz w:val="20"/>
                <w:szCs w:val="20"/>
              </w:rPr>
            </w:pPr>
            <w:r w:rsidRPr="007B6ADA">
              <w:rPr>
                <w:b/>
                <w:sz w:val="20"/>
                <w:szCs w:val="20"/>
              </w:rPr>
              <w:t>/</w:t>
            </w:r>
          </w:p>
        </w:tc>
      </w:tr>
      <w:tr w:rsidR="00141C17" w:rsidRPr="007B6ADA" w:rsidTr="00DF70FD">
        <w:tc>
          <w:tcPr>
            <w:tcW w:w="9213" w:type="dxa"/>
          </w:tcPr>
          <w:p w:rsidR="00141C17" w:rsidRPr="007B6ADA" w:rsidRDefault="00141C17" w:rsidP="00D600A1">
            <w:pPr>
              <w:pStyle w:val="Odsek"/>
              <w:numPr>
                <w:ilvl w:val="1"/>
                <w:numId w:val="7"/>
              </w:numPr>
              <w:jc w:val="left"/>
              <w:rPr>
                <w:sz w:val="20"/>
                <w:szCs w:val="20"/>
              </w:rPr>
            </w:pPr>
            <w:r w:rsidRPr="007B6ADA">
              <w:rPr>
                <w:sz w:val="20"/>
                <w:szCs w:val="20"/>
              </w:rPr>
              <w:t>Presoja posledic na gospodarstvo</w:t>
            </w:r>
          </w:p>
        </w:tc>
      </w:tr>
      <w:tr w:rsidR="00141C17" w:rsidRPr="007B6ADA" w:rsidTr="00DF70FD">
        <w:tc>
          <w:tcPr>
            <w:tcW w:w="9213" w:type="dxa"/>
          </w:tcPr>
          <w:p w:rsidR="00D53848" w:rsidRDefault="00581606" w:rsidP="00C64B6B">
            <w:pPr>
              <w:pStyle w:val="rkovnatokazaodstavkom"/>
              <w:numPr>
                <w:ilvl w:val="0"/>
                <w:numId w:val="0"/>
              </w:numPr>
              <w:spacing w:beforeLines="60" w:afterLines="60"/>
              <w:ind w:left="1068" w:hanging="360"/>
            </w:pPr>
            <w:r>
              <w:rPr>
                <w:b/>
              </w:rPr>
              <w:t>-      p</w:t>
            </w:r>
            <w:r w:rsidR="00141C17" w:rsidRPr="007B6ADA">
              <w:rPr>
                <w:b/>
              </w:rPr>
              <w:t>osledice na poslovne stroške in poslovanje</w:t>
            </w:r>
            <w:r w:rsidR="00350AB4">
              <w:t>,</w:t>
            </w:r>
          </w:p>
          <w:p w:rsidR="00D53848" w:rsidRDefault="00141C17" w:rsidP="00C64B6B">
            <w:pPr>
              <w:pStyle w:val="rkovnatokazaodstavkom"/>
              <w:numPr>
                <w:ilvl w:val="0"/>
                <w:numId w:val="12"/>
              </w:numPr>
              <w:spacing w:beforeLines="60" w:afterLines="60"/>
              <w:rPr>
                <w:b/>
              </w:rPr>
            </w:pPr>
            <w:r w:rsidRPr="007B6ADA">
              <w:rPr>
                <w:b/>
              </w:rPr>
              <w:t>posledice na premoženjske pravice,</w:t>
            </w:r>
          </w:p>
          <w:p w:rsidR="00D53848" w:rsidRDefault="00141C17" w:rsidP="00C64B6B">
            <w:pPr>
              <w:pStyle w:val="rkovnatokazaodstavkom"/>
              <w:numPr>
                <w:ilvl w:val="0"/>
                <w:numId w:val="12"/>
              </w:numPr>
              <w:spacing w:beforeLines="60" w:afterLines="60"/>
              <w:rPr>
                <w:b/>
              </w:rPr>
            </w:pPr>
            <w:r w:rsidRPr="007B6ADA">
              <w:rPr>
                <w:b/>
              </w:rPr>
              <w:t xml:space="preserve">posledice na inovacije in raziskave, </w:t>
            </w:r>
          </w:p>
          <w:p w:rsidR="00D53848" w:rsidRDefault="00141C17" w:rsidP="00C64B6B">
            <w:pPr>
              <w:pStyle w:val="rkovnatokazaodstavkom"/>
              <w:numPr>
                <w:ilvl w:val="0"/>
                <w:numId w:val="12"/>
              </w:numPr>
              <w:spacing w:beforeLines="60" w:afterLines="60"/>
              <w:rPr>
                <w:b/>
              </w:rPr>
            </w:pPr>
            <w:r w:rsidRPr="007B6ADA">
              <w:rPr>
                <w:b/>
              </w:rPr>
              <w:t xml:space="preserve">posledice na potrošnike in gospodinjstva, </w:t>
            </w:r>
          </w:p>
          <w:p w:rsidR="00D53848" w:rsidRDefault="00141C17" w:rsidP="00C64B6B">
            <w:pPr>
              <w:pStyle w:val="rkovnatokazaodstavkom"/>
              <w:numPr>
                <w:ilvl w:val="0"/>
                <w:numId w:val="12"/>
              </w:numPr>
              <w:spacing w:beforeLines="60" w:afterLines="60"/>
              <w:rPr>
                <w:b/>
              </w:rPr>
            </w:pPr>
            <w:r w:rsidRPr="007B6ADA">
              <w:rPr>
                <w:b/>
              </w:rPr>
              <w:t xml:space="preserve">posledice na </w:t>
            </w:r>
            <w:r w:rsidR="00D1435A" w:rsidRPr="007B6ADA">
              <w:rPr>
                <w:b/>
              </w:rPr>
              <w:t>posamezne</w:t>
            </w:r>
            <w:r w:rsidRPr="007B6ADA">
              <w:rPr>
                <w:b/>
              </w:rPr>
              <w:t xml:space="preserve"> regije in </w:t>
            </w:r>
            <w:r w:rsidR="00350AB4">
              <w:rPr>
                <w:b/>
              </w:rPr>
              <w:t>sektorje</w:t>
            </w:r>
            <w:r w:rsidRPr="007B6ADA">
              <w:rPr>
                <w:b/>
              </w:rPr>
              <w:t xml:space="preserve">, </w:t>
            </w:r>
          </w:p>
          <w:p w:rsidR="00D53848" w:rsidRDefault="00141C17" w:rsidP="00C64B6B">
            <w:pPr>
              <w:pStyle w:val="rkovnatokazaodstavkom"/>
              <w:numPr>
                <w:ilvl w:val="0"/>
                <w:numId w:val="12"/>
              </w:numPr>
              <w:spacing w:beforeLines="60" w:afterLines="60"/>
              <w:rPr>
                <w:b/>
              </w:rPr>
            </w:pPr>
            <w:r w:rsidRPr="007B6ADA">
              <w:rPr>
                <w:b/>
              </w:rPr>
              <w:t>posledice na druge države in mednarodne odnose,</w:t>
            </w:r>
          </w:p>
          <w:p w:rsidR="00D53848" w:rsidRDefault="00141C17" w:rsidP="00C64B6B">
            <w:pPr>
              <w:pStyle w:val="rkovnatokazaodstavkom"/>
              <w:numPr>
                <w:ilvl w:val="0"/>
                <w:numId w:val="12"/>
              </w:numPr>
              <w:spacing w:beforeLines="60" w:afterLines="60"/>
              <w:rPr>
                <w:b/>
              </w:rPr>
            </w:pPr>
            <w:r w:rsidRPr="007B6ADA">
              <w:rPr>
                <w:b/>
              </w:rPr>
              <w:t>posledice na makroekonomsko okolje,</w:t>
            </w:r>
          </w:p>
          <w:p w:rsidR="00D53848" w:rsidRDefault="00141C17" w:rsidP="00C64B6B">
            <w:pPr>
              <w:pStyle w:val="rkovnatokazaodstavkom"/>
              <w:numPr>
                <w:ilvl w:val="0"/>
                <w:numId w:val="12"/>
              </w:numPr>
              <w:spacing w:beforeLines="60" w:afterLines="60"/>
              <w:rPr>
                <w:b/>
              </w:rPr>
            </w:pPr>
            <w:r w:rsidRPr="007B6ADA">
              <w:rPr>
                <w:b/>
              </w:rPr>
              <w:t>presoja posledic na mala in srednja podjetja:</w:t>
            </w:r>
          </w:p>
          <w:p w:rsidR="00D53848" w:rsidRDefault="00350AB4" w:rsidP="00C64B6B">
            <w:pPr>
              <w:pStyle w:val="Alineazatoko"/>
              <w:numPr>
                <w:ilvl w:val="0"/>
                <w:numId w:val="17"/>
              </w:numPr>
              <w:spacing w:beforeLines="60" w:afterLines="60"/>
              <w:rPr>
                <w:b/>
                <w:sz w:val="20"/>
                <w:szCs w:val="20"/>
              </w:rPr>
            </w:pPr>
            <w:r>
              <w:rPr>
                <w:b/>
                <w:sz w:val="20"/>
                <w:szCs w:val="20"/>
              </w:rPr>
              <w:t xml:space="preserve"> </w:t>
            </w:r>
            <w:r w:rsidR="00141C17" w:rsidRPr="007B6ADA">
              <w:rPr>
                <w:b/>
                <w:sz w:val="20"/>
                <w:szCs w:val="20"/>
              </w:rPr>
              <w:t>število podjetij in njihova velikost,</w:t>
            </w:r>
          </w:p>
          <w:p w:rsidR="00D53848" w:rsidRDefault="00350AB4" w:rsidP="00C64B6B">
            <w:pPr>
              <w:pStyle w:val="Alineazatoko"/>
              <w:numPr>
                <w:ilvl w:val="0"/>
                <w:numId w:val="17"/>
              </w:numPr>
              <w:spacing w:beforeLines="60" w:afterLines="60"/>
              <w:rPr>
                <w:b/>
                <w:sz w:val="20"/>
                <w:szCs w:val="20"/>
              </w:rPr>
            </w:pPr>
            <w:r>
              <w:rPr>
                <w:b/>
                <w:sz w:val="20"/>
                <w:szCs w:val="20"/>
              </w:rPr>
              <w:t xml:space="preserve"> </w:t>
            </w:r>
            <w:r w:rsidR="00141C17" w:rsidRPr="007B6ADA">
              <w:rPr>
                <w:b/>
                <w:sz w:val="20"/>
                <w:szCs w:val="20"/>
              </w:rPr>
              <w:t>število podjetij in delovnih mest, na kater</w:t>
            </w:r>
            <w:r w:rsidR="00422D9E" w:rsidRPr="007B6ADA">
              <w:rPr>
                <w:b/>
                <w:sz w:val="20"/>
                <w:szCs w:val="20"/>
              </w:rPr>
              <w:t>a</w:t>
            </w:r>
            <w:r>
              <w:rPr>
                <w:b/>
                <w:sz w:val="20"/>
                <w:szCs w:val="20"/>
              </w:rPr>
              <w:t xml:space="preserve"> se nanaša</w:t>
            </w:r>
          </w:p>
          <w:p w:rsidR="00D53848" w:rsidRDefault="00350AB4" w:rsidP="00C64B6B">
            <w:pPr>
              <w:pStyle w:val="Alineazatoko"/>
              <w:spacing w:beforeLines="60" w:afterLines="60"/>
              <w:ind w:left="2760" w:firstLine="0"/>
              <w:rPr>
                <w:b/>
                <w:sz w:val="20"/>
                <w:szCs w:val="20"/>
              </w:rPr>
            </w:pPr>
            <w:r>
              <w:rPr>
                <w:b/>
                <w:sz w:val="20"/>
                <w:szCs w:val="20"/>
              </w:rPr>
              <w:t xml:space="preserve">   </w:t>
            </w:r>
            <w:r w:rsidR="00141C17" w:rsidRPr="007B6ADA">
              <w:rPr>
                <w:b/>
                <w:sz w:val="20"/>
                <w:szCs w:val="20"/>
              </w:rPr>
              <w:t>predlagani predpis,</w:t>
            </w:r>
          </w:p>
          <w:p w:rsidR="00D53848" w:rsidRDefault="00350AB4" w:rsidP="00C64B6B">
            <w:pPr>
              <w:pStyle w:val="Alineazatoko"/>
              <w:numPr>
                <w:ilvl w:val="0"/>
                <w:numId w:val="17"/>
              </w:numPr>
              <w:spacing w:beforeLines="60" w:afterLines="60"/>
              <w:rPr>
                <w:b/>
                <w:sz w:val="20"/>
                <w:szCs w:val="20"/>
              </w:rPr>
            </w:pPr>
            <w:r>
              <w:rPr>
                <w:b/>
                <w:sz w:val="20"/>
                <w:szCs w:val="20"/>
              </w:rPr>
              <w:t xml:space="preserve"> </w:t>
            </w:r>
            <w:r w:rsidR="00141C17" w:rsidRPr="007B6ADA">
              <w:rPr>
                <w:b/>
                <w:sz w:val="20"/>
                <w:szCs w:val="20"/>
              </w:rPr>
              <w:t xml:space="preserve">pomen različnih </w:t>
            </w:r>
            <w:r w:rsidR="00422D9E" w:rsidRPr="007B6ADA">
              <w:rPr>
                <w:b/>
                <w:sz w:val="20"/>
                <w:szCs w:val="20"/>
              </w:rPr>
              <w:t>vrst</w:t>
            </w:r>
            <w:r w:rsidR="00141C17" w:rsidRPr="007B6ADA">
              <w:rPr>
                <w:b/>
                <w:sz w:val="20"/>
                <w:szCs w:val="20"/>
              </w:rPr>
              <w:t xml:space="preserve"> malih in srednjih podjetij v panogah,</w:t>
            </w:r>
          </w:p>
          <w:p w:rsidR="00D53848" w:rsidRDefault="00350AB4" w:rsidP="00C64B6B">
            <w:pPr>
              <w:pStyle w:val="Alineazatoko"/>
              <w:numPr>
                <w:ilvl w:val="0"/>
                <w:numId w:val="17"/>
              </w:numPr>
              <w:spacing w:beforeLines="60" w:afterLines="60"/>
              <w:rPr>
                <w:b/>
                <w:sz w:val="20"/>
                <w:szCs w:val="20"/>
              </w:rPr>
            </w:pPr>
            <w:r>
              <w:rPr>
                <w:b/>
                <w:sz w:val="20"/>
                <w:szCs w:val="20"/>
              </w:rPr>
              <w:t xml:space="preserve"> </w:t>
            </w:r>
            <w:r w:rsidR="00141C17" w:rsidRPr="007B6ADA">
              <w:rPr>
                <w:b/>
                <w:sz w:val="20"/>
                <w:szCs w:val="20"/>
              </w:rPr>
              <w:t>povezanost z drugimi panogami in mo</w:t>
            </w:r>
            <w:r w:rsidR="00D1435A" w:rsidRPr="007B6ADA">
              <w:rPr>
                <w:b/>
                <w:sz w:val="20"/>
                <w:szCs w:val="20"/>
              </w:rPr>
              <w:t>rebitni</w:t>
            </w:r>
            <w:r>
              <w:rPr>
                <w:b/>
                <w:sz w:val="20"/>
                <w:szCs w:val="20"/>
              </w:rPr>
              <w:t xml:space="preserve"> vplivi na </w:t>
            </w:r>
          </w:p>
          <w:p w:rsidR="00D53848" w:rsidRDefault="00350AB4" w:rsidP="00C64B6B">
            <w:pPr>
              <w:pStyle w:val="Alineazatoko"/>
              <w:spacing w:beforeLines="60" w:afterLines="60"/>
              <w:ind w:left="2760" w:firstLine="0"/>
              <w:rPr>
                <w:b/>
                <w:sz w:val="20"/>
                <w:szCs w:val="20"/>
              </w:rPr>
            </w:pPr>
            <w:r>
              <w:rPr>
                <w:b/>
                <w:sz w:val="20"/>
                <w:szCs w:val="20"/>
              </w:rPr>
              <w:t xml:space="preserve">   </w:t>
            </w:r>
            <w:r w:rsidR="00141C17" w:rsidRPr="007B6ADA">
              <w:rPr>
                <w:b/>
                <w:sz w:val="20"/>
                <w:szCs w:val="20"/>
              </w:rPr>
              <w:t>podizvajalce,</w:t>
            </w:r>
          </w:p>
          <w:p w:rsidR="00D53848" w:rsidRDefault="00141C17" w:rsidP="00C64B6B">
            <w:pPr>
              <w:pStyle w:val="rkovnatokazaodstavkom"/>
              <w:numPr>
                <w:ilvl w:val="0"/>
                <w:numId w:val="12"/>
              </w:numPr>
              <w:spacing w:beforeLines="60" w:afterLines="60"/>
              <w:rPr>
                <w:b/>
              </w:rPr>
            </w:pPr>
            <w:r w:rsidRPr="007B6ADA">
              <w:rPr>
                <w:b/>
              </w:rPr>
              <w:t>presoja posledic na konkurenčnost podjetij:</w:t>
            </w:r>
          </w:p>
          <w:p w:rsidR="00D53848" w:rsidRDefault="00141C17" w:rsidP="00C64B6B">
            <w:pPr>
              <w:pStyle w:val="Alineazatoko"/>
              <w:numPr>
                <w:ilvl w:val="0"/>
                <w:numId w:val="17"/>
              </w:numPr>
              <w:spacing w:beforeLines="60" w:afterLines="60"/>
              <w:rPr>
                <w:b/>
                <w:sz w:val="20"/>
                <w:szCs w:val="20"/>
              </w:rPr>
            </w:pPr>
            <w:r w:rsidRPr="007B6ADA">
              <w:rPr>
                <w:b/>
                <w:sz w:val="20"/>
                <w:szCs w:val="20"/>
              </w:rPr>
              <w:t>omejevanje dostopa na trg</w:t>
            </w:r>
            <w:r w:rsidR="00422D9E" w:rsidRPr="007B6ADA">
              <w:rPr>
                <w:b/>
                <w:sz w:val="20"/>
                <w:szCs w:val="20"/>
              </w:rPr>
              <w:t xml:space="preserve"> dobaviteljem</w:t>
            </w:r>
            <w:r w:rsidRPr="007B6ADA">
              <w:rPr>
                <w:b/>
                <w:sz w:val="20"/>
                <w:szCs w:val="20"/>
              </w:rPr>
              <w:t>,</w:t>
            </w:r>
          </w:p>
          <w:p w:rsidR="00D53848" w:rsidRDefault="00141C17" w:rsidP="00C64B6B">
            <w:pPr>
              <w:pStyle w:val="Alineazatoko"/>
              <w:numPr>
                <w:ilvl w:val="0"/>
                <w:numId w:val="17"/>
              </w:numPr>
              <w:spacing w:beforeLines="60" w:afterLines="60"/>
              <w:rPr>
                <w:b/>
                <w:sz w:val="20"/>
                <w:szCs w:val="20"/>
              </w:rPr>
            </w:pPr>
            <w:r w:rsidRPr="007B6ADA">
              <w:rPr>
                <w:b/>
                <w:sz w:val="20"/>
                <w:szCs w:val="20"/>
              </w:rPr>
              <w:t>omejevanje konkurenčnosti dobaviteljev,</w:t>
            </w:r>
          </w:p>
          <w:p w:rsidR="00D53848" w:rsidRDefault="00350AB4" w:rsidP="00C64B6B">
            <w:pPr>
              <w:pStyle w:val="Alineazatoko"/>
              <w:numPr>
                <w:ilvl w:val="0"/>
                <w:numId w:val="17"/>
              </w:numPr>
              <w:spacing w:beforeLines="60" w:afterLines="60"/>
              <w:rPr>
                <w:sz w:val="20"/>
                <w:szCs w:val="20"/>
              </w:rPr>
            </w:pPr>
            <w:r>
              <w:rPr>
                <w:b/>
                <w:sz w:val="20"/>
                <w:szCs w:val="20"/>
              </w:rPr>
              <w:t xml:space="preserve"> </w:t>
            </w:r>
            <w:r w:rsidR="00141C17" w:rsidRPr="007B6ADA">
              <w:rPr>
                <w:b/>
                <w:sz w:val="20"/>
                <w:szCs w:val="20"/>
              </w:rPr>
              <w:t>zmanjševanje spo</w:t>
            </w:r>
            <w:r>
              <w:rPr>
                <w:b/>
                <w:sz w:val="20"/>
                <w:szCs w:val="20"/>
              </w:rPr>
              <w:t xml:space="preserve">dbud dobaviteljem za učinkovito </w:t>
            </w:r>
          </w:p>
          <w:p w:rsidR="00D53848" w:rsidRDefault="00FA6DBD" w:rsidP="00C64B6B">
            <w:pPr>
              <w:pStyle w:val="Alineazatoko"/>
              <w:spacing w:beforeLines="60" w:afterLines="60"/>
              <w:ind w:left="2760" w:firstLine="0"/>
              <w:rPr>
                <w:sz w:val="20"/>
                <w:szCs w:val="20"/>
              </w:rPr>
            </w:pPr>
            <w:r>
              <w:rPr>
                <w:b/>
                <w:sz w:val="20"/>
                <w:szCs w:val="20"/>
              </w:rPr>
              <w:t xml:space="preserve">   </w:t>
            </w:r>
            <w:r w:rsidR="00141C17" w:rsidRPr="007B6ADA">
              <w:rPr>
                <w:b/>
                <w:sz w:val="20"/>
                <w:szCs w:val="20"/>
              </w:rPr>
              <w:t>konkurenčnost.</w:t>
            </w:r>
          </w:p>
          <w:p w:rsidR="00D53848" w:rsidRDefault="008405FE" w:rsidP="00C64B6B">
            <w:pPr>
              <w:pStyle w:val="Alineazatoko"/>
              <w:spacing w:beforeLines="60" w:afterLines="60"/>
              <w:rPr>
                <w:sz w:val="20"/>
                <w:szCs w:val="20"/>
              </w:rPr>
            </w:pPr>
            <w:r w:rsidRPr="007B6ADA">
              <w:rPr>
                <w:b/>
                <w:sz w:val="20"/>
                <w:szCs w:val="20"/>
              </w:rPr>
              <w:t>/</w:t>
            </w:r>
          </w:p>
        </w:tc>
      </w:tr>
      <w:tr w:rsidR="00141C17" w:rsidRPr="007B6ADA" w:rsidTr="00DF70FD">
        <w:tc>
          <w:tcPr>
            <w:tcW w:w="9213" w:type="dxa"/>
          </w:tcPr>
          <w:p w:rsidR="00141C17" w:rsidRPr="007B6ADA" w:rsidRDefault="00141C17" w:rsidP="00D600A1">
            <w:pPr>
              <w:pStyle w:val="Odsek"/>
              <w:numPr>
                <w:ilvl w:val="1"/>
                <w:numId w:val="7"/>
              </w:numPr>
              <w:jc w:val="left"/>
              <w:rPr>
                <w:sz w:val="20"/>
                <w:szCs w:val="20"/>
              </w:rPr>
            </w:pPr>
            <w:r w:rsidRPr="007B6ADA">
              <w:rPr>
                <w:sz w:val="20"/>
                <w:szCs w:val="20"/>
              </w:rPr>
              <w:t>Presoja posledic na socialnem področju</w:t>
            </w:r>
          </w:p>
        </w:tc>
      </w:tr>
      <w:tr w:rsidR="00141C17" w:rsidRPr="007B6ADA" w:rsidTr="00DF70FD">
        <w:tc>
          <w:tcPr>
            <w:tcW w:w="9213" w:type="dxa"/>
          </w:tcPr>
          <w:p w:rsidR="00141C17" w:rsidRPr="007B6ADA" w:rsidRDefault="001E496C" w:rsidP="00C64B6B">
            <w:pPr>
              <w:pStyle w:val="Neotevilenodstavek"/>
              <w:spacing w:afterLines="60"/>
              <w:rPr>
                <w:sz w:val="20"/>
                <w:szCs w:val="20"/>
              </w:rPr>
            </w:pPr>
            <w:r w:rsidRPr="007B6ADA">
              <w:rPr>
                <w:sz w:val="20"/>
                <w:szCs w:val="20"/>
              </w:rPr>
              <w:t>Zakon zagotavlja večjo varnost in zaščito delavcem, ki s</w:t>
            </w:r>
            <w:r w:rsidR="00850B02" w:rsidRPr="007B6ADA">
              <w:rPr>
                <w:sz w:val="20"/>
                <w:szCs w:val="20"/>
              </w:rPr>
              <w:t>o</w:t>
            </w:r>
            <w:r w:rsidRPr="007B6ADA">
              <w:rPr>
                <w:sz w:val="20"/>
                <w:szCs w:val="20"/>
              </w:rPr>
              <w:t xml:space="preserve"> iz </w:t>
            </w:r>
            <w:r w:rsidR="00850B02" w:rsidRPr="007B6ADA">
              <w:rPr>
                <w:sz w:val="20"/>
                <w:szCs w:val="20"/>
              </w:rPr>
              <w:t xml:space="preserve">različnih </w:t>
            </w:r>
            <w:r w:rsidRPr="007B6ADA">
              <w:rPr>
                <w:sz w:val="20"/>
                <w:szCs w:val="20"/>
              </w:rPr>
              <w:t>razlogov prisiljeni v zaposlitev na črno</w:t>
            </w:r>
            <w:r w:rsidR="00F37A3A">
              <w:rPr>
                <w:sz w:val="20"/>
                <w:szCs w:val="20"/>
              </w:rPr>
              <w:t>, hkrati pa izenačuje različne oblike partnerskih zvez pri opravljanju dela v lastni režiji in pri kratkotrajnem delu.</w:t>
            </w:r>
          </w:p>
          <w:p w:rsidR="00D53848" w:rsidRDefault="004F6ABB" w:rsidP="00C64B6B">
            <w:pPr>
              <w:pStyle w:val="Alineazaodstavkom"/>
              <w:spacing w:before="60" w:afterLines="60"/>
              <w:ind w:left="0" w:firstLine="0"/>
              <w:rPr>
                <w:b/>
                <w:sz w:val="20"/>
                <w:szCs w:val="20"/>
              </w:rPr>
            </w:pPr>
            <w:r w:rsidRPr="007B6ADA">
              <w:rPr>
                <w:b/>
                <w:sz w:val="20"/>
                <w:szCs w:val="20"/>
              </w:rPr>
              <w:lastRenderedPageBreak/>
              <w:t>P</w:t>
            </w:r>
            <w:r w:rsidR="00141C17" w:rsidRPr="007B6ADA">
              <w:rPr>
                <w:b/>
                <w:sz w:val="20"/>
                <w:szCs w:val="20"/>
              </w:rPr>
              <w:t>osle</w:t>
            </w:r>
            <w:r w:rsidRPr="007B6ADA">
              <w:rPr>
                <w:b/>
                <w:sz w:val="20"/>
                <w:szCs w:val="20"/>
              </w:rPr>
              <w:t>dice na zaposlenost in trg dela:</w:t>
            </w:r>
          </w:p>
          <w:p w:rsidR="00D53848" w:rsidRDefault="001E496C" w:rsidP="00C64B6B">
            <w:pPr>
              <w:pStyle w:val="Alineazaodstavkom"/>
              <w:spacing w:before="60" w:afterLines="60"/>
              <w:ind w:left="0" w:firstLine="0"/>
              <w:rPr>
                <w:sz w:val="20"/>
                <w:szCs w:val="20"/>
              </w:rPr>
            </w:pPr>
            <w:r w:rsidRPr="007B6ADA">
              <w:rPr>
                <w:sz w:val="20"/>
                <w:szCs w:val="20"/>
              </w:rPr>
              <w:t>S spreje</w:t>
            </w:r>
            <w:r w:rsidR="00E41B51" w:rsidRPr="007B6ADA">
              <w:rPr>
                <w:sz w:val="20"/>
                <w:szCs w:val="20"/>
              </w:rPr>
              <w:t>tjem</w:t>
            </w:r>
            <w:r w:rsidRPr="007B6ADA">
              <w:rPr>
                <w:sz w:val="20"/>
                <w:szCs w:val="20"/>
              </w:rPr>
              <w:t xml:space="preserve"> zakona se pričakuje man</w:t>
            </w:r>
            <w:r w:rsidR="00DB6F83" w:rsidRPr="007B6ADA">
              <w:rPr>
                <w:sz w:val="20"/>
                <w:szCs w:val="20"/>
              </w:rPr>
              <w:t>j</w:t>
            </w:r>
            <w:r w:rsidRPr="007B6ADA">
              <w:rPr>
                <w:sz w:val="20"/>
                <w:szCs w:val="20"/>
              </w:rPr>
              <w:t xml:space="preserve"> zaposlovanja na črno in s tem posledično večj</w:t>
            </w:r>
            <w:r w:rsidR="00A32C9B">
              <w:rPr>
                <w:sz w:val="20"/>
                <w:szCs w:val="20"/>
              </w:rPr>
              <w:t>a</w:t>
            </w:r>
            <w:r w:rsidRPr="007B6ADA">
              <w:rPr>
                <w:sz w:val="20"/>
                <w:szCs w:val="20"/>
              </w:rPr>
              <w:t xml:space="preserve"> </w:t>
            </w:r>
            <w:r w:rsidR="00E41B51" w:rsidRPr="007B6ADA">
              <w:rPr>
                <w:sz w:val="20"/>
                <w:szCs w:val="20"/>
              </w:rPr>
              <w:t>zakonit</w:t>
            </w:r>
            <w:r w:rsidR="00A32C9B">
              <w:rPr>
                <w:sz w:val="20"/>
                <w:szCs w:val="20"/>
              </w:rPr>
              <w:t>a</w:t>
            </w:r>
            <w:r w:rsidRPr="007B6ADA">
              <w:rPr>
                <w:sz w:val="20"/>
                <w:szCs w:val="20"/>
              </w:rPr>
              <w:t xml:space="preserve"> zaposlenost oseb.</w:t>
            </w:r>
          </w:p>
          <w:p w:rsidR="00D53848" w:rsidRDefault="004F6ABB" w:rsidP="00C64B6B">
            <w:pPr>
              <w:pStyle w:val="Alineazaodstavkom"/>
              <w:spacing w:before="60" w:afterLines="60"/>
              <w:ind w:left="0" w:firstLine="0"/>
              <w:rPr>
                <w:b/>
                <w:sz w:val="20"/>
                <w:szCs w:val="20"/>
              </w:rPr>
            </w:pPr>
            <w:r w:rsidRPr="007B6ADA">
              <w:rPr>
                <w:b/>
                <w:sz w:val="20"/>
                <w:szCs w:val="20"/>
              </w:rPr>
              <w:t>P</w:t>
            </w:r>
            <w:r w:rsidR="00141C17" w:rsidRPr="007B6ADA">
              <w:rPr>
                <w:b/>
                <w:sz w:val="20"/>
                <w:szCs w:val="20"/>
              </w:rPr>
              <w:t>osledice na standarde in pravice v zvezi s kakovostjo dela</w:t>
            </w:r>
            <w:r w:rsidRPr="007B6ADA">
              <w:rPr>
                <w:b/>
                <w:sz w:val="20"/>
                <w:szCs w:val="20"/>
              </w:rPr>
              <w:t>:</w:t>
            </w:r>
          </w:p>
          <w:p w:rsidR="00D53848" w:rsidRDefault="004F6ABB" w:rsidP="00C64B6B">
            <w:pPr>
              <w:pStyle w:val="Alineazaodstavkom"/>
              <w:spacing w:before="60" w:afterLines="60"/>
              <w:ind w:left="0" w:firstLine="0"/>
              <w:rPr>
                <w:b/>
                <w:sz w:val="20"/>
                <w:szCs w:val="20"/>
              </w:rPr>
            </w:pPr>
            <w:r w:rsidRPr="007B6ADA">
              <w:rPr>
                <w:b/>
                <w:sz w:val="20"/>
                <w:szCs w:val="20"/>
              </w:rPr>
              <w:t>/</w:t>
            </w:r>
          </w:p>
          <w:p w:rsidR="00D53848" w:rsidRDefault="004F6ABB" w:rsidP="00C64B6B">
            <w:pPr>
              <w:pStyle w:val="Alineazaodstavkom"/>
              <w:spacing w:before="60" w:afterLines="60"/>
              <w:ind w:left="0" w:firstLine="0"/>
              <w:rPr>
                <w:b/>
                <w:sz w:val="20"/>
                <w:szCs w:val="20"/>
              </w:rPr>
            </w:pPr>
            <w:r w:rsidRPr="007B6ADA">
              <w:rPr>
                <w:b/>
                <w:sz w:val="20"/>
                <w:szCs w:val="20"/>
              </w:rPr>
              <w:t>P</w:t>
            </w:r>
            <w:r w:rsidR="00141C17" w:rsidRPr="007B6ADA">
              <w:rPr>
                <w:b/>
                <w:sz w:val="20"/>
                <w:szCs w:val="20"/>
              </w:rPr>
              <w:t xml:space="preserve">osledice na socialno vključenost in zaščito </w:t>
            </w:r>
            <w:r w:rsidR="00E41B51" w:rsidRPr="007B6ADA">
              <w:rPr>
                <w:b/>
                <w:sz w:val="20"/>
                <w:szCs w:val="20"/>
              </w:rPr>
              <w:t>posameznih</w:t>
            </w:r>
            <w:r w:rsidR="00141C17" w:rsidRPr="007B6ADA">
              <w:rPr>
                <w:b/>
                <w:sz w:val="20"/>
                <w:szCs w:val="20"/>
              </w:rPr>
              <w:t xml:space="preserve"> skupin</w:t>
            </w:r>
            <w:r w:rsidR="00E41B51" w:rsidRPr="007B6ADA">
              <w:rPr>
                <w:b/>
                <w:sz w:val="20"/>
                <w:szCs w:val="20"/>
              </w:rPr>
              <w:t>.</w:t>
            </w:r>
          </w:p>
          <w:p w:rsidR="00D53848" w:rsidRDefault="00141C17" w:rsidP="00C64B6B">
            <w:pPr>
              <w:pStyle w:val="Alineazaodstavkom"/>
              <w:spacing w:before="60" w:afterLines="60"/>
              <w:ind w:left="0" w:firstLine="0"/>
              <w:rPr>
                <w:sz w:val="20"/>
                <w:szCs w:val="20"/>
              </w:rPr>
            </w:pPr>
            <w:r w:rsidRPr="007B6ADA">
              <w:rPr>
                <w:sz w:val="20"/>
                <w:szCs w:val="20"/>
              </w:rPr>
              <w:t>S spreje</w:t>
            </w:r>
            <w:r w:rsidR="00E41B51" w:rsidRPr="007B6ADA">
              <w:rPr>
                <w:sz w:val="20"/>
                <w:szCs w:val="20"/>
              </w:rPr>
              <w:t>tjem</w:t>
            </w:r>
            <w:r w:rsidRPr="007B6ADA">
              <w:rPr>
                <w:sz w:val="20"/>
                <w:szCs w:val="20"/>
              </w:rPr>
              <w:t xml:space="preserve"> zakona se pričakuje večja zaščitenost</w:t>
            </w:r>
            <w:r w:rsidR="00850B02" w:rsidRPr="007B6ADA">
              <w:rPr>
                <w:sz w:val="20"/>
                <w:szCs w:val="20"/>
              </w:rPr>
              <w:t xml:space="preserve"> oseb</w:t>
            </w:r>
            <w:r w:rsidRPr="007B6ADA">
              <w:rPr>
                <w:sz w:val="20"/>
                <w:szCs w:val="20"/>
              </w:rPr>
              <w:t>, ki so iz ekonomskih in socialnih razlogov prisiljeni delati oz</w:t>
            </w:r>
            <w:r w:rsidR="00F64A34" w:rsidRPr="007B6ADA">
              <w:rPr>
                <w:sz w:val="20"/>
                <w:szCs w:val="20"/>
              </w:rPr>
              <w:t xml:space="preserve">iroma </w:t>
            </w:r>
            <w:r w:rsidRPr="007B6ADA">
              <w:rPr>
                <w:sz w:val="20"/>
                <w:szCs w:val="20"/>
              </w:rPr>
              <w:t>se zaposlovati na črno.</w:t>
            </w:r>
          </w:p>
          <w:p w:rsidR="00D53848" w:rsidRDefault="004F6ABB" w:rsidP="00C64B6B">
            <w:pPr>
              <w:pStyle w:val="Alineazaodstavkom"/>
              <w:spacing w:before="60" w:afterLines="60"/>
              <w:ind w:left="0" w:firstLine="0"/>
              <w:rPr>
                <w:b/>
                <w:sz w:val="20"/>
                <w:szCs w:val="20"/>
              </w:rPr>
            </w:pPr>
            <w:r w:rsidRPr="007B6ADA">
              <w:rPr>
                <w:b/>
                <w:sz w:val="20"/>
                <w:szCs w:val="20"/>
              </w:rPr>
              <w:t>P</w:t>
            </w:r>
            <w:r w:rsidR="00141C17" w:rsidRPr="007B6ADA">
              <w:rPr>
                <w:b/>
                <w:sz w:val="20"/>
                <w:szCs w:val="20"/>
              </w:rPr>
              <w:t>osledice na pravice iz starševskega varstva in družinskih prejemkov ter na družinska razmerja</w:t>
            </w:r>
            <w:r w:rsidRPr="007B6ADA">
              <w:rPr>
                <w:b/>
                <w:sz w:val="20"/>
                <w:szCs w:val="20"/>
              </w:rPr>
              <w:t>:</w:t>
            </w:r>
          </w:p>
          <w:p w:rsidR="00D53848" w:rsidRDefault="004F6ABB" w:rsidP="00C64B6B">
            <w:pPr>
              <w:pStyle w:val="Alineazaodstavkom"/>
              <w:spacing w:before="60" w:afterLines="60"/>
              <w:ind w:left="0" w:firstLine="0"/>
              <w:rPr>
                <w:b/>
                <w:sz w:val="20"/>
                <w:szCs w:val="20"/>
              </w:rPr>
            </w:pPr>
            <w:r w:rsidRPr="007B6ADA">
              <w:rPr>
                <w:b/>
                <w:sz w:val="20"/>
                <w:szCs w:val="20"/>
              </w:rPr>
              <w:t>/</w:t>
            </w:r>
          </w:p>
          <w:p w:rsidR="00D53848" w:rsidRDefault="004F6ABB" w:rsidP="00C64B6B">
            <w:pPr>
              <w:pStyle w:val="Alineazaodstavkom"/>
              <w:spacing w:before="60" w:afterLines="60"/>
              <w:ind w:left="0" w:firstLine="0"/>
              <w:rPr>
                <w:b/>
                <w:sz w:val="20"/>
                <w:szCs w:val="20"/>
              </w:rPr>
            </w:pPr>
            <w:r w:rsidRPr="007B6ADA">
              <w:rPr>
                <w:b/>
                <w:sz w:val="20"/>
                <w:szCs w:val="20"/>
              </w:rPr>
              <w:t>P</w:t>
            </w:r>
            <w:r w:rsidR="00141C17" w:rsidRPr="007B6ADA">
              <w:rPr>
                <w:b/>
                <w:sz w:val="20"/>
                <w:szCs w:val="20"/>
              </w:rPr>
              <w:t>osledice na enakost spolov</w:t>
            </w:r>
            <w:r w:rsidRPr="007B6ADA">
              <w:rPr>
                <w:b/>
                <w:sz w:val="20"/>
                <w:szCs w:val="20"/>
              </w:rPr>
              <w:t>:</w:t>
            </w:r>
          </w:p>
          <w:p w:rsidR="00D53848" w:rsidRDefault="00F37A3A" w:rsidP="00C64B6B">
            <w:pPr>
              <w:pStyle w:val="Alineazaodstavkom"/>
              <w:spacing w:before="60" w:afterLines="60"/>
              <w:ind w:left="0" w:firstLine="0"/>
              <w:rPr>
                <w:sz w:val="20"/>
                <w:szCs w:val="20"/>
              </w:rPr>
            </w:pPr>
            <w:r w:rsidRPr="003A1DE2">
              <w:rPr>
                <w:sz w:val="20"/>
                <w:szCs w:val="20"/>
              </w:rPr>
              <w:t>S prenosom</w:t>
            </w:r>
            <w:r>
              <w:rPr>
                <w:b/>
                <w:sz w:val="20"/>
                <w:szCs w:val="20"/>
              </w:rPr>
              <w:t xml:space="preserve"> </w:t>
            </w:r>
            <w:r>
              <w:rPr>
                <w:sz w:val="20"/>
                <w:szCs w:val="20"/>
              </w:rPr>
              <w:t>Direktive 2010/41/EU Evropskega parlamenta in Sveta z dne 7.</w:t>
            </w:r>
            <w:r w:rsidR="00D868B4">
              <w:rPr>
                <w:sz w:val="20"/>
                <w:szCs w:val="20"/>
              </w:rPr>
              <w:t xml:space="preserve"> </w:t>
            </w:r>
            <w:r>
              <w:rPr>
                <w:sz w:val="20"/>
                <w:szCs w:val="20"/>
              </w:rPr>
              <w:t>julija 2010 o uporabi načela enakega obravnavanja moških in žensk, ki opravljajo samostojno dejavnost in o razveljavitvi Direktive Sveta 86/613/EGS se v zakonu upošteva enakost spolov pri uporabi instituta kratkotrajnega dela in dela v lastni režiji.</w:t>
            </w:r>
            <w:r w:rsidR="00D868B4">
              <w:rPr>
                <w:sz w:val="20"/>
                <w:szCs w:val="20"/>
              </w:rPr>
              <w:t xml:space="preserve"> </w:t>
            </w:r>
          </w:p>
          <w:p w:rsidR="00D53848" w:rsidRDefault="00D53848" w:rsidP="00C64B6B">
            <w:pPr>
              <w:pStyle w:val="Alineazaodstavkom"/>
              <w:spacing w:before="60" w:afterLines="60"/>
              <w:ind w:left="0" w:firstLine="0"/>
              <w:rPr>
                <w:b/>
                <w:bCs/>
                <w:color w:val="4F81BD"/>
                <w:sz w:val="20"/>
                <w:szCs w:val="20"/>
              </w:rPr>
            </w:pPr>
          </w:p>
          <w:p w:rsidR="00D53848" w:rsidRDefault="004F6ABB" w:rsidP="00C64B6B">
            <w:pPr>
              <w:pStyle w:val="Alineazaodstavkom"/>
              <w:spacing w:before="60" w:afterLines="60"/>
              <w:ind w:left="0" w:firstLine="0"/>
              <w:rPr>
                <w:b/>
                <w:sz w:val="20"/>
                <w:szCs w:val="20"/>
              </w:rPr>
            </w:pPr>
            <w:r w:rsidRPr="007B6ADA">
              <w:rPr>
                <w:b/>
                <w:sz w:val="20"/>
                <w:szCs w:val="20"/>
              </w:rPr>
              <w:t>P</w:t>
            </w:r>
            <w:r w:rsidR="00141C17" w:rsidRPr="007B6ADA">
              <w:rPr>
                <w:b/>
                <w:sz w:val="20"/>
                <w:szCs w:val="20"/>
              </w:rPr>
              <w:t>osledice na enako obravnavo družbenih skupin glede na različne osebn</w:t>
            </w:r>
            <w:r w:rsidRPr="007B6ADA">
              <w:rPr>
                <w:b/>
                <w:sz w:val="20"/>
                <w:szCs w:val="20"/>
              </w:rPr>
              <w:t>e okoliščine (nediskriminacija):</w:t>
            </w:r>
          </w:p>
          <w:p w:rsidR="00D53848" w:rsidRDefault="00D53848" w:rsidP="00C64B6B">
            <w:pPr>
              <w:pStyle w:val="Alineazaodstavkom"/>
              <w:spacing w:before="60" w:afterLines="60"/>
              <w:ind w:left="0" w:firstLine="0"/>
              <w:rPr>
                <w:b/>
                <w:bCs/>
                <w:color w:val="4F81BD"/>
                <w:sz w:val="20"/>
                <w:szCs w:val="20"/>
              </w:rPr>
            </w:pPr>
          </w:p>
          <w:p w:rsidR="00D53848" w:rsidRDefault="001E496C" w:rsidP="00C64B6B">
            <w:pPr>
              <w:pStyle w:val="Alineazaodstavkom"/>
              <w:spacing w:before="60" w:afterLines="60"/>
              <w:ind w:left="0" w:firstLine="0"/>
              <w:rPr>
                <w:sz w:val="20"/>
                <w:szCs w:val="20"/>
              </w:rPr>
            </w:pPr>
            <w:r w:rsidRPr="007B6ADA">
              <w:rPr>
                <w:sz w:val="20"/>
                <w:szCs w:val="20"/>
              </w:rPr>
              <w:t xml:space="preserve">Zakon zagotavlja enake pravice </w:t>
            </w:r>
            <w:r w:rsidR="003D11D0" w:rsidRPr="007B6ADA">
              <w:rPr>
                <w:sz w:val="20"/>
                <w:szCs w:val="20"/>
              </w:rPr>
              <w:t>in zaščito vseh oseb, ki so zaposlene na črno, ne glede na to, ali so državljani RS</w:t>
            </w:r>
            <w:r w:rsidR="00DB6F83" w:rsidRPr="007B6ADA">
              <w:rPr>
                <w:sz w:val="20"/>
                <w:szCs w:val="20"/>
              </w:rPr>
              <w:t>, državljani EU</w:t>
            </w:r>
            <w:r w:rsidR="003D11D0" w:rsidRPr="007B6ADA">
              <w:rPr>
                <w:sz w:val="20"/>
                <w:szCs w:val="20"/>
              </w:rPr>
              <w:t xml:space="preserve"> ali prebivalci tretjih držav. </w:t>
            </w:r>
          </w:p>
          <w:p w:rsidR="00D53848" w:rsidRDefault="00D53848" w:rsidP="00C64B6B">
            <w:pPr>
              <w:pStyle w:val="Alineazaodstavkom"/>
              <w:spacing w:before="60" w:afterLines="60"/>
              <w:ind w:firstLine="0"/>
              <w:rPr>
                <w:b/>
                <w:bCs/>
                <w:color w:val="4F81BD"/>
                <w:sz w:val="20"/>
                <w:szCs w:val="20"/>
              </w:rPr>
            </w:pPr>
          </w:p>
          <w:p w:rsidR="00D53848" w:rsidRDefault="004F6ABB" w:rsidP="00C64B6B">
            <w:pPr>
              <w:pStyle w:val="Alineazaodstavkom"/>
              <w:spacing w:before="60" w:afterLines="60"/>
              <w:ind w:left="0" w:firstLine="0"/>
              <w:rPr>
                <w:b/>
                <w:sz w:val="20"/>
                <w:szCs w:val="20"/>
              </w:rPr>
            </w:pPr>
            <w:r w:rsidRPr="007B6ADA">
              <w:rPr>
                <w:b/>
                <w:sz w:val="20"/>
                <w:szCs w:val="20"/>
              </w:rPr>
              <w:t>P</w:t>
            </w:r>
            <w:r w:rsidR="00141C17" w:rsidRPr="007B6ADA">
              <w:rPr>
                <w:b/>
                <w:sz w:val="20"/>
                <w:szCs w:val="20"/>
              </w:rPr>
              <w:t>osledice na sodno varstvo in učinkovito sodno varstvo človekovi</w:t>
            </w:r>
            <w:r w:rsidRPr="007B6ADA">
              <w:rPr>
                <w:b/>
                <w:sz w:val="20"/>
                <w:szCs w:val="20"/>
              </w:rPr>
              <w:t>h pravic in temeljnih svoboščin:</w:t>
            </w:r>
          </w:p>
          <w:p w:rsidR="00D53848" w:rsidRDefault="004F6ABB" w:rsidP="00C64B6B">
            <w:pPr>
              <w:pStyle w:val="Alineazaodstavkom"/>
              <w:spacing w:before="60" w:afterLines="60"/>
              <w:ind w:left="0" w:firstLine="0"/>
              <w:rPr>
                <w:b/>
                <w:sz w:val="20"/>
                <w:szCs w:val="20"/>
              </w:rPr>
            </w:pPr>
            <w:r w:rsidRPr="007B6ADA">
              <w:rPr>
                <w:b/>
                <w:sz w:val="20"/>
                <w:szCs w:val="20"/>
              </w:rPr>
              <w:t>/</w:t>
            </w:r>
          </w:p>
          <w:p w:rsidR="00D53848" w:rsidRDefault="004F6ABB" w:rsidP="00C64B6B">
            <w:pPr>
              <w:pStyle w:val="Alineazaodstavkom"/>
              <w:spacing w:before="60" w:afterLines="60"/>
              <w:ind w:left="0" w:firstLine="0"/>
              <w:rPr>
                <w:b/>
                <w:sz w:val="20"/>
                <w:szCs w:val="20"/>
              </w:rPr>
            </w:pPr>
            <w:r w:rsidRPr="007B6ADA">
              <w:rPr>
                <w:b/>
                <w:sz w:val="20"/>
                <w:szCs w:val="20"/>
              </w:rPr>
              <w:t>P</w:t>
            </w:r>
            <w:r w:rsidR="00141C17" w:rsidRPr="007B6ADA">
              <w:rPr>
                <w:b/>
                <w:sz w:val="20"/>
                <w:szCs w:val="20"/>
              </w:rPr>
              <w:t>osledice na upravljanje, udeležbo, dobro asimilacijo, dostop do sodišč, medije in etiko</w:t>
            </w:r>
            <w:r w:rsidRPr="007B6ADA">
              <w:rPr>
                <w:b/>
                <w:sz w:val="20"/>
                <w:szCs w:val="20"/>
              </w:rPr>
              <w:t>:</w:t>
            </w:r>
          </w:p>
          <w:p w:rsidR="00D53848" w:rsidRDefault="004F6ABB" w:rsidP="00C64B6B">
            <w:pPr>
              <w:pStyle w:val="Alineazaodstavkom"/>
              <w:spacing w:before="60" w:afterLines="60"/>
              <w:ind w:left="0" w:firstLine="0"/>
              <w:rPr>
                <w:b/>
                <w:sz w:val="20"/>
                <w:szCs w:val="20"/>
              </w:rPr>
            </w:pPr>
            <w:r w:rsidRPr="007B6ADA">
              <w:rPr>
                <w:b/>
                <w:sz w:val="20"/>
                <w:szCs w:val="20"/>
              </w:rPr>
              <w:t>/</w:t>
            </w:r>
          </w:p>
          <w:p w:rsidR="00D53848" w:rsidRDefault="004F6ABB" w:rsidP="00C64B6B">
            <w:pPr>
              <w:pStyle w:val="Alineazaodstavkom"/>
              <w:spacing w:before="60" w:afterLines="60"/>
              <w:ind w:left="0" w:firstLine="0"/>
              <w:rPr>
                <w:b/>
                <w:sz w:val="20"/>
                <w:szCs w:val="20"/>
              </w:rPr>
            </w:pPr>
            <w:r w:rsidRPr="007B6ADA">
              <w:rPr>
                <w:b/>
                <w:sz w:val="20"/>
                <w:szCs w:val="20"/>
              </w:rPr>
              <w:t>P</w:t>
            </w:r>
            <w:r w:rsidR="00141C17" w:rsidRPr="007B6ADA">
              <w:rPr>
                <w:b/>
                <w:sz w:val="20"/>
                <w:szCs w:val="20"/>
              </w:rPr>
              <w:t>osledice na javno zdravje</w:t>
            </w:r>
            <w:r w:rsidRPr="007B6ADA">
              <w:rPr>
                <w:b/>
                <w:sz w:val="20"/>
                <w:szCs w:val="20"/>
              </w:rPr>
              <w:t>:</w:t>
            </w:r>
          </w:p>
          <w:p w:rsidR="00D53848" w:rsidRDefault="004F6ABB" w:rsidP="00C64B6B">
            <w:pPr>
              <w:pStyle w:val="Alineazaodstavkom"/>
              <w:spacing w:before="60" w:afterLines="60"/>
              <w:ind w:left="0" w:firstLine="0"/>
              <w:rPr>
                <w:b/>
                <w:sz w:val="20"/>
                <w:szCs w:val="20"/>
              </w:rPr>
            </w:pPr>
            <w:r w:rsidRPr="007B6ADA">
              <w:rPr>
                <w:b/>
                <w:sz w:val="20"/>
                <w:szCs w:val="20"/>
              </w:rPr>
              <w:t>/</w:t>
            </w:r>
          </w:p>
          <w:p w:rsidR="00D53848" w:rsidRDefault="004F6ABB" w:rsidP="00C64B6B">
            <w:pPr>
              <w:pStyle w:val="Alineazaodstavkom"/>
              <w:spacing w:before="60" w:afterLines="60"/>
              <w:ind w:left="0" w:firstLine="0"/>
              <w:rPr>
                <w:b/>
                <w:sz w:val="20"/>
                <w:szCs w:val="20"/>
              </w:rPr>
            </w:pPr>
            <w:r w:rsidRPr="007B6ADA">
              <w:rPr>
                <w:b/>
                <w:sz w:val="20"/>
                <w:szCs w:val="20"/>
              </w:rPr>
              <w:t>P</w:t>
            </w:r>
            <w:r w:rsidR="00141C17" w:rsidRPr="007B6ADA">
              <w:rPr>
                <w:b/>
                <w:sz w:val="20"/>
                <w:szCs w:val="20"/>
              </w:rPr>
              <w:t>osledice na zdravstveno varstvo</w:t>
            </w:r>
            <w:r w:rsidRPr="007B6ADA">
              <w:rPr>
                <w:b/>
                <w:sz w:val="20"/>
                <w:szCs w:val="20"/>
              </w:rPr>
              <w:t>:</w:t>
            </w:r>
          </w:p>
          <w:p w:rsidR="00141C17" w:rsidRPr="007B6ADA" w:rsidRDefault="007F263E" w:rsidP="00FA6DBD">
            <w:pPr>
              <w:pStyle w:val="Odstavekseznama"/>
              <w:suppressAutoHyphens w:val="0"/>
              <w:spacing w:line="276" w:lineRule="auto"/>
              <w:ind w:left="0"/>
              <w:contextualSpacing/>
              <w:jc w:val="both"/>
              <w:rPr>
                <w:rFonts w:ascii="Arial" w:hAnsi="Arial" w:cs="Arial"/>
                <w:b/>
                <w:sz w:val="20"/>
                <w:szCs w:val="20"/>
              </w:rPr>
            </w:pPr>
            <w:r w:rsidRPr="007B6ADA">
              <w:rPr>
                <w:rFonts w:ascii="Arial" w:hAnsi="Arial" w:cs="Arial"/>
                <w:b/>
                <w:sz w:val="20"/>
                <w:szCs w:val="20"/>
              </w:rPr>
              <w:t>/</w:t>
            </w:r>
          </w:p>
          <w:p w:rsidR="00D53848" w:rsidRDefault="00D53848" w:rsidP="00C64B6B">
            <w:pPr>
              <w:pStyle w:val="Alineazaodstavkom"/>
              <w:spacing w:before="60" w:afterLines="60"/>
              <w:rPr>
                <w:b/>
                <w:bCs/>
                <w:color w:val="4F81BD"/>
                <w:sz w:val="20"/>
                <w:szCs w:val="20"/>
              </w:rPr>
            </w:pPr>
          </w:p>
        </w:tc>
      </w:tr>
      <w:tr w:rsidR="00141C17" w:rsidRPr="007B6ADA" w:rsidTr="00DF70FD">
        <w:tc>
          <w:tcPr>
            <w:tcW w:w="9213" w:type="dxa"/>
          </w:tcPr>
          <w:p w:rsidR="00141C17" w:rsidRPr="007B6ADA" w:rsidRDefault="00141C17" w:rsidP="00DF70FD">
            <w:pPr>
              <w:pStyle w:val="Odsek"/>
              <w:jc w:val="left"/>
              <w:rPr>
                <w:sz w:val="20"/>
                <w:szCs w:val="20"/>
              </w:rPr>
            </w:pPr>
            <w:r w:rsidRPr="007B6ADA">
              <w:rPr>
                <w:sz w:val="20"/>
                <w:szCs w:val="20"/>
              </w:rPr>
              <w:lastRenderedPageBreak/>
              <w:t>6.5 Presoja posledic na dokumente razvojnega načrtovanja</w:t>
            </w:r>
          </w:p>
        </w:tc>
      </w:tr>
      <w:tr w:rsidR="00141C17" w:rsidRPr="007B6ADA" w:rsidTr="00DF70FD">
        <w:tc>
          <w:tcPr>
            <w:tcW w:w="9213" w:type="dxa"/>
          </w:tcPr>
          <w:p w:rsidR="00D53848" w:rsidRDefault="00D53848" w:rsidP="00C64B6B">
            <w:pPr>
              <w:pStyle w:val="Neotevilenodstavek"/>
              <w:spacing w:beforeLines="60" w:afterLines="60"/>
              <w:rPr>
                <w:sz w:val="20"/>
                <w:szCs w:val="20"/>
              </w:rPr>
            </w:pPr>
          </w:p>
          <w:p w:rsidR="00D53848" w:rsidRDefault="00141C17" w:rsidP="00C64B6B">
            <w:pPr>
              <w:pStyle w:val="Alineazaodstavkom"/>
              <w:numPr>
                <w:ilvl w:val="0"/>
                <w:numId w:val="13"/>
              </w:numPr>
              <w:spacing w:beforeLines="60" w:afterLines="60"/>
              <w:rPr>
                <w:b/>
                <w:sz w:val="20"/>
                <w:szCs w:val="20"/>
              </w:rPr>
            </w:pPr>
            <w:r w:rsidRPr="007B6ADA">
              <w:rPr>
                <w:b/>
                <w:sz w:val="20"/>
                <w:szCs w:val="20"/>
              </w:rPr>
              <w:t xml:space="preserve">posledice na </w:t>
            </w:r>
            <w:r w:rsidR="00E41B51" w:rsidRPr="007B6ADA">
              <w:rPr>
                <w:b/>
                <w:sz w:val="20"/>
                <w:szCs w:val="20"/>
              </w:rPr>
              <w:t>n</w:t>
            </w:r>
            <w:r w:rsidR="00350AB4">
              <w:rPr>
                <w:b/>
                <w:sz w:val="20"/>
                <w:szCs w:val="20"/>
              </w:rPr>
              <w:t>acionalne</w:t>
            </w:r>
            <w:r w:rsidRPr="007B6ADA">
              <w:rPr>
                <w:b/>
                <w:sz w:val="20"/>
                <w:szCs w:val="20"/>
              </w:rPr>
              <w:t xml:space="preserve"> dokumente razvojnega načrtovanja,</w:t>
            </w:r>
          </w:p>
          <w:p w:rsidR="00D53848" w:rsidRDefault="00141C17" w:rsidP="00C64B6B">
            <w:pPr>
              <w:pStyle w:val="Alineazaodstavkom"/>
              <w:numPr>
                <w:ilvl w:val="0"/>
                <w:numId w:val="13"/>
              </w:numPr>
              <w:spacing w:beforeLines="60" w:afterLines="60"/>
              <w:rPr>
                <w:b/>
                <w:sz w:val="20"/>
                <w:szCs w:val="20"/>
              </w:rPr>
            </w:pPr>
            <w:r w:rsidRPr="007B6ADA">
              <w:rPr>
                <w:b/>
                <w:sz w:val="20"/>
                <w:szCs w:val="20"/>
              </w:rPr>
              <w:t xml:space="preserve">posledice na razvojne politike na ravni programov po strukturi razvojne </w:t>
            </w:r>
            <w:r w:rsidR="00350AB4">
              <w:rPr>
                <w:b/>
                <w:sz w:val="20"/>
                <w:szCs w:val="20"/>
              </w:rPr>
              <w:t>klasifikacije</w:t>
            </w:r>
            <w:r w:rsidRPr="007B6ADA">
              <w:rPr>
                <w:b/>
                <w:sz w:val="20"/>
                <w:szCs w:val="20"/>
              </w:rPr>
              <w:t xml:space="preserve"> programskega proračuna,</w:t>
            </w:r>
          </w:p>
          <w:p w:rsidR="00D53848" w:rsidRDefault="00141C17" w:rsidP="00C64B6B">
            <w:pPr>
              <w:pStyle w:val="Alineazaodstavkom"/>
              <w:numPr>
                <w:ilvl w:val="0"/>
                <w:numId w:val="13"/>
              </w:numPr>
              <w:spacing w:beforeLines="60" w:afterLines="60"/>
              <w:rPr>
                <w:sz w:val="20"/>
                <w:szCs w:val="20"/>
              </w:rPr>
            </w:pPr>
            <w:r w:rsidRPr="007B6ADA">
              <w:rPr>
                <w:b/>
                <w:sz w:val="20"/>
                <w:szCs w:val="20"/>
              </w:rPr>
              <w:t>posledice na razvojne dokumente Evropske unije in mednarodnih organizacij</w:t>
            </w:r>
            <w:r w:rsidR="004F6ABB" w:rsidRPr="007B6ADA">
              <w:rPr>
                <w:b/>
                <w:sz w:val="20"/>
                <w:szCs w:val="20"/>
              </w:rPr>
              <w:t>:</w:t>
            </w:r>
          </w:p>
          <w:p w:rsidR="00D53848" w:rsidRDefault="004F6ABB" w:rsidP="00C64B6B">
            <w:pPr>
              <w:pStyle w:val="Alineazaodstavkom"/>
              <w:spacing w:beforeLines="60" w:afterLines="60"/>
              <w:rPr>
                <w:sz w:val="20"/>
                <w:szCs w:val="20"/>
              </w:rPr>
            </w:pPr>
            <w:r w:rsidRPr="007B6ADA">
              <w:rPr>
                <w:b/>
                <w:sz w:val="20"/>
                <w:szCs w:val="20"/>
              </w:rPr>
              <w:t>/</w:t>
            </w:r>
          </w:p>
        </w:tc>
      </w:tr>
      <w:tr w:rsidR="00141C17" w:rsidRPr="007B6ADA" w:rsidTr="00DF70FD">
        <w:tc>
          <w:tcPr>
            <w:tcW w:w="9213" w:type="dxa"/>
          </w:tcPr>
          <w:p w:rsidR="00141C17" w:rsidRPr="007B6ADA" w:rsidRDefault="00141C17" w:rsidP="00DF70FD">
            <w:pPr>
              <w:pStyle w:val="Odsek"/>
              <w:jc w:val="left"/>
              <w:rPr>
                <w:sz w:val="20"/>
                <w:szCs w:val="20"/>
              </w:rPr>
            </w:pPr>
            <w:r w:rsidRPr="007B6ADA">
              <w:rPr>
                <w:sz w:val="20"/>
                <w:szCs w:val="20"/>
              </w:rPr>
              <w:t>6.6 Izvajanje sprejetega predpisa</w:t>
            </w:r>
          </w:p>
        </w:tc>
      </w:tr>
      <w:tr w:rsidR="00141C17" w:rsidRPr="007B6ADA" w:rsidTr="00DF70FD">
        <w:tc>
          <w:tcPr>
            <w:tcW w:w="9213" w:type="dxa"/>
          </w:tcPr>
          <w:p w:rsidR="00D53848" w:rsidRDefault="00D53848" w:rsidP="00C64B6B">
            <w:pPr>
              <w:pStyle w:val="Neotevilenodstavek"/>
              <w:spacing w:afterLines="60"/>
              <w:rPr>
                <w:sz w:val="20"/>
                <w:szCs w:val="20"/>
              </w:rPr>
            </w:pPr>
          </w:p>
          <w:p w:rsidR="00D53848" w:rsidRDefault="00141C17" w:rsidP="00C64B6B">
            <w:pPr>
              <w:pStyle w:val="rkovnatokazaodstavkom"/>
              <w:numPr>
                <w:ilvl w:val="0"/>
                <w:numId w:val="6"/>
              </w:numPr>
              <w:spacing w:before="60" w:afterLines="60"/>
              <w:rPr>
                <w:b/>
              </w:rPr>
            </w:pPr>
            <w:r w:rsidRPr="007B6ADA">
              <w:rPr>
                <w:b/>
              </w:rPr>
              <w:lastRenderedPageBreak/>
              <w:t>Predstavitev sprejetega zakona</w:t>
            </w:r>
          </w:p>
          <w:p w:rsidR="00D53848" w:rsidRDefault="00141C17" w:rsidP="00C64B6B">
            <w:pPr>
              <w:pStyle w:val="Alineazatoko"/>
              <w:numPr>
                <w:ilvl w:val="1"/>
                <w:numId w:val="6"/>
              </w:numPr>
              <w:spacing w:before="60" w:afterLines="60"/>
              <w:rPr>
                <w:b/>
                <w:sz w:val="20"/>
                <w:szCs w:val="20"/>
              </w:rPr>
            </w:pPr>
            <w:r w:rsidRPr="007B6ADA">
              <w:rPr>
                <w:b/>
                <w:sz w:val="20"/>
                <w:szCs w:val="20"/>
              </w:rPr>
              <w:t>ciljnim skupinam (seminarji, delavnice),</w:t>
            </w:r>
          </w:p>
          <w:p w:rsidR="00D53848" w:rsidRDefault="00141C17" w:rsidP="00C64B6B">
            <w:pPr>
              <w:pStyle w:val="Alineazatoko"/>
              <w:numPr>
                <w:ilvl w:val="1"/>
                <w:numId w:val="6"/>
              </w:numPr>
              <w:spacing w:before="60" w:afterLines="60"/>
              <w:rPr>
                <w:b/>
                <w:sz w:val="20"/>
                <w:szCs w:val="20"/>
              </w:rPr>
            </w:pPr>
            <w:r w:rsidRPr="007B6ADA">
              <w:rPr>
                <w:b/>
                <w:sz w:val="20"/>
                <w:szCs w:val="20"/>
              </w:rPr>
              <w:t>širši javnosti (mediji, javne pred</w:t>
            </w:r>
            <w:r w:rsidR="004F6ABB" w:rsidRPr="007B6ADA">
              <w:rPr>
                <w:b/>
                <w:sz w:val="20"/>
                <w:szCs w:val="20"/>
              </w:rPr>
              <w:t>stavitve, spletne predstavitve):</w:t>
            </w:r>
          </w:p>
          <w:p w:rsidR="00D53848" w:rsidRDefault="00D53848" w:rsidP="00C64B6B">
            <w:pPr>
              <w:pStyle w:val="Alineazatoko"/>
              <w:spacing w:before="60" w:afterLines="60"/>
              <w:ind w:left="0" w:firstLine="0"/>
              <w:rPr>
                <w:b/>
                <w:bCs/>
                <w:color w:val="4F81BD"/>
                <w:sz w:val="20"/>
                <w:szCs w:val="20"/>
              </w:rPr>
            </w:pPr>
          </w:p>
          <w:p w:rsidR="00D53848" w:rsidRDefault="00141C17" w:rsidP="00C64B6B">
            <w:pPr>
              <w:pStyle w:val="rkovnatokazaodstavkom"/>
              <w:numPr>
                <w:ilvl w:val="0"/>
                <w:numId w:val="6"/>
              </w:numPr>
              <w:spacing w:before="60" w:afterLines="60"/>
              <w:rPr>
                <w:b/>
              </w:rPr>
            </w:pPr>
            <w:r w:rsidRPr="007B6ADA">
              <w:rPr>
                <w:b/>
              </w:rPr>
              <w:t>Spremljanje izvajanja sprejetega predpisa</w:t>
            </w:r>
            <w:r w:rsidR="004F6ABB" w:rsidRPr="007B6ADA">
              <w:rPr>
                <w:b/>
              </w:rPr>
              <w:t>:</w:t>
            </w:r>
          </w:p>
          <w:p w:rsidR="00D53848" w:rsidRDefault="00141C17" w:rsidP="00C64B6B">
            <w:pPr>
              <w:pStyle w:val="Alineazatoko"/>
              <w:numPr>
                <w:ilvl w:val="0"/>
                <w:numId w:val="14"/>
              </w:numPr>
              <w:spacing w:before="60" w:afterLines="60"/>
              <w:rPr>
                <w:b/>
                <w:sz w:val="20"/>
                <w:szCs w:val="20"/>
              </w:rPr>
            </w:pPr>
            <w:r w:rsidRPr="007B6ADA">
              <w:rPr>
                <w:b/>
                <w:sz w:val="20"/>
                <w:szCs w:val="20"/>
              </w:rPr>
              <w:t xml:space="preserve">zagotovitev spremljanja izvajanja predpisa, </w:t>
            </w:r>
          </w:p>
          <w:p w:rsidR="00D53848" w:rsidRDefault="00141C17" w:rsidP="00C64B6B">
            <w:pPr>
              <w:pStyle w:val="Alineazatoko"/>
              <w:numPr>
                <w:ilvl w:val="0"/>
                <w:numId w:val="14"/>
              </w:numPr>
              <w:spacing w:before="60" w:afterLines="60"/>
              <w:rPr>
                <w:b/>
                <w:sz w:val="20"/>
                <w:szCs w:val="20"/>
              </w:rPr>
            </w:pPr>
            <w:r w:rsidRPr="007B6ADA">
              <w:rPr>
                <w:b/>
                <w:sz w:val="20"/>
                <w:szCs w:val="20"/>
              </w:rPr>
              <w:t>organi, civilna družba,</w:t>
            </w:r>
          </w:p>
          <w:p w:rsidR="00D53848" w:rsidRDefault="003720E3" w:rsidP="00C64B6B">
            <w:pPr>
              <w:pStyle w:val="Alineazatoko"/>
              <w:numPr>
                <w:ilvl w:val="0"/>
                <w:numId w:val="14"/>
              </w:numPr>
              <w:spacing w:before="60" w:afterLines="60"/>
              <w:rPr>
                <w:b/>
                <w:sz w:val="20"/>
                <w:szCs w:val="20"/>
              </w:rPr>
            </w:pPr>
            <w:r>
              <w:rPr>
                <w:b/>
                <w:sz w:val="20"/>
                <w:szCs w:val="20"/>
              </w:rPr>
              <w:t>načini</w:t>
            </w:r>
            <w:r w:rsidR="00141C17" w:rsidRPr="007B6ADA">
              <w:rPr>
                <w:b/>
                <w:sz w:val="20"/>
                <w:szCs w:val="20"/>
              </w:rPr>
              <w:t xml:space="preserve"> za spremljanje doseganja ciljev,</w:t>
            </w:r>
          </w:p>
          <w:p w:rsidR="00D53848" w:rsidRDefault="00141C17" w:rsidP="00C64B6B">
            <w:pPr>
              <w:pStyle w:val="Alineazatoko"/>
              <w:numPr>
                <w:ilvl w:val="0"/>
                <w:numId w:val="14"/>
              </w:numPr>
              <w:spacing w:before="60" w:afterLines="60"/>
              <w:rPr>
                <w:b/>
                <w:sz w:val="20"/>
                <w:szCs w:val="20"/>
              </w:rPr>
            </w:pPr>
            <w:r w:rsidRPr="007B6ADA">
              <w:rPr>
                <w:b/>
                <w:sz w:val="20"/>
                <w:szCs w:val="20"/>
              </w:rPr>
              <w:t>merila za ugotavljanje doseganja ciljev,</w:t>
            </w:r>
          </w:p>
          <w:p w:rsidR="00D53848" w:rsidRDefault="00141C17" w:rsidP="00C64B6B">
            <w:pPr>
              <w:pStyle w:val="Alineazatoko"/>
              <w:numPr>
                <w:ilvl w:val="0"/>
                <w:numId w:val="14"/>
              </w:numPr>
              <w:spacing w:before="60" w:afterLines="60"/>
              <w:rPr>
                <w:b/>
                <w:sz w:val="20"/>
                <w:szCs w:val="20"/>
              </w:rPr>
            </w:pPr>
            <w:r w:rsidRPr="007B6ADA">
              <w:rPr>
                <w:b/>
                <w:sz w:val="20"/>
                <w:szCs w:val="20"/>
              </w:rPr>
              <w:t xml:space="preserve">časovni okvir </w:t>
            </w:r>
            <w:r w:rsidR="004F6ABB" w:rsidRPr="007B6ADA">
              <w:rPr>
                <w:b/>
                <w:sz w:val="20"/>
                <w:szCs w:val="20"/>
              </w:rPr>
              <w:t>spremljanja za pripravo poročil:</w:t>
            </w:r>
            <w:r w:rsidRPr="007B6ADA">
              <w:rPr>
                <w:b/>
                <w:sz w:val="20"/>
                <w:szCs w:val="20"/>
              </w:rPr>
              <w:t xml:space="preserve"> </w:t>
            </w:r>
          </w:p>
          <w:p w:rsidR="00D53848" w:rsidRDefault="00736A0F" w:rsidP="00C64B6B">
            <w:pPr>
              <w:pStyle w:val="Alineazatoko"/>
              <w:spacing w:before="60" w:afterLines="60" w:line="276" w:lineRule="auto"/>
              <w:ind w:left="0" w:firstLine="0"/>
              <w:rPr>
                <w:sz w:val="20"/>
                <w:szCs w:val="20"/>
              </w:rPr>
            </w:pPr>
            <w:r w:rsidRPr="007B6ADA">
              <w:rPr>
                <w:sz w:val="20"/>
                <w:szCs w:val="20"/>
              </w:rPr>
              <w:t>Komisija Vlade RS za odkrivanje in preprečevanje dela in zaposlovanja na črno, ustanovljena s sklepom Vlade RS na podlagi ZPDZC, bo na podlagi dopolnitve ZPDZC skladno z direktivo EU vsako leto opredelila dejavnosti, za katere bo ocenila, da v njih državljan</w:t>
            </w:r>
            <w:r w:rsidR="001F441C" w:rsidRPr="007B6ADA">
              <w:rPr>
                <w:sz w:val="20"/>
                <w:szCs w:val="20"/>
              </w:rPr>
              <w:t>e</w:t>
            </w:r>
            <w:r w:rsidRPr="007B6ADA">
              <w:rPr>
                <w:sz w:val="20"/>
                <w:szCs w:val="20"/>
              </w:rPr>
              <w:t xml:space="preserve"> tretjih držav </w:t>
            </w:r>
            <w:r w:rsidR="00422D9E" w:rsidRPr="007B6ADA">
              <w:rPr>
                <w:sz w:val="20"/>
                <w:szCs w:val="20"/>
              </w:rPr>
              <w:t>bolj</w:t>
            </w:r>
            <w:r w:rsidRPr="007B6ADA">
              <w:rPr>
                <w:sz w:val="20"/>
                <w:szCs w:val="20"/>
              </w:rPr>
              <w:t xml:space="preserve"> nezakonito zaposluje</w:t>
            </w:r>
            <w:r w:rsidR="001F441C" w:rsidRPr="007B6ADA">
              <w:rPr>
                <w:sz w:val="20"/>
                <w:szCs w:val="20"/>
              </w:rPr>
              <w:t>jo,</w:t>
            </w:r>
            <w:r w:rsidRPr="007B6ADA">
              <w:rPr>
                <w:sz w:val="20"/>
                <w:szCs w:val="20"/>
              </w:rPr>
              <w:t xml:space="preserve"> in pripravi</w:t>
            </w:r>
            <w:r w:rsidR="003720E3">
              <w:rPr>
                <w:sz w:val="20"/>
                <w:szCs w:val="20"/>
              </w:rPr>
              <w:t>la</w:t>
            </w:r>
            <w:r w:rsidRPr="007B6ADA">
              <w:rPr>
                <w:sz w:val="20"/>
                <w:szCs w:val="20"/>
              </w:rPr>
              <w:t xml:space="preserve"> načrt inšpekcijskih pregledov. Vsako koledarsko leto bo komisija</w:t>
            </w:r>
            <w:r w:rsidR="00A408CA" w:rsidRPr="007B6ADA">
              <w:rPr>
                <w:sz w:val="20"/>
                <w:szCs w:val="20"/>
              </w:rPr>
              <w:t xml:space="preserve"> </w:t>
            </w:r>
            <w:r w:rsidRPr="007B6ADA">
              <w:rPr>
                <w:sz w:val="20"/>
                <w:szCs w:val="20"/>
              </w:rPr>
              <w:t xml:space="preserve">pripravila poročilo o opravljenih inšpekcijskih pregledih ter o </w:t>
            </w:r>
            <w:r w:rsidR="001F441C" w:rsidRPr="007B6ADA">
              <w:rPr>
                <w:sz w:val="20"/>
                <w:szCs w:val="20"/>
              </w:rPr>
              <w:t>ugotovitvah</w:t>
            </w:r>
            <w:r w:rsidRPr="007B6ADA">
              <w:rPr>
                <w:sz w:val="20"/>
                <w:szCs w:val="20"/>
              </w:rPr>
              <w:t xml:space="preserve"> teh pregledov obvesti</w:t>
            </w:r>
            <w:r w:rsidR="00850B02" w:rsidRPr="007B6ADA">
              <w:rPr>
                <w:sz w:val="20"/>
                <w:szCs w:val="20"/>
              </w:rPr>
              <w:t>la</w:t>
            </w:r>
            <w:r w:rsidR="00A408CA" w:rsidRPr="007B6ADA">
              <w:rPr>
                <w:sz w:val="20"/>
                <w:szCs w:val="20"/>
              </w:rPr>
              <w:t xml:space="preserve"> </w:t>
            </w:r>
            <w:r w:rsidRPr="007B6ADA">
              <w:rPr>
                <w:sz w:val="20"/>
                <w:szCs w:val="20"/>
              </w:rPr>
              <w:t>Evropsko komisijo do konca junija naslednjega leta za preteklo koledarsko leto.</w:t>
            </w:r>
          </w:p>
          <w:p w:rsidR="00D53848" w:rsidRDefault="00D53848" w:rsidP="00C64B6B">
            <w:pPr>
              <w:pStyle w:val="Alineazatoko"/>
              <w:spacing w:before="60" w:afterLines="60"/>
              <w:ind w:left="0" w:firstLine="0"/>
              <w:rPr>
                <w:b/>
                <w:bCs/>
                <w:color w:val="4F81BD"/>
                <w:sz w:val="20"/>
                <w:szCs w:val="20"/>
              </w:rPr>
            </w:pPr>
          </w:p>
          <w:p w:rsidR="00D53848" w:rsidRDefault="001F441C" w:rsidP="00C64B6B">
            <w:pPr>
              <w:pStyle w:val="Alineazatoko"/>
              <w:spacing w:before="60" w:afterLines="60"/>
              <w:ind w:left="0" w:firstLine="0"/>
              <w:rPr>
                <w:sz w:val="20"/>
                <w:szCs w:val="20"/>
              </w:rPr>
            </w:pPr>
            <w:r w:rsidRPr="007B6ADA">
              <w:rPr>
                <w:b/>
                <w:sz w:val="20"/>
                <w:szCs w:val="20"/>
              </w:rPr>
              <w:t xml:space="preserve">– </w:t>
            </w:r>
            <w:r w:rsidR="00141C17" w:rsidRPr="007B6ADA">
              <w:rPr>
                <w:b/>
                <w:sz w:val="20"/>
                <w:szCs w:val="20"/>
              </w:rPr>
              <w:t>roki za pripravo poročil o izvajanju zakona, doseženih ciljih in nadaljnjih ukrepih</w:t>
            </w:r>
            <w:r w:rsidR="00141C17" w:rsidRPr="007B6ADA">
              <w:rPr>
                <w:sz w:val="20"/>
                <w:szCs w:val="20"/>
              </w:rPr>
              <w:t>.</w:t>
            </w:r>
          </w:p>
        </w:tc>
      </w:tr>
      <w:tr w:rsidR="00141C17" w:rsidRPr="007B6ADA" w:rsidTr="00DF70FD">
        <w:tc>
          <w:tcPr>
            <w:tcW w:w="9213" w:type="dxa"/>
          </w:tcPr>
          <w:p w:rsidR="00141C17" w:rsidRPr="007B6ADA" w:rsidRDefault="00141C17" w:rsidP="00DF70FD">
            <w:pPr>
              <w:pStyle w:val="Odsek"/>
              <w:jc w:val="left"/>
              <w:rPr>
                <w:sz w:val="20"/>
                <w:szCs w:val="20"/>
              </w:rPr>
            </w:pPr>
            <w:r w:rsidRPr="007B6ADA">
              <w:rPr>
                <w:sz w:val="20"/>
                <w:szCs w:val="20"/>
              </w:rPr>
              <w:lastRenderedPageBreak/>
              <w:t>6.7</w:t>
            </w:r>
            <w:r w:rsidR="00A408CA" w:rsidRPr="007B6ADA">
              <w:rPr>
                <w:sz w:val="20"/>
                <w:szCs w:val="20"/>
              </w:rPr>
              <w:t xml:space="preserve"> </w:t>
            </w:r>
            <w:r w:rsidRPr="007B6ADA">
              <w:rPr>
                <w:sz w:val="20"/>
                <w:szCs w:val="20"/>
              </w:rPr>
              <w:t>Druge pomembne okoliščine v zvezi z vprašanji, ki jih ureja predlog zakona</w:t>
            </w:r>
            <w:r w:rsidR="004F6ABB" w:rsidRPr="007B6ADA">
              <w:rPr>
                <w:sz w:val="20"/>
                <w:szCs w:val="20"/>
              </w:rPr>
              <w:t>:</w:t>
            </w:r>
          </w:p>
          <w:p w:rsidR="004F6ABB" w:rsidRPr="007B6ADA" w:rsidRDefault="004F6ABB" w:rsidP="00DF70FD">
            <w:pPr>
              <w:pStyle w:val="Odsek"/>
              <w:jc w:val="left"/>
              <w:rPr>
                <w:sz w:val="20"/>
                <w:szCs w:val="20"/>
              </w:rPr>
            </w:pPr>
            <w:r w:rsidRPr="007B6ADA">
              <w:rPr>
                <w:sz w:val="20"/>
                <w:szCs w:val="20"/>
              </w:rPr>
              <w:t>/</w:t>
            </w:r>
          </w:p>
        </w:tc>
      </w:tr>
      <w:tr w:rsidR="00141C17" w:rsidRPr="007B6ADA" w:rsidTr="00DF70FD">
        <w:tc>
          <w:tcPr>
            <w:tcW w:w="9213" w:type="dxa"/>
          </w:tcPr>
          <w:p w:rsidR="00141C17" w:rsidRPr="007B6ADA" w:rsidRDefault="00141C17" w:rsidP="00DF70FD">
            <w:pPr>
              <w:pStyle w:val="Neotevilenodstavek"/>
              <w:rPr>
                <w:sz w:val="20"/>
                <w:szCs w:val="20"/>
              </w:rPr>
            </w:pPr>
          </w:p>
        </w:tc>
      </w:tr>
    </w:tbl>
    <w:p w:rsidR="00A43684" w:rsidRPr="007B6ADA" w:rsidRDefault="00A43684" w:rsidP="002D0FFB">
      <w:pPr>
        <w:autoSpaceDE w:val="0"/>
        <w:autoSpaceDN w:val="0"/>
        <w:adjustRightInd w:val="0"/>
        <w:jc w:val="both"/>
        <w:rPr>
          <w:rFonts w:ascii="Arial" w:eastAsia="TimesNewRoman" w:hAnsi="Arial" w:cs="Arial"/>
          <w:sz w:val="20"/>
          <w:szCs w:val="20"/>
          <w:lang w:eastAsia="sl-SI"/>
        </w:rPr>
      </w:pPr>
    </w:p>
    <w:p w:rsidR="00A43684" w:rsidRPr="007B6ADA" w:rsidRDefault="00A43684" w:rsidP="002D0FFB">
      <w:pPr>
        <w:autoSpaceDE w:val="0"/>
        <w:autoSpaceDN w:val="0"/>
        <w:adjustRightInd w:val="0"/>
        <w:jc w:val="both"/>
        <w:rPr>
          <w:rFonts w:ascii="Arial" w:eastAsia="TimesNewRoman" w:hAnsi="Arial" w:cs="Arial"/>
          <w:sz w:val="20"/>
          <w:szCs w:val="20"/>
          <w:lang w:eastAsia="sl-SI"/>
        </w:rPr>
      </w:pPr>
    </w:p>
    <w:p w:rsidR="003A1DE2" w:rsidRDefault="003A1DE2" w:rsidP="002D0FFB">
      <w:pPr>
        <w:jc w:val="both"/>
        <w:rPr>
          <w:rFonts w:ascii="Arial" w:hAnsi="Arial" w:cs="Arial"/>
          <w:b/>
          <w:sz w:val="20"/>
          <w:szCs w:val="20"/>
        </w:rPr>
      </w:pPr>
    </w:p>
    <w:p w:rsidR="003A1DE2" w:rsidRDefault="003A1DE2" w:rsidP="002D0FFB">
      <w:pPr>
        <w:jc w:val="both"/>
        <w:rPr>
          <w:rFonts w:ascii="Arial" w:hAnsi="Arial" w:cs="Arial"/>
          <w:b/>
          <w:sz w:val="20"/>
          <w:szCs w:val="20"/>
        </w:rPr>
      </w:pPr>
    </w:p>
    <w:p w:rsidR="003A1DE2" w:rsidRDefault="003A1DE2" w:rsidP="002D0FFB">
      <w:pPr>
        <w:jc w:val="both"/>
        <w:rPr>
          <w:rFonts w:ascii="Arial" w:hAnsi="Arial" w:cs="Arial"/>
          <w:b/>
          <w:sz w:val="20"/>
          <w:szCs w:val="20"/>
        </w:rPr>
      </w:pPr>
    </w:p>
    <w:p w:rsidR="003A1DE2" w:rsidRDefault="003A1DE2" w:rsidP="002D0FFB">
      <w:pPr>
        <w:jc w:val="both"/>
        <w:rPr>
          <w:rFonts w:ascii="Arial" w:hAnsi="Arial" w:cs="Arial"/>
          <w:b/>
          <w:sz w:val="20"/>
          <w:szCs w:val="20"/>
        </w:rPr>
      </w:pPr>
    </w:p>
    <w:p w:rsidR="009824E1" w:rsidRDefault="009824E1" w:rsidP="002D0FFB">
      <w:pPr>
        <w:jc w:val="both"/>
        <w:rPr>
          <w:rFonts w:ascii="Arial" w:hAnsi="Arial" w:cs="Arial"/>
          <w:b/>
          <w:sz w:val="20"/>
          <w:szCs w:val="20"/>
        </w:rPr>
      </w:pPr>
    </w:p>
    <w:p w:rsidR="009824E1" w:rsidRDefault="009824E1" w:rsidP="002D0FFB">
      <w:pPr>
        <w:jc w:val="both"/>
        <w:rPr>
          <w:rFonts w:ascii="Arial" w:hAnsi="Arial" w:cs="Arial"/>
          <w:b/>
          <w:sz w:val="20"/>
          <w:szCs w:val="20"/>
        </w:rPr>
      </w:pPr>
    </w:p>
    <w:p w:rsidR="009824E1" w:rsidRDefault="009824E1" w:rsidP="002D0FFB">
      <w:pPr>
        <w:jc w:val="both"/>
        <w:rPr>
          <w:rFonts w:ascii="Arial" w:hAnsi="Arial" w:cs="Arial"/>
          <w:b/>
          <w:sz w:val="20"/>
          <w:szCs w:val="20"/>
        </w:rPr>
      </w:pPr>
    </w:p>
    <w:p w:rsidR="009824E1" w:rsidRDefault="009824E1" w:rsidP="002D0FFB">
      <w:pPr>
        <w:jc w:val="both"/>
        <w:rPr>
          <w:rFonts w:ascii="Arial" w:hAnsi="Arial" w:cs="Arial"/>
          <w:b/>
          <w:sz w:val="20"/>
          <w:szCs w:val="20"/>
        </w:rPr>
      </w:pPr>
    </w:p>
    <w:p w:rsidR="009824E1" w:rsidRDefault="009824E1" w:rsidP="002D0FFB">
      <w:pPr>
        <w:jc w:val="both"/>
        <w:rPr>
          <w:rFonts w:ascii="Arial" w:hAnsi="Arial" w:cs="Arial"/>
          <w:b/>
          <w:sz w:val="20"/>
          <w:szCs w:val="20"/>
        </w:rPr>
      </w:pPr>
    </w:p>
    <w:p w:rsidR="009824E1" w:rsidRDefault="009824E1" w:rsidP="002D0FFB">
      <w:pPr>
        <w:jc w:val="both"/>
        <w:rPr>
          <w:rFonts w:ascii="Arial" w:hAnsi="Arial" w:cs="Arial"/>
          <w:b/>
          <w:sz w:val="20"/>
          <w:szCs w:val="20"/>
        </w:rPr>
      </w:pPr>
    </w:p>
    <w:p w:rsidR="009824E1" w:rsidRDefault="009824E1" w:rsidP="002D0FFB">
      <w:pPr>
        <w:jc w:val="both"/>
        <w:rPr>
          <w:rFonts w:ascii="Arial" w:hAnsi="Arial" w:cs="Arial"/>
          <w:b/>
          <w:sz w:val="20"/>
          <w:szCs w:val="20"/>
        </w:rPr>
      </w:pPr>
    </w:p>
    <w:p w:rsidR="009824E1" w:rsidRDefault="009824E1" w:rsidP="002D0FFB">
      <w:pPr>
        <w:jc w:val="both"/>
        <w:rPr>
          <w:rFonts w:ascii="Arial" w:hAnsi="Arial" w:cs="Arial"/>
          <w:b/>
          <w:sz w:val="20"/>
          <w:szCs w:val="20"/>
        </w:rPr>
      </w:pPr>
    </w:p>
    <w:p w:rsidR="009824E1" w:rsidRDefault="009824E1" w:rsidP="002D0FFB">
      <w:pPr>
        <w:jc w:val="both"/>
        <w:rPr>
          <w:rFonts w:ascii="Arial" w:hAnsi="Arial" w:cs="Arial"/>
          <w:b/>
          <w:sz w:val="20"/>
          <w:szCs w:val="20"/>
        </w:rPr>
      </w:pPr>
    </w:p>
    <w:p w:rsidR="009824E1" w:rsidRDefault="009824E1" w:rsidP="002D0FFB">
      <w:pPr>
        <w:jc w:val="both"/>
        <w:rPr>
          <w:rFonts w:ascii="Arial" w:hAnsi="Arial" w:cs="Arial"/>
          <w:b/>
          <w:sz w:val="20"/>
          <w:szCs w:val="20"/>
        </w:rPr>
      </w:pPr>
    </w:p>
    <w:p w:rsidR="009824E1" w:rsidRDefault="009824E1" w:rsidP="002D0FFB">
      <w:pPr>
        <w:jc w:val="both"/>
        <w:rPr>
          <w:rFonts w:ascii="Arial" w:hAnsi="Arial" w:cs="Arial"/>
          <w:b/>
          <w:sz w:val="20"/>
          <w:szCs w:val="20"/>
        </w:rPr>
      </w:pPr>
    </w:p>
    <w:p w:rsidR="009824E1" w:rsidRDefault="009824E1" w:rsidP="002D0FFB">
      <w:pPr>
        <w:jc w:val="both"/>
        <w:rPr>
          <w:rFonts w:ascii="Arial" w:hAnsi="Arial" w:cs="Arial"/>
          <w:b/>
          <w:sz w:val="20"/>
          <w:szCs w:val="20"/>
        </w:rPr>
      </w:pPr>
    </w:p>
    <w:p w:rsidR="009824E1" w:rsidRDefault="009824E1" w:rsidP="002D0FFB">
      <w:pPr>
        <w:jc w:val="both"/>
        <w:rPr>
          <w:rFonts w:ascii="Arial" w:hAnsi="Arial" w:cs="Arial"/>
          <w:b/>
          <w:sz w:val="20"/>
          <w:szCs w:val="20"/>
        </w:rPr>
      </w:pPr>
    </w:p>
    <w:p w:rsidR="009824E1" w:rsidRDefault="009824E1" w:rsidP="002D0FFB">
      <w:pPr>
        <w:jc w:val="both"/>
        <w:rPr>
          <w:rFonts w:ascii="Arial" w:hAnsi="Arial" w:cs="Arial"/>
          <w:b/>
          <w:sz w:val="20"/>
          <w:szCs w:val="20"/>
        </w:rPr>
      </w:pPr>
    </w:p>
    <w:p w:rsidR="009824E1" w:rsidRDefault="009824E1" w:rsidP="002D0FFB">
      <w:pPr>
        <w:jc w:val="both"/>
        <w:rPr>
          <w:rFonts w:ascii="Arial" w:hAnsi="Arial" w:cs="Arial"/>
          <w:b/>
          <w:sz w:val="20"/>
          <w:szCs w:val="20"/>
        </w:rPr>
      </w:pPr>
    </w:p>
    <w:p w:rsidR="009824E1" w:rsidRDefault="009824E1" w:rsidP="002D0FFB">
      <w:pPr>
        <w:jc w:val="both"/>
        <w:rPr>
          <w:rFonts w:ascii="Arial" w:hAnsi="Arial" w:cs="Arial"/>
          <w:b/>
          <w:sz w:val="20"/>
          <w:szCs w:val="20"/>
        </w:rPr>
      </w:pPr>
    </w:p>
    <w:p w:rsidR="009824E1" w:rsidRDefault="009824E1" w:rsidP="002D0FFB">
      <w:pPr>
        <w:jc w:val="both"/>
        <w:rPr>
          <w:rFonts w:ascii="Arial" w:hAnsi="Arial" w:cs="Arial"/>
          <w:b/>
          <w:sz w:val="20"/>
          <w:szCs w:val="20"/>
        </w:rPr>
      </w:pPr>
    </w:p>
    <w:p w:rsidR="009824E1" w:rsidRDefault="009824E1" w:rsidP="002D0FFB">
      <w:pPr>
        <w:jc w:val="both"/>
        <w:rPr>
          <w:rFonts w:ascii="Arial" w:hAnsi="Arial" w:cs="Arial"/>
          <w:b/>
          <w:sz w:val="20"/>
          <w:szCs w:val="20"/>
        </w:rPr>
      </w:pPr>
    </w:p>
    <w:p w:rsidR="00FA6DBD" w:rsidRDefault="00FA6DBD" w:rsidP="002D0FFB">
      <w:pPr>
        <w:jc w:val="both"/>
        <w:rPr>
          <w:rFonts w:ascii="Arial" w:hAnsi="Arial" w:cs="Arial"/>
          <w:b/>
          <w:sz w:val="20"/>
          <w:szCs w:val="20"/>
        </w:rPr>
      </w:pPr>
    </w:p>
    <w:p w:rsidR="00FA6DBD" w:rsidRDefault="00FA6DBD" w:rsidP="002D0FFB">
      <w:pPr>
        <w:jc w:val="both"/>
        <w:rPr>
          <w:rFonts w:ascii="Arial" w:hAnsi="Arial" w:cs="Arial"/>
          <w:b/>
          <w:sz w:val="20"/>
          <w:szCs w:val="20"/>
        </w:rPr>
      </w:pPr>
    </w:p>
    <w:p w:rsidR="00FA6DBD" w:rsidRDefault="00FA6DBD" w:rsidP="002D0FFB">
      <w:pPr>
        <w:jc w:val="both"/>
        <w:rPr>
          <w:rFonts w:ascii="Arial" w:hAnsi="Arial" w:cs="Arial"/>
          <w:b/>
          <w:sz w:val="20"/>
          <w:szCs w:val="20"/>
        </w:rPr>
      </w:pPr>
    </w:p>
    <w:p w:rsidR="009824E1" w:rsidRDefault="009824E1" w:rsidP="002D0FFB">
      <w:pPr>
        <w:jc w:val="both"/>
        <w:rPr>
          <w:rFonts w:ascii="Arial" w:hAnsi="Arial" w:cs="Arial"/>
          <w:b/>
          <w:sz w:val="20"/>
          <w:szCs w:val="20"/>
        </w:rPr>
      </w:pPr>
    </w:p>
    <w:p w:rsidR="00A43684" w:rsidRPr="007B6ADA" w:rsidRDefault="00A43684" w:rsidP="002D0FFB">
      <w:pPr>
        <w:jc w:val="both"/>
        <w:rPr>
          <w:rFonts w:ascii="Arial" w:hAnsi="Arial" w:cs="Arial"/>
          <w:b/>
          <w:sz w:val="20"/>
          <w:szCs w:val="20"/>
        </w:rPr>
      </w:pPr>
      <w:r w:rsidRPr="007B6ADA">
        <w:rPr>
          <w:rFonts w:ascii="Arial" w:hAnsi="Arial" w:cs="Arial"/>
          <w:b/>
          <w:sz w:val="20"/>
          <w:szCs w:val="20"/>
        </w:rPr>
        <w:lastRenderedPageBreak/>
        <w:t>II. BESEDILO ČLENOV</w:t>
      </w:r>
    </w:p>
    <w:p w:rsidR="00A43684" w:rsidRPr="007B6ADA" w:rsidRDefault="00A43684" w:rsidP="002D0FFB">
      <w:pPr>
        <w:jc w:val="both"/>
        <w:rPr>
          <w:rFonts w:ascii="Arial" w:hAnsi="Arial" w:cs="Arial"/>
          <w:b/>
          <w:sz w:val="20"/>
          <w:szCs w:val="20"/>
        </w:rPr>
      </w:pPr>
    </w:p>
    <w:p w:rsidR="00A43684" w:rsidRPr="007B6ADA" w:rsidRDefault="00A43684" w:rsidP="002D0FFB">
      <w:pPr>
        <w:jc w:val="both"/>
        <w:rPr>
          <w:rFonts w:ascii="Arial" w:hAnsi="Arial" w:cs="Arial"/>
          <w:b/>
          <w:sz w:val="20"/>
          <w:szCs w:val="20"/>
        </w:rPr>
      </w:pPr>
    </w:p>
    <w:p w:rsidR="00A43684" w:rsidRPr="007B6ADA" w:rsidRDefault="00A43684" w:rsidP="002D0FFB">
      <w:pPr>
        <w:jc w:val="center"/>
        <w:rPr>
          <w:rFonts w:ascii="Arial" w:hAnsi="Arial" w:cs="Arial"/>
          <w:b/>
          <w:sz w:val="20"/>
          <w:szCs w:val="20"/>
        </w:rPr>
      </w:pPr>
      <w:r w:rsidRPr="007B6ADA">
        <w:rPr>
          <w:rFonts w:ascii="Arial" w:hAnsi="Arial" w:cs="Arial"/>
          <w:b/>
          <w:sz w:val="20"/>
          <w:szCs w:val="20"/>
        </w:rPr>
        <w:t xml:space="preserve">ZAKON O </w:t>
      </w:r>
      <w:r w:rsidR="00482C3D" w:rsidRPr="007B6ADA">
        <w:rPr>
          <w:rFonts w:ascii="Arial" w:hAnsi="Arial" w:cs="Arial"/>
          <w:b/>
          <w:sz w:val="20"/>
          <w:szCs w:val="20"/>
        </w:rPr>
        <w:t xml:space="preserve">DOPOLNITVI ZAKONA O </w:t>
      </w:r>
      <w:r w:rsidRPr="007B6ADA">
        <w:rPr>
          <w:rFonts w:ascii="Arial" w:hAnsi="Arial" w:cs="Arial"/>
          <w:b/>
          <w:sz w:val="20"/>
          <w:szCs w:val="20"/>
        </w:rPr>
        <w:t>PREPREČEVANJU DELA IN ZAPOSLOVANJA NA ČRNO (ZPDZC)</w:t>
      </w:r>
    </w:p>
    <w:p w:rsidR="00A43684" w:rsidRPr="007B6ADA" w:rsidRDefault="00A43684" w:rsidP="002D0FFB">
      <w:pPr>
        <w:ind w:left="3540"/>
        <w:jc w:val="center"/>
        <w:rPr>
          <w:rFonts w:ascii="Arial" w:hAnsi="Arial" w:cs="Arial"/>
          <w:sz w:val="20"/>
          <w:szCs w:val="20"/>
        </w:rPr>
      </w:pPr>
    </w:p>
    <w:p w:rsidR="00482C3D" w:rsidRPr="007B6ADA" w:rsidRDefault="00482C3D" w:rsidP="002D0FFB">
      <w:pPr>
        <w:ind w:left="3540"/>
        <w:jc w:val="center"/>
        <w:rPr>
          <w:rFonts w:ascii="Arial" w:hAnsi="Arial" w:cs="Arial"/>
          <w:sz w:val="20"/>
          <w:szCs w:val="20"/>
        </w:rPr>
      </w:pPr>
    </w:p>
    <w:p w:rsidR="00482C3D" w:rsidRPr="007B6ADA" w:rsidRDefault="00482C3D" w:rsidP="00D600A1">
      <w:pPr>
        <w:numPr>
          <w:ilvl w:val="0"/>
          <w:numId w:val="8"/>
        </w:numPr>
        <w:jc w:val="center"/>
        <w:rPr>
          <w:rFonts w:ascii="Arial" w:hAnsi="Arial" w:cs="Arial"/>
          <w:b/>
          <w:sz w:val="20"/>
          <w:szCs w:val="20"/>
        </w:rPr>
      </w:pPr>
      <w:r w:rsidRPr="007B6ADA">
        <w:rPr>
          <w:rFonts w:ascii="Arial" w:hAnsi="Arial" w:cs="Arial"/>
          <w:b/>
          <w:sz w:val="20"/>
          <w:szCs w:val="20"/>
        </w:rPr>
        <w:t>člen</w:t>
      </w:r>
    </w:p>
    <w:p w:rsidR="00CD331F" w:rsidRPr="007B6ADA" w:rsidRDefault="00CD331F" w:rsidP="00CD331F">
      <w:pPr>
        <w:rPr>
          <w:rFonts w:ascii="Arial" w:hAnsi="Arial" w:cs="Arial"/>
          <w:sz w:val="20"/>
          <w:szCs w:val="20"/>
        </w:rPr>
      </w:pPr>
    </w:p>
    <w:p w:rsidR="00CD331F" w:rsidRPr="007B6ADA" w:rsidRDefault="00CD331F" w:rsidP="00CD331F">
      <w:pPr>
        <w:rPr>
          <w:rFonts w:ascii="Arial" w:hAnsi="Arial" w:cs="Arial"/>
          <w:sz w:val="20"/>
          <w:szCs w:val="20"/>
        </w:rPr>
      </w:pPr>
      <w:r w:rsidRPr="007B6ADA">
        <w:rPr>
          <w:rFonts w:ascii="Arial" w:hAnsi="Arial" w:cs="Arial"/>
          <w:sz w:val="20"/>
          <w:szCs w:val="20"/>
        </w:rPr>
        <w:t xml:space="preserve">V Zakonu o preprečevanju dela in zaposlovanja na črno (Uradni list RS, št. </w:t>
      </w:r>
      <w:r w:rsidR="0089131F">
        <w:rPr>
          <w:rFonts w:ascii="Arial" w:hAnsi="Arial" w:cs="Arial"/>
          <w:sz w:val="20"/>
          <w:szCs w:val="20"/>
        </w:rPr>
        <w:t xml:space="preserve">12/07 – uradno prečiščeno besedilo </w:t>
      </w:r>
      <w:r w:rsidRPr="007B6ADA">
        <w:rPr>
          <w:rFonts w:ascii="Arial" w:hAnsi="Arial" w:cs="Arial"/>
          <w:sz w:val="20"/>
          <w:szCs w:val="20"/>
        </w:rPr>
        <w:t xml:space="preserve">in 29/10) se </w:t>
      </w:r>
      <w:r w:rsidR="00EF3853" w:rsidRPr="007B6ADA">
        <w:rPr>
          <w:rFonts w:ascii="Arial" w:hAnsi="Arial" w:cs="Arial"/>
          <w:sz w:val="20"/>
          <w:szCs w:val="20"/>
        </w:rPr>
        <w:t xml:space="preserve">v </w:t>
      </w:r>
      <w:r w:rsidR="008357F2" w:rsidRPr="007B6ADA">
        <w:rPr>
          <w:rFonts w:ascii="Arial" w:hAnsi="Arial" w:cs="Arial"/>
          <w:sz w:val="20"/>
          <w:szCs w:val="20"/>
        </w:rPr>
        <w:t>1.</w:t>
      </w:r>
      <w:r w:rsidRPr="007B6ADA">
        <w:rPr>
          <w:rFonts w:ascii="Arial" w:hAnsi="Arial" w:cs="Arial"/>
          <w:sz w:val="20"/>
          <w:szCs w:val="20"/>
        </w:rPr>
        <w:t xml:space="preserve"> členu</w:t>
      </w:r>
      <w:r w:rsidR="00A408CA" w:rsidRPr="007B6ADA">
        <w:rPr>
          <w:rFonts w:ascii="Arial" w:hAnsi="Arial" w:cs="Arial"/>
          <w:sz w:val="20"/>
          <w:szCs w:val="20"/>
        </w:rPr>
        <w:t xml:space="preserve"> </w:t>
      </w:r>
      <w:r w:rsidRPr="007B6ADA">
        <w:rPr>
          <w:rFonts w:ascii="Arial" w:hAnsi="Arial" w:cs="Arial"/>
          <w:sz w:val="20"/>
          <w:szCs w:val="20"/>
        </w:rPr>
        <w:t>doda drugi odstavek, ki se glasi:</w:t>
      </w:r>
    </w:p>
    <w:p w:rsidR="00CD331F" w:rsidRPr="007B6ADA" w:rsidRDefault="00CD331F" w:rsidP="00CD331F">
      <w:pPr>
        <w:rPr>
          <w:rFonts w:ascii="Arial" w:hAnsi="Arial" w:cs="Arial"/>
          <w:sz w:val="20"/>
          <w:szCs w:val="20"/>
        </w:rPr>
      </w:pPr>
    </w:p>
    <w:p w:rsidR="00CD331F" w:rsidRPr="007B6ADA" w:rsidRDefault="00CD331F" w:rsidP="00CD331F">
      <w:pPr>
        <w:suppressAutoHyphens w:val="0"/>
        <w:spacing w:after="210"/>
        <w:jc w:val="both"/>
        <w:rPr>
          <w:rFonts w:ascii="Arial" w:hAnsi="Arial" w:cs="Arial"/>
          <w:sz w:val="20"/>
          <w:szCs w:val="20"/>
          <w:lang w:eastAsia="sl-SI"/>
        </w:rPr>
      </w:pPr>
      <w:r w:rsidRPr="007B6ADA">
        <w:rPr>
          <w:rFonts w:ascii="Arial" w:hAnsi="Arial" w:cs="Arial"/>
          <w:sz w:val="20"/>
          <w:szCs w:val="20"/>
          <w:lang w:eastAsia="sl-SI"/>
        </w:rPr>
        <w:t>»</w:t>
      </w:r>
      <w:r w:rsidR="0089131F">
        <w:rPr>
          <w:rFonts w:ascii="Arial" w:hAnsi="Arial" w:cs="Arial"/>
          <w:sz w:val="20"/>
          <w:szCs w:val="20"/>
          <w:lang w:eastAsia="sl-SI"/>
        </w:rPr>
        <w:t>(2)</w:t>
      </w:r>
      <w:r w:rsidRPr="007B6ADA">
        <w:rPr>
          <w:rFonts w:ascii="Arial" w:hAnsi="Arial" w:cs="Arial"/>
          <w:sz w:val="20"/>
          <w:szCs w:val="20"/>
          <w:lang w:eastAsia="sl-SI"/>
        </w:rPr>
        <w:t>S tem zakonom se v pravni red Republike Slovenije delno prenaša</w:t>
      </w:r>
      <w:r w:rsidR="00D868B4">
        <w:rPr>
          <w:rFonts w:ascii="Arial" w:hAnsi="Arial" w:cs="Arial"/>
          <w:sz w:val="20"/>
          <w:szCs w:val="20"/>
          <w:lang w:eastAsia="sl-SI"/>
        </w:rPr>
        <w:t>ta</w:t>
      </w:r>
      <w:r w:rsidR="00DE1B22" w:rsidRPr="007B6ADA">
        <w:rPr>
          <w:rFonts w:ascii="Arial" w:hAnsi="Arial" w:cs="Arial"/>
          <w:sz w:val="20"/>
          <w:szCs w:val="20"/>
          <w:lang w:eastAsia="sl-SI"/>
        </w:rPr>
        <w:t>:</w:t>
      </w:r>
      <w:r w:rsidRPr="007B6ADA">
        <w:rPr>
          <w:rFonts w:ascii="Arial" w:hAnsi="Arial" w:cs="Arial"/>
          <w:sz w:val="20"/>
          <w:szCs w:val="20"/>
          <w:lang w:eastAsia="sl-SI"/>
        </w:rPr>
        <w:t xml:space="preserve"> </w:t>
      </w:r>
    </w:p>
    <w:p w:rsidR="005B5540" w:rsidRDefault="00852BCA" w:rsidP="00852BCA">
      <w:pPr>
        <w:suppressAutoHyphens w:val="0"/>
        <w:spacing w:after="210"/>
        <w:jc w:val="both"/>
        <w:rPr>
          <w:rFonts w:ascii="Arial" w:hAnsi="Arial" w:cs="Arial"/>
          <w:sz w:val="20"/>
          <w:szCs w:val="20"/>
        </w:rPr>
      </w:pPr>
      <w:r>
        <w:rPr>
          <w:rFonts w:ascii="Arial" w:hAnsi="Arial" w:cs="Arial"/>
          <w:sz w:val="20"/>
          <w:szCs w:val="20"/>
        </w:rPr>
        <w:t xml:space="preserve">- </w:t>
      </w:r>
      <w:r w:rsidR="00CD331F" w:rsidRPr="007B6ADA">
        <w:rPr>
          <w:rFonts w:ascii="Arial" w:hAnsi="Arial" w:cs="Arial"/>
          <w:sz w:val="20"/>
          <w:szCs w:val="20"/>
        </w:rPr>
        <w:t xml:space="preserve">Direktiva 2009/52/ES Evropskega parlamenta in Sveta z dne 18. junija 2009 o minimalnih standardih </w:t>
      </w:r>
      <w:r>
        <w:rPr>
          <w:rFonts w:ascii="Arial" w:hAnsi="Arial" w:cs="Arial"/>
          <w:sz w:val="20"/>
          <w:szCs w:val="20"/>
        </w:rPr>
        <w:t xml:space="preserve">        </w:t>
      </w:r>
      <w:r w:rsidR="00CD331F" w:rsidRPr="007B6ADA">
        <w:rPr>
          <w:rFonts w:ascii="Arial" w:hAnsi="Arial" w:cs="Arial"/>
          <w:sz w:val="20"/>
          <w:szCs w:val="20"/>
        </w:rPr>
        <w:t xml:space="preserve">glede sankcij in ukrepov zoper delodajalce nezakonito prebivajočih državljanov tretjih </w:t>
      </w:r>
      <w:r w:rsidR="00CD331F" w:rsidRPr="0089131F">
        <w:rPr>
          <w:rFonts w:ascii="Arial" w:hAnsi="Arial" w:cs="Arial"/>
          <w:sz w:val="20"/>
          <w:szCs w:val="20"/>
        </w:rPr>
        <w:t>držav</w:t>
      </w:r>
      <w:r w:rsidR="0089131F" w:rsidRPr="0089131F">
        <w:rPr>
          <w:rFonts w:ascii="Arial" w:hAnsi="Arial" w:cs="Arial"/>
          <w:sz w:val="20"/>
          <w:szCs w:val="20"/>
        </w:rPr>
        <w:t xml:space="preserve"> (</w:t>
      </w:r>
      <w:r w:rsidR="0089131F">
        <w:rPr>
          <w:rFonts w:ascii="Arial" w:hAnsi="Arial" w:cs="Arial"/>
          <w:sz w:val="20"/>
          <w:szCs w:val="20"/>
        </w:rPr>
        <w:t>UL L št. 168</w:t>
      </w:r>
      <w:r w:rsidR="0089131F">
        <w:rPr>
          <w:rFonts w:ascii="Arial" w:hAnsi="Arial" w:cs="Arial"/>
          <w:color w:val="000000"/>
          <w:sz w:val="20"/>
          <w:szCs w:val="20"/>
        </w:rPr>
        <w:t xml:space="preserve"> z dne 30. 6. 2009, str. 24)</w:t>
      </w:r>
      <w:r w:rsidR="005B5540" w:rsidRPr="0089131F">
        <w:rPr>
          <w:rFonts w:ascii="Arial" w:hAnsi="Arial" w:cs="Arial"/>
          <w:sz w:val="20"/>
          <w:szCs w:val="20"/>
        </w:rPr>
        <w:t>,</w:t>
      </w:r>
    </w:p>
    <w:p w:rsidR="00CD331F" w:rsidRPr="007B6ADA" w:rsidRDefault="00852BCA" w:rsidP="00852BCA">
      <w:pPr>
        <w:suppressAutoHyphens w:val="0"/>
        <w:spacing w:after="210"/>
        <w:jc w:val="both"/>
        <w:rPr>
          <w:rFonts w:ascii="Arial" w:hAnsi="Arial" w:cs="Arial"/>
          <w:sz w:val="20"/>
          <w:szCs w:val="20"/>
        </w:rPr>
      </w:pPr>
      <w:r>
        <w:rPr>
          <w:rFonts w:ascii="Arial" w:hAnsi="Arial" w:cs="Arial"/>
          <w:sz w:val="20"/>
          <w:szCs w:val="20"/>
        </w:rPr>
        <w:t xml:space="preserve">- </w:t>
      </w:r>
      <w:r w:rsidR="005B5540">
        <w:rPr>
          <w:rFonts w:ascii="Arial" w:hAnsi="Arial" w:cs="Arial"/>
          <w:sz w:val="20"/>
          <w:szCs w:val="20"/>
        </w:rPr>
        <w:t>Direktiva 2010/41/EU Evropskega parlamenta in Sveta z dne 7.</w:t>
      </w:r>
      <w:r w:rsidR="00D868B4">
        <w:rPr>
          <w:rFonts w:ascii="Arial" w:hAnsi="Arial" w:cs="Arial"/>
          <w:sz w:val="20"/>
          <w:szCs w:val="20"/>
        </w:rPr>
        <w:t xml:space="preserve"> </w:t>
      </w:r>
      <w:r w:rsidR="005B5540">
        <w:rPr>
          <w:rFonts w:ascii="Arial" w:hAnsi="Arial" w:cs="Arial"/>
          <w:sz w:val="20"/>
          <w:szCs w:val="20"/>
        </w:rPr>
        <w:t>julija 2010 o uporabi nače</w:t>
      </w:r>
      <w:r w:rsidR="008052A5">
        <w:rPr>
          <w:rFonts w:ascii="Arial" w:hAnsi="Arial" w:cs="Arial"/>
          <w:sz w:val="20"/>
          <w:szCs w:val="20"/>
        </w:rPr>
        <w:t>l</w:t>
      </w:r>
      <w:r w:rsidR="005B5540">
        <w:rPr>
          <w:rFonts w:ascii="Arial" w:hAnsi="Arial" w:cs="Arial"/>
          <w:sz w:val="20"/>
          <w:szCs w:val="20"/>
        </w:rPr>
        <w:t>a enakega obravnavanja moških in žensk, ki opravljajo samostojno dejavnost</w:t>
      </w:r>
      <w:r w:rsidR="00D868B4">
        <w:rPr>
          <w:rFonts w:ascii="Arial" w:hAnsi="Arial" w:cs="Arial"/>
          <w:sz w:val="20"/>
          <w:szCs w:val="20"/>
        </w:rPr>
        <w:t>,</w:t>
      </w:r>
      <w:r w:rsidR="005B5540">
        <w:rPr>
          <w:rFonts w:ascii="Arial" w:hAnsi="Arial" w:cs="Arial"/>
          <w:sz w:val="20"/>
          <w:szCs w:val="20"/>
        </w:rPr>
        <w:t xml:space="preserve"> in o razveljavitvi </w:t>
      </w:r>
      <w:r w:rsidR="00D6570A">
        <w:rPr>
          <w:rFonts w:ascii="Arial" w:hAnsi="Arial" w:cs="Arial"/>
          <w:sz w:val="20"/>
          <w:szCs w:val="20"/>
        </w:rPr>
        <w:t>D</w:t>
      </w:r>
      <w:r w:rsidR="005B5540">
        <w:rPr>
          <w:rFonts w:ascii="Arial" w:hAnsi="Arial" w:cs="Arial"/>
          <w:sz w:val="20"/>
          <w:szCs w:val="20"/>
        </w:rPr>
        <w:t>irektive Sveta 86/613/EGS</w:t>
      </w:r>
      <w:r w:rsidR="0089131F">
        <w:rPr>
          <w:rFonts w:ascii="Arial" w:hAnsi="Arial" w:cs="Arial"/>
          <w:sz w:val="20"/>
          <w:szCs w:val="20"/>
        </w:rPr>
        <w:t xml:space="preserve"> </w:t>
      </w:r>
      <w:r w:rsidR="0089131F" w:rsidRPr="0089131F">
        <w:rPr>
          <w:rFonts w:ascii="Arial" w:hAnsi="Arial" w:cs="Arial"/>
          <w:sz w:val="20"/>
          <w:szCs w:val="20"/>
        </w:rPr>
        <w:t>(</w:t>
      </w:r>
      <w:r w:rsidR="0089131F">
        <w:rPr>
          <w:rFonts w:ascii="Arial" w:hAnsi="Arial" w:cs="Arial"/>
          <w:sz w:val="20"/>
          <w:szCs w:val="20"/>
        </w:rPr>
        <w:t>UL L št. 180</w:t>
      </w:r>
      <w:r w:rsidR="0089131F">
        <w:rPr>
          <w:rFonts w:ascii="Arial" w:hAnsi="Arial" w:cs="Arial"/>
          <w:color w:val="000000"/>
          <w:sz w:val="20"/>
          <w:szCs w:val="20"/>
        </w:rPr>
        <w:t xml:space="preserve"> z dne 15. 7. 2010, str. 1)</w:t>
      </w:r>
      <w:r w:rsidR="00EF3853" w:rsidRPr="007B6ADA">
        <w:rPr>
          <w:rFonts w:ascii="Arial" w:hAnsi="Arial" w:cs="Arial"/>
          <w:sz w:val="20"/>
          <w:szCs w:val="20"/>
        </w:rPr>
        <w:t>.</w:t>
      </w:r>
      <w:r w:rsidR="00AA38DD">
        <w:rPr>
          <w:rFonts w:ascii="Arial" w:hAnsi="Arial" w:cs="Arial"/>
          <w:sz w:val="20"/>
          <w:szCs w:val="20"/>
        </w:rPr>
        <w:t>«</w:t>
      </w:r>
      <w:r>
        <w:rPr>
          <w:rFonts w:ascii="Arial" w:hAnsi="Arial" w:cs="Arial"/>
          <w:sz w:val="20"/>
          <w:szCs w:val="20"/>
        </w:rPr>
        <w:t>.</w:t>
      </w:r>
    </w:p>
    <w:p w:rsidR="00CD331F" w:rsidRPr="007B6ADA" w:rsidRDefault="00CD331F" w:rsidP="00852BCA">
      <w:pPr>
        <w:rPr>
          <w:rFonts w:ascii="Arial" w:hAnsi="Arial" w:cs="Arial"/>
          <w:sz w:val="20"/>
          <w:szCs w:val="20"/>
        </w:rPr>
      </w:pPr>
    </w:p>
    <w:p w:rsidR="00CD331F" w:rsidRPr="007B6ADA" w:rsidRDefault="00CD331F" w:rsidP="00D600A1">
      <w:pPr>
        <w:numPr>
          <w:ilvl w:val="0"/>
          <w:numId w:val="8"/>
        </w:numPr>
        <w:jc w:val="center"/>
        <w:rPr>
          <w:rFonts w:ascii="Arial" w:hAnsi="Arial" w:cs="Arial"/>
          <w:b/>
          <w:sz w:val="20"/>
          <w:szCs w:val="20"/>
        </w:rPr>
      </w:pPr>
      <w:r w:rsidRPr="007B6ADA">
        <w:rPr>
          <w:rFonts w:ascii="Arial" w:hAnsi="Arial" w:cs="Arial"/>
          <w:b/>
          <w:sz w:val="20"/>
          <w:szCs w:val="20"/>
        </w:rPr>
        <w:t>člen</w:t>
      </w:r>
    </w:p>
    <w:p w:rsidR="00482C3D" w:rsidRPr="007B6ADA" w:rsidRDefault="00482C3D" w:rsidP="00482C3D">
      <w:pPr>
        <w:rPr>
          <w:rFonts w:ascii="Arial" w:hAnsi="Arial" w:cs="Arial"/>
          <w:b/>
          <w:sz w:val="20"/>
          <w:szCs w:val="20"/>
        </w:rPr>
      </w:pPr>
    </w:p>
    <w:p w:rsidR="00482C3D" w:rsidRPr="007B6ADA" w:rsidRDefault="008B6FC1" w:rsidP="00482C3D">
      <w:pPr>
        <w:rPr>
          <w:rFonts w:ascii="Arial" w:hAnsi="Arial" w:cs="Arial"/>
          <w:sz w:val="20"/>
          <w:szCs w:val="20"/>
        </w:rPr>
      </w:pPr>
      <w:r>
        <w:rPr>
          <w:rFonts w:ascii="Arial" w:hAnsi="Arial" w:cs="Arial"/>
          <w:sz w:val="20"/>
          <w:szCs w:val="20"/>
        </w:rPr>
        <w:t>Z</w:t>
      </w:r>
      <w:r w:rsidRPr="007B6ADA">
        <w:rPr>
          <w:rFonts w:ascii="Arial" w:hAnsi="Arial" w:cs="Arial"/>
          <w:sz w:val="20"/>
          <w:szCs w:val="20"/>
        </w:rPr>
        <w:t>a tretjim odstavkom</w:t>
      </w:r>
      <w:r w:rsidR="002757F4" w:rsidRPr="007B6ADA">
        <w:rPr>
          <w:rFonts w:ascii="Arial" w:hAnsi="Arial" w:cs="Arial"/>
          <w:sz w:val="20"/>
          <w:szCs w:val="20"/>
        </w:rPr>
        <w:t xml:space="preserve"> </w:t>
      </w:r>
      <w:r w:rsidR="002B15D1" w:rsidRPr="007B6ADA">
        <w:rPr>
          <w:rFonts w:ascii="Arial" w:hAnsi="Arial" w:cs="Arial"/>
          <w:sz w:val="20"/>
          <w:szCs w:val="20"/>
        </w:rPr>
        <w:t>2</w:t>
      </w:r>
      <w:r w:rsidR="002757F4" w:rsidRPr="007B6ADA">
        <w:rPr>
          <w:rFonts w:ascii="Arial" w:hAnsi="Arial" w:cs="Arial"/>
          <w:sz w:val="20"/>
          <w:szCs w:val="20"/>
        </w:rPr>
        <w:t>. člen</w:t>
      </w:r>
      <w:r>
        <w:rPr>
          <w:rFonts w:ascii="Arial" w:hAnsi="Arial" w:cs="Arial"/>
          <w:sz w:val="20"/>
          <w:szCs w:val="20"/>
        </w:rPr>
        <w:t>a</w:t>
      </w:r>
      <w:r w:rsidR="002757F4" w:rsidRPr="007B6ADA">
        <w:rPr>
          <w:rFonts w:ascii="Arial" w:hAnsi="Arial" w:cs="Arial"/>
          <w:sz w:val="20"/>
          <w:szCs w:val="20"/>
        </w:rPr>
        <w:t xml:space="preserve"> </w:t>
      </w:r>
      <w:r w:rsidR="00CD331F" w:rsidRPr="007B6ADA">
        <w:rPr>
          <w:rFonts w:ascii="Arial" w:hAnsi="Arial" w:cs="Arial"/>
          <w:sz w:val="20"/>
          <w:szCs w:val="20"/>
        </w:rPr>
        <w:t xml:space="preserve">se </w:t>
      </w:r>
      <w:r w:rsidR="002757F4" w:rsidRPr="007B6ADA">
        <w:rPr>
          <w:rFonts w:ascii="Arial" w:hAnsi="Arial" w:cs="Arial"/>
          <w:sz w:val="20"/>
          <w:szCs w:val="20"/>
        </w:rPr>
        <w:t>dodajo</w:t>
      </w:r>
      <w:r w:rsidR="00A408CA" w:rsidRPr="007B6ADA">
        <w:rPr>
          <w:rFonts w:ascii="Arial" w:hAnsi="Arial" w:cs="Arial"/>
          <w:sz w:val="20"/>
          <w:szCs w:val="20"/>
        </w:rPr>
        <w:t xml:space="preserve"> </w:t>
      </w:r>
      <w:r w:rsidR="006354C0">
        <w:rPr>
          <w:rFonts w:ascii="Arial" w:hAnsi="Arial" w:cs="Arial"/>
          <w:sz w:val="20"/>
          <w:szCs w:val="20"/>
        </w:rPr>
        <w:t xml:space="preserve">četrti, peti, šesti, sedmi, </w:t>
      </w:r>
      <w:r w:rsidR="008357F2" w:rsidRPr="007B6ADA">
        <w:rPr>
          <w:rFonts w:ascii="Arial" w:hAnsi="Arial" w:cs="Arial"/>
          <w:sz w:val="20"/>
          <w:szCs w:val="20"/>
        </w:rPr>
        <w:t>osmi</w:t>
      </w:r>
      <w:r w:rsidR="00850B02" w:rsidRPr="007B6ADA">
        <w:rPr>
          <w:rFonts w:ascii="Arial" w:hAnsi="Arial" w:cs="Arial"/>
          <w:sz w:val="20"/>
          <w:szCs w:val="20"/>
        </w:rPr>
        <w:t xml:space="preserve"> </w:t>
      </w:r>
      <w:r w:rsidR="006354C0" w:rsidRPr="004613E6">
        <w:rPr>
          <w:rFonts w:ascii="Arial" w:hAnsi="Arial" w:cs="Arial"/>
          <w:sz w:val="20"/>
          <w:szCs w:val="20"/>
        </w:rPr>
        <w:t>in deveti</w:t>
      </w:r>
      <w:r w:rsidR="006354C0">
        <w:rPr>
          <w:rFonts w:ascii="Arial" w:hAnsi="Arial" w:cs="Arial"/>
          <w:sz w:val="20"/>
          <w:szCs w:val="20"/>
        </w:rPr>
        <w:t xml:space="preserve"> </w:t>
      </w:r>
      <w:r w:rsidR="00CD331F" w:rsidRPr="007B6ADA">
        <w:rPr>
          <w:rFonts w:ascii="Arial" w:hAnsi="Arial" w:cs="Arial"/>
          <w:sz w:val="20"/>
          <w:szCs w:val="20"/>
        </w:rPr>
        <w:t>odstavek</w:t>
      </w:r>
      <w:r w:rsidR="00591613" w:rsidRPr="007B6ADA">
        <w:rPr>
          <w:rFonts w:ascii="Arial" w:hAnsi="Arial" w:cs="Arial"/>
          <w:sz w:val="20"/>
          <w:szCs w:val="20"/>
        </w:rPr>
        <w:t>, ki se glasijo</w:t>
      </w:r>
      <w:r w:rsidR="002757F4" w:rsidRPr="007B6ADA">
        <w:rPr>
          <w:rFonts w:ascii="Arial" w:hAnsi="Arial" w:cs="Arial"/>
          <w:sz w:val="20"/>
          <w:szCs w:val="20"/>
        </w:rPr>
        <w:t>:</w:t>
      </w:r>
    </w:p>
    <w:p w:rsidR="002757F4" w:rsidRPr="007B6ADA" w:rsidRDefault="002757F4" w:rsidP="00482C3D">
      <w:pPr>
        <w:rPr>
          <w:rFonts w:ascii="Arial" w:hAnsi="Arial" w:cs="Arial"/>
          <w:sz w:val="20"/>
          <w:szCs w:val="20"/>
        </w:rPr>
      </w:pPr>
    </w:p>
    <w:p w:rsidR="00C71C76" w:rsidRPr="00BE4D75" w:rsidRDefault="00591613" w:rsidP="002757F4">
      <w:pPr>
        <w:jc w:val="both"/>
        <w:rPr>
          <w:rFonts w:ascii="Arial" w:hAnsi="Arial" w:cs="Arial"/>
          <w:sz w:val="20"/>
          <w:szCs w:val="20"/>
        </w:rPr>
      </w:pPr>
      <w:r w:rsidRPr="007B6ADA">
        <w:rPr>
          <w:rFonts w:ascii="Arial" w:hAnsi="Arial" w:cs="Arial"/>
          <w:sz w:val="20"/>
          <w:szCs w:val="20"/>
        </w:rPr>
        <w:t>»(</w:t>
      </w:r>
      <w:r w:rsidR="002757F4" w:rsidRPr="007B6ADA">
        <w:rPr>
          <w:rFonts w:ascii="Arial" w:hAnsi="Arial" w:cs="Arial"/>
          <w:sz w:val="20"/>
          <w:szCs w:val="20"/>
        </w:rPr>
        <w:t>4</w:t>
      </w:r>
      <w:r w:rsidRPr="007B6ADA">
        <w:rPr>
          <w:rFonts w:ascii="Arial" w:hAnsi="Arial" w:cs="Arial"/>
          <w:sz w:val="20"/>
          <w:szCs w:val="20"/>
        </w:rPr>
        <w:t>)</w:t>
      </w:r>
      <w:r w:rsidR="002757F4" w:rsidRPr="007B6ADA">
        <w:rPr>
          <w:rFonts w:ascii="Arial" w:hAnsi="Arial" w:cs="Arial"/>
          <w:sz w:val="20"/>
          <w:szCs w:val="20"/>
        </w:rPr>
        <w:t xml:space="preserve"> </w:t>
      </w:r>
      <w:r w:rsidRPr="007B6ADA">
        <w:rPr>
          <w:rFonts w:ascii="Arial" w:hAnsi="Arial" w:cs="Arial"/>
          <w:sz w:val="20"/>
          <w:szCs w:val="20"/>
        </w:rPr>
        <w:t>N</w:t>
      </w:r>
      <w:r w:rsidR="002757F4" w:rsidRPr="007B6ADA">
        <w:rPr>
          <w:rFonts w:ascii="Arial" w:hAnsi="Arial" w:cs="Arial"/>
          <w:sz w:val="20"/>
          <w:szCs w:val="20"/>
        </w:rPr>
        <w:t>ezakonito prebivanje je prebivanje državljana tretje države, ki v Republiki Sloveniji ne prebiva v skladu z določbami zakona, ki ureja</w:t>
      </w:r>
      <w:r w:rsidR="00F720AD">
        <w:rPr>
          <w:rFonts w:ascii="Arial" w:hAnsi="Arial" w:cs="Arial"/>
          <w:sz w:val="20"/>
          <w:szCs w:val="20"/>
        </w:rPr>
        <w:t xml:space="preserve"> </w:t>
      </w:r>
      <w:r w:rsidR="00F720AD" w:rsidRPr="004613E6">
        <w:rPr>
          <w:rFonts w:ascii="Arial" w:hAnsi="Arial" w:cs="Arial"/>
          <w:sz w:val="20"/>
          <w:szCs w:val="20"/>
        </w:rPr>
        <w:t>vstop</w:t>
      </w:r>
      <w:r w:rsidR="00F720AD">
        <w:rPr>
          <w:rFonts w:ascii="Arial" w:hAnsi="Arial" w:cs="Arial"/>
          <w:sz w:val="20"/>
          <w:szCs w:val="20"/>
        </w:rPr>
        <w:t xml:space="preserve">, prebivanje in </w:t>
      </w:r>
      <w:r w:rsidR="00F720AD" w:rsidRPr="004613E6">
        <w:rPr>
          <w:rFonts w:ascii="Arial" w:hAnsi="Arial" w:cs="Arial"/>
          <w:sz w:val="20"/>
          <w:szCs w:val="20"/>
        </w:rPr>
        <w:t>odstranitev</w:t>
      </w:r>
      <w:r w:rsidR="00F720AD">
        <w:rPr>
          <w:rFonts w:ascii="Arial" w:hAnsi="Arial" w:cs="Arial"/>
          <w:sz w:val="20"/>
          <w:szCs w:val="20"/>
        </w:rPr>
        <w:t xml:space="preserve"> tujcev</w:t>
      </w:r>
      <w:r w:rsidR="00794874">
        <w:rPr>
          <w:rFonts w:ascii="Arial" w:hAnsi="Arial" w:cs="Arial"/>
          <w:sz w:val="20"/>
          <w:szCs w:val="20"/>
        </w:rPr>
        <w:t xml:space="preserve">, </w:t>
      </w:r>
      <w:r w:rsidR="00C71C76" w:rsidRPr="00BE4D75">
        <w:rPr>
          <w:rFonts w:ascii="Arial" w:hAnsi="Arial" w:cs="Arial"/>
          <w:sz w:val="20"/>
          <w:szCs w:val="20"/>
        </w:rPr>
        <w:t>ali zakona, ki ureja mednarodno zaščito.</w:t>
      </w:r>
    </w:p>
    <w:p w:rsidR="00C71C76" w:rsidRPr="00BE4D75" w:rsidRDefault="00C71C76" w:rsidP="002757F4">
      <w:pPr>
        <w:jc w:val="both"/>
        <w:rPr>
          <w:rFonts w:ascii="Arial" w:hAnsi="Arial" w:cs="Arial"/>
          <w:sz w:val="20"/>
          <w:szCs w:val="20"/>
        </w:rPr>
      </w:pPr>
    </w:p>
    <w:p w:rsidR="002757F4" w:rsidRPr="007B6ADA" w:rsidRDefault="00C71C76" w:rsidP="002757F4">
      <w:pPr>
        <w:jc w:val="both"/>
        <w:rPr>
          <w:rFonts w:ascii="Arial" w:hAnsi="Arial" w:cs="Arial"/>
          <w:sz w:val="20"/>
          <w:szCs w:val="20"/>
        </w:rPr>
      </w:pPr>
      <w:r w:rsidRPr="00BE4D75">
        <w:rPr>
          <w:rFonts w:ascii="Arial" w:hAnsi="Arial" w:cs="Arial"/>
          <w:sz w:val="20"/>
          <w:szCs w:val="20"/>
        </w:rPr>
        <w:t>(5) Nezakonita zaposlitev pomeni zaposlitev nezakonito prebivajočega državljana tretje države</w:t>
      </w:r>
      <w:r>
        <w:rPr>
          <w:rFonts w:ascii="Arial" w:hAnsi="Arial" w:cs="Arial"/>
          <w:sz w:val="20"/>
          <w:szCs w:val="20"/>
        </w:rPr>
        <w:t>.</w:t>
      </w:r>
      <w:r w:rsidR="002757F4" w:rsidRPr="007B6ADA">
        <w:rPr>
          <w:rFonts w:ascii="Arial" w:hAnsi="Arial" w:cs="Arial"/>
          <w:sz w:val="20"/>
          <w:szCs w:val="20"/>
        </w:rPr>
        <w:t xml:space="preserve"> </w:t>
      </w:r>
    </w:p>
    <w:p w:rsidR="00F64A34" w:rsidRPr="007B6ADA" w:rsidRDefault="00F64A34" w:rsidP="002757F4">
      <w:pPr>
        <w:jc w:val="both"/>
        <w:rPr>
          <w:rFonts w:ascii="Arial" w:hAnsi="Arial" w:cs="Arial"/>
          <w:sz w:val="20"/>
          <w:szCs w:val="20"/>
        </w:rPr>
      </w:pPr>
    </w:p>
    <w:p w:rsidR="002757F4" w:rsidRPr="007B6ADA" w:rsidRDefault="00591613" w:rsidP="002757F4">
      <w:pPr>
        <w:jc w:val="both"/>
        <w:rPr>
          <w:rFonts w:ascii="Arial" w:hAnsi="Arial" w:cs="Arial"/>
          <w:sz w:val="20"/>
          <w:szCs w:val="20"/>
        </w:rPr>
      </w:pPr>
      <w:r w:rsidRPr="007B6ADA">
        <w:rPr>
          <w:rFonts w:ascii="Arial" w:hAnsi="Arial" w:cs="Arial"/>
          <w:sz w:val="20"/>
          <w:szCs w:val="20"/>
        </w:rPr>
        <w:t>(</w:t>
      </w:r>
      <w:r w:rsidR="00C71C76">
        <w:rPr>
          <w:rFonts w:ascii="Arial" w:hAnsi="Arial" w:cs="Arial"/>
          <w:sz w:val="20"/>
          <w:szCs w:val="20"/>
        </w:rPr>
        <w:t>6</w:t>
      </w:r>
      <w:r w:rsidRPr="007B6ADA">
        <w:rPr>
          <w:rFonts w:ascii="Arial" w:hAnsi="Arial" w:cs="Arial"/>
          <w:sz w:val="20"/>
          <w:szCs w:val="20"/>
        </w:rPr>
        <w:t>)</w:t>
      </w:r>
      <w:r w:rsidR="00A408CA" w:rsidRPr="007B6ADA">
        <w:rPr>
          <w:rFonts w:ascii="Arial" w:hAnsi="Arial" w:cs="Arial"/>
          <w:sz w:val="20"/>
          <w:szCs w:val="20"/>
        </w:rPr>
        <w:t xml:space="preserve"> </w:t>
      </w:r>
      <w:r w:rsidRPr="007B6ADA">
        <w:rPr>
          <w:rFonts w:ascii="Arial" w:hAnsi="Arial" w:cs="Arial"/>
          <w:sz w:val="20"/>
          <w:szCs w:val="20"/>
        </w:rPr>
        <w:t>P</w:t>
      </w:r>
      <w:r w:rsidR="002757F4" w:rsidRPr="007B6ADA">
        <w:rPr>
          <w:rFonts w:ascii="Arial" w:hAnsi="Arial" w:cs="Arial"/>
          <w:sz w:val="20"/>
          <w:szCs w:val="20"/>
        </w:rPr>
        <w:t>odizvajalec je vsaka pravna oseba</w:t>
      </w:r>
      <w:r w:rsidR="00EF3853" w:rsidRPr="007B6ADA">
        <w:rPr>
          <w:rFonts w:ascii="Arial" w:hAnsi="Arial" w:cs="Arial"/>
          <w:sz w:val="20"/>
          <w:szCs w:val="20"/>
        </w:rPr>
        <w:t>,</w:t>
      </w:r>
      <w:r w:rsidR="002757F4" w:rsidRPr="007B6ADA">
        <w:rPr>
          <w:rFonts w:ascii="Arial" w:hAnsi="Arial" w:cs="Arial"/>
          <w:sz w:val="20"/>
          <w:szCs w:val="20"/>
        </w:rPr>
        <w:t xml:space="preserve"> tuj</w:t>
      </w:r>
      <w:r w:rsidR="00422D9E" w:rsidRPr="007B6ADA">
        <w:rPr>
          <w:rFonts w:ascii="Arial" w:hAnsi="Arial" w:cs="Arial"/>
          <w:sz w:val="20"/>
          <w:szCs w:val="20"/>
        </w:rPr>
        <w:t>i</w:t>
      </w:r>
      <w:r w:rsidR="002757F4" w:rsidRPr="007B6ADA">
        <w:rPr>
          <w:rFonts w:ascii="Arial" w:hAnsi="Arial" w:cs="Arial"/>
          <w:sz w:val="20"/>
          <w:szCs w:val="20"/>
        </w:rPr>
        <w:t xml:space="preserve"> pravni subjekt</w:t>
      </w:r>
      <w:r w:rsidR="00E73EE5">
        <w:rPr>
          <w:rFonts w:ascii="Arial" w:hAnsi="Arial" w:cs="Arial"/>
          <w:sz w:val="20"/>
          <w:szCs w:val="20"/>
        </w:rPr>
        <w:t>,</w:t>
      </w:r>
      <w:r w:rsidR="007F263E" w:rsidRPr="007B6ADA">
        <w:rPr>
          <w:rFonts w:ascii="Arial" w:hAnsi="Arial" w:cs="Arial"/>
          <w:sz w:val="20"/>
          <w:szCs w:val="20"/>
        </w:rPr>
        <w:t xml:space="preserve"> podjetnik</w:t>
      </w:r>
      <w:r w:rsidR="00E73EE5">
        <w:rPr>
          <w:rFonts w:ascii="Arial" w:hAnsi="Arial" w:cs="Arial"/>
          <w:sz w:val="20"/>
          <w:szCs w:val="20"/>
        </w:rPr>
        <w:t xml:space="preserve"> </w:t>
      </w:r>
      <w:r w:rsidR="003A1DE2">
        <w:rPr>
          <w:rFonts w:ascii="Arial" w:hAnsi="Arial" w:cs="Arial"/>
          <w:sz w:val="20"/>
          <w:szCs w:val="20"/>
        </w:rPr>
        <w:t>a</w:t>
      </w:r>
      <w:r w:rsidR="00E73EE5">
        <w:rPr>
          <w:rFonts w:ascii="Arial" w:hAnsi="Arial" w:cs="Arial"/>
          <w:sz w:val="20"/>
          <w:szCs w:val="20"/>
        </w:rPr>
        <w:t>li posameznik</w:t>
      </w:r>
      <w:r w:rsidR="002757F4" w:rsidRPr="007B6ADA">
        <w:rPr>
          <w:rFonts w:ascii="Arial" w:hAnsi="Arial" w:cs="Arial"/>
          <w:sz w:val="20"/>
          <w:szCs w:val="20"/>
        </w:rPr>
        <w:t>, k</w:t>
      </w:r>
      <w:r w:rsidR="00422D9E" w:rsidRPr="007B6ADA">
        <w:rPr>
          <w:rFonts w:ascii="Arial" w:hAnsi="Arial" w:cs="Arial"/>
          <w:sz w:val="20"/>
          <w:szCs w:val="20"/>
        </w:rPr>
        <w:t xml:space="preserve">i mu </w:t>
      </w:r>
      <w:r w:rsidR="002757F4" w:rsidRPr="007B6ADA">
        <w:rPr>
          <w:rFonts w:ascii="Arial" w:hAnsi="Arial" w:cs="Arial"/>
          <w:sz w:val="20"/>
          <w:szCs w:val="20"/>
        </w:rPr>
        <w:t>je dodeljena izvedba vseh ali del obveznosti iz že sklenjene pogodbe</w:t>
      </w:r>
      <w:r w:rsidRPr="007B6ADA">
        <w:rPr>
          <w:rFonts w:ascii="Arial" w:hAnsi="Arial" w:cs="Arial"/>
          <w:sz w:val="20"/>
          <w:szCs w:val="20"/>
        </w:rPr>
        <w:t>.</w:t>
      </w:r>
    </w:p>
    <w:p w:rsidR="002757F4" w:rsidRPr="007B6ADA" w:rsidRDefault="002757F4" w:rsidP="002757F4">
      <w:pPr>
        <w:jc w:val="both"/>
        <w:rPr>
          <w:rFonts w:ascii="Arial" w:hAnsi="Arial" w:cs="Arial"/>
          <w:sz w:val="20"/>
          <w:szCs w:val="20"/>
        </w:rPr>
      </w:pPr>
    </w:p>
    <w:p w:rsidR="002757F4" w:rsidRPr="00BE4D75" w:rsidRDefault="00591613" w:rsidP="002757F4">
      <w:pPr>
        <w:pStyle w:val="Point0"/>
        <w:spacing w:line="240" w:lineRule="auto"/>
        <w:ind w:left="0" w:firstLine="0"/>
        <w:jc w:val="both"/>
        <w:rPr>
          <w:rFonts w:ascii="Arial" w:hAnsi="Arial" w:cs="Arial"/>
          <w:sz w:val="20"/>
        </w:rPr>
      </w:pPr>
      <w:r w:rsidRPr="007B6ADA">
        <w:rPr>
          <w:rFonts w:ascii="Arial" w:hAnsi="Arial" w:cs="Arial"/>
          <w:sz w:val="20"/>
        </w:rPr>
        <w:t>(</w:t>
      </w:r>
      <w:r w:rsidR="00C71C76">
        <w:rPr>
          <w:rFonts w:ascii="Arial" w:hAnsi="Arial" w:cs="Arial"/>
          <w:sz w:val="20"/>
        </w:rPr>
        <w:t>7</w:t>
      </w:r>
      <w:r w:rsidRPr="007B6ADA">
        <w:rPr>
          <w:rFonts w:ascii="Arial" w:hAnsi="Arial" w:cs="Arial"/>
          <w:sz w:val="20"/>
        </w:rPr>
        <w:t>)</w:t>
      </w:r>
      <w:r w:rsidR="002757F4" w:rsidRPr="007B6ADA">
        <w:rPr>
          <w:rFonts w:ascii="Arial" w:hAnsi="Arial" w:cs="Arial"/>
          <w:sz w:val="20"/>
        </w:rPr>
        <w:t xml:space="preserve"> </w:t>
      </w:r>
      <w:r w:rsidRPr="007B6ADA">
        <w:rPr>
          <w:rFonts w:ascii="Arial" w:hAnsi="Arial" w:cs="Arial"/>
          <w:sz w:val="20"/>
        </w:rPr>
        <w:t>P</w:t>
      </w:r>
      <w:r w:rsidR="002757F4" w:rsidRPr="007B6ADA">
        <w:rPr>
          <w:rFonts w:ascii="Arial" w:hAnsi="Arial" w:cs="Arial"/>
          <w:sz w:val="20"/>
        </w:rPr>
        <w:t xml:space="preserve">lačilo za delo </w:t>
      </w:r>
      <w:r w:rsidR="00B42873" w:rsidRPr="007B6ADA">
        <w:rPr>
          <w:rFonts w:ascii="Arial" w:hAnsi="Arial" w:cs="Arial"/>
          <w:sz w:val="20"/>
        </w:rPr>
        <w:t xml:space="preserve">na črno </w:t>
      </w:r>
      <w:r w:rsidR="0085376B" w:rsidRPr="007B6ADA">
        <w:rPr>
          <w:rFonts w:ascii="Arial" w:hAnsi="Arial" w:cs="Arial"/>
          <w:sz w:val="20"/>
        </w:rPr>
        <w:t>zaposlene osebe</w:t>
      </w:r>
      <w:r w:rsidR="002757F4" w:rsidRPr="007B6ADA">
        <w:rPr>
          <w:rFonts w:ascii="Arial" w:hAnsi="Arial" w:cs="Arial"/>
          <w:sz w:val="20"/>
        </w:rPr>
        <w:t xml:space="preserve"> pomeni plačo ali kakršne</w:t>
      </w:r>
      <w:r w:rsidR="00D868B4">
        <w:rPr>
          <w:rFonts w:ascii="Arial" w:hAnsi="Arial" w:cs="Arial"/>
          <w:sz w:val="20"/>
        </w:rPr>
        <w:t xml:space="preserve"> </w:t>
      </w:r>
      <w:r w:rsidR="002757F4" w:rsidRPr="007B6ADA">
        <w:rPr>
          <w:rFonts w:ascii="Arial" w:hAnsi="Arial" w:cs="Arial"/>
          <w:sz w:val="20"/>
        </w:rPr>
        <w:t>koli druge prejemke v denarju ali naravi, ki jih delavec prejme iz zaposlitve neposredno ali posredno od</w:t>
      </w:r>
      <w:r w:rsidR="00B22EB7" w:rsidRPr="00B22EB7">
        <w:rPr>
          <w:rFonts w:ascii="Arial" w:hAnsi="Arial" w:cs="Arial"/>
          <w:iCs/>
          <w:color w:val="000000"/>
          <w:sz w:val="20"/>
          <w:lang w:eastAsia="sl-SI"/>
        </w:rPr>
        <w:t xml:space="preserve"> </w:t>
      </w:r>
      <w:r w:rsidR="00B22EB7">
        <w:rPr>
          <w:rFonts w:ascii="Arial" w:hAnsi="Arial" w:cs="Arial"/>
          <w:iCs/>
          <w:color w:val="000000"/>
          <w:sz w:val="20"/>
          <w:lang w:eastAsia="sl-SI"/>
        </w:rPr>
        <w:t>pravne osebe, podjetnika ali posameznika</w:t>
      </w:r>
      <w:r w:rsidR="00381B09" w:rsidRPr="007B6ADA">
        <w:rPr>
          <w:rFonts w:ascii="Arial" w:hAnsi="Arial" w:cs="Arial"/>
          <w:sz w:val="20"/>
        </w:rPr>
        <w:t>,</w:t>
      </w:r>
      <w:r w:rsidR="002757F4" w:rsidRPr="007B6ADA">
        <w:rPr>
          <w:rFonts w:ascii="Arial" w:hAnsi="Arial" w:cs="Arial"/>
          <w:sz w:val="20"/>
        </w:rPr>
        <w:t xml:space="preserve"> in je enakovredno tistemu, ki bi ga uživali primerljivi delavci </w:t>
      </w:r>
      <w:r w:rsidR="002757F4" w:rsidRPr="00BE4D75">
        <w:rPr>
          <w:rFonts w:ascii="Arial" w:hAnsi="Arial" w:cs="Arial"/>
          <w:sz w:val="20"/>
        </w:rPr>
        <w:t>v</w:t>
      </w:r>
      <w:r w:rsidR="00B70314" w:rsidRPr="00BE4D75">
        <w:rPr>
          <w:rFonts w:ascii="Arial" w:hAnsi="Arial" w:cs="Arial"/>
          <w:sz w:val="20"/>
        </w:rPr>
        <w:t xml:space="preserve"> </w:t>
      </w:r>
      <w:r w:rsidR="00B56B80" w:rsidRPr="00BE4D75">
        <w:rPr>
          <w:rFonts w:ascii="Arial" w:hAnsi="Arial" w:cs="Arial"/>
          <w:sz w:val="20"/>
        </w:rPr>
        <w:t>zakonitem delovnem razmerju</w:t>
      </w:r>
      <w:r w:rsidR="00BE4D75">
        <w:rPr>
          <w:rFonts w:ascii="Arial" w:hAnsi="Arial" w:cs="Arial"/>
          <w:sz w:val="20"/>
        </w:rPr>
        <w:t>.</w:t>
      </w:r>
    </w:p>
    <w:p w:rsidR="007B14C9" w:rsidRPr="007B6ADA" w:rsidRDefault="00591613" w:rsidP="007B14C9">
      <w:pPr>
        <w:pStyle w:val="Point0"/>
        <w:spacing w:before="0" w:after="0" w:line="240" w:lineRule="auto"/>
        <w:ind w:left="0" w:firstLine="0"/>
        <w:jc w:val="both"/>
        <w:rPr>
          <w:rFonts w:ascii="Arial" w:hAnsi="Arial" w:cs="Arial"/>
          <w:sz w:val="20"/>
        </w:rPr>
      </w:pPr>
      <w:r w:rsidRPr="00BE4D75">
        <w:rPr>
          <w:rFonts w:ascii="Arial" w:hAnsi="Arial" w:cs="Arial"/>
          <w:sz w:val="20"/>
        </w:rPr>
        <w:t>(</w:t>
      </w:r>
      <w:r w:rsidR="00C71C76" w:rsidRPr="00BE4D75">
        <w:rPr>
          <w:rFonts w:ascii="Arial" w:hAnsi="Arial" w:cs="Arial"/>
          <w:sz w:val="20"/>
        </w:rPr>
        <w:t>8</w:t>
      </w:r>
      <w:r w:rsidRPr="00BE4D75">
        <w:rPr>
          <w:rFonts w:ascii="Arial" w:hAnsi="Arial" w:cs="Arial"/>
          <w:sz w:val="20"/>
        </w:rPr>
        <w:t>)</w:t>
      </w:r>
      <w:r w:rsidR="002757F4" w:rsidRPr="00BE4D75">
        <w:rPr>
          <w:rFonts w:ascii="Arial" w:hAnsi="Arial" w:cs="Arial"/>
          <w:sz w:val="20"/>
        </w:rPr>
        <w:t xml:space="preserve"> </w:t>
      </w:r>
      <w:r w:rsidR="007B14C9" w:rsidRPr="00BE4D75">
        <w:rPr>
          <w:rFonts w:ascii="Arial" w:hAnsi="Arial" w:cs="Arial"/>
          <w:sz w:val="20"/>
        </w:rPr>
        <w:t>Posebno izkoriščevalsk</w:t>
      </w:r>
      <w:r w:rsidR="007B14C9">
        <w:rPr>
          <w:rFonts w:ascii="Arial" w:hAnsi="Arial" w:cs="Arial"/>
          <w:sz w:val="20"/>
        </w:rPr>
        <w:t>i</w:t>
      </w:r>
      <w:r w:rsidR="007B14C9" w:rsidRPr="00BE4D75">
        <w:rPr>
          <w:rFonts w:ascii="Arial" w:hAnsi="Arial" w:cs="Arial"/>
          <w:sz w:val="20"/>
        </w:rPr>
        <w:t xml:space="preserve"> delovn</w:t>
      </w:r>
      <w:r w:rsidR="007B14C9">
        <w:rPr>
          <w:rFonts w:ascii="Arial" w:hAnsi="Arial" w:cs="Arial"/>
          <w:sz w:val="20"/>
        </w:rPr>
        <w:t>i</w:t>
      </w:r>
      <w:r w:rsidR="007B14C9" w:rsidRPr="00BE4D75">
        <w:rPr>
          <w:rFonts w:ascii="Arial" w:hAnsi="Arial" w:cs="Arial"/>
          <w:sz w:val="20"/>
        </w:rPr>
        <w:t xml:space="preserve"> </w:t>
      </w:r>
      <w:r w:rsidR="007B14C9">
        <w:rPr>
          <w:rFonts w:ascii="Arial" w:hAnsi="Arial" w:cs="Arial"/>
          <w:sz w:val="20"/>
        </w:rPr>
        <w:t>pogoji</w:t>
      </w:r>
      <w:r w:rsidR="007B14C9" w:rsidRPr="00BE4D75">
        <w:rPr>
          <w:rFonts w:ascii="Arial" w:hAnsi="Arial" w:cs="Arial"/>
          <w:sz w:val="20"/>
        </w:rPr>
        <w:t xml:space="preserve"> so </w:t>
      </w:r>
      <w:r w:rsidR="007B14C9">
        <w:rPr>
          <w:rFonts w:ascii="Arial" w:hAnsi="Arial" w:cs="Arial"/>
          <w:sz w:val="20"/>
        </w:rPr>
        <w:t>delovni pogoji</w:t>
      </w:r>
      <w:r w:rsidR="007B14C9" w:rsidRPr="007B6ADA">
        <w:rPr>
          <w:rFonts w:ascii="Arial" w:hAnsi="Arial" w:cs="Arial"/>
          <w:sz w:val="20"/>
        </w:rPr>
        <w:t xml:space="preserve">, </w:t>
      </w:r>
      <w:r w:rsidR="007B14C9">
        <w:rPr>
          <w:rFonts w:ascii="Arial" w:hAnsi="Arial" w:cs="Arial"/>
          <w:sz w:val="20"/>
        </w:rPr>
        <w:t xml:space="preserve">vključno s tistimi, </w:t>
      </w:r>
      <w:r w:rsidR="007B14C9" w:rsidRPr="007B6ADA">
        <w:rPr>
          <w:rFonts w:ascii="Arial" w:hAnsi="Arial" w:cs="Arial"/>
          <w:sz w:val="20"/>
        </w:rPr>
        <w:t xml:space="preserve">ki nastanejo zaradi </w:t>
      </w:r>
      <w:r w:rsidR="007B14C9">
        <w:rPr>
          <w:rFonts w:ascii="Arial" w:hAnsi="Arial" w:cs="Arial"/>
          <w:sz w:val="20"/>
        </w:rPr>
        <w:t xml:space="preserve">diskriminacije, kjer obstaja </w:t>
      </w:r>
      <w:r w:rsidR="007B14C9" w:rsidRPr="007B6ADA">
        <w:rPr>
          <w:rFonts w:ascii="Arial" w:hAnsi="Arial" w:cs="Arial"/>
          <w:sz w:val="20"/>
        </w:rPr>
        <w:t xml:space="preserve">očitno nesorazmerje v primerjavi </w:t>
      </w:r>
      <w:r w:rsidR="007B14C9">
        <w:rPr>
          <w:rFonts w:ascii="Arial" w:hAnsi="Arial" w:cs="Arial"/>
          <w:sz w:val="20"/>
        </w:rPr>
        <w:t>s pogoji</w:t>
      </w:r>
      <w:r w:rsidR="007B14C9" w:rsidRPr="007B6ADA">
        <w:rPr>
          <w:rFonts w:ascii="Arial" w:hAnsi="Arial" w:cs="Arial"/>
          <w:sz w:val="20"/>
        </w:rPr>
        <w:t xml:space="preserve"> zaposlitve zakonito zaposlenih delavcev</w:t>
      </w:r>
      <w:r w:rsidR="007B14C9">
        <w:rPr>
          <w:rFonts w:ascii="Arial" w:hAnsi="Arial" w:cs="Arial"/>
          <w:sz w:val="20"/>
        </w:rPr>
        <w:t>.</w:t>
      </w:r>
    </w:p>
    <w:p w:rsidR="00794874" w:rsidRDefault="00794874" w:rsidP="007B14C9">
      <w:pPr>
        <w:jc w:val="both"/>
        <w:rPr>
          <w:rFonts w:ascii="Arial" w:hAnsi="Arial" w:cs="Arial"/>
          <w:sz w:val="20"/>
        </w:rPr>
      </w:pPr>
    </w:p>
    <w:p w:rsidR="007B14C9" w:rsidRDefault="00591613" w:rsidP="007B14C9">
      <w:pPr>
        <w:jc w:val="both"/>
        <w:rPr>
          <w:rFonts w:ascii="Arial" w:hAnsi="Arial" w:cs="Arial"/>
          <w:sz w:val="20"/>
        </w:rPr>
      </w:pPr>
      <w:r w:rsidRPr="007B6ADA">
        <w:rPr>
          <w:rFonts w:ascii="Arial" w:hAnsi="Arial" w:cs="Arial"/>
          <w:sz w:val="20"/>
        </w:rPr>
        <w:t>(</w:t>
      </w:r>
      <w:r w:rsidR="00C71C76">
        <w:rPr>
          <w:rFonts w:ascii="Arial" w:hAnsi="Arial" w:cs="Arial"/>
          <w:sz w:val="20"/>
        </w:rPr>
        <w:t>9</w:t>
      </w:r>
      <w:r w:rsidRPr="007B6ADA">
        <w:rPr>
          <w:rFonts w:ascii="Arial" w:hAnsi="Arial" w:cs="Arial"/>
          <w:sz w:val="20"/>
        </w:rPr>
        <w:t>)</w:t>
      </w:r>
      <w:r w:rsidR="002757F4" w:rsidRPr="007B6ADA">
        <w:rPr>
          <w:rFonts w:ascii="Arial" w:hAnsi="Arial" w:cs="Arial"/>
          <w:sz w:val="20"/>
        </w:rPr>
        <w:t xml:space="preserve"> </w:t>
      </w:r>
      <w:r w:rsidR="007B14C9">
        <w:rPr>
          <w:rFonts w:ascii="Helv" w:hAnsi="Helv" w:cs="Helv"/>
          <w:color w:val="000000"/>
          <w:sz w:val="20"/>
          <w:szCs w:val="20"/>
        </w:rPr>
        <w:t>Državljan tretje države je državljan države, ki ni država članica Evropske unije, Evropskega gospodarskega prostora ali Švicarske konfederacije ali ni družinski član državljana države članice Evropske unije, Evropskega gospodarskega prostora ali Švicarske konfederacije.</w:t>
      </w:r>
      <w:r w:rsidR="007B14C9">
        <w:rPr>
          <w:rFonts w:ascii="Arial" w:hAnsi="Arial" w:cs="Arial"/>
          <w:sz w:val="20"/>
        </w:rPr>
        <w:t>«.</w:t>
      </w:r>
    </w:p>
    <w:p w:rsidR="007B14C9" w:rsidRPr="007B6ADA" w:rsidRDefault="007B14C9" w:rsidP="007B14C9">
      <w:pPr>
        <w:jc w:val="both"/>
        <w:rPr>
          <w:rFonts w:ascii="Arial" w:hAnsi="Arial" w:cs="Arial"/>
          <w:sz w:val="20"/>
          <w:szCs w:val="20"/>
        </w:rPr>
      </w:pPr>
    </w:p>
    <w:p w:rsidR="002757F4" w:rsidRDefault="002757F4" w:rsidP="007B14C9">
      <w:pPr>
        <w:jc w:val="both"/>
        <w:rPr>
          <w:rFonts w:ascii="Arial" w:hAnsi="Arial" w:cs="Arial"/>
          <w:sz w:val="20"/>
        </w:rPr>
      </w:pPr>
    </w:p>
    <w:p w:rsidR="00591613" w:rsidRPr="007B6ADA" w:rsidRDefault="00CD331F" w:rsidP="00894330">
      <w:pPr>
        <w:jc w:val="center"/>
        <w:rPr>
          <w:rFonts w:ascii="Arial" w:hAnsi="Arial" w:cs="Arial"/>
          <w:b/>
          <w:sz w:val="20"/>
          <w:szCs w:val="20"/>
        </w:rPr>
      </w:pPr>
      <w:r w:rsidRPr="007B6ADA">
        <w:rPr>
          <w:rFonts w:ascii="Arial" w:hAnsi="Arial" w:cs="Arial"/>
          <w:b/>
          <w:sz w:val="20"/>
          <w:szCs w:val="20"/>
        </w:rPr>
        <w:t>3</w:t>
      </w:r>
      <w:r w:rsidR="00591613" w:rsidRPr="007B6ADA">
        <w:rPr>
          <w:rFonts w:ascii="Arial" w:hAnsi="Arial" w:cs="Arial"/>
          <w:b/>
          <w:sz w:val="20"/>
          <w:szCs w:val="20"/>
        </w:rPr>
        <w:t>. člen</w:t>
      </w:r>
    </w:p>
    <w:p w:rsidR="00591613" w:rsidRPr="007B6ADA" w:rsidRDefault="00591613" w:rsidP="00482C3D">
      <w:pPr>
        <w:rPr>
          <w:rFonts w:ascii="Arial" w:hAnsi="Arial" w:cs="Arial"/>
          <w:sz w:val="20"/>
          <w:szCs w:val="20"/>
        </w:rPr>
      </w:pPr>
    </w:p>
    <w:p w:rsidR="00AB22F2" w:rsidRPr="007B6ADA" w:rsidRDefault="00AB22F2" w:rsidP="00482C3D">
      <w:pPr>
        <w:rPr>
          <w:rFonts w:ascii="Arial" w:hAnsi="Arial" w:cs="Arial"/>
          <w:sz w:val="20"/>
          <w:szCs w:val="20"/>
        </w:rPr>
      </w:pPr>
      <w:r w:rsidRPr="007B6ADA">
        <w:rPr>
          <w:rFonts w:ascii="Arial" w:hAnsi="Arial" w:cs="Arial"/>
          <w:sz w:val="20"/>
          <w:szCs w:val="20"/>
        </w:rPr>
        <w:t>V  prvem odstavku</w:t>
      </w:r>
      <w:r w:rsidR="001B41D0">
        <w:rPr>
          <w:rFonts w:ascii="Arial" w:hAnsi="Arial" w:cs="Arial"/>
          <w:sz w:val="20"/>
          <w:szCs w:val="20"/>
        </w:rPr>
        <w:t xml:space="preserve"> 5. člena se pred piko doda vejica in nova </w:t>
      </w:r>
      <w:r w:rsidR="00623919" w:rsidRPr="007B6ADA">
        <w:rPr>
          <w:rFonts w:ascii="Arial" w:hAnsi="Arial" w:cs="Arial"/>
          <w:sz w:val="20"/>
          <w:szCs w:val="20"/>
        </w:rPr>
        <w:t xml:space="preserve">četrta </w:t>
      </w:r>
      <w:r w:rsidRPr="007B6ADA">
        <w:rPr>
          <w:rFonts w:ascii="Arial" w:hAnsi="Arial" w:cs="Arial"/>
          <w:sz w:val="20"/>
          <w:szCs w:val="20"/>
        </w:rPr>
        <w:t>alineja, ki se glasi:</w:t>
      </w:r>
    </w:p>
    <w:p w:rsidR="00AB22F2" w:rsidRPr="007B6ADA" w:rsidRDefault="00AB22F2" w:rsidP="00482C3D">
      <w:pPr>
        <w:rPr>
          <w:rFonts w:ascii="Arial" w:hAnsi="Arial" w:cs="Arial"/>
          <w:sz w:val="20"/>
          <w:szCs w:val="20"/>
        </w:rPr>
      </w:pPr>
    </w:p>
    <w:p w:rsidR="00AB22F2" w:rsidRPr="00BE4D75" w:rsidRDefault="00AB22F2" w:rsidP="00482C3D">
      <w:pPr>
        <w:rPr>
          <w:rFonts w:ascii="Arial" w:hAnsi="Arial" w:cs="Arial"/>
          <w:sz w:val="20"/>
          <w:szCs w:val="20"/>
        </w:rPr>
      </w:pPr>
      <w:r w:rsidRPr="007B6ADA">
        <w:rPr>
          <w:rFonts w:ascii="Arial" w:hAnsi="Arial" w:cs="Arial"/>
          <w:sz w:val="20"/>
          <w:szCs w:val="20"/>
        </w:rPr>
        <w:t>»</w:t>
      </w:r>
      <w:r w:rsidR="00DE1B22" w:rsidRPr="007B6ADA">
        <w:rPr>
          <w:rFonts w:ascii="Arial" w:hAnsi="Arial" w:cs="Arial"/>
          <w:sz w:val="20"/>
          <w:szCs w:val="20"/>
        </w:rPr>
        <w:t>–</w:t>
      </w:r>
      <w:r w:rsidRPr="007B6ADA">
        <w:rPr>
          <w:rFonts w:ascii="Arial" w:hAnsi="Arial" w:cs="Arial"/>
          <w:sz w:val="20"/>
          <w:szCs w:val="20"/>
        </w:rPr>
        <w:t xml:space="preserve"> </w:t>
      </w:r>
      <w:r w:rsidR="00C71C76" w:rsidRPr="00BE4D75">
        <w:rPr>
          <w:rFonts w:ascii="Arial" w:hAnsi="Arial" w:cs="Arial"/>
          <w:sz w:val="20"/>
          <w:szCs w:val="20"/>
        </w:rPr>
        <w:t xml:space="preserve">nezakonito </w:t>
      </w:r>
      <w:r w:rsidRPr="00BE4D75">
        <w:rPr>
          <w:rFonts w:ascii="Arial" w:hAnsi="Arial" w:cs="Arial"/>
          <w:sz w:val="20"/>
          <w:szCs w:val="20"/>
        </w:rPr>
        <w:t xml:space="preserve">zaposli </w:t>
      </w:r>
      <w:r w:rsidR="00852BCA">
        <w:rPr>
          <w:rFonts w:ascii="Arial" w:hAnsi="Arial" w:cs="Arial"/>
          <w:sz w:val="20"/>
          <w:szCs w:val="20"/>
        </w:rPr>
        <w:t>državljana tretje države</w:t>
      </w:r>
      <w:r w:rsidR="00A81EC1" w:rsidRPr="00BE4D75">
        <w:rPr>
          <w:rFonts w:ascii="Arial" w:hAnsi="Arial" w:cs="Arial"/>
          <w:sz w:val="20"/>
          <w:szCs w:val="20"/>
        </w:rPr>
        <w:t>«</w:t>
      </w:r>
      <w:r w:rsidR="007B5BA0">
        <w:rPr>
          <w:rFonts w:ascii="Arial" w:hAnsi="Arial" w:cs="Arial"/>
          <w:sz w:val="20"/>
          <w:szCs w:val="20"/>
        </w:rPr>
        <w:t>.</w:t>
      </w:r>
    </w:p>
    <w:p w:rsidR="00591613" w:rsidRPr="00BE4D75" w:rsidRDefault="00591613" w:rsidP="00482C3D">
      <w:pPr>
        <w:rPr>
          <w:rFonts w:ascii="Arial" w:hAnsi="Arial" w:cs="Arial"/>
          <w:sz w:val="20"/>
          <w:szCs w:val="20"/>
        </w:rPr>
      </w:pPr>
    </w:p>
    <w:p w:rsidR="00141DF1" w:rsidRPr="00BE4D75" w:rsidRDefault="00141DF1" w:rsidP="008357F2">
      <w:pPr>
        <w:suppressAutoHyphens w:val="0"/>
        <w:jc w:val="both"/>
        <w:rPr>
          <w:rFonts w:ascii="Arial" w:hAnsi="Arial" w:cs="Arial"/>
          <w:sz w:val="20"/>
          <w:szCs w:val="20"/>
          <w:lang w:eastAsia="sl-SI"/>
        </w:rPr>
      </w:pPr>
      <w:r w:rsidRPr="00BE4D75">
        <w:rPr>
          <w:rFonts w:ascii="Arial" w:hAnsi="Arial" w:cs="Arial"/>
          <w:sz w:val="20"/>
          <w:szCs w:val="20"/>
          <w:lang w:eastAsia="sl-SI"/>
        </w:rPr>
        <w:t xml:space="preserve">Za </w:t>
      </w:r>
      <w:r w:rsidR="00B70314" w:rsidRPr="00BE4D75">
        <w:rPr>
          <w:rFonts w:ascii="Arial" w:hAnsi="Arial" w:cs="Arial"/>
          <w:sz w:val="20"/>
          <w:szCs w:val="20"/>
          <w:lang w:eastAsia="sl-SI"/>
        </w:rPr>
        <w:t xml:space="preserve">tretjim </w:t>
      </w:r>
      <w:r w:rsidRPr="00BE4D75">
        <w:rPr>
          <w:rFonts w:ascii="Arial" w:hAnsi="Arial" w:cs="Arial"/>
          <w:sz w:val="20"/>
          <w:szCs w:val="20"/>
          <w:lang w:eastAsia="sl-SI"/>
        </w:rPr>
        <w:t xml:space="preserve">odstavkom se dodajo </w:t>
      </w:r>
      <w:r w:rsidR="00B70314" w:rsidRPr="00BE4D75">
        <w:rPr>
          <w:rFonts w:ascii="Arial" w:hAnsi="Arial" w:cs="Arial"/>
          <w:sz w:val="20"/>
          <w:szCs w:val="20"/>
          <w:lang w:eastAsia="sl-SI"/>
        </w:rPr>
        <w:t xml:space="preserve">četrti, </w:t>
      </w:r>
      <w:r w:rsidR="00FF0C35" w:rsidRPr="00BE4D75">
        <w:rPr>
          <w:rFonts w:ascii="Arial" w:hAnsi="Arial" w:cs="Arial"/>
          <w:sz w:val="20"/>
          <w:szCs w:val="20"/>
          <w:lang w:eastAsia="sl-SI"/>
        </w:rPr>
        <w:t>p</w:t>
      </w:r>
      <w:r w:rsidR="00850B02" w:rsidRPr="00BE4D75">
        <w:rPr>
          <w:rFonts w:ascii="Arial" w:hAnsi="Arial" w:cs="Arial"/>
          <w:sz w:val="20"/>
          <w:szCs w:val="20"/>
          <w:lang w:eastAsia="sl-SI"/>
        </w:rPr>
        <w:t>eti, šesti, sedmi, osmi, deveti,</w:t>
      </w:r>
      <w:r w:rsidR="00FF0C35" w:rsidRPr="00BE4D75">
        <w:rPr>
          <w:rFonts w:ascii="Arial" w:hAnsi="Arial" w:cs="Arial"/>
          <w:sz w:val="20"/>
          <w:szCs w:val="20"/>
          <w:lang w:eastAsia="sl-SI"/>
        </w:rPr>
        <w:t xml:space="preserve"> deseti</w:t>
      </w:r>
      <w:r w:rsidR="00850B02" w:rsidRPr="00BE4D75">
        <w:rPr>
          <w:rFonts w:ascii="Arial" w:hAnsi="Arial" w:cs="Arial"/>
          <w:sz w:val="20"/>
          <w:szCs w:val="20"/>
          <w:lang w:eastAsia="sl-SI"/>
        </w:rPr>
        <w:t xml:space="preserve"> in enajsti</w:t>
      </w:r>
      <w:r w:rsidR="00FF0C35" w:rsidRPr="00BE4D75">
        <w:rPr>
          <w:rFonts w:ascii="Arial" w:hAnsi="Arial" w:cs="Arial"/>
          <w:sz w:val="20"/>
          <w:szCs w:val="20"/>
          <w:lang w:eastAsia="sl-SI"/>
        </w:rPr>
        <w:t xml:space="preserve"> odstavek, ki se glasijo:</w:t>
      </w:r>
    </w:p>
    <w:p w:rsidR="00B83E78" w:rsidRPr="00BE4D75" w:rsidRDefault="00A408CA" w:rsidP="00482C3D">
      <w:pPr>
        <w:rPr>
          <w:rFonts w:ascii="Arial" w:hAnsi="Arial" w:cs="Arial"/>
          <w:sz w:val="20"/>
          <w:szCs w:val="20"/>
        </w:rPr>
      </w:pPr>
      <w:r w:rsidRPr="00BE4D75">
        <w:rPr>
          <w:rFonts w:ascii="Arial" w:hAnsi="Arial" w:cs="Arial"/>
          <w:sz w:val="20"/>
          <w:szCs w:val="20"/>
        </w:rPr>
        <w:t xml:space="preserve">                                     </w:t>
      </w:r>
    </w:p>
    <w:p w:rsidR="00B70314" w:rsidRPr="00BE4D75" w:rsidRDefault="00B70314" w:rsidP="00B70314">
      <w:pPr>
        <w:suppressAutoHyphens w:val="0"/>
        <w:jc w:val="both"/>
        <w:rPr>
          <w:rFonts w:ascii="Arial" w:hAnsi="Arial" w:cs="Arial"/>
          <w:sz w:val="20"/>
          <w:szCs w:val="20"/>
          <w:lang w:eastAsia="sl-SI"/>
        </w:rPr>
      </w:pPr>
      <w:r w:rsidRPr="00BE4D75">
        <w:rPr>
          <w:rFonts w:ascii="Arial" w:hAnsi="Arial" w:cs="Arial"/>
          <w:sz w:val="20"/>
          <w:szCs w:val="20"/>
        </w:rPr>
        <w:lastRenderedPageBreak/>
        <w:t>»(</w:t>
      </w:r>
      <w:r w:rsidR="002A654C" w:rsidRPr="00BE4D75">
        <w:rPr>
          <w:rFonts w:ascii="Arial" w:hAnsi="Arial" w:cs="Arial"/>
          <w:sz w:val="20"/>
          <w:szCs w:val="20"/>
        </w:rPr>
        <w:t>4</w:t>
      </w:r>
      <w:r w:rsidRPr="00BE4D75">
        <w:rPr>
          <w:rFonts w:ascii="Arial" w:hAnsi="Arial" w:cs="Arial"/>
          <w:sz w:val="20"/>
          <w:szCs w:val="20"/>
        </w:rPr>
        <w:t xml:space="preserve">) </w:t>
      </w:r>
      <w:r w:rsidRPr="00BE4D75">
        <w:rPr>
          <w:rFonts w:ascii="Arial" w:hAnsi="Arial" w:cs="Arial"/>
          <w:sz w:val="20"/>
          <w:szCs w:val="20"/>
          <w:lang w:eastAsia="sl-SI"/>
        </w:rPr>
        <w:t xml:space="preserve">Na črno zaposlena oseba lahko kadar koli med zaposlitvijo na črno pri pristojnih nadzornih organih vloži pritožbo zoper </w:t>
      </w:r>
      <w:r w:rsidR="002737F6">
        <w:rPr>
          <w:rFonts w:ascii="Arial" w:hAnsi="Arial" w:cs="Arial"/>
          <w:sz w:val="20"/>
          <w:szCs w:val="20"/>
          <w:lang w:eastAsia="sl-SI"/>
        </w:rPr>
        <w:t xml:space="preserve">pravno osebo, podjetnika ali posameznika </w:t>
      </w:r>
      <w:r w:rsidRPr="00BE4D75">
        <w:rPr>
          <w:rFonts w:ascii="Arial" w:hAnsi="Arial" w:cs="Arial"/>
          <w:sz w:val="20"/>
          <w:szCs w:val="20"/>
          <w:lang w:eastAsia="sl-SI"/>
        </w:rPr>
        <w:t>zaradi zaposlitve na črno.</w:t>
      </w:r>
    </w:p>
    <w:p w:rsidR="00C71C76" w:rsidRPr="00BE4D75" w:rsidRDefault="00C71C76" w:rsidP="00141DF1">
      <w:pPr>
        <w:jc w:val="both"/>
        <w:rPr>
          <w:rFonts w:ascii="Arial" w:hAnsi="Arial" w:cs="Arial"/>
          <w:sz w:val="20"/>
          <w:szCs w:val="20"/>
          <w:lang w:eastAsia="sl-SI"/>
        </w:rPr>
      </w:pPr>
    </w:p>
    <w:p w:rsidR="00C71C76" w:rsidRDefault="00C71C76" w:rsidP="00C71C76">
      <w:pPr>
        <w:jc w:val="both"/>
        <w:rPr>
          <w:rFonts w:ascii="Arial" w:hAnsi="Arial" w:cs="Arial"/>
          <w:sz w:val="20"/>
          <w:szCs w:val="20"/>
        </w:rPr>
      </w:pPr>
      <w:r w:rsidRPr="00BE4D75">
        <w:rPr>
          <w:rFonts w:ascii="Arial" w:hAnsi="Arial" w:cs="Arial"/>
          <w:sz w:val="20"/>
          <w:szCs w:val="20"/>
        </w:rPr>
        <w:t xml:space="preserve">(5) Če </w:t>
      </w:r>
      <w:r w:rsidR="002737F6">
        <w:rPr>
          <w:rFonts w:ascii="Arial" w:hAnsi="Arial" w:cs="Arial"/>
          <w:sz w:val="20"/>
          <w:szCs w:val="20"/>
        </w:rPr>
        <w:t xml:space="preserve">pravna oseba, podjetnik </w:t>
      </w:r>
      <w:r w:rsidR="007B5BA0">
        <w:rPr>
          <w:rFonts w:ascii="Arial" w:hAnsi="Arial" w:cs="Arial"/>
          <w:sz w:val="20"/>
          <w:szCs w:val="20"/>
        </w:rPr>
        <w:t xml:space="preserve">ali </w:t>
      </w:r>
      <w:r w:rsidR="002737F6">
        <w:rPr>
          <w:rFonts w:ascii="Arial" w:hAnsi="Arial" w:cs="Arial"/>
          <w:sz w:val="20"/>
          <w:szCs w:val="20"/>
        </w:rPr>
        <w:t xml:space="preserve">posameznik </w:t>
      </w:r>
      <w:r w:rsidRPr="00BE4D75">
        <w:rPr>
          <w:rFonts w:ascii="Arial" w:hAnsi="Arial" w:cs="Arial"/>
          <w:sz w:val="20"/>
          <w:szCs w:val="20"/>
        </w:rPr>
        <w:t>ali na črno zaposlena oseba ne dokaže, koliko časa je trajala zaposlitev, se šteje, da je bila oseba na črno zaposlena tri mesece.</w:t>
      </w:r>
    </w:p>
    <w:p w:rsidR="00DF147C" w:rsidRDefault="00DF147C" w:rsidP="00C71C76">
      <w:pPr>
        <w:jc w:val="both"/>
        <w:rPr>
          <w:rFonts w:ascii="Arial" w:hAnsi="Arial" w:cs="Arial"/>
          <w:sz w:val="20"/>
          <w:szCs w:val="20"/>
        </w:rPr>
      </w:pPr>
    </w:p>
    <w:p w:rsidR="00DF147C" w:rsidRPr="00DF147C" w:rsidRDefault="00DF147C" w:rsidP="00C71C76">
      <w:pPr>
        <w:jc w:val="both"/>
        <w:rPr>
          <w:rFonts w:ascii="Arial" w:hAnsi="Arial" w:cs="Arial"/>
          <w:sz w:val="20"/>
          <w:szCs w:val="20"/>
        </w:rPr>
      </w:pPr>
      <w:r w:rsidRPr="00DF147C">
        <w:rPr>
          <w:rFonts w:ascii="Arial" w:hAnsi="Arial" w:cs="Arial"/>
          <w:iCs/>
          <w:color w:val="000000"/>
          <w:sz w:val="20"/>
          <w:szCs w:val="20"/>
          <w:lang w:eastAsia="sl-SI"/>
        </w:rPr>
        <w:t>(6)</w:t>
      </w:r>
      <w:r w:rsidR="002737F6">
        <w:rPr>
          <w:rFonts w:ascii="Arial" w:hAnsi="Arial" w:cs="Arial"/>
          <w:iCs/>
          <w:color w:val="000000"/>
          <w:sz w:val="20"/>
          <w:szCs w:val="20"/>
          <w:lang w:eastAsia="sl-SI"/>
        </w:rPr>
        <w:t xml:space="preserve"> Pravna oseba, podjetnik ali posameznik</w:t>
      </w:r>
      <w:r w:rsidRPr="00DF147C">
        <w:rPr>
          <w:rFonts w:ascii="Arial" w:hAnsi="Arial" w:cs="Arial"/>
          <w:iCs/>
          <w:color w:val="000000"/>
          <w:sz w:val="20"/>
          <w:szCs w:val="20"/>
          <w:lang w:eastAsia="sl-SI"/>
        </w:rPr>
        <w:t>, ki na črno zaposli brezposelno osebo, mora poravnati vse  obveznosti iz delovnega razmerja za obdobje celotne zaposlitve na črno najmanj v višini minimalne plače za vsak mesec opravljenega dela, če oseba v tem času ni bila prijavljena v obvezno zdravstveno ter pokojninsko in invalidsko zavarovanje na podlagi delovnega razmerja</w:t>
      </w:r>
      <w:r w:rsidRPr="00DF147C">
        <w:rPr>
          <w:rFonts w:ascii="Arial" w:hAnsi="Arial" w:cs="Arial"/>
          <w:b/>
          <w:bCs/>
          <w:iCs/>
          <w:color w:val="000000"/>
          <w:sz w:val="20"/>
          <w:szCs w:val="20"/>
          <w:lang w:eastAsia="sl-SI"/>
        </w:rPr>
        <w:t>.</w:t>
      </w:r>
      <w:r w:rsidRPr="00DF147C">
        <w:rPr>
          <w:rFonts w:ascii="Arial" w:hAnsi="Arial" w:cs="Arial"/>
          <w:iCs/>
          <w:color w:val="000000"/>
          <w:sz w:val="20"/>
          <w:szCs w:val="20"/>
          <w:lang w:eastAsia="sl-SI"/>
        </w:rPr>
        <w:t xml:space="preserve"> </w:t>
      </w:r>
      <w:r w:rsidR="002737F6">
        <w:rPr>
          <w:rFonts w:ascii="Arial" w:hAnsi="Arial" w:cs="Arial"/>
          <w:iCs/>
          <w:color w:val="000000"/>
          <w:sz w:val="20"/>
          <w:szCs w:val="20"/>
          <w:lang w:eastAsia="sl-SI"/>
        </w:rPr>
        <w:t>Pravna oseba, podjetnik ali posameznik</w:t>
      </w:r>
      <w:r w:rsidR="007B5BA0">
        <w:rPr>
          <w:rFonts w:ascii="Arial" w:hAnsi="Arial" w:cs="Arial"/>
          <w:iCs/>
          <w:color w:val="000000"/>
          <w:sz w:val="20"/>
          <w:szCs w:val="20"/>
          <w:lang w:eastAsia="sl-SI"/>
        </w:rPr>
        <w:t>,</w:t>
      </w:r>
      <w:r w:rsidRPr="00DF147C">
        <w:rPr>
          <w:rFonts w:ascii="Arial" w:hAnsi="Arial" w:cs="Arial"/>
          <w:iCs/>
          <w:color w:val="000000"/>
          <w:sz w:val="20"/>
          <w:szCs w:val="20"/>
          <w:lang w:eastAsia="sl-SI"/>
        </w:rPr>
        <w:t xml:space="preserve"> ki zaposli državljana tretje države, ki nezakonito prebiva v Republiki Sloveniji, </w:t>
      </w:r>
      <w:r w:rsidR="00D868B4">
        <w:rPr>
          <w:rFonts w:ascii="Arial" w:hAnsi="Arial" w:cs="Arial"/>
          <w:iCs/>
          <w:color w:val="000000"/>
          <w:sz w:val="20"/>
          <w:szCs w:val="20"/>
          <w:lang w:eastAsia="sl-SI"/>
        </w:rPr>
        <w:t>mora</w:t>
      </w:r>
      <w:r w:rsidRPr="00DF147C">
        <w:rPr>
          <w:rFonts w:ascii="Arial" w:hAnsi="Arial" w:cs="Arial"/>
          <w:iCs/>
          <w:color w:val="000000"/>
          <w:sz w:val="20"/>
          <w:szCs w:val="20"/>
          <w:lang w:eastAsia="sl-SI"/>
        </w:rPr>
        <w:t xml:space="preserve"> državljanu tretje države plačati vse morebitne še neporavnane obveznosti za opravljeno delo najmanj v višini minimalne plače za vsak mesec opravljenega dela, kot če bi bil državljan tretje države zakonito zaposlen.</w:t>
      </w:r>
      <w:r w:rsidRPr="00DF147C">
        <w:rPr>
          <w:rFonts w:ascii="Arial" w:hAnsi="Arial" w:cs="Arial"/>
          <w:b/>
          <w:bCs/>
          <w:iCs/>
          <w:color w:val="000000"/>
          <w:sz w:val="20"/>
          <w:szCs w:val="20"/>
          <w:lang w:eastAsia="sl-SI"/>
        </w:rPr>
        <w:t xml:space="preserve"> </w:t>
      </w:r>
      <w:r w:rsidR="002737F6">
        <w:rPr>
          <w:rFonts w:ascii="Arial" w:hAnsi="Arial" w:cs="Arial"/>
          <w:iCs/>
          <w:color w:val="000000"/>
          <w:sz w:val="20"/>
          <w:szCs w:val="20"/>
          <w:lang w:eastAsia="sl-SI"/>
        </w:rPr>
        <w:t>Pravna oseba, podjetnik ali posameznik</w:t>
      </w:r>
      <w:r w:rsidR="002737F6" w:rsidRPr="00DF147C">
        <w:rPr>
          <w:rFonts w:ascii="Arial" w:hAnsi="Arial" w:cs="Arial"/>
          <w:iCs/>
          <w:color w:val="000000"/>
          <w:sz w:val="20"/>
          <w:szCs w:val="20"/>
          <w:lang w:eastAsia="sl-SI"/>
        </w:rPr>
        <w:t xml:space="preserve"> </w:t>
      </w:r>
      <w:r w:rsidRPr="00DF147C">
        <w:rPr>
          <w:rFonts w:ascii="Arial" w:hAnsi="Arial" w:cs="Arial"/>
          <w:iCs/>
          <w:color w:val="000000"/>
          <w:sz w:val="20"/>
          <w:szCs w:val="20"/>
          <w:lang w:eastAsia="sl-SI"/>
        </w:rPr>
        <w:t>mora plačati vse stroške za pošiljanje neporavnanih plačil v državo, kamor se je državljan tretje države vrnil ali je bil vrnjen.</w:t>
      </w:r>
    </w:p>
    <w:p w:rsidR="00B83E78" w:rsidRPr="007B6ADA" w:rsidRDefault="00B83E78" w:rsidP="00B83E78">
      <w:pPr>
        <w:jc w:val="both"/>
        <w:rPr>
          <w:rFonts w:ascii="Arial" w:hAnsi="Arial" w:cs="Arial"/>
          <w:sz w:val="20"/>
          <w:szCs w:val="20"/>
        </w:rPr>
      </w:pPr>
    </w:p>
    <w:p w:rsidR="00DB6F83" w:rsidRPr="007B6ADA" w:rsidRDefault="00141DF1" w:rsidP="00141DF1">
      <w:pPr>
        <w:jc w:val="both"/>
        <w:rPr>
          <w:rFonts w:ascii="Arial" w:hAnsi="Arial" w:cs="Arial"/>
          <w:sz w:val="20"/>
          <w:szCs w:val="20"/>
          <w:lang w:eastAsia="sl-SI"/>
        </w:rPr>
      </w:pPr>
      <w:r w:rsidRPr="007B6ADA">
        <w:rPr>
          <w:rFonts w:ascii="Arial" w:hAnsi="Arial" w:cs="Arial"/>
          <w:sz w:val="20"/>
          <w:szCs w:val="20"/>
          <w:lang w:eastAsia="sl-SI"/>
        </w:rPr>
        <w:t>(</w:t>
      </w:r>
      <w:r w:rsidR="00C71C76">
        <w:rPr>
          <w:rFonts w:ascii="Arial" w:hAnsi="Arial" w:cs="Arial"/>
          <w:sz w:val="20"/>
          <w:szCs w:val="20"/>
          <w:lang w:eastAsia="sl-SI"/>
        </w:rPr>
        <w:t>7</w:t>
      </w:r>
      <w:r w:rsidRPr="007B6ADA">
        <w:rPr>
          <w:rFonts w:ascii="Arial" w:hAnsi="Arial" w:cs="Arial"/>
          <w:sz w:val="20"/>
          <w:szCs w:val="20"/>
          <w:lang w:eastAsia="sl-SI"/>
        </w:rPr>
        <w:t>)</w:t>
      </w:r>
      <w:r w:rsidR="00C1573C" w:rsidRPr="007B6ADA">
        <w:rPr>
          <w:rFonts w:ascii="Arial" w:hAnsi="Arial" w:cs="Arial"/>
          <w:sz w:val="20"/>
          <w:szCs w:val="20"/>
          <w:lang w:eastAsia="sl-SI"/>
        </w:rPr>
        <w:t xml:space="preserve"> </w:t>
      </w:r>
      <w:r w:rsidR="002737F6">
        <w:rPr>
          <w:rFonts w:ascii="Arial" w:hAnsi="Arial" w:cs="Arial"/>
          <w:iCs/>
          <w:color w:val="000000"/>
          <w:sz w:val="20"/>
          <w:szCs w:val="20"/>
          <w:lang w:eastAsia="sl-SI"/>
        </w:rPr>
        <w:t>Pravna oseba, podjetnik ali posameznik</w:t>
      </w:r>
      <w:r w:rsidR="002737F6">
        <w:rPr>
          <w:rFonts w:ascii="Arial" w:hAnsi="Arial" w:cs="Arial"/>
          <w:sz w:val="20"/>
          <w:szCs w:val="20"/>
          <w:lang w:eastAsia="sl-SI"/>
        </w:rPr>
        <w:t xml:space="preserve"> </w:t>
      </w:r>
      <w:r w:rsidR="00B51D95">
        <w:rPr>
          <w:rFonts w:ascii="Arial" w:hAnsi="Arial" w:cs="Arial"/>
          <w:sz w:val="20"/>
          <w:szCs w:val="20"/>
          <w:lang w:eastAsia="sl-SI"/>
        </w:rPr>
        <w:t xml:space="preserve">mora </w:t>
      </w:r>
      <w:r w:rsidR="00B83E78" w:rsidRPr="007B6ADA">
        <w:rPr>
          <w:rFonts w:ascii="Arial" w:hAnsi="Arial" w:cs="Arial"/>
          <w:sz w:val="20"/>
          <w:szCs w:val="20"/>
          <w:lang w:eastAsia="sl-SI"/>
        </w:rPr>
        <w:t xml:space="preserve">v </w:t>
      </w:r>
      <w:r w:rsidR="00DC5A19">
        <w:rPr>
          <w:rFonts w:ascii="Arial" w:hAnsi="Arial" w:cs="Arial"/>
          <w:sz w:val="20"/>
          <w:szCs w:val="20"/>
          <w:lang w:eastAsia="sl-SI"/>
        </w:rPr>
        <w:t>osmih</w:t>
      </w:r>
      <w:r w:rsidR="006D7668">
        <w:rPr>
          <w:rFonts w:ascii="Arial" w:hAnsi="Arial" w:cs="Arial"/>
          <w:sz w:val="20"/>
          <w:szCs w:val="20"/>
          <w:lang w:eastAsia="sl-SI"/>
        </w:rPr>
        <w:t xml:space="preserve"> </w:t>
      </w:r>
      <w:r w:rsidR="005073F9">
        <w:rPr>
          <w:rFonts w:ascii="Arial" w:hAnsi="Arial" w:cs="Arial"/>
          <w:sz w:val="20"/>
          <w:szCs w:val="20"/>
          <w:lang w:eastAsia="sl-SI"/>
        </w:rPr>
        <w:t xml:space="preserve">delovnih </w:t>
      </w:r>
      <w:r w:rsidR="00B51D95">
        <w:rPr>
          <w:rFonts w:ascii="Arial" w:hAnsi="Arial" w:cs="Arial"/>
          <w:sz w:val="20"/>
          <w:szCs w:val="20"/>
          <w:lang w:eastAsia="sl-SI"/>
        </w:rPr>
        <w:t>dn</w:t>
      </w:r>
      <w:r w:rsidR="00D868B4">
        <w:rPr>
          <w:rFonts w:ascii="Arial" w:hAnsi="Arial" w:cs="Arial"/>
          <w:sz w:val="20"/>
          <w:szCs w:val="20"/>
          <w:lang w:eastAsia="sl-SI"/>
        </w:rPr>
        <w:t>eh</w:t>
      </w:r>
      <w:r w:rsidR="00B51D95">
        <w:rPr>
          <w:rFonts w:ascii="Arial" w:hAnsi="Arial" w:cs="Arial"/>
          <w:sz w:val="20"/>
          <w:szCs w:val="20"/>
          <w:lang w:eastAsia="sl-SI"/>
        </w:rPr>
        <w:t xml:space="preserve"> po tem, ko inšpektor za delo ugotovi kršitev, poravnati obveznosti iz prejšnjega odstavka in v </w:t>
      </w:r>
      <w:r w:rsidR="006D7668">
        <w:rPr>
          <w:rFonts w:ascii="Arial" w:hAnsi="Arial" w:cs="Arial"/>
          <w:sz w:val="20"/>
          <w:szCs w:val="20"/>
          <w:lang w:eastAsia="sl-SI"/>
        </w:rPr>
        <w:t xml:space="preserve">petih </w:t>
      </w:r>
      <w:r w:rsidR="00B83E78" w:rsidRPr="007B6ADA">
        <w:rPr>
          <w:rFonts w:ascii="Arial" w:hAnsi="Arial" w:cs="Arial"/>
          <w:sz w:val="20"/>
          <w:szCs w:val="20"/>
          <w:lang w:eastAsia="sl-SI"/>
        </w:rPr>
        <w:t>delovnih dn</w:t>
      </w:r>
      <w:r w:rsidR="00DE1B22" w:rsidRPr="007B6ADA">
        <w:rPr>
          <w:rFonts w:ascii="Arial" w:hAnsi="Arial" w:cs="Arial"/>
          <w:sz w:val="20"/>
          <w:szCs w:val="20"/>
          <w:lang w:eastAsia="sl-SI"/>
        </w:rPr>
        <w:t>eh</w:t>
      </w:r>
      <w:r w:rsidR="00B83E78" w:rsidRPr="007B6ADA">
        <w:rPr>
          <w:rFonts w:ascii="Arial" w:hAnsi="Arial" w:cs="Arial"/>
          <w:sz w:val="20"/>
          <w:szCs w:val="20"/>
          <w:lang w:eastAsia="sl-SI"/>
        </w:rPr>
        <w:t xml:space="preserve"> </w:t>
      </w:r>
      <w:r w:rsidR="005439F4" w:rsidRPr="007B6ADA">
        <w:rPr>
          <w:rFonts w:ascii="Arial" w:hAnsi="Arial" w:cs="Arial"/>
          <w:sz w:val="20"/>
          <w:szCs w:val="20"/>
          <w:lang w:eastAsia="sl-SI"/>
        </w:rPr>
        <w:t xml:space="preserve">od </w:t>
      </w:r>
      <w:r w:rsidR="00B51D95">
        <w:rPr>
          <w:rFonts w:ascii="Arial" w:hAnsi="Arial" w:cs="Arial"/>
          <w:sz w:val="20"/>
          <w:szCs w:val="20"/>
          <w:lang w:eastAsia="sl-SI"/>
        </w:rPr>
        <w:t xml:space="preserve">poteka roka za </w:t>
      </w:r>
      <w:r w:rsidR="005439F4" w:rsidRPr="007B6ADA">
        <w:rPr>
          <w:rFonts w:ascii="Arial" w:hAnsi="Arial" w:cs="Arial"/>
          <w:sz w:val="20"/>
          <w:szCs w:val="20"/>
          <w:lang w:eastAsia="sl-SI"/>
        </w:rPr>
        <w:t>plačil</w:t>
      </w:r>
      <w:r w:rsidR="00B51D95">
        <w:rPr>
          <w:rFonts w:ascii="Arial" w:hAnsi="Arial" w:cs="Arial"/>
          <w:sz w:val="20"/>
          <w:szCs w:val="20"/>
          <w:lang w:eastAsia="sl-SI"/>
        </w:rPr>
        <w:t>o</w:t>
      </w:r>
      <w:r w:rsidR="005439F4" w:rsidRPr="007B6ADA">
        <w:rPr>
          <w:rFonts w:ascii="Arial" w:hAnsi="Arial" w:cs="Arial"/>
          <w:sz w:val="20"/>
          <w:szCs w:val="20"/>
          <w:lang w:eastAsia="sl-SI"/>
        </w:rPr>
        <w:t xml:space="preserve"> </w:t>
      </w:r>
      <w:r w:rsidR="00B83E78" w:rsidRPr="007B6ADA">
        <w:rPr>
          <w:rFonts w:ascii="Arial" w:hAnsi="Arial" w:cs="Arial"/>
          <w:sz w:val="20"/>
          <w:szCs w:val="20"/>
          <w:lang w:eastAsia="sl-SI"/>
        </w:rPr>
        <w:t>inšpektoratu za delo predložiti dokazilo, da je poravnal vse obveznosti iz prejšnjega odstavka.</w:t>
      </w:r>
    </w:p>
    <w:p w:rsidR="00DB6F83" w:rsidRPr="007B6ADA" w:rsidRDefault="00DB6F83" w:rsidP="00141DF1">
      <w:pPr>
        <w:jc w:val="both"/>
        <w:rPr>
          <w:rFonts w:ascii="Arial" w:hAnsi="Arial" w:cs="Arial"/>
          <w:sz w:val="20"/>
          <w:szCs w:val="20"/>
          <w:lang w:eastAsia="sl-SI"/>
        </w:rPr>
      </w:pPr>
    </w:p>
    <w:p w:rsidR="00B83E78" w:rsidRPr="007B6ADA" w:rsidRDefault="00141DF1" w:rsidP="00141DF1">
      <w:pPr>
        <w:jc w:val="both"/>
        <w:rPr>
          <w:rFonts w:ascii="Arial" w:hAnsi="Arial" w:cs="Arial"/>
          <w:sz w:val="20"/>
          <w:szCs w:val="20"/>
        </w:rPr>
      </w:pPr>
      <w:r w:rsidRPr="007B6ADA">
        <w:rPr>
          <w:rFonts w:ascii="Arial" w:hAnsi="Arial" w:cs="Arial"/>
          <w:sz w:val="20"/>
          <w:szCs w:val="20"/>
        </w:rPr>
        <w:t>(</w:t>
      </w:r>
      <w:r w:rsidR="00C71C76">
        <w:rPr>
          <w:rFonts w:ascii="Arial" w:hAnsi="Arial" w:cs="Arial"/>
          <w:sz w:val="20"/>
          <w:szCs w:val="20"/>
        </w:rPr>
        <w:t>8</w:t>
      </w:r>
      <w:r w:rsidRPr="007B6ADA">
        <w:rPr>
          <w:rFonts w:ascii="Arial" w:hAnsi="Arial" w:cs="Arial"/>
          <w:sz w:val="20"/>
          <w:szCs w:val="20"/>
        </w:rPr>
        <w:t xml:space="preserve">) </w:t>
      </w:r>
      <w:r w:rsidR="00DE1B22" w:rsidRPr="007B6ADA">
        <w:rPr>
          <w:rFonts w:ascii="Arial" w:hAnsi="Arial" w:cs="Arial"/>
          <w:sz w:val="20"/>
          <w:szCs w:val="20"/>
        </w:rPr>
        <w:t>Če</w:t>
      </w:r>
      <w:r w:rsidR="00B83E78" w:rsidRPr="007B6ADA">
        <w:rPr>
          <w:rFonts w:ascii="Arial" w:hAnsi="Arial" w:cs="Arial"/>
          <w:sz w:val="20"/>
          <w:szCs w:val="20"/>
        </w:rPr>
        <w:t xml:space="preserve"> </w:t>
      </w:r>
      <w:r w:rsidR="00FF0C35" w:rsidRPr="007B6ADA">
        <w:rPr>
          <w:rFonts w:ascii="Arial" w:hAnsi="Arial" w:cs="Arial"/>
          <w:sz w:val="20"/>
          <w:szCs w:val="20"/>
        </w:rPr>
        <w:t xml:space="preserve">na črno zaposlena </w:t>
      </w:r>
      <w:r w:rsidRPr="007B6ADA">
        <w:rPr>
          <w:rFonts w:ascii="Arial" w:hAnsi="Arial" w:cs="Arial"/>
          <w:sz w:val="20"/>
          <w:szCs w:val="20"/>
        </w:rPr>
        <w:t>oseba</w:t>
      </w:r>
      <w:r w:rsidR="00A408CA" w:rsidRPr="007B6ADA">
        <w:rPr>
          <w:rFonts w:ascii="Arial" w:hAnsi="Arial" w:cs="Arial"/>
          <w:sz w:val="20"/>
          <w:szCs w:val="20"/>
        </w:rPr>
        <w:t xml:space="preserve"> </w:t>
      </w:r>
      <w:r w:rsidR="00DB6F83" w:rsidRPr="007B6ADA">
        <w:rPr>
          <w:rFonts w:ascii="Arial" w:hAnsi="Arial" w:cs="Arial"/>
          <w:sz w:val="20"/>
          <w:szCs w:val="20"/>
        </w:rPr>
        <w:t>iz</w:t>
      </w:r>
      <w:r w:rsidRPr="007B6ADA">
        <w:rPr>
          <w:rFonts w:ascii="Arial" w:hAnsi="Arial" w:cs="Arial"/>
          <w:sz w:val="20"/>
          <w:szCs w:val="20"/>
        </w:rPr>
        <w:t xml:space="preserve"> </w:t>
      </w:r>
      <w:r w:rsidR="00C71C76" w:rsidRPr="00BE4D75">
        <w:rPr>
          <w:rFonts w:ascii="Arial" w:hAnsi="Arial" w:cs="Arial"/>
          <w:sz w:val="20"/>
          <w:szCs w:val="20"/>
        </w:rPr>
        <w:t>šestega</w:t>
      </w:r>
      <w:r w:rsidR="00C71C76">
        <w:rPr>
          <w:rFonts w:ascii="Arial" w:hAnsi="Arial" w:cs="Arial"/>
          <w:sz w:val="20"/>
          <w:szCs w:val="20"/>
        </w:rPr>
        <w:t xml:space="preserve"> </w:t>
      </w:r>
      <w:r w:rsidR="00B83E78" w:rsidRPr="007B6ADA">
        <w:rPr>
          <w:rFonts w:ascii="Arial" w:hAnsi="Arial" w:cs="Arial"/>
          <w:sz w:val="20"/>
          <w:szCs w:val="20"/>
        </w:rPr>
        <w:t>odstavka tega člena ni prejel</w:t>
      </w:r>
      <w:r w:rsidR="00DE1B22" w:rsidRPr="007B6ADA">
        <w:rPr>
          <w:rFonts w:ascii="Arial" w:hAnsi="Arial" w:cs="Arial"/>
          <w:sz w:val="20"/>
          <w:szCs w:val="20"/>
        </w:rPr>
        <w:t>a</w:t>
      </w:r>
      <w:r w:rsidR="00B83E78" w:rsidRPr="007B6ADA">
        <w:rPr>
          <w:rFonts w:ascii="Arial" w:hAnsi="Arial" w:cs="Arial"/>
          <w:sz w:val="20"/>
          <w:szCs w:val="20"/>
        </w:rPr>
        <w:t xml:space="preserve"> vseh plačil za opravljeno delo</w:t>
      </w:r>
      <w:r w:rsidR="00644B71">
        <w:rPr>
          <w:rFonts w:ascii="Arial" w:hAnsi="Arial" w:cs="Arial"/>
          <w:sz w:val="20"/>
          <w:szCs w:val="20"/>
        </w:rPr>
        <w:t xml:space="preserve"> in za povračilo vseh stroškov za pošiljanje neporavnanih plačil</w:t>
      </w:r>
      <w:r w:rsidR="00B83E78" w:rsidRPr="007B6ADA">
        <w:rPr>
          <w:rFonts w:ascii="Arial" w:hAnsi="Arial" w:cs="Arial"/>
          <w:sz w:val="20"/>
          <w:szCs w:val="20"/>
        </w:rPr>
        <w:t xml:space="preserve">, lahko neporavnane obveznosti iz </w:t>
      </w:r>
      <w:r w:rsidR="00794874">
        <w:rPr>
          <w:rFonts w:ascii="Arial" w:hAnsi="Arial" w:cs="Arial"/>
          <w:sz w:val="20"/>
          <w:szCs w:val="20"/>
        </w:rPr>
        <w:t xml:space="preserve">šestega </w:t>
      </w:r>
      <w:r w:rsidR="00B83E78" w:rsidRPr="007B6ADA">
        <w:rPr>
          <w:rFonts w:ascii="Arial" w:hAnsi="Arial" w:cs="Arial"/>
          <w:sz w:val="20"/>
          <w:szCs w:val="20"/>
        </w:rPr>
        <w:t>odstavka</w:t>
      </w:r>
      <w:r w:rsidR="00794874">
        <w:rPr>
          <w:rFonts w:ascii="Arial" w:hAnsi="Arial" w:cs="Arial"/>
          <w:sz w:val="20"/>
          <w:szCs w:val="20"/>
        </w:rPr>
        <w:t xml:space="preserve"> tega člena</w:t>
      </w:r>
      <w:r w:rsidR="00B83E78" w:rsidRPr="007B6ADA">
        <w:rPr>
          <w:rFonts w:ascii="Arial" w:hAnsi="Arial" w:cs="Arial"/>
          <w:sz w:val="20"/>
          <w:szCs w:val="20"/>
        </w:rPr>
        <w:t xml:space="preserve"> uveljavlja neposredno pred pristojnim</w:t>
      </w:r>
      <w:r w:rsidR="00D1399F" w:rsidRPr="007B6ADA">
        <w:rPr>
          <w:rFonts w:ascii="Arial" w:hAnsi="Arial" w:cs="Arial"/>
          <w:sz w:val="20"/>
          <w:szCs w:val="20"/>
        </w:rPr>
        <w:t xml:space="preserve"> </w:t>
      </w:r>
      <w:r w:rsidR="00B83E78" w:rsidRPr="007B6ADA">
        <w:rPr>
          <w:rFonts w:ascii="Arial" w:hAnsi="Arial" w:cs="Arial"/>
          <w:sz w:val="20"/>
          <w:szCs w:val="20"/>
        </w:rPr>
        <w:t>sodiščem.</w:t>
      </w:r>
    </w:p>
    <w:p w:rsidR="00DB6F83" w:rsidRPr="007B6ADA" w:rsidRDefault="00DB6F83" w:rsidP="00DB6F83">
      <w:pPr>
        <w:jc w:val="both"/>
        <w:rPr>
          <w:rFonts w:ascii="Arial" w:hAnsi="Arial" w:cs="Arial"/>
          <w:sz w:val="20"/>
          <w:szCs w:val="20"/>
        </w:rPr>
      </w:pPr>
    </w:p>
    <w:p w:rsidR="007D78B9" w:rsidRPr="007B6ADA" w:rsidRDefault="003D11D0" w:rsidP="003D11D0">
      <w:pPr>
        <w:pStyle w:val="Navadensplet"/>
        <w:jc w:val="both"/>
        <w:rPr>
          <w:rFonts w:ascii="Arial" w:hAnsi="Arial" w:cs="Arial"/>
          <w:color w:val="auto"/>
          <w:sz w:val="20"/>
          <w:szCs w:val="20"/>
        </w:rPr>
      </w:pPr>
      <w:r w:rsidRPr="007B6ADA">
        <w:rPr>
          <w:rFonts w:ascii="Arial" w:hAnsi="Arial" w:cs="Arial"/>
          <w:color w:val="auto"/>
          <w:sz w:val="20"/>
          <w:szCs w:val="20"/>
        </w:rPr>
        <w:t>(</w:t>
      </w:r>
      <w:r w:rsidR="000B19D8" w:rsidRPr="007B6ADA">
        <w:rPr>
          <w:rFonts w:ascii="Arial" w:hAnsi="Arial" w:cs="Arial"/>
          <w:color w:val="auto"/>
          <w:sz w:val="20"/>
          <w:szCs w:val="20"/>
        </w:rPr>
        <w:t>9</w:t>
      </w:r>
      <w:r w:rsidRPr="007B6ADA">
        <w:rPr>
          <w:rFonts w:ascii="Arial" w:hAnsi="Arial" w:cs="Arial"/>
          <w:color w:val="auto"/>
          <w:sz w:val="20"/>
          <w:szCs w:val="20"/>
        </w:rPr>
        <w:t xml:space="preserve">) </w:t>
      </w:r>
      <w:r w:rsidR="00644B71">
        <w:rPr>
          <w:rFonts w:ascii="Arial" w:hAnsi="Arial" w:cs="Arial"/>
          <w:iCs/>
          <w:color w:val="000000"/>
          <w:sz w:val="20"/>
          <w:szCs w:val="20"/>
        </w:rPr>
        <w:t>Pravna oseba, podjetnik ali posameznik</w:t>
      </w:r>
      <w:r w:rsidR="00644B71" w:rsidRPr="007B6ADA">
        <w:rPr>
          <w:rFonts w:ascii="Arial" w:hAnsi="Arial" w:cs="Arial"/>
          <w:color w:val="auto"/>
          <w:sz w:val="20"/>
          <w:szCs w:val="20"/>
        </w:rPr>
        <w:t xml:space="preserve"> </w:t>
      </w:r>
      <w:r w:rsidR="00DE1B22" w:rsidRPr="007B6ADA">
        <w:rPr>
          <w:rFonts w:ascii="Arial" w:hAnsi="Arial" w:cs="Arial"/>
          <w:color w:val="auto"/>
          <w:sz w:val="20"/>
          <w:szCs w:val="20"/>
        </w:rPr>
        <w:t>mora</w:t>
      </w:r>
      <w:r w:rsidRPr="007B6ADA">
        <w:rPr>
          <w:rFonts w:ascii="Arial" w:hAnsi="Arial" w:cs="Arial"/>
          <w:color w:val="auto"/>
          <w:sz w:val="20"/>
          <w:szCs w:val="20"/>
        </w:rPr>
        <w:t xml:space="preserve"> pred sklenitvijo delovnega razmerja od državljana tretje države zahtevati, da mu predloži dokazilo o zakonitem prebivanju v Republiki Sloveniji. Kopijo dokazila o zakonitem prebivanju </w:t>
      </w:r>
      <w:r w:rsidR="00DE1B22" w:rsidRPr="007B6ADA">
        <w:rPr>
          <w:rFonts w:ascii="Arial" w:hAnsi="Arial" w:cs="Arial"/>
          <w:color w:val="auto"/>
          <w:sz w:val="20"/>
          <w:szCs w:val="20"/>
        </w:rPr>
        <w:t>mora</w:t>
      </w:r>
      <w:r w:rsidRPr="007B6ADA">
        <w:rPr>
          <w:rFonts w:ascii="Arial" w:hAnsi="Arial" w:cs="Arial"/>
          <w:color w:val="auto"/>
          <w:sz w:val="20"/>
          <w:szCs w:val="20"/>
        </w:rPr>
        <w:t xml:space="preserve"> hraniti ves čas zaposlitve državljana tretje države pri njem.</w:t>
      </w:r>
    </w:p>
    <w:p w:rsidR="007D78B9" w:rsidRPr="007B6ADA" w:rsidRDefault="00141DF1" w:rsidP="00A767DA">
      <w:pPr>
        <w:jc w:val="both"/>
        <w:rPr>
          <w:rFonts w:ascii="Arial" w:hAnsi="Arial" w:cs="Arial"/>
          <w:sz w:val="20"/>
          <w:szCs w:val="20"/>
        </w:rPr>
      </w:pPr>
      <w:r w:rsidRPr="007B6ADA">
        <w:rPr>
          <w:rFonts w:ascii="Arial" w:hAnsi="Arial" w:cs="Arial"/>
          <w:sz w:val="20"/>
          <w:szCs w:val="20"/>
        </w:rPr>
        <w:t xml:space="preserve">(10) </w:t>
      </w:r>
      <w:r w:rsidR="00B83E78" w:rsidRPr="007B6ADA">
        <w:rPr>
          <w:rFonts w:ascii="Arial" w:hAnsi="Arial" w:cs="Arial"/>
          <w:sz w:val="20"/>
          <w:szCs w:val="20"/>
        </w:rPr>
        <w:t>Če je</w:t>
      </w:r>
      <w:r w:rsidR="00644B71" w:rsidRPr="00644B71">
        <w:rPr>
          <w:rFonts w:ascii="Arial" w:hAnsi="Arial" w:cs="Arial"/>
          <w:iCs/>
          <w:color w:val="000000"/>
          <w:sz w:val="20"/>
          <w:szCs w:val="20"/>
          <w:lang w:eastAsia="sl-SI"/>
        </w:rPr>
        <w:t xml:space="preserve"> </w:t>
      </w:r>
      <w:r w:rsidR="007B5BA0">
        <w:rPr>
          <w:rFonts w:ascii="Arial" w:hAnsi="Arial" w:cs="Arial"/>
          <w:iCs/>
          <w:color w:val="000000"/>
          <w:sz w:val="20"/>
          <w:szCs w:val="20"/>
          <w:lang w:eastAsia="sl-SI"/>
        </w:rPr>
        <w:t>p</w:t>
      </w:r>
      <w:r w:rsidR="00644B71">
        <w:rPr>
          <w:rFonts w:ascii="Arial" w:hAnsi="Arial" w:cs="Arial"/>
          <w:iCs/>
          <w:color w:val="000000"/>
          <w:sz w:val="20"/>
          <w:szCs w:val="20"/>
          <w:lang w:eastAsia="sl-SI"/>
        </w:rPr>
        <w:t>ravna oseba, podjetnik ali posameznik</w:t>
      </w:r>
      <w:r w:rsidR="00B83E78" w:rsidRPr="007B6ADA">
        <w:rPr>
          <w:rFonts w:ascii="Arial" w:hAnsi="Arial" w:cs="Arial"/>
          <w:sz w:val="20"/>
          <w:szCs w:val="20"/>
        </w:rPr>
        <w:t xml:space="preserve">, ki je </w:t>
      </w:r>
      <w:r w:rsidR="00FF0C35" w:rsidRPr="007B6ADA">
        <w:rPr>
          <w:rFonts w:ascii="Arial" w:hAnsi="Arial" w:cs="Arial"/>
          <w:sz w:val="20"/>
          <w:szCs w:val="20"/>
        </w:rPr>
        <w:t>na črno zaposlil osebo</w:t>
      </w:r>
      <w:r w:rsidR="00A61C39" w:rsidRPr="007B6ADA">
        <w:rPr>
          <w:rFonts w:ascii="Arial" w:hAnsi="Arial" w:cs="Arial"/>
          <w:sz w:val="20"/>
          <w:szCs w:val="20"/>
        </w:rPr>
        <w:t xml:space="preserve"> iz prvega odstavka tega člena</w:t>
      </w:r>
      <w:r w:rsidR="00B83E78" w:rsidRPr="007B6ADA">
        <w:rPr>
          <w:rFonts w:ascii="Arial" w:hAnsi="Arial" w:cs="Arial"/>
          <w:sz w:val="20"/>
          <w:szCs w:val="20"/>
        </w:rPr>
        <w:t xml:space="preserve">, podizvajalec, so za obveznosti iz </w:t>
      </w:r>
      <w:r w:rsidR="00C71C76" w:rsidRPr="00BE4D75">
        <w:rPr>
          <w:rFonts w:ascii="Arial" w:hAnsi="Arial" w:cs="Arial"/>
          <w:sz w:val="20"/>
          <w:szCs w:val="20"/>
        </w:rPr>
        <w:t>šestega</w:t>
      </w:r>
      <w:r w:rsidR="00C71C76">
        <w:rPr>
          <w:rFonts w:ascii="Arial" w:hAnsi="Arial" w:cs="Arial"/>
          <w:sz w:val="20"/>
          <w:szCs w:val="20"/>
        </w:rPr>
        <w:t xml:space="preserve"> </w:t>
      </w:r>
      <w:r w:rsidR="00B83E78" w:rsidRPr="007B6ADA">
        <w:rPr>
          <w:rFonts w:ascii="Arial" w:hAnsi="Arial" w:cs="Arial"/>
          <w:sz w:val="20"/>
          <w:szCs w:val="20"/>
        </w:rPr>
        <w:t>odstavka</w:t>
      </w:r>
      <w:r w:rsidRPr="007B6ADA">
        <w:rPr>
          <w:rFonts w:ascii="Arial" w:hAnsi="Arial" w:cs="Arial"/>
          <w:sz w:val="20"/>
          <w:szCs w:val="20"/>
        </w:rPr>
        <w:t xml:space="preserve"> tega </w:t>
      </w:r>
      <w:r w:rsidR="00B83E78" w:rsidRPr="007B6ADA">
        <w:rPr>
          <w:rFonts w:ascii="Arial" w:hAnsi="Arial" w:cs="Arial"/>
          <w:sz w:val="20"/>
          <w:szCs w:val="20"/>
        </w:rPr>
        <w:t>člena solidarno odgovorni glavni</w:t>
      </w:r>
      <w:r w:rsidR="00CD331F" w:rsidRPr="007B6ADA">
        <w:rPr>
          <w:rFonts w:ascii="Arial" w:hAnsi="Arial" w:cs="Arial"/>
          <w:sz w:val="20"/>
          <w:szCs w:val="20"/>
        </w:rPr>
        <w:t xml:space="preserve"> izvajalec in vsi </w:t>
      </w:r>
      <w:r w:rsidR="00B64DF4" w:rsidRPr="007B6ADA">
        <w:rPr>
          <w:rFonts w:ascii="Arial" w:hAnsi="Arial" w:cs="Arial"/>
          <w:sz w:val="20"/>
          <w:szCs w:val="20"/>
        </w:rPr>
        <w:t xml:space="preserve">vmesni </w:t>
      </w:r>
      <w:r w:rsidR="00CD331F" w:rsidRPr="007B6ADA">
        <w:rPr>
          <w:rFonts w:ascii="Arial" w:hAnsi="Arial" w:cs="Arial"/>
          <w:sz w:val="20"/>
          <w:szCs w:val="20"/>
        </w:rPr>
        <w:t>podizvajalci</w:t>
      </w:r>
      <w:r w:rsidR="00FE4022" w:rsidRPr="007B6ADA">
        <w:rPr>
          <w:rFonts w:ascii="Arial" w:hAnsi="Arial" w:cs="Arial"/>
          <w:sz w:val="20"/>
          <w:szCs w:val="20"/>
        </w:rPr>
        <w:t xml:space="preserve">, </w:t>
      </w:r>
      <w:r w:rsidR="00DE1B22" w:rsidRPr="007B6ADA">
        <w:rPr>
          <w:rFonts w:ascii="Arial" w:hAnsi="Arial" w:cs="Arial"/>
          <w:sz w:val="20"/>
          <w:szCs w:val="20"/>
        </w:rPr>
        <w:t>če</w:t>
      </w:r>
      <w:r w:rsidR="00FE4022" w:rsidRPr="007B6ADA">
        <w:rPr>
          <w:rFonts w:ascii="Arial" w:hAnsi="Arial" w:cs="Arial"/>
          <w:sz w:val="20"/>
          <w:szCs w:val="20"/>
        </w:rPr>
        <w:t xml:space="preserve"> </w:t>
      </w:r>
      <w:r w:rsidR="00426558">
        <w:rPr>
          <w:rFonts w:ascii="Arial" w:hAnsi="Arial" w:cs="Arial"/>
          <w:sz w:val="20"/>
          <w:szCs w:val="20"/>
        </w:rPr>
        <w:t xml:space="preserve">se jim dokaže, da </w:t>
      </w:r>
      <w:r w:rsidR="00FE4022" w:rsidRPr="007B6ADA">
        <w:rPr>
          <w:rFonts w:ascii="Arial" w:hAnsi="Arial" w:cs="Arial"/>
          <w:sz w:val="20"/>
          <w:szCs w:val="20"/>
        </w:rPr>
        <w:t xml:space="preserve">so vedeli, da je </w:t>
      </w:r>
      <w:r w:rsidR="00644B71">
        <w:rPr>
          <w:rFonts w:ascii="Arial" w:hAnsi="Arial" w:cs="Arial"/>
          <w:sz w:val="20"/>
          <w:szCs w:val="20"/>
        </w:rPr>
        <w:t>p</w:t>
      </w:r>
      <w:r w:rsidR="00644B71">
        <w:rPr>
          <w:rFonts w:ascii="Arial" w:hAnsi="Arial" w:cs="Arial"/>
          <w:iCs/>
          <w:color w:val="000000"/>
          <w:sz w:val="20"/>
          <w:szCs w:val="20"/>
          <w:lang w:eastAsia="sl-SI"/>
        </w:rPr>
        <w:t>ravna oseba, podjetnik ali posameznik</w:t>
      </w:r>
      <w:r w:rsidR="00644B71" w:rsidRPr="007B6ADA">
        <w:rPr>
          <w:rFonts w:ascii="Arial" w:hAnsi="Arial" w:cs="Arial"/>
          <w:sz w:val="20"/>
          <w:szCs w:val="20"/>
        </w:rPr>
        <w:t xml:space="preserve"> </w:t>
      </w:r>
      <w:r w:rsidR="00FF0C35" w:rsidRPr="007B6ADA">
        <w:rPr>
          <w:rFonts w:ascii="Arial" w:hAnsi="Arial" w:cs="Arial"/>
          <w:sz w:val="20"/>
          <w:szCs w:val="20"/>
        </w:rPr>
        <w:t xml:space="preserve">na črno </w:t>
      </w:r>
      <w:r w:rsidR="00FE4022" w:rsidRPr="007B6ADA">
        <w:rPr>
          <w:rFonts w:ascii="Arial" w:hAnsi="Arial" w:cs="Arial"/>
          <w:sz w:val="20"/>
          <w:szCs w:val="20"/>
        </w:rPr>
        <w:t xml:space="preserve">zaposloval </w:t>
      </w:r>
      <w:r w:rsidR="00FF0C35" w:rsidRPr="007B6ADA">
        <w:rPr>
          <w:rFonts w:ascii="Arial" w:hAnsi="Arial" w:cs="Arial"/>
          <w:sz w:val="20"/>
          <w:szCs w:val="20"/>
        </w:rPr>
        <w:t xml:space="preserve">osebe </w:t>
      </w:r>
      <w:r w:rsidR="00FE4022" w:rsidRPr="007B6ADA">
        <w:rPr>
          <w:rFonts w:ascii="Arial" w:hAnsi="Arial" w:cs="Arial"/>
          <w:sz w:val="20"/>
          <w:szCs w:val="20"/>
        </w:rPr>
        <w:t>ter o tem niso obvestili pristojnih nadzornih organov.</w:t>
      </w:r>
    </w:p>
    <w:p w:rsidR="007D78B9" w:rsidRPr="007B6ADA" w:rsidRDefault="007D78B9" w:rsidP="00A767DA">
      <w:pPr>
        <w:jc w:val="both"/>
        <w:rPr>
          <w:rFonts w:ascii="Arial" w:hAnsi="Arial" w:cs="Arial"/>
          <w:sz w:val="20"/>
          <w:szCs w:val="20"/>
        </w:rPr>
      </w:pPr>
    </w:p>
    <w:p w:rsidR="00466160" w:rsidRPr="007B6ADA" w:rsidRDefault="007D78B9" w:rsidP="00466160">
      <w:pPr>
        <w:suppressAutoHyphens w:val="0"/>
        <w:autoSpaceDE w:val="0"/>
        <w:autoSpaceDN w:val="0"/>
        <w:adjustRightInd w:val="0"/>
        <w:jc w:val="both"/>
        <w:rPr>
          <w:rFonts w:ascii="Arial" w:hAnsi="Arial" w:cs="Arial"/>
          <w:sz w:val="20"/>
          <w:szCs w:val="20"/>
          <w:lang w:eastAsia="sl-SI"/>
        </w:rPr>
      </w:pPr>
      <w:r w:rsidRPr="007B6ADA">
        <w:rPr>
          <w:rFonts w:ascii="Arial" w:hAnsi="Arial" w:cs="Arial"/>
          <w:sz w:val="20"/>
          <w:szCs w:val="20"/>
        </w:rPr>
        <w:t xml:space="preserve">(11) </w:t>
      </w:r>
      <w:r w:rsidR="00644B71">
        <w:rPr>
          <w:rFonts w:ascii="Arial" w:hAnsi="Arial" w:cs="Arial"/>
          <w:iCs/>
          <w:color w:val="000000"/>
          <w:sz w:val="20"/>
          <w:szCs w:val="20"/>
          <w:lang w:eastAsia="sl-SI"/>
        </w:rPr>
        <w:t>Pravna oseba, podjetnik ali posameznik</w:t>
      </w:r>
      <w:r w:rsidR="00644B71" w:rsidRPr="007B6ADA">
        <w:rPr>
          <w:rFonts w:ascii="Arial" w:hAnsi="Arial" w:cs="Arial"/>
          <w:sz w:val="20"/>
          <w:szCs w:val="20"/>
          <w:lang w:eastAsia="sl-SI"/>
        </w:rPr>
        <w:t xml:space="preserve"> </w:t>
      </w:r>
      <w:r w:rsidR="00466160" w:rsidRPr="007B6ADA">
        <w:rPr>
          <w:rFonts w:ascii="Arial" w:hAnsi="Arial" w:cs="Arial"/>
          <w:sz w:val="20"/>
          <w:szCs w:val="20"/>
          <w:lang w:eastAsia="sl-SI"/>
        </w:rPr>
        <w:t xml:space="preserve">iz devetega odstavka </w:t>
      </w:r>
      <w:r w:rsidR="007B5BA0">
        <w:rPr>
          <w:rFonts w:ascii="Arial" w:hAnsi="Arial" w:cs="Arial"/>
          <w:sz w:val="20"/>
          <w:szCs w:val="20"/>
          <w:lang w:eastAsia="sl-SI"/>
        </w:rPr>
        <w:t xml:space="preserve">tega člena </w:t>
      </w:r>
      <w:r w:rsidR="00466160" w:rsidRPr="007B6ADA">
        <w:rPr>
          <w:rFonts w:ascii="Arial" w:hAnsi="Arial" w:cs="Arial"/>
          <w:sz w:val="20"/>
          <w:szCs w:val="20"/>
          <w:lang w:eastAsia="sl-SI"/>
        </w:rPr>
        <w:t xml:space="preserve">ali glavni izvajalec oziroma vsi vmesni podizvajalci iz </w:t>
      </w:r>
      <w:r w:rsidR="001B41D0">
        <w:rPr>
          <w:rFonts w:ascii="Arial" w:hAnsi="Arial" w:cs="Arial"/>
          <w:sz w:val="20"/>
          <w:szCs w:val="20"/>
          <w:lang w:eastAsia="sl-SI"/>
        </w:rPr>
        <w:t xml:space="preserve">prejšnjega odstavka </w:t>
      </w:r>
      <w:r w:rsidR="00466160" w:rsidRPr="007B6ADA">
        <w:rPr>
          <w:rFonts w:ascii="Arial" w:hAnsi="Arial" w:cs="Arial"/>
          <w:sz w:val="20"/>
          <w:szCs w:val="20"/>
          <w:lang w:eastAsia="sl-SI"/>
        </w:rPr>
        <w:t>niso odgovorni za nezakonito zaposlitev, razen če:</w:t>
      </w:r>
    </w:p>
    <w:p w:rsidR="00466160" w:rsidRPr="007B6ADA" w:rsidRDefault="00466160" w:rsidP="00466160">
      <w:pPr>
        <w:suppressAutoHyphens w:val="0"/>
        <w:autoSpaceDE w:val="0"/>
        <w:autoSpaceDN w:val="0"/>
        <w:adjustRightInd w:val="0"/>
        <w:jc w:val="both"/>
        <w:rPr>
          <w:rFonts w:ascii="Arial" w:hAnsi="Arial" w:cs="Arial"/>
          <w:sz w:val="20"/>
          <w:szCs w:val="20"/>
          <w:lang w:eastAsia="sl-SI"/>
        </w:rPr>
      </w:pPr>
    </w:p>
    <w:p w:rsidR="00466160" w:rsidRPr="007B6ADA" w:rsidRDefault="00852BCA" w:rsidP="00852BCA">
      <w:pPr>
        <w:suppressAutoHyphens w:val="0"/>
        <w:autoSpaceDE w:val="0"/>
        <w:autoSpaceDN w:val="0"/>
        <w:adjustRightInd w:val="0"/>
        <w:jc w:val="both"/>
        <w:rPr>
          <w:rFonts w:ascii="Arial" w:hAnsi="Arial" w:cs="Arial"/>
          <w:sz w:val="20"/>
          <w:szCs w:val="20"/>
          <w:lang w:eastAsia="sl-SI"/>
        </w:rPr>
      </w:pPr>
      <w:r>
        <w:rPr>
          <w:rFonts w:ascii="Arial" w:hAnsi="Arial" w:cs="Arial"/>
          <w:sz w:val="20"/>
          <w:szCs w:val="20"/>
          <w:lang w:eastAsia="sl-SI"/>
        </w:rPr>
        <w:t xml:space="preserve">- </w:t>
      </w:r>
      <w:r w:rsidR="00466160" w:rsidRPr="007B6ADA">
        <w:rPr>
          <w:rFonts w:ascii="Arial" w:hAnsi="Arial" w:cs="Arial"/>
          <w:sz w:val="20"/>
          <w:szCs w:val="20"/>
          <w:lang w:eastAsia="sl-SI"/>
        </w:rPr>
        <w:t>so vedeli, da je državljan tretje države predložil ponarejeno dokazilo o zakonitem prebivanju,</w:t>
      </w:r>
    </w:p>
    <w:p w:rsidR="00852BCA" w:rsidRDefault="00852BCA" w:rsidP="00852BCA">
      <w:pPr>
        <w:jc w:val="both"/>
        <w:rPr>
          <w:rFonts w:ascii="Arial" w:hAnsi="Arial" w:cs="Arial"/>
          <w:sz w:val="20"/>
          <w:szCs w:val="20"/>
          <w:lang w:eastAsia="sl-SI"/>
        </w:rPr>
      </w:pPr>
      <w:r>
        <w:rPr>
          <w:rFonts w:ascii="Arial" w:hAnsi="Arial" w:cs="Arial"/>
          <w:sz w:val="20"/>
          <w:szCs w:val="20"/>
          <w:lang w:eastAsia="sl-SI"/>
        </w:rPr>
        <w:t xml:space="preserve">- </w:t>
      </w:r>
      <w:r w:rsidR="00466160" w:rsidRPr="007B6ADA">
        <w:rPr>
          <w:rFonts w:ascii="Arial" w:hAnsi="Arial" w:cs="Arial"/>
          <w:sz w:val="20"/>
          <w:szCs w:val="20"/>
          <w:lang w:eastAsia="sl-SI"/>
        </w:rPr>
        <w:t xml:space="preserve">za državljana tretje države ni bila opravljena prijava dela v skladu z 49. ali 50. členom Zakona o </w:t>
      </w:r>
    </w:p>
    <w:p w:rsidR="00466160" w:rsidRPr="007B6ADA" w:rsidRDefault="00852BCA" w:rsidP="00852BCA">
      <w:pPr>
        <w:jc w:val="both"/>
        <w:rPr>
          <w:rFonts w:ascii="Arial" w:hAnsi="Arial" w:cs="Arial"/>
          <w:sz w:val="20"/>
          <w:szCs w:val="20"/>
          <w:lang w:eastAsia="sl-SI"/>
        </w:rPr>
      </w:pPr>
      <w:r>
        <w:rPr>
          <w:rFonts w:ascii="Arial" w:hAnsi="Arial" w:cs="Arial"/>
          <w:sz w:val="20"/>
          <w:szCs w:val="20"/>
          <w:lang w:eastAsia="sl-SI"/>
        </w:rPr>
        <w:t xml:space="preserve">  </w:t>
      </w:r>
      <w:r w:rsidR="00466160" w:rsidRPr="007B6ADA">
        <w:rPr>
          <w:rFonts w:ascii="Arial" w:hAnsi="Arial" w:cs="Arial"/>
          <w:sz w:val="20"/>
          <w:szCs w:val="20"/>
          <w:lang w:eastAsia="sl-SI"/>
        </w:rPr>
        <w:t>zaposlovanju in delu tujcev (Ur</w:t>
      </w:r>
      <w:r w:rsidR="00FB4706" w:rsidRPr="007B6ADA">
        <w:rPr>
          <w:rFonts w:ascii="Arial" w:hAnsi="Arial" w:cs="Arial"/>
          <w:sz w:val="20"/>
          <w:szCs w:val="20"/>
          <w:lang w:eastAsia="sl-SI"/>
        </w:rPr>
        <w:t xml:space="preserve">adni list </w:t>
      </w:r>
      <w:r w:rsidR="00466160" w:rsidRPr="007B6ADA">
        <w:rPr>
          <w:rFonts w:ascii="Arial" w:hAnsi="Arial" w:cs="Arial"/>
          <w:sz w:val="20"/>
          <w:szCs w:val="20"/>
          <w:lang w:eastAsia="sl-SI"/>
        </w:rPr>
        <w:t>RS, št. 26/11)</w:t>
      </w:r>
      <w:r w:rsidR="00C80B68">
        <w:rPr>
          <w:rFonts w:ascii="Arial" w:hAnsi="Arial" w:cs="Arial"/>
          <w:sz w:val="20"/>
          <w:szCs w:val="20"/>
          <w:lang w:eastAsia="sl-SI"/>
        </w:rPr>
        <w:t>.</w:t>
      </w:r>
      <w:r w:rsidR="00424B01" w:rsidRPr="007B6ADA">
        <w:rPr>
          <w:rFonts w:ascii="Arial" w:hAnsi="Arial" w:cs="Arial"/>
          <w:sz w:val="20"/>
          <w:szCs w:val="20"/>
          <w:lang w:eastAsia="sl-SI"/>
        </w:rPr>
        <w:t>«</w:t>
      </w:r>
      <w:r w:rsidR="00D868B4">
        <w:rPr>
          <w:rFonts w:ascii="Arial" w:hAnsi="Arial" w:cs="Arial"/>
          <w:sz w:val="20"/>
          <w:szCs w:val="20"/>
          <w:lang w:eastAsia="sl-SI"/>
        </w:rPr>
        <w:t>.</w:t>
      </w:r>
    </w:p>
    <w:p w:rsidR="00466160" w:rsidRPr="007B6ADA" w:rsidRDefault="00466160" w:rsidP="00466160">
      <w:pPr>
        <w:suppressAutoHyphens w:val="0"/>
        <w:autoSpaceDE w:val="0"/>
        <w:autoSpaceDN w:val="0"/>
        <w:adjustRightInd w:val="0"/>
        <w:jc w:val="both"/>
        <w:rPr>
          <w:rFonts w:ascii="Arial" w:hAnsi="Arial" w:cs="Arial"/>
          <w:sz w:val="20"/>
          <w:szCs w:val="20"/>
          <w:lang w:eastAsia="sl-SI"/>
        </w:rPr>
      </w:pPr>
    </w:p>
    <w:p w:rsidR="00FE4022" w:rsidRPr="007B6ADA" w:rsidRDefault="00FE4022" w:rsidP="00482C3D">
      <w:pPr>
        <w:rPr>
          <w:rFonts w:ascii="Arial" w:hAnsi="Arial" w:cs="Arial"/>
          <w:sz w:val="20"/>
          <w:szCs w:val="20"/>
        </w:rPr>
      </w:pPr>
    </w:p>
    <w:p w:rsidR="001E6C3C" w:rsidRPr="003911C1" w:rsidRDefault="005B5540" w:rsidP="005B5540">
      <w:pPr>
        <w:ind w:left="720"/>
        <w:rPr>
          <w:rFonts w:ascii="Arial" w:hAnsi="Arial" w:cs="Arial"/>
          <w:b/>
          <w:sz w:val="20"/>
          <w:szCs w:val="20"/>
        </w:rPr>
      </w:pPr>
      <w:r w:rsidRPr="003911C1">
        <w:rPr>
          <w:rFonts w:ascii="Arial" w:hAnsi="Arial" w:cs="Arial"/>
          <w:b/>
          <w:sz w:val="20"/>
          <w:szCs w:val="20"/>
        </w:rPr>
        <w:t xml:space="preserve">                                                       </w:t>
      </w:r>
      <w:r w:rsidR="00AA38DD" w:rsidRPr="003911C1">
        <w:rPr>
          <w:rFonts w:ascii="Arial" w:hAnsi="Arial" w:cs="Arial"/>
          <w:b/>
          <w:sz w:val="20"/>
          <w:szCs w:val="20"/>
        </w:rPr>
        <w:t xml:space="preserve"> </w:t>
      </w:r>
      <w:r w:rsidRPr="003911C1">
        <w:rPr>
          <w:rFonts w:ascii="Arial" w:hAnsi="Arial" w:cs="Arial"/>
          <w:b/>
          <w:sz w:val="20"/>
          <w:szCs w:val="20"/>
        </w:rPr>
        <w:t xml:space="preserve"> 4. </w:t>
      </w:r>
      <w:r w:rsidR="001E6C3C" w:rsidRPr="003911C1">
        <w:rPr>
          <w:rFonts w:ascii="Arial" w:hAnsi="Arial" w:cs="Arial"/>
          <w:b/>
          <w:sz w:val="20"/>
          <w:szCs w:val="20"/>
        </w:rPr>
        <w:t>člen</w:t>
      </w:r>
    </w:p>
    <w:p w:rsidR="005B5540" w:rsidRPr="00AA38DD" w:rsidRDefault="005B5540" w:rsidP="005B5540">
      <w:pPr>
        <w:jc w:val="center"/>
        <w:rPr>
          <w:rFonts w:ascii="Arial" w:hAnsi="Arial" w:cs="Arial"/>
          <w:sz w:val="20"/>
          <w:szCs w:val="20"/>
        </w:rPr>
      </w:pPr>
    </w:p>
    <w:p w:rsidR="005C2C4B" w:rsidRPr="00AA38DD" w:rsidRDefault="005B5540" w:rsidP="00AA38DD">
      <w:pPr>
        <w:jc w:val="both"/>
        <w:rPr>
          <w:rFonts w:ascii="Arial" w:hAnsi="Arial" w:cs="Arial"/>
          <w:sz w:val="20"/>
          <w:szCs w:val="20"/>
        </w:rPr>
      </w:pPr>
      <w:r w:rsidRPr="00AA38DD">
        <w:rPr>
          <w:rFonts w:ascii="Arial" w:hAnsi="Arial" w:cs="Arial"/>
          <w:sz w:val="20"/>
          <w:szCs w:val="20"/>
        </w:rPr>
        <w:t xml:space="preserve">V </w:t>
      </w:r>
      <w:r w:rsidR="005073F9">
        <w:rPr>
          <w:rFonts w:ascii="Arial" w:hAnsi="Arial" w:cs="Arial"/>
          <w:sz w:val="20"/>
          <w:szCs w:val="20"/>
        </w:rPr>
        <w:t>9</w:t>
      </w:r>
      <w:r w:rsidRPr="00AA38DD">
        <w:rPr>
          <w:rFonts w:ascii="Arial" w:hAnsi="Arial" w:cs="Arial"/>
          <w:sz w:val="20"/>
          <w:szCs w:val="20"/>
        </w:rPr>
        <w:t>. členu se za besedam</w:t>
      </w:r>
      <w:r w:rsidR="005073F9">
        <w:rPr>
          <w:rFonts w:ascii="Arial" w:hAnsi="Arial" w:cs="Arial"/>
          <w:sz w:val="20"/>
          <w:szCs w:val="20"/>
        </w:rPr>
        <w:t>a</w:t>
      </w:r>
      <w:r w:rsidRPr="00AA38DD">
        <w:rPr>
          <w:rFonts w:ascii="Arial" w:hAnsi="Arial" w:cs="Arial"/>
          <w:sz w:val="20"/>
          <w:szCs w:val="20"/>
        </w:rPr>
        <w:t xml:space="preserve"> </w:t>
      </w:r>
      <w:r w:rsidR="00AA38DD">
        <w:rPr>
          <w:rFonts w:ascii="Arial" w:hAnsi="Arial" w:cs="Arial"/>
          <w:sz w:val="20"/>
          <w:szCs w:val="20"/>
        </w:rPr>
        <w:t>»zunaj</w:t>
      </w:r>
      <w:r w:rsidRPr="00AA38DD">
        <w:rPr>
          <w:rFonts w:ascii="Arial" w:hAnsi="Arial" w:cs="Arial"/>
          <w:sz w:val="20"/>
          <w:szCs w:val="20"/>
        </w:rPr>
        <w:t xml:space="preserve">zakonski skupnosti« doda besedilo »ali partner v </w:t>
      </w:r>
      <w:r w:rsidR="00426558">
        <w:rPr>
          <w:rFonts w:ascii="Arial" w:hAnsi="Arial" w:cs="Arial"/>
          <w:sz w:val="20"/>
          <w:szCs w:val="20"/>
        </w:rPr>
        <w:t xml:space="preserve">registrirani </w:t>
      </w:r>
      <w:r w:rsidRPr="00AA38DD">
        <w:rPr>
          <w:rFonts w:ascii="Arial" w:hAnsi="Arial" w:cs="Arial"/>
          <w:sz w:val="20"/>
          <w:szCs w:val="20"/>
        </w:rPr>
        <w:t>istospolni skupnosti«.</w:t>
      </w:r>
    </w:p>
    <w:p w:rsidR="005B5540" w:rsidRPr="00AA38DD" w:rsidRDefault="005B5540" w:rsidP="00482C3D">
      <w:pPr>
        <w:rPr>
          <w:rFonts w:ascii="Arial" w:hAnsi="Arial" w:cs="Arial"/>
          <w:sz w:val="20"/>
          <w:szCs w:val="20"/>
        </w:rPr>
      </w:pPr>
    </w:p>
    <w:p w:rsidR="005B5540" w:rsidRPr="003911C1" w:rsidRDefault="005B5540" w:rsidP="00482C3D">
      <w:pPr>
        <w:rPr>
          <w:rFonts w:ascii="Arial" w:hAnsi="Arial" w:cs="Arial"/>
          <w:b/>
          <w:sz w:val="20"/>
          <w:szCs w:val="20"/>
        </w:rPr>
      </w:pPr>
      <w:r w:rsidRPr="003911C1">
        <w:rPr>
          <w:rFonts w:ascii="Arial" w:hAnsi="Arial" w:cs="Arial"/>
          <w:b/>
          <w:sz w:val="20"/>
          <w:szCs w:val="20"/>
        </w:rPr>
        <w:t xml:space="preserve">                                                                       5. člen</w:t>
      </w:r>
    </w:p>
    <w:p w:rsidR="005B5540" w:rsidRPr="00AA38DD" w:rsidRDefault="005B5540" w:rsidP="00482C3D">
      <w:pPr>
        <w:rPr>
          <w:rFonts w:ascii="Arial" w:hAnsi="Arial" w:cs="Arial"/>
          <w:sz w:val="20"/>
          <w:szCs w:val="20"/>
        </w:rPr>
      </w:pPr>
    </w:p>
    <w:p w:rsidR="005B5540" w:rsidRPr="00AA38DD" w:rsidRDefault="005B5540" w:rsidP="00AA38DD">
      <w:pPr>
        <w:jc w:val="both"/>
        <w:rPr>
          <w:rFonts w:ascii="Arial" w:hAnsi="Arial" w:cs="Arial"/>
          <w:sz w:val="20"/>
          <w:szCs w:val="20"/>
        </w:rPr>
      </w:pPr>
      <w:r w:rsidRPr="00AA38DD">
        <w:rPr>
          <w:rFonts w:ascii="Arial" w:hAnsi="Arial" w:cs="Arial"/>
          <w:sz w:val="20"/>
          <w:szCs w:val="20"/>
        </w:rPr>
        <w:t>V prvem odstavku 12.a člena se za besed</w:t>
      </w:r>
      <w:r w:rsidR="005073F9">
        <w:rPr>
          <w:rFonts w:ascii="Arial" w:hAnsi="Arial" w:cs="Arial"/>
          <w:sz w:val="20"/>
          <w:szCs w:val="20"/>
        </w:rPr>
        <w:t>ilom</w:t>
      </w:r>
      <w:r w:rsidRPr="00AA38DD">
        <w:rPr>
          <w:rFonts w:ascii="Arial" w:hAnsi="Arial" w:cs="Arial"/>
          <w:sz w:val="20"/>
          <w:szCs w:val="20"/>
        </w:rPr>
        <w:t xml:space="preserve"> »kadar jih opravlja zakonec« doda</w:t>
      </w:r>
      <w:r w:rsidR="005073F9">
        <w:rPr>
          <w:rFonts w:ascii="Arial" w:hAnsi="Arial" w:cs="Arial"/>
          <w:sz w:val="20"/>
          <w:szCs w:val="20"/>
        </w:rPr>
        <w:t xml:space="preserve"> vejica in</w:t>
      </w:r>
      <w:r w:rsidRPr="00AA38DD">
        <w:rPr>
          <w:rFonts w:ascii="Arial" w:hAnsi="Arial" w:cs="Arial"/>
          <w:sz w:val="20"/>
          <w:szCs w:val="20"/>
        </w:rPr>
        <w:t xml:space="preserve"> besedilo</w:t>
      </w:r>
      <w:r w:rsidR="00AA38DD">
        <w:rPr>
          <w:rFonts w:ascii="Arial" w:hAnsi="Arial" w:cs="Arial"/>
          <w:sz w:val="20"/>
          <w:szCs w:val="20"/>
        </w:rPr>
        <w:t xml:space="preserve"> »zunaj</w:t>
      </w:r>
      <w:r w:rsidRPr="00AA38DD">
        <w:rPr>
          <w:rFonts w:ascii="Arial" w:hAnsi="Arial" w:cs="Arial"/>
          <w:sz w:val="20"/>
          <w:szCs w:val="20"/>
        </w:rPr>
        <w:t>zakonski partner ali partner v registrirani istospolni skupnosti«.</w:t>
      </w:r>
    </w:p>
    <w:p w:rsidR="005B5540" w:rsidRDefault="005B5540" w:rsidP="00AA38DD">
      <w:pPr>
        <w:jc w:val="both"/>
        <w:rPr>
          <w:rFonts w:ascii="Arial" w:hAnsi="Arial" w:cs="Arial"/>
          <w:b/>
          <w:sz w:val="20"/>
          <w:szCs w:val="20"/>
        </w:rPr>
      </w:pPr>
    </w:p>
    <w:p w:rsidR="005B5540" w:rsidRPr="003911C1" w:rsidRDefault="005B5540" w:rsidP="00482C3D">
      <w:pPr>
        <w:rPr>
          <w:rFonts w:ascii="Arial" w:hAnsi="Arial" w:cs="Arial"/>
          <w:b/>
          <w:sz w:val="20"/>
          <w:szCs w:val="20"/>
        </w:rPr>
      </w:pPr>
      <w:r w:rsidRPr="003911C1">
        <w:rPr>
          <w:rFonts w:ascii="Arial" w:hAnsi="Arial" w:cs="Arial"/>
          <w:b/>
          <w:sz w:val="20"/>
          <w:szCs w:val="20"/>
        </w:rPr>
        <w:t xml:space="preserve">                                            </w:t>
      </w:r>
      <w:r w:rsidR="00AA38DD" w:rsidRPr="003911C1">
        <w:rPr>
          <w:rFonts w:ascii="Arial" w:hAnsi="Arial" w:cs="Arial"/>
          <w:b/>
          <w:sz w:val="20"/>
          <w:szCs w:val="20"/>
        </w:rPr>
        <w:t xml:space="preserve">                          </w:t>
      </w:r>
      <w:r w:rsidRPr="003911C1">
        <w:rPr>
          <w:rFonts w:ascii="Arial" w:hAnsi="Arial" w:cs="Arial"/>
          <w:b/>
          <w:sz w:val="20"/>
          <w:szCs w:val="20"/>
        </w:rPr>
        <w:t xml:space="preserve"> 6. člen</w:t>
      </w:r>
    </w:p>
    <w:p w:rsidR="005C2C4B" w:rsidRPr="007B6ADA" w:rsidRDefault="005C2C4B" w:rsidP="00482C3D">
      <w:pPr>
        <w:rPr>
          <w:rFonts w:ascii="Arial" w:hAnsi="Arial" w:cs="Arial"/>
          <w:b/>
          <w:sz w:val="20"/>
          <w:szCs w:val="20"/>
        </w:rPr>
      </w:pPr>
    </w:p>
    <w:p w:rsidR="005C2C4B" w:rsidRPr="007B6ADA" w:rsidRDefault="00C801BB" w:rsidP="00482C3D">
      <w:pPr>
        <w:rPr>
          <w:rFonts w:ascii="Arial" w:hAnsi="Arial" w:cs="Arial"/>
          <w:sz w:val="20"/>
          <w:szCs w:val="20"/>
        </w:rPr>
      </w:pPr>
      <w:r w:rsidRPr="007B6ADA">
        <w:rPr>
          <w:rFonts w:ascii="Arial" w:hAnsi="Arial" w:cs="Arial"/>
          <w:sz w:val="20"/>
          <w:szCs w:val="20"/>
        </w:rPr>
        <w:t xml:space="preserve">Na koncu </w:t>
      </w:r>
      <w:r w:rsidR="005C2C4B" w:rsidRPr="007B6ADA">
        <w:rPr>
          <w:rFonts w:ascii="Arial" w:hAnsi="Arial" w:cs="Arial"/>
          <w:sz w:val="20"/>
          <w:szCs w:val="20"/>
        </w:rPr>
        <w:t>drug</w:t>
      </w:r>
      <w:r w:rsidRPr="007B6ADA">
        <w:rPr>
          <w:rFonts w:ascii="Arial" w:hAnsi="Arial" w:cs="Arial"/>
          <w:sz w:val="20"/>
          <w:szCs w:val="20"/>
        </w:rPr>
        <w:t>ega</w:t>
      </w:r>
      <w:r w:rsidR="005C2C4B" w:rsidRPr="007B6ADA">
        <w:rPr>
          <w:rFonts w:ascii="Arial" w:hAnsi="Arial" w:cs="Arial"/>
          <w:sz w:val="20"/>
          <w:szCs w:val="20"/>
        </w:rPr>
        <w:t xml:space="preserve"> odstavk</w:t>
      </w:r>
      <w:r w:rsidRPr="007B6ADA">
        <w:rPr>
          <w:rFonts w:ascii="Arial" w:hAnsi="Arial" w:cs="Arial"/>
          <w:sz w:val="20"/>
          <w:szCs w:val="20"/>
        </w:rPr>
        <w:t>a</w:t>
      </w:r>
      <w:r w:rsidR="005C2C4B" w:rsidRPr="007B6ADA">
        <w:rPr>
          <w:rFonts w:ascii="Arial" w:hAnsi="Arial" w:cs="Arial"/>
          <w:sz w:val="20"/>
          <w:szCs w:val="20"/>
        </w:rPr>
        <w:t xml:space="preserve"> 14. člena se doda besedilo:</w:t>
      </w:r>
    </w:p>
    <w:p w:rsidR="005C2C4B" w:rsidRPr="007B6ADA" w:rsidRDefault="005C2C4B" w:rsidP="00482C3D">
      <w:pPr>
        <w:rPr>
          <w:rFonts w:ascii="Arial" w:hAnsi="Arial" w:cs="Arial"/>
          <w:sz w:val="20"/>
          <w:szCs w:val="20"/>
        </w:rPr>
      </w:pPr>
    </w:p>
    <w:p w:rsidR="0014411B" w:rsidRDefault="005C2C4B" w:rsidP="0014411B">
      <w:pPr>
        <w:suppressAutoHyphens w:val="0"/>
        <w:autoSpaceDE w:val="0"/>
        <w:autoSpaceDN w:val="0"/>
        <w:adjustRightInd w:val="0"/>
        <w:jc w:val="both"/>
        <w:rPr>
          <w:rFonts w:ascii="Arial" w:hAnsi="Arial" w:cs="Arial"/>
          <w:sz w:val="20"/>
          <w:szCs w:val="20"/>
          <w:lang w:eastAsia="sl-SI"/>
        </w:rPr>
      </w:pPr>
      <w:r w:rsidRPr="007B6ADA">
        <w:rPr>
          <w:rFonts w:ascii="Arial" w:hAnsi="Arial" w:cs="Arial"/>
          <w:sz w:val="20"/>
          <w:szCs w:val="20"/>
        </w:rPr>
        <w:t xml:space="preserve">»Komisija </w:t>
      </w:r>
      <w:r w:rsidRPr="007B6ADA">
        <w:rPr>
          <w:rFonts w:ascii="Arial" w:hAnsi="Arial" w:cs="Arial"/>
          <w:sz w:val="20"/>
          <w:szCs w:val="20"/>
          <w:lang w:eastAsia="sl-SI"/>
        </w:rPr>
        <w:t>vsako leto opredeli dejavnosti, za katere ocenjuje, da se v njih državljan</w:t>
      </w:r>
      <w:r w:rsidR="00DE1B22" w:rsidRPr="007B6ADA">
        <w:rPr>
          <w:rFonts w:ascii="Arial" w:hAnsi="Arial" w:cs="Arial"/>
          <w:sz w:val="20"/>
          <w:szCs w:val="20"/>
          <w:lang w:eastAsia="sl-SI"/>
        </w:rPr>
        <w:t>i</w:t>
      </w:r>
      <w:r w:rsidRPr="007B6ADA">
        <w:rPr>
          <w:rFonts w:ascii="Arial" w:hAnsi="Arial" w:cs="Arial"/>
          <w:sz w:val="20"/>
          <w:szCs w:val="20"/>
          <w:lang w:eastAsia="sl-SI"/>
        </w:rPr>
        <w:t xml:space="preserve"> tretjih držav v večji meri nezakonito zaposluje</w:t>
      </w:r>
      <w:r w:rsidR="00DE1B22" w:rsidRPr="007B6ADA">
        <w:rPr>
          <w:rFonts w:ascii="Arial" w:hAnsi="Arial" w:cs="Arial"/>
          <w:sz w:val="20"/>
          <w:szCs w:val="20"/>
          <w:lang w:eastAsia="sl-SI"/>
        </w:rPr>
        <w:t>jo</w:t>
      </w:r>
      <w:r w:rsidR="00C1573C" w:rsidRPr="007B6ADA">
        <w:rPr>
          <w:rFonts w:ascii="Arial" w:hAnsi="Arial" w:cs="Arial"/>
          <w:sz w:val="20"/>
          <w:szCs w:val="20"/>
          <w:lang w:eastAsia="sl-SI"/>
        </w:rPr>
        <w:t>,</w:t>
      </w:r>
      <w:r w:rsidRPr="007B6ADA">
        <w:rPr>
          <w:rFonts w:ascii="Arial" w:hAnsi="Arial" w:cs="Arial"/>
          <w:sz w:val="20"/>
          <w:szCs w:val="20"/>
          <w:lang w:eastAsia="sl-SI"/>
        </w:rPr>
        <w:t xml:space="preserve"> in pripravi načrt inš</w:t>
      </w:r>
      <w:r w:rsidR="00C255E0" w:rsidRPr="007B6ADA">
        <w:rPr>
          <w:rFonts w:ascii="Arial" w:hAnsi="Arial" w:cs="Arial"/>
          <w:sz w:val="20"/>
          <w:szCs w:val="20"/>
          <w:lang w:eastAsia="sl-SI"/>
        </w:rPr>
        <w:t>pekcijskih pregledov. V</w:t>
      </w:r>
      <w:r w:rsidRPr="007B6ADA">
        <w:rPr>
          <w:rFonts w:ascii="Arial" w:hAnsi="Arial" w:cs="Arial"/>
          <w:sz w:val="20"/>
          <w:szCs w:val="20"/>
          <w:lang w:eastAsia="sl-SI"/>
        </w:rPr>
        <w:t>sako koledarsko leto</w:t>
      </w:r>
      <w:r w:rsidR="00C255E0" w:rsidRPr="007B6ADA">
        <w:rPr>
          <w:rFonts w:ascii="Arial" w:hAnsi="Arial" w:cs="Arial"/>
          <w:sz w:val="20"/>
          <w:szCs w:val="20"/>
          <w:lang w:eastAsia="sl-SI"/>
        </w:rPr>
        <w:t xml:space="preserve"> komisija</w:t>
      </w:r>
      <w:r w:rsidRPr="007B6ADA">
        <w:rPr>
          <w:rFonts w:ascii="Arial" w:hAnsi="Arial" w:cs="Arial"/>
          <w:sz w:val="20"/>
          <w:szCs w:val="20"/>
          <w:lang w:eastAsia="sl-SI"/>
        </w:rPr>
        <w:t xml:space="preserve"> </w:t>
      </w:r>
      <w:r w:rsidRPr="007B6ADA">
        <w:rPr>
          <w:rFonts w:ascii="Arial" w:hAnsi="Arial" w:cs="Arial"/>
          <w:sz w:val="20"/>
          <w:szCs w:val="20"/>
          <w:lang w:eastAsia="sl-SI"/>
        </w:rPr>
        <w:lastRenderedPageBreak/>
        <w:t xml:space="preserve">pripravi </w:t>
      </w:r>
      <w:r w:rsidR="00736A0F" w:rsidRPr="007B6ADA">
        <w:rPr>
          <w:rFonts w:ascii="Arial" w:hAnsi="Arial" w:cs="Arial"/>
          <w:sz w:val="20"/>
          <w:szCs w:val="20"/>
          <w:lang w:eastAsia="sl-SI"/>
        </w:rPr>
        <w:t xml:space="preserve">tudi </w:t>
      </w:r>
      <w:r w:rsidRPr="007B6ADA">
        <w:rPr>
          <w:rFonts w:ascii="Arial" w:hAnsi="Arial" w:cs="Arial"/>
          <w:sz w:val="20"/>
          <w:szCs w:val="20"/>
          <w:lang w:eastAsia="sl-SI"/>
        </w:rPr>
        <w:t>poročilo o opravljenih inšpekcijskih pregledih iz prejš</w:t>
      </w:r>
      <w:r w:rsidR="00C255E0" w:rsidRPr="007B6ADA">
        <w:rPr>
          <w:rFonts w:ascii="Arial" w:hAnsi="Arial" w:cs="Arial"/>
          <w:sz w:val="20"/>
          <w:szCs w:val="20"/>
          <w:lang w:eastAsia="sl-SI"/>
        </w:rPr>
        <w:t>njega</w:t>
      </w:r>
      <w:r w:rsidRPr="007B6ADA">
        <w:rPr>
          <w:rFonts w:ascii="Arial" w:hAnsi="Arial" w:cs="Arial"/>
          <w:sz w:val="20"/>
          <w:szCs w:val="20"/>
          <w:lang w:eastAsia="sl-SI"/>
        </w:rPr>
        <w:t xml:space="preserve"> </w:t>
      </w:r>
      <w:r w:rsidR="00C255E0" w:rsidRPr="007B6ADA">
        <w:rPr>
          <w:rFonts w:ascii="Arial" w:hAnsi="Arial" w:cs="Arial"/>
          <w:sz w:val="20"/>
          <w:szCs w:val="20"/>
          <w:lang w:eastAsia="sl-SI"/>
        </w:rPr>
        <w:t>stavka</w:t>
      </w:r>
      <w:r w:rsidRPr="007B6ADA">
        <w:rPr>
          <w:rFonts w:ascii="Arial" w:hAnsi="Arial" w:cs="Arial"/>
          <w:sz w:val="20"/>
          <w:szCs w:val="20"/>
          <w:lang w:eastAsia="sl-SI"/>
        </w:rPr>
        <w:t xml:space="preserve"> ter o </w:t>
      </w:r>
      <w:r w:rsidR="00C1573C" w:rsidRPr="007B6ADA">
        <w:rPr>
          <w:rFonts w:ascii="Arial" w:hAnsi="Arial" w:cs="Arial"/>
          <w:sz w:val="20"/>
          <w:szCs w:val="20"/>
          <w:lang w:eastAsia="sl-SI"/>
        </w:rPr>
        <w:t>ugotovitvah</w:t>
      </w:r>
      <w:r w:rsidRPr="007B6ADA">
        <w:rPr>
          <w:rFonts w:ascii="Arial" w:hAnsi="Arial" w:cs="Arial"/>
          <w:sz w:val="20"/>
          <w:szCs w:val="20"/>
          <w:lang w:eastAsia="sl-SI"/>
        </w:rPr>
        <w:t xml:space="preserve"> teh pregledov obvesti Evropsko komisijo do konca junija naslednjega leta za preteklo koledarsko leto.</w:t>
      </w:r>
      <w:r w:rsidR="00C255E0" w:rsidRPr="007B6ADA">
        <w:rPr>
          <w:rFonts w:ascii="Arial" w:hAnsi="Arial" w:cs="Arial"/>
          <w:sz w:val="20"/>
          <w:szCs w:val="20"/>
          <w:lang w:eastAsia="sl-SI"/>
        </w:rPr>
        <w:t>«</w:t>
      </w:r>
      <w:r w:rsidR="00C801BB" w:rsidRPr="007B6ADA">
        <w:rPr>
          <w:rFonts w:ascii="Arial" w:hAnsi="Arial" w:cs="Arial"/>
          <w:sz w:val="20"/>
          <w:szCs w:val="20"/>
          <w:lang w:eastAsia="sl-SI"/>
        </w:rPr>
        <w:t>.</w:t>
      </w:r>
    </w:p>
    <w:p w:rsidR="0014411B" w:rsidRDefault="0014411B" w:rsidP="0014411B">
      <w:pPr>
        <w:suppressAutoHyphens w:val="0"/>
        <w:autoSpaceDE w:val="0"/>
        <w:autoSpaceDN w:val="0"/>
        <w:adjustRightInd w:val="0"/>
        <w:jc w:val="both"/>
        <w:rPr>
          <w:rFonts w:ascii="Arial" w:hAnsi="Arial" w:cs="Arial"/>
          <w:sz w:val="20"/>
          <w:szCs w:val="20"/>
          <w:lang w:eastAsia="sl-SI"/>
        </w:rPr>
      </w:pPr>
    </w:p>
    <w:p w:rsidR="00852BCA" w:rsidRPr="007B6ADA" w:rsidRDefault="00852BCA" w:rsidP="00C255E0">
      <w:pPr>
        <w:suppressAutoHyphens w:val="0"/>
        <w:autoSpaceDE w:val="0"/>
        <w:autoSpaceDN w:val="0"/>
        <w:adjustRightInd w:val="0"/>
        <w:rPr>
          <w:rFonts w:ascii="Arial" w:hAnsi="Arial" w:cs="Arial"/>
          <w:sz w:val="20"/>
          <w:szCs w:val="20"/>
          <w:lang w:eastAsia="sl-SI"/>
        </w:rPr>
      </w:pPr>
    </w:p>
    <w:p w:rsidR="00C255E0" w:rsidRPr="003911C1" w:rsidRDefault="00AA38DD" w:rsidP="00AA38DD">
      <w:pPr>
        <w:suppressAutoHyphens w:val="0"/>
        <w:autoSpaceDE w:val="0"/>
        <w:autoSpaceDN w:val="0"/>
        <w:adjustRightInd w:val="0"/>
        <w:rPr>
          <w:rFonts w:ascii="Arial" w:hAnsi="Arial" w:cs="Arial"/>
          <w:b/>
          <w:sz w:val="20"/>
          <w:szCs w:val="20"/>
          <w:lang w:eastAsia="sl-SI"/>
        </w:rPr>
      </w:pPr>
      <w:r w:rsidRPr="003911C1">
        <w:rPr>
          <w:rFonts w:ascii="Arial" w:hAnsi="Arial" w:cs="Arial"/>
          <w:b/>
          <w:sz w:val="20"/>
          <w:szCs w:val="20"/>
          <w:lang w:eastAsia="sl-SI"/>
        </w:rPr>
        <w:t xml:space="preserve">                                                                        </w:t>
      </w:r>
      <w:r w:rsidR="005B5540" w:rsidRPr="003911C1">
        <w:rPr>
          <w:rFonts w:ascii="Arial" w:hAnsi="Arial" w:cs="Arial"/>
          <w:b/>
          <w:sz w:val="20"/>
          <w:szCs w:val="20"/>
          <w:lang w:eastAsia="sl-SI"/>
        </w:rPr>
        <w:t>7</w:t>
      </w:r>
      <w:r w:rsidR="00C255E0" w:rsidRPr="003911C1">
        <w:rPr>
          <w:rFonts w:ascii="Arial" w:hAnsi="Arial" w:cs="Arial"/>
          <w:b/>
          <w:sz w:val="20"/>
          <w:szCs w:val="20"/>
          <w:lang w:eastAsia="sl-SI"/>
        </w:rPr>
        <w:t>. člen</w:t>
      </w:r>
    </w:p>
    <w:p w:rsidR="00644B71" w:rsidRDefault="00644B71" w:rsidP="00AA38DD">
      <w:pPr>
        <w:suppressAutoHyphens w:val="0"/>
        <w:autoSpaceDE w:val="0"/>
        <w:autoSpaceDN w:val="0"/>
        <w:adjustRightInd w:val="0"/>
        <w:rPr>
          <w:rFonts w:ascii="Arial" w:hAnsi="Arial" w:cs="Arial"/>
          <w:sz w:val="20"/>
          <w:szCs w:val="20"/>
          <w:lang w:eastAsia="sl-SI"/>
        </w:rPr>
      </w:pPr>
    </w:p>
    <w:p w:rsidR="00644B71" w:rsidRPr="00AA38DD" w:rsidRDefault="00644B71" w:rsidP="00AA38DD">
      <w:pPr>
        <w:suppressAutoHyphens w:val="0"/>
        <w:autoSpaceDE w:val="0"/>
        <w:autoSpaceDN w:val="0"/>
        <w:adjustRightInd w:val="0"/>
        <w:rPr>
          <w:rFonts w:ascii="Arial" w:hAnsi="Arial" w:cs="Arial"/>
          <w:sz w:val="20"/>
          <w:szCs w:val="20"/>
          <w:lang w:eastAsia="sl-SI"/>
        </w:rPr>
      </w:pPr>
      <w:r>
        <w:rPr>
          <w:rFonts w:ascii="Arial" w:hAnsi="Arial" w:cs="Arial"/>
          <w:sz w:val="20"/>
          <w:szCs w:val="20"/>
          <w:lang w:eastAsia="sl-SI"/>
        </w:rPr>
        <w:t xml:space="preserve">V </w:t>
      </w:r>
      <w:r w:rsidR="00867671">
        <w:rPr>
          <w:rFonts w:ascii="Arial" w:hAnsi="Arial" w:cs="Arial"/>
          <w:sz w:val="20"/>
          <w:szCs w:val="20"/>
          <w:lang w:eastAsia="sl-SI"/>
        </w:rPr>
        <w:t xml:space="preserve">prvem odstavku </w:t>
      </w:r>
      <w:r>
        <w:rPr>
          <w:rFonts w:ascii="Arial" w:hAnsi="Arial" w:cs="Arial"/>
          <w:sz w:val="20"/>
          <w:szCs w:val="20"/>
          <w:lang w:eastAsia="sl-SI"/>
        </w:rPr>
        <w:t>18. člen</w:t>
      </w:r>
      <w:r w:rsidR="00867671">
        <w:rPr>
          <w:rFonts w:ascii="Arial" w:hAnsi="Arial" w:cs="Arial"/>
          <w:sz w:val="20"/>
          <w:szCs w:val="20"/>
          <w:lang w:eastAsia="sl-SI"/>
        </w:rPr>
        <w:t>a</w:t>
      </w:r>
      <w:r>
        <w:rPr>
          <w:rFonts w:ascii="Arial" w:hAnsi="Arial" w:cs="Arial"/>
          <w:sz w:val="20"/>
          <w:szCs w:val="20"/>
          <w:lang w:eastAsia="sl-SI"/>
        </w:rPr>
        <w:t xml:space="preserve"> se</w:t>
      </w:r>
      <w:r w:rsidR="00867671">
        <w:rPr>
          <w:rFonts w:ascii="Arial" w:hAnsi="Arial" w:cs="Arial"/>
          <w:sz w:val="20"/>
          <w:szCs w:val="20"/>
          <w:lang w:eastAsia="sl-SI"/>
        </w:rPr>
        <w:t xml:space="preserve"> besedilo »po</w:t>
      </w:r>
      <w:r>
        <w:rPr>
          <w:rFonts w:ascii="Arial" w:hAnsi="Arial" w:cs="Arial"/>
          <w:sz w:val="20"/>
          <w:szCs w:val="20"/>
          <w:lang w:eastAsia="sl-SI"/>
        </w:rPr>
        <w:t xml:space="preserve"> prvem odstavku</w:t>
      </w:r>
      <w:r w:rsidR="00867671">
        <w:rPr>
          <w:rFonts w:ascii="Arial" w:hAnsi="Arial" w:cs="Arial"/>
          <w:sz w:val="20"/>
          <w:szCs w:val="20"/>
          <w:lang w:eastAsia="sl-SI"/>
        </w:rPr>
        <w:t>«</w:t>
      </w:r>
      <w:r>
        <w:rPr>
          <w:rFonts w:ascii="Arial" w:hAnsi="Arial" w:cs="Arial"/>
          <w:sz w:val="20"/>
          <w:szCs w:val="20"/>
          <w:lang w:eastAsia="sl-SI"/>
        </w:rPr>
        <w:t xml:space="preserve"> </w:t>
      </w:r>
      <w:r w:rsidR="00867671">
        <w:rPr>
          <w:rFonts w:ascii="Arial" w:hAnsi="Arial" w:cs="Arial"/>
          <w:sz w:val="20"/>
          <w:szCs w:val="20"/>
          <w:lang w:eastAsia="sl-SI"/>
        </w:rPr>
        <w:t xml:space="preserve">nadomesti z </w:t>
      </w:r>
      <w:r>
        <w:rPr>
          <w:rFonts w:ascii="Arial" w:hAnsi="Arial" w:cs="Arial"/>
          <w:sz w:val="20"/>
          <w:szCs w:val="20"/>
          <w:lang w:eastAsia="sl-SI"/>
        </w:rPr>
        <w:t>besed</w:t>
      </w:r>
      <w:r w:rsidR="00867671">
        <w:rPr>
          <w:rFonts w:ascii="Arial" w:hAnsi="Arial" w:cs="Arial"/>
          <w:sz w:val="20"/>
          <w:szCs w:val="20"/>
          <w:lang w:eastAsia="sl-SI"/>
        </w:rPr>
        <w:t>ilom</w:t>
      </w:r>
      <w:r>
        <w:rPr>
          <w:rFonts w:ascii="Arial" w:hAnsi="Arial" w:cs="Arial"/>
          <w:sz w:val="20"/>
          <w:szCs w:val="20"/>
          <w:lang w:eastAsia="sl-SI"/>
        </w:rPr>
        <w:t xml:space="preserve"> </w:t>
      </w:r>
      <w:r w:rsidR="00092471">
        <w:rPr>
          <w:rFonts w:ascii="Arial" w:hAnsi="Arial" w:cs="Arial"/>
          <w:sz w:val="20"/>
          <w:szCs w:val="20"/>
          <w:lang w:eastAsia="sl-SI"/>
        </w:rPr>
        <w:t>»</w:t>
      </w:r>
      <w:r>
        <w:rPr>
          <w:rFonts w:ascii="Arial" w:hAnsi="Arial" w:cs="Arial"/>
          <w:sz w:val="20"/>
          <w:szCs w:val="20"/>
          <w:lang w:eastAsia="sl-SI"/>
        </w:rPr>
        <w:t>iz prve, druge in tretje alineje</w:t>
      </w:r>
      <w:r w:rsidR="00867671">
        <w:rPr>
          <w:rFonts w:ascii="Arial" w:hAnsi="Arial" w:cs="Arial"/>
          <w:sz w:val="20"/>
          <w:szCs w:val="20"/>
          <w:lang w:eastAsia="sl-SI"/>
        </w:rPr>
        <w:t xml:space="preserve"> prvega odstavka</w:t>
      </w:r>
      <w:r>
        <w:rPr>
          <w:rFonts w:ascii="Arial" w:hAnsi="Arial" w:cs="Arial"/>
          <w:sz w:val="20"/>
          <w:szCs w:val="20"/>
          <w:lang w:eastAsia="sl-SI"/>
        </w:rPr>
        <w:t>«.</w:t>
      </w:r>
    </w:p>
    <w:p w:rsidR="001E6C3C" w:rsidRPr="007B6ADA" w:rsidRDefault="001E6C3C" w:rsidP="00482C3D">
      <w:pPr>
        <w:rPr>
          <w:rFonts w:ascii="Arial" w:hAnsi="Arial" w:cs="Arial"/>
          <w:sz w:val="20"/>
          <w:szCs w:val="20"/>
        </w:rPr>
      </w:pPr>
    </w:p>
    <w:p w:rsidR="00141DF1" w:rsidRPr="007B6ADA" w:rsidRDefault="00867671" w:rsidP="00C80B68">
      <w:pPr>
        <w:jc w:val="both"/>
        <w:rPr>
          <w:rFonts w:ascii="Arial" w:hAnsi="Arial" w:cs="Arial"/>
          <w:sz w:val="20"/>
          <w:szCs w:val="20"/>
        </w:rPr>
      </w:pPr>
      <w:r>
        <w:rPr>
          <w:rFonts w:ascii="Arial" w:hAnsi="Arial" w:cs="Arial"/>
          <w:sz w:val="20"/>
          <w:szCs w:val="20"/>
        </w:rPr>
        <w:t xml:space="preserve">Za šestim odstavkom </w:t>
      </w:r>
      <w:r w:rsidR="00141DF1" w:rsidRPr="007B6ADA">
        <w:rPr>
          <w:rFonts w:ascii="Arial" w:hAnsi="Arial" w:cs="Arial"/>
          <w:sz w:val="20"/>
          <w:szCs w:val="20"/>
        </w:rPr>
        <w:t>se doda</w:t>
      </w:r>
      <w:r w:rsidR="00894330" w:rsidRPr="007B6ADA">
        <w:rPr>
          <w:rFonts w:ascii="Arial" w:hAnsi="Arial" w:cs="Arial"/>
          <w:sz w:val="20"/>
          <w:szCs w:val="20"/>
        </w:rPr>
        <w:t>jo sedmi,</w:t>
      </w:r>
      <w:r w:rsidR="00141DF1" w:rsidRPr="007B6ADA">
        <w:rPr>
          <w:rFonts w:ascii="Arial" w:hAnsi="Arial" w:cs="Arial"/>
          <w:sz w:val="20"/>
          <w:szCs w:val="20"/>
        </w:rPr>
        <w:t xml:space="preserve"> osmi</w:t>
      </w:r>
      <w:r w:rsidR="00AA38DD">
        <w:rPr>
          <w:rFonts w:ascii="Arial" w:hAnsi="Arial" w:cs="Arial"/>
          <w:sz w:val="20"/>
          <w:szCs w:val="20"/>
        </w:rPr>
        <w:t xml:space="preserve">, </w:t>
      </w:r>
      <w:r w:rsidR="00894330" w:rsidRPr="007B6ADA">
        <w:rPr>
          <w:rFonts w:ascii="Arial" w:hAnsi="Arial" w:cs="Arial"/>
          <w:sz w:val="20"/>
          <w:szCs w:val="20"/>
        </w:rPr>
        <w:t>deveti</w:t>
      </w:r>
      <w:r w:rsidR="005073F9">
        <w:rPr>
          <w:rFonts w:ascii="Arial" w:hAnsi="Arial" w:cs="Arial"/>
          <w:sz w:val="20"/>
          <w:szCs w:val="20"/>
        </w:rPr>
        <w:t>,</w:t>
      </w:r>
      <w:r w:rsidR="00AA38DD">
        <w:rPr>
          <w:rFonts w:ascii="Arial" w:hAnsi="Arial" w:cs="Arial"/>
          <w:sz w:val="20"/>
          <w:szCs w:val="20"/>
        </w:rPr>
        <w:t xml:space="preserve"> deseti</w:t>
      </w:r>
      <w:r w:rsidR="00E57C05">
        <w:rPr>
          <w:rFonts w:ascii="Arial" w:hAnsi="Arial" w:cs="Arial"/>
          <w:sz w:val="20"/>
          <w:szCs w:val="20"/>
        </w:rPr>
        <w:t>,</w:t>
      </w:r>
      <w:r w:rsidR="00852BCA">
        <w:rPr>
          <w:rFonts w:ascii="Arial" w:hAnsi="Arial" w:cs="Arial"/>
          <w:sz w:val="20"/>
          <w:szCs w:val="20"/>
        </w:rPr>
        <w:t xml:space="preserve"> </w:t>
      </w:r>
      <w:r w:rsidR="005073F9">
        <w:rPr>
          <w:rFonts w:ascii="Arial" w:hAnsi="Arial" w:cs="Arial"/>
          <w:sz w:val="20"/>
          <w:szCs w:val="20"/>
        </w:rPr>
        <w:t>enajsti</w:t>
      </w:r>
      <w:r w:rsidR="00C26EEB">
        <w:rPr>
          <w:rFonts w:ascii="Arial" w:hAnsi="Arial" w:cs="Arial"/>
          <w:sz w:val="20"/>
          <w:szCs w:val="20"/>
        </w:rPr>
        <w:t xml:space="preserve">, </w:t>
      </w:r>
      <w:r w:rsidR="00E57C05">
        <w:rPr>
          <w:rFonts w:ascii="Arial" w:hAnsi="Arial" w:cs="Arial"/>
          <w:sz w:val="20"/>
          <w:szCs w:val="20"/>
        </w:rPr>
        <w:t xml:space="preserve">dvanajsti </w:t>
      </w:r>
      <w:r w:rsidR="00C26EEB">
        <w:rPr>
          <w:rFonts w:ascii="Arial" w:hAnsi="Arial" w:cs="Arial"/>
          <w:sz w:val="20"/>
          <w:szCs w:val="20"/>
        </w:rPr>
        <w:t xml:space="preserve">in </w:t>
      </w:r>
      <w:r w:rsidR="00C26EEB" w:rsidRPr="004613E6">
        <w:rPr>
          <w:rFonts w:ascii="Arial" w:hAnsi="Arial" w:cs="Arial"/>
          <w:sz w:val="20"/>
          <w:szCs w:val="20"/>
        </w:rPr>
        <w:t>trinajsti</w:t>
      </w:r>
      <w:r w:rsidR="00C26EEB">
        <w:rPr>
          <w:rFonts w:ascii="Arial" w:hAnsi="Arial" w:cs="Arial"/>
          <w:sz w:val="20"/>
          <w:szCs w:val="20"/>
        </w:rPr>
        <w:t xml:space="preserve"> </w:t>
      </w:r>
      <w:r w:rsidR="00894330" w:rsidRPr="007B6ADA">
        <w:rPr>
          <w:rFonts w:ascii="Arial" w:hAnsi="Arial" w:cs="Arial"/>
          <w:sz w:val="20"/>
          <w:szCs w:val="20"/>
        </w:rPr>
        <w:t>odstavek</w:t>
      </w:r>
      <w:r w:rsidR="00141DF1" w:rsidRPr="007B6ADA">
        <w:rPr>
          <w:rFonts w:ascii="Arial" w:hAnsi="Arial" w:cs="Arial"/>
          <w:sz w:val="20"/>
          <w:szCs w:val="20"/>
        </w:rPr>
        <w:t>, ki se glasi</w:t>
      </w:r>
      <w:r w:rsidR="00894330" w:rsidRPr="007B6ADA">
        <w:rPr>
          <w:rFonts w:ascii="Arial" w:hAnsi="Arial" w:cs="Arial"/>
          <w:sz w:val="20"/>
          <w:szCs w:val="20"/>
        </w:rPr>
        <w:t>jo</w:t>
      </w:r>
      <w:r w:rsidR="00141DF1" w:rsidRPr="007B6ADA">
        <w:rPr>
          <w:rFonts w:ascii="Arial" w:hAnsi="Arial" w:cs="Arial"/>
          <w:sz w:val="20"/>
          <w:szCs w:val="20"/>
        </w:rPr>
        <w:t>:</w:t>
      </w:r>
    </w:p>
    <w:p w:rsidR="005C2C4B" w:rsidRPr="007B6ADA" w:rsidRDefault="005C2C4B" w:rsidP="00482C3D">
      <w:pPr>
        <w:rPr>
          <w:rFonts w:ascii="Arial" w:hAnsi="Arial" w:cs="Arial"/>
          <w:sz w:val="20"/>
          <w:szCs w:val="20"/>
        </w:rPr>
      </w:pPr>
    </w:p>
    <w:p w:rsidR="00B70314" w:rsidRDefault="005C2C4B" w:rsidP="00BE4D75">
      <w:pPr>
        <w:jc w:val="both"/>
        <w:rPr>
          <w:rFonts w:ascii="Arial" w:hAnsi="Arial" w:cs="Arial"/>
          <w:sz w:val="20"/>
          <w:szCs w:val="20"/>
        </w:rPr>
      </w:pPr>
      <w:r w:rsidRPr="00BE4D75">
        <w:rPr>
          <w:rFonts w:ascii="Arial" w:hAnsi="Arial" w:cs="Arial"/>
          <w:sz w:val="20"/>
          <w:szCs w:val="20"/>
        </w:rPr>
        <w:t>»</w:t>
      </w:r>
      <w:r w:rsidR="00B70314" w:rsidRPr="00BE4D75">
        <w:rPr>
          <w:rFonts w:ascii="Arial" w:hAnsi="Arial" w:cs="Arial"/>
          <w:sz w:val="20"/>
          <w:szCs w:val="20"/>
        </w:rPr>
        <w:t>(7) Z globo od 4.000,00 eurov do 12.000,00 eurov se kaznuje</w:t>
      </w:r>
      <w:r w:rsidR="00644B71" w:rsidRPr="00644B71">
        <w:rPr>
          <w:rFonts w:ascii="Arial" w:hAnsi="Arial" w:cs="Arial"/>
          <w:iCs/>
          <w:color w:val="000000"/>
          <w:sz w:val="20"/>
          <w:szCs w:val="20"/>
          <w:lang w:eastAsia="sl-SI"/>
        </w:rPr>
        <w:t xml:space="preserve"> </w:t>
      </w:r>
      <w:r w:rsidR="00644B71">
        <w:rPr>
          <w:rFonts w:ascii="Arial" w:hAnsi="Arial" w:cs="Arial"/>
          <w:iCs/>
          <w:color w:val="000000"/>
          <w:sz w:val="20"/>
          <w:szCs w:val="20"/>
          <w:lang w:eastAsia="sl-SI"/>
        </w:rPr>
        <w:t>p</w:t>
      </w:r>
      <w:r w:rsidR="00E57C05">
        <w:rPr>
          <w:rFonts w:ascii="Arial" w:hAnsi="Arial" w:cs="Arial"/>
          <w:iCs/>
          <w:color w:val="000000"/>
          <w:sz w:val="20"/>
          <w:szCs w:val="20"/>
          <w:lang w:eastAsia="sl-SI"/>
        </w:rPr>
        <w:t xml:space="preserve">ravna oseba ali </w:t>
      </w:r>
      <w:r w:rsidR="00644B71">
        <w:rPr>
          <w:rFonts w:ascii="Arial" w:hAnsi="Arial" w:cs="Arial"/>
          <w:iCs/>
          <w:color w:val="000000"/>
          <w:sz w:val="20"/>
          <w:szCs w:val="20"/>
          <w:lang w:eastAsia="sl-SI"/>
        </w:rPr>
        <w:t xml:space="preserve"> podjetnik</w:t>
      </w:r>
      <w:r w:rsidR="00B70314" w:rsidRPr="00BE4D75">
        <w:rPr>
          <w:rFonts w:ascii="Arial" w:hAnsi="Arial" w:cs="Arial"/>
          <w:sz w:val="20"/>
          <w:szCs w:val="20"/>
        </w:rPr>
        <w:t xml:space="preserve">, ki v </w:t>
      </w:r>
      <w:r w:rsidR="008C0FF7">
        <w:rPr>
          <w:rFonts w:ascii="Arial" w:hAnsi="Arial" w:cs="Arial"/>
          <w:sz w:val="20"/>
          <w:szCs w:val="20"/>
        </w:rPr>
        <w:t>osmih</w:t>
      </w:r>
      <w:r w:rsidR="006D7668">
        <w:rPr>
          <w:rFonts w:ascii="Arial" w:hAnsi="Arial" w:cs="Arial"/>
          <w:sz w:val="20"/>
          <w:szCs w:val="20"/>
        </w:rPr>
        <w:t xml:space="preserve"> </w:t>
      </w:r>
      <w:r w:rsidR="00B70314" w:rsidRPr="00BE4D75">
        <w:rPr>
          <w:rFonts w:ascii="Arial" w:hAnsi="Arial" w:cs="Arial"/>
          <w:sz w:val="20"/>
          <w:szCs w:val="20"/>
        </w:rPr>
        <w:t xml:space="preserve">delovnih dneh </w:t>
      </w:r>
      <w:r w:rsidR="00B51D95">
        <w:rPr>
          <w:rFonts w:ascii="Arial" w:hAnsi="Arial" w:cs="Arial"/>
          <w:sz w:val="20"/>
          <w:szCs w:val="20"/>
        </w:rPr>
        <w:t xml:space="preserve">od ugotovitve kršitve ne poravna </w:t>
      </w:r>
      <w:r w:rsidR="00B51D95" w:rsidRPr="00BE4D75">
        <w:rPr>
          <w:rFonts w:ascii="Arial" w:hAnsi="Arial" w:cs="Arial"/>
          <w:sz w:val="20"/>
          <w:szCs w:val="20"/>
        </w:rPr>
        <w:t>vse</w:t>
      </w:r>
      <w:r w:rsidR="00B51D95">
        <w:rPr>
          <w:rFonts w:ascii="Arial" w:hAnsi="Arial" w:cs="Arial"/>
          <w:sz w:val="20"/>
          <w:szCs w:val="20"/>
        </w:rPr>
        <w:t>h</w:t>
      </w:r>
      <w:r w:rsidR="00B51D95" w:rsidRPr="00BE4D75">
        <w:rPr>
          <w:rFonts w:ascii="Arial" w:hAnsi="Arial" w:cs="Arial"/>
          <w:sz w:val="20"/>
          <w:szCs w:val="20"/>
        </w:rPr>
        <w:t xml:space="preserve"> obveznosti iz šestega odstavka 5. člena tega zako</w:t>
      </w:r>
      <w:r w:rsidR="00B51D95">
        <w:rPr>
          <w:rFonts w:ascii="Arial" w:hAnsi="Arial" w:cs="Arial"/>
          <w:sz w:val="20"/>
          <w:szCs w:val="20"/>
        </w:rPr>
        <w:t xml:space="preserve">na ali v </w:t>
      </w:r>
      <w:r w:rsidR="006D7668">
        <w:rPr>
          <w:rFonts w:ascii="Arial" w:hAnsi="Arial" w:cs="Arial"/>
          <w:sz w:val="20"/>
          <w:szCs w:val="20"/>
        </w:rPr>
        <w:t xml:space="preserve">petih </w:t>
      </w:r>
      <w:r w:rsidR="00B51D95">
        <w:rPr>
          <w:rFonts w:ascii="Arial" w:hAnsi="Arial" w:cs="Arial"/>
          <w:sz w:val="20"/>
          <w:szCs w:val="20"/>
        </w:rPr>
        <w:t xml:space="preserve">delovnih dneh </w:t>
      </w:r>
      <w:r w:rsidR="00B70314" w:rsidRPr="00BE4D75">
        <w:rPr>
          <w:rFonts w:ascii="Arial" w:hAnsi="Arial" w:cs="Arial"/>
          <w:sz w:val="20"/>
          <w:szCs w:val="20"/>
        </w:rPr>
        <w:t xml:space="preserve">od </w:t>
      </w:r>
      <w:r w:rsidR="00644B71">
        <w:rPr>
          <w:rFonts w:ascii="Arial" w:hAnsi="Arial" w:cs="Arial"/>
          <w:sz w:val="20"/>
          <w:szCs w:val="20"/>
        </w:rPr>
        <w:t xml:space="preserve">poteka roka za </w:t>
      </w:r>
      <w:r w:rsidR="00B70314" w:rsidRPr="00BE4D75">
        <w:rPr>
          <w:rFonts w:ascii="Arial" w:hAnsi="Arial" w:cs="Arial"/>
          <w:sz w:val="20"/>
          <w:szCs w:val="20"/>
        </w:rPr>
        <w:t>plačil</w:t>
      </w:r>
      <w:r w:rsidR="00644B71">
        <w:rPr>
          <w:rFonts w:ascii="Arial" w:hAnsi="Arial" w:cs="Arial"/>
          <w:sz w:val="20"/>
          <w:szCs w:val="20"/>
        </w:rPr>
        <w:t>o</w:t>
      </w:r>
      <w:r w:rsidR="00B70314" w:rsidRPr="00BE4D75">
        <w:rPr>
          <w:rFonts w:ascii="Arial" w:hAnsi="Arial" w:cs="Arial"/>
          <w:sz w:val="20"/>
          <w:szCs w:val="20"/>
        </w:rPr>
        <w:t xml:space="preserve"> inšpektoratu za delo ne predloži dokazila, da je poravnal vse obveznosti iz šestega odstavka 5. člena </w:t>
      </w:r>
      <w:r w:rsidR="009F5DF3" w:rsidRPr="00BE4D75">
        <w:rPr>
          <w:rFonts w:ascii="Arial" w:hAnsi="Arial" w:cs="Arial"/>
          <w:sz w:val="20"/>
          <w:szCs w:val="20"/>
        </w:rPr>
        <w:t xml:space="preserve">tega </w:t>
      </w:r>
      <w:r w:rsidR="00B70314" w:rsidRPr="00BE4D75">
        <w:rPr>
          <w:rFonts w:ascii="Arial" w:hAnsi="Arial" w:cs="Arial"/>
          <w:sz w:val="20"/>
          <w:szCs w:val="20"/>
        </w:rPr>
        <w:t>zakona.</w:t>
      </w:r>
    </w:p>
    <w:p w:rsidR="00E57C05" w:rsidRDefault="00E57C05" w:rsidP="00BE4D75">
      <w:pPr>
        <w:jc w:val="both"/>
        <w:rPr>
          <w:rFonts w:ascii="Arial" w:hAnsi="Arial" w:cs="Arial"/>
          <w:sz w:val="20"/>
          <w:szCs w:val="20"/>
        </w:rPr>
      </w:pPr>
    </w:p>
    <w:p w:rsidR="00E57C05" w:rsidRPr="00BE4D75" w:rsidRDefault="00E57C05" w:rsidP="00BE4D75">
      <w:pPr>
        <w:jc w:val="both"/>
        <w:rPr>
          <w:rFonts w:ascii="Arial" w:hAnsi="Arial" w:cs="Arial"/>
          <w:sz w:val="20"/>
          <w:szCs w:val="20"/>
        </w:rPr>
      </w:pPr>
      <w:r>
        <w:rPr>
          <w:rFonts w:ascii="Arial" w:hAnsi="Arial" w:cs="Arial"/>
          <w:sz w:val="20"/>
          <w:szCs w:val="20"/>
        </w:rPr>
        <w:t xml:space="preserve">(8) </w:t>
      </w:r>
      <w:r w:rsidRPr="00BE4D75">
        <w:rPr>
          <w:rFonts w:ascii="Arial" w:hAnsi="Arial" w:cs="Arial"/>
          <w:sz w:val="20"/>
          <w:szCs w:val="20"/>
        </w:rPr>
        <w:t xml:space="preserve">Z globo od </w:t>
      </w:r>
      <w:r>
        <w:rPr>
          <w:rFonts w:ascii="Arial" w:hAnsi="Arial" w:cs="Arial"/>
          <w:sz w:val="20"/>
          <w:szCs w:val="20"/>
        </w:rPr>
        <w:t>2</w:t>
      </w:r>
      <w:r w:rsidRPr="00BE4D75">
        <w:rPr>
          <w:rFonts w:ascii="Arial" w:hAnsi="Arial" w:cs="Arial"/>
          <w:sz w:val="20"/>
          <w:szCs w:val="20"/>
        </w:rPr>
        <w:t xml:space="preserve">.000,00 eurov do </w:t>
      </w:r>
      <w:r>
        <w:rPr>
          <w:rFonts w:ascii="Arial" w:hAnsi="Arial" w:cs="Arial"/>
          <w:sz w:val="20"/>
          <w:szCs w:val="20"/>
        </w:rPr>
        <w:t>4</w:t>
      </w:r>
      <w:r w:rsidRPr="00BE4D75">
        <w:rPr>
          <w:rFonts w:ascii="Arial" w:hAnsi="Arial" w:cs="Arial"/>
          <w:sz w:val="20"/>
          <w:szCs w:val="20"/>
        </w:rPr>
        <w:t>.000,00 eurov se kaznuje</w:t>
      </w:r>
      <w:r w:rsidRPr="00644B71">
        <w:rPr>
          <w:rFonts w:ascii="Arial" w:hAnsi="Arial" w:cs="Arial"/>
          <w:iCs/>
          <w:color w:val="000000"/>
          <w:sz w:val="20"/>
          <w:szCs w:val="20"/>
          <w:lang w:eastAsia="sl-SI"/>
        </w:rPr>
        <w:t xml:space="preserve"> </w:t>
      </w:r>
      <w:r>
        <w:rPr>
          <w:rFonts w:ascii="Arial" w:hAnsi="Arial" w:cs="Arial"/>
          <w:iCs/>
          <w:color w:val="000000"/>
          <w:sz w:val="20"/>
          <w:szCs w:val="20"/>
          <w:lang w:eastAsia="sl-SI"/>
        </w:rPr>
        <w:t>posameznik</w:t>
      </w:r>
      <w:r w:rsidRPr="00BE4D75">
        <w:rPr>
          <w:rFonts w:ascii="Arial" w:hAnsi="Arial" w:cs="Arial"/>
          <w:sz w:val="20"/>
          <w:szCs w:val="20"/>
        </w:rPr>
        <w:t xml:space="preserve">, ki v </w:t>
      </w:r>
      <w:r w:rsidR="009E1EF0">
        <w:rPr>
          <w:rFonts w:ascii="Arial" w:hAnsi="Arial" w:cs="Arial"/>
          <w:sz w:val="20"/>
          <w:szCs w:val="20"/>
        </w:rPr>
        <w:t>osmih</w:t>
      </w:r>
      <w:r>
        <w:rPr>
          <w:rFonts w:ascii="Arial" w:hAnsi="Arial" w:cs="Arial"/>
          <w:sz w:val="20"/>
          <w:szCs w:val="20"/>
        </w:rPr>
        <w:t xml:space="preserve"> </w:t>
      </w:r>
      <w:r w:rsidRPr="00BE4D75">
        <w:rPr>
          <w:rFonts w:ascii="Arial" w:hAnsi="Arial" w:cs="Arial"/>
          <w:sz w:val="20"/>
          <w:szCs w:val="20"/>
        </w:rPr>
        <w:t xml:space="preserve">delovnih dneh </w:t>
      </w:r>
      <w:r>
        <w:rPr>
          <w:rFonts w:ascii="Arial" w:hAnsi="Arial" w:cs="Arial"/>
          <w:sz w:val="20"/>
          <w:szCs w:val="20"/>
        </w:rPr>
        <w:t xml:space="preserve">od ugotovitve kršitve ne poravna </w:t>
      </w:r>
      <w:r w:rsidRPr="00BE4D75">
        <w:rPr>
          <w:rFonts w:ascii="Arial" w:hAnsi="Arial" w:cs="Arial"/>
          <w:sz w:val="20"/>
          <w:szCs w:val="20"/>
        </w:rPr>
        <w:t>vse</w:t>
      </w:r>
      <w:r>
        <w:rPr>
          <w:rFonts w:ascii="Arial" w:hAnsi="Arial" w:cs="Arial"/>
          <w:sz w:val="20"/>
          <w:szCs w:val="20"/>
        </w:rPr>
        <w:t>h</w:t>
      </w:r>
      <w:r w:rsidRPr="00BE4D75">
        <w:rPr>
          <w:rFonts w:ascii="Arial" w:hAnsi="Arial" w:cs="Arial"/>
          <w:sz w:val="20"/>
          <w:szCs w:val="20"/>
        </w:rPr>
        <w:t xml:space="preserve"> obveznosti iz šestega odstavka 5. člena tega zako</w:t>
      </w:r>
      <w:r>
        <w:rPr>
          <w:rFonts w:ascii="Arial" w:hAnsi="Arial" w:cs="Arial"/>
          <w:sz w:val="20"/>
          <w:szCs w:val="20"/>
        </w:rPr>
        <w:t xml:space="preserve">na ali v petih delovnih dneh </w:t>
      </w:r>
      <w:r w:rsidRPr="00BE4D75">
        <w:rPr>
          <w:rFonts w:ascii="Arial" w:hAnsi="Arial" w:cs="Arial"/>
          <w:sz w:val="20"/>
          <w:szCs w:val="20"/>
        </w:rPr>
        <w:t xml:space="preserve">od </w:t>
      </w:r>
      <w:r>
        <w:rPr>
          <w:rFonts w:ascii="Arial" w:hAnsi="Arial" w:cs="Arial"/>
          <w:sz w:val="20"/>
          <w:szCs w:val="20"/>
        </w:rPr>
        <w:t xml:space="preserve">poteka roka za </w:t>
      </w:r>
      <w:r w:rsidRPr="00BE4D75">
        <w:rPr>
          <w:rFonts w:ascii="Arial" w:hAnsi="Arial" w:cs="Arial"/>
          <w:sz w:val="20"/>
          <w:szCs w:val="20"/>
        </w:rPr>
        <w:t>plačil</w:t>
      </w:r>
      <w:r>
        <w:rPr>
          <w:rFonts w:ascii="Arial" w:hAnsi="Arial" w:cs="Arial"/>
          <w:sz w:val="20"/>
          <w:szCs w:val="20"/>
        </w:rPr>
        <w:t>o</w:t>
      </w:r>
      <w:r w:rsidRPr="00BE4D75">
        <w:rPr>
          <w:rFonts w:ascii="Arial" w:hAnsi="Arial" w:cs="Arial"/>
          <w:sz w:val="20"/>
          <w:szCs w:val="20"/>
        </w:rPr>
        <w:t xml:space="preserve"> inšpektoratu za delo ne predloži dokazila, da je poravnal vse obveznosti iz šestega odstavka 5. člena tega zakona</w:t>
      </w:r>
      <w:r w:rsidR="00AF46DF">
        <w:rPr>
          <w:rFonts w:ascii="Arial" w:hAnsi="Arial" w:cs="Arial"/>
          <w:sz w:val="20"/>
          <w:szCs w:val="20"/>
        </w:rPr>
        <w:t>.</w:t>
      </w:r>
    </w:p>
    <w:p w:rsidR="00B70314" w:rsidRPr="00BE4D75" w:rsidRDefault="00B70314" w:rsidP="00A767DA">
      <w:pPr>
        <w:jc w:val="both"/>
        <w:rPr>
          <w:rFonts w:ascii="Arial" w:hAnsi="Arial" w:cs="Arial"/>
          <w:sz w:val="20"/>
          <w:szCs w:val="20"/>
        </w:rPr>
      </w:pPr>
    </w:p>
    <w:p w:rsidR="005073F9" w:rsidRDefault="005C2C4B" w:rsidP="00A767DA">
      <w:pPr>
        <w:jc w:val="both"/>
        <w:rPr>
          <w:rFonts w:ascii="Arial" w:hAnsi="Arial" w:cs="Arial"/>
          <w:sz w:val="20"/>
          <w:szCs w:val="20"/>
        </w:rPr>
      </w:pPr>
      <w:r w:rsidRPr="00BE4D75">
        <w:rPr>
          <w:rFonts w:ascii="Arial" w:hAnsi="Arial" w:cs="Arial"/>
          <w:sz w:val="20"/>
          <w:szCs w:val="20"/>
        </w:rPr>
        <w:t>(</w:t>
      </w:r>
      <w:r w:rsidR="00E57C05">
        <w:rPr>
          <w:rFonts w:ascii="Arial" w:hAnsi="Arial" w:cs="Arial"/>
          <w:sz w:val="20"/>
          <w:szCs w:val="20"/>
        </w:rPr>
        <w:t>9</w:t>
      </w:r>
      <w:r w:rsidRPr="00BE4D75">
        <w:rPr>
          <w:rFonts w:ascii="Arial" w:hAnsi="Arial" w:cs="Arial"/>
          <w:sz w:val="20"/>
          <w:szCs w:val="20"/>
        </w:rPr>
        <w:t>) Z globo od</w:t>
      </w:r>
      <w:r w:rsidR="00644B71">
        <w:rPr>
          <w:rFonts w:ascii="Arial" w:hAnsi="Arial" w:cs="Arial"/>
          <w:sz w:val="20"/>
          <w:szCs w:val="20"/>
        </w:rPr>
        <w:t xml:space="preserve"> </w:t>
      </w:r>
      <w:r w:rsidR="002737F6">
        <w:rPr>
          <w:rFonts w:ascii="Arial" w:hAnsi="Arial" w:cs="Arial"/>
          <w:sz w:val="20"/>
          <w:szCs w:val="20"/>
        </w:rPr>
        <w:t>2.</w:t>
      </w:r>
      <w:r w:rsidR="00CE4F4E" w:rsidRPr="00BE4D75">
        <w:rPr>
          <w:rFonts w:ascii="Arial" w:hAnsi="Arial" w:cs="Arial"/>
          <w:sz w:val="20"/>
          <w:szCs w:val="20"/>
        </w:rPr>
        <w:t>000,00</w:t>
      </w:r>
      <w:r w:rsidRPr="00BE4D75">
        <w:rPr>
          <w:rFonts w:ascii="Arial" w:hAnsi="Arial" w:cs="Arial"/>
          <w:sz w:val="20"/>
          <w:szCs w:val="20"/>
        </w:rPr>
        <w:t xml:space="preserve"> e</w:t>
      </w:r>
      <w:r w:rsidR="00C801BB" w:rsidRPr="00BE4D75">
        <w:rPr>
          <w:rFonts w:ascii="Arial" w:hAnsi="Arial" w:cs="Arial"/>
          <w:sz w:val="20"/>
          <w:szCs w:val="20"/>
        </w:rPr>
        <w:t>u</w:t>
      </w:r>
      <w:r w:rsidRPr="00BE4D75">
        <w:rPr>
          <w:rFonts w:ascii="Arial" w:hAnsi="Arial" w:cs="Arial"/>
          <w:sz w:val="20"/>
          <w:szCs w:val="20"/>
        </w:rPr>
        <w:t xml:space="preserve">rov do </w:t>
      </w:r>
      <w:r w:rsidR="002737F6">
        <w:rPr>
          <w:rFonts w:ascii="Arial" w:hAnsi="Arial" w:cs="Arial"/>
          <w:sz w:val="20"/>
          <w:szCs w:val="20"/>
        </w:rPr>
        <w:t>4.</w:t>
      </w:r>
      <w:r w:rsidR="00CE4F4E" w:rsidRPr="00BE4D75">
        <w:rPr>
          <w:rFonts w:ascii="Arial" w:hAnsi="Arial" w:cs="Arial"/>
          <w:sz w:val="20"/>
          <w:szCs w:val="20"/>
        </w:rPr>
        <w:t>000,00</w:t>
      </w:r>
      <w:r w:rsidRPr="00BE4D75">
        <w:rPr>
          <w:rFonts w:ascii="Arial" w:hAnsi="Arial" w:cs="Arial"/>
          <w:sz w:val="20"/>
          <w:szCs w:val="20"/>
        </w:rPr>
        <w:t xml:space="preserve"> e</w:t>
      </w:r>
      <w:r w:rsidR="00C801BB" w:rsidRPr="00BE4D75">
        <w:rPr>
          <w:rFonts w:ascii="Arial" w:hAnsi="Arial" w:cs="Arial"/>
          <w:sz w:val="20"/>
          <w:szCs w:val="20"/>
        </w:rPr>
        <w:t>u</w:t>
      </w:r>
      <w:r w:rsidRPr="00BE4D75">
        <w:rPr>
          <w:rFonts w:ascii="Arial" w:hAnsi="Arial" w:cs="Arial"/>
          <w:sz w:val="20"/>
          <w:szCs w:val="20"/>
        </w:rPr>
        <w:t>rov se kaznuje</w:t>
      </w:r>
      <w:r w:rsidR="00644B71" w:rsidRPr="00644B71">
        <w:rPr>
          <w:rFonts w:ascii="Arial" w:hAnsi="Arial" w:cs="Arial"/>
          <w:iCs/>
          <w:color w:val="000000"/>
          <w:sz w:val="20"/>
          <w:szCs w:val="20"/>
          <w:lang w:eastAsia="sl-SI"/>
        </w:rPr>
        <w:t xml:space="preserve"> </w:t>
      </w:r>
      <w:r w:rsidR="00644B71">
        <w:rPr>
          <w:rFonts w:ascii="Arial" w:hAnsi="Arial" w:cs="Arial"/>
          <w:iCs/>
          <w:color w:val="000000"/>
          <w:sz w:val="20"/>
          <w:szCs w:val="20"/>
          <w:lang w:eastAsia="sl-SI"/>
        </w:rPr>
        <w:t>pravna oseba, podjetnik ali posameznik</w:t>
      </w:r>
      <w:r w:rsidRPr="00BE4D75">
        <w:rPr>
          <w:rFonts w:ascii="Arial" w:hAnsi="Arial" w:cs="Arial"/>
          <w:sz w:val="20"/>
          <w:szCs w:val="20"/>
        </w:rPr>
        <w:t xml:space="preserve">, ki pred sklenitvijo delovnega razmerja od državljana tretje države ne zahteva, da mu </w:t>
      </w:r>
      <w:r w:rsidR="00850B02" w:rsidRPr="00BE4D75">
        <w:rPr>
          <w:rFonts w:ascii="Arial" w:hAnsi="Arial" w:cs="Arial"/>
          <w:sz w:val="20"/>
          <w:szCs w:val="20"/>
        </w:rPr>
        <w:t xml:space="preserve">na podlagi devetega odstavka 5. člena </w:t>
      </w:r>
      <w:r w:rsidR="00F73C8E" w:rsidRPr="00BE4D75">
        <w:rPr>
          <w:rFonts w:ascii="Arial" w:hAnsi="Arial" w:cs="Arial"/>
          <w:sz w:val="20"/>
          <w:szCs w:val="20"/>
        </w:rPr>
        <w:t xml:space="preserve">tega zakona </w:t>
      </w:r>
      <w:r w:rsidR="00A408CA" w:rsidRPr="00BE4D75">
        <w:rPr>
          <w:rFonts w:ascii="Arial" w:hAnsi="Arial" w:cs="Arial"/>
          <w:sz w:val="20"/>
          <w:szCs w:val="20"/>
        </w:rPr>
        <w:t xml:space="preserve">predloži </w:t>
      </w:r>
      <w:r w:rsidRPr="00BE4D75">
        <w:rPr>
          <w:rFonts w:ascii="Arial" w:hAnsi="Arial" w:cs="Arial"/>
          <w:sz w:val="20"/>
          <w:szCs w:val="20"/>
        </w:rPr>
        <w:t>dokazilo o zakonitem prebivanju v Republiki Sloveniji</w:t>
      </w:r>
      <w:r w:rsidR="005073F9">
        <w:rPr>
          <w:rFonts w:ascii="Arial" w:hAnsi="Arial" w:cs="Arial"/>
          <w:sz w:val="20"/>
          <w:szCs w:val="20"/>
        </w:rPr>
        <w:t>.</w:t>
      </w:r>
    </w:p>
    <w:p w:rsidR="005073F9" w:rsidRDefault="005073F9" w:rsidP="00A767DA">
      <w:pPr>
        <w:jc w:val="both"/>
        <w:rPr>
          <w:rFonts w:ascii="Arial" w:hAnsi="Arial" w:cs="Arial"/>
          <w:sz w:val="20"/>
          <w:szCs w:val="20"/>
        </w:rPr>
      </w:pPr>
    </w:p>
    <w:p w:rsidR="005C2C4B" w:rsidRPr="00BE4D75" w:rsidRDefault="005073F9" w:rsidP="00A767DA">
      <w:pPr>
        <w:jc w:val="both"/>
        <w:rPr>
          <w:rFonts w:ascii="Arial" w:hAnsi="Arial" w:cs="Arial"/>
          <w:sz w:val="20"/>
          <w:szCs w:val="20"/>
        </w:rPr>
      </w:pPr>
      <w:r>
        <w:rPr>
          <w:rFonts w:ascii="Arial" w:hAnsi="Arial" w:cs="Arial"/>
          <w:sz w:val="20"/>
          <w:szCs w:val="20"/>
        </w:rPr>
        <w:t>(</w:t>
      </w:r>
      <w:r w:rsidR="00E57C05">
        <w:rPr>
          <w:rFonts w:ascii="Arial" w:hAnsi="Arial" w:cs="Arial"/>
          <w:sz w:val="20"/>
          <w:szCs w:val="20"/>
        </w:rPr>
        <w:t>10</w:t>
      </w:r>
      <w:r>
        <w:rPr>
          <w:rFonts w:ascii="Arial" w:hAnsi="Arial" w:cs="Arial"/>
          <w:sz w:val="20"/>
          <w:szCs w:val="20"/>
        </w:rPr>
        <w:t>) Z globo</w:t>
      </w:r>
      <w:r w:rsidR="004F5C77">
        <w:rPr>
          <w:rFonts w:ascii="Arial" w:hAnsi="Arial" w:cs="Arial"/>
          <w:sz w:val="20"/>
          <w:szCs w:val="20"/>
        </w:rPr>
        <w:t xml:space="preserve"> od 1.000,00 eurov do 2.000,00 eurov se kaznuje</w:t>
      </w:r>
      <w:r w:rsidR="00644B71" w:rsidRPr="00644B71">
        <w:rPr>
          <w:rFonts w:ascii="Arial" w:hAnsi="Arial" w:cs="Arial"/>
          <w:iCs/>
          <w:color w:val="000000"/>
          <w:sz w:val="20"/>
          <w:szCs w:val="20"/>
          <w:lang w:eastAsia="sl-SI"/>
        </w:rPr>
        <w:t xml:space="preserve"> </w:t>
      </w:r>
      <w:r w:rsidR="00644B71">
        <w:rPr>
          <w:rFonts w:ascii="Arial" w:hAnsi="Arial" w:cs="Arial"/>
          <w:iCs/>
          <w:color w:val="000000"/>
          <w:sz w:val="20"/>
          <w:szCs w:val="20"/>
          <w:lang w:eastAsia="sl-SI"/>
        </w:rPr>
        <w:t>pravna oseba, podjetnik ali posameznik</w:t>
      </w:r>
      <w:r w:rsidR="00F5356D">
        <w:rPr>
          <w:rFonts w:ascii="Arial" w:hAnsi="Arial" w:cs="Arial"/>
          <w:iCs/>
          <w:color w:val="000000"/>
          <w:sz w:val="20"/>
          <w:szCs w:val="20"/>
          <w:lang w:eastAsia="sl-SI"/>
        </w:rPr>
        <w:t>,</w:t>
      </w:r>
      <w:r w:rsidR="004F5C77">
        <w:rPr>
          <w:rFonts w:ascii="Arial" w:hAnsi="Arial" w:cs="Arial"/>
          <w:sz w:val="20"/>
          <w:szCs w:val="20"/>
        </w:rPr>
        <w:t xml:space="preserve"> ki</w:t>
      </w:r>
      <w:r w:rsidR="005C2C4B" w:rsidRPr="00BE4D75">
        <w:rPr>
          <w:rFonts w:ascii="Arial" w:hAnsi="Arial" w:cs="Arial"/>
          <w:sz w:val="20"/>
          <w:szCs w:val="20"/>
        </w:rPr>
        <w:t xml:space="preserve"> kopije dokazila o zakonitem prebivanju </w:t>
      </w:r>
      <w:r w:rsidR="004F5C77">
        <w:rPr>
          <w:rFonts w:ascii="Arial" w:hAnsi="Arial" w:cs="Arial"/>
          <w:sz w:val="20"/>
          <w:szCs w:val="20"/>
        </w:rPr>
        <w:t xml:space="preserve">državljana tretje države </w:t>
      </w:r>
      <w:r w:rsidR="005C2C4B" w:rsidRPr="00BE4D75">
        <w:rPr>
          <w:rFonts w:ascii="Arial" w:hAnsi="Arial" w:cs="Arial"/>
          <w:sz w:val="20"/>
          <w:szCs w:val="20"/>
        </w:rPr>
        <w:t>ne hrani ves čas zaposlitve  pri njem</w:t>
      </w:r>
      <w:r w:rsidR="00850B02" w:rsidRPr="00BE4D75">
        <w:rPr>
          <w:rFonts w:ascii="Arial" w:hAnsi="Arial" w:cs="Arial"/>
          <w:sz w:val="20"/>
          <w:szCs w:val="20"/>
        </w:rPr>
        <w:t>.</w:t>
      </w:r>
    </w:p>
    <w:p w:rsidR="00D04558" w:rsidRDefault="00D04558" w:rsidP="00A767DA">
      <w:pPr>
        <w:pStyle w:val="Navadensplet"/>
        <w:spacing w:after="0"/>
        <w:jc w:val="both"/>
        <w:rPr>
          <w:rFonts w:ascii="Arial" w:hAnsi="Arial" w:cs="Arial"/>
          <w:color w:val="auto"/>
          <w:sz w:val="20"/>
          <w:szCs w:val="20"/>
        </w:rPr>
      </w:pPr>
    </w:p>
    <w:p w:rsidR="00D04558" w:rsidRPr="004613E6" w:rsidRDefault="00D04558" w:rsidP="00D04558">
      <w:pPr>
        <w:pStyle w:val="Navadensplet"/>
        <w:spacing w:after="0"/>
        <w:jc w:val="both"/>
        <w:rPr>
          <w:rFonts w:ascii="Arial" w:hAnsi="Arial" w:cs="Arial"/>
          <w:color w:val="auto"/>
          <w:sz w:val="20"/>
          <w:szCs w:val="20"/>
        </w:rPr>
      </w:pPr>
      <w:r w:rsidRPr="004613E6">
        <w:rPr>
          <w:rFonts w:ascii="Arial" w:hAnsi="Arial" w:cs="Arial"/>
          <w:color w:val="auto"/>
          <w:sz w:val="20"/>
          <w:szCs w:val="20"/>
        </w:rPr>
        <w:t>(11) Z globo 4.000,00 eurov se kaznuje</w:t>
      </w:r>
      <w:r w:rsidRPr="004613E6">
        <w:rPr>
          <w:rFonts w:ascii="Arial" w:hAnsi="Arial" w:cs="Arial"/>
          <w:iCs/>
          <w:color w:val="000000"/>
          <w:sz w:val="20"/>
          <w:szCs w:val="20"/>
        </w:rPr>
        <w:t xml:space="preserve"> pravna oseba ali podjetnik, </w:t>
      </w:r>
      <w:r w:rsidRPr="004613E6">
        <w:rPr>
          <w:rFonts w:ascii="Arial" w:hAnsi="Arial" w:cs="Arial"/>
          <w:color w:val="auto"/>
          <w:sz w:val="20"/>
          <w:szCs w:val="20"/>
        </w:rPr>
        <w:t xml:space="preserve">ki ima nezakonito zaposlenega enega državljana tretje države. Če ima </w:t>
      </w:r>
      <w:r w:rsidRPr="004613E6">
        <w:rPr>
          <w:rFonts w:ascii="Arial" w:hAnsi="Arial" w:cs="Arial"/>
          <w:iCs/>
          <w:color w:val="000000"/>
          <w:sz w:val="20"/>
          <w:szCs w:val="20"/>
        </w:rPr>
        <w:t xml:space="preserve">pravna oseba ali podjetnik </w:t>
      </w:r>
      <w:r w:rsidRPr="004613E6">
        <w:rPr>
          <w:rFonts w:ascii="Arial" w:hAnsi="Arial" w:cs="Arial"/>
          <w:color w:val="auto"/>
          <w:sz w:val="20"/>
          <w:szCs w:val="20"/>
        </w:rPr>
        <w:t xml:space="preserve">nezakonito zaposlenih več državljanov tretjih držav, je globa za vsakega naslednjega nezakonito zaposlenega državljana 2.000,00 eurov, vendar skupna višina globe za pravno osebo ali podjetnika ne sme presegati 12.000,00 eurov. </w:t>
      </w:r>
    </w:p>
    <w:p w:rsidR="00EC0D7C" w:rsidRDefault="00EC0D7C" w:rsidP="00A767DA">
      <w:pPr>
        <w:pStyle w:val="Navadensplet"/>
        <w:spacing w:after="0"/>
        <w:jc w:val="both"/>
        <w:rPr>
          <w:rFonts w:ascii="Arial" w:hAnsi="Arial" w:cs="Arial"/>
          <w:color w:val="auto"/>
          <w:sz w:val="20"/>
          <w:szCs w:val="20"/>
        </w:rPr>
      </w:pPr>
    </w:p>
    <w:p w:rsidR="00EC0D7C" w:rsidRPr="00BE4D75" w:rsidRDefault="00EC0D7C" w:rsidP="00EC0D7C">
      <w:pPr>
        <w:jc w:val="both"/>
        <w:rPr>
          <w:rFonts w:ascii="Arial" w:hAnsi="Arial" w:cs="Arial"/>
          <w:sz w:val="20"/>
          <w:szCs w:val="20"/>
        </w:rPr>
      </w:pPr>
    </w:p>
    <w:p w:rsidR="00EC0D7C" w:rsidRPr="004613E6" w:rsidRDefault="00EC0D7C" w:rsidP="00EC0D7C">
      <w:pPr>
        <w:pStyle w:val="Navadensplet"/>
        <w:spacing w:after="0"/>
        <w:jc w:val="both"/>
        <w:rPr>
          <w:rFonts w:ascii="Arial" w:hAnsi="Arial" w:cs="Arial"/>
          <w:color w:val="auto"/>
          <w:sz w:val="20"/>
          <w:szCs w:val="20"/>
        </w:rPr>
      </w:pPr>
      <w:r w:rsidRPr="004613E6">
        <w:rPr>
          <w:rFonts w:ascii="Arial" w:hAnsi="Arial" w:cs="Arial"/>
          <w:color w:val="auto"/>
          <w:sz w:val="20"/>
          <w:szCs w:val="20"/>
        </w:rPr>
        <w:t>(1</w:t>
      </w:r>
      <w:r w:rsidR="00D04558" w:rsidRPr="004613E6">
        <w:rPr>
          <w:rFonts w:ascii="Arial" w:hAnsi="Arial" w:cs="Arial"/>
          <w:color w:val="auto"/>
          <w:sz w:val="20"/>
          <w:szCs w:val="20"/>
        </w:rPr>
        <w:t>2</w:t>
      </w:r>
      <w:r w:rsidR="00E962DE" w:rsidRPr="004613E6">
        <w:rPr>
          <w:rFonts w:ascii="Arial" w:hAnsi="Arial" w:cs="Arial"/>
          <w:color w:val="auto"/>
          <w:sz w:val="20"/>
          <w:szCs w:val="20"/>
        </w:rPr>
        <w:t>) Z globo 2</w:t>
      </w:r>
      <w:r w:rsidRPr="004613E6">
        <w:rPr>
          <w:rFonts w:ascii="Arial" w:hAnsi="Arial" w:cs="Arial"/>
          <w:color w:val="auto"/>
          <w:sz w:val="20"/>
          <w:szCs w:val="20"/>
        </w:rPr>
        <w:t>.000,00 eurov se kaznuje</w:t>
      </w:r>
      <w:r w:rsidRPr="004613E6">
        <w:rPr>
          <w:rFonts w:ascii="Arial" w:hAnsi="Arial" w:cs="Arial"/>
          <w:iCs/>
          <w:color w:val="000000"/>
          <w:sz w:val="20"/>
          <w:szCs w:val="20"/>
        </w:rPr>
        <w:t xml:space="preserve"> posameznik</w:t>
      </w:r>
      <w:r w:rsidRPr="004613E6">
        <w:rPr>
          <w:rFonts w:ascii="Arial" w:hAnsi="Arial" w:cs="Arial"/>
          <w:color w:val="auto"/>
          <w:sz w:val="20"/>
          <w:szCs w:val="20"/>
        </w:rPr>
        <w:t xml:space="preserve">, ki ima nezakonito zaposlenega enega državljana tretje države. Če ima </w:t>
      </w:r>
      <w:r w:rsidRPr="004613E6">
        <w:rPr>
          <w:rFonts w:ascii="Arial" w:hAnsi="Arial" w:cs="Arial"/>
          <w:iCs/>
          <w:color w:val="000000"/>
          <w:sz w:val="20"/>
          <w:szCs w:val="20"/>
        </w:rPr>
        <w:t xml:space="preserve">posameznik </w:t>
      </w:r>
      <w:r w:rsidRPr="004613E6">
        <w:rPr>
          <w:rFonts w:ascii="Arial" w:hAnsi="Arial" w:cs="Arial"/>
          <w:color w:val="auto"/>
          <w:sz w:val="20"/>
          <w:szCs w:val="20"/>
        </w:rPr>
        <w:t xml:space="preserve">nezakonito zaposlenih več državljanov tretjih držav, je globa za vsakega naslednjega nezakonito zaposlenega državljana </w:t>
      </w:r>
      <w:r w:rsidR="00D04558" w:rsidRPr="004613E6">
        <w:rPr>
          <w:rFonts w:ascii="Arial" w:hAnsi="Arial" w:cs="Arial"/>
          <w:color w:val="auto"/>
          <w:sz w:val="20"/>
          <w:szCs w:val="20"/>
        </w:rPr>
        <w:t>1</w:t>
      </w:r>
      <w:r w:rsidRPr="004613E6">
        <w:rPr>
          <w:rFonts w:ascii="Arial" w:hAnsi="Arial" w:cs="Arial"/>
          <w:color w:val="auto"/>
          <w:sz w:val="20"/>
          <w:szCs w:val="20"/>
        </w:rPr>
        <w:t xml:space="preserve">.000,00 eurov, vendar skupna višina globe za posameznika ne sme presegati 5.000,00 eurov. </w:t>
      </w:r>
    </w:p>
    <w:p w:rsidR="00EC0D7C" w:rsidRDefault="00EC0D7C" w:rsidP="00A767DA">
      <w:pPr>
        <w:pStyle w:val="Navadensplet"/>
        <w:spacing w:after="0"/>
        <w:jc w:val="both"/>
        <w:rPr>
          <w:rFonts w:ascii="Arial" w:hAnsi="Arial" w:cs="Arial"/>
          <w:color w:val="auto"/>
          <w:sz w:val="20"/>
          <w:szCs w:val="20"/>
        </w:rPr>
      </w:pPr>
    </w:p>
    <w:p w:rsidR="00057C3E" w:rsidRDefault="00057C3E" w:rsidP="00A767DA">
      <w:pPr>
        <w:pStyle w:val="Navadensplet"/>
        <w:spacing w:after="0"/>
        <w:jc w:val="both"/>
        <w:rPr>
          <w:rFonts w:ascii="Arial" w:hAnsi="Arial" w:cs="Arial"/>
          <w:color w:val="auto"/>
          <w:sz w:val="20"/>
          <w:szCs w:val="20"/>
        </w:rPr>
      </w:pPr>
    </w:p>
    <w:p w:rsidR="001E6C3C" w:rsidRPr="007B6ADA" w:rsidRDefault="00057C3E" w:rsidP="00A767DA">
      <w:pPr>
        <w:pStyle w:val="Navadensplet"/>
        <w:spacing w:after="0"/>
        <w:jc w:val="both"/>
        <w:rPr>
          <w:rFonts w:ascii="Arial" w:hAnsi="Arial" w:cs="Arial"/>
          <w:color w:val="auto"/>
          <w:sz w:val="20"/>
          <w:szCs w:val="20"/>
        </w:rPr>
      </w:pPr>
      <w:r w:rsidRPr="004613E6">
        <w:rPr>
          <w:rFonts w:ascii="Arial" w:hAnsi="Arial" w:cs="Arial"/>
          <w:color w:val="auto"/>
          <w:sz w:val="20"/>
          <w:szCs w:val="20"/>
        </w:rPr>
        <w:t>(1</w:t>
      </w:r>
      <w:r w:rsidR="00D04558" w:rsidRPr="004613E6">
        <w:rPr>
          <w:rFonts w:ascii="Arial" w:hAnsi="Arial" w:cs="Arial"/>
          <w:color w:val="auto"/>
          <w:sz w:val="20"/>
          <w:szCs w:val="20"/>
        </w:rPr>
        <w:t>3</w:t>
      </w:r>
      <w:r w:rsidRPr="004613E6">
        <w:rPr>
          <w:rFonts w:ascii="Arial" w:hAnsi="Arial" w:cs="Arial"/>
          <w:color w:val="auto"/>
          <w:sz w:val="20"/>
          <w:szCs w:val="20"/>
        </w:rPr>
        <w:t>)</w:t>
      </w:r>
      <w:r w:rsidRPr="00BE4D75">
        <w:rPr>
          <w:rFonts w:ascii="Arial" w:hAnsi="Arial" w:cs="Arial"/>
          <w:color w:val="auto"/>
          <w:sz w:val="20"/>
          <w:szCs w:val="20"/>
        </w:rPr>
        <w:t xml:space="preserve"> Z globo od 1.000,00 eurov do 2.000,00 eurov se za prekršek iz sedmega</w:t>
      </w:r>
      <w:r>
        <w:rPr>
          <w:rFonts w:ascii="Arial" w:hAnsi="Arial" w:cs="Arial"/>
          <w:color w:val="auto"/>
          <w:sz w:val="20"/>
          <w:szCs w:val="20"/>
        </w:rPr>
        <w:t>,</w:t>
      </w:r>
      <w:r w:rsidRPr="00BE4D75">
        <w:rPr>
          <w:rFonts w:ascii="Arial" w:hAnsi="Arial" w:cs="Arial"/>
          <w:color w:val="auto"/>
          <w:sz w:val="20"/>
          <w:szCs w:val="20"/>
        </w:rPr>
        <w:t xml:space="preserve"> </w:t>
      </w:r>
      <w:r>
        <w:rPr>
          <w:rFonts w:ascii="Arial" w:hAnsi="Arial" w:cs="Arial"/>
          <w:color w:val="auto"/>
          <w:sz w:val="20"/>
          <w:szCs w:val="20"/>
        </w:rPr>
        <w:t>devetega</w:t>
      </w:r>
      <w:r w:rsidR="004646E2">
        <w:rPr>
          <w:rFonts w:ascii="Arial" w:hAnsi="Arial" w:cs="Arial"/>
          <w:color w:val="auto"/>
          <w:sz w:val="20"/>
          <w:szCs w:val="20"/>
        </w:rPr>
        <w:t>,</w:t>
      </w:r>
      <w:r w:rsidR="000A03B3">
        <w:rPr>
          <w:rFonts w:ascii="Arial" w:hAnsi="Arial" w:cs="Arial"/>
          <w:color w:val="auto"/>
          <w:sz w:val="20"/>
          <w:szCs w:val="20"/>
        </w:rPr>
        <w:t xml:space="preserve"> desetega in</w:t>
      </w:r>
      <w:r w:rsidR="00C615D2">
        <w:rPr>
          <w:rFonts w:ascii="Arial" w:hAnsi="Arial" w:cs="Arial"/>
          <w:color w:val="auto"/>
          <w:sz w:val="20"/>
          <w:szCs w:val="20"/>
        </w:rPr>
        <w:t xml:space="preserve"> </w:t>
      </w:r>
      <w:r w:rsidR="000A03B3">
        <w:rPr>
          <w:rFonts w:ascii="Arial" w:hAnsi="Arial" w:cs="Arial"/>
          <w:color w:val="auto"/>
          <w:sz w:val="20"/>
          <w:szCs w:val="20"/>
        </w:rPr>
        <w:t>enajstega</w:t>
      </w:r>
      <w:r w:rsidR="00C615D2">
        <w:rPr>
          <w:rFonts w:ascii="Arial" w:hAnsi="Arial" w:cs="Arial"/>
          <w:color w:val="auto"/>
          <w:sz w:val="20"/>
          <w:szCs w:val="20"/>
        </w:rPr>
        <w:t xml:space="preserve"> </w:t>
      </w:r>
      <w:r w:rsidRPr="00BE4D75">
        <w:rPr>
          <w:rFonts w:ascii="Arial" w:hAnsi="Arial" w:cs="Arial"/>
          <w:color w:val="auto"/>
          <w:sz w:val="20"/>
          <w:szCs w:val="20"/>
        </w:rPr>
        <w:t>odstavka tega člena zakona kaznuje tudi odgovorna oseba</w:t>
      </w:r>
      <w:r w:rsidR="00644B71" w:rsidRPr="00644B71">
        <w:rPr>
          <w:rFonts w:ascii="Arial" w:hAnsi="Arial" w:cs="Arial"/>
          <w:iCs/>
          <w:color w:val="000000"/>
          <w:sz w:val="20"/>
          <w:szCs w:val="20"/>
        </w:rPr>
        <w:t xml:space="preserve"> </w:t>
      </w:r>
      <w:r w:rsidR="00644B71">
        <w:rPr>
          <w:rFonts w:ascii="Arial" w:hAnsi="Arial" w:cs="Arial"/>
          <w:iCs/>
          <w:color w:val="000000"/>
          <w:sz w:val="20"/>
          <w:szCs w:val="20"/>
        </w:rPr>
        <w:t>pravne</w:t>
      </w:r>
      <w:r w:rsidR="004646E2">
        <w:rPr>
          <w:rFonts w:ascii="Arial" w:hAnsi="Arial" w:cs="Arial"/>
          <w:iCs/>
          <w:color w:val="000000"/>
          <w:sz w:val="20"/>
          <w:szCs w:val="20"/>
        </w:rPr>
        <w:t xml:space="preserve"> </w:t>
      </w:r>
      <w:r w:rsidR="00E57C05">
        <w:rPr>
          <w:rFonts w:ascii="Arial" w:hAnsi="Arial" w:cs="Arial"/>
          <w:iCs/>
          <w:color w:val="000000"/>
          <w:sz w:val="20"/>
          <w:szCs w:val="20"/>
        </w:rPr>
        <w:t>osebe</w:t>
      </w:r>
      <w:r w:rsidR="00C80B68">
        <w:rPr>
          <w:rFonts w:ascii="Arial" w:hAnsi="Arial" w:cs="Arial"/>
          <w:iCs/>
          <w:color w:val="000000"/>
          <w:sz w:val="20"/>
          <w:szCs w:val="20"/>
        </w:rPr>
        <w:t>.</w:t>
      </w:r>
      <w:r w:rsidR="008357F2" w:rsidRPr="007B6ADA">
        <w:rPr>
          <w:rFonts w:ascii="Arial" w:hAnsi="Arial" w:cs="Arial"/>
          <w:color w:val="auto"/>
          <w:sz w:val="20"/>
          <w:szCs w:val="20"/>
        </w:rPr>
        <w:t>«</w:t>
      </w:r>
      <w:r w:rsidR="00C80B68">
        <w:rPr>
          <w:rFonts w:ascii="Arial" w:hAnsi="Arial" w:cs="Arial"/>
          <w:color w:val="auto"/>
          <w:sz w:val="20"/>
          <w:szCs w:val="20"/>
        </w:rPr>
        <w:t>.</w:t>
      </w:r>
    </w:p>
    <w:p w:rsidR="001E6C3C" w:rsidRPr="007B6ADA" w:rsidRDefault="001E6C3C" w:rsidP="00482C3D">
      <w:pPr>
        <w:rPr>
          <w:rFonts w:ascii="Arial" w:hAnsi="Arial" w:cs="Arial"/>
          <w:sz w:val="20"/>
          <w:szCs w:val="20"/>
        </w:rPr>
      </w:pPr>
    </w:p>
    <w:p w:rsidR="00591613" w:rsidRPr="007B6ADA" w:rsidRDefault="00591613" w:rsidP="00482C3D">
      <w:pPr>
        <w:rPr>
          <w:rFonts w:ascii="Arial" w:hAnsi="Arial" w:cs="Arial"/>
          <w:sz w:val="20"/>
          <w:szCs w:val="20"/>
        </w:rPr>
      </w:pPr>
    </w:p>
    <w:p w:rsidR="00482C3D" w:rsidRPr="007B6ADA" w:rsidRDefault="00482C3D" w:rsidP="00482C3D">
      <w:pPr>
        <w:rPr>
          <w:rFonts w:ascii="Arial" w:hAnsi="Arial" w:cs="Arial"/>
          <w:sz w:val="20"/>
          <w:szCs w:val="20"/>
        </w:rPr>
      </w:pPr>
    </w:p>
    <w:p w:rsidR="00482C3D" w:rsidRPr="003911C1" w:rsidRDefault="005B5540" w:rsidP="00482C3D">
      <w:pPr>
        <w:jc w:val="center"/>
        <w:rPr>
          <w:rFonts w:ascii="Arial" w:hAnsi="Arial" w:cs="Arial"/>
          <w:b/>
          <w:sz w:val="20"/>
          <w:szCs w:val="20"/>
        </w:rPr>
      </w:pPr>
      <w:r w:rsidRPr="003911C1">
        <w:rPr>
          <w:rFonts w:ascii="Arial" w:hAnsi="Arial" w:cs="Arial"/>
          <w:b/>
          <w:sz w:val="20"/>
          <w:szCs w:val="20"/>
        </w:rPr>
        <w:t>8</w:t>
      </w:r>
      <w:r w:rsidR="00482C3D" w:rsidRPr="003911C1">
        <w:rPr>
          <w:rFonts w:ascii="Arial" w:hAnsi="Arial" w:cs="Arial"/>
          <w:b/>
          <w:sz w:val="20"/>
          <w:szCs w:val="20"/>
        </w:rPr>
        <w:t>. člen</w:t>
      </w:r>
    </w:p>
    <w:p w:rsidR="005B74AB" w:rsidRPr="00860C62" w:rsidRDefault="005B74AB" w:rsidP="00482C3D">
      <w:pPr>
        <w:jc w:val="center"/>
        <w:rPr>
          <w:rFonts w:ascii="Arial" w:hAnsi="Arial" w:cs="Arial"/>
          <w:sz w:val="20"/>
          <w:szCs w:val="20"/>
        </w:rPr>
      </w:pPr>
    </w:p>
    <w:p w:rsidR="005B74AB" w:rsidRPr="00860C62" w:rsidRDefault="00C615D2" w:rsidP="005B74AB">
      <w:pPr>
        <w:rPr>
          <w:rFonts w:ascii="Arial" w:hAnsi="Arial" w:cs="Arial"/>
          <w:sz w:val="20"/>
          <w:szCs w:val="20"/>
        </w:rPr>
      </w:pPr>
      <w:r>
        <w:rPr>
          <w:rFonts w:ascii="Arial" w:hAnsi="Arial" w:cs="Arial"/>
          <w:sz w:val="20"/>
          <w:szCs w:val="20"/>
        </w:rPr>
        <w:t xml:space="preserve">Za 21. </w:t>
      </w:r>
      <w:r w:rsidR="005B74AB" w:rsidRPr="00860C62">
        <w:rPr>
          <w:rFonts w:ascii="Arial" w:hAnsi="Arial" w:cs="Arial"/>
          <w:sz w:val="20"/>
          <w:szCs w:val="20"/>
        </w:rPr>
        <w:t>členom se doda nov 21.a člen, ki se glasi:</w:t>
      </w:r>
    </w:p>
    <w:p w:rsidR="005B74AB" w:rsidRDefault="005B74AB" w:rsidP="005B74AB">
      <w:pPr>
        <w:rPr>
          <w:rFonts w:ascii="Arial" w:hAnsi="Arial" w:cs="Arial"/>
          <w:sz w:val="20"/>
          <w:szCs w:val="20"/>
        </w:rPr>
      </w:pPr>
    </w:p>
    <w:p w:rsidR="00D53848" w:rsidRDefault="008B6FC1" w:rsidP="00D53848">
      <w:pPr>
        <w:jc w:val="center"/>
        <w:rPr>
          <w:rFonts w:ascii="Arial" w:hAnsi="Arial" w:cs="Arial"/>
          <w:sz w:val="20"/>
          <w:szCs w:val="20"/>
        </w:rPr>
      </w:pPr>
      <w:r>
        <w:rPr>
          <w:rFonts w:ascii="Arial" w:hAnsi="Arial" w:cs="Arial"/>
          <w:sz w:val="20"/>
          <w:szCs w:val="20"/>
        </w:rPr>
        <w:t>»21.a člen</w:t>
      </w:r>
    </w:p>
    <w:p w:rsidR="00D53848" w:rsidRDefault="00D53848" w:rsidP="00D53848">
      <w:pPr>
        <w:jc w:val="center"/>
        <w:rPr>
          <w:rFonts w:ascii="Arial" w:hAnsi="Arial" w:cs="Arial"/>
          <w:sz w:val="20"/>
          <w:szCs w:val="20"/>
        </w:rPr>
      </w:pPr>
    </w:p>
    <w:p w:rsidR="005B74AB" w:rsidRPr="00860C62" w:rsidRDefault="005B74AB" w:rsidP="005B74AB">
      <w:pPr>
        <w:jc w:val="both"/>
        <w:rPr>
          <w:rFonts w:ascii="Helv" w:hAnsi="Helv" w:cs="Helv"/>
          <w:bCs/>
          <w:color w:val="000000"/>
          <w:sz w:val="20"/>
          <w:szCs w:val="20"/>
        </w:rPr>
      </w:pPr>
      <w:r w:rsidRPr="00860C62">
        <w:rPr>
          <w:rFonts w:ascii="Arial" w:hAnsi="Arial" w:cs="Arial"/>
          <w:sz w:val="20"/>
          <w:szCs w:val="20"/>
        </w:rPr>
        <w:t xml:space="preserve">(1) Pravna oseba ali podjetnik, ki mu je bila pravnomočno izrečena </w:t>
      </w:r>
      <w:r w:rsidR="00E962DE" w:rsidRPr="004613E6">
        <w:rPr>
          <w:rFonts w:ascii="Arial" w:hAnsi="Arial" w:cs="Arial"/>
          <w:sz w:val="20"/>
          <w:szCs w:val="20"/>
        </w:rPr>
        <w:t>globa</w:t>
      </w:r>
      <w:r w:rsidRPr="00860C62">
        <w:rPr>
          <w:rFonts w:ascii="Arial" w:hAnsi="Arial" w:cs="Arial"/>
          <w:sz w:val="20"/>
          <w:szCs w:val="20"/>
        </w:rPr>
        <w:t xml:space="preserve"> za prekršek po tem zakonu, se za dve leti izključi iz upravičenosti do javnih sredstev, </w:t>
      </w:r>
      <w:r w:rsidRPr="00860C62">
        <w:rPr>
          <w:rFonts w:ascii="Helv" w:hAnsi="Helv" w:cs="Helv"/>
          <w:bCs/>
          <w:color w:val="000000"/>
          <w:sz w:val="20"/>
          <w:szCs w:val="20"/>
        </w:rPr>
        <w:t>vključno s sredstvi EU, dodeljenimi na podlagi javnega razpisa ali javnega povabila namenjenega programom zaposlovanja</w:t>
      </w:r>
      <w:r w:rsidR="009824E1">
        <w:rPr>
          <w:rFonts w:ascii="Helv" w:hAnsi="Helv" w:cs="Helv"/>
          <w:bCs/>
          <w:color w:val="000000"/>
          <w:sz w:val="20"/>
          <w:szCs w:val="20"/>
        </w:rPr>
        <w:t xml:space="preserve"> </w:t>
      </w:r>
      <w:r w:rsidR="009824E1" w:rsidRPr="004613E6">
        <w:rPr>
          <w:rFonts w:ascii="Helv" w:hAnsi="Helv" w:cs="Helv"/>
          <w:bCs/>
          <w:color w:val="000000"/>
          <w:sz w:val="20"/>
          <w:szCs w:val="20"/>
        </w:rPr>
        <w:t>in usposabljanja</w:t>
      </w:r>
      <w:r w:rsidRPr="00860C62">
        <w:rPr>
          <w:rFonts w:ascii="Helv" w:hAnsi="Helv" w:cs="Helv"/>
          <w:bCs/>
          <w:color w:val="000000"/>
          <w:sz w:val="20"/>
          <w:szCs w:val="20"/>
        </w:rPr>
        <w:t>, ki predstavljajo  državno pomoč ali pomoč po pravilu »de minimis«.</w:t>
      </w:r>
    </w:p>
    <w:p w:rsidR="005B74AB" w:rsidRPr="00860C62" w:rsidRDefault="005B74AB" w:rsidP="005B74AB">
      <w:pPr>
        <w:rPr>
          <w:rFonts w:ascii="Helv" w:hAnsi="Helv" w:cs="Helv"/>
          <w:bCs/>
          <w:color w:val="000000"/>
        </w:rPr>
      </w:pPr>
    </w:p>
    <w:p w:rsidR="005B74AB" w:rsidRPr="00860C62" w:rsidRDefault="005B74AB" w:rsidP="005B74AB">
      <w:pPr>
        <w:jc w:val="both"/>
        <w:rPr>
          <w:rFonts w:ascii="Helv" w:hAnsi="Helv" w:cs="Helv"/>
          <w:bCs/>
          <w:color w:val="000000"/>
          <w:sz w:val="20"/>
          <w:szCs w:val="20"/>
        </w:rPr>
      </w:pPr>
      <w:r w:rsidRPr="00860C62">
        <w:rPr>
          <w:rFonts w:ascii="Helv" w:hAnsi="Helv" w:cs="Helv"/>
          <w:bCs/>
          <w:color w:val="000000"/>
          <w:sz w:val="20"/>
          <w:szCs w:val="20"/>
        </w:rPr>
        <w:t>(2) Ministrstvo, pristojno za delo, je dolžno v postopkih dodeljevanja sredstev iz prvega odstavka tega člena pri inšpektoratu za delo preveriti, ali je bila pravni osebi ali podjetniku</w:t>
      </w:r>
      <w:r w:rsidR="005E6F26" w:rsidRPr="00860C62">
        <w:rPr>
          <w:rFonts w:ascii="Helv" w:hAnsi="Helv" w:cs="Helv"/>
          <w:bCs/>
          <w:color w:val="000000"/>
          <w:sz w:val="20"/>
          <w:szCs w:val="20"/>
        </w:rPr>
        <w:t xml:space="preserve"> iz prvega odstavka tega člena </w:t>
      </w:r>
      <w:r w:rsidR="00E962DE">
        <w:rPr>
          <w:rFonts w:ascii="Helv" w:hAnsi="Helv" w:cs="Helv"/>
          <w:bCs/>
          <w:color w:val="000000"/>
          <w:sz w:val="20"/>
          <w:szCs w:val="20"/>
        </w:rPr>
        <w:t xml:space="preserve">pravnomočno izrečena </w:t>
      </w:r>
      <w:r w:rsidR="00E962DE" w:rsidRPr="004613E6">
        <w:rPr>
          <w:rFonts w:ascii="Helv" w:hAnsi="Helv" w:cs="Helv"/>
          <w:bCs/>
          <w:color w:val="000000"/>
          <w:sz w:val="20"/>
          <w:szCs w:val="20"/>
        </w:rPr>
        <w:t>globa</w:t>
      </w:r>
      <w:r w:rsidRPr="00860C62">
        <w:rPr>
          <w:rFonts w:ascii="Helv" w:hAnsi="Helv" w:cs="Helv"/>
          <w:bCs/>
          <w:color w:val="000000"/>
          <w:sz w:val="20"/>
          <w:szCs w:val="20"/>
        </w:rPr>
        <w:t xml:space="preserve"> za prekršek po tem zakonu.</w:t>
      </w:r>
    </w:p>
    <w:p w:rsidR="005B74AB" w:rsidRPr="00860C62" w:rsidRDefault="005B74AB" w:rsidP="005B74AB">
      <w:pPr>
        <w:jc w:val="both"/>
        <w:rPr>
          <w:rFonts w:ascii="Helv" w:hAnsi="Helv" w:cs="Helv"/>
          <w:bCs/>
          <w:color w:val="000000"/>
          <w:sz w:val="20"/>
          <w:szCs w:val="20"/>
        </w:rPr>
      </w:pPr>
    </w:p>
    <w:p w:rsidR="005B74AB" w:rsidRDefault="005B74AB" w:rsidP="005B74AB">
      <w:pPr>
        <w:jc w:val="both"/>
        <w:rPr>
          <w:rFonts w:ascii="Helv" w:hAnsi="Helv" w:cs="Helv"/>
          <w:sz w:val="20"/>
          <w:szCs w:val="20"/>
        </w:rPr>
      </w:pPr>
      <w:r w:rsidRPr="00860C62">
        <w:rPr>
          <w:rFonts w:ascii="Helv" w:hAnsi="Helv" w:cs="Helv"/>
          <w:bCs/>
          <w:color w:val="000000"/>
          <w:sz w:val="20"/>
          <w:szCs w:val="20"/>
        </w:rPr>
        <w:t>(3) Pravna oseba ali podjetnik iz prvega odstavka tega člena je dolžna vrniti javna sredstva, vključno s sredstvi EU, dodeljen</w:t>
      </w:r>
      <w:r w:rsidR="006228C5" w:rsidRPr="00860C62">
        <w:rPr>
          <w:rFonts w:ascii="Helv" w:hAnsi="Helv" w:cs="Helv"/>
          <w:bCs/>
          <w:color w:val="000000"/>
          <w:sz w:val="20"/>
          <w:szCs w:val="20"/>
        </w:rPr>
        <w:t>imi</w:t>
      </w:r>
      <w:r w:rsidRPr="00860C62">
        <w:rPr>
          <w:rFonts w:ascii="Helv" w:hAnsi="Helv" w:cs="Helv"/>
          <w:bCs/>
          <w:color w:val="000000"/>
          <w:sz w:val="20"/>
          <w:szCs w:val="20"/>
        </w:rPr>
        <w:t xml:space="preserve"> na podlagi javnega razpisa ali javnega povabila namenjenega programom zaposlovanja</w:t>
      </w:r>
      <w:r w:rsidR="00B40C12">
        <w:rPr>
          <w:rFonts w:ascii="Helv" w:hAnsi="Helv" w:cs="Helv"/>
          <w:bCs/>
          <w:color w:val="000000"/>
          <w:sz w:val="20"/>
          <w:szCs w:val="20"/>
        </w:rPr>
        <w:t xml:space="preserve"> </w:t>
      </w:r>
      <w:r w:rsidR="00B40C12" w:rsidRPr="004613E6">
        <w:rPr>
          <w:rFonts w:ascii="Helv" w:hAnsi="Helv" w:cs="Helv"/>
          <w:bCs/>
          <w:color w:val="000000"/>
          <w:sz w:val="20"/>
          <w:szCs w:val="20"/>
        </w:rPr>
        <w:t>in usposabljanja</w:t>
      </w:r>
      <w:r w:rsidRPr="00860C62">
        <w:rPr>
          <w:rFonts w:ascii="Helv" w:hAnsi="Helv" w:cs="Helv"/>
          <w:bCs/>
          <w:color w:val="000000"/>
          <w:sz w:val="20"/>
          <w:szCs w:val="20"/>
        </w:rPr>
        <w:t>, ki predstavljajo  državno pomoč ali pomoč po pravilu »de minimis</w:t>
      </w:r>
      <w:r w:rsidRPr="00860C62">
        <w:rPr>
          <w:rFonts w:ascii="Helv" w:hAnsi="Helv" w:cs="Helv"/>
          <w:bCs/>
          <w:sz w:val="20"/>
          <w:szCs w:val="20"/>
        </w:rPr>
        <w:t xml:space="preserve">«, izplačana v obdobju dvanajstih mesecev pred pravnomočnim izrekom </w:t>
      </w:r>
      <w:r w:rsidRPr="004613E6">
        <w:rPr>
          <w:rFonts w:ascii="Helv" w:hAnsi="Helv" w:cs="Helv"/>
          <w:bCs/>
          <w:sz w:val="20"/>
          <w:szCs w:val="20"/>
        </w:rPr>
        <w:t>globe</w:t>
      </w:r>
      <w:r w:rsidRPr="00860C62">
        <w:rPr>
          <w:rFonts w:ascii="Helv" w:hAnsi="Helv" w:cs="Helv"/>
          <w:bCs/>
          <w:sz w:val="20"/>
          <w:szCs w:val="20"/>
        </w:rPr>
        <w:t xml:space="preserve"> za prekršek po tem zakonu</w:t>
      </w:r>
      <w:r w:rsidRPr="00860C62">
        <w:rPr>
          <w:rFonts w:ascii="Helv" w:hAnsi="Helv" w:cs="Helv"/>
          <w:sz w:val="20"/>
          <w:szCs w:val="20"/>
        </w:rPr>
        <w:t>.</w:t>
      </w:r>
    </w:p>
    <w:p w:rsidR="005B74AB" w:rsidRPr="008A3723" w:rsidRDefault="005B74AB" w:rsidP="005B74AB">
      <w:pPr>
        <w:jc w:val="both"/>
        <w:rPr>
          <w:rFonts w:ascii="Helv" w:hAnsi="Helv" w:cs="Helv"/>
          <w:bCs/>
          <w:color w:val="000000"/>
          <w:sz w:val="20"/>
          <w:szCs w:val="20"/>
        </w:rPr>
      </w:pPr>
    </w:p>
    <w:p w:rsidR="005B74AB" w:rsidRDefault="005B74AB" w:rsidP="005B74AB">
      <w:pPr>
        <w:jc w:val="both"/>
        <w:rPr>
          <w:rFonts w:ascii="Helv" w:hAnsi="Helv" w:cs="Helv"/>
          <w:bCs/>
          <w:color w:val="000000"/>
          <w:sz w:val="20"/>
          <w:szCs w:val="20"/>
        </w:rPr>
      </w:pPr>
      <w:r w:rsidRPr="008A3723">
        <w:rPr>
          <w:rFonts w:ascii="Helv" w:hAnsi="Helv" w:cs="Helv"/>
          <w:bCs/>
          <w:color w:val="000000"/>
          <w:sz w:val="20"/>
          <w:szCs w:val="20"/>
        </w:rPr>
        <w:t>(4) Ministrstvo, pristojno za delo, je dolžno v postopkih dodeljevanja sredstev iz</w:t>
      </w:r>
      <w:r>
        <w:rPr>
          <w:rFonts w:ascii="Helv" w:hAnsi="Helv" w:cs="Helv"/>
          <w:bCs/>
          <w:color w:val="000000"/>
          <w:sz w:val="20"/>
          <w:szCs w:val="20"/>
        </w:rPr>
        <w:t xml:space="preserve"> tretjega</w:t>
      </w:r>
      <w:r w:rsidRPr="008A3723">
        <w:rPr>
          <w:rFonts w:ascii="Helv" w:hAnsi="Helv" w:cs="Helv"/>
          <w:bCs/>
          <w:color w:val="000000"/>
          <w:sz w:val="20"/>
          <w:szCs w:val="20"/>
        </w:rPr>
        <w:t xml:space="preserve"> odstavka tega člena pri inšpektoratu vsakih šest mesecev preveriti ali je bila pravni osebi ali podjetniku iz </w:t>
      </w:r>
      <w:r w:rsidRPr="001E4EE2">
        <w:rPr>
          <w:rFonts w:ascii="Helv" w:hAnsi="Helv" w:cs="Helv"/>
          <w:bCs/>
          <w:color w:val="000000"/>
          <w:sz w:val="20"/>
          <w:szCs w:val="20"/>
        </w:rPr>
        <w:t>tretjega</w:t>
      </w:r>
      <w:r w:rsidRPr="008A3723">
        <w:rPr>
          <w:rFonts w:ascii="Helv" w:hAnsi="Helv" w:cs="Helv"/>
          <w:bCs/>
          <w:color w:val="000000"/>
          <w:sz w:val="20"/>
          <w:szCs w:val="20"/>
        </w:rPr>
        <w:t xml:space="preserve"> odstavka tega člena  pravnomočno izrečena </w:t>
      </w:r>
      <w:r w:rsidR="00E962DE" w:rsidRPr="004613E6">
        <w:rPr>
          <w:rFonts w:ascii="Helv" w:hAnsi="Helv" w:cs="Helv"/>
          <w:bCs/>
          <w:color w:val="000000"/>
          <w:sz w:val="20"/>
          <w:szCs w:val="20"/>
        </w:rPr>
        <w:t>globa</w:t>
      </w:r>
      <w:r w:rsidRPr="008A3723">
        <w:rPr>
          <w:rFonts w:ascii="Helv" w:hAnsi="Helv" w:cs="Helv"/>
          <w:bCs/>
          <w:color w:val="000000"/>
          <w:sz w:val="20"/>
          <w:szCs w:val="20"/>
        </w:rPr>
        <w:t xml:space="preserve"> za prekršek po tem zakonu.</w:t>
      </w:r>
      <w:r w:rsidR="008B6FC1">
        <w:rPr>
          <w:rFonts w:ascii="Helv" w:hAnsi="Helv" w:cs="Helv"/>
          <w:bCs/>
          <w:color w:val="000000"/>
          <w:sz w:val="20"/>
          <w:szCs w:val="20"/>
        </w:rPr>
        <w:t>«</w:t>
      </w:r>
    </w:p>
    <w:p w:rsidR="005B74AB" w:rsidRPr="008A3723" w:rsidRDefault="005B74AB" w:rsidP="005B74AB">
      <w:pPr>
        <w:jc w:val="both"/>
        <w:rPr>
          <w:rFonts w:ascii="Helv" w:hAnsi="Helv" w:cs="Helv"/>
          <w:bCs/>
          <w:color w:val="000000"/>
          <w:sz w:val="20"/>
          <w:szCs w:val="20"/>
        </w:rPr>
      </w:pPr>
    </w:p>
    <w:p w:rsidR="005B74AB" w:rsidRDefault="005B74AB" w:rsidP="00482C3D">
      <w:pPr>
        <w:jc w:val="center"/>
        <w:rPr>
          <w:rFonts w:ascii="Arial" w:hAnsi="Arial" w:cs="Arial"/>
          <w:sz w:val="20"/>
          <w:szCs w:val="20"/>
        </w:rPr>
      </w:pPr>
    </w:p>
    <w:p w:rsidR="005B74AB" w:rsidRPr="00AA38DD" w:rsidRDefault="005B74AB" w:rsidP="006228C5">
      <w:pPr>
        <w:jc w:val="center"/>
        <w:rPr>
          <w:rFonts w:ascii="Arial" w:hAnsi="Arial" w:cs="Arial"/>
          <w:sz w:val="20"/>
          <w:szCs w:val="20"/>
        </w:rPr>
      </w:pPr>
    </w:p>
    <w:p w:rsidR="00482C3D" w:rsidRPr="003911C1" w:rsidRDefault="006228C5" w:rsidP="006228C5">
      <w:pPr>
        <w:ind w:right="-108"/>
        <w:jc w:val="center"/>
        <w:rPr>
          <w:rFonts w:ascii="Arial" w:hAnsi="Arial" w:cs="Arial"/>
          <w:b/>
          <w:sz w:val="20"/>
          <w:szCs w:val="20"/>
        </w:rPr>
      </w:pPr>
      <w:r w:rsidRPr="003911C1">
        <w:rPr>
          <w:rFonts w:ascii="Arial" w:hAnsi="Arial" w:cs="Arial"/>
          <w:b/>
          <w:sz w:val="20"/>
          <w:szCs w:val="20"/>
        </w:rPr>
        <w:t>9. člen</w:t>
      </w:r>
    </w:p>
    <w:p w:rsidR="006228C5" w:rsidRDefault="006228C5" w:rsidP="00A81374">
      <w:pPr>
        <w:ind w:right="-108"/>
        <w:jc w:val="both"/>
        <w:rPr>
          <w:rFonts w:ascii="Arial" w:hAnsi="Arial" w:cs="Arial"/>
          <w:sz w:val="20"/>
          <w:szCs w:val="20"/>
        </w:rPr>
      </w:pPr>
    </w:p>
    <w:p w:rsidR="00A81374" w:rsidRDefault="00A81374" w:rsidP="00A81374">
      <w:pPr>
        <w:ind w:right="-108"/>
        <w:jc w:val="both"/>
        <w:rPr>
          <w:rFonts w:ascii="Arial" w:hAnsi="Arial" w:cs="Arial"/>
          <w:sz w:val="20"/>
          <w:szCs w:val="20"/>
        </w:rPr>
      </w:pPr>
    </w:p>
    <w:p w:rsidR="00482C3D" w:rsidRPr="007B6ADA" w:rsidRDefault="00482C3D" w:rsidP="00A81374">
      <w:pPr>
        <w:ind w:right="-108"/>
        <w:jc w:val="both"/>
        <w:rPr>
          <w:rFonts w:ascii="Arial" w:hAnsi="Arial" w:cs="Arial"/>
          <w:sz w:val="20"/>
          <w:szCs w:val="20"/>
        </w:rPr>
      </w:pPr>
      <w:r w:rsidRPr="007B6ADA">
        <w:rPr>
          <w:rFonts w:ascii="Arial" w:hAnsi="Arial" w:cs="Arial"/>
          <w:sz w:val="20"/>
          <w:szCs w:val="20"/>
        </w:rPr>
        <w:t>Ta zakon začne veljati naslednji dan po objavi v Uradnem listu Republike Slovenije.</w:t>
      </w:r>
    </w:p>
    <w:p w:rsidR="00482C3D" w:rsidRPr="007B6ADA" w:rsidRDefault="00482C3D" w:rsidP="002D0FFB">
      <w:pPr>
        <w:ind w:left="3540"/>
        <w:jc w:val="center"/>
        <w:rPr>
          <w:rFonts w:ascii="Arial" w:hAnsi="Arial" w:cs="Arial"/>
          <w:sz w:val="20"/>
          <w:szCs w:val="20"/>
        </w:rPr>
      </w:pPr>
    </w:p>
    <w:p w:rsidR="00482C3D" w:rsidRPr="007B6ADA" w:rsidRDefault="00482C3D" w:rsidP="002D0FFB">
      <w:pPr>
        <w:ind w:left="3540"/>
        <w:jc w:val="center"/>
        <w:rPr>
          <w:rFonts w:ascii="Arial" w:hAnsi="Arial" w:cs="Arial"/>
          <w:sz w:val="20"/>
          <w:szCs w:val="20"/>
        </w:rPr>
      </w:pPr>
    </w:p>
    <w:p w:rsidR="00A43684" w:rsidRPr="007B6ADA" w:rsidRDefault="00A43684" w:rsidP="002D0FFB">
      <w:pPr>
        <w:suppressAutoHyphens w:val="0"/>
        <w:jc w:val="center"/>
        <w:rPr>
          <w:rFonts w:ascii="Arial" w:hAnsi="Arial" w:cs="Arial"/>
          <w:b/>
          <w:bCs/>
          <w:sz w:val="20"/>
          <w:szCs w:val="20"/>
          <w:lang w:eastAsia="sl-SI"/>
        </w:rPr>
      </w:pPr>
    </w:p>
    <w:p w:rsidR="006D4DB1" w:rsidRPr="007B6ADA" w:rsidRDefault="006D4DB1" w:rsidP="00222A6B">
      <w:pPr>
        <w:suppressAutoHyphens w:val="0"/>
        <w:jc w:val="both"/>
        <w:rPr>
          <w:rFonts w:ascii="Arial" w:hAnsi="Arial" w:cs="Arial"/>
          <w:sz w:val="20"/>
          <w:szCs w:val="20"/>
          <w:lang w:eastAsia="sl-SI"/>
        </w:rPr>
      </w:pPr>
    </w:p>
    <w:p w:rsidR="006D4DB1" w:rsidRPr="007B6ADA" w:rsidRDefault="006D4DB1" w:rsidP="00222A6B">
      <w:pPr>
        <w:suppressAutoHyphens w:val="0"/>
        <w:jc w:val="both"/>
        <w:rPr>
          <w:rFonts w:ascii="Arial" w:hAnsi="Arial" w:cs="Arial"/>
          <w:sz w:val="20"/>
          <w:szCs w:val="20"/>
          <w:lang w:eastAsia="sl-SI"/>
        </w:rPr>
      </w:pPr>
    </w:p>
    <w:p w:rsidR="00804FBD" w:rsidRPr="007B6ADA" w:rsidRDefault="00350AB4" w:rsidP="00894330">
      <w:pPr>
        <w:suppressAutoHyphens w:val="0"/>
        <w:jc w:val="both"/>
        <w:rPr>
          <w:rFonts w:ascii="Arial" w:hAnsi="Arial" w:cs="Arial"/>
          <w:sz w:val="20"/>
          <w:szCs w:val="20"/>
          <w:lang w:eastAsia="sl-SI"/>
        </w:rPr>
      </w:pPr>
      <w:r>
        <w:rPr>
          <w:rFonts w:ascii="Arial" w:hAnsi="Arial" w:cs="Arial"/>
          <w:b/>
          <w:sz w:val="20"/>
          <w:szCs w:val="20"/>
          <w:lang w:eastAsia="sl-SI"/>
        </w:rPr>
        <w:t xml:space="preserve">III. </w:t>
      </w:r>
      <w:r w:rsidR="00804FBD" w:rsidRPr="007B6ADA">
        <w:rPr>
          <w:rFonts w:ascii="Arial" w:hAnsi="Arial" w:cs="Arial"/>
          <w:b/>
          <w:sz w:val="20"/>
          <w:szCs w:val="20"/>
          <w:lang w:eastAsia="sl-SI"/>
        </w:rPr>
        <w:t>OBRAZLOŽITEV:</w:t>
      </w:r>
    </w:p>
    <w:p w:rsidR="006D05C0" w:rsidRPr="007B6ADA" w:rsidRDefault="006D05C0" w:rsidP="002D0FFB">
      <w:pPr>
        <w:suppressAutoHyphens w:val="0"/>
        <w:autoSpaceDE w:val="0"/>
        <w:autoSpaceDN w:val="0"/>
        <w:adjustRightInd w:val="0"/>
        <w:jc w:val="both"/>
        <w:rPr>
          <w:rFonts w:ascii="Arial" w:hAnsi="Arial" w:cs="Arial"/>
          <w:b/>
          <w:sz w:val="20"/>
          <w:szCs w:val="20"/>
          <w:lang w:eastAsia="sl-SI"/>
        </w:rPr>
      </w:pPr>
    </w:p>
    <w:p w:rsidR="006D05C0" w:rsidRPr="007B6ADA" w:rsidRDefault="006D05C0" w:rsidP="002D0FFB">
      <w:pPr>
        <w:suppressAutoHyphens w:val="0"/>
        <w:autoSpaceDE w:val="0"/>
        <w:autoSpaceDN w:val="0"/>
        <w:adjustRightInd w:val="0"/>
        <w:jc w:val="both"/>
        <w:rPr>
          <w:rFonts w:ascii="Arial" w:hAnsi="Arial" w:cs="Arial"/>
          <w:b/>
          <w:sz w:val="20"/>
          <w:szCs w:val="20"/>
          <w:lang w:eastAsia="sl-SI"/>
        </w:rPr>
      </w:pPr>
    </w:p>
    <w:p w:rsidR="00804FBD" w:rsidRPr="007B6ADA" w:rsidRDefault="00CD331F" w:rsidP="002D0FFB">
      <w:pPr>
        <w:suppressAutoHyphens w:val="0"/>
        <w:autoSpaceDE w:val="0"/>
        <w:autoSpaceDN w:val="0"/>
        <w:adjustRightInd w:val="0"/>
        <w:jc w:val="both"/>
        <w:rPr>
          <w:rFonts w:ascii="Arial" w:hAnsi="Arial" w:cs="Arial"/>
          <w:b/>
          <w:sz w:val="20"/>
          <w:szCs w:val="20"/>
          <w:lang w:eastAsia="sl-SI"/>
        </w:rPr>
      </w:pPr>
      <w:r w:rsidRPr="007B6ADA">
        <w:rPr>
          <w:rFonts w:ascii="Arial" w:hAnsi="Arial" w:cs="Arial"/>
          <w:b/>
          <w:sz w:val="20"/>
          <w:szCs w:val="20"/>
          <w:lang w:eastAsia="sl-SI"/>
        </w:rPr>
        <w:t>K 1. členu</w:t>
      </w:r>
    </w:p>
    <w:p w:rsidR="00CD331F" w:rsidRPr="007B6ADA" w:rsidRDefault="00CD331F" w:rsidP="002D0FFB">
      <w:pPr>
        <w:suppressAutoHyphens w:val="0"/>
        <w:autoSpaceDE w:val="0"/>
        <w:autoSpaceDN w:val="0"/>
        <w:adjustRightInd w:val="0"/>
        <w:jc w:val="both"/>
        <w:rPr>
          <w:rFonts w:ascii="Arial" w:hAnsi="Arial" w:cs="Arial"/>
          <w:b/>
          <w:sz w:val="20"/>
          <w:szCs w:val="20"/>
          <w:lang w:eastAsia="sl-SI"/>
        </w:rPr>
      </w:pPr>
    </w:p>
    <w:p w:rsidR="00CD331F" w:rsidRPr="007B6ADA" w:rsidRDefault="00CD331F" w:rsidP="002D0FFB">
      <w:pPr>
        <w:suppressAutoHyphens w:val="0"/>
        <w:autoSpaceDE w:val="0"/>
        <w:autoSpaceDN w:val="0"/>
        <w:adjustRightInd w:val="0"/>
        <w:jc w:val="both"/>
        <w:rPr>
          <w:rFonts w:ascii="Arial" w:hAnsi="Arial" w:cs="Arial"/>
          <w:sz w:val="20"/>
          <w:szCs w:val="20"/>
          <w:lang w:eastAsia="sl-SI"/>
        </w:rPr>
      </w:pPr>
      <w:r w:rsidRPr="007B6ADA">
        <w:rPr>
          <w:rFonts w:ascii="Arial" w:hAnsi="Arial" w:cs="Arial"/>
          <w:sz w:val="20"/>
          <w:szCs w:val="20"/>
          <w:lang w:eastAsia="sl-SI"/>
        </w:rPr>
        <w:t xml:space="preserve">Člen pojasnjuje, da se v zakon </w:t>
      </w:r>
      <w:r w:rsidR="007F263E" w:rsidRPr="007B6ADA">
        <w:rPr>
          <w:rFonts w:ascii="Arial" w:hAnsi="Arial" w:cs="Arial"/>
          <w:sz w:val="20"/>
          <w:szCs w:val="20"/>
          <w:lang w:eastAsia="sl-SI"/>
        </w:rPr>
        <w:t>delno prenaša</w:t>
      </w:r>
      <w:r w:rsidR="0024035D">
        <w:rPr>
          <w:rFonts w:ascii="Arial" w:hAnsi="Arial" w:cs="Arial"/>
          <w:sz w:val="20"/>
          <w:szCs w:val="20"/>
          <w:lang w:eastAsia="sl-SI"/>
        </w:rPr>
        <w:t>ta</w:t>
      </w:r>
      <w:r w:rsidR="007F263E" w:rsidRPr="007B6ADA">
        <w:rPr>
          <w:rFonts w:ascii="Arial" w:hAnsi="Arial" w:cs="Arial"/>
          <w:sz w:val="20"/>
          <w:szCs w:val="20"/>
          <w:lang w:eastAsia="sl-SI"/>
        </w:rPr>
        <w:t xml:space="preserve"> </w:t>
      </w:r>
      <w:r w:rsidR="00850B02" w:rsidRPr="007B6ADA">
        <w:rPr>
          <w:rFonts w:ascii="Arial" w:hAnsi="Arial" w:cs="Arial"/>
          <w:sz w:val="20"/>
          <w:szCs w:val="20"/>
          <w:lang w:eastAsia="sl-SI"/>
        </w:rPr>
        <w:t>D</w:t>
      </w:r>
      <w:r w:rsidRPr="007B6ADA">
        <w:rPr>
          <w:rFonts w:ascii="Arial" w:hAnsi="Arial" w:cs="Arial"/>
          <w:sz w:val="20"/>
          <w:szCs w:val="20"/>
          <w:lang w:eastAsia="sl-SI"/>
        </w:rPr>
        <w:t>irektiv</w:t>
      </w:r>
      <w:r w:rsidR="007F263E" w:rsidRPr="007B6ADA">
        <w:rPr>
          <w:rFonts w:ascii="Arial" w:hAnsi="Arial" w:cs="Arial"/>
          <w:sz w:val="20"/>
          <w:szCs w:val="20"/>
          <w:lang w:eastAsia="sl-SI"/>
        </w:rPr>
        <w:t xml:space="preserve">a </w:t>
      </w:r>
      <w:r w:rsidR="007F263E" w:rsidRPr="007B6ADA">
        <w:rPr>
          <w:rFonts w:ascii="Arial" w:hAnsi="Arial" w:cs="Arial"/>
          <w:sz w:val="20"/>
          <w:szCs w:val="20"/>
        </w:rPr>
        <w:t>2009/52/ES Evropskega parlamenta in Sveta z dne 18. junija 2009 o minimalnih standardih glede sankcij in ukrepov zoper delodajalce nezakonito prebivajočih državljanov tretjih držav</w:t>
      </w:r>
      <w:r w:rsidR="00F37A3A">
        <w:rPr>
          <w:rFonts w:ascii="Arial" w:hAnsi="Arial" w:cs="Arial"/>
          <w:sz w:val="20"/>
          <w:szCs w:val="20"/>
        </w:rPr>
        <w:t xml:space="preserve"> in Direktiva 2010/41/EU Evropskega parlamenta in Sveta z dne 7.</w:t>
      </w:r>
      <w:r w:rsidR="00BC4D76">
        <w:rPr>
          <w:rFonts w:ascii="Arial" w:hAnsi="Arial" w:cs="Arial"/>
          <w:sz w:val="20"/>
          <w:szCs w:val="20"/>
        </w:rPr>
        <w:t xml:space="preserve"> </w:t>
      </w:r>
      <w:r w:rsidR="00F37A3A">
        <w:rPr>
          <w:rFonts w:ascii="Arial" w:hAnsi="Arial" w:cs="Arial"/>
          <w:sz w:val="20"/>
          <w:szCs w:val="20"/>
        </w:rPr>
        <w:t>julija 2010 o uporabi načela enakega obravnavanja moških in žensk, ki opravljajo samostojno dejavnost</w:t>
      </w:r>
      <w:r w:rsidR="0024035D">
        <w:rPr>
          <w:rFonts w:ascii="Arial" w:hAnsi="Arial" w:cs="Arial"/>
          <w:sz w:val="20"/>
          <w:szCs w:val="20"/>
        </w:rPr>
        <w:t>,</w:t>
      </w:r>
      <w:r w:rsidR="00F37A3A">
        <w:rPr>
          <w:rFonts w:ascii="Arial" w:hAnsi="Arial" w:cs="Arial"/>
          <w:sz w:val="20"/>
          <w:szCs w:val="20"/>
        </w:rPr>
        <w:t xml:space="preserve"> in o razveljavitvi </w:t>
      </w:r>
      <w:r w:rsidR="00C80B68">
        <w:rPr>
          <w:rFonts w:ascii="Arial" w:hAnsi="Arial" w:cs="Arial"/>
          <w:sz w:val="20"/>
          <w:szCs w:val="20"/>
        </w:rPr>
        <w:t>D</w:t>
      </w:r>
      <w:r w:rsidR="00F37A3A">
        <w:rPr>
          <w:rFonts w:ascii="Arial" w:hAnsi="Arial" w:cs="Arial"/>
          <w:sz w:val="20"/>
          <w:szCs w:val="20"/>
        </w:rPr>
        <w:t>irektive Sveta 86/613/EGS</w:t>
      </w:r>
      <w:r w:rsidR="00803CF0">
        <w:rPr>
          <w:rFonts w:ascii="Arial" w:hAnsi="Arial" w:cs="Arial"/>
          <w:sz w:val="20"/>
          <w:szCs w:val="20"/>
        </w:rPr>
        <w:t>.</w:t>
      </w:r>
    </w:p>
    <w:p w:rsidR="00852BCA" w:rsidRDefault="00852BCA" w:rsidP="002D0FFB">
      <w:pPr>
        <w:suppressAutoHyphens w:val="0"/>
        <w:autoSpaceDE w:val="0"/>
        <w:autoSpaceDN w:val="0"/>
        <w:adjustRightInd w:val="0"/>
        <w:jc w:val="both"/>
        <w:rPr>
          <w:rFonts w:ascii="Arial" w:hAnsi="Arial" w:cs="Arial"/>
          <w:sz w:val="20"/>
          <w:szCs w:val="20"/>
          <w:lang w:eastAsia="sl-SI"/>
        </w:rPr>
      </w:pPr>
    </w:p>
    <w:p w:rsidR="00852BCA" w:rsidRPr="007B6ADA" w:rsidRDefault="00852BCA" w:rsidP="002D0FFB">
      <w:pPr>
        <w:suppressAutoHyphens w:val="0"/>
        <w:autoSpaceDE w:val="0"/>
        <w:autoSpaceDN w:val="0"/>
        <w:adjustRightInd w:val="0"/>
        <w:jc w:val="both"/>
        <w:rPr>
          <w:rFonts w:ascii="Arial" w:hAnsi="Arial" w:cs="Arial"/>
          <w:sz w:val="20"/>
          <w:szCs w:val="20"/>
          <w:lang w:eastAsia="sl-SI"/>
        </w:rPr>
      </w:pPr>
    </w:p>
    <w:p w:rsidR="00804FBD" w:rsidRPr="007B6ADA" w:rsidRDefault="00804FBD" w:rsidP="002D0FFB">
      <w:pPr>
        <w:suppressAutoHyphens w:val="0"/>
        <w:autoSpaceDE w:val="0"/>
        <w:autoSpaceDN w:val="0"/>
        <w:adjustRightInd w:val="0"/>
        <w:jc w:val="both"/>
        <w:rPr>
          <w:rFonts w:ascii="Arial" w:hAnsi="Arial" w:cs="Arial"/>
          <w:b/>
          <w:sz w:val="20"/>
          <w:szCs w:val="20"/>
          <w:lang w:eastAsia="sl-SI"/>
        </w:rPr>
      </w:pPr>
      <w:r w:rsidRPr="007B6ADA">
        <w:rPr>
          <w:rFonts w:ascii="Arial" w:hAnsi="Arial" w:cs="Arial"/>
          <w:b/>
          <w:sz w:val="20"/>
          <w:szCs w:val="20"/>
          <w:lang w:eastAsia="sl-SI"/>
        </w:rPr>
        <w:t xml:space="preserve">K </w:t>
      </w:r>
      <w:r w:rsidR="00CD331F" w:rsidRPr="007B6ADA">
        <w:rPr>
          <w:rFonts w:ascii="Arial" w:hAnsi="Arial" w:cs="Arial"/>
          <w:b/>
          <w:sz w:val="20"/>
          <w:szCs w:val="20"/>
          <w:lang w:eastAsia="sl-SI"/>
        </w:rPr>
        <w:t>2</w:t>
      </w:r>
      <w:r w:rsidRPr="007B6ADA">
        <w:rPr>
          <w:rFonts w:ascii="Arial" w:hAnsi="Arial" w:cs="Arial"/>
          <w:b/>
          <w:sz w:val="20"/>
          <w:szCs w:val="20"/>
          <w:lang w:eastAsia="sl-SI"/>
        </w:rPr>
        <w:t>. členu:</w:t>
      </w:r>
    </w:p>
    <w:p w:rsidR="00C13C6E" w:rsidRPr="007B6ADA" w:rsidRDefault="00C13C6E" w:rsidP="002D0FFB">
      <w:pPr>
        <w:suppressAutoHyphens w:val="0"/>
        <w:autoSpaceDE w:val="0"/>
        <w:autoSpaceDN w:val="0"/>
        <w:adjustRightInd w:val="0"/>
        <w:jc w:val="both"/>
        <w:rPr>
          <w:rFonts w:ascii="Arial" w:hAnsi="Arial" w:cs="Arial"/>
          <w:b/>
          <w:sz w:val="20"/>
          <w:szCs w:val="20"/>
          <w:lang w:eastAsia="sl-SI"/>
        </w:rPr>
      </w:pPr>
    </w:p>
    <w:p w:rsidR="006D05C0" w:rsidRPr="007B6ADA" w:rsidRDefault="006D05C0" w:rsidP="006D05C0">
      <w:pPr>
        <w:suppressAutoHyphens w:val="0"/>
        <w:autoSpaceDE w:val="0"/>
        <w:autoSpaceDN w:val="0"/>
        <w:adjustRightInd w:val="0"/>
        <w:jc w:val="both"/>
        <w:rPr>
          <w:rFonts w:ascii="Arial" w:hAnsi="Arial" w:cs="Arial"/>
          <w:sz w:val="20"/>
          <w:szCs w:val="20"/>
          <w:lang w:eastAsia="sl-SI"/>
        </w:rPr>
      </w:pPr>
      <w:r w:rsidRPr="007B6ADA">
        <w:rPr>
          <w:rFonts w:ascii="Arial" w:hAnsi="Arial" w:cs="Arial"/>
          <w:sz w:val="20"/>
          <w:szCs w:val="20"/>
          <w:lang w:eastAsia="sl-SI"/>
        </w:rPr>
        <w:t xml:space="preserve">V </w:t>
      </w:r>
      <w:r w:rsidR="00CD331F" w:rsidRPr="007B6ADA">
        <w:rPr>
          <w:rFonts w:ascii="Arial" w:hAnsi="Arial" w:cs="Arial"/>
          <w:sz w:val="20"/>
          <w:szCs w:val="20"/>
          <w:lang w:eastAsia="sl-SI"/>
        </w:rPr>
        <w:t>2</w:t>
      </w:r>
      <w:r w:rsidRPr="007B6ADA">
        <w:rPr>
          <w:rFonts w:ascii="Arial" w:hAnsi="Arial" w:cs="Arial"/>
          <w:sz w:val="20"/>
          <w:szCs w:val="20"/>
          <w:lang w:eastAsia="sl-SI"/>
        </w:rPr>
        <w:t>. členu zakona so posebej dodatno obrazloženi posamezni pojmi,</w:t>
      </w:r>
      <w:r w:rsidR="00A408CA" w:rsidRPr="007B6ADA">
        <w:rPr>
          <w:rFonts w:ascii="Arial" w:hAnsi="Arial" w:cs="Arial"/>
          <w:sz w:val="20"/>
          <w:szCs w:val="20"/>
          <w:lang w:eastAsia="sl-SI"/>
        </w:rPr>
        <w:t xml:space="preserve"> </w:t>
      </w:r>
      <w:r w:rsidRPr="007B6ADA">
        <w:rPr>
          <w:rFonts w:ascii="Arial" w:hAnsi="Arial" w:cs="Arial"/>
          <w:sz w:val="20"/>
          <w:szCs w:val="20"/>
          <w:lang w:eastAsia="sl-SI"/>
        </w:rPr>
        <w:t>uporabljeni v zakonu</w:t>
      </w:r>
      <w:r w:rsidR="00A408CA" w:rsidRPr="007B6ADA">
        <w:rPr>
          <w:rFonts w:ascii="Arial" w:hAnsi="Arial" w:cs="Arial"/>
          <w:sz w:val="20"/>
          <w:szCs w:val="20"/>
          <w:lang w:eastAsia="sl-SI"/>
        </w:rPr>
        <w:t>,</w:t>
      </w:r>
      <w:r w:rsidRPr="007B6ADA">
        <w:rPr>
          <w:rFonts w:ascii="Arial" w:hAnsi="Arial" w:cs="Arial"/>
          <w:sz w:val="20"/>
          <w:szCs w:val="20"/>
          <w:lang w:eastAsia="sl-SI"/>
        </w:rPr>
        <w:t xml:space="preserve"> in se nanašajo na prenos direktive:</w:t>
      </w:r>
      <w:r w:rsidR="00A408CA" w:rsidRPr="007B6ADA">
        <w:rPr>
          <w:rFonts w:ascii="Arial" w:hAnsi="Arial" w:cs="Arial"/>
          <w:sz w:val="20"/>
          <w:szCs w:val="20"/>
          <w:lang w:eastAsia="sl-SI"/>
        </w:rPr>
        <w:t xml:space="preserve"> </w:t>
      </w:r>
      <w:r w:rsidRPr="007B6ADA">
        <w:rPr>
          <w:rFonts w:ascii="Arial" w:hAnsi="Arial" w:cs="Arial"/>
          <w:sz w:val="20"/>
          <w:szCs w:val="20"/>
          <w:lang w:eastAsia="sl-SI"/>
        </w:rPr>
        <w:t xml:space="preserve">nezakonito prebivanje, </w:t>
      </w:r>
      <w:r w:rsidR="00850B02" w:rsidRPr="007B6ADA">
        <w:rPr>
          <w:rFonts w:ascii="Arial" w:hAnsi="Arial" w:cs="Arial"/>
          <w:sz w:val="20"/>
          <w:szCs w:val="20"/>
          <w:lang w:eastAsia="sl-SI"/>
        </w:rPr>
        <w:t>nezakonita zaposlitev</w:t>
      </w:r>
      <w:r w:rsidR="00850B02" w:rsidRPr="00F504BF">
        <w:rPr>
          <w:rFonts w:ascii="Arial" w:hAnsi="Arial" w:cs="Arial"/>
          <w:sz w:val="20"/>
          <w:szCs w:val="20"/>
          <w:lang w:eastAsia="sl-SI"/>
        </w:rPr>
        <w:t>,</w:t>
      </w:r>
      <w:r w:rsidR="00B70314" w:rsidRPr="00F504BF">
        <w:rPr>
          <w:rFonts w:ascii="Arial" w:hAnsi="Arial" w:cs="Arial"/>
          <w:sz w:val="20"/>
          <w:szCs w:val="20"/>
          <w:lang w:eastAsia="sl-SI"/>
        </w:rPr>
        <w:t xml:space="preserve"> </w:t>
      </w:r>
      <w:r w:rsidR="00EA3CB8" w:rsidRPr="00F504BF">
        <w:rPr>
          <w:rFonts w:ascii="Arial" w:hAnsi="Arial" w:cs="Arial"/>
          <w:sz w:val="20"/>
          <w:szCs w:val="20"/>
          <w:lang w:eastAsia="sl-SI"/>
        </w:rPr>
        <w:t>državljan tretje države</w:t>
      </w:r>
      <w:r w:rsidR="00B70314" w:rsidRPr="00BE4D75">
        <w:rPr>
          <w:rFonts w:ascii="Arial" w:hAnsi="Arial" w:cs="Arial"/>
          <w:sz w:val="20"/>
          <w:szCs w:val="20"/>
          <w:lang w:eastAsia="sl-SI"/>
        </w:rPr>
        <w:t>,</w:t>
      </w:r>
      <w:r w:rsidR="00850B02" w:rsidRPr="00BE4D75">
        <w:rPr>
          <w:rFonts w:ascii="Arial" w:hAnsi="Arial" w:cs="Arial"/>
          <w:sz w:val="20"/>
          <w:szCs w:val="20"/>
          <w:lang w:eastAsia="sl-SI"/>
        </w:rPr>
        <w:t xml:space="preserve"> </w:t>
      </w:r>
      <w:r w:rsidRPr="00BE4D75">
        <w:rPr>
          <w:rFonts w:ascii="Arial" w:hAnsi="Arial" w:cs="Arial"/>
          <w:sz w:val="20"/>
          <w:szCs w:val="20"/>
          <w:lang w:eastAsia="sl-SI"/>
        </w:rPr>
        <w:t>podizvajalec,</w:t>
      </w:r>
      <w:r w:rsidR="00A408CA" w:rsidRPr="00BE4D75">
        <w:rPr>
          <w:rFonts w:ascii="Arial" w:hAnsi="Arial" w:cs="Arial"/>
          <w:sz w:val="20"/>
          <w:szCs w:val="20"/>
          <w:lang w:eastAsia="sl-SI"/>
        </w:rPr>
        <w:t xml:space="preserve"> </w:t>
      </w:r>
      <w:r w:rsidR="00EA3CB8">
        <w:rPr>
          <w:rFonts w:ascii="Arial" w:hAnsi="Arial" w:cs="Arial"/>
          <w:sz w:val="20"/>
          <w:szCs w:val="20"/>
          <w:lang w:eastAsia="sl-SI"/>
        </w:rPr>
        <w:t xml:space="preserve">plačilo </w:t>
      </w:r>
      <w:r w:rsidR="00B70314" w:rsidRPr="00BE4D75">
        <w:rPr>
          <w:rFonts w:ascii="Arial" w:hAnsi="Arial" w:cs="Arial"/>
          <w:sz w:val="20"/>
          <w:szCs w:val="20"/>
          <w:lang w:eastAsia="sl-SI"/>
        </w:rPr>
        <w:t>na črno</w:t>
      </w:r>
      <w:r w:rsidRPr="00BE4D75">
        <w:rPr>
          <w:rFonts w:ascii="Arial" w:hAnsi="Arial" w:cs="Arial"/>
          <w:sz w:val="20"/>
          <w:szCs w:val="20"/>
          <w:lang w:eastAsia="sl-SI"/>
        </w:rPr>
        <w:t xml:space="preserve"> </w:t>
      </w:r>
      <w:r w:rsidR="0085376B" w:rsidRPr="00BE4D75">
        <w:rPr>
          <w:rFonts w:ascii="Arial" w:hAnsi="Arial" w:cs="Arial"/>
          <w:sz w:val="20"/>
          <w:szCs w:val="20"/>
          <w:lang w:eastAsia="sl-SI"/>
        </w:rPr>
        <w:t>zaposlene osebe,</w:t>
      </w:r>
      <w:r w:rsidRPr="00BE4D75">
        <w:rPr>
          <w:rFonts w:ascii="Arial" w:hAnsi="Arial" w:cs="Arial"/>
          <w:sz w:val="20"/>
          <w:szCs w:val="20"/>
          <w:lang w:eastAsia="sl-SI"/>
        </w:rPr>
        <w:t xml:space="preserve"> posebn</w:t>
      </w:r>
      <w:r w:rsidR="00151DFA">
        <w:rPr>
          <w:rFonts w:ascii="Arial" w:hAnsi="Arial" w:cs="Arial"/>
          <w:sz w:val="20"/>
          <w:szCs w:val="20"/>
          <w:lang w:eastAsia="sl-SI"/>
        </w:rPr>
        <w:t>o</w:t>
      </w:r>
      <w:r w:rsidRPr="00BE4D75">
        <w:rPr>
          <w:rFonts w:ascii="Arial" w:hAnsi="Arial" w:cs="Arial"/>
          <w:sz w:val="20"/>
          <w:szCs w:val="20"/>
          <w:lang w:eastAsia="sl-SI"/>
        </w:rPr>
        <w:t xml:space="preserve"> izkoriščevalsk</w:t>
      </w:r>
      <w:r w:rsidR="00151DFA">
        <w:rPr>
          <w:rFonts w:ascii="Arial" w:hAnsi="Arial" w:cs="Arial"/>
          <w:sz w:val="20"/>
          <w:szCs w:val="20"/>
          <w:lang w:eastAsia="sl-SI"/>
        </w:rPr>
        <w:t>i</w:t>
      </w:r>
      <w:r w:rsidRPr="00BE4D75">
        <w:rPr>
          <w:rFonts w:ascii="Arial" w:hAnsi="Arial" w:cs="Arial"/>
          <w:sz w:val="20"/>
          <w:szCs w:val="20"/>
          <w:lang w:eastAsia="sl-SI"/>
        </w:rPr>
        <w:t xml:space="preserve"> delovn</w:t>
      </w:r>
      <w:r w:rsidR="00151DFA">
        <w:rPr>
          <w:rFonts w:ascii="Arial" w:hAnsi="Arial" w:cs="Arial"/>
          <w:sz w:val="20"/>
          <w:szCs w:val="20"/>
          <w:lang w:eastAsia="sl-SI"/>
        </w:rPr>
        <w:t>i</w:t>
      </w:r>
      <w:r w:rsidR="00BE4D75" w:rsidRPr="00BE4D75">
        <w:rPr>
          <w:rFonts w:ascii="Arial" w:hAnsi="Arial" w:cs="Arial"/>
          <w:sz w:val="20"/>
          <w:szCs w:val="20"/>
          <w:lang w:eastAsia="sl-SI"/>
        </w:rPr>
        <w:t xml:space="preserve"> </w:t>
      </w:r>
      <w:r w:rsidR="00151DFA">
        <w:rPr>
          <w:rFonts w:ascii="Arial" w:hAnsi="Arial" w:cs="Arial"/>
          <w:sz w:val="20"/>
          <w:szCs w:val="20"/>
          <w:lang w:eastAsia="sl-SI"/>
        </w:rPr>
        <w:t>pogoji</w:t>
      </w:r>
      <w:r w:rsidRPr="00BE4D75">
        <w:rPr>
          <w:rFonts w:ascii="Arial" w:hAnsi="Arial" w:cs="Arial"/>
          <w:sz w:val="20"/>
          <w:szCs w:val="20"/>
          <w:lang w:eastAsia="sl-SI"/>
        </w:rPr>
        <w:t>.</w:t>
      </w:r>
      <w:r w:rsidRPr="007B6ADA">
        <w:rPr>
          <w:rFonts w:ascii="Arial" w:hAnsi="Arial" w:cs="Arial"/>
          <w:sz w:val="20"/>
          <w:szCs w:val="20"/>
          <w:lang w:eastAsia="sl-SI"/>
        </w:rPr>
        <w:t xml:space="preserve"> Pojmi so usklajeni z drugimi področnimi zakoni in predpisi ter direktivami</w:t>
      </w:r>
      <w:r w:rsidR="007F263E" w:rsidRPr="007B6ADA">
        <w:rPr>
          <w:rFonts w:ascii="Arial" w:hAnsi="Arial" w:cs="Arial"/>
          <w:sz w:val="20"/>
          <w:szCs w:val="20"/>
          <w:lang w:eastAsia="sl-SI"/>
        </w:rPr>
        <w:t>.</w:t>
      </w:r>
    </w:p>
    <w:p w:rsidR="00804FBD" w:rsidRPr="007B6ADA" w:rsidRDefault="00804FBD" w:rsidP="002D0FFB">
      <w:pPr>
        <w:suppressAutoHyphens w:val="0"/>
        <w:autoSpaceDE w:val="0"/>
        <w:autoSpaceDN w:val="0"/>
        <w:adjustRightInd w:val="0"/>
        <w:jc w:val="both"/>
        <w:rPr>
          <w:rFonts w:ascii="Arial" w:hAnsi="Arial" w:cs="Arial"/>
          <w:sz w:val="20"/>
          <w:szCs w:val="20"/>
          <w:lang w:eastAsia="sl-SI"/>
        </w:rPr>
      </w:pPr>
    </w:p>
    <w:p w:rsidR="00804FBD" w:rsidRPr="007B6ADA" w:rsidRDefault="00804FBD" w:rsidP="002D0FFB">
      <w:pPr>
        <w:suppressAutoHyphens w:val="0"/>
        <w:autoSpaceDE w:val="0"/>
        <w:autoSpaceDN w:val="0"/>
        <w:adjustRightInd w:val="0"/>
        <w:jc w:val="both"/>
        <w:rPr>
          <w:rFonts w:ascii="Arial" w:hAnsi="Arial" w:cs="Arial"/>
          <w:b/>
          <w:sz w:val="20"/>
          <w:szCs w:val="20"/>
          <w:lang w:eastAsia="sl-SI"/>
        </w:rPr>
      </w:pPr>
      <w:r w:rsidRPr="007B6ADA">
        <w:rPr>
          <w:rFonts w:ascii="Arial" w:hAnsi="Arial" w:cs="Arial"/>
          <w:b/>
          <w:sz w:val="20"/>
          <w:szCs w:val="20"/>
          <w:lang w:eastAsia="sl-SI"/>
        </w:rPr>
        <w:t xml:space="preserve">K </w:t>
      </w:r>
      <w:r w:rsidR="00CD331F" w:rsidRPr="007B6ADA">
        <w:rPr>
          <w:rFonts w:ascii="Arial" w:hAnsi="Arial" w:cs="Arial"/>
          <w:b/>
          <w:sz w:val="20"/>
          <w:szCs w:val="20"/>
          <w:lang w:eastAsia="sl-SI"/>
        </w:rPr>
        <w:t>3</w:t>
      </w:r>
      <w:r w:rsidRPr="007B6ADA">
        <w:rPr>
          <w:rFonts w:ascii="Arial" w:hAnsi="Arial" w:cs="Arial"/>
          <w:b/>
          <w:sz w:val="20"/>
          <w:szCs w:val="20"/>
          <w:lang w:eastAsia="sl-SI"/>
        </w:rPr>
        <w:t>. členu:</w:t>
      </w:r>
    </w:p>
    <w:p w:rsidR="007F263E" w:rsidRPr="007B6ADA" w:rsidRDefault="007F263E" w:rsidP="006D05C0">
      <w:pPr>
        <w:suppressAutoHyphens w:val="0"/>
        <w:jc w:val="both"/>
        <w:rPr>
          <w:rFonts w:ascii="Arial" w:hAnsi="Arial" w:cs="Arial"/>
          <w:sz w:val="20"/>
          <w:szCs w:val="20"/>
        </w:rPr>
      </w:pPr>
    </w:p>
    <w:p w:rsidR="006D05C0" w:rsidRPr="007B6ADA" w:rsidRDefault="006D05C0" w:rsidP="006D05C0">
      <w:pPr>
        <w:suppressAutoHyphens w:val="0"/>
        <w:jc w:val="both"/>
        <w:rPr>
          <w:rFonts w:ascii="Arial" w:hAnsi="Arial" w:cs="Arial"/>
          <w:sz w:val="20"/>
          <w:szCs w:val="20"/>
          <w:lang w:eastAsia="sl-SI"/>
        </w:rPr>
      </w:pPr>
      <w:r w:rsidRPr="007B6ADA">
        <w:rPr>
          <w:rFonts w:ascii="Arial" w:hAnsi="Arial" w:cs="Arial"/>
          <w:sz w:val="20"/>
          <w:szCs w:val="20"/>
        </w:rPr>
        <w:t xml:space="preserve">Člen </w:t>
      </w:r>
      <w:r w:rsidR="00850B02" w:rsidRPr="007B6ADA">
        <w:rPr>
          <w:rFonts w:ascii="Arial" w:hAnsi="Arial" w:cs="Arial"/>
          <w:sz w:val="20"/>
          <w:szCs w:val="20"/>
        </w:rPr>
        <w:t>z novo četrto alinejo prvega odstavka jasno določa</w:t>
      </w:r>
      <w:r w:rsidRPr="007B6ADA">
        <w:rPr>
          <w:rFonts w:ascii="Arial" w:hAnsi="Arial" w:cs="Arial"/>
          <w:sz w:val="20"/>
          <w:szCs w:val="20"/>
        </w:rPr>
        <w:t xml:space="preserve">, da se za zaposlovanje na črno poleg </w:t>
      </w:r>
      <w:r w:rsidR="00DE1B22" w:rsidRPr="007B6ADA">
        <w:rPr>
          <w:rFonts w:ascii="Arial" w:hAnsi="Arial" w:cs="Arial"/>
          <w:sz w:val="20"/>
          <w:szCs w:val="20"/>
        </w:rPr>
        <w:t>pre</w:t>
      </w:r>
      <w:r w:rsidRPr="007B6ADA">
        <w:rPr>
          <w:rFonts w:ascii="Arial" w:hAnsi="Arial" w:cs="Arial"/>
          <w:sz w:val="20"/>
          <w:szCs w:val="20"/>
        </w:rPr>
        <w:t>ostalih primerov</w:t>
      </w:r>
      <w:r w:rsidR="00B70314">
        <w:rPr>
          <w:rFonts w:ascii="Arial" w:hAnsi="Arial" w:cs="Arial"/>
          <w:sz w:val="20"/>
          <w:szCs w:val="20"/>
        </w:rPr>
        <w:t xml:space="preserve">, </w:t>
      </w:r>
      <w:r w:rsidR="00B70314" w:rsidRPr="00BE4D75">
        <w:rPr>
          <w:rFonts w:ascii="Arial" w:hAnsi="Arial" w:cs="Arial"/>
          <w:sz w:val="20"/>
          <w:szCs w:val="20"/>
        </w:rPr>
        <w:t xml:space="preserve">ki jih </w:t>
      </w:r>
      <w:r w:rsidR="003A1DE2">
        <w:rPr>
          <w:rFonts w:ascii="Arial" w:hAnsi="Arial" w:cs="Arial"/>
          <w:sz w:val="20"/>
          <w:szCs w:val="20"/>
        </w:rPr>
        <w:t>že</w:t>
      </w:r>
      <w:r w:rsidR="00BC4D76">
        <w:rPr>
          <w:rFonts w:ascii="Arial" w:hAnsi="Arial" w:cs="Arial"/>
          <w:sz w:val="20"/>
          <w:szCs w:val="20"/>
        </w:rPr>
        <w:t xml:space="preserve"> zdaj</w:t>
      </w:r>
      <w:r w:rsidR="00B70314" w:rsidRPr="00BE4D75">
        <w:rPr>
          <w:rFonts w:ascii="Arial" w:hAnsi="Arial" w:cs="Arial"/>
          <w:sz w:val="20"/>
          <w:szCs w:val="20"/>
        </w:rPr>
        <w:t xml:space="preserve"> določa zakon, </w:t>
      </w:r>
      <w:r w:rsidRPr="00BE4D75">
        <w:rPr>
          <w:rFonts w:ascii="Arial" w:hAnsi="Arial" w:cs="Arial"/>
          <w:sz w:val="20"/>
          <w:szCs w:val="20"/>
        </w:rPr>
        <w:t xml:space="preserve">šteje tudi </w:t>
      </w:r>
      <w:r w:rsidR="00B70314" w:rsidRPr="00BE4D75">
        <w:rPr>
          <w:rFonts w:ascii="Arial" w:hAnsi="Arial" w:cs="Arial"/>
          <w:sz w:val="20"/>
          <w:szCs w:val="20"/>
        </w:rPr>
        <w:t xml:space="preserve">nezakonita </w:t>
      </w:r>
      <w:r w:rsidRPr="00BE4D75">
        <w:rPr>
          <w:rFonts w:ascii="Arial" w:hAnsi="Arial" w:cs="Arial"/>
          <w:sz w:val="20"/>
          <w:szCs w:val="20"/>
        </w:rPr>
        <w:t>zaposlitev državljana tretje države.</w:t>
      </w:r>
      <w:r w:rsidRPr="007B6ADA">
        <w:rPr>
          <w:rFonts w:ascii="Arial" w:hAnsi="Arial" w:cs="Arial"/>
          <w:sz w:val="20"/>
          <w:szCs w:val="20"/>
          <w:lang w:eastAsia="sl-SI"/>
        </w:rPr>
        <w:t xml:space="preserve"> </w:t>
      </w:r>
    </w:p>
    <w:p w:rsidR="00B13D55" w:rsidRPr="007B6ADA" w:rsidRDefault="00B13D55" w:rsidP="00B13D55">
      <w:pPr>
        <w:suppressAutoHyphens w:val="0"/>
        <w:autoSpaceDE w:val="0"/>
        <w:autoSpaceDN w:val="0"/>
        <w:adjustRightInd w:val="0"/>
        <w:jc w:val="both"/>
        <w:rPr>
          <w:rFonts w:ascii="Arial" w:hAnsi="Arial" w:cs="Arial"/>
          <w:sz w:val="20"/>
          <w:szCs w:val="20"/>
        </w:rPr>
      </w:pPr>
    </w:p>
    <w:p w:rsidR="002975A3" w:rsidRPr="00DF147C" w:rsidRDefault="007449ED" w:rsidP="002975A3">
      <w:pPr>
        <w:jc w:val="both"/>
        <w:rPr>
          <w:rFonts w:ascii="Arial" w:hAnsi="Arial" w:cs="Arial"/>
          <w:sz w:val="20"/>
          <w:szCs w:val="20"/>
        </w:rPr>
      </w:pPr>
      <w:r>
        <w:rPr>
          <w:rFonts w:ascii="Arial" w:hAnsi="Arial" w:cs="Arial"/>
          <w:sz w:val="20"/>
          <w:szCs w:val="20"/>
        </w:rPr>
        <w:t>N</w:t>
      </w:r>
      <w:r w:rsidR="00151DFA">
        <w:rPr>
          <w:rFonts w:ascii="Arial" w:hAnsi="Arial" w:cs="Arial"/>
          <w:sz w:val="20"/>
          <w:szCs w:val="20"/>
        </w:rPr>
        <w:t>a podlagi zahtev direktive</w:t>
      </w:r>
      <w:r>
        <w:rPr>
          <w:rFonts w:ascii="Arial" w:hAnsi="Arial" w:cs="Arial"/>
          <w:sz w:val="20"/>
          <w:szCs w:val="20"/>
        </w:rPr>
        <w:t xml:space="preserve"> so določene</w:t>
      </w:r>
      <w:r w:rsidR="00151DFA">
        <w:rPr>
          <w:rFonts w:ascii="Arial" w:hAnsi="Arial" w:cs="Arial"/>
          <w:sz w:val="20"/>
          <w:szCs w:val="20"/>
        </w:rPr>
        <w:t xml:space="preserve"> </w:t>
      </w:r>
      <w:r w:rsidR="00B13D55" w:rsidRPr="007B6ADA">
        <w:rPr>
          <w:rFonts w:ascii="Arial" w:hAnsi="Arial" w:cs="Arial"/>
          <w:sz w:val="20"/>
          <w:szCs w:val="20"/>
        </w:rPr>
        <w:t xml:space="preserve">finančne obveznosti </w:t>
      </w:r>
      <w:r w:rsidR="00FD4C50">
        <w:rPr>
          <w:rFonts w:ascii="Arial" w:hAnsi="Arial" w:cs="Arial"/>
          <w:sz w:val="20"/>
          <w:szCs w:val="20"/>
        </w:rPr>
        <w:t xml:space="preserve">pravne osebe, podjetnika in posameznika </w:t>
      </w:r>
      <w:r w:rsidR="00B13D55" w:rsidRPr="007B6ADA">
        <w:rPr>
          <w:rFonts w:ascii="Arial" w:hAnsi="Arial" w:cs="Arial"/>
          <w:sz w:val="20"/>
          <w:szCs w:val="20"/>
        </w:rPr>
        <w:t>do na črno zaposlene</w:t>
      </w:r>
      <w:r w:rsidR="00A408CA" w:rsidRPr="007B6ADA">
        <w:rPr>
          <w:rFonts w:ascii="Arial" w:hAnsi="Arial" w:cs="Arial"/>
          <w:sz w:val="20"/>
          <w:szCs w:val="20"/>
        </w:rPr>
        <w:t xml:space="preserve"> </w:t>
      </w:r>
      <w:r w:rsidR="00B13D55" w:rsidRPr="007B6ADA">
        <w:rPr>
          <w:rFonts w:ascii="Arial" w:hAnsi="Arial" w:cs="Arial"/>
          <w:sz w:val="20"/>
          <w:szCs w:val="20"/>
        </w:rPr>
        <w:t>osebe</w:t>
      </w:r>
      <w:r w:rsidR="00C801BB" w:rsidRPr="007B6ADA">
        <w:rPr>
          <w:rFonts w:ascii="Arial" w:hAnsi="Arial" w:cs="Arial"/>
          <w:sz w:val="20"/>
          <w:szCs w:val="20"/>
        </w:rPr>
        <w:t xml:space="preserve"> z</w:t>
      </w:r>
      <w:r w:rsidR="00BC4D76">
        <w:rPr>
          <w:rFonts w:ascii="Arial" w:hAnsi="Arial" w:cs="Arial"/>
          <w:sz w:val="20"/>
          <w:szCs w:val="20"/>
        </w:rPr>
        <w:t>aradi</w:t>
      </w:r>
      <w:r w:rsidR="00B13D55" w:rsidRPr="007B6ADA">
        <w:rPr>
          <w:rFonts w:ascii="Arial" w:hAnsi="Arial" w:cs="Arial"/>
          <w:sz w:val="20"/>
          <w:szCs w:val="20"/>
        </w:rPr>
        <w:t xml:space="preserve"> zaščit</w:t>
      </w:r>
      <w:r w:rsidR="00C801BB" w:rsidRPr="007B6ADA">
        <w:rPr>
          <w:rFonts w:ascii="Arial" w:hAnsi="Arial" w:cs="Arial"/>
          <w:sz w:val="20"/>
          <w:szCs w:val="20"/>
        </w:rPr>
        <w:t>e</w:t>
      </w:r>
      <w:r w:rsidR="00B13D55" w:rsidRPr="007B6ADA">
        <w:rPr>
          <w:rFonts w:ascii="Arial" w:hAnsi="Arial" w:cs="Arial"/>
          <w:sz w:val="20"/>
          <w:szCs w:val="20"/>
        </w:rPr>
        <w:t xml:space="preserve"> oseb oziroma preprečevanje finančnega izkoriščanja</w:t>
      </w:r>
      <w:r w:rsidR="00A408CA" w:rsidRPr="007B6ADA">
        <w:rPr>
          <w:rFonts w:ascii="Arial" w:hAnsi="Arial" w:cs="Arial"/>
          <w:sz w:val="20"/>
          <w:szCs w:val="20"/>
        </w:rPr>
        <w:t xml:space="preserve"> </w:t>
      </w:r>
      <w:r w:rsidR="003E292E">
        <w:rPr>
          <w:rFonts w:ascii="Arial" w:hAnsi="Arial" w:cs="Arial"/>
          <w:sz w:val="20"/>
          <w:szCs w:val="20"/>
        </w:rPr>
        <w:t xml:space="preserve">na črno zaposlenega delavca. </w:t>
      </w:r>
      <w:r w:rsidR="00B13D55" w:rsidRPr="007B6ADA">
        <w:rPr>
          <w:rFonts w:ascii="Arial" w:hAnsi="Arial" w:cs="Arial"/>
          <w:sz w:val="20"/>
          <w:szCs w:val="20"/>
        </w:rPr>
        <w:t>Tako</w:t>
      </w:r>
      <w:r w:rsidR="00DE1B22" w:rsidRPr="007B6ADA">
        <w:rPr>
          <w:rFonts w:ascii="Arial" w:hAnsi="Arial" w:cs="Arial"/>
          <w:sz w:val="20"/>
          <w:szCs w:val="20"/>
        </w:rPr>
        <w:t xml:space="preserve"> mora</w:t>
      </w:r>
      <w:r w:rsidR="00FD4C50">
        <w:rPr>
          <w:rFonts w:ascii="Arial" w:hAnsi="Arial" w:cs="Arial"/>
          <w:sz w:val="20"/>
          <w:szCs w:val="20"/>
        </w:rPr>
        <w:t xml:space="preserve"> pravna oseba, podjetnik ali posameznik</w:t>
      </w:r>
      <w:r w:rsidR="006D7668">
        <w:rPr>
          <w:rFonts w:ascii="Arial" w:hAnsi="Arial" w:cs="Arial"/>
          <w:sz w:val="20"/>
          <w:szCs w:val="20"/>
        </w:rPr>
        <w:t xml:space="preserve">, ki na črno zaposli </w:t>
      </w:r>
      <w:r w:rsidR="00FD4C50">
        <w:rPr>
          <w:rFonts w:ascii="Arial" w:hAnsi="Arial" w:cs="Arial"/>
          <w:sz w:val="20"/>
          <w:szCs w:val="20"/>
        </w:rPr>
        <w:t>brezposelno osebo</w:t>
      </w:r>
      <w:r w:rsidR="006D7668">
        <w:rPr>
          <w:rFonts w:ascii="Arial" w:hAnsi="Arial" w:cs="Arial"/>
          <w:sz w:val="20"/>
          <w:szCs w:val="20"/>
        </w:rPr>
        <w:t>,</w:t>
      </w:r>
      <w:r w:rsidR="00B13D55" w:rsidRPr="007B6ADA">
        <w:rPr>
          <w:rFonts w:ascii="Arial" w:hAnsi="Arial" w:cs="Arial"/>
          <w:sz w:val="20"/>
          <w:szCs w:val="20"/>
        </w:rPr>
        <w:t xml:space="preserve"> </w:t>
      </w:r>
      <w:r w:rsidR="006D7668">
        <w:rPr>
          <w:rFonts w:ascii="Arial" w:hAnsi="Arial" w:cs="Arial"/>
          <w:sz w:val="20"/>
          <w:szCs w:val="20"/>
        </w:rPr>
        <w:t>poravn</w:t>
      </w:r>
      <w:r w:rsidR="00B13D55" w:rsidRPr="007B6ADA">
        <w:rPr>
          <w:rFonts w:ascii="Arial" w:hAnsi="Arial" w:cs="Arial"/>
          <w:sz w:val="20"/>
          <w:szCs w:val="20"/>
        </w:rPr>
        <w:t>ati vs</w:t>
      </w:r>
      <w:r w:rsidR="006D7668">
        <w:rPr>
          <w:rFonts w:ascii="Arial" w:hAnsi="Arial" w:cs="Arial"/>
          <w:sz w:val="20"/>
          <w:szCs w:val="20"/>
        </w:rPr>
        <w:t>e</w:t>
      </w:r>
      <w:r w:rsidR="00B13D55" w:rsidRPr="007B6ADA">
        <w:rPr>
          <w:rFonts w:ascii="Arial" w:hAnsi="Arial" w:cs="Arial"/>
          <w:sz w:val="20"/>
          <w:szCs w:val="20"/>
        </w:rPr>
        <w:t xml:space="preserve"> </w:t>
      </w:r>
      <w:r w:rsidR="006D7668">
        <w:rPr>
          <w:rFonts w:ascii="Arial" w:hAnsi="Arial" w:cs="Arial"/>
          <w:sz w:val="20"/>
          <w:szCs w:val="20"/>
        </w:rPr>
        <w:t xml:space="preserve">obveznosti </w:t>
      </w:r>
      <w:r w:rsidR="00B13D55" w:rsidRPr="007B6ADA">
        <w:rPr>
          <w:rFonts w:ascii="Arial" w:hAnsi="Arial" w:cs="Arial"/>
          <w:sz w:val="20"/>
          <w:szCs w:val="20"/>
        </w:rPr>
        <w:t>za opravljeno delo</w:t>
      </w:r>
      <w:r w:rsidR="002975A3">
        <w:rPr>
          <w:rFonts w:ascii="Arial" w:hAnsi="Arial" w:cs="Arial"/>
          <w:sz w:val="20"/>
          <w:szCs w:val="20"/>
        </w:rPr>
        <w:t xml:space="preserve"> iz delovnega razmerja</w:t>
      </w:r>
      <w:r w:rsidR="00B13D55" w:rsidRPr="007B6ADA">
        <w:rPr>
          <w:rFonts w:ascii="Arial" w:hAnsi="Arial" w:cs="Arial"/>
          <w:sz w:val="20"/>
          <w:szCs w:val="20"/>
        </w:rPr>
        <w:t xml:space="preserve"> </w:t>
      </w:r>
      <w:r w:rsidR="002975A3" w:rsidRPr="00DF147C">
        <w:rPr>
          <w:rFonts w:ascii="Arial" w:hAnsi="Arial" w:cs="Arial"/>
          <w:iCs/>
          <w:color w:val="000000"/>
          <w:sz w:val="20"/>
          <w:szCs w:val="20"/>
          <w:lang w:eastAsia="sl-SI"/>
        </w:rPr>
        <w:t>za obdobje celotne zaposlitve na črno najmanj v višini minimalne plače za vsak mesec opravljenega dela, če oseba v tem času ni bila prijavljena v obvezno zdravstveno ter pokojninsko in invalidsko zavarovanje na podlagi delovnega razmerja</w:t>
      </w:r>
      <w:r w:rsidR="002975A3">
        <w:rPr>
          <w:rFonts w:ascii="Arial" w:hAnsi="Arial" w:cs="Arial"/>
          <w:iCs/>
          <w:color w:val="000000"/>
          <w:sz w:val="20"/>
          <w:szCs w:val="20"/>
          <w:lang w:eastAsia="sl-SI"/>
        </w:rPr>
        <w:t>, to torej pomeni izplačilo plače tej osebi in poravnavo vseh obveznosti iz prispevkov in davkov.</w:t>
      </w:r>
      <w:r w:rsidR="003E292E">
        <w:rPr>
          <w:rFonts w:ascii="Arial" w:hAnsi="Arial" w:cs="Arial"/>
          <w:iCs/>
          <w:color w:val="000000"/>
          <w:sz w:val="20"/>
          <w:szCs w:val="20"/>
          <w:lang w:eastAsia="sl-SI"/>
        </w:rPr>
        <w:t xml:space="preserve"> </w:t>
      </w:r>
      <w:r w:rsidR="00FD4C50">
        <w:rPr>
          <w:rFonts w:ascii="Arial" w:hAnsi="Arial" w:cs="Arial"/>
          <w:iCs/>
          <w:color w:val="000000"/>
          <w:sz w:val="20"/>
          <w:szCs w:val="20"/>
          <w:lang w:eastAsia="sl-SI"/>
        </w:rPr>
        <w:t>Pravna oseba, podjetnik ali posameznik</w:t>
      </w:r>
      <w:r w:rsidR="002975A3" w:rsidRPr="00DF147C">
        <w:rPr>
          <w:rFonts w:ascii="Arial" w:hAnsi="Arial" w:cs="Arial"/>
          <w:iCs/>
          <w:color w:val="000000"/>
          <w:sz w:val="20"/>
          <w:szCs w:val="20"/>
          <w:lang w:eastAsia="sl-SI"/>
        </w:rPr>
        <w:t xml:space="preserve">, ki zaposli </w:t>
      </w:r>
      <w:r w:rsidR="002975A3" w:rsidRPr="00DF147C">
        <w:rPr>
          <w:rFonts w:ascii="Arial" w:hAnsi="Arial" w:cs="Arial"/>
          <w:iCs/>
          <w:color w:val="000000"/>
          <w:sz w:val="20"/>
          <w:szCs w:val="20"/>
          <w:lang w:eastAsia="sl-SI"/>
        </w:rPr>
        <w:lastRenderedPageBreak/>
        <w:t xml:space="preserve">državljana tretje države, ki nezakonito prebiva v Republiki Sloveniji, </w:t>
      </w:r>
      <w:r w:rsidR="00BC4D76">
        <w:rPr>
          <w:rFonts w:ascii="Arial" w:hAnsi="Arial" w:cs="Arial"/>
          <w:iCs/>
          <w:color w:val="000000"/>
          <w:sz w:val="20"/>
          <w:szCs w:val="20"/>
          <w:lang w:eastAsia="sl-SI"/>
        </w:rPr>
        <w:t>mora</w:t>
      </w:r>
      <w:r w:rsidR="002975A3" w:rsidRPr="00DF147C">
        <w:rPr>
          <w:rFonts w:ascii="Arial" w:hAnsi="Arial" w:cs="Arial"/>
          <w:iCs/>
          <w:color w:val="000000"/>
          <w:sz w:val="20"/>
          <w:szCs w:val="20"/>
          <w:lang w:eastAsia="sl-SI"/>
        </w:rPr>
        <w:t xml:space="preserve"> državljanu tretje države plačati vse morebitne še neporavnane obveznosti za opravljeno delo najmanj v višini minimalne plače za vsak mesec opravljenega dela, kot če bi bil državljan tretje države zakonito zaposlen. </w:t>
      </w:r>
      <w:r w:rsidR="00FD4C50">
        <w:rPr>
          <w:rFonts w:ascii="Arial" w:hAnsi="Arial" w:cs="Arial"/>
          <w:iCs/>
          <w:color w:val="000000"/>
          <w:sz w:val="20"/>
          <w:szCs w:val="20"/>
          <w:lang w:eastAsia="sl-SI"/>
        </w:rPr>
        <w:t>Pravna oseba, podjetnik ali posameznik</w:t>
      </w:r>
      <w:r w:rsidR="00FD4C50" w:rsidRPr="00DF147C">
        <w:rPr>
          <w:rFonts w:ascii="Arial" w:hAnsi="Arial" w:cs="Arial"/>
          <w:iCs/>
          <w:color w:val="000000"/>
          <w:sz w:val="20"/>
          <w:szCs w:val="20"/>
          <w:lang w:eastAsia="sl-SI"/>
        </w:rPr>
        <w:t xml:space="preserve"> </w:t>
      </w:r>
      <w:r w:rsidR="002975A3" w:rsidRPr="00DF147C">
        <w:rPr>
          <w:rFonts w:ascii="Arial" w:hAnsi="Arial" w:cs="Arial"/>
          <w:iCs/>
          <w:color w:val="000000"/>
          <w:sz w:val="20"/>
          <w:szCs w:val="20"/>
          <w:lang w:eastAsia="sl-SI"/>
        </w:rPr>
        <w:t xml:space="preserve">mora </w:t>
      </w:r>
      <w:r w:rsidR="002975A3">
        <w:rPr>
          <w:rFonts w:ascii="Arial" w:hAnsi="Arial" w:cs="Arial"/>
          <w:iCs/>
          <w:color w:val="000000"/>
          <w:sz w:val="20"/>
          <w:szCs w:val="20"/>
          <w:lang w:eastAsia="sl-SI"/>
        </w:rPr>
        <w:t xml:space="preserve">tudi </w:t>
      </w:r>
      <w:r w:rsidR="002975A3" w:rsidRPr="00DF147C">
        <w:rPr>
          <w:rFonts w:ascii="Arial" w:hAnsi="Arial" w:cs="Arial"/>
          <w:iCs/>
          <w:color w:val="000000"/>
          <w:sz w:val="20"/>
          <w:szCs w:val="20"/>
          <w:lang w:eastAsia="sl-SI"/>
        </w:rPr>
        <w:t xml:space="preserve">plačati vse stroške </w:t>
      </w:r>
      <w:r w:rsidR="002975A3">
        <w:rPr>
          <w:rFonts w:ascii="Arial" w:hAnsi="Arial" w:cs="Arial"/>
          <w:iCs/>
          <w:color w:val="000000"/>
          <w:sz w:val="20"/>
          <w:szCs w:val="20"/>
          <w:lang w:eastAsia="sl-SI"/>
        </w:rPr>
        <w:t xml:space="preserve">nakazil </w:t>
      </w:r>
      <w:r w:rsidR="002975A3" w:rsidRPr="00DF147C">
        <w:rPr>
          <w:rFonts w:ascii="Arial" w:hAnsi="Arial" w:cs="Arial"/>
          <w:iCs/>
          <w:color w:val="000000"/>
          <w:sz w:val="20"/>
          <w:szCs w:val="20"/>
          <w:lang w:eastAsia="sl-SI"/>
        </w:rPr>
        <w:t>za pošiljanje neporavnanih plačil v državo, kamor se je državljan tretje države vrnil ali je bil vrnjen.</w:t>
      </w:r>
    </w:p>
    <w:p w:rsidR="0085376B" w:rsidRPr="007B6ADA" w:rsidRDefault="0085376B" w:rsidP="00B13D55">
      <w:pPr>
        <w:suppressAutoHyphens w:val="0"/>
        <w:autoSpaceDE w:val="0"/>
        <w:autoSpaceDN w:val="0"/>
        <w:adjustRightInd w:val="0"/>
        <w:jc w:val="both"/>
        <w:rPr>
          <w:rFonts w:ascii="Arial" w:hAnsi="Arial" w:cs="Arial"/>
          <w:sz w:val="20"/>
          <w:szCs w:val="20"/>
        </w:rPr>
      </w:pPr>
    </w:p>
    <w:p w:rsidR="00164589" w:rsidRPr="007B6ADA" w:rsidRDefault="00164589" w:rsidP="00B13D55">
      <w:pPr>
        <w:suppressAutoHyphens w:val="0"/>
        <w:autoSpaceDE w:val="0"/>
        <w:autoSpaceDN w:val="0"/>
        <w:adjustRightInd w:val="0"/>
        <w:jc w:val="both"/>
        <w:rPr>
          <w:rFonts w:ascii="Arial" w:hAnsi="Arial" w:cs="Arial"/>
          <w:sz w:val="20"/>
          <w:szCs w:val="20"/>
        </w:rPr>
      </w:pPr>
      <w:r w:rsidRPr="007B6ADA">
        <w:rPr>
          <w:rFonts w:ascii="Arial" w:hAnsi="Arial" w:cs="Arial"/>
          <w:sz w:val="20"/>
          <w:szCs w:val="20"/>
        </w:rPr>
        <w:t xml:space="preserve">Inšpektoratu RS za delo mora </w:t>
      </w:r>
      <w:r w:rsidR="00FD4C50">
        <w:rPr>
          <w:rFonts w:ascii="Arial" w:hAnsi="Arial" w:cs="Arial"/>
          <w:iCs/>
          <w:color w:val="000000"/>
          <w:sz w:val="20"/>
          <w:szCs w:val="20"/>
          <w:lang w:eastAsia="sl-SI"/>
        </w:rPr>
        <w:t>pravna oseba, podjetnik ali posameznik</w:t>
      </w:r>
      <w:r w:rsidR="00FD4C50" w:rsidRPr="007B6ADA">
        <w:rPr>
          <w:rFonts w:ascii="Arial" w:hAnsi="Arial" w:cs="Arial"/>
          <w:sz w:val="20"/>
          <w:szCs w:val="20"/>
        </w:rPr>
        <w:t xml:space="preserve"> </w:t>
      </w:r>
      <w:r w:rsidRPr="007B6ADA">
        <w:rPr>
          <w:rFonts w:ascii="Arial" w:hAnsi="Arial" w:cs="Arial"/>
          <w:sz w:val="20"/>
          <w:szCs w:val="20"/>
        </w:rPr>
        <w:t xml:space="preserve">v </w:t>
      </w:r>
      <w:r w:rsidR="002975A3">
        <w:rPr>
          <w:rFonts w:ascii="Arial" w:hAnsi="Arial" w:cs="Arial"/>
          <w:sz w:val="20"/>
          <w:szCs w:val="20"/>
        </w:rPr>
        <w:t xml:space="preserve">petih </w:t>
      </w:r>
      <w:r w:rsidR="00151DFA">
        <w:rPr>
          <w:rFonts w:ascii="Arial" w:hAnsi="Arial" w:cs="Arial"/>
          <w:sz w:val="20"/>
          <w:szCs w:val="20"/>
        </w:rPr>
        <w:t xml:space="preserve">delovnih </w:t>
      </w:r>
      <w:r w:rsidRPr="007B6ADA">
        <w:rPr>
          <w:rFonts w:ascii="Arial" w:hAnsi="Arial" w:cs="Arial"/>
          <w:sz w:val="20"/>
          <w:szCs w:val="20"/>
        </w:rPr>
        <w:t>dn</w:t>
      </w:r>
      <w:r w:rsidR="00DE1B22" w:rsidRPr="007B6ADA">
        <w:rPr>
          <w:rFonts w:ascii="Arial" w:hAnsi="Arial" w:cs="Arial"/>
          <w:sz w:val="20"/>
          <w:szCs w:val="20"/>
        </w:rPr>
        <w:t>eh</w:t>
      </w:r>
      <w:r w:rsidRPr="007B6ADA">
        <w:rPr>
          <w:rFonts w:ascii="Arial" w:hAnsi="Arial" w:cs="Arial"/>
          <w:sz w:val="20"/>
          <w:szCs w:val="20"/>
        </w:rPr>
        <w:t xml:space="preserve"> </w:t>
      </w:r>
      <w:r w:rsidR="003E292E">
        <w:rPr>
          <w:rFonts w:ascii="Arial" w:hAnsi="Arial" w:cs="Arial"/>
          <w:sz w:val="20"/>
          <w:szCs w:val="20"/>
        </w:rPr>
        <w:t xml:space="preserve">od poteka roka za plačilo </w:t>
      </w:r>
      <w:r w:rsidRPr="007B6ADA">
        <w:rPr>
          <w:rFonts w:ascii="Arial" w:hAnsi="Arial" w:cs="Arial"/>
          <w:sz w:val="20"/>
          <w:szCs w:val="20"/>
        </w:rPr>
        <w:t>predložiti dokaz o plačilu vse</w:t>
      </w:r>
      <w:r w:rsidR="00BC4D76">
        <w:rPr>
          <w:rFonts w:ascii="Arial" w:hAnsi="Arial" w:cs="Arial"/>
          <w:sz w:val="20"/>
          <w:szCs w:val="20"/>
        </w:rPr>
        <w:t>h</w:t>
      </w:r>
      <w:r w:rsidRPr="007B6ADA">
        <w:rPr>
          <w:rFonts w:ascii="Arial" w:hAnsi="Arial" w:cs="Arial"/>
          <w:sz w:val="20"/>
          <w:szCs w:val="20"/>
        </w:rPr>
        <w:t xml:space="preserve"> obveznosti do na črno zaposlenega delavca in drugi</w:t>
      </w:r>
      <w:r w:rsidR="002975A3">
        <w:rPr>
          <w:rFonts w:ascii="Arial" w:hAnsi="Arial" w:cs="Arial"/>
          <w:sz w:val="20"/>
          <w:szCs w:val="20"/>
        </w:rPr>
        <w:t>h davkov in obveznosti iz plače, prav tako je določen rok za plačilo teh obveznosti.</w:t>
      </w:r>
      <w:r w:rsidRPr="007B6ADA">
        <w:rPr>
          <w:rFonts w:ascii="Arial" w:hAnsi="Arial" w:cs="Arial"/>
          <w:sz w:val="20"/>
          <w:szCs w:val="20"/>
        </w:rPr>
        <w:t xml:space="preserve"> </w:t>
      </w:r>
    </w:p>
    <w:p w:rsidR="00B13D55" w:rsidRPr="007B6ADA" w:rsidRDefault="00B13D55" w:rsidP="006D05C0">
      <w:pPr>
        <w:suppressAutoHyphens w:val="0"/>
        <w:jc w:val="both"/>
        <w:rPr>
          <w:rFonts w:ascii="Arial" w:hAnsi="Arial" w:cs="Arial"/>
          <w:sz w:val="20"/>
          <w:szCs w:val="20"/>
          <w:lang w:eastAsia="sl-SI"/>
        </w:rPr>
      </w:pPr>
    </w:p>
    <w:p w:rsidR="006D05C0" w:rsidRPr="007B6ADA" w:rsidRDefault="00B13D55" w:rsidP="006D05C0">
      <w:pPr>
        <w:suppressAutoHyphens w:val="0"/>
        <w:autoSpaceDE w:val="0"/>
        <w:autoSpaceDN w:val="0"/>
        <w:adjustRightInd w:val="0"/>
        <w:jc w:val="both"/>
        <w:rPr>
          <w:rFonts w:ascii="Arial" w:hAnsi="Arial" w:cs="Arial"/>
          <w:sz w:val="20"/>
          <w:szCs w:val="20"/>
        </w:rPr>
      </w:pPr>
      <w:r w:rsidRPr="007B6ADA">
        <w:rPr>
          <w:rFonts w:ascii="Arial" w:hAnsi="Arial" w:cs="Arial"/>
          <w:sz w:val="20"/>
          <w:szCs w:val="20"/>
          <w:lang w:eastAsia="sl-SI"/>
        </w:rPr>
        <w:t xml:space="preserve">Hkrati se določa </w:t>
      </w:r>
      <w:r w:rsidR="006D05C0" w:rsidRPr="007B6ADA">
        <w:rPr>
          <w:rFonts w:ascii="Arial" w:hAnsi="Arial" w:cs="Arial"/>
          <w:sz w:val="20"/>
          <w:szCs w:val="20"/>
          <w:lang w:eastAsia="sl-SI"/>
        </w:rPr>
        <w:t xml:space="preserve">obveznost delodajalcev pred morebitno sklenitvijo delovnega razmerja </w:t>
      </w:r>
      <w:r w:rsidR="00AB1616">
        <w:rPr>
          <w:rFonts w:ascii="Arial" w:hAnsi="Arial" w:cs="Arial"/>
          <w:sz w:val="20"/>
          <w:szCs w:val="20"/>
          <w:lang w:eastAsia="sl-SI"/>
        </w:rPr>
        <w:t>z</w:t>
      </w:r>
      <w:r w:rsidR="006D05C0" w:rsidRPr="007B6ADA">
        <w:rPr>
          <w:rFonts w:ascii="Arial" w:hAnsi="Arial" w:cs="Arial"/>
          <w:sz w:val="20"/>
          <w:szCs w:val="20"/>
          <w:lang w:eastAsia="sl-SI"/>
        </w:rPr>
        <w:t xml:space="preserve"> državljan</w:t>
      </w:r>
      <w:r w:rsidR="00AB1616">
        <w:rPr>
          <w:rFonts w:ascii="Arial" w:hAnsi="Arial" w:cs="Arial"/>
          <w:sz w:val="20"/>
          <w:szCs w:val="20"/>
          <w:lang w:eastAsia="sl-SI"/>
        </w:rPr>
        <w:t>om</w:t>
      </w:r>
      <w:r w:rsidR="006D05C0" w:rsidRPr="007B6ADA">
        <w:rPr>
          <w:rFonts w:ascii="Arial" w:hAnsi="Arial" w:cs="Arial"/>
          <w:sz w:val="20"/>
          <w:szCs w:val="20"/>
          <w:lang w:eastAsia="sl-SI"/>
        </w:rPr>
        <w:t xml:space="preserve"> tretje države. </w:t>
      </w:r>
      <w:r w:rsidR="00AB1616">
        <w:rPr>
          <w:rFonts w:ascii="Arial" w:hAnsi="Arial" w:cs="Arial"/>
          <w:sz w:val="20"/>
          <w:szCs w:val="20"/>
          <w:lang w:eastAsia="sl-SI"/>
        </w:rPr>
        <w:t>Določba</w:t>
      </w:r>
      <w:r w:rsidR="00AB1616" w:rsidRPr="007B6ADA">
        <w:rPr>
          <w:rFonts w:ascii="Arial" w:hAnsi="Arial" w:cs="Arial"/>
          <w:sz w:val="20"/>
          <w:szCs w:val="20"/>
          <w:lang w:eastAsia="sl-SI"/>
        </w:rPr>
        <w:t xml:space="preserve"> </w:t>
      </w:r>
      <w:r w:rsidR="006D05C0" w:rsidRPr="007B6ADA">
        <w:rPr>
          <w:rFonts w:ascii="Arial" w:hAnsi="Arial" w:cs="Arial"/>
          <w:sz w:val="20"/>
          <w:szCs w:val="20"/>
          <w:lang w:eastAsia="sl-SI"/>
        </w:rPr>
        <w:t>ima pravno podlago</w:t>
      </w:r>
      <w:r w:rsidR="006D05C0" w:rsidRPr="007B6ADA">
        <w:rPr>
          <w:rFonts w:ascii="Arial" w:hAnsi="Arial" w:cs="Arial"/>
          <w:b/>
          <w:sz w:val="20"/>
          <w:szCs w:val="20"/>
          <w:lang w:eastAsia="sl-SI"/>
        </w:rPr>
        <w:t xml:space="preserve"> </w:t>
      </w:r>
      <w:r w:rsidR="00FD4C50" w:rsidRPr="00FD4C50">
        <w:rPr>
          <w:rFonts w:ascii="Arial" w:hAnsi="Arial" w:cs="Arial"/>
          <w:sz w:val="20"/>
          <w:szCs w:val="20"/>
          <w:lang w:eastAsia="sl-SI"/>
        </w:rPr>
        <w:t>v 4. členu</w:t>
      </w:r>
      <w:r w:rsidR="00FD4C50">
        <w:rPr>
          <w:rFonts w:ascii="Arial" w:hAnsi="Arial" w:cs="Arial"/>
          <w:b/>
          <w:sz w:val="20"/>
          <w:szCs w:val="20"/>
          <w:lang w:eastAsia="sl-SI"/>
        </w:rPr>
        <w:t xml:space="preserve">  </w:t>
      </w:r>
      <w:r w:rsidR="006D05C0" w:rsidRPr="007B6ADA">
        <w:rPr>
          <w:rFonts w:ascii="Arial" w:hAnsi="Arial" w:cs="Arial"/>
          <w:sz w:val="20"/>
          <w:szCs w:val="20"/>
        </w:rPr>
        <w:t xml:space="preserve">Direktive 2009/52/ES Evropskega parlamenta in Sveta z dne 18. junija 2009 o minimalnih standardih glede sankcij in ukrepov zoper delodajalce nezakonito prebivajočih državljanov tretjih držav. Obveznost </w:t>
      </w:r>
      <w:r w:rsidR="00FD4C50">
        <w:rPr>
          <w:rFonts w:ascii="Arial" w:hAnsi="Arial" w:cs="Arial"/>
          <w:iCs/>
          <w:color w:val="000000"/>
          <w:sz w:val="20"/>
          <w:szCs w:val="20"/>
          <w:lang w:eastAsia="sl-SI"/>
        </w:rPr>
        <w:t>pravne osebe, podjetnika ali posameznika</w:t>
      </w:r>
      <w:r w:rsidR="00FD4C50" w:rsidRPr="007B6ADA">
        <w:rPr>
          <w:rFonts w:ascii="Arial" w:hAnsi="Arial" w:cs="Arial"/>
          <w:sz w:val="20"/>
          <w:szCs w:val="20"/>
        </w:rPr>
        <w:t xml:space="preserve"> </w:t>
      </w:r>
      <w:r w:rsidR="006D05C0" w:rsidRPr="007B6ADA">
        <w:rPr>
          <w:rFonts w:ascii="Arial" w:hAnsi="Arial" w:cs="Arial"/>
          <w:sz w:val="20"/>
          <w:szCs w:val="20"/>
        </w:rPr>
        <w:t>je, da mora</w:t>
      </w:r>
      <w:r w:rsidR="00FD4C50">
        <w:rPr>
          <w:rFonts w:ascii="Arial" w:hAnsi="Arial" w:cs="Arial"/>
          <w:sz w:val="20"/>
          <w:szCs w:val="20"/>
        </w:rPr>
        <w:t>jo</w:t>
      </w:r>
      <w:r w:rsidR="006D05C0" w:rsidRPr="007B6ADA">
        <w:rPr>
          <w:rFonts w:ascii="Arial" w:hAnsi="Arial" w:cs="Arial"/>
          <w:sz w:val="20"/>
          <w:szCs w:val="20"/>
        </w:rPr>
        <w:t xml:space="preserve"> pred sklenitvijo delovnega razmerja od državljana tretje države </w:t>
      </w:r>
      <w:r w:rsidR="00AB1616" w:rsidRPr="007B6ADA">
        <w:rPr>
          <w:rFonts w:ascii="Arial" w:hAnsi="Arial" w:cs="Arial"/>
          <w:sz w:val="20"/>
          <w:szCs w:val="20"/>
        </w:rPr>
        <w:t xml:space="preserve">nujno </w:t>
      </w:r>
      <w:r w:rsidR="006D05C0" w:rsidRPr="007B6ADA">
        <w:rPr>
          <w:rFonts w:ascii="Arial" w:hAnsi="Arial" w:cs="Arial"/>
          <w:sz w:val="20"/>
          <w:szCs w:val="20"/>
        </w:rPr>
        <w:t>zahtevati predložitev dokazila o zakonitem prebivanju v RS</w:t>
      </w:r>
      <w:r w:rsidR="00151DFA">
        <w:rPr>
          <w:rFonts w:ascii="Arial" w:hAnsi="Arial" w:cs="Arial"/>
          <w:sz w:val="20"/>
          <w:szCs w:val="20"/>
        </w:rPr>
        <w:t xml:space="preserve"> in to dokazilo hraniti ves čas zaposlitve državljana tretje države pri njem</w:t>
      </w:r>
      <w:r w:rsidR="006D05C0" w:rsidRPr="007B6ADA">
        <w:rPr>
          <w:rFonts w:ascii="Arial" w:hAnsi="Arial" w:cs="Arial"/>
          <w:sz w:val="20"/>
          <w:szCs w:val="20"/>
        </w:rPr>
        <w:t>.</w:t>
      </w:r>
    </w:p>
    <w:p w:rsidR="006D05C0" w:rsidRPr="007B6ADA" w:rsidRDefault="006D05C0" w:rsidP="006D05C0">
      <w:pPr>
        <w:suppressAutoHyphens w:val="0"/>
        <w:autoSpaceDE w:val="0"/>
        <w:autoSpaceDN w:val="0"/>
        <w:adjustRightInd w:val="0"/>
        <w:jc w:val="both"/>
        <w:rPr>
          <w:rFonts w:ascii="Arial" w:hAnsi="Arial" w:cs="Arial"/>
          <w:sz w:val="20"/>
          <w:szCs w:val="20"/>
        </w:rPr>
      </w:pPr>
    </w:p>
    <w:p w:rsidR="006D05C0" w:rsidRPr="007B6ADA" w:rsidRDefault="00A61C39" w:rsidP="006D05C0">
      <w:pPr>
        <w:suppressAutoHyphens w:val="0"/>
        <w:autoSpaceDE w:val="0"/>
        <w:autoSpaceDN w:val="0"/>
        <w:adjustRightInd w:val="0"/>
        <w:jc w:val="both"/>
        <w:rPr>
          <w:rFonts w:ascii="Arial" w:hAnsi="Arial" w:cs="Arial"/>
          <w:sz w:val="20"/>
          <w:szCs w:val="20"/>
        </w:rPr>
      </w:pPr>
      <w:r w:rsidRPr="007B6ADA">
        <w:rPr>
          <w:rFonts w:ascii="Arial" w:hAnsi="Arial" w:cs="Arial"/>
          <w:sz w:val="20"/>
          <w:szCs w:val="20"/>
        </w:rPr>
        <w:t>D</w:t>
      </w:r>
      <w:r w:rsidR="006D05C0" w:rsidRPr="007B6ADA">
        <w:rPr>
          <w:rFonts w:ascii="Arial" w:hAnsi="Arial" w:cs="Arial"/>
          <w:sz w:val="20"/>
          <w:szCs w:val="20"/>
        </w:rPr>
        <w:t>oloča</w:t>
      </w:r>
      <w:r w:rsidRPr="007B6ADA">
        <w:rPr>
          <w:rFonts w:ascii="Arial" w:hAnsi="Arial" w:cs="Arial"/>
          <w:sz w:val="20"/>
          <w:szCs w:val="20"/>
        </w:rPr>
        <w:t xml:space="preserve"> se tudi</w:t>
      </w:r>
      <w:r w:rsidR="00A408CA" w:rsidRPr="007B6ADA">
        <w:rPr>
          <w:rFonts w:ascii="Arial" w:hAnsi="Arial" w:cs="Arial"/>
          <w:sz w:val="20"/>
          <w:szCs w:val="20"/>
        </w:rPr>
        <w:t xml:space="preserve"> </w:t>
      </w:r>
      <w:r w:rsidR="006D05C0" w:rsidRPr="007B6ADA">
        <w:rPr>
          <w:rFonts w:ascii="Arial" w:hAnsi="Arial" w:cs="Arial"/>
          <w:sz w:val="20"/>
          <w:szCs w:val="20"/>
        </w:rPr>
        <w:t>solidarn</w:t>
      </w:r>
      <w:r w:rsidRPr="007B6ADA">
        <w:rPr>
          <w:rFonts w:ascii="Arial" w:hAnsi="Arial" w:cs="Arial"/>
          <w:sz w:val="20"/>
          <w:szCs w:val="20"/>
        </w:rPr>
        <w:t>a</w:t>
      </w:r>
      <w:r w:rsidR="006D05C0" w:rsidRPr="007B6ADA">
        <w:rPr>
          <w:rFonts w:ascii="Arial" w:hAnsi="Arial" w:cs="Arial"/>
          <w:sz w:val="20"/>
          <w:szCs w:val="20"/>
        </w:rPr>
        <w:t xml:space="preserve"> odgovornost za izplačila, kar pomeni, da </w:t>
      </w:r>
      <w:r w:rsidR="00A408CA" w:rsidRPr="007B6ADA">
        <w:rPr>
          <w:rFonts w:ascii="Arial" w:hAnsi="Arial" w:cs="Arial"/>
          <w:sz w:val="20"/>
          <w:szCs w:val="20"/>
        </w:rPr>
        <w:t>so</w:t>
      </w:r>
      <w:r w:rsidR="006D05C0" w:rsidRPr="007B6ADA">
        <w:rPr>
          <w:rFonts w:ascii="Arial" w:hAnsi="Arial" w:cs="Arial"/>
          <w:sz w:val="20"/>
          <w:szCs w:val="20"/>
        </w:rPr>
        <w:t xml:space="preserve"> za zaposlitev </w:t>
      </w:r>
      <w:r w:rsidRPr="007B6ADA">
        <w:rPr>
          <w:rFonts w:ascii="Arial" w:hAnsi="Arial" w:cs="Arial"/>
          <w:sz w:val="20"/>
          <w:szCs w:val="20"/>
        </w:rPr>
        <w:t>na črno zaposlene osebe</w:t>
      </w:r>
      <w:r w:rsidR="006D05C0" w:rsidRPr="007B6ADA">
        <w:rPr>
          <w:rFonts w:ascii="Arial" w:hAnsi="Arial" w:cs="Arial"/>
          <w:sz w:val="20"/>
          <w:szCs w:val="20"/>
        </w:rPr>
        <w:t xml:space="preserve"> odgovor</w:t>
      </w:r>
      <w:r w:rsidR="00A408CA" w:rsidRPr="007B6ADA">
        <w:rPr>
          <w:rFonts w:ascii="Arial" w:hAnsi="Arial" w:cs="Arial"/>
          <w:sz w:val="20"/>
          <w:szCs w:val="20"/>
        </w:rPr>
        <w:t>ni</w:t>
      </w:r>
      <w:r w:rsidR="006D05C0" w:rsidRPr="007B6ADA">
        <w:rPr>
          <w:rFonts w:ascii="Arial" w:hAnsi="Arial" w:cs="Arial"/>
          <w:sz w:val="20"/>
          <w:szCs w:val="20"/>
        </w:rPr>
        <w:t xml:space="preserve"> glavni izvajalec posla in vsi vmesni podizvajalci. S tem se preprečuje zloraba </w:t>
      </w:r>
      <w:r w:rsidR="00FD4C50">
        <w:rPr>
          <w:rFonts w:ascii="Arial" w:hAnsi="Arial" w:cs="Arial"/>
          <w:sz w:val="20"/>
          <w:szCs w:val="20"/>
        </w:rPr>
        <w:t xml:space="preserve">do </w:t>
      </w:r>
      <w:r w:rsidR="006D05C0" w:rsidRPr="007B6ADA">
        <w:rPr>
          <w:rFonts w:ascii="Arial" w:hAnsi="Arial" w:cs="Arial"/>
          <w:sz w:val="20"/>
          <w:szCs w:val="20"/>
        </w:rPr>
        <w:t xml:space="preserve">podizvajalca, </w:t>
      </w:r>
      <w:r w:rsidR="00A408CA" w:rsidRPr="007B6ADA">
        <w:rPr>
          <w:rFonts w:ascii="Arial" w:hAnsi="Arial" w:cs="Arial"/>
          <w:sz w:val="20"/>
          <w:szCs w:val="20"/>
        </w:rPr>
        <w:t>da</w:t>
      </w:r>
      <w:r w:rsidR="006D05C0" w:rsidRPr="007B6ADA">
        <w:rPr>
          <w:rFonts w:ascii="Arial" w:hAnsi="Arial" w:cs="Arial"/>
          <w:sz w:val="20"/>
          <w:szCs w:val="20"/>
        </w:rPr>
        <w:t xml:space="preserve"> bi bil glavni izvajalec razbremenjen sankcij in </w:t>
      </w:r>
      <w:r w:rsidR="00B70314" w:rsidRPr="00BE4D75">
        <w:rPr>
          <w:rFonts w:ascii="Arial" w:hAnsi="Arial" w:cs="Arial"/>
          <w:sz w:val="20"/>
          <w:szCs w:val="20"/>
        </w:rPr>
        <w:t>obratno</w:t>
      </w:r>
      <w:r w:rsidR="006D05C0" w:rsidRPr="00BE4D75">
        <w:rPr>
          <w:rFonts w:ascii="Arial" w:hAnsi="Arial" w:cs="Arial"/>
          <w:sz w:val="20"/>
          <w:szCs w:val="20"/>
        </w:rPr>
        <w:t>.</w:t>
      </w:r>
      <w:r w:rsidR="007F0C67" w:rsidRPr="007B6ADA">
        <w:rPr>
          <w:rFonts w:ascii="Arial" w:hAnsi="Arial" w:cs="Arial"/>
          <w:sz w:val="20"/>
          <w:szCs w:val="20"/>
        </w:rPr>
        <w:t xml:space="preserve"> </w:t>
      </w:r>
    </w:p>
    <w:p w:rsidR="00C13C6E" w:rsidRPr="007B6ADA" w:rsidRDefault="00C13C6E" w:rsidP="002D0FFB">
      <w:pPr>
        <w:suppressAutoHyphens w:val="0"/>
        <w:autoSpaceDE w:val="0"/>
        <w:autoSpaceDN w:val="0"/>
        <w:adjustRightInd w:val="0"/>
        <w:jc w:val="both"/>
        <w:rPr>
          <w:rFonts w:ascii="Arial" w:hAnsi="Arial" w:cs="Arial"/>
          <w:b/>
          <w:sz w:val="20"/>
          <w:szCs w:val="20"/>
          <w:lang w:eastAsia="sl-SI"/>
        </w:rPr>
      </w:pPr>
    </w:p>
    <w:p w:rsidR="00804FBD" w:rsidRPr="00AA38DD" w:rsidRDefault="00804FBD" w:rsidP="002D0FFB">
      <w:pPr>
        <w:suppressAutoHyphens w:val="0"/>
        <w:autoSpaceDE w:val="0"/>
        <w:autoSpaceDN w:val="0"/>
        <w:adjustRightInd w:val="0"/>
        <w:jc w:val="both"/>
        <w:rPr>
          <w:rFonts w:ascii="Arial" w:hAnsi="Arial" w:cs="Arial"/>
          <w:b/>
          <w:sz w:val="20"/>
          <w:szCs w:val="20"/>
          <w:lang w:eastAsia="sl-SI"/>
        </w:rPr>
      </w:pPr>
      <w:r w:rsidRPr="00AA38DD">
        <w:rPr>
          <w:rFonts w:ascii="Arial" w:hAnsi="Arial" w:cs="Arial"/>
          <w:b/>
          <w:sz w:val="20"/>
          <w:szCs w:val="20"/>
          <w:lang w:eastAsia="sl-SI"/>
        </w:rPr>
        <w:t xml:space="preserve">K </w:t>
      </w:r>
      <w:r w:rsidR="00A66B5A" w:rsidRPr="00AA38DD">
        <w:rPr>
          <w:rFonts w:ascii="Arial" w:hAnsi="Arial" w:cs="Arial"/>
          <w:b/>
          <w:sz w:val="20"/>
          <w:szCs w:val="20"/>
          <w:lang w:eastAsia="sl-SI"/>
        </w:rPr>
        <w:t>4</w:t>
      </w:r>
      <w:r w:rsidRPr="00AA38DD">
        <w:rPr>
          <w:rFonts w:ascii="Arial" w:hAnsi="Arial" w:cs="Arial"/>
          <w:b/>
          <w:sz w:val="20"/>
          <w:szCs w:val="20"/>
          <w:lang w:eastAsia="sl-SI"/>
        </w:rPr>
        <w:t>.</w:t>
      </w:r>
      <w:r w:rsidR="008F0C9C">
        <w:rPr>
          <w:rFonts w:ascii="Arial" w:hAnsi="Arial" w:cs="Arial"/>
          <w:b/>
          <w:sz w:val="20"/>
          <w:szCs w:val="20"/>
          <w:lang w:eastAsia="sl-SI"/>
        </w:rPr>
        <w:t xml:space="preserve"> </w:t>
      </w:r>
      <w:r w:rsidRPr="00AA38DD">
        <w:rPr>
          <w:rFonts w:ascii="Arial" w:hAnsi="Arial" w:cs="Arial"/>
          <w:b/>
          <w:sz w:val="20"/>
          <w:szCs w:val="20"/>
          <w:lang w:eastAsia="sl-SI"/>
        </w:rPr>
        <w:t>členu:</w:t>
      </w:r>
    </w:p>
    <w:p w:rsidR="00F37A3A" w:rsidRPr="00AA38DD" w:rsidRDefault="00F37A3A" w:rsidP="002D0FFB">
      <w:pPr>
        <w:suppressAutoHyphens w:val="0"/>
        <w:autoSpaceDE w:val="0"/>
        <w:autoSpaceDN w:val="0"/>
        <w:adjustRightInd w:val="0"/>
        <w:jc w:val="both"/>
        <w:rPr>
          <w:rFonts w:ascii="Arial" w:hAnsi="Arial" w:cs="Arial"/>
          <w:sz w:val="20"/>
          <w:szCs w:val="20"/>
          <w:lang w:eastAsia="sl-SI"/>
        </w:rPr>
      </w:pPr>
    </w:p>
    <w:p w:rsidR="00F37A3A" w:rsidRPr="00AA38DD" w:rsidRDefault="00F37A3A" w:rsidP="00CE00D0">
      <w:pPr>
        <w:jc w:val="both"/>
        <w:rPr>
          <w:rFonts w:ascii="Arial" w:hAnsi="Arial" w:cs="Arial"/>
          <w:sz w:val="20"/>
          <w:szCs w:val="20"/>
        </w:rPr>
      </w:pPr>
      <w:r w:rsidRPr="00AA38DD">
        <w:rPr>
          <w:rFonts w:ascii="Arial" w:hAnsi="Arial" w:cs="Arial"/>
          <w:sz w:val="20"/>
          <w:szCs w:val="20"/>
        </w:rPr>
        <w:t xml:space="preserve">Z besedilom 4. člena </w:t>
      </w:r>
      <w:r w:rsidR="00422487">
        <w:rPr>
          <w:rFonts w:ascii="Arial" w:hAnsi="Arial" w:cs="Arial"/>
          <w:sz w:val="20"/>
          <w:szCs w:val="20"/>
        </w:rPr>
        <w:t xml:space="preserve">tega zakona </w:t>
      </w:r>
      <w:r w:rsidRPr="00AA38DD">
        <w:rPr>
          <w:rFonts w:ascii="Arial" w:hAnsi="Arial" w:cs="Arial"/>
          <w:sz w:val="20"/>
          <w:szCs w:val="20"/>
        </w:rPr>
        <w:t xml:space="preserve">se </w:t>
      </w:r>
      <w:r w:rsidR="00422487">
        <w:rPr>
          <w:rFonts w:ascii="Arial" w:hAnsi="Arial" w:cs="Arial"/>
          <w:sz w:val="20"/>
          <w:szCs w:val="20"/>
        </w:rPr>
        <w:t xml:space="preserve">dopolnjuje </w:t>
      </w:r>
      <w:r w:rsidR="00052C58">
        <w:rPr>
          <w:rFonts w:ascii="Arial" w:hAnsi="Arial" w:cs="Arial"/>
          <w:sz w:val="20"/>
          <w:szCs w:val="20"/>
        </w:rPr>
        <w:t>9</w:t>
      </w:r>
      <w:r w:rsidR="00422487">
        <w:rPr>
          <w:rFonts w:ascii="Arial" w:hAnsi="Arial" w:cs="Arial"/>
          <w:sz w:val="20"/>
          <w:szCs w:val="20"/>
        </w:rPr>
        <w:t xml:space="preserve">. člen zakona, ko se </w:t>
      </w:r>
      <w:r w:rsidRPr="00AA38DD">
        <w:rPr>
          <w:rFonts w:ascii="Arial" w:hAnsi="Arial" w:cs="Arial"/>
          <w:sz w:val="20"/>
          <w:szCs w:val="20"/>
        </w:rPr>
        <w:t xml:space="preserve">k zakonskim partnerjem in </w:t>
      </w:r>
      <w:r w:rsidR="00BC4D76">
        <w:rPr>
          <w:rFonts w:ascii="Arial" w:hAnsi="Arial" w:cs="Arial"/>
          <w:sz w:val="20"/>
          <w:szCs w:val="20"/>
        </w:rPr>
        <w:t>zunaj</w:t>
      </w:r>
      <w:r w:rsidRPr="00AA38DD">
        <w:rPr>
          <w:rFonts w:ascii="Arial" w:hAnsi="Arial" w:cs="Arial"/>
          <w:sz w:val="20"/>
          <w:szCs w:val="20"/>
        </w:rPr>
        <w:t xml:space="preserve">zakonskim partnerjem pri delu v lastni režiji dodaja tudi partner v </w:t>
      </w:r>
      <w:r w:rsidR="0043445B" w:rsidRPr="00F504BF">
        <w:rPr>
          <w:rFonts w:ascii="Arial" w:hAnsi="Arial" w:cs="Arial"/>
          <w:sz w:val="20"/>
          <w:szCs w:val="20"/>
        </w:rPr>
        <w:t xml:space="preserve">registrirani </w:t>
      </w:r>
      <w:r w:rsidRPr="00F504BF">
        <w:rPr>
          <w:rFonts w:ascii="Arial" w:hAnsi="Arial" w:cs="Arial"/>
          <w:sz w:val="20"/>
          <w:szCs w:val="20"/>
        </w:rPr>
        <w:t>i</w:t>
      </w:r>
      <w:r w:rsidRPr="00AA38DD">
        <w:rPr>
          <w:rFonts w:ascii="Arial" w:hAnsi="Arial" w:cs="Arial"/>
          <w:sz w:val="20"/>
          <w:szCs w:val="20"/>
        </w:rPr>
        <w:t xml:space="preserve">stospolni skupnosti, s čimer se tovrstna zveza izenačuje pri možnosti dela v lastni režiji z </w:t>
      </w:r>
      <w:r w:rsidR="00BC4D76">
        <w:rPr>
          <w:rFonts w:ascii="Arial" w:hAnsi="Arial" w:cs="Arial"/>
          <w:sz w:val="20"/>
          <w:szCs w:val="20"/>
        </w:rPr>
        <w:t>drugimi</w:t>
      </w:r>
      <w:r w:rsidRPr="00AA38DD">
        <w:rPr>
          <w:rFonts w:ascii="Arial" w:hAnsi="Arial" w:cs="Arial"/>
          <w:sz w:val="20"/>
          <w:szCs w:val="20"/>
        </w:rPr>
        <w:t xml:space="preserve"> oblikami partnerskih zvez.</w:t>
      </w:r>
    </w:p>
    <w:p w:rsidR="00F37A3A" w:rsidRPr="00AA38DD" w:rsidRDefault="00F37A3A" w:rsidP="00CE00D0">
      <w:pPr>
        <w:jc w:val="both"/>
        <w:rPr>
          <w:rFonts w:ascii="Arial" w:hAnsi="Arial" w:cs="Arial"/>
          <w:sz w:val="20"/>
          <w:szCs w:val="20"/>
        </w:rPr>
      </w:pPr>
    </w:p>
    <w:p w:rsidR="00F37A3A" w:rsidRPr="00AA38DD" w:rsidRDefault="00F37A3A" w:rsidP="00F37A3A">
      <w:pPr>
        <w:rPr>
          <w:rFonts w:ascii="Arial" w:hAnsi="Arial" w:cs="Arial"/>
          <w:b/>
          <w:sz w:val="20"/>
          <w:szCs w:val="20"/>
        </w:rPr>
      </w:pPr>
      <w:r w:rsidRPr="00AA38DD">
        <w:rPr>
          <w:rFonts w:ascii="Arial" w:hAnsi="Arial" w:cs="Arial"/>
          <w:b/>
          <w:sz w:val="20"/>
          <w:szCs w:val="20"/>
        </w:rPr>
        <w:t>K 5. členu:</w:t>
      </w:r>
    </w:p>
    <w:p w:rsidR="00F37A3A" w:rsidRPr="00AA38DD" w:rsidRDefault="00F37A3A" w:rsidP="00F37A3A">
      <w:pPr>
        <w:rPr>
          <w:rFonts w:ascii="Arial" w:hAnsi="Arial" w:cs="Arial"/>
          <w:sz w:val="20"/>
          <w:szCs w:val="20"/>
        </w:rPr>
      </w:pPr>
    </w:p>
    <w:p w:rsidR="00F37A3A" w:rsidRPr="00AA38DD" w:rsidRDefault="00803CF0" w:rsidP="00AA38DD">
      <w:pPr>
        <w:jc w:val="both"/>
        <w:rPr>
          <w:rFonts w:ascii="Arial" w:hAnsi="Arial" w:cs="Arial"/>
          <w:sz w:val="20"/>
          <w:szCs w:val="20"/>
        </w:rPr>
      </w:pPr>
      <w:r w:rsidRPr="00AA38DD">
        <w:rPr>
          <w:rFonts w:ascii="Arial" w:hAnsi="Arial" w:cs="Arial"/>
          <w:sz w:val="20"/>
          <w:szCs w:val="20"/>
        </w:rPr>
        <w:t xml:space="preserve">Možnost </w:t>
      </w:r>
      <w:r w:rsidR="00BC4D76">
        <w:rPr>
          <w:rFonts w:ascii="Arial" w:hAnsi="Arial" w:cs="Arial"/>
          <w:sz w:val="20"/>
          <w:szCs w:val="20"/>
        </w:rPr>
        <w:t xml:space="preserve">za </w:t>
      </w:r>
      <w:r w:rsidRPr="00AA38DD">
        <w:rPr>
          <w:rFonts w:ascii="Arial" w:hAnsi="Arial" w:cs="Arial"/>
          <w:sz w:val="20"/>
          <w:szCs w:val="20"/>
        </w:rPr>
        <w:t>opravljanj</w:t>
      </w:r>
      <w:r w:rsidR="00BC4D76">
        <w:rPr>
          <w:rFonts w:ascii="Arial" w:hAnsi="Arial" w:cs="Arial"/>
          <w:sz w:val="20"/>
          <w:szCs w:val="20"/>
        </w:rPr>
        <w:t>e</w:t>
      </w:r>
      <w:r w:rsidRPr="00AA38DD">
        <w:rPr>
          <w:rFonts w:ascii="Arial" w:hAnsi="Arial" w:cs="Arial"/>
          <w:sz w:val="20"/>
          <w:szCs w:val="20"/>
        </w:rPr>
        <w:t xml:space="preserve"> kratkotrajnega dela se poleg zakonca lastni</w:t>
      </w:r>
      <w:r w:rsidR="00AA38DD">
        <w:rPr>
          <w:rFonts w:ascii="Arial" w:hAnsi="Arial" w:cs="Arial"/>
          <w:sz w:val="20"/>
          <w:szCs w:val="20"/>
        </w:rPr>
        <w:t xml:space="preserve">ka podjetja razširja skladno z </w:t>
      </w:r>
      <w:r w:rsidR="00BC4D76">
        <w:rPr>
          <w:rFonts w:ascii="Arial" w:hAnsi="Arial" w:cs="Arial"/>
          <w:sz w:val="20"/>
          <w:szCs w:val="20"/>
        </w:rPr>
        <w:t>d</w:t>
      </w:r>
      <w:r w:rsidRPr="00AA38DD">
        <w:rPr>
          <w:rFonts w:ascii="Arial" w:hAnsi="Arial" w:cs="Arial"/>
          <w:sz w:val="20"/>
          <w:szCs w:val="20"/>
        </w:rPr>
        <w:t>irektivo</w:t>
      </w:r>
      <w:r w:rsidR="00AA38DD">
        <w:rPr>
          <w:rFonts w:ascii="Arial" w:hAnsi="Arial" w:cs="Arial"/>
          <w:sz w:val="20"/>
          <w:szCs w:val="20"/>
        </w:rPr>
        <w:t xml:space="preserve"> 2010/41/EU</w:t>
      </w:r>
      <w:r w:rsidRPr="00AA38DD">
        <w:rPr>
          <w:rFonts w:ascii="Arial" w:hAnsi="Arial" w:cs="Arial"/>
          <w:sz w:val="20"/>
          <w:szCs w:val="20"/>
        </w:rPr>
        <w:t xml:space="preserve"> tudi na </w:t>
      </w:r>
      <w:r w:rsidR="00BC4D76">
        <w:rPr>
          <w:rFonts w:ascii="Arial" w:hAnsi="Arial" w:cs="Arial"/>
          <w:sz w:val="20"/>
          <w:szCs w:val="20"/>
        </w:rPr>
        <w:t>zunaj</w:t>
      </w:r>
      <w:r w:rsidRPr="00AA38DD">
        <w:rPr>
          <w:rFonts w:ascii="Arial" w:hAnsi="Arial" w:cs="Arial"/>
          <w:sz w:val="20"/>
          <w:szCs w:val="20"/>
        </w:rPr>
        <w:t xml:space="preserve">zakonskega partnerja in partnerja </w:t>
      </w:r>
      <w:r w:rsidRPr="00F504BF">
        <w:rPr>
          <w:rFonts w:ascii="Arial" w:hAnsi="Arial" w:cs="Arial"/>
          <w:sz w:val="20"/>
          <w:szCs w:val="20"/>
        </w:rPr>
        <w:t xml:space="preserve">v </w:t>
      </w:r>
      <w:r w:rsidR="0043445B" w:rsidRPr="00F504BF">
        <w:rPr>
          <w:rFonts w:ascii="Arial" w:hAnsi="Arial" w:cs="Arial"/>
          <w:sz w:val="20"/>
          <w:szCs w:val="20"/>
        </w:rPr>
        <w:t>registrirani</w:t>
      </w:r>
      <w:r w:rsidR="0043445B">
        <w:rPr>
          <w:rFonts w:ascii="Arial" w:hAnsi="Arial" w:cs="Arial"/>
          <w:sz w:val="20"/>
          <w:szCs w:val="20"/>
        </w:rPr>
        <w:t xml:space="preserve"> </w:t>
      </w:r>
      <w:r w:rsidRPr="00AA38DD">
        <w:rPr>
          <w:rFonts w:ascii="Arial" w:hAnsi="Arial" w:cs="Arial"/>
          <w:sz w:val="20"/>
          <w:szCs w:val="20"/>
        </w:rPr>
        <w:t xml:space="preserve">istospolni skupnosti. </w:t>
      </w:r>
    </w:p>
    <w:p w:rsidR="00F37A3A" w:rsidRDefault="00F37A3A" w:rsidP="002D0FFB">
      <w:pPr>
        <w:suppressAutoHyphens w:val="0"/>
        <w:autoSpaceDE w:val="0"/>
        <w:autoSpaceDN w:val="0"/>
        <w:adjustRightInd w:val="0"/>
        <w:jc w:val="both"/>
        <w:rPr>
          <w:rFonts w:ascii="Arial" w:hAnsi="Arial" w:cs="Arial"/>
          <w:b/>
          <w:sz w:val="20"/>
          <w:szCs w:val="20"/>
          <w:lang w:eastAsia="sl-SI"/>
        </w:rPr>
      </w:pPr>
    </w:p>
    <w:p w:rsidR="00803CF0" w:rsidRPr="007B6ADA" w:rsidRDefault="00803CF0" w:rsidP="002D0FFB">
      <w:pPr>
        <w:suppressAutoHyphens w:val="0"/>
        <w:autoSpaceDE w:val="0"/>
        <w:autoSpaceDN w:val="0"/>
        <w:adjustRightInd w:val="0"/>
        <w:jc w:val="both"/>
        <w:rPr>
          <w:rFonts w:ascii="Arial" w:hAnsi="Arial" w:cs="Arial"/>
          <w:b/>
          <w:sz w:val="20"/>
          <w:szCs w:val="20"/>
          <w:lang w:eastAsia="sl-SI"/>
        </w:rPr>
      </w:pPr>
      <w:r>
        <w:rPr>
          <w:rFonts w:ascii="Arial" w:hAnsi="Arial" w:cs="Arial"/>
          <w:b/>
          <w:sz w:val="20"/>
          <w:szCs w:val="20"/>
          <w:lang w:eastAsia="sl-SI"/>
        </w:rPr>
        <w:t>K 6. členu:</w:t>
      </w:r>
    </w:p>
    <w:p w:rsidR="00C255E0" w:rsidRPr="007B6ADA" w:rsidRDefault="00C255E0" w:rsidP="002D0FFB">
      <w:pPr>
        <w:suppressAutoHyphens w:val="0"/>
        <w:autoSpaceDE w:val="0"/>
        <w:autoSpaceDN w:val="0"/>
        <w:adjustRightInd w:val="0"/>
        <w:jc w:val="both"/>
        <w:rPr>
          <w:rFonts w:ascii="Arial" w:hAnsi="Arial" w:cs="Arial"/>
          <w:b/>
          <w:sz w:val="20"/>
          <w:szCs w:val="20"/>
          <w:lang w:eastAsia="sl-SI"/>
        </w:rPr>
      </w:pPr>
    </w:p>
    <w:p w:rsidR="00C255E0" w:rsidRPr="007B6ADA" w:rsidRDefault="00C255E0" w:rsidP="002D0FFB">
      <w:pPr>
        <w:suppressAutoHyphens w:val="0"/>
        <w:autoSpaceDE w:val="0"/>
        <w:autoSpaceDN w:val="0"/>
        <w:adjustRightInd w:val="0"/>
        <w:jc w:val="both"/>
        <w:rPr>
          <w:rFonts w:ascii="Arial" w:hAnsi="Arial" w:cs="Arial"/>
          <w:b/>
          <w:sz w:val="20"/>
          <w:szCs w:val="20"/>
          <w:lang w:eastAsia="sl-SI"/>
        </w:rPr>
      </w:pPr>
      <w:r w:rsidRPr="007B6ADA">
        <w:rPr>
          <w:rFonts w:ascii="Arial" w:hAnsi="Arial" w:cs="Arial"/>
          <w:sz w:val="20"/>
          <w:szCs w:val="20"/>
        </w:rPr>
        <w:t xml:space="preserve">Člen dopolnjuje </w:t>
      </w:r>
      <w:r w:rsidR="00DE1B22" w:rsidRPr="007B6ADA">
        <w:rPr>
          <w:rFonts w:ascii="Arial" w:hAnsi="Arial" w:cs="Arial"/>
          <w:sz w:val="20"/>
          <w:szCs w:val="20"/>
        </w:rPr>
        <w:t>sedanji</w:t>
      </w:r>
      <w:r w:rsidRPr="007B6ADA">
        <w:rPr>
          <w:rFonts w:ascii="Arial" w:hAnsi="Arial" w:cs="Arial"/>
          <w:sz w:val="20"/>
          <w:szCs w:val="20"/>
        </w:rPr>
        <w:t xml:space="preserve"> 14. </w:t>
      </w:r>
      <w:r w:rsidR="00736A0F" w:rsidRPr="007B6ADA">
        <w:rPr>
          <w:rFonts w:ascii="Arial" w:hAnsi="Arial" w:cs="Arial"/>
          <w:sz w:val="20"/>
          <w:szCs w:val="20"/>
        </w:rPr>
        <w:t>č</w:t>
      </w:r>
      <w:r w:rsidRPr="007B6ADA">
        <w:rPr>
          <w:rFonts w:ascii="Arial" w:hAnsi="Arial" w:cs="Arial"/>
          <w:sz w:val="20"/>
          <w:szCs w:val="20"/>
        </w:rPr>
        <w:t>len ZPDZC</w:t>
      </w:r>
      <w:r w:rsidR="00BC4D76">
        <w:rPr>
          <w:rFonts w:ascii="Arial" w:hAnsi="Arial" w:cs="Arial"/>
          <w:sz w:val="20"/>
          <w:szCs w:val="20"/>
        </w:rPr>
        <w:t>,</w:t>
      </w:r>
      <w:r w:rsidRPr="007B6ADA">
        <w:rPr>
          <w:rFonts w:ascii="Arial" w:hAnsi="Arial" w:cs="Arial"/>
          <w:sz w:val="20"/>
          <w:szCs w:val="20"/>
        </w:rPr>
        <w:t xml:space="preserve"> in sicer z zahtevami direktive EU, ki nalaga komisiji Vlade RS za odkrivanje in preprečevanje dela in zaposlovanja na črno dodatne pristojnosti in obveznosti. Komisija tako</w:t>
      </w:r>
      <w:r w:rsidRPr="007B6ADA">
        <w:rPr>
          <w:rFonts w:ascii="Arial" w:hAnsi="Arial" w:cs="Arial"/>
          <w:b/>
          <w:sz w:val="20"/>
          <w:szCs w:val="20"/>
        </w:rPr>
        <w:t xml:space="preserve"> </w:t>
      </w:r>
      <w:r w:rsidRPr="007B6ADA">
        <w:rPr>
          <w:rFonts w:ascii="Arial" w:hAnsi="Arial" w:cs="Arial"/>
          <w:sz w:val="20"/>
          <w:szCs w:val="20"/>
          <w:lang w:eastAsia="sl-SI"/>
        </w:rPr>
        <w:t xml:space="preserve">vsako leto opredeli dejavnosti, za katere </w:t>
      </w:r>
      <w:r w:rsidR="00D90007">
        <w:rPr>
          <w:rFonts w:ascii="Arial" w:hAnsi="Arial" w:cs="Arial"/>
          <w:sz w:val="20"/>
          <w:szCs w:val="20"/>
          <w:lang w:eastAsia="sl-SI"/>
        </w:rPr>
        <w:t>meni</w:t>
      </w:r>
      <w:r w:rsidRPr="007B6ADA">
        <w:rPr>
          <w:rFonts w:ascii="Arial" w:hAnsi="Arial" w:cs="Arial"/>
          <w:sz w:val="20"/>
          <w:szCs w:val="20"/>
          <w:lang w:eastAsia="sl-SI"/>
        </w:rPr>
        <w:t>, da se v njih državljan</w:t>
      </w:r>
      <w:r w:rsidR="00DE1B22" w:rsidRPr="007B6ADA">
        <w:rPr>
          <w:rFonts w:ascii="Arial" w:hAnsi="Arial" w:cs="Arial"/>
          <w:sz w:val="20"/>
          <w:szCs w:val="20"/>
          <w:lang w:eastAsia="sl-SI"/>
        </w:rPr>
        <w:t>i</w:t>
      </w:r>
      <w:r w:rsidRPr="007B6ADA">
        <w:rPr>
          <w:rFonts w:ascii="Arial" w:hAnsi="Arial" w:cs="Arial"/>
          <w:sz w:val="20"/>
          <w:szCs w:val="20"/>
          <w:lang w:eastAsia="sl-SI"/>
        </w:rPr>
        <w:t xml:space="preserve"> tretjih držav v večji meri nezakonito zaposluje</w:t>
      </w:r>
      <w:r w:rsidR="00DE1B22" w:rsidRPr="007B6ADA">
        <w:rPr>
          <w:rFonts w:ascii="Arial" w:hAnsi="Arial" w:cs="Arial"/>
          <w:sz w:val="20"/>
          <w:szCs w:val="20"/>
          <w:lang w:eastAsia="sl-SI"/>
        </w:rPr>
        <w:t>jo,</w:t>
      </w:r>
      <w:r w:rsidRPr="007B6ADA">
        <w:rPr>
          <w:rFonts w:ascii="Arial" w:hAnsi="Arial" w:cs="Arial"/>
          <w:sz w:val="20"/>
          <w:szCs w:val="20"/>
          <w:lang w:eastAsia="sl-SI"/>
        </w:rPr>
        <w:t xml:space="preserve"> in pripravi načrt inšpekcijskih pregledov. Vsako koledarsko leto komisija pripravi poročilo o opravljenih inšpekcijskih pregledih ter o </w:t>
      </w:r>
      <w:r w:rsidR="00A408CA" w:rsidRPr="007B6ADA">
        <w:rPr>
          <w:rFonts w:ascii="Arial" w:hAnsi="Arial" w:cs="Arial"/>
          <w:sz w:val="20"/>
          <w:szCs w:val="20"/>
          <w:lang w:eastAsia="sl-SI"/>
        </w:rPr>
        <w:t>ugotovitvah</w:t>
      </w:r>
      <w:r w:rsidRPr="007B6ADA">
        <w:rPr>
          <w:rFonts w:ascii="Arial" w:hAnsi="Arial" w:cs="Arial"/>
          <w:sz w:val="20"/>
          <w:szCs w:val="20"/>
          <w:lang w:eastAsia="sl-SI"/>
        </w:rPr>
        <w:t xml:space="preserve"> teh pregledov obvesti Evropsko komisijo do konca junija naslednjega leta za preteklo koledarsko leto.</w:t>
      </w:r>
    </w:p>
    <w:p w:rsidR="00C255E0" w:rsidRPr="007B6ADA" w:rsidRDefault="00C255E0" w:rsidP="002D0FFB">
      <w:pPr>
        <w:suppressAutoHyphens w:val="0"/>
        <w:autoSpaceDE w:val="0"/>
        <w:autoSpaceDN w:val="0"/>
        <w:adjustRightInd w:val="0"/>
        <w:jc w:val="both"/>
        <w:rPr>
          <w:rFonts w:ascii="Arial" w:hAnsi="Arial" w:cs="Arial"/>
          <w:b/>
          <w:sz w:val="20"/>
          <w:szCs w:val="20"/>
          <w:lang w:eastAsia="sl-SI"/>
        </w:rPr>
      </w:pPr>
    </w:p>
    <w:p w:rsidR="00C255E0" w:rsidRDefault="00C255E0" w:rsidP="002D0FFB">
      <w:pPr>
        <w:suppressAutoHyphens w:val="0"/>
        <w:autoSpaceDE w:val="0"/>
        <w:autoSpaceDN w:val="0"/>
        <w:adjustRightInd w:val="0"/>
        <w:jc w:val="both"/>
        <w:rPr>
          <w:rFonts w:ascii="Arial" w:hAnsi="Arial" w:cs="Arial"/>
          <w:b/>
          <w:sz w:val="20"/>
          <w:szCs w:val="20"/>
          <w:lang w:eastAsia="sl-SI"/>
        </w:rPr>
      </w:pPr>
      <w:r w:rsidRPr="007B6ADA">
        <w:rPr>
          <w:rFonts w:ascii="Arial" w:hAnsi="Arial" w:cs="Arial"/>
          <w:b/>
          <w:sz w:val="20"/>
          <w:szCs w:val="20"/>
          <w:lang w:eastAsia="sl-SI"/>
        </w:rPr>
        <w:t xml:space="preserve">K </w:t>
      </w:r>
      <w:r w:rsidR="00803CF0">
        <w:rPr>
          <w:rFonts w:ascii="Arial" w:hAnsi="Arial" w:cs="Arial"/>
          <w:b/>
          <w:sz w:val="20"/>
          <w:szCs w:val="20"/>
          <w:lang w:eastAsia="sl-SI"/>
        </w:rPr>
        <w:t>7</w:t>
      </w:r>
      <w:r w:rsidRPr="007B6ADA">
        <w:rPr>
          <w:rFonts w:ascii="Arial" w:hAnsi="Arial" w:cs="Arial"/>
          <w:b/>
          <w:sz w:val="20"/>
          <w:szCs w:val="20"/>
          <w:lang w:eastAsia="sl-SI"/>
        </w:rPr>
        <w:t>. členu:</w:t>
      </w:r>
    </w:p>
    <w:p w:rsidR="002975A3" w:rsidRDefault="002975A3" w:rsidP="002D0FFB">
      <w:pPr>
        <w:suppressAutoHyphens w:val="0"/>
        <w:autoSpaceDE w:val="0"/>
        <w:autoSpaceDN w:val="0"/>
        <w:adjustRightInd w:val="0"/>
        <w:jc w:val="both"/>
        <w:rPr>
          <w:rFonts w:ascii="Arial" w:hAnsi="Arial" w:cs="Arial"/>
          <w:b/>
          <w:sz w:val="20"/>
          <w:szCs w:val="20"/>
          <w:lang w:eastAsia="sl-SI"/>
        </w:rPr>
      </w:pPr>
    </w:p>
    <w:p w:rsidR="002975A3" w:rsidRPr="00BE4D75" w:rsidRDefault="002975A3" w:rsidP="002975A3">
      <w:pPr>
        <w:suppressAutoHyphens w:val="0"/>
        <w:autoSpaceDE w:val="0"/>
        <w:autoSpaceDN w:val="0"/>
        <w:adjustRightInd w:val="0"/>
        <w:jc w:val="both"/>
        <w:rPr>
          <w:rFonts w:ascii="Arial" w:hAnsi="Arial" w:cs="Arial"/>
          <w:sz w:val="20"/>
          <w:szCs w:val="20"/>
        </w:rPr>
      </w:pPr>
      <w:r w:rsidRPr="007B6ADA">
        <w:rPr>
          <w:rFonts w:ascii="Arial" w:hAnsi="Arial" w:cs="Arial"/>
          <w:sz w:val="20"/>
          <w:szCs w:val="20"/>
          <w:lang w:eastAsia="sl-SI"/>
        </w:rPr>
        <w:t xml:space="preserve">Člen opredeljuje sankcije, ki doletijo </w:t>
      </w:r>
      <w:r w:rsidR="00FD4C50">
        <w:rPr>
          <w:rFonts w:ascii="Arial" w:hAnsi="Arial" w:cs="Arial"/>
          <w:iCs/>
          <w:color w:val="000000"/>
          <w:sz w:val="20"/>
          <w:szCs w:val="20"/>
          <w:lang w:eastAsia="sl-SI"/>
        </w:rPr>
        <w:t>pravno osebo, podjetnika ali posameznika</w:t>
      </w:r>
      <w:r w:rsidRPr="007B6ADA">
        <w:rPr>
          <w:rFonts w:ascii="Arial" w:hAnsi="Arial" w:cs="Arial"/>
          <w:sz w:val="20"/>
          <w:szCs w:val="20"/>
          <w:lang w:eastAsia="sl-SI"/>
        </w:rPr>
        <w:t xml:space="preserve">, ki v </w:t>
      </w:r>
      <w:r>
        <w:rPr>
          <w:rFonts w:ascii="Arial" w:hAnsi="Arial" w:cs="Arial"/>
          <w:sz w:val="20"/>
          <w:szCs w:val="20"/>
          <w:lang w:eastAsia="sl-SI"/>
        </w:rPr>
        <w:t xml:space="preserve">petih </w:t>
      </w:r>
      <w:r w:rsidRPr="007B6ADA">
        <w:rPr>
          <w:rFonts w:ascii="Arial" w:hAnsi="Arial" w:cs="Arial"/>
          <w:sz w:val="20"/>
          <w:szCs w:val="20"/>
          <w:lang w:eastAsia="sl-SI"/>
        </w:rPr>
        <w:t>delovnih</w:t>
      </w:r>
      <w:r w:rsidR="0043445B">
        <w:rPr>
          <w:rFonts w:ascii="Arial" w:hAnsi="Arial" w:cs="Arial"/>
          <w:sz w:val="20"/>
          <w:szCs w:val="20"/>
          <w:lang w:eastAsia="sl-SI"/>
        </w:rPr>
        <w:t xml:space="preserve"> </w:t>
      </w:r>
      <w:r w:rsidR="0043445B" w:rsidRPr="007B6ADA">
        <w:rPr>
          <w:rFonts w:ascii="Arial" w:hAnsi="Arial" w:cs="Arial"/>
          <w:sz w:val="20"/>
          <w:szCs w:val="20"/>
          <w:lang w:eastAsia="sl-SI"/>
        </w:rPr>
        <w:t>dneh</w:t>
      </w:r>
      <w:r w:rsidR="0043445B">
        <w:rPr>
          <w:rFonts w:ascii="Arial" w:hAnsi="Arial" w:cs="Arial"/>
          <w:sz w:val="20"/>
          <w:szCs w:val="20"/>
          <w:lang w:eastAsia="sl-SI"/>
        </w:rPr>
        <w:t xml:space="preserve"> od poteka roka za plačilo</w:t>
      </w:r>
      <w:r w:rsidRPr="007B6ADA">
        <w:rPr>
          <w:rFonts w:ascii="Arial" w:hAnsi="Arial" w:cs="Arial"/>
          <w:sz w:val="20"/>
          <w:szCs w:val="20"/>
          <w:lang w:eastAsia="sl-SI"/>
        </w:rPr>
        <w:t xml:space="preserve"> inšpektoratu za delo </w:t>
      </w:r>
      <w:r w:rsidRPr="007B6ADA">
        <w:rPr>
          <w:rFonts w:ascii="Arial" w:hAnsi="Arial" w:cs="Arial"/>
          <w:sz w:val="20"/>
          <w:szCs w:val="20"/>
        </w:rPr>
        <w:t xml:space="preserve">ne </w:t>
      </w:r>
      <w:r w:rsidRPr="007B6ADA">
        <w:rPr>
          <w:rFonts w:ascii="Arial" w:hAnsi="Arial" w:cs="Arial"/>
          <w:sz w:val="20"/>
          <w:szCs w:val="20"/>
          <w:lang w:eastAsia="sl-SI"/>
        </w:rPr>
        <w:t xml:space="preserve">predloži dokaza, da je </w:t>
      </w:r>
      <w:r w:rsidRPr="007B6ADA">
        <w:rPr>
          <w:rFonts w:ascii="Arial" w:hAnsi="Arial" w:cs="Arial"/>
          <w:sz w:val="20"/>
          <w:szCs w:val="20"/>
        </w:rPr>
        <w:t xml:space="preserve">poravnal vse obveznosti iz sankcije ob </w:t>
      </w:r>
      <w:r w:rsidRPr="00BE4D75">
        <w:rPr>
          <w:rFonts w:ascii="Arial" w:hAnsi="Arial" w:cs="Arial"/>
          <w:sz w:val="20"/>
          <w:szCs w:val="20"/>
        </w:rPr>
        <w:t xml:space="preserve">zaposlitvi </w:t>
      </w:r>
      <w:r>
        <w:rPr>
          <w:rFonts w:ascii="Arial" w:hAnsi="Arial" w:cs="Arial"/>
          <w:sz w:val="20"/>
          <w:szCs w:val="20"/>
        </w:rPr>
        <w:t>na črno zaposlenih oseb, ki izhajajo iz novega šestega odstavka 5. čle</w:t>
      </w:r>
      <w:r w:rsidR="002D672E">
        <w:rPr>
          <w:rFonts w:ascii="Arial" w:hAnsi="Arial" w:cs="Arial"/>
          <w:sz w:val="20"/>
          <w:szCs w:val="20"/>
        </w:rPr>
        <w:t>na zakona, kakor tudi če v osmih</w:t>
      </w:r>
      <w:r>
        <w:rPr>
          <w:rFonts w:ascii="Arial" w:hAnsi="Arial" w:cs="Arial"/>
          <w:sz w:val="20"/>
          <w:szCs w:val="20"/>
        </w:rPr>
        <w:t xml:space="preserve"> </w:t>
      </w:r>
      <w:r w:rsidR="005C42D5">
        <w:rPr>
          <w:rFonts w:ascii="Arial" w:hAnsi="Arial" w:cs="Arial"/>
          <w:sz w:val="20"/>
          <w:szCs w:val="20"/>
        </w:rPr>
        <w:t xml:space="preserve">delovnih </w:t>
      </w:r>
      <w:r>
        <w:rPr>
          <w:rFonts w:ascii="Arial" w:hAnsi="Arial" w:cs="Arial"/>
          <w:sz w:val="20"/>
          <w:szCs w:val="20"/>
        </w:rPr>
        <w:t xml:space="preserve">dneh </w:t>
      </w:r>
      <w:r w:rsidR="002D672E">
        <w:rPr>
          <w:rFonts w:ascii="Arial" w:hAnsi="Arial" w:cs="Arial"/>
          <w:sz w:val="20"/>
          <w:szCs w:val="20"/>
        </w:rPr>
        <w:t xml:space="preserve">od ugotovitve kršitve </w:t>
      </w:r>
      <w:r>
        <w:rPr>
          <w:rFonts w:ascii="Arial" w:hAnsi="Arial" w:cs="Arial"/>
          <w:sz w:val="20"/>
          <w:szCs w:val="20"/>
        </w:rPr>
        <w:t>ne poravna vseh obveznosti</w:t>
      </w:r>
      <w:r w:rsidRPr="00BE4D75">
        <w:rPr>
          <w:rFonts w:ascii="Arial" w:hAnsi="Arial" w:cs="Arial"/>
          <w:sz w:val="20"/>
          <w:szCs w:val="20"/>
        </w:rPr>
        <w:t>.</w:t>
      </w:r>
    </w:p>
    <w:p w:rsidR="002975A3" w:rsidRPr="007B6ADA" w:rsidRDefault="002975A3" w:rsidP="002D0FFB">
      <w:pPr>
        <w:suppressAutoHyphens w:val="0"/>
        <w:autoSpaceDE w:val="0"/>
        <w:autoSpaceDN w:val="0"/>
        <w:adjustRightInd w:val="0"/>
        <w:jc w:val="both"/>
        <w:rPr>
          <w:rFonts w:ascii="Arial" w:hAnsi="Arial" w:cs="Arial"/>
          <w:b/>
          <w:sz w:val="20"/>
          <w:szCs w:val="20"/>
          <w:lang w:eastAsia="sl-SI"/>
        </w:rPr>
      </w:pPr>
    </w:p>
    <w:p w:rsidR="00C255E0" w:rsidRPr="007B6ADA" w:rsidRDefault="00C255E0" w:rsidP="002D0FFB">
      <w:pPr>
        <w:suppressAutoHyphens w:val="0"/>
        <w:autoSpaceDE w:val="0"/>
        <w:autoSpaceDN w:val="0"/>
        <w:adjustRightInd w:val="0"/>
        <w:jc w:val="both"/>
        <w:rPr>
          <w:rFonts w:ascii="Arial" w:hAnsi="Arial" w:cs="Arial"/>
          <w:b/>
          <w:sz w:val="20"/>
          <w:szCs w:val="20"/>
          <w:lang w:eastAsia="sl-SI"/>
        </w:rPr>
      </w:pPr>
    </w:p>
    <w:p w:rsidR="00C255E0" w:rsidRPr="007B6ADA" w:rsidRDefault="00C255E0" w:rsidP="00A5178C">
      <w:pPr>
        <w:jc w:val="both"/>
        <w:rPr>
          <w:rFonts w:ascii="Arial" w:hAnsi="Arial" w:cs="Arial"/>
          <w:sz w:val="20"/>
          <w:szCs w:val="20"/>
        </w:rPr>
      </w:pPr>
      <w:r w:rsidRPr="007B6ADA">
        <w:rPr>
          <w:rFonts w:ascii="Arial" w:hAnsi="Arial" w:cs="Arial"/>
          <w:sz w:val="20"/>
          <w:szCs w:val="20"/>
        </w:rPr>
        <w:t xml:space="preserve">Skladno z direktivo EU se v členu določa sankcija, s katero se kaznuje </w:t>
      </w:r>
      <w:r w:rsidR="00FD4C50">
        <w:rPr>
          <w:rFonts w:ascii="Arial" w:hAnsi="Arial" w:cs="Arial"/>
          <w:iCs/>
          <w:color w:val="000000"/>
          <w:sz w:val="20"/>
          <w:szCs w:val="20"/>
          <w:lang w:eastAsia="sl-SI"/>
        </w:rPr>
        <w:t>pravna oseba, podjetnik ali posameznik</w:t>
      </w:r>
      <w:r w:rsidRPr="007B6ADA">
        <w:rPr>
          <w:rFonts w:ascii="Arial" w:hAnsi="Arial" w:cs="Arial"/>
          <w:sz w:val="20"/>
          <w:szCs w:val="20"/>
        </w:rPr>
        <w:t>, ki</w:t>
      </w:r>
      <w:r w:rsidR="00A408CA" w:rsidRPr="007B6ADA">
        <w:rPr>
          <w:rFonts w:ascii="Arial" w:hAnsi="Arial" w:cs="Arial"/>
          <w:sz w:val="20"/>
          <w:szCs w:val="20"/>
        </w:rPr>
        <w:t xml:space="preserve"> </w:t>
      </w:r>
      <w:r w:rsidRPr="007B6ADA">
        <w:rPr>
          <w:rFonts w:ascii="Arial" w:hAnsi="Arial" w:cs="Arial"/>
          <w:sz w:val="20"/>
          <w:szCs w:val="20"/>
        </w:rPr>
        <w:t>pred sklenitvijo delovnega razmerja od državljana tretje države ne zahteva, da mu predloži dokazilo o zakonitem prebivanju v Republiki Sloveniji in</w:t>
      </w:r>
      <w:r w:rsidR="00A408CA" w:rsidRPr="007B6ADA">
        <w:rPr>
          <w:rFonts w:ascii="Arial" w:hAnsi="Arial" w:cs="Arial"/>
          <w:sz w:val="20"/>
          <w:szCs w:val="20"/>
        </w:rPr>
        <w:t xml:space="preserve"> </w:t>
      </w:r>
      <w:r w:rsidRPr="007B6ADA">
        <w:rPr>
          <w:rFonts w:ascii="Arial" w:hAnsi="Arial" w:cs="Arial"/>
          <w:sz w:val="20"/>
          <w:szCs w:val="20"/>
        </w:rPr>
        <w:t>kopije dokazila o zakonitem prebivanju ne</w:t>
      </w:r>
      <w:r w:rsidR="00A408CA" w:rsidRPr="007B6ADA">
        <w:rPr>
          <w:rFonts w:ascii="Arial" w:hAnsi="Arial" w:cs="Arial"/>
          <w:sz w:val="20"/>
          <w:szCs w:val="20"/>
        </w:rPr>
        <w:t xml:space="preserve"> </w:t>
      </w:r>
      <w:r w:rsidRPr="007B6ADA">
        <w:rPr>
          <w:rFonts w:ascii="Arial" w:hAnsi="Arial" w:cs="Arial"/>
          <w:sz w:val="20"/>
          <w:szCs w:val="20"/>
        </w:rPr>
        <w:t>hrani ves čas zaposlitve d</w:t>
      </w:r>
      <w:r w:rsidR="00F77A1F">
        <w:rPr>
          <w:rFonts w:ascii="Arial" w:hAnsi="Arial" w:cs="Arial"/>
          <w:sz w:val="20"/>
          <w:szCs w:val="20"/>
        </w:rPr>
        <w:t>ržavljana tretje države pri sebi</w:t>
      </w:r>
      <w:r w:rsidR="00A61C39" w:rsidRPr="007B6ADA">
        <w:rPr>
          <w:rFonts w:ascii="Arial" w:hAnsi="Arial" w:cs="Arial"/>
          <w:sz w:val="20"/>
          <w:szCs w:val="20"/>
        </w:rPr>
        <w:t>.</w:t>
      </w:r>
    </w:p>
    <w:p w:rsidR="00C255E0" w:rsidRPr="007B6ADA" w:rsidRDefault="00C255E0" w:rsidP="00A5178C">
      <w:pPr>
        <w:suppressAutoHyphens w:val="0"/>
        <w:autoSpaceDE w:val="0"/>
        <w:autoSpaceDN w:val="0"/>
        <w:adjustRightInd w:val="0"/>
        <w:jc w:val="both"/>
        <w:rPr>
          <w:rFonts w:ascii="Arial" w:hAnsi="Arial" w:cs="Arial"/>
          <w:b/>
          <w:sz w:val="20"/>
          <w:szCs w:val="20"/>
          <w:lang w:eastAsia="sl-SI"/>
        </w:rPr>
      </w:pPr>
    </w:p>
    <w:p w:rsidR="00A5178C" w:rsidRPr="00BE4D75" w:rsidRDefault="00A5178C" w:rsidP="00A5178C">
      <w:pPr>
        <w:suppressAutoHyphens w:val="0"/>
        <w:autoSpaceDE w:val="0"/>
        <w:autoSpaceDN w:val="0"/>
        <w:adjustRightInd w:val="0"/>
        <w:jc w:val="both"/>
        <w:rPr>
          <w:rFonts w:ascii="Arial" w:hAnsi="Arial" w:cs="Arial"/>
          <w:sz w:val="20"/>
          <w:szCs w:val="20"/>
        </w:rPr>
      </w:pPr>
    </w:p>
    <w:p w:rsidR="005C42D5" w:rsidRDefault="00A5178C" w:rsidP="00AA38DD">
      <w:pPr>
        <w:jc w:val="both"/>
        <w:rPr>
          <w:rFonts w:ascii="Arial" w:hAnsi="Arial" w:cs="Arial"/>
          <w:sz w:val="20"/>
          <w:szCs w:val="20"/>
        </w:rPr>
      </w:pPr>
      <w:r w:rsidRPr="00BE4D75">
        <w:rPr>
          <w:rFonts w:ascii="Arial" w:hAnsi="Arial" w:cs="Arial"/>
          <w:sz w:val="20"/>
          <w:szCs w:val="20"/>
        </w:rPr>
        <w:t xml:space="preserve">Določene so tudi sankcije odgovorne osebe </w:t>
      </w:r>
      <w:r w:rsidR="00FD4C50">
        <w:rPr>
          <w:rFonts w:ascii="Arial" w:hAnsi="Arial" w:cs="Arial"/>
          <w:sz w:val="20"/>
          <w:szCs w:val="20"/>
        </w:rPr>
        <w:t xml:space="preserve">pravne osebe </w:t>
      </w:r>
      <w:r w:rsidR="00BC4D76">
        <w:rPr>
          <w:rFonts w:ascii="Arial" w:hAnsi="Arial" w:cs="Arial"/>
          <w:sz w:val="20"/>
          <w:szCs w:val="20"/>
        </w:rPr>
        <w:t>ob</w:t>
      </w:r>
      <w:r w:rsidRPr="00BE4D75">
        <w:rPr>
          <w:rFonts w:ascii="Arial" w:hAnsi="Arial" w:cs="Arial"/>
          <w:sz w:val="20"/>
          <w:szCs w:val="20"/>
        </w:rPr>
        <w:t xml:space="preserve"> kršitv</w:t>
      </w:r>
      <w:r w:rsidR="00BC4D76">
        <w:rPr>
          <w:rFonts w:ascii="Arial" w:hAnsi="Arial" w:cs="Arial"/>
          <w:sz w:val="20"/>
          <w:szCs w:val="20"/>
        </w:rPr>
        <w:t>ah</w:t>
      </w:r>
      <w:r w:rsidRPr="00BE4D75">
        <w:rPr>
          <w:rFonts w:ascii="Arial" w:hAnsi="Arial" w:cs="Arial"/>
          <w:sz w:val="20"/>
          <w:szCs w:val="20"/>
        </w:rPr>
        <w:t xml:space="preserve"> iz prejšnjih dveh odstavkov</w:t>
      </w:r>
      <w:r w:rsidR="005C42D5">
        <w:rPr>
          <w:rFonts w:ascii="Arial" w:hAnsi="Arial" w:cs="Arial"/>
          <w:sz w:val="20"/>
          <w:szCs w:val="20"/>
        </w:rPr>
        <w:t xml:space="preserve"> v višini od 1.000,00 eurov do 2.000,00 eurov.</w:t>
      </w:r>
    </w:p>
    <w:p w:rsidR="005C42D5" w:rsidRDefault="005C42D5" w:rsidP="00AA38DD">
      <w:pPr>
        <w:jc w:val="both"/>
        <w:rPr>
          <w:rFonts w:ascii="Arial" w:hAnsi="Arial" w:cs="Arial"/>
          <w:sz w:val="20"/>
          <w:szCs w:val="20"/>
        </w:rPr>
      </w:pPr>
    </w:p>
    <w:p w:rsidR="00AA38DD" w:rsidRPr="00BE4D75" w:rsidRDefault="005C42D5" w:rsidP="00AA38DD">
      <w:pPr>
        <w:jc w:val="both"/>
        <w:rPr>
          <w:rFonts w:ascii="Arial" w:hAnsi="Arial" w:cs="Arial"/>
          <w:sz w:val="20"/>
          <w:szCs w:val="20"/>
        </w:rPr>
      </w:pPr>
      <w:r w:rsidRPr="004613E6">
        <w:rPr>
          <w:rFonts w:ascii="Arial" w:hAnsi="Arial" w:cs="Arial"/>
          <w:sz w:val="20"/>
          <w:szCs w:val="20"/>
        </w:rPr>
        <w:lastRenderedPageBreak/>
        <w:t xml:space="preserve">Na podlagi zahtev direktive EU je potrebno sankcije za </w:t>
      </w:r>
      <w:r w:rsidR="00FD4C50" w:rsidRPr="004613E6">
        <w:rPr>
          <w:rFonts w:ascii="Arial" w:hAnsi="Arial" w:cs="Arial"/>
          <w:iCs/>
          <w:color w:val="000000"/>
          <w:sz w:val="20"/>
          <w:szCs w:val="20"/>
          <w:lang w:eastAsia="sl-SI"/>
        </w:rPr>
        <w:t>pravno osebo, podjetnika ali posameznika</w:t>
      </w:r>
      <w:r w:rsidR="00FD4C50" w:rsidRPr="004613E6">
        <w:rPr>
          <w:rFonts w:ascii="Arial" w:hAnsi="Arial" w:cs="Arial"/>
          <w:sz w:val="20"/>
          <w:szCs w:val="20"/>
        </w:rPr>
        <w:t xml:space="preserve"> </w:t>
      </w:r>
      <w:r w:rsidRPr="004613E6">
        <w:rPr>
          <w:rFonts w:ascii="Arial" w:hAnsi="Arial" w:cs="Arial"/>
          <w:sz w:val="20"/>
          <w:szCs w:val="20"/>
        </w:rPr>
        <w:t>določiti v višini glede na število nezakonito zaposlenih državljanov tretjih držav. Najnižja predpisana globa za enega nezakonito zaposlenega državljana tretje države je</w:t>
      </w:r>
      <w:r w:rsidR="003B5A50" w:rsidRPr="004613E6">
        <w:rPr>
          <w:rFonts w:ascii="Arial" w:hAnsi="Arial" w:cs="Arial"/>
          <w:sz w:val="20"/>
          <w:szCs w:val="20"/>
        </w:rPr>
        <w:t xml:space="preserve"> 2.000</w:t>
      </w:r>
      <w:r w:rsidR="00D24913" w:rsidRPr="004613E6">
        <w:rPr>
          <w:rFonts w:ascii="Arial" w:hAnsi="Arial" w:cs="Arial"/>
          <w:sz w:val="20"/>
          <w:szCs w:val="20"/>
        </w:rPr>
        <w:t>,00</w:t>
      </w:r>
      <w:r w:rsidR="003B5A50" w:rsidRPr="004613E6">
        <w:rPr>
          <w:rFonts w:ascii="Arial" w:hAnsi="Arial" w:cs="Arial"/>
          <w:sz w:val="20"/>
          <w:szCs w:val="20"/>
        </w:rPr>
        <w:t xml:space="preserve"> </w:t>
      </w:r>
      <w:r w:rsidR="00D24913" w:rsidRPr="004613E6">
        <w:rPr>
          <w:rFonts w:ascii="Arial" w:hAnsi="Arial" w:cs="Arial"/>
          <w:sz w:val="20"/>
          <w:szCs w:val="20"/>
        </w:rPr>
        <w:t xml:space="preserve">za posameznika </w:t>
      </w:r>
      <w:r w:rsidR="003B5A50" w:rsidRPr="004613E6">
        <w:rPr>
          <w:rFonts w:ascii="Arial" w:hAnsi="Arial" w:cs="Arial"/>
          <w:sz w:val="20"/>
          <w:szCs w:val="20"/>
        </w:rPr>
        <w:t>oziroma</w:t>
      </w:r>
      <w:r w:rsidRPr="004613E6">
        <w:rPr>
          <w:rFonts w:ascii="Arial" w:hAnsi="Arial" w:cs="Arial"/>
          <w:sz w:val="20"/>
          <w:szCs w:val="20"/>
        </w:rPr>
        <w:t xml:space="preserve"> 4.000,00 eurov</w:t>
      </w:r>
      <w:r w:rsidR="00D24913" w:rsidRPr="004613E6">
        <w:rPr>
          <w:rFonts w:ascii="Arial" w:hAnsi="Arial" w:cs="Arial"/>
          <w:sz w:val="20"/>
          <w:szCs w:val="20"/>
        </w:rPr>
        <w:t xml:space="preserve"> za pravno osebo ali podjetnika</w:t>
      </w:r>
      <w:r w:rsidRPr="004613E6">
        <w:rPr>
          <w:rFonts w:ascii="Arial" w:hAnsi="Arial" w:cs="Arial"/>
          <w:sz w:val="20"/>
          <w:szCs w:val="20"/>
        </w:rPr>
        <w:t xml:space="preserve">, za vsakega dodatnega nezakonito zaposlenega </w:t>
      </w:r>
      <w:r w:rsidR="00AA38DD" w:rsidRPr="004613E6">
        <w:rPr>
          <w:rFonts w:ascii="Arial" w:hAnsi="Arial" w:cs="Arial"/>
          <w:sz w:val="20"/>
          <w:szCs w:val="20"/>
        </w:rPr>
        <w:t xml:space="preserve"> </w:t>
      </w:r>
      <w:r w:rsidRPr="004613E6">
        <w:rPr>
          <w:rFonts w:ascii="Arial" w:hAnsi="Arial" w:cs="Arial"/>
          <w:sz w:val="20"/>
          <w:szCs w:val="20"/>
        </w:rPr>
        <w:t xml:space="preserve">državljana tretje države je ta globa dodatnih </w:t>
      </w:r>
      <w:r w:rsidR="00D24913" w:rsidRPr="004613E6">
        <w:rPr>
          <w:rFonts w:ascii="Arial" w:hAnsi="Arial" w:cs="Arial"/>
          <w:sz w:val="20"/>
          <w:szCs w:val="20"/>
        </w:rPr>
        <w:t xml:space="preserve">1.000,00 za posameznika oziroma </w:t>
      </w:r>
      <w:r w:rsidR="007157CF" w:rsidRPr="004613E6">
        <w:rPr>
          <w:rFonts w:ascii="Arial" w:hAnsi="Arial" w:cs="Arial"/>
          <w:sz w:val="20"/>
          <w:szCs w:val="20"/>
        </w:rPr>
        <w:t>2</w:t>
      </w:r>
      <w:r w:rsidRPr="004613E6">
        <w:rPr>
          <w:rFonts w:ascii="Arial" w:hAnsi="Arial" w:cs="Arial"/>
          <w:sz w:val="20"/>
          <w:szCs w:val="20"/>
        </w:rPr>
        <w:t>.000,00</w:t>
      </w:r>
      <w:r w:rsidR="00D24913" w:rsidRPr="004613E6">
        <w:rPr>
          <w:rFonts w:ascii="Arial" w:hAnsi="Arial" w:cs="Arial"/>
          <w:sz w:val="20"/>
          <w:szCs w:val="20"/>
        </w:rPr>
        <w:t xml:space="preserve"> </w:t>
      </w:r>
      <w:r w:rsidRPr="004613E6">
        <w:rPr>
          <w:rFonts w:ascii="Arial" w:hAnsi="Arial" w:cs="Arial"/>
          <w:sz w:val="20"/>
          <w:szCs w:val="20"/>
        </w:rPr>
        <w:t xml:space="preserve"> eurov</w:t>
      </w:r>
      <w:r w:rsidR="00D24913" w:rsidRPr="004613E6">
        <w:rPr>
          <w:rFonts w:ascii="Arial" w:hAnsi="Arial" w:cs="Arial"/>
          <w:sz w:val="20"/>
          <w:szCs w:val="20"/>
        </w:rPr>
        <w:t xml:space="preserve"> za pravno osebo ali podjetnika</w:t>
      </w:r>
      <w:r w:rsidRPr="004613E6">
        <w:rPr>
          <w:rFonts w:ascii="Arial" w:hAnsi="Arial" w:cs="Arial"/>
          <w:sz w:val="20"/>
          <w:szCs w:val="20"/>
        </w:rPr>
        <w:t xml:space="preserve">, kar pomeni, da je </w:t>
      </w:r>
      <w:r w:rsidR="00FD4C50" w:rsidRPr="004613E6">
        <w:rPr>
          <w:rFonts w:ascii="Arial" w:hAnsi="Arial" w:cs="Arial"/>
          <w:sz w:val="20"/>
          <w:szCs w:val="20"/>
        </w:rPr>
        <w:t xml:space="preserve">na primer </w:t>
      </w:r>
      <w:r w:rsidRPr="004613E6">
        <w:rPr>
          <w:rFonts w:ascii="Arial" w:hAnsi="Arial" w:cs="Arial"/>
          <w:sz w:val="20"/>
          <w:szCs w:val="20"/>
        </w:rPr>
        <w:t xml:space="preserve">globa za </w:t>
      </w:r>
      <w:r w:rsidR="00FD4C50" w:rsidRPr="004613E6">
        <w:rPr>
          <w:rFonts w:ascii="Arial" w:hAnsi="Arial" w:cs="Arial"/>
          <w:sz w:val="20"/>
          <w:szCs w:val="20"/>
        </w:rPr>
        <w:t>pravno osebo ali podjetnika</w:t>
      </w:r>
      <w:r w:rsidR="00D24913" w:rsidRPr="004613E6">
        <w:rPr>
          <w:rFonts w:ascii="Arial" w:hAnsi="Arial" w:cs="Arial"/>
          <w:sz w:val="20"/>
          <w:szCs w:val="20"/>
        </w:rPr>
        <w:t xml:space="preserve"> v</w:t>
      </w:r>
      <w:r w:rsidRPr="004613E6">
        <w:rPr>
          <w:rFonts w:ascii="Arial" w:hAnsi="Arial" w:cs="Arial"/>
          <w:sz w:val="20"/>
          <w:szCs w:val="20"/>
        </w:rPr>
        <w:t xml:space="preserve"> primeru, da ima </w:t>
      </w:r>
      <w:r w:rsidR="007157CF" w:rsidRPr="004613E6">
        <w:rPr>
          <w:rFonts w:ascii="Arial" w:hAnsi="Arial" w:cs="Arial"/>
          <w:sz w:val="20"/>
          <w:szCs w:val="20"/>
        </w:rPr>
        <w:t xml:space="preserve">tri </w:t>
      </w:r>
      <w:r w:rsidRPr="004613E6">
        <w:rPr>
          <w:rFonts w:ascii="Arial" w:hAnsi="Arial" w:cs="Arial"/>
          <w:sz w:val="20"/>
          <w:szCs w:val="20"/>
        </w:rPr>
        <w:t>nezakonito zaposlen</w:t>
      </w:r>
      <w:r w:rsidR="007157CF" w:rsidRPr="004613E6">
        <w:rPr>
          <w:rFonts w:ascii="Arial" w:hAnsi="Arial" w:cs="Arial"/>
          <w:sz w:val="20"/>
          <w:szCs w:val="20"/>
        </w:rPr>
        <w:t>e</w:t>
      </w:r>
      <w:r w:rsidRPr="004613E6">
        <w:rPr>
          <w:rFonts w:ascii="Arial" w:hAnsi="Arial" w:cs="Arial"/>
          <w:sz w:val="20"/>
          <w:szCs w:val="20"/>
        </w:rPr>
        <w:t xml:space="preserve"> državljan</w:t>
      </w:r>
      <w:r w:rsidR="007157CF" w:rsidRPr="004613E6">
        <w:rPr>
          <w:rFonts w:ascii="Arial" w:hAnsi="Arial" w:cs="Arial"/>
          <w:sz w:val="20"/>
          <w:szCs w:val="20"/>
        </w:rPr>
        <w:t>e</w:t>
      </w:r>
      <w:r w:rsidRPr="004613E6">
        <w:rPr>
          <w:rFonts w:ascii="Arial" w:hAnsi="Arial" w:cs="Arial"/>
          <w:sz w:val="20"/>
          <w:szCs w:val="20"/>
        </w:rPr>
        <w:t xml:space="preserve"> tretjih držav, določena v skupni višini 8.000,00 eurov. </w:t>
      </w:r>
      <w:r w:rsidR="00FD4C50" w:rsidRPr="004613E6">
        <w:rPr>
          <w:rFonts w:ascii="Arial" w:hAnsi="Arial" w:cs="Arial"/>
          <w:sz w:val="20"/>
          <w:szCs w:val="20"/>
        </w:rPr>
        <w:t>Skupna višina globe za pravno osebo ali podjetnika ne sme presegati 12.000,00 eurov, skupna višina globe za posameznika pa ne sme presegati 5.000,00 eurov.</w:t>
      </w:r>
      <w:r w:rsidR="00FD4C50">
        <w:rPr>
          <w:rFonts w:ascii="Arial" w:hAnsi="Arial" w:cs="Arial"/>
          <w:sz w:val="20"/>
          <w:szCs w:val="20"/>
        </w:rPr>
        <w:t xml:space="preserve"> </w:t>
      </w:r>
    </w:p>
    <w:p w:rsidR="00A5178C" w:rsidRDefault="00A5178C" w:rsidP="00A5178C">
      <w:pPr>
        <w:suppressAutoHyphens w:val="0"/>
        <w:autoSpaceDE w:val="0"/>
        <w:autoSpaceDN w:val="0"/>
        <w:adjustRightInd w:val="0"/>
        <w:jc w:val="both"/>
        <w:rPr>
          <w:rFonts w:ascii="Arial" w:hAnsi="Arial" w:cs="Arial"/>
          <w:sz w:val="20"/>
          <w:szCs w:val="20"/>
        </w:rPr>
      </w:pPr>
    </w:p>
    <w:p w:rsidR="009059EE" w:rsidRPr="00BE4D75" w:rsidRDefault="009059EE" w:rsidP="00A5178C">
      <w:pPr>
        <w:suppressAutoHyphens w:val="0"/>
        <w:autoSpaceDE w:val="0"/>
        <w:autoSpaceDN w:val="0"/>
        <w:adjustRightInd w:val="0"/>
        <w:jc w:val="both"/>
        <w:rPr>
          <w:rFonts w:ascii="Arial" w:hAnsi="Arial" w:cs="Arial"/>
          <w:sz w:val="20"/>
          <w:szCs w:val="20"/>
        </w:rPr>
      </w:pPr>
    </w:p>
    <w:p w:rsidR="00804FBD" w:rsidRDefault="00804FBD" w:rsidP="00A5178C">
      <w:pPr>
        <w:suppressAutoHyphens w:val="0"/>
        <w:autoSpaceDE w:val="0"/>
        <w:autoSpaceDN w:val="0"/>
        <w:adjustRightInd w:val="0"/>
        <w:jc w:val="both"/>
        <w:rPr>
          <w:rFonts w:ascii="Arial" w:hAnsi="Arial" w:cs="Arial"/>
          <w:sz w:val="20"/>
          <w:szCs w:val="20"/>
          <w:lang w:eastAsia="sl-SI"/>
        </w:rPr>
      </w:pPr>
    </w:p>
    <w:p w:rsidR="008F0C9C" w:rsidRPr="00A17888" w:rsidRDefault="008F0C9C" w:rsidP="00A5178C">
      <w:pPr>
        <w:suppressAutoHyphens w:val="0"/>
        <w:autoSpaceDE w:val="0"/>
        <w:autoSpaceDN w:val="0"/>
        <w:adjustRightInd w:val="0"/>
        <w:jc w:val="both"/>
        <w:rPr>
          <w:rFonts w:ascii="Arial" w:hAnsi="Arial" w:cs="Arial"/>
          <w:b/>
          <w:sz w:val="20"/>
          <w:szCs w:val="20"/>
          <w:lang w:eastAsia="sl-SI"/>
        </w:rPr>
      </w:pPr>
      <w:r w:rsidRPr="00A17888">
        <w:rPr>
          <w:rFonts w:ascii="Arial" w:hAnsi="Arial" w:cs="Arial"/>
          <w:b/>
          <w:sz w:val="20"/>
          <w:szCs w:val="20"/>
          <w:lang w:eastAsia="sl-SI"/>
        </w:rPr>
        <w:t>K 8. členu:</w:t>
      </w:r>
    </w:p>
    <w:p w:rsidR="008F0C9C" w:rsidRPr="00A17888" w:rsidRDefault="008F0C9C" w:rsidP="00A5178C">
      <w:pPr>
        <w:suppressAutoHyphens w:val="0"/>
        <w:autoSpaceDE w:val="0"/>
        <w:autoSpaceDN w:val="0"/>
        <w:adjustRightInd w:val="0"/>
        <w:jc w:val="both"/>
        <w:rPr>
          <w:rFonts w:ascii="Arial" w:hAnsi="Arial" w:cs="Arial"/>
          <w:sz w:val="20"/>
          <w:szCs w:val="20"/>
          <w:lang w:eastAsia="sl-SI"/>
        </w:rPr>
      </w:pPr>
    </w:p>
    <w:p w:rsidR="008F0C9C" w:rsidRPr="008F0C9C" w:rsidRDefault="008839D8" w:rsidP="00A5178C">
      <w:pPr>
        <w:suppressAutoHyphens w:val="0"/>
        <w:autoSpaceDE w:val="0"/>
        <w:autoSpaceDN w:val="0"/>
        <w:adjustRightInd w:val="0"/>
        <w:jc w:val="both"/>
        <w:rPr>
          <w:rFonts w:ascii="Arial" w:hAnsi="Arial" w:cs="Arial"/>
          <w:sz w:val="20"/>
          <w:szCs w:val="20"/>
          <w:lang w:eastAsia="sl-SI"/>
        </w:rPr>
      </w:pPr>
      <w:r w:rsidRPr="00A17888">
        <w:rPr>
          <w:rFonts w:ascii="Arial" w:hAnsi="Arial" w:cs="Arial"/>
          <w:sz w:val="20"/>
          <w:szCs w:val="20"/>
          <w:lang w:eastAsia="sl-SI"/>
        </w:rPr>
        <w:t>D</w:t>
      </w:r>
      <w:r w:rsidR="009A0B8D" w:rsidRPr="00A17888">
        <w:rPr>
          <w:rFonts w:ascii="Arial" w:hAnsi="Arial" w:cs="Arial"/>
          <w:sz w:val="20"/>
          <w:szCs w:val="20"/>
          <w:lang w:eastAsia="sl-SI"/>
        </w:rPr>
        <w:t xml:space="preserve">odaja </w:t>
      </w:r>
      <w:r w:rsidRPr="00A17888">
        <w:rPr>
          <w:rFonts w:ascii="Arial" w:hAnsi="Arial" w:cs="Arial"/>
          <w:sz w:val="20"/>
          <w:szCs w:val="20"/>
          <w:lang w:eastAsia="sl-SI"/>
        </w:rPr>
        <w:t xml:space="preserve">se </w:t>
      </w:r>
      <w:r w:rsidR="009A0B8D" w:rsidRPr="00A17888">
        <w:rPr>
          <w:rFonts w:ascii="Arial" w:hAnsi="Arial" w:cs="Arial"/>
          <w:sz w:val="20"/>
          <w:szCs w:val="20"/>
          <w:lang w:eastAsia="sl-SI"/>
        </w:rPr>
        <w:t xml:space="preserve">nov 21.a člen, s katerim se določa </w:t>
      </w:r>
      <w:r w:rsidR="004E5BDC" w:rsidRPr="00A17888">
        <w:rPr>
          <w:rFonts w:ascii="Arial" w:hAnsi="Arial" w:cs="Arial"/>
          <w:sz w:val="20"/>
          <w:szCs w:val="20"/>
          <w:lang w:eastAsia="sl-SI"/>
        </w:rPr>
        <w:t>časovno omejeno izključeno</w:t>
      </w:r>
      <w:r w:rsidR="00D23775" w:rsidRPr="00A17888">
        <w:rPr>
          <w:rFonts w:ascii="Arial" w:hAnsi="Arial" w:cs="Arial"/>
          <w:sz w:val="20"/>
          <w:szCs w:val="20"/>
          <w:lang w:eastAsia="sl-SI"/>
        </w:rPr>
        <w:t>st pravne osebe ali podjetnika, ki mu je bil</w:t>
      </w:r>
      <w:r w:rsidR="009B73A0" w:rsidRPr="00A17888">
        <w:rPr>
          <w:rFonts w:ascii="Arial" w:hAnsi="Arial" w:cs="Arial"/>
          <w:sz w:val="20"/>
          <w:szCs w:val="20"/>
          <w:lang w:eastAsia="sl-SI"/>
        </w:rPr>
        <w:t xml:space="preserve">a izrečena </w:t>
      </w:r>
      <w:r w:rsidR="00D24913" w:rsidRPr="004613E6">
        <w:rPr>
          <w:rFonts w:ascii="Arial" w:hAnsi="Arial" w:cs="Arial"/>
          <w:sz w:val="20"/>
          <w:szCs w:val="20"/>
        </w:rPr>
        <w:t>globa</w:t>
      </w:r>
      <w:r w:rsidR="00E8139B" w:rsidRPr="00A17888">
        <w:rPr>
          <w:rFonts w:ascii="Arial" w:hAnsi="Arial" w:cs="Arial"/>
          <w:sz w:val="20"/>
          <w:szCs w:val="20"/>
        </w:rPr>
        <w:t xml:space="preserve"> za prekršek po tem zakonu, od upravičenosti do javnih sredstev, </w:t>
      </w:r>
      <w:r w:rsidR="00E8139B" w:rsidRPr="00A17888">
        <w:rPr>
          <w:rFonts w:ascii="Helv" w:hAnsi="Helv" w:cs="Helv"/>
          <w:bCs/>
          <w:color w:val="000000"/>
          <w:sz w:val="20"/>
          <w:szCs w:val="20"/>
        </w:rPr>
        <w:t xml:space="preserve">vključno s sredstvi EU, dodeljenimi na podlagi javnega razpisa ali javnega povabila namenjenega programom zaposlovanja, ki predstavljajo  državno pomoč ali pomoč po pravilu »de minimis«. Hkrati je določena obveznost omenjene pravne osebe ali podjetnika, da vrne javna sredstva prejeta </w:t>
      </w:r>
      <w:r w:rsidR="00E8139B" w:rsidRPr="00A17888">
        <w:rPr>
          <w:rFonts w:ascii="Helv" w:hAnsi="Helv" w:cs="Helv"/>
          <w:bCs/>
          <w:sz w:val="20"/>
          <w:szCs w:val="20"/>
        </w:rPr>
        <w:t xml:space="preserve">v obdobju dvanajstih mesecev pred pravnomočnim izrekom </w:t>
      </w:r>
      <w:r w:rsidR="00E8139B" w:rsidRPr="004613E6">
        <w:rPr>
          <w:rFonts w:ascii="Helv" w:hAnsi="Helv" w:cs="Helv"/>
          <w:bCs/>
          <w:sz w:val="20"/>
          <w:szCs w:val="20"/>
        </w:rPr>
        <w:t>globe</w:t>
      </w:r>
      <w:r w:rsidR="00E8139B" w:rsidRPr="00A17888">
        <w:rPr>
          <w:rFonts w:ascii="Helv" w:hAnsi="Helv" w:cs="Helv"/>
          <w:bCs/>
          <w:sz w:val="20"/>
          <w:szCs w:val="20"/>
        </w:rPr>
        <w:t xml:space="preserve"> za prekršek po tem zakonu.</w:t>
      </w:r>
    </w:p>
    <w:p w:rsidR="008F0C9C" w:rsidRDefault="008F0C9C" w:rsidP="00A5178C">
      <w:pPr>
        <w:suppressAutoHyphens w:val="0"/>
        <w:autoSpaceDE w:val="0"/>
        <w:autoSpaceDN w:val="0"/>
        <w:adjustRightInd w:val="0"/>
        <w:jc w:val="both"/>
        <w:rPr>
          <w:rFonts w:ascii="Arial" w:hAnsi="Arial" w:cs="Arial"/>
          <w:sz w:val="20"/>
          <w:szCs w:val="20"/>
          <w:lang w:eastAsia="sl-SI"/>
        </w:rPr>
      </w:pPr>
    </w:p>
    <w:p w:rsidR="008F0C9C" w:rsidRPr="00BE4D75" w:rsidRDefault="008F0C9C" w:rsidP="00A5178C">
      <w:pPr>
        <w:suppressAutoHyphens w:val="0"/>
        <w:autoSpaceDE w:val="0"/>
        <w:autoSpaceDN w:val="0"/>
        <w:adjustRightInd w:val="0"/>
        <w:jc w:val="both"/>
        <w:rPr>
          <w:rFonts w:ascii="Arial" w:hAnsi="Arial" w:cs="Arial"/>
          <w:sz w:val="20"/>
          <w:szCs w:val="20"/>
          <w:lang w:eastAsia="sl-SI"/>
        </w:rPr>
      </w:pPr>
    </w:p>
    <w:p w:rsidR="003733D6" w:rsidRPr="007B6ADA" w:rsidRDefault="003733D6" w:rsidP="002D0FFB">
      <w:pPr>
        <w:suppressAutoHyphens w:val="0"/>
        <w:autoSpaceDE w:val="0"/>
        <w:autoSpaceDN w:val="0"/>
        <w:adjustRightInd w:val="0"/>
        <w:jc w:val="both"/>
        <w:rPr>
          <w:rFonts w:ascii="Arial" w:hAnsi="Arial" w:cs="Arial"/>
          <w:sz w:val="20"/>
          <w:szCs w:val="20"/>
          <w:lang w:eastAsia="sl-SI"/>
        </w:rPr>
      </w:pPr>
    </w:p>
    <w:p w:rsidR="00804FBD" w:rsidRPr="007B6ADA" w:rsidRDefault="00804FBD" w:rsidP="002D0FFB">
      <w:pPr>
        <w:suppressAutoHyphens w:val="0"/>
        <w:autoSpaceDE w:val="0"/>
        <w:autoSpaceDN w:val="0"/>
        <w:adjustRightInd w:val="0"/>
        <w:jc w:val="both"/>
        <w:rPr>
          <w:rFonts w:ascii="Arial" w:hAnsi="Arial" w:cs="Arial"/>
          <w:b/>
          <w:sz w:val="20"/>
          <w:szCs w:val="20"/>
          <w:lang w:eastAsia="sl-SI"/>
        </w:rPr>
      </w:pPr>
      <w:r w:rsidRPr="007B6ADA">
        <w:rPr>
          <w:rFonts w:ascii="Arial" w:hAnsi="Arial" w:cs="Arial"/>
          <w:b/>
          <w:sz w:val="20"/>
          <w:szCs w:val="20"/>
          <w:lang w:eastAsia="sl-SI"/>
        </w:rPr>
        <w:t xml:space="preserve">K </w:t>
      </w:r>
      <w:r w:rsidR="008F0C9C">
        <w:rPr>
          <w:rFonts w:ascii="Arial" w:hAnsi="Arial" w:cs="Arial"/>
          <w:b/>
          <w:sz w:val="20"/>
          <w:szCs w:val="20"/>
          <w:lang w:eastAsia="sl-SI"/>
        </w:rPr>
        <w:t>9</w:t>
      </w:r>
      <w:r w:rsidRPr="007B6ADA">
        <w:rPr>
          <w:rFonts w:ascii="Arial" w:hAnsi="Arial" w:cs="Arial"/>
          <w:b/>
          <w:sz w:val="20"/>
          <w:szCs w:val="20"/>
          <w:lang w:eastAsia="sl-SI"/>
        </w:rPr>
        <w:t>.</w:t>
      </w:r>
      <w:r w:rsidR="008F0C9C">
        <w:rPr>
          <w:rFonts w:ascii="Arial" w:hAnsi="Arial" w:cs="Arial"/>
          <w:b/>
          <w:sz w:val="20"/>
          <w:szCs w:val="20"/>
          <w:lang w:eastAsia="sl-SI"/>
        </w:rPr>
        <w:t xml:space="preserve"> </w:t>
      </w:r>
      <w:r w:rsidRPr="007B6ADA">
        <w:rPr>
          <w:rFonts w:ascii="Arial" w:hAnsi="Arial" w:cs="Arial"/>
          <w:b/>
          <w:sz w:val="20"/>
          <w:szCs w:val="20"/>
          <w:lang w:eastAsia="sl-SI"/>
        </w:rPr>
        <w:t>členu:</w:t>
      </w:r>
    </w:p>
    <w:p w:rsidR="0052035D" w:rsidRPr="007B6ADA" w:rsidRDefault="0052035D" w:rsidP="002D0FFB">
      <w:pPr>
        <w:suppressAutoHyphens w:val="0"/>
        <w:autoSpaceDE w:val="0"/>
        <w:autoSpaceDN w:val="0"/>
        <w:adjustRightInd w:val="0"/>
        <w:jc w:val="both"/>
        <w:rPr>
          <w:rFonts w:ascii="Arial" w:hAnsi="Arial" w:cs="Arial"/>
          <w:b/>
          <w:sz w:val="20"/>
          <w:szCs w:val="20"/>
          <w:lang w:eastAsia="sl-SI"/>
        </w:rPr>
      </w:pPr>
    </w:p>
    <w:p w:rsidR="00804FBD" w:rsidRPr="007B6ADA" w:rsidRDefault="00804FBD" w:rsidP="00043B76">
      <w:pPr>
        <w:suppressAutoHyphens w:val="0"/>
        <w:autoSpaceDE w:val="0"/>
        <w:autoSpaceDN w:val="0"/>
        <w:adjustRightInd w:val="0"/>
        <w:spacing w:line="276" w:lineRule="auto"/>
        <w:jc w:val="both"/>
        <w:rPr>
          <w:rFonts w:ascii="Arial" w:hAnsi="Arial" w:cs="Arial"/>
          <w:b/>
          <w:sz w:val="20"/>
          <w:szCs w:val="20"/>
        </w:rPr>
      </w:pPr>
      <w:r w:rsidRPr="007B6ADA">
        <w:rPr>
          <w:rFonts w:ascii="Arial" w:hAnsi="Arial" w:cs="Arial"/>
          <w:sz w:val="20"/>
          <w:szCs w:val="20"/>
          <w:lang w:eastAsia="sl-SI"/>
        </w:rPr>
        <w:t xml:space="preserve">S tem členom </w:t>
      </w:r>
      <w:r w:rsidR="006D05C0" w:rsidRPr="007B6ADA">
        <w:rPr>
          <w:rFonts w:ascii="Arial" w:hAnsi="Arial" w:cs="Arial"/>
          <w:sz w:val="20"/>
          <w:szCs w:val="20"/>
          <w:lang w:eastAsia="sl-SI"/>
        </w:rPr>
        <w:t xml:space="preserve">je </w:t>
      </w:r>
      <w:r w:rsidRPr="007B6ADA">
        <w:rPr>
          <w:rFonts w:ascii="Arial" w:hAnsi="Arial" w:cs="Arial"/>
          <w:sz w:val="20"/>
          <w:szCs w:val="20"/>
          <w:lang w:eastAsia="sl-SI"/>
        </w:rPr>
        <w:t>določen začet</w:t>
      </w:r>
      <w:r w:rsidR="00CE5725" w:rsidRPr="007B6ADA">
        <w:rPr>
          <w:rFonts w:ascii="Arial" w:hAnsi="Arial" w:cs="Arial"/>
          <w:sz w:val="20"/>
          <w:szCs w:val="20"/>
          <w:lang w:eastAsia="sl-SI"/>
        </w:rPr>
        <w:t>ek</w:t>
      </w:r>
      <w:r w:rsidR="00A408CA" w:rsidRPr="007B6ADA">
        <w:rPr>
          <w:rFonts w:ascii="Arial" w:hAnsi="Arial" w:cs="Arial"/>
          <w:sz w:val="20"/>
          <w:szCs w:val="20"/>
          <w:lang w:eastAsia="sl-SI"/>
        </w:rPr>
        <w:t xml:space="preserve"> </w:t>
      </w:r>
      <w:r w:rsidRPr="007B6ADA">
        <w:rPr>
          <w:rFonts w:ascii="Arial" w:hAnsi="Arial" w:cs="Arial"/>
          <w:sz w:val="20"/>
          <w:szCs w:val="20"/>
          <w:lang w:eastAsia="sl-SI"/>
        </w:rPr>
        <w:t>veljavnosti</w:t>
      </w:r>
      <w:r w:rsidR="00A408CA" w:rsidRPr="007B6ADA">
        <w:rPr>
          <w:rFonts w:ascii="Arial" w:hAnsi="Arial" w:cs="Arial"/>
          <w:sz w:val="20"/>
          <w:szCs w:val="20"/>
          <w:lang w:eastAsia="sl-SI"/>
        </w:rPr>
        <w:t xml:space="preserve"> </w:t>
      </w:r>
      <w:r w:rsidRPr="007B6ADA">
        <w:rPr>
          <w:rFonts w:ascii="Arial" w:hAnsi="Arial" w:cs="Arial"/>
          <w:sz w:val="20"/>
          <w:szCs w:val="20"/>
          <w:lang w:eastAsia="sl-SI"/>
        </w:rPr>
        <w:t>tega zakona.</w:t>
      </w:r>
    </w:p>
    <w:p w:rsidR="00A43684" w:rsidRPr="007B6ADA" w:rsidRDefault="00A43684" w:rsidP="002D0FFB">
      <w:pPr>
        <w:suppressAutoHyphens w:val="0"/>
        <w:autoSpaceDE w:val="0"/>
        <w:autoSpaceDN w:val="0"/>
        <w:adjustRightInd w:val="0"/>
        <w:jc w:val="both"/>
        <w:rPr>
          <w:rFonts w:ascii="Arial" w:hAnsi="Arial" w:cs="Arial"/>
          <w:b/>
          <w:sz w:val="20"/>
          <w:szCs w:val="20"/>
        </w:rPr>
      </w:pPr>
    </w:p>
    <w:p w:rsidR="002D0FFB" w:rsidRPr="007B6ADA" w:rsidRDefault="002D0FFB">
      <w:pPr>
        <w:suppressAutoHyphens w:val="0"/>
        <w:autoSpaceDE w:val="0"/>
        <w:autoSpaceDN w:val="0"/>
        <w:adjustRightInd w:val="0"/>
        <w:jc w:val="both"/>
        <w:rPr>
          <w:rFonts w:ascii="Arial" w:hAnsi="Arial" w:cs="Arial"/>
          <w:b/>
          <w:sz w:val="20"/>
          <w:szCs w:val="20"/>
        </w:rPr>
      </w:pPr>
    </w:p>
    <w:p w:rsidR="00C36B24" w:rsidRPr="007B6ADA" w:rsidRDefault="00C36B24">
      <w:pPr>
        <w:suppressAutoHyphens w:val="0"/>
        <w:autoSpaceDE w:val="0"/>
        <w:autoSpaceDN w:val="0"/>
        <w:adjustRightInd w:val="0"/>
        <w:jc w:val="both"/>
        <w:rPr>
          <w:rFonts w:ascii="Arial" w:hAnsi="Arial" w:cs="Arial"/>
          <w:b/>
          <w:sz w:val="20"/>
          <w:szCs w:val="20"/>
        </w:rPr>
      </w:pPr>
    </w:p>
    <w:p w:rsidR="00C36B24" w:rsidRPr="007B6ADA" w:rsidRDefault="00C36B24">
      <w:pPr>
        <w:suppressAutoHyphens w:val="0"/>
        <w:autoSpaceDE w:val="0"/>
        <w:autoSpaceDN w:val="0"/>
        <w:adjustRightInd w:val="0"/>
        <w:jc w:val="both"/>
        <w:rPr>
          <w:rFonts w:ascii="Arial" w:hAnsi="Arial" w:cs="Arial"/>
          <w:b/>
          <w:sz w:val="20"/>
          <w:szCs w:val="20"/>
        </w:rPr>
      </w:pPr>
    </w:p>
    <w:p w:rsidR="00C36B24" w:rsidRDefault="00C36B24">
      <w:pPr>
        <w:suppressAutoHyphens w:val="0"/>
        <w:autoSpaceDE w:val="0"/>
        <w:autoSpaceDN w:val="0"/>
        <w:adjustRightInd w:val="0"/>
        <w:jc w:val="both"/>
        <w:rPr>
          <w:rFonts w:ascii="Arial" w:hAnsi="Arial" w:cs="Arial"/>
          <w:b/>
          <w:sz w:val="20"/>
          <w:szCs w:val="20"/>
        </w:rPr>
      </w:pPr>
    </w:p>
    <w:p w:rsidR="00605A53" w:rsidRDefault="00605A53" w:rsidP="00605A53">
      <w:pPr>
        <w:ind w:right="-108"/>
        <w:jc w:val="both"/>
        <w:rPr>
          <w:rFonts w:ascii="Arial" w:hAnsi="Arial" w:cs="Arial"/>
          <w:sz w:val="20"/>
          <w:szCs w:val="20"/>
        </w:rPr>
      </w:pPr>
    </w:p>
    <w:p w:rsidR="009059EE" w:rsidRDefault="009059EE">
      <w:pPr>
        <w:suppressAutoHyphens w:val="0"/>
        <w:autoSpaceDE w:val="0"/>
        <w:autoSpaceDN w:val="0"/>
        <w:adjustRightInd w:val="0"/>
        <w:jc w:val="both"/>
        <w:rPr>
          <w:rFonts w:ascii="Arial" w:hAnsi="Arial" w:cs="Arial"/>
          <w:b/>
          <w:sz w:val="20"/>
          <w:szCs w:val="20"/>
        </w:rPr>
      </w:pPr>
    </w:p>
    <w:p w:rsidR="009059EE" w:rsidRDefault="009059EE">
      <w:pPr>
        <w:suppressAutoHyphens w:val="0"/>
        <w:autoSpaceDE w:val="0"/>
        <w:autoSpaceDN w:val="0"/>
        <w:adjustRightInd w:val="0"/>
        <w:jc w:val="both"/>
        <w:rPr>
          <w:rFonts w:ascii="Arial" w:hAnsi="Arial" w:cs="Arial"/>
          <w:b/>
          <w:sz w:val="20"/>
          <w:szCs w:val="20"/>
        </w:rPr>
      </w:pPr>
    </w:p>
    <w:p w:rsidR="009059EE" w:rsidRDefault="009059EE">
      <w:pPr>
        <w:suppressAutoHyphens w:val="0"/>
        <w:autoSpaceDE w:val="0"/>
        <w:autoSpaceDN w:val="0"/>
        <w:adjustRightInd w:val="0"/>
        <w:jc w:val="both"/>
        <w:rPr>
          <w:rFonts w:ascii="Arial" w:hAnsi="Arial" w:cs="Arial"/>
          <w:b/>
          <w:sz w:val="20"/>
          <w:szCs w:val="20"/>
        </w:rPr>
      </w:pPr>
    </w:p>
    <w:p w:rsidR="009059EE" w:rsidRDefault="009059EE">
      <w:pPr>
        <w:suppressAutoHyphens w:val="0"/>
        <w:autoSpaceDE w:val="0"/>
        <w:autoSpaceDN w:val="0"/>
        <w:adjustRightInd w:val="0"/>
        <w:jc w:val="both"/>
        <w:rPr>
          <w:rFonts w:ascii="Arial" w:hAnsi="Arial" w:cs="Arial"/>
          <w:b/>
          <w:sz w:val="20"/>
          <w:szCs w:val="20"/>
        </w:rPr>
      </w:pPr>
    </w:p>
    <w:p w:rsidR="009059EE" w:rsidRDefault="009059EE">
      <w:pPr>
        <w:suppressAutoHyphens w:val="0"/>
        <w:autoSpaceDE w:val="0"/>
        <w:autoSpaceDN w:val="0"/>
        <w:adjustRightInd w:val="0"/>
        <w:jc w:val="both"/>
        <w:rPr>
          <w:rFonts w:ascii="Arial" w:hAnsi="Arial" w:cs="Arial"/>
          <w:b/>
          <w:sz w:val="20"/>
          <w:szCs w:val="20"/>
        </w:rPr>
      </w:pPr>
    </w:p>
    <w:p w:rsidR="009059EE" w:rsidRDefault="009059EE">
      <w:pPr>
        <w:suppressAutoHyphens w:val="0"/>
        <w:autoSpaceDE w:val="0"/>
        <w:autoSpaceDN w:val="0"/>
        <w:adjustRightInd w:val="0"/>
        <w:jc w:val="both"/>
        <w:rPr>
          <w:rFonts w:ascii="Arial" w:hAnsi="Arial" w:cs="Arial"/>
          <w:b/>
          <w:sz w:val="20"/>
          <w:szCs w:val="20"/>
        </w:rPr>
      </w:pPr>
    </w:p>
    <w:p w:rsidR="009059EE" w:rsidRDefault="009059EE">
      <w:pPr>
        <w:suppressAutoHyphens w:val="0"/>
        <w:autoSpaceDE w:val="0"/>
        <w:autoSpaceDN w:val="0"/>
        <w:adjustRightInd w:val="0"/>
        <w:jc w:val="both"/>
        <w:rPr>
          <w:rFonts w:ascii="Arial" w:hAnsi="Arial" w:cs="Arial"/>
          <w:b/>
          <w:sz w:val="20"/>
          <w:szCs w:val="20"/>
        </w:rPr>
      </w:pPr>
    </w:p>
    <w:p w:rsidR="009059EE" w:rsidRDefault="009059EE">
      <w:pPr>
        <w:suppressAutoHyphens w:val="0"/>
        <w:autoSpaceDE w:val="0"/>
        <w:autoSpaceDN w:val="0"/>
        <w:adjustRightInd w:val="0"/>
        <w:jc w:val="both"/>
        <w:rPr>
          <w:rFonts w:ascii="Arial" w:hAnsi="Arial" w:cs="Arial"/>
          <w:b/>
          <w:sz w:val="20"/>
          <w:szCs w:val="20"/>
        </w:rPr>
      </w:pPr>
    </w:p>
    <w:p w:rsidR="009059EE" w:rsidRDefault="009059EE">
      <w:pPr>
        <w:suppressAutoHyphens w:val="0"/>
        <w:autoSpaceDE w:val="0"/>
        <w:autoSpaceDN w:val="0"/>
        <w:adjustRightInd w:val="0"/>
        <w:jc w:val="both"/>
        <w:rPr>
          <w:rFonts w:ascii="Arial" w:hAnsi="Arial" w:cs="Arial"/>
          <w:b/>
          <w:sz w:val="20"/>
          <w:szCs w:val="20"/>
        </w:rPr>
      </w:pPr>
    </w:p>
    <w:p w:rsidR="009059EE" w:rsidRDefault="009059EE">
      <w:pPr>
        <w:suppressAutoHyphens w:val="0"/>
        <w:autoSpaceDE w:val="0"/>
        <w:autoSpaceDN w:val="0"/>
        <w:adjustRightInd w:val="0"/>
        <w:jc w:val="both"/>
        <w:rPr>
          <w:rFonts w:ascii="Arial" w:hAnsi="Arial" w:cs="Arial"/>
          <w:b/>
          <w:sz w:val="20"/>
          <w:szCs w:val="20"/>
        </w:rPr>
      </w:pPr>
    </w:p>
    <w:p w:rsidR="009059EE" w:rsidRDefault="009059EE">
      <w:pPr>
        <w:suppressAutoHyphens w:val="0"/>
        <w:autoSpaceDE w:val="0"/>
        <w:autoSpaceDN w:val="0"/>
        <w:adjustRightInd w:val="0"/>
        <w:jc w:val="both"/>
        <w:rPr>
          <w:rFonts w:ascii="Arial" w:hAnsi="Arial" w:cs="Arial"/>
          <w:b/>
          <w:sz w:val="20"/>
          <w:szCs w:val="20"/>
        </w:rPr>
      </w:pPr>
    </w:p>
    <w:p w:rsidR="009059EE" w:rsidRDefault="009059EE">
      <w:pPr>
        <w:suppressAutoHyphens w:val="0"/>
        <w:autoSpaceDE w:val="0"/>
        <w:autoSpaceDN w:val="0"/>
        <w:adjustRightInd w:val="0"/>
        <w:jc w:val="both"/>
        <w:rPr>
          <w:rFonts w:ascii="Arial" w:hAnsi="Arial" w:cs="Arial"/>
          <w:b/>
          <w:sz w:val="20"/>
          <w:szCs w:val="20"/>
        </w:rPr>
      </w:pPr>
    </w:p>
    <w:p w:rsidR="009059EE" w:rsidRDefault="009059EE">
      <w:pPr>
        <w:suppressAutoHyphens w:val="0"/>
        <w:autoSpaceDE w:val="0"/>
        <w:autoSpaceDN w:val="0"/>
        <w:adjustRightInd w:val="0"/>
        <w:jc w:val="both"/>
        <w:rPr>
          <w:rFonts w:ascii="Arial" w:hAnsi="Arial" w:cs="Arial"/>
          <w:b/>
          <w:sz w:val="20"/>
          <w:szCs w:val="20"/>
        </w:rPr>
      </w:pPr>
    </w:p>
    <w:p w:rsidR="009059EE" w:rsidRDefault="009059EE">
      <w:pPr>
        <w:suppressAutoHyphens w:val="0"/>
        <w:autoSpaceDE w:val="0"/>
        <w:autoSpaceDN w:val="0"/>
        <w:adjustRightInd w:val="0"/>
        <w:jc w:val="both"/>
        <w:rPr>
          <w:rFonts w:ascii="Arial" w:hAnsi="Arial" w:cs="Arial"/>
          <w:b/>
          <w:sz w:val="20"/>
          <w:szCs w:val="20"/>
        </w:rPr>
      </w:pPr>
    </w:p>
    <w:p w:rsidR="009059EE" w:rsidRDefault="009059EE">
      <w:pPr>
        <w:suppressAutoHyphens w:val="0"/>
        <w:autoSpaceDE w:val="0"/>
        <w:autoSpaceDN w:val="0"/>
        <w:adjustRightInd w:val="0"/>
        <w:jc w:val="both"/>
        <w:rPr>
          <w:rFonts w:ascii="Arial" w:hAnsi="Arial" w:cs="Arial"/>
          <w:b/>
          <w:sz w:val="20"/>
          <w:szCs w:val="20"/>
        </w:rPr>
      </w:pPr>
    </w:p>
    <w:p w:rsidR="009059EE" w:rsidRDefault="009059EE">
      <w:pPr>
        <w:suppressAutoHyphens w:val="0"/>
        <w:autoSpaceDE w:val="0"/>
        <w:autoSpaceDN w:val="0"/>
        <w:adjustRightInd w:val="0"/>
        <w:jc w:val="both"/>
        <w:rPr>
          <w:rFonts w:ascii="Arial" w:hAnsi="Arial" w:cs="Arial"/>
          <w:b/>
          <w:sz w:val="20"/>
          <w:szCs w:val="20"/>
        </w:rPr>
      </w:pPr>
    </w:p>
    <w:p w:rsidR="009059EE" w:rsidRDefault="009059EE">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14411B" w:rsidRDefault="0014411B">
      <w:pPr>
        <w:suppressAutoHyphens w:val="0"/>
        <w:autoSpaceDE w:val="0"/>
        <w:autoSpaceDN w:val="0"/>
        <w:adjustRightInd w:val="0"/>
        <w:jc w:val="both"/>
        <w:rPr>
          <w:rFonts w:ascii="Arial" w:hAnsi="Arial" w:cs="Arial"/>
          <w:b/>
          <w:sz w:val="20"/>
          <w:szCs w:val="20"/>
        </w:rPr>
      </w:pPr>
    </w:p>
    <w:p w:rsidR="0014411B" w:rsidRDefault="0014411B">
      <w:pPr>
        <w:suppressAutoHyphens w:val="0"/>
        <w:autoSpaceDE w:val="0"/>
        <w:autoSpaceDN w:val="0"/>
        <w:adjustRightInd w:val="0"/>
        <w:jc w:val="both"/>
        <w:rPr>
          <w:rFonts w:ascii="Arial" w:hAnsi="Arial" w:cs="Arial"/>
          <w:b/>
          <w:sz w:val="20"/>
          <w:szCs w:val="20"/>
        </w:rPr>
      </w:pPr>
    </w:p>
    <w:p w:rsidR="0014411B" w:rsidRDefault="0014411B">
      <w:pPr>
        <w:suppressAutoHyphens w:val="0"/>
        <w:autoSpaceDE w:val="0"/>
        <w:autoSpaceDN w:val="0"/>
        <w:adjustRightInd w:val="0"/>
        <w:jc w:val="both"/>
        <w:rPr>
          <w:rFonts w:ascii="Arial" w:hAnsi="Arial" w:cs="Arial"/>
          <w:b/>
          <w:sz w:val="20"/>
          <w:szCs w:val="20"/>
        </w:rPr>
      </w:pPr>
    </w:p>
    <w:p w:rsidR="0014411B" w:rsidRDefault="0014411B">
      <w:pPr>
        <w:suppressAutoHyphens w:val="0"/>
        <w:autoSpaceDE w:val="0"/>
        <w:autoSpaceDN w:val="0"/>
        <w:adjustRightInd w:val="0"/>
        <w:jc w:val="both"/>
        <w:rPr>
          <w:rFonts w:ascii="Arial" w:hAnsi="Arial" w:cs="Arial"/>
          <w:b/>
          <w:sz w:val="20"/>
          <w:szCs w:val="20"/>
        </w:rPr>
      </w:pPr>
    </w:p>
    <w:p w:rsidR="0014411B" w:rsidRDefault="0014411B">
      <w:pPr>
        <w:suppressAutoHyphens w:val="0"/>
        <w:autoSpaceDE w:val="0"/>
        <w:autoSpaceDN w:val="0"/>
        <w:adjustRightInd w:val="0"/>
        <w:jc w:val="both"/>
        <w:rPr>
          <w:rFonts w:ascii="Arial" w:hAnsi="Arial" w:cs="Arial"/>
          <w:b/>
          <w:sz w:val="20"/>
          <w:szCs w:val="20"/>
        </w:rPr>
      </w:pPr>
    </w:p>
    <w:p w:rsidR="00682C00" w:rsidRDefault="00682C00">
      <w:pPr>
        <w:suppressAutoHyphens w:val="0"/>
        <w:autoSpaceDE w:val="0"/>
        <w:autoSpaceDN w:val="0"/>
        <w:adjustRightInd w:val="0"/>
        <w:jc w:val="both"/>
        <w:rPr>
          <w:rFonts w:ascii="Arial" w:hAnsi="Arial" w:cs="Arial"/>
          <w:b/>
          <w:sz w:val="20"/>
          <w:szCs w:val="20"/>
        </w:rPr>
      </w:pPr>
    </w:p>
    <w:p w:rsidR="00B40C12" w:rsidRDefault="00B40C12">
      <w:pPr>
        <w:suppressAutoHyphens w:val="0"/>
        <w:autoSpaceDE w:val="0"/>
        <w:autoSpaceDN w:val="0"/>
        <w:adjustRightInd w:val="0"/>
        <w:jc w:val="both"/>
        <w:rPr>
          <w:rFonts w:ascii="Arial" w:hAnsi="Arial" w:cs="Arial"/>
          <w:b/>
          <w:sz w:val="20"/>
          <w:szCs w:val="20"/>
        </w:rPr>
      </w:pPr>
    </w:p>
    <w:p w:rsidR="00B40C12" w:rsidRPr="007B6ADA" w:rsidRDefault="00B40C12">
      <w:pPr>
        <w:suppressAutoHyphens w:val="0"/>
        <w:autoSpaceDE w:val="0"/>
        <w:autoSpaceDN w:val="0"/>
        <w:adjustRightInd w:val="0"/>
        <w:jc w:val="both"/>
        <w:rPr>
          <w:rFonts w:ascii="Arial" w:hAnsi="Arial" w:cs="Arial"/>
          <w:b/>
          <w:sz w:val="20"/>
          <w:szCs w:val="20"/>
        </w:rPr>
      </w:pPr>
    </w:p>
    <w:tbl>
      <w:tblPr>
        <w:tblW w:w="0" w:type="auto"/>
        <w:tblLook w:val="04A0"/>
      </w:tblPr>
      <w:tblGrid>
        <w:gridCol w:w="9213"/>
      </w:tblGrid>
      <w:tr w:rsidR="00543741" w:rsidRPr="007B6ADA" w:rsidTr="00CD0AFF">
        <w:tc>
          <w:tcPr>
            <w:tcW w:w="9213" w:type="dxa"/>
          </w:tcPr>
          <w:p w:rsidR="00543741" w:rsidRPr="007B6ADA" w:rsidRDefault="00350AB4" w:rsidP="00350AB4">
            <w:pPr>
              <w:pStyle w:val="Poglavje"/>
              <w:jc w:val="left"/>
              <w:rPr>
                <w:sz w:val="20"/>
                <w:szCs w:val="20"/>
              </w:rPr>
            </w:pPr>
            <w:r>
              <w:rPr>
                <w:sz w:val="20"/>
                <w:szCs w:val="20"/>
              </w:rPr>
              <w:lastRenderedPageBreak/>
              <w:t xml:space="preserve">IV. </w:t>
            </w:r>
            <w:r w:rsidR="00543741" w:rsidRPr="007B6ADA">
              <w:rPr>
                <w:sz w:val="20"/>
                <w:szCs w:val="20"/>
              </w:rPr>
              <w:t xml:space="preserve">BESEDILO ČLENOV, KI SE </w:t>
            </w:r>
            <w:r>
              <w:rPr>
                <w:sz w:val="20"/>
                <w:szCs w:val="20"/>
              </w:rPr>
              <w:t>SPREMINJAJO</w:t>
            </w:r>
          </w:p>
          <w:p w:rsidR="002B15D1" w:rsidRPr="007B6ADA" w:rsidRDefault="002B15D1" w:rsidP="002B15D1">
            <w:pPr>
              <w:pStyle w:val="Poglavje"/>
              <w:ind w:left="1080"/>
              <w:jc w:val="left"/>
              <w:rPr>
                <w:sz w:val="20"/>
                <w:szCs w:val="20"/>
              </w:rPr>
            </w:pPr>
          </w:p>
          <w:p w:rsidR="00CD331F" w:rsidRPr="007B6ADA" w:rsidRDefault="00CD331F" w:rsidP="00CD331F">
            <w:pPr>
              <w:suppressAutoHyphens w:val="0"/>
              <w:spacing w:after="210"/>
              <w:jc w:val="center"/>
              <w:rPr>
                <w:rFonts w:ascii="Arial" w:hAnsi="Arial" w:cs="Arial"/>
                <w:b/>
                <w:bCs/>
                <w:sz w:val="20"/>
                <w:szCs w:val="20"/>
                <w:lang w:eastAsia="sl-SI"/>
              </w:rPr>
            </w:pPr>
            <w:r w:rsidRPr="007B6ADA">
              <w:rPr>
                <w:rFonts w:ascii="Arial" w:hAnsi="Arial" w:cs="Arial"/>
                <w:b/>
                <w:bCs/>
                <w:sz w:val="20"/>
                <w:szCs w:val="20"/>
                <w:lang w:eastAsia="sl-SI"/>
              </w:rPr>
              <w:t>1. člen</w:t>
            </w:r>
          </w:p>
          <w:p w:rsidR="00CD331F" w:rsidRPr="007B6ADA" w:rsidRDefault="00CD331F" w:rsidP="007F263E">
            <w:pPr>
              <w:suppressAutoHyphens w:val="0"/>
              <w:spacing w:after="210"/>
              <w:jc w:val="both"/>
              <w:rPr>
                <w:rFonts w:ascii="Arial" w:hAnsi="Arial" w:cs="Arial"/>
                <w:sz w:val="20"/>
                <w:szCs w:val="20"/>
                <w:lang w:eastAsia="sl-SI"/>
              </w:rPr>
            </w:pPr>
            <w:r w:rsidRPr="007B6ADA">
              <w:rPr>
                <w:rFonts w:ascii="Arial" w:hAnsi="Arial" w:cs="Arial"/>
                <w:sz w:val="20"/>
                <w:szCs w:val="20"/>
                <w:lang w:eastAsia="sl-SI"/>
              </w:rPr>
              <w:t>Ta zakon določa</w:t>
            </w:r>
            <w:r w:rsidR="0088179A">
              <w:rPr>
                <w:rFonts w:ascii="Arial" w:hAnsi="Arial" w:cs="Arial"/>
                <w:sz w:val="20"/>
                <w:szCs w:val="20"/>
                <w:lang w:eastAsia="sl-SI"/>
              </w:rPr>
              <w:t>,</w:t>
            </w:r>
            <w:r w:rsidRPr="007B6ADA">
              <w:rPr>
                <w:rFonts w:ascii="Arial" w:hAnsi="Arial" w:cs="Arial"/>
                <w:sz w:val="20"/>
                <w:szCs w:val="20"/>
                <w:lang w:eastAsia="sl-SI"/>
              </w:rPr>
              <w:t xml:space="preserve"> v katerih primerih se opravljanje dejavnosti oziroma dela šteje kot delo na črno, v katerih primerih je šteti zaposlovanje delavcev kot zaposlovanje na črno, kdo je soudeleženec dela na črno in kaj je nedovoljeno</w:t>
            </w:r>
            <w:r w:rsidR="00F4753C">
              <w:rPr>
                <w:rFonts w:ascii="Arial" w:hAnsi="Arial" w:cs="Arial"/>
                <w:sz w:val="20"/>
                <w:szCs w:val="20"/>
                <w:lang w:eastAsia="sl-SI"/>
              </w:rPr>
              <w:t xml:space="preserve"> </w:t>
            </w:r>
            <w:r w:rsidR="003F64B2">
              <w:rPr>
                <w:rFonts w:ascii="Arial" w:hAnsi="Arial" w:cs="Arial"/>
                <w:sz w:val="20"/>
                <w:szCs w:val="20"/>
                <w:lang w:eastAsia="sl-SI"/>
              </w:rPr>
              <w:t>reklamiranje</w:t>
            </w:r>
            <w:r w:rsidRPr="007B6ADA">
              <w:rPr>
                <w:rFonts w:ascii="Arial" w:hAnsi="Arial" w:cs="Arial"/>
                <w:sz w:val="20"/>
                <w:szCs w:val="20"/>
                <w:lang w:eastAsia="sl-SI"/>
              </w:rPr>
              <w:t>.</w:t>
            </w:r>
          </w:p>
          <w:p w:rsidR="00CD331F" w:rsidRPr="007B6ADA" w:rsidRDefault="00CD331F" w:rsidP="0014411B">
            <w:pPr>
              <w:pStyle w:val="Poglavje"/>
              <w:jc w:val="left"/>
              <w:rPr>
                <w:sz w:val="20"/>
                <w:szCs w:val="20"/>
              </w:rPr>
            </w:pPr>
          </w:p>
          <w:p w:rsidR="002B15D1" w:rsidRPr="007B6ADA" w:rsidRDefault="002B15D1" w:rsidP="002B15D1">
            <w:pPr>
              <w:suppressAutoHyphens w:val="0"/>
              <w:spacing w:after="210"/>
              <w:jc w:val="center"/>
              <w:rPr>
                <w:rFonts w:ascii="Arial" w:hAnsi="Arial" w:cs="Arial"/>
                <w:b/>
                <w:bCs/>
                <w:sz w:val="20"/>
                <w:szCs w:val="20"/>
                <w:lang w:eastAsia="sl-SI"/>
              </w:rPr>
            </w:pPr>
            <w:r w:rsidRPr="007B6ADA">
              <w:rPr>
                <w:rFonts w:ascii="Arial" w:hAnsi="Arial" w:cs="Arial"/>
                <w:b/>
                <w:bCs/>
                <w:sz w:val="20"/>
                <w:szCs w:val="20"/>
                <w:lang w:eastAsia="sl-SI"/>
              </w:rPr>
              <w:t>2. člen</w:t>
            </w:r>
          </w:p>
          <w:p w:rsidR="002B15D1" w:rsidRPr="007B6ADA" w:rsidRDefault="002B15D1" w:rsidP="002B15D1">
            <w:pPr>
              <w:suppressAutoHyphens w:val="0"/>
              <w:spacing w:after="210"/>
              <w:ind w:firstLine="240"/>
              <w:jc w:val="both"/>
              <w:rPr>
                <w:rFonts w:ascii="Arial" w:hAnsi="Arial" w:cs="Arial"/>
                <w:sz w:val="20"/>
                <w:szCs w:val="20"/>
                <w:lang w:eastAsia="sl-SI"/>
              </w:rPr>
            </w:pPr>
            <w:r w:rsidRPr="007B6ADA">
              <w:rPr>
                <w:rFonts w:ascii="Arial" w:hAnsi="Arial" w:cs="Arial"/>
                <w:sz w:val="20"/>
                <w:szCs w:val="20"/>
                <w:lang w:eastAsia="sl-SI"/>
              </w:rPr>
              <w:t xml:space="preserve">(1) Pravna oseba po tem zakonu je gospodarska družba, zadruga, zavod oziroma druga pravna oseba, ki opravlja registrirano dejavnost. </w:t>
            </w:r>
          </w:p>
          <w:p w:rsidR="002B15D1" w:rsidRPr="007B6ADA" w:rsidRDefault="002B15D1" w:rsidP="002B15D1">
            <w:pPr>
              <w:suppressAutoHyphens w:val="0"/>
              <w:spacing w:after="210"/>
              <w:ind w:firstLine="240"/>
              <w:jc w:val="both"/>
              <w:rPr>
                <w:rFonts w:ascii="Arial" w:hAnsi="Arial" w:cs="Arial"/>
                <w:sz w:val="20"/>
                <w:szCs w:val="20"/>
                <w:lang w:eastAsia="sl-SI"/>
              </w:rPr>
            </w:pPr>
            <w:r w:rsidRPr="007B6ADA">
              <w:rPr>
                <w:rFonts w:ascii="Arial" w:hAnsi="Arial" w:cs="Arial"/>
                <w:sz w:val="20"/>
                <w:szCs w:val="20"/>
                <w:lang w:eastAsia="sl-SI"/>
              </w:rPr>
              <w:t xml:space="preserve">(2) Podjetnik po tem zakonu je fizična oseba, ki na trgu skladno z veljavno zakonodajo samostojno opravlja pridobitno dejavnost. </w:t>
            </w:r>
          </w:p>
          <w:p w:rsidR="002B15D1" w:rsidRPr="007B6ADA" w:rsidRDefault="002B15D1" w:rsidP="002B15D1">
            <w:pPr>
              <w:suppressAutoHyphens w:val="0"/>
              <w:spacing w:after="210"/>
              <w:ind w:firstLine="240"/>
              <w:jc w:val="both"/>
              <w:rPr>
                <w:rFonts w:ascii="Arial" w:hAnsi="Arial" w:cs="Arial"/>
                <w:sz w:val="20"/>
                <w:szCs w:val="20"/>
                <w:lang w:eastAsia="sl-SI"/>
              </w:rPr>
            </w:pPr>
            <w:r w:rsidRPr="007B6ADA">
              <w:rPr>
                <w:rFonts w:ascii="Arial" w:hAnsi="Arial" w:cs="Arial"/>
                <w:sz w:val="20"/>
                <w:szCs w:val="20"/>
                <w:lang w:eastAsia="sl-SI"/>
              </w:rPr>
              <w:t>(3) Posameznik po tem zakonu je domača ali tuja oseba, ki opravlja dejavnost oziroma delo brez registracije ali priglasitve in brez izpolnjevanja drugih z zakonom predpisanih pogojev.</w:t>
            </w:r>
          </w:p>
          <w:p w:rsidR="002B15D1" w:rsidRPr="007B6ADA" w:rsidRDefault="002B15D1" w:rsidP="002B15D1">
            <w:pPr>
              <w:pStyle w:val="Poglavje"/>
              <w:jc w:val="left"/>
              <w:rPr>
                <w:sz w:val="20"/>
                <w:szCs w:val="20"/>
              </w:rPr>
            </w:pPr>
          </w:p>
        </w:tc>
      </w:tr>
      <w:tr w:rsidR="00543741" w:rsidRPr="007B6ADA" w:rsidTr="00CD0AFF">
        <w:tc>
          <w:tcPr>
            <w:tcW w:w="9213" w:type="dxa"/>
          </w:tcPr>
          <w:p w:rsidR="002B15D1" w:rsidRPr="007B6ADA" w:rsidRDefault="002B15D1" w:rsidP="002B15D1">
            <w:pPr>
              <w:suppressAutoHyphens w:val="0"/>
              <w:spacing w:after="210"/>
              <w:jc w:val="center"/>
              <w:rPr>
                <w:rFonts w:ascii="Arial" w:hAnsi="Arial" w:cs="Arial"/>
                <w:b/>
                <w:bCs/>
                <w:sz w:val="20"/>
                <w:szCs w:val="20"/>
                <w:lang w:eastAsia="sl-SI"/>
              </w:rPr>
            </w:pPr>
            <w:r w:rsidRPr="007B6ADA">
              <w:rPr>
                <w:rFonts w:ascii="Arial" w:hAnsi="Arial" w:cs="Arial"/>
                <w:b/>
                <w:bCs/>
                <w:sz w:val="20"/>
                <w:szCs w:val="20"/>
                <w:lang w:eastAsia="sl-SI"/>
              </w:rPr>
              <w:t>5. člen</w:t>
            </w:r>
          </w:p>
          <w:p w:rsidR="002B15D1" w:rsidRPr="007B6ADA" w:rsidRDefault="002B15D1" w:rsidP="002B15D1">
            <w:pPr>
              <w:suppressAutoHyphens w:val="0"/>
              <w:spacing w:after="210"/>
              <w:ind w:firstLine="240"/>
              <w:jc w:val="both"/>
              <w:rPr>
                <w:rFonts w:ascii="Arial" w:hAnsi="Arial" w:cs="Arial"/>
                <w:sz w:val="20"/>
                <w:szCs w:val="20"/>
                <w:lang w:eastAsia="sl-SI"/>
              </w:rPr>
            </w:pPr>
            <w:r w:rsidRPr="007B6ADA">
              <w:rPr>
                <w:rFonts w:ascii="Arial" w:hAnsi="Arial" w:cs="Arial"/>
                <w:sz w:val="20"/>
                <w:szCs w:val="20"/>
                <w:lang w:eastAsia="sl-SI"/>
              </w:rPr>
              <w:t xml:space="preserve">(1) Prepovedano je zaposlovanje na črno, za kar se šteje, če pravna oseba ali podjetnik, ki izpolnjuje pogoje za opravljanje dejavnosti: </w:t>
            </w:r>
          </w:p>
          <w:p w:rsidR="002B15D1" w:rsidRPr="007B6ADA" w:rsidRDefault="002B15D1" w:rsidP="002B15D1">
            <w:pPr>
              <w:suppressAutoHyphens w:val="0"/>
              <w:spacing w:after="210"/>
              <w:ind w:firstLine="240"/>
              <w:jc w:val="both"/>
              <w:rPr>
                <w:rFonts w:ascii="Arial" w:hAnsi="Arial" w:cs="Arial"/>
                <w:sz w:val="20"/>
                <w:szCs w:val="20"/>
                <w:lang w:eastAsia="sl-SI"/>
              </w:rPr>
            </w:pPr>
            <w:r w:rsidRPr="007B6ADA">
              <w:rPr>
                <w:rFonts w:ascii="Arial" w:hAnsi="Arial" w:cs="Arial"/>
                <w:sz w:val="20"/>
                <w:szCs w:val="20"/>
                <w:lang w:eastAsia="sl-SI"/>
              </w:rPr>
              <w:t>– z delavcem ni sklenil pogodbe o zaposlitvi oziroma pogodbe civilnega prava, na podlagi katere se lahko opravlja delo, in delavca ni prijavil v zdravstveno ter pokojninsko in invalidsko zavarovanje</w:t>
            </w:r>
            <w:r w:rsidR="0088179A">
              <w:rPr>
                <w:rFonts w:ascii="Arial" w:hAnsi="Arial" w:cs="Arial"/>
                <w:sz w:val="20"/>
                <w:szCs w:val="20"/>
                <w:lang w:eastAsia="sl-SI"/>
              </w:rPr>
              <w:t>;</w:t>
            </w:r>
            <w:r w:rsidRPr="007B6ADA">
              <w:rPr>
                <w:rFonts w:ascii="Arial" w:hAnsi="Arial" w:cs="Arial"/>
                <w:sz w:val="20"/>
                <w:szCs w:val="20"/>
                <w:lang w:eastAsia="sl-SI"/>
              </w:rPr>
              <w:t xml:space="preserve"> </w:t>
            </w:r>
          </w:p>
          <w:p w:rsidR="002B15D1" w:rsidRPr="007B6ADA" w:rsidRDefault="002B15D1" w:rsidP="002B15D1">
            <w:pPr>
              <w:suppressAutoHyphens w:val="0"/>
              <w:spacing w:after="210"/>
              <w:ind w:firstLine="240"/>
              <w:jc w:val="both"/>
              <w:rPr>
                <w:rFonts w:ascii="Arial" w:hAnsi="Arial" w:cs="Arial"/>
                <w:sz w:val="20"/>
                <w:szCs w:val="20"/>
                <w:lang w:eastAsia="sl-SI"/>
              </w:rPr>
            </w:pPr>
            <w:r w:rsidRPr="007B6ADA">
              <w:rPr>
                <w:rFonts w:ascii="Arial" w:hAnsi="Arial" w:cs="Arial"/>
                <w:sz w:val="20"/>
                <w:szCs w:val="20"/>
                <w:lang w:eastAsia="sl-SI"/>
              </w:rPr>
              <w:t>– zaposli tujca ali osebo brez državljanstva v nasprotju s predpisi o zaposlovanju tujcev</w:t>
            </w:r>
            <w:r w:rsidR="0088179A">
              <w:rPr>
                <w:rFonts w:ascii="Arial" w:hAnsi="Arial" w:cs="Arial"/>
                <w:sz w:val="20"/>
                <w:szCs w:val="20"/>
                <w:lang w:eastAsia="sl-SI"/>
              </w:rPr>
              <w:t>;</w:t>
            </w:r>
            <w:r w:rsidRPr="007B6ADA">
              <w:rPr>
                <w:rFonts w:ascii="Arial" w:hAnsi="Arial" w:cs="Arial"/>
                <w:sz w:val="20"/>
                <w:szCs w:val="20"/>
                <w:lang w:eastAsia="sl-SI"/>
              </w:rPr>
              <w:t xml:space="preserve"> </w:t>
            </w:r>
          </w:p>
          <w:p w:rsidR="002B15D1" w:rsidRPr="007B6ADA" w:rsidRDefault="002B15D1" w:rsidP="002B15D1">
            <w:pPr>
              <w:suppressAutoHyphens w:val="0"/>
              <w:spacing w:after="210"/>
              <w:ind w:firstLine="240"/>
              <w:jc w:val="both"/>
              <w:rPr>
                <w:rFonts w:ascii="Arial" w:hAnsi="Arial" w:cs="Arial"/>
                <w:sz w:val="20"/>
                <w:szCs w:val="20"/>
                <w:lang w:eastAsia="sl-SI"/>
              </w:rPr>
            </w:pPr>
            <w:r w:rsidRPr="007B6ADA">
              <w:rPr>
                <w:rFonts w:ascii="Arial" w:hAnsi="Arial" w:cs="Arial"/>
                <w:sz w:val="20"/>
                <w:szCs w:val="20"/>
                <w:lang w:eastAsia="sl-SI"/>
              </w:rPr>
              <w:t xml:space="preserve">– omogoči delo dijaka ali študenta brez ustrezne napotnice pooblaščene organizacije za posredovanje dela ali če omogoči, da to napotnico uporabi za delo druga oseba. </w:t>
            </w:r>
          </w:p>
          <w:p w:rsidR="002B15D1" w:rsidRPr="007B6ADA" w:rsidRDefault="002B15D1" w:rsidP="002B15D1">
            <w:pPr>
              <w:suppressAutoHyphens w:val="0"/>
              <w:spacing w:after="210"/>
              <w:ind w:firstLine="240"/>
              <w:jc w:val="both"/>
              <w:rPr>
                <w:rFonts w:ascii="Arial" w:hAnsi="Arial" w:cs="Arial"/>
                <w:sz w:val="20"/>
                <w:szCs w:val="20"/>
                <w:lang w:eastAsia="sl-SI"/>
              </w:rPr>
            </w:pPr>
            <w:r w:rsidRPr="007B6ADA">
              <w:rPr>
                <w:rFonts w:ascii="Arial" w:hAnsi="Arial" w:cs="Arial"/>
                <w:sz w:val="20"/>
                <w:szCs w:val="20"/>
                <w:lang w:eastAsia="sl-SI"/>
              </w:rPr>
              <w:t xml:space="preserve">(2) Za zaposlovanje na črno se šteje tudi, kadar posameznik v svojem imenu in za svoj račun zaposli delavca, ki zanj opravlja delo na črno. </w:t>
            </w:r>
          </w:p>
          <w:p w:rsidR="00EE065D" w:rsidRDefault="002B15D1" w:rsidP="00EE065D">
            <w:pPr>
              <w:suppressAutoHyphens w:val="0"/>
              <w:spacing w:after="210"/>
              <w:jc w:val="both"/>
              <w:rPr>
                <w:rFonts w:ascii="Arial" w:hAnsi="Arial" w:cs="Arial"/>
                <w:sz w:val="20"/>
                <w:szCs w:val="20"/>
                <w:lang w:eastAsia="sl-SI"/>
              </w:rPr>
            </w:pPr>
            <w:r w:rsidRPr="007B6ADA">
              <w:rPr>
                <w:rFonts w:ascii="Arial" w:hAnsi="Arial" w:cs="Arial"/>
                <w:sz w:val="20"/>
                <w:szCs w:val="20"/>
                <w:lang w:eastAsia="sl-SI"/>
              </w:rPr>
              <w:t>(3) Če je v primeru iz prve aline</w:t>
            </w:r>
            <w:r w:rsidR="0088179A">
              <w:rPr>
                <w:rFonts w:ascii="Arial" w:hAnsi="Arial" w:cs="Arial"/>
                <w:sz w:val="20"/>
                <w:szCs w:val="20"/>
                <w:lang w:eastAsia="sl-SI"/>
              </w:rPr>
              <w:t>j</w:t>
            </w:r>
            <w:r w:rsidRPr="007B6ADA">
              <w:rPr>
                <w:rFonts w:ascii="Arial" w:hAnsi="Arial" w:cs="Arial"/>
                <w:sz w:val="20"/>
                <w:szCs w:val="20"/>
                <w:lang w:eastAsia="sl-SI"/>
              </w:rPr>
              <w:t xml:space="preserve">e prvega odstavka tega člena na črno zaposlena brezposelna oseba, se domneva, da ima sklenjeno delovno razmerje za nedoločen čas. Pravna oseba ali podjetnik mora </w:t>
            </w:r>
            <w:r w:rsidR="003F64B2">
              <w:rPr>
                <w:rFonts w:ascii="Arial" w:hAnsi="Arial" w:cs="Arial"/>
                <w:sz w:val="20"/>
                <w:szCs w:val="20"/>
                <w:lang w:eastAsia="sl-SI"/>
              </w:rPr>
              <w:t xml:space="preserve"> taki </w:t>
            </w:r>
            <w:r w:rsidRPr="007B6ADA">
              <w:rPr>
                <w:rFonts w:ascii="Arial" w:hAnsi="Arial" w:cs="Arial"/>
                <w:sz w:val="20"/>
                <w:szCs w:val="20"/>
                <w:lang w:eastAsia="sl-SI"/>
              </w:rPr>
              <w:t xml:space="preserve">osebi izročiti pisno pogodbo o zaposlitvi za nedoločen čas v </w:t>
            </w:r>
            <w:r w:rsidR="003F64B2">
              <w:rPr>
                <w:rFonts w:ascii="Arial" w:hAnsi="Arial" w:cs="Arial"/>
                <w:sz w:val="20"/>
                <w:szCs w:val="20"/>
                <w:lang w:eastAsia="sl-SI"/>
              </w:rPr>
              <w:t xml:space="preserve"> roku 3 dni </w:t>
            </w:r>
            <w:r w:rsidRPr="007B6ADA">
              <w:rPr>
                <w:rFonts w:ascii="Arial" w:hAnsi="Arial" w:cs="Arial"/>
                <w:sz w:val="20"/>
                <w:szCs w:val="20"/>
                <w:lang w:eastAsia="sl-SI"/>
              </w:rPr>
              <w:t>po tem, ko inšpektor za delo ugotovi zaposlitev na črno. Če ji pogodba v tem roku ni vročena, lahko zahteva sodno varstvo.</w:t>
            </w:r>
          </w:p>
          <w:p w:rsidR="00803CF0" w:rsidRDefault="00803CF0" w:rsidP="00EE065D">
            <w:pPr>
              <w:suppressAutoHyphens w:val="0"/>
              <w:spacing w:after="210"/>
              <w:ind w:firstLine="240"/>
              <w:jc w:val="both"/>
              <w:rPr>
                <w:rFonts w:ascii="Arial" w:hAnsi="Arial" w:cs="Arial"/>
                <w:sz w:val="20"/>
                <w:szCs w:val="20"/>
                <w:lang w:eastAsia="sl-SI"/>
              </w:rPr>
            </w:pPr>
          </w:p>
          <w:p w:rsidR="00803CF0" w:rsidRPr="00803CF0" w:rsidRDefault="00803CF0" w:rsidP="00803CF0">
            <w:pPr>
              <w:suppressAutoHyphens w:val="0"/>
              <w:spacing w:after="140"/>
              <w:jc w:val="center"/>
              <w:rPr>
                <w:rFonts w:ascii="Arial" w:hAnsi="Arial" w:cs="Arial"/>
                <w:b/>
                <w:bCs/>
                <w:color w:val="333333"/>
                <w:sz w:val="20"/>
                <w:szCs w:val="20"/>
                <w:lang w:eastAsia="sl-SI"/>
              </w:rPr>
            </w:pPr>
            <w:r w:rsidRPr="00803CF0">
              <w:rPr>
                <w:rFonts w:ascii="Arial" w:hAnsi="Arial" w:cs="Arial"/>
                <w:b/>
                <w:bCs/>
                <w:color w:val="333333"/>
                <w:sz w:val="20"/>
                <w:szCs w:val="20"/>
                <w:lang w:eastAsia="sl-SI"/>
              </w:rPr>
              <w:t>9. člen</w:t>
            </w:r>
          </w:p>
          <w:p w:rsidR="00803CF0" w:rsidRDefault="00803CF0" w:rsidP="00803CF0">
            <w:pPr>
              <w:suppressAutoHyphens w:val="0"/>
              <w:spacing w:after="140"/>
              <w:ind w:firstLine="160"/>
              <w:jc w:val="both"/>
              <w:rPr>
                <w:rFonts w:ascii="Arial" w:hAnsi="Arial" w:cs="Arial"/>
                <w:color w:val="333333"/>
                <w:sz w:val="20"/>
                <w:szCs w:val="20"/>
                <w:lang w:eastAsia="sl-SI"/>
              </w:rPr>
            </w:pPr>
            <w:r w:rsidRPr="00803CF0">
              <w:rPr>
                <w:rFonts w:ascii="Arial" w:hAnsi="Arial" w:cs="Arial"/>
                <w:color w:val="333333"/>
                <w:sz w:val="20"/>
                <w:szCs w:val="20"/>
                <w:lang w:eastAsia="sl-SI"/>
              </w:rPr>
              <w:t>Za opravljanje del v lastni režiji se šteje opravljanje vseh del na nepremičninah, razen če s posebnim zakonom ni drugače določeno, in na premičninah v osebni lasti, ter opravljanje storitev, kadar jih opravlja lastnik sam ali njegov zakonec ali oseba, s katero živi v zunajzakonski skupnosti, ali z osebami, s katerimi je v sorodstvu v ravni vrsti do tretjega kolena.</w:t>
            </w:r>
          </w:p>
          <w:p w:rsidR="00EE065D" w:rsidRPr="00803CF0" w:rsidRDefault="00EE065D" w:rsidP="00803CF0">
            <w:pPr>
              <w:suppressAutoHyphens w:val="0"/>
              <w:spacing w:after="140"/>
              <w:ind w:firstLine="160"/>
              <w:jc w:val="both"/>
              <w:rPr>
                <w:rFonts w:ascii="Arial" w:hAnsi="Arial" w:cs="Arial"/>
                <w:color w:val="333333"/>
                <w:sz w:val="20"/>
                <w:szCs w:val="20"/>
                <w:lang w:eastAsia="sl-SI"/>
              </w:rPr>
            </w:pPr>
          </w:p>
          <w:p w:rsidR="00803CF0" w:rsidRPr="00803CF0" w:rsidRDefault="00803CF0" w:rsidP="00803CF0">
            <w:pPr>
              <w:suppressAutoHyphens w:val="0"/>
              <w:spacing w:after="140"/>
              <w:jc w:val="center"/>
              <w:rPr>
                <w:rFonts w:ascii="Arial" w:hAnsi="Arial" w:cs="Arial"/>
                <w:b/>
                <w:bCs/>
                <w:color w:val="333333"/>
                <w:sz w:val="20"/>
                <w:szCs w:val="20"/>
                <w:lang w:eastAsia="sl-SI"/>
              </w:rPr>
            </w:pPr>
            <w:smartTag w:uri="urn:schemas-microsoft-com:office:smarttags" w:element="metricconverter">
              <w:smartTagPr>
                <w:attr w:name="ProductID" w:val="12. a"/>
              </w:smartTagPr>
              <w:r w:rsidRPr="00803CF0">
                <w:rPr>
                  <w:rFonts w:ascii="Arial" w:hAnsi="Arial" w:cs="Arial"/>
                  <w:b/>
                  <w:bCs/>
                  <w:color w:val="333333"/>
                  <w:sz w:val="20"/>
                  <w:szCs w:val="20"/>
                  <w:lang w:eastAsia="sl-SI"/>
                </w:rPr>
                <w:t>12.</w:t>
              </w:r>
              <w:r w:rsidR="00BC4D76">
                <w:rPr>
                  <w:rFonts w:ascii="Arial" w:hAnsi="Arial" w:cs="Arial"/>
                  <w:b/>
                  <w:bCs/>
                  <w:color w:val="333333"/>
                  <w:sz w:val="20"/>
                  <w:szCs w:val="20"/>
                  <w:lang w:eastAsia="sl-SI"/>
                </w:rPr>
                <w:t xml:space="preserve"> </w:t>
              </w:r>
              <w:r w:rsidRPr="00803CF0">
                <w:rPr>
                  <w:rFonts w:ascii="Arial" w:hAnsi="Arial" w:cs="Arial"/>
                  <w:b/>
                  <w:bCs/>
                  <w:color w:val="333333"/>
                  <w:sz w:val="20"/>
                  <w:szCs w:val="20"/>
                  <w:lang w:eastAsia="sl-SI"/>
                </w:rPr>
                <w:t>a</w:t>
              </w:r>
            </w:smartTag>
            <w:r w:rsidRPr="00803CF0">
              <w:rPr>
                <w:rFonts w:ascii="Arial" w:hAnsi="Arial" w:cs="Arial"/>
                <w:b/>
                <w:bCs/>
                <w:color w:val="333333"/>
                <w:sz w:val="20"/>
                <w:szCs w:val="20"/>
                <w:lang w:eastAsia="sl-SI"/>
              </w:rPr>
              <w:t xml:space="preserve"> člen</w:t>
            </w:r>
          </w:p>
          <w:p w:rsidR="00803CF0" w:rsidRPr="00803CF0" w:rsidRDefault="00803CF0" w:rsidP="00803CF0">
            <w:pPr>
              <w:suppressAutoHyphens w:val="0"/>
              <w:spacing w:after="140"/>
              <w:ind w:firstLine="160"/>
              <w:jc w:val="both"/>
              <w:rPr>
                <w:rFonts w:ascii="Arial" w:hAnsi="Arial" w:cs="Arial"/>
                <w:color w:val="333333"/>
                <w:sz w:val="20"/>
                <w:szCs w:val="20"/>
                <w:lang w:eastAsia="sl-SI"/>
              </w:rPr>
            </w:pPr>
            <w:r w:rsidRPr="00803CF0">
              <w:rPr>
                <w:rFonts w:ascii="Arial" w:hAnsi="Arial" w:cs="Arial"/>
                <w:color w:val="333333"/>
                <w:sz w:val="20"/>
                <w:szCs w:val="20"/>
                <w:lang w:eastAsia="sl-SI"/>
              </w:rPr>
              <w:t xml:space="preserve">(1) Za kratkotrajno delo se šteje brezplačno opravljanje dela v mikrodružbi, zasebnem zavodu ali pri podjetniku z največ 10 zaposlenimi, kadar jih opravlja zakonec podjetnika ali lastnika oziroma solastnika gospodarske družbe oziroma zasebnega zavoda ali oseba, s katero je v sorodu v ravni </w:t>
            </w:r>
            <w:r w:rsidRPr="00803CF0">
              <w:rPr>
                <w:rFonts w:ascii="Arial" w:hAnsi="Arial" w:cs="Arial"/>
                <w:color w:val="333333"/>
                <w:sz w:val="20"/>
                <w:szCs w:val="20"/>
                <w:lang w:eastAsia="sl-SI"/>
              </w:rPr>
              <w:lastRenderedPageBreak/>
              <w:t xml:space="preserve">vrsti do prvega kolena, in traja največ 40 ur mesečno. </w:t>
            </w:r>
          </w:p>
          <w:p w:rsidR="00803CF0" w:rsidRPr="00803CF0" w:rsidRDefault="00803CF0" w:rsidP="00803CF0">
            <w:pPr>
              <w:suppressAutoHyphens w:val="0"/>
              <w:spacing w:after="140"/>
              <w:ind w:firstLine="160"/>
              <w:jc w:val="both"/>
              <w:rPr>
                <w:rFonts w:ascii="Arial" w:hAnsi="Arial" w:cs="Arial"/>
                <w:color w:val="333333"/>
                <w:sz w:val="20"/>
                <w:szCs w:val="20"/>
                <w:lang w:eastAsia="sl-SI"/>
              </w:rPr>
            </w:pPr>
            <w:r w:rsidRPr="00803CF0">
              <w:rPr>
                <w:rFonts w:ascii="Arial" w:hAnsi="Arial" w:cs="Arial"/>
                <w:color w:val="333333"/>
                <w:sz w:val="20"/>
                <w:szCs w:val="20"/>
                <w:lang w:eastAsia="sl-SI"/>
              </w:rPr>
              <w:t xml:space="preserve">(2) Delo iz prejšnjega odstavka se mora opravljati v skladu s predpisi o delovnih razmerjih glede dela otrok, mlajših od 15 let, delovnega časa, nočnega dela, odmorov in počitkov, varstva žensk, varstva delavcev, ki še niso dopolnili 18 let starosti, in predpisi o varnosti ter zdravju pri delu. </w:t>
            </w:r>
          </w:p>
          <w:p w:rsidR="00803CF0" w:rsidRPr="00803CF0" w:rsidRDefault="00803CF0" w:rsidP="00803CF0">
            <w:pPr>
              <w:suppressAutoHyphens w:val="0"/>
              <w:spacing w:after="140"/>
              <w:ind w:firstLine="160"/>
              <w:jc w:val="both"/>
              <w:rPr>
                <w:rFonts w:ascii="Arial" w:hAnsi="Arial" w:cs="Arial"/>
                <w:color w:val="333333"/>
                <w:sz w:val="20"/>
                <w:szCs w:val="20"/>
                <w:lang w:eastAsia="sl-SI"/>
              </w:rPr>
            </w:pPr>
            <w:r w:rsidRPr="00803CF0">
              <w:rPr>
                <w:rFonts w:ascii="Arial" w:hAnsi="Arial" w:cs="Arial"/>
                <w:color w:val="333333"/>
                <w:sz w:val="20"/>
                <w:szCs w:val="20"/>
                <w:lang w:eastAsia="sl-SI"/>
              </w:rPr>
              <w:t xml:space="preserve">(3) To delo se lahko opravlja na podlagi predhodne prijave upravni enoti, </w:t>
            </w:r>
            <w:r w:rsidR="003F64B2">
              <w:rPr>
                <w:rFonts w:ascii="Arial" w:hAnsi="Arial" w:cs="Arial"/>
                <w:color w:val="333333"/>
                <w:sz w:val="20"/>
                <w:szCs w:val="20"/>
                <w:lang w:eastAsia="sl-SI"/>
              </w:rPr>
              <w:t xml:space="preserve"> kjer </w:t>
            </w:r>
            <w:r w:rsidRPr="00803CF0">
              <w:rPr>
                <w:rFonts w:ascii="Arial" w:hAnsi="Arial" w:cs="Arial"/>
                <w:color w:val="333333"/>
                <w:sz w:val="20"/>
                <w:szCs w:val="20"/>
                <w:lang w:eastAsia="sl-SI"/>
              </w:rPr>
              <w:t xml:space="preserve">se delo opravlja. Prijava vsebuje navedbo osebe, ki bo delo opravljala, kraj in čas opravljanja dela ter izjavo o izpolnjevanju pogojev iz tega zakona. Upravna enota mora en izvod prijave nemudoma </w:t>
            </w:r>
            <w:r w:rsidR="003F64B2">
              <w:rPr>
                <w:rFonts w:ascii="Arial" w:hAnsi="Arial" w:cs="Arial"/>
                <w:color w:val="333333"/>
                <w:sz w:val="20"/>
                <w:szCs w:val="20"/>
                <w:lang w:eastAsia="sl-SI"/>
              </w:rPr>
              <w:t xml:space="preserve">posredovati </w:t>
            </w:r>
            <w:r w:rsidRPr="00803CF0">
              <w:rPr>
                <w:rFonts w:ascii="Arial" w:hAnsi="Arial" w:cs="Arial"/>
                <w:color w:val="333333"/>
                <w:sz w:val="20"/>
                <w:szCs w:val="20"/>
                <w:lang w:eastAsia="sl-SI"/>
              </w:rPr>
              <w:t>pristojnemu inšpektoratu za delo.</w:t>
            </w:r>
          </w:p>
          <w:p w:rsidR="00803CF0" w:rsidRPr="007B6ADA" w:rsidRDefault="00803CF0" w:rsidP="002B15D1">
            <w:pPr>
              <w:suppressAutoHyphens w:val="0"/>
              <w:spacing w:after="210"/>
              <w:ind w:firstLine="240"/>
              <w:jc w:val="both"/>
              <w:rPr>
                <w:rFonts w:ascii="Arial" w:hAnsi="Arial" w:cs="Arial"/>
                <w:sz w:val="20"/>
                <w:szCs w:val="20"/>
                <w:lang w:eastAsia="sl-SI"/>
              </w:rPr>
            </w:pPr>
          </w:p>
          <w:p w:rsidR="00736A0F" w:rsidRPr="00794874" w:rsidRDefault="00736A0F" w:rsidP="00736A0F">
            <w:pPr>
              <w:suppressAutoHyphens w:val="0"/>
              <w:spacing w:after="210"/>
              <w:jc w:val="center"/>
              <w:rPr>
                <w:rFonts w:ascii="Arial" w:hAnsi="Arial" w:cs="Arial"/>
                <w:b/>
                <w:bCs/>
                <w:sz w:val="20"/>
                <w:szCs w:val="20"/>
                <w:lang w:eastAsia="sl-SI"/>
              </w:rPr>
            </w:pPr>
            <w:r w:rsidRPr="00794874">
              <w:rPr>
                <w:rFonts w:ascii="Arial" w:hAnsi="Arial" w:cs="Arial"/>
                <w:b/>
                <w:bCs/>
                <w:sz w:val="20"/>
                <w:szCs w:val="20"/>
                <w:lang w:eastAsia="sl-SI"/>
              </w:rPr>
              <w:t>14. člen</w:t>
            </w:r>
          </w:p>
          <w:p w:rsidR="00736A0F" w:rsidRPr="00794874" w:rsidRDefault="00736A0F" w:rsidP="00736A0F">
            <w:pPr>
              <w:suppressAutoHyphens w:val="0"/>
              <w:spacing w:after="210"/>
              <w:ind w:firstLine="240"/>
              <w:jc w:val="both"/>
              <w:rPr>
                <w:rFonts w:ascii="Arial" w:hAnsi="Arial" w:cs="Arial"/>
                <w:sz w:val="20"/>
                <w:szCs w:val="20"/>
                <w:lang w:eastAsia="sl-SI"/>
              </w:rPr>
            </w:pPr>
            <w:r w:rsidRPr="00794874">
              <w:rPr>
                <w:rFonts w:ascii="Arial" w:hAnsi="Arial" w:cs="Arial"/>
                <w:sz w:val="20"/>
                <w:szCs w:val="20"/>
                <w:lang w:eastAsia="sl-SI"/>
              </w:rPr>
              <w:t xml:space="preserve">(1) Za določanje, </w:t>
            </w:r>
            <w:r w:rsidR="003F64B2">
              <w:rPr>
                <w:rFonts w:ascii="Arial" w:hAnsi="Arial" w:cs="Arial"/>
                <w:sz w:val="20"/>
                <w:szCs w:val="20"/>
                <w:lang w:eastAsia="sl-SI"/>
              </w:rPr>
              <w:t xml:space="preserve">koordiniranje </w:t>
            </w:r>
            <w:r w:rsidRPr="00794874">
              <w:rPr>
                <w:rFonts w:ascii="Arial" w:hAnsi="Arial" w:cs="Arial"/>
                <w:sz w:val="20"/>
                <w:szCs w:val="20"/>
                <w:lang w:eastAsia="sl-SI"/>
              </w:rPr>
              <w:t xml:space="preserve">in spremljanje </w:t>
            </w:r>
            <w:r w:rsidR="003F64B2">
              <w:rPr>
                <w:rFonts w:ascii="Arial" w:hAnsi="Arial" w:cs="Arial"/>
                <w:sz w:val="20"/>
                <w:szCs w:val="20"/>
                <w:lang w:eastAsia="sl-SI"/>
              </w:rPr>
              <w:t xml:space="preserve">aktivnosti za </w:t>
            </w:r>
            <w:r w:rsidRPr="00794874">
              <w:rPr>
                <w:rFonts w:ascii="Arial" w:hAnsi="Arial" w:cs="Arial"/>
                <w:sz w:val="20"/>
                <w:szCs w:val="20"/>
                <w:lang w:eastAsia="sl-SI"/>
              </w:rPr>
              <w:t xml:space="preserve">preprečevanje dela in zaposlovanja na črno imenuje Vlada Republike Slovenije komisijo za odkrivanje in preprečevanje dela in zaposlovanja na črno. </w:t>
            </w:r>
          </w:p>
          <w:p w:rsidR="00736A0F" w:rsidRPr="00794874" w:rsidRDefault="00736A0F" w:rsidP="00736A0F">
            <w:pPr>
              <w:suppressAutoHyphens w:val="0"/>
              <w:spacing w:after="210"/>
              <w:ind w:firstLine="240"/>
              <w:jc w:val="both"/>
              <w:rPr>
                <w:rFonts w:ascii="Arial" w:hAnsi="Arial" w:cs="Arial"/>
                <w:sz w:val="20"/>
                <w:szCs w:val="20"/>
                <w:lang w:eastAsia="sl-SI"/>
              </w:rPr>
            </w:pPr>
            <w:r w:rsidRPr="00794874">
              <w:rPr>
                <w:rFonts w:ascii="Arial" w:hAnsi="Arial" w:cs="Arial"/>
                <w:sz w:val="20"/>
                <w:szCs w:val="20"/>
                <w:lang w:eastAsia="sl-SI"/>
              </w:rPr>
              <w:t xml:space="preserve">(2) Komisija iz prejšnjega odstavka </w:t>
            </w:r>
            <w:r w:rsidR="003F64B2">
              <w:rPr>
                <w:rFonts w:ascii="Arial" w:hAnsi="Arial" w:cs="Arial"/>
                <w:sz w:val="20"/>
                <w:szCs w:val="20"/>
                <w:lang w:eastAsia="sl-SI"/>
              </w:rPr>
              <w:t xml:space="preserve">koordinira </w:t>
            </w:r>
            <w:r w:rsidRPr="00794874">
              <w:rPr>
                <w:rFonts w:ascii="Arial" w:hAnsi="Arial" w:cs="Arial"/>
                <w:sz w:val="20"/>
                <w:szCs w:val="20"/>
                <w:lang w:eastAsia="sl-SI"/>
              </w:rPr>
              <w:t xml:space="preserve">delo inšpekcijskih služb iz prejšnjega člena ter enkrat letno izdela poročilo o </w:t>
            </w:r>
            <w:r w:rsidR="003F64B2">
              <w:rPr>
                <w:rFonts w:ascii="Arial" w:hAnsi="Arial" w:cs="Arial"/>
                <w:sz w:val="20"/>
                <w:szCs w:val="20"/>
                <w:lang w:eastAsia="sl-SI"/>
              </w:rPr>
              <w:t xml:space="preserve">aktivnostih </w:t>
            </w:r>
            <w:r w:rsidRPr="00794874">
              <w:rPr>
                <w:rFonts w:ascii="Arial" w:hAnsi="Arial" w:cs="Arial"/>
                <w:sz w:val="20"/>
                <w:szCs w:val="20"/>
                <w:lang w:eastAsia="sl-SI"/>
              </w:rPr>
              <w:t xml:space="preserve">in učinkih preprečevanja dela in zaposlovanja na črno. </w:t>
            </w:r>
          </w:p>
          <w:p w:rsidR="00736A0F" w:rsidRPr="00794874" w:rsidRDefault="00736A0F" w:rsidP="00736A0F">
            <w:pPr>
              <w:suppressAutoHyphens w:val="0"/>
              <w:spacing w:after="210"/>
              <w:ind w:firstLine="240"/>
              <w:jc w:val="both"/>
              <w:rPr>
                <w:rFonts w:ascii="Arial" w:hAnsi="Arial" w:cs="Arial"/>
                <w:sz w:val="20"/>
                <w:szCs w:val="20"/>
                <w:lang w:eastAsia="sl-SI"/>
              </w:rPr>
            </w:pPr>
            <w:r w:rsidRPr="00794874">
              <w:rPr>
                <w:rFonts w:ascii="Arial" w:hAnsi="Arial" w:cs="Arial"/>
                <w:sz w:val="20"/>
                <w:szCs w:val="20"/>
                <w:lang w:eastAsia="sl-SI"/>
              </w:rPr>
              <w:t xml:space="preserve">(3) Poročilo iz prejšnjega odstavka komisija predloži v obravnavo </w:t>
            </w:r>
            <w:r w:rsidR="003F64B2">
              <w:rPr>
                <w:rFonts w:ascii="Arial" w:hAnsi="Arial" w:cs="Arial"/>
                <w:sz w:val="20"/>
                <w:szCs w:val="20"/>
                <w:lang w:eastAsia="sl-SI"/>
              </w:rPr>
              <w:t>e</w:t>
            </w:r>
            <w:r w:rsidRPr="00794874">
              <w:rPr>
                <w:rFonts w:ascii="Arial" w:hAnsi="Arial" w:cs="Arial"/>
                <w:sz w:val="20"/>
                <w:szCs w:val="20"/>
                <w:lang w:eastAsia="sl-SI"/>
              </w:rPr>
              <w:t>konomsko-socialnemu svetu in Vladi Republike Slovenije.</w:t>
            </w:r>
          </w:p>
          <w:p w:rsidR="00736A0F" w:rsidRPr="00794874" w:rsidRDefault="00736A0F" w:rsidP="002B15D1">
            <w:pPr>
              <w:suppressAutoHyphens w:val="0"/>
              <w:spacing w:after="210"/>
              <w:ind w:firstLine="240"/>
              <w:jc w:val="both"/>
              <w:rPr>
                <w:rFonts w:ascii="Arial" w:hAnsi="Arial" w:cs="Arial"/>
                <w:sz w:val="20"/>
                <w:szCs w:val="20"/>
                <w:lang w:eastAsia="sl-SI"/>
              </w:rPr>
            </w:pPr>
          </w:p>
          <w:p w:rsidR="00E7265B" w:rsidRPr="00794874" w:rsidRDefault="00E7265B" w:rsidP="00E7265B">
            <w:pPr>
              <w:suppressAutoHyphens w:val="0"/>
              <w:spacing w:after="210"/>
              <w:jc w:val="center"/>
              <w:rPr>
                <w:rFonts w:ascii="Arial" w:hAnsi="Arial" w:cs="Arial"/>
                <w:b/>
                <w:bCs/>
                <w:sz w:val="20"/>
                <w:szCs w:val="20"/>
                <w:lang w:eastAsia="sl-SI"/>
              </w:rPr>
            </w:pPr>
            <w:r w:rsidRPr="00794874">
              <w:rPr>
                <w:rFonts w:ascii="Arial" w:hAnsi="Arial" w:cs="Arial"/>
                <w:b/>
                <w:bCs/>
                <w:sz w:val="20"/>
                <w:szCs w:val="20"/>
                <w:lang w:eastAsia="sl-SI"/>
              </w:rPr>
              <w:t>18. člen</w:t>
            </w:r>
          </w:p>
          <w:p w:rsidR="00E7265B" w:rsidRPr="00794874" w:rsidRDefault="00E7265B" w:rsidP="00E7265B">
            <w:pPr>
              <w:suppressAutoHyphens w:val="0"/>
              <w:spacing w:after="210"/>
              <w:ind w:firstLine="240"/>
              <w:jc w:val="both"/>
              <w:rPr>
                <w:rFonts w:ascii="Arial" w:hAnsi="Arial" w:cs="Arial"/>
                <w:sz w:val="20"/>
                <w:szCs w:val="20"/>
                <w:lang w:eastAsia="sl-SI"/>
              </w:rPr>
            </w:pPr>
            <w:r w:rsidRPr="00794874">
              <w:rPr>
                <w:rFonts w:ascii="Arial" w:hAnsi="Arial" w:cs="Arial"/>
                <w:sz w:val="20"/>
                <w:szCs w:val="20"/>
                <w:lang w:eastAsia="sl-SI"/>
              </w:rPr>
              <w:t xml:space="preserve">(1) Z globo od 1,000.000 tolarjev do 5,000.000 tolarjev se kaznuje pravna osebe ali podjetnik, ki stori prekršek po prvem odstavku 5. člena tega zakona. </w:t>
            </w:r>
          </w:p>
          <w:p w:rsidR="00E7265B" w:rsidRPr="00794874" w:rsidRDefault="00E7265B" w:rsidP="00E7265B">
            <w:pPr>
              <w:suppressAutoHyphens w:val="0"/>
              <w:spacing w:after="210"/>
              <w:ind w:firstLine="240"/>
              <w:jc w:val="both"/>
              <w:rPr>
                <w:rFonts w:ascii="Arial" w:hAnsi="Arial" w:cs="Arial"/>
                <w:sz w:val="20"/>
                <w:szCs w:val="20"/>
                <w:lang w:eastAsia="sl-SI"/>
              </w:rPr>
            </w:pPr>
            <w:r w:rsidRPr="00794874">
              <w:rPr>
                <w:rFonts w:ascii="Arial" w:hAnsi="Arial" w:cs="Arial"/>
                <w:sz w:val="20"/>
                <w:szCs w:val="20"/>
                <w:lang w:eastAsia="sl-SI"/>
              </w:rPr>
              <w:t xml:space="preserve">(2) Z globo od 100.000 tolarjev do 500.000 tolarjev se kaznuje za prekršek iz prejšnjega odstavka tudi odgovorna oseba pravne osebe. </w:t>
            </w:r>
          </w:p>
          <w:p w:rsidR="00E7265B" w:rsidRPr="00794874" w:rsidRDefault="00E7265B" w:rsidP="00E7265B">
            <w:pPr>
              <w:suppressAutoHyphens w:val="0"/>
              <w:spacing w:after="210"/>
              <w:ind w:firstLine="240"/>
              <w:jc w:val="both"/>
              <w:rPr>
                <w:rFonts w:ascii="Arial" w:hAnsi="Arial" w:cs="Arial"/>
                <w:sz w:val="20"/>
                <w:szCs w:val="20"/>
                <w:lang w:eastAsia="sl-SI"/>
              </w:rPr>
            </w:pPr>
            <w:r w:rsidRPr="00794874">
              <w:rPr>
                <w:rFonts w:ascii="Arial" w:hAnsi="Arial" w:cs="Arial"/>
                <w:sz w:val="20"/>
                <w:szCs w:val="20"/>
                <w:lang w:eastAsia="sl-SI"/>
              </w:rPr>
              <w:t xml:space="preserve">(3) Z globo od 100.000 tolarjev do 450.000 tolarjev se kaznuje posameznik, ki stori prekršek po drugem odstavku 5. člena tega zakona. </w:t>
            </w:r>
          </w:p>
          <w:p w:rsidR="00E7265B" w:rsidRPr="00794874" w:rsidRDefault="00E7265B" w:rsidP="00E7265B">
            <w:pPr>
              <w:suppressAutoHyphens w:val="0"/>
              <w:spacing w:after="210"/>
              <w:ind w:firstLine="240"/>
              <w:jc w:val="both"/>
              <w:rPr>
                <w:rFonts w:ascii="Arial" w:hAnsi="Arial" w:cs="Arial"/>
                <w:sz w:val="20"/>
                <w:szCs w:val="20"/>
                <w:lang w:eastAsia="sl-SI"/>
              </w:rPr>
            </w:pPr>
            <w:r w:rsidRPr="00794874">
              <w:rPr>
                <w:rFonts w:ascii="Arial" w:hAnsi="Arial" w:cs="Arial"/>
                <w:sz w:val="20"/>
                <w:szCs w:val="20"/>
                <w:lang w:eastAsia="sl-SI"/>
              </w:rPr>
              <w:t xml:space="preserve">(4) Z globo od 100.000 tolarjev do 450.000 tolarjev se kaznuje posameznik, ki stori prekršek iz tretje alineje prvega odstavka 5. člena tega zakona. </w:t>
            </w:r>
          </w:p>
          <w:p w:rsidR="00E7265B" w:rsidRPr="00794874" w:rsidRDefault="00E7265B" w:rsidP="00E7265B">
            <w:pPr>
              <w:suppressAutoHyphens w:val="0"/>
              <w:spacing w:after="210"/>
              <w:ind w:firstLine="240"/>
              <w:jc w:val="both"/>
              <w:rPr>
                <w:rFonts w:ascii="Arial" w:hAnsi="Arial" w:cs="Arial"/>
                <w:sz w:val="20"/>
                <w:szCs w:val="20"/>
                <w:lang w:eastAsia="sl-SI"/>
              </w:rPr>
            </w:pPr>
            <w:r w:rsidRPr="00794874">
              <w:rPr>
                <w:rFonts w:ascii="Arial" w:hAnsi="Arial" w:cs="Arial"/>
                <w:sz w:val="20"/>
                <w:szCs w:val="20"/>
                <w:lang w:eastAsia="sl-SI"/>
              </w:rPr>
              <w:t xml:space="preserve">(5) Z globo od 1.000.000 tolarjev do 3.000.000 tolarjev se kaznuje pravna oseba ali podjetnik, ki ni izročil pisne pogodbe o zaposlitvi v roku iz tretjega odstavka 5. člena tega zakona. </w:t>
            </w:r>
          </w:p>
          <w:p w:rsidR="00E7265B" w:rsidRPr="00794874" w:rsidRDefault="00E7265B" w:rsidP="00E7265B">
            <w:pPr>
              <w:suppressAutoHyphens w:val="0"/>
              <w:spacing w:after="210"/>
              <w:ind w:firstLine="240"/>
              <w:jc w:val="both"/>
              <w:rPr>
                <w:rFonts w:ascii="Arial" w:hAnsi="Arial" w:cs="Arial"/>
                <w:sz w:val="20"/>
                <w:szCs w:val="20"/>
                <w:lang w:eastAsia="sl-SI"/>
              </w:rPr>
            </w:pPr>
            <w:r w:rsidRPr="00794874">
              <w:rPr>
                <w:rFonts w:ascii="Arial" w:hAnsi="Arial" w:cs="Arial"/>
                <w:sz w:val="20"/>
                <w:szCs w:val="20"/>
                <w:lang w:eastAsia="sl-SI"/>
              </w:rPr>
              <w:t>(6) Z globo od 100.000 tolarjev do 500.000 tolarjev se kaznuje za prekršek iz prejšnjega odstavka tudi odgovorna oseba pravne osebe.</w:t>
            </w:r>
          </w:p>
          <w:p w:rsidR="00E7265B" w:rsidRDefault="00E7265B" w:rsidP="002B15D1">
            <w:pPr>
              <w:suppressAutoHyphens w:val="0"/>
              <w:spacing w:after="210"/>
              <w:ind w:firstLine="240"/>
              <w:jc w:val="both"/>
              <w:rPr>
                <w:rFonts w:ascii="Arial" w:hAnsi="Arial" w:cs="Arial"/>
                <w:sz w:val="20"/>
                <w:szCs w:val="20"/>
                <w:lang w:eastAsia="sl-SI"/>
              </w:rPr>
            </w:pPr>
          </w:p>
          <w:p w:rsidR="00543741" w:rsidRPr="007B6ADA" w:rsidRDefault="00543741" w:rsidP="009F17D6">
            <w:pPr>
              <w:suppressAutoHyphens w:val="0"/>
              <w:spacing w:after="210"/>
              <w:ind w:firstLine="240"/>
              <w:jc w:val="center"/>
              <w:rPr>
                <w:sz w:val="20"/>
                <w:szCs w:val="20"/>
              </w:rPr>
            </w:pPr>
          </w:p>
        </w:tc>
      </w:tr>
      <w:tr w:rsidR="00543741" w:rsidRPr="007B6ADA" w:rsidTr="00CD0AFF">
        <w:tc>
          <w:tcPr>
            <w:tcW w:w="9213" w:type="dxa"/>
          </w:tcPr>
          <w:p w:rsidR="00561B22" w:rsidRDefault="00561B22" w:rsidP="00CD0AFF">
            <w:pPr>
              <w:pStyle w:val="Poglavje"/>
              <w:jc w:val="left"/>
              <w:rPr>
                <w:sz w:val="20"/>
                <w:szCs w:val="20"/>
              </w:rPr>
            </w:pPr>
          </w:p>
          <w:p w:rsidR="00B40C12" w:rsidRDefault="00B40C12" w:rsidP="00CD0AFF">
            <w:pPr>
              <w:pStyle w:val="Poglavje"/>
              <w:jc w:val="left"/>
              <w:rPr>
                <w:sz w:val="20"/>
                <w:szCs w:val="20"/>
              </w:rPr>
            </w:pPr>
          </w:p>
          <w:p w:rsidR="00682C00" w:rsidRDefault="00682C00" w:rsidP="00CD0AFF">
            <w:pPr>
              <w:pStyle w:val="Poglavje"/>
              <w:jc w:val="left"/>
              <w:rPr>
                <w:sz w:val="20"/>
                <w:szCs w:val="20"/>
              </w:rPr>
            </w:pPr>
          </w:p>
          <w:p w:rsidR="00D2508F" w:rsidRDefault="00D2508F" w:rsidP="00CD0AFF">
            <w:pPr>
              <w:pStyle w:val="Poglavje"/>
              <w:jc w:val="left"/>
              <w:rPr>
                <w:sz w:val="20"/>
                <w:szCs w:val="20"/>
              </w:rPr>
            </w:pPr>
          </w:p>
          <w:p w:rsidR="00543741" w:rsidRPr="007B6ADA" w:rsidRDefault="00543741" w:rsidP="00A7745A">
            <w:pPr>
              <w:pStyle w:val="Poglavje"/>
              <w:jc w:val="left"/>
              <w:rPr>
                <w:sz w:val="20"/>
                <w:szCs w:val="20"/>
              </w:rPr>
            </w:pPr>
            <w:r w:rsidRPr="007B6ADA">
              <w:rPr>
                <w:sz w:val="20"/>
                <w:szCs w:val="20"/>
              </w:rPr>
              <w:lastRenderedPageBreak/>
              <w:t>V. PREDLOG, DA SE PREDLOG ZAKONA OBRAVNAVA PO SKRAJŠANEM POSTOPKU</w:t>
            </w:r>
          </w:p>
        </w:tc>
      </w:tr>
      <w:tr w:rsidR="00543741" w:rsidRPr="007B6ADA" w:rsidTr="00CD0AFF">
        <w:tc>
          <w:tcPr>
            <w:tcW w:w="9213" w:type="dxa"/>
          </w:tcPr>
          <w:p w:rsidR="00543741" w:rsidRPr="007B6ADA" w:rsidRDefault="00543741" w:rsidP="00CD0AFF">
            <w:pPr>
              <w:pStyle w:val="Neotevilenodstavek"/>
              <w:rPr>
                <w:sz w:val="20"/>
                <w:szCs w:val="20"/>
              </w:rPr>
            </w:pPr>
          </w:p>
        </w:tc>
      </w:tr>
    </w:tbl>
    <w:p w:rsidR="00D70F33" w:rsidRPr="007B6ADA" w:rsidRDefault="00D70F33">
      <w:pPr>
        <w:suppressAutoHyphens w:val="0"/>
        <w:autoSpaceDE w:val="0"/>
        <w:autoSpaceDN w:val="0"/>
        <w:adjustRightInd w:val="0"/>
        <w:jc w:val="both"/>
        <w:rPr>
          <w:rFonts w:ascii="Arial" w:hAnsi="Arial" w:cs="Arial"/>
          <w:b/>
          <w:sz w:val="20"/>
          <w:szCs w:val="20"/>
        </w:rPr>
      </w:pPr>
    </w:p>
    <w:p w:rsidR="002B15D1" w:rsidRPr="007B6ADA" w:rsidRDefault="00A408CA" w:rsidP="002B15D1">
      <w:pPr>
        <w:jc w:val="both"/>
        <w:rPr>
          <w:rFonts w:ascii="Arial" w:hAnsi="Arial" w:cs="Arial"/>
          <w:sz w:val="20"/>
          <w:szCs w:val="20"/>
        </w:rPr>
      </w:pPr>
      <w:r w:rsidRPr="007B6ADA">
        <w:rPr>
          <w:rFonts w:ascii="Arial" w:hAnsi="Arial" w:cs="Arial"/>
          <w:sz w:val="20"/>
          <w:szCs w:val="20"/>
          <w:lang w:eastAsia="sl-SI"/>
        </w:rPr>
        <w:t>Z</w:t>
      </w:r>
      <w:r w:rsidR="002B15D1" w:rsidRPr="007B6ADA">
        <w:rPr>
          <w:rFonts w:ascii="Arial" w:hAnsi="Arial" w:cs="Arial"/>
          <w:sz w:val="20"/>
          <w:szCs w:val="20"/>
        </w:rPr>
        <w:t xml:space="preserve"> zakon</w:t>
      </w:r>
      <w:r w:rsidRPr="007B6ADA">
        <w:rPr>
          <w:rFonts w:ascii="Arial" w:hAnsi="Arial" w:cs="Arial"/>
          <w:sz w:val="20"/>
          <w:szCs w:val="20"/>
        </w:rPr>
        <w:t>om</w:t>
      </w:r>
      <w:r w:rsidR="002B15D1" w:rsidRPr="007B6ADA">
        <w:rPr>
          <w:rFonts w:ascii="Arial" w:hAnsi="Arial" w:cs="Arial"/>
          <w:sz w:val="20"/>
          <w:szCs w:val="20"/>
        </w:rPr>
        <w:t xml:space="preserve"> se v pravni red Republike Slovenije </w:t>
      </w:r>
      <w:r w:rsidR="001F441C" w:rsidRPr="007B6ADA">
        <w:rPr>
          <w:rFonts w:ascii="Arial" w:hAnsi="Arial" w:cs="Arial"/>
          <w:sz w:val="20"/>
          <w:szCs w:val="20"/>
        </w:rPr>
        <w:t xml:space="preserve">delno prenaša </w:t>
      </w:r>
      <w:r w:rsidR="002B15D1" w:rsidRPr="007B6ADA">
        <w:rPr>
          <w:rFonts w:ascii="Arial" w:hAnsi="Arial" w:cs="Arial"/>
          <w:sz w:val="20"/>
          <w:szCs w:val="20"/>
        </w:rPr>
        <w:t>Direktiva 2009/52/ES Evropskega parlamenta in Sveta z dne 18. junija 2009 o minimalnih standardih glede sankcij in ukrepov zoper delodajalce nezakonito prebivajočih državljanov tretjih držav: zakon namreč med drugim</w:t>
      </w:r>
      <w:r w:rsidRPr="007B6ADA">
        <w:rPr>
          <w:rFonts w:ascii="Arial" w:hAnsi="Arial" w:cs="Arial"/>
          <w:sz w:val="20"/>
          <w:szCs w:val="20"/>
        </w:rPr>
        <w:t xml:space="preserve"> </w:t>
      </w:r>
      <w:r w:rsidR="002B15D1" w:rsidRPr="007B6ADA">
        <w:rPr>
          <w:rFonts w:ascii="Arial" w:hAnsi="Arial" w:cs="Arial"/>
          <w:sz w:val="20"/>
          <w:szCs w:val="20"/>
        </w:rPr>
        <w:t xml:space="preserve">določa dolžnosti in obveznosti </w:t>
      </w:r>
      <w:r w:rsidR="00FD4C50">
        <w:rPr>
          <w:rFonts w:ascii="Arial" w:hAnsi="Arial" w:cs="Arial"/>
          <w:sz w:val="20"/>
          <w:szCs w:val="20"/>
        </w:rPr>
        <w:t xml:space="preserve">pravne osebe, podjetnika ali posameznika </w:t>
      </w:r>
      <w:r w:rsidR="001F441C" w:rsidRPr="007B6ADA">
        <w:rPr>
          <w:rFonts w:ascii="Arial" w:hAnsi="Arial" w:cs="Arial"/>
          <w:sz w:val="20"/>
          <w:szCs w:val="20"/>
        </w:rPr>
        <w:t>ob</w:t>
      </w:r>
      <w:r w:rsidR="002B15D1" w:rsidRPr="007B6ADA">
        <w:rPr>
          <w:rFonts w:ascii="Arial" w:hAnsi="Arial" w:cs="Arial"/>
          <w:sz w:val="20"/>
          <w:szCs w:val="20"/>
        </w:rPr>
        <w:t xml:space="preserve"> prepovedi zaposlovanja nezakonito prebivajočih državljanov tretjih držav.</w:t>
      </w:r>
    </w:p>
    <w:p w:rsidR="007F263E" w:rsidRPr="007B6ADA" w:rsidRDefault="007F263E" w:rsidP="002B15D1">
      <w:pPr>
        <w:jc w:val="both"/>
        <w:rPr>
          <w:rFonts w:ascii="Arial" w:hAnsi="Arial" w:cs="Arial"/>
          <w:sz w:val="20"/>
          <w:szCs w:val="20"/>
        </w:rPr>
      </w:pPr>
    </w:p>
    <w:p w:rsidR="00D70F33" w:rsidRPr="007B6ADA" w:rsidRDefault="002B15D1" w:rsidP="002B15D1">
      <w:pPr>
        <w:suppressAutoHyphens w:val="0"/>
        <w:autoSpaceDE w:val="0"/>
        <w:autoSpaceDN w:val="0"/>
        <w:adjustRightInd w:val="0"/>
        <w:jc w:val="both"/>
        <w:rPr>
          <w:rFonts w:ascii="Arial" w:hAnsi="Arial" w:cs="Arial"/>
          <w:b/>
          <w:sz w:val="20"/>
          <w:szCs w:val="20"/>
        </w:rPr>
      </w:pPr>
      <w:r w:rsidRPr="007B6ADA">
        <w:rPr>
          <w:rFonts w:ascii="Arial" w:hAnsi="Arial" w:cs="Arial"/>
          <w:sz w:val="20"/>
          <w:szCs w:val="20"/>
        </w:rPr>
        <w:t>Navedena direktiva je bila sestavni del predloga zakona o preprečevanju dela in zaposlovanja na črno, ki je bil na referendumu 5.</w:t>
      </w:r>
      <w:r w:rsidR="00A408CA" w:rsidRPr="007B6ADA">
        <w:rPr>
          <w:rFonts w:ascii="Arial" w:hAnsi="Arial" w:cs="Arial"/>
          <w:sz w:val="20"/>
          <w:szCs w:val="20"/>
        </w:rPr>
        <w:t xml:space="preserve"> </w:t>
      </w:r>
      <w:r w:rsidRPr="007B6ADA">
        <w:rPr>
          <w:rFonts w:ascii="Arial" w:hAnsi="Arial" w:cs="Arial"/>
          <w:sz w:val="20"/>
          <w:szCs w:val="20"/>
        </w:rPr>
        <w:t>6.</w:t>
      </w:r>
      <w:r w:rsidR="00A408CA" w:rsidRPr="007B6ADA">
        <w:rPr>
          <w:rFonts w:ascii="Arial" w:hAnsi="Arial" w:cs="Arial"/>
          <w:sz w:val="20"/>
          <w:szCs w:val="20"/>
        </w:rPr>
        <w:t xml:space="preserve"> </w:t>
      </w:r>
      <w:r w:rsidRPr="007B6ADA">
        <w:rPr>
          <w:rFonts w:ascii="Arial" w:hAnsi="Arial" w:cs="Arial"/>
          <w:sz w:val="20"/>
          <w:szCs w:val="20"/>
        </w:rPr>
        <w:t>2011 zavrnjen. Zaradi obveznosti prenosa direktive v pravni red Republike Slovenije do 20.</w:t>
      </w:r>
      <w:r w:rsidR="001F441C" w:rsidRPr="007B6ADA">
        <w:rPr>
          <w:rFonts w:ascii="Arial" w:hAnsi="Arial" w:cs="Arial"/>
          <w:sz w:val="20"/>
          <w:szCs w:val="20"/>
        </w:rPr>
        <w:t xml:space="preserve"> </w:t>
      </w:r>
      <w:r w:rsidRPr="007B6ADA">
        <w:rPr>
          <w:rFonts w:ascii="Arial" w:hAnsi="Arial" w:cs="Arial"/>
          <w:sz w:val="20"/>
          <w:szCs w:val="20"/>
        </w:rPr>
        <w:t>7.</w:t>
      </w:r>
      <w:r w:rsidR="001F441C" w:rsidRPr="007B6ADA">
        <w:rPr>
          <w:rFonts w:ascii="Arial" w:hAnsi="Arial" w:cs="Arial"/>
          <w:sz w:val="20"/>
          <w:szCs w:val="20"/>
        </w:rPr>
        <w:t xml:space="preserve"> </w:t>
      </w:r>
      <w:r w:rsidRPr="007B6ADA">
        <w:rPr>
          <w:rFonts w:ascii="Arial" w:hAnsi="Arial" w:cs="Arial"/>
          <w:sz w:val="20"/>
          <w:szCs w:val="20"/>
        </w:rPr>
        <w:t>2011</w:t>
      </w:r>
      <w:r w:rsidR="003205EC">
        <w:rPr>
          <w:rFonts w:ascii="Arial" w:hAnsi="Arial" w:cs="Arial"/>
          <w:sz w:val="20"/>
          <w:szCs w:val="20"/>
        </w:rPr>
        <w:t>, uradnega opomina Evropske komisije</w:t>
      </w:r>
      <w:r w:rsidR="009956DB">
        <w:rPr>
          <w:rFonts w:ascii="Arial" w:hAnsi="Arial" w:cs="Arial"/>
          <w:sz w:val="20"/>
          <w:szCs w:val="20"/>
        </w:rPr>
        <w:t>, ki smo ga prejeli</w:t>
      </w:r>
      <w:r w:rsidR="003205EC">
        <w:rPr>
          <w:rFonts w:ascii="Arial" w:hAnsi="Arial" w:cs="Arial"/>
          <w:sz w:val="20"/>
          <w:szCs w:val="20"/>
        </w:rPr>
        <w:t xml:space="preserve"> zaradi nenotifikacije nacionalnih predpisov za prenos direktive v pravni red RS</w:t>
      </w:r>
      <w:r w:rsidRPr="007B6ADA">
        <w:rPr>
          <w:rFonts w:ascii="Arial" w:hAnsi="Arial" w:cs="Arial"/>
          <w:sz w:val="20"/>
          <w:szCs w:val="20"/>
        </w:rPr>
        <w:t xml:space="preserve"> in </w:t>
      </w:r>
      <w:r w:rsidRPr="00A17888">
        <w:rPr>
          <w:rFonts w:ascii="Arial" w:hAnsi="Arial" w:cs="Arial"/>
          <w:sz w:val="20"/>
          <w:szCs w:val="20"/>
        </w:rPr>
        <w:t xml:space="preserve">zaradi morebitnih </w:t>
      </w:r>
      <w:r w:rsidR="003205EC" w:rsidRPr="00A17888">
        <w:rPr>
          <w:rFonts w:ascii="Arial" w:hAnsi="Arial" w:cs="Arial"/>
          <w:sz w:val="20"/>
          <w:szCs w:val="20"/>
        </w:rPr>
        <w:t xml:space="preserve">nadaljnjih </w:t>
      </w:r>
      <w:r w:rsidR="009956DB" w:rsidRPr="00A17888">
        <w:rPr>
          <w:rFonts w:ascii="Arial" w:hAnsi="Arial" w:cs="Arial"/>
          <w:sz w:val="20"/>
          <w:szCs w:val="20"/>
        </w:rPr>
        <w:t>sankcij (obrazloženo mnenje</w:t>
      </w:r>
      <w:r w:rsidRPr="00A17888">
        <w:rPr>
          <w:rFonts w:ascii="Arial" w:hAnsi="Arial" w:cs="Arial"/>
          <w:sz w:val="20"/>
          <w:szCs w:val="20"/>
        </w:rPr>
        <w:t>, tožba)</w:t>
      </w:r>
      <w:r w:rsidRPr="007B6ADA">
        <w:rPr>
          <w:rFonts w:ascii="Arial" w:hAnsi="Arial" w:cs="Arial"/>
          <w:sz w:val="20"/>
          <w:szCs w:val="20"/>
        </w:rPr>
        <w:t xml:space="preserve"> je nujno, da se direktiv</w:t>
      </w:r>
      <w:r w:rsidR="00A408CA" w:rsidRPr="007B6ADA">
        <w:rPr>
          <w:rFonts w:ascii="Arial" w:hAnsi="Arial" w:cs="Arial"/>
          <w:sz w:val="20"/>
          <w:szCs w:val="20"/>
        </w:rPr>
        <w:t>a</w:t>
      </w:r>
      <w:r w:rsidRPr="007B6ADA">
        <w:rPr>
          <w:rFonts w:ascii="Arial" w:hAnsi="Arial" w:cs="Arial"/>
          <w:sz w:val="20"/>
          <w:szCs w:val="20"/>
        </w:rPr>
        <w:t xml:space="preserve"> </w:t>
      </w:r>
      <w:r w:rsidR="00A408CA" w:rsidRPr="007B6ADA">
        <w:rPr>
          <w:rFonts w:ascii="Arial" w:hAnsi="Arial" w:cs="Arial"/>
          <w:sz w:val="20"/>
          <w:szCs w:val="20"/>
        </w:rPr>
        <w:t>prenese</w:t>
      </w:r>
      <w:r w:rsidRPr="007B6ADA">
        <w:rPr>
          <w:rFonts w:ascii="Arial" w:hAnsi="Arial" w:cs="Arial"/>
          <w:sz w:val="20"/>
          <w:szCs w:val="20"/>
        </w:rPr>
        <w:t xml:space="preserve"> čim</w:t>
      </w:r>
      <w:r w:rsidR="001F441C" w:rsidRPr="007B6ADA">
        <w:rPr>
          <w:rFonts w:ascii="Arial" w:hAnsi="Arial" w:cs="Arial"/>
          <w:sz w:val="20"/>
          <w:szCs w:val="20"/>
        </w:rPr>
        <w:t xml:space="preserve"> </w:t>
      </w:r>
      <w:r w:rsidRPr="007B6ADA">
        <w:rPr>
          <w:rFonts w:ascii="Arial" w:hAnsi="Arial" w:cs="Arial"/>
          <w:sz w:val="20"/>
          <w:szCs w:val="20"/>
        </w:rPr>
        <w:t>prej, zato predlagamo spreje</w:t>
      </w:r>
      <w:r w:rsidR="001F441C" w:rsidRPr="007B6ADA">
        <w:rPr>
          <w:rFonts w:ascii="Arial" w:hAnsi="Arial" w:cs="Arial"/>
          <w:sz w:val="20"/>
          <w:szCs w:val="20"/>
        </w:rPr>
        <w:t>tje</w:t>
      </w:r>
      <w:r w:rsidRPr="007B6ADA">
        <w:rPr>
          <w:rFonts w:ascii="Arial" w:hAnsi="Arial" w:cs="Arial"/>
          <w:sz w:val="20"/>
          <w:szCs w:val="20"/>
        </w:rPr>
        <w:t xml:space="preserve"> zakon</w:t>
      </w:r>
      <w:r w:rsidR="001F441C" w:rsidRPr="007B6ADA">
        <w:rPr>
          <w:rFonts w:ascii="Arial" w:hAnsi="Arial" w:cs="Arial"/>
          <w:sz w:val="20"/>
          <w:szCs w:val="20"/>
        </w:rPr>
        <w:t>a</w:t>
      </w:r>
      <w:r w:rsidRPr="007B6ADA">
        <w:rPr>
          <w:rFonts w:ascii="Arial" w:hAnsi="Arial" w:cs="Arial"/>
          <w:sz w:val="20"/>
          <w:szCs w:val="20"/>
        </w:rPr>
        <w:t xml:space="preserve"> po </w:t>
      </w:r>
      <w:r w:rsidRPr="00682C00">
        <w:rPr>
          <w:rFonts w:ascii="Arial" w:hAnsi="Arial" w:cs="Arial"/>
          <w:sz w:val="20"/>
          <w:szCs w:val="20"/>
        </w:rPr>
        <w:t>skrajšanem</w:t>
      </w:r>
      <w:r w:rsidRPr="007B6ADA">
        <w:rPr>
          <w:rFonts w:ascii="Arial" w:hAnsi="Arial" w:cs="Arial"/>
          <w:sz w:val="20"/>
          <w:szCs w:val="20"/>
        </w:rPr>
        <w:t xml:space="preserve"> postopku</w:t>
      </w:r>
      <w:r w:rsidR="00A7745A">
        <w:rPr>
          <w:rFonts w:ascii="Arial" w:hAnsi="Arial" w:cs="Arial"/>
          <w:sz w:val="20"/>
          <w:szCs w:val="20"/>
        </w:rPr>
        <w:t xml:space="preserve"> na podlagi tretje alineje prvega odstavka 142. člena Poslovnika državnega zbora</w:t>
      </w:r>
      <w:r w:rsidR="00A408CA" w:rsidRPr="007B6ADA">
        <w:rPr>
          <w:rFonts w:ascii="Arial" w:hAnsi="Arial" w:cs="Arial"/>
          <w:sz w:val="20"/>
          <w:szCs w:val="20"/>
        </w:rPr>
        <w:t>.</w:t>
      </w:r>
    </w:p>
    <w:p w:rsidR="003205EC" w:rsidRPr="007B6ADA" w:rsidRDefault="003205EC">
      <w:pPr>
        <w:suppressAutoHyphens w:val="0"/>
        <w:autoSpaceDE w:val="0"/>
        <w:autoSpaceDN w:val="0"/>
        <w:adjustRightInd w:val="0"/>
        <w:jc w:val="both"/>
        <w:rPr>
          <w:rFonts w:ascii="Arial" w:hAnsi="Arial" w:cs="Arial"/>
          <w:b/>
          <w:sz w:val="20"/>
          <w:szCs w:val="20"/>
        </w:rPr>
      </w:pPr>
    </w:p>
    <w:p w:rsidR="007F263E" w:rsidRDefault="007F263E" w:rsidP="007F263E">
      <w:pPr>
        <w:jc w:val="both"/>
        <w:rPr>
          <w:rFonts w:ascii="Arial" w:hAnsi="Arial" w:cs="Arial"/>
          <w:sz w:val="20"/>
          <w:szCs w:val="20"/>
        </w:rPr>
      </w:pPr>
      <w:r w:rsidRPr="007B6ADA">
        <w:rPr>
          <w:rFonts w:ascii="Helv" w:hAnsi="Helv" w:cs="Helv"/>
          <w:sz w:val="20"/>
          <w:szCs w:val="20"/>
          <w:lang w:eastAsia="sl-SI"/>
        </w:rPr>
        <w:t xml:space="preserve">Predlog zakona je pripravljen na podlagi načela primarnosti prava EU, kot izhaja iz ustanovitvenih pogodb, pri čemer je v skladu s </w:t>
      </w:r>
      <w:smartTag w:uri="urn:schemas-microsoft-com:office:smarttags" w:element="metricconverter">
        <w:smartTagPr>
          <w:attr w:name="ProductID" w:val="3. a"/>
        </w:smartTagPr>
        <w:r w:rsidRPr="007B6ADA">
          <w:rPr>
            <w:rFonts w:ascii="Helv" w:hAnsi="Helv" w:cs="Helv"/>
            <w:sz w:val="20"/>
            <w:szCs w:val="20"/>
            <w:lang w:eastAsia="sl-SI"/>
          </w:rPr>
          <w:t>3.</w:t>
        </w:r>
        <w:r w:rsidR="0088179A">
          <w:rPr>
            <w:rFonts w:ascii="Helv" w:hAnsi="Helv" w:cs="Helv"/>
            <w:sz w:val="20"/>
            <w:szCs w:val="20"/>
            <w:lang w:eastAsia="sl-SI"/>
          </w:rPr>
          <w:t xml:space="preserve"> </w:t>
        </w:r>
        <w:r w:rsidRPr="007B6ADA">
          <w:rPr>
            <w:rFonts w:ascii="Helv" w:hAnsi="Helv" w:cs="Helv"/>
            <w:sz w:val="20"/>
            <w:szCs w:val="20"/>
            <w:lang w:eastAsia="sl-SI"/>
          </w:rPr>
          <w:t>a</w:t>
        </w:r>
      </w:smartTag>
      <w:r w:rsidRPr="007B6ADA">
        <w:rPr>
          <w:rFonts w:ascii="Helv" w:hAnsi="Helv" w:cs="Helv"/>
          <w:sz w:val="20"/>
          <w:szCs w:val="20"/>
          <w:lang w:eastAsia="sl-SI"/>
        </w:rPr>
        <w:t xml:space="preserve"> členom Ustave RS</w:t>
      </w:r>
      <w:r w:rsidR="00A408CA" w:rsidRPr="007B6ADA">
        <w:rPr>
          <w:rFonts w:ascii="Helv" w:hAnsi="Helv" w:cs="Helv"/>
          <w:sz w:val="20"/>
          <w:szCs w:val="20"/>
          <w:lang w:eastAsia="sl-SI"/>
        </w:rPr>
        <w:t xml:space="preserve"> </w:t>
      </w:r>
      <w:r w:rsidRPr="007B6ADA">
        <w:rPr>
          <w:rFonts w:ascii="Helv" w:hAnsi="Helv" w:cs="Helv"/>
          <w:sz w:val="20"/>
          <w:szCs w:val="20"/>
          <w:lang w:eastAsia="sl-SI"/>
        </w:rPr>
        <w:t xml:space="preserve">Slovenija na EU prenesla </w:t>
      </w:r>
      <w:r w:rsidR="001F441C" w:rsidRPr="007B6ADA">
        <w:rPr>
          <w:rFonts w:ascii="Helv" w:hAnsi="Helv" w:cs="Helv"/>
          <w:sz w:val="20"/>
          <w:szCs w:val="20"/>
          <w:lang w:eastAsia="sl-SI"/>
        </w:rPr>
        <w:t>uresničevanje</w:t>
      </w:r>
      <w:r w:rsidRPr="007B6ADA">
        <w:rPr>
          <w:rFonts w:ascii="Helv" w:hAnsi="Helv" w:cs="Helv"/>
          <w:sz w:val="20"/>
          <w:szCs w:val="20"/>
          <w:lang w:eastAsia="sl-SI"/>
        </w:rPr>
        <w:t xml:space="preserve"> dela suverenih pravic. </w:t>
      </w:r>
      <w:r w:rsidR="00A408CA" w:rsidRPr="007B6ADA">
        <w:rPr>
          <w:rFonts w:ascii="Helv" w:hAnsi="Helv" w:cs="Helv"/>
          <w:sz w:val="20"/>
          <w:szCs w:val="20"/>
          <w:lang w:eastAsia="sl-SI"/>
        </w:rPr>
        <w:t xml:space="preserve">To je </w:t>
      </w:r>
      <w:r w:rsidRPr="007B6ADA">
        <w:rPr>
          <w:rFonts w:ascii="Helv" w:hAnsi="Helv" w:cs="Helv"/>
          <w:sz w:val="20"/>
          <w:szCs w:val="20"/>
          <w:lang w:eastAsia="sl-SI"/>
        </w:rPr>
        <w:t>vsebin</w:t>
      </w:r>
      <w:r w:rsidR="00A408CA" w:rsidRPr="007B6ADA">
        <w:rPr>
          <w:rFonts w:ascii="Helv" w:hAnsi="Helv" w:cs="Helv"/>
          <w:sz w:val="20"/>
          <w:szCs w:val="20"/>
          <w:lang w:eastAsia="sl-SI"/>
        </w:rPr>
        <w:t>a</w:t>
      </w:r>
      <w:r w:rsidRPr="007B6ADA">
        <w:rPr>
          <w:rFonts w:ascii="Helv" w:hAnsi="Helv" w:cs="Helv"/>
          <w:sz w:val="20"/>
          <w:szCs w:val="20"/>
          <w:lang w:eastAsia="sl-SI"/>
        </w:rPr>
        <w:t>, ki je že določena</w:t>
      </w:r>
      <w:r w:rsidR="001F441C" w:rsidRPr="007B6ADA">
        <w:rPr>
          <w:rFonts w:ascii="Helv" w:hAnsi="Helv" w:cs="Helv"/>
          <w:sz w:val="20"/>
          <w:szCs w:val="20"/>
          <w:lang w:eastAsia="sl-SI"/>
        </w:rPr>
        <w:t xml:space="preserve"> v</w:t>
      </w:r>
      <w:r w:rsidRPr="007B6ADA">
        <w:rPr>
          <w:rFonts w:ascii="Helv" w:hAnsi="Helv" w:cs="Helv"/>
          <w:sz w:val="20"/>
          <w:szCs w:val="20"/>
          <w:lang w:eastAsia="sl-SI"/>
        </w:rPr>
        <w:t xml:space="preserve"> predpisu EU, to je v </w:t>
      </w:r>
      <w:r w:rsidR="0088179A">
        <w:rPr>
          <w:rFonts w:ascii="Helv" w:hAnsi="Helv" w:cs="Helv"/>
          <w:sz w:val="20"/>
          <w:szCs w:val="20"/>
          <w:lang w:eastAsia="sl-SI"/>
        </w:rPr>
        <w:t>d</w:t>
      </w:r>
      <w:r w:rsidRPr="007B6ADA">
        <w:rPr>
          <w:rFonts w:ascii="Helv" w:hAnsi="Helv" w:cs="Helv"/>
          <w:sz w:val="20"/>
          <w:szCs w:val="20"/>
          <w:lang w:eastAsia="sl-SI"/>
        </w:rPr>
        <w:t xml:space="preserve">irektivi EU. Republika Slovenija </w:t>
      </w:r>
      <w:r w:rsidR="001F441C" w:rsidRPr="007B6ADA">
        <w:rPr>
          <w:rFonts w:ascii="Helv" w:hAnsi="Helv" w:cs="Helv"/>
          <w:sz w:val="20"/>
          <w:szCs w:val="20"/>
          <w:lang w:eastAsia="sl-SI"/>
        </w:rPr>
        <w:t>mora</w:t>
      </w:r>
      <w:r w:rsidRPr="007B6ADA">
        <w:rPr>
          <w:rFonts w:ascii="Helv" w:hAnsi="Helv" w:cs="Helv"/>
          <w:sz w:val="20"/>
          <w:szCs w:val="20"/>
          <w:lang w:eastAsia="sl-SI"/>
        </w:rPr>
        <w:t xml:space="preserve"> to vsebino v določenem roku prenesti v svoj pravni red v skladu </w:t>
      </w:r>
      <w:r w:rsidR="00A408CA" w:rsidRPr="007B6ADA">
        <w:rPr>
          <w:rFonts w:ascii="Helv" w:hAnsi="Helv" w:cs="Helv"/>
          <w:sz w:val="20"/>
          <w:szCs w:val="20"/>
          <w:lang w:eastAsia="sl-SI"/>
        </w:rPr>
        <w:t>s svojim</w:t>
      </w:r>
      <w:r w:rsidRPr="007B6ADA">
        <w:rPr>
          <w:rFonts w:ascii="Helv" w:hAnsi="Helv" w:cs="Helv"/>
          <w:sz w:val="20"/>
          <w:szCs w:val="20"/>
          <w:lang w:eastAsia="sl-SI"/>
        </w:rPr>
        <w:t xml:space="preserve"> notranjim pravom. </w:t>
      </w:r>
      <w:r w:rsidR="003C1556">
        <w:rPr>
          <w:rFonts w:ascii="Helv" w:hAnsi="Helv" w:cs="Helv"/>
          <w:sz w:val="20"/>
          <w:szCs w:val="20"/>
          <w:lang w:eastAsia="sl-SI"/>
        </w:rPr>
        <w:t>Vsebina direktive je z</w:t>
      </w:r>
      <w:r w:rsidR="00AD4067">
        <w:rPr>
          <w:rFonts w:ascii="Helv" w:hAnsi="Helv" w:cs="Helv"/>
          <w:sz w:val="20"/>
          <w:szCs w:val="20"/>
          <w:lang w:eastAsia="sl-SI"/>
        </w:rPr>
        <w:t xml:space="preserve">akonska in jo je </w:t>
      </w:r>
      <w:r w:rsidR="00794874">
        <w:rPr>
          <w:rFonts w:ascii="Helv" w:hAnsi="Helv" w:cs="Helv"/>
          <w:sz w:val="20"/>
          <w:szCs w:val="20"/>
          <w:lang w:eastAsia="sl-SI"/>
        </w:rPr>
        <w:t xml:space="preserve">bilo </w:t>
      </w:r>
      <w:r w:rsidR="00AD4067">
        <w:rPr>
          <w:rFonts w:ascii="Helv" w:hAnsi="Helv" w:cs="Helv"/>
          <w:sz w:val="20"/>
          <w:szCs w:val="20"/>
          <w:lang w:eastAsia="sl-SI"/>
        </w:rPr>
        <w:t xml:space="preserve">glede na </w:t>
      </w:r>
      <w:r w:rsidR="003C1556">
        <w:rPr>
          <w:rFonts w:ascii="Helv" w:hAnsi="Helv" w:cs="Helv"/>
          <w:sz w:val="20"/>
          <w:szCs w:val="20"/>
          <w:lang w:eastAsia="sl-SI"/>
        </w:rPr>
        <w:t>področje</w:t>
      </w:r>
      <w:r w:rsidR="00AD4067" w:rsidRPr="007B6ADA">
        <w:rPr>
          <w:rFonts w:ascii="Helv" w:hAnsi="Helv" w:cs="Helv"/>
          <w:sz w:val="20"/>
          <w:szCs w:val="20"/>
          <w:lang w:eastAsia="sl-SI"/>
        </w:rPr>
        <w:t xml:space="preserve"> </w:t>
      </w:r>
      <w:r w:rsidR="0088179A">
        <w:rPr>
          <w:rFonts w:ascii="Helv" w:hAnsi="Helv" w:cs="Helv"/>
          <w:sz w:val="20"/>
          <w:szCs w:val="20"/>
          <w:lang w:eastAsia="sl-SI"/>
        </w:rPr>
        <w:t>treba</w:t>
      </w:r>
      <w:r w:rsidR="00AD4067">
        <w:rPr>
          <w:rFonts w:ascii="Helv" w:hAnsi="Helv" w:cs="Helv"/>
          <w:sz w:val="20"/>
          <w:szCs w:val="20"/>
          <w:lang w:eastAsia="sl-SI"/>
        </w:rPr>
        <w:t xml:space="preserve"> </w:t>
      </w:r>
      <w:r w:rsidR="002F0840">
        <w:rPr>
          <w:rFonts w:ascii="Helv" w:hAnsi="Helv" w:cs="Helv"/>
          <w:sz w:val="20"/>
          <w:szCs w:val="20"/>
          <w:lang w:eastAsia="sl-SI"/>
        </w:rPr>
        <w:t>vključiti</w:t>
      </w:r>
      <w:r w:rsidR="00AD4067">
        <w:rPr>
          <w:rFonts w:ascii="Helv" w:hAnsi="Helv" w:cs="Helv"/>
          <w:sz w:val="20"/>
          <w:szCs w:val="20"/>
          <w:lang w:eastAsia="sl-SI"/>
        </w:rPr>
        <w:t xml:space="preserve"> </w:t>
      </w:r>
      <w:r w:rsidRPr="007B6ADA">
        <w:rPr>
          <w:rFonts w:ascii="Helv" w:hAnsi="Helv" w:cs="Helv"/>
          <w:sz w:val="20"/>
          <w:szCs w:val="20"/>
          <w:lang w:eastAsia="sl-SI"/>
        </w:rPr>
        <w:t>v Zakon o preprečevanju dela in zaposlovanja na črno</w:t>
      </w:r>
      <w:r w:rsidR="00633256" w:rsidRPr="007B6ADA">
        <w:rPr>
          <w:rFonts w:ascii="Helv" w:hAnsi="Helv" w:cs="Helv"/>
          <w:sz w:val="20"/>
          <w:szCs w:val="20"/>
          <w:lang w:eastAsia="sl-SI"/>
        </w:rPr>
        <w:t xml:space="preserve"> do 20.</w:t>
      </w:r>
      <w:r w:rsidR="001F441C" w:rsidRPr="007B6ADA">
        <w:rPr>
          <w:rFonts w:ascii="Helv" w:hAnsi="Helv" w:cs="Helv"/>
          <w:sz w:val="20"/>
          <w:szCs w:val="20"/>
          <w:lang w:eastAsia="sl-SI"/>
        </w:rPr>
        <w:t xml:space="preserve"> </w:t>
      </w:r>
      <w:r w:rsidR="00633256" w:rsidRPr="007B6ADA">
        <w:rPr>
          <w:rFonts w:ascii="Helv" w:hAnsi="Helv" w:cs="Helv"/>
          <w:sz w:val="20"/>
          <w:szCs w:val="20"/>
          <w:lang w:eastAsia="sl-SI"/>
        </w:rPr>
        <w:t>7.</w:t>
      </w:r>
      <w:r w:rsidR="001F441C" w:rsidRPr="007B6ADA">
        <w:rPr>
          <w:rFonts w:ascii="Helv" w:hAnsi="Helv" w:cs="Helv"/>
          <w:sz w:val="20"/>
          <w:szCs w:val="20"/>
          <w:lang w:eastAsia="sl-SI"/>
        </w:rPr>
        <w:t xml:space="preserve"> </w:t>
      </w:r>
      <w:r w:rsidR="00633256" w:rsidRPr="007B6ADA">
        <w:rPr>
          <w:rFonts w:ascii="Helv" w:hAnsi="Helv" w:cs="Helv"/>
          <w:sz w:val="20"/>
          <w:szCs w:val="20"/>
          <w:lang w:eastAsia="sl-SI"/>
        </w:rPr>
        <w:t>2011.</w:t>
      </w:r>
      <w:r w:rsidRPr="007B6ADA">
        <w:rPr>
          <w:rFonts w:ascii="Arial" w:hAnsi="Arial" w:cs="Arial"/>
          <w:sz w:val="20"/>
          <w:szCs w:val="20"/>
        </w:rPr>
        <w:t xml:space="preserve"> </w:t>
      </w:r>
    </w:p>
    <w:p w:rsidR="00803CF0" w:rsidRDefault="00803CF0" w:rsidP="007F263E">
      <w:pPr>
        <w:jc w:val="both"/>
        <w:rPr>
          <w:rFonts w:ascii="Arial" w:hAnsi="Arial" w:cs="Arial"/>
          <w:sz w:val="20"/>
          <w:szCs w:val="20"/>
        </w:rPr>
      </w:pPr>
    </w:p>
    <w:p w:rsidR="00BB2F14" w:rsidRPr="007B6ADA" w:rsidRDefault="00BB2F14" w:rsidP="007F263E">
      <w:pPr>
        <w:jc w:val="both"/>
        <w:rPr>
          <w:rFonts w:ascii="Arial" w:hAnsi="Arial" w:cs="Arial"/>
          <w:sz w:val="20"/>
          <w:szCs w:val="20"/>
        </w:rPr>
      </w:pPr>
    </w:p>
    <w:p w:rsidR="00803CF0" w:rsidRPr="007B6ADA" w:rsidRDefault="00803CF0" w:rsidP="00803CF0">
      <w:pPr>
        <w:suppressAutoHyphens w:val="0"/>
        <w:autoSpaceDE w:val="0"/>
        <w:autoSpaceDN w:val="0"/>
        <w:adjustRightInd w:val="0"/>
        <w:jc w:val="both"/>
        <w:rPr>
          <w:rFonts w:ascii="Arial" w:hAnsi="Arial" w:cs="Arial"/>
          <w:sz w:val="20"/>
          <w:szCs w:val="20"/>
          <w:lang w:eastAsia="sl-SI"/>
        </w:rPr>
      </w:pPr>
      <w:r>
        <w:rPr>
          <w:rFonts w:ascii="Arial" w:hAnsi="Arial" w:cs="Arial"/>
          <w:sz w:val="20"/>
          <w:szCs w:val="20"/>
        </w:rPr>
        <w:t xml:space="preserve">Hkrati </w:t>
      </w:r>
      <w:r w:rsidR="00EE065D">
        <w:rPr>
          <w:rFonts w:ascii="Arial" w:hAnsi="Arial" w:cs="Arial"/>
          <w:sz w:val="20"/>
          <w:szCs w:val="20"/>
        </w:rPr>
        <w:t xml:space="preserve">je </w:t>
      </w:r>
      <w:r w:rsidR="002265B7">
        <w:rPr>
          <w:rFonts w:ascii="Arial" w:hAnsi="Arial" w:cs="Arial"/>
          <w:sz w:val="20"/>
          <w:szCs w:val="20"/>
        </w:rPr>
        <w:t xml:space="preserve">nujno </w:t>
      </w:r>
      <w:r>
        <w:rPr>
          <w:rFonts w:ascii="Arial" w:hAnsi="Arial" w:cs="Arial"/>
          <w:sz w:val="20"/>
          <w:szCs w:val="20"/>
        </w:rPr>
        <w:t xml:space="preserve">do 5. </w:t>
      </w:r>
      <w:r w:rsidR="00F3596D">
        <w:rPr>
          <w:rFonts w:ascii="Arial" w:hAnsi="Arial" w:cs="Arial"/>
          <w:sz w:val="20"/>
          <w:szCs w:val="20"/>
        </w:rPr>
        <w:t>a</w:t>
      </w:r>
      <w:r>
        <w:rPr>
          <w:rFonts w:ascii="Arial" w:hAnsi="Arial" w:cs="Arial"/>
          <w:sz w:val="20"/>
          <w:szCs w:val="20"/>
        </w:rPr>
        <w:t>vgusta</w:t>
      </w:r>
      <w:r w:rsidR="00F3596D">
        <w:rPr>
          <w:rFonts w:ascii="Arial" w:hAnsi="Arial" w:cs="Arial"/>
          <w:sz w:val="20"/>
          <w:szCs w:val="20"/>
        </w:rPr>
        <w:t xml:space="preserve"> 2012</w:t>
      </w:r>
      <w:r>
        <w:rPr>
          <w:rFonts w:ascii="Arial" w:hAnsi="Arial" w:cs="Arial"/>
          <w:sz w:val="20"/>
          <w:szCs w:val="20"/>
        </w:rPr>
        <w:t xml:space="preserve"> v naš pravni red prenesti Direktivo 2010/41/EU Evropskega parlamenta in Sveta z dne 7.</w:t>
      </w:r>
      <w:r w:rsidR="00422487">
        <w:rPr>
          <w:rFonts w:ascii="Arial" w:hAnsi="Arial" w:cs="Arial"/>
          <w:sz w:val="20"/>
          <w:szCs w:val="20"/>
        </w:rPr>
        <w:t xml:space="preserve"> </w:t>
      </w:r>
      <w:r>
        <w:rPr>
          <w:rFonts w:ascii="Arial" w:hAnsi="Arial" w:cs="Arial"/>
          <w:sz w:val="20"/>
          <w:szCs w:val="20"/>
        </w:rPr>
        <w:t xml:space="preserve">julija 2010 o uporabi načela enakega obravnavanja moških in žensk, ki opravljajo samostojno dejavnost in o razveljavitvi </w:t>
      </w:r>
      <w:r w:rsidR="0088179A">
        <w:rPr>
          <w:rFonts w:ascii="Arial" w:hAnsi="Arial" w:cs="Arial"/>
          <w:sz w:val="20"/>
          <w:szCs w:val="20"/>
        </w:rPr>
        <w:t>d</w:t>
      </w:r>
      <w:r>
        <w:rPr>
          <w:rFonts w:ascii="Arial" w:hAnsi="Arial" w:cs="Arial"/>
          <w:sz w:val="20"/>
          <w:szCs w:val="20"/>
        </w:rPr>
        <w:t>irektive Sveta 86/613/EGS.</w:t>
      </w:r>
    </w:p>
    <w:p w:rsidR="007F263E" w:rsidRPr="007B6ADA" w:rsidRDefault="007F263E" w:rsidP="007F263E">
      <w:pPr>
        <w:jc w:val="both"/>
        <w:rPr>
          <w:rFonts w:ascii="Arial" w:hAnsi="Arial" w:cs="Arial"/>
          <w:sz w:val="20"/>
          <w:szCs w:val="20"/>
        </w:rPr>
      </w:pPr>
    </w:p>
    <w:p w:rsidR="00D70F33" w:rsidRPr="007B6ADA" w:rsidRDefault="00D70F33">
      <w:pPr>
        <w:suppressAutoHyphens w:val="0"/>
        <w:autoSpaceDE w:val="0"/>
        <w:autoSpaceDN w:val="0"/>
        <w:adjustRightInd w:val="0"/>
        <w:jc w:val="both"/>
        <w:rPr>
          <w:rFonts w:ascii="Arial" w:hAnsi="Arial" w:cs="Arial"/>
          <w:b/>
          <w:sz w:val="20"/>
          <w:szCs w:val="20"/>
        </w:rPr>
      </w:pPr>
    </w:p>
    <w:p w:rsidR="00D70F33" w:rsidRPr="007B6ADA" w:rsidRDefault="00D70F33">
      <w:pPr>
        <w:suppressAutoHyphens w:val="0"/>
        <w:autoSpaceDE w:val="0"/>
        <w:autoSpaceDN w:val="0"/>
        <w:adjustRightInd w:val="0"/>
        <w:jc w:val="both"/>
        <w:rPr>
          <w:rFonts w:ascii="Arial" w:hAnsi="Arial" w:cs="Arial"/>
          <w:b/>
          <w:sz w:val="20"/>
          <w:szCs w:val="20"/>
        </w:rPr>
      </w:pPr>
    </w:p>
    <w:p w:rsidR="00D70F33" w:rsidRDefault="00D70F33">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9E5BA4" w:rsidRDefault="009E5BA4">
      <w:pPr>
        <w:suppressAutoHyphens w:val="0"/>
        <w:autoSpaceDE w:val="0"/>
        <w:autoSpaceDN w:val="0"/>
        <w:adjustRightInd w:val="0"/>
        <w:jc w:val="both"/>
        <w:rPr>
          <w:rFonts w:ascii="Arial" w:hAnsi="Arial" w:cs="Arial"/>
          <w:b/>
          <w:sz w:val="20"/>
          <w:szCs w:val="20"/>
        </w:rPr>
      </w:pPr>
    </w:p>
    <w:p w:rsidR="009E5BA4" w:rsidRDefault="009E5BA4">
      <w:pPr>
        <w:suppressAutoHyphens w:val="0"/>
        <w:autoSpaceDE w:val="0"/>
        <w:autoSpaceDN w:val="0"/>
        <w:adjustRightInd w:val="0"/>
        <w:jc w:val="both"/>
        <w:rPr>
          <w:rFonts w:ascii="Arial" w:hAnsi="Arial" w:cs="Arial"/>
          <w:b/>
          <w:sz w:val="20"/>
          <w:szCs w:val="20"/>
        </w:rPr>
      </w:pPr>
    </w:p>
    <w:p w:rsidR="009E5BA4" w:rsidRDefault="009E5BA4">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CE552A" w:rsidRDefault="00CE552A">
      <w:pPr>
        <w:suppressAutoHyphens w:val="0"/>
        <w:autoSpaceDE w:val="0"/>
        <w:autoSpaceDN w:val="0"/>
        <w:adjustRightInd w:val="0"/>
        <w:jc w:val="both"/>
        <w:rPr>
          <w:rFonts w:ascii="Arial" w:hAnsi="Arial" w:cs="Arial"/>
          <w:b/>
          <w:sz w:val="20"/>
          <w:szCs w:val="20"/>
        </w:rPr>
      </w:pPr>
    </w:p>
    <w:p w:rsidR="00C36B24" w:rsidRPr="007B6ADA" w:rsidRDefault="001D01F8">
      <w:pPr>
        <w:suppressAutoHyphens w:val="0"/>
        <w:autoSpaceDE w:val="0"/>
        <w:autoSpaceDN w:val="0"/>
        <w:adjustRightInd w:val="0"/>
        <w:jc w:val="both"/>
        <w:rPr>
          <w:rFonts w:ascii="Arial" w:hAnsi="Arial" w:cs="Arial"/>
          <w:b/>
          <w:sz w:val="20"/>
          <w:szCs w:val="20"/>
        </w:rPr>
      </w:pPr>
      <w:r>
        <w:rPr>
          <w:rFonts w:ascii="Arial" w:hAnsi="Arial" w:cs="Arial"/>
          <w:b/>
          <w:sz w:val="20"/>
          <w:szCs w:val="20"/>
        </w:rPr>
        <w:lastRenderedPageBreak/>
        <w:t>PRILOGA</w:t>
      </w:r>
      <w:r w:rsidR="00C36B24" w:rsidRPr="005D2D76">
        <w:rPr>
          <w:rFonts w:ascii="Arial" w:hAnsi="Arial" w:cs="Arial"/>
          <w:b/>
          <w:sz w:val="20"/>
          <w:szCs w:val="20"/>
        </w:rPr>
        <w:t>:</w:t>
      </w:r>
    </w:p>
    <w:p w:rsidR="004646E2" w:rsidRDefault="00682C00" w:rsidP="00C36B24">
      <w:pPr>
        <w:suppressAutoHyphens w:val="0"/>
        <w:autoSpaceDE w:val="0"/>
        <w:autoSpaceDN w:val="0"/>
        <w:adjustRightInd w:val="0"/>
        <w:jc w:val="both"/>
        <w:rPr>
          <w:rFonts w:ascii="Arial" w:hAnsi="Arial" w:cs="Arial"/>
          <w:sz w:val="20"/>
          <w:szCs w:val="20"/>
        </w:rPr>
      </w:pPr>
      <w:r>
        <w:rPr>
          <w:rFonts w:ascii="Arial" w:hAnsi="Arial" w:cs="Arial"/>
          <w:sz w:val="20"/>
          <w:szCs w:val="20"/>
        </w:rPr>
        <w:t>MNENJE SLUŽBE VLADE RS ZA ZAKONODAJO</w:t>
      </w:r>
    </w:p>
    <w:p w:rsidR="002166AE" w:rsidRDefault="002166AE" w:rsidP="00C36B24">
      <w:pPr>
        <w:suppressAutoHyphens w:val="0"/>
        <w:autoSpaceDE w:val="0"/>
        <w:autoSpaceDN w:val="0"/>
        <w:adjustRightInd w:val="0"/>
        <w:jc w:val="both"/>
        <w:rPr>
          <w:rFonts w:ascii="Arial" w:hAnsi="Arial" w:cs="Arial"/>
          <w:sz w:val="20"/>
          <w:szCs w:val="20"/>
        </w:rPr>
      </w:pPr>
    </w:p>
    <w:p w:rsidR="002166AE" w:rsidRDefault="002166AE" w:rsidP="00C36B24">
      <w:pPr>
        <w:suppressAutoHyphens w:val="0"/>
        <w:autoSpaceDE w:val="0"/>
        <w:autoSpaceDN w:val="0"/>
        <w:adjustRightInd w:val="0"/>
        <w:jc w:val="both"/>
        <w:rPr>
          <w:rFonts w:ascii="Arial" w:hAnsi="Arial" w:cs="Arial"/>
          <w:sz w:val="20"/>
          <w:szCs w:val="20"/>
        </w:rPr>
      </w:pPr>
    </w:p>
    <w:p w:rsidR="002166AE" w:rsidRDefault="00C64B6B" w:rsidP="00C36B24">
      <w:pPr>
        <w:suppressAutoHyphens w:val="0"/>
        <w:autoSpaceDE w:val="0"/>
        <w:autoSpaceDN w:val="0"/>
        <w:adjustRightInd w:val="0"/>
        <w:jc w:val="both"/>
        <w:rPr>
          <w:rFonts w:ascii="Arial" w:hAnsi="Arial" w:cs="Arial"/>
          <w:sz w:val="20"/>
          <w:szCs w:val="20"/>
        </w:rPr>
      </w:pPr>
      <w:r w:rsidRPr="001E50C0">
        <w:rPr>
          <w:rFonts w:ascii="Arial" w:hAnsi="Arial" w:cs="Arial"/>
          <w:noProof/>
          <w:sz w:val="20"/>
          <w:szCs w:val="20"/>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i1025" type="#_x0000_t75" style="width:453.5pt;height:641.55pt;visibility:visible">
            <v:imagedata r:id="rId13" o:title=""/>
          </v:shape>
        </w:pict>
      </w:r>
    </w:p>
    <w:p w:rsidR="002166AE" w:rsidRDefault="002166AE" w:rsidP="00C36B24">
      <w:pPr>
        <w:suppressAutoHyphens w:val="0"/>
        <w:autoSpaceDE w:val="0"/>
        <w:autoSpaceDN w:val="0"/>
        <w:adjustRightInd w:val="0"/>
        <w:jc w:val="both"/>
        <w:rPr>
          <w:rFonts w:ascii="Arial" w:hAnsi="Arial" w:cs="Arial"/>
          <w:sz w:val="20"/>
          <w:szCs w:val="20"/>
        </w:rPr>
      </w:pPr>
    </w:p>
    <w:p w:rsidR="00FD4C50" w:rsidRDefault="00FD4C50" w:rsidP="00C36B24">
      <w:pPr>
        <w:suppressAutoHyphens w:val="0"/>
        <w:autoSpaceDE w:val="0"/>
        <w:autoSpaceDN w:val="0"/>
        <w:adjustRightInd w:val="0"/>
        <w:jc w:val="both"/>
        <w:rPr>
          <w:rFonts w:ascii="Arial" w:hAnsi="Arial" w:cs="Arial"/>
          <w:sz w:val="20"/>
          <w:szCs w:val="20"/>
        </w:rPr>
      </w:pPr>
    </w:p>
    <w:p w:rsidR="005075D3" w:rsidRDefault="005075D3" w:rsidP="00C36B24">
      <w:pPr>
        <w:suppressAutoHyphens w:val="0"/>
        <w:autoSpaceDE w:val="0"/>
        <w:autoSpaceDN w:val="0"/>
        <w:adjustRightInd w:val="0"/>
        <w:jc w:val="both"/>
        <w:rPr>
          <w:rFonts w:ascii="Arial" w:hAnsi="Arial" w:cs="Arial"/>
          <w:sz w:val="20"/>
          <w:szCs w:val="20"/>
        </w:rPr>
      </w:pPr>
    </w:p>
    <w:p w:rsidR="0041639F" w:rsidRDefault="0041639F" w:rsidP="00C36B24">
      <w:pPr>
        <w:suppressAutoHyphens w:val="0"/>
        <w:autoSpaceDE w:val="0"/>
        <w:autoSpaceDN w:val="0"/>
        <w:adjustRightInd w:val="0"/>
        <w:jc w:val="both"/>
        <w:rPr>
          <w:rFonts w:ascii="Arial" w:hAnsi="Arial" w:cs="Arial"/>
          <w:sz w:val="20"/>
          <w:szCs w:val="20"/>
        </w:rPr>
      </w:pPr>
    </w:p>
    <w:p w:rsidR="0041639F" w:rsidRDefault="0041639F" w:rsidP="00C36B24">
      <w:pPr>
        <w:suppressAutoHyphens w:val="0"/>
        <w:autoSpaceDE w:val="0"/>
        <w:autoSpaceDN w:val="0"/>
        <w:adjustRightInd w:val="0"/>
        <w:jc w:val="both"/>
        <w:rPr>
          <w:rFonts w:ascii="Arial" w:hAnsi="Arial" w:cs="Arial"/>
          <w:sz w:val="20"/>
          <w:szCs w:val="20"/>
        </w:rPr>
      </w:pPr>
      <w:r>
        <w:rPr>
          <w:rFonts w:ascii="Arial" w:hAnsi="Arial" w:cs="Arial"/>
          <w:sz w:val="20"/>
          <w:szCs w:val="20"/>
        </w:rPr>
        <w:br w:type="textWrapping" w:clear="all"/>
      </w:r>
    </w:p>
    <w:p w:rsidR="0055235B" w:rsidRPr="007B6ADA" w:rsidRDefault="0055235B" w:rsidP="0055235B">
      <w:pPr>
        <w:rPr>
          <w:rFonts w:ascii="Arial" w:hAnsi="Arial" w:cs="Arial"/>
          <w:sz w:val="20"/>
          <w:szCs w:val="20"/>
        </w:rPr>
      </w:pPr>
    </w:p>
    <w:sectPr w:rsidR="0055235B" w:rsidRPr="007B6ADA" w:rsidSect="00B11B7A">
      <w:headerReference w:type="even" r:id="rId14"/>
      <w:footerReference w:type="even" r:id="rId15"/>
      <w:footerReference w:type="default" r:id="rId16"/>
      <w:headerReference w:type="first" r:id="rId17"/>
      <w:footerReference w:type="first" r:id="rId18"/>
      <w:footnotePr>
        <w:pos w:val="beneathText"/>
      </w:footnotePr>
      <w:pgSz w:w="11905" w:h="16837"/>
      <w:pgMar w:top="1417" w:right="1417" w:bottom="1417" w:left="1417" w:header="567" w:footer="13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0F2" w:rsidRDefault="00AF50F2">
      <w:r>
        <w:separator/>
      </w:r>
    </w:p>
  </w:endnote>
  <w:endnote w:type="continuationSeparator" w:id="1">
    <w:p w:rsidR="00AF50F2" w:rsidRDefault="00AF5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20" w:rsidRDefault="00241220">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20" w:rsidRDefault="00241220">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20" w:rsidRDefault="00241220" w:rsidP="00CB429A">
    <w:pPr>
      <w:rPr>
        <w:sz w:val="18"/>
        <w:szCs w:val="18"/>
      </w:rPr>
    </w:pPr>
  </w:p>
  <w:p w:rsidR="00241220" w:rsidRDefault="00241220" w:rsidP="0036411F">
    <w:pPr>
      <w:pStyle w:val="Noga"/>
      <w:tabs>
        <w:tab w:val="clear" w:pos="4536"/>
        <w:tab w:val="clear"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0F2" w:rsidRDefault="00AF50F2">
      <w:r>
        <w:separator/>
      </w:r>
    </w:p>
  </w:footnote>
  <w:footnote w:type="continuationSeparator" w:id="1">
    <w:p w:rsidR="00AF50F2" w:rsidRDefault="00AF5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20" w:rsidRDefault="001E50C0" w:rsidP="00F93EAA">
    <w:pPr>
      <w:pStyle w:val="Glava"/>
      <w:tabs>
        <w:tab w:val="left" w:pos="5112"/>
      </w:tabs>
      <w:spacing w:before="120" w:line="240" w:lineRule="exact"/>
      <w:rPr>
        <w:rFonts w:cs="Arial"/>
        <w:sz w:val="16"/>
      </w:rPr>
    </w:pPr>
    <w:r w:rsidRPr="001E50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97" o:spid="_x0000_s1114" type="#_x0000_t75" alt="0003" style="position:absolute;margin-left:0;margin-top:-.75pt;width:340.3pt;height:88.65pt;z-index:1;visibility:visible;mso-position-horizontal-relative:page;mso-position-vertical-relative:page">
          <v:imagedata r:id="rId1" o:title="0003"/>
          <w10:wrap type="square" anchorx="page" anchory="page"/>
        </v:shape>
      </w:pict>
    </w:r>
  </w:p>
  <w:p w:rsidR="00241220" w:rsidRDefault="00241220" w:rsidP="00F93EAA">
    <w:pPr>
      <w:pStyle w:val="Glava"/>
      <w:tabs>
        <w:tab w:val="left" w:pos="5112"/>
      </w:tabs>
      <w:spacing w:before="120" w:line="240" w:lineRule="exact"/>
      <w:rPr>
        <w:rFonts w:cs="Arial"/>
        <w:sz w:val="16"/>
      </w:rPr>
    </w:pPr>
  </w:p>
  <w:p w:rsidR="00241220" w:rsidRDefault="00241220" w:rsidP="00F93EAA">
    <w:pPr>
      <w:pStyle w:val="Glava"/>
      <w:tabs>
        <w:tab w:val="left" w:pos="5112"/>
      </w:tabs>
      <w:spacing w:before="120" w:line="240" w:lineRule="exact"/>
      <w:rPr>
        <w:rFonts w:cs="Arial"/>
        <w:sz w:val="16"/>
      </w:rPr>
    </w:pPr>
  </w:p>
  <w:p w:rsidR="00241220" w:rsidRPr="00F93EAA" w:rsidRDefault="00241220" w:rsidP="00F93EAA">
    <w:pPr>
      <w:pStyle w:val="Glava"/>
      <w:tabs>
        <w:tab w:val="left" w:pos="5112"/>
      </w:tabs>
      <w:spacing w:before="120" w:line="240" w:lineRule="exact"/>
      <w:rPr>
        <w:rFonts w:ascii="Arial" w:hAnsi="Arial" w:cs="Arial"/>
        <w:sz w:val="16"/>
      </w:rPr>
    </w:pPr>
    <w:r>
      <w:rPr>
        <w:rFonts w:cs="Arial"/>
        <w:sz w:val="16"/>
      </w:rPr>
      <w:t>Kotnikova ulica 28</w:t>
    </w:r>
    <w:r w:rsidRPr="008F3500">
      <w:rPr>
        <w:rFonts w:cs="Arial"/>
        <w:sz w:val="16"/>
      </w:rPr>
      <w:t xml:space="preserve">, </w:t>
    </w:r>
    <w:r>
      <w:rPr>
        <w:rFonts w:cs="Arial"/>
        <w:sz w:val="16"/>
      </w:rPr>
      <w:t>1000 Ljubljana</w:t>
    </w:r>
    <w:r w:rsidRPr="00F93EAA">
      <w:rPr>
        <w:rFonts w:ascii="Arial" w:hAnsi="Arial" w:cs="Arial"/>
        <w:sz w:val="16"/>
      </w:rPr>
      <w:tab/>
      <w:t>T: 01 369 77 00</w:t>
    </w:r>
  </w:p>
  <w:p w:rsidR="00241220" w:rsidRPr="00F93EAA" w:rsidRDefault="00241220" w:rsidP="00F93EAA">
    <w:pPr>
      <w:pStyle w:val="Glava"/>
      <w:tabs>
        <w:tab w:val="left" w:pos="5112"/>
      </w:tabs>
      <w:spacing w:line="240" w:lineRule="exact"/>
      <w:rPr>
        <w:rFonts w:ascii="Arial" w:hAnsi="Arial" w:cs="Arial"/>
        <w:sz w:val="16"/>
      </w:rPr>
    </w:pPr>
    <w:r w:rsidRPr="00F93EAA">
      <w:rPr>
        <w:rFonts w:ascii="Arial" w:hAnsi="Arial" w:cs="Arial"/>
        <w:sz w:val="16"/>
      </w:rPr>
      <w:tab/>
      <w:t xml:space="preserve">F: 01 369 78 32 </w:t>
    </w:r>
  </w:p>
  <w:p w:rsidR="00241220" w:rsidRPr="00F93EAA" w:rsidRDefault="00241220" w:rsidP="00F93EAA">
    <w:pPr>
      <w:pStyle w:val="Glava"/>
      <w:tabs>
        <w:tab w:val="left" w:pos="5112"/>
      </w:tabs>
      <w:spacing w:line="240" w:lineRule="exact"/>
      <w:rPr>
        <w:rFonts w:ascii="Arial" w:hAnsi="Arial" w:cs="Arial"/>
        <w:sz w:val="16"/>
      </w:rPr>
    </w:pPr>
    <w:r w:rsidRPr="00F93EAA">
      <w:rPr>
        <w:rFonts w:ascii="Arial" w:hAnsi="Arial" w:cs="Arial"/>
        <w:sz w:val="16"/>
      </w:rPr>
      <w:tab/>
    </w:r>
    <w:r>
      <w:rPr>
        <w:rFonts w:ascii="Arial" w:hAnsi="Arial" w:cs="Arial"/>
        <w:sz w:val="16"/>
      </w:rPr>
      <w:t xml:space="preserve">        </w:t>
    </w:r>
    <w:r w:rsidRPr="00F93EAA">
      <w:rPr>
        <w:rFonts w:ascii="Arial" w:hAnsi="Arial" w:cs="Arial"/>
        <w:sz w:val="16"/>
      </w:rPr>
      <w:t xml:space="preserve"> E: gp.mddsz@gov.si</w:t>
    </w:r>
  </w:p>
  <w:p w:rsidR="00241220" w:rsidRPr="00F93EAA" w:rsidRDefault="00241220" w:rsidP="00F93EAA">
    <w:pPr>
      <w:pStyle w:val="Glava"/>
      <w:tabs>
        <w:tab w:val="left" w:pos="5112"/>
      </w:tabs>
      <w:spacing w:line="240" w:lineRule="exact"/>
      <w:rPr>
        <w:rFonts w:ascii="Arial" w:hAnsi="Arial" w:cs="Arial"/>
        <w:sz w:val="16"/>
      </w:rPr>
    </w:pPr>
    <w:r w:rsidRPr="00F93EAA">
      <w:rPr>
        <w:rFonts w:ascii="Arial" w:hAnsi="Arial" w:cs="Arial"/>
        <w:sz w:val="16"/>
      </w:rPr>
      <w:tab/>
    </w:r>
    <w:r>
      <w:rPr>
        <w:rFonts w:ascii="Arial" w:hAnsi="Arial" w:cs="Arial"/>
        <w:sz w:val="16"/>
      </w:rPr>
      <w:t xml:space="preserve">      </w:t>
    </w:r>
    <w:r w:rsidRPr="00F93EAA">
      <w:rPr>
        <w:rFonts w:ascii="Arial" w:hAnsi="Arial" w:cs="Arial"/>
        <w:sz w:val="16"/>
      </w:rPr>
      <w:t>www.mddsz.gov.si</w:t>
    </w:r>
  </w:p>
  <w:p w:rsidR="00241220" w:rsidRPr="008F3500" w:rsidRDefault="00241220" w:rsidP="00F93EAA">
    <w:pPr>
      <w:pStyle w:val="Glava"/>
      <w:tabs>
        <w:tab w:val="left" w:pos="5112"/>
      </w:tabs>
    </w:pPr>
  </w:p>
  <w:p w:rsidR="00241220" w:rsidRDefault="001E50C0">
    <w:pPr>
      <w:pStyle w:val="Glava"/>
    </w:pPr>
    <w:r>
      <w:rPr>
        <w:noProof/>
        <w:lang w:eastAsia="sl-SI"/>
      </w:rPr>
      <w:pict>
        <v:shapetype id="_x0000_t202" coordsize="21600,21600" o:spt="202" path="m,l,21600r21600,l21600,xe">
          <v:stroke joinstyle="miter"/>
          <v:path gradientshapeok="t" o:connecttype="rect"/>
        </v:shapetype>
        <v:shape id="_x0000_s1112" type="#_x0000_t202" style="position:absolute;margin-left:110.6pt;margin-top:743.95pt;width:377.25pt;height:45.7pt;z-index:-1" stroked="f">
          <v:textbox style="mso-next-textbox:#_x0000_s1112" inset="0,0,0,0">
            <w:txbxContent>
              <w:p w:rsidR="00241220" w:rsidRPr="00C9056A" w:rsidRDefault="00241220" w:rsidP="004C3FB9">
                <w:pPr>
                  <w:rPr>
                    <w:szCs w:val="18"/>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20" w:rsidRDefault="00241220">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20" w:rsidRPr="00080CDE" w:rsidRDefault="00241220" w:rsidP="00080CDE">
    <w:pPr>
      <w:pStyle w:val="Glava"/>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041D2"/>
    <w:multiLevelType w:val="hybridMultilevel"/>
    <w:tmpl w:val="8318C922"/>
    <w:lvl w:ilvl="0" w:tplc="8F285C1E">
      <w:start w:val="1"/>
      <w:numFmt w:val="decimal"/>
      <w:lvlText w:val="%1."/>
      <w:lvlJc w:val="left"/>
      <w:pPr>
        <w:ind w:left="349" w:hanging="360"/>
      </w:pPr>
      <w:rPr>
        <w:rFonts w:hint="default"/>
      </w:rPr>
    </w:lvl>
    <w:lvl w:ilvl="1" w:tplc="04240019" w:tentative="1">
      <w:start w:val="1"/>
      <w:numFmt w:val="lowerLetter"/>
      <w:lvlText w:val="%2."/>
      <w:lvlJc w:val="left"/>
      <w:pPr>
        <w:ind w:left="1069" w:hanging="360"/>
      </w:pPr>
    </w:lvl>
    <w:lvl w:ilvl="2" w:tplc="0424001B" w:tentative="1">
      <w:start w:val="1"/>
      <w:numFmt w:val="lowerRoman"/>
      <w:lvlText w:val="%3."/>
      <w:lvlJc w:val="right"/>
      <w:pPr>
        <w:ind w:left="1789" w:hanging="180"/>
      </w:pPr>
    </w:lvl>
    <w:lvl w:ilvl="3" w:tplc="0424000F" w:tentative="1">
      <w:start w:val="1"/>
      <w:numFmt w:val="decimal"/>
      <w:lvlText w:val="%4."/>
      <w:lvlJc w:val="left"/>
      <w:pPr>
        <w:ind w:left="2509" w:hanging="360"/>
      </w:pPr>
    </w:lvl>
    <w:lvl w:ilvl="4" w:tplc="04240019" w:tentative="1">
      <w:start w:val="1"/>
      <w:numFmt w:val="lowerLetter"/>
      <w:lvlText w:val="%5."/>
      <w:lvlJc w:val="left"/>
      <w:pPr>
        <w:ind w:left="3229" w:hanging="360"/>
      </w:pPr>
    </w:lvl>
    <w:lvl w:ilvl="5" w:tplc="0424001B" w:tentative="1">
      <w:start w:val="1"/>
      <w:numFmt w:val="lowerRoman"/>
      <w:lvlText w:val="%6."/>
      <w:lvlJc w:val="right"/>
      <w:pPr>
        <w:ind w:left="3949" w:hanging="180"/>
      </w:pPr>
    </w:lvl>
    <w:lvl w:ilvl="6" w:tplc="0424000F" w:tentative="1">
      <w:start w:val="1"/>
      <w:numFmt w:val="decimal"/>
      <w:lvlText w:val="%7."/>
      <w:lvlJc w:val="left"/>
      <w:pPr>
        <w:ind w:left="4669" w:hanging="360"/>
      </w:pPr>
    </w:lvl>
    <w:lvl w:ilvl="7" w:tplc="04240019" w:tentative="1">
      <w:start w:val="1"/>
      <w:numFmt w:val="lowerLetter"/>
      <w:lvlText w:val="%8."/>
      <w:lvlJc w:val="left"/>
      <w:pPr>
        <w:ind w:left="5389" w:hanging="360"/>
      </w:pPr>
    </w:lvl>
    <w:lvl w:ilvl="8" w:tplc="0424001B" w:tentative="1">
      <w:start w:val="1"/>
      <w:numFmt w:val="lowerRoman"/>
      <w:lvlText w:val="%9."/>
      <w:lvlJc w:val="right"/>
      <w:pPr>
        <w:ind w:left="6109" w:hanging="180"/>
      </w:pPr>
    </w:lvl>
  </w:abstractNum>
  <w:abstractNum w:abstractNumId="2">
    <w:nsid w:val="0AFB7870"/>
    <w:multiLevelType w:val="hybridMultilevel"/>
    <w:tmpl w:val="5B821DAC"/>
    <w:lvl w:ilvl="0" w:tplc="234EC2A6">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nsid w:val="0BAA275E"/>
    <w:multiLevelType w:val="hybridMultilevel"/>
    <w:tmpl w:val="7DE8B4CC"/>
    <w:lvl w:ilvl="0" w:tplc="D24C25FC">
      <w:start w:val="1"/>
      <w:numFmt w:val="decimal"/>
      <w:lvlText w:val="(%1)"/>
      <w:lvlJc w:val="left"/>
      <w:pPr>
        <w:ind w:left="720" w:hanging="360"/>
      </w:pPr>
      <w:rPr>
        <w:rFonts w:ascii="Arial" w:hAnsi="Arial"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220CC9"/>
    <w:multiLevelType w:val="hybridMultilevel"/>
    <w:tmpl w:val="BAE477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DA357C"/>
    <w:multiLevelType w:val="hybridMultilevel"/>
    <w:tmpl w:val="92C63376"/>
    <w:lvl w:ilvl="0" w:tplc="04240017">
      <w:start w:val="1"/>
      <w:numFmt w:val="lowerLetter"/>
      <w:lvlText w:val="%1)"/>
      <w:lvlJc w:val="left"/>
      <w:pPr>
        <w:ind w:left="720" w:hanging="360"/>
      </w:pPr>
      <w:rPr>
        <w:rFonts w:hint="default"/>
      </w:rPr>
    </w:lvl>
    <w:lvl w:ilvl="1" w:tplc="76AC1A70">
      <w:start w:val="49"/>
      <w:numFmt w:val="bullet"/>
      <w:lvlText w:val=""/>
      <w:lvlJc w:val="left"/>
      <w:pPr>
        <w:ind w:left="1440" w:hanging="360"/>
      </w:pPr>
      <w:rPr>
        <w:rFonts w:ascii="Symbol" w:eastAsia="Times New Roman" w:hAnsi="Symbol" w:cs="Times New Roman" w:hint="default"/>
      </w:rPr>
    </w:lvl>
    <w:lvl w:ilvl="2" w:tplc="8B305A68">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314AE7"/>
    <w:multiLevelType w:val="hybridMultilevel"/>
    <w:tmpl w:val="ACE69E46"/>
    <w:lvl w:ilvl="0" w:tplc="55CE2548">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1C274A9B"/>
    <w:multiLevelType w:val="hybridMultilevel"/>
    <w:tmpl w:val="B3D8091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A1E6AC6"/>
    <w:multiLevelType w:val="multilevel"/>
    <w:tmpl w:val="18806DD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BE80D1E"/>
    <w:multiLevelType w:val="hybridMultilevel"/>
    <w:tmpl w:val="D18EB68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38635FD6"/>
    <w:multiLevelType w:val="hybridMultilevel"/>
    <w:tmpl w:val="7A4AF212"/>
    <w:lvl w:ilvl="0" w:tplc="5D04C1F6">
      <w:start w:val="1"/>
      <w:numFmt w:val="bullet"/>
      <w:pStyle w:val="Oddelek"/>
      <w:lvlText w:val="–"/>
      <w:lvlJc w:val="left"/>
      <w:pPr>
        <w:ind w:left="1211" w:hanging="360"/>
      </w:pPr>
      <w:rPr>
        <w:rFonts w:ascii="Arial" w:eastAsia="Times New Roman" w:hAnsi="Arial" w:hint="default"/>
      </w:rPr>
    </w:lvl>
    <w:lvl w:ilvl="1" w:tplc="04240003" w:tentative="1">
      <w:start w:val="1"/>
      <w:numFmt w:val="bullet"/>
      <w:lvlText w:val="o"/>
      <w:lvlJc w:val="left"/>
      <w:pPr>
        <w:ind w:left="1931" w:hanging="360"/>
      </w:pPr>
      <w:rPr>
        <w:rFonts w:ascii="Courier New" w:hAnsi="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1">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2">
    <w:nsid w:val="3B4E5DFD"/>
    <w:multiLevelType w:val="hybridMultilevel"/>
    <w:tmpl w:val="B52E513A"/>
    <w:lvl w:ilvl="0" w:tplc="E38C08D2">
      <w:start w:val="2"/>
      <w:numFmt w:val="bullet"/>
      <w:lvlText w:val="-"/>
      <w:lvlJc w:val="left"/>
      <w:pPr>
        <w:ind w:left="3120" w:hanging="360"/>
      </w:pPr>
      <w:rPr>
        <w:rFonts w:ascii="Arial" w:eastAsia="Times New Roman" w:hAnsi="Arial" w:cs="Arial" w:hint="default"/>
      </w:rPr>
    </w:lvl>
    <w:lvl w:ilvl="1" w:tplc="04240003" w:tentative="1">
      <w:start w:val="1"/>
      <w:numFmt w:val="bullet"/>
      <w:lvlText w:val="o"/>
      <w:lvlJc w:val="left"/>
      <w:pPr>
        <w:ind w:left="3840" w:hanging="360"/>
      </w:pPr>
      <w:rPr>
        <w:rFonts w:ascii="Courier New" w:hAnsi="Courier New" w:cs="Courier New" w:hint="default"/>
      </w:rPr>
    </w:lvl>
    <w:lvl w:ilvl="2" w:tplc="04240005" w:tentative="1">
      <w:start w:val="1"/>
      <w:numFmt w:val="bullet"/>
      <w:lvlText w:val=""/>
      <w:lvlJc w:val="left"/>
      <w:pPr>
        <w:ind w:left="4560" w:hanging="360"/>
      </w:pPr>
      <w:rPr>
        <w:rFonts w:ascii="Wingdings" w:hAnsi="Wingdings" w:hint="default"/>
      </w:rPr>
    </w:lvl>
    <w:lvl w:ilvl="3" w:tplc="04240001" w:tentative="1">
      <w:start w:val="1"/>
      <w:numFmt w:val="bullet"/>
      <w:lvlText w:val=""/>
      <w:lvlJc w:val="left"/>
      <w:pPr>
        <w:ind w:left="5280" w:hanging="360"/>
      </w:pPr>
      <w:rPr>
        <w:rFonts w:ascii="Symbol" w:hAnsi="Symbol" w:hint="default"/>
      </w:rPr>
    </w:lvl>
    <w:lvl w:ilvl="4" w:tplc="04240003" w:tentative="1">
      <w:start w:val="1"/>
      <w:numFmt w:val="bullet"/>
      <w:lvlText w:val="o"/>
      <w:lvlJc w:val="left"/>
      <w:pPr>
        <w:ind w:left="6000" w:hanging="360"/>
      </w:pPr>
      <w:rPr>
        <w:rFonts w:ascii="Courier New" w:hAnsi="Courier New" w:cs="Courier New" w:hint="default"/>
      </w:rPr>
    </w:lvl>
    <w:lvl w:ilvl="5" w:tplc="04240005" w:tentative="1">
      <w:start w:val="1"/>
      <w:numFmt w:val="bullet"/>
      <w:lvlText w:val=""/>
      <w:lvlJc w:val="left"/>
      <w:pPr>
        <w:ind w:left="6720" w:hanging="360"/>
      </w:pPr>
      <w:rPr>
        <w:rFonts w:ascii="Wingdings" w:hAnsi="Wingdings" w:hint="default"/>
      </w:rPr>
    </w:lvl>
    <w:lvl w:ilvl="6" w:tplc="04240001" w:tentative="1">
      <w:start w:val="1"/>
      <w:numFmt w:val="bullet"/>
      <w:lvlText w:val=""/>
      <w:lvlJc w:val="left"/>
      <w:pPr>
        <w:ind w:left="7440" w:hanging="360"/>
      </w:pPr>
      <w:rPr>
        <w:rFonts w:ascii="Symbol" w:hAnsi="Symbol" w:hint="default"/>
      </w:rPr>
    </w:lvl>
    <w:lvl w:ilvl="7" w:tplc="04240003" w:tentative="1">
      <w:start w:val="1"/>
      <w:numFmt w:val="bullet"/>
      <w:lvlText w:val="o"/>
      <w:lvlJc w:val="left"/>
      <w:pPr>
        <w:ind w:left="8160" w:hanging="360"/>
      </w:pPr>
      <w:rPr>
        <w:rFonts w:ascii="Courier New" w:hAnsi="Courier New" w:cs="Courier New" w:hint="default"/>
      </w:rPr>
    </w:lvl>
    <w:lvl w:ilvl="8" w:tplc="04240005" w:tentative="1">
      <w:start w:val="1"/>
      <w:numFmt w:val="bullet"/>
      <w:lvlText w:val=""/>
      <w:lvlJc w:val="left"/>
      <w:pPr>
        <w:ind w:left="8880" w:hanging="360"/>
      </w:pPr>
      <w:rPr>
        <w:rFonts w:ascii="Wingdings" w:hAnsi="Wingdings" w:hint="default"/>
      </w:rPr>
    </w:lvl>
  </w:abstractNum>
  <w:abstractNum w:abstractNumId="13">
    <w:nsid w:val="3F2658EF"/>
    <w:multiLevelType w:val="hybridMultilevel"/>
    <w:tmpl w:val="435697EC"/>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nsid w:val="407D2BCE"/>
    <w:multiLevelType w:val="hybridMultilevel"/>
    <w:tmpl w:val="68C00048"/>
    <w:lvl w:ilvl="0" w:tplc="234EC2A6">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nsid w:val="471237A3"/>
    <w:multiLevelType w:val="hybridMultilevel"/>
    <w:tmpl w:val="C174FAAE"/>
    <w:lvl w:ilvl="0" w:tplc="663464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A5310E0"/>
    <w:multiLevelType w:val="hybridMultilevel"/>
    <w:tmpl w:val="3B520F90"/>
    <w:lvl w:ilvl="0" w:tplc="E27EB8D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B623C10"/>
    <w:multiLevelType w:val="hybridMultilevel"/>
    <w:tmpl w:val="58BECB0E"/>
    <w:lvl w:ilvl="0" w:tplc="EF5E70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34A0392"/>
    <w:multiLevelType w:val="hybridMultilevel"/>
    <w:tmpl w:val="380C91D8"/>
    <w:lvl w:ilvl="0" w:tplc="234EC2A6">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nsid w:val="62AE7921"/>
    <w:multiLevelType w:val="hybridMultilevel"/>
    <w:tmpl w:val="1CF8A6FE"/>
    <w:lvl w:ilvl="0" w:tplc="0424000F">
      <w:start w:val="1"/>
      <w:numFmt w:val="decimal"/>
      <w:lvlText w:val="%1."/>
      <w:lvlJc w:val="left"/>
      <w:pPr>
        <w:ind w:left="720" w:hanging="360"/>
      </w:pPr>
      <w:rPr>
        <w:rFonts w:hint="default"/>
      </w:rPr>
    </w:lvl>
    <w:lvl w:ilvl="1" w:tplc="234EC2A6">
      <w:start w:val="1"/>
      <w:numFmt w:val="bullet"/>
      <w:lvlText w:val=""/>
      <w:lvlJc w:val="left"/>
      <w:pPr>
        <w:tabs>
          <w:tab w:val="num" w:pos="360"/>
        </w:tabs>
        <w:ind w:left="36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2B22000"/>
    <w:multiLevelType w:val="hybridMultilevel"/>
    <w:tmpl w:val="FF005406"/>
    <w:lvl w:ilvl="0" w:tplc="20523C2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nsid w:val="6F6B2675"/>
    <w:multiLevelType w:val="hybridMultilevel"/>
    <w:tmpl w:val="38ACAAB0"/>
    <w:lvl w:ilvl="0" w:tplc="41F8343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1BC044F"/>
    <w:multiLevelType w:val="hybridMultilevel"/>
    <w:tmpl w:val="CE505820"/>
    <w:lvl w:ilvl="0" w:tplc="20E661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29D43A4"/>
    <w:multiLevelType w:val="hybridMultilevel"/>
    <w:tmpl w:val="580C1994"/>
    <w:lvl w:ilvl="0" w:tplc="234EC2A6">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
    <w:nsid w:val="7B6F3287"/>
    <w:multiLevelType w:val="hybridMultilevel"/>
    <w:tmpl w:val="E022136A"/>
    <w:lvl w:ilvl="0" w:tplc="F4A03D0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E8A3853"/>
    <w:multiLevelType w:val="hybridMultilevel"/>
    <w:tmpl w:val="42A4FC60"/>
    <w:lvl w:ilvl="0" w:tplc="9D2C4E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0"/>
  </w:num>
  <w:num w:numId="3">
    <w:abstractNumId w:val="11"/>
    <w:lvlOverride w:ilvl="0">
      <w:startOverride w:val="1"/>
    </w:lvlOverride>
  </w:num>
  <w:num w:numId="4">
    <w:abstractNumId w:val="24"/>
  </w:num>
  <w:num w:numId="5">
    <w:abstractNumId w:val="4"/>
  </w:num>
  <w:num w:numId="6">
    <w:abstractNumId w:val="5"/>
  </w:num>
  <w:num w:numId="7">
    <w:abstractNumId w:val="8"/>
  </w:num>
  <w:num w:numId="8">
    <w:abstractNumId w:val="19"/>
  </w:num>
  <w:num w:numId="9">
    <w:abstractNumId w:val="23"/>
  </w:num>
  <w:num w:numId="10">
    <w:abstractNumId w:val="18"/>
  </w:num>
  <w:num w:numId="11">
    <w:abstractNumId w:val="2"/>
  </w:num>
  <w:num w:numId="12">
    <w:abstractNumId w:val="13"/>
  </w:num>
  <w:num w:numId="13">
    <w:abstractNumId w:val="9"/>
  </w:num>
  <w:num w:numId="14">
    <w:abstractNumId w:val="7"/>
  </w:num>
  <w:num w:numId="15">
    <w:abstractNumId w:val="14"/>
  </w:num>
  <w:num w:numId="16">
    <w:abstractNumId w:val="1"/>
  </w:num>
  <w:num w:numId="17">
    <w:abstractNumId w:val="12"/>
  </w:num>
  <w:num w:numId="18">
    <w:abstractNumId w:val="21"/>
  </w:num>
  <w:num w:numId="19">
    <w:abstractNumId w:val="16"/>
  </w:num>
  <w:num w:numId="20">
    <w:abstractNumId w:val="15"/>
  </w:num>
  <w:num w:numId="21">
    <w:abstractNumId w:val="17"/>
  </w:num>
  <w:num w:numId="22">
    <w:abstractNumId w:val="3"/>
  </w:num>
  <w:num w:numId="23">
    <w:abstractNumId w:val="25"/>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3F01"/>
  <w:doNotTrackMoves/>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50178">
      <o:colormru v:ext="edit" colors="#ef313a,#00518e,#777"/>
      <o:colormenu v:ext="edit" fillcolor="#00518e" strokecolor="none [1629]"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2DAE"/>
    <w:rsid w:val="00000C96"/>
    <w:rsid w:val="00002F05"/>
    <w:rsid w:val="00005744"/>
    <w:rsid w:val="00007ADD"/>
    <w:rsid w:val="00010EBC"/>
    <w:rsid w:val="00012B40"/>
    <w:rsid w:val="00012EBA"/>
    <w:rsid w:val="0001782E"/>
    <w:rsid w:val="00023594"/>
    <w:rsid w:val="000236EE"/>
    <w:rsid w:val="00024B36"/>
    <w:rsid w:val="00025D49"/>
    <w:rsid w:val="000273F0"/>
    <w:rsid w:val="0003040D"/>
    <w:rsid w:val="000319CE"/>
    <w:rsid w:val="00032278"/>
    <w:rsid w:val="00033FDA"/>
    <w:rsid w:val="00034A50"/>
    <w:rsid w:val="00042956"/>
    <w:rsid w:val="00043B76"/>
    <w:rsid w:val="000453E2"/>
    <w:rsid w:val="000501C3"/>
    <w:rsid w:val="000513FA"/>
    <w:rsid w:val="00052C58"/>
    <w:rsid w:val="00053F33"/>
    <w:rsid w:val="00056AF6"/>
    <w:rsid w:val="00056D89"/>
    <w:rsid w:val="00057C3E"/>
    <w:rsid w:val="00062A14"/>
    <w:rsid w:val="00062DAE"/>
    <w:rsid w:val="000671F7"/>
    <w:rsid w:val="00072DA1"/>
    <w:rsid w:val="00075CEB"/>
    <w:rsid w:val="00080CDE"/>
    <w:rsid w:val="00082AB1"/>
    <w:rsid w:val="0008487C"/>
    <w:rsid w:val="00092471"/>
    <w:rsid w:val="00092AA9"/>
    <w:rsid w:val="000932C3"/>
    <w:rsid w:val="000A03B3"/>
    <w:rsid w:val="000A3A0B"/>
    <w:rsid w:val="000A422C"/>
    <w:rsid w:val="000A431B"/>
    <w:rsid w:val="000A4B4A"/>
    <w:rsid w:val="000A5196"/>
    <w:rsid w:val="000B0526"/>
    <w:rsid w:val="000B07BE"/>
    <w:rsid w:val="000B17EF"/>
    <w:rsid w:val="000B19B8"/>
    <w:rsid w:val="000B19D8"/>
    <w:rsid w:val="000B2B6B"/>
    <w:rsid w:val="000B49E2"/>
    <w:rsid w:val="000B4A49"/>
    <w:rsid w:val="000B5506"/>
    <w:rsid w:val="000B6960"/>
    <w:rsid w:val="000C13B7"/>
    <w:rsid w:val="000C54E9"/>
    <w:rsid w:val="000C5852"/>
    <w:rsid w:val="000C5F4D"/>
    <w:rsid w:val="000D7F8F"/>
    <w:rsid w:val="000E1CBA"/>
    <w:rsid w:val="000E2C59"/>
    <w:rsid w:val="000F038D"/>
    <w:rsid w:val="000F111D"/>
    <w:rsid w:val="000F350A"/>
    <w:rsid w:val="000F434D"/>
    <w:rsid w:val="000F5642"/>
    <w:rsid w:val="00106C6A"/>
    <w:rsid w:val="001076DB"/>
    <w:rsid w:val="001120EC"/>
    <w:rsid w:val="001133B6"/>
    <w:rsid w:val="0011701E"/>
    <w:rsid w:val="00121A20"/>
    <w:rsid w:val="001221F3"/>
    <w:rsid w:val="00125A68"/>
    <w:rsid w:val="0012699B"/>
    <w:rsid w:val="00130CCE"/>
    <w:rsid w:val="001359D8"/>
    <w:rsid w:val="00136153"/>
    <w:rsid w:val="00141C17"/>
    <w:rsid w:val="00141DF1"/>
    <w:rsid w:val="0014411B"/>
    <w:rsid w:val="00146326"/>
    <w:rsid w:val="00151DFA"/>
    <w:rsid w:val="0015227F"/>
    <w:rsid w:val="0015335E"/>
    <w:rsid w:val="001544E9"/>
    <w:rsid w:val="00155C82"/>
    <w:rsid w:val="001601AE"/>
    <w:rsid w:val="00161652"/>
    <w:rsid w:val="00164589"/>
    <w:rsid w:val="00165552"/>
    <w:rsid w:val="00172B45"/>
    <w:rsid w:val="001738A2"/>
    <w:rsid w:val="00176787"/>
    <w:rsid w:val="0017748B"/>
    <w:rsid w:val="00181336"/>
    <w:rsid w:val="00187F18"/>
    <w:rsid w:val="00195C47"/>
    <w:rsid w:val="001963EC"/>
    <w:rsid w:val="00196D11"/>
    <w:rsid w:val="001A19E9"/>
    <w:rsid w:val="001A512E"/>
    <w:rsid w:val="001A5617"/>
    <w:rsid w:val="001A5FB3"/>
    <w:rsid w:val="001B1D79"/>
    <w:rsid w:val="001B41D0"/>
    <w:rsid w:val="001C0B78"/>
    <w:rsid w:val="001C3FCA"/>
    <w:rsid w:val="001C40BC"/>
    <w:rsid w:val="001C43DE"/>
    <w:rsid w:val="001C524B"/>
    <w:rsid w:val="001C575B"/>
    <w:rsid w:val="001D01F8"/>
    <w:rsid w:val="001D1203"/>
    <w:rsid w:val="001D1EC9"/>
    <w:rsid w:val="001D6B7D"/>
    <w:rsid w:val="001E0A04"/>
    <w:rsid w:val="001E1798"/>
    <w:rsid w:val="001E2926"/>
    <w:rsid w:val="001E3B11"/>
    <w:rsid w:val="001E496C"/>
    <w:rsid w:val="001E50C0"/>
    <w:rsid w:val="001E6C3C"/>
    <w:rsid w:val="001F025F"/>
    <w:rsid w:val="001F3BAB"/>
    <w:rsid w:val="001F441C"/>
    <w:rsid w:val="001F4601"/>
    <w:rsid w:val="001F5BCA"/>
    <w:rsid w:val="001F79DD"/>
    <w:rsid w:val="00200933"/>
    <w:rsid w:val="00201992"/>
    <w:rsid w:val="0020540C"/>
    <w:rsid w:val="002072F8"/>
    <w:rsid w:val="002102A9"/>
    <w:rsid w:val="0021523C"/>
    <w:rsid w:val="002166AE"/>
    <w:rsid w:val="00220AD6"/>
    <w:rsid w:val="002212ED"/>
    <w:rsid w:val="00222A6B"/>
    <w:rsid w:val="0022368B"/>
    <w:rsid w:val="002238B1"/>
    <w:rsid w:val="002265B7"/>
    <w:rsid w:val="002372EC"/>
    <w:rsid w:val="0024035D"/>
    <w:rsid w:val="00241220"/>
    <w:rsid w:val="002412A2"/>
    <w:rsid w:val="00243113"/>
    <w:rsid w:val="00250B7F"/>
    <w:rsid w:val="0025382A"/>
    <w:rsid w:val="00255D07"/>
    <w:rsid w:val="00257747"/>
    <w:rsid w:val="00257AA7"/>
    <w:rsid w:val="0026287B"/>
    <w:rsid w:val="00266249"/>
    <w:rsid w:val="00270155"/>
    <w:rsid w:val="002702F6"/>
    <w:rsid w:val="00270C43"/>
    <w:rsid w:val="002732D9"/>
    <w:rsid w:val="002737F6"/>
    <w:rsid w:val="00273BE0"/>
    <w:rsid w:val="002757F4"/>
    <w:rsid w:val="00281018"/>
    <w:rsid w:val="0028142E"/>
    <w:rsid w:val="002829BF"/>
    <w:rsid w:val="0028473D"/>
    <w:rsid w:val="00286D21"/>
    <w:rsid w:val="002934FE"/>
    <w:rsid w:val="002967B2"/>
    <w:rsid w:val="00297419"/>
    <w:rsid w:val="002975A3"/>
    <w:rsid w:val="002A1B7F"/>
    <w:rsid w:val="002A2C0E"/>
    <w:rsid w:val="002A546D"/>
    <w:rsid w:val="002A654C"/>
    <w:rsid w:val="002A7177"/>
    <w:rsid w:val="002A7F6D"/>
    <w:rsid w:val="002B15D1"/>
    <w:rsid w:val="002B65CE"/>
    <w:rsid w:val="002D0979"/>
    <w:rsid w:val="002D0FFB"/>
    <w:rsid w:val="002D136F"/>
    <w:rsid w:val="002D1C15"/>
    <w:rsid w:val="002D1C30"/>
    <w:rsid w:val="002D513C"/>
    <w:rsid w:val="002D672E"/>
    <w:rsid w:val="002D6844"/>
    <w:rsid w:val="002E0264"/>
    <w:rsid w:val="002E2040"/>
    <w:rsid w:val="002E2937"/>
    <w:rsid w:val="002E64B0"/>
    <w:rsid w:val="002F0840"/>
    <w:rsid w:val="002F28CA"/>
    <w:rsid w:val="002F29C8"/>
    <w:rsid w:val="002F6945"/>
    <w:rsid w:val="00305152"/>
    <w:rsid w:val="00305E6D"/>
    <w:rsid w:val="00306751"/>
    <w:rsid w:val="0031451A"/>
    <w:rsid w:val="00316EF2"/>
    <w:rsid w:val="003205EC"/>
    <w:rsid w:val="00322C34"/>
    <w:rsid w:val="00323116"/>
    <w:rsid w:val="003257AA"/>
    <w:rsid w:val="00325FCF"/>
    <w:rsid w:val="00334366"/>
    <w:rsid w:val="00337707"/>
    <w:rsid w:val="00344C5D"/>
    <w:rsid w:val="00347C43"/>
    <w:rsid w:val="00350AB4"/>
    <w:rsid w:val="00362213"/>
    <w:rsid w:val="003636A8"/>
    <w:rsid w:val="0036411F"/>
    <w:rsid w:val="003676D5"/>
    <w:rsid w:val="003713BC"/>
    <w:rsid w:val="003720E3"/>
    <w:rsid w:val="003733D6"/>
    <w:rsid w:val="00375DF8"/>
    <w:rsid w:val="0038126C"/>
    <w:rsid w:val="00381B09"/>
    <w:rsid w:val="003842D2"/>
    <w:rsid w:val="00384345"/>
    <w:rsid w:val="003911C1"/>
    <w:rsid w:val="00393239"/>
    <w:rsid w:val="003949B8"/>
    <w:rsid w:val="0039687D"/>
    <w:rsid w:val="003A1DE2"/>
    <w:rsid w:val="003A3989"/>
    <w:rsid w:val="003A4FE9"/>
    <w:rsid w:val="003A646F"/>
    <w:rsid w:val="003B5A50"/>
    <w:rsid w:val="003C1556"/>
    <w:rsid w:val="003C2634"/>
    <w:rsid w:val="003C5B6C"/>
    <w:rsid w:val="003D11D0"/>
    <w:rsid w:val="003E292E"/>
    <w:rsid w:val="003E3528"/>
    <w:rsid w:val="003E5CF0"/>
    <w:rsid w:val="003E624E"/>
    <w:rsid w:val="003E6E04"/>
    <w:rsid w:val="003E77A1"/>
    <w:rsid w:val="003E77F3"/>
    <w:rsid w:val="003F2964"/>
    <w:rsid w:val="003F64B2"/>
    <w:rsid w:val="004008C6"/>
    <w:rsid w:val="004019BB"/>
    <w:rsid w:val="00403C61"/>
    <w:rsid w:val="00405060"/>
    <w:rsid w:val="0041124D"/>
    <w:rsid w:val="00412480"/>
    <w:rsid w:val="0041639F"/>
    <w:rsid w:val="00422487"/>
    <w:rsid w:val="00422D9E"/>
    <w:rsid w:val="00424039"/>
    <w:rsid w:val="00424B01"/>
    <w:rsid w:val="00426558"/>
    <w:rsid w:val="00426EE9"/>
    <w:rsid w:val="00430899"/>
    <w:rsid w:val="0043364B"/>
    <w:rsid w:val="0043445B"/>
    <w:rsid w:val="00440950"/>
    <w:rsid w:val="00442B0A"/>
    <w:rsid w:val="004443AE"/>
    <w:rsid w:val="00452D38"/>
    <w:rsid w:val="00453F74"/>
    <w:rsid w:val="004546FE"/>
    <w:rsid w:val="0045533E"/>
    <w:rsid w:val="00455DD0"/>
    <w:rsid w:val="00456100"/>
    <w:rsid w:val="0045792F"/>
    <w:rsid w:val="00457950"/>
    <w:rsid w:val="004613E6"/>
    <w:rsid w:val="00461B73"/>
    <w:rsid w:val="00464477"/>
    <w:rsid w:val="00464682"/>
    <w:rsid w:val="004646E2"/>
    <w:rsid w:val="00466160"/>
    <w:rsid w:val="00466AE4"/>
    <w:rsid w:val="00467865"/>
    <w:rsid w:val="0047372F"/>
    <w:rsid w:val="004746F8"/>
    <w:rsid w:val="00476B1C"/>
    <w:rsid w:val="00482C3D"/>
    <w:rsid w:val="004840F9"/>
    <w:rsid w:val="004852B2"/>
    <w:rsid w:val="00493C3C"/>
    <w:rsid w:val="00495066"/>
    <w:rsid w:val="00495882"/>
    <w:rsid w:val="0049788C"/>
    <w:rsid w:val="004A23DD"/>
    <w:rsid w:val="004A459F"/>
    <w:rsid w:val="004A48F6"/>
    <w:rsid w:val="004B02F4"/>
    <w:rsid w:val="004B2EC7"/>
    <w:rsid w:val="004B3D70"/>
    <w:rsid w:val="004C20B2"/>
    <w:rsid w:val="004C2685"/>
    <w:rsid w:val="004C3FB9"/>
    <w:rsid w:val="004C7487"/>
    <w:rsid w:val="004D2482"/>
    <w:rsid w:val="004D4BA5"/>
    <w:rsid w:val="004E1A33"/>
    <w:rsid w:val="004E1CE2"/>
    <w:rsid w:val="004E1D18"/>
    <w:rsid w:val="004E2A5D"/>
    <w:rsid w:val="004E3B81"/>
    <w:rsid w:val="004E5BDC"/>
    <w:rsid w:val="004E6217"/>
    <w:rsid w:val="004F5C77"/>
    <w:rsid w:val="004F6ABB"/>
    <w:rsid w:val="0050553B"/>
    <w:rsid w:val="0050579B"/>
    <w:rsid w:val="005073F9"/>
    <w:rsid w:val="005075D3"/>
    <w:rsid w:val="00510107"/>
    <w:rsid w:val="00514FAB"/>
    <w:rsid w:val="00515179"/>
    <w:rsid w:val="0051645F"/>
    <w:rsid w:val="00516ECD"/>
    <w:rsid w:val="0052035D"/>
    <w:rsid w:val="00524E8D"/>
    <w:rsid w:val="00525987"/>
    <w:rsid w:val="00525E6F"/>
    <w:rsid w:val="00526EE9"/>
    <w:rsid w:val="00527B0F"/>
    <w:rsid w:val="00532CF8"/>
    <w:rsid w:val="00534C3A"/>
    <w:rsid w:val="00534F03"/>
    <w:rsid w:val="00537C65"/>
    <w:rsid w:val="0054048B"/>
    <w:rsid w:val="00542125"/>
    <w:rsid w:val="00543741"/>
    <w:rsid w:val="005439F4"/>
    <w:rsid w:val="00545465"/>
    <w:rsid w:val="0054602D"/>
    <w:rsid w:val="0055235B"/>
    <w:rsid w:val="0055451C"/>
    <w:rsid w:val="00555B8B"/>
    <w:rsid w:val="00561B22"/>
    <w:rsid w:val="00562918"/>
    <w:rsid w:val="00562B94"/>
    <w:rsid w:val="00567157"/>
    <w:rsid w:val="005779E3"/>
    <w:rsid w:val="005803B2"/>
    <w:rsid w:val="00581606"/>
    <w:rsid w:val="00582821"/>
    <w:rsid w:val="0058486A"/>
    <w:rsid w:val="00585FDF"/>
    <w:rsid w:val="00591613"/>
    <w:rsid w:val="0059354C"/>
    <w:rsid w:val="005A017C"/>
    <w:rsid w:val="005A18F6"/>
    <w:rsid w:val="005A2C1F"/>
    <w:rsid w:val="005A4762"/>
    <w:rsid w:val="005A7729"/>
    <w:rsid w:val="005A782E"/>
    <w:rsid w:val="005B17D3"/>
    <w:rsid w:val="005B5540"/>
    <w:rsid w:val="005B5662"/>
    <w:rsid w:val="005B68B7"/>
    <w:rsid w:val="005B74AB"/>
    <w:rsid w:val="005C1A28"/>
    <w:rsid w:val="005C2C4B"/>
    <w:rsid w:val="005C3194"/>
    <w:rsid w:val="005C42D5"/>
    <w:rsid w:val="005C70D6"/>
    <w:rsid w:val="005D231C"/>
    <w:rsid w:val="005D2D76"/>
    <w:rsid w:val="005D38A6"/>
    <w:rsid w:val="005E0731"/>
    <w:rsid w:val="005E26E6"/>
    <w:rsid w:val="005E6F26"/>
    <w:rsid w:val="005F07AD"/>
    <w:rsid w:val="006010EF"/>
    <w:rsid w:val="006021AB"/>
    <w:rsid w:val="00605A53"/>
    <w:rsid w:val="00605EBA"/>
    <w:rsid w:val="0060732F"/>
    <w:rsid w:val="00611EE9"/>
    <w:rsid w:val="00612655"/>
    <w:rsid w:val="00616A53"/>
    <w:rsid w:val="00617461"/>
    <w:rsid w:val="00620513"/>
    <w:rsid w:val="0062123B"/>
    <w:rsid w:val="00621D4B"/>
    <w:rsid w:val="006228BD"/>
    <w:rsid w:val="006228C5"/>
    <w:rsid w:val="0062301D"/>
    <w:rsid w:val="006233DD"/>
    <w:rsid w:val="00623919"/>
    <w:rsid w:val="00625A22"/>
    <w:rsid w:val="00630FB6"/>
    <w:rsid w:val="00633256"/>
    <w:rsid w:val="00633542"/>
    <w:rsid w:val="006343D1"/>
    <w:rsid w:val="006354C0"/>
    <w:rsid w:val="00635650"/>
    <w:rsid w:val="00636598"/>
    <w:rsid w:val="00636928"/>
    <w:rsid w:val="006402C9"/>
    <w:rsid w:val="0064150C"/>
    <w:rsid w:val="0064240D"/>
    <w:rsid w:val="00644B71"/>
    <w:rsid w:val="00645F6F"/>
    <w:rsid w:val="006476DB"/>
    <w:rsid w:val="00650595"/>
    <w:rsid w:val="00653138"/>
    <w:rsid w:val="00662E80"/>
    <w:rsid w:val="00666CEE"/>
    <w:rsid w:val="00670C14"/>
    <w:rsid w:val="006737E1"/>
    <w:rsid w:val="00675C48"/>
    <w:rsid w:val="00682C00"/>
    <w:rsid w:val="00687218"/>
    <w:rsid w:val="0068762B"/>
    <w:rsid w:val="00691893"/>
    <w:rsid w:val="00691D84"/>
    <w:rsid w:val="006A031A"/>
    <w:rsid w:val="006A0A58"/>
    <w:rsid w:val="006A21BF"/>
    <w:rsid w:val="006A2FEF"/>
    <w:rsid w:val="006A3140"/>
    <w:rsid w:val="006A7501"/>
    <w:rsid w:val="006C1DA6"/>
    <w:rsid w:val="006C1EF4"/>
    <w:rsid w:val="006C64D8"/>
    <w:rsid w:val="006D05C0"/>
    <w:rsid w:val="006D1891"/>
    <w:rsid w:val="006D2CB8"/>
    <w:rsid w:val="006D3A37"/>
    <w:rsid w:val="006D4DB1"/>
    <w:rsid w:val="006D5059"/>
    <w:rsid w:val="006D70AA"/>
    <w:rsid w:val="006D7668"/>
    <w:rsid w:val="006E1200"/>
    <w:rsid w:val="006E1A9A"/>
    <w:rsid w:val="006E463A"/>
    <w:rsid w:val="006E4A8D"/>
    <w:rsid w:val="006E6B58"/>
    <w:rsid w:val="006E7168"/>
    <w:rsid w:val="006E7481"/>
    <w:rsid w:val="006F34FE"/>
    <w:rsid w:val="006F415A"/>
    <w:rsid w:val="00701153"/>
    <w:rsid w:val="007102A7"/>
    <w:rsid w:val="0071399D"/>
    <w:rsid w:val="007157CF"/>
    <w:rsid w:val="00715D9E"/>
    <w:rsid w:val="00717035"/>
    <w:rsid w:val="00717A1C"/>
    <w:rsid w:val="00720E1A"/>
    <w:rsid w:val="00726345"/>
    <w:rsid w:val="00731002"/>
    <w:rsid w:val="00736A0F"/>
    <w:rsid w:val="00736E58"/>
    <w:rsid w:val="00741D0A"/>
    <w:rsid w:val="007449ED"/>
    <w:rsid w:val="00744B7A"/>
    <w:rsid w:val="00751EE6"/>
    <w:rsid w:val="0075356F"/>
    <w:rsid w:val="00763D87"/>
    <w:rsid w:val="00764791"/>
    <w:rsid w:val="0076539A"/>
    <w:rsid w:val="007660EE"/>
    <w:rsid w:val="00766BC2"/>
    <w:rsid w:val="007673B9"/>
    <w:rsid w:val="00771313"/>
    <w:rsid w:val="007742C1"/>
    <w:rsid w:val="00780357"/>
    <w:rsid w:val="00780D78"/>
    <w:rsid w:val="00781E78"/>
    <w:rsid w:val="0078317A"/>
    <w:rsid w:val="00794874"/>
    <w:rsid w:val="00796C61"/>
    <w:rsid w:val="007A18A2"/>
    <w:rsid w:val="007A3053"/>
    <w:rsid w:val="007A39F8"/>
    <w:rsid w:val="007A3E52"/>
    <w:rsid w:val="007B14C9"/>
    <w:rsid w:val="007B4987"/>
    <w:rsid w:val="007B5BA0"/>
    <w:rsid w:val="007B6824"/>
    <w:rsid w:val="007B6ADA"/>
    <w:rsid w:val="007B7C1A"/>
    <w:rsid w:val="007C6859"/>
    <w:rsid w:val="007C75B9"/>
    <w:rsid w:val="007D3670"/>
    <w:rsid w:val="007D5357"/>
    <w:rsid w:val="007D78B9"/>
    <w:rsid w:val="007E0D1F"/>
    <w:rsid w:val="007E37E5"/>
    <w:rsid w:val="007E686A"/>
    <w:rsid w:val="007F0C67"/>
    <w:rsid w:val="007F263E"/>
    <w:rsid w:val="007F40D6"/>
    <w:rsid w:val="0080395D"/>
    <w:rsid w:val="00803CF0"/>
    <w:rsid w:val="00804FBD"/>
    <w:rsid w:val="008052A5"/>
    <w:rsid w:val="00805797"/>
    <w:rsid w:val="00805DB7"/>
    <w:rsid w:val="00806C07"/>
    <w:rsid w:val="0081066D"/>
    <w:rsid w:val="00811B54"/>
    <w:rsid w:val="00813E45"/>
    <w:rsid w:val="0081483E"/>
    <w:rsid w:val="008156AE"/>
    <w:rsid w:val="00816023"/>
    <w:rsid w:val="008176F6"/>
    <w:rsid w:val="0082075D"/>
    <w:rsid w:val="008228B2"/>
    <w:rsid w:val="00830B75"/>
    <w:rsid w:val="00831505"/>
    <w:rsid w:val="00831A2E"/>
    <w:rsid w:val="008357F2"/>
    <w:rsid w:val="00837441"/>
    <w:rsid w:val="008405FE"/>
    <w:rsid w:val="0084127A"/>
    <w:rsid w:val="00844D0B"/>
    <w:rsid w:val="00847138"/>
    <w:rsid w:val="0084764E"/>
    <w:rsid w:val="008477E4"/>
    <w:rsid w:val="00850B02"/>
    <w:rsid w:val="00852170"/>
    <w:rsid w:val="00852B0E"/>
    <w:rsid w:val="00852BCA"/>
    <w:rsid w:val="0085376B"/>
    <w:rsid w:val="00860C62"/>
    <w:rsid w:val="008611CA"/>
    <w:rsid w:val="00862347"/>
    <w:rsid w:val="008672B6"/>
    <w:rsid w:val="00867671"/>
    <w:rsid w:val="00874398"/>
    <w:rsid w:val="0088179A"/>
    <w:rsid w:val="008827B4"/>
    <w:rsid w:val="008839D8"/>
    <w:rsid w:val="00884482"/>
    <w:rsid w:val="008863E9"/>
    <w:rsid w:val="00891247"/>
    <w:rsid w:val="0089131F"/>
    <w:rsid w:val="00892C84"/>
    <w:rsid w:val="00894330"/>
    <w:rsid w:val="008A098E"/>
    <w:rsid w:val="008A1D6A"/>
    <w:rsid w:val="008A69D7"/>
    <w:rsid w:val="008B2975"/>
    <w:rsid w:val="008B29BC"/>
    <w:rsid w:val="008B50FA"/>
    <w:rsid w:val="008B66A4"/>
    <w:rsid w:val="008B6FC1"/>
    <w:rsid w:val="008B7447"/>
    <w:rsid w:val="008C09A0"/>
    <w:rsid w:val="008C0FF7"/>
    <w:rsid w:val="008C7C5F"/>
    <w:rsid w:val="008D13AC"/>
    <w:rsid w:val="008D6338"/>
    <w:rsid w:val="008E062E"/>
    <w:rsid w:val="008E0C4D"/>
    <w:rsid w:val="008E0FA0"/>
    <w:rsid w:val="008E15F3"/>
    <w:rsid w:val="008E38EC"/>
    <w:rsid w:val="008E4400"/>
    <w:rsid w:val="008E7174"/>
    <w:rsid w:val="008F0C9C"/>
    <w:rsid w:val="008F20EB"/>
    <w:rsid w:val="008F7E0F"/>
    <w:rsid w:val="009026BA"/>
    <w:rsid w:val="009059EE"/>
    <w:rsid w:val="0091344A"/>
    <w:rsid w:val="009159D6"/>
    <w:rsid w:val="00916DFD"/>
    <w:rsid w:val="0092101E"/>
    <w:rsid w:val="009310FD"/>
    <w:rsid w:val="0093357B"/>
    <w:rsid w:val="009337A1"/>
    <w:rsid w:val="009354E3"/>
    <w:rsid w:val="00935A3E"/>
    <w:rsid w:val="009371D0"/>
    <w:rsid w:val="00941369"/>
    <w:rsid w:val="009417F3"/>
    <w:rsid w:val="00943B42"/>
    <w:rsid w:val="00951926"/>
    <w:rsid w:val="00953554"/>
    <w:rsid w:val="00955BB4"/>
    <w:rsid w:val="00956257"/>
    <w:rsid w:val="009565C3"/>
    <w:rsid w:val="009642BB"/>
    <w:rsid w:val="009676D0"/>
    <w:rsid w:val="009679B9"/>
    <w:rsid w:val="00970E80"/>
    <w:rsid w:val="00972FC5"/>
    <w:rsid w:val="00980D64"/>
    <w:rsid w:val="00981545"/>
    <w:rsid w:val="009824E1"/>
    <w:rsid w:val="009875D1"/>
    <w:rsid w:val="009956DB"/>
    <w:rsid w:val="00996C84"/>
    <w:rsid w:val="009A0B8D"/>
    <w:rsid w:val="009A37C1"/>
    <w:rsid w:val="009B73A0"/>
    <w:rsid w:val="009C088E"/>
    <w:rsid w:val="009C0D2D"/>
    <w:rsid w:val="009C3DCC"/>
    <w:rsid w:val="009C7043"/>
    <w:rsid w:val="009D6850"/>
    <w:rsid w:val="009E1EF0"/>
    <w:rsid w:val="009E2324"/>
    <w:rsid w:val="009E27A6"/>
    <w:rsid w:val="009E4437"/>
    <w:rsid w:val="009E5BA4"/>
    <w:rsid w:val="009F0399"/>
    <w:rsid w:val="009F17D6"/>
    <w:rsid w:val="009F5DF3"/>
    <w:rsid w:val="009F7130"/>
    <w:rsid w:val="009F7500"/>
    <w:rsid w:val="00A00C10"/>
    <w:rsid w:val="00A01F61"/>
    <w:rsid w:val="00A03764"/>
    <w:rsid w:val="00A1053B"/>
    <w:rsid w:val="00A11540"/>
    <w:rsid w:val="00A17888"/>
    <w:rsid w:val="00A208A9"/>
    <w:rsid w:val="00A23F5E"/>
    <w:rsid w:val="00A27A8C"/>
    <w:rsid w:val="00A32C9B"/>
    <w:rsid w:val="00A336B4"/>
    <w:rsid w:val="00A351AD"/>
    <w:rsid w:val="00A352B0"/>
    <w:rsid w:val="00A35950"/>
    <w:rsid w:val="00A408CA"/>
    <w:rsid w:val="00A43684"/>
    <w:rsid w:val="00A43737"/>
    <w:rsid w:val="00A44BC4"/>
    <w:rsid w:val="00A469E3"/>
    <w:rsid w:val="00A47D0A"/>
    <w:rsid w:val="00A5178C"/>
    <w:rsid w:val="00A5195B"/>
    <w:rsid w:val="00A54451"/>
    <w:rsid w:val="00A54477"/>
    <w:rsid w:val="00A569BA"/>
    <w:rsid w:val="00A56F02"/>
    <w:rsid w:val="00A60F0E"/>
    <w:rsid w:val="00A60FEB"/>
    <w:rsid w:val="00A61C39"/>
    <w:rsid w:val="00A61DD7"/>
    <w:rsid w:val="00A66B5A"/>
    <w:rsid w:val="00A72A87"/>
    <w:rsid w:val="00A755A5"/>
    <w:rsid w:val="00A75708"/>
    <w:rsid w:val="00A767DA"/>
    <w:rsid w:val="00A768EC"/>
    <w:rsid w:val="00A7745A"/>
    <w:rsid w:val="00A81374"/>
    <w:rsid w:val="00A81EC1"/>
    <w:rsid w:val="00A82ED6"/>
    <w:rsid w:val="00A91A6A"/>
    <w:rsid w:val="00A94A56"/>
    <w:rsid w:val="00A94B44"/>
    <w:rsid w:val="00A9563A"/>
    <w:rsid w:val="00A97C85"/>
    <w:rsid w:val="00AA0880"/>
    <w:rsid w:val="00AA0929"/>
    <w:rsid w:val="00AA38DD"/>
    <w:rsid w:val="00AB0121"/>
    <w:rsid w:val="00AB0C71"/>
    <w:rsid w:val="00AB1616"/>
    <w:rsid w:val="00AB22F2"/>
    <w:rsid w:val="00AB56EE"/>
    <w:rsid w:val="00AC19D8"/>
    <w:rsid w:val="00AC3BFF"/>
    <w:rsid w:val="00AD1D3C"/>
    <w:rsid w:val="00AD21BB"/>
    <w:rsid w:val="00AD3229"/>
    <w:rsid w:val="00AD4067"/>
    <w:rsid w:val="00AD41FE"/>
    <w:rsid w:val="00AE020A"/>
    <w:rsid w:val="00AE1810"/>
    <w:rsid w:val="00AE1E78"/>
    <w:rsid w:val="00AE322C"/>
    <w:rsid w:val="00AE51C9"/>
    <w:rsid w:val="00AE6960"/>
    <w:rsid w:val="00AE742B"/>
    <w:rsid w:val="00AF43ED"/>
    <w:rsid w:val="00AF46DF"/>
    <w:rsid w:val="00AF50F2"/>
    <w:rsid w:val="00AF60B2"/>
    <w:rsid w:val="00AF705D"/>
    <w:rsid w:val="00B07D81"/>
    <w:rsid w:val="00B11B7A"/>
    <w:rsid w:val="00B120F8"/>
    <w:rsid w:val="00B13D55"/>
    <w:rsid w:val="00B1420D"/>
    <w:rsid w:val="00B14EE6"/>
    <w:rsid w:val="00B16C35"/>
    <w:rsid w:val="00B205D5"/>
    <w:rsid w:val="00B22EB7"/>
    <w:rsid w:val="00B27F63"/>
    <w:rsid w:val="00B309AD"/>
    <w:rsid w:val="00B31E8B"/>
    <w:rsid w:val="00B3376A"/>
    <w:rsid w:val="00B33C7D"/>
    <w:rsid w:val="00B3492D"/>
    <w:rsid w:val="00B35E59"/>
    <w:rsid w:val="00B36EED"/>
    <w:rsid w:val="00B37346"/>
    <w:rsid w:val="00B40C12"/>
    <w:rsid w:val="00B4118C"/>
    <w:rsid w:val="00B42873"/>
    <w:rsid w:val="00B45506"/>
    <w:rsid w:val="00B45BDD"/>
    <w:rsid w:val="00B51C73"/>
    <w:rsid w:val="00B51D95"/>
    <w:rsid w:val="00B521F5"/>
    <w:rsid w:val="00B545F5"/>
    <w:rsid w:val="00B54B43"/>
    <w:rsid w:val="00B54B70"/>
    <w:rsid w:val="00B56B80"/>
    <w:rsid w:val="00B60BC7"/>
    <w:rsid w:val="00B610D0"/>
    <w:rsid w:val="00B63956"/>
    <w:rsid w:val="00B63B08"/>
    <w:rsid w:val="00B64DF4"/>
    <w:rsid w:val="00B64FF5"/>
    <w:rsid w:val="00B70314"/>
    <w:rsid w:val="00B7197D"/>
    <w:rsid w:val="00B81E95"/>
    <w:rsid w:val="00B82F33"/>
    <w:rsid w:val="00B83464"/>
    <w:rsid w:val="00B83E78"/>
    <w:rsid w:val="00B848A8"/>
    <w:rsid w:val="00B856D3"/>
    <w:rsid w:val="00B86E21"/>
    <w:rsid w:val="00B87F04"/>
    <w:rsid w:val="00B91CC5"/>
    <w:rsid w:val="00B932F3"/>
    <w:rsid w:val="00B93B0A"/>
    <w:rsid w:val="00B93F8C"/>
    <w:rsid w:val="00B96F36"/>
    <w:rsid w:val="00BA0C10"/>
    <w:rsid w:val="00BA3AB8"/>
    <w:rsid w:val="00BA486A"/>
    <w:rsid w:val="00BA60F0"/>
    <w:rsid w:val="00BB1BF9"/>
    <w:rsid w:val="00BB299B"/>
    <w:rsid w:val="00BB2A60"/>
    <w:rsid w:val="00BB2BBE"/>
    <w:rsid w:val="00BB2F14"/>
    <w:rsid w:val="00BB7130"/>
    <w:rsid w:val="00BC0516"/>
    <w:rsid w:val="00BC4D76"/>
    <w:rsid w:val="00BC61DB"/>
    <w:rsid w:val="00BD19D2"/>
    <w:rsid w:val="00BE15AB"/>
    <w:rsid w:val="00BE16D9"/>
    <w:rsid w:val="00BE2E86"/>
    <w:rsid w:val="00BE4D75"/>
    <w:rsid w:val="00BE68C3"/>
    <w:rsid w:val="00BE7E9A"/>
    <w:rsid w:val="00BF1948"/>
    <w:rsid w:val="00BF2581"/>
    <w:rsid w:val="00BF3722"/>
    <w:rsid w:val="00C00919"/>
    <w:rsid w:val="00C02A9D"/>
    <w:rsid w:val="00C0656E"/>
    <w:rsid w:val="00C06EE3"/>
    <w:rsid w:val="00C11EE3"/>
    <w:rsid w:val="00C12EE3"/>
    <w:rsid w:val="00C13C6E"/>
    <w:rsid w:val="00C1573C"/>
    <w:rsid w:val="00C16441"/>
    <w:rsid w:val="00C23188"/>
    <w:rsid w:val="00C255E0"/>
    <w:rsid w:val="00C26EEB"/>
    <w:rsid w:val="00C31137"/>
    <w:rsid w:val="00C34AA6"/>
    <w:rsid w:val="00C36B24"/>
    <w:rsid w:val="00C401B1"/>
    <w:rsid w:val="00C438E4"/>
    <w:rsid w:val="00C50629"/>
    <w:rsid w:val="00C5294D"/>
    <w:rsid w:val="00C54CE0"/>
    <w:rsid w:val="00C56490"/>
    <w:rsid w:val="00C564EC"/>
    <w:rsid w:val="00C615AC"/>
    <w:rsid w:val="00C615D2"/>
    <w:rsid w:val="00C6448F"/>
    <w:rsid w:val="00C64B6B"/>
    <w:rsid w:val="00C65E5E"/>
    <w:rsid w:val="00C664DF"/>
    <w:rsid w:val="00C71C76"/>
    <w:rsid w:val="00C744A9"/>
    <w:rsid w:val="00C76F53"/>
    <w:rsid w:val="00C801BB"/>
    <w:rsid w:val="00C80B68"/>
    <w:rsid w:val="00C8216F"/>
    <w:rsid w:val="00C84117"/>
    <w:rsid w:val="00C85546"/>
    <w:rsid w:val="00C86DFA"/>
    <w:rsid w:val="00C91F5B"/>
    <w:rsid w:val="00CA7FB4"/>
    <w:rsid w:val="00CB03A1"/>
    <w:rsid w:val="00CB0CC0"/>
    <w:rsid w:val="00CB429A"/>
    <w:rsid w:val="00CB444F"/>
    <w:rsid w:val="00CB5236"/>
    <w:rsid w:val="00CC1069"/>
    <w:rsid w:val="00CC1D99"/>
    <w:rsid w:val="00CC4584"/>
    <w:rsid w:val="00CC639C"/>
    <w:rsid w:val="00CD0AFF"/>
    <w:rsid w:val="00CD0B8D"/>
    <w:rsid w:val="00CD331F"/>
    <w:rsid w:val="00CD343E"/>
    <w:rsid w:val="00CE00D0"/>
    <w:rsid w:val="00CE218C"/>
    <w:rsid w:val="00CE4F4E"/>
    <w:rsid w:val="00CE552A"/>
    <w:rsid w:val="00CE5725"/>
    <w:rsid w:val="00CE5990"/>
    <w:rsid w:val="00CE616A"/>
    <w:rsid w:val="00CF14F5"/>
    <w:rsid w:val="00CF4145"/>
    <w:rsid w:val="00CF732D"/>
    <w:rsid w:val="00D03623"/>
    <w:rsid w:val="00D04558"/>
    <w:rsid w:val="00D10365"/>
    <w:rsid w:val="00D105D3"/>
    <w:rsid w:val="00D1399F"/>
    <w:rsid w:val="00D1435A"/>
    <w:rsid w:val="00D21D1A"/>
    <w:rsid w:val="00D23775"/>
    <w:rsid w:val="00D24913"/>
    <w:rsid w:val="00D2508F"/>
    <w:rsid w:val="00D26484"/>
    <w:rsid w:val="00D31079"/>
    <w:rsid w:val="00D31B67"/>
    <w:rsid w:val="00D31DE1"/>
    <w:rsid w:val="00D32697"/>
    <w:rsid w:val="00D354E2"/>
    <w:rsid w:val="00D42E12"/>
    <w:rsid w:val="00D43F50"/>
    <w:rsid w:val="00D45605"/>
    <w:rsid w:val="00D4717B"/>
    <w:rsid w:val="00D52982"/>
    <w:rsid w:val="00D53848"/>
    <w:rsid w:val="00D54818"/>
    <w:rsid w:val="00D556CD"/>
    <w:rsid w:val="00D6008D"/>
    <w:rsid w:val="00D600A1"/>
    <w:rsid w:val="00D64333"/>
    <w:rsid w:val="00D6570A"/>
    <w:rsid w:val="00D66202"/>
    <w:rsid w:val="00D70F33"/>
    <w:rsid w:val="00D73642"/>
    <w:rsid w:val="00D73697"/>
    <w:rsid w:val="00D7435A"/>
    <w:rsid w:val="00D75A3C"/>
    <w:rsid w:val="00D81321"/>
    <w:rsid w:val="00D83372"/>
    <w:rsid w:val="00D84868"/>
    <w:rsid w:val="00D857CB"/>
    <w:rsid w:val="00D868B4"/>
    <w:rsid w:val="00D8713D"/>
    <w:rsid w:val="00D90007"/>
    <w:rsid w:val="00D921C6"/>
    <w:rsid w:val="00D9418C"/>
    <w:rsid w:val="00D94275"/>
    <w:rsid w:val="00D95521"/>
    <w:rsid w:val="00D95674"/>
    <w:rsid w:val="00D95C8B"/>
    <w:rsid w:val="00D9711B"/>
    <w:rsid w:val="00DA3585"/>
    <w:rsid w:val="00DA525D"/>
    <w:rsid w:val="00DA55E9"/>
    <w:rsid w:val="00DA59F8"/>
    <w:rsid w:val="00DB6752"/>
    <w:rsid w:val="00DB6F83"/>
    <w:rsid w:val="00DC0371"/>
    <w:rsid w:val="00DC0E85"/>
    <w:rsid w:val="00DC2000"/>
    <w:rsid w:val="00DC43C1"/>
    <w:rsid w:val="00DC45CA"/>
    <w:rsid w:val="00DC502B"/>
    <w:rsid w:val="00DC5A19"/>
    <w:rsid w:val="00DC63A5"/>
    <w:rsid w:val="00DD4C97"/>
    <w:rsid w:val="00DE1588"/>
    <w:rsid w:val="00DE1B22"/>
    <w:rsid w:val="00DE3DA4"/>
    <w:rsid w:val="00DE678E"/>
    <w:rsid w:val="00DE7C18"/>
    <w:rsid w:val="00DF147C"/>
    <w:rsid w:val="00DF3BA8"/>
    <w:rsid w:val="00DF3C8A"/>
    <w:rsid w:val="00DF3F72"/>
    <w:rsid w:val="00DF5B47"/>
    <w:rsid w:val="00DF70FD"/>
    <w:rsid w:val="00E00615"/>
    <w:rsid w:val="00E01E5B"/>
    <w:rsid w:val="00E04828"/>
    <w:rsid w:val="00E20BC9"/>
    <w:rsid w:val="00E25709"/>
    <w:rsid w:val="00E262BD"/>
    <w:rsid w:val="00E308AA"/>
    <w:rsid w:val="00E336D8"/>
    <w:rsid w:val="00E3468B"/>
    <w:rsid w:val="00E40463"/>
    <w:rsid w:val="00E411D0"/>
    <w:rsid w:val="00E41B51"/>
    <w:rsid w:val="00E46523"/>
    <w:rsid w:val="00E5078C"/>
    <w:rsid w:val="00E50A0A"/>
    <w:rsid w:val="00E51265"/>
    <w:rsid w:val="00E5153A"/>
    <w:rsid w:val="00E54A0F"/>
    <w:rsid w:val="00E55C10"/>
    <w:rsid w:val="00E5694D"/>
    <w:rsid w:val="00E57C05"/>
    <w:rsid w:val="00E63538"/>
    <w:rsid w:val="00E66590"/>
    <w:rsid w:val="00E70C18"/>
    <w:rsid w:val="00E7265B"/>
    <w:rsid w:val="00E733E3"/>
    <w:rsid w:val="00E73EBB"/>
    <w:rsid w:val="00E73EE5"/>
    <w:rsid w:val="00E74D71"/>
    <w:rsid w:val="00E806C8"/>
    <w:rsid w:val="00E8139B"/>
    <w:rsid w:val="00E82696"/>
    <w:rsid w:val="00E84CEB"/>
    <w:rsid w:val="00E85504"/>
    <w:rsid w:val="00E862D8"/>
    <w:rsid w:val="00E92301"/>
    <w:rsid w:val="00E962DE"/>
    <w:rsid w:val="00E96688"/>
    <w:rsid w:val="00E9688C"/>
    <w:rsid w:val="00EA0C91"/>
    <w:rsid w:val="00EA0CE5"/>
    <w:rsid w:val="00EA162F"/>
    <w:rsid w:val="00EA3CB8"/>
    <w:rsid w:val="00EA4F3E"/>
    <w:rsid w:val="00EB446C"/>
    <w:rsid w:val="00EB780E"/>
    <w:rsid w:val="00EC0912"/>
    <w:rsid w:val="00EC0D7C"/>
    <w:rsid w:val="00EC1FA0"/>
    <w:rsid w:val="00ED1A77"/>
    <w:rsid w:val="00ED20AE"/>
    <w:rsid w:val="00ED32C3"/>
    <w:rsid w:val="00ED36CE"/>
    <w:rsid w:val="00ED3976"/>
    <w:rsid w:val="00ED4E45"/>
    <w:rsid w:val="00ED7C9D"/>
    <w:rsid w:val="00ED7D72"/>
    <w:rsid w:val="00EE065D"/>
    <w:rsid w:val="00EE25E9"/>
    <w:rsid w:val="00EE3EEC"/>
    <w:rsid w:val="00EE6DD2"/>
    <w:rsid w:val="00EF0588"/>
    <w:rsid w:val="00EF3853"/>
    <w:rsid w:val="00EF411C"/>
    <w:rsid w:val="00EF6563"/>
    <w:rsid w:val="00F00324"/>
    <w:rsid w:val="00F01BB0"/>
    <w:rsid w:val="00F0660E"/>
    <w:rsid w:val="00F06B5F"/>
    <w:rsid w:val="00F126C5"/>
    <w:rsid w:val="00F14B55"/>
    <w:rsid w:val="00F15231"/>
    <w:rsid w:val="00F15913"/>
    <w:rsid w:val="00F16BE1"/>
    <w:rsid w:val="00F27886"/>
    <w:rsid w:val="00F32FE5"/>
    <w:rsid w:val="00F34923"/>
    <w:rsid w:val="00F3596D"/>
    <w:rsid w:val="00F369B1"/>
    <w:rsid w:val="00F37A3A"/>
    <w:rsid w:val="00F42329"/>
    <w:rsid w:val="00F474AE"/>
    <w:rsid w:val="00F4753C"/>
    <w:rsid w:val="00F477E2"/>
    <w:rsid w:val="00F504BF"/>
    <w:rsid w:val="00F524AD"/>
    <w:rsid w:val="00F5356D"/>
    <w:rsid w:val="00F554D7"/>
    <w:rsid w:val="00F55621"/>
    <w:rsid w:val="00F55E59"/>
    <w:rsid w:val="00F569CB"/>
    <w:rsid w:val="00F60AC3"/>
    <w:rsid w:val="00F60D93"/>
    <w:rsid w:val="00F64A34"/>
    <w:rsid w:val="00F6727D"/>
    <w:rsid w:val="00F720AD"/>
    <w:rsid w:val="00F73C8E"/>
    <w:rsid w:val="00F756EB"/>
    <w:rsid w:val="00F758AB"/>
    <w:rsid w:val="00F769FC"/>
    <w:rsid w:val="00F77A1F"/>
    <w:rsid w:val="00F80763"/>
    <w:rsid w:val="00F8229C"/>
    <w:rsid w:val="00F83EFC"/>
    <w:rsid w:val="00F8796A"/>
    <w:rsid w:val="00F87E39"/>
    <w:rsid w:val="00F93EAA"/>
    <w:rsid w:val="00F94F2C"/>
    <w:rsid w:val="00FA6273"/>
    <w:rsid w:val="00FA6DBD"/>
    <w:rsid w:val="00FB1D64"/>
    <w:rsid w:val="00FB211D"/>
    <w:rsid w:val="00FB246E"/>
    <w:rsid w:val="00FB38FE"/>
    <w:rsid w:val="00FB4706"/>
    <w:rsid w:val="00FC084A"/>
    <w:rsid w:val="00FC3290"/>
    <w:rsid w:val="00FC4F5C"/>
    <w:rsid w:val="00FD0130"/>
    <w:rsid w:val="00FD3663"/>
    <w:rsid w:val="00FD3C64"/>
    <w:rsid w:val="00FD4C50"/>
    <w:rsid w:val="00FD5CC3"/>
    <w:rsid w:val="00FD723B"/>
    <w:rsid w:val="00FE1F96"/>
    <w:rsid w:val="00FE2769"/>
    <w:rsid w:val="00FE4022"/>
    <w:rsid w:val="00FE4E3C"/>
    <w:rsid w:val="00FE508D"/>
    <w:rsid w:val="00FE6D69"/>
    <w:rsid w:val="00FE74D8"/>
    <w:rsid w:val="00FE7C1F"/>
    <w:rsid w:val="00FF0C35"/>
    <w:rsid w:val="00FF0F50"/>
    <w:rsid w:val="00FF14B9"/>
    <w:rsid w:val="00FF2A62"/>
    <w:rsid w:val="00FF4D70"/>
    <w:rsid w:val="00FF4E3E"/>
    <w:rsid w:val="00FF76F2"/>
    <w:rsid w:val="00FF7C09"/>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colormru v:ext="edit" colors="#ef313a,#00518e,#777"/>
      <o:colormenu v:ext="edit" fillcolor="#00518e" strokecolor="none [1629]"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B7447"/>
    <w:pPr>
      <w:suppressAutoHyphens/>
    </w:pPr>
    <w:rPr>
      <w:sz w:val="24"/>
      <w:szCs w:val="24"/>
      <w:lang w:eastAsia="ar-SA"/>
    </w:rPr>
  </w:style>
  <w:style w:type="paragraph" w:styleId="Naslov1">
    <w:name w:val="heading 1"/>
    <w:aliases w:val="Heading 1 Char1 Char1,Heading 1 Char Char Char1,Heading 1 Char1 Char1 Char Char,Heading 1 Char Char Char1 Char Char,Heading 1 Char Char1,Heading 1 Char1 Char1 Char1,Heading 1 Char Char Char1 Char1"/>
    <w:basedOn w:val="Navaden"/>
    <w:next w:val="Navaden"/>
    <w:link w:val="Naslov1Znak"/>
    <w:qFormat/>
    <w:rsid w:val="0043364B"/>
    <w:pPr>
      <w:keepNext/>
      <w:suppressAutoHyphens w:val="0"/>
      <w:overflowPunct w:val="0"/>
      <w:autoSpaceDE w:val="0"/>
      <w:autoSpaceDN w:val="0"/>
      <w:adjustRightInd w:val="0"/>
      <w:jc w:val="both"/>
      <w:textAlignment w:val="baseline"/>
      <w:outlineLvl w:val="0"/>
    </w:pPr>
    <w:rPr>
      <w:b/>
      <w:bCs/>
      <w:szCs w:val="20"/>
      <w:lang w:eastAsia="en-US"/>
    </w:rPr>
  </w:style>
  <w:style w:type="paragraph" w:styleId="Naslov2">
    <w:name w:val="heading 2"/>
    <w:basedOn w:val="Navaden"/>
    <w:next w:val="Navaden"/>
    <w:qFormat/>
    <w:rsid w:val="00562918"/>
    <w:pPr>
      <w:keepNext/>
      <w:tabs>
        <w:tab w:val="num" w:pos="0"/>
      </w:tabs>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rsid w:val="00562918"/>
  </w:style>
  <w:style w:type="character" w:customStyle="1" w:styleId="Privzetapisavaodstavka1">
    <w:name w:val="Privzeta pisava odstavka1"/>
    <w:rsid w:val="00562918"/>
  </w:style>
  <w:style w:type="character" w:styleId="tevilkastrani">
    <w:name w:val="page number"/>
    <w:basedOn w:val="Privzetapisavaodstavka1"/>
    <w:rsid w:val="00562918"/>
  </w:style>
  <w:style w:type="character" w:styleId="Hiperpovezava">
    <w:name w:val="Hyperlink"/>
    <w:rsid w:val="00562918"/>
    <w:rPr>
      <w:color w:val="000080"/>
      <w:u w:val="single"/>
    </w:rPr>
  </w:style>
  <w:style w:type="paragraph" w:customStyle="1" w:styleId="Naslov10">
    <w:name w:val="Naslov1"/>
    <w:basedOn w:val="Navaden"/>
    <w:next w:val="Telobesedila"/>
    <w:rsid w:val="00562918"/>
    <w:pPr>
      <w:keepNext/>
      <w:spacing w:before="240" w:after="120"/>
    </w:pPr>
    <w:rPr>
      <w:rFonts w:ascii="Arial" w:eastAsia="Lucida Sans Unicode" w:hAnsi="Arial" w:cs="Tahoma"/>
      <w:sz w:val="28"/>
      <w:szCs w:val="28"/>
    </w:rPr>
  </w:style>
  <w:style w:type="paragraph" w:styleId="Telobesedila">
    <w:name w:val="Body Text"/>
    <w:basedOn w:val="Navaden"/>
    <w:rsid w:val="00562918"/>
    <w:pPr>
      <w:spacing w:after="120"/>
    </w:pPr>
  </w:style>
  <w:style w:type="paragraph" w:styleId="Seznam">
    <w:name w:val="List"/>
    <w:basedOn w:val="Telobesedila"/>
    <w:rsid w:val="00562918"/>
    <w:rPr>
      <w:rFonts w:cs="Tahoma"/>
    </w:rPr>
  </w:style>
  <w:style w:type="paragraph" w:customStyle="1" w:styleId="Napis1">
    <w:name w:val="Napis1"/>
    <w:basedOn w:val="Navaden"/>
    <w:rsid w:val="00562918"/>
    <w:pPr>
      <w:suppressLineNumbers/>
      <w:spacing w:before="120" w:after="120"/>
    </w:pPr>
    <w:rPr>
      <w:rFonts w:cs="Tahoma"/>
      <w:i/>
      <w:iCs/>
    </w:rPr>
  </w:style>
  <w:style w:type="paragraph" w:customStyle="1" w:styleId="Kazalo">
    <w:name w:val="Kazalo"/>
    <w:basedOn w:val="Navaden"/>
    <w:rsid w:val="00562918"/>
    <w:pPr>
      <w:suppressLineNumbers/>
    </w:pPr>
    <w:rPr>
      <w:rFonts w:cs="Tahoma"/>
    </w:rPr>
  </w:style>
  <w:style w:type="paragraph" w:styleId="Glava">
    <w:name w:val="header"/>
    <w:basedOn w:val="Navaden"/>
    <w:link w:val="GlavaZnak"/>
    <w:rsid w:val="00562918"/>
    <w:pPr>
      <w:tabs>
        <w:tab w:val="center" w:pos="4536"/>
        <w:tab w:val="right" w:pos="9072"/>
      </w:tabs>
    </w:pPr>
  </w:style>
  <w:style w:type="paragraph" w:styleId="Noga">
    <w:name w:val="footer"/>
    <w:basedOn w:val="Navaden"/>
    <w:rsid w:val="00562918"/>
    <w:pPr>
      <w:tabs>
        <w:tab w:val="center" w:pos="4536"/>
        <w:tab w:val="right" w:pos="9072"/>
      </w:tabs>
    </w:pPr>
  </w:style>
  <w:style w:type="paragraph" w:customStyle="1" w:styleId="Telobesedila21">
    <w:name w:val="Telo besedila 21"/>
    <w:basedOn w:val="Navaden"/>
    <w:rsid w:val="00562918"/>
    <w:pPr>
      <w:tabs>
        <w:tab w:val="right" w:pos="9072"/>
      </w:tabs>
      <w:jc w:val="both"/>
    </w:pPr>
    <w:rPr>
      <w:rFonts w:ascii="Arial" w:hAnsi="Arial"/>
      <w:szCs w:val="20"/>
    </w:rPr>
  </w:style>
  <w:style w:type="paragraph" w:customStyle="1" w:styleId="Vsebinatabele">
    <w:name w:val="Vsebina tabele"/>
    <w:basedOn w:val="Navaden"/>
    <w:rsid w:val="00562918"/>
    <w:pPr>
      <w:suppressLineNumbers/>
    </w:pPr>
  </w:style>
  <w:style w:type="paragraph" w:customStyle="1" w:styleId="Naslovtabele">
    <w:name w:val="Naslov tabele"/>
    <w:basedOn w:val="Vsebinatabele"/>
    <w:rsid w:val="00562918"/>
    <w:pPr>
      <w:jc w:val="center"/>
    </w:pPr>
    <w:rPr>
      <w:b/>
      <w:bCs/>
    </w:rPr>
  </w:style>
  <w:style w:type="paragraph" w:customStyle="1" w:styleId="Vsebinaokvira">
    <w:name w:val="Vsebina okvira"/>
    <w:basedOn w:val="Telobesedila"/>
    <w:rsid w:val="00562918"/>
  </w:style>
  <w:style w:type="paragraph" w:customStyle="1" w:styleId="NoParagraphStyle">
    <w:name w:val="[No Paragraph Style]"/>
    <w:rsid w:val="00562918"/>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rsid w:val="00562918"/>
  </w:style>
  <w:style w:type="paragraph" w:customStyle="1" w:styleId="Naslovpredpisa">
    <w:name w:val="Naslov_predpisa"/>
    <w:basedOn w:val="Navaden"/>
    <w:link w:val="NaslovpredpisaZnak"/>
    <w:qFormat/>
    <w:rsid w:val="00A43684"/>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basedOn w:val="Privzetapisavaodstavka"/>
    <w:link w:val="Naslovpredpisa"/>
    <w:locked/>
    <w:rsid w:val="00A43684"/>
    <w:rPr>
      <w:rFonts w:ascii="Arial" w:hAnsi="Arial" w:cs="Arial"/>
      <w:b/>
      <w:sz w:val="22"/>
      <w:szCs w:val="22"/>
    </w:rPr>
  </w:style>
  <w:style w:type="paragraph" w:customStyle="1" w:styleId="Oddelek">
    <w:name w:val="Oddelek"/>
    <w:basedOn w:val="Navaden"/>
    <w:link w:val="OddelekZnak1"/>
    <w:qFormat/>
    <w:rsid w:val="00A43684"/>
    <w:pPr>
      <w:numPr>
        <w:numId w:val="2"/>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basedOn w:val="Privzetapisavaodstavka"/>
    <w:link w:val="Oddelek"/>
    <w:locked/>
    <w:rsid w:val="00A43684"/>
    <w:rPr>
      <w:rFonts w:ascii="Arial" w:hAnsi="Arial" w:cs="Arial"/>
      <w:b/>
      <w:sz w:val="22"/>
      <w:szCs w:val="22"/>
    </w:rPr>
  </w:style>
  <w:style w:type="character" w:customStyle="1" w:styleId="GlavaZnak">
    <w:name w:val="Glava Znak"/>
    <w:basedOn w:val="Privzetapisavaodstavka"/>
    <w:link w:val="Glava"/>
    <w:locked/>
    <w:rsid w:val="00A43684"/>
    <w:rPr>
      <w:sz w:val="24"/>
      <w:szCs w:val="24"/>
      <w:lang w:eastAsia="ar-SA"/>
    </w:rPr>
  </w:style>
  <w:style w:type="paragraph" w:customStyle="1" w:styleId="p">
    <w:name w:val="p"/>
    <w:basedOn w:val="Navaden"/>
    <w:rsid w:val="00A43684"/>
    <w:pPr>
      <w:suppressAutoHyphens w:val="0"/>
      <w:spacing w:before="80" w:after="20"/>
      <w:ind w:left="20" w:right="20" w:firstLine="240"/>
      <w:jc w:val="both"/>
    </w:pPr>
    <w:rPr>
      <w:rFonts w:ascii="Arial" w:hAnsi="Arial" w:cs="Arial"/>
      <w:color w:val="222222"/>
      <w:sz w:val="22"/>
      <w:szCs w:val="22"/>
      <w:lang w:eastAsia="sl-SI"/>
    </w:rPr>
  </w:style>
  <w:style w:type="paragraph" w:customStyle="1" w:styleId="Neotevilenodstavek">
    <w:name w:val="Neoštevilčen odstavek"/>
    <w:basedOn w:val="Navaden"/>
    <w:link w:val="NeotevilenodstavekZnak"/>
    <w:qFormat/>
    <w:rsid w:val="00A43684"/>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basedOn w:val="Privzetapisavaodstavka"/>
    <w:link w:val="Neotevilenodstavek"/>
    <w:locked/>
    <w:rsid w:val="00A43684"/>
    <w:rPr>
      <w:rFonts w:ascii="Arial" w:hAnsi="Arial" w:cs="Arial"/>
      <w:sz w:val="22"/>
      <w:szCs w:val="22"/>
    </w:rPr>
  </w:style>
  <w:style w:type="paragraph" w:customStyle="1" w:styleId="ListParagraph1">
    <w:name w:val="List Paragraph1"/>
    <w:basedOn w:val="Navaden"/>
    <w:rsid w:val="00A43684"/>
    <w:pPr>
      <w:suppressAutoHyphens w:val="0"/>
      <w:autoSpaceDE w:val="0"/>
      <w:autoSpaceDN w:val="0"/>
      <w:adjustRightInd w:val="0"/>
      <w:spacing w:line="320" w:lineRule="exact"/>
      <w:ind w:left="720"/>
      <w:contextualSpacing/>
      <w:jc w:val="both"/>
    </w:pPr>
    <w:rPr>
      <w:sz w:val="22"/>
      <w:szCs w:val="22"/>
      <w:lang w:eastAsia="en-US"/>
    </w:rPr>
  </w:style>
  <w:style w:type="paragraph" w:customStyle="1" w:styleId="Alineazatoko">
    <w:name w:val="Alinea za točko"/>
    <w:basedOn w:val="Navaden"/>
    <w:link w:val="AlineazatokoZnak"/>
    <w:qFormat/>
    <w:rsid w:val="00A43684"/>
    <w:pPr>
      <w:suppressAutoHyphens w:val="0"/>
      <w:overflowPunct w:val="0"/>
      <w:autoSpaceDE w:val="0"/>
      <w:autoSpaceDN w:val="0"/>
      <w:adjustRightInd w:val="0"/>
      <w:spacing w:line="200" w:lineRule="exact"/>
      <w:ind w:left="360" w:hanging="360"/>
      <w:jc w:val="both"/>
      <w:textAlignment w:val="baseline"/>
    </w:pPr>
    <w:rPr>
      <w:rFonts w:ascii="Arial" w:hAnsi="Arial" w:cs="Arial"/>
      <w:sz w:val="22"/>
      <w:szCs w:val="22"/>
      <w:lang w:eastAsia="sl-SI"/>
    </w:rPr>
  </w:style>
  <w:style w:type="character" w:customStyle="1" w:styleId="AlineazatokoZnak">
    <w:name w:val="Alinea za točko Znak"/>
    <w:basedOn w:val="rkovnatokazaodstavkomZnak"/>
    <w:link w:val="Alineazatoko"/>
    <w:locked/>
    <w:rsid w:val="00A43684"/>
    <w:rPr>
      <w:sz w:val="22"/>
      <w:szCs w:val="22"/>
    </w:rPr>
  </w:style>
  <w:style w:type="character" w:customStyle="1" w:styleId="rkovnatokazaodstavkomZnak">
    <w:name w:val="Črkovna točka_za odstavkom Znak"/>
    <w:basedOn w:val="Privzetapisavaodstavka"/>
    <w:link w:val="rkovnatokazaodstavkom"/>
    <w:locked/>
    <w:rsid w:val="00A43684"/>
    <w:rPr>
      <w:rFonts w:ascii="Arial" w:hAnsi="Arial" w:cs="Arial"/>
    </w:rPr>
  </w:style>
  <w:style w:type="paragraph" w:customStyle="1" w:styleId="rkovnatokazaodstavkom">
    <w:name w:val="Črkovna točka_za odstavkom"/>
    <w:basedOn w:val="Navaden"/>
    <w:link w:val="rkovnatokazaodstavkomZnak"/>
    <w:qFormat/>
    <w:rsid w:val="00A43684"/>
    <w:pPr>
      <w:numPr>
        <w:numId w:val="3"/>
      </w:numPr>
      <w:suppressAutoHyphens w:val="0"/>
      <w:overflowPunct w:val="0"/>
      <w:autoSpaceDE w:val="0"/>
      <w:autoSpaceDN w:val="0"/>
      <w:adjustRightInd w:val="0"/>
      <w:spacing w:line="200" w:lineRule="exact"/>
      <w:jc w:val="both"/>
      <w:textAlignment w:val="baseline"/>
    </w:pPr>
    <w:rPr>
      <w:rFonts w:ascii="Arial" w:hAnsi="Arial" w:cs="Arial"/>
      <w:sz w:val="20"/>
      <w:szCs w:val="20"/>
      <w:lang w:eastAsia="sl-SI"/>
    </w:rPr>
  </w:style>
  <w:style w:type="paragraph" w:styleId="Odstavekseznama">
    <w:name w:val="List Paragraph"/>
    <w:basedOn w:val="Navaden"/>
    <w:uiPriority w:val="34"/>
    <w:qFormat/>
    <w:rsid w:val="00A43684"/>
    <w:pPr>
      <w:ind w:left="708"/>
    </w:pPr>
  </w:style>
  <w:style w:type="paragraph" w:styleId="Komentar-besedilo">
    <w:name w:val="annotation text"/>
    <w:basedOn w:val="Navaden"/>
    <w:link w:val="Komentar-besediloZnak"/>
    <w:rsid w:val="00A43684"/>
    <w:pPr>
      <w:suppressAutoHyphens w:val="0"/>
      <w:autoSpaceDE w:val="0"/>
      <w:autoSpaceDN w:val="0"/>
      <w:adjustRightInd w:val="0"/>
      <w:spacing w:line="320" w:lineRule="exact"/>
      <w:jc w:val="both"/>
    </w:pPr>
    <w:rPr>
      <w:sz w:val="20"/>
      <w:szCs w:val="20"/>
      <w:lang w:eastAsia="en-US"/>
    </w:rPr>
  </w:style>
  <w:style w:type="character" w:customStyle="1" w:styleId="Komentar-besediloZnak">
    <w:name w:val="Komentar - besedilo Znak"/>
    <w:basedOn w:val="Privzetapisavaodstavka"/>
    <w:link w:val="Komentar-besedilo"/>
    <w:uiPriority w:val="99"/>
    <w:rsid w:val="00A43684"/>
    <w:rPr>
      <w:lang w:eastAsia="en-US"/>
    </w:rPr>
  </w:style>
  <w:style w:type="paragraph" w:customStyle="1" w:styleId="esegmenth4">
    <w:name w:val="esegment_h4"/>
    <w:basedOn w:val="Navaden"/>
    <w:rsid w:val="00A43684"/>
    <w:pPr>
      <w:suppressAutoHyphens w:val="0"/>
      <w:spacing w:after="234"/>
      <w:jc w:val="center"/>
    </w:pPr>
    <w:rPr>
      <w:b/>
      <w:bCs/>
      <w:color w:val="313131"/>
      <w:lang w:eastAsia="sl-SI"/>
    </w:rPr>
  </w:style>
  <w:style w:type="paragraph" w:styleId="Navadensplet">
    <w:name w:val="Normal (Web)"/>
    <w:basedOn w:val="Navaden"/>
    <w:link w:val="NavadenspletZnak"/>
    <w:uiPriority w:val="99"/>
    <w:rsid w:val="00A43684"/>
    <w:pPr>
      <w:suppressAutoHyphens w:val="0"/>
      <w:spacing w:after="210"/>
    </w:pPr>
    <w:rPr>
      <w:color w:val="333333"/>
      <w:sz w:val="18"/>
      <w:szCs w:val="18"/>
      <w:lang w:eastAsia="sl-SI"/>
    </w:rPr>
  </w:style>
  <w:style w:type="character" w:customStyle="1" w:styleId="Naslov1Znak">
    <w:name w:val="Naslov 1 Znak"/>
    <w:aliases w:val="Heading 1 Char1 Char1 Znak,Heading 1 Char Char Char1 Znak,Heading 1 Char1 Char1 Char Char Znak,Heading 1 Char Char Char1 Char Char Znak,Heading 1 Char Char1 Znak,Heading 1 Char1 Char1 Char1 Znak,Heading 1 Char Char Char1 Char1 Znak"/>
    <w:basedOn w:val="Privzetapisavaodstavka"/>
    <w:link w:val="Naslov1"/>
    <w:rsid w:val="0043364B"/>
    <w:rPr>
      <w:b/>
      <w:bCs/>
      <w:sz w:val="24"/>
      <w:lang w:eastAsia="en-US"/>
    </w:rPr>
  </w:style>
  <w:style w:type="paragraph" w:customStyle="1" w:styleId="Alineazaodstavkom">
    <w:name w:val="Alinea za odstavkom"/>
    <w:basedOn w:val="Navaden"/>
    <w:link w:val="AlineazaodstavkomZnak"/>
    <w:qFormat/>
    <w:rsid w:val="0043364B"/>
    <w:pPr>
      <w:suppressAutoHyphens w:val="0"/>
      <w:overflowPunct w:val="0"/>
      <w:autoSpaceDE w:val="0"/>
      <w:autoSpaceDN w:val="0"/>
      <w:adjustRightInd w:val="0"/>
      <w:spacing w:line="200" w:lineRule="exact"/>
      <w:ind w:left="709" w:hanging="284"/>
      <w:jc w:val="both"/>
      <w:textAlignment w:val="baseline"/>
    </w:pPr>
    <w:rPr>
      <w:rFonts w:ascii="Arial" w:hAnsi="Arial" w:cs="Arial"/>
      <w:sz w:val="22"/>
      <w:szCs w:val="22"/>
      <w:lang w:eastAsia="sl-SI"/>
    </w:rPr>
  </w:style>
  <w:style w:type="character" w:customStyle="1" w:styleId="AlineazaodstavkomZnak">
    <w:name w:val="Alinea za odstavkom Znak"/>
    <w:basedOn w:val="Privzetapisavaodstavka"/>
    <w:link w:val="Alineazaodstavkom"/>
    <w:locked/>
    <w:rsid w:val="0043364B"/>
    <w:rPr>
      <w:rFonts w:ascii="Arial" w:hAnsi="Arial" w:cs="Arial"/>
      <w:sz w:val="22"/>
      <w:szCs w:val="22"/>
    </w:rPr>
  </w:style>
  <w:style w:type="paragraph" w:customStyle="1" w:styleId="Vrstapredpisa">
    <w:name w:val="Vrsta predpisa"/>
    <w:basedOn w:val="Navaden"/>
    <w:link w:val="VrstapredpisaZnak"/>
    <w:qFormat/>
    <w:rsid w:val="0043364B"/>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basedOn w:val="Privzetapisavaodstavka"/>
    <w:link w:val="Vrstapredpisa"/>
    <w:locked/>
    <w:rsid w:val="0043364B"/>
    <w:rPr>
      <w:rFonts w:ascii="Arial" w:hAnsi="Arial" w:cs="Arial"/>
      <w:b/>
      <w:bCs/>
      <w:color w:val="000000"/>
      <w:spacing w:val="40"/>
      <w:sz w:val="22"/>
      <w:szCs w:val="22"/>
    </w:rPr>
  </w:style>
  <w:style w:type="paragraph" w:customStyle="1" w:styleId="Poglavje">
    <w:name w:val="Poglavje"/>
    <w:basedOn w:val="Navaden"/>
    <w:qFormat/>
    <w:rsid w:val="0043364B"/>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Odsek">
    <w:name w:val="Odsek"/>
    <w:basedOn w:val="Oddelek"/>
    <w:link w:val="OdsekZnak"/>
    <w:qFormat/>
    <w:rsid w:val="00141C17"/>
    <w:pPr>
      <w:numPr>
        <w:numId w:val="0"/>
      </w:numPr>
    </w:pPr>
  </w:style>
  <w:style w:type="character" w:customStyle="1" w:styleId="OdsekZnak">
    <w:name w:val="Odsek Znak"/>
    <w:basedOn w:val="OddelekZnak1"/>
    <w:link w:val="Odsek"/>
    <w:rsid w:val="00141C17"/>
    <w:rPr>
      <w:b/>
    </w:rPr>
  </w:style>
  <w:style w:type="paragraph" w:customStyle="1" w:styleId="esegmentp1">
    <w:name w:val="esegment_p1"/>
    <w:basedOn w:val="Navaden"/>
    <w:rsid w:val="000F434D"/>
    <w:pPr>
      <w:suppressAutoHyphens w:val="0"/>
      <w:spacing w:after="210"/>
      <w:jc w:val="center"/>
    </w:pPr>
    <w:rPr>
      <w:color w:val="333333"/>
      <w:sz w:val="18"/>
      <w:szCs w:val="18"/>
      <w:lang w:eastAsia="sl-SI"/>
    </w:rPr>
  </w:style>
  <w:style w:type="paragraph" w:customStyle="1" w:styleId="esegmentt">
    <w:name w:val="esegment_t"/>
    <w:basedOn w:val="Navaden"/>
    <w:rsid w:val="000F434D"/>
    <w:pPr>
      <w:suppressAutoHyphens w:val="0"/>
      <w:spacing w:after="210" w:line="360" w:lineRule="atLeast"/>
      <w:jc w:val="center"/>
    </w:pPr>
    <w:rPr>
      <w:b/>
      <w:bCs/>
      <w:color w:val="6B7E9D"/>
      <w:sz w:val="31"/>
      <w:szCs w:val="31"/>
      <w:lang w:eastAsia="sl-SI"/>
    </w:rPr>
  </w:style>
  <w:style w:type="paragraph" w:customStyle="1" w:styleId="esegmentc1">
    <w:name w:val="esegment_c1"/>
    <w:basedOn w:val="Navaden"/>
    <w:rsid w:val="000F434D"/>
    <w:pPr>
      <w:suppressAutoHyphens w:val="0"/>
      <w:spacing w:after="210"/>
    </w:pPr>
    <w:rPr>
      <w:color w:val="333333"/>
      <w:sz w:val="18"/>
      <w:szCs w:val="18"/>
      <w:lang w:eastAsia="sl-SI"/>
    </w:rPr>
  </w:style>
  <w:style w:type="paragraph" w:styleId="Besedilooblaka">
    <w:name w:val="Balloon Text"/>
    <w:basedOn w:val="Navaden"/>
    <w:link w:val="BesedilooblakaZnak"/>
    <w:rsid w:val="00A1053B"/>
    <w:rPr>
      <w:rFonts w:ascii="Tahoma" w:hAnsi="Tahoma" w:cs="Tahoma"/>
      <w:sz w:val="16"/>
      <w:szCs w:val="16"/>
    </w:rPr>
  </w:style>
  <w:style w:type="character" w:customStyle="1" w:styleId="BesedilooblakaZnak">
    <w:name w:val="Besedilo oblačka Znak"/>
    <w:basedOn w:val="Privzetapisavaodstavka"/>
    <w:link w:val="Besedilooblaka"/>
    <w:rsid w:val="00A1053B"/>
    <w:rPr>
      <w:rFonts w:ascii="Tahoma" w:hAnsi="Tahoma" w:cs="Tahoma"/>
      <w:sz w:val="16"/>
      <w:szCs w:val="16"/>
      <w:lang w:eastAsia="ar-SA"/>
    </w:rPr>
  </w:style>
  <w:style w:type="character" w:styleId="Komentar-sklic">
    <w:name w:val="annotation reference"/>
    <w:basedOn w:val="Privzetapisavaodstavka"/>
    <w:rsid w:val="00A1053B"/>
    <w:rPr>
      <w:sz w:val="16"/>
      <w:szCs w:val="16"/>
    </w:rPr>
  </w:style>
  <w:style w:type="paragraph" w:styleId="Zadevakomentarja">
    <w:name w:val="annotation subject"/>
    <w:basedOn w:val="Komentar-besedilo"/>
    <w:next w:val="Komentar-besedilo"/>
    <w:link w:val="ZadevakomentarjaZnak"/>
    <w:rsid w:val="00A1053B"/>
    <w:pPr>
      <w:suppressAutoHyphens/>
      <w:autoSpaceDE/>
      <w:autoSpaceDN/>
      <w:adjustRightInd/>
      <w:spacing w:line="240" w:lineRule="auto"/>
      <w:jc w:val="left"/>
    </w:pPr>
    <w:rPr>
      <w:b/>
      <w:bCs/>
      <w:lang w:eastAsia="ar-SA"/>
    </w:rPr>
  </w:style>
  <w:style w:type="character" w:customStyle="1" w:styleId="ZadevakomentarjaZnak">
    <w:name w:val="Zadeva komentarja Znak"/>
    <w:basedOn w:val="Komentar-besediloZnak"/>
    <w:link w:val="Zadevakomentarja"/>
    <w:rsid w:val="00A1053B"/>
    <w:rPr>
      <w:b/>
      <w:bCs/>
      <w:lang w:eastAsia="ar-SA"/>
    </w:rPr>
  </w:style>
  <w:style w:type="paragraph" w:customStyle="1" w:styleId="Point0">
    <w:name w:val="Point 0"/>
    <w:basedOn w:val="Navaden"/>
    <w:rsid w:val="006D4DB1"/>
    <w:pPr>
      <w:suppressAutoHyphens w:val="0"/>
      <w:spacing w:before="120" w:after="120" w:line="360" w:lineRule="auto"/>
      <w:ind w:left="850" w:hanging="850"/>
    </w:pPr>
    <w:rPr>
      <w:szCs w:val="20"/>
      <w:lang w:eastAsia="en-US"/>
    </w:rPr>
  </w:style>
  <w:style w:type="character" w:customStyle="1" w:styleId="NavadenspletZnak">
    <w:name w:val="Navaden (splet) Znak"/>
    <w:basedOn w:val="Privzetapisavaodstavka"/>
    <w:link w:val="Navadensplet"/>
    <w:rsid w:val="006D4DB1"/>
    <w:rPr>
      <w:color w:val="333333"/>
      <w:sz w:val="18"/>
      <w:szCs w:val="18"/>
    </w:rPr>
  </w:style>
  <w:style w:type="character" w:customStyle="1" w:styleId="highlight1">
    <w:name w:val="highlight1"/>
    <w:basedOn w:val="Privzetapisavaodstavka"/>
    <w:rsid w:val="00A469E3"/>
    <w:rPr>
      <w:rFonts w:cs="Times New Roman"/>
      <w:color w:val="FF0000"/>
      <w:shd w:val="clear" w:color="auto" w:fill="FFFFFF"/>
    </w:rPr>
  </w:style>
  <w:style w:type="paragraph" w:customStyle="1" w:styleId="ZnakZnak">
    <w:name w:val="Znak Znak"/>
    <w:basedOn w:val="Navaden"/>
    <w:rsid w:val="00E806C8"/>
    <w:pPr>
      <w:suppressAutoHyphens w:val="0"/>
      <w:spacing w:after="160" w:line="240" w:lineRule="exact"/>
    </w:pPr>
    <w:rPr>
      <w:rFonts w:ascii="Tahoma" w:hAnsi="Tahoma" w:cs="Tahoma"/>
      <w:color w:val="222222"/>
      <w:sz w:val="20"/>
      <w:szCs w:val="20"/>
      <w:lang w:val="en-US" w:eastAsia="en-US"/>
    </w:rPr>
  </w:style>
  <w:style w:type="paragraph" w:styleId="Sprotnaopomba-besedilo">
    <w:name w:val="footnote text"/>
    <w:basedOn w:val="Navaden"/>
    <w:link w:val="Sprotnaopomba-besediloZnak"/>
    <w:uiPriority w:val="99"/>
    <w:rsid w:val="00E806C8"/>
    <w:rPr>
      <w:sz w:val="20"/>
      <w:szCs w:val="20"/>
    </w:rPr>
  </w:style>
  <w:style w:type="character" w:customStyle="1" w:styleId="Sprotnaopomba-besediloZnak">
    <w:name w:val="Sprotna opomba - besedilo Znak"/>
    <w:basedOn w:val="Privzetapisavaodstavka"/>
    <w:link w:val="Sprotnaopomba-besedilo"/>
    <w:uiPriority w:val="99"/>
    <w:rsid w:val="00E806C8"/>
    <w:rPr>
      <w:lang w:eastAsia="ar-SA"/>
    </w:rPr>
  </w:style>
  <w:style w:type="character" w:styleId="Sprotnaopomba-sklic">
    <w:name w:val="footnote reference"/>
    <w:basedOn w:val="Privzetapisavaodstavka"/>
    <w:uiPriority w:val="99"/>
    <w:rsid w:val="00E806C8"/>
    <w:rPr>
      <w:vertAlign w:val="superscript"/>
    </w:rPr>
  </w:style>
  <w:style w:type="paragraph" w:styleId="Telobesedila2">
    <w:name w:val="Body Text 2"/>
    <w:basedOn w:val="Navaden"/>
    <w:link w:val="Telobesedila2Znak"/>
    <w:rsid w:val="00BE68C3"/>
    <w:pPr>
      <w:spacing w:after="120" w:line="480" w:lineRule="auto"/>
      <w:jc w:val="both"/>
    </w:pPr>
  </w:style>
  <w:style w:type="character" w:customStyle="1" w:styleId="Telobesedila2Znak">
    <w:name w:val="Telo besedila 2 Znak"/>
    <w:basedOn w:val="Privzetapisavaodstavka"/>
    <w:link w:val="Telobesedila2"/>
    <w:rsid w:val="00BE68C3"/>
    <w:rPr>
      <w:sz w:val="24"/>
      <w:szCs w:val="24"/>
      <w:lang w:eastAsia="ar-SA"/>
    </w:rPr>
  </w:style>
  <w:style w:type="paragraph" w:styleId="Telobesedila-zamik">
    <w:name w:val="Body Text Indent"/>
    <w:basedOn w:val="Navaden"/>
    <w:link w:val="Telobesedila-zamikZnak"/>
    <w:rsid w:val="00BE68C3"/>
    <w:pPr>
      <w:spacing w:after="120"/>
      <w:ind w:left="283"/>
    </w:pPr>
  </w:style>
  <w:style w:type="character" w:customStyle="1" w:styleId="Telobesedila-zamikZnak">
    <w:name w:val="Telo besedila - zamik Znak"/>
    <w:basedOn w:val="Privzetapisavaodstavka"/>
    <w:link w:val="Telobesedila-zamik"/>
    <w:rsid w:val="00BE68C3"/>
    <w:rPr>
      <w:sz w:val="24"/>
      <w:szCs w:val="24"/>
      <w:lang w:eastAsia="ar-SA"/>
    </w:rPr>
  </w:style>
  <w:style w:type="table" w:styleId="Tabela-mrea">
    <w:name w:val="Table Grid"/>
    <w:basedOn w:val="Navadnatabela"/>
    <w:uiPriority w:val="59"/>
    <w:rsid w:val="00BE6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adenArial">
    <w:name w:val="Navaden + Arial"/>
    <w:aliases w:val="11 pt,Na sredini"/>
    <w:basedOn w:val="Navaden"/>
    <w:rsid w:val="00BE68C3"/>
    <w:pPr>
      <w:suppressAutoHyphens w:val="0"/>
      <w:overflowPunct w:val="0"/>
      <w:autoSpaceDE w:val="0"/>
      <w:autoSpaceDN w:val="0"/>
      <w:adjustRightInd w:val="0"/>
      <w:jc w:val="center"/>
    </w:pPr>
    <w:rPr>
      <w:rFonts w:ascii="Arial" w:hAnsi="Arial" w:cs="Arial"/>
      <w:sz w:val="22"/>
      <w:szCs w:val="22"/>
      <w:lang w:eastAsia="sl-SI"/>
    </w:rPr>
  </w:style>
  <w:style w:type="paragraph" w:customStyle="1" w:styleId="podpisi">
    <w:name w:val="podpisi"/>
    <w:basedOn w:val="Navaden"/>
    <w:qFormat/>
    <w:rsid w:val="00C564EC"/>
    <w:pPr>
      <w:tabs>
        <w:tab w:val="left" w:pos="3402"/>
      </w:tabs>
      <w:suppressAutoHyphens w:val="0"/>
      <w:spacing w:line="260" w:lineRule="exact"/>
    </w:pPr>
    <w:rPr>
      <w:rFonts w:ascii="Arial" w:hAnsi="Arial"/>
      <w:sz w:val="20"/>
      <w:lang w:val="it-IT" w:eastAsia="en-US"/>
    </w:rPr>
  </w:style>
  <w:style w:type="paragraph" w:styleId="Revizija">
    <w:name w:val="Revision"/>
    <w:hidden/>
    <w:uiPriority w:val="99"/>
    <w:semiHidden/>
    <w:rsid w:val="00A208A9"/>
    <w:rPr>
      <w:sz w:val="24"/>
      <w:szCs w:val="24"/>
      <w:lang w:eastAsia="ar-SA"/>
    </w:rPr>
  </w:style>
  <w:style w:type="character" w:customStyle="1" w:styleId="apple-style-span">
    <w:name w:val="apple-style-span"/>
    <w:rsid w:val="00424B01"/>
  </w:style>
  <w:style w:type="paragraph" w:customStyle="1" w:styleId="style1">
    <w:name w:val="style1"/>
    <w:basedOn w:val="Navaden"/>
    <w:rsid w:val="004646E2"/>
    <w:pPr>
      <w:suppressAutoHyphens w:val="0"/>
      <w:spacing w:before="100" w:beforeAutospacing="1" w:after="100" w:afterAutospacing="1"/>
    </w:pPr>
    <w:rPr>
      <w:lang w:eastAsia="sl-SI"/>
    </w:rPr>
  </w:style>
  <w:style w:type="character" w:styleId="Krepko">
    <w:name w:val="Strong"/>
    <w:basedOn w:val="Privzetapisavaodstavka"/>
    <w:uiPriority w:val="22"/>
    <w:qFormat/>
    <w:rsid w:val="004646E2"/>
    <w:rPr>
      <w:b/>
      <w:bCs/>
    </w:rPr>
  </w:style>
</w:styles>
</file>

<file path=word/webSettings.xml><?xml version="1.0" encoding="utf-8"?>
<w:webSettings xmlns:r="http://schemas.openxmlformats.org/officeDocument/2006/relationships" xmlns:w="http://schemas.openxmlformats.org/wordprocessingml/2006/main">
  <w:divs>
    <w:div w:id="281034451">
      <w:bodyDiv w:val="1"/>
      <w:marLeft w:val="0"/>
      <w:marRight w:val="0"/>
      <w:marTop w:val="0"/>
      <w:marBottom w:val="0"/>
      <w:divBdr>
        <w:top w:val="none" w:sz="0" w:space="0" w:color="auto"/>
        <w:left w:val="none" w:sz="0" w:space="0" w:color="auto"/>
        <w:bottom w:val="none" w:sz="0" w:space="0" w:color="auto"/>
        <w:right w:val="none" w:sz="0" w:space="0" w:color="auto"/>
      </w:divBdr>
      <w:divsChild>
        <w:div w:id="2043237642">
          <w:marLeft w:val="0"/>
          <w:marRight w:val="0"/>
          <w:marTop w:val="0"/>
          <w:marBottom w:val="0"/>
          <w:divBdr>
            <w:top w:val="none" w:sz="0" w:space="0" w:color="auto"/>
            <w:left w:val="none" w:sz="0" w:space="0" w:color="auto"/>
            <w:bottom w:val="none" w:sz="0" w:space="0" w:color="auto"/>
            <w:right w:val="none" w:sz="0" w:space="0" w:color="auto"/>
          </w:divBdr>
          <w:divsChild>
            <w:div w:id="236862331">
              <w:marLeft w:val="0"/>
              <w:marRight w:val="40"/>
              <w:marTop w:val="0"/>
              <w:marBottom w:val="0"/>
              <w:divBdr>
                <w:top w:val="none" w:sz="0" w:space="0" w:color="auto"/>
                <w:left w:val="none" w:sz="0" w:space="0" w:color="auto"/>
                <w:bottom w:val="none" w:sz="0" w:space="0" w:color="auto"/>
                <w:right w:val="none" w:sz="0" w:space="0" w:color="auto"/>
              </w:divBdr>
              <w:divsChild>
                <w:div w:id="24522369">
                  <w:marLeft w:val="0"/>
                  <w:marRight w:val="0"/>
                  <w:marTop w:val="0"/>
                  <w:marBottom w:val="100"/>
                  <w:divBdr>
                    <w:top w:val="none" w:sz="0" w:space="0" w:color="auto"/>
                    <w:left w:val="none" w:sz="0" w:space="0" w:color="auto"/>
                    <w:bottom w:val="none" w:sz="0" w:space="0" w:color="auto"/>
                    <w:right w:val="none" w:sz="0" w:space="0" w:color="auto"/>
                  </w:divBdr>
                  <w:divsChild>
                    <w:div w:id="812795455">
                      <w:marLeft w:val="0"/>
                      <w:marRight w:val="0"/>
                      <w:marTop w:val="0"/>
                      <w:marBottom w:val="0"/>
                      <w:divBdr>
                        <w:top w:val="none" w:sz="0" w:space="0" w:color="auto"/>
                        <w:left w:val="none" w:sz="0" w:space="0" w:color="auto"/>
                        <w:bottom w:val="none" w:sz="0" w:space="0" w:color="auto"/>
                        <w:right w:val="none" w:sz="0" w:space="0" w:color="auto"/>
                      </w:divBdr>
                      <w:divsChild>
                        <w:div w:id="6728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629050">
      <w:bodyDiv w:val="1"/>
      <w:marLeft w:val="0"/>
      <w:marRight w:val="0"/>
      <w:marTop w:val="0"/>
      <w:marBottom w:val="0"/>
      <w:divBdr>
        <w:top w:val="none" w:sz="0" w:space="0" w:color="auto"/>
        <w:left w:val="none" w:sz="0" w:space="0" w:color="auto"/>
        <w:bottom w:val="none" w:sz="0" w:space="0" w:color="auto"/>
        <w:right w:val="none" w:sz="0" w:space="0" w:color="auto"/>
      </w:divBdr>
      <w:divsChild>
        <w:div w:id="1962688026">
          <w:marLeft w:val="0"/>
          <w:marRight w:val="0"/>
          <w:marTop w:val="0"/>
          <w:marBottom w:val="0"/>
          <w:divBdr>
            <w:top w:val="none" w:sz="0" w:space="0" w:color="auto"/>
            <w:left w:val="none" w:sz="0" w:space="0" w:color="auto"/>
            <w:bottom w:val="none" w:sz="0" w:space="0" w:color="auto"/>
            <w:right w:val="none" w:sz="0" w:space="0" w:color="auto"/>
          </w:divBdr>
          <w:divsChild>
            <w:div w:id="1244294114">
              <w:marLeft w:val="0"/>
              <w:marRight w:val="60"/>
              <w:marTop w:val="0"/>
              <w:marBottom w:val="0"/>
              <w:divBdr>
                <w:top w:val="none" w:sz="0" w:space="0" w:color="auto"/>
                <w:left w:val="none" w:sz="0" w:space="0" w:color="auto"/>
                <w:bottom w:val="none" w:sz="0" w:space="0" w:color="auto"/>
                <w:right w:val="none" w:sz="0" w:space="0" w:color="auto"/>
              </w:divBdr>
              <w:divsChild>
                <w:div w:id="1637683720">
                  <w:marLeft w:val="0"/>
                  <w:marRight w:val="0"/>
                  <w:marTop w:val="0"/>
                  <w:marBottom w:val="150"/>
                  <w:divBdr>
                    <w:top w:val="none" w:sz="0" w:space="0" w:color="auto"/>
                    <w:left w:val="none" w:sz="0" w:space="0" w:color="auto"/>
                    <w:bottom w:val="none" w:sz="0" w:space="0" w:color="auto"/>
                    <w:right w:val="none" w:sz="0" w:space="0" w:color="auto"/>
                  </w:divBdr>
                  <w:divsChild>
                    <w:div w:id="2062827637">
                      <w:marLeft w:val="0"/>
                      <w:marRight w:val="0"/>
                      <w:marTop w:val="0"/>
                      <w:marBottom w:val="0"/>
                      <w:divBdr>
                        <w:top w:val="none" w:sz="0" w:space="0" w:color="auto"/>
                        <w:left w:val="none" w:sz="0" w:space="0" w:color="auto"/>
                        <w:bottom w:val="none" w:sz="0" w:space="0" w:color="auto"/>
                        <w:right w:val="none" w:sz="0" w:space="0" w:color="auto"/>
                      </w:divBdr>
                      <w:divsChild>
                        <w:div w:id="13400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710361">
      <w:bodyDiv w:val="1"/>
      <w:marLeft w:val="0"/>
      <w:marRight w:val="0"/>
      <w:marTop w:val="0"/>
      <w:marBottom w:val="0"/>
      <w:divBdr>
        <w:top w:val="none" w:sz="0" w:space="0" w:color="auto"/>
        <w:left w:val="none" w:sz="0" w:space="0" w:color="auto"/>
        <w:bottom w:val="none" w:sz="0" w:space="0" w:color="auto"/>
        <w:right w:val="none" w:sz="0" w:space="0" w:color="auto"/>
      </w:divBdr>
      <w:divsChild>
        <w:div w:id="1360089171">
          <w:marLeft w:val="0"/>
          <w:marRight w:val="0"/>
          <w:marTop w:val="0"/>
          <w:marBottom w:val="0"/>
          <w:divBdr>
            <w:top w:val="none" w:sz="0" w:space="0" w:color="auto"/>
            <w:left w:val="none" w:sz="0" w:space="0" w:color="auto"/>
            <w:bottom w:val="none" w:sz="0" w:space="0" w:color="auto"/>
            <w:right w:val="none" w:sz="0" w:space="0" w:color="auto"/>
          </w:divBdr>
          <w:divsChild>
            <w:div w:id="1156259931">
              <w:marLeft w:val="0"/>
              <w:marRight w:val="60"/>
              <w:marTop w:val="0"/>
              <w:marBottom w:val="0"/>
              <w:divBdr>
                <w:top w:val="none" w:sz="0" w:space="0" w:color="auto"/>
                <w:left w:val="none" w:sz="0" w:space="0" w:color="auto"/>
                <w:bottom w:val="none" w:sz="0" w:space="0" w:color="auto"/>
                <w:right w:val="none" w:sz="0" w:space="0" w:color="auto"/>
              </w:divBdr>
              <w:divsChild>
                <w:div w:id="961764720">
                  <w:marLeft w:val="0"/>
                  <w:marRight w:val="0"/>
                  <w:marTop w:val="0"/>
                  <w:marBottom w:val="150"/>
                  <w:divBdr>
                    <w:top w:val="none" w:sz="0" w:space="0" w:color="auto"/>
                    <w:left w:val="none" w:sz="0" w:space="0" w:color="auto"/>
                    <w:bottom w:val="none" w:sz="0" w:space="0" w:color="auto"/>
                    <w:right w:val="none" w:sz="0" w:space="0" w:color="auto"/>
                  </w:divBdr>
                  <w:divsChild>
                    <w:div w:id="1121336122">
                      <w:marLeft w:val="0"/>
                      <w:marRight w:val="0"/>
                      <w:marTop w:val="0"/>
                      <w:marBottom w:val="0"/>
                      <w:divBdr>
                        <w:top w:val="none" w:sz="0" w:space="0" w:color="auto"/>
                        <w:left w:val="none" w:sz="0" w:space="0" w:color="auto"/>
                        <w:bottom w:val="none" w:sz="0" w:space="0" w:color="auto"/>
                        <w:right w:val="none" w:sz="0" w:space="0" w:color="auto"/>
                      </w:divBdr>
                      <w:divsChild>
                        <w:div w:id="686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032882">
      <w:bodyDiv w:val="1"/>
      <w:marLeft w:val="0"/>
      <w:marRight w:val="0"/>
      <w:marTop w:val="0"/>
      <w:marBottom w:val="0"/>
      <w:divBdr>
        <w:top w:val="none" w:sz="0" w:space="0" w:color="auto"/>
        <w:left w:val="none" w:sz="0" w:space="0" w:color="auto"/>
        <w:bottom w:val="none" w:sz="0" w:space="0" w:color="auto"/>
        <w:right w:val="none" w:sz="0" w:space="0" w:color="auto"/>
      </w:divBdr>
      <w:divsChild>
        <w:div w:id="330261502">
          <w:marLeft w:val="0"/>
          <w:marRight w:val="0"/>
          <w:marTop w:val="0"/>
          <w:marBottom w:val="0"/>
          <w:divBdr>
            <w:top w:val="none" w:sz="0" w:space="0" w:color="auto"/>
            <w:left w:val="none" w:sz="0" w:space="0" w:color="auto"/>
            <w:bottom w:val="none" w:sz="0" w:space="0" w:color="auto"/>
            <w:right w:val="none" w:sz="0" w:space="0" w:color="auto"/>
          </w:divBdr>
          <w:divsChild>
            <w:div w:id="1063943934">
              <w:marLeft w:val="0"/>
              <w:marRight w:val="60"/>
              <w:marTop w:val="0"/>
              <w:marBottom w:val="0"/>
              <w:divBdr>
                <w:top w:val="none" w:sz="0" w:space="0" w:color="auto"/>
                <w:left w:val="none" w:sz="0" w:space="0" w:color="auto"/>
                <w:bottom w:val="none" w:sz="0" w:space="0" w:color="auto"/>
                <w:right w:val="none" w:sz="0" w:space="0" w:color="auto"/>
              </w:divBdr>
              <w:divsChild>
                <w:div w:id="1897202483">
                  <w:marLeft w:val="0"/>
                  <w:marRight w:val="0"/>
                  <w:marTop w:val="0"/>
                  <w:marBottom w:val="150"/>
                  <w:divBdr>
                    <w:top w:val="none" w:sz="0" w:space="0" w:color="auto"/>
                    <w:left w:val="none" w:sz="0" w:space="0" w:color="auto"/>
                    <w:bottom w:val="none" w:sz="0" w:space="0" w:color="auto"/>
                    <w:right w:val="none" w:sz="0" w:space="0" w:color="auto"/>
                  </w:divBdr>
                  <w:divsChild>
                    <w:div w:id="94599423">
                      <w:marLeft w:val="0"/>
                      <w:marRight w:val="0"/>
                      <w:marTop w:val="0"/>
                      <w:marBottom w:val="0"/>
                      <w:divBdr>
                        <w:top w:val="none" w:sz="0" w:space="0" w:color="auto"/>
                        <w:left w:val="none" w:sz="0" w:space="0" w:color="auto"/>
                        <w:bottom w:val="none" w:sz="0" w:space="0" w:color="auto"/>
                        <w:right w:val="none" w:sz="0" w:space="0" w:color="auto"/>
                      </w:divBdr>
                      <w:divsChild>
                        <w:div w:id="13300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847112">
      <w:bodyDiv w:val="1"/>
      <w:marLeft w:val="0"/>
      <w:marRight w:val="0"/>
      <w:marTop w:val="0"/>
      <w:marBottom w:val="0"/>
      <w:divBdr>
        <w:top w:val="none" w:sz="0" w:space="0" w:color="auto"/>
        <w:left w:val="none" w:sz="0" w:space="0" w:color="auto"/>
        <w:bottom w:val="none" w:sz="0" w:space="0" w:color="auto"/>
        <w:right w:val="none" w:sz="0" w:space="0" w:color="auto"/>
      </w:divBdr>
      <w:divsChild>
        <w:div w:id="444078443">
          <w:marLeft w:val="0"/>
          <w:marRight w:val="0"/>
          <w:marTop w:val="0"/>
          <w:marBottom w:val="0"/>
          <w:divBdr>
            <w:top w:val="none" w:sz="0" w:space="0" w:color="auto"/>
            <w:left w:val="none" w:sz="0" w:space="0" w:color="auto"/>
            <w:bottom w:val="none" w:sz="0" w:space="0" w:color="auto"/>
            <w:right w:val="none" w:sz="0" w:space="0" w:color="auto"/>
          </w:divBdr>
          <w:divsChild>
            <w:div w:id="200097547">
              <w:marLeft w:val="0"/>
              <w:marRight w:val="60"/>
              <w:marTop w:val="0"/>
              <w:marBottom w:val="0"/>
              <w:divBdr>
                <w:top w:val="none" w:sz="0" w:space="0" w:color="auto"/>
                <w:left w:val="none" w:sz="0" w:space="0" w:color="auto"/>
                <w:bottom w:val="none" w:sz="0" w:space="0" w:color="auto"/>
                <w:right w:val="none" w:sz="0" w:space="0" w:color="auto"/>
              </w:divBdr>
              <w:divsChild>
                <w:div w:id="1518614602">
                  <w:marLeft w:val="0"/>
                  <w:marRight w:val="0"/>
                  <w:marTop w:val="0"/>
                  <w:marBottom w:val="150"/>
                  <w:divBdr>
                    <w:top w:val="none" w:sz="0" w:space="0" w:color="auto"/>
                    <w:left w:val="none" w:sz="0" w:space="0" w:color="auto"/>
                    <w:bottom w:val="none" w:sz="0" w:space="0" w:color="auto"/>
                    <w:right w:val="none" w:sz="0" w:space="0" w:color="auto"/>
                  </w:divBdr>
                  <w:divsChild>
                    <w:div w:id="457726968">
                      <w:marLeft w:val="0"/>
                      <w:marRight w:val="0"/>
                      <w:marTop w:val="0"/>
                      <w:marBottom w:val="0"/>
                      <w:divBdr>
                        <w:top w:val="none" w:sz="0" w:space="0" w:color="auto"/>
                        <w:left w:val="none" w:sz="0" w:space="0" w:color="auto"/>
                        <w:bottom w:val="none" w:sz="0" w:space="0" w:color="auto"/>
                        <w:right w:val="none" w:sz="0" w:space="0" w:color="auto"/>
                      </w:divBdr>
                      <w:divsChild>
                        <w:div w:id="4407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901451">
      <w:bodyDiv w:val="1"/>
      <w:marLeft w:val="0"/>
      <w:marRight w:val="0"/>
      <w:marTop w:val="0"/>
      <w:marBottom w:val="0"/>
      <w:divBdr>
        <w:top w:val="none" w:sz="0" w:space="0" w:color="auto"/>
        <w:left w:val="none" w:sz="0" w:space="0" w:color="auto"/>
        <w:bottom w:val="none" w:sz="0" w:space="0" w:color="auto"/>
        <w:right w:val="none" w:sz="0" w:space="0" w:color="auto"/>
      </w:divBdr>
      <w:divsChild>
        <w:div w:id="483663945">
          <w:marLeft w:val="0"/>
          <w:marRight w:val="0"/>
          <w:marTop w:val="0"/>
          <w:marBottom w:val="0"/>
          <w:divBdr>
            <w:top w:val="none" w:sz="0" w:space="0" w:color="auto"/>
            <w:left w:val="none" w:sz="0" w:space="0" w:color="auto"/>
            <w:bottom w:val="none" w:sz="0" w:space="0" w:color="auto"/>
            <w:right w:val="none" w:sz="0" w:space="0" w:color="auto"/>
          </w:divBdr>
          <w:divsChild>
            <w:div w:id="1944921795">
              <w:marLeft w:val="0"/>
              <w:marRight w:val="60"/>
              <w:marTop w:val="0"/>
              <w:marBottom w:val="0"/>
              <w:divBdr>
                <w:top w:val="none" w:sz="0" w:space="0" w:color="auto"/>
                <w:left w:val="none" w:sz="0" w:space="0" w:color="auto"/>
                <w:bottom w:val="none" w:sz="0" w:space="0" w:color="auto"/>
                <w:right w:val="none" w:sz="0" w:space="0" w:color="auto"/>
              </w:divBdr>
              <w:divsChild>
                <w:div w:id="363941756">
                  <w:marLeft w:val="0"/>
                  <w:marRight w:val="0"/>
                  <w:marTop w:val="0"/>
                  <w:marBottom w:val="150"/>
                  <w:divBdr>
                    <w:top w:val="none" w:sz="0" w:space="0" w:color="auto"/>
                    <w:left w:val="none" w:sz="0" w:space="0" w:color="auto"/>
                    <w:bottom w:val="none" w:sz="0" w:space="0" w:color="auto"/>
                    <w:right w:val="none" w:sz="0" w:space="0" w:color="auto"/>
                  </w:divBdr>
                  <w:divsChild>
                    <w:div w:id="1923835211">
                      <w:marLeft w:val="0"/>
                      <w:marRight w:val="0"/>
                      <w:marTop w:val="0"/>
                      <w:marBottom w:val="0"/>
                      <w:divBdr>
                        <w:top w:val="none" w:sz="0" w:space="0" w:color="auto"/>
                        <w:left w:val="none" w:sz="0" w:space="0" w:color="auto"/>
                        <w:bottom w:val="none" w:sz="0" w:space="0" w:color="auto"/>
                        <w:right w:val="none" w:sz="0" w:space="0" w:color="auto"/>
                      </w:divBdr>
                      <w:divsChild>
                        <w:div w:id="9670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812550">
      <w:bodyDiv w:val="1"/>
      <w:marLeft w:val="0"/>
      <w:marRight w:val="0"/>
      <w:marTop w:val="0"/>
      <w:marBottom w:val="0"/>
      <w:divBdr>
        <w:top w:val="none" w:sz="0" w:space="0" w:color="auto"/>
        <w:left w:val="none" w:sz="0" w:space="0" w:color="auto"/>
        <w:bottom w:val="none" w:sz="0" w:space="0" w:color="auto"/>
        <w:right w:val="none" w:sz="0" w:space="0" w:color="auto"/>
      </w:divBdr>
      <w:divsChild>
        <w:div w:id="1760834905">
          <w:marLeft w:val="0"/>
          <w:marRight w:val="0"/>
          <w:marTop w:val="0"/>
          <w:marBottom w:val="0"/>
          <w:divBdr>
            <w:top w:val="none" w:sz="0" w:space="0" w:color="auto"/>
            <w:left w:val="none" w:sz="0" w:space="0" w:color="auto"/>
            <w:bottom w:val="none" w:sz="0" w:space="0" w:color="auto"/>
            <w:right w:val="none" w:sz="0" w:space="0" w:color="auto"/>
          </w:divBdr>
          <w:divsChild>
            <w:div w:id="1570727986">
              <w:marLeft w:val="0"/>
              <w:marRight w:val="40"/>
              <w:marTop w:val="0"/>
              <w:marBottom w:val="0"/>
              <w:divBdr>
                <w:top w:val="none" w:sz="0" w:space="0" w:color="auto"/>
                <w:left w:val="none" w:sz="0" w:space="0" w:color="auto"/>
                <w:bottom w:val="none" w:sz="0" w:space="0" w:color="auto"/>
                <w:right w:val="none" w:sz="0" w:space="0" w:color="auto"/>
              </w:divBdr>
              <w:divsChild>
                <w:div w:id="2079744570">
                  <w:marLeft w:val="0"/>
                  <w:marRight w:val="0"/>
                  <w:marTop w:val="0"/>
                  <w:marBottom w:val="100"/>
                  <w:divBdr>
                    <w:top w:val="none" w:sz="0" w:space="0" w:color="auto"/>
                    <w:left w:val="none" w:sz="0" w:space="0" w:color="auto"/>
                    <w:bottom w:val="none" w:sz="0" w:space="0" w:color="auto"/>
                    <w:right w:val="none" w:sz="0" w:space="0" w:color="auto"/>
                  </w:divBdr>
                  <w:divsChild>
                    <w:div w:id="1868180403">
                      <w:marLeft w:val="0"/>
                      <w:marRight w:val="0"/>
                      <w:marTop w:val="0"/>
                      <w:marBottom w:val="0"/>
                      <w:divBdr>
                        <w:top w:val="none" w:sz="0" w:space="0" w:color="auto"/>
                        <w:left w:val="none" w:sz="0" w:space="0" w:color="auto"/>
                        <w:bottom w:val="none" w:sz="0" w:space="0" w:color="auto"/>
                        <w:right w:val="none" w:sz="0" w:space="0" w:color="auto"/>
                      </w:divBdr>
                      <w:divsChild>
                        <w:div w:id="6309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7523">
      <w:bodyDiv w:val="1"/>
      <w:marLeft w:val="0"/>
      <w:marRight w:val="0"/>
      <w:marTop w:val="0"/>
      <w:marBottom w:val="0"/>
      <w:divBdr>
        <w:top w:val="none" w:sz="0" w:space="0" w:color="auto"/>
        <w:left w:val="none" w:sz="0" w:space="0" w:color="auto"/>
        <w:bottom w:val="none" w:sz="0" w:space="0" w:color="auto"/>
        <w:right w:val="none" w:sz="0" w:space="0" w:color="auto"/>
      </w:divBdr>
      <w:divsChild>
        <w:div w:id="728917801">
          <w:marLeft w:val="0"/>
          <w:marRight w:val="0"/>
          <w:marTop w:val="0"/>
          <w:marBottom w:val="0"/>
          <w:divBdr>
            <w:top w:val="none" w:sz="0" w:space="0" w:color="auto"/>
            <w:left w:val="none" w:sz="0" w:space="0" w:color="auto"/>
            <w:bottom w:val="none" w:sz="0" w:space="0" w:color="auto"/>
            <w:right w:val="none" w:sz="0" w:space="0" w:color="auto"/>
          </w:divBdr>
          <w:divsChild>
            <w:div w:id="2063433001">
              <w:marLeft w:val="0"/>
              <w:marRight w:val="60"/>
              <w:marTop w:val="0"/>
              <w:marBottom w:val="0"/>
              <w:divBdr>
                <w:top w:val="none" w:sz="0" w:space="0" w:color="auto"/>
                <w:left w:val="none" w:sz="0" w:space="0" w:color="auto"/>
                <w:bottom w:val="none" w:sz="0" w:space="0" w:color="auto"/>
                <w:right w:val="none" w:sz="0" w:space="0" w:color="auto"/>
              </w:divBdr>
              <w:divsChild>
                <w:div w:id="103696656">
                  <w:marLeft w:val="0"/>
                  <w:marRight w:val="0"/>
                  <w:marTop w:val="0"/>
                  <w:marBottom w:val="150"/>
                  <w:divBdr>
                    <w:top w:val="none" w:sz="0" w:space="0" w:color="auto"/>
                    <w:left w:val="none" w:sz="0" w:space="0" w:color="auto"/>
                    <w:bottom w:val="none" w:sz="0" w:space="0" w:color="auto"/>
                    <w:right w:val="none" w:sz="0" w:space="0" w:color="auto"/>
                  </w:divBdr>
                  <w:divsChild>
                    <w:div w:id="1751390937">
                      <w:marLeft w:val="0"/>
                      <w:marRight w:val="0"/>
                      <w:marTop w:val="0"/>
                      <w:marBottom w:val="0"/>
                      <w:divBdr>
                        <w:top w:val="none" w:sz="0" w:space="0" w:color="auto"/>
                        <w:left w:val="none" w:sz="0" w:space="0" w:color="auto"/>
                        <w:bottom w:val="none" w:sz="0" w:space="0" w:color="auto"/>
                        <w:right w:val="none" w:sz="0" w:space="0" w:color="auto"/>
                      </w:divBdr>
                      <w:divsChild>
                        <w:div w:id="17342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485254">
      <w:bodyDiv w:val="1"/>
      <w:marLeft w:val="0"/>
      <w:marRight w:val="0"/>
      <w:marTop w:val="0"/>
      <w:marBottom w:val="0"/>
      <w:divBdr>
        <w:top w:val="none" w:sz="0" w:space="0" w:color="auto"/>
        <w:left w:val="none" w:sz="0" w:space="0" w:color="auto"/>
        <w:bottom w:val="none" w:sz="0" w:space="0" w:color="auto"/>
        <w:right w:val="none" w:sz="0" w:space="0" w:color="auto"/>
      </w:divBdr>
      <w:divsChild>
        <w:div w:id="80955085">
          <w:marLeft w:val="0"/>
          <w:marRight w:val="0"/>
          <w:marTop w:val="0"/>
          <w:marBottom w:val="0"/>
          <w:divBdr>
            <w:top w:val="none" w:sz="0" w:space="0" w:color="auto"/>
            <w:left w:val="none" w:sz="0" w:space="0" w:color="auto"/>
            <w:bottom w:val="none" w:sz="0" w:space="0" w:color="auto"/>
            <w:right w:val="none" w:sz="0" w:space="0" w:color="auto"/>
          </w:divBdr>
          <w:divsChild>
            <w:div w:id="52199293">
              <w:marLeft w:val="0"/>
              <w:marRight w:val="40"/>
              <w:marTop w:val="0"/>
              <w:marBottom w:val="0"/>
              <w:divBdr>
                <w:top w:val="none" w:sz="0" w:space="0" w:color="auto"/>
                <w:left w:val="none" w:sz="0" w:space="0" w:color="auto"/>
                <w:bottom w:val="none" w:sz="0" w:space="0" w:color="auto"/>
                <w:right w:val="none" w:sz="0" w:space="0" w:color="auto"/>
              </w:divBdr>
              <w:divsChild>
                <w:div w:id="289895505">
                  <w:marLeft w:val="0"/>
                  <w:marRight w:val="0"/>
                  <w:marTop w:val="0"/>
                  <w:marBottom w:val="100"/>
                  <w:divBdr>
                    <w:top w:val="none" w:sz="0" w:space="0" w:color="auto"/>
                    <w:left w:val="none" w:sz="0" w:space="0" w:color="auto"/>
                    <w:bottom w:val="none" w:sz="0" w:space="0" w:color="auto"/>
                    <w:right w:val="none" w:sz="0" w:space="0" w:color="auto"/>
                  </w:divBdr>
                  <w:divsChild>
                    <w:div w:id="1233271556">
                      <w:marLeft w:val="0"/>
                      <w:marRight w:val="0"/>
                      <w:marTop w:val="0"/>
                      <w:marBottom w:val="0"/>
                      <w:divBdr>
                        <w:top w:val="none" w:sz="0" w:space="0" w:color="auto"/>
                        <w:left w:val="none" w:sz="0" w:space="0" w:color="auto"/>
                        <w:bottom w:val="none" w:sz="0" w:space="0" w:color="auto"/>
                        <w:right w:val="none" w:sz="0" w:space="0" w:color="auto"/>
                      </w:divBdr>
                      <w:divsChild>
                        <w:div w:id="1588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0533">
      <w:bodyDiv w:val="1"/>
      <w:marLeft w:val="0"/>
      <w:marRight w:val="0"/>
      <w:marTop w:val="0"/>
      <w:marBottom w:val="0"/>
      <w:divBdr>
        <w:top w:val="none" w:sz="0" w:space="0" w:color="auto"/>
        <w:left w:val="none" w:sz="0" w:space="0" w:color="auto"/>
        <w:bottom w:val="none" w:sz="0" w:space="0" w:color="auto"/>
        <w:right w:val="none" w:sz="0" w:space="0" w:color="auto"/>
      </w:divBdr>
      <w:divsChild>
        <w:div w:id="1274248479">
          <w:marLeft w:val="0"/>
          <w:marRight w:val="0"/>
          <w:marTop w:val="0"/>
          <w:marBottom w:val="0"/>
          <w:divBdr>
            <w:top w:val="none" w:sz="0" w:space="0" w:color="auto"/>
            <w:left w:val="none" w:sz="0" w:space="0" w:color="auto"/>
            <w:bottom w:val="none" w:sz="0" w:space="0" w:color="auto"/>
            <w:right w:val="none" w:sz="0" w:space="0" w:color="auto"/>
          </w:divBdr>
          <w:divsChild>
            <w:div w:id="809204933">
              <w:marLeft w:val="0"/>
              <w:marRight w:val="60"/>
              <w:marTop w:val="0"/>
              <w:marBottom w:val="0"/>
              <w:divBdr>
                <w:top w:val="none" w:sz="0" w:space="0" w:color="auto"/>
                <w:left w:val="none" w:sz="0" w:space="0" w:color="auto"/>
                <w:bottom w:val="none" w:sz="0" w:space="0" w:color="auto"/>
                <w:right w:val="none" w:sz="0" w:space="0" w:color="auto"/>
              </w:divBdr>
              <w:divsChild>
                <w:div w:id="1550414851">
                  <w:marLeft w:val="0"/>
                  <w:marRight w:val="0"/>
                  <w:marTop w:val="0"/>
                  <w:marBottom w:val="150"/>
                  <w:divBdr>
                    <w:top w:val="none" w:sz="0" w:space="0" w:color="auto"/>
                    <w:left w:val="none" w:sz="0" w:space="0" w:color="auto"/>
                    <w:bottom w:val="none" w:sz="0" w:space="0" w:color="auto"/>
                    <w:right w:val="none" w:sz="0" w:space="0" w:color="auto"/>
                  </w:divBdr>
                  <w:divsChild>
                    <w:div w:id="408113156">
                      <w:marLeft w:val="0"/>
                      <w:marRight w:val="0"/>
                      <w:marTop w:val="0"/>
                      <w:marBottom w:val="0"/>
                      <w:divBdr>
                        <w:top w:val="none" w:sz="0" w:space="0" w:color="auto"/>
                        <w:left w:val="none" w:sz="0" w:space="0" w:color="auto"/>
                        <w:bottom w:val="none" w:sz="0" w:space="0" w:color="auto"/>
                        <w:right w:val="none" w:sz="0" w:space="0" w:color="auto"/>
                      </w:divBdr>
                      <w:divsChild>
                        <w:div w:id="1415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4693">
      <w:bodyDiv w:val="1"/>
      <w:marLeft w:val="0"/>
      <w:marRight w:val="0"/>
      <w:marTop w:val="0"/>
      <w:marBottom w:val="0"/>
      <w:divBdr>
        <w:top w:val="none" w:sz="0" w:space="0" w:color="auto"/>
        <w:left w:val="none" w:sz="0" w:space="0" w:color="auto"/>
        <w:bottom w:val="none" w:sz="0" w:space="0" w:color="auto"/>
        <w:right w:val="none" w:sz="0" w:space="0" w:color="auto"/>
      </w:divBdr>
      <w:divsChild>
        <w:div w:id="1930850994">
          <w:marLeft w:val="0"/>
          <w:marRight w:val="0"/>
          <w:marTop w:val="0"/>
          <w:marBottom w:val="0"/>
          <w:divBdr>
            <w:top w:val="none" w:sz="0" w:space="0" w:color="auto"/>
            <w:left w:val="none" w:sz="0" w:space="0" w:color="auto"/>
            <w:bottom w:val="none" w:sz="0" w:space="0" w:color="auto"/>
            <w:right w:val="none" w:sz="0" w:space="0" w:color="auto"/>
          </w:divBdr>
          <w:divsChild>
            <w:div w:id="1433279016">
              <w:marLeft w:val="0"/>
              <w:marRight w:val="60"/>
              <w:marTop w:val="0"/>
              <w:marBottom w:val="0"/>
              <w:divBdr>
                <w:top w:val="none" w:sz="0" w:space="0" w:color="auto"/>
                <w:left w:val="none" w:sz="0" w:space="0" w:color="auto"/>
                <w:bottom w:val="none" w:sz="0" w:space="0" w:color="auto"/>
                <w:right w:val="none" w:sz="0" w:space="0" w:color="auto"/>
              </w:divBdr>
              <w:divsChild>
                <w:div w:id="1279489108">
                  <w:marLeft w:val="0"/>
                  <w:marRight w:val="0"/>
                  <w:marTop w:val="0"/>
                  <w:marBottom w:val="150"/>
                  <w:divBdr>
                    <w:top w:val="none" w:sz="0" w:space="0" w:color="auto"/>
                    <w:left w:val="none" w:sz="0" w:space="0" w:color="auto"/>
                    <w:bottom w:val="none" w:sz="0" w:space="0" w:color="auto"/>
                    <w:right w:val="none" w:sz="0" w:space="0" w:color="auto"/>
                  </w:divBdr>
                  <w:divsChild>
                    <w:div w:id="1577087209">
                      <w:marLeft w:val="0"/>
                      <w:marRight w:val="0"/>
                      <w:marTop w:val="0"/>
                      <w:marBottom w:val="0"/>
                      <w:divBdr>
                        <w:top w:val="none" w:sz="0" w:space="0" w:color="auto"/>
                        <w:left w:val="none" w:sz="0" w:space="0" w:color="auto"/>
                        <w:bottom w:val="none" w:sz="0" w:space="0" w:color="auto"/>
                        <w:right w:val="none" w:sz="0" w:space="0" w:color="auto"/>
                      </w:divBdr>
                      <w:divsChild>
                        <w:div w:id="6728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02101">
      <w:bodyDiv w:val="1"/>
      <w:marLeft w:val="0"/>
      <w:marRight w:val="0"/>
      <w:marTop w:val="0"/>
      <w:marBottom w:val="0"/>
      <w:divBdr>
        <w:top w:val="none" w:sz="0" w:space="0" w:color="auto"/>
        <w:left w:val="none" w:sz="0" w:space="0" w:color="auto"/>
        <w:bottom w:val="none" w:sz="0" w:space="0" w:color="auto"/>
        <w:right w:val="none" w:sz="0" w:space="0" w:color="auto"/>
      </w:divBdr>
      <w:divsChild>
        <w:div w:id="1742405985">
          <w:marLeft w:val="0"/>
          <w:marRight w:val="0"/>
          <w:marTop w:val="0"/>
          <w:marBottom w:val="0"/>
          <w:divBdr>
            <w:top w:val="none" w:sz="0" w:space="0" w:color="auto"/>
            <w:left w:val="none" w:sz="0" w:space="0" w:color="auto"/>
            <w:bottom w:val="none" w:sz="0" w:space="0" w:color="auto"/>
            <w:right w:val="none" w:sz="0" w:space="0" w:color="auto"/>
          </w:divBdr>
        </w:div>
      </w:divsChild>
    </w:div>
    <w:div w:id="1678842470">
      <w:bodyDiv w:val="1"/>
      <w:marLeft w:val="0"/>
      <w:marRight w:val="0"/>
      <w:marTop w:val="0"/>
      <w:marBottom w:val="0"/>
      <w:divBdr>
        <w:top w:val="none" w:sz="0" w:space="0" w:color="auto"/>
        <w:left w:val="none" w:sz="0" w:space="0" w:color="auto"/>
        <w:bottom w:val="none" w:sz="0" w:space="0" w:color="auto"/>
        <w:right w:val="none" w:sz="0" w:space="0" w:color="auto"/>
      </w:divBdr>
      <w:divsChild>
        <w:div w:id="7485356">
          <w:marLeft w:val="0"/>
          <w:marRight w:val="0"/>
          <w:marTop w:val="0"/>
          <w:marBottom w:val="0"/>
          <w:divBdr>
            <w:top w:val="none" w:sz="0" w:space="0" w:color="auto"/>
            <w:left w:val="none" w:sz="0" w:space="0" w:color="auto"/>
            <w:bottom w:val="none" w:sz="0" w:space="0" w:color="auto"/>
            <w:right w:val="none" w:sz="0" w:space="0" w:color="auto"/>
          </w:divBdr>
          <w:divsChild>
            <w:div w:id="884147904">
              <w:marLeft w:val="0"/>
              <w:marRight w:val="60"/>
              <w:marTop w:val="0"/>
              <w:marBottom w:val="0"/>
              <w:divBdr>
                <w:top w:val="none" w:sz="0" w:space="0" w:color="auto"/>
                <w:left w:val="none" w:sz="0" w:space="0" w:color="auto"/>
                <w:bottom w:val="none" w:sz="0" w:space="0" w:color="auto"/>
                <w:right w:val="none" w:sz="0" w:space="0" w:color="auto"/>
              </w:divBdr>
              <w:divsChild>
                <w:div w:id="47068595">
                  <w:marLeft w:val="0"/>
                  <w:marRight w:val="0"/>
                  <w:marTop w:val="0"/>
                  <w:marBottom w:val="150"/>
                  <w:divBdr>
                    <w:top w:val="none" w:sz="0" w:space="0" w:color="auto"/>
                    <w:left w:val="none" w:sz="0" w:space="0" w:color="auto"/>
                    <w:bottom w:val="none" w:sz="0" w:space="0" w:color="auto"/>
                    <w:right w:val="none" w:sz="0" w:space="0" w:color="auto"/>
                  </w:divBdr>
                  <w:divsChild>
                    <w:div w:id="1937589369">
                      <w:marLeft w:val="0"/>
                      <w:marRight w:val="0"/>
                      <w:marTop w:val="0"/>
                      <w:marBottom w:val="0"/>
                      <w:divBdr>
                        <w:top w:val="none" w:sz="0" w:space="0" w:color="auto"/>
                        <w:left w:val="none" w:sz="0" w:space="0" w:color="auto"/>
                        <w:bottom w:val="none" w:sz="0" w:space="0" w:color="auto"/>
                        <w:right w:val="none" w:sz="0" w:space="0" w:color="auto"/>
                      </w:divBdr>
                      <w:divsChild>
                        <w:div w:id="16232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83266">
      <w:bodyDiv w:val="1"/>
      <w:marLeft w:val="0"/>
      <w:marRight w:val="0"/>
      <w:marTop w:val="0"/>
      <w:marBottom w:val="0"/>
      <w:divBdr>
        <w:top w:val="none" w:sz="0" w:space="0" w:color="auto"/>
        <w:left w:val="none" w:sz="0" w:space="0" w:color="auto"/>
        <w:bottom w:val="none" w:sz="0" w:space="0" w:color="auto"/>
        <w:right w:val="none" w:sz="0" w:space="0" w:color="auto"/>
      </w:divBdr>
      <w:divsChild>
        <w:div w:id="1310983428">
          <w:marLeft w:val="0"/>
          <w:marRight w:val="0"/>
          <w:marTop w:val="0"/>
          <w:marBottom w:val="0"/>
          <w:divBdr>
            <w:top w:val="none" w:sz="0" w:space="0" w:color="auto"/>
            <w:left w:val="none" w:sz="0" w:space="0" w:color="auto"/>
            <w:bottom w:val="none" w:sz="0" w:space="0" w:color="auto"/>
            <w:right w:val="none" w:sz="0" w:space="0" w:color="auto"/>
          </w:divBdr>
          <w:divsChild>
            <w:div w:id="822963546">
              <w:marLeft w:val="0"/>
              <w:marRight w:val="60"/>
              <w:marTop w:val="0"/>
              <w:marBottom w:val="0"/>
              <w:divBdr>
                <w:top w:val="none" w:sz="0" w:space="0" w:color="auto"/>
                <w:left w:val="none" w:sz="0" w:space="0" w:color="auto"/>
                <w:bottom w:val="none" w:sz="0" w:space="0" w:color="auto"/>
                <w:right w:val="none" w:sz="0" w:space="0" w:color="auto"/>
              </w:divBdr>
              <w:divsChild>
                <w:div w:id="31657122">
                  <w:marLeft w:val="0"/>
                  <w:marRight w:val="0"/>
                  <w:marTop w:val="0"/>
                  <w:marBottom w:val="150"/>
                  <w:divBdr>
                    <w:top w:val="none" w:sz="0" w:space="0" w:color="auto"/>
                    <w:left w:val="none" w:sz="0" w:space="0" w:color="auto"/>
                    <w:bottom w:val="none" w:sz="0" w:space="0" w:color="auto"/>
                    <w:right w:val="none" w:sz="0" w:space="0" w:color="auto"/>
                  </w:divBdr>
                  <w:divsChild>
                    <w:div w:id="78212420">
                      <w:marLeft w:val="0"/>
                      <w:marRight w:val="0"/>
                      <w:marTop w:val="0"/>
                      <w:marBottom w:val="0"/>
                      <w:divBdr>
                        <w:top w:val="none" w:sz="0" w:space="0" w:color="auto"/>
                        <w:left w:val="none" w:sz="0" w:space="0" w:color="auto"/>
                        <w:bottom w:val="none" w:sz="0" w:space="0" w:color="auto"/>
                        <w:right w:val="none" w:sz="0" w:space="0" w:color="auto"/>
                      </w:divBdr>
                      <w:divsChild>
                        <w:div w:id="17173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lada.si/si/o_vladi/kdo_je_kdo/ministrstva/ministrstvo_za_financ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lada.si/si/o_vladi/kdo_je_kdo/ministrstva/ministrstvo_za_fina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p.g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30</Pages>
  <Words>10794</Words>
  <Characters>61526</Characters>
  <Application>Microsoft Office Word</Application>
  <DocSecurity>0</DocSecurity>
  <Lines>512</Lines>
  <Paragraphs>144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72176</CharactersWithSpaces>
  <SharedDoc>false</SharedDoc>
  <HLinks>
    <vt:vector size="24" baseType="variant">
      <vt:variant>
        <vt:i4>1114145</vt:i4>
      </vt:variant>
      <vt:variant>
        <vt:i4>9</vt:i4>
      </vt:variant>
      <vt:variant>
        <vt:i4>0</vt:i4>
      </vt:variant>
      <vt:variant>
        <vt:i4>5</vt:i4>
      </vt:variant>
      <vt:variant>
        <vt:lpwstr>http://www.vlada.si/si/o_vladi/kdo_je_kdo/ministrstva/ministrstvo_za_finance/</vt:lpwstr>
      </vt:variant>
      <vt:variant>
        <vt:lpwstr/>
      </vt:variant>
      <vt:variant>
        <vt:i4>1114145</vt:i4>
      </vt:variant>
      <vt:variant>
        <vt:i4>6</vt:i4>
      </vt:variant>
      <vt:variant>
        <vt:i4>0</vt:i4>
      </vt:variant>
      <vt:variant>
        <vt:i4>5</vt:i4>
      </vt:variant>
      <vt:variant>
        <vt:lpwstr>http://www.vlada.si/si/o_vladi/kdo_je_kdo/ministrstva/ministrstvo_za_finance/</vt:lpwstr>
      </vt:variant>
      <vt:variant>
        <vt:lpwstr/>
      </vt:variant>
      <vt:variant>
        <vt:i4>5767261</vt:i4>
      </vt:variant>
      <vt:variant>
        <vt:i4>3</vt:i4>
      </vt:variant>
      <vt:variant>
        <vt:i4>0</vt:i4>
      </vt:variant>
      <vt:variant>
        <vt:i4>5</vt:i4>
      </vt:variant>
      <vt:variant>
        <vt:lpwstr>mailto:gp.gs@</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md015</dc:creator>
  <cp:lastModifiedBy>mdk337</cp:lastModifiedBy>
  <cp:revision>7</cp:revision>
  <cp:lastPrinted>2012-04-13T12:25:00Z</cp:lastPrinted>
  <dcterms:created xsi:type="dcterms:W3CDTF">2012-05-14T10:48:00Z</dcterms:created>
  <dcterms:modified xsi:type="dcterms:W3CDTF">2012-05-14T11:57:00Z</dcterms:modified>
</cp:coreProperties>
</file>