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4B8" w:rsidRPr="00DB64B8" w:rsidRDefault="00DA5166" w:rsidP="00DB64B8">
      <w:pPr>
        <w:overflowPunct w:val="0"/>
        <w:autoSpaceDE w:val="0"/>
        <w:autoSpaceDN w:val="0"/>
        <w:adjustRightInd w:val="0"/>
        <w:jc w:val="center"/>
        <w:textAlignment w:val="baseline"/>
        <w:rPr>
          <w:rFonts w:ascii="SerifGothicMedium" w:hAnsi="SerifGothicMedium"/>
          <w:sz w:val="20"/>
        </w:rPr>
      </w:pPr>
      <w:r>
        <w:rPr>
          <w:rFonts w:ascii="SerifGothicMedium" w:hAnsi="SerifGothicMedium"/>
          <w:noProof/>
          <w:sz w:val="20"/>
        </w:rPr>
        <w:drawing>
          <wp:inline distT="0" distB="0" distL="0" distR="0" wp14:anchorId="0838A80A" wp14:editId="1221F520">
            <wp:extent cx="497205" cy="576580"/>
            <wp:effectExtent l="0" t="0" r="0" b="0"/>
            <wp:docPr id="4"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7205" cy="576580"/>
                    </a:xfrm>
                    <a:prstGeom prst="rect">
                      <a:avLst/>
                    </a:prstGeom>
                    <a:noFill/>
                    <a:ln>
                      <a:noFill/>
                    </a:ln>
                  </pic:spPr>
                </pic:pic>
              </a:graphicData>
            </a:graphic>
          </wp:inline>
        </w:drawing>
      </w:r>
    </w:p>
    <w:p w:rsidR="00DB64B8" w:rsidRPr="00DB64B8" w:rsidRDefault="00DB64B8" w:rsidP="00DB64B8">
      <w:pPr>
        <w:overflowPunct w:val="0"/>
        <w:autoSpaceDE w:val="0"/>
        <w:autoSpaceDN w:val="0"/>
        <w:adjustRightInd w:val="0"/>
        <w:jc w:val="center"/>
        <w:textAlignment w:val="baseline"/>
        <w:rPr>
          <w:rFonts w:ascii="Arial" w:hAnsi="Arial"/>
          <w:sz w:val="28"/>
        </w:rPr>
      </w:pPr>
      <w:r w:rsidRPr="00DB64B8">
        <w:rPr>
          <w:rFonts w:ascii="Arial" w:hAnsi="Arial"/>
          <w:sz w:val="28"/>
        </w:rPr>
        <w:t>REPUBLIKA SLOVENIJA</w:t>
      </w:r>
    </w:p>
    <w:p w:rsidR="00DB64B8" w:rsidRPr="00DB64B8" w:rsidRDefault="00DB64B8" w:rsidP="00DB64B8">
      <w:pPr>
        <w:overflowPunct w:val="0"/>
        <w:autoSpaceDE w:val="0"/>
        <w:autoSpaceDN w:val="0"/>
        <w:adjustRightInd w:val="0"/>
        <w:jc w:val="center"/>
        <w:textAlignment w:val="baseline"/>
        <w:rPr>
          <w:rFonts w:ascii="Arial" w:hAnsi="Arial"/>
          <w:sz w:val="28"/>
        </w:rPr>
      </w:pPr>
      <w:r w:rsidRPr="00DB64B8">
        <w:rPr>
          <w:rFonts w:ascii="Arial" w:hAnsi="Arial"/>
          <w:sz w:val="28"/>
        </w:rPr>
        <w:t xml:space="preserve">MINISTRSTVO ZA </w:t>
      </w:r>
      <w:r>
        <w:rPr>
          <w:rFonts w:ascii="Arial" w:hAnsi="Arial"/>
          <w:sz w:val="28"/>
        </w:rPr>
        <w:t>OKOLJE</w:t>
      </w:r>
      <w:r w:rsidRPr="00DB64B8">
        <w:rPr>
          <w:rFonts w:ascii="Arial" w:hAnsi="Arial"/>
          <w:sz w:val="28"/>
        </w:rPr>
        <w:t xml:space="preserve"> IN PROSTOR </w:t>
      </w:r>
    </w:p>
    <w:p w:rsidR="001B76E6" w:rsidRDefault="001B76E6" w:rsidP="004764CC">
      <w:pPr>
        <w:keepLines/>
        <w:spacing w:after="120"/>
        <w:jc w:val="center"/>
        <w:rPr>
          <w:rFonts w:ascii="Arial" w:hAnsi="Arial" w:cs="Arial"/>
          <w:b/>
          <w:sz w:val="36"/>
          <w:szCs w:val="36"/>
        </w:rPr>
      </w:pPr>
    </w:p>
    <w:p w:rsidR="001B76E6" w:rsidRDefault="004C43F9" w:rsidP="004764CC">
      <w:pPr>
        <w:keepLines/>
        <w:spacing w:after="120"/>
        <w:jc w:val="center"/>
        <w:rPr>
          <w:rFonts w:ascii="Arial" w:hAnsi="Arial" w:cs="Arial"/>
          <w:b/>
          <w:sz w:val="36"/>
          <w:szCs w:val="36"/>
        </w:rPr>
      </w:pPr>
      <w:r>
        <w:rPr>
          <w:rFonts w:ascii="Arial" w:hAnsi="Arial" w:cs="Arial"/>
          <w:b/>
          <w:sz w:val="36"/>
          <w:szCs w:val="36"/>
        </w:rPr>
        <w:t>TEHNIČNA SMERNICA TSG-V-006: 2018</w:t>
      </w:r>
    </w:p>
    <w:p w:rsidR="00DB64B8" w:rsidRDefault="00DB64B8" w:rsidP="004764CC">
      <w:pPr>
        <w:keepLines/>
        <w:spacing w:after="120"/>
        <w:jc w:val="center"/>
        <w:rPr>
          <w:rFonts w:ascii="Arial" w:hAnsi="Arial" w:cs="Arial"/>
          <w:b/>
          <w:sz w:val="36"/>
          <w:szCs w:val="36"/>
        </w:rPr>
      </w:pPr>
    </w:p>
    <w:p w:rsidR="00DB64B8" w:rsidRDefault="00DB64B8" w:rsidP="004764CC">
      <w:pPr>
        <w:keepLines/>
        <w:spacing w:after="120"/>
        <w:jc w:val="center"/>
        <w:rPr>
          <w:rFonts w:ascii="Arial" w:hAnsi="Arial" w:cs="Arial"/>
          <w:b/>
          <w:sz w:val="36"/>
          <w:szCs w:val="36"/>
        </w:rPr>
      </w:pPr>
    </w:p>
    <w:p w:rsidR="004C43F9" w:rsidRPr="00881F06" w:rsidRDefault="004C43F9" w:rsidP="004C43F9">
      <w:pPr>
        <w:spacing w:before="120" w:after="120"/>
        <w:ind w:left="284" w:right="214"/>
        <w:jc w:val="both"/>
        <w:rPr>
          <w:rFonts w:ascii="Arial" w:hAnsi="Arial"/>
          <w:sz w:val="28"/>
        </w:rPr>
      </w:pPr>
      <w:r w:rsidRPr="00881F06">
        <w:rPr>
          <w:rFonts w:ascii="Arial" w:hAnsi="Arial"/>
        </w:rPr>
        <w:t xml:space="preserve">Minister za okolje in prostor na podlagi </w:t>
      </w:r>
      <w:r>
        <w:rPr>
          <w:rFonts w:ascii="Arial" w:hAnsi="Arial"/>
        </w:rPr>
        <w:t>drugega</w:t>
      </w:r>
      <w:r w:rsidRPr="00881F06">
        <w:rPr>
          <w:rFonts w:ascii="Arial" w:hAnsi="Arial"/>
        </w:rPr>
        <w:t xml:space="preserve"> odstavka </w:t>
      </w:r>
      <w:r>
        <w:rPr>
          <w:rFonts w:ascii="Arial" w:hAnsi="Arial"/>
        </w:rPr>
        <w:t>26</w:t>
      </w:r>
      <w:r w:rsidRPr="00881F06">
        <w:rPr>
          <w:rFonts w:ascii="Arial" w:hAnsi="Arial"/>
        </w:rPr>
        <w:t xml:space="preserve">. člena </w:t>
      </w:r>
      <w:r>
        <w:rPr>
          <w:rFonts w:ascii="Arial" w:hAnsi="Arial"/>
        </w:rPr>
        <w:t>Gradbenega zakona (</w:t>
      </w:r>
      <w:r w:rsidRPr="004C43F9">
        <w:rPr>
          <w:rFonts w:ascii="Arial" w:hAnsi="Arial"/>
        </w:rPr>
        <w:t>Uradni list RS, št. 61/17 in 72/17 – popr.)</w:t>
      </w:r>
      <w:r>
        <w:rPr>
          <w:rFonts w:ascii="Arial" w:hAnsi="Arial"/>
        </w:rPr>
        <w:t xml:space="preserve"> </w:t>
      </w:r>
      <w:r w:rsidRPr="00881F06">
        <w:rPr>
          <w:rFonts w:ascii="Arial" w:hAnsi="Arial"/>
        </w:rPr>
        <w:t>izdaja tehnično smernico</w:t>
      </w:r>
    </w:p>
    <w:p w:rsidR="00DB64B8" w:rsidRDefault="00DB64B8" w:rsidP="004764CC">
      <w:pPr>
        <w:keepLines/>
        <w:spacing w:after="120"/>
        <w:jc w:val="center"/>
        <w:rPr>
          <w:rFonts w:ascii="Arial" w:hAnsi="Arial" w:cs="Arial"/>
          <w:b/>
          <w:sz w:val="36"/>
          <w:szCs w:val="36"/>
        </w:rPr>
      </w:pPr>
    </w:p>
    <w:p w:rsidR="00C3376A" w:rsidRDefault="00C3376A" w:rsidP="004764CC">
      <w:pPr>
        <w:keepLines/>
        <w:spacing w:after="120"/>
        <w:jc w:val="center"/>
        <w:rPr>
          <w:rFonts w:ascii="Arial" w:hAnsi="Arial" w:cs="Arial"/>
          <w:b/>
          <w:sz w:val="36"/>
          <w:szCs w:val="36"/>
        </w:rPr>
      </w:pPr>
    </w:p>
    <w:p w:rsidR="001B76E6" w:rsidRDefault="00C3376A" w:rsidP="00C3376A">
      <w:pPr>
        <w:keepLines/>
        <w:spacing w:after="120"/>
        <w:jc w:val="center"/>
        <w:rPr>
          <w:rFonts w:ascii="Arial" w:hAnsi="Arial" w:cs="Arial"/>
          <w:b/>
          <w:sz w:val="22"/>
          <w:szCs w:val="22"/>
        </w:rPr>
      </w:pPr>
      <w:r>
        <w:rPr>
          <w:rFonts w:ascii="Arial" w:hAnsi="Arial" w:cs="Arial"/>
          <w:b/>
          <w:sz w:val="36"/>
          <w:szCs w:val="36"/>
        </w:rPr>
        <w:t>RAZVRŠČANJE</w:t>
      </w:r>
      <w:r w:rsidR="004B012F" w:rsidRPr="004B012F">
        <w:rPr>
          <w:rFonts w:ascii="Arial" w:hAnsi="Arial" w:cs="Arial"/>
          <w:b/>
          <w:sz w:val="36"/>
          <w:szCs w:val="36"/>
        </w:rPr>
        <w:t xml:space="preserve"> OBJEKTOV</w:t>
      </w:r>
    </w:p>
    <w:p w:rsidR="004B012F" w:rsidRDefault="004B012F" w:rsidP="004764CC">
      <w:pPr>
        <w:keepLines/>
        <w:spacing w:after="120"/>
        <w:jc w:val="both"/>
        <w:rPr>
          <w:rFonts w:ascii="Arial" w:hAnsi="Arial" w:cs="Arial"/>
          <w:b/>
          <w:sz w:val="22"/>
          <w:szCs w:val="22"/>
        </w:rPr>
      </w:pPr>
    </w:p>
    <w:p w:rsidR="00C3376A" w:rsidRDefault="00C3376A" w:rsidP="004764CC">
      <w:pPr>
        <w:keepLines/>
        <w:spacing w:after="120"/>
        <w:jc w:val="both"/>
        <w:rPr>
          <w:rFonts w:ascii="Arial" w:hAnsi="Arial" w:cs="Arial"/>
          <w:b/>
          <w:sz w:val="22"/>
          <w:szCs w:val="22"/>
        </w:rPr>
      </w:pPr>
    </w:p>
    <w:p w:rsidR="00C3376A" w:rsidRDefault="00C3376A" w:rsidP="004764CC">
      <w:pPr>
        <w:keepLines/>
        <w:spacing w:after="120"/>
        <w:jc w:val="both"/>
        <w:rPr>
          <w:rFonts w:ascii="Arial" w:hAnsi="Arial" w:cs="Arial"/>
          <w:b/>
          <w:sz w:val="22"/>
          <w:szCs w:val="22"/>
        </w:rPr>
      </w:pPr>
    </w:p>
    <w:p w:rsidR="00C3376A" w:rsidRDefault="00C3376A" w:rsidP="004764CC">
      <w:pPr>
        <w:keepLines/>
        <w:spacing w:after="120"/>
        <w:jc w:val="both"/>
        <w:rPr>
          <w:rFonts w:ascii="Arial" w:hAnsi="Arial" w:cs="Arial"/>
          <w:b/>
          <w:sz w:val="22"/>
          <w:szCs w:val="22"/>
        </w:rPr>
      </w:pPr>
    </w:p>
    <w:p w:rsidR="00C3376A" w:rsidRDefault="00C3376A" w:rsidP="004764CC">
      <w:pPr>
        <w:keepLines/>
        <w:spacing w:after="120"/>
        <w:jc w:val="both"/>
        <w:rPr>
          <w:rFonts w:ascii="Arial" w:hAnsi="Arial" w:cs="Arial"/>
          <w:b/>
          <w:sz w:val="22"/>
          <w:szCs w:val="22"/>
        </w:rPr>
      </w:pPr>
    </w:p>
    <w:p w:rsidR="00C3376A" w:rsidRDefault="00C3376A" w:rsidP="004764CC">
      <w:pPr>
        <w:keepLines/>
        <w:spacing w:after="120"/>
        <w:jc w:val="both"/>
        <w:rPr>
          <w:rFonts w:ascii="Arial" w:hAnsi="Arial" w:cs="Arial"/>
          <w:b/>
          <w:sz w:val="22"/>
          <w:szCs w:val="22"/>
        </w:rPr>
      </w:pPr>
    </w:p>
    <w:p w:rsidR="00C3376A" w:rsidRDefault="00C3376A" w:rsidP="004764CC">
      <w:pPr>
        <w:keepLines/>
        <w:spacing w:after="120"/>
        <w:jc w:val="both"/>
        <w:rPr>
          <w:rFonts w:ascii="Arial" w:hAnsi="Arial" w:cs="Arial"/>
          <w:b/>
          <w:sz w:val="22"/>
          <w:szCs w:val="22"/>
        </w:rPr>
      </w:pPr>
    </w:p>
    <w:p w:rsidR="001B76E6" w:rsidRPr="00992B2F" w:rsidRDefault="004B012F" w:rsidP="00992B2F">
      <w:pPr>
        <w:keepLines/>
        <w:spacing w:after="120"/>
        <w:jc w:val="center"/>
        <w:rPr>
          <w:rFonts w:ascii="Arial" w:hAnsi="Arial" w:cs="Arial"/>
          <w:sz w:val="22"/>
          <w:szCs w:val="22"/>
        </w:rPr>
      </w:pPr>
      <w:r w:rsidRPr="00992B2F">
        <w:rPr>
          <w:rFonts w:ascii="Arial" w:hAnsi="Arial" w:cs="Arial"/>
          <w:sz w:val="22"/>
          <w:szCs w:val="22"/>
        </w:rPr>
        <w:t>Ministrica za okolje in prostor</w:t>
      </w:r>
    </w:p>
    <w:p w:rsidR="004B012F" w:rsidRDefault="004B012F" w:rsidP="004B012F">
      <w:pPr>
        <w:keepLines/>
        <w:spacing w:after="120"/>
        <w:jc w:val="center"/>
        <w:rPr>
          <w:rFonts w:ascii="Arial" w:hAnsi="Arial" w:cs="Arial"/>
          <w:b/>
          <w:sz w:val="22"/>
          <w:szCs w:val="22"/>
        </w:rPr>
      </w:pPr>
    </w:p>
    <w:p w:rsidR="004B012F" w:rsidRDefault="004B012F" w:rsidP="004B012F">
      <w:pPr>
        <w:keepLines/>
        <w:spacing w:after="120"/>
        <w:jc w:val="center"/>
        <w:rPr>
          <w:rFonts w:ascii="Arial" w:hAnsi="Arial" w:cs="Arial"/>
          <w:b/>
          <w:sz w:val="22"/>
          <w:szCs w:val="22"/>
        </w:rPr>
      </w:pPr>
      <w:r w:rsidRPr="004B012F">
        <w:rPr>
          <w:rFonts w:ascii="Arial" w:hAnsi="Arial" w:cs="Arial"/>
          <w:b/>
          <w:sz w:val="22"/>
          <w:szCs w:val="22"/>
        </w:rPr>
        <w:t>Irena Majcen</w:t>
      </w:r>
    </w:p>
    <w:p w:rsidR="004B012F" w:rsidRDefault="004B012F" w:rsidP="004B012F">
      <w:pPr>
        <w:keepLines/>
        <w:spacing w:after="120"/>
        <w:jc w:val="center"/>
        <w:rPr>
          <w:rFonts w:ascii="Arial" w:hAnsi="Arial" w:cs="Arial"/>
          <w:b/>
          <w:sz w:val="22"/>
          <w:szCs w:val="22"/>
        </w:rPr>
      </w:pPr>
    </w:p>
    <w:p w:rsidR="004B012F" w:rsidRDefault="004B012F" w:rsidP="004B012F">
      <w:pPr>
        <w:keepLines/>
        <w:spacing w:after="120"/>
        <w:jc w:val="center"/>
        <w:rPr>
          <w:rFonts w:ascii="Arial" w:hAnsi="Arial" w:cs="Arial"/>
          <w:b/>
          <w:sz w:val="22"/>
          <w:szCs w:val="22"/>
        </w:rPr>
      </w:pPr>
    </w:p>
    <w:p w:rsidR="004B012F" w:rsidRDefault="004B012F" w:rsidP="004B012F">
      <w:pPr>
        <w:keepLines/>
        <w:spacing w:after="120"/>
        <w:jc w:val="center"/>
        <w:rPr>
          <w:rFonts w:ascii="Arial" w:hAnsi="Arial" w:cs="Arial"/>
          <w:b/>
          <w:sz w:val="22"/>
          <w:szCs w:val="22"/>
        </w:rPr>
      </w:pPr>
    </w:p>
    <w:p w:rsidR="004B012F" w:rsidRDefault="004B012F" w:rsidP="004B012F">
      <w:pPr>
        <w:keepLines/>
        <w:spacing w:after="120"/>
        <w:jc w:val="center"/>
        <w:rPr>
          <w:rFonts w:ascii="Arial" w:hAnsi="Arial" w:cs="Arial"/>
          <w:b/>
          <w:sz w:val="22"/>
          <w:szCs w:val="22"/>
        </w:rPr>
      </w:pPr>
    </w:p>
    <w:p w:rsidR="004B012F" w:rsidRDefault="004B012F" w:rsidP="004B012F">
      <w:pPr>
        <w:keepLines/>
        <w:spacing w:after="120"/>
        <w:rPr>
          <w:rFonts w:ascii="Arial" w:hAnsi="Arial" w:cs="Arial"/>
          <w:b/>
          <w:sz w:val="22"/>
          <w:szCs w:val="22"/>
        </w:rPr>
      </w:pPr>
    </w:p>
    <w:p w:rsidR="004B012F" w:rsidRDefault="004B012F" w:rsidP="004B012F">
      <w:pPr>
        <w:keepLines/>
        <w:spacing w:after="120"/>
        <w:rPr>
          <w:rFonts w:ascii="Arial" w:hAnsi="Arial" w:cs="Arial"/>
          <w:b/>
          <w:sz w:val="22"/>
          <w:szCs w:val="22"/>
        </w:rPr>
      </w:pPr>
    </w:p>
    <w:p w:rsidR="004B012F" w:rsidRDefault="004B012F" w:rsidP="004B012F">
      <w:pPr>
        <w:keepLines/>
        <w:spacing w:after="120"/>
        <w:rPr>
          <w:rFonts w:ascii="Arial" w:hAnsi="Arial" w:cs="Arial"/>
          <w:b/>
          <w:sz w:val="22"/>
          <w:szCs w:val="22"/>
        </w:rPr>
      </w:pPr>
    </w:p>
    <w:p w:rsidR="004B012F" w:rsidRDefault="004B012F" w:rsidP="004B012F">
      <w:pPr>
        <w:keepLines/>
        <w:spacing w:after="120"/>
        <w:rPr>
          <w:rFonts w:ascii="Arial" w:hAnsi="Arial" w:cs="Arial"/>
          <w:b/>
          <w:sz w:val="22"/>
          <w:szCs w:val="22"/>
        </w:rPr>
      </w:pPr>
      <w:r w:rsidRPr="00992B2F">
        <w:rPr>
          <w:rFonts w:ascii="Arial" w:hAnsi="Arial" w:cs="Arial"/>
          <w:sz w:val="22"/>
          <w:szCs w:val="22"/>
        </w:rPr>
        <w:t>Številka:</w:t>
      </w:r>
      <w:r>
        <w:rPr>
          <w:rFonts w:ascii="Arial" w:hAnsi="Arial" w:cs="Arial"/>
          <w:b/>
          <w:sz w:val="22"/>
          <w:szCs w:val="22"/>
        </w:rPr>
        <w:t xml:space="preserve"> </w:t>
      </w:r>
      <w:r w:rsidRPr="004B012F">
        <w:rPr>
          <w:rFonts w:ascii="Arial" w:hAnsi="Arial" w:cs="Arial"/>
          <w:b/>
          <w:sz w:val="22"/>
          <w:szCs w:val="22"/>
        </w:rPr>
        <w:t>007-58/2018</w:t>
      </w:r>
    </w:p>
    <w:p w:rsidR="004B012F" w:rsidRPr="00992B2F" w:rsidRDefault="004B012F" w:rsidP="004B012F">
      <w:pPr>
        <w:keepLines/>
        <w:spacing w:after="120"/>
        <w:rPr>
          <w:rFonts w:ascii="Arial" w:hAnsi="Arial" w:cs="Arial"/>
          <w:sz w:val="22"/>
          <w:szCs w:val="22"/>
        </w:rPr>
      </w:pPr>
      <w:r w:rsidRPr="00992B2F">
        <w:rPr>
          <w:rFonts w:ascii="Arial" w:hAnsi="Arial" w:cs="Arial"/>
          <w:sz w:val="22"/>
          <w:szCs w:val="22"/>
        </w:rPr>
        <w:t>V Ljubljani, 4. junija 2018</w:t>
      </w:r>
    </w:p>
    <w:p w:rsidR="004B012F" w:rsidRDefault="004B012F" w:rsidP="004B012F">
      <w:pPr>
        <w:keepLines/>
        <w:spacing w:after="120"/>
        <w:rPr>
          <w:rFonts w:ascii="Arial" w:hAnsi="Arial" w:cs="Arial"/>
          <w:b/>
          <w:sz w:val="22"/>
          <w:szCs w:val="22"/>
        </w:rPr>
      </w:pPr>
    </w:p>
    <w:p w:rsidR="004B012F" w:rsidRPr="00992B2F" w:rsidRDefault="004B012F" w:rsidP="00992B2F">
      <w:pPr>
        <w:keepLines/>
        <w:spacing w:after="120"/>
        <w:rPr>
          <w:rFonts w:ascii="Arial" w:hAnsi="Arial" w:cs="Arial"/>
          <w:sz w:val="22"/>
          <w:szCs w:val="22"/>
        </w:rPr>
      </w:pPr>
      <w:r w:rsidRPr="00992B2F">
        <w:rPr>
          <w:rFonts w:ascii="Arial" w:hAnsi="Arial" w:cs="Arial"/>
          <w:sz w:val="22"/>
          <w:szCs w:val="22"/>
        </w:rPr>
        <w:t xml:space="preserve">Ta tehnična smernica je vključena v seznam </w:t>
      </w:r>
      <w:r w:rsidR="00B54032" w:rsidRPr="00B54032">
        <w:rPr>
          <w:rFonts w:ascii="Arial" w:hAnsi="Arial" w:cs="Arial"/>
          <w:sz w:val="22"/>
          <w:szCs w:val="22"/>
        </w:rPr>
        <w:t>tehničnih</w:t>
      </w:r>
      <w:r w:rsidRPr="00992B2F">
        <w:rPr>
          <w:rFonts w:ascii="Arial" w:hAnsi="Arial" w:cs="Arial"/>
          <w:sz w:val="22"/>
          <w:szCs w:val="22"/>
        </w:rPr>
        <w:t xml:space="preserve"> </w:t>
      </w:r>
      <w:r w:rsidR="00B54032" w:rsidRPr="00B54032">
        <w:rPr>
          <w:rFonts w:ascii="Arial" w:hAnsi="Arial" w:cs="Arial"/>
          <w:sz w:val="22"/>
          <w:szCs w:val="22"/>
        </w:rPr>
        <w:t>smernic</w:t>
      </w:r>
      <w:r w:rsidRPr="00992B2F">
        <w:rPr>
          <w:rFonts w:ascii="Arial" w:hAnsi="Arial" w:cs="Arial"/>
          <w:sz w:val="22"/>
          <w:szCs w:val="22"/>
        </w:rPr>
        <w:t xml:space="preserve"> Ministrstva za okolje in prostor, ki je bil objavljen v Uradnem list</w:t>
      </w:r>
      <w:r w:rsidR="00332B5C">
        <w:rPr>
          <w:rFonts w:ascii="Arial" w:hAnsi="Arial" w:cs="Arial"/>
          <w:sz w:val="22"/>
          <w:szCs w:val="22"/>
        </w:rPr>
        <w:t>u</w:t>
      </w:r>
      <w:r w:rsidRPr="00992B2F">
        <w:rPr>
          <w:rFonts w:ascii="Arial" w:hAnsi="Arial" w:cs="Arial"/>
          <w:sz w:val="22"/>
          <w:szCs w:val="22"/>
        </w:rPr>
        <w:t xml:space="preserve"> Republike Slovenije.</w:t>
      </w:r>
    </w:p>
    <w:p w:rsidR="001B76E6" w:rsidRDefault="001B76E6" w:rsidP="004764CC">
      <w:pPr>
        <w:keepLines/>
        <w:spacing w:after="120"/>
        <w:jc w:val="both"/>
        <w:rPr>
          <w:rFonts w:ascii="Arial" w:hAnsi="Arial" w:cs="Arial"/>
          <w:b/>
          <w:sz w:val="22"/>
          <w:szCs w:val="22"/>
        </w:rPr>
      </w:pPr>
    </w:p>
    <w:p w:rsidR="001B76E6" w:rsidRDefault="001B76E6" w:rsidP="004764CC">
      <w:pPr>
        <w:keepLines/>
        <w:spacing w:after="120"/>
        <w:jc w:val="both"/>
        <w:rPr>
          <w:rFonts w:ascii="Arial" w:hAnsi="Arial" w:cs="Arial"/>
          <w:b/>
          <w:sz w:val="22"/>
          <w:szCs w:val="22"/>
        </w:rPr>
      </w:pPr>
    </w:p>
    <w:p w:rsidR="001B76E6" w:rsidRDefault="001B76E6" w:rsidP="004764CC">
      <w:pPr>
        <w:keepLines/>
        <w:spacing w:after="120"/>
        <w:jc w:val="both"/>
        <w:rPr>
          <w:rFonts w:ascii="Arial" w:hAnsi="Arial" w:cs="Arial"/>
          <w:b/>
          <w:sz w:val="22"/>
          <w:szCs w:val="22"/>
        </w:rPr>
      </w:pPr>
    </w:p>
    <w:p w:rsidR="00332B5C" w:rsidRDefault="00332B5C" w:rsidP="004764CC">
      <w:pPr>
        <w:keepLines/>
        <w:spacing w:after="120"/>
        <w:jc w:val="both"/>
        <w:rPr>
          <w:rFonts w:ascii="Arial" w:hAnsi="Arial" w:cs="Arial"/>
          <w:b/>
          <w:sz w:val="22"/>
          <w:szCs w:val="22"/>
        </w:rPr>
      </w:pPr>
    </w:p>
    <w:p w:rsidR="00332B5C" w:rsidRDefault="00332B5C" w:rsidP="004764CC">
      <w:pPr>
        <w:keepLines/>
        <w:spacing w:after="120"/>
        <w:jc w:val="both"/>
        <w:rPr>
          <w:rFonts w:ascii="Arial" w:hAnsi="Arial" w:cs="Arial"/>
          <w:b/>
          <w:sz w:val="22"/>
          <w:szCs w:val="22"/>
        </w:rPr>
      </w:pPr>
    </w:p>
    <w:p w:rsidR="00332B5C" w:rsidRDefault="00332B5C" w:rsidP="004764CC">
      <w:pPr>
        <w:keepLines/>
        <w:spacing w:after="120"/>
        <w:jc w:val="both"/>
        <w:rPr>
          <w:rFonts w:ascii="Arial" w:hAnsi="Arial" w:cs="Arial"/>
          <w:b/>
          <w:sz w:val="22"/>
          <w:szCs w:val="22"/>
        </w:rPr>
      </w:pPr>
    </w:p>
    <w:p w:rsidR="00332B5C" w:rsidRDefault="00332B5C" w:rsidP="004764CC">
      <w:pPr>
        <w:keepLines/>
        <w:spacing w:after="120"/>
        <w:jc w:val="both"/>
        <w:rPr>
          <w:rFonts w:ascii="Arial" w:hAnsi="Arial" w:cs="Arial"/>
          <w:b/>
          <w:sz w:val="22"/>
          <w:szCs w:val="22"/>
        </w:rPr>
      </w:pPr>
    </w:p>
    <w:p w:rsidR="00332B5C" w:rsidRDefault="00332B5C" w:rsidP="004764CC">
      <w:pPr>
        <w:keepLines/>
        <w:spacing w:after="120"/>
        <w:jc w:val="both"/>
        <w:rPr>
          <w:rFonts w:ascii="Arial" w:hAnsi="Arial" w:cs="Arial"/>
          <w:b/>
          <w:sz w:val="22"/>
          <w:szCs w:val="22"/>
        </w:rPr>
      </w:pPr>
    </w:p>
    <w:p w:rsidR="00332B5C" w:rsidRDefault="00332B5C" w:rsidP="004764CC">
      <w:pPr>
        <w:keepLines/>
        <w:spacing w:after="120"/>
        <w:jc w:val="both"/>
        <w:rPr>
          <w:rFonts w:ascii="Arial" w:hAnsi="Arial" w:cs="Arial"/>
          <w:b/>
          <w:sz w:val="22"/>
          <w:szCs w:val="22"/>
        </w:rPr>
      </w:pPr>
    </w:p>
    <w:p w:rsidR="00332B5C" w:rsidRDefault="00332B5C" w:rsidP="004764CC">
      <w:pPr>
        <w:keepLines/>
        <w:spacing w:after="120"/>
        <w:jc w:val="both"/>
        <w:rPr>
          <w:rFonts w:ascii="Arial" w:hAnsi="Arial" w:cs="Arial"/>
          <w:b/>
          <w:sz w:val="22"/>
          <w:szCs w:val="22"/>
        </w:rPr>
      </w:pPr>
    </w:p>
    <w:p w:rsidR="00332B5C" w:rsidRDefault="00332B5C" w:rsidP="004764CC">
      <w:pPr>
        <w:keepLines/>
        <w:spacing w:after="120"/>
        <w:jc w:val="both"/>
        <w:rPr>
          <w:rFonts w:ascii="Arial" w:hAnsi="Arial" w:cs="Arial"/>
          <w:b/>
          <w:sz w:val="22"/>
          <w:szCs w:val="22"/>
        </w:rPr>
      </w:pPr>
    </w:p>
    <w:p w:rsidR="00332B5C" w:rsidRDefault="00332B5C" w:rsidP="004764CC">
      <w:pPr>
        <w:keepLines/>
        <w:spacing w:after="120"/>
        <w:jc w:val="both"/>
        <w:rPr>
          <w:rFonts w:ascii="Arial" w:hAnsi="Arial" w:cs="Arial"/>
          <w:b/>
          <w:sz w:val="22"/>
          <w:szCs w:val="22"/>
        </w:rPr>
      </w:pPr>
    </w:p>
    <w:p w:rsidR="00332B5C" w:rsidRDefault="00332B5C" w:rsidP="004764CC">
      <w:pPr>
        <w:keepLines/>
        <w:spacing w:after="120"/>
        <w:jc w:val="both"/>
        <w:rPr>
          <w:rFonts w:ascii="Arial" w:hAnsi="Arial" w:cs="Arial"/>
          <w:b/>
          <w:sz w:val="22"/>
          <w:szCs w:val="22"/>
        </w:rPr>
      </w:pPr>
    </w:p>
    <w:p w:rsidR="00332B5C" w:rsidRDefault="00332B5C" w:rsidP="004764CC">
      <w:pPr>
        <w:keepLines/>
        <w:spacing w:after="120"/>
        <w:jc w:val="both"/>
        <w:rPr>
          <w:rFonts w:ascii="Arial" w:hAnsi="Arial" w:cs="Arial"/>
          <w:b/>
          <w:sz w:val="22"/>
          <w:szCs w:val="22"/>
        </w:rPr>
      </w:pPr>
    </w:p>
    <w:p w:rsidR="00332B5C" w:rsidRDefault="00332B5C" w:rsidP="004764CC">
      <w:pPr>
        <w:keepLines/>
        <w:spacing w:after="120"/>
        <w:jc w:val="both"/>
        <w:rPr>
          <w:rFonts w:ascii="Arial" w:hAnsi="Arial" w:cs="Arial"/>
          <w:b/>
          <w:sz w:val="22"/>
          <w:szCs w:val="22"/>
        </w:rPr>
      </w:pPr>
    </w:p>
    <w:p w:rsidR="00332B5C" w:rsidRDefault="00332B5C" w:rsidP="004764CC">
      <w:pPr>
        <w:keepLines/>
        <w:spacing w:after="120"/>
        <w:jc w:val="both"/>
        <w:rPr>
          <w:rFonts w:ascii="Arial" w:hAnsi="Arial" w:cs="Arial"/>
          <w:b/>
          <w:sz w:val="22"/>
          <w:szCs w:val="22"/>
        </w:rPr>
      </w:pPr>
    </w:p>
    <w:p w:rsidR="00332B5C" w:rsidRDefault="00332B5C" w:rsidP="004764CC">
      <w:pPr>
        <w:keepLines/>
        <w:spacing w:after="120"/>
        <w:jc w:val="both"/>
        <w:rPr>
          <w:rFonts w:ascii="Arial" w:hAnsi="Arial" w:cs="Arial"/>
          <w:b/>
          <w:sz w:val="22"/>
          <w:szCs w:val="22"/>
        </w:rPr>
      </w:pPr>
    </w:p>
    <w:p w:rsidR="00332B5C" w:rsidRDefault="00332B5C" w:rsidP="004764CC">
      <w:pPr>
        <w:keepLines/>
        <w:spacing w:after="120"/>
        <w:jc w:val="both"/>
        <w:rPr>
          <w:rFonts w:ascii="Arial" w:hAnsi="Arial" w:cs="Arial"/>
          <w:b/>
          <w:sz w:val="22"/>
          <w:szCs w:val="22"/>
        </w:rPr>
      </w:pPr>
    </w:p>
    <w:p w:rsidR="00332B5C" w:rsidRDefault="00332B5C" w:rsidP="004764CC">
      <w:pPr>
        <w:keepLines/>
        <w:spacing w:after="120"/>
        <w:jc w:val="both"/>
        <w:rPr>
          <w:rFonts w:ascii="Arial" w:hAnsi="Arial" w:cs="Arial"/>
          <w:b/>
          <w:sz w:val="22"/>
          <w:szCs w:val="22"/>
        </w:rPr>
      </w:pPr>
    </w:p>
    <w:p w:rsidR="00332B5C" w:rsidRDefault="00332B5C" w:rsidP="004764CC">
      <w:pPr>
        <w:keepLines/>
        <w:spacing w:after="120"/>
        <w:jc w:val="both"/>
        <w:rPr>
          <w:rFonts w:ascii="Arial" w:hAnsi="Arial" w:cs="Arial"/>
          <w:b/>
          <w:sz w:val="22"/>
          <w:szCs w:val="22"/>
        </w:rPr>
      </w:pPr>
    </w:p>
    <w:p w:rsidR="00332B5C" w:rsidRDefault="00332B5C" w:rsidP="004764CC">
      <w:pPr>
        <w:keepLines/>
        <w:spacing w:after="120"/>
        <w:jc w:val="both"/>
        <w:rPr>
          <w:rFonts w:ascii="Arial" w:hAnsi="Arial" w:cs="Arial"/>
          <w:b/>
          <w:sz w:val="22"/>
          <w:szCs w:val="22"/>
        </w:rPr>
      </w:pPr>
    </w:p>
    <w:p w:rsidR="00332B5C" w:rsidRDefault="00332B5C" w:rsidP="004764CC">
      <w:pPr>
        <w:keepLines/>
        <w:spacing w:after="120"/>
        <w:jc w:val="both"/>
        <w:rPr>
          <w:rFonts w:ascii="Arial" w:hAnsi="Arial" w:cs="Arial"/>
          <w:b/>
          <w:sz w:val="22"/>
          <w:szCs w:val="22"/>
        </w:rPr>
      </w:pPr>
    </w:p>
    <w:p w:rsidR="00332B5C" w:rsidRDefault="00332B5C" w:rsidP="004764CC">
      <w:pPr>
        <w:keepLines/>
        <w:spacing w:after="120"/>
        <w:jc w:val="both"/>
        <w:rPr>
          <w:rFonts w:ascii="Arial" w:hAnsi="Arial" w:cs="Arial"/>
          <w:b/>
          <w:sz w:val="22"/>
          <w:szCs w:val="22"/>
        </w:rPr>
      </w:pPr>
    </w:p>
    <w:p w:rsidR="00C3376A" w:rsidRDefault="00C3376A" w:rsidP="004764CC">
      <w:pPr>
        <w:keepLines/>
        <w:spacing w:after="120"/>
        <w:jc w:val="both"/>
        <w:rPr>
          <w:rFonts w:ascii="Arial" w:hAnsi="Arial" w:cs="Arial"/>
          <w:sz w:val="22"/>
          <w:szCs w:val="22"/>
        </w:rPr>
      </w:pPr>
    </w:p>
    <w:p w:rsidR="00C3376A" w:rsidRDefault="00C3376A" w:rsidP="004764CC">
      <w:pPr>
        <w:keepLines/>
        <w:spacing w:after="120"/>
        <w:jc w:val="both"/>
        <w:rPr>
          <w:rFonts w:ascii="Arial" w:hAnsi="Arial" w:cs="Arial"/>
          <w:sz w:val="22"/>
          <w:szCs w:val="22"/>
        </w:rPr>
      </w:pPr>
    </w:p>
    <w:p w:rsidR="00C3376A" w:rsidRDefault="00C3376A" w:rsidP="004764CC">
      <w:pPr>
        <w:keepLines/>
        <w:spacing w:after="120"/>
        <w:jc w:val="both"/>
        <w:rPr>
          <w:rFonts w:ascii="Arial" w:hAnsi="Arial" w:cs="Arial"/>
          <w:sz w:val="22"/>
          <w:szCs w:val="22"/>
        </w:rPr>
      </w:pPr>
    </w:p>
    <w:p w:rsidR="00C3376A" w:rsidRDefault="00C3376A" w:rsidP="004764CC">
      <w:pPr>
        <w:keepLines/>
        <w:spacing w:after="120"/>
        <w:jc w:val="both"/>
        <w:rPr>
          <w:rFonts w:ascii="Arial" w:hAnsi="Arial" w:cs="Arial"/>
          <w:sz w:val="22"/>
          <w:szCs w:val="22"/>
        </w:rPr>
      </w:pPr>
    </w:p>
    <w:p w:rsidR="00C3376A" w:rsidRDefault="00C3376A" w:rsidP="004764CC">
      <w:pPr>
        <w:keepLines/>
        <w:spacing w:after="120"/>
        <w:jc w:val="both"/>
        <w:rPr>
          <w:rFonts w:ascii="Arial" w:hAnsi="Arial" w:cs="Arial"/>
          <w:sz w:val="22"/>
          <w:szCs w:val="22"/>
        </w:rPr>
      </w:pPr>
    </w:p>
    <w:p w:rsidR="00C3376A" w:rsidRDefault="00C3376A" w:rsidP="004764CC">
      <w:pPr>
        <w:keepLines/>
        <w:spacing w:after="120"/>
        <w:jc w:val="both"/>
        <w:rPr>
          <w:rFonts w:ascii="Arial" w:hAnsi="Arial" w:cs="Arial"/>
          <w:sz w:val="22"/>
          <w:szCs w:val="22"/>
        </w:rPr>
      </w:pPr>
    </w:p>
    <w:p w:rsidR="00C3376A" w:rsidRDefault="00C3376A" w:rsidP="004764CC">
      <w:pPr>
        <w:keepLines/>
        <w:spacing w:after="120"/>
        <w:jc w:val="both"/>
        <w:rPr>
          <w:rFonts w:ascii="Arial" w:hAnsi="Arial" w:cs="Arial"/>
          <w:sz w:val="22"/>
          <w:szCs w:val="22"/>
        </w:rPr>
      </w:pPr>
    </w:p>
    <w:p w:rsidR="00C3376A" w:rsidRDefault="00C3376A" w:rsidP="004764CC">
      <w:pPr>
        <w:keepLines/>
        <w:spacing w:after="120"/>
        <w:jc w:val="both"/>
        <w:rPr>
          <w:rFonts w:ascii="Arial" w:hAnsi="Arial" w:cs="Arial"/>
          <w:sz w:val="22"/>
          <w:szCs w:val="22"/>
        </w:rPr>
      </w:pPr>
    </w:p>
    <w:p w:rsidR="00C3376A" w:rsidRDefault="00C3376A" w:rsidP="004764CC">
      <w:pPr>
        <w:keepLines/>
        <w:spacing w:after="120"/>
        <w:jc w:val="both"/>
        <w:rPr>
          <w:rFonts w:ascii="Arial" w:hAnsi="Arial" w:cs="Arial"/>
          <w:sz w:val="22"/>
          <w:szCs w:val="22"/>
        </w:rPr>
      </w:pPr>
    </w:p>
    <w:p w:rsidR="00C3376A" w:rsidRDefault="00C3376A" w:rsidP="004764CC">
      <w:pPr>
        <w:keepLines/>
        <w:spacing w:after="120"/>
        <w:jc w:val="both"/>
        <w:rPr>
          <w:rFonts w:ascii="Arial" w:hAnsi="Arial" w:cs="Arial"/>
          <w:sz w:val="22"/>
          <w:szCs w:val="22"/>
        </w:rPr>
      </w:pPr>
    </w:p>
    <w:p w:rsidR="00C3376A" w:rsidRDefault="00C3376A" w:rsidP="004764CC">
      <w:pPr>
        <w:keepLines/>
        <w:spacing w:after="120"/>
        <w:jc w:val="both"/>
        <w:rPr>
          <w:rFonts w:ascii="Arial" w:hAnsi="Arial" w:cs="Arial"/>
          <w:sz w:val="22"/>
          <w:szCs w:val="22"/>
        </w:rPr>
      </w:pPr>
    </w:p>
    <w:p w:rsidR="00C3376A" w:rsidRDefault="00C3376A" w:rsidP="004764CC">
      <w:pPr>
        <w:keepLines/>
        <w:spacing w:after="120"/>
        <w:jc w:val="both"/>
        <w:rPr>
          <w:rFonts w:ascii="Arial" w:hAnsi="Arial" w:cs="Arial"/>
          <w:sz w:val="22"/>
          <w:szCs w:val="22"/>
        </w:rPr>
      </w:pPr>
    </w:p>
    <w:p w:rsidR="00332B5C" w:rsidRDefault="00332B5C" w:rsidP="004764CC">
      <w:pPr>
        <w:keepLines/>
        <w:spacing w:after="120"/>
        <w:jc w:val="both"/>
        <w:rPr>
          <w:rFonts w:ascii="Arial" w:hAnsi="Arial" w:cs="Arial"/>
          <w:b/>
          <w:sz w:val="22"/>
          <w:szCs w:val="22"/>
        </w:rPr>
      </w:pPr>
      <w:r w:rsidRPr="00992B2F">
        <w:rPr>
          <w:rFonts w:ascii="Arial" w:hAnsi="Arial" w:cs="Arial"/>
          <w:sz w:val="22"/>
          <w:szCs w:val="22"/>
        </w:rPr>
        <w:t>Risbe:</w:t>
      </w:r>
      <w:r>
        <w:rPr>
          <w:rFonts w:ascii="Arial" w:hAnsi="Arial" w:cs="Arial"/>
          <w:b/>
          <w:sz w:val="22"/>
          <w:szCs w:val="22"/>
        </w:rPr>
        <w:t xml:space="preserve"> Slavko Gabrovšek, univ. dipl. inž. arh.</w:t>
      </w:r>
    </w:p>
    <w:p w:rsidR="00DB64B8" w:rsidRPr="00992B2F" w:rsidRDefault="00332B5C" w:rsidP="004764CC">
      <w:pPr>
        <w:keepLines/>
        <w:spacing w:after="120"/>
        <w:jc w:val="both"/>
        <w:rPr>
          <w:rFonts w:ascii="Arial" w:hAnsi="Arial" w:cs="Arial"/>
          <w:sz w:val="22"/>
          <w:szCs w:val="22"/>
        </w:rPr>
      </w:pPr>
      <w:r w:rsidRPr="00992B2F">
        <w:rPr>
          <w:rFonts w:ascii="Arial" w:hAnsi="Arial" w:cs="Arial"/>
          <w:sz w:val="22"/>
          <w:szCs w:val="22"/>
        </w:rPr>
        <w:t xml:space="preserve">Oblikovanje in prelom: </w:t>
      </w:r>
      <w:r w:rsidR="001B76E6" w:rsidRPr="00992B2F">
        <w:rPr>
          <w:rFonts w:ascii="Arial" w:hAnsi="Arial" w:cs="Arial"/>
          <w:sz w:val="22"/>
          <w:szCs w:val="22"/>
        </w:rPr>
        <w:br w:type="page"/>
      </w:r>
    </w:p>
    <w:p w:rsidR="00DB64B8" w:rsidRDefault="00DB64B8" w:rsidP="004764CC">
      <w:pPr>
        <w:keepLines/>
        <w:spacing w:after="120"/>
        <w:jc w:val="both"/>
        <w:rPr>
          <w:rFonts w:ascii="Arial" w:hAnsi="Arial" w:cs="Arial"/>
          <w:b/>
          <w:sz w:val="22"/>
          <w:szCs w:val="22"/>
        </w:rPr>
      </w:pPr>
    </w:p>
    <w:p w:rsidR="00DB64B8" w:rsidRDefault="00DB64B8" w:rsidP="004764CC">
      <w:pPr>
        <w:keepLines/>
        <w:spacing w:after="120"/>
        <w:jc w:val="both"/>
        <w:rPr>
          <w:rFonts w:ascii="Arial" w:hAnsi="Arial" w:cs="Arial"/>
          <w:b/>
          <w:sz w:val="22"/>
          <w:szCs w:val="22"/>
        </w:rPr>
      </w:pPr>
    </w:p>
    <w:p w:rsidR="00A45447" w:rsidRDefault="00A45447" w:rsidP="004764CC">
      <w:pPr>
        <w:keepLines/>
        <w:spacing w:after="120"/>
        <w:jc w:val="both"/>
        <w:rPr>
          <w:rFonts w:ascii="Arial" w:hAnsi="Arial" w:cs="Arial"/>
          <w:b/>
          <w:sz w:val="22"/>
          <w:szCs w:val="22"/>
        </w:rPr>
      </w:pPr>
    </w:p>
    <w:p w:rsidR="00A45447" w:rsidRDefault="00A45447" w:rsidP="004764CC">
      <w:pPr>
        <w:keepLines/>
        <w:spacing w:after="120"/>
        <w:jc w:val="both"/>
        <w:rPr>
          <w:rFonts w:ascii="Arial" w:hAnsi="Arial" w:cs="Arial"/>
          <w:b/>
          <w:sz w:val="22"/>
          <w:szCs w:val="22"/>
        </w:rPr>
      </w:pPr>
    </w:p>
    <w:p w:rsidR="00562647" w:rsidRDefault="00DC05C1" w:rsidP="004764CC">
      <w:pPr>
        <w:keepLines/>
        <w:spacing w:after="120"/>
        <w:jc w:val="both"/>
        <w:rPr>
          <w:rFonts w:ascii="Arial" w:hAnsi="Arial" w:cs="Arial"/>
          <w:b/>
          <w:sz w:val="22"/>
          <w:szCs w:val="22"/>
        </w:rPr>
      </w:pPr>
      <w:r>
        <w:rPr>
          <w:rFonts w:ascii="Arial" w:hAnsi="Arial" w:cs="Arial"/>
          <w:b/>
          <w:sz w:val="22"/>
          <w:szCs w:val="22"/>
        </w:rPr>
        <w:t>KAZALO</w:t>
      </w:r>
    </w:p>
    <w:p w:rsidR="00562647" w:rsidRDefault="00562647" w:rsidP="004764CC">
      <w:pPr>
        <w:keepLines/>
        <w:spacing w:after="120"/>
        <w:jc w:val="both"/>
        <w:rPr>
          <w:rFonts w:ascii="Arial" w:hAnsi="Arial" w:cs="Arial"/>
          <w:sz w:val="22"/>
          <w:szCs w:val="22"/>
        </w:rPr>
      </w:pPr>
      <w:r w:rsidRPr="00562647">
        <w:rPr>
          <w:rFonts w:ascii="Arial" w:hAnsi="Arial" w:cs="Arial"/>
          <w:sz w:val="22"/>
          <w:szCs w:val="22"/>
        </w:rPr>
        <w:tab/>
      </w:r>
      <w:r w:rsidR="00DC05C1">
        <w:rPr>
          <w:rFonts w:ascii="Arial" w:hAnsi="Arial" w:cs="Arial"/>
          <w:sz w:val="22"/>
          <w:szCs w:val="22"/>
        </w:rPr>
        <w:t xml:space="preserve">0 </w:t>
      </w:r>
      <w:r w:rsidR="00DC05C1" w:rsidRPr="00562647">
        <w:rPr>
          <w:rFonts w:ascii="Arial" w:hAnsi="Arial" w:cs="Arial"/>
          <w:sz w:val="22"/>
          <w:szCs w:val="22"/>
        </w:rPr>
        <w:t>UVOD</w:t>
      </w:r>
    </w:p>
    <w:p w:rsidR="00562647" w:rsidRDefault="00DC05C1" w:rsidP="004764CC">
      <w:pPr>
        <w:keepLines/>
        <w:spacing w:after="120"/>
        <w:jc w:val="both"/>
        <w:rPr>
          <w:rFonts w:ascii="Arial" w:hAnsi="Arial" w:cs="Arial"/>
          <w:sz w:val="22"/>
          <w:szCs w:val="22"/>
        </w:rPr>
      </w:pPr>
      <w:r>
        <w:rPr>
          <w:rFonts w:ascii="Arial" w:hAnsi="Arial" w:cs="Arial"/>
          <w:sz w:val="22"/>
          <w:szCs w:val="22"/>
        </w:rPr>
        <w:tab/>
      </w:r>
      <w:r w:rsidR="00AF5489">
        <w:rPr>
          <w:rFonts w:ascii="Arial" w:hAnsi="Arial" w:cs="Arial"/>
          <w:sz w:val="22"/>
          <w:szCs w:val="22"/>
        </w:rPr>
        <w:tab/>
      </w:r>
      <w:r>
        <w:rPr>
          <w:rFonts w:ascii="Arial" w:hAnsi="Arial" w:cs="Arial"/>
          <w:sz w:val="22"/>
          <w:szCs w:val="22"/>
        </w:rPr>
        <w:t>0.1 ZAKONSKA PODLAGA</w:t>
      </w:r>
    </w:p>
    <w:p w:rsidR="00562647" w:rsidRDefault="00DC05C1" w:rsidP="004764CC">
      <w:pPr>
        <w:keepLines/>
        <w:spacing w:after="120"/>
        <w:jc w:val="both"/>
        <w:rPr>
          <w:rFonts w:ascii="Arial" w:hAnsi="Arial" w:cs="Arial"/>
          <w:sz w:val="22"/>
          <w:szCs w:val="22"/>
        </w:rPr>
      </w:pPr>
      <w:r>
        <w:rPr>
          <w:rFonts w:ascii="Arial" w:hAnsi="Arial" w:cs="Arial"/>
          <w:sz w:val="22"/>
          <w:szCs w:val="22"/>
        </w:rPr>
        <w:tab/>
      </w:r>
      <w:r w:rsidR="00AF5489">
        <w:rPr>
          <w:rFonts w:ascii="Arial" w:hAnsi="Arial" w:cs="Arial"/>
          <w:sz w:val="22"/>
          <w:szCs w:val="22"/>
        </w:rPr>
        <w:tab/>
      </w:r>
      <w:r>
        <w:rPr>
          <w:rFonts w:ascii="Arial" w:hAnsi="Arial" w:cs="Arial"/>
          <w:sz w:val="22"/>
          <w:szCs w:val="22"/>
        </w:rPr>
        <w:t>0.2 RAZMERJE DO DRUGIH PREDPISOV</w:t>
      </w:r>
    </w:p>
    <w:p w:rsidR="00562647" w:rsidRDefault="00DC05C1" w:rsidP="004764CC">
      <w:pPr>
        <w:keepLines/>
        <w:spacing w:after="120"/>
        <w:jc w:val="both"/>
        <w:rPr>
          <w:rFonts w:ascii="Arial" w:hAnsi="Arial" w:cs="Arial"/>
          <w:sz w:val="22"/>
          <w:szCs w:val="22"/>
        </w:rPr>
      </w:pPr>
      <w:r>
        <w:rPr>
          <w:rFonts w:ascii="Arial" w:hAnsi="Arial" w:cs="Arial"/>
          <w:sz w:val="22"/>
          <w:szCs w:val="22"/>
        </w:rPr>
        <w:tab/>
      </w:r>
      <w:r w:rsidR="00AF5489">
        <w:rPr>
          <w:rFonts w:ascii="Arial" w:hAnsi="Arial" w:cs="Arial"/>
          <w:sz w:val="22"/>
          <w:szCs w:val="22"/>
        </w:rPr>
        <w:tab/>
      </w:r>
      <w:r>
        <w:rPr>
          <w:rFonts w:ascii="Arial" w:hAnsi="Arial" w:cs="Arial"/>
          <w:sz w:val="22"/>
          <w:szCs w:val="22"/>
        </w:rPr>
        <w:t>0.3 REFERENČNI DOKUMENTI</w:t>
      </w:r>
    </w:p>
    <w:p w:rsidR="00562647" w:rsidRDefault="00DC05C1" w:rsidP="004764CC">
      <w:pPr>
        <w:keepLines/>
        <w:spacing w:after="120"/>
        <w:jc w:val="both"/>
        <w:rPr>
          <w:rFonts w:ascii="Arial" w:hAnsi="Arial" w:cs="Arial"/>
          <w:sz w:val="22"/>
          <w:szCs w:val="22"/>
        </w:rPr>
      </w:pPr>
      <w:r>
        <w:rPr>
          <w:rFonts w:ascii="Arial" w:hAnsi="Arial" w:cs="Arial"/>
          <w:sz w:val="22"/>
          <w:szCs w:val="22"/>
        </w:rPr>
        <w:tab/>
      </w:r>
      <w:r w:rsidR="00AF5489">
        <w:rPr>
          <w:rFonts w:ascii="Arial" w:hAnsi="Arial" w:cs="Arial"/>
          <w:sz w:val="22"/>
          <w:szCs w:val="22"/>
        </w:rPr>
        <w:tab/>
      </w:r>
      <w:r>
        <w:rPr>
          <w:rFonts w:ascii="Arial" w:hAnsi="Arial" w:cs="Arial"/>
          <w:sz w:val="22"/>
          <w:szCs w:val="22"/>
        </w:rPr>
        <w:t>0.4 POMEN IZRAZOV</w:t>
      </w:r>
    </w:p>
    <w:p w:rsidR="00E84F21" w:rsidRDefault="00E84F21" w:rsidP="004764CC">
      <w:pPr>
        <w:keepLines/>
        <w:spacing w:after="120"/>
        <w:jc w:val="both"/>
        <w:rPr>
          <w:rFonts w:ascii="Arial" w:hAnsi="Arial" w:cs="Arial"/>
          <w:sz w:val="22"/>
          <w:szCs w:val="22"/>
        </w:rPr>
      </w:pPr>
    </w:p>
    <w:p w:rsidR="00562647" w:rsidRDefault="00DC05C1" w:rsidP="004764CC">
      <w:pPr>
        <w:keepLines/>
        <w:spacing w:after="120"/>
        <w:jc w:val="both"/>
        <w:rPr>
          <w:rFonts w:ascii="Arial" w:hAnsi="Arial" w:cs="Arial"/>
          <w:sz w:val="22"/>
          <w:szCs w:val="22"/>
        </w:rPr>
      </w:pPr>
      <w:r>
        <w:rPr>
          <w:rFonts w:ascii="Arial" w:hAnsi="Arial" w:cs="Arial"/>
          <w:sz w:val="22"/>
          <w:szCs w:val="22"/>
        </w:rPr>
        <w:tab/>
        <w:t>1 KLASIFIKACIJA OBJEKTOV</w:t>
      </w:r>
    </w:p>
    <w:p w:rsidR="00D11978" w:rsidRPr="00DC05C1" w:rsidRDefault="00DC05C1" w:rsidP="00AF5489">
      <w:pPr>
        <w:keepNext/>
        <w:keepLines/>
        <w:spacing w:after="120"/>
        <w:ind w:left="709" w:firstLine="709"/>
        <w:jc w:val="both"/>
        <w:rPr>
          <w:rFonts w:ascii="Arial" w:hAnsi="Arial" w:cs="Arial"/>
          <w:sz w:val="22"/>
          <w:szCs w:val="22"/>
        </w:rPr>
      </w:pPr>
      <w:r w:rsidRPr="00DC05C1">
        <w:rPr>
          <w:rFonts w:ascii="Arial" w:hAnsi="Arial" w:cs="Arial"/>
          <w:sz w:val="22"/>
          <w:szCs w:val="22"/>
        </w:rPr>
        <w:t xml:space="preserve">1.1 SPLOŠNO O KLASIFIKACIJI </w:t>
      </w:r>
      <w:r w:rsidR="00D11978" w:rsidRPr="00DC05C1">
        <w:rPr>
          <w:rFonts w:ascii="Arial" w:hAnsi="Arial" w:cs="Arial"/>
          <w:sz w:val="22"/>
          <w:szCs w:val="22"/>
        </w:rPr>
        <w:t>OBJEKTOV</w:t>
      </w:r>
    </w:p>
    <w:p w:rsidR="00D11978" w:rsidRPr="00DC05C1" w:rsidRDefault="00DC05C1" w:rsidP="00AF5489">
      <w:pPr>
        <w:keepNext/>
        <w:keepLines/>
        <w:spacing w:after="120"/>
        <w:ind w:left="709" w:firstLine="709"/>
        <w:jc w:val="both"/>
        <w:rPr>
          <w:rFonts w:ascii="Arial" w:hAnsi="Arial" w:cs="Arial"/>
          <w:sz w:val="22"/>
          <w:szCs w:val="22"/>
        </w:rPr>
      </w:pPr>
      <w:r w:rsidRPr="00DC05C1">
        <w:rPr>
          <w:rFonts w:ascii="Arial" w:hAnsi="Arial" w:cs="Arial"/>
          <w:sz w:val="22"/>
          <w:szCs w:val="22"/>
        </w:rPr>
        <w:t xml:space="preserve">1.2 </w:t>
      </w:r>
      <w:r w:rsidR="00D11978" w:rsidRPr="00DC05C1">
        <w:rPr>
          <w:rFonts w:ascii="Arial" w:hAnsi="Arial" w:cs="Arial"/>
          <w:sz w:val="22"/>
          <w:szCs w:val="22"/>
        </w:rPr>
        <w:t>NAČELA KLASIFICIRANJA</w:t>
      </w:r>
    </w:p>
    <w:p w:rsidR="00D11978" w:rsidRPr="00DC05C1" w:rsidRDefault="00562647" w:rsidP="00D11978">
      <w:pPr>
        <w:keepNext/>
        <w:keepLines/>
        <w:spacing w:after="120"/>
        <w:jc w:val="both"/>
        <w:rPr>
          <w:rFonts w:ascii="Arial" w:hAnsi="Arial" w:cs="Arial"/>
          <w:sz w:val="22"/>
          <w:szCs w:val="22"/>
        </w:rPr>
      </w:pPr>
      <w:r w:rsidRPr="00DC05C1">
        <w:rPr>
          <w:rFonts w:ascii="Arial" w:hAnsi="Arial" w:cs="Arial"/>
          <w:sz w:val="22"/>
          <w:szCs w:val="22"/>
        </w:rPr>
        <w:tab/>
      </w:r>
      <w:r w:rsidR="00AF5489">
        <w:rPr>
          <w:rFonts w:ascii="Arial" w:hAnsi="Arial" w:cs="Arial"/>
          <w:sz w:val="22"/>
          <w:szCs w:val="22"/>
        </w:rPr>
        <w:tab/>
      </w:r>
      <w:r w:rsidR="00D11978" w:rsidRPr="00DC05C1">
        <w:rPr>
          <w:rFonts w:ascii="Arial" w:hAnsi="Arial" w:cs="Arial"/>
          <w:sz w:val="22"/>
          <w:szCs w:val="22"/>
        </w:rPr>
        <w:t xml:space="preserve">1.3 </w:t>
      </w:r>
      <w:r w:rsidR="00D51A52">
        <w:rPr>
          <w:rFonts w:ascii="Arial" w:hAnsi="Arial" w:cs="Arial"/>
          <w:sz w:val="22"/>
          <w:szCs w:val="22"/>
        </w:rPr>
        <w:t>NAVODILO ZA KLASIFICIRANJE OBJEKTOV</w:t>
      </w:r>
    </w:p>
    <w:p w:rsidR="00D51A52" w:rsidRPr="00D51A52" w:rsidRDefault="00D51A52" w:rsidP="00AF5489">
      <w:pPr>
        <w:keepNext/>
        <w:keepLines/>
        <w:spacing w:after="120"/>
        <w:ind w:left="709" w:firstLine="709"/>
        <w:jc w:val="both"/>
        <w:rPr>
          <w:rFonts w:ascii="Arial" w:hAnsi="Arial" w:cs="Arial"/>
          <w:sz w:val="22"/>
          <w:szCs w:val="22"/>
        </w:rPr>
      </w:pPr>
      <w:r w:rsidRPr="00D51A52">
        <w:rPr>
          <w:rFonts w:ascii="Arial" w:hAnsi="Arial" w:cs="Arial"/>
          <w:sz w:val="22"/>
          <w:szCs w:val="22"/>
        </w:rPr>
        <w:t>1.4 KLASIFICIRANJE OBJEKTOV ZA POTREBE DOVOLJEVANJA</w:t>
      </w:r>
    </w:p>
    <w:p w:rsidR="00D51A52" w:rsidRPr="00D51A52" w:rsidRDefault="00D51A52" w:rsidP="00AF5489">
      <w:pPr>
        <w:keepNext/>
        <w:keepLines/>
        <w:spacing w:after="120"/>
        <w:ind w:left="709" w:firstLine="709"/>
        <w:jc w:val="both"/>
        <w:rPr>
          <w:rFonts w:ascii="Arial" w:hAnsi="Arial" w:cs="Arial"/>
          <w:sz w:val="22"/>
          <w:szCs w:val="22"/>
        </w:rPr>
      </w:pPr>
      <w:r w:rsidRPr="00D51A52">
        <w:rPr>
          <w:rFonts w:ascii="Arial" w:hAnsi="Arial" w:cs="Arial"/>
          <w:sz w:val="22"/>
          <w:szCs w:val="22"/>
        </w:rPr>
        <w:t xml:space="preserve">1.5 </w:t>
      </w:r>
      <w:r w:rsidR="00CF4AA3" w:rsidRPr="00CF4AA3">
        <w:rPr>
          <w:rFonts w:ascii="Arial" w:hAnsi="Arial" w:cs="Arial"/>
          <w:sz w:val="22"/>
          <w:szCs w:val="22"/>
        </w:rPr>
        <w:t>PODROBNEJŠA KLASIFIKACIJA OBJEKTOV</w:t>
      </w:r>
    </w:p>
    <w:p w:rsidR="00D11978" w:rsidRDefault="00D11978" w:rsidP="004764CC">
      <w:pPr>
        <w:keepLines/>
        <w:spacing w:after="120"/>
        <w:jc w:val="both"/>
        <w:rPr>
          <w:rFonts w:ascii="Arial" w:hAnsi="Arial" w:cs="Arial"/>
          <w:sz w:val="22"/>
          <w:szCs w:val="22"/>
        </w:rPr>
      </w:pPr>
    </w:p>
    <w:p w:rsidR="00562647" w:rsidRPr="00562647" w:rsidRDefault="00AF5489" w:rsidP="004764CC">
      <w:pPr>
        <w:keepLines/>
        <w:spacing w:after="120"/>
        <w:jc w:val="both"/>
        <w:rPr>
          <w:rFonts w:ascii="Arial" w:hAnsi="Arial" w:cs="Arial"/>
          <w:sz w:val="22"/>
          <w:szCs w:val="22"/>
        </w:rPr>
      </w:pPr>
      <w:r>
        <w:rPr>
          <w:rFonts w:ascii="Arial" w:hAnsi="Arial" w:cs="Arial"/>
          <w:sz w:val="22"/>
          <w:szCs w:val="22"/>
        </w:rPr>
        <w:tab/>
        <w:t>2 RAZVRŠČANJE OBJEKTOV</w:t>
      </w:r>
    </w:p>
    <w:p w:rsidR="006320D1" w:rsidRDefault="00DB64B8" w:rsidP="006320D1">
      <w:pPr>
        <w:keepLines/>
        <w:spacing w:after="120"/>
        <w:jc w:val="both"/>
        <w:rPr>
          <w:rFonts w:ascii="Arial" w:hAnsi="Arial" w:cs="Arial"/>
          <w:sz w:val="22"/>
          <w:szCs w:val="22"/>
        </w:rPr>
      </w:pPr>
      <w:r>
        <w:rPr>
          <w:rFonts w:ascii="Arial" w:hAnsi="Arial" w:cs="Arial"/>
          <w:sz w:val="22"/>
          <w:szCs w:val="22"/>
        </w:rPr>
        <w:tab/>
      </w:r>
      <w:r>
        <w:rPr>
          <w:rFonts w:ascii="Arial" w:hAnsi="Arial" w:cs="Arial"/>
          <w:sz w:val="22"/>
          <w:szCs w:val="22"/>
        </w:rPr>
        <w:tab/>
      </w:r>
      <w:r w:rsidR="006320D1">
        <w:rPr>
          <w:rFonts w:ascii="Arial" w:hAnsi="Arial" w:cs="Arial"/>
          <w:sz w:val="22"/>
          <w:szCs w:val="22"/>
        </w:rPr>
        <w:t>2.1 NAČELA RAZVRŠČANJA</w:t>
      </w:r>
    </w:p>
    <w:p w:rsidR="00BC2794" w:rsidRDefault="00BC2794" w:rsidP="006320D1">
      <w:pPr>
        <w:keepLines/>
        <w:spacing w:after="120"/>
        <w:jc w:val="both"/>
        <w:rPr>
          <w:rFonts w:ascii="Arial" w:hAnsi="Arial" w:cs="Arial"/>
          <w:sz w:val="22"/>
          <w:szCs w:val="22"/>
        </w:rPr>
      </w:pPr>
      <w:r>
        <w:rPr>
          <w:rFonts w:ascii="Arial" w:hAnsi="Arial" w:cs="Arial"/>
          <w:sz w:val="22"/>
          <w:szCs w:val="22"/>
        </w:rPr>
        <w:tab/>
      </w:r>
      <w:r>
        <w:rPr>
          <w:rFonts w:ascii="Arial" w:hAnsi="Arial" w:cs="Arial"/>
          <w:sz w:val="22"/>
          <w:szCs w:val="22"/>
        </w:rPr>
        <w:tab/>
        <w:t>2.2 RAZLAGA PRAVIL RAZVRŠČANJA</w:t>
      </w:r>
    </w:p>
    <w:p w:rsidR="006320D1" w:rsidRDefault="006320D1" w:rsidP="006320D1">
      <w:pPr>
        <w:keepLines/>
        <w:spacing w:after="120"/>
        <w:ind w:left="709" w:firstLine="709"/>
        <w:jc w:val="both"/>
        <w:rPr>
          <w:rFonts w:ascii="Arial" w:hAnsi="Arial" w:cs="Arial"/>
          <w:sz w:val="22"/>
          <w:szCs w:val="22"/>
        </w:rPr>
      </w:pPr>
      <w:r>
        <w:rPr>
          <w:rFonts w:ascii="Arial" w:hAnsi="Arial" w:cs="Arial"/>
          <w:sz w:val="22"/>
          <w:szCs w:val="22"/>
        </w:rPr>
        <w:t>2.</w:t>
      </w:r>
      <w:r w:rsidR="00BC2794">
        <w:rPr>
          <w:rFonts w:ascii="Arial" w:hAnsi="Arial" w:cs="Arial"/>
          <w:sz w:val="22"/>
          <w:szCs w:val="22"/>
        </w:rPr>
        <w:t>3</w:t>
      </w:r>
      <w:r>
        <w:rPr>
          <w:rFonts w:ascii="Arial" w:hAnsi="Arial" w:cs="Arial"/>
          <w:sz w:val="22"/>
          <w:szCs w:val="22"/>
        </w:rPr>
        <w:t xml:space="preserve"> ZAHTEVNI OBJEKTI</w:t>
      </w:r>
    </w:p>
    <w:p w:rsidR="006320D1" w:rsidRDefault="006320D1" w:rsidP="006320D1">
      <w:pPr>
        <w:keepLines/>
        <w:spacing w:after="120"/>
        <w:ind w:left="709" w:firstLine="709"/>
        <w:jc w:val="both"/>
        <w:rPr>
          <w:rFonts w:ascii="Arial" w:hAnsi="Arial" w:cs="Arial"/>
          <w:sz w:val="22"/>
          <w:szCs w:val="22"/>
          <w:lang w:eastAsia="ar-SA"/>
        </w:rPr>
      </w:pPr>
      <w:r>
        <w:rPr>
          <w:rFonts w:ascii="Arial" w:hAnsi="Arial" w:cs="Arial"/>
          <w:sz w:val="22"/>
          <w:szCs w:val="22"/>
          <w:lang w:eastAsia="ar-SA"/>
        </w:rPr>
        <w:t>2.</w:t>
      </w:r>
      <w:r w:rsidR="00BC2794">
        <w:rPr>
          <w:rFonts w:ascii="Arial" w:hAnsi="Arial" w:cs="Arial"/>
          <w:sz w:val="22"/>
          <w:szCs w:val="22"/>
          <w:lang w:eastAsia="ar-SA"/>
        </w:rPr>
        <w:t>4</w:t>
      </w:r>
      <w:r>
        <w:rPr>
          <w:rFonts w:ascii="Arial" w:hAnsi="Arial" w:cs="Arial"/>
          <w:sz w:val="22"/>
          <w:szCs w:val="22"/>
          <w:lang w:eastAsia="ar-SA"/>
        </w:rPr>
        <w:t xml:space="preserve"> NEZAHTEVNI OBJEKTI</w:t>
      </w:r>
    </w:p>
    <w:p w:rsidR="00222D0F" w:rsidRDefault="00222D0F" w:rsidP="006320D1">
      <w:pPr>
        <w:keepLines/>
        <w:spacing w:after="120"/>
        <w:ind w:left="709" w:firstLine="709"/>
        <w:jc w:val="both"/>
        <w:rPr>
          <w:rFonts w:ascii="Arial" w:hAnsi="Arial" w:cs="Arial"/>
          <w:sz w:val="22"/>
          <w:szCs w:val="22"/>
          <w:lang w:eastAsia="ar-SA"/>
        </w:rPr>
      </w:pPr>
      <w:r>
        <w:rPr>
          <w:rFonts w:ascii="Arial" w:hAnsi="Arial" w:cs="Arial"/>
          <w:sz w:val="22"/>
          <w:szCs w:val="22"/>
          <w:lang w:eastAsia="ar-SA"/>
        </w:rPr>
        <w:t>2.</w:t>
      </w:r>
      <w:r w:rsidR="00BC2794">
        <w:rPr>
          <w:rFonts w:ascii="Arial" w:hAnsi="Arial" w:cs="Arial"/>
          <w:sz w:val="22"/>
          <w:szCs w:val="22"/>
          <w:lang w:eastAsia="ar-SA"/>
        </w:rPr>
        <w:t>5</w:t>
      </w:r>
      <w:r>
        <w:rPr>
          <w:rFonts w:ascii="Arial" w:hAnsi="Arial" w:cs="Arial"/>
          <w:sz w:val="22"/>
          <w:szCs w:val="22"/>
          <w:lang w:eastAsia="ar-SA"/>
        </w:rPr>
        <w:t xml:space="preserve"> </w:t>
      </w:r>
      <w:r w:rsidR="00BC2794" w:rsidRPr="00BC2794">
        <w:rPr>
          <w:rFonts w:ascii="Arial" w:hAnsi="Arial" w:cs="Arial"/>
          <w:sz w:val="22"/>
          <w:szCs w:val="22"/>
          <w:lang w:eastAsia="ar-SA"/>
        </w:rPr>
        <w:t>PREVAJALNA TABELA PREGLEDNICA ENOSTAVNIH IN NEZAHTEVNIH OBJEKTOV</w:t>
      </w:r>
    </w:p>
    <w:p w:rsidR="006320D1" w:rsidRDefault="00BC2794" w:rsidP="00BC2794">
      <w:pPr>
        <w:keepLines/>
        <w:spacing w:after="120"/>
        <w:ind w:firstLine="709"/>
        <w:jc w:val="both"/>
        <w:rPr>
          <w:rFonts w:ascii="Arial" w:hAnsi="Arial" w:cs="Arial"/>
          <w:sz w:val="22"/>
          <w:szCs w:val="22"/>
          <w:lang w:eastAsia="ar-SA"/>
        </w:rPr>
      </w:pPr>
      <w:r>
        <w:rPr>
          <w:rFonts w:ascii="Arial" w:hAnsi="Arial" w:cs="Arial"/>
          <w:sz w:val="22"/>
          <w:szCs w:val="22"/>
          <w:lang w:eastAsia="ar-SA"/>
        </w:rPr>
        <w:t>3</w:t>
      </w:r>
      <w:r w:rsidR="006320D1">
        <w:rPr>
          <w:rFonts w:ascii="Arial" w:hAnsi="Arial" w:cs="Arial"/>
          <w:sz w:val="22"/>
          <w:szCs w:val="22"/>
          <w:lang w:eastAsia="ar-SA"/>
        </w:rPr>
        <w:t xml:space="preserve"> VZDRŽEVANJE</w:t>
      </w:r>
      <w:r>
        <w:rPr>
          <w:rFonts w:ascii="Arial" w:hAnsi="Arial" w:cs="Arial"/>
          <w:sz w:val="22"/>
          <w:szCs w:val="22"/>
          <w:lang w:eastAsia="ar-SA"/>
        </w:rPr>
        <w:t xml:space="preserve"> OBJEKTOV</w:t>
      </w:r>
    </w:p>
    <w:p w:rsidR="00BC2794" w:rsidRDefault="00BC2794" w:rsidP="00BC2794">
      <w:pPr>
        <w:keepLines/>
        <w:spacing w:after="120"/>
        <w:ind w:firstLine="709"/>
        <w:jc w:val="both"/>
        <w:rPr>
          <w:rFonts w:ascii="Arial" w:hAnsi="Arial" w:cs="Arial"/>
          <w:sz w:val="22"/>
          <w:szCs w:val="22"/>
          <w:lang w:eastAsia="ar-SA"/>
        </w:rPr>
      </w:pPr>
      <w:r>
        <w:rPr>
          <w:rFonts w:ascii="Arial" w:hAnsi="Arial" w:cs="Arial"/>
          <w:sz w:val="22"/>
          <w:szCs w:val="22"/>
          <w:lang w:eastAsia="ar-SA"/>
        </w:rPr>
        <w:tab/>
        <w:t xml:space="preserve">3.1 </w:t>
      </w:r>
      <w:r w:rsidRPr="00BC2794">
        <w:rPr>
          <w:rFonts w:ascii="Arial" w:hAnsi="Arial" w:cs="Arial"/>
          <w:sz w:val="22"/>
          <w:szCs w:val="22"/>
          <w:lang w:eastAsia="ar-SA"/>
        </w:rPr>
        <w:t>VZDRŽEVALNA DELA, KI IMAJO VPLIV NA PROSTORSKO ZAZNAVNOST</w:t>
      </w:r>
    </w:p>
    <w:p w:rsidR="00BC2794" w:rsidRDefault="00BC2794" w:rsidP="00992B2F">
      <w:pPr>
        <w:keepLines/>
        <w:spacing w:after="120"/>
        <w:ind w:left="1843" w:hanging="425"/>
        <w:jc w:val="both"/>
        <w:rPr>
          <w:rFonts w:ascii="Arial" w:hAnsi="Arial" w:cs="Arial"/>
          <w:sz w:val="22"/>
          <w:szCs w:val="22"/>
          <w:lang w:eastAsia="ar-SA"/>
        </w:rPr>
      </w:pPr>
      <w:r>
        <w:rPr>
          <w:rFonts w:ascii="Arial" w:hAnsi="Arial" w:cs="Arial"/>
          <w:sz w:val="22"/>
          <w:szCs w:val="22"/>
          <w:lang w:eastAsia="ar-SA"/>
        </w:rPr>
        <w:t xml:space="preserve">3.2 </w:t>
      </w:r>
      <w:r w:rsidRPr="00C2560E">
        <w:rPr>
          <w:rFonts w:ascii="Arial" w:hAnsi="Arial" w:cs="Arial"/>
          <w:sz w:val="22"/>
          <w:szCs w:val="22"/>
        </w:rPr>
        <w:t xml:space="preserve">VZDRŽEVALNA DELA </w:t>
      </w:r>
      <w:r>
        <w:rPr>
          <w:rFonts w:ascii="Arial" w:hAnsi="Arial" w:cs="Arial"/>
          <w:sz w:val="22"/>
          <w:szCs w:val="22"/>
        </w:rPr>
        <w:t>ZA ODPRAVO ALI ZMANJŠANJE POSLEDIC NARAVNIH IN DRUGIH NESREČ</w:t>
      </w:r>
    </w:p>
    <w:p w:rsidR="00B4192D" w:rsidRPr="00562647" w:rsidRDefault="00B4192D" w:rsidP="00B4192D">
      <w:pPr>
        <w:keepLines/>
        <w:spacing w:after="120"/>
        <w:jc w:val="both"/>
        <w:rPr>
          <w:rFonts w:ascii="Arial" w:hAnsi="Arial" w:cs="Arial"/>
          <w:sz w:val="22"/>
          <w:szCs w:val="22"/>
        </w:rPr>
      </w:pPr>
      <w:r>
        <w:rPr>
          <w:rFonts w:ascii="Arial" w:hAnsi="Arial" w:cs="Arial"/>
          <w:sz w:val="22"/>
          <w:szCs w:val="22"/>
        </w:rPr>
        <w:tab/>
      </w:r>
      <w:r w:rsidR="00BC2794">
        <w:rPr>
          <w:rFonts w:ascii="Arial" w:hAnsi="Arial" w:cs="Arial"/>
          <w:sz w:val="22"/>
          <w:szCs w:val="22"/>
        </w:rPr>
        <w:t>4</w:t>
      </w:r>
      <w:r>
        <w:rPr>
          <w:rFonts w:ascii="Arial" w:hAnsi="Arial" w:cs="Arial"/>
          <w:sz w:val="22"/>
          <w:szCs w:val="22"/>
        </w:rPr>
        <w:t xml:space="preserve"> RAZMERJE DO PROSTORSKIH AKTOV</w:t>
      </w:r>
    </w:p>
    <w:p w:rsidR="00B4192D" w:rsidRDefault="00E37CBE" w:rsidP="00B4192D">
      <w:pPr>
        <w:keepLines/>
        <w:spacing w:after="120"/>
        <w:ind w:left="1843" w:hanging="425"/>
        <w:jc w:val="both"/>
        <w:rPr>
          <w:rFonts w:ascii="Arial" w:hAnsi="Arial" w:cs="Arial"/>
          <w:sz w:val="22"/>
          <w:szCs w:val="22"/>
        </w:rPr>
      </w:pPr>
      <w:r>
        <w:rPr>
          <w:rFonts w:ascii="Arial" w:hAnsi="Arial" w:cs="Arial"/>
          <w:sz w:val="22"/>
          <w:szCs w:val="22"/>
        </w:rPr>
        <w:t>4</w:t>
      </w:r>
      <w:r w:rsidR="00B4192D">
        <w:rPr>
          <w:rFonts w:ascii="Arial" w:hAnsi="Arial" w:cs="Arial"/>
          <w:sz w:val="22"/>
          <w:szCs w:val="22"/>
        </w:rPr>
        <w:t>.</w:t>
      </w:r>
      <w:r>
        <w:rPr>
          <w:rFonts w:ascii="Arial" w:hAnsi="Arial" w:cs="Arial"/>
          <w:sz w:val="22"/>
          <w:szCs w:val="22"/>
        </w:rPr>
        <w:t>1</w:t>
      </w:r>
      <w:r w:rsidR="00B4192D">
        <w:rPr>
          <w:rFonts w:ascii="Arial" w:hAnsi="Arial" w:cs="Arial"/>
          <w:sz w:val="22"/>
          <w:szCs w:val="22"/>
        </w:rPr>
        <w:t xml:space="preserve"> </w:t>
      </w:r>
      <w:r w:rsidRPr="00E37CBE">
        <w:rPr>
          <w:rFonts w:ascii="Arial" w:hAnsi="Arial" w:cs="Arial"/>
          <w:sz w:val="22"/>
          <w:szCs w:val="22"/>
        </w:rPr>
        <w:t>UPORABA DOLOČB PROSTORSKIH AKTOV, KI SE SKLICUJEJO NA UREDBO ALI PREJ VELJAVNE PREDPISE O RAZVRŠČANJU OBJEKTOV</w:t>
      </w:r>
    </w:p>
    <w:p w:rsidR="00562647" w:rsidRDefault="00562647" w:rsidP="006320D1">
      <w:pPr>
        <w:keepLines/>
        <w:spacing w:after="120"/>
        <w:jc w:val="both"/>
        <w:rPr>
          <w:rFonts w:ascii="Arial" w:hAnsi="Arial" w:cs="Arial"/>
          <w:sz w:val="22"/>
          <w:szCs w:val="22"/>
        </w:rPr>
      </w:pPr>
    </w:p>
    <w:p w:rsidR="00562647" w:rsidRPr="00562647" w:rsidRDefault="00562647" w:rsidP="004764CC">
      <w:pPr>
        <w:keepLines/>
        <w:spacing w:after="120"/>
        <w:jc w:val="both"/>
        <w:rPr>
          <w:rFonts w:ascii="Arial" w:hAnsi="Arial" w:cs="Arial"/>
          <w:sz w:val="22"/>
          <w:szCs w:val="22"/>
        </w:rPr>
      </w:pPr>
    </w:p>
    <w:p w:rsidR="00562647" w:rsidRPr="00AF1656" w:rsidRDefault="00562647" w:rsidP="004764CC">
      <w:pPr>
        <w:keepLines/>
        <w:spacing w:after="120"/>
        <w:jc w:val="both"/>
        <w:rPr>
          <w:rFonts w:ascii="Arial" w:hAnsi="Arial" w:cs="Arial"/>
          <w:b/>
          <w:sz w:val="22"/>
          <w:szCs w:val="22"/>
        </w:rPr>
      </w:pPr>
    </w:p>
    <w:p w:rsidR="001E1486" w:rsidRPr="00AF1656" w:rsidRDefault="001E1486" w:rsidP="004764CC">
      <w:pPr>
        <w:keepLines/>
        <w:spacing w:after="120"/>
        <w:jc w:val="both"/>
        <w:rPr>
          <w:rFonts w:ascii="Arial" w:hAnsi="Arial" w:cs="Arial"/>
          <w:b/>
          <w:sz w:val="22"/>
          <w:szCs w:val="22"/>
        </w:rPr>
      </w:pPr>
    </w:p>
    <w:p w:rsidR="004764CC" w:rsidRDefault="004764CC" w:rsidP="004764CC">
      <w:pPr>
        <w:keepLines/>
        <w:spacing w:after="120"/>
        <w:jc w:val="both"/>
        <w:rPr>
          <w:rFonts w:ascii="Arial" w:hAnsi="Arial" w:cs="Arial"/>
          <w:b/>
          <w:sz w:val="22"/>
          <w:szCs w:val="22"/>
        </w:rPr>
      </w:pPr>
      <w:r>
        <w:rPr>
          <w:rFonts w:ascii="Arial" w:hAnsi="Arial" w:cs="Arial"/>
          <w:b/>
          <w:sz w:val="22"/>
          <w:szCs w:val="22"/>
        </w:rPr>
        <w:br w:type="page"/>
      </w:r>
      <w:r w:rsidR="00FE5149">
        <w:rPr>
          <w:rFonts w:ascii="Arial" w:hAnsi="Arial" w:cs="Arial"/>
          <w:b/>
          <w:sz w:val="22"/>
          <w:szCs w:val="22"/>
        </w:rPr>
        <w:lastRenderedPageBreak/>
        <w:t xml:space="preserve">0 </w:t>
      </w:r>
      <w:r>
        <w:rPr>
          <w:rFonts w:ascii="Arial" w:hAnsi="Arial" w:cs="Arial"/>
          <w:b/>
          <w:sz w:val="22"/>
          <w:szCs w:val="22"/>
        </w:rPr>
        <w:t>UVOD</w:t>
      </w:r>
    </w:p>
    <w:p w:rsidR="00DC05C1" w:rsidRDefault="00DC05C1" w:rsidP="004764CC">
      <w:pPr>
        <w:keepLines/>
        <w:spacing w:after="120"/>
        <w:jc w:val="both"/>
        <w:rPr>
          <w:rFonts w:ascii="Arial" w:hAnsi="Arial" w:cs="Arial"/>
          <w:b/>
          <w:sz w:val="22"/>
          <w:szCs w:val="22"/>
        </w:rPr>
      </w:pPr>
    </w:p>
    <w:p w:rsidR="004764CC" w:rsidRDefault="00DC05C1" w:rsidP="004764CC">
      <w:pPr>
        <w:keepLines/>
        <w:spacing w:after="120"/>
        <w:jc w:val="both"/>
        <w:rPr>
          <w:rFonts w:ascii="Arial" w:hAnsi="Arial" w:cs="Arial"/>
          <w:b/>
          <w:sz w:val="22"/>
          <w:szCs w:val="22"/>
        </w:rPr>
      </w:pPr>
      <w:r>
        <w:rPr>
          <w:rFonts w:ascii="Arial" w:hAnsi="Arial" w:cs="Arial"/>
          <w:b/>
          <w:sz w:val="22"/>
          <w:szCs w:val="22"/>
        </w:rPr>
        <w:t xml:space="preserve">0.1 ZAKONSKA PODLAGA  </w:t>
      </w:r>
    </w:p>
    <w:p w:rsidR="004764CC" w:rsidRDefault="0017683E" w:rsidP="004764CC">
      <w:pPr>
        <w:keepLines/>
        <w:spacing w:after="120"/>
        <w:jc w:val="both"/>
        <w:rPr>
          <w:rFonts w:ascii="Arial" w:hAnsi="Arial" w:cs="Arial"/>
          <w:sz w:val="22"/>
          <w:szCs w:val="22"/>
        </w:rPr>
      </w:pPr>
      <w:r>
        <w:rPr>
          <w:rFonts w:ascii="Arial" w:hAnsi="Arial" w:cs="Arial"/>
          <w:sz w:val="22"/>
          <w:szCs w:val="22"/>
        </w:rPr>
        <w:t xml:space="preserve">Tehnična </w:t>
      </w:r>
      <w:bookmarkStart w:id="0" w:name="_GoBack"/>
      <w:r>
        <w:rPr>
          <w:rFonts w:ascii="Arial" w:hAnsi="Arial" w:cs="Arial"/>
          <w:sz w:val="22"/>
          <w:szCs w:val="22"/>
        </w:rPr>
        <w:t>s</w:t>
      </w:r>
      <w:r w:rsidR="00332B5C">
        <w:rPr>
          <w:rFonts w:ascii="Arial" w:hAnsi="Arial" w:cs="Arial"/>
          <w:sz w:val="22"/>
          <w:szCs w:val="22"/>
        </w:rPr>
        <w:t>mernic</w:t>
      </w:r>
      <w:bookmarkEnd w:id="0"/>
      <w:r w:rsidR="00332B5C">
        <w:rPr>
          <w:rFonts w:ascii="Arial" w:hAnsi="Arial" w:cs="Arial"/>
          <w:sz w:val="22"/>
          <w:szCs w:val="22"/>
        </w:rPr>
        <w:t xml:space="preserve">a </w:t>
      </w:r>
      <w:r w:rsidR="001845EB">
        <w:rPr>
          <w:rFonts w:ascii="Arial" w:hAnsi="Arial" w:cs="Arial"/>
          <w:sz w:val="22"/>
          <w:szCs w:val="22"/>
        </w:rPr>
        <w:t>je pripravljen</w:t>
      </w:r>
      <w:r w:rsidR="00332B5C">
        <w:rPr>
          <w:rFonts w:ascii="Arial" w:hAnsi="Arial" w:cs="Arial"/>
          <w:sz w:val="22"/>
          <w:szCs w:val="22"/>
        </w:rPr>
        <w:t>a</w:t>
      </w:r>
      <w:r w:rsidR="001845EB">
        <w:rPr>
          <w:rFonts w:ascii="Arial" w:hAnsi="Arial" w:cs="Arial"/>
          <w:sz w:val="22"/>
          <w:szCs w:val="22"/>
        </w:rPr>
        <w:t xml:space="preserve"> in objavljen</w:t>
      </w:r>
      <w:r w:rsidR="00332B5C">
        <w:rPr>
          <w:rFonts w:ascii="Arial" w:hAnsi="Arial" w:cs="Arial"/>
          <w:sz w:val="22"/>
          <w:szCs w:val="22"/>
        </w:rPr>
        <w:t>a</w:t>
      </w:r>
      <w:r w:rsidR="004764CC">
        <w:rPr>
          <w:rFonts w:ascii="Arial" w:hAnsi="Arial" w:cs="Arial"/>
          <w:sz w:val="22"/>
          <w:szCs w:val="22"/>
        </w:rPr>
        <w:t xml:space="preserve"> na podlagi </w:t>
      </w:r>
      <w:r w:rsidR="00332B5C">
        <w:rPr>
          <w:rFonts w:ascii="Arial" w:hAnsi="Arial" w:cs="Arial"/>
          <w:sz w:val="22"/>
          <w:szCs w:val="22"/>
        </w:rPr>
        <w:t xml:space="preserve">četrtega </w:t>
      </w:r>
      <w:r w:rsidR="004764CC">
        <w:rPr>
          <w:rFonts w:ascii="Arial" w:hAnsi="Arial" w:cs="Arial"/>
          <w:sz w:val="22"/>
          <w:szCs w:val="22"/>
        </w:rPr>
        <w:t xml:space="preserve">odstavka </w:t>
      </w:r>
      <w:r w:rsidR="00434064">
        <w:rPr>
          <w:rFonts w:ascii="Arial" w:hAnsi="Arial" w:cs="Arial"/>
          <w:sz w:val="22"/>
          <w:szCs w:val="22"/>
        </w:rPr>
        <w:t xml:space="preserve">2. člena Uredbe o razvrščanju objektov (Uradni list RS, </w:t>
      </w:r>
      <w:r w:rsidR="00434064" w:rsidRPr="00434064">
        <w:rPr>
          <w:rFonts w:ascii="Arial" w:hAnsi="Arial" w:cs="Arial"/>
          <w:sz w:val="22"/>
          <w:szCs w:val="22"/>
          <w:highlight w:val="yellow"/>
        </w:rPr>
        <w:t>št.  /18</w:t>
      </w:r>
      <w:r w:rsidR="00001CD9">
        <w:rPr>
          <w:rFonts w:ascii="Arial" w:hAnsi="Arial" w:cs="Arial"/>
          <w:sz w:val="22"/>
          <w:szCs w:val="22"/>
        </w:rPr>
        <w:t>;</w:t>
      </w:r>
      <w:r w:rsidR="00E84F21">
        <w:rPr>
          <w:rFonts w:ascii="Arial" w:hAnsi="Arial" w:cs="Arial"/>
          <w:sz w:val="22"/>
          <w:szCs w:val="22"/>
        </w:rPr>
        <w:t xml:space="preserve"> v nadaljevanju</w:t>
      </w:r>
      <w:r w:rsidR="00001CD9">
        <w:rPr>
          <w:rFonts w:ascii="Arial" w:hAnsi="Arial" w:cs="Arial"/>
          <w:sz w:val="22"/>
          <w:szCs w:val="22"/>
        </w:rPr>
        <w:t>:</w:t>
      </w:r>
      <w:r w:rsidR="00E84F21">
        <w:rPr>
          <w:rFonts w:ascii="Arial" w:hAnsi="Arial" w:cs="Arial"/>
          <w:sz w:val="22"/>
          <w:szCs w:val="22"/>
        </w:rPr>
        <w:t xml:space="preserve"> uredba</w:t>
      </w:r>
      <w:r w:rsidR="00434064">
        <w:rPr>
          <w:rFonts w:ascii="Arial" w:hAnsi="Arial" w:cs="Arial"/>
          <w:sz w:val="22"/>
          <w:szCs w:val="22"/>
        </w:rPr>
        <w:t xml:space="preserve">). Uredba je bila sprejeta na podlagi tretjega in četrtega odstavka </w:t>
      </w:r>
      <w:r w:rsidR="004764CC">
        <w:rPr>
          <w:rFonts w:ascii="Arial" w:hAnsi="Arial" w:cs="Arial"/>
          <w:sz w:val="22"/>
          <w:szCs w:val="22"/>
        </w:rPr>
        <w:t>3. člena</w:t>
      </w:r>
      <w:r w:rsidR="00434064">
        <w:rPr>
          <w:rFonts w:ascii="Arial" w:hAnsi="Arial" w:cs="Arial"/>
          <w:sz w:val="22"/>
          <w:szCs w:val="22"/>
        </w:rPr>
        <w:t xml:space="preserve"> Gradbenega zakona (Uradni list RS, </w:t>
      </w:r>
      <w:r w:rsidR="00434064" w:rsidRPr="00434064">
        <w:rPr>
          <w:rFonts w:ascii="Arial" w:hAnsi="Arial" w:cs="Arial"/>
          <w:sz w:val="22"/>
          <w:szCs w:val="22"/>
        </w:rPr>
        <w:t>št. 61/17 in 72/17 – popr.</w:t>
      </w:r>
      <w:r w:rsidR="005636AB">
        <w:rPr>
          <w:rFonts w:ascii="Arial" w:hAnsi="Arial" w:cs="Arial"/>
          <w:sz w:val="22"/>
          <w:szCs w:val="22"/>
        </w:rPr>
        <w:t>;</w:t>
      </w:r>
      <w:r w:rsidR="00F8672C">
        <w:rPr>
          <w:rFonts w:ascii="Arial" w:hAnsi="Arial" w:cs="Arial"/>
          <w:sz w:val="22"/>
          <w:szCs w:val="22"/>
        </w:rPr>
        <w:t xml:space="preserve"> v nadaljevanju</w:t>
      </w:r>
      <w:r w:rsidR="00001CD9">
        <w:rPr>
          <w:rFonts w:ascii="Arial" w:hAnsi="Arial" w:cs="Arial"/>
          <w:sz w:val="22"/>
          <w:szCs w:val="22"/>
        </w:rPr>
        <w:t>:</w:t>
      </w:r>
      <w:r w:rsidR="00F8672C">
        <w:rPr>
          <w:rFonts w:ascii="Arial" w:hAnsi="Arial" w:cs="Arial"/>
          <w:sz w:val="22"/>
          <w:szCs w:val="22"/>
        </w:rPr>
        <w:t xml:space="preserve"> GZ)</w:t>
      </w:r>
      <w:r w:rsidR="00434064">
        <w:rPr>
          <w:rFonts w:ascii="Arial" w:hAnsi="Arial" w:cs="Arial"/>
          <w:sz w:val="22"/>
          <w:szCs w:val="22"/>
        </w:rPr>
        <w:t>.</w:t>
      </w:r>
    </w:p>
    <w:p w:rsidR="00DC05C1" w:rsidRDefault="0017683E" w:rsidP="004764CC">
      <w:pPr>
        <w:keepLines/>
        <w:spacing w:after="120"/>
        <w:jc w:val="both"/>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8240" behindDoc="0" locked="0" layoutInCell="1" allowOverlap="1" wp14:editId="1A47FC7C">
                <wp:simplePos x="0" y="0"/>
                <wp:positionH relativeFrom="column">
                  <wp:posOffset>13445</wp:posOffset>
                </wp:positionH>
                <wp:positionV relativeFrom="paragraph">
                  <wp:posOffset>-579</wp:posOffset>
                </wp:positionV>
                <wp:extent cx="5953760" cy="960755"/>
                <wp:effectExtent l="0" t="0" r="635" b="3810"/>
                <wp:wrapNone/>
                <wp:docPr id="6" name="Polje z besedilom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96075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0ACF" w:rsidRPr="00F62959" w:rsidRDefault="00C3376A" w:rsidP="0017683E">
                            <w:pPr>
                              <w:ind w:right="51"/>
                              <w:jc w:val="both"/>
                              <w:rPr>
                                <w:rFonts w:ascii="Arial" w:hAnsi="Arial" w:cs="Arial"/>
                                <w:sz w:val="22"/>
                                <w:szCs w:val="22"/>
                              </w:rPr>
                            </w:pPr>
                            <w:r w:rsidRPr="00C3376A">
                              <w:rPr>
                                <w:rFonts w:ascii="Arial" w:hAnsi="Arial" w:cs="Arial"/>
                                <w:sz w:val="22"/>
                                <w:szCs w:val="22"/>
                              </w:rPr>
                              <w:t>(4) Pojasnjevalna pravila za klasificiranje objektov in za razvrščanje objektov po zahtevnosti gradnje ter primeri njihovega klasificiranja in razvrščanja se določijo s tehnično smernico TSG-V-006: 2018 Razvrščanje objektov v skladu z zakonom, ki ureja graditev.</w:t>
                            </w:r>
                          </w:p>
                          <w:p w:rsidR="00EE0ACF" w:rsidRDefault="00EE0ACF" w:rsidP="0017683E">
                            <w:pPr>
                              <w:ind w:right="5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6" o:spid="_x0000_s1026" type="#_x0000_t202" style="position:absolute;left:0;text-align:left;margin-left:1.05pt;margin-top:-.05pt;width:468.8pt;height:7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" fillcolor="#ddd" stroked="f">
                <v:textbox>
                  <w:txbxContent>
                    <w:p w:rsidR="00EE0ACF" w:rsidRPr="00F62959" w:rsidRDefault="00C3376A" w:rsidP="0017683E">
                      <w:pPr>
                        <w:ind w:right="51"/>
                        <w:jc w:val="both"/>
                        <w:rPr>
                          <w:rFonts w:ascii="Arial" w:hAnsi="Arial" w:cs="Arial"/>
                          <w:sz w:val="22"/>
                          <w:szCs w:val="22"/>
                        </w:rPr>
                      </w:pPr>
                      <w:r w:rsidRPr="00C3376A">
                        <w:rPr>
                          <w:rFonts w:ascii="Arial" w:hAnsi="Arial" w:cs="Arial"/>
                          <w:sz w:val="22"/>
                          <w:szCs w:val="22"/>
                        </w:rPr>
                        <w:t>(4) Pojasnjevalna pravila za klasificiranje objektov in za razvrščanje objektov po zahtevnosti gradnje ter primeri njihovega klasificiranja in razvrščanja se določijo s tehnično smernico TSG-V-006: 2018 Razvrščanje objektov v skladu z zakonom, ki ureja graditev.</w:t>
                      </w:r>
                    </w:p>
                    <w:p w:rsidR="00EE0ACF" w:rsidRDefault="00EE0ACF" w:rsidP="0017683E">
                      <w:pPr>
                        <w:ind w:right="51"/>
                      </w:pPr>
                    </w:p>
                  </w:txbxContent>
                </v:textbox>
              </v:shape>
            </w:pict>
          </mc:Fallback>
        </mc:AlternateContent>
      </w:r>
    </w:p>
    <w:p w:rsidR="0017683E" w:rsidRDefault="0017683E" w:rsidP="004764CC">
      <w:pPr>
        <w:keepLines/>
        <w:spacing w:after="120"/>
        <w:jc w:val="both"/>
        <w:rPr>
          <w:rFonts w:ascii="Arial" w:hAnsi="Arial" w:cs="Arial"/>
          <w:b/>
          <w:sz w:val="22"/>
          <w:szCs w:val="22"/>
        </w:rPr>
      </w:pPr>
    </w:p>
    <w:p w:rsidR="0017683E" w:rsidRDefault="0017683E" w:rsidP="004764CC">
      <w:pPr>
        <w:keepLines/>
        <w:spacing w:after="120"/>
        <w:jc w:val="both"/>
        <w:rPr>
          <w:rFonts w:ascii="Arial" w:hAnsi="Arial" w:cs="Arial"/>
          <w:b/>
          <w:sz w:val="22"/>
          <w:szCs w:val="22"/>
        </w:rPr>
      </w:pPr>
    </w:p>
    <w:p w:rsidR="0017683E" w:rsidRDefault="0017683E" w:rsidP="004764CC">
      <w:pPr>
        <w:keepLines/>
        <w:spacing w:after="120"/>
        <w:jc w:val="both"/>
        <w:rPr>
          <w:rFonts w:ascii="Arial" w:hAnsi="Arial" w:cs="Arial"/>
          <w:b/>
          <w:sz w:val="22"/>
          <w:szCs w:val="22"/>
        </w:rPr>
      </w:pPr>
    </w:p>
    <w:p w:rsidR="0017683E" w:rsidRDefault="0017683E" w:rsidP="004764CC">
      <w:pPr>
        <w:keepLines/>
        <w:spacing w:after="120"/>
        <w:jc w:val="both"/>
        <w:rPr>
          <w:rFonts w:ascii="Arial" w:hAnsi="Arial" w:cs="Arial"/>
          <w:b/>
          <w:sz w:val="22"/>
          <w:szCs w:val="22"/>
        </w:rPr>
      </w:pPr>
    </w:p>
    <w:p w:rsidR="00434064" w:rsidRPr="00434064" w:rsidRDefault="00DC05C1" w:rsidP="004764CC">
      <w:pPr>
        <w:keepLines/>
        <w:spacing w:after="120"/>
        <w:jc w:val="both"/>
        <w:rPr>
          <w:rFonts w:ascii="Arial" w:hAnsi="Arial" w:cs="Arial"/>
          <w:b/>
          <w:sz w:val="22"/>
          <w:szCs w:val="22"/>
        </w:rPr>
      </w:pPr>
      <w:r>
        <w:rPr>
          <w:rFonts w:ascii="Arial" w:hAnsi="Arial" w:cs="Arial"/>
          <w:b/>
          <w:sz w:val="22"/>
          <w:szCs w:val="22"/>
        </w:rPr>
        <w:t xml:space="preserve">0.2 </w:t>
      </w:r>
      <w:r w:rsidRPr="00434064">
        <w:rPr>
          <w:rFonts w:ascii="Arial" w:hAnsi="Arial" w:cs="Arial"/>
          <w:b/>
          <w:sz w:val="22"/>
          <w:szCs w:val="22"/>
        </w:rPr>
        <w:t>RAZMERJE DO DRUGIH PREDPISOV</w:t>
      </w:r>
    </w:p>
    <w:p w:rsidR="004764CC" w:rsidRDefault="003377BB" w:rsidP="004764CC">
      <w:pPr>
        <w:keepLines/>
        <w:spacing w:after="120"/>
        <w:jc w:val="both"/>
        <w:rPr>
          <w:rFonts w:ascii="Arial" w:hAnsi="Arial" w:cs="Arial"/>
          <w:sz w:val="22"/>
          <w:szCs w:val="22"/>
        </w:rPr>
      </w:pPr>
      <w:r>
        <w:rPr>
          <w:rFonts w:ascii="Arial" w:hAnsi="Arial" w:cs="Arial"/>
          <w:sz w:val="22"/>
          <w:szCs w:val="22"/>
        </w:rPr>
        <w:t xml:space="preserve">(1) </w:t>
      </w:r>
      <w:r w:rsidR="00434064" w:rsidRPr="00434064">
        <w:rPr>
          <w:rFonts w:ascii="Arial" w:hAnsi="Arial" w:cs="Arial"/>
          <w:sz w:val="22"/>
          <w:szCs w:val="22"/>
        </w:rPr>
        <w:t xml:space="preserve">Uredba </w:t>
      </w:r>
      <w:r w:rsidR="00434064">
        <w:rPr>
          <w:rFonts w:ascii="Arial" w:hAnsi="Arial" w:cs="Arial"/>
          <w:sz w:val="22"/>
          <w:szCs w:val="22"/>
        </w:rPr>
        <w:t>klasificira vse objekte, kot jih definira Gradbeni zakon, tj. stavbe, gradben</w:t>
      </w:r>
      <w:r w:rsidR="00032C39">
        <w:rPr>
          <w:rFonts w:ascii="Arial" w:hAnsi="Arial" w:cs="Arial"/>
          <w:sz w:val="22"/>
          <w:szCs w:val="22"/>
        </w:rPr>
        <w:t>e</w:t>
      </w:r>
      <w:r w:rsidR="00434064">
        <w:rPr>
          <w:rFonts w:ascii="Arial" w:hAnsi="Arial" w:cs="Arial"/>
          <w:sz w:val="22"/>
          <w:szCs w:val="22"/>
        </w:rPr>
        <w:t xml:space="preserve"> inženirske objekte in druge gradbene posege. Uredba </w:t>
      </w:r>
      <w:r w:rsidR="001845EB">
        <w:rPr>
          <w:rFonts w:ascii="Arial" w:hAnsi="Arial" w:cs="Arial"/>
          <w:sz w:val="22"/>
          <w:szCs w:val="22"/>
        </w:rPr>
        <w:t>po zahtevnosti razvršča vse</w:t>
      </w:r>
      <w:r w:rsidR="00434064">
        <w:rPr>
          <w:rFonts w:ascii="Arial" w:hAnsi="Arial" w:cs="Arial"/>
          <w:sz w:val="22"/>
          <w:szCs w:val="22"/>
        </w:rPr>
        <w:t xml:space="preserve"> zahtevne, manj zahtevne in nezahtevn</w:t>
      </w:r>
      <w:r w:rsidR="00315A42">
        <w:rPr>
          <w:rFonts w:ascii="Arial" w:hAnsi="Arial" w:cs="Arial"/>
          <w:sz w:val="22"/>
          <w:szCs w:val="22"/>
        </w:rPr>
        <w:t>e</w:t>
      </w:r>
      <w:r w:rsidR="00434064">
        <w:rPr>
          <w:rFonts w:ascii="Arial" w:hAnsi="Arial" w:cs="Arial"/>
          <w:sz w:val="22"/>
          <w:szCs w:val="22"/>
        </w:rPr>
        <w:t xml:space="preserve"> objekte, enostavne objekte pa le v delu, ki </w:t>
      </w:r>
      <w:r w:rsidR="00315A42">
        <w:rPr>
          <w:rFonts w:ascii="Arial" w:hAnsi="Arial" w:cs="Arial"/>
          <w:sz w:val="22"/>
          <w:szCs w:val="22"/>
        </w:rPr>
        <w:t xml:space="preserve">ga </w:t>
      </w:r>
      <w:r w:rsidR="00434064">
        <w:rPr>
          <w:rFonts w:ascii="Arial" w:hAnsi="Arial" w:cs="Arial"/>
          <w:sz w:val="22"/>
          <w:szCs w:val="22"/>
        </w:rPr>
        <w:t xml:space="preserve">ne ureja drug poseben predpis. Med take sodi </w:t>
      </w:r>
      <w:r w:rsidR="00315A42">
        <w:rPr>
          <w:rFonts w:ascii="Arial" w:hAnsi="Arial" w:cs="Arial"/>
          <w:sz w:val="22"/>
          <w:szCs w:val="22"/>
        </w:rPr>
        <w:t xml:space="preserve">npr. </w:t>
      </w:r>
      <w:r w:rsidR="00434064" w:rsidRPr="00434064">
        <w:rPr>
          <w:rFonts w:ascii="Arial" w:hAnsi="Arial" w:cs="Arial"/>
          <w:sz w:val="22"/>
          <w:szCs w:val="22"/>
        </w:rPr>
        <w:t>Pravilnik o enostavnih komunikacijskih objektih in vzdrževanju komunikacijskih objektov (Uradni list RS, št. 77/13</w:t>
      </w:r>
      <w:r w:rsidR="00434064">
        <w:rPr>
          <w:rFonts w:ascii="Arial" w:hAnsi="Arial" w:cs="Arial"/>
          <w:sz w:val="22"/>
          <w:szCs w:val="22"/>
        </w:rPr>
        <w:t>).</w:t>
      </w:r>
    </w:p>
    <w:p w:rsidR="00E84F21" w:rsidRDefault="003377BB" w:rsidP="004764CC">
      <w:pPr>
        <w:keepLines/>
        <w:spacing w:after="120"/>
        <w:jc w:val="both"/>
        <w:rPr>
          <w:rFonts w:ascii="Arial" w:hAnsi="Arial" w:cs="Arial"/>
          <w:sz w:val="22"/>
          <w:szCs w:val="22"/>
        </w:rPr>
      </w:pPr>
      <w:r>
        <w:rPr>
          <w:rFonts w:ascii="Arial" w:hAnsi="Arial" w:cs="Arial"/>
          <w:sz w:val="22"/>
          <w:szCs w:val="22"/>
        </w:rPr>
        <w:t xml:space="preserve">(2) </w:t>
      </w:r>
      <w:r w:rsidR="00315A42">
        <w:rPr>
          <w:rFonts w:ascii="Arial" w:hAnsi="Arial" w:cs="Arial"/>
          <w:sz w:val="22"/>
          <w:szCs w:val="22"/>
        </w:rPr>
        <w:t>G</w:t>
      </w:r>
      <w:r w:rsidR="00434064">
        <w:rPr>
          <w:rFonts w:ascii="Arial" w:hAnsi="Arial" w:cs="Arial"/>
          <w:sz w:val="22"/>
          <w:szCs w:val="22"/>
        </w:rPr>
        <w:t>radbeni zakon v 40. točki prvega odstavka 3. člena določa: »</w:t>
      </w:r>
      <w:r w:rsidR="00315A42">
        <w:rPr>
          <w:rFonts w:ascii="Arial" w:hAnsi="Arial" w:cs="Arial"/>
          <w:sz w:val="22"/>
          <w:szCs w:val="22"/>
        </w:rPr>
        <w:t>V</w:t>
      </w:r>
      <w:r w:rsidR="00434064" w:rsidRPr="00434064">
        <w:rPr>
          <w:rFonts w:ascii="Arial" w:hAnsi="Arial" w:cs="Arial"/>
          <w:sz w:val="22"/>
          <w:szCs w:val="22"/>
        </w:rPr>
        <w:t>zdrževalna dela v javno korist so izvedba takšnih vzdrževalnih in drugih del, za katere je v posebnem zakonu ali predpisu, izdanem na podlagi takšnega posebnega zakona, določeno, da se za zagotavljanje opravljanja določene vrste gospodarske javne službe lahko spremenita tudi zmogljivost objekta in z njo povezana velikost objekta</w:t>
      </w:r>
      <w:r w:rsidR="00315A42">
        <w:rPr>
          <w:rFonts w:ascii="Arial" w:hAnsi="Arial" w:cs="Arial"/>
          <w:sz w:val="22"/>
          <w:szCs w:val="22"/>
        </w:rPr>
        <w:t>.</w:t>
      </w:r>
      <w:r w:rsidR="00434064">
        <w:rPr>
          <w:rFonts w:ascii="Arial" w:hAnsi="Arial" w:cs="Arial"/>
          <w:sz w:val="22"/>
          <w:szCs w:val="22"/>
        </w:rPr>
        <w:t xml:space="preserve">« </w:t>
      </w:r>
      <w:r w:rsidR="00315A42">
        <w:rPr>
          <w:rFonts w:ascii="Arial" w:hAnsi="Arial" w:cs="Arial"/>
          <w:sz w:val="22"/>
          <w:szCs w:val="22"/>
        </w:rPr>
        <w:t>V</w:t>
      </w:r>
      <w:r w:rsidR="00E84F21">
        <w:rPr>
          <w:rFonts w:ascii="Arial" w:hAnsi="Arial" w:cs="Arial"/>
          <w:sz w:val="22"/>
          <w:szCs w:val="22"/>
        </w:rPr>
        <w:t xml:space="preserve">zdrževanje objektov </w:t>
      </w:r>
      <w:r w:rsidR="00315A42">
        <w:rPr>
          <w:rFonts w:ascii="Arial" w:hAnsi="Arial" w:cs="Arial"/>
          <w:sz w:val="22"/>
          <w:szCs w:val="22"/>
        </w:rPr>
        <w:t xml:space="preserve">zato </w:t>
      </w:r>
      <w:r w:rsidR="00E84F21">
        <w:rPr>
          <w:rFonts w:ascii="Arial" w:hAnsi="Arial" w:cs="Arial"/>
          <w:sz w:val="22"/>
          <w:szCs w:val="22"/>
        </w:rPr>
        <w:t>ni opredeljeno le v uredbi, ampak tudi v nekaterih zakonih ali specialnih podzakonskih aktih. V teh primerih se uredba uporablja</w:t>
      </w:r>
      <w:r w:rsidR="00E0399D">
        <w:rPr>
          <w:rFonts w:ascii="Arial" w:hAnsi="Arial" w:cs="Arial"/>
          <w:sz w:val="22"/>
          <w:szCs w:val="22"/>
        </w:rPr>
        <w:t xml:space="preserve"> </w:t>
      </w:r>
      <w:r w:rsidR="00E84F21">
        <w:rPr>
          <w:rFonts w:ascii="Arial" w:hAnsi="Arial" w:cs="Arial"/>
          <w:sz w:val="22"/>
          <w:szCs w:val="22"/>
        </w:rPr>
        <w:t>le, k</w:t>
      </w:r>
      <w:r w:rsidR="00315A42">
        <w:rPr>
          <w:rFonts w:ascii="Arial" w:hAnsi="Arial" w:cs="Arial"/>
          <w:sz w:val="22"/>
          <w:szCs w:val="22"/>
        </w:rPr>
        <w:t>adar</w:t>
      </w:r>
      <w:r w:rsidR="00E84F21">
        <w:rPr>
          <w:rFonts w:ascii="Arial" w:hAnsi="Arial" w:cs="Arial"/>
          <w:sz w:val="22"/>
          <w:szCs w:val="22"/>
        </w:rPr>
        <w:t xml:space="preserve"> bi bila njena uporaba za investitorja ugodnejša kot uporaba </w:t>
      </w:r>
      <w:r w:rsidR="00315A42">
        <w:rPr>
          <w:rFonts w:ascii="Arial" w:hAnsi="Arial" w:cs="Arial"/>
          <w:sz w:val="22"/>
          <w:szCs w:val="22"/>
        </w:rPr>
        <w:t>naved</w:t>
      </w:r>
      <w:r w:rsidR="00E84F21">
        <w:rPr>
          <w:rFonts w:ascii="Arial" w:hAnsi="Arial" w:cs="Arial"/>
          <w:sz w:val="22"/>
          <w:szCs w:val="22"/>
        </w:rPr>
        <w:t xml:space="preserve">enih posebnih predpisov. </w:t>
      </w:r>
    </w:p>
    <w:p w:rsidR="001845EB" w:rsidRDefault="001845EB" w:rsidP="004764CC">
      <w:pPr>
        <w:keepLines/>
        <w:spacing w:after="120"/>
        <w:jc w:val="both"/>
        <w:rPr>
          <w:rFonts w:ascii="Arial" w:hAnsi="Arial" w:cs="Arial"/>
          <w:b/>
          <w:sz w:val="22"/>
          <w:szCs w:val="22"/>
        </w:rPr>
      </w:pPr>
    </w:p>
    <w:p w:rsidR="00E84F21" w:rsidRDefault="00FE5149" w:rsidP="00E84F21">
      <w:pPr>
        <w:keepLines/>
        <w:spacing w:after="120"/>
        <w:jc w:val="both"/>
        <w:rPr>
          <w:rFonts w:ascii="Arial" w:hAnsi="Arial" w:cs="Arial"/>
          <w:b/>
          <w:sz w:val="22"/>
          <w:szCs w:val="22"/>
        </w:rPr>
      </w:pPr>
      <w:r>
        <w:rPr>
          <w:rFonts w:ascii="Arial" w:hAnsi="Arial" w:cs="Arial"/>
          <w:b/>
          <w:sz w:val="22"/>
          <w:szCs w:val="22"/>
        </w:rPr>
        <w:t>0.</w:t>
      </w:r>
      <w:r w:rsidR="00DC05C1">
        <w:rPr>
          <w:rFonts w:ascii="Arial" w:hAnsi="Arial" w:cs="Arial"/>
          <w:b/>
          <w:sz w:val="22"/>
          <w:szCs w:val="22"/>
        </w:rPr>
        <w:t>3</w:t>
      </w:r>
      <w:r>
        <w:rPr>
          <w:rFonts w:ascii="Arial" w:hAnsi="Arial" w:cs="Arial"/>
          <w:b/>
          <w:sz w:val="22"/>
          <w:szCs w:val="22"/>
        </w:rPr>
        <w:t xml:space="preserve"> </w:t>
      </w:r>
      <w:r w:rsidR="00E84F21">
        <w:rPr>
          <w:rFonts w:ascii="Arial" w:hAnsi="Arial" w:cs="Arial"/>
          <w:b/>
          <w:sz w:val="22"/>
          <w:szCs w:val="22"/>
        </w:rPr>
        <w:t>REFERENČNI DOKUMENTI</w:t>
      </w:r>
    </w:p>
    <w:p w:rsidR="00E84F21" w:rsidRDefault="00E84F21" w:rsidP="00E84F21">
      <w:pPr>
        <w:keepLines/>
        <w:jc w:val="both"/>
        <w:rPr>
          <w:rFonts w:ascii="Arial" w:hAnsi="Arial" w:cs="Arial"/>
          <w:sz w:val="22"/>
          <w:szCs w:val="22"/>
        </w:rPr>
      </w:pPr>
      <w:r w:rsidRPr="00E84F21">
        <w:rPr>
          <w:rFonts w:ascii="Arial" w:hAnsi="Arial" w:cs="Arial"/>
          <w:sz w:val="22"/>
          <w:szCs w:val="22"/>
        </w:rPr>
        <w:t xml:space="preserve">V </w:t>
      </w:r>
      <w:r w:rsidR="001845EB">
        <w:rPr>
          <w:rFonts w:ascii="Arial" w:hAnsi="Arial" w:cs="Arial"/>
          <w:sz w:val="22"/>
          <w:szCs w:val="22"/>
        </w:rPr>
        <w:t>te</w:t>
      </w:r>
      <w:r w:rsidR="00332B5C">
        <w:rPr>
          <w:rFonts w:ascii="Arial" w:hAnsi="Arial" w:cs="Arial"/>
          <w:sz w:val="22"/>
          <w:szCs w:val="22"/>
        </w:rPr>
        <w:t>j</w:t>
      </w:r>
      <w:r w:rsidR="001845EB">
        <w:rPr>
          <w:rFonts w:ascii="Arial" w:hAnsi="Arial" w:cs="Arial"/>
          <w:sz w:val="22"/>
          <w:szCs w:val="22"/>
        </w:rPr>
        <w:t xml:space="preserve"> </w:t>
      </w:r>
      <w:r w:rsidR="0017683E">
        <w:rPr>
          <w:rFonts w:ascii="Arial" w:hAnsi="Arial" w:cs="Arial"/>
          <w:sz w:val="22"/>
          <w:szCs w:val="22"/>
        </w:rPr>
        <w:t xml:space="preserve">tehnični </w:t>
      </w:r>
      <w:r w:rsidR="00332B5C">
        <w:rPr>
          <w:rFonts w:ascii="Arial" w:hAnsi="Arial" w:cs="Arial"/>
          <w:sz w:val="22"/>
          <w:szCs w:val="22"/>
        </w:rPr>
        <w:t>smernici</w:t>
      </w:r>
      <w:r w:rsidR="00332B5C" w:rsidRPr="00E84F21">
        <w:rPr>
          <w:rFonts w:ascii="Arial" w:hAnsi="Arial" w:cs="Arial"/>
          <w:sz w:val="22"/>
          <w:szCs w:val="22"/>
        </w:rPr>
        <w:t xml:space="preserve"> </w:t>
      </w:r>
      <w:r w:rsidRPr="00E84F21">
        <w:rPr>
          <w:rFonts w:ascii="Arial" w:hAnsi="Arial" w:cs="Arial"/>
          <w:sz w:val="22"/>
          <w:szCs w:val="22"/>
        </w:rPr>
        <w:t>se sklicujemo na naslednje normativne akte, veljavn</w:t>
      </w:r>
      <w:r w:rsidR="00E0399D">
        <w:rPr>
          <w:rFonts w:ascii="Arial" w:hAnsi="Arial" w:cs="Arial"/>
          <w:sz w:val="22"/>
          <w:szCs w:val="22"/>
        </w:rPr>
        <w:t>e</w:t>
      </w:r>
      <w:r w:rsidRPr="00E84F21">
        <w:rPr>
          <w:rFonts w:ascii="Arial" w:hAnsi="Arial" w:cs="Arial"/>
          <w:sz w:val="22"/>
          <w:szCs w:val="22"/>
        </w:rPr>
        <w:t xml:space="preserve"> v času objave </w:t>
      </w:r>
      <w:r w:rsidR="0017683E">
        <w:rPr>
          <w:rFonts w:ascii="Arial" w:hAnsi="Arial" w:cs="Arial"/>
          <w:sz w:val="22"/>
          <w:szCs w:val="22"/>
        </w:rPr>
        <w:t xml:space="preserve">tehnične </w:t>
      </w:r>
      <w:r w:rsidR="00332B5C">
        <w:rPr>
          <w:rFonts w:ascii="Arial" w:hAnsi="Arial" w:cs="Arial"/>
          <w:sz w:val="22"/>
          <w:szCs w:val="22"/>
        </w:rPr>
        <w:t>smernice</w:t>
      </w:r>
      <w:r w:rsidRPr="00E84F21">
        <w:rPr>
          <w:rFonts w:ascii="Arial" w:hAnsi="Arial" w:cs="Arial"/>
          <w:sz w:val="22"/>
          <w:szCs w:val="22"/>
        </w:rPr>
        <w:t>:</w:t>
      </w:r>
    </w:p>
    <w:p w:rsidR="00DD0E3B" w:rsidRDefault="00DD0E3B" w:rsidP="00E84F21">
      <w:pPr>
        <w:keepLines/>
        <w:jc w:val="both"/>
        <w:rPr>
          <w:rFonts w:ascii="Arial" w:hAnsi="Arial" w:cs="Arial"/>
          <w:sz w:val="22"/>
          <w:szCs w:val="22"/>
        </w:rPr>
      </w:pPr>
    </w:p>
    <w:p w:rsidR="00E84F21" w:rsidRDefault="00E84F21" w:rsidP="00C54610">
      <w:pPr>
        <w:keepLines/>
        <w:numPr>
          <w:ilvl w:val="0"/>
          <w:numId w:val="6"/>
        </w:numPr>
        <w:jc w:val="both"/>
        <w:rPr>
          <w:rFonts w:ascii="Arial" w:hAnsi="Arial" w:cs="Arial"/>
          <w:sz w:val="22"/>
          <w:szCs w:val="22"/>
        </w:rPr>
      </w:pPr>
      <w:r>
        <w:rPr>
          <w:rFonts w:ascii="Arial" w:hAnsi="Arial" w:cs="Arial"/>
          <w:sz w:val="22"/>
          <w:szCs w:val="22"/>
        </w:rPr>
        <w:t xml:space="preserve">Gradbeni zakon (Uradni list RS, </w:t>
      </w:r>
      <w:r w:rsidRPr="00434064">
        <w:rPr>
          <w:rFonts w:ascii="Arial" w:hAnsi="Arial" w:cs="Arial"/>
          <w:sz w:val="22"/>
          <w:szCs w:val="22"/>
        </w:rPr>
        <w:t>št. 61/17 in 72/17 – popr.</w:t>
      </w:r>
      <w:r>
        <w:rPr>
          <w:rFonts w:ascii="Arial" w:hAnsi="Arial" w:cs="Arial"/>
          <w:sz w:val="22"/>
          <w:szCs w:val="22"/>
        </w:rPr>
        <w:t>);</w:t>
      </w:r>
    </w:p>
    <w:p w:rsidR="00057821" w:rsidRDefault="00057821" w:rsidP="00C54610">
      <w:pPr>
        <w:keepLines/>
        <w:numPr>
          <w:ilvl w:val="0"/>
          <w:numId w:val="6"/>
        </w:numPr>
        <w:jc w:val="both"/>
        <w:rPr>
          <w:rFonts w:ascii="Arial" w:hAnsi="Arial" w:cs="Arial"/>
          <w:sz w:val="22"/>
          <w:szCs w:val="22"/>
        </w:rPr>
      </w:pPr>
      <w:r>
        <w:rPr>
          <w:rFonts w:ascii="Arial" w:hAnsi="Arial" w:cs="Arial"/>
          <w:sz w:val="22"/>
          <w:szCs w:val="22"/>
        </w:rPr>
        <w:t xml:space="preserve">Zakon o urejanju prostora (Uradni list RS, </w:t>
      </w:r>
      <w:r w:rsidRPr="00434064">
        <w:rPr>
          <w:rFonts w:ascii="Arial" w:hAnsi="Arial" w:cs="Arial"/>
          <w:sz w:val="22"/>
          <w:szCs w:val="22"/>
        </w:rPr>
        <w:t>št. 61/17</w:t>
      </w:r>
      <w:r>
        <w:rPr>
          <w:rFonts w:ascii="Arial" w:hAnsi="Arial" w:cs="Arial"/>
          <w:sz w:val="22"/>
          <w:szCs w:val="22"/>
        </w:rPr>
        <w:t>);</w:t>
      </w:r>
    </w:p>
    <w:p w:rsidR="00E84F21" w:rsidRDefault="00E84F21" w:rsidP="00C54610">
      <w:pPr>
        <w:keepLines/>
        <w:numPr>
          <w:ilvl w:val="0"/>
          <w:numId w:val="6"/>
        </w:numPr>
        <w:jc w:val="both"/>
        <w:rPr>
          <w:rFonts w:ascii="Arial" w:hAnsi="Arial" w:cs="Arial"/>
          <w:sz w:val="22"/>
          <w:szCs w:val="22"/>
        </w:rPr>
      </w:pPr>
      <w:r>
        <w:rPr>
          <w:rFonts w:ascii="Arial" w:hAnsi="Arial" w:cs="Arial"/>
          <w:sz w:val="22"/>
          <w:szCs w:val="22"/>
        </w:rPr>
        <w:t xml:space="preserve">Uredba o razvrščanju objektov (Uradni list RS, </w:t>
      </w:r>
      <w:r w:rsidRPr="00434064">
        <w:rPr>
          <w:rFonts w:ascii="Arial" w:hAnsi="Arial" w:cs="Arial"/>
          <w:sz w:val="22"/>
          <w:szCs w:val="22"/>
          <w:highlight w:val="yellow"/>
        </w:rPr>
        <w:t>št.  /18</w:t>
      </w:r>
      <w:r>
        <w:rPr>
          <w:rFonts w:ascii="Arial" w:hAnsi="Arial" w:cs="Arial"/>
          <w:sz w:val="22"/>
          <w:szCs w:val="22"/>
        </w:rPr>
        <w:t>);</w:t>
      </w:r>
    </w:p>
    <w:p w:rsidR="00E0399D" w:rsidRPr="00E84F21" w:rsidRDefault="00E0399D" w:rsidP="00E0399D">
      <w:pPr>
        <w:keepLines/>
        <w:numPr>
          <w:ilvl w:val="0"/>
          <w:numId w:val="6"/>
        </w:numPr>
        <w:jc w:val="both"/>
        <w:rPr>
          <w:rFonts w:ascii="Arial" w:hAnsi="Arial" w:cs="Arial"/>
          <w:sz w:val="22"/>
          <w:szCs w:val="22"/>
        </w:rPr>
      </w:pPr>
      <w:r w:rsidRPr="00E0399D">
        <w:rPr>
          <w:rFonts w:ascii="Arial" w:hAnsi="Arial" w:cs="Arial"/>
          <w:sz w:val="22"/>
          <w:szCs w:val="22"/>
        </w:rPr>
        <w:t>Uredba o razvrščanju objektov glede na zahtevnost gradnje (Uradni list RS, št. 18/13, 24/13, 26/13, 61/17 – GZ in 61/17 – ZUreP-2)</w:t>
      </w:r>
      <w:r>
        <w:rPr>
          <w:rFonts w:ascii="Arial" w:hAnsi="Arial" w:cs="Arial"/>
          <w:sz w:val="22"/>
          <w:szCs w:val="22"/>
        </w:rPr>
        <w:t>;</w:t>
      </w:r>
    </w:p>
    <w:p w:rsidR="00E84F21" w:rsidRDefault="00E84F21" w:rsidP="00C54610">
      <w:pPr>
        <w:keepLines/>
        <w:numPr>
          <w:ilvl w:val="0"/>
          <w:numId w:val="6"/>
        </w:numPr>
        <w:jc w:val="both"/>
        <w:rPr>
          <w:rFonts w:ascii="Arial" w:hAnsi="Arial" w:cs="Arial"/>
          <w:sz w:val="22"/>
          <w:szCs w:val="22"/>
        </w:rPr>
      </w:pPr>
      <w:r w:rsidRPr="00434064">
        <w:rPr>
          <w:rFonts w:ascii="Arial" w:hAnsi="Arial" w:cs="Arial"/>
          <w:sz w:val="22"/>
          <w:szCs w:val="22"/>
        </w:rPr>
        <w:t>Pravilnik o enostavnih komunikacijskih objektih in vzdrževanju komunikacijskih objektov (Uradni list RS, št. 77/13</w:t>
      </w:r>
      <w:r>
        <w:rPr>
          <w:rFonts w:ascii="Arial" w:hAnsi="Arial" w:cs="Arial"/>
          <w:sz w:val="22"/>
          <w:szCs w:val="22"/>
        </w:rPr>
        <w:t>);</w:t>
      </w:r>
    </w:p>
    <w:p w:rsidR="00E84F21" w:rsidRDefault="00E84F21" w:rsidP="00C54610">
      <w:pPr>
        <w:pStyle w:val="Alineazaodstavkom"/>
        <w:keepLines/>
        <w:numPr>
          <w:ilvl w:val="0"/>
          <w:numId w:val="6"/>
        </w:numPr>
      </w:pPr>
      <w:r>
        <w:t>standard SIST ISO 6707-1</w:t>
      </w:r>
      <w:r w:rsidR="00332B5C">
        <w:t>:</w:t>
      </w:r>
      <w:r w:rsidR="0017683E">
        <w:t xml:space="preserve"> 1998</w:t>
      </w:r>
      <w:r w:rsidR="00332B5C">
        <w:t xml:space="preserve"> </w:t>
      </w:r>
      <w:r w:rsidRPr="006D41B7">
        <w:t xml:space="preserve"> Stavbe in gradbeni inženirski objekti </w:t>
      </w:r>
      <w:r w:rsidR="00315A42">
        <w:t>–</w:t>
      </w:r>
      <w:r w:rsidR="00315A42" w:rsidRPr="006D41B7">
        <w:t xml:space="preserve"> </w:t>
      </w:r>
      <w:r w:rsidRPr="006D41B7">
        <w:t xml:space="preserve">Slovar </w:t>
      </w:r>
      <w:r w:rsidR="00315A42">
        <w:t>–</w:t>
      </w:r>
      <w:r w:rsidR="00315A42" w:rsidRPr="006D41B7">
        <w:t xml:space="preserve"> </w:t>
      </w:r>
      <w:r w:rsidRPr="006D41B7">
        <w:t>1. del: Splošni izrazi</w:t>
      </w:r>
      <w:r>
        <w:t>;</w:t>
      </w:r>
    </w:p>
    <w:p w:rsidR="00E84F21" w:rsidRPr="00E84F21" w:rsidRDefault="00E84F21" w:rsidP="00C54610">
      <w:pPr>
        <w:pStyle w:val="Alineazaodstavkom"/>
        <w:keepLines/>
        <w:numPr>
          <w:ilvl w:val="0"/>
          <w:numId w:val="6"/>
        </w:numPr>
        <w:spacing w:after="120"/>
      </w:pPr>
      <w:r>
        <w:t>standard SIST ISO 9836</w:t>
      </w:r>
      <w:r w:rsidR="0017683E">
        <w:t>: 2000</w:t>
      </w:r>
      <w:r>
        <w:t xml:space="preserve"> </w:t>
      </w:r>
      <w:r w:rsidRPr="006D41B7">
        <w:t xml:space="preserve">Standardi za lastnosti stavb </w:t>
      </w:r>
      <w:r w:rsidR="00315A42">
        <w:t>–</w:t>
      </w:r>
      <w:r w:rsidR="00315A42" w:rsidRPr="006D41B7">
        <w:t xml:space="preserve"> </w:t>
      </w:r>
      <w:r w:rsidRPr="006D41B7">
        <w:t>Definicija in računanje indikatorjev površine in prostornine</w:t>
      </w:r>
      <w:r w:rsidR="005D02F9">
        <w:t>.</w:t>
      </w:r>
    </w:p>
    <w:p w:rsidR="00DC05C1" w:rsidRDefault="00DC05C1" w:rsidP="004764CC">
      <w:pPr>
        <w:keepLines/>
        <w:spacing w:after="120"/>
        <w:jc w:val="both"/>
        <w:rPr>
          <w:rFonts w:ascii="Arial" w:hAnsi="Arial" w:cs="Arial"/>
          <w:b/>
          <w:sz w:val="22"/>
          <w:szCs w:val="22"/>
        </w:rPr>
      </w:pPr>
    </w:p>
    <w:p w:rsidR="00950E65" w:rsidRDefault="00950E65" w:rsidP="00E84F21">
      <w:pPr>
        <w:keepLines/>
        <w:spacing w:after="120"/>
        <w:jc w:val="both"/>
        <w:rPr>
          <w:rFonts w:ascii="Arial" w:hAnsi="Arial" w:cs="Arial"/>
          <w:b/>
          <w:sz w:val="22"/>
          <w:szCs w:val="22"/>
        </w:rPr>
      </w:pPr>
    </w:p>
    <w:p w:rsidR="00950E65" w:rsidRDefault="00950E65" w:rsidP="00E84F21">
      <w:pPr>
        <w:keepLines/>
        <w:spacing w:after="120"/>
        <w:jc w:val="both"/>
        <w:rPr>
          <w:rFonts w:ascii="Arial" w:hAnsi="Arial" w:cs="Arial"/>
          <w:b/>
          <w:sz w:val="22"/>
          <w:szCs w:val="22"/>
        </w:rPr>
      </w:pPr>
    </w:p>
    <w:p w:rsidR="00950E65" w:rsidRDefault="00950E65" w:rsidP="00E84F21">
      <w:pPr>
        <w:keepLines/>
        <w:spacing w:after="120"/>
        <w:jc w:val="both"/>
        <w:rPr>
          <w:rFonts w:ascii="Arial" w:hAnsi="Arial" w:cs="Arial"/>
          <w:b/>
          <w:sz w:val="22"/>
          <w:szCs w:val="22"/>
        </w:rPr>
      </w:pPr>
    </w:p>
    <w:p w:rsidR="00E84F21" w:rsidRDefault="00FE5149" w:rsidP="00E84F21">
      <w:pPr>
        <w:keepLines/>
        <w:spacing w:after="120"/>
        <w:jc w:val="both"/>
        <w:rPr>
          <w:rFonts w:ascii="Arial" w:hAnsi="Arial" w:cs="Arial"/>
          <w:b/>
          <w:sz w:val="22"/>
          <w:szCs w:val="22"/>
        </w:rPr>
      </w:pPr>
      <w:r>
        <w:rPr>
          <w:rFonts w:ascii="Arial" w:hAnsi="Arial" w:cs="Arial"/>
          <w:b/>
          <w:sz w:val="22"/>
          <w:szCs w:val="22"/>
        </w:rPr>
        <w:lastRenderedPageBreak/>
        <w:t>0.</w:t>
      </w:r>
      <w:r w:rsidR="00DC05C1">
        <w:rPr>
          <w:rFonts w:ascii="Arial" w:hAnsi="Arial" w:cs="Arial"/>
          <w:b/>
          <w:sz w:val="22"/>
          <w:szCs w:val="22"/>
        </w:rPr>
        <w:t>4</w:t>
      </w:r>
      <w:r>
        <w:rPr>
          <w:rFonts w:ascii="Arial" w:hAnsi="Arial" w:cs="Arial"/>
          <w:b/>
          <w:sz w:val="22"/>
          <w:szCs w:val="22"/>
        </w:rPr>
        <w:t xml:space="preserve"> </w:t>
      </w:r>
      <w:r w:rsidR="00E84F21">
        <w:rPr>
          <w:rFonts w:ascii="Arial" w:hAnsi="Arial" w:cs="Arial"/>
          <w:b/>
          <w:sz w:val="22"/>
          <w:szCs w:val="22"/>
        </w:rPr>
        <w:t>POMEN IZRAZOV</w:t>
      </w:r>
    </w:p>
    <w:p w:rsidR="00E84F21" w:rsidRDefault="00E84F21" w:rsidP="00FE5149">
      <w:pPr>
        <w:keepLines/>
        <w:spacing w:after="120"/>
        <w:jc w:val="both"/>
        <w:rPr>
          <w:rFonts w:ascii="Arial" w:hAnsi="Arial" w:cs="Arial"/>
          <w:sz w:val="22"/>
          <w:szCs w:val="22"/>
        </w:rPr>
      </w:pPr>
      <w:r>
        <w:rPr>
          <w:rFonts w:ascii="Arial" w:hAnsi="Arial" w:cs="Arial"/>
          <w:sz w:val="22"/>
          <w:szCs w:val="22"/>
        </w:rPr>
        <w:t xml:space="preserve">Za lažje razumevanje </w:t>
      </w:r>
      <w:r w:rsidR="0017683E">
        <w:rPr>
          <w:rFonts w:ascii="Arial" w:hAnsi="Arial" w:cs="Arial"/>
          <w:sz w:val="22"/>
          <w:szCs w:val="22"/>
        </w:rPr>
        <w:t xml:space="preserve">tehnične smernice </w:t>
      </w:r>
      <w:r>
        <w:rPr>
          <w:rFonts w:ascii="Arial" w:hAnsi="Arial" w:cs="Arial"/>
          <w:sz w:val="22"/>
          <w:szCs w:val="22"/>
        </w:rPr>
        <w:t xml:space="preserve">v nadaljevanju opredeljujemo </w:t>
      </w:r>
      <w:r w:rsidR="00FE5149">
        <w:rPr>
          <w:rFonts w:ascii="Arial" w:hAnsi="Arial" w:cs="Arial"/>
          <w:sz w:val="22"/>
          <w:szCs w:val="22"/>
        </w:rPr>
        <w:t>nekatere</w:t>
      </w:r>
      <w:r>
        <w:rPr>
          <w:rFonts w:ascii="Arial" w:hAnsi="Arial" w:cs="Arial"/>
          <w:sz w:val="22"/>
          <w:szCs w:val="22"/>
        </w:rPr>
        <w:t xml:space="preserve"> v </w:t>
      </w:r>
      <w:r w:rsidR="00C205EB">
        <w:rPr>
          <w:rFonts w:ascii="Arial" w:hAnsi="Arial" w:cs="Arial"/>
          <w:sz w:val="22"/>
          <w:szCs w:val="22"/>
        </w:rPr>
        <w:t xml:space="preserve">tehnični smernici </w:t>
      </w:r>
      <w:r>
        <w:rPr>
          <w:rFonts w:ascii="Arial" w:hAnsi="Arial" w:cs="Arial"/>
          <w:sz w:val="22"/>
          <w:szCs w:val="22"/>
        </w:rPr>
        <w:t xml:space="preserve">uporabljene </w:t>
      </w:r>
      <w:r w:rsidR="00315A42">
        <w:rPr>
          <w:rFonts w:ascii="Arial" w:hAnsi="Arial" w:cs="Arial"/>
          <w:sz w:val="22"/>
          <w:szCs w:val="22"/>
        </w:rPr>
        <w:t>izraz</w:t>
      </w:r>
      <w:r>
        <w:rPr>
          <w:rFonts w:ascii="Arial" w:hAnsi="Arial" w:cs="Arial"/>
          <w:sz w:val="22"/>
          <w:szCs w:val="22"/>
        </w:rPr>
        <w:t xml:space="preserve">e. Kadar je </w:t>
      </w:r>
      <w:r w:rsidR="00FE5149">
        <w:rPr>
          <w:rFonts w:ascii="Arial" w:hAnsi="Arial" w:cs="Arial"/>
          <w:sz w:val="22"/>
          <w:szCs w:val="22"/>
        </w:rPr>
        <w:t xml:space="preserve">za razlago </w:t>
      </w:r>
      <w:r w:rsidR="00315A42">
        <w:rPr>
          <w:rFonts w:ascii="Arial" w:hAnsi="Arial" w:cs="Arial"/>
          <w:sz w:val="22"/>
          <w:szCs w:val="22"/>
        </w:rPr>
        <w:t>izraz</w:t>
      </w:r>
      <w:r w:rsidR="00FE5149">
        <w:rPr>
          <w:rFonts w:ascii="Arial" w:hAnsi="Arial" w:cs="Arial"/>
          <w:sz w:val="22"/>
          <w:szCs w:val="22"/>
        </w:rPr>
        <w:t>a v</w:t>
      </w:r>
      <w:r>
        <w:rPr>
          <w:rFonts w:ascii="Arial" w:hAnsi="Arial" w:cs="Arial"/>
          <w:sz w:val="22"/>
          <w:szCs w:val="22"/>
        </w:rPr>
        <w:t xml:space="preserve"> oklepaju navede</w:t>
      </w:r>
      <w:r w:rsidR="00FE5149">
        <w:rPr>
          <w:rFonts w:ascii="Arial" w:hAnsi="Arial" w:cs="Arial"/>
          <w:sz w:val="22"/>
          <w:szCs w:val="22"/>
        </w:rPr>
        <w:t>n vir, to pomeni, da je treba</w:t>
      </w:r>
      <w:r w:rsidR="00315A42">
        <w:rPr>
          <w:rFonts w:ascii="Arial" w:hAnsi="Arial" w:cs="Arial"/>
          <w:sz w:val="22"/>
          <w:szCs w:val="22"/>
        </w:rPr>
        <w:t>, kadar</w:t>
      </w:r>
      <w:r w:rsidR="00FE5149">
        <w:rPr>
          <w:rFonts w:ascii="Arial" w:hAnsi="Arial" w:cs="Arial"/>
          <w:sz w:val="22"/>
          <w:szCs w:val="22"/>
        </w:rPr>
        <w:t xml:space="preserve"> se definicija v </w:t>
      </w:r>
      <w:r w:rsidR="00C205EB">
        <w:rPr>
          <w:rFonts w:ascii="Arial" w:hAnsi="Arial" w:cs="Arial"/>
          <w:sz w:val="22"/>
          <w:szCs w:val="22"/>
        </w:rPr>
        <w:t xml:space="preserve">tehnični smernici </w:t>
      </w:r>
      <w:r w:rsidR="00FE5149">
        <w:rPr>
          <w:rFonts w:ascii="Arial" w:hAnsi="Arial" w:cs="Arial"/>
          <w:sz w:val="22"/>
          <w:szCs w:val="22"/>
        </w:rPr>
        <w:t xml:space="preserve">razlikuje od navedene v viru, uporabiti razlago </w:t>
      </w:r>
      <w:r w:rsidR="00315A42">
        <w:rPr>
          <w:rFonts w:ascii="Arial" w:hAnsi="Arial" w:cs="Arial"/>
          <w:sz w:val="22"/>
          <w:szCs w:val="22"/>
        </w:rPr>
        <w:t>izraz</w:t>
      </w:r>
      <w:r w:rsidR="00FE5149">
        <w:rPr>
          <w:rFonts w:ascii="Arial" w:hAnsi="Arial" w:cs="Arial"/>
          <w:sz w:val="22"/>
          <w:szCs w:val="22"/>
        </w:rPr>
        <w:t xml:space="preserve">a iz vira. </w:t>
      </w:r>
      <w:r w:rsidR="00315A42">
        <w:rPr>
          <w:rFonts w:ascii="Arial" w:hAnsi="Arial" w:cs="Arial"/>
          <w:sz w:val="22"/>
          <w:szCs w:val="22"/>
        </w:rPr>
        <w:t>Izraz</w:t>
      </w:r>
      <w:r w:rsidR="00FE5149">
        <w:rPr>
          <w:rFonts w:ascii="Arial" w:hAnsi="Arial" w:cs="Arial"/>
          <w:sz w:val="22"/>
          <w:szCs w:val="22"/>
        </w:rPr>
        <w:t>i, ki nimajo navedenega vira, so razloženi za potrebe uporabe v tem dokumentu.</w:t>
      </w:r>
    </w:p>
    <w:p w:rsidR="00C205EB" w:rsidRDefault="00FE5149" w:rsidP="00C205EB">
      <w:pPr>
        <w:keepLines/>
        <w:spacing w:after="120"/>
        <w:ind w:left="709" w:hanging="709"/>
        <w:jc w:val="both"/>
        <w:rPr>
          <w:rFonts w:ascii="Arial" w:hAnsi="Arial" w:cs="Arial"/>
          <w:sz w:val="22"/>
          <w:szCs w:val="22"/>
        </w:rPr>
      </w:pPr>
      <w:r w:rsidRPr="00F8672C">
        <w:rPr>
          <w:rFonts w:ascii="Arial" w:hAnsi="Arial" w:cs="Arial"/>
          <w:sz w:val="22"/>
          <w:szCs w:val="22"/>
        </w:rPr>
        <w:t>0.</w:t>
      </w:r>
      <w:r w:rsidR="00DC05C1">
        <w:rPr>
          <w:rFonts w:ascii="Arial" w:hAnsi="Arial" w:cs="Arial"/>
          <w:sz w:val="22"/>
          <w:szCs w:val="22"/>
        </w:rPr>
        <w:t>4</w:t>
      </w:r>
      <w:r w:rsidRPr="00F8672C">
        <w:rPr>
          <w:rFonts w:ascii="Arial" w:hAnsi="Arial" w:cs="Arial"/>
          <w:sz w:val="22"/>
          <w:szCs w:val="22"/>
        </w:rPr>
        <w:t xml:space="preserve">.1 </w:t>
      </w:r>
      <w:r w:rsidR="00F8672C">
        <w:rPr>
          <w:rFonts w:ascii="Arial" w:hAnsi="Arial" w:cs="Arial"/>
          <w:sz w:val="22"/>
          <w:szCs w:val="22"/>
        </w:rPr>
        <w:tab/>
      </w:r>
      <w:r w:rsidR="00C205EB">
        <w:rPr>
          <w:rFonts w:ascii="Arial" w:hAnsi="Arial" w:cs="Arial"/>
          <w:sz w:val="22"/>
          <w:szCs w:val="22"/>
        </w:rPr>
        <w:t xml:space="preserve">Dotikanje objektov pomeni, da sta/so objekti drug poleg drugega, a </w:t>
      </w:r>
      <w:r w:rsidR="00C205EB" w:rsidRPr="004D1328">
        <w:rPr>
          <w:rFonts w:ascii="Arial" w:hAnsi="Arial" w:cs="Arial"/>
          <w:sz w:val="22"/>
          <w:szCs w:val="22"/>
        </w:rPr>
        <w:t>niso konstrukcijsko, požarno, vsebin</w:t>
      </w:r>
      <w:r w:rsidR="00C205EB">
        <w:rPr>
          <w:rFonts w:ascii="Arial" w:hAnsi="Arial" w:cs="Arial"/>
          <w:sz w:val="22"/>
          <w:szCs w:val="22"/>
        </w:rPr>
        <w:t>sko ali drugače fizično povezani</w:t>
      </w:r>
      <w:r w:rsidR="00901F21">
        <w:rPr>
          <w:rFonts w:ascii="Arial" w:hAnsi="Arial" w:cs="Arial"/>
          <w:sz w:val="22"/>
          <w:szCs w:val="22"/>
        </w:rPr>
        <w:t xml:space="preserve"> (glej risbo 1)</w:t>
      </w:r>
      <w:r w:rsidR="00C205EB">
        <w:rPr>
          <w:rFonts w:ascii="Arial" w:hAnsi="Arial" w:cs="Arial"/>
          <w:sz w:val="22"/>
          <w:szCs w:val="22"/>
        </w:rPr>
        <w:t>.</w:t>
      </w:r>
    </w:p>
    <w:p w:rsidR="00C205EB" w:rsidRDefault="00C205EB" w:rsidP="00C205EB">
      <w:pPr>
        <w:keepLines/>
        <w:spacing w:after="120"/>
        <w:ind w:left="709" w:hanging="709"/>
        <w:jc w:val="both"/>
        <w:rPr>
          <w:rFonts w:ascii="Arial" w:hAnsi="Arial" w:cs="Arial"/>
          <w:sz w:val="22"/>
          <w:szCs w:val="22"/>
        </w:rPr>
      </w:pPr>
    </w:p>
    <w:p w:rsidR="00C205EB" w:rsidRDefault="00C205EB" w:rsidP="00C205EB">
      <w:pPr>
        <w:keepLines/>
        <w:spacing w:after="120"/>
        <w:ind w:left="709" w:hanging="709"/>
        <w:jc w:val="center"/>
        <w:rPr>
          <w:rFonts w:ascii="Arial" w:hAnsi="Arial" w:cs="Arial"/>
          <w:sz w:val="22"/>
          <w:szCs w:val="22"/>
        </w:rPr>
      </w:pPr>
      <w:r>
        <w:rPr>
          <w:rFonts w:ascii="Arial" w:hAnsi="Arial" w:cs="Arial"/>
          <w:noProof/>
          <w:sz w:val="22"/>
          <w:szCs w:val="22"/>
        </w:rPr>
        <w:drawing>
          <wp:inline distT="0" distB="0" distL="0" distR="0" wp14:anchorId="522FBB55" wp14:editId="0C329E73">
            <wp:extent cx="4211997" cy="3064212"/>
            <wp:effectExtent l="0" t="0" r="0" b="317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ikanje objektov obr vpi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18137" cy="3068679"/>
                    </a:xfrm>
                    <a:prstGeom prst="rect">
                      <a:avLst/>
                    </a:prstGeom>
                  </pic:spPr>
                </pic:pic>
              </a:graphicData>
            </a:graphic>
          </wp:inline>
        </w:drawing>
      </w:r>
    </w:p>
    <w:p w:rsidR="00C205EB" w:rsidRDefault="00901F21" w:rsidP="00992B2F">
      <w:pPr>
        <w:keepLines/>
        <w:spacing w:after="120"/>
        <w:ind w:left="709" w:hanging="709"/>
        <w:jc w:val="center"/>
        <w:rPr>
          <w:rFonts w:ascii="Arial" w:hAnsi="Arial" w:cs="Arial"/>
          <w:sz w:val="22"/>
          <w:szCs w:val="22"/>
        </w:rPr>
      </w:pPr>
      <w:r>
        <w:rPr>
          <w:rFonts w:ascii="Arial" w:hAnsi="Arial" w:cs="Arial"/>
          <w:sz w:val="22"/>
          <w:szCs w:val="22"/>
        </w:rPr>
        <w:t xml:space="preserve">Risba 1: Primer, ko se objekt dotika, a ni </w:t>
      </w:r>
      <w:r w:rsidRPr="004D1328">
        <w:rPr>
          <w:rFonts w:ascii="Arial" w:hAnsi="Arial" w:cs="Arial"/>
          <w:sz w:val="22"/>
          <w:szCs w:val="22"/>
        </w:rPr>
        <w:t>konstrukcijsko, požarno, vsebin</w:t>
      </w:r>
      <w:r>
        <w:rPr>
          <w:rFonts w:ascii="Arial" w:hAnsi="Arial" w:cs="Arial"/>
          <w:sz w:val="22"/>
          <w:szCs w:val="22"/>
        </w:rPr>
        <w:t>sko ali drugače fizično povezan</w:t>
      </w:r>
    </w:p>
    <w:p w:rsidR="00C205EB" w:rsidRDefault="00C205EB" w:rsidP="00F8672C">
      <w:pPr>
        <w:keepLines/>
        <w:spacing w:after="120"/>
        <w:ind w:left="709" w:hanging="709"/>
        <w:jc w:val="both"/>
        <w:rPr>
          <w:rFonts w:ascii="Arial" w:hAnsi="Arial" w:cs="Arial"/>
          <w:sz w:val="22"/>
          <w:szCs w:val="22"/>
        </w:rPr>
      </w:pPr>
      <w:r>
        <w:rPr>
          <w:rFonts w:ascii="Arial" w:hAnsi="Arial" w:cs="Arial"/>
          <w:sz w:val="22"/>
          <w:szCs w:val="22"/>
        </w:rPr>
        <w:t>0.4.2</w:t>
      </w:r>
      <w:r>
        <w:rPr>
          <w:rFonts w:ascii="Arial" w:hAnsi="Arial" w:cs="Arial"/>
          <w:sz w:val="22"/>
          <w:szCs w:val="22"/>
        </w:rPr>
        <w:tab/>
        <w:t>D</w:t>
      </w:r>
      <w:r w:rsidRPr="00B4349D">
        <w:rPr>
          <w:rFonts w:ascii="Arial" w:hAnsi="Arial" w:cs="Arial"/>
          <w:sz w:val="22"/>
          <w:szCs w:val="22"/>
        </w:rPr>
        <w:t>rug gradbeni poseg je posledica gradbenih del, ni stavba ali gradbeni inženirski objekt ter pomeni poseg v fizične strukture na zemeljskem površju in pod njim ter trajno spreminja podobo ali rabo prostora</w:t>
      </w:r>
      <w:r>
        <w:rPr>
          <w:rFonts w:ascii="Arial" w:hAnsi="Arial" w:cs="Arial"/>
          <w:sz w:val="22"/>
          <w:szCs w:val="22"/>
        </w:rPr>
        <w:t xml:space="preserve"> (GZ). </w:t>
      </w:r>
      <w:r w:rsidRPr="00D11978">
        <w:rPr>
          <w:rFonts w:ascii="Arial" w:hAnsi="Arial" w:cs="Arial"/>
          <w:sz w:val="22"/>
          <w:szCs w:val="22"/>
        </w:rPr>
        <w:t>To so gradbeni posegi, ki reliefno preoblikujejo</w:t>
      </w:r>
      <w:r>
        <w:rPr>
          <w:rFonts w:ascii="Arial" w:hAnsi="Arial" w:cs="Arial"/>
          <w:sz w:val="22"/>
          <w:szCs w:val="22"/>
        </w:rPr>
        <w:t xml:space="preserve"> teren, </w:t>
      </w:r>
      <w:r w:rsidRPr="00D11978">
        <w:rPr>
          <w:rFonts w:ascii="Arial" w:hAnsi="Arial" w:cs="Arial"/>
          <w:sz w:val="22"/>
          <w:szCs w:val="22"/>
        </w:rPr>
        <w:t xml:space="preserve">gradbeni posegi, katerih rezultat so objekti, ki </w:t>
      </w:r>
      <w:r>
        <w:rPr>
          <w:rFonts w:ascii="Arial" w:hAnsi="Arial" w:cs="Arial"/>
          <w:sz w:val="22"/>
          <w:szCs w:val="22"/>
        </w:rPr>
        <w:t>niso na tleh, in g</w:t>
      </w:r>
      <w:r w:rsidRPr="0077660C">
        <w:rPr>
          <w:rFonts w:ascii="Arial" w:hAnsi="Arial" w:cs="Arial"/>
          <w:sz w:val="22"/>
          <w:szCs w:val="22"/>
        </w:rPr>
        <w:t>radbeni posegi za opremo odprtih površin</w:t>
      </w:r>
      <w:r>
        <w:rPr>
          <w:rFonts w:ascii="Arial" w:hAnsi="Arial" w:cs="Arial"/>
          <w:sz w:val="22"/>
          <w:szCs w:val="22"/>
        </w:rPr>
        <w:t>.</w:t>
      </w:r>
    </w:p>
    <w:p w:rsidR="00C205EB" w:rsidRDefault="00C205EB" w:rsidP="00C205EB">
      <w:pPr>
        <w:keepLines/>
        <w:spacing w:after="120"/>
        <w:ind w:left="709" w:hanging="709"/>
        <w:jc w:val="both"/>
        <w:rPr>
          <w:rFonts w:ascii="Arial" w:hAnsi="Arial" w:cs="Arial"/>
          <w:sz w:val="22"/>
          <w:szCs w:val="22"/>
        </w:rPr>
      </w:pPr>
      <w:r>
        <w:rPr>
          <w:rFonts w:ascii="Arial" w:hAnsi="Arial" w:cs="Arial"/>
          <w:sz w:val="22"/>
          <w:szCs w:val="22"/>
        </w:rPr>
        <w:t>0.4.3</w:t>
      </w:r>
      <w:r>
        <w:rPr>
          <w:rFonts w:ascii="Arial" w:hAnsi="Arial" w:cs="Arial"/>
          <w:sz w:val="22"/>
          <w:szCs w:val="22"/>
        </w:rPr>
        <w:tab/>
        <w:t>E</w:t>
      </w:r>
      <w:r w:rsidRPr="00B4349D">
        <w:rPr>
          <w:rFonts w:ascii="Arial" w:hAnsi="Arial" w:cs="Arial"/>
          <w:sz w:val="22"/>
          <w:szCs w:val="22"/>
        </w:rPr>
        <w:t>nostaven objekt je objekt tako majhnih dimenzij, da se v njem ne more zadrževati večje število oseb, konstrukcijsko enostaven in prostorsko manj zaznaven</w:t>
      </w:r>
      <w:r>
        <w:rPr>
          <w:rFonts w:ascii="Arial" w:hAnsi="Arial" w:cs="Arial"/>
          <w:sz w:val="22"/>
          <w:szCs w:val="22"/>
        </w:rPr>
        <w:t xml:space="preserve"> (GZ).</w:t>
      </w:r>
    </w:p>
    <w:p w:rsidR="00C205EB" w:rsidRDefault="00C205EB" w:rsidP="00C205EB">
      <w:pPr>
        <w:keepLines/>
        <w:spacing w:after="120"/>
        <w:ind w:left="709" w:hanging="709"/>
        <w:jc w:val="both"/>
        <w:rPr>
          <w:rFonts w:ascii="Arial" w:hAnsi="Arial" w:cs="Arial"/>
          <w:sz w:val="22"/>
          <w:szCs w:val="22"/>
        </w:rPr>
      </w:pPr>
      <w:r>
        <w:rPr>
          <w:rFonts w:ascii="Arial" w:hAnsi="Arial" w:cs="Arial"/>
          <w:sz w:val="22"/>
          <w:szCs w:val="22"/>
        </w:rPr>
        <w:t>0.4.4</w:t>
      </w:r>
      <w:r w:rsidRPr="0064719C">
        <w:rPr>
          <w:rFonts w:ascii="Arial" w:hAnsi="Arial" w:cs="Arial"/>
          <w:sz w:val="22"/>
          <w:szCs w:val="22"/>
        </w:rPr>
        <w:tab/>
        <w:t xml:space="preserve">Glavni in pripadajoči objekti so zahtevni, manj zahtevni in nezahtevni objekti, ki so klasificirani po uredbi, za potrebe ugotavljanja skladnosti </w:t>
      </w:r>
      <w:r>
        <w:rPr>
          <w:rFonts w:ascii="Arial" w:hAnsi="Arial" w:cs="Arial"/>
          <w:sz w:val="22"/>
          <w:szCs w:val="22"/>
        </w:rPr>
        <w:t xml:space="preserve">s prostorskim aktom </w:t>
      </w:r>
      <w:r w:rsidRPr="0064719C">
        <w:rPr>
          <w:rFonts w:ascii="Arial" w:hAnsi="Arial" w:cs="Arial"/>
          <w:sz w:val="22"/>
          <w:szCs w:val="22"/>
        </w:rPr>
        <w:t>pa so hierarhično razdeljeni na glavni objekt (ali več glavnih objektov) in pripadajoče objekte. Glavni objekt je tisti</w:t>
      </w:r>
      <w:r>
        <w:rPr>
          <w:rFonts w:ascii="Arial" w:hAnsi="Arial" w:cs="Arial"/>
          <w:sz w:val="22"/>
          <w:szCs w:val="22"/>
        </w:rPr>
        <w:t xml:space="preserve"> </w:t>
      </w:r>
      <w:r w:rsidRPr="0064719C">
        <w:rPr>
          <w:rFonts w:ascii="Arial" w:hAnsi="Arial" w:cs="Arial"/>
          <w:sz w:val="22"/>
          <w:szCs w:val="22"/>
        </w:rPr>
        <w:t xml:space="preserve">objekt, ne nujno največji, ki </w:t>
      </w:r>
      <w:r>
        <w:rPr>
          <w:rFonts w:ascii="Arial" w:hAnsi="Arial" w:cs="Arial"/>
          <w:sz w:val="22"/>
          <w:szCs w:val="22"/>
        </w:rPr>
        <w:t>je</w:t>
      </w:r>
      <w:r w:rsidRPr="0064719C">
        <w:rPr>
          <w:rFonts w:ascii="Arial" w:hAnsi="Arial" w:cs="Arial"/>
          <w:sz w:val="22"/>
          <w:szCs w:val="22"/>
        </w:rPr>
        <w:t xml:space="preserve"> glavni </w:t>
      </w:r>
      <w:r>
        <w:rPr>
          <w:rFonts w:ascii="Arial" w:hAnsi="Arial" w:cs="Arial"/>
          <w:sz w:val="22"/>
          <w:szCs w:val="22"/>
        </w:rPr>
        <w:t>namen</w:t>
      </w:r>
      <w:r w:rsidRPr="0064719C">
        <w:rPr>
          <w:rFonts w:ascii="Arial" w:hAnsi="Arial" w:cs="Arial"/>
          <w:sz w:val="22"/>
          <w:szCs w:val="22"/>
        </w:rPr>
        <w:t xml:space="preserve"> gradnje, pripadajoči objekti pa so objekti, ki </w:t>
      </w:r>
      <w:r>
        <w:rPr>
          <w:rFonts w:ascii="Arial" w:hAnsi="Arial" w:cs="Arial"/>
          <w:sz w:val="22"/>
          <w:szCs w:val="22"/>
        </w:rPr>
        <w:t xml:space="preserve">se uporabljajo za namene </w:t>
      </w:r>
      <w:r w:rsidRPr="0064719C">
        <w:rPr>
          <w:rFonts w:ascii="Arial" w:hAnsi="Arial" w:cs="Arial"/>
          <w:sz w:val="22"/>
          <w:szCs w:val="22"/>
        </w:rPr>
        <w:t>glavne</w:t>
      </w:r>
      <w:r>
        <w:rPr>
          <w:rFonts w:ascii="Arial" w:hAnsi="Arial" w:cs="Arial"/>
          <w:sz w:val="22"/>
          <w:szCs w:val="22"/>
        </w:rPr>
        <w:t>ga</w:t>
      </w:r>
      <w:r w:rsidRPr="0064719C">
        <w:rPr>
          <w:rFonts w:ascii="Arial" w:hAnsi="Arial" w:cs="Arial"/>
          <w:sz w:val="22"/>
          <w:szCs w:val="22"/>
        </w:rPr>
        <w:t xml:space="preserve"> objekt</w:t>
      </w:r>
      <w:r>
        <w:rPr>
          <w:rFonts w:ascii="Arial" w:hAnsi="Arial" w:cs="Arial"/>
          <w:sz w:val="22"/>
          <w:szCs w:val="22"/>
        </w:rPr>
        <w:t>a</w:t>
      </w:r>
      <w:r w:rsidRPr="0064719C">
        <w:rPr>
          <w:rFonts w:ascii="Arial" w:hAnsi="Arial" w:cs="Arial"/>
          <w:sz w:val="22"/>
          <w:szCs w:val="22"/>
        </w:rPr>
        <w:t xml:space="preserve"> in nimajo </w:t>
      </w:r>
      <w:r>
        <w:rPr>
          <w:rFonts w:ascii="Arial" w:hAnsi="Arial" w:cs="Arial"/>
          <w:sz w:val="22"/>
          <w:szCs w:val="22"/>
        </w:rPr>
        <w:t>samostojnega namena</w:t>
      </w:r>
      <w:r w:rsidR="00901F21">
        <w:rPr>
          <w:rFonts w:ascii="Arial" w:hAnsi="Arial" w:cs="Arial"/>
          <w:sz w:val="22"/>
          <w:szCs w:val="22"/>
        </w:rPr>
        <w:t xml:space="preserve"> (glej risbo 2).</w:t>
      </w:r>
    </w:p>
    <w:p w:rsidR="00C205EB" w:rsidRDefault="00C205EB" w:rsidP="00C205EB">
      <w:pPr>
        <w:keepLines/>
        <w:spacing w:after="120"/>
        <w:ind w:left="709" w:hanging="709"/>
        <w:jc w:val="center"/>
        <w:rPr>
          <w:rFonts w:ascii="Arial" w:hAnsi="Arial" w:cs="Arial"/>
          <w:sz w:val="22"/>
          <w:szCs w:val="22"/>
        </w:rPr>
      </w:pPr>
      <w:r>
        <w:rPr>
          <w:rFonts w:ascii="Arial" w:hAnsi="Arial" w:cs="Arial"/>
          <w:noProof/>
          <w:sz w:val="22"/>
          <w:szCs w:val="22"/>
        </w:rPr>
        <w:lastRenderedPageBreak/>
        <w:drawing>
          <wp:inline distT="0" distB="0" distL="0" distR="0" wp14:anchorId="09DBE96D" wp14:editId="5496B5DD">
            <wp:extent cx="4676140" cy="3511550"/>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6140" cy="3511550"/>
                    </a:xfrm>
                    <a:prstGeom prst="rect">
                      <a:avLst/>
                    </a:prstGeom>
                    <a:noFill/>
                  </pic:spPr>
                </pic:pic>
              </a:graphicData>
            </a:graphic>
          </wp:inline>
        </w:drawing>
      </w:r>
    </w:p>
    <w:p w:rsidR="00C205EB" w:rsidRDefault="00901F21" w:rsidP="00992B2F">
      <w:pPr>
        <w:keepLines/>
        <w:spacing w:after="120"/>
        <w:ind w:left="709" w:hanging="709"/>
        <w:jc w:val="center"/>
        <w:rPr>
          <w:rFonts w:ascii="Arial" w:hAnsi="Arial" w:cs="Arial"/>
          <w:sz w:val="22"/>
          <w:szCs w:val="22"/>
        </w:rPr>
      </w:pPr>
      <w:r>
        <w:rPr>
          <w:rFonts w:ascii="Arial" w:hAnsi="Arial" w:cs="Arial"/>
          <w:sz w:val="22"/>
          <w:szCs w:val="22"/>
        </w:rPr>
        <w:t>Risba 2: Glavni in pripadajoči objekt</w:t>
      </w:r>
    </w:p>
    <w:p w:rsidR="00C205EB" w:rsidRDefault="00C205EB" w:rsidP="00C205EB">
      <w:pPr>
        <w:keepLines/>
        <w:spacing w:after="120"/>
        <w:ind w:left="709" w:hanging="709"/>
        <w:jc w:val="both"/>
        <w:rPr>
          <w:rFonts w:ascii="Arial" w:hAnsi="Arial" w:cs="Arial"/>
          <w:sz w:val="22"/>
          <w:szCs w:val="22"/>
        </w:rPr>
      </w:pPr>
      <w:r>
        <w:rPr>
          <w:rFonts w:ascii="Arial" w:hAnsi="Arial" w:cs="Arial"/>
          <w:sz w:val="22"/>
          <w:szCs w:val="22"/>
        </w:rPr>
        <w:t>0.4.5</w:t>
      </w:r>
      <w:r>
        <w:rPr>
          <w:rFonts w:ascii="Arial" w:hAnsi="Arial" w:cs="Arial"/>
          <w:sz w:val="22"/>
          <w:szCs w:val="22"/>
        </w:rPr>
        <w:tab/>
        <w:t>G</w:t>
      </w:r>
      <w:r w:rsidRPr="00F8672C">
        <w:rPr>
          <w:rFonts w:ascii="Arial" w:hAnsi="Arial" w:cs="Arial"/>
          <w:sz w:val="22"/>
          <w:szCs w:val="22"/>
        </w:rPr>
        <w:t>radbeni inženirski objekt je objekt, ki ni stavba in ni drug gradbeni poseg; in sicer so to objekti prometne infrastrukture (ceste, železniške proge, letališke steze, mostovi, viadukti, predori in podhodi, pristanišča, plovne poti, pregrade in jezovi ter drugi vodni objekti), cevovodi, komunikacijska omrežja in elektroenergetski vodi, industrijski gradbeni kompleksi, športna igrišča in drugi gradben</w:t>
      </w:r>
      <w:r>
        <w:rPr>
          <w:rFonts w:ascii="Arial" w:hAnsi="Arial" w:cs="Arial"/>
          <w:sz w:val="22"/>
          <w:szCs w:val="22"/>
        </w:rPr>
        <w:t>i</w:t>
      </w:r>
      <w:r w:rsidRPr="00F8672C">
        <w:rPr>
          <w:rFonts w:ascii="Arial" w:hAnsi="Arial" w:cs="Arial"/>
          <w:sz w:val="22"/>
          <w:szCs w:val="22"/>
        </w:rPr>
        <w:t xml:space="preserve"> inženirski objekti</w:t>
      </w:r>
      <w:r>
        <w:rPr>
          <w:rFonts w:ascii="Arial" w:hAnsi="Arial" w:cs="Arial"/>
          <w:sz w:val="22"/>
          <w:szCs w:val="22"/>
        </w:rPr>
        <w:t xml:space="preserve"> (GZ). Objekt s streho še ni nujno stavba. To velja, kadar streha ni zlasti namenjena za pre</w:t>
      </w:r>
      <w:r w:rsidRPr="00F8672C">
        <w:rPr>
          <w:rFonts w:ascii="Arial" w:hAnsi="Arial" w:cs="Arial"/>
          <w:sz w:val="22"/>
          <w:szCs w:val="22"/>
        </w:rPr>
        <w:t>bivanj</w:t>
      </w:r>
      <w:r>
        <w:rPr>
          <w:rFonts w:ascii="Arial" w:hAnsi="Arial" w:cs="Arial"/>
          <w:sz w:val="22"/>
          <w:szCs w:val="22"/>
        </w:rPr>
        <w:t>e</w:t>
      </w:r>
      <w:r w:rsidRPr="00F8672C">
        <w:rPr>
          <w:rFonts w:ascii="Arial" w:hAnsi="Arial" w:cs="Arial"/>
          <w:sz w:val="22"/>
          <w:szCs w:val="22"/>
        </w:rPr>
        <w:t xml:space="preserve"> ali opravljanj</w:t>
      </w:r>
      <w:r>
        <w:rPr>
          <w:rFonts w:ascii="Arial" w:hAnsi="Arial" w:cs="Arial"/>
          <w:sz w:val="22"/>
          <w:szCs w:val="22"/>
        </w:rPr>
        <w:t>e</w:t>
      </w:r>
      <w:r w:rsidRPr="00F8672C">
        <w:rPr>
          <w:rFonts w:ascii="Arial" w:hAnsi="Arial" w:cs="Arial"/>
          <w:sz w:val="22"/>
          <w:szCs w:val="22"/>
        </w:rPr>
        <w:t xml:space="preserve"> dejavnosti</w:t>
      </w:r>
      <w:r>
        <w:rPr>
          <w:rFonts w:ascii="Arial" w:hAnsi="Arial" w:cs="Arial"/>
          <w:sz w:val="22"/>
          <w:szCs w:val="22"/>
        </w:rPr>
        <w:t>, ampak za zaščito postrojev, naprav, sistemov, strojev. Tak primer so transformatorske postaje, jeklarne, plinske postaje.</w:t>
      </w:r>
    </w:p>
    <w:p w:rsidR="00C205EB" w:rsidRDefault="00C205EB" w:rsidP="00C205EB">
      <w:pPr>
        <w:keepLines/>
        <w:spacing w:after="120"/>
        <w:ind w:left="709" w:hanging="709"/>
        <w:jc w:val="both"/>
        <w:rPr>
          <w:rFonts w:ascii="Arial" w:hAnsi="Arial" w:cs="Arial"/>
          <w:sz w:val="22"/>
          <w:szCs w:val="22"/>
        </w:rPr>
      </w:pPr>
      <w:r>
        <w:rPr>
          <w:rFonts w:ascii="Arial" w:hAnsi="Arial" w:cs="Arial"/>
          <w:sz w:val="22"/>
          <w:szCs w:val="22"/>
        </w:rPr>
        <w:t>0.4.6</w:t>
      </w:r>
      <w:r>
        <w:rPr>
          <w:rFonts w:ascii="Arial" w:hAnsi="Arial" w:cs="Arial"/>
          <w:sz w:val="22"/>
          <w:szCs w:val="22"/>
        </w:rPr>
        <w:tab/>
        <w:t xml:space="preserve">Graditev </w:t>
      </w:r>
      <w:r w:rsidRPr="003C0ACC">
        <w:rPr>
          <w:rFonts w:ascii="Arial" w:hAnsi="Arial" w:cs="Arial"/>
          <w:sz w:val="22"/>
          <w:szCs w:val="22"/>
        </w:rPr>
        <w:t>objektov je projektiranje, dovoljevanje in gradnja</w:t>
      </w:r>
      <w:r>
        <w:rPr>
          <w:rFonts w:ascii="Arial" w:hAnsi="Arial" w:cs="Arial"/>
          <w:sz w:val="22"/>
          <w:szCs w:val="22"/>
        </w:rPr>
        <w:t xml:space="preserve"> (GZ).</w:t>
      </w:r>
    </w:p>
    <w:p w:rsidR="00C205EB" w:rsidRDefault="00C205EB" w:rsidP="00C205EB">
      <w:pPr>
        <w:keepLines/>
        <w:spacing w:after="120"/>
        <w:ind w:left="709" w:hanging="709"/>
        <w:jc w:val="both"/>
        <w:rPr>
          <w:rFonts w:ascii="Arial" w:hAnsi="Arial" w:cs="Arial"/>
          <w:sz w:val="22"/>
          <w:szCs w:val="22"/>
        </w:rPr>
      </w:pPr>
      <w:r>
        <w:rPr>
          <w:rFonts w:ascii="Arial" w:hAnsi="Arial" w:cs="Arial"/>
          <w:sz w:val="22"/>
          <w:szCs w:val="22"/>
        </w:rPr>
        <w:t>0.4.7</w:t>
      </w:r>
      <w:r>
        <w:rPr>
          <w:rFonts w:ascii="Arial" w:hAnsi="Arial" w:cs="Arial"/>
          <w:sz w:val="22"/>
          <w:szCs w:val="22"/>
        </w:rPr>
        <w:tab/>
        <w:t>G</w:t>
      </w:r>
      <w:r w:rsidRPr="00B4349D">
        <w:rPr>
          <w:rFonts w:ascii="Arial" w:hAnsi="Arial" w:cs="Arial"/>
          <w:sz w:val="22"/>
          <w:szCs w:val="22"/>
        </w:rPr>
        <w:t>radnja je izvedba gradbenih in drugih del, povezanih z gradnjo, ki obsega novogradnjo, rekonstrukcijo, vzdrževanje objekta, vzdrževalna dela v javno korist, odstranitev in spremembo namembnost</w:t>
      </w:r>
      <w:r>
        <w:rPr>
          <w:rFonts w:ascii="Arial" w:hAnsi="Arial" w:cs="Arial"/>
          <w:sz w:val="22"/>
          <w:szCs w:val="22"/>
        </w:rPr>
        <w:t>i (GZ).</w:t>
      </w:r>
    </w:p>
    <w:p w:rsidR="00C205EB" w:rsidRDefault="00C205EB" w:rsidP="00C205EB">
      <w:pPr>
        <w:keepLines/>
        <w:spacing w:after="120"/>
        <w:ind w:left="709" w:hanging="709"/>
        <w:jc w:val="both"/>
        <w:rPr>
          <w:rFonts w:ascii="Arial" w:hAnsi="Arial" w:cs="Arial"/>
          <w:sz w:val="22"/>
          <w:szCs w:val="22"/>
        </w:rPr>
      </w:pPr>
      <w:r>
        <w:rPr>
          <w:rFonts w:ascii="Arial" w:hAnsi="Arial" w:cs="Arial"/>
          <w:sz w:val="22"/>
          <w:szCs w:val="22"/>
        </w:rPr>
        <w:t>0.4.8</w:t>
      </w:r>
      <w:r>
        <w:rPr>
          <w:rFonts w:ascii="Arial" w:hAnsi="Arial" w:cs="Arial"/>
          <w:sz w:val="22"/>
          <w:szCs w:val="22"/>
        </w:rPr>
        <w:tab/>
        <w:t>M</w:t>
      </w:r>
      <w:r w:rsidRPr="00B4349D">
        <w:rPr>
          <w:rFonts w:ascii="Arial" w:hAnsi="Arial" w:cs="Arial"/>
          <w:sz w:val="22"/>
          <w:szCs w:val="22"/>
        </w:rPr>
        <w:t>anj zahteven objekt je objekt, ki ni uvrščen med zahtevne, nezahtevne ali enostavne objekte</w:t>
      </w:r>
      <w:r>
        <w:rPr>
          <w:rFonts w:ascii="Arial" w:hAnsi="Arial" w:cs="Arial"/>
          <w:sz w:val="22"/>
          <w:szCs w:val="22"/>
        </w:rPr>
        <w:t xml:space="preserve"> (GZ).</w:t>
      </w:r>
    </w:p>
    <w:p w:rsidR="00C205EB" w:rsidRDefault="00C205EB" w:rsidP="00C205EB">
      <w:pPr>
        <w:keepLines/>
        <w:spacing w:after="120"/>
        <w:ind w:left="709" w:hanging="709"/>
        <w:jc w:val="both"/>
        <w:rPr>
          <w:rFonts w:ascii="Arial" w:hAnsi="Arial" w:cs="Arial"/>
          <w:sz w:val="22"/>
          <w:szCs w:val="22"/>
        </w:rPr>
      </w:pPr>
      <w:r>
        <w:rPr>
          <w:rFonts w:ascii="Arial" w:hAnsi="Arial" w:cs="Arial"/>
          <w:sz w:val="22"/>
          <w:szCs w:val="22"/>
        </w:rPr>
        <w:t>0.4.9</w:t>
      </w:r>
      <w:r>
        <w:rPr>
          <w:rFonts w:ascii="Arial" w:hAnsi="Arial" w:cs="Arial"/>
          <w:sz w:val="22"/>
          <w:szCs w:val="22"/>
        </w:rPr>
        <w:tab/>
      </w:r>
      <w:r w:rsidRPr="00D11978">
        <w:rPr>
          <w:rFonts w:ascii="Arial" w:hAnsi="Arial" w:cs="Arial"/>
          <w:sz w:val="22"/>
          <w:szCs w:val="22"/>
        </w:rPr>
        <w:t xml:space="preserve">Nestanovanjske stavbe so stavbe, ki se v glavnem uporabljajo oz. so namenjene za nestanovanjske namene. Če se vsaj polovica uporabne površine </w:t>
      </w:r>
      <w:r>
        <w:rPr>
          <w:rFonts w:ascii="Arial" w:hAnsi="Arial" w:cs="Arial"/>
          <w:sz w:val="22"/>
          <w:szCs w:val="22"/>
        </w:rPr>
        <w:t>stavbe</w:t>
      </w:r>
      <w:r w:rsidRPr="00D11978">
        <w:rPr>
          <w:rFonts w:ascii="Arial" w:hAnsi="Arial" w:cs="Arial"/>
          <w:sz w:val="22"/>
          <w:szCs w:val="22"/>
        </w:rPr>
        <w:t xml:space="preserve"> uporablja v stanovanjske namene, se stavba uvršča med stanovanjske.</w:t>
      </w:r>
    </w:p>
    <w:p w:rsidR="00C205EB" w:rsidRDefault="00C205EB" w:rsidP="00C205EB">
      <w:pPr>
        <w:keepLines/>
        <w:spacing w:after="120"/>
        <w:ind w:left="709" w:hanging="709"/>
        <w:jc w:val="both"/>
        <w:rPr>
          <w:rFonts w:ascii="Arial" w:hAnsi="Arial" w:cs="Arial"/>
          <w:sz w:val="22"/>
          <w:szCs w:val="22"/>
        </w:rPr>
      </w:pPr>
      <w:r>
        <w:rPr>
          <w:rFonts w:ascii="Arial" w:hAnsi="Arial" w:cs="Arial"/>
          <w:sz w:val="22"/>
          <w:szCs w:val="22"/>
        </w:rPr>
        <w:t>0.4.10</w:t>
      </w:r>
      <w:r>
        <w:rPr>
          <w:rFonts w:ascii="Arial" w:hAnsi="Arial" w:cs="Arial"/>
          <w:sz w:val="22"/>
          <w:szCs w:val="22"/>
        </w:rPr>
        <w:tab/>
        <w:t>N</w:t>
      </w:r>
      <w:r w:rsidRPr="00B4349D">
        <w:rPr>
          <w:rFonts w:ascii="Arial" w:hAnsi="Arial" w:cs="Arial"/>
          <w:sz w:val="22"/>
          <w:szCs w:val="22"/>
        </w:rPr>
        <w:t>ezahteven objekt je objekt manjših dimenzij, konstrukcijsko nezahteven in prostorsko zaznaven</w:t>
      </w:r>
      <w:r>
        <w:rPr>
          <w:rFonts w:ascii="Arial" w:hAnsi="Arial" w:cs="Arial"/>
          <w:sz w:val="22"/>
          <w:szCs w:val="22"/>
        </w:rPr>
        <w:t xml:space="preserve"> (GZ).</w:t>
      </w:r>
    </w:p>
    <w:p w:rsidR="00E84F21" w:rsidRDefault="00C205EB" w:rsidP="00F8672C">
      <w:pPr>
        <w:keepLines/>
        <w:spacing w:after="120"/>
        <w:ind w:left="709" w:hanging="709"/>
        <w:jc w:val="both"/>
        <w:rPr>
          <w:rFonts w:ascii="Arial" w:hAnsi="Arial" w:cs="Arial"/>
          <w:sz w:val="22"/>
          <w:szCs w:val="22"/>
        </w:rPr>
      </w:pPr>
      <w:r>
        <w:rPr>
          <w:rFonts w:ascii="Arial" w:hAnsi="Arial" w:cs="Arial"/>
          <w:sz w:val="22"/>
          <w:szCs w:val="22"/>
        </w:rPr>
        <w:t>0.4.11</w:t>
      </w:r>
      <w:r>
        <w:rPr>
          <w:rFonts w:ascii="Arial" w:hAnsi="Arial" w:cs="Arial"/>
          <w:sz w:val="22"/>
          <w:szCs w:val="22"/>
        </w:rPr>
        <w:tab/>
      </w:r>
      <w:r w:rsidR="00F8672C">
        <w:rPr>
          <w:rFonts w:ascii="Arial" w:hAnsi="Arial" w:cs="Arial"/>
          <w:sz w:val="22"/>
          <w:szCs w:val="22"/>
        </w:rPr>
        <w:t>Objekt</w:t>
      </w:r>
      <w:r w:rsidR="00F8672C" w:rsidRPr="00F8672C">
        <w:t xml:space="preserve"> </w:t>
      </w:r>
      <w:r w:rsidR="00F8672C" w:rsidRPr="00F8672C">
        <w:rPr>
          <w:rFonts w:ascii="Arial" w:hAnsi="Arial" w:cs="Arial"/>
          <w:sz w:val="22"/>
          <w:szCs w:val="22"/>
        </w:rPr>
        <w:t>je stavba, gradbeni inženirski objekt ali drug gradbeni poseg, narejen z gradbenimi, zaključnimi gradbenimi ali inštalacijskimi deli, sestavljen iz gradbenih proizvodov, proizvodov ali naravnih materialov, skupaj s trajno vgrajenimi inštalacijami in napravami v objektu, ki so namenjene delovanju objekta</w:t>
      </w:r>
      <w:r w:rsidR="004D1328">
        <w:rPr>
          <w:rFonts w:ascii="Arial" w:hAnsi="Arial" w:cs="Arial"/>
          <w:sz w:val="22"/>
          <w:szCs w:val="22"/>
        </w:rPr>
        <w:t xml:space="preserve"> (GZ).</w:t>
      </w:r>
    </w:p>
    <w:p w:rsidR="00C205EB" w:rsidRDefault="00C205EB" w:rsidP="00C205EB">
      <w:pPr>
        <w:keepLines/>
        <w:spacing w:after="120"/>
        <w:ind w:left="709" w:hanging="709"/>
        <w:jc w:val="both"/>
        <w:rPr>
          <w:rFonts w:ascii="Arial" w:hAnsi="Arial" w:cs="Arial"/>
          <w:sz w:val="22"/>
          <w:szCs w:val="22"/>
        </w:rPr>
      </w:pPr>
      <w:r>
        <w:rPr>
          <w:rFonts w:ascii="Arial" w:hAnsi="Arial" w:cs="Arial"/>
          <w:sz w:val="22"/>
          <w:szCs w:val="22"/>
        </w:rPr>
        <w:t>0.4.12</w:t>
      </w:r>
      <w:r>
        <w:rPr>
          <w:rFonts w:ascii="Arial" w:hAnsi="Arial" w:cs="Arial"/>
          <w:sz w:val="22"/>
          <w:szCs w:val="22"/>
        </w:rPr>
        <w:tab/>
        <w:t>Samostojen objekt je objekt, ki je konstrukcijsko in funkcionalno samostojen.</w:t>
      </w:r>
    </w:p>
    <w:p w:rsidR="00C205EB" w:rsidRDefault="00C205EB" w:rsidP="00C205EB">
      <w:pPr>
        <w:keepLines/>
        <w:spacing w:after="120"/>
        <w:ind w:left="709" w:hanging="709"/>
        <w:jc w:val="both"/>
        <w:rPr>
          <w:rFonts w:ascii="Arial" w:hAnsi="Arial" w:cs="Arial"/>
          <w:sz w:val="22"/>
          <w:szCs w:val="22"/>
        </w:rPr>
      </w:pPr>
      <w:r>
        <w:rPr>
          <w:rFonts w:ascii="Arial" w:hAnsi="Arial" w:cs="Arial"/>
          <w:sz w:val="22"/>
          <w:szCs w:val="22"/>
        </w:rPr>
        <w:t>0.4.13</w:t>
      </w:r>
      <w:r>
        <w:rPr>
          <w:rFonts w:ascii="Arial" w:hAnsi="Arial" w:cs="Arial"/>
          <w:sz w:val="22"/>
          <w:szCs w:val="22"/>
        </w:rPr>
        <w:tab/>
      </w:r>
      <w:r w:rsidRPr="00D11978">
        <w:rPr>
          <w:rFonts w:ascii="Arial" w:hAnsi="Arial" w:cs="Arial"/>
          <w:sz w:val="22"/>
          <w:szCs w:val="22"/>
        </w:rPr>
        <w:t xml:space="preserve">Stanovanjske stavbe so stavbe, od katerih se vsaj polovica uporabne površine uporablja za stanovanjske namene. Če se za stanovanjske namene uporablja manj kot polovica uporabne površine tal, se stavba </w:t>
      </w:r>
      <w:r>
        <w:rPr>
          <w:rFonts w:ascii="Arial" w:hAnsi="Arial" w:cs="Arial"/>
          <w:sz w:val="22"/>
          <w:szCs w:val="22"/>
        </w:rPr>
        <w:t>k</w:t>
      </w:r>
      <w:r w:rsidR="00901F21">
        <w:rPr>
          <w:rFonts w:ascii="Arial" w:hAnsi="Arial" w:cs="Arial"/>
          <w:sz w:val="22"/>
          <w:szCs w:val="22"/>
        </w:rPr>
        <w:t>l</w:t>
      </w:r>
      <w:r>
        <w:rPr>
          <w:rFonts w:ascii="Arial" w:hAnsi="Arial" w:cs="Arial"/>
          <w:sz w:val="22"/>
          <w:szCs w:val="22"/>
        </w:rPr>
        <w:t>asificira</w:t>
      </w:r>
      <w:r w:rsidRPr="00D11978">
        <w:rPr>
          <w:rFonts w:ascii="Arial" w:hAnsi="Arial" w:cs="Arial"/>
          <w:sz w:val="22"/>
          <w:szCs w:val="22"/>
        </w:rPr>
        <w:t xml:space="preserve"> k </w:t>
      </w:r>
      <w:proofErr w:type="spellStart"/>
      <w:r w:rsidRPr="00D11978">
        <w:rPr>
          <w:rFonts w:ascii="Arial" w:hAnsi="Arial" w:cs="Arial"/>
          <w:sz w:val="22"/>
          <w:szCs w:val="22"/>
        </w:rPr>
        <w:t>nestanovanjskim</w:t>
      </w:r>
      <w:proofErr w:type="spellEnd"/>
      <w:r w:rsidRPr="00D11978">
        <w:rPr>
          <w:rFonts w:ascii="Arial" w:hAnsi="Arial" w:cs="Arial"/>
          <w:sz w:val="22"/>
          <w:szCs w:val="22"/>
        </w:rPr>
        <w:t xml:space="preserve"> stavbam, in sicer po namembnosti, za katero je zasnovana.</w:t>
      </w:r>
    </w:p>
    <w:p w:rsidR="00F8672C" w:rsidRDefault="00F8672C" w:rsidP="00F8672C">
      <w:pPr>
        <w:keepLines/>
        <w:spacing w:after="120"/>
        <w:ind w:left="709" w:hanging="709"/>
        <w:jc w:val="both"/>
        <w:rPr>
          <w:rFonts w:ascii="Arial" w:hAnsi="Arial" w:cs="Arial"/>
          <w:sz w:val="22"/>
          <w:szCs w:val="22"/>
        </w:rPr>
      </w:pPr>
      <w:r>
        <w:rPr>
          <w:rFonts w:ascii="Arial" w:hAnsi="Arial" w:cs="Arial"/>
          <w:sz w:val="22"/>
          <w:szCs w:val="22"/>
        </w:rPr>
        <w:lastRenderedPageBreak/>
        <w:t>0.</w:t>
      </w:r>
      <w:r w:rsidR="00DC05C1">
        <w:rPr>
          <w:rFonts w:ascii="Arial" w:hAnsi="Arial" w:cs="Arial"/>
          <w:sz w:val="22"/>
          <w:szCs w:val="22"/>
        </w:rPr>
        <w:t>4</w:t>
      </w:r>
      <w:r>
        <w:rPr>
          <w:rFonts w:ascii="Arial" w:hAnsi="Arial" w:cs="Arial"/>
          <w:sz w:val="22"/>
          <w:szCs w:val="22"/>
        </w:rPr>
        <w:t>.</w:t>
      </w:r>
      <w:r w:rsidR="00C205EB">
        <w:rPr>
          <w:rFonts w:ascii="Arial" w:hAnsi="Arial" w:cs="Arial"/>
          <w:sz w:val="22"/>
          <w:szCs w:val="22"/>
        </w:rPr>
        <w:t>14</w:t>
      </w:r>
      <w:r>
        <w:rPr>
          <w:rFonts w:ascii="Arial" w:hAnsi="Arial" w:cs="Arial"/>
          <w:sz w:val="22"/>
          <w:szCs w:val="22"/>
        </w:rPr>
        <w:tab/>
        <w:t>S</w:t>
      </w:r>
      <w:r w:rsidRPr="00F8672C">
        <w:rPr>
          <w:rFonts w:ascii="Arial" w:hAnsi="Arial" w:cs="Arial"/>
          <w:sz w:val="22"/>
          <w:szCs w:val="22"/>
        </w:rPr>
        <w:t>tavba je pokrit objekt, kamor se lahko vstopi in je namenjen bivanju ali opravljanju dejavnosti</w:t>
      </w:r>
      <w:r>
        <w:rPr>
          <w:rFonts w:ascii="Arial" w:hAnsi="Arial" w:cs="Arial"/>
          <w:sz w:val="22"/>
          <w:szCs w:val="22"/>
        </w:rPr>
        <w:t xml:space="preserve"> (GZ)</w:t>
      </w:r>
      <w:r w:rsidR="00D11978">
        <w:rPr>
          <w:rFonts w:ascii="Arial" w:hAnsi="Arial" w:cs="Arial"/>
          <w:sz w:val="22"/>
          <w:szCs w:val="22"/>
        </w:rPr>
        <w:t>.</w:t>
      </w:r>
      <w:r w:rsidR="00F17AED">
        <w:rPr>
          <w:rFonts w:ascii="Arial" w:hAnsi="Arial" w:cs="Arial"/>
          <w:sz w:val="22"/>
          <w:szCs w:val="22"/>
        </w:rPr>
        <w:t xml:space="preserve"> </w:t>
      </w:r>
      <w:r w:rsidR="00D11978">
        <w:rPr>
          <w:rFonts w:ascii="Arial" w:hAnsi="Arial" w:cs="Arial"/>
          <w:sz w:val="22"/>
          <w:szCs w:val="22"/>
        </w:rPr>
        <w:t>Š</w:t>
      </w:r>
      <w:r w:rsidR="00F17AED">
        <w:rPr>
          <w:rFonts w:ascii="Arial" w:hAnsi="Arial" w:cs="Arial"/>
          <w:sz w:val="22"/>
          <w:szCs w:val="22"/>
        </w:rPr>
        <w:t xml:space="preserve">teje se, da gre za trajen objekt, kar izhaja iz razlikovanja, ki ga je z definicijo in posebnim zakonskim urejanjem opredelil </w:t>
      </w:r>
      <w:r w:rsidR="00315A42">
        <w:rPr>
          <w:rFonts w:ascii="Arial" w:hAnsi="Arial" w:cs="Arial"/>
          <w:sz w:val="22"/>
          <w:szCs w:val="22"/>
        </w:rPr>
        <w:t>izraz</w:t>
      </w:r>
      <w:r w:rsidR="00F17AED">
        <w:rPr>
          <w:rFonts w:ascii="Arial" w:hAnsi="Arial" w:cs="Arial"/>
          <w:sz w:val="22"/>
          <w:szCs w:val="22"/>
        </w:rPr>
        <w:t xml:space="preserve"> »začasen objekt«</w:t>
      </w:r>
      <w:r w:rsidR="00D11978">
        <w:rPr>
          <w:rFonts w:ascii="Arial" w:hAnsi="Arial" w:cs="Arial"/>
          <w:sz w:val="22"/>
          <w:szCs w:val="22"/>
        </w:rPr>
        <w:t>.</w:t>
      </w:r>
      <w:r w:rsidR="00F17AED">
        <w:rPr>
          <w:rFonts w:ascii="Arial" w:hAnsi="Arial" w:cs="Arial"/>
          <w:sz w:val="22"/>
          <w:szCs w:val="22"/>
        </w:rPr>
        <w:t xml:space="preserve"> </w:t>
      </w:r>
      <w:r w:rsidR="00F17AED" w:rsidRPr="00F17AED">
        <w:rPr>
          <w:rFonts w:ascii="Arial" w:hAnsi="Arial" w:cs="Arial"/>
          <w:sz w:val="22"/>
          <w:szCs w:val="22"/>
        </w:rPr>
        <w:t>Ni nujno, da bi stavbe imele stene. Zadostuje, da imajo streho. Obstajati pa morajo razmejitve, ki določajo samostojen značaj posamezne stavbe glede ločene rabe</w:t>
      </w:r>
      <w:r w:rsidR="004D1328">
        <w:rPr>
          <w:rFonts w:ascii="Arial" w:hAnsi="Arial" w:cs="Arial"/>
          <w:sz w:val="22"/>
          <w:szCs w:val="22"/>
        </w:rPr>
        <w:t>.</w:t>
      </w:r>
    </w:p>
    <w:p w:rsidR="00C205EB" w:rsidRDefault="00C205EB" w:rsidP="00C205EB">
      <w:pPr>
        <w:keepLines/>
        <w:spacing w:after="120"/>
        <w:ind w:left="709" w:hanging="709"/>
        <w:jc w:val="both"/>
        <w:rPr>
          <w:rFonts w:ascii="Arial" w:hAnsi="Arial" w:cs="Arial"/>
          <w:sz w:val="22"/>
          <w:szCs w:val="22"/>
        </w:rPr>
      </w:pPr>
      <w:r>
        <w:rPr>
          <w:rFonts w:ascii="Arial" w:hAnsi="Arial" w:cs="Arial"/>
          <w:sz w:val="22"/>
          <w:szCs w:val="22"/>
        </w:rPr>
        <w:t>0.4.15</w:t>
      </w:r>
      <w:r>
        <w:rPr>
          <w:rFonts w:ascii="Arial" w:hAnsi="Arial" w:cs="Arial"/>
          <w:sz w:val="22"/>
          <w:szCs w:val="22"/>
        </w:rPr>
        <w:tab/>
        <w:t>Svetla razpetina je največja razdalja</w:t>
      </w:r>
      <w:r w:rsidRPr="00D11978">
        <w:rPr>
          <w:rFonts w:ascii="Arial" w:hAnsi="Arial" w:cs="Arial"/>
          <w:sz w:val="22"/>
          <w:szCs w:val="22"/>
        </w:rPr>
        <w:t xml:space="preserve"> </w:t>
      </w:r>
      <w:r>
        <w:rPr>
          <w:rFonts w:ascii="Arial" w:hAnsi="Arial" w:cs="Arial"/>
          <w:sz w:val="22"/>
          <w:szCs w:val="22"/>
        </w:rPr>
        <w:t>med dvema konstrukcijskima elementoma, ki omogoča neovirano premikanje objektov</w:t>
      </w:r>
      <w:r w:rsidR="00901F21">
        <w:rPr>
          <w:rFonts w:ascii="Arial" w:hAnsi="Arial" w:cs="Arial"/>
          <w:sz w:val="22"/>
          <w:szCs w:val="22"/>
        </w:rPr>
        <w:t xml:space="preserve"> (glej risbo 3)</w:t>
      </w:r>
      <w:r>
        <w:rPr>
          <w:rFonts w:ascii="Arial" w:hAnsi="Arial" w:cs="Arial"/>
          <w:sz w:val="22"/>
          <w:szCs w:val="22"/>
        </w:rPr>
        <w:t>.</w:t>
      </w:r>
    </w:p>
    <w:p w:rsidR="00C205EB" w:rsidRDefault="00C205EB" w:rsidP="00C205EB">
      <w:pPr>
        <w:keepLines/>
        <w:spacing w:after="120"/>
        <w:ind w:left="709" w:hanging="709"/>
        <w:jc w:val="center"/>
        <w:rPr>
          <w:rFonts w:ascii="Arial" w:hAnsi="Arial" w:cs="Arial"/>
          <w:sz w:val="22"/>
          <w:szCs w:val="22"/>
        </w:rPr>
      </w:pPr>
      <w:r>
        <w:rPr>
          <w:rFonts w:ascii="Arial" w:hAnsi="Arial" w:cs="Arial"/>
          <w:noProof/>
          <w:sz w:val="22"/>
          <w:szCs w:val="22"/>
        </w:rPr>
        <w:drawing>
          <wp:inline distT="0" distB="0" distL="0" distR="0" wp14:anchorId="58E5B4C7" wp14:editId="7F552BED">
            <wp:extent cx="4572000" cy="3219560"/>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jmi-vpi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71837" cy="3219445"/>
                    </a:xfrm>
                    <a:prstGeom prst="rect">
                      <a:avLst/>
                    </a:prstGeom>
                  </pic:spPr>
                </pic:pic>
              </a:graphicData>
            </a:graphic>
          </wp:inline>
        </w:drawing>
      </w:r>
    </w:p>
    <w:p w:rsidR="00901F21" w:rsidRDefault="00901F21" w:rsidP="00C205EB">
      <w:pPr>
        <w:keepLines/>
        <w:spacing w:after="120"/>
        <w:ind w:left="709" w:hanging="709"/>
        <w:jc w:val="center"/>
        <w:rPr>
          <w:rFonts w:ascii="Arial" w:hAnsi="Arial" w:cs="Arial"/>
          <w:sz w:val="22"/>
          <w:szCs w:val="22"/>
        </w:rPr>
      </w:pPr>
      <w:r>
        <w:rPr>
          <w:rFonts w:ascii="Arial" w:hAnsi="Arial" w:cs="Arial"/>
          <w:sz w:val="22"/>
          <w:szCs w:val="22"/>
        </w:rPr>
        <w:t>Risba 3: Grafična ponazoritev nekaterih definicij</w:t>
      </w:r>
    </w:p>
    <w:p w:rsidR="00C205EB" w:rsidRDefault="00C205EB" w:rsidP="00C205EB">
      <w:pPr>
        <w:keepLines/>
        <w:spacing w:after="120"/>
        <w:ind w:left="709" w:hanging="709"/>
        <w:jc w:val="both"/>
        <w:rPr>
          <w:rFonts w:ascii="Arial" w:hAnsi="Arial" w:cs="Arial"/>
          <w:sz w:val="22"/>
          <w:szCs w:val="22"/>
        </w:rPr>
      </w:pPr>
      <w:r>
        <w:rPr>
          <w:rFonts w:ascii="Arial" w:hAnsi="Arial" w:cs="Arial"/>
          <w:sz w:val="22"/>
          <w:szCs w:val="22"/>
        </w:rPr>
        <w:t>0.4.16</w:t>
      </w:r>
      <w:r>
        <w:rPr>
          <w:rFonts w:ascii="Arial" w:hAnsi="Arial" w:cs="Arial"/>
          <w:sz w:val="22"/>
          <w:szCs w:val="22"/>
        </w:rPr>
        <w:tab/>
        <w:t>V</w:t>
      </w:r>
      <w:r w:rsidRPr="00B4349D">
        <w:rPr>
          <w:rFonts w:ascii="Arial" w:hAnsi="Arial" w:cs="Arial"/>
          <w:sz w:val="22"/>
          <w:szCs w:val="22"/>
        </w:rPr>
        <w:t>zdrževanje objekta so dela, namenjena ohranjanju uporabnosti in vrednosti objekta</w:t>
      </w:r>
      <w:r>
        <w:rPr>
          <w:rFonts w:ascii="Arial" w:hAnsi="Arial" w:cs="Arial"/>
          <w:sz w:val="22"/>
          <w:szCs w:val="22"/>
        </w:rPr>
        <w:t>,</w:t>
      </w:r>
      <w:r w:rsidRPr="00B4349D">
        <w:rPr>
          <w:rFonts w:ascii="Arial" w:hAnsi="Arial" w:cs="Arial"/>
          <w:sz w:val="22"/>
          <w:szCs w:val="22"/>
        </w:rPr>
        <w:t xml:space="preserve"> ter izboljšave, ki upoštevajo napredek tehnike, zamenjava posameznih dotrajanih konstrukcijskih in drugih elementov ter inštalacijski preboji</w:t>
      </w:r>
      <w:r>
        <w:rPr>
          <w:rFonts w:ascii="Arial" w:hAnsi="Arial" w:cs="Arial"/>
          <w:sz w:val="22"/>
          <w:szCs w:val="22"/>
        </w:rPr>
        <w:t xml:space="preserve"> (GZ).</w:t>
      </w:r>
    </w:p>
    <w:p w:rsidR="00000C77" w:rsidRDefault="00000C77" w:rsidP="00C205EB">
      <w:pPr>
        <w:keepLines/>
        <w:spacing w:after="120"/>
        <w:ind w:left="709" w:hanging="709"/>
        <w:jc w:val="both"/>
        <w:rPr>
          <w:rFonts w:ascii="Arial" w:hAnsi="Arial" w:cs="Arial"/>
          <w:sz w:val="22"/>
          <w:szCs w:val="22"/>
        </w:rPr>
      </w:pPr>
      <w:r>
        <w:rPr>
          <w:rFonts w:ascii="Arial" w:hAnsi="Arial" w:cs="Arial"/>
          <w:sz w:val="22"/>
          <w:szCs w:val="22"/>
        </w:rPr>
        <w:t xml:space="preserve">0.4.17 </w:t>
      </w:r>
      <w:r w:rsidRPr="00000C77">
        <w:rPr>
          <w:rFonts w:ascii="Arial" w:hAnsi="Arial" w:cs="Arial"/>
          <w:sz w:val="22"/>
          <w:szCs w:val="22"/>
        </w:rPr>
        <w:t>Višina pri linijskih gradbenih inženirskih objektih je največja razlika med spodnjo in zgornjo koto konstrukcije v prečnih profilih objekta</w:t>
      </w:r>
      <w:r>
        <w:rPr>
          <w:rFonts w:ascii="Arial" w:hAnsi="Arial" w:cs="Arial"/>
          <w:sz w:val="22"/>
          <w:szCs w:val="22"/>
        </w:rPr>
        <w:t xml:space="preserve">.  </w:t>
      </w:r>
    </w:p>
    <w:p w:rsidR="00B4349D" w:rsidRDefault="00B4349D" w:rsidP="00F8672C">
      <w:pPr>
        <w:keepLines/>
        <w:spacing w:after="120"/>
        <w:ind w:left="709" w:hanging="709"/>
        <w:jc w:val="both"/>
        <w:rPr>
          <w:rFonts w:ascii="Arial" w:hAnsi="Arial" w:cs="Arial"/>
          <w:sz w:val="22"/>
          <w:szCs w:val="22"/>
        </w:rPr>
      </w:pPr>
      <w:r>
        <w:rPr>
          <w:rFonts w:ascii="Arial" w:hAnsi="Arial" w:cs="Arial"/>
          <w:sz w:val="22"/>
          <w:szCs w:val="22"/>
        </w:rPr>
        <w:t>0.</w:t>
      </w:r>
      <w:r w:rsidR="00DC05C1">
        <w:rPr>
          <w:rFonts w:ascii="Arial" w:hAnsi="Arial" w:cs="Arial"/>
          <w:sz w:val="22"/>
          <w:szCs w:val="22"/>
        </w:rPr>
        <w:t>4</w:t>
      </w:r>
      <w:r>
        <w:rPr>
          <w:rFonts w:ascii="Arial" w:hAnsi="Arial" w:cs="Arial"/>
          <w:sz w:val="22"/>
          <w:szCs w:val="22"/>
        </w:rPr>
        <w:t>.</w:t>
      </w:r>
      <w:r w:rsidR="005C33B9">
        <w:rPr>
          <w:rFonts w:ascii="Arial" w:hAnsi="Arial" w:cs="Arial"/>
          <w:sz w:val="22"/>
          <w:szCs w:val="22"/>
        </w:rPr>
        <w:t>1</w:t>
      </w:r>
      <w:r w:rsidR="00FB36FA">
        <w:rPr>
          <w:rFonts w:ascii="Arial" w:hAnsi="Arial" w:cs="Arial"/>
          <w:sz w:val="22"/>
          <w:szCs w:val="22"/>
        </w:rPr>
        <w:t>8</w:t>
      </w:r>
      <w:r>
        <w:rPr>
          <w:rFonts w:ascii="Arial" w:hAnsi="Arial" w:cs="Arial"/>
          <w:sz w:val="22"/>
          <w:szCs w:val="22"/>
        </w:rPr>
        <w:tab/>
        <w:t>Z</w:t>
      </w:r>
      <w:r w:rsidRPr="00B4349D">
        <w:rPr>
          <w:rFonts w:ascii="Arial" w:hAnsi="Arial" w:cs="Arial"/>
          <w:sz w:val="22"/>
          <w:szCs w:val="22"/>
        </w:rPr>
        <w:t>ahteven objekt je objekt velikih dimenzij ali konstrukcijsko zahteven ali objekt, ki je namenjen zadrževanju večjega števila oseb v njem, in prostorsko zaznaven</w:t>
      </w:r>
      <w:r w:rsidR="004D1328">
        <w:rPr>
          <w:rFonts w:ascii="Arial" w:hAnsi="Arial" w:cs="Arial"/>
          <w:sz w:val="22"/>
          <w:szCs w:val="22"/>
        </w:rPr>
        <w:t xml:space="preserve"> (GZ).</w:t>
      </w:r>
    </w:p>
    <w:p w:rsidR="0080594E" w:rsidRDefault="0080594E" w:rsidP="0064719C">
      <w:pPr>
        <w:keepLines/>
        <w:spacing w:after="120"/>
        <w:ind w:left="709" w:hanging="709"/>
        <w:jc w:val="both"/>
        <w:rPr>
          <w:rFonts w:ascii="Arial" w:hAnsi="Arial" w:cs="Arial"/>
          <w:sz w:val="22"/>
          <w:szCs w:val="22"/>
        </w:rPr>
      </w:pPr>
    </w:p>
    <w:p w:rsidR="0080594E" w:rsidRDefault="0080594E" w:rsidP="0064719C">
      <w:pPr>
        <w:keepLines/>
        <w:spacing w:after="120"/>
        <w:ind w:left="709" w:hanging="709"/>
        <w:jc w:val="both"/>
        <w:rPr>
          <w:rFonts w:ascii="Arial" w:hAnsi="Arial" w:cs="Arial"/>
          <w:sz w:val="22"/>
          <w:szCs w:val="22"/>
        </w:rPr>
      </w:pPr>
    </w:p>
    <w:p w:rsidR="0080594E" w:rsidRDefault="0080594E" w:rsidP="0064719C">
      <w:pPr>
        <w:keepLines/>
        <w:spacing w:after="120"/>
        <w:ind w:left="709" w:hanging="709"/>
        <w:jc w:val="both"/>
        <w:rPr>
          <w:rFonts w:ascii="Arial" w:hAnsi="Arial" w:cs="Arial"/>
          <w:sz w:val="22"/>
          <w:szCs w:val="22"/>
        </w:rPr>
      </w:pPr>
    </w:p>
    <w:p w:rsidR="0080594E" w:rsidRDefault="0080594E" w:rsidP="0064719C">
      <w:pPr>
        <w:keepLines/>
        <w:spacing w:after="120"/>
        <w:ind w:left="709" w:hanging="709"/>
        <w:jc w:val="both"/>
        <w:rPr>
          <w:rFonts w:ascii="Arial" w:hAnsi="Arial" w:cs="Arial"/>
          <w:sz w:val="22"/>
          <w:szCs w:val="22"/>
        </w:rPr>
      </w:pPr>
    </w:p>
    <w:p w:rsidR="00D03CFA" w:rsidRDefault="00D03CFA" w:rsidP="0064719C">
      <w:pPr>
        <w:keepLines/>
        <w:spacing w:after="120"/>
        <w:ind w:left="709" w:hanging="709"/>
        <w:jc w:val="both"/>
        <w:rPr>
          <w:rFonts w:ascii="Arial" w:hAnsi="Arial" w:cs="Arial"/>
          <w:sz w:val="22"/>
          <w:szCs w:val="22"/>
        </w:rPr>
      </w:pPr>
    </w:p>
    <w:p w:rsidR="00042757" w:rsidRDefault="00042757" w:rsidP="00042757">
      <w:pPr>
        <w:keepLines/>
        <w:spacing w:after="120"/>
        <w:ind w:left="709" w:hanging="709"/>
        <w:jc w:val="center"/>
        <w:rPr>
          <w:rFonts w:ascii="Arial" w:hAnsi="Arial" w:cs="Arial"/>
          <w:sz w:val="22"/>
          <w:szCs w:val="22"/>
        </w:rPr>
      </w:pPr>
    </w:p>
    <w:p w:rsidR="009F13E2" w:rsidRPr="00D03CFA" w:rsidRDefault="009F13E2" w:rsidP="004764CC">
      <w:pPr>
        <w:keepLines/>
        <w:spacing w:after="120"/>
        <w:jc w:val="both"/>
        <w:rPr>
          <w:rFonts w:ascii="Arial" w:hAnsi="Arial" w:cs="Arial"/>
          <w:sz w:val="22"/>
          <w:szCs w:val="22"/>
        </w:rPr>
      </w:pPr>
      <w:r w:rsidRPr="00D03CFA">
        <w:rPr>
          <w:rFonts w:ascii="Arial" w:hAnsi="Arial" w:cs="Arial"/>
          <w:sz w:val="22"/>
          <w:szCs w:val="22"/>
        </w:rPr>
        <w:br w:type="page"/>
      </w:r>
    </w:p>
    <w:p w:rsidR="00BC3502" w:rsidRDefault="00B4349D" w:rsidP="004764CC">
      <w:pPr>
        <w:keepLines/>
        <w:spacing w:after="120"/>
        <w:jc w:val="both"/>
        <w:rPr>
          <w:rFonts w:ascii="Arial" w:hAnsi="Arial" w:cs="Arial"/>
          <w:b/>
          <w:sz w:val="22"/>
          <w:szCs w:val="22"/>
        </w:rPr>
      </w:pPr>
      <w:r>
        <w:rPr>
          <w:rFonts w:ascii="Arial" w:hAnsi="Arial" w:cs="Arial"/>
          <w:b/>
          <w:sz w:val="22"/>
          <w:szCs w:val="22"/>
        </w:rPr>
        <w:lastRenderedPageBreak/>
        <w:t xml:space="preserve">1 </w:t>
      </w:r>
      <w:r w:rsidR="00BC3502">
        <w:rPr>
          <w:rFonts w:ascii="Arial" w:hAnsi="Arial" w:cs="Arial"/>
          <w:b/>
          <w:sz w:val="22"/>
          <w:szCs w:val="22"/>
        </w:rPr>
        <w:t>KLASIFIKACIJ</w:t>
      </w:r>
      <w:r>
        <w:rPr>
          <w:rFonts w:ascii="Arial" w:hAnsi="Arial" w:cs="Arial"/>
          <w:b/>
          <w:sz w:val="22"/>
          <w:szCs w:val="22"/>
        </w:rPr>
        <w:t>A</w:t>
      </w:r>
      <w:r w:rsidR="00BC3502">
        <w:rPr>
          <w:rFonts w:ascii="Arial" w:hAnsi="Arial" w:cs="Arial"/>
          <w:b/>
          <w:sz w:val="22"/>
          <w:szCs w:val="22"/>
        </w:rPr>
        <w:t xml:space="preserve"> OBJEKTOV</w:t>
      </w:r>
    </w:p>
    <w:p w:rsidR="00BC3502" w:rsidRDefault="00BC3502" w:rsidP="004764CC">
      <w:pPr>
        <w:keepLines/>
        <w:spacing w:after="120"/>
        <w:jc w:val="both"/>
        <w:rPr>
          <w:rFonts w:ascii="Arial" w:hAnsi="Arial" w:cs="Arial"/>
          <w:b/>
          <w:sz w:val="22"/>
          <w:szCs w:val="22"/>
        </w:rPr>
      </w:pPr>
    </w:p>
    <w:p w:rsidR="00AF1656" w:rsidRPr="00921965" w:rsidRDefault="00B4349D" w:rsidP="004764CC">
      <w:pPr>
        <w:keepLines/>
        <w:spacing w:after="120"/>
        <w:jc w:val="both"/>
        <w:rPr>
          <w:rFonts w:ascii="Arial" w:hAnsi="Arial" w:cs="Arial"/>
          <w:b/>
          <w:sz w:val="22"/>
          <w:szCs w:val="22"/>
        </w:rPr>
      </w:pPr>
      <w:r>
        <w:rPr>
          <w:rFonts w:ascii="Arial" w:hAnsi="Arial" w:cs="Arial"/>
          <w:b/>
          <w:sz w:val="22"/>
          <w:szCs w:val="22"/>
        </w:rPr>
        <w:t xml:space="preserve">1.1 </w:t>
      </w:r>
      <w:r w:rsidRPr="00921965">
        <w:rPr>
          <w:rFonts w:ascii="Arial" w:hAnsi="Arial" w:cs="Arial"/>
          <w:b/>
          <w:sz w:val="22"/>
          <w:szCs w:val="22"/>
        </w:rPr>
        <w:t>SPLOŠNO</w:t>
      </w:r>
      <w:r>
        <w:rPr>
          <w:rFonts w:ascii="Arial" w:hAnsi="Arial" w:cs="Arial"/>
          <w:b/>
          <w:sz w:val="22"/>
          <w:szCs w:val="22"/>
        </w:rPr>
        <w:t xml:space="preserve"> O KLASIFIKACIJI OBJEKTOV</w:t>
      </w:r>
    </w:p>
    <w:p w:rsidR="008118A2" w:rsidRPr="00921965" w:rsidRDefault="003377BB" w:rsidP="003B41E7">
      <w:pPr>
        <w:keepLines/>
        <w:spacing w:after="120"/>
        <w:jc w:val="both"/>
        <w:rPr>
          <w:rFonts w:ascii="Arial" w:hAnsi="Arial" w:cs="Arial"/>
          <w:sz w:val="22"/>
          <w:szCs w:val="22"/>
        </w:rPr>
      </w:pPr>
      <w:r>
        <w:rPr>
          <w:rFonts w:ascii="Arial" w:hAnsi="Arial" w:cs="Arial"/>
          <w:sz w:val="22"/>
          <w:szCs w:val="22"/>
        </w:rPr>
        <w:t xml:space="preserve">(1) </w:t>
      </w:r>
      <w:r w:rsidR="00706099">
        <w:rPr>
          <w:rFonts w:ascii="Arial" w:hAnsi="Arial" w:cs="Arial"/>
          <w:sz w:val="22"/>
          <w:szCs w:val="22"/>
        </w:rPr>
        <w:t>O</w:t>
      </w:r>
      <w:r w:rsidR="00706099" w:rsidRPr="00921965">
        <w:rPr>
          <w:rFonts w:ascii="Arial" w:hAnsi="Arial" w:cs="Arial"/>
          <w:sz w:val="22"/>
          <w:szCs w:val="22"/>
        </w:rPr>
        <w:t>bjekt</w:t>
      </w:r>
      <w:r w:rsidR="00706099">
        <w:rPr>
          <w:rFonts w:ascii="Arial" w:hAnsi="Arial" w:cs="Arial"/>
          <w:sz w:val="22"/>
          <w:szCs w:val="22"/>
        </w:rPr>
        <w:t>i</w:t>
      </w:r>
      <w:r w:rsidR="00706099" w:rsidRPr="00921965">
        <w:rPr>
          <w:rFonts w:ascii="Arial" w:hAnsi="Arial" w:cs="Arial"/>
          <w:sz w:val="22"/>
          <w:szCs w:val="22"/>
        </w:rPr>
        <w:t xml:space="preserve"> </w:t>
      </w:r>
      <w:r w:rsidR="008118A2" w:rsidRPr="00921965">
        <w:rPr>
          <w:rFonts w:ascii="Arial" w:hAnsi="Arial" w:cs="Arial"/>
          <w:sz w:val="22"/>
          <w:szCs w:val="22"/>
        </w:rPr>
        <w:t xml:space="preserve">se </w:t>
      </w:r>
      <w:r w:rsidR="00706099">
        <w:rPr>
          <w:rFonts w:ascii="Arial" w:hAnsi="Arial" w:cs="Arial"/>
          <w:sz w:val="22"/>
          <w:szCs w:val="22"/>
        </w:rPr>
        <w:t>g</w:t>
      </w:r>
      <w:r w:rsidR="00706099" w:rsidRPr="00921965">
        <w:rPr>
          <w:rFonts w:ascii="Arial" w:hAnsi="Arial" w:cs="Arial"/>
          <w:sz w:val="22"/>
          <w:szCs w:val="22"/>
        </w:rPr>
        <w:t xml:space="preserve">lede na namen </w:t>
      </w:r>
      <w:r w:rsidR="0007519D">
        <w:rPr>
          <w:rFonts w:ascii="Arial" w:hAnsi="Arial" w:cs="Arial"/>
          <w:sz w:val="22"/>
          <w:szCs w:val="22"/>
        </w:rPr>
        <w:t xml:space="preserve">njihove </w:t>
      </w:r>
      <w:r w:rsidR="00706099">
        <w:rPr>
          <w:rFonts w:ascii="Arial" w:hAnsi="Arial" w:cs="Arial"/>
          <w:sz w:val="22"/>
          <w:szCs w:val="22"/>
        </w:rPr>
        <w:t xml:space="preserve">uporabe </w:t>
      </w:r>
      <w:r w:rsidR="008118A2" w:rsidRPr="00921965">
        <w:rPr>
          <w:rFonts w:ascii="Arial" w:hAnsi="Arial" w:cs="Arial"/>
          <w:sz w:val="22"/>
          <w:szCs w:val="22"/>
        </w:rPr>
        <w:t>klasificira</w:t>
      </w:r>
      <w:r w:rsidR="00706099">
        <w:rPr>
          <w:rFonts w:ascii="Arial" w:hAnsi="Arial" w:cs="Arial"/>
          <w:sz w:val="22"/>
          <w:szCs w:val="22"/>
        </w:rPr>
        <w:t>jo</w:t>
      </w:r>
      <w:r w:rsidR="008118A2" w:rsidRPr="00921965">
        <w:rPr>
          <w:rFonts w:ascii="Arial" w:hAnsi="Arial" w:cs="Arial"/>
          <w:sz w:val="22"/>
          <w:szCs w:val="22"/>
        </w:rPr>
        <w:t xml:space="preserve"> na</w:t>
      </w:r>
      <w:r w:rsidR="00706099">
        <w:rPr>
          <w:rFonts w:ascii="Arial" w:hAnsi="Arial" w:cs="Arial"/>
          <w:sz w:val="22"/>
          <w:szCs w:val="22"/>
        </w:rPr>
        <w:t>:</w:t>
      </w:r>
      <w:r w:rsidR="008118A2" w:rsidRPr="00921965">
        <w:rPr>
          <w:rFonts w:ascii="Arial" w:hAnsi="Arial" w:cs="Arial"/>
          <w:sz w:val="22"/>
          <w:szCs w:val="22"/>
        </w:rPr>
        <w:t xml:space="preserve"> področje 1 </w:t>
      </w:r>
      <w:r w:rsidR="00706099">
        <w:rPr>
          <w:rFonts w:ascii="Arial" w:hAnsi="Arial" w:cs="Arial"/>
          <w:sz w:val="22"/>
          <w:szCs w:val="22"/>
        </w:rPr>
        <w:t>–</w:t>
      </w:r>
      <w:r w:rsidR="00706099" w:rsidRPr="00921965">
        <w:rPr>
          <w:rFonts w:ascii="Arial" w:hAnsi="Arial" w:cs="Arial"/>
          <w:sz w:val="22"/>
          <w:szCs w:val="22"/>
        </w:rPr>
        <w:t xml:space="preserve"> </w:t>
      </w:r>
      <w:r w:rsidR="008118A2" w:rsidRPr="00921965">
        <w:rPr>
          <w:rFonts w:ascii="Arial" w:hAnsi="Arial" w:cs="Arial"/>
          <w:sz w:val="22"/>
          <w:szCs w:val="22"/>
        </w:rPr>
        <w:t xml:space="preserve">stavbe, področje 2 </w:t>
      </w:r>
      <w:r w:rsidR="00706099">
        <w:rPr>
          <w:rFonts w:ascii="Arial" w:hAnsi="Arial" w:cs="Arial"/>
          <w:sz w:val="22"/>
          <w:szCs w:val="22"/>
        </w:rPr>
        <w:t>–</w:t>
      </w:r>
      <w:r w:rsidR="00706099" w:rsidRPr="00921965">
        <w:rPr>
          <w:rFonts w:ascii="Arial" w:hAnsi="Arial" w:cs="Arial"/>
          <w:sz w:val="22"/>
          <w:szCs w:val="22"/>
        </w:rPr>
        <w:t xml:space="preserve"> </w:t>
      </w:r>
      <w:r w:rsidR="008118A2" w:rsidRPr="00921965">
        <w:rPr>
          <w:rFonts w:ascii="Arial" w:hAnsi="Arial" w:cs="Arial"/>
          <w:sz w:val="22"/>
          <w:szCs w:val="22"/>
        </w:rPr>
        <w:t xml:space="preserve">gradbeni inženirski objekti in področje 3 </w:t>
      </w:r>
      <w:r w:rsidR="00706099">
        <w:rPr>
          <w:rFonts w:ascii="Arial" w:hAnsi="Arial" w:cs="Arial"/>
          <w:sz w:val="22"/>
          <w:szCs w:val="22"/>
        </w:rPr>
        <w:t>–</w:t>
      </w:r>
      <w:r w:rsidR="00706099" w:rsidRPr="00921965">
        <w:rPr>
          <w:rFonts w:ascii="Arial" w:hAnsi="Arial" w:cs="Arial"/>
          <w:sz w:val="22"/>
          <w:szCs w:val="22"/>
        </w:rPr>
        <w:t xml:space="preserve"> </w:t>
      </w:r>
      <w:r w:rsidR="008118A2" w:rsidRPr="00921965">
        <w:rPr>
          <w:rFonts w:ascii="Arial" w:hAnsi="Arial" w:cs="Arial"/>
          <w:sz w:val="22"/>
          <w:szCs w:val="22"/>
        </w:rPr>
        <w:t>drugi gradbeni posegi.</w:t>
      </w:r>
    </w:p>
    <w:p w:rsidR="00361648" w:rsidRPr="003B41E7" w:rsidRDefault="003377BB" w:rsidP="003B41E7">
      <w:pPr>
        <w:keepLines/>
        <w:spacing w:after="120"/>
        <w:jc w:val="both"/>
        <w:rPr>
          <w:rFonts w:ascii="Arial" w:hAnsi="Arial" w:cs="Arial"/>
          <w:sz w:val="22"/>
          <w:szCs w:val="22"/>
        </w:rPr>
      </w:pPr>
      <w:r>
        <w:rPr>
          <w:rFonts w:ascii="Arial" w:hAnsi="Arial" w:cs="Arial"/>
          <w:sz w:val="22"/>
          <w:szCs w:val="22"/>
        </w:rPr>
        <w:t xml:space="preserve">(2) </w:t>
      </w:r>
      <w:r w:rsidR="001E1486" w:rsidRPr="003B41E7">
        <w:rPr>
          <w:rFonts w:ascii="Arial" w:hAnsi="Arial" w:cs="Arial"/>
          <w:sz w:val="22"/>
          <w:szCs w:val="22"/>
        </w:rPr>
        <w:t xml:space="preserve">Klasifikacija </w:t>
      </w:r>
      <w:r w:rsidR="00361648" w:rsidRPr="003B41E7">
        <w:rPr>
          <w:rFonts w:ascii="Arial" w:hAnsi="Arial" w:cs="Arial"/>
          <w:sz w:val="22"/>
          <w:szCs w:val="22"/>
        </w:rPr>
        <w:t>področja 1 – stavbe in področj</w:t>
      </w:r>
      <w:r w:rsidR="00706099">
        <w:rPr>
          <w:rFonts w:ascii="Arial" w:hAnsi="Arial" w:cs="Arial"/>
          <w:sz w:val="22"/>
          <w:szCs w:val="22"/>
        </w:rPr>
        <w:t>a</w:t>
      </w:r>
      <w:r w:rsidR="00361648" w:rsidRPr="003B41E7">
        <w:rPr>
          <w:rFonts w:ascii="Arial" w:hAnsi="Arial" w:cs="Arial"/>
          <w:sz w:val="22"/>
          <w:szCs w:val="22"/>
        </w:rPr>
        <w:t xml:space="preserve"> 2 – gradbe</w:t>
      </w:r>
      <w:r w:rsidR="000076C4" w:rsidRPr="003B41E7">
        <w:rPr>
          <w:rFonts w:ascii="Arial" w:hAnsi="Arial" w:cs="Arial"/>
          <w:sz w:val="22"/>
          <w:szCs w:val="22"/>
        </w:rPr>
        <w:t>ni inženirski objekti je povzeta</w:t>
      </w:r>
      <w:r w:rsidR="00361648" w:rsidRPr="003B41E7">
        <w:rPr>
          <w:rFonts w:ascii="Arial" w:hAnsi="Arial" w:cs="Arial"/>
          <w:sz w:val="22"/>
          <w:szCs w:val="22"/>
        </w:rPr>
        <w:t xml:space="preserve"> po </w:t>
      </w:r>
      <w:r w:rsidR="00EF2865">
        <w:rPr>
          <w:rFonts w:ascii="Arial" w:hAnsi="Arial" w:cs="Arial"/>
          <w:sz w:val="22"/>
          <w:szCs w:val="22"/>
        </w:rPr>
        <w:t>mednarodni klasifikaciji vrst objektov</w:t>
      </w:r>
      <w:r w:rsidR="001E1486" w:rsidRPr="003B41E7">
        <w:rPr>
          <w:rFonts w:ascii="Arial" w:hAnsi="Arial" w:cs="Arial"/>
          <w:sz w:val="22"/>
          <w:szCs w:val="22"/>
        </w:rPr>
        <w:t xml:space="preserve"> </w:t>
      </w:r>
      <w:proofErr w:type="spellStart"/>
      <w:r w:rsidR="001E1486" w:rsidRPr="0001239D">
        <w:rPr>
          <w:rFonts w:ascii="Arial" w:hAnsi="Arial" w:cs="Arial"/>
          <w:i/>
          <w:sz w:val="22"/>
          <w:szCs w:val="22"/>
        </w:rPr>
        <w:t>Classification</w:t>
      </w:r>
      <w:proofErr w:type="spellEnd"/>
      <w:r w:rsidR="001E1486" w:rsidRPr="0001239D">
        <w:rPr>
          <w:rFonts w:ascii="Arial" w:hAnsi="Arial" w:cs="Arial"/>
          <w:i/>
          <w:sz w:val="22"/>
          <w:szCs w:val="22"/>
        </w:rPr>
        <w:t xml:space="preserve"> </w:t>
      </w:r>
      <w:proofErr w:type="spellStart"/>
      <w:r w:rsidR="001E1486" w:rsidRPr="0001239D">
        <w:rPr>
          <w:rFonts w:ascii="Arial" w:hAnsi="Arial" w:cs="Arial"/>
          <w:i/>
          <w:sz w:val="22"/>
          <w:szCs w:val="22"/>
        </w:rPr>
        <w:t>of</w:t>
      </w:r>
      <w:proofErr w:type="spellEnd"/>
      <w:r w:rsidR="001E1486" w:rsidRPr="0001239D">
        <w:rPr>
          <w:rFonts w:ascii="Arial" w:hAnsi="Arial" w:cs="Arial"/>
          <w:i/>
          <w:sz w:val="22"/>
          <w:szCs w:val="22"/>
        </w:rPr>
        <w:t xml:space="preserve"> </w:t>
      </w:r>
      <w:proofErr w:type="spellStart"/>
      <w:r w:rsidR="001E1486" w:rsidRPr="0001239D">
        <w:rPr>
          <w:rFonts w:ascii="Arial" w:hAnsi="Arial" w:cs="Arial"/>
          <w:i/>
          <w:sz w:val="22"/>
          <w:szCs w:val="22"/>
        </w:rPr>
        <w:t>Types</w:t>
      </w:r>
      <w:proofErr w:type="spellEnd"/>
      <w:r w:rsidR="001E1486" w:rsidRPr="0001239D">
        <w:rPr>
          <w:rFonts w:ascii="Arial" w:hAnsi="Arial" w:cs="Arial"/>
          <w:i/>
          <w:sz w:val="22"/>
          <w:szCs w:val="22"/>
        </w:rPr>
        <w:t xml:space="preserve"> </w:t>
      </w:r>
      <w:proofErr w:type="spellStart"/>
      <w:r w:rsidR="001E1486" w:rsidRPr="0001239D">
        <w:rPr>
          <w:rFonts w:ascii="Arial" w:hAnsi="Arial" w:cs="Arial"/>
          <w:i/>
          <w:sz w:val="22"/>
          <w:szCs w:val="22"/>
        </w:rPr>
        <w:t>of</w:t>
      </w:r>
      <w:proofErr w:type="spellEnd"/>
      <w:r w:rsidR="001E1486" w:rsidRPr="0001239D">
        <w:rPr>
          <w:rFonts w:ascii="Arial" w:hAnsi="Arial" w:cs="Arial"/>
          <w:i/>
          <w:sz w:val="22"/>
          <w:szCs w:val="22"/>
        </w:rPr>
        <w:t xml:space="preserve"> </w:t>
      </w:r>
      <w:proofErr w:type="spellStart"/>
      <w:r w:rsidR="001E1486" w:rsidRPr="0001239D">
        <w:rPr>
          <w:rFonts w:ascii="Arial" w:hAnsi="Arial" w:cs="Arial"/>
          <w:i/>
          <w:sz w:val="22"/>
          <w:szCs w:val="22"/>
        </w:rPr>
        <w:t>Co</w:t>
      </w:r>
      <w:r w:rsidR="00361648" w:rsidRPr="0001239D">
        <w:rPr>
          <w:rFonts w:ascii="Arial" w:hAnsi="Arial" w:cs="Arial"/>
          <w:i/>
          <w:sz w:val="22"/>
          <w:szCs w:val="22"/>
        </w:rPr>
        <w:t>nstructions</w:t>
      </w:r>
      <w:proofErr w:type="spellEnd"/>
      <w:r w:rsidR="00361648" w:rsidRPr="003B41E7">
        <w:rPr>
          <w:rFonts w:ascii="Arial" w:hAnsi="Arial" w:cs="Arial"/>
          <w:sz w:val="22"/>
          <w:szCs w:val="22"/>
        </w:rPr>
        <w:t xml:space="preserve"> </w:t>
      </w:r>
      <w:r w:rsidR="00706099">
        <w:rPr>
          <w:rFonts w:ascii="Arial" w:hAnsi="Arial" w:cs="Arial"/>
          <w:sz w:val="22"/>
          <w:szCs w:val="22"/>
        </w:rPr>
        <w:t>(</w:t>
      </w:r>
      <w:r w:rsidR="00361648" w:rsidRPr="003B41E7">
        <w:rPr>
          <w:rFonts w:ascii="Arial" w:hAnsi="Arial" w:cs="Arial"/>
          <w:sz w:val="22"/>
          <w:szCs w:val="22"/>
        </w:rPr>
        <w:t>v nadaljevanju</w:t>
      </w:r>
      <w:r w:rsidR="00001CD9">
        <w:rPr>
          <w:rFonts w:ascii="Arial" w:hAnsi="Arial" w:cs="Arial"/>
          <w:sz w:val="22"/>
          <w:szCs w:val="22"/>
        </w:rPr>
        <w:t>:</w:t>
      </w:r>
      <w:r w:rsidR="00361648" w:rsidRPr="003B41E7">
        <w:rPr>
          <w:rFonts w:ascii="Arial" w:hAnsi="Arial" w:cs="Arial"/>
          <w:sz w:val="22"/>
          <w:szCs w:val="22"/>
        </w:rPr>
        <w:t xml:space="preserve"> CC</w:t>
      </w:r>
      <w:r w:rsidR="00706099">
        <w:rPr>
          <w:rFonts w:ascii="Arial" w:hAnsi="Arial" w:cs="Arial"/>
          <w:sz w:val="22"/>
          <w:szCs w:val="22"/>
        </w:rPr>
        <w:t>)</w:t>
      </w:r>
      <w:r w:rsidR="00361648" w:rsidRPr="003B41E7">
        <w:rPr>
          <w:rFonts w:ascii="Arial" w:hAnsi="Arial" w:cs="Arial"/>
          <w:sz w:val="22"/>
          <w:szCs w:val="22"/>
        </w:rPr>
        <w:t>. CC</w:t>
      </w:r>
      <w:r w:rsidR="001E1486" w:rsidRPr="003B41E7">
        <w:rPr>
          <w:rFonts w:ascii="Arial" w:hAnsi="Arial" w:cs="Arial"/>
          <w:sz w:val="22"/>
          <w:szCs w:val="22"/>
        </w:rPr>
        <w:t xml:space="preserve"> je bila razvita na </w:t>
      </w:r>
      <w:r w:rsidR="00706099">
        <w:rPr>
          <w:rFonts w:ascii="Arial" w:hAnsi="Arial" w:cs="Arial"/>
          <w:sz w:val="22"/>
          <w:szCs w:val="22"/>
        </w:rPr>
        <w:t>podlag</w:t>
      </w:r>
      <w:r w:rsidR="001E1486" w:rsidRPr="003B41E7">
        <w:rPr>
          <w:rFonts w:ascii="Arial" w:hAnsi="Arial" w:cs="Arial"/>
          <w:sz w:val="22"/>
          <w:szCs w:val="22"/>
        </w:rPr>
        <w:t xml:space="preserve">i začasne </w:t>
      </w:r>
      <w:r w:rsidR="00706099">
        <w:rPr>
          <w:rFonts w:ascii="Arial" w:hAnsi="Arial" w:cs="Arial"/>
          <w:sz w:val="22"/>
          <w:szCs w:val="22"/>
        </w:rPr>
        <w:t>o</w:t>
      </w:r>
      <w:r w:rsidR="001E1486" w:rsidRPr="003B41E7">
        <w:rPr>
          <w:rFonts w:ascii="Arial" w:hAnsi="Arial" w:cs="Arial"/>
          <w:sz w:val="22"/>
          <w:szCs w:val="22"/>
        </w:rPr>
        <w:t>srednje klasifikacije proizvodov (</w:t>
      </w:r>
      <w:r w:rsidR="00706099">
        <w:rPr>
          <w:rFonts w:ascii="Arial" w:hAnsi="Arial" w:cs="Arial"/>
          <w:sz w:val="22"/>
          <w:szCs w:val="22"/>
        </w:rPr>
        <w:t xml:space="preserve">ang. </w:t>
      </w:r>
      <w:r w:rsidR="001E1486" w:rsidRPr="00081E08">
        <w:rPr>
          <w:rFonts w:ascii="Arial" w:hAnsi="Arial" w:cs="Arial"/>
          <w:i/>
          <w:sz w:val="22"/>
          <w:szCs w:val="22"/>
        </w:rPr>
        <w:t xml:space="preserve">Central </w:t>
      </w:r>
      <w:proofErr w:type="spellStart"/>
      <w:r w:rsidR="001E1486" w:rsidRPr="00081E08">
        <w:rPr>
          <w:rFonts w:ascii="Arial" w:hAnsi="Arial" w:cs="Arial"/>
          <w:i/>
          <w:sz w:val="22"/>
          <w:szCs w:val="22"/>
        </w:rPr>
        <w:t>Product</w:t>
      </w:r>
      <w:proofErr w:type="spellEnd"/>
      <w:r w:rsidR="001E1486" w:rsidRPr="00081E08">
        <w:rPr>
          <w:rFonts w:ascii="Arial" w:hAnsi="Arial" w:cs="Arial"/>
          <w:i/>
          <w:sz w:val="22"/>
          <w:szCs w:val="22"/>
        </w:rPr>
        <w:t xml:space="preserve"> </w:t>
      </w:r>
      <w:proofErr w:type="spellStart"/>
      <w:r w:rsidR="001E1486" w:rsidRPr="00081E08">
        <w:rPr>
          <w:rFonts w:ascii="Arial" w:hAnsi="Arial" w:cs="Arial"/>
          <w:i/>
          <w:sz w:val="22"/>
          <w:szCs w:val="22"/>
        </w:rPr>
        <w:t>Classification</w:t>
      </w:r>
      <w:proofErr w:type="spellEnd"/>
      <w:r w:rsidR="00706099">
        <w:rPr>
          <w:rFonts w:ascii="Arial" w:hAnsi="Arial" w:cs="Arial"/>
          <w:sz w:val="22"/>
          <w:szCs w:val="22"/>
        </w:rPr>
        <w:t>;</w:t>
      </w:r>
      <w:r w:rsidR="001E1486" w:rsidRPr="003B41E7">
        <w:rPr>
          <w:rFonts w:ascii="Arial" w:hAnsi="Arial" w:cs="Arial"/>
          <w:sz w:val="22"/>
          <w:szCs w:val="22"/>
        </w:rPr>
        <w:t xml:space="preserve"> v nadaljevanju</w:t>
      </w:r>
      <w:r w:rsidR="00001CD9">
        <w:rPr>
          <w:rFonts w:ascii="Arial" w:hAnsi="Arial" w:cs="Arial"/>
          <w:sz w:val="22"/>
          <w:szCs w:val="22"/>
        </w:rPr>
        <w:t>:</w:t>
      </w:r>
      <w:r w:rsidR="001E1486" w:rsidRPr="003B41E7">
        <w:rPr>
          <w:rFonts w:ascii="Arial" w:hAnsi="Arial" w:cs="Arial"/>
          <w:sz w:val="22"/>
          <w:szCs w:val="22"/>
        </w:rPr>
        <w:t xml:space="preserve"> CPC), ki so jo leta 1991 objavili Združeni narodi (ZN). CPC ra</w:t>
      </w:r>
      <w:r w:rsidR="00EF6C9B" w:rsidRPr="003B41E7">
        <w:rPr>
          <w:rFonts w:ascii="Arial" w:hAnsi="Arial" w:cs="Arial"/>
          <w:sz w:val="22"/>
          <w:szCs w:val="22"/>
        </w:rPr>
        <w:t>zlikuje v oddelku 52 O</w:t>
      </w:r>
      <w:r w:rsidR="001E1486" w:rsidRPr="003B41E7">
        <w:rPr>
          <w:rFonts w:ascii="Arial" w:hAnsi="Arial" w:cs="Arial"/>
          <w:sz w:val="22"/>
          <w:szCs w:val="22"/>
        </w:rPr>
        <w:t xml:space="preserve">bjekti dve glavni </w:t>
      </w:r>
      <w:r w:rsidR="00FE107E">
        <w:rPr>
          <w:rFonts w:ascii="Arial" w:hAnsi="Arial" w:cs="Arial"/>
          <w:sz w:val="22"/>
          <w:szCs w:val="22"/>
        </w:rPr>
        <w:t>področji</w:t>
      </w:r>
      <w:r w:rsidR="00706099">
        <w:rPr>
          <w:rFonts w:ascii="Arial" w:hAnsi="Arial" w:cs="Arial"/>
          <w:sz w:val="22"/>
          <w:szCs w:val="22"/>
        </w:rPr>
        <w:t>:</w:t>
      </w:r>
      <w:r w:rsidR="001E1486" w:rsidRPr="003B41E7">
        <w:rPr>
          <w:rFonts w:ascii="Arial" w:hAnsi="Arial" w:cs="Arial"/>
          <w:sz w:val="22"/>
          <w:szCs w:val="22"/>
        </w:rPr>
        <w:t xml:space="preserve"> </w:t>
      </w:r>
      <w:r w:rsidR="00706099">
        <w:rPr>
          <w:rFonts w:ascii="Arial" w:hAnsi="Arial" w:cs="Arial"/>
          <w:sz w:val="22"/>
          <w:szCs w:val="22"/>
        </w:rPr>
        <w:t>»</w:t>
      </w:r>
      <w:r w:rsidR="001E1486" w:rsidRPr="003B41E7">
        <w:rPr>
          <w:rFonts w:ascii="Arial" w:hAnsi="Arial" w:cs="Arial"/>
          <w:sz w:val="22"/>
          <w:szCs w:val="22"/>
        </w:rPr>
        <w:t>stavbe</w:t>
      </w:r>
      <w:r w:rsidR="00706099">
        <w:rPr>
          <w:rFonts w:ascii="Arial" w:hAnsi="Arial" w:cs="Arial"/>
          <w:sz w:val="22"/>
          <w:szCs w:val="22"/>
        </w:rPr>
        <w:t>«</w:t>
      </w:r>
      <w:r w:rsidR="001E1486" w:rsidRPr="003B41E7">
        <w:rPr>
          <w:rFonts w:ascii="Arial" w:hAnsi="Arial" w:cs="Arial"/>
          <w:sz w:val="22"/>
          <w:szCs w:val="22"/>
        </w:rPr>
        <w:t xml:space="preserve"> in </w:t>
      </w:r>
      <w:r w:rsidR="00706099">
        <w:rPr>
          <w:rFonts w:ascii="Arial" w:hAnsi="Arial" w:cs="Arial"/>
          <w:sz w:val="22"/>
          <w:szCs w:val="22"/>
        </w:rPr>
        <w:t>»</w:t>
      </w:r>
      <w:r w:rsidR="001E1486" w:rsidRPr="003B41E7">
        <w:rPr>
          <w:rFonts w:ascii="Arial" w:hAnsi="Arial" w:cs="Arial"/>
          <w:sz w:val="22"/>
          <w:szCs w:val="22"/>
        </w:rPr>
        <w:t>inženirske objekte</w:t>
      </w:r>
      <w:r w:rsidR="00706099">
        <w:rPr>
          <w:rFonts w:ascii="Arial" w:hAnsi="Arial" w:cs="Arial"/>
          <w:sz w:val="22"/>
          <w:szCs w:val="22"/>
        </w:rPr>
        <w:t>«</w:t>
      </w:r>
      <w:r w:rsidR="001E1486" w:rsidRPr="003B41E7">
        <w:rPr>
          <w:rFonts w:ascii="Arial" w:hAnsi="Arial" w:cs="Arial"/>
          <w:sz w:val="22"/>
          <w:szCs w:val="22"/>
        </w:rPr>
        <w:t>, ki sta tudi v CC u</w:t>
      </w:r>
      <w:r w:rsidR="007206CA" w:rsidRPr="003B41E7">
        <w:rPr>
          <w:rFonts w:ascii="Arial" w:hAnsi="Arial" w:cs="Arial"/>
          <w:sz w:val="22"/>
          <w:szCs w:val="22"/>
        </w:rPr>
        <w:t xml:space="preserve">porabljeni kot glavni področji. </w:t>
      </w:r>
      <w:r w:rsidR="001E1486" w:rsidRPr="003B41E7">
        <w:rPr>
          <w:rFonts w:ascii="Arial" w:hAnsi="Arial" w:cs="Arial"/>
          <w:sz w:val="22"/>
          <w:szCs w:val="22"/>
        </w:rPr>
        <w:t>CC poskuša bit</w:t>
      </w:r>
      <w:r w:rsidR="00512F87" w:rsidRPr="003B41E7">
        <w:rPr>
          <w:rFonts w:ascii="Arial" w:hAnsi="Arial" w:cs="Arial"/>
          <w:sz w:val="22"/>
          <w:szCs w:val="22"/>
        </w:rPr>
        <w:t xml:space="preserve">i usklajena tudi s priporočili </w:t>
      </w:r>
      <w:r w:rsidR="001E1486" w:rsidRPr="003B41E7">
        <w:rPr>
          <w:rFonts w:ascii="Arial" w:hAnsi="Arial" w:cs="Arial"/>
          <w:sz w:val="22"/>
          <w:szCs w:val="22"/>
        </w:rPr>
        <w:t xml:space="preserve">ZN, ki veljajo na tem področju. </w:t>
      </w:r>
      <w:r w:rsidR="00081E08" w:rsidRPr="00FE107E">
        <w:rPr>
          <w:rFonts w:ascii="Arial" w:hAnsi="Arial" w:cs="Arial"/>
          <w:sz w:val="22"/>
          <w:szCs w:val="22"/>
        </w:rPr>
        <w:t xml:space="preserve">Za označevanje ali navajanje </w:t>
      </w:r>
      <w:r w:rsidR="00FE107E" w:rsidRPr="00FE107E">
        <w:rPr>
          <w:rFonts w:ascii="Arial" w:hAnsi="Arial" w:cs="Arial"/>
          <w:sz w:val="22"/>
          <w:szCs w:val="22"/>
        </w:rPr>
        <w:t xml:space="preserve">slovenske </w:t>
      </w:r>
      <w:r w:rsidR="00081E08" w:rsidRPr="00FE107E">
        <w:rPr>
          <w:rFonts w:ascii="Arial" w:hAnsi="Arial" w:cs="Arial"/>
          <w:sz w:val="22"/>
          <w:szCs w:val="22"/>
        </w:rPr>
        <w:t>klasifikacije se uporablja kratica CC-SI.</w:t>
      </w:r>
    </w:p>
    <w:p w:rsidR="00361648" w:rsidRDefault="003377BB" w:rsidP="003B41E7">
      <w:pPr>
        <w:keepLines/>
        <w:spacing w:after="120"/>
        <w:jc w:val="both"/>
        <w:rPr>
          <w:rFonts w:ascii="Arial" w:hAnsi="Arial" w:cs="Arial"/>
          <w:sz w:val="22"/>
          <w:szCs w:val="22"/>
        </w:rPr>
      </w:pPr>
      <w:r>
        <w:rPr>
          <w:rFonts w:ascii="Arial" w:hAnsi="Arial" w:cs="Arial"/>
          <w:sz w:val="22"/>
          <w:szCs w:val="22"/>
        </w:rPr>
        <w:t xml:space="preserve">(3) </w:t>
      </w:r>
      <w:r w:rsidR="00361648" w:rsidRPr="00361648">
        <w:rPr>
          <w:rFonts w:ascii="Arial" w:hAnsi="Arial" w:cs="Arial"/>
          <w:sz w:val="22"/>
          <w:szCs w:val="22"/>
        </w:rPr>
        <w:t xml:space="preserve">Klasifikacija področja 3 – drugi gradbeni posegi odstopa od CC in je nacionalna razdelitev objektov, ki jih CC ne obravnava. </w:t>
      </w:r>
      <w:r w:rsidR="003B41E7">
        <w:rPr>
          <w:rFonts w:ascii="Arial" w:hAnsi="Arial" w:cs="Arial"/>
          <w:sz w:val="22"/>
          <w:szCs w:val="22"/>
        </w:rPr>
        <w:t>Ker je Gradbeni zakon definicijo objekta razširil, je skupina objektov, ki jih ni mogoče uvrstiti med stavbe ali gradben</w:t>
      </w:r>
      <w:r w:rsidR="00F346C8">
        <w:rPr>
          <w:rFonts w:ascii="Arial" w:hAnsi="Arial" w:cs="Arial"/>
          <w:sz w:val="22"/>
          <w:szCs w:val="22"/>
        </w:rPr>
        <w:t>e</w:t>
      </w:r>
      <w:r w:rsidR="00906E8E">
        <w:rPr>
          <w:rFonts w:ascii="Arial" w:hAnsi="Arial" w:cs="Arial"/>
          <w:sz w:val="22"/>
          <w:szCs w:val="22"/>
        </w:rPr>
        <w:t xml:space="preserve"> inženirske objekte, razvrščena</w:t>
      </w:r>
      <w:r w:rsidR="003B41E7">
        <w:rPr>
          <w:rFonts w:ascii="Arial" w:hAnsi="Arial" w:cs="Arial"/>
          <w:sz w:val="22"/>
          <w:szCs w:val="22"/>
        </w:rPr>
        <w:t xml:space="preserve"> med druge gradbene posege.</w:t>
      </w:r>
    </w:p>
    <w:p w:rsidR="00343B5C" w:rsidRPr="0059413D" w:rsidRDefault="003377BB" w:rsidP="00343B5C">
      <w:pPr>
        <w:keepLines/>
        <w:jc w:val="both"/>
        <w:rPr>
          <w:rFonts w:ascii="Arial" w:hAnsi="Arial" w:cs="Arial"/>
          <w:sz w:val="22"/>
          <w:szCs w:val="22"/>
        </w:rPr>
      </w:pPr>
      <w:r>
        <w:rPr>
          <w:rFonts w:ascii="Arial" w:hAnsi="Arial" w:cs="Arial"/>
          <w:sz w:val="22"/>
          <w:szCs w:val="22"/>
        </w:rPr>
        <w:t xml:space="preserve">(4) </w:t>
      </w:r>
      <w:r w:rsidR="00343B5C" w:rsidRPr="0059413D">
        <w:rPr>
          <w:rFonts w:ascii="Arial" w:hAnsi="Arial" w:cs="Arial"/>
          <w:sz w:val="22"/>
          <w:szCs w:val="22"/>
        </w:rPr>
        <w:t>Klasifikacija je zasnovana tako, da je razdeljena na:</w:t>
      </w:r>
    </w:p>
    <w:p w:rsidR="00343B5C" w:rsidRPr="0059413D" w:rsidRDefault="00343B5C" w:rsidP="00343B5C">
      <w:pPr>
        <w:keepLines/>
        <w:numPr>
          <w:ilvl w:val="0"/>
          <w:numId w:val="9"/>
        </w:numPr>
        <w:ind w:left="567" w:hanging="567"/>
        <w:jc w:val="both"/>
        <w:rPr>
          <w:rFonts w:ascii="Arial" w:hAnsi="Arial" w:cs="Arial"/>
          <w:sz w:val="22"/>
          <w:szCs w:val="22"/>
        </w:rPr>
      </w:pPr>
      <w:r w:rsidRPr="0059413D">
        <w:rPr>
          <w:rFonts w:ascii="Arial" w:hAnsi="Arial" w:cs="Arial"/>
          <w:sz w:val="22"/>
          <w:szCs w:val="22"/>
        </w:rPr>
        <w:t>področj</w:t>
      </w:r>
      <w:r>
        <w:rPr>
          <w:rFonts w:ascii="Arial" w:hAnsi="Arial" w:cs="Arial"/>
          <w:sz w:val="22"/>
          <w:szCs w:val="22"/>
        </w:rPr>
        <w:t>a</w:t>
      </w:r>
      <w:r w:rsidR="00F346C8">
        <w:rPr>
          <w:rFonts w:ascii="Arial" w:hAnsi="Arial" w:cs="Arial"/>
          <w:sz w:val="22"/>
          <w:szCs w:val="22"/>
        </w:rPr>
        <w:t> </w:t>
      </w:r>
      <w:r w:rsidRPr="0059413D">
        <w:rPr>
          <w:rFonts w:ascii="Arial" w:hAnsi="Arial" w:cs="Arial"/>
          <w:sz w:val="22"/>
          <w:szCs w:val="22"/>
        </w:rPr>
        <w:t>(enomestn</w:t>
      </w:r>
      <w:r>
        <w:rPr>
          <w:rFonts w:ascii="Arial" w:hAnsi="Arial" w:cs="Arial"/>
          <w:sz w:val="22"/>
          <w:szCs w:val="22"/>
        </w:rPr>
        <w:t>e</w:t>
      </w:r>
      <w:r w:rsidRPr="0059413D">
        <w:rPr>
          <w:rFonts w:ascii="Arial" w:hAnsi="Arial" w:cs="Arial"/>
          <w:sz w:val="22"/>
          <w:szCs w:val="22"/>
        </w:rPr>
        <w:t xml:space="preserve"> šifr</w:t>
      </w:r>
      <w:r>
        <w:rPr>
          <w:rFonts w:ascii="Arial" w:hAnsi="Arial" w:cs="Arial"/>
          <w:sz w:val="22"/>
          <w:szCs w:val="22"/>
        </w:rPr>
        <w:t>e</w:t>
      </w:r>
      <w:r w:rsidRPr="0059413D">
        <w:rPr>
          <w:rFonts w:ascii="Arial" w:hAnsi="Arial" w:cs="Arial"/>
          <w:sz w:val="22"/>
          <w:szCs w:val="22"/>
        </w:rPr>
        <w:t>)</w:t>
      </w:r>
      <w:r w:rsidR="00F346C8">
        <w:rPr>
          <w:rFonts w:ascii="Arial" w:hAnsi="Arial" w:cs="Arial"/>
          <w:sz w:val="22"/>
          <w:szCs w:val="22"/>
        </w:rPr>
        <w:t>,</w:t>
      </w:r>
    </w:p>
    <w:p w:rsidR="00343B5C" w:rsidRPr="0059413D" w:rsidRDefault="00343B5C" w:rsidP="00343B5C">
      <w:pPr>
        <w:keepLines/>
        <w:numPr>
          <w:ilvl w:val="0"/>
          <w:numId w:val="9"/>
        </w:numPr>
        <w:ind w:left="567" w:hanging="567"/>
        <w:jc w:val="both"/>
        <w:rPr>
          <w:rFonts w:ascii="Arial" w:hAnsi="Arial" w:cs="Arial"/>
          <w:sz w:val="22"/>
          <w:szCs w:val="22"/>
        </w:rPr>
      </w:pPr>
      <w:r w:rsidRPr="0059413D">
        <w:rPr>
          <w:rFonts w:ascii="Arial" w:hAnsi="Arial" w:cs="Arial"/>
          <w:sz w:val="22"/>
          <w:szCs w:val="22"/>
        </w:rPr>
        <w:t>oddelke</w:t>
      </w:r>
      <w:r w:rsidR="00F346C8">
        <w:rPr>
          <w:rFonts w:ascii="Arial" w:hAnsi="Arial" w:cs="Arial"/>
          <w:sz w:val="22"/>
          <w:szCs w:val="22"/>
        </w:rPr>
        <w:t> </w:t>
      </w:r>
      <w:r w:rsidRPr="0059413D">
        <w:rPr>
          <w:rFonts w:ascii="Arial" w:hAnsi="Arial" w:cs="Arial"/>
          <w:sz w:val="22"/>
          <w:szCs w:val="22"/>
        </w:rPr>
        <w:t>(dvomestne šifre)</w:t>
      </w:r>
      <w:r w:rsidR="00F346C8">
        <w:rPr>
          <w:rFonts w:ascii="Arial" w:hAnsi="Arial" w:cs="Arial"/>
          <w:sz w:val="22"/>
          <w:szCs w:val="22"/>
        </w:rPr>
        <w:t>,</w:t>
      </w:r>
    </w:p>
    <w:p w:rsidR="00343B5C" w:rsidRPr="0059413D" w:rsidRDefault="00343B5C" w:rsidP="00343B5C">
      <w:pPr>
        <w:keepLines/>
        <w:numPr>
          <w:ilvl w:val="0"/>
          <w:numId w:val="9"/>
        </w:numPr>
        <w:ind w:left="567" w:hanging="567"/>
        <w:jc w:val="both"/>
        <w:rPr>
          <w:rFonts w:ascii="Arial" w:hAnsi="Arial" w:cs="Arial"/>
          <w:sz w:val="22"/>
          <w:szCs w:val="22"/>
        </w:rPr>
      </w:pPr>
      <w:r w:rsidRPr="0059413D">
        <w:rPr>
          <w:rFonts w:ascii="Arial" w:hAnsi="Arial" w:cs="Arial"/>
          <w:sz w:val="22"/>
          <w:szCs w:val="22"/>
        </w:rPr>
        <w:t>skupine</w:t>
      </w:r>
      <w:r w:rsidR="00F346C8">
        <w:rPr>
          <w:rFonts w:ascii="Arial" w:hAnsi="Arial" w:cs="Arial"/>
          <w:sz w:val="22"/>
          <w:szCs w:val="22"/>
        </w:rPr>
        <w:t> </w:t>
      </w:r>
      <w:r w:rsidRPr="0059413D">
        <w:rPr>
          <w:rFonts w:ascii="Arial" w:hAnsi="Arial" w:cs="Arial"/>
          <w:sz w:val="22"/>
          <w:szCs w:val="22"/>
        </w:rPr>
        <w:t>(trimestne šifre)</w:t>
      </w:r>
      <w:r w:rsidR="00F346C8">
        <w:rPr>
          <w:rFonts w:ascii="Arial" w:hAnsi="Arial" w:cs="Arial"/>
          <w:sz w:val="22"/>
          <w:szCs w:val="22"/>
        </w:rPr>
        <w:t>,</w:t>
      </w:r>
    </w:p>
    <w:p w:rsidR="00343B5C" w:rsidRPr="0059413D" w:rsidRDefault="00343B5C" w:rsidP="00343B5C">
      <w:pPr>
        <w:keepLines/>
        <w:numPr>
          <w:ilvl w:val="0"/>
          <w:numId w:val="9"/>
        </w:numPr>
        <w:ind w:left="567" w:hanging="567"/>
        <w:jc w:val="both"/>
        <w:rPr>
          <w:rFonts w:ascii="Arial" w:hAnsi="Arial" w:cs="Arial"/>
          <w:sz w:val="22"/>
          <w:szCs w:val="22"/>
        </w:rPr>
      </w:pPr>
      <w:r w:rsidRPr="0059413D">
        <w:rPr>
          <w:rFonts w:ascii="Arial" w:hAnsi="Arial" w:cs="Arial"/>
          <w:sz w:val="22"/>
          <w:szCs w:val="22"/>
        </w:rPr>
        <w:t>razrede (štirimestne šifre)</w:t>
      </w:r>
      <w:r w:rsidR="00F346C8">
        <w:rPr>
          <w:rFonts w:ascii="Arial" w:hAnsi="Arial" w:cs="Arial"/>
          <w:sz w:val="22"/>
          <w:szCs w:val="22"/>
        </w:rPr>
        <w:t>,</w:t>
      </w:r>
    </w:p>
    <w:p w:rsidR="00343B5C" w:rsidRDefault="00343B5C" w:rsidP="00343B5C">
      <w:pPr>
        <w:keepLines/>
        <w:numPr>
          <w:ilvl w:val="0"/>
          <w:numId w:val="9"/>
        </w:numPr>
        <w:spacing w:after="120"/>
        <w:ind w:left="567" w:hanging="567"/>
        <w:jc w:val="both"/>
        <w:rPr>
          <w:rFonts w:ascii="Arial" w:hAnsi="Arial" w:cs="Arial"/>
          <w:sz w:val="22"/>
          <w:szCs w:val="22"/>
        </w:rPr>
      </w:pPr>
      <w:r w:rsidRPr="0059413D">
        <w:rPr>
          <w:rFonts w:ascii="Arial" w:hAnsi="Arial" w:cs="Arial"/>
          <w:sz w:val="22"/>
          <w:szCs w:val="22"/>
        </w:rPr>
        <w:t>podrazrede</w:t>
      </w:r>
      <w:r>
        <w:rPr>
          <w:rFonts w:ascii="Arial" w:hAnsi="Arial" w:cs="Arial"/>
          <w:sz w:val="22"/>
          <w:szCs w:val="22"/>
        </w:rPr>
        <w:t xml:space="preserve"> </w:t>
      </w:r>
      <w:r w:rsidRPr="0059413D">
        <w:rPr>
          <w:rFonts w:ascii="Arial" w:hAnsi="Arial" w:cs="Arial"/>
          <w:sz w:val="22"/>
          <w:szCs w:val="22"/>
        </w:rPr>
        <w:t>(petmestne šifre)</w:t>
      </w:r>
      <w:r>
        <w:rPr>
          <w:rFonts w:ascii="Arial" w:hAnsi="Arial" w:cs="Arial"/>
          <w:sz w:val="22"/>
          <w:szCs w:val="22"/>
        </w:rPr>
        <w:t>.</w:t>
      </w:r>
    </w:p>
    <w:p w:rsidR="00343B5C" w:rsidRPr="0059413D" w:rsidDel="00334DFE" w:rsidRDefault="003377BB" w:rsidP="00343B5C">
      <w:pPr>
        <w:keepLines/>
        <w:spacing w:after="120"/>
        <w:jc w:val="both"/>
        <w:rPr>
          <w:rFonts w:ascii="Arial" w:hAnsi="Arial" w:cs="Arial"/>
          <w:sz w:val="22"/>
          <w:szCs w:val="22"/>
        </w:rPr>
      </w:pPr>
      <w:r>
        <w:rPr>
          <w:rFonts w:ascii="Arial" w:hAnsi="Arial" w:cs="Arial"/>
          <w:sz w:val="22"/>
          <w:szCs w:val="22"/>
        </w:rPr>
        <w:t xml:space="preserve">(5) </w:t>
      </w:r>
      <w:r w:rsidR="00343B5C" w:rsidRPr="00D84821">
        <w:rPr>
          <w:rFonts w:ascii="Arial" w:hAnsi="Arial" w:cs="Arial"/>
          <w:sz w:val="22"/>
          <w:szCs w:val="22"/>
        </w:rPr>
        <w:t>Razred</w:t>
      </w:r>
      <w:r w:rsidR="004D356B" w:rsidRPr="00D84821">
        <w:rPr>
          <w:rFonts w:ascii="Arial" w:hAnsi="Arial" w:cs="Arial"/>
          <w:sz w:val="22"/>
          <w:szCs w:val="22"/>
        </w:rPr>
        <w:t>i</w:t>
      </w:r>
      <w:r w:rsidR="00343B5C" w:rsidRPr="00D84821">
        <w:rPr>
          <w:rFonts w:ascii="Arial" w:hAnsi="Arial" w:cs="Arial"/>
          <w:sz w:val="22"/>
          <w:szCs w:val="22"/>
        </w:rPr>
        <w:t xml:space="preserve"> za stavbe in gradbene inženirske</w:t>
      </w:r>
      <w:r w:rsidR="005C33B9">
        <w:rPr>
          <w:rFonts w:ascii="Arial" w:hAnsi="Arial" w:cs="Arial"/>
          <w:sz w:val="22"/>
          <w:szCs w:val="22"/>
        </w:rPr>
        <w:t xml:space="preserve"> </w:t>
      </w:r>
      <w:r w:rsidR="00D84821">
        <w:rPr>
          <w:rFonts w:ascii="Arial" w:hAnsi="Arial" w:cs="Arial"/>
          <w:sz w:val="22"/>
          <w:szCs w:val="22"/>
        </w:rPr>
        <w:t>objekte</w:t>
      </w:r>
      <w:r w:rsidR="004D356B" w:rsidRPr="00D84821">
        <w:rPr>
          <w:rFonts w:ascii="Arial" w:hAnsi="Arial" w:cs="Arial"/>
          <w:sz w:val="22"/>
          <w:szCs w:val="22"/>
        </w:rPr>
        <w:t xml:space="preserve">, določeni v uredbi, so </w:t>
      </w:r>
      <w:r w:rsidR="00F346C8" w:rsidRPr="00D84821">
        <w:rPr>
          <w:rFonts w:ascii="Arial" w:hAnsi="Arial" w:cs="Arial"/>
          <w:sz w:val="22"/>
          <w:szCs w:val="22"/>
        </w:rPr>
        <w:t xml:space="preserve">v </w:t>
      </w:r>
      <w:r w:rsidR="004D356B" w:rsidRPr="00D84821">
        <w:rPr>
          <w:rFonts w:ascii="Arial" w:hAnsi="Arial" w:cs="Arial"/>
          <w:sz w:val="22"/>
          <w:szCs w:val="22"/>
        </w:rPr>
        <w:t>sklad</w:t>
      </w:r>
      <w:r w:rsidR="00F346C8" w:rsidRPr="00D84821">
        <w:rPr>
          <w:rFonts w:ascii="Arial" w:hAnsi="Arial" w:cs="Arial"/>
          <w:sz w:val="22"/>
          <w:szCs w:val="22"/>
        </w:rPr>
        <w:t>u</w:t>
      </w:r>
      <w:r w:rsidR="00343B5C" w:rsidRPr="00D84821">
        <w:rPr>
          <w:rFonts w:ascii="Arial" w:hAnsi="Arial" w:cs="Arial"/>
          <w:sz w:val="22"/>
          <w:szCs w:val="22"/>
        </w:rPr>
        <w:t xml:space="preserve"> z mednarodno klasifikacijo. </w:t>
      </w:r>
      <w:r w:rsidR="00343B5C" w:rsidRPr="00D84821" w:rsidDel="00334DFE">
        <w:rPr>
          <w:rFonts w:ascii="Arial" w:hAnsi="Arial" w:cs="Arial"/>
          <w:sz w:val="22"/>
          <w:szCs w:val="22"/>
        </w:rPr>
        <w:t>Podrazred</w:t>
      </w:r>
      <w:r w:rsidR="004D356B" w:rsidRPr="00D84821">
        <w:rPr>
          <w:rFonts w:ascii="Arial" w:hAnsi="Arial" w:cs="Arial"/>
          <w:sz w:val="22"/>
          <w:szCs w:val="22"/>
        </w:rPr>
        <w:t>i</w:t>
      </w:r>
      <w:r w:rsidR="00343B5C">
        <w:rPr>
          <w:rFonts w:ascii="Arial" w:hAnsi="Arial" w:cs="Arial"/>
          <w:sz w:val="22"/>
          <w:szCs w:val="22"/>
        </w:rPr>
        <w:t xml:space="preserve"> pri stavbah in gradbenih inženirskih objektih</w:t>
      </w:r>
      <w:r w:rsidR="004D356B">
        <w:rPr>
          <w:rFonts w:ascii="Arial" w:hAnsi="Arial" w:cs="Arial"/>
          <w:sz w:val="22"/>
          <w:szCs w:val="22"/>
        </w:rPr>
        <w:t xml:space="preserve"> so</w:t>
      </w:r>
      <w:r w:rsidR="00343B5C" w:rsidRPr="0059413D" w:rsidDel="00334DFE">
        <w:rPr>
          <w:rFonts w:ascii="Arial" w:hAnsi="Arial" w:cs="Arial"/>
          <w:sz w:val="22"/>
          <w:szCs w:val="22"/>
        </w:rPr>
        <w:t xml:space="preserve"> n</w:t>
      </w:r>
      <w:r w:rsidR="00343B5C" w:rsidRPr="0059413D">
        <w:rPr>
          <w:rFonts w:ascii="Arial" w:hAnsi="Arial" w:cs="Arial"/>
          <w:sz w:val="22"/>
          <w:szCs w:val="22"/>
        </w:rPr>
        <w:t>acionaln</w:t>
      </w:r>
      <w:r w:rsidR="00343B5C" w:rsidRPr="0059413D" w:rsidDel="00334DFE">
        <w:rPr>
          <w:rFonts w:ascii="Arial" w:hAnsi="Arial" w:cs="Arial"/>
          <w:sz w:val="22"/>
          <w:szCs w:val="22"/>
        </w:rPr>
        <w:t>a razčlemba. Kjer ni n</w:t>
      </w:r>
      <w:r w:rsidR="00343B5C" w:rsidRPr="0059413D">
        <w:rPr>
          <w:rFonts w:ascii="Arial" w:hAnsi="Arial" w:cs="Arial"/>
          <w:sz w:val="22"/>
          <w:szCs w:val="22"/>
        </w:rPr>
        <w:t>acionaln</w:t>
      </w:r>
      <w:r w:rsidR="00343B5C" w:rsidRPr="0059413D" w:rsidDel="00334DFE">
        <w:rPr>
          <w:rFonts w:ascii="Arial" w:hAnsi="Arial" w:cs="Arial"/>
          <w:sz w:val="22"/>
          <w:szCs w:val="22"/>
        </w:rPr>
        <w:t>e razčlembe, je zadnje mesto</w:t>
      </w:r>
      <w:r w:rsidR="00343B5C" w:rsidRPr="0059413D">
        <w:rPr>
          <w:rFonts w:ascii="Arial" w:hAnsi="Arial" w:cs="Arial"/>
          <w:sz w:val="22"/>
          <w:szCs w:val="22"/>
        </w:rPr>
        <w:t xml:space="preserve"> </w:t>
      </w:r>
      <w:r w:rsidR="00343B5C" w:rsidRPr="0059413D" w:rsidDel="00334DFE">
        <w:rPr>
          <w:rFonts w:ascii="Arial" w:hAnsi="Arial" w:cs="Arial"/>
          <w:sz w:val="22"/>
          <w:szCs w:val="22"/>
        </w:rPr>
        <w:t>petmestne številčne oznake 0 (nič).</w:t>
      </w:r>
      <w:r w:rsidR="004D356B">
        <w:rPr>
          <w:rFonts w:ascii="Arial" w:hAnsi="Arial" w:cs="Arial"/>
          <w:sz w:val="22"/>
          <w:szCs w:val="22"/>
        </w:rPr>
        <w:t xml:space="preserve"> D</w:t>
      </w:r>
      <w:r w:rsidR="00343B5C">
        <w:rPr>
          <w:rFonts w:ascii="Arial" w:hAnsi="Arial" w:cs="Arial"/>
          <w:sz w:val="22"/>
          <w:szCs w:val="22"/>
        </w:rPr>
        <w:t xml:space="preserve">rugi gradbeni </w:t>
      </w:r>
      <w:r w:rsidR="00D84821">
        <w:rPr>
          <w:rFonts w:ascii="Arial" w:hAnsi="Arial" w:cs="Arial"/>
          <w:sz w:val="22"/>
          <w:szCs w:val="22"/>
        </w:rPr>
        <w:t xml:space="preserve">posegi </w:t>
      </w:r>
      <w:r w:rsidR="004D356B">
        <w:rPr>
          <w:rFonts w:ascii="Arial" w:hAnsi="Arial" w:cs="Arial"/>
          <w:sz w:val="22"/>
          <w:szCs w:val="22"/>
        </w:rPr>
        <w:t>povzemajo strukturo klasif</w:t>
      </w:r>
      <w:r w:rsidR="000034AC">
        <w:rPr>
          <w:rFonts w:ascii="Arial" w:hAnsi="Arial" w:cs="Arial"/>
          <w:sz w:val="22"/>
          <w:szCs w:val="22"/>
        </w:rPr>
        <w:t>ikacije za stavbe in gradbene</w:t>
      </w:r>
      <w:r w:rsidR="004D356B">
        <w:rPr>
          <w:rFonts w:ascii="Arial" w:hAnsi="Arial" w:cs="Arial"/>
          <w:sz w:val="22"/>
          <w:szCs w:val="22"/>
        </w:rPr>
        <w:t xml:space="preserve"> inženirske objekte</w:t>
      </w:r>
      <w:r w:rsidR="00343B5C">
        <w:rPr>
          <w:rFonts w:ascii="Arial" w:hAnsi="Arial" w:cs="Arial"/>
          <w:sz w:val="22"/>
          <w:szCs w:val="22"/>
        </w:rPr>
        <w:t>.</w:t>
      </w:r>
    </w:p>
    <w:p w:rsidR="0059413D" w:rsidRDefault="003377BB" w:rsidP="003B41E7">
      <w:pPr>
        <w:keepLines/>
        <w:spacing w:after="120"/>
        <w:jc w:val="both"/>
        <w:rPr>
          <w:rFonts w:ascii="Arial" w:hAnsi="Arial" w:cs="Arial"/>
          <w:sz w:val="22"/>
          <w:szCs w:val="22"/>
        </w:rPr>
      </w:pPr>
      <w:r>
        <w:rPr>
          <w:rFonts w:ascii="Arial" w:hAnsi="Arial" w:cs="Arial"/>
          <w:sz w:val="22"/>
          <w:szCs w:val="22"/>
        </w:rPr>
        <w:t xml:space="preserve">(6) </w:t>
      </w:r>
      <w:r w:rsidR="0059413D">
        <w:rPr>
          <w:rFonts w:ascii="Arial" w:hAnsi="Arial" w:cs="Arial"/>
          <w:sz w:val="22"/>
          <w:szCs w:val="22"/>
        </w:rPr>
        <w:t xml:space="preserve">Klasifikacija je </w:t>
      </w:r>
      <w:r w:rsidR="0059413D" w:rsidRPr="0059413D">
        <w:rPr>
          <w:rFonts w:ascii="Arial" w:hAnsi="Arial" w:cs="Arial"/>
          <w:sz w:val="22"/>
          <w:szCs w:val="22"/>
        </w:rPr>
        <w:t>zasnovana tako, da je uporabna za različne namene</w:t>
      </w:r>
      <w:r w:rsidR="00F346C8">
        <w:rPr>
          <w:rFonts w:ascii="Arial" w:hAnsi="Arial" w:cs="Arial"/>
          <w:sz w:val="22"/>
          <w:szCs w:val="22"/>
        </w:rPr>
        <w:t>,</w:t>
      </w:r>
      <w:r w:rsidR="0059413D">
        <w:rPr>
          <w:rFonts w:ascii="Arial" w:hAnsi="Arial" w:cs="Arial"/>
          <w:sz w:val="22"/>
          <w:szCs w:val="22"/>
        </w:rPr>
        <w:t xml:space="preserve"> npr. za </w:t>
      </w:r>
      <w:r w:rsidR="003B41E7">
        <w:rPr>
          <w:rFonts w:ascii="Arial" w:hAnsi="Arial" w:cs="Arial"/>
          <w:sz w:val="22"/>
          <w:szCs w:val="22"/>
        </w:rPr>
        <w:t xml:space="preserve">projektiranje in </w:t>
      </w:r>
      <w:r w:rsidR="0059413D">
        <w:rPr>
          <w:rFonts w:ascii="Arial" w:hAnsi="Arial" w:cs="Arial"/>
          <w:sz w:val="22"/>
          <w:szCs w:val="22"/>
        </w:rPr>
        <w:t xml:space="preserve">dovoljevanje, </w:t>
      </w:r>
      <w:r w:rsidR="003B41E7">
        <w:rPr>
          <w:rFonts w:ascii="Arial" w:hAnsi="Arial" w:cs="Arial"/>
          <w:sz w:val="22"/>
          <w:szCs w:val="22"/>
        </w:rPr>
        <w:t xml:space="preserve">uporablja se </w:t>
      </w:r>
      <w:r w:rsidR="0059413D">
        <w:rPr>
          <w:rFonts w:ascii="Arial" w:hAnsi="Arial" w:cs="Arial"/>
          <w:sz w:val="22"/>
          <w:szCs w:val="22"/>
        </w:rPr>
        <w:t>pri evidentiranju</w:t>
      </w:r>
      <w:r w:rsidR="0059413D" w:rsidRPr="003416E8">
        <w:rPr>
          <w:rFonts w:ascii="Arial" w:hAnsi="Arial" w:cs="Arial"/>
          <w:sz w:val="22"/>
          <w:szCs w:val="22"/>
        </w:rPr>
        <w:t xml:space="preserve"> podatkov o gradnjah in objektih, z</w:t>
      </w:r>
      <w:r w:rsidR="00765B60">
        <w:rPr>
          <w:rFonts w:ascii="Arial" w:hAnsi="Arial" w:cs="Arial"/>
          <w:sz w:val="22"/>
          <w:szCs w:val="22"/>
        </w:rPr>
        <w:t>a</w:t>
      </w:r>
      <w:r w:rsidR="00765B60" w:rsidRPr="00765B60">
        <w:rPr>
          <w:rFonts w:cs="Arial"/>
          <w:sz w:val="22"/>
          <w:szCs w:val="22"/>
        </w:rPr>
        <w:t xml:space="preserve"> </w:t>
      </w:r>
      <w:r w:rsidR="00765B60" w:rsidRPr="00765B60">
        <w:rPr>
          <w:rFonts w:ascii="Arial" w:hAnsi="Arial" w:cs="Arial"/>
          <w:sz w:val="22"/>
          <w:szCs w:val="22"/>
        </w:rPr>
        <w:t>označevanje tehničnih smernic</w:t>
      </w:r>
      <w:r w:rsidR="00765B60">
        <w:rPr>
          <w:rFonts w:ascii="Arial" w:hAnsi="Arial" w:cs="Arial"/>
          <w:sz w:val="22"/>
          <w:szCs w:val="22"/>
        </w:rPr>
        <w:t>,</w:t>
      </w:r>
      <w:r w:rsidR="00765B60" w:rsidRPr="003416E8">
        <w:rPr>
          <w:rFonts w:ascii="Arial" w:hAnsi="Arial" w:cs="Arial"/>
          <w:sz w:val="22"/>
          <w:szCs w:val="22"/>
        </w:rPr>
        <w:t xml:space="preserve"> </w:t>
      </w:r>
      <w:r w:rsidR="00765B60">
        <w:rPr>
          <w:rFonts w:ascii="Arial" w:hAnsi="Arial" w:cs="Arial"/>
          <w:sz w:val="22"/>
          <w:szCs w:val="22"/>
        </w:rPr>
        <w:t>z</w:t>
      </w:r>
      <w:r w:rsidR="0059413D" w:rsidRPr="003416E8">
        <w:rPr>
          <w:rFonts w:ascii="Arial" w:hAnsi="Arial" w:cs="Arial"/>
          <w:sz w:val="22"/>
          <w:szCs w:val="22"/>
        </w:rPr>
        <w:t>a statistične in evidenčne namene</w:t>
      </w:r>
      <w:r w:rsidR="0059413D">
        <w:rPr>
          <w:rFonts w:ascii="Arial" w:hAnsi="Arial" w:cs="Arial"/>
          <w:sz w:val="22"/>
          <w:szCs w:val="22"/>
        </w:rPr>
        <w:t xml:space="preserve"> ter</w:t>
      </w:r>
      <w:r w:rsidR="0059413D" w:rsidRPr="003416E8">
        <w:rPr>
          <w:rFonts w:ascii="Arial" w:hAnsi="Arial" w:cs="Arial"/>
          <w:sz w:val="22"/>
          <w:szCs w:val="22"/>
        </w:rPr>
        <w:t xml:space="preserve"> </w:t>
      </w:r>
      <w:r w:rsidR="00F346C8">
        <w:rPr>
          <w:rFonts w:ascii="Arial" w:hAnsi="Arial" w:cs="Arial"/>
          <w:sz w:val="22"/>
          <w:szCs w:val="22"/>
        </w:rPr>
        <w:t xml:space="preserve">za </w:t>
      </w:r>
      <w:r w:rsidR="0059413D">
        <w:rPr>
          <w:rFonts w:ascii="Arial" w:hAnsi="Arial" w:cs="Arial"/>
          <w:sz w:val="22"/>
          <w:szCs w:val="22"/>
        </w:rPr>
        <w:t>podatkovne</w:t>
      </w:r>
      <w:r w:rsidR="0059413D" w:rsidRPr="003416E8">
        <w:rPr>
          <w:rFonts w:ascii="Arial" w:hAnsi="Arial" w:cs="Arial"/>
          <w:sz w:val="22"/>
          <w:szCs w:val="22"/>
        </w:rPr>
        <w:t xml:space="preserve"> zbirk</w:t>
      </w:r>
      <w:r w:rsidR="0059413D">
        <w:rPr>
          <w:rFonts w:ascii="Arial" w:hAnsi="Arial" w:cs="Arial"/>
          <w:sz w:val="22"/>
          <w:szCs w:val="22"/>
        </w:rPr>
        <w:t xml:space="preserve">e. </w:t>
      </w:r>
    </w:p>
    <w:p w:rsidR="007C0EBF" w:rsidRPr="003B41E7" w:rsidRDefault="003377BB" w:rsidP="003B41E7">
      <w:pPr>
        <w:keepLines/>
        <w:spacing w:after="120"/>
        <w:jc w:val="both"/>
        <w:rPr>
          <w:rFonts w:ascii="Arial" w:hAnsi="Arial" w:cs="Arial"/>
          <w:sz w:val="22"/>
          <w:szCs w:val="22"/>
        </w:rPr>
      </w:pPr>
      <w:r>
        <w:rPr>
          <w:rFonts w:ascii="Arial" w:hAnsi="Arial" w:cs="Arial"/>
          <w:sz w:val="22"/>
          <w:szCs w:val="22"/>
        </w:rPr>
        <w:t xml:space="preserve">(7) </w:t>
      </w:r>
      <w:r w:rsidR="003B41E7" w:rsidRPr="003B41E7">
        <w:rPr>
          <w:rFonts w:ascii="Arial" w:hAnsi="Arial" w:cs="Arial"/>
          <w:sz w:val="22"/>
          <w:szCs w:val="22"/>
        </w:rPr>
        <w:t>Za namen dovoljevanja se klasificirajo zahtevni, manj zahtevni in nezahtevni objekti</w:t>
      </w:r>
      <w:r w:rsidR="003B41E7">
        <w:rPr>
          <w:rFonts w:ascii="Arial" w:hAnsi="Arial" w:cs="Arial"/>
          <w:sz w:val="22"/>
          <w:szCs w:val="22"/>
        </w:rPr>
        <w:t>, enostavni objekti se ne klasificirajo, ker se ne dovoljujejo in ne evidentirajo niti statistično vodijo ali obdelujejo.</w:t>
      </w:r>
    </w:p>
    <w:p w:rsidR="001E1486" w:rsidRPr="003B41E7" w:rsidRDefault="003377BB" w:rsidP="003B41E7">
      <w:pPr>
        <w:keepLines/>
        <w:spacing w:after="120"/>
        <w:jc w:val="both"/>
        <w:rPr>
          <w:rFonts w:ascii="Arial" w:hAnsi="Arial" w:cs="Arial"/>
          <w:sz w:val="22"/>
          <w:szCs w:val="22"/>
        </w:rPr>
      </w:pPr>
      <w:r>
        <w:rPr>
          <w:rFonts w:ascii="Arial" w:hAnsi="Arial" w:cs="Arial"/>
          <w:sz w:val="22"/>
          <w:szCs w:val="22"/>
        </w:rPr>
        <w:t xml:space="preserve">(8) </w:t>
      </w:r>
      <w:r w:rsidR="0059413D" w:rsidRPr="003B41E7">
        <w:rPr>
          <w:rFonts w:ascii="Arial" w:hAnsi="Arial" w:cs="Arial"/>
          <w:sz w:val="22"/>
          <w:szCs w:val="22"/>
        </w:rPr>
        <w:t xml:space="preserve">Klasifikacija </w:t>
      </w:r>
      <w:r w:rsidR="00F346C8" w:rsidRPr="00BD4F9A">
        <w:rPr>
          <w:rFonts w:ascii="Arial" w:hAnsi="Arial" w:cs="Arial"/>
          <w:sz w:val="22"/>
          <w:szCs w:val="22"/>
        </w:rPr>
        <w:t xml:space="preserve">vrst objektov </w:t>
      </w:r>
      <w:r w:rsidR="00BD4F9A" w:rsidRPr="00BD4F9A">
        <w:rPr>
          <w:rFonts w:ascii="Arial" w:hAnsi="Arial" w:cs="Arial"/>
          <w:sz w:val="22"/>
          <w:szCs w:val="22"/>
        </w:rPr>
        <w:t xml:space="preserve">je zasnovana tako, da je uporabna tudi za statistične namene in da se lahko uporablja </w:t>
      </w:r>
      <w:r w:rsidR="00F346C8">
        <w:rPr>
          <w:rFonts w:ascii="Arial" w:hAnsi="Arial" w:cs="Arial"/>
          <w:sz w:val="22"/>
          <w:szCs w:val="22"/>
        </w:rPr>
        <w:t>ves čas uporabnosti</w:t>
      </w:r>
      <w:r w:rsidR="00BD4F9A" w:rsidRPr="00BD4F9A">
        <w:rPr>
          <w:rFonts w:ascii="Arial" w:hAnsi="Arial" w:cs="Arial"/>
          <w:sz w:val="22"/>
          <w:szCs w:val="22"/>
        </w:rPr>
        <w:t xml:space="preserve"> objekta, bodisi pri spremembah namembnosti, transakcijah, obnovitvah ali rušenju. Klasifikacija se lahko uporabljala tudi kot klasifikacijski standard pri razpisih in pridobivanju ponudb za javna naročila</w:t>
      </w:r>
      <w:r w:rsidR="0099374F" w:rsidRPr="003B41E7">
        <w:rPr>
          <w:rFonts w:ascii="Arial" w:hAnsi="Arial" w:cs="Arial"/>
          <w:sz w:val="22"/>
          <w:szCs w:val="22"/>
        </w:rPr>
        <w:t>.</w:t>
      </w:r>
    </w:p>
    <w:p w:rsidR="00DA43DB" w:rsidRPr="0042255F" w:rsidRDefault="00DA43DB" w:rsidP="004764CC">
      <w:pPr>
        <w:keepLines/>
        <w:spacing w:after="120"/>
        <w:jc w:val="both"/>
        <w:rPr>
          <w:rFonts w:ascii="Arial" w:hAnsi="Arial" w:cs="Arial"/>
          <w:b/>
          <w:sz w:val="22"/>
          <w:szCs w:val="22"/>
          <w:highlight w:val="yellow"/>
        </w:rPr>
      </w:pPr>
    </w:p>
    <w:p w:rsidR="001E1486" w:rsidRPr="007C0EBF" w:rsidRDefault="003B41E7" w:rsidP="00C54610">
      <w:pPr>
        <w:numPr>
          <w:ilvl w:val="1"/>
          <w:numId w:val="8"/>
        </w:numPr>
        <w:spacing w:after="120"/>
        <w:rPr>
          <w:rFonts w:ascii="Arial" w:hAnsi="Arial" w:cs="Arial"/>
          <w:b/>
          <w:sz w:val="22"/>
          <w:szCs w:val="22"/>
        </w:rPr>
      </w:pPr>
      <w:r w:rsidRPr="007C0EBF">
        <w:rPr>
          <w:rFonts w:ascii="Arial" w:hAnsi="Arial" w:cs="Arial"/>
          <w:b/>
          <w:sz w:val="22"/>
          <w:szCs w:val="22"/>
        </w:rPr>
        <w:t xml:space="preserve">NAČELA </w:t>
      </w:r>
      <w:r>
        <w:rPr>
          <w:rFonts w:ascii="Arial" w:hAnsi="Arial" w:cs="Arial"/>
          <w:b/>
          <w:sz w:val="22"/>
          <w:szCs w:val="22"/>
        </w:rPr>
        <w:t>KLASIFICIRANJA</w:t>
      </w:r>
    </w:p>
    <w:p w:rsidR="001E1486" w:rsidRPr="0059413D" w:rsidRDefault="003377BB" w:rsidP="003B41E7">
      <w:pPr>
        <w:keepLines/>
        <w:spacing w:after="120"/>
        <w:jc w:val="both"/>
        <w:rPr>
          <w:rFonts w:ascii="Arial" w:hAnsi="Arial" w:cs="Arial"/>
          <w:sz w:val="22"/>
          <w:szCs w:val="22"/>
        </w:rPr>
      </w:pPr>
      <w:r>
        <w:rPr>
          <w:rFonts w:ascii="Arial" w:hAnsi="Arial" w:cs="Arial"/>
          <w:sz w:val="22"/>
          <w:szCs w:val="22"/>
        </w:rPr>
        <w:t xml:space="preserve">(1) </w:t>
      </w:r>
      <w:r w:rsidR="00CD661B">
        <w:rPr>
          <w:rFonts w:ascii="Arial" w:hAnsi="Arial" w:cs="Arial"/>
          <w:sz w:val="22"/>
          <w:szCs w:val="22"/>
        </w:rPr>
        <w:t>Objekti se klasificirajo</w:t>
      </w:r>
      <w:r w:rsidR="000D600C">
        <w:rPr>
          <w:rFonts w:ascii="Arial" w:hAnsi="Arial" w:cs="Arial"/>
          <w:sz w:val="22"/>
          <w:szCs w:val="22"/>
        </w:rPr>
        <w:t>,</w:t>
      </w:r>
      <w:r w:rsidR="00CD661B">
        <w:rPr>
          <w:rFonts w:ascii="Arial" w:hAnsi="Arial" w:cs="Arial"/>
          <w:sz w:val="22"/>
          <w:szCs w:val="22"/>
        </w:rPr>
        <w:t xml:space="preserve"> kadar so konstrukcijsko ali funkcionalno samostojni</w:t>
      </w:r>
      <w:r w:rsidR="00CD661B">
        <w:rPr>
          <w:rStyle w:val="FontStyle39"/>
          <w:rFonts w:ascii="Arial" w:hAnsi="Arial" w:cs="Arial"/>
          <w:sz w:val="22"/>
          <w:szCs w:val="22"/>
        </w:rPr>
        <w:t xml:space="preserve">. </w:t>
      </w:r>
      <w:r w:rsidR="001C0E53">
        <w:rPr>
          <w:rStyle w:val="FontStyle39"/>
          <w:rFonts w:ascii="Arial" w:hAnsi="Arial" w:cs="Arial"/>
          <w:sz w:val="22"/>
          <w:szCs w:val="22"/>
        </w:rPr>
        <w:t>G</w:t>
      </w:r>
      <w:r w:rsidR="001C0E53">
        <w:rPr>
          <w:rFonts w:ascii="Arial" w:hAnsi="Arial" w:cs="Arial"/>
          <w:sz w:val="22"/>
          <w:szCs w:val="22"/>
        </w:rPr>
        <w:t>lede na namen se objekt</w:t>
      </w:r>
      <w:r w:rsidR="000D600C">
        <w:rPr>
          <w:rFonts w:ascii="Arial" w:hAnsi="Arial" w:cs="Arial"/>
          <w:sz w:val="22"/>
          <w:szCs w:val="22"/>
        </w:rPr>
        <w:t>i</w:t>
      </w:r>
      <w:r w:rsidR="001C0E53">
        <w:rPr>
          <w:rFonts w:ascii="Arial" w:hAnsi="Arial" w:cs="Arial"/>
          <w:sz w:val="22"/>
          <w:szCs w:val="22"/>
        </w:rPr>
        <w:t xml:space="preserve"> klasificira</w:t>
      </w:r>
      <w:r w:rsidR="000D600C">
        <w:rPr>
          <w:rFonts w:ascii="Arial" w:hAnsi="Arial" w:cs="Arial"/>
          <w:sz w:val="22"/>
          <w:szCs w:val="22"/>
        </w:rPr>
        <w:t>jo</w:t>
      </w:r>
      <w:r w:rsidR="001C0E53">
        <w:rPr>
          <w:rFonts w:ascii="Arial" w:hAnsi="Arial" w:cs="Arial"/>
          <w:sz w:val="22"/>
          <w:szCs w:val="22"/>
        </w:rPr>
        <w:t xml:space="preserve"> na </w:t>
      </w:r>
      <w:r w:rsidR="007206CA" w:rsidRPr="0059413D">
        <w:rPr>
          <w:rFonts w:ascii="Arial" w:hAnsi="Arial" w:cs="Arial"/>
          <w:sz w:val="22"/>
          <w:szCs w:val="22"/>
        </w:rPr>
        <w:t>»s</w:t>
      </w:r>
      <w:r w:rsidR="001E1486" w:rsidRPr="0059413D">
        <w:rPr>
          <w:rFonts w:ascii="Arial" w:hAnsi="Arial" w:cs="Arial"/>
          <w:sz w:val="22"/>
          <w:szCs w:val="22"/>
        </w:rPr>
        <w:t>tavbe«</w:t>
      </w:r>
      <w:r w:rsidR="00F17AED">
        <w:rPr>
          <w:rFonts w:ascii="Arial" w:hAnsi="Arial" w:cs="Arial"/>
          <w:sz w:val="22"/>
          <w:szCs w:val="22"/>
        </w:rPr>
        <w:t>,</w:t>
      </w:r>
      <w:r w:rsidR="007206CA" w:rsidRPr="0059413D">
        <w:rPr>
          <w:rFonts w:ascii="Arial" w:hAnsi="Arial" w:cs="Arial"/>
          <w:sz w:val="22"/>
          <w:szCs w:val="22"/>
        </w:rPr>
        <w:t xml:space="preserve"> »g</w:t>
      </w:r>
      <w:r w:rsidR="001E1486" w:rsidRPr="0059413D">
        <w:rPr>
          <w:rFonts w:ascii="Arial" w:hAnsi="Arial" w:cs="Arial"/>
          <w:sz w:val="22"/>
          <w:szCs w:val="22"/>
        </w:rPr>
        <w:t>radbene inženirske objek</w:t>
      </w:r>
      <w:r w:rsidR="00EF6C9B" w:rsidRPr="0059413D">
        <w:rPr>
          <w:rFonts w:ascii="Arial" w:hAnsi="Arial" w:cs="Arial"/>
          <w:sz w:val="22"/>
          <w:szCs w:val="22"/>
        </w:rPr>
        <w:t>te«</w:t>
      </w:r>
      <w:r w:rsidR="00B46B03">
        <w:rPr>
          <w:rFonts w:ascii="Arial" w:hAnsi="Arial" w:cs="Arial"/>
          <w:sz w:val="22"/>
          <w:szCs w:val="22"/>
        </w:rPr>
        <w:t xml:space="preserve"> in »drug</w:t>
      </w:r>
      <w:r w:rsidR="00F17AED">
        <w:rPr>
          <w:rFonts w:ascii="Arial" w:hAnsi="Arial" w:cs="Arial"/>
          <w:sz w:val="22"/>
          <w:szCs w:val="22"/>
        </w:rPr>
        <w:t>e</w:t>
      </w:r>
      <w:r w:rsidR="00B46B03">
        <w:rPr>
          <w:rFonts w:ascii="Arial" w:hAnsi="Arial" w:cs="Arial"/>
          <w:sz w:val="22"/>
          <w:szCs w:val="22"/>
        </w:rPr>
        <w:t xml:space="preserve"> gradbe</w:t>
      </w:r>
      <w:r w:rsidR="00F17AED">
        <w:rPr>
          <w:rFonts w:ascii="Arial" w:hAnsi="Arial" w:cs="Arial"/>
          <w:sz w:val="22"/>
          <w:szCs w:val="22"/>
        </w:rPr>
        <w:t>ne</w:t>
      </w:r>
      <w:r w:rsidR="00B46B03">
        <w:rPr>
          <w:rFonts w:ascii="Arial" w:hAnsi="Arial" w:cs="Arial"/>
          <w:sz w:val="22"/>
          <w:szCs w:val="22"/>
        </w:rPr>
        <w:t xml:space="preserve"> poseg</w:t>
      </w:r>
      <w:r w:rsidR="00F17AED">
        <w:rPr>
          <w:rFonts w:ascii="Arial" w:hAnsi="Arial" w:cs="Arial"/>
          <w:sz w:val="22"/>
          <w:szCs w:val="22"/>
        </w:rPr>
        <w:t>e</w:t>
      </w:r>
      <w:r w:rsidR="00B46B03">
        <w:rPr>
          <w:rFonts w:ascii="Arial" w:hAnsi="Arial" w:cs="Arial"/>
          <w:sz w:val="22"/>
          <w:szCs w:val="22"/>
        </w:rPr>
        <w:t xml:space="preserve">«, ki se ločijo </w:t>
      </w:r>
      <w:r w:rsidR="001E1486" w:rsidRPr="0059413D">
        <w:rPr>
          <w:rFonts w:ascii="Arial" w:hAnsi="Arial" w:cs="Arial"/>
          <w:sz w:val="22"/>
          <w:szCs w:val="22"/>
        </w:rPr>
        <w:t>predvsem po tehnični zasnovi, ki je odvisna od uporabe (npr.</w:t>
      </w:r>
      <w:r w:rsidR="00485F35" w:rsidRPr="0059413D">
        <w:rPr>
          <w:rFonts w:ascii="Arial" w:hAnsi="Arial" w:cs="Arial"/>
          <w:sz w:val="22"/>
          <w:szCs w:val="22"/>
        </w:rPr>
        <w:t xml:space="preserve"> poslovne </w:t>
      </w:r>
      <w:r w:rsidR="00EF6C9B" w:rsidRPr="0059413D">
        <w:rPr>
          <w:rFonts w:ascii="Arial" w:hAnsi="Arial" w:cs="Arial"/>
          <w:sz w:val="22"/>
          <w:szCs w:val="22"/>
        </w:rPr>
        <w:t>in upravne</w:t>
      </w:r>
      <w:r w:rsidR="001E1486" w:rsidRPr="0059413D">
        <w:rPr>
          <w:rFonts w:ascii="Arial" w:hAnsi="Arial" w:cs="Arial"/>
          <w:sz w:val="22"/>
          <w:szCs w:val="22"/>
        </w:rPr>
        <w:t xml:space="preserve"> stavbe, </w:t>
      </w:r>
      <w:r w:rsidR="00EF6C9B" w:rsidRPr="0059413D">
        <w:rPr>
          <w:rFonts w:ascii="Arial" w:hAnsi="Arial" w:cs="Arial"/>
          <w:sz w:val="22"/>
          <w:szCs w:val="22"/>
        </w:rPr>
        <w:t>trgovske stavbe in stavbe za storitvene dejavnosti, ceste</w:t>
      </w:r>
      <w:r w:rsidR="001E1486" w:rsidRPr="0059413D">
        <w:rPr>
          <w:rFonts w:ascii="Arial" w:hAnsi="Arial" w:cs="Arial"/>
          <w:sz w:val="22"/>
          <w:szCs w:val="22"/>
        </w:rPr>
        <w:t xml:space="preserve">, </w:t>
      </w:r>
      <w:r w:rsidR="002D65A9">
        <w:rPr>
          <w:rFonts w:ascii="Arial" w:hAnsi="Arial" w:cs="Arial"/>
          <w:sz w:val="22"/>
          <w:szCs w:val="22"/>
        </w:rPr>
        <w:t>vodovod</w:t>
      </w:r>
      <w:r w:rsidR="00EF6C9B" w:rsidRPr="0059413D">
        <w:rPr>
          <w:rFonts w:ascii="Arial" w:hAnsi="Arial" w:cs="Arial"/>
          <w:sz w:val="22"/>
          <w:szCs w:val="22"/>
        </w:rPr>
        <w:t xml:space="preserve"> ipd.) </w:t>
      </w:r>
      <w:r w:rsidR="000B3C22" w:rsidRPr="0059413D">
        <w:rPr>
          <w:rFonts w:ascii="Arial" w:hAnsi="Arial" w:cs="Arial"/>
          <w:sz w:val="22"/>
          <w:szCs w:val="22"/>
        </w:rPr>
        <w:t>in</w:t>
      </w:r>
      <w:r w:rsidR="001E1486" w:rsidRPr="0059413D">
        <w:rPr>
          <w:rFonts w:ascii="Arial" w:hAnsi="Arial" w:cs="Arial"/>
          <w:sz w:val="22"/>
          <w:szCs w:val="22"/>
        </w:rPr>
        <w:t xml:space="preserve"> </w:t>
      </w:r>
      <w:r w:rsidR="00172FCA">
        <w:rPr>
          <w:rFonts w:ascii="Arial" w:hAnsi="Arial" w:cs="Arial"/>
          <w:sz w:val="22"/>
          <w:szCs w:val="22"/>
        </w:rPr>
        <w:t>zlasti</w:t>
      </w:r>
      <w:r w:rsidR="001E1486" w:rsidRPr="0059413D">
        <w:rPr>
          <w:rFonts w:ascii="Arial" w:hAnsi="Arial" w:cs="Arial"/>
          <w:sz w:val="22"/>
          <w:szCs w:val="22"/>
        </w:rPr>
        <w:t xml:space="preserve"> pri st</w:t>
      </w:r>
      <w:r w:rsidR="00EF6C9B" w:rsidRPr="0059413D">
        <w:rPr>
          <w:rFonts w:ascii="Arial" w:hAnsi="Arial" w:cs="Arial"/>
          <w:sz w:val="22"/>
          <w:szCs w:val="22"/>
        </w:rPr>
        <w:t>avbah</w:t>
      </w:r>
      <w:r w:rsidR="00B13A49">
        <w:rPr>
          <w:rFonts w:ascii="Arial" w:hAnsi="Arial" w:cs="Arial"/>
          <w:sz w:val="22"/>
          <w:szCs w:val="22"/>
        </w:rPr>
        <w:t xml:space="preserve"> od</w:t>
      </w:r>
      <w:r w:rsidR="00EF6C9B" w:rsidRPr="0059413D">
        <w:rPr>
          <w:rFonts w:ascii="Arial" w:hAnsi="Arial" w:cs="Arial"/>
          <w:sz w:val="22"/>
          <w:szCs w:val="22"/>
        </w:rPr>
        <w:t xml:space="preserve"> pretežn</w:t>
      </w:r>
      <w:r w:rsidR="00B13A49">
        <w:rPr>
          <w:rFonts w:ascii="Arial" w:hAnsi="Arial" w:cs="Arial"/>
          <w:sz w:val="22"/>
          <w:szCs w:val="22"/>
        </w:rPr>
        <w:t>e</w:t>
      </w:r>
      <w:r w:rsidR="00EF6C9B" w:rsidRPr="0059413D">
        <w:rPr>
          <w:rFonts w:ascii="Arial" w:hAnsi="Arial" w:cs="Arial"/>
          <w:sz w:val="22"/>
          <w:szCs w:val="22"/>
        </w:rPr>
        <w:t xml:space="preserve"> namembnosti </w:t>
      </w:r>
      <w:r w:rsidR="001E1486" w:rsidRPr="0059413D">
        <w:rPr>
          <w:rFonts w:ascii="Arial" w:hAnsi="Arial" w:cs="Arial"/>
          <w:sz w:val="22"/>
          <w:szCs w:val="22"/>
        </w:rPr>
        <w:t>(npr. stanovanjske, nestanovanjske stavbe). Podatki o zemljišču, na katerem je objekt</w:t>
      </w:r>
      <w:r w:rsidR="00122F13" w:rsidRPr="0059413D">
        <w:rPr>
          <w:rFonts w:ascii="Arial" w:hAnsi="Arial" w:cs="Arial"/>
          <w:sz w:val="22"/>
          <w:szCs w:val="22"/>
        </w:rPr>
        <w:t xml:space="preserve"> (lokacija objekta)</w:t>
      </w:r>
      <w:r w:rsidR="001E1486" w:rsidRPr="0059413D">
        <w:rPr>
          <w:rFonts w:ascii="Arial" w:hAnsi="Arial" w:cs="Arial"/>
          <w:sz w:val="22"/>
          <w:szCs w:val="22"/>
        </w:rPr>
        <w:t xml:space="preserve">, lastništvu in </w:t>
      </w:r>
      <w:r w:rsidR="00122F13" w:rsidRPr="0059413D">
        <w:rPr>
          <w:rFonts w:ascii="Arial" w:hAnsi="Arial" w:cs="Arial"/>
          <w:sz w:val="22"/>
          <w:szCs w:val="22"/>
        </w:rPr>
        <w:t xml:space="preserve">kateri </w:t>
      </w:r>
      <w:r w:rsidR="00B13A49">
        <w:rPr>
          <w:rFonts w:ascii="Arial" w:hAnsi="Arial" w:cs="Arial"/>
          <w:sz w:val="22"/>
          <w:szCs w:val="22"/>
        </w:rPr>
        <w:t>ustanov</w:t>
      </w:r>
      <w:r w:rsidR="00122F13" w:rsidRPr="0059413D">
        <w:rPr>
          <w:rFonts w:ascii="Arial" w:hAnsi="Arial" w:cs="Arial"/>
          <w:sz w:val="22"/>
          <w:szCs w:val="22"/>
        </w:rPr>
        <w:t>i pripada (</w:t>
      </w:r>
      <w:r w:rsidR="001E1486" w:rsidRPr="0059413D">
        <w:rPr>
          <w:rFonts w:ascii="Arial" w:hAnsi="Arial" w:cs="Arial"/>
          <w:sz w:val="22"/>
          <w:szCs w:val="22"/>
        </w:rPr>
        <w:t>o tem, katera ustanova objekt uporablja</w:t>
      </w:r>
      <w:r w:rsidR="00122F13" w:rsidRPr="0059413D">
        <w:rPr>
          <w:rFonts w:ascii="Arial" w:hAnsi="Arial" w:cs="Arial"/>
          <w:sz w:val="22"/>
          <w:szCs w:val="22"/>
        </w:rPr>
        <w:t>)</w:t>
      </w:r>
      <w:r w:rsidR="001E1486" w:rsidRPr="0059413D">
        <w:rPr>
          <w:rFonts w:ascii="Arial" w:hAnsi="Arial" w:cs="Arial"/>
          <w:sz w:val="22"/>
          <w:szCs w:val="22"/>
        </w:rPr>
        <w:t xml:space="preserve">, so za to klasifikacijo nepomembni in </w:t>
      </w:r>
      <w:r w:rsidR="00EF6C9B" w:rsidRPr="0059413D">
        <w:rPr>
          <w:rFonts w:ascii="Arial" w:hAnsi="Arial" w:cs="Arial"/>
          <w:sz w:val="22"/>
          <w:szCs w:val="22"/>
        </w:rPr>
        <w:t>(</w:t>
      </w:r>
      <w:r w:rsidR="001E1486" w:rsidRPr="0059413D">
        <w:rPr>
          <w:rFonts w:ascii="Arial" w:hAnsi="Arial" w:cs="Arial"/>
          <w:sz w:val="22"/>
          <w:szCs w:val="22"/>
        </w:rPr>
        <w:t>razen v nekaj primerih</w:t>
      </w:r>
      <w:r w:rsidR="00EF6C9B" w:rsidRPr="0059413D">
        <w:rPr>
          <w:rFonts w:ascii="Arial" w:hAnsi="Arial" w:cs="Arial"/>
          <w:sz w:val="22"/>
          <w:szCs w:val="22"/>
        </w:rPr>
        <w:t>)</w:t>
      </w:r>
      <w:r w:rsidR="001E1486" w:rsidRPr="0059413D">
        <w:rPr>
          <w:rFonts w:ascii="Arial" w:hAnsi="Arial" w:cs="Arial"/>
          <w:sz w:val="22"/>
          <w:szCs w:val="22"/>
        </w:rPr>
        <w:t xml:space="preserve"> niso upoštevani.</w:t>
      </w:r>
    </w:p>
    <w:p w:rsidR="00B46B03" w:rsidRDefault="003377BB" w:rsidP="00F17AED">
      <w:pPr>
        <w:keepLines/>
        <w:spacing w:after="120"/>
        <w:jc w:val="both"/>
        <w:rPr>
          <w:rFonts w:ascii="Arial" w:hAnsi="Arial" w:cs="Arial"/>
          <w:sz w:val="22"/>
          <w:szCs w:val="22"/>
        </w:rPr>
      </w:pPr>
      <w:r>
        <w:rPr>
          <w:rFonts w:ascii="Arial" w:hAnsi="Arial" w:cs="Arial"/>
          <w:sz w:val="22"/>
          <w:szCs w:val="22"/>
        </w:rPr>
        <w:lastRenderedPageBreak/>
        <w:t xml:space="preserve">(2) </w:t>
      </w:r>
      <w:r w:rsidR="007206CA" w:rsidRPr="00B46B03">
        <w:rPr>
          <w:rFonts w:ascii="Arial" w:hAnsi="Arial" w:cs="Arial"/>
          <w:sz w:val="22"/>
          <w:szCs w:val="22"/>
        </w:rPr>
        <w:t xml:space="preserve">Gradbeni inženirski objekti </w:t>
      </w:r>
      <w:r w:rsidR="00930A1E">
        <w:rPr>
          <w:rFonts w:ascii="Arial" w:hAnsi="Arial" w:cs="Arial"/>
          <w:sz w:val="22"/>
          <w:szCs w:val="22"/>
        </w:rPr>
        <w:t>se</w:t>
      </w:r>
      <w:r w:rsidR="001E1486" w:rsidRPr="00B46B03">
        <w:rPr>
          <w:rFonts w:ascii="Arial" w:hAnsi="Arial" w:cs="Arial"/>
          <w:sz w:val="22"/>
          <w:szCs w:val="22"/>
        </w:rPr>
        <w:t xml:space="preserve"> </w:t>
      </w:r>
      <w:r w:rsidR="00F8078B">
        <w:rPr>
          <w:rFonts w:ascii="Arial" w:hAnsi="Arial" w:cs="Arial"/>
          <w:sz w:val="22"/>
          <w:szCs w:val="22"/>
        </w:rPr>
        <w:t>klasificirajo</w:t>
      </w:r>
      <w:r w:rsidR="001E1486" w:rsidRPr="00B46B03">
        <w:rPr>
          <w:rFonts w:ascii="Arial" w:hAnsi="Arial" w:cs="Arial"/>
          <w:sz w:val="22"/>
          <w:szCs w:val="22"/>
        </w:rPr>
        <w:t xml:space="preserve"> predvsem po tehnični zasnovi, ki jo določa namembnost </w:t>
      </w:r>
      <w:r w:rsidR="00F17AED">
        <w:rPr>
          <w:rFonts w:ascii="Arial" w:hAnsi="Arial" w:cs="Arial"/>
          <w:sz w:val="22"/>
          <w:szCs w:val="22"/>
        </w:rPr>
        <w:t>objekta</w:t>
      </w:r>
      <w:r w:rsidR="001E1486" w:rsidRPr="00B46B03">
        <w:rPr>
          <w:rFonts w:ascii="Arial" w:hAnsi="Arial" w:cs="Arial"/>
          <w:sz w:val="22"/>
          <w:szCs w:val="22"/>
        </w:rPr>
        <w:t>.</w:t>
      </w:r>
    </w:p>
    <w:p w:rsidR="00364F1C" w:rsidRDefault="003377BB" w:rsidP="003B41E7">
      <w:pPr>
        <w:keepLines/>
        <w:spacing w:after="120"/>
        <w:jc w:val="both"/>
        <w:rPr>
          <w:rFonts w:ascii="Arial" w:hAnsi="Arial" w:cs="Arial"/>
          <w:sz w:val="22"/>
          <w:szCs w:val="22"/>
        </w:rPr>
      </w:pPr>
      <w:r>
        <w:rPr>
          <w:rFonts w:ascii="Arial" w:hAnsi="Arial" w:cs="Arial"/>
          <w:sz w:val="22"/>
          <w:szCs w:val="22"/>
        </w:rPr>
        <w:t xml:space="preserve">(3) </w:t>
      </w:r>
      <w:r w:rsidR="00930A1E">
        <w:rPr>
          <w:rFonts w:ascii="Arial" w:hAnsi="Arial" w:cs="Arial"/>
          <w:sz w:val="22"/>
          <w:szCs w:val="22"/>
        </w:rPr>
        <w:t>Drugi gradbeni posegi so posegi, ki niso zajeti med stavbami ali gradbenimi inženirskimi</w:t>
      </w:r>
      <w:r w:rsidR="00D84821">
        <w:rPr>
          <w:rFonts w:ascii="Arial" w:hAnsi="Arial" w:cs="Arial"/>
          <w:sz w:val="22"/>
          <w:szCs w:val="22"/>
        </w:rPr>
        <w:t xml:space="preserve"> objekti</w:t>
      </w:r>
      <w:r w:rsidR="00930A1E">
        <w:rPr>
          <w:rFonts w:ascii="Arial" w:hAnsi="Arial" w:cs="Arial"/>
          <w:sz w:val="22"/>
          <w:szCs w:val="22"/>
        </w:rPr>
        <w:t xml:space="preserve">. </w:t>
      </w:r>
      <w:r w:rsidR="00364F1C" w:rsidRPr="00364F1C">
        <w:rPr>
          <w:rFonts w:ascii="Arial" w:hAnsi="Arial" w:cs="Arial"/>
          <w:sz w:val="22"/>
          <w:szCs w:val="22"/>
        </w:rPr>
        <w:t>Drug</w:t>
      </w:r>
      <w:r w:rsidR="0055089A">
        <w:rPr>
          <w:rFonts w:ascii="Arial" w:hAnsi="Arial" w:cs="Arial"/>
          <w:sz w:val="22"/>
          <w:szCs w:val="22"/>
        </w:rPr>
        <w:t>i</w:t>
      </w:r>
      <w:r w:rsidR="00364F1C" w:rsidRPr="00364F1C">
        <w:rPr>
          <w:rFonts w:ascii="Arial" w:hAnsi="Arial" w:cs="Arial"/>
          <w:sz w:val="22"/>
          <w:szCs w:val="22"/>
        </w:rPr>
        <w:t xml:space="preserve"> gradben</w:t>
      </w:r>
      <w:r w:rsidR="0055089A">
        <w:rPr>
          <w:rFonts w:ascii="Arial" w:hAnsi="Arial" w:cs="Arial"/>
          <w:sz w:val="22"/>
          <w:szCs w:val="22"/>
        </w:rPr>
        <w:t>i</w:t>
      </w:r>
      <w:r w:rsidR="00364F1C" w:rsidRPr="00364F1C">
        <w:rPr>
          <w:rFonts w:ascii="Arial" w:hAnsi="Arial" w:cs="Arial"/>
          <w:sz w:val="22"/>
          <w:szCs w:val="22"/>
        </w:rPr>
        <w:t xml:space="preserve"> poseg</w:t>
      </w:r>
      <w:r w:rsidR="0055089A">
        <w:rPr>
          <w:rFonts w:ascii="Arial" w:hAnsi="Arial" w:cs="Arial"/>
          <w:sz w:val="22"/>
          <w:szCs w:val="22"/>
        </w:rPr>
        <w:t>i</w:t>
      </w:r>
      <w:r w:rsidR="00364F1C" w:rsidRPr="00364F1C">
        <w:rPr>
          <w:rFonts w:ascii="Arial" w:hAnsi="Arial" w:cs="Arial"/>
          <w:sz w:val="22"/>
          <w:szCs w:val="22"/>
        </w:rPr>
        <w:t xml:space="preserve"> se klasificira</w:t>
      </w:r>
      <w:r w:rsidR="0055089A">
        <w:rPr>
          <w:rFonts w:ascii="Arial" w:hAnsi="Arial" w:cs="Arial"/>
          <w:sz w:val="22"/>
          <w:szCs w:val="22"/>
        </w:rPr>
        <w:t>jo</w:t>
      </w:r>
      <w:r w:rsidR="00364F1C" w:rsidRPr="00364F1C">
        <w:rPr>
          <w:rFonts w:ascii="Arial" w:hAnsi="Arial" w:cs="Arial"/>
          <w:sz w:val="22"/>
          <w:szCs w:val="22"/>
        </w:rPr>
        <w:t xml:space="preserve"> ločeno samo, če se kot poseg izvajajo samostojno in ne p</w:t>
      </w:r>
      <w:r w:rsidR="0055089A">
        <w:rPr>
          <w:rFonts w:ascii="Arial" w:hAnsi="Arial" w:cs="Arial"/>
          <w:sz w:val="22"/>
          <w:szCs w:val="22"/>
        </w:rPr>
        <w:t>omeni</w:t>
      </w:r>
      <w:r w:rsidR="00364F1C" w:rsidRPr="00364F1C">
        <w:rPr>
          <w:rFonts w:ascii="Arial" w:hAnsi="Arial" w:cs="Arial"/>
          <w:sz w:val="22"/>
          <w:szCs w:val="22"/>
        </w:rPr>
        <w:t>j</w:t>
      </w:r>
      <w:r w:rsidR="00F17AED">
        <w:rPr>
          <w:rFonts w:ascii="Arial" w:hAnsi="Arial" w:cs="Arial"/>
          <w:sz w:val="22"/>
          <w:szCs w:val="22"/>
        </w:rPr>
        <w:t>o</w:t>
      </w:r>
      <w:r w:rsidR="00364F1C" w:rsidRPr="00364F1C">
        <w:rPr>
          <w:rFonts w:ascii="Arial" w:hAnsi="Arial" w:cs="Arial"/>
          <w:sz w:val="22"/>
          <w:szCs w:val="22"/>
        </w:rPr>
        <w:t xml:space="preserve"> (konstrukcijske) celote s stavbo ali gradben</w:t>
      </w:r>
      <w:r w:rsidR="00032C39">
        <w:rPr>
          <w:rFonts w:ascii="Arial" w:hAnsi="Arial" w:cs="Arial"/>
          <w:sz w:val="22"/>
          <w:szCs w:val="22"/>
        </w:rPr>
        <w:t>im</w:t>
      </w:r>
      <w:r w:rsidR="00364F1C" w:rsidRPr="00364F1C">
        <w:rPr>
          <w:rFonts w:ascii="Arial" w:hAnsi="Arial" w:cs="Arial"/>
          <w:sz w:val="22"/>
          <w:szCs w:val="22"/>
        </w:rPr>
        <w:t xml:space="preserve"> inženirskim objektom. (Npr. nasip kot sestavni del avtoceste se klasificira kot </w:t>
      </w:r>
      <w:r w:rsidR="00930A1E">
        <w:rPr>
          <w:rFonts w:ascii="Arial" w:hAnsi="Arial" w:cs="Arial"/>
          <w:sz w:val="22"/>
          <w:szCs w:val="22"/>
        </w:rPr>
        <w:t xml:space="preserve">CC-SI </w:t>
      </w:r>
      <w:r w:rsidR="00364F1C" w:rsidRPr="00364F1C">
        <w:rPr>
          <w:rFonts w:ascii="Arial" w:hAnsi="Arial" w:cs="Arial"/>
          <w:sz w:val="22"/>
          <w:szCs w:val="22"/>
        </w:rPr>
        <w:t>21110</w:t>
      </w:r>
      <w:r w:rsidR="005B2395">
        <w:rPr>
          <w:rFonts w:ascii="Arial" w:hAnsi="Arial" w:cs="Arial"/>
          <w:sz w:val="22"/>
          <w:szCs w:val="22"/>
        </w:rPr>
        <w:t>, utrjevanje površine kot sestavni del zunanje ureditve večstanovanjske stavbe se klasificira kot</w:t>
      </w:r>
      <w:r w:rsidR="00201F1F">
        <w:rPr>
          <w:rFonts w:ascii="Arial" w:hAnsi="Arial" w:cs="Arial"/>
          <w:sz w:val="22"/>
          <w:szCs w:val="22"/>
        </w:rPr>
        <w:t xml:space="preserve"> </w:t>
      </w:r>
      <w:r w:rsidR="00930A1E">
        <w:rPr>
          <w:rFonts w:ascii="Arial" w:hAnsi="Arial" w:cs="Arial"/>
          <w:sz w:val="22"/>
          <w:szCs w:val="22"/>
        </w:rPr>
        <w:t>CC-SI</w:t>
      </w:r>
      <w:r w:rsidR="005B2395">
        <w:rPr>
          <w:rFonts w:ascii="Arial" w:hAnsi="Arial" w:cs="Arial"/>
          <w:sz w:val="22"/>
          <w:szCs w:val="22"/>
        </w:rPr>
        <w:t>11220</w:t>
      </w:r>
      <w:r w:rsidR="00201F1F">
        <w:rPr>
          <w:rFonts w:ascii="Arial" w:hAnsi="Arial" w:cs="Arial"/>
          <w:sz w:val="22"/>
          <w:szCs w:val="22"/>
        </w:rPr>
        <w:t xml:space="preserve"> ali urbana oprema se klasificira kot javno igrišče </w:t>
      </w:r>
      <w:r w:rsidR="00685AC8">
        <w:rPr>
          <w:rFonts w:ascii="Arial" w:hAnsi="Arial" w:cs="Arial"/>
          <w:sz w:val="22"/>
          <w:szCs w:val="22"/>
        </w:rPr>
        <w:t xml:space="preserve">CC-SI </w:t>
      </w:r>
      <w:r w:rsidR="00201F1F">
        <w:rPr>
          <w:rFonts w:ascii="Arial" w:hAnsi="Arial" w:cs="Arial"/>
          <w:sz w:val="22"/>
          <w:szCs w:val="22"/>
        </w:rPr>
        <w:t>24122</w:t>
      </w:r>
      <w:r w:rsidR="0055089A">
        <w:rPr>
          <w:rFonts w:ascii="Arial" w:hAnsi="Arial" w:cs="Arial"/>
          <w:sz w:val="22"/>
          <w:szCs w:val="22"/>
        </w:rPr>
        <w:t>.</w:t>
      </w:r>
      <w:r w:rsidR="00364F1C" w:rsidRPr="00364F1C">
        <w:rPr>
          <w:rFonts w:ascii="Arial" w:hAnsi="Arial" w:cs="Arial"/>
          <w:sz w:val="22"/>
          <w:szCs w:val="22"/>
        </w:rPr>
        <w:t xml:space="preserve">) Drugi gradbeni posegi, ki se gradijo istočasno v sklopu </w:t>
      </w:r>
      <w:r w:rsidR="00F17AED">
        <w:rPr>
          <w:rFonts w:ascii="Arial" w:hAnsi="Arial" w:cs="Arial"/>
          <w:sz w:val="22"/>
          <w:szCs w:val="22"/>
        </w:rPr>
        <w:t xml:space="preserve">gradnje </w:t>
      </w:r>
      <w:r w:rsidR="00364F1C" w:rsidRPr="00364F1C">
        <w:rPr>
          <w:rFonts w:ascii="Arial" w:hAnsi="Arial" w:cs="Arial"/>
          <w:sz w:val="22"/>
          <w:szCs w:val="22"/>
        </w:rPr>
        <w:t>stavb</w:t>
      </w:r>
      <w:r w:rsidR="00F17AED">
        <w:rPr>
          <w:rFonts w:ascii="Arial" w:hAnsi="Arial" w:cs="Arial"/>
          <w:sz w:val="22"/>
          <w:szCs w:val="22"/>
        </w:rPr>
        <w:t>e</w:t>
      </w:r>
      <w:r w:rsidR="00364F1C" w:rsidRPr="00364F1C">
        <w:rPr>
          <w:rFonts w:ascii="Arial" w:hAnsi="Arial" w:cs="Arial"/>
          <w:sz w:val="22"/>
          <w:szCs w:val="22"/>
        </w:rPr>
        <w:t xml:space="preserve"> ali gradben</w:t>
      </w:r>
      <w:r w:rsidR="00032C39">
        <w:rPr>
          <w:rFonts w:ascii="Arial" w:hAnsi="Arial" w:cs="Arial"/>
          <w:sz w:val="22"/>
          <w:szCs w:val="22"/>
        </w:rPr>
        <w:t>ega</w:t>
      </w:r>
      <w:r w:rsidR="00364F1C" w:rsidRPr="00364F1C">
        <w:rPr>
          <w:rFonts w:ascii="Arial" w:hAnsi="Arial" w:cs="Arial"/>
          <w:sz w:val="22"/>
          <w:szCs w:val="22"/>
        </w:rPr>
        <w:t xml:space="preserve"> inženirsk</w:t>
      </w:r>
      <w:r w:rsidR="00F17AED">
        <w:rPr>
          <w:rFonts w:ascii="Arial" w:hAnsi="Arial" w:cs="Arial"/>
          <w:sz w:val="22"/>
          <w:szCs w:val="22"/>
        </w:rPr>
        <w:t>ega</w:t>
      </w:r>
      <w:r w:rsidR="00364F1C" w:rsidRPr="00364F1C">
        <w:rPr>
          <w:rFonts w:ascii="Arial" w:hAnsi="Arial" w:cs="Arial"/>
          <w:sz w:val="22"/>
          <w:szCs w:val="22"/>
        </w:rPr>
        <w:t xml:space="preserve"> objekt</w:t>
      </w:r>
      <w:r w:rsidR="00F17AED">
        <w:rPr>
          <w:rFonts w:ascii="Arial" w:hAnsi="Arial" w:cs="Arial"/>
          <w:sz w:val="22"/>
          <w:szCs w:val="22"/>
        </w:rPr>
        <w:t>a</w:t>
      </w:r>
      <w:r w:rsidR="0055089A">
        <w:rPr>
          <w:rFonts w:ascii="Arial" w:hAnsi="Arial" w:cs="Arial"/>
          <w:sz w:val="22"/>
          <w:szCs w:val="22"/>
        </w:rPr>
        <w:t>,</w:t>
      </w:r>
      <w:r w:rsidR="00364F1C" w:rsidRPr="00364F1C">
        <w:rPr>
          <w:rFonts w:ascii="Arial" w:hAnsi="Arial" w:cs="Arial"/>
          <w:sz w:val="22"/>
          <w:szCs w:val="22"/>
        </w:rPr>
        <w:t xml:space="preserve"> se </w:t>
      </w:r>
      <w:r w:rsidR="00F17AED">
        <w:rPr>
          <w:rFonts w:ascii="Arial" w:hAnsi="Arial" w:cs="Arial"/>
          <w:sz w:val="22"/>
          <w:szCs w:val="22"/>
        </w:rPr>
        <w:t xml:space="preserve">samostojno </w:t>
      </w:r>
      <w:r w:rsidR="00364F1C" w:rsidRPr="00364F1C">
        <w:rPr>
          <w:rFonts w:ascii="Arial" w:hAnsi="Arial" w:cs="Arial"/>
          <w:sz w:val="22"/>
          <w:szCs w:val="22"/>
        </w:rPr>
        <w:t>klasificira</w:t>
      </w:r>
      <w:r w:rsidR="0055089A">
        <w:rPr>
          <w:rFonts w:ascii="Arial" w:hAnsi="Arial" w:cs="Arial"/>
          <w:sz w:val="22"/>
          <w:szCs w:val="22"/>
        </w:rPr>
        <w:t>jo</w:t>
      </w:r>
      <w:r w:rsidR="00364F1C" w:rsidRPr="00364F1C">
        <w:rPr>
          <w:rFonts w:ascii="Arial" w:hAnsi="Arial" w:cs="Arial"/>
          <w:sz w:val="22"/>
          <w:szCs w:val="22"/>
        </w:rPr>
        <w:t xml:space="preserve"> samo</w:t>
      </w:r>
      <w:r w:rsidR="00F17AED">
        <w:rPr>
          <w:rFonts w:ascii="Arial" w:hAnsi="Arial" w:cs="Arial"/>
          <w:sz w:val="22"/>
          <w:szCs w:val="22"/>
        </w:rPr>
        <w:t>,</w:t>
      </w:r>
      <w:r w:rsidR="00364F1C" w:rsidRPr="00364F1C">
        <w:rPr>
          <w:rFonts w:ascii="Arial" w:hAnsi="Arial" w:cs="Arial"/>
          <w:sz w:val="22"/>
          <w:szCs w:val="22"/>
        </w:rPr>
        <w:t xml:space="preserve"> če gre za gradnjo enostavnega ali nezahtevnega objekta </w:t>
      </w:r>
      <w:r w:rsidR="0055089A">
        <w:rPr>
          <w:rFonts w:ascii="Arial" w:hAnsi="Arial" w:cs="Arial"/>
          <w:sz w:val="22"/>
          <w:szCs w:val="22"/>
        </w:rPr>
        <w:t>in</w:t>
      </w:r>
      <w:r w:rsidR="0055089A" w:rsidRPr="00364F1C">
        <w:rPr>
          <w:rFonts w:ascii="Arial" w:hAnsi="Arial" w:cs="Arial"/>
          <w:sz w:val="22"/>
          <w:szCs w:val="22"/>
        </w:rPr>
        <w:t xml:space="preserve"> </w:t>
      </w:r>
      <w:r w:rsidR="00364F1C" w:rsidRPr="00364F1C">
        <w:rPr>
          <w:rFonts w:ascii="Arial" w:hAnsi="Arial" w:cs="Arial"/>
          <w:sz w:val="22"/>
          <w:szCs w:val="22"/>
        </w:rPr>
        <w:t>se drug gradbeni poseg razvršča med nezahtevne, manj zahtevne ali zahtevne objekte</w:t>
      </w:r>
      <w:r w:rsidR="00201F1F">
        <w:rPr>
          <w:rFonts w:ascii="Arial" w:hAnsi="Arial" w:cs="Arial"/>
          <w:sz w:val="22"/>
          <w:szCs w:val="22"/>
        </w:rPr>
        <w:t xml:space="preserve"> (</w:t>
      </w:r>
      <w:r w:rsidR="0055089A">
        <w:rPr>
          <w:rFonts w:ascii="Arial" w:hAnsi="Arial" w:cs="Arial"/>
          <w:sz w:val="22"/>
          <w:szCs w:val="22"/>
        </w:rPr>
        <w:t>n</w:t>
      </w:r>
      <w:r w:rsidR="00201F1F">
        <w:rPr>
          <w:rFonts w:ascii="Arial" w:hAnsi="Arial" w:cs="Arial"/>
          <w:sz w:val="22"/>
          <w:szCs w:val="22"/>
        </w:rPr>
        <w:t xml:space="preserve">pr. gradnja enostavne ali nezahtevne garažne stavbe 12420 na zemljišču, kjer je bil izveden izkop </w:t>
      </w:r>
      <w:r w:rsidR="00685AC8">
        <w:rPr>
          <w:rFonts w:ascii="Arial" w:hAnsi="Arial" w:cs="Arial"/>
          <w:sz w:val="22"/>
          <w:szCs w:val="22"/>
        </w:rPr>
        <w:t xml:space="preserve">CC-SI </w:t>
      </w:r>
      <w:r w:rsidR="00201F1F">
        <w:rPr>
          <w:rFonts w:ascii="Arial" w:hAnsi="Arial" w:cs="Arial"/>
          <w:sz w:val="22"/>
          <w:szCs w:val="22"/>
        </w:rPr>
        <w:t>31120</w:t>
      </w:r>
      <w:r w:rsidR="00077372">
        <w:rPr>
          <w:rFonts w:ascii="Arial" w:hAnsi="Arial" w:cs="Arial"/>
          <w:sz w:val="22"/>
          <w:szCs w:val="22"/>
        </w:rPr>
        <w:t>, ki se razvršča med manj zahtevne objekte</w:t>
      </w:r>
      <w:r w:rsidR="00201F1F">
        <w:rPr>
          <w:rFonts w:ascii="Arial" w:hAnsi="Arial" w:cs="Arial"/>
          <w:sz w:val="22"/>
          <w:szCs w:val="22"/>
        </w:rPr>
        <w:t>)</w:t>
      </w:r>
      <w:r w:rsidR="00364F1C" w:rsidRPr="00364F1C">
        <w:rPr>
          <w:rFonts w:ascii="Arial" w:hAnsi="Arial" w:cs="Arial"/>
          <w:sz w:val="22"/>
          <w:szCs w:val="22"/>
        </w:rPr>
        <w:t>.</w:t>
      </w:r>
    </w:p>
    <w:p w:rsidR="00290412" w:rsidRDefault="003377BB" w:rsidP="003E17F4">
      <w:pPr>
        <w:keepLines/>
        <w:spacing w:after="120"/>
        <w:jc w:val="both"/>
        <w:rPr>
          <w:rFonts w:ascii="Arial" w:hAnsi="Arial" w:cs="Arial"/>
          <w:sz w:val="22"/>
          <w:szCs w:val="22"/>
        </w:rPr>
      </w:pPr>
      <w:r>
        <w:rPr>
          <w:rFonts w:ascii="Arial" w:hAnsi="Arial" w:cs="Arial"/>
          <w:sz w:val="22"/>
          <w:szCs w:val="22"/>
        </w:rPr>
        <w:t xml:space="preserve">(4) </w:t>
      </w:r>
      <w:r w:rsidR="003E17F4" w:rsidRPr="003E17F4">
        <w:rPr>
          <w:rFonts w:ascii="Arial" w:hAnsi="Arial" w:cs="Arial"/>
          <w:sz w:val="22"/>
          <w:szCs w:val="22"/>
        </w:rPr>
        <w:t xml:space="preserve">Pri </w:t>
      </w:r>
      <w:r w:rsidR="003E17F4">
        <w:rPr>
          <w:rFonts w:ascii="Arial" w:hAnsi="Arial" w:cs="Arial"/>
          <w:sz w:val="22"/>
          <w:szCs w:val="22"/>
        </w:rPr>
        <w:t xml:space="preserve">klasifikaciji objekta njegov videz </w:t>
      </w:r>
      <w:r w:rsidR="0055089A">
        <w:rPr>
          <w:rFonts w:ascii="Arial" w:hAnsi="Arial" w:cs="Arial"/>
          <w:sz w:val="22"/>
          <w:szCs w:val="22"/>
        </w:rPr>
        <w:t xml:space="preserve">(oziroma zunanjost) </w:t>
      </w:r>
      <w:r w:rsidR="003E17F4">
        <w:rPr>
          <w:rFonts w:ascii="Arial" w:hAnsi="Arial" w:cs="Arial"/>
          <w:sz w:val="22"/>
          <w:szCs w:val="22"/>
        </w:rPr>
        <w:t>ni pomemb</w:t>
      </w:r>
      <w:r w:rsidR="0055089A">
        <w:rPr>
          <w:rFonts w:ascii="Arial" w:hAnsi="Arial" w:cs="Arial"/>
          <w:sz w:val="22"/>
          <w:szCs w:val="22"/>
        </w:rPr>
        <w:t>e</w:t>
      </w:r>
      <w:r w:rsidR="003E17F4">
        <w:rPr>
          <w:rFonts w:ascii="Arial" w:hAnsi="Arial" w:cs="Arial"/>
          <w:sz w:val="22"/>
          <w:szCs w:val="22"/>
        </w:rPr>
        <w:t>n, prav tako ni pomemben gradbeni material ali videz fasade, ključen je namen uporabe. Tako se »brunarice«</w:t>
      </w:r>
      <w:r w:rsidR="005B2395">
        <w:rPr>
          <w:rFonts w:ascii="Arial" w:hAnsi="Arial" w:cs="Arial"/>
          <w:sz w:val="22"/>
          <w:szCs w:val="22"/>
        </w:rPr>
        <w:t xml:space="preserve"> ali</w:t>
      </w:r>
      <w:r w:rsidR="008A7011">
        <w:rPr>
          <w:rFonts w:ascii="Arial" w:hAnsi="Arial" w:cs="Arial"/>
          <w:sz w:val="22"/>
          <w:szCs w:val="22"/>
        </w:rPr>
        <w:t xml:space="preserve"> »lope«</w:t>
      </w:r>
      <w:r w:rsidR="003E17F4">
        <w:rPr>
          <w:rFonts w:ascii="Arial" w:hAnsi="Arial" w:cs="Arial"/>
          <w:sz w:val="22"/>
          <w:szCs w:val="22"/>
        </w:rPr>
        <w:t xml:space="preserve"> n</w:t>
      </w:r>
      <w:r w:rsidR="00F8078B">
        <w:rPr>
          <w:rFonts w:ascii="Arial" w:hAnsi="Arial" w:cs="Arial"/>
          <w:sz w:val="22"/>
          <w:szCs w:val="22"/>
        </w:rPr>
        <w:t>e da</w:t>
      </w:r>
      <w:r w:rsidR="0055089A">
        <w:rPr>
          <w:rFonts w:ascii="Arial" w:hAnsi="Arial" w:cs="Arial"/>
          <w:sz w:val="22"/>
          <w:szCs w:val="22"/>
        </w:rPr>
        <w:t>jo</w:t>
      </w:r>
      <w:r w:rsidR="00F8078B">
        <w:rPr>
          <w:rFonts w:ascii="Arial" w:hAnsi="Arial" w:cs="Arial"/>
          <w:sz w:val="22"/>
          <w:szCs w:val="22"/>
        </w:rPr>
        <w:t xml:space="preserve"> klasificirat</w:t>
      </w:r>
      <w:r w:rsidR="003A7E3D">
        <w:rPr>
          <w:rFonts w:ascii="Arial" w:hAnsi="Arial" w:cs="Arial"/>
          <w:sz w:val="22"/>
          <w:szCs w:val="22"/>
        </w:rPr>
        <w:t>i, dokler ni znan</w:t>
      </w:r>
      <w:r w:rsidR="00077372">
        <w:rPr>
          <w:rFonts w:ascii="Arial" w:hAnsi="Arial" w:cs="Arial"/>
          <w:sz w:val="22"/>
          <w:szCs w:val="22"/>
        </w:rPr>
        <w:t>a</w:t>
      </w:r>
      <w:r w:rsidR="003A7E3D">
        <w:rPr>
          <w:rFonts w:ascii="Arial" w:hAnsi="Arial" w:cs="Arial"/>
          <w:sz w:val="22"/>
          <w:szCs w:val="22"/>
        </w:rPr>
        <w:t xml:space="preserve"> nj</w:t>
      </w:r>
      <w:r w:rsidR="0055089A">
        <w:rPr>
          <w:rFonts w:ascii="Arial" w:hAnsi="Arial" w:cs="Arial"/>
          <w:sz w:val="22"/>
          <w:szCs w:val="22"/>
        </w:rPr>
        <w:t>ihov</w:t>
      </w:r>
      <w:r w:rsidR="009E5AD7">
        <w:rPr>
          <w:rFonts w:ascii="Arial" w:hAnsi="Arial" w:cs="Arial"/>
          <w:sz w:val="22"/>
          <w:szCs w:val="22"/>
        </w:rPr>
        <w:t>a namem</w:t>
      </w:r>
      <w:r w:rsidR="00077372">
        <w:rPr>
          <w:rFonts w:ascii="Arial" w:hAnsi="Arial" w:cs="Arial"/>
          <w:sz w:val="22"/>
          <w:szCs w:val="22"/>
        </w:rPr>
        <w:t>bnost</w:t>
      </w:r>
      <w:r w:rsidR="003E17F4">
        <w:rPr>
          <w:rFonts w:ascii="Arial" w:hAnsi="Arial" w:cs="Arial"/>
          <w:sz w:val="22"/>
          <w:szCs w:val="22"/>
        </w:rPr>
        <w:t>.</w:t>
      </w:r>
      <w:r w:rsidR="003A7E3D">
        <w:rPr>
          <w:rFonts w:ascii="Arial" w:hAnsi="Arial" w:cs="Arial"/>
          <w:sz w:val="22"/>
          <w:szCs w:val="22"/>
        </w:rPr>
        <w:t xml:space="preserve"> Izjema so »nadstrešnice«, ki so pripadajoči objekt h glavnemu objektu in same po sebi nimajo opredeljenega </w:t>
      </w:r>
      <w:r w:rsidR="0055089A">
        <w:rPr>
          <w:rFonts w:ascii="Arial" w:hAnsi="Arial" w:cs="Arial"/>
          <w:sz w:val="22"/>
          <w:szCs w:val="22"/>
        </w:rPr>
        <w:t xml:space="preserve">stalnega </w:t>
      </w:r>
      <w:r w:rsidR="003A7E3D">
        <w:rPr>
          <w:rFonts w:ascii="Arial" w:hAnsi="Arial" w:cs="Arial"/>
          <w:sz w:val="22"/>
          <w:szCs w:val="22"/>
        </w:rPr>
        <w:t>namena</w:t>
      </w:r>
      <w:r w:rsidR="005B2395">
        <w:rPr>
          <w:rFonts w:ascii="Arial" w:hAnsi="Arial" w:cs="Arial"/>
          <w:sz w:val="22"/>
          <w:szCs w:val="22"/>
        </w:rPr>
        <w:t>,</w:t>
      </w:r>
      <w:r w:rsidR="003A7E3D">
        <w:rPr>
          <w:rFonts w:ascii="Arial" w:hAnsi="Arial" w:cs="Arial"/>
          <w:sz w:val="22"/>
          <w:szCs w:val="22"/>
        </w:rPr>
        <w:t xml:space="preserve"> npr. nadstrešnica k enostanovanjski stavbi, ki </w:t>
      </w:r>
      <w:r w:rsidR="0055089A">
        <w:rPr>
          <w:rFonts w:ascii="Arial" w:hAnsi="Arial" w:cs="Arial"/>
          <w:sz w:val="22"/>
          <w:szCs w:val="22"/>
        </w:rPr>
        <w:t xml:space="preserve">se </w:t>
      </w:r>
      <w:r w:rsidR="003A7E3D">
        <w:rPr>
          <w:rFonts w:ascii="Arial" w:hAnsi="Arial" w:cs="Arial"/>
          <w:sz w:val="22"/>
          <w:szCs w:val="22"/>
        </w:rPr>
        <w:t xml:space="preserve">lahko občasno </w:t>
      </w:r>
      <w:r w:rsidR="0055089A">
        <w:rPr>
          <w:rFonts w:ascii="Arial" w:hAnsi="Arial" w:cs="Arial"/>
          <w:sz w:val="22"/>
          <w:szCs w:val="22"/>
        </w:rPr>
        <w:t xml:space="preserve">uporablja </w:t>
      </w:r>
      <w:r w:rsidR="003A7E3D">
        <w:rPr>
          <w:rFonts w:ascii="Arial" w:hAnsi="Arial" w:cs="Arial"/>
          <w:sz w:val="22"/>
          <w:szCs w:val="22"/>
        </w:rPr>
        <w:t>kot letna kuhinja, garaža ali skladišče in se njen namen spreminja ter je ni mo</w:t>
      </w:r>
      <w:r w:rsidR="0055089A">
        <w:rPr>
          <w:rFonts w:ascii="Arial" w:hAnsi="Arial" w:cs="Arial"/>
          <w:sz w:val="22"/>
          <w:szCs w:val="22"/>
        </w:rPr>
        <w:t>goče</w:t>
      </w:r>
      <w:r w:rsidR="003A7E3D">
        <w:rPr>
          <w:rFonts w:ascii="Arial" w:hAnsi="Arial" w:cs="Arial"/>
          <w:sz w:val="22"/>
          <w:szCs w:val="22"/>
        </w:rPr>
        <w:t xml:space="preserve"> klasificirati po</w:t>
      </w:r>
      <w:r w:rsidR="00685AC8">
        <w:rPr>
          <w:rFonts w:ascii="Arial" w:hAnsi="Arial" w:cs="Arial"/>
          <w:sz w:val="22"/>
          <w:szCs w:val="22"/>
        </w:rPr>
        <w:t>d</w:t>
      </w:r>
      <w:r w:rsidR="003A7E3D">
        <w:rPr>
          <w:rFonts w:ascii="Arial" w:hAnsi="Arial" w:cs="Arial"/>
          <w:sz w:val="22"/>
          <w:szCs w:val="22"/>
        </w:rPr>
        <w:t xml:space="preserve"> en namen</w:t>
      </w:r>
      <w:r w:rsidR="009E5AD7">
        <w:rPr>
          <w:rFonts w:ascii="Arial" w:hAnsi="Arial" w:cs="Arial"/>
          <w:sz w:val="22"/>
          <w:szCs w:val="22"/>
        </w:rPr>
        <w:t xml:space="preserve">. </w:t>
      </w:r>
      <w:r w:rsidR="00290412" w:rsidRPr="00290412">
        <w:rPr>
          <w:rFonts w:ascii="Arial" w:hAnsi="Arial" w:cs="Arial"/>
          <w:sz w:val="22"/>
          <w:szCs w:val="22"/>
        </w:rPr>
        <w:t xml:space="preserve">Izjema so še drugi gradbeni posegi »izkopi«, »nasutja«, »utrjene površine« in »utrjene brežine« v področju </w:t>
      </w:r>
      <w:r w:rsidR="0055089A">
        <w:rPr>
          <w:rFonts w:ascii="Arial" w:hAnsi="Arial" w:cs="Arial"/>
          <w:sz w:val="22"/>
          <w:szCs w:val="22"/>
        </w:rPr>
        <w:t>»t</w:t>
      </w:r>
      <w:r w:rsidR="00290412" w:rsidRPr="00290412">
        <w:rPr>
          <w:rFonts w:ascii="Arial" w:hAnsi="Arial" w:cs="Arial"/>
          <w:sz w:val="22"/>
          <w:szCs w:val="22"/>
        </w:rPr>
        <w:t xml:space="preserve">rajno reliefno preoblikovanje </w:t>
      </w:r>
      <w:r w:rsidR="009E5C3B">
        <w:rPr>
          <w:rFonts w:ascii="Arial" w:hAnsi="Arial" w:cs="Arial"/>
          <w:sz w:val="22"/>
          <w:szCs w:val="22"/>
        </w:rPr>
        <w:t>terena</w:t>
      </w:r>
      <w:r w:rsidR="0055089A">
        <w:rPr>
          <w:rFonts w:ascii="Arial" w:hAnsi="Arial" w:cs="Arial"/>
          <w:sz w:val="22"/>
          <w:szCs w:val="22"/>
        </w:rPr>
        <w:t>«</w:t>
      </w:r>
      <w:r w:rsidR="00290412">
        <w:rPr>
          <w:rFonts w:ascii="Arial" w:hAnsi="Arial" w:cs="Arial"/>
          <w:sz w:val="22"/>
          <w:szCs w:val="22"/>
        </w:rPr>
        <w:t>,</w:t>
      </w:r>
      <w:r w:rsidR="00290412" w:rsidRPr="00290412">
        <w:rPr>
          <w:rFonts w:ascii="Arial" w:hAnsi="Arial" w:cs="Arial"/>
          <w:sz w:val="22"/>
          <w:szCs w:val="22"/>
        </w:rPr>
        <w:t xml:space="preserve"> ki sami po sebi še nimajo opredeljenega namena in niso uvrščeni med stavbe ali gradbene inženirske objekte.</w:t>
      </w:r>
      <w:r w:rsidR="00290412">
        <w:rPr>
          <w:rFonts w:ascii="Arial" w:hAnsi="Arial" w:cs="Arial"/>
          <w:sz w:val="22"/>
          <w:szCs w:val="22"/>
        </w:rPr>
        <w:t xml:space="preserve"> </w:t>
      </w:r>
    </w:p>
    <w:p w:rsidR="003E17F4" w:rsidRDefault="003377BB" w:rsidP="003E17F4">
      <w:pPr>
        <w:keepLines/>
        <w:spacing w:after="120"/>
        <w:jc w:val="both"/>
        <w:rPr>
          <w:rFonts w:ascii="Arial" w:hAnsi="Arial" w:cs="Arial"/>
          <w:sz w:val="22"/>
          <w:szCs w:val="22"/>
        </w:rPr>
      </w:pPr>
      <w:r>
        <w:rPr>
          <w:rFonts w:ascii="Arial" w:hAnsi="Arial" w:cs="Arial"/>
          <w:sz w:val="22"/>
          <w:szCs w:val="22"/>
        </w:rPr>
        <w:t xml:space="preserve">(5) </w:t>
      </w:r>
      <w:r w:rsidR="00AF3E15" w:rsidRPr="009D1BD8">
        <w:rPr>
          <w:rFonts w:ascii="Arial" w:hAnsi="Arial" w:cs="Arial"/>
          <w:sz w:val="22"/>
          <w:szCs w:val="22"/>
        </w:rPr>
        <w:t xml:space="preserve">Velja </w:t>
      </w:r>
      <w:r w:rsidR="003E17F4" w:rsidRPr="009D1BD8">
        <w:rPr>
          <w:rFonts w:ascii="Arial" w:hAnsi="Arial" w:cs="Arial"/>
          <w:sz w:val="22"/>
          <w:szCs w:val="22"/>
        </w:rPr>
        <w:t>pravilo, da se objekt</w:t>
      </w:r>
      <w:r w:rsidR="0055089A">
        <w:rPr>
          <w:rFonts w:ascii="Arial" w:hAnsi="Arial" w:cs="Arial"/>
          <w:sz w:val="22"/>
          <w:szCs w:val="22"/>
        </w:rPr>
        <w:t>i</w:t>
      </w:r>
      <w:r w:rsidR="003E17F4" w:rsidRPr="009D1BD8">
        <w:rPr>
          <w:rFonts w:ascii="Arial" w:hAnsi="Arial" w:cs="Arial"/>
          <w:sz w:val="22"/>
          <w:szCs w:val="22"/>
        </w:rPr>
        <w:t xml:space="preserve"> klasificira</w:t>
      </w:r>
      <w:r w:rsidR="0055089A">
        <w:rPr>
          <w:rFonts w:ascii="Arial" w:hAnsi="Arial" w:cs="Arial"/>
          <w:sz w:val="22"/>
          <w:szCs w:val="22"/>
        </w:rPr>
        <w:t>jo</w:t>
      </w:r>
      <w:r w:rsidR="003E17F4" w:rsidRPr="009D1BD8">
        <w:rPr>
          <w:rFonts w:ascii="Arial" w:hAnsi="Arial" w:cs="Arial"/>
          <w:sz w:val="22"/>
          <w:szCs w:val="22"/>
        </w:rPr>
        <w:t xml:space="preserve"> po namembnosti t</w:t>
      </w:r>
      <w:r w:rsidR="00AF3E15" w:rsidRPr="009D1BD8">
        <w:rPr>
          <w:rFonts w:ascii="Arial" w:hAnsi="Arial" w:cs="Arial"/>
          <w:sz w:val="22"/>
          <w:szCs w:val="22"/>
        </w:rPr>
        <w:t>udi v primerih, ko s</w:t>
      </w:r>
      <w:r w:rsidR="003E17F4" w:rsidRPr="009D1BD8">
        <w:rPr>
          <w:rFonts w:ascii="Arial" w:hAnsi="Arial" w:cs="Arial"/>
          <w:sz w:val="22"/>
          <w:szCs w:val="22"/>
        </w:rPr>
        <w:t xml:space="preserve">e za potrebe oglaševanja uporabljajo </w:t>
      </w:r>
      <w:r w:rsidR="00AF3E15" w:rsidRPr="009D1BD8">
        <w:rPr>
          <w:rFonts w:ascii="Arial" w:hAnsi="Arial" w:cs="Arial"/>
          <w:sz w:val="22"/>
          <w:szCs w:val="22"/>
        </w:rPr>
        <w:t>izraz</w:t>
      </w:r>
      <w:r w:rsidR="0055089A">
        <w:rPr>
          <w:rFonts w:ascii="Arial" w:hAnsi="Arial" w:cs="Arial"/>
          <w:sz w:val="22"/>
          <w:szCs w:val="22"/>
        </w:rPr>
        <w:t>i</w:t>
      </w:r>
      <w:r w:rsidR="00AF3E15" w:rsidRPr="009D1BD8">
        <w:rPr>
          <w:rFonts w:ascii="Arial" w:hAnsi="Arial" w:cs="Arial"/>
          <w:sz w:val="22"/>
          <w:szCs w:val="22"/>
        </w:rPr>
        <w:t xml:space="preserve"> za opis</w:t>
      </w:r>
      <w:r w:rsidR="00350083" w:rsidRPr="009D1BD8">
        <w:rPr>
          <w:rFonts w:ascii="Arial" w:hAnsi="Arial" w:cs="Arial"/>
          <w:sz w:val="22"/>
          <w:szCs w:val="22"/>
        </w:rPr>
        <w:t xml:space="preserve"> druge</w:t>
      </w:r>
      <w:r w:rsidR="0055089A">
        <w:rPr>
          <w:rFonts w:ascii="Arial" w:hAnsi="Arial" w:cs="Arial"/>
          <w:sz w:val="22"/>
          <w:szCs w:val="22"/>
        </w:rPr>
        <w:t>,</w:t>
      </w:r>
      <w:r w:rsidR="00350083" w:rsidRPr="009D1BD8">
        <w:rPr>
          <w:rFonts w:ascii="Arial" w:hAnsi="Arial" w:cs="Arial"/>
          <w:sz w:val="22"/>
          <w:szCs w:val="22"/>
        </w:rPr>
        <w:t xml:space="preserve"> npr.</w:t>
      </w:r>
      <w:r w:rsidR="00AF3E15" w:rsidRPr="009D1BD8">
        <w:rPr>
          <w:rFonts w:ascii="Arial" w:hAnsi="Arial" w:cs="Arial"/>
          <w:sz w:val="22"/>
          <w:szCs w:val="22"/>
        </w:rPr>
        <w:t xml:space="preserve"> tradicionalne oblike stavbe. Objekt </w:t>
      </w:r>
      <w:r w:rsidR="009D1BD8" w:rsidRPr="009D1BD8">
        <w:rPr>
          <w:rFonts w:ascii="Arial" w:hAnsi="Arial" w:cs="Arial"/>
          <w:sz w:val="22"/>
          <w:szCs w:val="22"/>
        </w:rPr>
        <w:t>»z</w:t>
      </w:r>
      <w:r w:rsidR="00023FEC" w:rsidRPr="009D1BD8">
        <w:rPr>
          <w:rFonts w:ascii="Arial" w:hAnsi="Arial" w:cs="Arial"/>
          <w:sz w:val="22"/>
          <w:szCs w:val="22"/>
        </w:rPr>
        <w:t>idanica« je zidanica</w:t>
      </w:r>
      <w:r w:rsidR="00AF3E15" w:rsidRPr="009D1BD8">
        <w:rPr>
          <w:rFonts w:ascii="Arial" w:hAnsi="Arial" w:cs="Arial"/>
          <w:sz w:val="22"/>
          <w:szCs w:val="22"/>
        </w:rPr>
        <w:t xml:space="preserve"> oziroma stavba za skladiščenje pridelka (CC-SI 12713)</w:t>
      </w:r>
      <w:r w:rsidR="00023FEC" w:rsidRPr="009D1BD8">
        <w:rPr>
          <w:rFonts w:ascii="Arial" w:hAnsi="Arial" w:cs="Arial"/>
          <w:sz w:val="22"/>
          <w:szCs w:val="22"/>
        </w:rPr>
        <w:t xml:space="preserve"> le, če je namenjena </w:t>
      </w:r>
      <w:r w:rsidR="009100C7">
        <w:rPr>
          <w:rFonts w:ascii="Arial" w:hAnsi="Arial" w:cs="Arial"/>
          <w:sz w:val="22"/>
          <w:szCs w:val="22"/>
        </w:rPr>
        <w:t xml:space="preserve">za </w:t>
      </w:r>
      <w:r w:rsidR="00023FEC" w:rsidRPr="009D1BD8">
        <w:rPr>
          <w:rFonts w:ascii="Arial" w:hAnsi="Arial" w:cs="Arial"/>
          <w:sz w:val="22"/>
          <w:szCs w:val="22"/>
        </w:rPr>
        <w:t>prede</w:t>
      </w:r>
      <w:r w:rsidR="009100C7">
        <w:rPr>
          <w:rFonts w:ascii="Arial" w:hAnsi="Arial" w:cs="Arial"/>
          <w:sz w:val="22"/>
          <w:szCs w:val="22"/>
        </w:rPr>
        <w:t>lavo</w:t>
      </w:r>
      <w:r w:rsidR="00023FEC" w:rsidRPr="009D1BD8">
        <w:rPr>
          <w:rFonts w:ascii="Arial" w:hAnsi="Arial" w:cs="Arial"/>
          <w:sz w:val="22"/>
          <w:szCs w:val="22"/>
        </w:rPr>
        <w:t xml:space="preserve"> grozdja in skladiščenj</w:t>
      </w:r>
      <w:r w:rsidR="009100C7">
        <w:rPr>
          <w:rFonts w:ascii="Arial" w:hAnsi="Arial" w:cs="Arial"/>
          <w:sz w:val="22"/>
          <w:szCs w:val="22"/>
        </w:rPr>
        <w:t>e</w:t>
      </w:r>
      <w:r w:rsidR="00023FEC" w:rsidRPr="009D1BD8">
        <w:rPr>
          <w:rFonts w:ascii="Arial" w:hAnsi="Arial" w:cs="Arial"/>
          <w:sz w:val="22"/>
          <w:szCs w:val="22"/>
        </w:rPr>
        <w:t xml:space="preserve"> vina</w:t>
      </w:r>
      <w:r w:rsidR="00AF3E15" w:rsidRPr="009D1BD8">
        <w:rPr>
          <w:rFonts w:ascii="Arial" w:hAnsi="Arial" w:cs="Arial"/>
          <w:sz w:val="22"/>
          <w:szCs w:val="22"/>
        </w:rPr>
        <w:t xml:space="preserve">, pri čemer za namen klasifikacije ni bistveno, če uporabniki </w:t>
      </w:r>
      <w:r w:rsidR="009D1BD8" w:rsidRPr="009D1BD8">
        <w:rPr>
          <w:rFonts w:ascii="Arial" w:hAnsi="Arial" w:cs="Arial"/>
          <w:sz w:val="22"/>
          <w:szCs w:val="22"/>
        </w:rPr>
        <w:t>v zidanic</w:t>
      </w:r>
      <w:r w:rsidR="00AD1662">
        <w:rPr>
          <w:rFonts w:ascii="Arial" w:hAnsi="Arial" w:cs="Arial"/>
          <w:sz w:val="22"/>
          <w:szCs w:val="22"/>
        </w:rPr>
        <w:t>i</w:t>
      </w:r>
      <w:r w:rsidR="00AF3E15" w:rsidRPr="009D1BD8">
        <w:rPr>
          <w:rFonts w:ascii="Arial" w:hAnsi="Arial" w:cs="Arial"/>
          <w:sz w:val="22"/>
          <w:szCs w:val="22"/>
        </w:rPr>
        <w:t xml:space="preserve"> občasno prenočijo</w:t>
      </w:r>
      <w:r w:rsidR="009D1BD8" w:rsidRPr="009D1BD8">
        <w:rPr>
          <w:rFonts w:ascii="Arial" w:hAnsi="Arial" w:cs="Arial"/>
          <w:sz w:val="22"/>
          <w:szCs w:val="22"/>
        </w:rPr>
        <w:t>.</w:t>
      </w:r>
      <w:r w:rsidR="00AF3E15" w:rsidRPr="009D1BD8">
        <w:rPr>
          <w:rFonts w:ascii="Arial" w:hAnsi="Arial" w:cs="Arial"/>
          <w:sz w:val="22"/>
          <w:szCs w:val="22"/>
        </w:rPr>
        <w:t xml:space="preserve"> </w:t>
      </w:r>
      <w:r w:rsidR="00023FEC" w:rsidRPr="009D1BD8">
        <w:rPr>
          <w:rFonts w:ascii="Arial" w:hAnsi="Arial" w:cs="Arial"/>
          <w:sz w:val="22"/>
          <w:szCs w:val="22"/>
        </w:rPr>
        <w:t>Če se »zidanica« oglašuje in uporablja kot stavba za kratkotrajno na</w:t>
      </w:r>
      <w:r w:rsidR="00125B99">
        <w:rPr>
          <w:rFonts w:ascii="Arial" w:hAnsi="Arial" w:cs="Arial"/>
          <w:sz w:val="22"/>
          <w:szCs w:val="22"/>
        </w:rPr>
        <w:t>stan</w:t>
      </w:r>
      <w:r w:rsidR="00023FEC" w:rsidRPr="009D1BD8">
        <w:rPr>
          <w:rFonts w:ascii="Arial" w:hAnsi="Arial" w:cs="Arial"/>
          <w:sz w:val="22"/>
          <w:szCs w:val="22"/>
        </w:rPr>
        <w:t>itev</w:t>
      </w:r>
      <w:r w:rsidR="00AF3E15" w:rsidRPr="009D1BD8">
        <w:rPr>
          <w:rFonts w:ascii="Arial" w:hAnsi="Arial" w:cs="Arial"/>
          <w:sz w:val="22"/>
          <w:szCs w:val="22"/>
        </w:rPr>
        <w:t xml:space="preserve"> (CC-SI 12111)</w:t>
      </w:r>
      <w:r w:rsidR="00023FEC" w:rsidRPr="009D1BD8">
        <w:rPr>
          <w:rFonts w:ascii="Arial" w:hAnsi="Arial" w:cs="Arial"/>
          <w:sz w:val="22"/>
          <w:szCs w:val="22"/>
        </w:rPr>
        <w:t>, jo je treba med tovrstne stavbe tudi klasificirati. Enako velja za</w:t>
      </w:r>
      <w:r w:rsidR="00AF3E15" w:rsidRPr="009D1BD8">
        <w:rPr>
          <w:rFonts w:ascii="Arial" w:hAnsi="Arial" w:cs="Arial"/>
          <w:sz w:val="22"/>
          <w:szCs w:val="22"/>
        </w:rPr>
        <w:t xml:space="preserve"> »pastirske stanove«,</w:t>
      </w:r>
      <w:r w:rsidR="00023FEC" w:rsidRPr="009D1BD8">
        <w:rPr>
          <w:rFonts w:ascii="Arial" w:hAnsi="Arial" w:cs="Arial"/>
          <w:sz w:val="22"/>
          <w:szCs w:val="22"/>
        </w:rPr>
        <w:t xml:space="preserve"> </w:t>
      </w:r>
      <w:r w:rsidR="0050277B" w:rsidRPr="009D1BD8">
        <w:rPr>
          <w:rFonts w:ascii="Arial" w:hAnsi="Arial" w:cs="Arial"/>
          <w:sz w:val="22"/>
          <w:szCs w:val="22"/>
        </w:rPr>
        <w:t xml:space="preserve">»čebelnjake«, </w:t>
      </w:r>
      <w:r w:rsidR="00023FEC" w:rsidRPr="009D1BD8">
        <w:rPr>
          <w:rFonts w:ascii="Arial" w:hAnsi="Arial" w:cs="Arial"/>
          <w:sz w:val="22"/>
          <w:szCs w:val="22"/>
        </w:rPr>
        <w:t>»lovske opazovalnice«</w:t>
      </w:r>
      <w:r w:rsidR="009100C7">
        <w:rPr>
          <w:rFonts w:ascii="Arial" w:hAnsi="Arial" w:cs="Arial"/>
          <w:sz w:val="22"/>
          <w:szCs w:val="22"/>
        </w:rPr>
        <w:t>,</w:t>
      </w:r>
      <w:r w:rsidR="00AF3E15" w:rsidRPr="009D1BD8">
        <w:rPr>
          <w:rFonts w:ascii="Arial" w:hAnsi="Arial" w:cs="Arial"/>
          <w:sz w:val="22"/>
          <w:szCs w:val="22"/>
        </w:rPr>
        <w:t xml:space="preserve"> »kozolce«</w:t>
      </w:r>
      <w:r w:rsidR="00023FEC" w:rsidRPr="009D1BD8">
        <w:rPr>
          <w:rFonts w:ascii="Arial" w:hAnsi="Arial" w:cs="Arial"/>
          <w:sz w:val="22"/>
          <w:szCs w:val="22"/>
        </w:rPr>
        <w:t xml:space="preserve"> ipd.</w:t>
      </w:r>
    </w:p>
    <w:p w:rsidR="003F1699" w:rsidRDefault="003377BB" w:rsidP="003E17F4">
      <w:pPr>
        <w:keepLines/>
        <w:spacing w:after="120"/>
        <w:jc w:val="both"/>
        <w:rPr>
          <w:rFonts w:ascii="Arial" w:hAnsi="Arial" w:cs="Arial"/>
          <w:sz w:val="22"/>
          <w:szCs w:val="22"/>
        </w:rPr>
      </w:pPr>
      <w:r>
        <w:rPr>
          <w:rFonts w:ascii="Arial" w:hAnsi="Arial" w:cs="Arial"/>
          <w:sz w:val="22"/>
          <w:szCs w:val="22"/>
        </w:rPr>
        <w:t xml:space="preserve">(6) </w:t>
      </w:r>
      <w:r w:rsidR="009100C7">
        <w:rPr>
          <w:rFonts w:ascii="Arial" w:hAnsi="Arial" w:cs="Arial"/>
          <w:sz w:val="22"/>
          <w:szCs w:val="22"/>
        </w:rPr>
        <w:t>Če</w:t>
      </w:r>
      <w:r w:rsidR="00763973">
        <w:rPr>
          <w:rFonts w:ascii="Arial" w:hAnsi="Arial" w:cs="Arial"/>
          <w:sz w:val="22"/>
          <w:szCs w:val="22"/>
        </w:rPr>
        <w:t xml:space="preserve"> je objekte mo</w:t>
      </w:r>
      <w:r w:rsidR="009100C7">
        <w:rPr>
          <w:rFonts w:ascii="Arial" w:hAnsi="Arial" w:cs="Arial"/>
          <w:sz w:val="22"/>
          <w:szCs w:val="22"/>
        </w:rPr>
        <w:t>goče</w:t>
      </w:r>
      <w:r w:rsidR="00763973">
        <w:rPr>
          <w:rFonts w:ascii="Arial" w:hAnsi="Arial" w:cs="Arial"/>
          <w:sz w:val="22"/>
          <w:szCs w:val="22"/>
        </w:rPr>
        <w:t xml:space="preserve"> klasificirati v več različnih podrazredov, je treba upoštevati</w:t>
      </w:r>
      <w:r w:rsidR="009D1BD8">
        <w:rPr>
          <w:rFonts w:ascii="Arial" w:hAnsi="Arial" w:cs="Arial"/>
          <w:sz w:val="22"/>
          <w:szCs w:val="22"/>
        </w:rPr>
        <w:t>,</w:t>
      </w:r>
      <w:r w:rsidR="00763973">
        <w:rPr>
          <w:rFonts w:ascii="Arial" w:hAnsi="Arial" w:cs="Arial"/>
          <w:sz w:val="22"/>
          <w:szCs w:val="22"/>
        </w:rPr>
        <w:t xml:space="preserve"> ali gre za glavni ali </w:t>
      </w:r>
      <w:r w:rsidR="009D1BD8">
        <w:rPr>
          <w:rFonts w:ascii="Arial" w:hAnsi="Arial" w:cs="Arial"/>
          <w:sz w:val="22"/>
          <w:szCs w:val="22"/>
        </w:rPr>
        <w:t>pripadajoči objekt. P</w:t>
      </w:r>
      <w:r w:rsidR="00763973" w:rsidRPr="001A5F78">
        <w:rPr>
          <w:rFonts w:ascii="Arial" w:hAnsi="Arial" w:cs="Arial"/>
          <w:sz w:val="22"/>
          <w:szCs w:val="22"/>
        </w:rPr>
        <w:t>arkirišča,</w:t>
      </w:r>
      <w:r w:rsidR="003F1699" w:rsidRPr="001A5F78">
        <w:rPr>
          <w:rFonts w:ascii="Arial" w:hAnsi="Arial" w:cs="Arial"/>
          <w:sz w:val="22"/>
          <w:szCs w:val="22"/>
        </w:rPr>
        <w:t xml:space="preserve"> </w:t>
      </w:r>
      <w:r w:rsidR="009100C7">
        <w:rPr>
          <w:rFonts w:ascii="Arial" w:hAnsi="Arial" w:cs="Arial"/>
          <w:sz w:val="22"/>
          <w:szCs w:val="22"/>
        </w:rPr>
        <w:t xml:space="preserve">npr., </w:t>
      </w:r>
      <w:r w:rsidR="003F1699" w:rsidRPr="001A5F78">
        <w:rPr>
          <w:rFonts w:ascii="Arial" w:hAnsi="Arial" w:cs="Arial"/>
          <w:sz w:val="22"/>
          <w:szCs w:val="22"/>
        </w:rPr>
        <w:t>se lahko klasificirajo</w:t>
      </w:r>
      <w:r w:rsidR="00763973" w:rsidRPr="001A5F78">
        <w:rPr>
          <w:rFonts w:ascii="Arial" w:hAnsi="Arial" w:cs="Arial"/>
          <w:sz w:val="22"/>
          <w:szCs w:val="22"/>
        </w:rPr>
        <w:t xml:space="preserve"> kot glavni objekt samostojna parkirišča (CC-SI 211</w:t>
      </w:r>
      <w:r w:rsidR="003F1699" w:rsidRPr="001A5F78">
        <w:rPr>
          <w:rFonts w:ascii="Arial" w:hAnsi="Arial" w:cs="Arial"/>
          <w:sz w:val="22"/>
          <w:szCs w:val="22"/>
        </w:rPr>
        <w:t>22</w:t>
      </w:r>
      <w:r w:rsidR="00763973" w:rsidRPr="001A5F78">
        <w:rPr>
          <w:rFonts w:ascii="Arial" w:hAnsi="Arial" w:cs="Arial"/>
          <w:sz w:val="22"/>
          <w:szCs w:val="22"/>
        </w:rPr>
        <w:t>)</w:t>
      </w:r>
      <w:r w:rsidR="003F1699" w:rsidRPr="001A5F78">
        <w:rPr>
          <w:rFonts w:ascii="Arial" w:hAnsi="Arial" w:cs="Arial"/>
          <w:sz w:val="22"/>
          <w:szCs w:val="22"/>
        </w:rPr>
        <w:t>.</w:t>
      </w:r>
      <w:r w:rsidR="005F084C" w:rsidRPr="001A5F78">
        <w:rPr>
          <w:rFonts w:ascii="Arial" w:hAnsi="Arial" w:cs="Arial"/>
          <w:sz w:val="22"/>
          <w:szCs w:val="22"/>
        </w:rPr>
        <w:t xml:space="preserve"> </w:t>
      </w:r>
      <w:r w:rsidR="003F1699" w:rsidRPr="001A5F78">
        <w:rPr>
          <w:rFonts w:ascii="Arial" w:hAnsi="Arial" w:cs="Arial"/>
          <w:sz w:val="22"/>
          <w:szCs w:val="22"/>
        </w:rPr>
        <w:t xml:space="preserve">Parkirišča, ki so </w:t>
      </w:r>
      <w:r w:rsidR="00763973" w:rsidRPr="001A5F78">
        <w:rPr>
          <w:rFonts w:ascii="Arial" w:hAnsi="Arial" w:cs="Arial"/>
          <w:sz w:val="22"/>
          <w:szCs w:val="22"/>
        </w:rPr>
        <w:t>sestavni del</w:t>
      </w:r>
      <w:r w:rsidR="003F1699" w:rsidRPr="001A5F78">
        <w:rPr>
          <w:rFonts w:ascii="Arial" w:hAnsi="Arial" w:cs="Arial"/>
          <w:sz w:val="22"/>
          <w:szCs w:val="22"/>
        </w:rPr>
        <w:t xml:space="preserve"> ceste</w:t>
      </w:r>
      <w:r w:rsidR="009100C7">
        <w:rPr>
          <w:rFonts w:ascii="Arial" w:hAnsi="Arial" w:cs="Arial"/>
          <w:sz w:val="22"/>
          <w:szCs w:val="22"/>
        </w:rPr>
        <w:t>,</w:t>
      </w:r>
      <w:r w:rsidR="003F1699" w:rsidRPr="001A5F78">
        <w:rPr>
          <w:rFonts w:ascii="Arial" w:hAnsi="Arial" w:cs="Arial"/>
          <w:sz w:val="22"/>
          <w:szCs w:val="22"/>
        </w:rPr>
        <w:t xml:space="preserve"> se klasificirajo kot</w:t>
      </w:r>
      <w:r w:rsidR="00763973" w:rsidRPr="001A5F78">
        <w:rPr>
          <w:rFonts w:ascii="Arial" w:hAnsi="Arial" w:cs="Arial"/>
          <w:sz w:val="22"/>
          <w:szCs w:val="22"/>
        </w:rPr>
        <w:t xml:space="preserve"> </w:t>
      </w:r>
      <w:r w:rsidR="003F1699" w:rsidRPr="001A5F78">
        <w:rPr>
          <w:rFonts w:ascii="Arial" w:hAnsi="Arial" w:cs="Arial"/>
          <w:sz w:val="22"/>
          <w:szCs w:val="22"/>
        </w:rPr>
        <w:t>CC-SI 21121 ali pa gre za parkirišča v sklopu zunanje ureditv</w:t>
      </w:r>
      <w:r w:rsidR="009D1BD8">
        <w:rPr>
          <w:rFonts w:ascii="Arial" w:hAnsi="Arial" w:cs="Arial"/>
          <w:sz w:val="22"/>
          <w:szCs w:val="22"/>
        </w:rPr>
        <w:t xml:space="preserve">e stavbe (pripadajoč objekt) </w:t>
      </w:r>
      <w:r w:rsidR="003F1699" w:rsidRPr="001A5F78">
        <w:rPr>
          <w:rFonts w:ascii="Arial" w:hAnsi="Arial" w:cs="Arial"/>
          <w:sz w:val="22"/>
          <w:szCs w:val="22"/>
        </w:rPr>
        <w:t xml:space="preserve">in se </w:t>
      </w:r>
      <w:r w:rsidR="009D1BD8">
        <w:rPr>
          <w:rFonts w:ascii="Arial" w:hAnsi="Arial" w:cs="Arial"/>
          <w:sz w:val="22"/>
          <w:szCs w:val="22"/>
        </w:rPr>
        <w:t xml:space="preserve">zato </w:t>
      </w:r>
      <w:r w:rsidR="003F1699" w:rsidRPr="001A5F78">
        <w:rPr>
          <w:rFonts w:ascii="Arial" w:hAnsi="Arial" w:cs="Arial"/>
          <w:sz w:val="22"/>
          <w:szCs w:val="22"/>
        </w:rPr>
        <w:t>posebej ne klasificira</w:t>
      </w:r>
      <w:r w:rsidR="009100C7">
        <w:rPr>
          <w:rFonts w:ascii="Arial" w:hAnsi="Arial" w:cs="Arial"/>
          <w:sz w:val="22"/>
          <w:szCs w:val="22"/>
        </w:rPr>
        <w:t>jo</w:t>
      </w:r>
      <w:r w:rsidR="003F1699">
        <w:rPr>
          <w:rFonts w:ascii="Arial" w:hAnsi="Arial" w:cs="Arial"/>
          <w:sz w:val="22"/>
          <w:szCs w:val="22"/>
        </w:rPr>
        <w:t>.</w:t>
      </w:r>
    </w:p>
    <w:p w:rsidR="001A5F78" w:rsidRDefault="003377BB" w:rsidP="003E17F4">
      <w:pPr>
        <w:keepLines/>
        <w:spacing w:after="120"/>
        <w:jc w:val="both"/>
        <w:rPr>
          <w:rFonts w:ascii="Arial" w:hAnsi="Arial" w:cs="Arial"/>
          <w:sz w:val="22"/>
          <w:szCs w:val="22"/>
        </w:rPr>
      </w:pPr>
      <w:r>
        <w:rPr>
          <w:rFonts w:ascii="Arial" w:hAnsi="Arial" w:cs="Arial"/>
          <w:sz w:val="22"/>
          <w:szCs w:val="22"/>
        </w:rPr>
        <w:t xml:space="preserve">(7) </w:t>
      </w:r>
      <w:r w:rsidR="00350083">
        <w:rPr>
          <w:rFonts w:ascii="Arial" w:hAnsi="Arial" w:cs="Arial"/>
          <w:sz w:val="22"/>
          <w:szCs w:val="22"/>
        </w:rPr>
        <w:t xml:space="preserve">Podobno pravilo velja glede </w:t>
      </w:r>
      <w:r w:rsidR="00995313">
        <w:rPr>
          <w:rFonts w:ascii="Arial" w:hAnsi="Arial" w:cs="Arial"/>
          <w:sz w:val="22"/>
          <w:szCs w:val="22"/>
        </w:rPr>
        <w:t xml:space="preserve">določanja </w:t>
      </w:r>
      <w:r w:rsidR="00350083">
        <w:rPr>
          <w:rFonts w:ascii="Arial" w:hAnsi="Arial" w:cs="Arial"/>
          <w:sz w:val="22"/>
          <w:szCs w:val="22"/>
        </w:rPr>
        <w:t xml:space="preserve">funkcionalne celote </w:t>
      </w:r>
      <w:r w:rsidR="00995313">
        <w:rPr>
          <w:rFonts w:ascii="Arial" w:hAnsi="Arial" w:cs="Arial"/>
          <w:sz w:val="22"/>
          <w:szCs w:val="22"/>
        </w:rPr>
        <w:t xml:space="preserve">in klasifikacije posamezne funkcionalne </w:t>
      </w:r>
      <w:r w:rsidR="002368FA">
        <w:rPr>
          <w:rFonts w:ascii="Arial" w:hAnsi="Arial" w:cs="Arial"/>
          <w:sz w:val="22"/>
          <w:szCs w:val="22"/>
        </w:rPr>
        <w:t xml:space="preserve">enote </w:t>
      </w:r>
      <w:r w:rsidR="00995313">
        <w:rPr>
          <w:rFonts w:ascii="Arial" w:hAnsi="Arial" w:cs="Arial"/>
          <w:sz w:val="22"/>
          <w:szCs w:val="22"/>
        </w:rPr>
        <w:t xml:space="preserve">znotraj objekta. Tako se npr. kotlovnica v </w:t>
      </w:r>
      <w:r w:rsidR="00D80D1C">
        <w:rPr>
          <w:rFonts w:ascii="Arial" w:hAnsi="Arial" w:cs="Arial"/>
          <w:sz w:val="22"/>
          <w:szCs w:val="22"/>
        </w:rPr>
        <w:t xml:space="preserve">večstanovanjski </w:t>
      </w:r>
      <w:r w:rsidR="00995313">
        <w:rPr>
          <w:rFonts w:ascii="Arial" w:hAnsi="Arial" w:cs="Arial"/>
          <w:sz w:val="22"/>
          <w:szCs w:val="22"/>
        </w:rPr>
        <w:t xml:space="preserve">stavbi, ki </w:t>
      </w:r>
      <w:r w:rsidR="009100C7">
        <w:rPr>
          <w:rFonts w:ascii="Arial" w:hAnsi="Arial" w:cs="Arial"/>
          <w:sz w:val="22"/>
          <w:szCs w:val="22"/>
        </w:rPr>
        <w:t xml:space="preserve">se uporablja </w:t>
      </w:r>
      <w:r w:rsidR="00D80D1C">
        <w:rPr>
          <w:rFonts w:ascii="Arial" w:hAnsi="Arial" w:cs="Arial"/>
          <w:sz w:val="22"/>
          <w:szCs w:val="22"/>
        </w:rPr>
        <w:t xml:space="preserve">zgolj </w:t>
      </w:r>
      <w:r w:rsidR="009100C7">
        <w:rPr>
          <w:rFonts w:ascii="Arial" w:hAnsi="Arial" w:cs="Arial"/>
          <w:sz w:val="22"/>
          <w:szCs w:val="22"/>
        </w:rPr>
        <w:t xml:space="preserve">za </w:t>
      </w:r>
      <w:r w:rsidR="00995313">
        <w:rPr>
          <w:rFonts w:ascii="Arial" w:hAnsi="Arial" w:cs="Arial"/>
          <w:sz w:val="22"/>
          <w:szCs w:val="22"/>
        </w:rPr>
        <w:t>ogrevanj</w:t>
      </w:r>
      <w:r w:rsidR="00A62248">
        <w:rPr>
          <w:rFonts w:ascii="Arial" w:hAnsi="Arial" w:cs="Arial"/>
          <w:sz w:val="22"/>
          <w:szCs w:val="22"/>
        </w:rPr>
        <w:t>e</w:t>
      </w:r>
      <w:r w:rsidR="00995313">
        <w:rPr>
          <w:rFonts w:ascii="Arial" w:hAnsi="Arial" w:cs="Arial"/>
          <w:sz w:val="22"/>
          <w:szCs w:val="22"/>
        </w:rPr>
        <w:t xml:space="preserve"> objekta</w:t>
      </w:r>
      <w:r w:rsidR="009100C7">
        <w:rPr>
          <w:rFonts w:ascii="Arial" w:hAnsi="Arial" w:cs="Arial"/>
          <w:sz w:val="22"/>
          <w:szCs w:val="22"/>
        </w:rPr>
        <w:t>,</w:t>
      </w:r>
      <w:r w:rsidR="00995313">
        <w:rPr>
          <w:rFonts w:ascii="Arial" w:hAnsi="Arial" w:cs="Arial"/>
          <w:sz w:val="22"/>
          <w:szCs w:val="22"/>
        </w:rPr>
        <w:t xml:space="preserve"> </w:t>
      </w:r>
      <w:r w:rsidR="00D80D1C">
        <w:rPr>
          <w:rFonts w:ascii="Arial" w:hAnsi="Arial" w:cs="Arial"/>
          <w:sz w:val="22"/>
          <w:szCs w:val="22"/>
        </w:rPr>
        <w:t xml:space="preserve">ne klasificira kot </w:t>
      </w:r>
      <w:r w:rsidR="001A5F78">
        <w:rPr>
          <w:rFonts w:ascii="Arial" w:hAnsi="Arial" w:cs="Arial"/>
          <w:sz w:val="22"/>
          <w:szCs w:val="22"/>
        </w:rPr>
        <w:t>l</w:t>
      </w:r>
      <w:r w:rsidR="00D80D1C" w:rsidRPr="00D80D1C">
        <w:rPr>
          <w:rFonts w:ascii="Arial" w:hAnsi="Arial" w:cs="Arial"/>
          <w:sz w:val="22"/>
          <w:szCs w:val="22"/>
        </w:rPr>
        <w:t>okalni cevovod za toplo vodo, paro in stisnjen zrak</w:t>
      </w:r>
      <w:r w:rsidR="00D80D1C">
        <w:rPr>
          <w:rFonts w:ascii="Arial" w:hAnsi="Arial" w:cs="Arial"/>
          <w:sz w:val="22"/>
          <w:szCs w:val="22"/>
        </w:rPr>
        <w:t xml:space="preserve"> (CC-SI22222), ki zajema tudi toplarne in kotlovnice, temveč se klasificira kot del </w:t>
      </w:r>
      <w:r w:rsidR="001A5F78">
        <w:rPr>
          <w:rFonts w:ascii="Arial" w:hAnsi="Arial" w:cs="Arial"/>
          <w:sz w:val="22"/>
          <w:szCs w:val="22"/>
        </w:rPr>
        <w:t>v</w:t>
      </w:r>
      <w:r w:rsidR="00D80D1C">
        <w:rPr>
          <w:rFonts w:ascii="Arial" w:hAnsi="Arial" w:cs="Arial"/>
          <w:sz w:val="22"/>
          <w:szCs w:val="22"/>
        </w:rPr>
        <w:t>ečstanovanjske stavbe (</w:t>
      </w:r>
      <w:r w:rsidR="001A5F78">
        <w:rPr>
          <w:rFonts w:ascii="Arial" w:hAnsi="Arial" w:cs="Arial"/>
          <w:sz w:val="22"/>
          <w:szCs w:val="22"/>
        </w:rPr>
        <w:t>CC-SI</w:t>
      </w:r>
      <w:r w:rsidR="00D80D1C">
        <w:rPr>
          <w:rFonts w:ascii="Arial" w:hAnsi="Arial" w:cs="Arial"/>
          <w:sz w:val="22"/>
          <w:szCs w:val="22"/>
        </w:rPr>
        <w:t>11220). Če bi bil namen te kotlovnice zagotavljanje tople vode in pare tudi drugim objektom, torej ne bi služil zgolj namenu objekta, v kater</w:t>
      </w:r>
      <w:r w:rsidR="001A5F78">
        <w:rPr>
          <w:rFonts w:ascii="Arial" w:hAnsi="Arial" w:cs="Arial"/>
          <w:sz w:val="22"/>
          <w:szCs w:val="22"/>
        </w:rPr>
        <w:t>e</w:t>
      </w:r>
      <w:r w:rsidR="00D80D1C">
        <w:rPr>
          <w:rFonts w:ascii="Arial" w:hAnsi="Arial" w:cs="Arial"/>
          <w:sz w:val="22"/>
          <w:szCs w:val="22"/>
        </w:rPr>
        <w:t>m se nahaja</w:t>
      </w:r>
      <w:r w:rsidR="001A5F78">
        <w:rPr>
          <w:rFonts w:ascii="Arial" w:hAnsi="Arial" w:cs="Arial"/>
          <w:sz w:val="22"/>
          <w:szCs w:val="22"/>
        </w:rPr>
        <w:t xml:space="preserve">, bi </w:t>
      </w:r>
      <w:r w:rsidR="00AD1662">
        <w:rPr>
          <w:rFonts w:ascii="Arial" w:hAnsi="Arial" w:cs="Arial"/>
          <w:sz w:val="22"/>
          <w:szCs w:val="22"/>
        </w:rPr>
        <w:t xml:space="preserve">se </w:t>
      </w:r>
      <w:r w:rsidR="001A5F78">
        <w:rPr>
          <w:rFonts w:ascii="Arial" w:hAnsi="Arial" w:cs="Arial"/>
          <w:sz w:val="22"/>
          <w:szCs w:val="22"/>
        </w:rPr>
        <w:t>klasificiral</w:t>
      </w:r>
      <w:r w:rsidR="009100C7">
        <w:rPr>
          <w:rFonts w:ascii="Arial" w:hAnsi="Arial" w:cs="Arial"/>
          <w:sz w:val="22"/>
          <w:szCs w:val="22"/>
        </w:rPr>
        <w:t>a</w:t>
      </w:r>
      <w:r w:rsidR="001A5F78">
        <w:rPr>
          <w:rFonts w:ascii="Arial" w:hAnsi="Arial" w:cs="Arial"/>
          <w:sz w:val="22"/>
          <w:szCs w:val="22"/>
        </w:rPr>
        <w:t xml:space="preserve"> ločeno kot funkcionalna celota l</w:t>
      </w:r>
      <w:r w:rsidR="001A5F78" w:rsidRPr="00D80D1C">
        <w:rPr>
          <w:rFonts w:ascii="Arial" w:hAnsi="Arial" w:cs="Arial"/>
          <w:sz w:val="22"/>
          <w:szCs w:val="22"/>
        </w:rPr>
        <w:t>okalni cevovod za toplo vodo, paro in stisnjen zrak</w:t>
      </w:r>
      <w:r w:rsidR="001A5F78">
        <w:rPr>
          <w:rFonts w:ascii="Arial" w:hAnsi="Arial" w:cs="Arial"/>
          <w:sz w:val="22"/>
          <w:szCs w:val="22"/>
        </w:rPr>
        <w:t xml:space="preserve"> (CC-SI22222). </w:t>
      </w:r>
    </w:p>
    <w:p w:rsidR="00350083" w:rsidRDefault="003377BB" w:rsidP="003E17F4">
      <w:pPr>
        <w:keepLines/>
        <w:spacing w:after="120"/>
        <w:jc w:val="both"/>
        <w:rPr>
          <w:rFonts w:ascii="Arial" w:hAnsi="Arial" w:cs="Arial"/>
          <w:sz w:val="22"/>
          <w:szCs w:val="22"/>
        </w:rPr>
      </w:pPr>
      <w:r>
        <w:rPr>
          <w:rFonts w:ascii="Arial" w:hAnsi="Arial" w:cs="Arial"/>
          <w:sz w:val="22"/>
          <w:szCs w:val="22"/>
        </w:rPr>
        <w:t xml:space="preserve">(8) </w:t>
      </w:r>
      <w:r w:rsidR="009100C7">
        <w:rPr>
          <w:rFonts w:ascii="Arial" w:hAnsi="Arial" w:cs="Arial"/>
          <w:sz w:val="22"/>
          <w:szCs w:val="22"/>
        </w:rPr>
        <w:t>Če</w:t>
      </w:r>
      <w:r w:rsidR="001A5F78">
        <w:rPr>
          <w:rFonts w:ascii="Arial" w:hAnsi="Arial" w:cs="Arial"/>
          <w:sz w:val="22"/>
          <w:szCs w:val="22"/>
        </w:rPr>
        <w:t xml:space="preserve"> bi se ta kotlovnica nahajala v samostojni stavbi, bi se vedno klasificirala kot l</w:t>
      </w:r>
      <w:r w:rsidR="001A5F78" w:rsidRPr="00D80D1C">
        <w:rPr>
          <w:rFonts w:ascii="Arial" w:hAnsi="Arial" w:cs="Arial"/>
          <w:sz w:val="22"/>
          <w:szCs w:val="22"/>
        </w:rPr>
        <w:t>okalni cevovod za toplo vodo, paro in stisnjen zrak</w:t>
      </w:r>
      <w:r w:rsidR="001A5F78">
        <w:rPr>
          <w:rFonts w:ascii="Arial" w:hAnsi="Arial" w:cs="Arial"/>
          <w:sz w:val="22"/>
          <w:szCs w:val="22"/>
        </w:rPr>
        <w:t xml:space="preserve"> (CC-SI22222), vendar bi se za namen ugotavljanja skladnosti s prostorskim aktom ugotavljalo</w:t>
      </w:r>
      <w:r w:rsidR="009100C7">
        <w:rPr>
          <w:rFonts w:ascii="Arial" w:hAnsi="Arial" w:cs="Arial"/>
          <w:sz w:val="22"/>
          <w:szCs w:val="22"/>
        </w:rPr>
        <w:t>,</w:t>
      </w:r>
      <w:r w:rsidR="001A5F78">
        <w:rPr>
          <w:rFonts w:ascii="Arial" w:hAnsi="Arial" w:cs="Arial"/>
          <w:sz w:val="22"/>
          <w:szCs w:val="22"/>
        </w:rPr>
        <w:t xml:space="preserve"> ali g</w:t>
      </w:r>
      <w:r w:rsidR="009100C7">
        <w:rPr>
          <w:rFonts w:ascii="Arial" w:hAnsi="Arial" w:cs="Arial"/>
          <w:sz w:val="22"/>
          <w:szCs w:val="22"/>
        </w:rPr>
        <w:t>r</w:t>
      </w:r>
      <w:r w:rsidR="001A5F78">
        <w:rPr>
          <w:rFonts w:ascii="Arial" w:hAnsi="Arial" w:cs="Arial"/>
          <w:sz w:val="22"/>
          <w:szCs w:val="22"/>
        </w:rPr>
        <w:t>e za pripadajoč</w:t>
      </w:r>
      <w:r w:rsidR="009100C7">
        <w:rPr>
          <w:rFonts w:ascii="Arial" w:hAnsi="Arial" w:cs="Arial"/>
          <w:sz w:val="22"/>
          <w:szCs w:val="22"/>
        </w:rPr>
        <w:t>i</w:t>
      </w:r>
      <w:r w:rsidR="001A5F78">
        <w:rPr>
          <w:rFonts w:ascii="Arial" w:hAnsi="Arial" w:cs="Arial"/>
          <w:sz w:val="22"/>
          <w:szCs w:val="22"/>
        </w:rPr>
        <w:t xml:space="preserve"> objekt (</w:t>
      </w:r>
      <w:r w:rsidR="009100C7">
        <w:rPr>
          <w:rFonts w:ascii="Arial" w:hAnsi="Arial" w:cs="Arial"/>
          <w:sz w:val="22"/>
          <w:szCs w:val="22"/>
        </w:rPr>
        <w:t xml:space="preserve">uporablja se </w:t>
      </w:r>
      <w:r w:rsidR="001A5F78">
        <w:rPr>
          <w:rFonts w:ascii="Arial" w:hAnsi="Arial" w:cs="Arial"/>
          <w:sz w:val="22"/>
          <w:szCs w:val="22"/>
        </w:rPr>
        <w:t xml:space="preserve">zgolj za obratovanje glavnega objekta in je po namenu </w:t>
      </w:r>
      <w:r w:rsidR="009100C7">
        <w:rPr>
          <w:rFonts w:ascii="Arial" w:hAnsi="Arial" w:cs="Arial"/>
          <w:sz w:val="22"/>
          <w:szCs w:val="22"/>
        </w:rPr>
        <w:t xml:space="preserve">v </w:t>
      </w:r>
      <w:r w:rsidR="001A5F78">
        <w:rPr>
          <w:rFonts w:ascii="Arial" w:hAnsi="Arial" w:cs="Arial"/>
          <w:sz w:val="22"/>
          <w:szCs w:val="22"/>
        </w:rPr>
        <w:t>sklad</w:t>
      </w:r>
      <w:r w:rsidR="009100C7">
        <w:rPr>
          <w:rFonts w:ascii="Arial" w:hAnsi="Arial" w:cs="Arial"/>
          <w:sz w:val="22"/>
          <w:szCs w:val="22"/>
        </w:rPr>
        <w:t>u</w:t>
      </w:r>
      <w:r w:rsidR="001A5F78">
        <w:rPr>
          <w:rFonts w:ascii="Arial" w:hAnsi="Arial" w:cs="Arial"/>
          <w:sz w:val="22"/>
          <w:szCs w:val="22"/>
        </w:rPr>
        <w:t xml:space="preserve"> z namenom glavnega objekta) ali gre za glavni objekt (zagotavlja toplo vodo in paro različnim objektom).</w:t>
      </w:r>
    </w:p>
    <w:p w:rsidR="00FD3233" w:rsidRDefault="00FD3233" w:rsidP="00FD3233">
      <w:pPr>
        <w:keepLines/>
        <w:spacing w:after="120"/>
        <w:rPr>
          <w:rFonts w:ascii="Arial" w:hAnsi="Arial" w:cs="Arial"/>
          <w:noProof/>
          <w:sz w:val="22"/>
          <w:szCs w:val="22"/>
        </w:rPr>
      </w:pPr>
      <w:r>
        <w:rPr>
          <w:rFonts w:ascii="Arial" w:hAnsi="Arial" w:cs="Arial"/>
          <w:noProof/>
          <w:sz w:val="22"/>
          <w:szCs w:val="22"/>
        </w:rPr>
        <w:lastRenderedPageBreak/>
        <w:drawing>
          <wp:inline distT="0" distB="0" distL="0" distR="0" wp14:anchorId="01DD0602" wp14:editId="173C3985">
            <wp:extent cx="2566830" cy="1536970"/>
            <wp:effectExtent l="0" t="0" r="5080" b="635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tlovnica-za več objektov ob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78858" cy="1544172"/>
                    </a:xfrm>
                    <a:prstGeom prst="rect">
                      <a:avLst/>
                    </a:prstGeom>
                  </pic:spPr>
                </pic:pic>
              </a:graphicData>
            </a:graphic>
          </wp:inline>
        </w:drawing>
      </w:r>
      <w:r>
        <w:rPr>
          <w:rFonts w:ascii="Arial" w:hAnsi="Arial" w:cs="Arial"/>
          <w:noProof/>
          <w:sz w:val="22"/>
          <w:szCs w:val="22"/>
        </w:rPr>
        <w:t xml:space="preserve">                      </w:t>
      </w:r>
      <w:r>
        <w:rPr>
          <w:rFonts w:ascii="Arial" w:hAnsi="Arial" w:cs="Arial"/>
          <w:noProof/>
          <w:sz w:val="22"/>
          <w:szCs w:val="22"/>
        </w:rPr>
        <w:drawing>
          <wp:inline distT="0" distB="0" distL="0" distR="0" wp14:anchorId="7C775F09" wp14:editId="0A85C433">
            <wp:extent cx="2344366" cy="1690980"/>
            <wp:effectExtent l="0" t="0" r="0" b="508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tlovnica v objektu ob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51517" cy="1696138"/>
                    </a:xfrm>
                    <a:prstGeom prst="rect">
                      <a:avLst/>
                    </a:prstGeom>
                  </pic:spPr>
                </pic:pic>
              </a:graphicData>
            </a:graphic>
          </wp:inline>
        </w:drawing>
      </w:r>
    </w:p>
    <w:p w:rsidR="00FD3233" w:rsidRDefault="00FD3233" w:rsidP="00FD3233">
      <w:pPr>
        <w:keepLines/>
        <w:spacing w:after="120"/>
        <w:rPr>
          <w:rFonts w:ascii="Arial" w:hAnsi="Arial" w:cs="Arial"/>
          <w:sz w:val="22"/>
          <w:szCs w:val="22"/>
        </w:rPr>
      </w:pPr>
      <w:r>
        <w:rPr>
          <w:rFonts w:ascii="Arial" w:hAnsi="Arial" w:cs="Arial"/>
          <w:sz w:val="22"/>
          <w:szCs w:val="22"/>
        </w:rPr>
        <w:t>Kotlovnica – toplarna služi več objektom</w:t>
      </w:r>
      <w:r>
        <w:rPr>
          <w:rFonts w:ascii="Arial" w:hAnsi="Arial" w:cs="Arial"/>
          <w:sz w:val="22"/>
          <w:szCs w:val="22"/>
        </w:rPr>
        <w:tab/>
      </w:r>
      <w:r>
        <w:rPr>
          <w:rFonts w:ascii="Arial" w:hAnsi="Arial" w:cs="Arial"/>
          <w:sz w:val="22"/>
          <w:szCs w:val="22"/>
        </w:rPr>
        <w:tab/>
        <w:t>kotlovnica – služi ogrevanju objekta</w:t>
      </w:r>
    </w:p>
    <w:p w:rsidR="003377BB" w:rsidRDefault="003377BB" w:rsidP="003377BB">
      <w:pPr>
        <w:keepLines/>
        <w:spacing w:after="120"/>
        <w:jc w:val="center"/>
        <w:rPr>
          <w:rFonts w:ascii="Arial" w:hAnsi="Arial" w:cs="Arial"/>
          <w:sz w:val="22"/>
          <w:szCs w:val="22"/>
        </w:rPr>
      </w:pPr>
      <w:bookmarkStart w:id="1" w:name="_Hlk514612271"/>
      <w:r>
        <w:rPr>
          <w:rFonts w:ascii="Arial" w:hAnsi="Arial" w:cs="Arial"/>
          <w:sz w:val="22"/>
          <w:szCs w:val="22"/>
        </w:rPr>
        <w:t>Risba 4: Klasifikacija objekta kot dela objekta ali kot celote</w:t>
      </w:r>
    </w:p>
    <w:p w:rsidR="003377BB" w:rsidRDefault="003377BB" w:rsidP="003377BB">
      <w:pPr>
        <w:keepLines/>
        <w:spacing w:after="120"/>
        <w:rPr>
          <w:rFonts w:ascii="Arial" w:hAnsi="Arial" w:cs="Arial"/>
          <w:sz w:val="22"/>
          <w:szCs w:val="22"/>
        </w:rPr>
      </w:pPr>
    </w:p>
    <w:bookmarkEnd w:id="1"/>
    <w:p w:rsidR="001A5F78" w:rsidRDefault="003377BB" w:rsidP="003E17F4">
      <w:pPr>
        <w:keepLines/>
        <w:spacing w:after="120"/>
        <w:jc w:val="both"/>
        <w:rPr>
          <w:rFonts w:ascii="Arial" w:hAnsi="Arial" w:cs="Arial"/>
          <w:sz w:val="22"/>
          <w:szCs w:val="22"/>
        </w:rPr>
      </w:pPr>
      <w:r>
        <w:rPr>
          <w:rFonts w:ascii="Arial" w:hAnsi="Arial" w:cs="Arial"/>
          <w:sz w:val="22"/>
          <w:szCs w:val="22"/>
        </w:rPr>
        <w:t xml:space="preserve">(9) </w:t>
      </w:r>
      <w:r w:rsidR="005B2D88">
        <w:rPr>
          <w:rFonts w:ascii="Arial" w:hAnsi="Arial" w:cs="Arial"/>
          <w:sz w:val="22"/>
          <w:szCs w:val="22"/>
        </w:rPr>
        <w:t xml:space="preserve">Pri klasifikaciji </w:t>
      </w:r>
      <w:r w:rsidR="003D72C3">
        <w:rPr>
          <w:rFonts w:ascii="Arial" w:hAnsi="Arial" w:cs="Arial"/>
          <w:sz w:val="22"/>
          <w:szCs w:val="22"/>
        </w:rPr>
        <w:t>j</w:t>
      </w:r>
      <w:r w:rsidR="005B2D88">
        <w:rPr>
          <w:rFonts w:ascii="Arial" w:hAnsi="Arial" w:cs="Arial"/>
          <w:sz w:val="22"/>
          <w:szCs w:val="22"/>
        </w:rPr>
        <w:t>e treba razlikovati še določanj</w:t>
      </w:r>
      <w:r w:rsidR="009100C7">
        <w:rPr>
          <w:rFonts w:ascii="Arial" w:hAnsi="Arial" w:cs="Arial"/>
          <w:sz w:val="22"/>
          <w:szCs w:val="22"/>
        </w:rPr>
        <w:t>e</w:t>
      </w:r>
      <w:r w:rsidR="005B2D88">
        <w:rPr>
          <w:rFonts w:ascii="Arial" w:hAnsi="Arial" w:cs="Arial"/>
          <w:sz w:val="22"/>
          <w:szCs w:val="22"/>
        </w:rPr>
        <w:t xml:space="preserve"> klasifikacije posameznim »napravam«, ki se vgrajuje</w:t>
      </w:r>
      <w:r w:rsidR="009100C7">
        <w:rPr>
          <w:rFonts w:ascii="Arial" w:hAnsi="Arial" w:cs="Arial"/>
          <w:sz w:val="22"/>
          <w:szCs w:val="22"/>
        </w:rPr>
        <w:t>jo</w:t>
      </w:r>
      <w:r w:rsidR="005B2D88">
        <w:rPr>
          <w:rFonts w:ascii="Arial" w:hAnsi="Arial" w:cs="Arial"/>
          <w:sz w:val="22"/>
          <w:szCs w:val="22"/>
        </w:rPr>
        <w:t xml:space="preserve"> na </w:t>
      </w:r>
      <w:r w:rsidR="003D72C3">
        <w:rPr>
          <w:rFonts w:ascii="Arial" w:hAnsi="Arial" w:cs="Arial"/>
          <w:sz w:val="22"/>
          <w:szCs w:val="22"/>
        </w:rPr>
        <w:t>ali ob objekt</w:t>
      </w:r>
      <w:r w:rsidR="005B2D88">
        <w:rPr>
          <w:rFonts w:ascii="Arial" w:hAnsi="Arial" w:cs="Arial"/>
          <w:sz w:val="22"/>
          <w:szCs w:val="22"/>
        </w:rPr>
        <w:t>. Tako</w:t>
      </w:r>
      <w:r w:rsidR="003D72C3">
        <w:rPr>
          <w:rFonts w:ascii="Arial" w:hAnsi="Arial" w:cs="Arial"/>
          <w:sz w:val="22"/>
          <w:szCs w:val="22"/>
        </w:rPr>
        <w:t xml:space="preserve"> se</w:t>
      </w:r>
      <w:r w:rsidR="005B2D88">
        <w:rPr>
          <w:rFonts w:ascii="Arial" w:hAnsi="Arial" w:cs="Arial"/>
          <w:sz w:val="22"/>
          <w:szCs w:val="22"/>
        </w:rPr>
        <w:t xml:space="preserve"> npr. </w:t>
      </w:r>
      <w:proofErr w:type="spellStart"/>
      <w:r w:rsidR="005B2D88" w:rsidRPr="005B2D88">
        <w:rPr>
          <w:rFonts w:ascii="Arial" w:hAnsi="Arial" w:cs="Arial"/>
          <w:sz w:val="22"/>
          <w:szCs w:val="22"/>
        </w:rPr>
        <w:t>fotonapetostna</w:t>
      </w:r>
      <w:proofErr w:type="spellEnd"/>
      <w:r w:rsidR="005B2D88" w:rsidRPr="005B2D88">
        <w:rPr>
          <w:rFonts w:ascii="Arial" w:hAnsi="Arial" w:cs="Arial"/>
          <w:sz w:val="22"/>
          <w:szCs w:val="22"/>
        </w:rPr>
        <w:t xml:space="preserve"> elektrarna</w:t>
      </w:r>
      <w:r w:rsidR="003D72C3">
        <w:rPr>
          <w:rFonts w:ascii="Arial" w:hAnsi="Arial" w:cs="Arial"/>
          <w:sz w:val="22"/>
          <w:szCs w:val="22"/>
        </w:rPr>
        <w:t xml:space="preserve">, ki </w:t>
      </w:r>
      <w:r w:rsidR="009100C7">
        <w:rPr>
          <w:rFonts w:ascii="Arial" w:hAnsi="Arial" w:cs="Arial"/>
          <w:sz w:val="22"/>
          <w:szCs w:val="22"/>
        </w:rPr>
        <w:t xml:space="preserve">se uporablja za </w:t>
      </w:r>
      <w:r w:rsidR="003D72C3">
        <w:rPr>
          <w:rFonts w:ascii="Arial" w:hAnsi="Arial" w:cs="Arial"/>
          <w:sz w:val="22"/>
          <w:szCs w:val="22"/>
        </w:rPr>
        <w:t>delovanj</w:t>
      </w:r>
      <w:r w:rsidR="009100C7">
        <w:rPr>
          <w:rFonts w:ascii="Arial" w:hAnsi="Arial" w:cs="Arial"/>
          <w:sz w:val="22"/>
          <w:szCs w:val="22"/>
        </w:rPr>
        <w:t>e</w:t>
      </w:r>
      <w:r w:rsidR="003D72C3">
        <w:rPr>
          <w:rFonts w:ascii="Arial" w:hAnsi="Arial" w:cs="Arial"/>
          <w:sz w:val="22"/>
          <w:szCs w:val="22"/>
        </w:rPr>
        <w:t xml:space="preserve"> objekta, šteje za vgrajene inštalacije</w:t>
      </w:r>
      <w:r w:rsidR="00290412">
        <w:rPr>
          <w:rFonts w:ascii="Arial" w:hAnsi="Arial" w:cs="Arial"/>
          <w:sz w:val="22"/>
          <w:szCs w:val="22"/>
        </w:rPr>
        <w:t xml:space="preserve"> in nima svoje klasifikacije</w:t>
      </w:r>
      <w:r w:rsidR="003D72C3">
        <w:rPr>
          <w:rFonts w:ascii="Arial" w:hAnsi="Arial" w:cs="Arial"/>
          <w:sz w:val="22"/>
          <w:szCs w:val="22"/>
        </w:rPr>
        <w:t xml:space="preserve">. </w:t>
      </w:r>
      <w:r w:rsidR="009100C7">
        <w:rPr>
          <w:rFonts w:ascii="Arial" w:hAnsi="Arial" w:cs="Arial"/>
          <w:sz w:val="22"/>
          <w:szCs w:val="22"/>
        </w:rPr>
        <w:t>Če</w:t>
      </w:r>
      <w:r w:rsidR="003D72C3">
        <w:rPr>
          <w:rFonts w:ascii="Arial" w:hAnsi="Arial" w:cs="Arial"/>
          <w:sz w:val="22"/>
          <w:szCs w:val="22"/>
        </w:rPr>
        <w:t xml:space="preserve"> pa se na objekt namesti </w:t>
      </w:r>
      <w:proofErr w:type="spellStart"/>
      <w:r w:rsidR="003D72C3">
        <w:rPr>
          <w:rFonts w:ascii="Arial" w:hAnsi="Arial" w:cs="Arial"/>
          <w:sz w:val="22"/>
          <w:szCs w:val="22"/>
        </w:rPr>
        <w:t>fotonapetostn</w:t>
      </w:r>
      <w:r w:rsidR="009100C7">
        <w:rPr>
          <w:rFonts w:ascii="Arial" w:hAnsi="Arial" w:cs="Arial"/>
          <w:sz w:val="22"/>
          <w:szCs w:val="22"/>
        </w:rPr>
        <w:t>a</w:t>
      </w:r>
      <w:proofErr w:type="spellEnd"/>
      <w:r w:rsidR="003D72C3">
        <w:rPr>
          <w:rFonts w:ascii="Arial" w:hAnsi="Arial" w:cs="Arial"/>
          <w:sz w:val="22"/>
          <w:szCs w:val="22"/>
        </w:rPr>
        <w:t xml:space="preserve"> elektrarn</w:t>
      </w:r>
      <w:r w:rsidR="009100C7">
        <w:rPr>
          <w:rFonts w:ascii="Arial" w:hAnsi="Arial" w:cs="Arial"/>
          <w:sz w:val="22"/>
          <w:szCs w:val="22"/>
        </w:rPr>
        <w:t xml:space="preserve">a, </w:t>
      </w:r>
      <w:r w:rsidR="003D72C3">
        <w:rPr>
          <w:rFonts w:ascii="Arial" w:hAnsi="Arial" w:cs="Arial"/>
          <w:sz w:val="22"/>
          <w:szCs w:val="22"/>
        </w:rPr>
        <w:t>namenjen</w:t>
      </w:r>
      <w:r w:rsidR="009100C7">
        <w:rPr>
          <w:rFonts w:ascii="Arial" w:hAnsi="Arial" w:cs="Arial"/>
          <w:sz w:val="22"/>
          <w:szCs w:val="22"/>
        </w:rPr>
        <w:t>a</w:t>
      </w:r>
      <w:r w:rsidR="00290412">
        <w:rPr>
          <w:rFonts w:ascii="Arial" w:hAnsi="Arial" w:cs="Arial"/>
          <w:sz w:val="22"/>
          <w:szCs w:val="22"/>
        </w:rPr>
        <w:t xml:space="preserve"> za prodajo </w:t>
      </w:r>
      <w:r w:rsidR="003D72C3">
        <w:rPr>
          <w:rFonts w:ascii="Arial" w:hAnsi="Arial" w:cs="Arial"/>
          <w:sz w:val="22"/>
          <w:szCs w:val="22"/>
        </w:rPr>
        <w:t>elektrike</w:t>
      </w:r>
      <w:r w:rsidR="00290412">
        <w:rPr>
          <w:rFonts w:ascii="Arial" w:hAnsi="Arial" w:cs="Arial"/>
          <w:sz w:val="22"/>
          <w:szCs w:val="22"/>
        </w:rPr>
        <w:t xml:space="preserve">, se </w:t>
      </w:r>
      <w:r w:rsidR="009100C7">
        <w:rPr>
          <w:rFonts w:ascii="Arial" w:hAnsi="Arial" w:cs="Arial"/>
          <w:sz w:val="22"/>
          <w:szCs w:val="22"/>
        </w:rPr>
        <w:t>ta</w:t>
      </w:r>
      <w:r w:rsidR="00290412">
        <w:rPr>
          <w:rFonts w:ascii="Arial" w:hAnsi="Arial" w:cs="Arial"/>
          <w:sz w:val="22"/>
          <w:szCs w:val="22"/>
        </w:rPr>
        <w:t xml:space="preserve"> klasificira kot e</w:t>
      </w:r>
      <w:r w:rsidR="00290412" w:rsidRPr="00290412">
        <w:rPr>
          <w:rFonts w:ascii="Arial" w:hAnsi="Arial" w:cs="Arial"/>
          <w:sz w:val="22"/>
          <w:szCs w:val="22"/>
        </w:rPr>
        <w:t>lektrarne in drugi energetski objekt</w:t>
      </w:r>
      <w:r w:rsidR="00290412">
        <w:rPr>
          <w:rFonts w:ascii="Arial" w:hAnsi="Arial" w:cs="Arial"/>
          <w:sz w:val="22"/>
          <w:szCs w:val="22"/>
        </w:rPr>
        <w:t xml:space="preserve"> (CC-SI 23020). </w:t>
      </w:r>
    </w:p>
    <w:p w:rsidR="00290412" w:rsidRDefault="003377BB" w:rsidP="003E17F4">
      <w:pPr>
        <w:keepLines/>
        <w:spacing w:after="120"/>
        <w:jc w:val="both"/>
        <w:rPr>
          <w:rFonts w:ascii="Arial" w:hAnsi="Arial" w:cs="Arial"/>
          <w:sz w:val="22"/>
          <w:szCs w:val="22"/>
        </w:rPr>
      </w:pPr>
      <w:r>
        <w:rPr>
          <w:rFonts w:ascii="Arial" w:hAnsi="Arial" w:cs="Arial"/>
          <w:sz w:val="22"/>
          <w:szCs w:val="22"/>
        </w:rPr>
        <w:t xml:space="preserve">(10) </w:t>
      </w:r>
      <w:r w:rsidR="00290412">
        <w:rPr>
          <w:rFonts w:ascii="Arial" w:hAnsi="Arial" w:cs="Arial"/>
          <w:sz w:val="22"/>
          <w:szCs w:val="22"/>
        </w:rPr>
        <w:t>Posamezni konstrukcijski elementi, ki sestavljajo objekt (npr. temelj</w:t>
      </w:r>
      <w:r w:rsidR="000C3BAA">
        <w:rPr>
          <w:rFonts w:ascii="Arial" w:hAnsi="Arial" w:cs="Arial"/>
          <w:sz w:val="22"/>
          <w:szCs w:val="22"/>
        </w:rPr>
        <w:t>na plošča, podporni zid itd.)</w:t>
      </w:r>
      <w:r w:rsidR="00290412">
        <w:rPr>
          <w:rFonts w:ascii="Arial" w:hAnsi="Arial" w:cs="Arial"/>
          <w:sz w:val="22"/>
          <w:szCs w:val="22"/>
        </w:rPr>
        <w:t xml:space="preserve">, </w:t>
      </w:r>
      <w:r w:rsidR="000C3BAA">
        <w:rPr>
          <w:rFonts w:ascii="Arial" w:hAnsi="Arial" w:cs="Arial"/>
          <w:sz w:val="22"/>
          <w:szCs w:val="22"/>
        </w:rPr>
        <w:t xml:space="preserve">ter </w:t>
      </w:r>
      <w:r w:rsidR="00290412">
        <w:rPr>
          <w:rFonts w:ascii="Arial" w:hAnsi="Arial" w:cs="Arial"/>
          <w:sz w:val="22"/>
          <w:szCs w:val="22"/>
        </w:rPr>
        <w:t>različna grajena oprema in naprave (npr. razsvetljava, signalnovarnostne naprave)</w:t>
      </w:r>
      <w:r w:rsidR="000C3BAA">
        <w:rPr>
          <w:rFonts w:ascii="Arial" w:hAnsi="Arial" w:cs="Arial"/>
          <w:sz w:val="22"/>
          <w:szCs w:val="22"/>
        </w:rPr>
        <w:t xml:space="preserve">, ki </w:t>
      </w:r>
      <w:r w:rsidR="009100C7">
        <w:rPr>
          <w:rFonts w:ascii="Arial" w:hAnsi="Arial" w:cs="Arial"/>
          <w:sz w:val="22"/>
          <w:szCs w:val="22"/>
        </w:rPr>
        <w:t xml:space="preserve">se uporabljajo za </w:t>
      </w:r>
      <w:r w:rsidR="00290412">
        <w:rPr>
          <w:rFonts w:ascii="Arial" w:hAnsi="Arial" w:cs="Arial"/>
          <w:sz w:val="22"/>
          <w:szCs w:val="22"/>
        </w:rPr>
        <w:t>delovanj</w:t>
      </w:r>
      <w:r w:rsidR="009100C7">
        <w:rPr>
          <w:rFonts w:ascii="Arial" w:hAnsi="Arial" w:cs="Arial"/>
          <w:sz w:val="22"/>
          <w:szCs w:val="22"/>
        </w:rPr>
        <w:t>e</w:t>
      </w:r>
      <w:r w:rsidR="00290412">
        <w:rPr>
          <w:rFonts w:ascii="Arial" w:hAnsi="Arial" w:cs="Arial"/>
          <w:sz w:val="22"/>
          <w:szCs w:val="22"/>
        </w:rPr>
        <w:t xml:space="preserve"> objekta</w:t>
      </w:r>
      <w:r w:rsidR="009100C7">
        <w:rPr>
          <w:rFonts w:ascii="Arial" w:hAnsi="Arial" w:cs="Arial"/>
          <w:sz w:val="22"/>
          <w:szCs w:val="22"/>
        </w:rPr>
        <w:t>,</w:t>
      </w:r>
      <w:r w:rsidR="00290412">
        <w:rPr>
          <w:rFonts w:ascii="Arial" w:hAnsi="Arial" w:cs="Arial"/>
          <w:sz w:val="22"/>
          <w:szCs w:val="22"/>
        </w:rPr>
        <w:t xml:space="preserve"> praviloma nimajo svoje klasifikacije in se kot pripadajoč</w:t>
      </w:r>
      <w:r w:rsidR="009100C7">
        <w:rPr>
          <w:rFonts w:ascii="Arial" w:hAnsi="Arial" w:cs="Arial"/>
          <w:sz w:val="22"/>
          <w:szCs w:val="22"/>
        </w:rPr>
        <w:t>i</w:t>
      </w:r>
      <w:r w:rsidR="00290412">
        <w:rPr>
          <w:rFonts w:ascii="Arial" w:hAnsi="Arial" w:cs="Arial"/>
          <w:sz w:val="22"/>
          <w:szCs w:val="22"/>
        </w:rPr>
        <w:t xml:space="preserve"> objekt</w:t>
      </w:r>
      <w:r w:rsidR="009100C7">
        <w:rPr>
          <w:rFonts w:ascii="Arial" w:hAnsi="Arial" w:cs="Arial"/>
          <w:sz w:val="22"/>
          <w:szCs w:val="22"/>
        </w:rPr>
        <w:t>i</w:t>
      </w:r>
      <w:r w:rsidR="00290412">
        <w:rPr>
          <w:rFonts w:ascii="Arial" w:hAnsi="Arial" w:cs="Arial"/>
          <w:sz w:val="22"/>
          <w:szCs w:val="22"/>
        </w:rPr>
        <w:t xml:space="preserve"> klasificira</w:t>
      </w:r>
      <w:r w:rsidR="009100C7">
        <w:rPr>
          <w:rFonts w:ascii="Arial" w:hAnsi="Arial" w:cs="Arial"/>
          <w:sz w:val="22"/>
          <w:szCs w:val="22"/>
        </w:rPr>
        <w:t>jo</w:t>
      </w:r>
      <w:r w:rsidR="00290412">
        <w:rPr>
          <w:rFonts w:ascii="Arial" w:hAnsi="Arial" w:cs="Arial"/>
          <w:sz w:val="22"/>
          <w:szCs w:val="22"/>
        </w:rPr>
        <w:t xml:space="preserve"> skupaj z </w:t>
      </w:r>
      <w:r w:rsidR="000C3BAA">
        <w:rPr>
          <w:rFonts w:ascii="Arial" w:hAnsi="Arial" w:cs="Arial"/>
          <w:sz w:val="22"/>
          <w:szCs w:val="22"/>
        </w:rPr>
        <w:t>glavnim</w:t>
      </w:r>
      <w:r w:rsidR="00290412">
        <w:rPr>
          <w:rFonts w:ascii="Arial" w:hAnsi="Arial" w:cs="Arial"/>
          <w:sz w:val="22"/>
          <w:szCs w:val="22"/>
        </w:rPr>
        <w:t xml:space="preserve"> objektom.</w:t>
      </w:r>
    </w:p>
    <w:p w:rsidR="00B46B03" w:rsidRPr="0042255F" w:rsidRDefault="00B46B03" w:rsidP="000C3BAA">
      <w:pPr>
        <w:keepLines/>
        <w:spacing w:after="120"/>
        <w:jc w:val="both"/>
        <w:rPr>
          <w:rFonts w:ascii="Arial" w:hAnsi="Arial" w:cs="Arial"/>
          <w:sz w:val="22"/>
          <w:szCs w:val="22"/>
          <w:highlight w:val="yellow"/>
        </w:rPr>
      </w:pPr>
    </w:p>
    <w:p w:rsidR="00D00C22" w:rsidRDefault="00D00C22" w:rsidP="00261774">
      <w:pPr>
        <w:pStyle w:val="Odstavekseznama"/>
        <w:keepLines/>
        <w:numPr>
          <w:ilvl w:val="1"/>
          <w:numId w:val="8"/>
        </w:numPr>
        <w:spacing w:after="120"/>
        <w:jc w:val="both"/>
        <w:rPr>
          <w:rFonts w:ascii="Arial" w:hAnsi="Arial" w:cs="Arial"/>
          <w:b/>
          <w:sz w:val="22"/>
          <w:szCs w:val="22"/>
        </w:rPr>
      </w:pPr>
      <w:r w:rsidRPr="00261774">
        <w:rPr>
          <w:rFonts w:ascii="Arial" w:hAnsi="Arial" w:cs="Arial"/>
          <w:b/>
          <w:sz w:val="22"/>
          <w:szCs w:val="22"/>
        </w:rPr>
        <w:t>NAVODILO ZA KLASIFICIRANJE OBJEKTOV</w:t>
      </w:r>
    </w:p>
    <w:p w:rsidR="000C3BAA" w:rsidRPr="00D82536" w:rsidRDefault="003377BB" w:rsidP="00D82536">
      <w:pPr>
        <w:spacing w:after="120"/>
        <w:rPr>
          <w:rFonts w:ascii="Arial" w:hAnsi="Arial" w:cs="Arial"/>
          <w:sz w:val="22"/>
          <w:szCs w:val="22"/>
        </w:rPr>
      </w:pPr>
      <w:r>
        <w:rPr>
          <w:rFonts w:ascii="Arial" w:hAnsi="Arial" w:cs="Arial"/>
          <w:sz w:val="22"/>
          <w:szCs w:val="22"/>
        </w:rPr>
        <w:t xml:space="preserve">(1) </w:t>
      </w:r>
      <w:r w:rsidR="00B14DB6" w:rsidRPr="00D82536">
        <w:rPr>
          <w:rFonts w:ascii="Arial" w:hAnsi="Arial" w:cs="Arial"/>
          <w:sz w:val="22"/>
          <w:szCs w:val="22"/>
        </w:rPr>
        <w:t>Enota, ki se klasificira</w:t>
      </w:r>
      <w:r w:rsidR="003007E0">
        <w:rPr>
          <w:rFonts w:ascii="Arial" w:hAnsi="Arial" w:cs="Arial"/>
          <w:sz w:val="22"/>
          <w:szCs w:val="22"/>
        </w:rPr>
        <w:t>,</w:t>
      </w:r>
      <w:r w:rsidR="00B14DB6" w:rsidRPr="00D82536">
        <w:rPr>
          <w:rFonts w:ascii="Arial" w:hAnsi="Arial" w:cs="Arial"/>
          <w:sz w:val="22"/>
          <w:szCs w:val="22"/>
        </w:rPr>
        <w:t xml:space="preserve"> je posamezn</w:t>
      </w:r>
      <w:r w:rsidR="003007E0">
        <w:rPr>
          <w:rFonts w:ascii="Arial" w:hAnsi="Arial" w:cs="Arial"/>
          <w:sz w:val="22"/>
          <w:szCs w:val="22"/>
        </w:rPr>
        <w:t>i</w:t>
      </w:r>
      <w:r w:rsidR="00B14DB6" w:rsidRPr="00D82536">
        <w:rPr>
          <w:rFonts w:ascii="Arial" w:hAnsi="Arial" w:cs="Arial"/>
          <w:sz w:val="22"/>
          <w:szCs w:val="22"/>
        </w:rPr>
        <w:t xml:space="preserve"> objekt kot celota (stavba, cesta, vodovod, nasip itd.). </w:t>
      </w:r>
      <w:r w:rsidR="00D82536" w:rsidRPr="00D82536">
        <w:rPr>
          <w:rFonts w:ascii="Arial" w:hAnsi="Arial" w:cs="Arial"/>
          <w:sz w:val="22"/>
          <w:szCs w:val="22"/>
        </w:rPr>
        <w:t xml:space="preserve">Objekti se klasificirajo ločeno, kadar so konstrukcijsko ali funkcionalno samostojni. </w:t>
      </w:r>
      <w:r w:rsidR="00B14DB6" w:rsidRPr="00D82536">
        <w:rPr>
          <w:rFonts w:ascii="Arial" w:hAnsi="Arial" w:cs="Arial"/>
          <w:sz w:val="22"/>
          <w:szCs w:val="22"/>
        </w:rPr>
        <w:t xml:space="preserve">V nekaterih primerih tudi več objektov ni mogoče obravnavati drugače kot celoto. </w:t>
      </w:r>
    </w:p>
    <w:p w:rsidR="00B14DB6" w:rsidRPr="000C3BAA" w:rsidRDefault="003377BB" w:rsidP="000C3BAA">
      <w:pPr>
        <w:keepLines/>
        <w:spacing w:after="120"/>
        <w:jc w:val="both"/>
        <w:rPr>
          <w:rFonts w:ascii="Arial" w:hAnsi="Arial" w:cs="Arial"/>
          <w:sz w:val="22"/>
          <w:szCs w:val="22"/>
        </w:rPr>
      </w:pPr>
      <w:r>
        <w:rPr>
          <w:rFonts w:ascii="Arial" w:hAnsi="Arial" w:cs="Arial"/>
          <w:sz w:val="22"/>
          <w:szCs w:val="22"/>
        </w:rPr>
        <w:t xml:space="preserve">(2) </w:t>
      </w:r>
      <w:r w:rsidR="00B14DB6" w:rsidRPr="00D82536">
        <w:rPr>
          <w:rFonts w:ascii="Arial" w:hAnsi="Arial" w:cs="Arial"/>
          <w:sz w:val="22"/>
          <w:szCs w:val="22"/>
        </w:rPr>
        <w:t>Kadar gre za funkcionalno zaokroženo območje, na katerem se nahaja več med seboj povezanih stavb oziroma gradbenih inženirskih objektov, je treba vsakega od teh objektov klasificirati kot ločeno enoto</w:t>
      </w:r>
      <w:r w:rsidR="003007E0">
        <w:rPr>
          <w:rFonts w:ascii="Arial" w:hAnsi="Arial" w:cs="Arial"/>
          <w:sz w:val="22"/>
          <w:szCs w:val="22"/>
        </w:rPr>
        <w:t>.</w:t>
      </w:r>
      <w:r w:rsidR="00D82536" w:rsidRPr="00D82536">
        <w:rPr>
          <w:rFonts w:ascii="Arial" w:hAnsi="Arial" w:cs="Arial"/>
          <w:sz w:val="22"/>
          <w:szCs w:val="22"/>
        </w:rPr>
        <w:t xml:space="preserve"> </w:t>
      </w:r>
      <w:r w:rsidR="00D82536" w:rsidRPr="00D00C22">
        <w:rPr>
          <w:rFonts w:ascii="Arial" w:hAnsi="Arial" w:cs="Arial"/>
          <w:sz w:val="22"/>
          <w:szCs w:val="22"/>
        </w:rPr>
        <w:t xml:space="preserve">Če ima na primer šola šolsko poslopje in stavbo za </w:t>
      </w:r>
      <w:r w:rsidR="00125B99">
        <w:rPr>
          <w:rFonts w:ascii="Arial" w:hAnsi="Arial" w:cs="Arial"/>
          <w:sz w:val="22"/>
          <w:szCs w:val="22"/>
        </w:rPr>
        <w:t>pre</w:t>
      </w:r>
      <w:r w:rsidR="00D82536" w:rsidRPr="00D00C22">
        <w:rPr>
          <w:rFonts w:ascii="Arial" w:hAnsi="Arial" w:cs="Arial"/>
          <w:sz w:val="22"/>
          <w:szCs w:val="22"/>
        </w:rPr>
        <w:t xml:space="preserve">bivanje, moramo šolsko poslopje uvrstiti pod </w:t>
      </w:r>
      <w:r w:rsidR="00D82536">
        <w:rPr>
          <w:rFonts w:ascii="Arial" w:hAnsi="Arial" w:cs="Arial"/>
          <w:sz w:val="22"/>
          <w:szCs w:val="22"/>
        </w:rPr>
        <w:t>CC-SI</w:t>
      </w:r>
      <w:r w:rsidR="009D1BD8">
        <w:rPr>
          <w:rFonts w:ascii="Arial" w:hAnsi="Arial" w:cs="Arial"/>
          <w:sz w:val="22"/>
          <w:szCs w:val="22"/>
        </w:rPr>
        <w:t xml:space="preserve"> </w:t>
      </w:r>
      <w:r w:rsidR="00D82536" w:rsidRPr="00D00C22">
        <w:rPr>
          <w:rFonts w:ascii="Arial" w:hAnsi="Arial" w:cs="Arial"/>
          <w:sz w:val="22"/>
          <w:szCs w:val="22"/>
        </w:rPr>
        <w:t xml:space="preserve">1263, stavbo za </w:t>
      </w:r>
      <w:r w:rsidR="00125B99">
        <w:rPr>
          <w:rFonts w:ascii="Arial" w:hAnsi="Arial" w:cs="Arial"/>
          <w:sz w:val="22"/>
          <w:szCs w:val="22"/>
        </w:rPr>
        <w:t>pre</w:t>
      </w:r>
      <w:r w:rsidR="00D82536" w:rsidRPr="00D00C22">
        <w:rPr>
          <w:rFonts w:ascii="Arial" w:hAnsi="Arial" w:cs="Arial"/>
          <w:sz w:val="22"/>
          <w:szCs w:val="22"/>
        </w:rPr>
        <w:t xml:space="preserve">bivanje pa pod </w:t>
      </w:r>
      <w:r w:rsidR="00D82536">
        <w:rPr>
          <w:rFonts w:ascii="Arial" w:hAnsi="Arial" w:cs="Arial"/>
          <w:sz w:val="22"/>
          <w:szCs w:val="22"/>
        </w:rPr>
        <w:t>CC-SI</w:t>
      </w:r>
      <w:r w:rsidR="009D1BD8">
        <w:rPr>
          <w:rFonts w:ascii="Arial" w:hAnsi="Arial" w:cs="Arial"/>
          <w:sz w:val="22"/>
          <w:szCs w:val="22"/>
        </w:rPr>
        <w:t xml:space="preserve"> </w:t>
      </w:r>
      <w:r w:rsidR="00D82536" w:rsidRPr="00D00C22">
        <w:rPr>
          <w:rFonts w:ascii="Arial" w:hAnsi="Arial" w:cs="Arial"/>
          <w:sz w:val="22"/>
          <w:szCs w:val="22"/>
        </w:rPr>
        <w:t xml:space="preserve">1130. Če ne bi imeli podrobnejših podatkov, bi upoštevali prej </w:t>
      </w:r>
      <w:r w:rsidR="00315A42">
        <w:rPr>
          <w:rFonts w:ascii="Arial" w:hAnsi="Arial" w:cs="Arial"/>
          <w:sz w:val="22"/>
          <w:szCs w:val="22"/>
        </w:rPr>
        <w:t>naved</w:t>
      </w:r>
      <w:r w:rsidR="00D82536" w:rsidRPr="00D00C22">
        <w:rPr>
          <w:rFonts w:ascii="Arial" w:hAnsi="Arial" w:cs="Arial"/>
          <w:sz w:val="22"/>
          <w:szCs w:val="22"/>
        </w:rPr>
        <w:t xml:space="preserve">eno navodilo in kompleks uvrstili pod </w:t>
      </w:r>
      <w:r w:rsidR="00D82536">
        <w:rPr>
          <w:rFonts w:ascii="Arial" w:hAnsi="Arial" w:cs="Arial"/>
          <w:sz w:val="22"/>
          <w:szCs w:val="22"/>
        </w:rPr>
        <w:t>CC-SI</w:t>
      </w:r>
      <w:r w:rsidR="009D1BD8">
        <w:rPr>
          <w:rFonts w:ascii="Arial" w:hAnsi="Arial" w:cs="Arial"/>
          <w:sz w:val="22"/>
          <w:szCs w:val="22"/>
        </w:rPr>
        <w:t xml:space="preserve"> </w:t>
      </w:r>
      <w:r w:rsidR="00D82536" w:rsidRPr="00D00C22">
        <w:rPr>
          <w:rFonts w:ascii="Arial" w:hAnsi="Arial" w:cs="Arial"/>
          <w:sz w:val="22"/>
          <w:szCs w:val="22"/>
        </w:rPr>
        <w:t>1263</w:t>
      </w:r>
      <w:r w:rsidR="00D82536">
        <w:rPr>
          <w:rFonts w:ascii="Arial" w:hAnsi="Arial" w:cs="Arial"/>
          <w:sz w:val="22"/>
          <w:szCs w:val="22"/>
        </w:rPr>
        <w:t xml:space="preserve">. </w:t>
      </w:r>
      <w:r w:rsidR="003007E0">
        <w:rPr>
          <w:rFonts w:ascii="Arial" w:hAnsi="Arial" w:cs="Arial"/>
          <w:sz w:val="22"/>
          <w:szCs w:val="22"/>
        </w:rPr>
        <w:t>Če</w:t>
      </w:r>
      <w:r w:rsidR="00CD661B" w:rsidRPr="00D82536">
        <w:rPr>
          <w:rFonts w:ascii="Arial" w:hAnsi="Arial" w:cs="Arial"/>
          <w:sz w:val="22"/>
          <w:szCs w:val="22"/>
        </w:rPr>
        <w:t xml:space="preserve"> gre za funkcionalno zaokroženo območje</w:t>
      </w:r>
      <w:r w:rsidR="00D82536">
        <w:rPr>
          <w:rFonts w:ascii="Arial" w:hAnsi="Arial" w:cs="Arial"/>
          <w:sz w:val="22"/>
          <w:szCs w:val="22"/>
        </w:rPr>
        <w:t>,</w:t>
      </w:r>
      <w:r w:rsidR="00CD661B" w:rsidRPr="00D82536">
        <w:rPr>
          <w:rFonts w:ascii="Arial" w:hAnsi="Arial" w:cs="Arial"/>
          <w:sz w:val="22"/>
          <w:szCs w:val="22"/>
        </w:rPr>
        <w:t xml:space="preserve"> kot </w:t>
      </w:r>
      <w:r w:rsidR="003007E0">
        <w:rPr>
          <w:rFonts w:ascii="Arial" w:hAnsi="Arial" w:cs="Arial"/>
          <w:sz w:val="22"/>
          <w:szCs w:val="22"/>
        </w:rPr>
        <w:t>so</w:t>
      </w:r>
      <w:r w:rsidR="00CD661B" w:rsidRPr="00D82536">
        <w:rPr>
          <w:rFonts w:ascii="Arial" w:hAnsi="Arial" w:cs="Arial"/>
          <w:sz w:val="22"/>
          <w:szCs w:val="22"/>
        </w:rPr>
        <w:t xml:space="preserve"> kamp, športno igrišče, parkovne ureditve, se </w:t>
      </w:r>
      <w:r w:rsidR="00D82536">
        <w:rPr>
          <w:rFonts w:ascii="Arial" w:hAnsi="Arial" w:cs="Arial"/>
          <w:sz w:val="22"/>
          <w:szCs w:val="22"/>
        </w:rPr>
        <w:t>poleg posameznih objektov klasificira tudi območje</w:t>
      </w:r>
      <w:r w:rsidR="003007E0">
        <w:rPr>
          <w:rFonts w:ascii="Arial" w:hAnsi="Arial" w:cs="Arial"/>
          <w:sz w:val="22"/>
          <w:szCs w:val="22"/>
        </w:rPr>
        <w:t>,</w:t>
      </w:r>
      <w:r w:rsidR="00D82536">
        <w:rPr>
          <w:rFonts w:ascii="Arial" w:hAnsi="Arial" w:cs="Arial"/>
          <w:sz w:val="22"/>
          <w:szCs w:val="22"/>
        </w:rPr>
        <w:t xml:space="preserve"> npr. CC-SI</w:t>
      </w:r>
      <w:r w:rsidR="009D1BD8">
        <w:rPr>
          <w:rFonts w:ascii="Arial" w:hAnsi="Arial" w:cs="Arial"/>
          <w:sz w:val="22"/>
          <w:szCs w:val="22"/>
        </w:rPr>
        <w:t xml:space="preserve"> </w:t>
      </w:r>
      <w:r w:rsidR="00D82536">
        <w:rPr>
          <w:rFonts w:ascii="Arial" w:hAnsi="Arial" w:cs="Arial"/>
          <w:sz w:val="22"/>
          <w:szCs w:val="22"/>
        </w:rPr>
        <w:t>24122</w:t>
      </w:r>
      <w:r w:rsidR="003007E0">
        <w:rPr>
          <w:rFonts w:ascii="Arial" w:hAnsi="Arial" w:cs="Arial"/>
          <w:sz w:val="22"/>
          <w:szCs w:val="22"/>
        </w:rPr>
        <w:t>.</w:t>
      </w:r>
    </w:p>
    <w:p w:rsidR="001E1486" w:rsidRPr="00B07E1F" w:rsidRDefault="003377BB" w:rsidP="00D11978">
      <w:pPr>
        <w:keepLines/>
        <w:spacing w:after="120"/>
        <w:jc w:val="both"/>
        <w:rPr>
          <w:rFonts w:ascii="Arial" w:hAnsi="Arial" w:cs="Arial"/>
          <w:sz w:val="22"/>
          <w:szCs w:val="22"/>
        </w:rPr>
      </w:pPr>
      <w:r>
        <w:rPr>
          <w:rFonts w:ascii="Arial" w:hAnsi="Arial" w:cs="Arial"/>
          <w:sz w:val="22"/>
          <w:szCs w:val="22"/>
        </w:rPr>
        <w:t xml:space="preserve">(3) </w:t>
      </w:r>
      <w:r w:rsidR="00122F13" w:rsidRPr="00B07E1F">
        <w:rPr>
          <w:rFonts w:ascii="Arial" w:hAnsi="Arial" w:cs="Arial"/>
          <w:sz w:val="22"/>
          <w:szCs w:val="22"/>
        </w:rPr>
        <w:t xml:space="preserve">Samostojna </w:t>
      </w:r>
      <w:r w:rsidR="001E1486" w:rsidRPr="00B07E1F">
        <w:rPr>
          <w:rFonts w:ascii="Arial" w:hAnsi="Arial" w:cs="Arial"/>
          <w:sz w:val="22"/>
          <w:szCs w:val="22"/>
        </w:rPr>
        <w:t>stavba je katera</w:t>
      </w:r>
      <w:r w:rsidR="003007E0">
        <w:rPr>
          <w:rFonts w:ascii="Arial" w:hAnsi="Arial" w:cs="Arial"/>
          <w:sz w:val="22"/>
          <w:szCs w:val="22"/>
        </w:rPr>
        <w:t xml:space="preserve"> </w:t>
      </w:r>
      <w:r w:rsidR="001E1486" w:rsidRPr="00B07E1F">
        <w:rPr>
          <w:rFonts w:ascii="Arial" w:hAnsi="Arial" w:cs="Arial"/>
          <w:sz w:val="22"/>
          <w:szCs w:val="22"/>
        </w:rPr>
        <w:t xml:space="preserve">koli prostostoječa stavba. </w:t>
      </w:r>
      <w:r w:rsidR="00261774" w:rsidRPr="00261774">
        <w:rPr>
          <w:rFonts w:ascii="Arial" w:hAnsi="Arial" w:cs="Arial"/>
          <w:sz w:val="22"/>
          <w:szCs w:val="22"/>
        </w:rPr>
        <w:t>Stavba je samostojna tudi, kadar je konstrukcijsko ali funkcionalno samostojna.</w:t>
      </w:r>
      <w:r w:rsidR="00261774">
        <w:rPr>
          <w:rFonts w:ascii="Arial" w:hAnsi="Arial" w:cs="Arial"/>
          <w:sz w:val="22"/>
          <w:szCs w:val="22"/>
        </w:rPr>
        <w:t xml:space="preserve"> Npr.</w:t>
      </w:r>
      <w:r w:rsidR="003007E0">
        <w:rPr>
          <w:rFonts w:ascii="Arial" w:hAnsi="Arial" w:cs="Arial"/>
          <w:sz w:val="22"/>
          <w:szCs w:val="22"/>
        </w:rPr>
        <w:t>:</w:t>
      </w:r>
      <w:r w:rsidR="00261774">
        <w:rPr>
          <w:rFonts w:ascii="Arial" w:hAnsi="Arial" w:cs="Arial"/>
          <w:sz w:val="22"/>
          <w:szCs w:val="22"/>
        </w:rPr>
        <w:t xml:space="preserve"> p</w:t>
      </w:r>
      <w:r w:rsidR="00A237C1" w:rsidRPr="00B07E1F">
        <w:rPr>
          <w:rFonts w:ascii="Arial" w:hAnsi="Arial" w:cs="Arial"/>
          <w:sz w:val="22"/>
          <w:szCs w:val="22"/>
        </w:rPr>
        <w:t xml:space="preserve">osamezne enote </w:t>
      </w:r>
      <w:r w:rsidR="00A237C1">
        <w:rPr>
          <w:rFonts w:ascii="Arial" w:hAnsi="Arial" w:cs="Arial"/>
          <w:sz w:val="22"/>
          <w:szCs w:val="22"/>
        </w:rPr>
        <w:t>v d</w:t>
      </w:r>
      <w:r w:rsidR="00122F13" w:rsidRPr="00B07E1F">
        <w:rPr>
          <w:rFonts w:ascii="Arial" w:hAnsi="Arial" w:cs="Arial"/>
          <w:sz w:val="22"/>
          <w:szCs w:val="22"/>
        </w:rPr>
        <w:t>vojčki</w:t>
      </w:r>
      <w:r w:rsidR="00A237C1">
        <w:rPr>
          <w:rFonts w:ascii="Arial" w:hAnsi="Arial" w:cs="Arial"/>
          <w:sz w:val="22"/>
          <w:szCs w:val="22"/>
        </w:rPr>
        <w:t>h ali vrstnih hišah</w:t>
      </w:r>
      <w:r w:rsidR="001E1486" w:rsidRPr="00B07E1F">
        <w:rPr>
          <w:rFonts w:ascii="Arial" w:hAnsi="Arial" w:cs="Arial"/>
          <w:sz w:val="22"/>
          <w:szCs w:val="22"/>
        </w:rPr>
        <w:t xml:space="preserve"> štejemo za </w:t>
      </w:r>
      <w:r w:rsidR="007206CA" w:rsidRPr="00B07E1F">
        <w:rPr>
          <w:rFonts w:ascii="Arial" w:hAnsi="Arial" w:cs="Arial"/>
          <w:sz w:val="22"/>
          <w:szCs w:val="22"/>
        </w:rPr>
        <w:t>samostojne</w:t>
      </w:r>
      <w:r w:rsidR="001E1486" w:rsidRPr="00B07E1F">
        <w:rPr>
          <w:rFonts w:ascii="Arial" w:hAnsi="Arial" w:cs="Arial"/>
          <w:sz w:val="22"/>
          <w:szCs w:val="22"/>
        </w:rPr>
        <w:t xml:space="preserve"> stavbe, če so ločene s požarnim zidom, segajočim od strehe do kleti, ali </w:t>
      </w:r>
      <w:r w:rsidR="00F61DA2" w:rsidRPr="00B07E1F">
        <w:rPr>
          <w:rFonts w:ascii="Arial" w:hAnsi="Arial" w:cs="Arial"/>
          <w:sz w:val="22"/>
          <w:szCs w:val="22"/>
        </w:rPr>
        <w:t>če ni požarnega zidu</w:t>
      </w:r>
      <w:r w:rsidR="00D11978">
        <w:rPr>
          <w:rFonts w:ascii="Arial" w:hAnsi="Arial" w:cs="Arial"/>
          <w:sz w:val="22"/>
          <w:szCs w:val="22"/>
        </w:rPr>
        <w:t>,</w:t>
      </w:r>
      <w:r w:rsidR="00F61DA2" w:rsidRPr="00B07E1F">
        <w:rPr>
          <w:rFonts w:ascii="Arial" w:hAnsi="Arial" w:cs="Arial"/>
          <w:sz w:val="22"/>
          <w:szCs w:val="22"/>
        </w:rPr>
        <w:t xml:space="preserve"> </w:t>
      </w:r>
      <w:r w:rsidR="001E1486" w:rsidRPr="00B07E1F">
        <w:rPr>
          <w:rFonts w:ascii="Arial" w:hAnsi="Arial" w:cs="Arial"/>
          <w:sz w:val="22"/>
          <w:szCs w:val="22"/>
        </w:rPr>
        <w:t xml:space="preserve">kadar imajo lasten vhod </w:t>
      </w:r>
      <w:r w:rsidR="00AD1662">
        <w:rPr>
          <w:rFonts w:ascii="Arial" w:hAnsi="Arial" w:cs="Arial"/>
          <w:sz w:val="22"/>
          <w:szCs w:val="22"/>
        </w:rPr>
        <w:t>in</w:t>
      </w:r>
      <w:r w:rsidR="001E1486" w:rsidRPr="00B07E1F">
        <w:rPr>
          <w:rFonts w:ascii="Arial" w:hAnsi="Arial" w:cs="Arial"/>
          <w:sz w:val="22"/>
          <w:szCs w:val="22"/>
        </w:rPr>
        <w:t xml:space="preserve"> lasten sistem</w:t>
      </w:r>
      <w:r w:rsidR="00EF6C9B" w:rsidRPr="00B07E1F">
        <w:rPr>
          <w:rFonts w:ascii="Arial" w:hAnsi="Arial" w:cs="Arial"/>
          <w:sz w:val="22"/>
          <w:szCs w:val="22"/>
        </w:rPr>
        <w:t xml:space="preserve"> napeljav oziroma oskrbe</w:t>
      </w:r>
      <w:r w:rsidR="001E1486" w:rsidRPr="00B07E1F">
        <w:rPr>
          <w:rFonts w:ascii="Arial" w:hAnsi="Arial" w:cs="Arial"/>
          <w:sz w:val="22"/>
          <w:szCs w:val="22"/>
        </w:rPr>
        <w:t xml:space="preserve"> in jih je mogoče uporabljati ločeno.</w:t>
      </w:r>
    </w:p>
    <w:p w:rsidR="00AB19FD" w:rsidRPr="00B07E1F" w:rsidRDefault="003377BB" w:rsidP="00D11978">
      <w:pPr>
        <w:keepLines/>
        <w:spacing w:after="120"/>
        <w:jc w:val="both"/>
        <w:rPr>
          <w:rFonts w:ascii="Arial" w:hAnsi="Arial" w:cs="Arial"/>
          <w:sz w:val="22"/>
          <w:szCs w:val="22"/>
        </w:rPr>
      </w:pPr>
      <w:r>
        <w:rPr>
          <w:rFonts w:ascii="Arial" w:hAnsi="Arial" w:cs="Arial"/>
          <w:sz w:val="22"/>
          <w:szCs w:val="22"/>
        </w:rPr>
        <w:t xml:space="preserve">(4) </w:t>
      </w:r>
      <w:r w:rsidR="00520322" w:rsidRPr="00B07E1F">
        <w:rPr>
          <w:rFonts w:ascii="Arial" w:hAnsi="Arial" w:cs="Arial"/>
          <w:sz w:val="22"/>
          <w:szCs w:val="22"/>
        </w:rPr>
        <w:t>Za</w:t>
      </w:r>
      <w:r w:rsidR="008C12D4" w:rsidRPr="00B07E1F">
        <w:rPr>
          <w:rFonts w:ascii="Arial" w:hAnsi="Arial" w:cs="Arial"/>
          <w:sz w:val="22"/>
          <w:szCs w:val="22"/>
        </w:rPr>
        <w:t xml:space="preserve"> </w:t>
      </w:r>
      <w:r w:rsidR="00520322" w:rsidRPr="00B07E1F">
        <w:rPr>
          <w:rFonts w:ascii="Arial" w:hAnsi="Arial" w:cs="Arial"/>
          <w:sz w:val="22"/>
          <w:szCs w:val="22"/>
        </w:rPr>
        <w:t xml:space="preserve">stavbo </w:t>
      </w:r>
      <w:r w:rsidR="008C12D4" w:rsidRPr="00B07E1F">
        <w:rPr>
          <w:rFonts w:ascii="Arial" w:hAnsi="Arial" w:cs="Arial"/>
          <w:sz w:val="22"/>
          <w:szCs w:val="22"/>
        </w:rPr>
        <w:t xml:space="preserve">se </w:t>
      </w:r>
      <w:r w:rsidR="00520322" w:rsidRPr="00B07E1F">
        <w:rPr>
          <w:rFonts w:ascii="Arial" w:hAnsi="Arial" w:cs="Arial"/>
          <w:sz w:val="22"/>
          <w:szCs w:val="22"/>
        </w:rPr>
        <w:t xml:space="preserve">štejejo tudi </w:t>
      </w:r>
      <w:r w:rsidR="00B07E1F">
        <w:rPr>
          <w:rFonts w:ascii="Arial" w:hAnsi="Arial" w:cs="Arial"/>
          <w:sz w:val="22"/>
          <w:szCs w:val="22"/>
        </w:rPr>
        <w:t xml:space="preserve">samostojni </w:t>
      </w:r>
      <w:r w:rsidR="00520322" w:rsidRPr="00B07E1F">
        <w:rPr>
          <w:rFonts w:ascii="Arial" w:hAnsi="Arial" w:cs="Arial"/>
          <w:sz w:val="22"/>
          <w:szCs w:val="22"/>
        </w:rPr>
        <w:t>podzemni objekti</w:t>
      </w:r>
      <w:r w:rsidR="001E1486" w:rsidRPr="00B07E1F">
        <w:rPr>
          <w:rFonts w:ascii="Arial" w:hAnsi="Arial" w:cs="Arial"/>
          <w:sz w:val="22"/>
          <w:szCs w:val="22"/>
        </w:rPr>
        <w:t xml:space="preserve">, </w:t>
      </w:r>
      <w:r w:rsidR="00520322" w:rsidRPr="00B07E1F">
        <w:rPr>
          <w:rFonts w:ascii="Arial" w:hAnsi="Arial" w:cs="Arial"/>
          <w:sz w:val="22"/>
          <w:szCs w:val="22"/>
        </w:rPr>
        <w:t>ki se uporabljajo ločeno</w:t>
      </w:r>
      <w:r w:rsidR="003007E0">
        <w:rPr>
          <w:rFonts w:ascii="Arial" w:hAnsi="Arial" w:cs="Arial"/>
          <w:sz w:val="22"/>
          <w:szCs w:val="22"/>
        </w:rPr>
        <w:t>,</w:t>
      </w:r>
      <w:r w:rsidR="00520322" w:rsidRPr="00B07E1F">
        <w:rPr>
          <w:rFonts w:ascii="Arial" w:hAnsi="Arial" w:cs="Arial"/>
          <w:sz w:val="22"/>
          <w:szCs w:val="22"/>
        </w:rPr>
        <w:t xml:space="preserve"> </w:t>
      </w:r>
      <w:r w:rsidR="001E1486" w:rsidRPr="00B07E1F">
        <w:rPr>
          <w:rFonts w:ascii="Arial" w:hAnsi="Arial" w:cs="Arial"/>
          <w:sz w:val="22"/>
          <w:szCs w:val="22"/>
        </w:rPr>
        <w:t xml:space="preserve">v katere ljudje lahko vstopajo in ki so primerni ali namenjeni za zaščito ljudi, živali ali stvari (npr. podzemna </w:t>
      </w:r>
      <w:r w:rsidR="00B07E1F">
        <w:rPr>
          <w:rFonts w:ascii="Arial" w:hAnsi="Arial" w:cs="Arial"/>
          <w:sz w:val="22"/>
          <w:szCs w:val="22"/>
        </w:rPr>
        <w:t xml:space="preserve">skladišča, </w:t>
      </w:r>
      <w:r w:rsidR="001E1486" w:rsidRPr="00B07E1F">
        <w:rPr>
          <w:rFonts w:ascii="Arial" w:hAnsi="Arial" w:cs="Arial"/>
          <w:sz w:val="22"/>
          <w:szCs w:val="22"/>
        </w:rPr>
        <w:t>zaklonišča, podzemne bolnišnice,</w:t>
      </w:r>
      <w:r w:rsidR="000B3C22" w:rsidRPr="00B07E1F">
        <w:rPr>
          <w:rFonts w:ascii="Arial" w:hAnsi="Arial" w:cs="Arial"/>
          <w:sz w:val="22"/>
          <w:szCs w:val="22"/>
        </w:rPr>
        <w:t xml:space="preserve"> podzemni nakupovalni centri,</w:t>
      </w:r>
      <w:r w:rsidR="001F7B1A" w:rsidRPr="00B07E1F">
        <w:rPr>
          <w:rFonts w:ascii="Arial" w:hAnsi="Arial" w:cs="Arial"/>
          <w:sz w:val="22"/>
          <w:szCs w:val="22"/>
        </w:rPr>
        <w:t xml:space="preserve"> podzemne </w:t>
      </w:r>
      <w:r w:rsidR="001E1486" w:rsidRPr="00B07E1F">
        <w:rPr>
          <w:rFonts w:ascii="Arial" w:hAnsi="Arial" w:cs="Arial"/>
          <w:sz w:val="22"/>
          <w:szCs w:val="22"/>
        </w:rPr>
        <w:t>delavnice</w:t>
      </w:r>
      <w:r w:rsidR="000B3C22" w:rsidRPr="00B07E1F">
        <w:rPr>
          <w:rFonts w:ascii="Arial" w:hAnsi="Arial" w:cs="Arial"/>
          <w:sz w:val="22"/>
          <w:szCs w:val="22"/>
        </w:rPr>
        <w:t xml:space="preserve"> in</w:t>
      </w:r>
      <w:r w:rsidR="001E1486" w:rsidRPr="00B07E1F">
        <w:rPr>
          <w:rFonts w:ascii="Arial" w:hAnsi="Arial" w:cs="Arial"/>
          <w:sz w:val="22"/>
          <w:szCs w:val="22"/>
        </w:rPr>
        <w:t xml:space="preserve"> podzemne garaže).</w:t>
      </w:r>
    </w:p>
    <w:p w:rsidR="001E1486" w:rsidRPr="00B07E1F" w:rsidRDefault="003377BB" w:rsidP="00D11978">
      <w:pPr>
        <w:keepLines/>
        <w:spacing w:after="120"/>
        <w:jc w:val="both"/>
        <w:rPr>
          <w:rFonts w:ascii="Arial" w:hAnsi="Arial" w:cs="Arial"/>
          <w:sz w:val="22"/>
          <w:szCs w:val="22"/>
        </w:rPr>
      </w:pPr>
      <w:r>
        <w:rPr>
          <w:rFonts w:ascii="Arial" w:hAnsi="Arial" w:cs="Arial"/>
          <w:sz w:val="22"/>
          <w:szCs w:val="22"/>
        </w:rPr>
        <w:t xml:space="preserve">(5) </w:t>
      </w:r>
      <w:r w:rsidR="001E1486" w:rsidRPr="00B07E1F">
        <w:rPr>
          <w:rFonts w:ascii="Arial" w:hAnsi="Arial" w:cs="Arial"/>
          <w:sz w:val="22"/>
          <w:szCs w:val="22"/>
        </w:rPr>
        <w:t>Stavbe so razdeljene v stanovanjske in nestanovanjske.</w:t>
      </w:r>
    </w:p>
    <w:p w:rsidR="00D00C22" w:rsidRDefault="003377BB" w:rsidP="00D00C22">
      <w:pPr>
        <w:keepLines/>
        <w:spacing w:after="120"/>
        <w:jc w:val="both"/>
        <w:rPr>
          <w:rFonts w:ascii="Arial" w:hAnsi="Arial" w:cs="Arial"/>
          <w:sz w:val="22"/>
          <w:szCs w:val="22"/>
        </w:rPr>
      </w:pPr>
      <w:r>
        <w:rPr>
          <w:rFonts w:ascii="Arial" w:hAnsi="Arial" w:cs="Arial"/>
          <w:sz w:val="22"/>
          <w:szCs w:val="22"/>
        </w:rPr>
        <w:lastRenderedPageBreak/>
        <w:t xml:space="preserve">(6) </w:t>
      </w:r>
      <w:r w:rsidR="006019B1" w:rsidRPr="00D11978">
        <w:rPr>
          <w:rFonts w:ascii="Arial" w:hAnsi="Arial" w:cs="Arial"/>
          <w:sz w:val="22"/>
          <w:szCs w:val="22"/>
        </w:rPr>
        <w:t xml:space="preserve">Pri izračunavanju površin se uporablja bruto tlorisna površina, ki se izračuna v skladu z veljavnim slovenskim standardom SIST ISO 9836, ki ureja način izračunavanja površin objektov. Bruto tlorisna površina posameznega dela v stavbi obsega površine, ki se uporabljajo za isti namen ne glede na lego v zgradbi. </w:t>
      </w:r>
      <w:r w:rsidR="003007E0">
        <w:rPr>
          <w:rFonts w:ascii="Arial" w:hAnsi="Arial" w:cs="Arial"/>
          <w:sz w:val="22"/>
          <w:szCs w:val="22"/>
        </w:rPr>
        <w:t>Če</w:t>
      </w:r>
      <w:r w:rsidR="006019B1" w:rsidRPr="00D11978">
        <w:rPr>
          <w:rFonts w:ascii="Arial" w:hAnsi="Arial" w:cs="Arial"/>
          <w:sz w:val="22"/>
          <w:szCs w:val="22"/>
        </w:rPr>
        <w:t xml:space="preserve"> del</w:t>
      </w:r>
      <w:r w:rsidR="003007E0">
        <w:rPr>
          <w:rFonts w:ascii="Arial" w:hAnsi="Arial" w:cs="Arial"/>
          <w:sz w:val="22"/>
          <w:szCs w:val="22"/>
        </w:rPr>
        <w:t>i</w:t>
      </w:r>
      <w:r w:rsidR="006019B1" w:rsidRPr="00D11978">
        <w:rPr>
          <w:rFonts w:ascii="Arial" w:hAnsi="Arial" w:cs="Arial"/>
          <w:sz w:val="22"/>
          <w:szCs w:val="22"/>
        </w:rPr>
        <w:t xml:space="preserve"> stavbe z različno namembnostjo mejijo med seboj s konstrukcijskimi elementi (</w:t>
      </w:r>
      <w:r w:rsidR="00D11978">
        <w:rPr>
          <w:rFonts w:ascii="Arial" w:hAnsi="Arial" w:cs="Arial"/>
          <w:sz w:val="22"/>
          <w:szCs w:val="22"/>
        </w:rPr>
        <w:t xml:space="preserve">npr. </w:t>
      </w:r>
      <w:r w:rsidR="006019B1" w:rsidRPr="00D11978">
        <w:rPr>
          <w:rFonts w:ascii="Arial" w:hAnsi="Arial" w:cs="Arial"/>
          <w:sz w:val="22"/>
          <w:szCs w:val="22"/>
        </w:rPr>
        <w:t>sten</w:t>
      </w:r>
      <w:r w:rsidR="00D11978">
        <w:rPr>
          <w:rFonts w:ascii="Arial" w:hAnsi="Arial" w:cs="Arial"/>
          <w:sz w:val="22"/>
          <w:szCs w:val="22"/>
        </w:rPr>
        <w:t>o</w:t>
      </w:r>
      <w:r w:rsidR="006019B1" w:rsidRPr="00D11978">
        <w:rPr>
          <w:rFonts w:ascii="Arial" w:hAnsi="Arial" w:cs="Arial"/>
          <w:sz w:val="22"/>
          <w:szCs w:val="22"/>
        </w:rPr>
        <w:t>), se vsakemu delu prišteje polovic</w:t>
      </w:r>
      <w:r w:rsidR="003007E0">
        <w:rPr>
          <w:rFonts w:ascii="Arial" w:hAnsi="Arial" w:cs="Arial"/>
          <w:sz w:val="22"/>
          <w:szCs w:val="22"/>
        </w:rPr>
        <w:t>a</w:t>
      </w:r>
      <w:r w:rsidR="001745A6" w:rsidRPr="00D11978">
        <w:rPr>
          <w:rFonts w:ascii="Arial" w:hAnsi="Arial" w:cs="Arial"/>
          <w:sz w:val="22"/>
          <w:szCs w:val="22"/>
        </w:rPr>
        <w:t xml:space="preserve"> površine konstrukcijskega dela. K bruto površini posameznega dela stavbe se prištevajo tudi površine skupnih delov glede na delež posameznih delov v skupni površini stavbe.</w:t>
      </w:r>
    </w:p>
    <w:p w:rsidR="001E1486" w:rsidRPr="00D00C22" w:rsidRDefault="003377BB" w:rsidP="00D00C22">
      <w:pPr>
        <w:keepLines/>
        <w:spacing w:after="120"/>
        <w:jc w:val="both"/>
        <w:rPr>
          <w:rFonts w:ascii="Arial" w:hAnsi="Arial" w:cs="Arial"/>
          <w:sz w:val="22"/>
          <w:szCs w:val="22"/>
        </w:rPr>
      </w:pPr>
      <w:r>
        <w:rPr>
          <w:rFonts w:ascii="Arial" w:hAnsi="Arial" w:cs="Arial"/>
          <w:sz w:val="22"/>
          <w:szCs w:val="22"/>
        </w:rPr>
        <w:t xml:space="preserve">(7) </w:t>
      </w:r>
      <w:r w:rsidR="00D00C22">
        <w:rPr>
          <w:rFonts w:ascii="Arial" w:hAnsi="Arial" w:cs="Arial"/>
          <w:sz w:val="22"/>
          <w:szCs w:val="22"/>
        </w:rPr>
        <w:t>Stavbe se deli</w:t>
      </w:r>
      <w:r w:rsidR="003007E0">
        <w:rPr>
          <w:rFonts w:ascii="Arial" w:hAnsi="Arial" w:cs="Arial"/>
          <w:sz w:val="22"/>
          <w:szCs w:val="22"/>
        </w:rPr>
        <w:t>jo</w:t>
      </w:r>
      <w:r w:rsidR="00D00C22">
        <w:rPr>
          <w:rFonts w:ascii="Arial" w:hAnsi="Arial" w:cs="Arial"/>
          <w:sz w:val="22"/>
          <w:szCs w:val="22"/>
        </w:rPr>
        <w:t xml:space="preserve"> do najmanjše funkcionalne enote enake namembnosti. Ker </w:t>
      </w:r>
      <w:r w:rsidR="003007E0">
        <w:rPr>
          <w:rFonts w:ascii="Arial" w:hAnsi="Arial" w:cs="Arial"/>
          <w:sz w:val="22"/>
          <w:szCs w:val="22"/>
        </w:rPr>
        <w:t xml:space="preserve">je </w:t>
      </w:r>
      <w:r w:rsidR="00D00C22">
        <w:rPr>
          <w:rFonts w:ascii="Arial" w:hAnsi="Arial" w:cs="Arial"/>
          <w:sz w:val="22"/>
          <w:szCs w:val="22"/>
        </w:rPr>
        <w:t>stanovanje funkcionaln</w:t>
      </w:r>
      <w:r w:rsidR="003007E0">
        <w:rPr>
          <w:rFonts w:ascii="Arial" w:hAnsi="Arial" w:cs="Arial"/>
          <w:sz w:val="22"/>
          <w:szCs w:val="22"/>
        </w:rPr>
        <w:t>a</w:t>
      </w:r>
      <w:r w:rsidR="00D00C22">
        <w:rPr>
          <w:rFonts w:ascii="Arial" w:hAnsi="Arial" w:cs="Arial"/>
          <w:sz w:val="22"/>
          <w:szCs w:val="22"/>
        </w:rPr>
        <w:t xml:space="preserve"> celot</w:t>
      </w:r>
      <w:r w:rsidR="003007E0">
        <w:rPr>
          <w:rFonts w:ascii="Arial" w:hAnsi="Arial" w:cs="Arial"/>
          <w:sz w:val="22"/>
          <w:szCs w:val="22"/>
        </w:rPr>
        <w:t>a</w:t>
      </w:r>
      <w:r w:rsidR="00D00C22">
        <w:rPr>
          <w:rFonts w:ascii="Arial" w:hAnsi="Arial" w:cs="Arial"/>
          <w:sz w:val="22"/>
          <w:szCs w:val="22"/>
        </w:rPr>
        <w:t>, se npr. del stanovanja</w:t>
      </w:r>
      <w:r w:rsidR="003007E0">
        <w:rPr>
          <w:rFonts w:ascii="Arial" w:hAnsi="Arial" w:cs="Arial"/>
          <w:sz w:val="22"/>
          <w:szCs w:val="22"/>
        </w:rPr>
        <w:t>, v katerem</w:t>
      </w:r>
      <w:r w:rsidR="00D00C22">
        <w:rPr>
          <w:rFonts w:ascii="Arial" w:hAnsi="Arial" w:cs="Arial"/>
          <w:sz w:val="22"/>
          <w:szCs w:val="22"/>
        </w:rPr>
        <w:t xml:space="preserve"> se pripravlja hrana, ne klasificira kot »</w:t>
      </w:r>
      <w:r w:rsidR="00D00C22" w:rsidRPr="00DC05C1">
        <w:rPr>
          <w:rFonts w:ascii="Arial" w:hAnsi="Arial" w:cs="Arial"/>
          <w:sz w:val="22"/>
          <w:szCs w:val="22"/>
        </w:rPr>
        <w:t>12112</w:t>
      </w:r>
      <w:r w:rsidR="00D00C22">
        <w:rPr>
          <w:rFonts w:ascii="Arial" w:hAnsi="Arial" w:cs="Arial"/>
          <w:sz w:val="22"/>
          <w:szCs w:val="22"/>
        </w:rPr>
        <w:t xml:space="preserve"> </w:t>
      </w:r>
      <w:r w:rsidR="00D00C22" w:rsidRPr="00DC05C1">
        <w:rPr>
          <w:rFonts w:ascii="Arial" w:hAnsi="Arial" w:cs="Arial"/>
          <w:sz w:val="22"/>
          <w:szCs w:val="22"/>
        </w:rPr>
        <w:t>Gostilne, restavracije in točilnice</w:t>
      </w:r>
      <w:r w:rsidR="00D00C22">
        <w:rPr>
          <w:rFonts w:ascii="Arial" w:hAnsi="Arial" w:cs="Arial"/>
          <w:sz w:val="22"/>
          <w:szCs w:val="22"/>
        </w:rPr>
        <w:t>« in garaž</w:t>
      </w:r>
      <w:r w:rsidR="003007E0">
        <w:rPr>
          <w:rFonts w:ascii="Arial" w:hAnsi="Arial" w:cs="Arial"/>
          <w:sz w:val="22"/>
          <w:szCs w:val="22"/>
        </w:rPr>
        <w:t>a</w:t>
      </w:r>
      <w:r w:rsidR="00D00C22">
        <w:rPr>
          <w:rFonts w:ascii="Arial" w:hAnsi="Arial" w:cs="Arial"/>
          <w:sz w:val="22"/>
          <w:szCs w:val="22"/>
        </w:rPr>
        <w:t xml:space="preserve"> v enostanovanjski stavbi ne kot »</w:t>
      </w:r>
      <w:r w:rsidR="00D00C22" w:rsidRPr="00D00C22">
        <w:rPr>
          <w:rFonts w:ascii="Arial" w:hAnsi="Arial" w:cs="Arial"/>
          <w:sz w:val="22"/>
          <w:szCs w:val="22"/>
        </w:rPr>
        <w:t>12420</w:t>
      </w:r>
      <w:r w:rsidR="00D00C22">
        <w:rPr>
          <w:rFonts w:ascii="Arial" w:hAnsi="Arial" w:cs="Arial"/>
          <w:sz w:val="22"/>
          <w:szCs w:val="22"/>
        </w:rPr>
        <w:t xml:space="preserve"> </w:t>
      </w:r>
      <w:r w:rsidR="00D00C22" w:rsidRPr="00D00C22">
        <w:rPr>
          <w:rFonts w:ascii="Arial" w:hAnsi="Arial" w:cs="Arial"/>
          <w:sz w:val="22"/>
          <w:szCs w:val="22"/>
        </w:rPr>
        <w:t>Garažne stavbe</w:t>
      </w:r>
      <w:r w:rsidR="00D00C22">
        <w:rPr>
          <w:rFonts w:ascii="Arial" w:hAnsi="Arial" w:cs="Arial"/>
          <w:sz w:val="22"/>
          <w:szCs w:val="22"/>
        </w:rPr>
        <w:t xml:space="preserve">«. </w:t>
      </w:r>
    </w:p>
    <w:p w:rsidR="001E1486" w:rsidRPr="00D00C22" w:rsidRDefault="003377BB" w:rsidP="00D00C22">
      <w:pPr>
        <w:keepLines/>
        <w:spacing w:after="120"/>
        <w:jc w:val="both"/>
        <w:rPr>
          <w:rFonts w:ascii="Arial" w:hAnsi="Arial" w:cs="Arial"/>
          <w:sz w:val="22"/>
          <w:szCs w:val="22"/>
        </w:rPr>
      </w:pPr>
      <w:r>
        <w:rPr>
          <w:rFonts w:ascii="Arial" w:hAnsi="Arial" w:cs="Arial"/>
          <w:sz w:val="22"/>
          <w:szCs w:val="22"/>
        </w:rPr>
        <w:t xml:space="preserve">(8) </w:t>
      </w:r>
      <w:r w:rsidR="00E20DA3" w:rsidRPr="00D00C22">
        <w:rPr>
          <w:rFonts w:ascii="Arial" w:hAnsi="Arial" w:cs="Arial"/>
          <w:sz w:val="22"/>
          <w:szCs w:val="22"/>
        </w:rPr>
        <w:t>Za namen statistike se objekt</w:t>
      </w:r>
      <w:r w:rsidR="003007E0">
        <w:rPr>
          <w:rFonts w:ascii="Arial" w:hAnsi="Arial" w:cs="Arial"/>
          <w:sz w:val="22"/>
          <w:szCs w:val="22"/>
        </w:rPr>
        <w:t>i</w:t>
      </w:r>
      <w:r w:rsidR="00E20DA3" w:rsidRPr="00D00C22">
        <w:rPr>
          <w:rFonts w:ascii="Arial" w:hAnsi="Arial" w:cs="Arial"/>
          <w:sz w:val="22"/>
          <w:szCs w:val="22"/>
        </w:rPr>
        <w:t xml:space="preserve"> </w:t>
      </w:r>
      <w:r w:rsidR="00CD04B1">
        <w:rPr>
          <w:rFonts w:ascii="Arial" w:hAnsi="Arial" w:cs="Arial"/>
          <w:sz w:val="22"/>
          <w:szCs w:val="22"/>
        </w:rPr>
        <w:t>klasificira</w:t>
      </w:r>
      <w:r w:rsidR="003007E0">
        <w:rPr>
          <w:rFonts w:ascii="Arial" w:hAnsi="Arial" w:cs="Arial"/>
          <w:sz w:val="22"/>
          <w:szCs w:val="22"/>
        </w:rPr>
        <w:t>jo</w:t>
      </w:r>
      <w:r w:rsidR="00100E01" w:rsidRPr="00D00C22">
        <w:rPr>
          <w:rFonts w:ascii="Arial" w:hAnsi="Arial" w:cs="Arial"/>
          <w:sz w:val="22"/>
          <w:szCs w:val="22"/>
        </w:rPr>
        <w:t xml:space="preserve"> </w:t>
      </w:r>
      <w:r w:rsidR="008A49FA" w:rsidRPr="00D00C22">
        <w:rPr>
          <w:rFonts w:ascii="Arial" w:hAnsi="Arial" w:cs="Arial"/>
          <w:sz w:val="22"/>
          <w:szCs w:val="22"/>
        </w:rPr>
        <w:t>glede na pretežn</w:t>
      </w:r>
      <w:r w:rsidR="003007E0">
        <w:rPr>
          <w:rFonts w:ascii="Arial" w:hAnsi="Arial" w:cs="Arial"/>
          <w:sz w:val="22"/>
          <w:szCs w:val="22"/>
        </w:rPr>
        <w:t>i</w:t>
      </w:r>
      <w:r w:rsidR="008A49FA" w:rsidRPr="00D00C22">
        <w:rPr>
          <w:rFonts w:ascii="Arial" w:hAnsi="Arial" w:cs="Arial"/>
          <w:sz w:val="22"/>
          <w:szCs w:val="22"/>
        </w:rPr>
        <w:t xml:space="preserve"> namen uporabe. </w:t>
      </w:r>
      <w:r w:rsidR="00067D41" w:rsidRPr="00D00C22">
        <w:rPr>
          <w:rFonts w:ascii="Arial" w:hAnsi="Arial" w:cs="Arial"/>
          <w:sz w:val="22"/>
          <w:szCs w:val="22"/>
        </w:rPr>
        <w:t>Kadar gre za večnamenski objekt (npr. stavba je sestavljena iz stanovanjskih, hotel</w:t>
      </w:r>
      <w:r w:rsidR="00507532">
        <w:rPr>
          <w:rFonts w:ascii="Arial" w:hAnsi="Arial" w:cs="Arial"/>
          <w:sz w:val="22"/>
          <w:szCs w:val="22"/>
        </w:rPr>
        <w:t>skih in poslovnih prostorov), je treba</w:t>
      </w:r>
      <w:r w:rsidR="00507532" w:rsidRPr="00D82536">
        <w:rPr>
          <w:rFonts w:ascii="Arial" w:hAnsi="Arial" w:cs="Arial"/>
          <w:sz w:val="22"/>
          <w:szCs w:val="22"/>
        </w:rPr>
        <w:t xml:space="preserve"> klasificira</w:t>
      </w:r>
      <w:r w:rsidR="00507532">
        <w:rPr>
          <w:rFonts w:ascii="Arial" w:hAnsi="Arial" w:cs="Arial"/>
          <w:sz w:val="22"/>
          <w:szCs w:val="22"/>
        </w:rPr>
        <w:t>ti</w:t>
      </w:r>
      <w:r w:rsidR="00507532" w:rsidRPr="00D82536">
        <w:rPr>
          <w:rFonts w:ascii="Arial" w:hAnsi="Arial" w:cs="Arial"/>
          <w:sz w:val="22"/>
          <w:szCs w:val="22"/>
        </w:rPr>
        <w:t xml:space="preserve"> vsak</w:t>
      </w:r>
      <w:r w:rsidR="003007E0">
        <w:rPr>
          <w:rFonts w:ascii="Arial" w:hAnsi="Arial" w:cs="Arial"/>
          <w:sz w:val="22"/>
          <w:szCs w:val="22"/>
        </w:rPr>
        <w:t>o</w:t>
      </w:r>
      <w:r w:rsidR="00507532" w:rsidRPr="00D82536">
        <w:rPr>
          <w:rFonts w:ascii="Arial" w:hAnsi="Arial" w:cs="Arial"/>
          <w:sz w:val="22"/>
          <w:szCs w:val="22"/>
        </w:rPr>
        <w:t xml:space="preserve"> funkcionaln</w:t>
      </w:r>
      <w:r w:rsidR="003007E0">
        <w:rPr>
          <w:rFonts w:ascii="Arial" w:hAnsi="Arial" w:cs="Arial"/>
          <w:sz w:val="22"/>
          <w:szCs w:val="22"/>
        </w:rPr>
        <w:t>o</w:t>
      </w:r>
      <w:r w:rsidR="00507532" w:rsidRPr="00D82536">
        <w:rPr>
          <w:rFonts w:ascii="Arial" w:hAnsi="Arial" w:cs="Arial"/>
          <w:sz w:val="22"/>
          <w:szCs w:val="22"/>
        </w:rPr>
        <w:t xml:space="preserve"> enot</w:t>
      </w:r>
      <w:r w:rsidR="003007E0">
        <w:rPr>
          <w:rFonts w:ascii="Arial" w:hAnsi="Arial" w:cs="Arial"/>
          <w:sz w:val="22"/>
          <w:szCs w:val="22"/>
        </w:rPr>
        <w:t>o</w:t>
      </w:r>
      <w:r w:rsidR="00507532" w:rsidRPr="00D82536">
        <w:rPr>
          <w:rFonts w:ascii="Arial" w:hAnsi="Arial" w:cs="Arial"/>
          <w:sz w:val="22"/>
          <w:szCs w:val="22"/>
        </w:rPr>
        <w:t xml:space="preserve"> enake na</w:t>
      </w:r>
      <w:r w:rsidR="00507532">
        <w:rPr>
          <w:rFonts w:ascii="Arial" w:hAnsi="Arial" w:cs="Arial"/>
          <w:sz w:val="22"/>
          <w:szCs w:val="22"/>
        </w:rPr>
        <w:t>membnosti, cel</w:t>
      </w:r>
      <w:r w:rsidR="003007E0">
        <w:rPr>
          <w:rFonts w:ascii="Arial" w:hAnsi="Arial" w:cs="Arial"/>
          <w:sz w:val="22"/>
          <w:szCs w:val="22"/>
        </w:rPr>
        <w:t>otni</w:t>
      </w:r>
      <w:r w:rsidR="00507532">
        <w:rPr>
          <w:rFonts w:ascii="Arial" w:hAnsi="Arial" w:cs="Arial"/>
          <w:sz w:val="22"/>
          <w:szCs w:val="22"/>
        </w:rPr>
        <w:t xml:space="preserve"> objekt pa kot eno klasifikacijsko enoto</w:t>
      </w:r>
      <w:r w:rsidR="00507532" w:rsidRPr="00D82536">
        <w:rPr>
          <w:rFonts w:ascii="Arial" w:hAnsi="Arial" w:cs="Arial"/>
          <w:sz w:val="22"/>
          <w:szCs w:val="22"/>
        </w:rPr>
        <w:t xml:space="preserve">, </w:t>
      </w:r>
      <w:r w:rsidR="003007E0">
        <w:rPr>
          <w:rFonts w:ascii="Arial" w:hAnsi="Arial" w:cs="Arial"/>
          <w:sz w:val="22"/>
          <w:szCs w:val="22"/>
        </w:rPr>
        <w:t xml:space="preserve">in to </w:t>
      </w:r>
      <w:r w:rsidR="00507532" w:rsidRPr="00D82536">
        <w:rPr>
          <w:rFonts w:ascii="Arial" w:hAnsi="Arial" w:cs="Arial"/>
          <w:sz w:val="22"/>
          <w:szCs w:val="22"/>
        </w:rPr>
        <w:t xml:space="preserve">po njegovem pretežnem namenu. </w:t>
      </w:r>
      <w:r w:rsidR="001E1486" w:rsidRPr="00D00C22">
        <w:rPr>
          <w:rFonts w:ascii="Arial" w:hAnsi="Arial" w:cs="Arial"/>
          <w:sz w:val="22"/>
          <w:szCs w:val="22"/>
        </w:rPr>
        <w:t>Za večnamenske objekte se pretežna namembnost določi po naslednjem postopku:</w:t>
      </w:r>
    </w:p>
    <w:p w:rsidR="001E1486" w:rsidRPr="00D00C22" w:rsidRDefault="003007E0" w:rsidP="004764CC">
      <w:pPr>
        <w:keepLines/>
        <w:spacing w:after="120"/>
        <w:ind w:left="709" w:hanging="283"/>
        <w:jc w:val="both"/>
        <w:rPr>
          <w:rFonts w:ascii="Arial" w:hAnsi="Arial" w:cs="Arial"/>
          <w:sz w:val="22"/>
          <w:szCs w:val="22"/>
        </w:rPr>
      </w:pPr>
      <w:r>
        <w:rPr>
          <w:rFonts w:ascii="Arial" w:hAnsi="Arial" w:cs="Arial"/>
          <w:sz w:val="22"/>
          <w:szCs w:val="22"/>
        </w:rPr>
        <w:t>–</w:t>
      </w:r>
      <w:r w:rsidRPr="00D00C22">
        <w:rPr>
          <w:rFonts w:ascii="Arial" w:hAnsi="Arial" w:cs="Arial"/>
          <w:sz w:val="22"/>
          <w:szCs w:val="22"/>
        </w:rPr>
        <w:t xml:space="preserve"> </w:t>
      </w:r>
      <w:r w:rsidR="00EC2064" w:rsidRPr="00D00C22">
        <w:rPr>
          <w:rFonts w:ascii="Arial" w:hAnsi="Arial" w:cs="Arial"/>
          <w:sz w:val="22"/>
          <w:szCs w:val="22"/>
        </w:rPr>
        <w:tab/>
      </w:r>
      <w:r>
        <w:rPr>
          <w:rFonts w:ascii="Arial" w:hAnsi="Arial" w:cs="Arial"/>
          <w:sz w:val="22"/>
          <w:szCs w:val="22"/>
        </w:rPr>
        <w:t>p</w:t>
      </w:r>
      <w:r w:rsidR="00067D41" w:rsidRPr="00D00C22">
        <w:rPr>
          <w:rFonts w:ascii="Arial" w:hAnsi="Arial" w:cs="Arial"/>
          <w:sz w:val="22"/>
          <w:szCs w:val="22"/>
        </w:rPr>
        <w:t xml:space="preserve">ri ugotavljanju pretežnega namena je treba ugotoviti, kolikšne deleže </w:t>
      </w:r>
      <w:r w:rsidR="00507532">
        <w:rPr>
          <w:rFonts w:ascii="Arial" w:hAnsi="Arial" w:cs="Arial"/>
          <w:sz w:val="22"/>
          <w:szCs w:val="22"/>
        </w:rPr>
        <w:t xml:space="preserve">bruto </w:t>
      </w:r>
      <w:r w:rsidR="00067D41" w:rsidRPr="00D00C22">
        <w:rPr>
          <w:rFonts w:ascii="Arial" w:hAnsi="Arial" w:cs="Arial"/>
          <w:sz w:val="22"/>
          <w:szCs w:val="22"/>
        </w:rPr>
        <w:t xml:space="preserve">površine celotnega objekta zavzemajo posamezni deli objekta, ki imajo isti namen. </w:t>
      </w:r>
      <w:r w:rsidR="001E1486" w:rsidRPr="00D00C22">
        <w:rPr>
          <w:rFonts w:ascii="Arial" w:hAnsi="Arial" w:cs="Arial"/>
          <w:sz w:val="22"/>
          <w:szCs w:val="22"/>
        </w:rPr>
        <w:t xml:space="preserve">Pri </w:t>
      </w:r>
      <w:r w:rsidR="00851910" w:rsidRPr="00D00C22">
        <w:rPr>
          <w:rFonts w:ascii="Arial" w:hAnsi="Arial" w:cs="Arial"/>
          <w:sz w:val="22"/>
          <w:szCs w:val="22"/>
        </w:rPr>
        <w:t>razvrščanju</w:t>
      </w:r>
      <w:r w:rsidR="001E1486" w:rsidRPr="00D00C22">
        <w:rPr>
          <w:rFonts w:ascii="Arial" w:hAnsi="Arial" w:cs="Arial"/>
          <w:sz w:val="22"/>
          <w:szCs w:val="22"/>
        </w:rPr>
        <w:t xml:space="preserve"> prostorov po namembnosti oz. uporabnosti je treba upoštevati členitev po klasifikaciji CC</w:t>
      </w:r>
      <w:r w:rsidR="00D00C22">
        <w:rPr>
          <w:rFonts w:ascii="Arial" w:hAnsi="Arial" w:cs="Arial"/>
          <w:sz w:val="22"/>
          <w:szCs w:val="22"/>
        </w:rPr>
        <w:t>-SI</w:t>
      </w:r>
      <w:r w:rsidR="005A6C2B">
        <w:rPr>
          <w:rFonts w:ascii="Arial" w:hAnsi="Arial" w:cs="Arial"/>
          <w:sz w:val="22"/>
          <w:szCs w:val="22"/>
        </w:rPr>
        <w:t>;</w:t>
      </w:r>
    </w:p>
    <w:p w:rsidR="00067D41" w:rsidRPr="00D00C22" w:rsidRDefault="003007E0" w:rsidP="004764CC">
      <w:pPr>
        <w:keepLines/>
        <w:spacing w:after="120"/>
        <w:ind w:left="709" w:hanging="283"/>
        <w:jc w:val="both"/>
        <w:rPr>
          <w:rFonts w:ascii="Arial" w:hAnsi="Arial" w:cs="Arial"/>
          <w:sz w:val="22"/>
          <w:szCs w:val="22"/>
        </w:rPr>
      </w:pPr>
      <w:r>
        <w:rPr>
          <w:rFonts w:ascii="Arial" w:hAnsi="Arial" w:cs="Arial"/>
          <w:sz w:val="22"/>
          <w:szCs w:val="22"/>
        </w:rPr>
        <w:t>–</w:t>
      </w:r>
      <w:r w:rsidR="001E1486" w:rsidRPr="00D00C22">
        <w:rPr>
          <w:rFonts w:ascii="Arial" w:hAnsi="Arial" w:cs="Arial"/>
          <w:sz w:val="22"/>
          <w:szCs w:val="22"/>
        </w:rPr>
        <w:t xml:space="preserve"> </w:t>
      </w:r>
      <w:r w:rsidR="00EC2064" w:rsidRPr="00D00C22">
        <w:rPr>
          <w:rFonts w:ascii="Arial" w:hAnsi="Arial" w:cs="Arial"/>
          <w:sz w:val="22"/>
          <w:szCs w:val="22"/>
        </w:rPr>
        <w:tab/>
      </w:r>
      <w:r w:rsidR="00AD1662">
        <w:rPr>
          <w:rFonts w:ascii="Arial" w:hAnsi="Arial" w:cs="Arial"/>
          <w:sz w:val="22"/>
          <w:szCs w:val="22"/>
        </w:rPr>
        <w:t>p</w:t>
      </w:r>
      <w:r w:rsidR="00067D41" w:rsidRPr="00D00C22">
        <w:rPr>
          <w:rFonts w:ascii="Arial" w:hAnsi="Arial" w:cs="Arial"/>
          <w:sz w:val="22"/>
          <w:szCs w:val="22"/>
        </w:rPr>
        <w:t>o opredelitvi namenskosti posameznih delov objekta je treba celotn</w:t>
      </w:r>
      <w:r w:rsidR="005A6C2B">
        <w:rPr>
          <w:rFonts w:ascii="Arial" w:hAnsi="Arial" w:cs="Arial"/>
          <w:sz w:val="22"/>
          <w:szCs w:val="22"/>
        </w:rPr>
        <w:t>i</w:t>
      </w:r>
      <w:r w:rsidR="00067D41" w:rsidRPr="00D00C22">
        <w:rPr>
          <w:rFonts w:ascii="Arial" w:hAnsi="Arial" w:cs="Arial"/>
          <w:sz w:val="22"/>
          <w:szCs w:val="22"/>
        </w:rPr>
        <w:t xml:space="preserve"> objekt razvrstiti po CC-SI, od najvišje ravni objekta do najnižje ravni objekta</w:t>
      </w:r>
      <w:r w:rsidR="005A6C2B">
        <w:rPr>
          <w:rFonts w:ascii="Arial" w:hAnsi="Arial" w:cs="Arial"/>
          <w:sz w:val="22"/>
          <w:szCs w:val="22"/>
        </w:rPr>
        <w:t>,</w:t>
      </w:r>
      <w:r w:rsidR="00067D41" w:rsidRPr="00D00C22">
        <w:rPr>
          <w:rFonts w:ascii="Arial" w:hAnsi="Arial" w:cs="Arial"/>
          <w:sz w:val="22"/>
          <w:szCs w:val="22"/>
        </w:rPr>
        <w:t xml:space="preserve"> tako, da se najprej ugotovi področje, nato oddelek, skupina, razred in podrazred, v katerega objekt </w:t>
      </w:r>
      <w:r w:rsidR="007F5A04">
        <w:rPr>
          <w:rFonts w:ascii="Arial" w:hAnsi="Arial" w:cs="Arial"/>
          <w:sz w:val="22"/>
          <w:szCs w:val="22"/>
        </w:rPr>
        <w:t>spada:</w:t>
      </w:r>
    </w:p>
    <w:p w:rsidR="001E1486" w:rsidRPr="005F5C73" w:rsidRDefault="005A6C2B" w:rsidP="005F5C73">
      <w:pPr>
        <w:pStyle w:val="Odstavekseznama"/>
        <w:keepLines/>
        <w:numPr>
          <w:ilvl w:val="0"/>
          <w:numId w:val="24"/>
        </w:numPr>
        <w:spacing w:after="120"/>
        <w:jc w:val="both"/>
        <w:rPr>
          <w:rFonts w:ascii="Arial" w:hAnsi="Arial" w:cs="Arial"/>
          <w:sz w:val="22"/>
          <w:szCs w:val="22"/>
        </w:rPr>
      </w:pPr>
      <w:r>
        <w:rPr>
          <w:rFonts w:ascii="Arial" w:hAnsi="Arial" w:cs="Arial"/>
          <w:sz w:val="22"/>
          <w:szCs w:val="22"/>
        </w:rPr>
        <w:t>o</w:t>
      </w:r>
      <w:r w:rsidR="001E1486" w:rsidRPr="005F5C73">
        <w:rPr>
          <w:rFonts w:ascii="Arial" w:hAnsi="Arial" w:cs="Arial"/>
          <w:sz w:val="22"/>
          <w:szCs w:val="22"/>
        </w:rPr>
        <w:t>bjekt se najprej razvrsti v eno izmed področij (stavbe</w:t>
      </w:r>
      <w:r w:rsidR="005E7A46">
        <w:rPr>
          <w:rFonts w:ascii="Arial" w:hAnsi="Arial" w:cs="Arial"/>
          <w:sz w:val="22"/>
          <w:szCs w:val="22"/>
        </w:rPr>
        <w:t>,</w:t>
      </w:r>
      <w:r w:rsidR="001E1486" w:rsidRPr="005F5C73">
        <w:rPr>
          <w:rFonts w:ascii="Arial" w:hAnsi="Arial" w:cs="Arial"/>
          <w:sz w:val="22"/>
          <w:szCs w:val="22"/>
        </w:rPr>
        <w:t xml:space="preserve"> gradbeni inženirski objekti</w:t>
      </w:r>
      <w:r w:rsidR="005E7A46">
        <w:rPr>
          <w:rFonts w:ascii="Arial" w:hAnsi="Arial" w:cs="Arial"/>
          <w:sz w:val="22"/>
          <w:szCs w:val="22"/>
        </w:rPr>
        <w:t xml:space="preserve"> ali drug gradbeni poseg</w:t>
      </w:r>
      <w:r w:rsidR="001E1486" w:rsidRPr="005F5C73">
        <w:rPr>
          <w:rFonts w:ascii="Arial" w:hAnsi="Arial" w:cs="Arial"/>
          <w:sz w:val="22"/>
          <w:szCs w:val="22"/>
        </w:rPr>
        <w:t>) glede na pretežni del površine. Nato se določi dvomestn</w:t>
      </w:r>
      <w:r>
        <w:rPr>
          <w:rFonts w:ascii="Arial" w:hAnsi="Arial" w:cs="Arial"/>
          <w:sz w:val="22"/>
          <w:szCs w:val="22"/>
        </w:rPr>
        <w:t>a</w:t>
      </w:r>
      <w:r w:rsidR="001E1486" w:rsidRPr="005F5C73">
        <w:rPr>
          <w:rFonts w:ascii="Arial" w:hAnsi="Arial" w:cs="Arial"/>
          <w:sz w:val="22"/>
          <w:szCs w:val="22"/>
        </w:rPr>
        <w:t xml:space="preserve"> šifr</w:t>
      </w:r>
      <w:r>
        <w:rPr>
          <w:rFonts w:ascii="Arial" w:hAnsi="Arial" w:cs="Arial"/>
          <w:sz w:val="22"/>
          <w:szCs w:val="22"/>
        </w:rPr>
        <w:t>a</w:t>
      </w:r>
      <w:r w:rsidR="001E1486" w:rsidRPr="005F5C73">
        <w:rPr>
          <w:rFonts w:ascii="Arial" w:hAnsi="Arial" w:cs="Arial"/>
          <w:sz w:val="22"/>
          <w:szCs w:val="22"/>
        </w:rPr>
        <w:t xml:space="preserve"> za oddelek (npr. 11 za stanovanjske stavbe, 12 za nestanovanjske stavbe, 21 za objekte </w:t>
      </w:r>
      <w:r w:rsidR="00BE19B0" w:rsidRPr="005F5C73">
        <w:rPr>
          <w:rFonts w:ascii="Arial" w:hAnsi="Arial" w:cs="Arial"/>
          <w:sz w:val="22"/>
          <w:szCs w:val="22"/>
        </w:rPr>
        <w:t>promet</w:t>
      </w:r>
      <w:r w:rsidR="001E1486" w:rsidRPr="005F5C73">
        <w:rPr>
          <w:rFonts w:ascii="Arial" w:hAnsi="Arial" w:cs="Arial"/>
          <w:sz w:val="22"/>
          <w:szCs w:val="22"/>
        </w:rPr>
        <w:t xml:space="preserve">ne infrastrukture itd.), ki v okviru tega področja zavzema največjo površino. Naslednji korak je določitev trimestne šifre skupine glede </w:t>
      </w:r>
      <w:r w:rsidR="000B3C22" w:rsidRPr="005F5C73">
        <w:rPr>
          <w:rFonts w:ascii="Arial" w:hAnsi="Arial" w:cs="Arial"/>
          <w:sz w:val="22"/>
          <w:szCs w:val="22"/>
        </w:rPr>
        <w:t xml:space="preserve">na </w:t>
      </w:r>
      <w:r w:rsidR="001E1486" w:rsidRPr="005F5C73">
        <w:rPr>
          <w:rFonts w:ascii="Arial" w:hAnsi="Arial" w:cs="Arial"/>
          <w:sz w:val="22"/>
          <w:szCs w:val="22"/>
        </w:rPr>
        <w:t xml:space="preserve">največji delež površine v okviru izbranega oddelka, končno pa še </w:t>
      </w:r>
      <w:r w:rsidR="00E96065" w:rsidRPr="005F5C73">
        <w:rPr>
          <w:rFonts w:ascii="Arial" w:hAnsi="Arial" w:cs="Arial"/>
          <w:sz w:val="22"/>
          <w:szCs w:val="22"/>
        </w:rPr>
        <w:t xml:space="preserve">določitev </w:t>
      </w:r>
      <w:r w:rsidR="001E1486" w:rsidRPr="005F5C73">
        <w:rPr>
          <w:rFonts w:ascii="Arial" w:hAnsi="Arial" w:cs="Arial"/>
          <w:sz w:val="22"/>
          <w:szCs w:val="22"/>
        </w:rPr>
        <w:t>štirimestne šifre razreda glede na največji delež površine v okviru te skupine</w:t>
      </w:r>
      <w:r>
        <w:rPr>
          <w:rFonts w:ascii="Arial" w:hAnsi="Arial" w:cs="Arial"/>
          <w:sz w:val="22"/>
          <w:szCs w:val="22"/>
        </w:rPr>
        <w:t>;</w:t>
      </w:r>
    </w:p>
    <w:p w:rsidR="008A49FA" w:rsidRPr="005F5C73" w:rsidRDefault="005A6C2B" w:rsidP="005F5C73">
      <w:pPr>
        <w:pStyle w:val="Odstavekseznama"/>
        <w:keepLines/>
        <w:numPr>
          <w:ilvl w:val="0"/>
          <w:numId w:val="25"/>
        </w:numPr>
        <w:spacing w:after="120"/>
        <w:jc w:val="both"/>
        <w:rPr>
          <w:rFonts w:ascii="Arial" w:hAnsi="Arial" w:cs="Arial"/>
          <w:sz w:val="22"/>
          <w:szCs w:val="22"/>
        </w:rPr>
      </w:pPr>
      <w:r>
        <w:rPr>
          <w:rFonts w:ascii="Arial" w:hAnsi="Arial" w:cs="Arial"/>
          <w:sz w:val="22"/>
          <w:szCs w:val="22"/>
        </w:rPr>
        <w:t>č</w:t>
      </w:r>
      <w:r w:rsidR="008A49FA" w:rsidRPr="005F5C73">
        <w:rPr>
          <w:rFonts w:ascii="Arial" w:hAnsi="Arial" w:cs="Arial"/>
          <w:sz w:val="22"/>
          <w:szCs w:val="22"/>
        </w:rPr>
        <w:t>e se pri ugotavljanju pretežnega namena objekta ugotovi, da ima enak namen natanko polovica uporabne površine takšnega objekta, se objekt razvrsti v tisti oddelek, skupino, razred ali podrazred, ki je v strukturi CC-SI navedena prej.</w:t>
      </w:r>
    </w:p>
    <w:p w:rsidR="00AB19FD" w:rsidRPr="00D00C22" w:rsidRDefault="003377BB" w:rsidP="00D00C22">
      <w:pPr>
        <w:keepLines/>
        <w:spacing w:after="120"/>
        <w:jc w:val="both"/>
        <w:rPr>
          <w:rFonts w:ascii="Arial" w:hAnsi="Arial" w:cs="Arial"/>
          <w:sz w:val="22"/>
          <w:szCs w:val="22"/>
        </w:rPr>
      </w:pPr>
      <w:r>
        <w:rPr>
          <w:rFonts w:ascii="Arial" w:hAnsi="Arial" w:cs="Arial"/>
          <w:sz w:val="22"/>
          <w:szCs w:val="22"/>
        </w:rPr>
        <w:t xml:space="preserve">(9) </w:t>
      </w:r>
      <w:r w:rsidR="001E1486" w:rsidRPr="00D00C22">
        <w:rPr>
          <w:rFonts w:ascii="Arial" w:hAnsi="Arial" w:cs="Arial"/>
          <w:sz w:val="22"/>
          <w:szCs w:val="22"/>
        </w:rPr>
        <w:t>To pravilo razvrščanja se lahko prikaže s teoretičn</w:t>
      </w:r>
      <w:r w:rsidR="005A6C2B">
        <w:rPr>
          <w:rFonts w:ascii="Arial" w:hAnsi="Arial" w:cs="Arial"/>
          <w:sz w:val="22"/>
          <w:szCs w:val="22"/>
        </w:rPr>
        <w:t>im</w:t>
      </w:r>
      <w:r w:rsidR="001E1486" w:rsidRPr="00D00C22">
        <w:rPr>
          <w:rFonts w:ascii="Arial" w:hAnsi="Arial" w:cs="Arial"/>
          <w:sz w:val="22"/>
          <w:szCs w:val="22"/>
        </w:rPr>
        <w:t xml:space="preserve"> primer</w:t>
      </w:r>
      <w:r w:rsidR="005A6C2B">
        <w:rPr>
          <w:rFonts w:ascii="Arial" w:hAnsi="Arial" w:cs="Arial"/>
          <w:sz w:val="22"/>
          <w:szCs w:val="22"/>
        </w:rPr>
        <w:t>om</w:t>
      </w:r>
      <w:r w:rsidR="001E1486" w:rsidRPr="00D00C22">
        <w:rPr>
          <w:rFonts w:ascii="Arial" w:hAnsi="Arial" w:cs="Arial"/>
          <w:sz w:val="22"/>
          <w:szCs w:val="22"/>
        </w:rPr>
        <w:t>:</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0"/>
        <w:gridCol w:w="1260"/>
        <w:gridCol w:w="1143"/>
        <w:gridCol w:w="1134"/>
        <w:gridCol w:w="1134"/>
        <w:gridCol w:w="993"/>
        <w:gridCol w:w="1134"/>
      </w:tblGrid>
      <w:tr w:rsidR="00067D41" w:rsidRPr="00D00C22" w:rsidTr="00D00C22">
        <w:trPr>
          <w:cantSplit/>
          <w:trHeight w:val="830"/>
        </w:trPr>
        <w:tc>
          <w:tcPr>
            <w:tcW w:w="2770" w:type="dxa"/>
            <w:vMerge w:val="restart"/>
            <w:vAlign w:val="bottom"/>
          </w:tcPr>
          <w:p w:rsidR="00067D41" w:rsidRPr="00D00C22" w:rsidRDefault="00067D41" w:rsidP="00D00C22">
            <w:pPr>
              <w:pStyle w:val="Preformatted"/>
              <w:tabs>
                <w:tab w:val="clear" w:pos="9590"/>
              </w:tabs>
              <w:spacing w:before="60" w:after="60"/>
              <w:jc w:val="center"/>
              <w:rPr>
                <w:rFonts w:ascii="Arial" w:hAnsi="Arial" w:cs="Arial"/>
                <w:sz w:val="22"/>
                <w:szCs w:val="22"/>
              </w:rPr>
            </w:pPr>
            <w:r w:rsidRPr="00D00C22">
              <w:rPr>
                <w:rFonts w:ascii="Arial" w:hAnsi="Arial" w:cs="Arial"/>
                <w:sz w:val="22"/>
                <w:szCs w:val="22"/>
              </w:rPr>
              <w:t>Namembnost posameznih delov objekta</w:t>
            </w:r>
          </w:p>
        </w:tc>
        <w:tc>
          <w:tcPr>
            <w:tcW w:w="1260" w:type="dxa"/>
            <w:vMerge w:val="restart"/>
          </w:tcPr>
          <w:p w:rsidR="00067D41" w:rsidRPr="00D00C22" w:rsidRDefault="00067D41" w:rsidP="00D00C22">
            <w:pPr>
              <w:pStyle w:val="Preformatted"/>
              <w:tabs>
                <w:tab w:val="clear" w:pos="9590"/>
              </w:tabs>
              <w:spacing w:before="60" w:after="60"/>
              <w:jc w:val="center"/>
              <w:rPr>
                <w:rFonts w:ascii="Arial" w:hAnsi="Arial" w:cs="Arial"/>
                <w:sz w:val="22"/>
                <w:szCs w:val="22"/>
              </w:rPr>
            </w:pPr>
            <w:r w:rsidRPr="00D00C22">
              <w:rPr>
                <w:rFonts w:ascii="Arial" w:hAnsi="Arial" w:cs="Arial"/>
                <w:sz w:val="22"/>
                <w:szCs w:val="22"/>
              </w:rPr>
              <w:t>Delež v skupni uporabni površini objekta</w:t>
            </w:r>
          </w:p>
        </w:tc>
        <w:tc>
          <w:tcPr>
            <w:tcW w:w="5538" w:type="dxa"/>
            <w:gridSpan w:val="5"/>
            <w:vAlign w:val="bottom"/>
          </w:tcPr>
          <w:p w:rsidR="00067D41" w:rsidRPr="00D00C22" w:rsidRDefault="00067D41" w:rsidP="00D00C22">
            <w:pPr>
              <w:pStyle w:val="Preformatted"/>
              <w:tabs>
                <w:tab w:val="clear" w:pos="9590"/>
              </w:tabs>
              <w:spacing w:before="60" w:after="60"/>
              <w:jc w:val="center"/>
              <w:rPr>
                <w:rFonts w:ascii="Arial" w:hAnsi="Arial" w:cs="Arial"/>
                <w:sz w:val="22"/>
                <w:szCs w:val="22"/>
              </w:rPr>
            </w:pPr>
            <w:r w:rsidRPr="00D00C22">
              <w:rPr>
                <w:rFonts w:ascii="Arial" w:hAnsi="Arial" w:cs="Arial"/>
                <w:sz w:val="22"/>
                <w:szCs w:val="22"/>
              </w:rPr>
              <w:t>Šifre po ravneh klasifikacije</w:t>
            </w:r>
          </w:p>
        </w:tc>
      </w:tr>
      <w:tr w:rsidR="00067D41" w:rsidRPr="00D00C22" w:rsidTr="00D00C22">
        <w:trPr>
          <w:cantSplit/>
          <w:trHeight w:val="502"/>
        </w:trPr>
        <w:tc>
          <w:tcPr>
            <w:tcW w:w="2770" w:type="dxa"/>
            <w:vMerge/>
          </w:tcPr>
          <w:p w:rsidR="00067D41" w:rsidRPr="00D00C22" w:rsidRDefault="00067D41" w:rsidP="00D00C22">
            <w:pPr>
              <w:pStyle w:val="Preformatted"/>
              <w:tabs>
                <w:tab w:val="clear" w:pos="9590"/>
              </w:tabs>
              <w:spacing w:before="60" w:after="60"/>
              <w:jc w:val="both"/>
              <w:rPr>
                <w:rFonts w:ascii="Arial" w:hAnsi="Arial" w:cs="Arial"/>
                <w:sz w:val="22"/>
                <w:szCs w:val="22"/>
              </w:rPr>
            </w:pPr>
          </w:p>
        </w:tc>
        <w:tc>
          <w:tcPr>
            <w:tcW w:w="1260" w:type="dxa"/>
            <w:vMerge/>
          </w:tcPr>
          <w:p w:rsidR="00067D41" w:rsidRPr="00D00C22" w:rsidRDefault="00067D41" w:rsidP="00D00C22">
            <w:pPr>
              <w:pStyle w:val="Preformatted"/>
              <w:tabs>
                <w:tab w:val="clear" w:pos="9590"/>
              </w:tabs>
              <w:spacing w:before="60" w:after="60"/>
              <w:jc w:val="both"/>
              <w:rPr>
                <w:rFonts w:ascii="Arial" w:hAnsi="Arial" w:cs="Arial"/>
                <w:sz w:val="22"/>
                <w:szCs w:val="22"/>
              </w:rPr>
            </w:pPr>
          </w:p>
        </w:tc>
        <w:tc>
          <w:tcPr>
            <w:tcW w:w="1143" w:type="dxa"/>
            <w:vAlign w:val="bottom"/>
          </w:tcPr>
          <w:p w:rsidR="00067D41" w:rsidRPr="00D00C22" w:rsidRDefault="00067D41" w:rsidP="00D00C22">
            <w:pPr>
              <w:pStyle w:val="Preformatted"/>
              <w:tabs>
                <w:tab w:val="clear" w:pos="9590"/>
              </w:tabs>
              <w:spacing w:before="60" w:after="60"/>
              <w:jc w:val="center"/>
              <w:rPr>
                <w:rFonts w:ascii="Arial" w:hAnsi="Arial" w:cs="Arial"/>
                <w:sz w:val="22"/>
                <w:szCs w:val="22"/>
              </w:rPr>
            </w:pPr>
            <w:r w:rsidRPr="00D00C22">
              <w:rPr>
                <w:rFonts w:ascii="Arial" w:hAnsi="Arial" w:cs="Arial"/>
                <w:sz w:val="22"/>
                <w:szCs w:val="22"/>
              </w:rPr>
              <w:t>področje</w:t>
            </w:r>
          </w:p>
        </w:tc>
        <w:tc>
          <w:tcPr>
            <w:tcW w:w="1134" w:type="dxa"/>
            <w:vAlign w:val="bottom"/>
          </w:tcPr>
          <w:p w:rsidR="00067D41" w:rsidRPr="00D00C22" w:rsidRDefault="00067D41" w:rsidP="00D00C22">
            <w:pPr>
              <w:pStyle w:val="Preformatted"/>
              <w:tabs>
                <w:tab w:val="clear" w:pos="9590"/>
              </w:tabs>
              <w:spacing w:before="60" w:after="60"/>
              <w:jc w:val="center"/>
              <w:rPr>
                <w:rFonts w:ascii="Arial" w:hAnsi="Arial" w:cs="Arial"/>
                <w:sz w:val="22"/>
                <w:szCs w:val="22"/>
              </w:rPr>
            </w:pPr>
            <w:r w:rsidRPr="00D00C22">
              <w:rPr>
                <w:rFonts w:ascii="Arial" w:hAnsi="Arial" w:cs="Arial"/>
                <w:sz w:val="22"/>
                <w:szCs w:val="22"/>
              </w:rPr>
              <w:t>oddelek</w:t>
            </w:r>
          </w:p>
        </w:tc>
        <w:tc>
          <w:tcPr>
            <w:tcW w:w="1134" w:type="dxa"/>
            <w:vAlign w:val="bottom"/>
          </w:tcPr>
          <w:p w:rsidR="00067D41" w:rsidRPr="00D00C22" w:rsidRDefault="00067D41" w:rsidP="00D00C22">
            <w:pPr>
              <w:pStyle w:val="Preformatted"/>
              <w:tabs>
                <w:tab w:val="clear" w:pos="9590"/>
              </w:tabs>
              <w:spacing w:before="60" w:after="60"/>
              <w:jc w:val="center"/>
              <w:rPr>
                <w:rFonts w:ascii="Arial" w:hAnsi="Arial" w:cs="Arial"/>
                <w:sz w:val="22"/>
                <w:szCs w:val="22"/>
              </w:rPr>
            </w:pPr>
            <w:r w:rsidRPr="00D00C22">
              <w:rPr>
                <w:rFonts w:ascii="Arial" w:hAnsi="Arial" w:cs="Arial"/>
                <w:sz w:val="22"/>
                <w:szCs w:val="22"/>
              </w:rPr>
              <w:t>skupina</w:t>
            </w:r>
          </w:p>
        </w:tc>
        <w:tc>
          <w:tcPr>
            <w:tcW w:w="993" w:type="dxa"/>
            <w:vAlign w:val="bottom"/>
          </w:tcPr>
          <w:p w:rsidR="00067D41" w:rsidRPr="00D00C22" w:rsidRDefault="00067D41" w:rsidP="00D00C22">
            <w:pPr>
              <w:pStyle w:val="Preformatted"/>
              <w:tabs>
                <w:tab w:val="clear" w:pos="9590"/>
              </w:tabs>
              <w:spacing w:before="60" w:after="60"/>
              <w:jc w:val="center"/>
              <w:rPr>
                <w:rFonts w:ascii="Arial" w:hAnsi="Arial" w:cs="Arial"/>
                <w:sz w:val="22"/>
                <w:szCs w:val="22"/>
              </w:rPr>
            </w:pPr>
            <w:r w:rsidRPr="00D00C22">
              <w:rPr>
                <w:rFonts w:ascii="Arial" w:hAnsi="Arial" w:cs="Arial"/>
                <w:sz w:val="22"/>
                <w:szCs w:val="22"/>
              </w:rPr>
              <w:t>razred</w:t>
            </w:r>
          </w:p>
        </w:tc>
        <w:tc>
          <w:tcPr>
            <w:tcW w:w="1134" w:type="dxa"/>
            <w:vAlign w:val="bottom"/>
          </w:tcPr>
          <w:p w:rsidR="00067D41" w:rsidRPr="00D00C22" w:rsidRDefault="00067D41" w:rsidP="00D00C22">
            <w:pPr>
              <w:pStyle w:val="Preformatted"/>
              <w:tabs>
                <w:tab w:val="clear" w:pos="9590"/>
              </w:tabs>
              <w:spacing w:before="60" w:after="60"/>
              <w:jc w:val="center"/>
              <w:rPr>
                <w:rFonts w:ascii="Arial" w:hAnsi="Arial" w:cs="Arial"/>
                <w:sz w:val="22"/>
                <w:szCs w:val="22"/>
              </w:rPr>
            </w:pPr>
            <w:r w:rsidRPr="00D00C22">
              <w:rPr>
                <w:rFonts w:ascii="Arial" w:hAnsi="Arial" w:cs="Arial"/>
                <w:sz w:val="22"/>
                <w:szCs w:val="22"/>
              </w:rPr>
              <w:t>podrazred</w:t>
            </w:r>
          </w:p>
        </w:tc>
      </w:tr>
      <w:tr w:rsidR="00067D41" w:rsidRPr="00D00C22" w:rsidTr="00D00C22">
        <w:trPr>
          <w:cantSplit/>
          <w:trHeight w:val="454"/>
        </w:trPr>
        <w:tc>
          <w:tcPr>
            <w:tcW w:w="2770" w:type="dxa"/>
          </w:tcPr>
          <w:p w:rsidR="00067D41" w:rsidRPr="00D00C22" w:rsidRDefault="00067D41" w:rsidP="00D00C22">
            <w:pPr>
              <w:pStyle w:val="Preformatted"/>
              <w:tabs>
                <w:tab w:val="clear" w:pos="9590"/>
              </w:tabs>
              <w:spacing w:before="60" w:after="60"/>
              <w:jc w:val="both"/>
              <w:rPr>
                <w:rFonts w:ascii="Arial" w:hAnsi="Arial" w:cs="Arial"/>
                <w:sz w:val="22"/>
                <w:szCs w:val="22"/>
              </w:rPr>
            </w:pPr>
            <w:r w:rsidRPr="00D00C22">
              <w:rPr>
                <w:rFonts w:ascii="Arial" w:hAnsi="Arial" w:cs="Arial"/>
                <w:sz w:val="22"/>
                <w:szCs w:val="22"/>
              </w:rPr>
              <w:t xml:space="preserve">1) Štiri etaže stanovanj </w:t>
            </w:r>
          </w:p>
        </w:tc>
        <w:tc>
          <w:tcPr>
            <w:tcW w:w="1260" w:type="dxa"/>
          </w:tcPr>
          <w:p w:rsidR="00067D41" w:rsidRPr="00D00C22" w:rsidRDefault="00067D41" w:rsidP="00D00C22">
            <w:pPr>
              <w:pStyle w:val="Preformatted"/>
              <w:tabs>
                <w:tab w:val="clear" w:pos="9590"/>
              </w:tabs>
              <w:spacing w:before="60" w:after="60"/>
              <w:jc w:val="center"/>
              <w:rPr>
                <w:rFonts w:ascii="Arial" w:hAnsi="Arial" w:cs="Arial"/>
                <w:sz w:val="22"/>
                <w:szCs w:val="22"/>
              </w:rPr>
            </w:pPr>
            <w:r w:rsidRPr="00D00C22">
              <w:rPr>
                <w:rFonts w:ascii="Arial" w:hAnsi="Arial" w:cs="Arial"/>
                <w:sz w:val="22"/>
                <w:szCs w:val="22"/>
              </w:rPr>
              <w:t>30 %</w:t>
            </w:r>
          </w:p>
        </w:tc>
        <w:tc>
          <w:tcPr>
            <w:tcW w:w="1143" w:type="dxa"/>
            <w:shd w:val="pct25" w:color="auto" w:fill="FFFFFF"/>
          </w:tcPr>
          <w:p w:rsidR="00067D41" w:rsidRPr="00D00C22" w:rsidRDefault="00067D41" w:rsidP="00D00C22">
            <w:pPr>
              <w:pStyle w:val="Preformatted"/>
              <w:tabs>
                <w:tab w:val="clear" w:pos="9590"/>
              </w:tabs>
              <w:spacing w:before="60" w:after="60"/>
              <w:jc w:val="center"/>
              <w:rPr>
                <w:rFonts w:ascii="Arial" w:hAnsi="Arial" w:cs="Arial"/>
                <w:sz w:val="22"/>
                <w:szCs w:val="22"/>
              </w:rPr>
            </w:pPr>
            <w:r w:rsidRPr="00D00C22">
              <w:rPr>
                <w:rFonts w:ascii="Arial" w:hAnsi="Arial" w:cs="Arial"/>
                <w:sz w:val="22"/>
                <w:szCs w:val="22"/>
              </w:rPr>
              <w:t>1</w:t>
            </w:r>
          </w:p>
        </w:tc>
        <w:tc>
          <w:tcPr>
            <w:tcW w:w="1134" w:type="dxa"/>
          </w:tcPr>
          <w:p w:rsidR="00067D41" w:rsidRPr="00D00C22" w:rsidRDefault="00067D41" w:rsidP="00D00C22">
            <w:pPr>
              <w:pStyle w:val="Preformatted"/>
              <w:tabs>
                <w:tab w:val="clear" w:pos="9590"/>
              </w:tabs>
              <w:spacing w:before="60" w:after="60"/>
              <w:jc w:val="center"/>
              <w:rPr>
                <w:rFonts w:ascii="Arial" w:hAnsi="Arial" w:cs="Arial"/>
                <w:sz w:val="22"/>
                <w:szCs w:val="22"/>
              </w:rPr>
            </w:pPr>
            <w:r w:rsidRPr="00D00C22">
              <w:rPr>
                <w:rFonts w:ascii="Arial" w:hAnsi="Arial" w:cs="Arial"/>
                <w:sz w:val="22"/>
                <w:szCs w:val="22"/>
              </w:rPr>
              <w:t>11</w:t>
            </w:r>
          </w:p>
        </w:tc>
        <w:tc>
          <w:tcPr>
            <w:tcW w:w="1134" w:type="dxa"/>
          </w:tcPr>
          <w:p w:rsidR="00067D41" w:rsidRPr="00D00C22" w:rsidRDefault="00067D41" w:rsidP="00D00C22">
            <w:pPr>
              <w:pStyle w:val="Preformatted"/>
              <w:tabs>
                <w:tab w:val="clear" w:pos="9590"/>
              </w:tabs>
              <w:spacing w:before="60" w:after="60"/>
              <w:jc w:val="center"/>
              <w:rPr>
                <w:rFonts w:ascii="Arial" w:hAnsi="Arial" w:cs="Arial"/>
                <w:sz w:val="22"/>
                <w:szCs w:val="22"/>
              </w:rPr>
            </w:pPr>
            <w:r w:rsidRPr="00D00C22">
              <w:rPr>
                <w:rFonts w:ascii="Arial" w:hAnsi="Arial" w:cs="Arial"/>
                <w:sz w:val="22"/>
                <w:szCs w:val="22"/>
              </w:rPr>
              <w:t>112</w:t>
            </w:r>
          </w:p>
        </w:tc>
        <w:tc>
          <w:tcPr>
            <w:tcW w:w="993" w:type="dxa"/>
          </w:tcPr>
          <w:p w:rsidR="00067D41" w:rsidRPr="00D00C22" w:rsidRDefault="00067D41" w:rsidP="00D00C22">
            <w:pPr>
              <w:pStyle w:val="Preformatted"/>
              <w:tabs>
                <w:tab w:val="clear" w:pos="9590"/>
              </w:tabs>
              <w:spacing w:before="60" w:after="60"/>
              <w:jc w:val="center"/>
              <w:rPr>
                <w:rFonts w:ascii="Arial" w:hAnsi="Arial" w:cs="Arial"/>
                <w:sz w:val="22"/>
                <w:szCs w:val="22"/>
              </w:rPr>
            </w:pPr>
            <w:r w:rsidRPr="00D00C22">
              <w:rPr>
                <w:rFonts w:ascii="Arial" w:hAnsi="Arial" w:cs="Arial"/>
                <w:sz w:val="22"/>
                <w:szCs w:val="22"/>
              </w:rPr>
              <w:t>1122</w:t>
            </w:r>
          </w:p>
        </w:tc>
        <w:tc>
          <w:tcPr>
            <w:tcW w:w="1134" w:type="dxa"/>
          </w:tcPr>
          <w:p w:rsidR="00067D41" w:rsidRPr="00D00C22" w:rsidRDefault="00067D41" w:rsidP="00D00C22">
            <w:pPr>
              <w:pStyle w:val="Preformatted"/>
              <w:tabs>
                <w:tab w:val="clear" w:pos="9590"/>
              </w:tabs>
              <w:spacing w:before="60" w:after="60"/>
              <w:jc w:val="center"/>
              <w:rPr>
                <w:rFonts w:ascii="Arial" w:hAnsi="Arial" w:cs="Arial"/>
                <w:sz w:val="22"/>
                <w:szCs w:val="22"/>
              </w:rPr>
            </w:pPr>
            <w:r w:rsidRPr="00D00C22">
              <w:rPr>
                <w:rFonts w:ascii="Arial" w:hAnsi="Arial" w:cs="Arial"/>
                <w:sz w:val="22"/>
                <w:szCs w:val="22"/>
              </w:rPr>
              <w:t>11221</w:t>
            </w:r>
          </w:p>
        </w:tc>
      </w:tr>
      <w:tr w:rsidR="00067D41" w:rsidRPr="00D00C22" w:rsidTr="00D00C22">
        <w:trPr>
          <w:cantSplit/>
          <w:trHeight w:val="454"/>
        </w:trPr>
        <w:tc>
          <w:tcPr>
            <w:tcW w:w="2770" w:type="dxa"/>
          </w:tcPr>
          <w:p w:rsidR="00067D41" w:rsidRPr="00D00C22" w:rsidRDefault="00067D41" w:rsidP="00D00C22">
            <w:pPr>
              <w:pStyle w:val="Preformatted"/>
              <w:tabs>
                <w:tab w:val="clear" w:pos="9590"/>
              </w:tabs>
              <w:spacing w:before="60" w:after="60"/>
              <w:jc w:val="both"/>
              <w:rPr>
                <w:rFonts w:ascii="Arial" w:hAnsi="Arial" w:cs="Arial"/>
                <w:sz w:val="22"/>
                <w:szCs w:val="22"/>
              </w:rPr>
            </w:pPr>
            <w:r w:rsidRPr="00D00C22">
              <w:rPr>
                <w:rFonts w:ascii="Arial" w:hAnsi="Arial" w:cs="Arial"/>
                <w:sz w:val="22"/>
                <w:szCs w:val="22"/>
              </w:rPr>
              <w:t>2) Poslovni prostori banke</w:t>
            </w:r>
          </w:p>
        </w:tc>
        <w:tc>
          <w:tcPr>
            <w:tcW w:w="1260" w:type="dxa"/>
          </w:tcPr>
          <w:p w:rsidR="00067D41" w:rsidRPr="00D00C22" w:rsidRDefault="00067D41" w:rsidP="00D00C22">
            <w:pPr>
              <w:pStyle w:val="Preformatted"/>
              <w:tabs>
                <w:tab w:val="clear" w:pos="9590"/>
              </w:tabs>
              <w:spacing w:before="60" w:after="60"/>
              <w:jc w:val="center"/>
              <w:rPr>
                <w:rFonts w:ascii="Arial" w:hAnsi="Arial" w:cs="Arial"/>
                <w:sz w:val="22"/>
                <w:szCs w:val="22"/>
              </w:rPr>
            </w:pPr>
            <w:r w:rsidRPr="00D00C22">
              <w:rPr>
                <w:rFonts w:ascii="Arial" w:hAnsi="Arial" w:cs="Arial"/>
                <w:sz w:val="22"/>
                <w:szCs w:val="22"/>
              </w:rPr>
              <w:t>10 %</w:t>
            </w:r>
          </w:p>
        </w:tc>
        <w:tc>
          <w:tcPr>
            <w:tcW w:w="1143" w:type="dxa"/>
            <w:shd w:val="pct25" w:color="auto" w:fill="FFFFFF"/>
          </w:tcPr>
          <w:p w:rsidR="00067D41" w:rsidRPr="00D00C22" w:rsidRDefault="00067D41" w:rsidP="00D00C22">
            <w:pPr>
              <w:pStyle w:val="Preformatted"/>
              <w:tabs>
                <w:tab w:val="clear" w:pos="9590"/>
              </w:tabs>
              <w:spacing w:before="60" w:after="60"/>
              <w:jc w:val="center"/>
              <w:rPr>
                <w:rFonts w:ascii="Arial" w:hAnsi="Arial" w:cs="Arial"/>
                <w:sz w:val="22"/>
                <w:szCs w:val="22"/>
              </w:rPr>
            </w:pPr>
            <w:r w:rsidRPr="00D00C22">
              <w:rPr>
                <w:rFonts w:ascii="Arial" w:hAnsi="Arial" w:cs="Arial"/>
                <w:sz w:val="22"/>
                <w:szCs w:val="22"/>
              </w:rPr>
              <w:t>1</w:t>
            </w:r>
          </w:p>
        </w:tc>
        <w:tc>
          <w:tcPr>
            <w:tcW w:w="1134" w:type="dxa"/>
            <w:shd w:val="pct25" w:color="auto" w:fill="FFFFFF"/>
          </w:tcPr>
          <w:p w:rsidR="00067D41" w:rsidRPr="00D00C22" w:rsidRDefault="00067D41" w:rsidP="00D00C22">
            <w:pPr>
              <w:pStyle w:val="Preformatted"/>
              <w:tabs>
                <w:tab w:val="clear" w:pos="9590"/>
              </w:tabs>
              <w:spacing w:before="60" w:after="60"/>
              <w:jc w:val="center"/>
              <w:rPr>
                <w:rFonts w:ascii="Arial" w:hAnsi="Arial" w:cs="Arial"/>
                <w:sz w:val="22"/>
                <w:szCs w:val="22"/>
              </w:rPr>
            </w:pPr>
            <w:r w:rsidRPr="00D00C22">
              <w:rPr>
                <w:rFonts w:ascii="Arial" w:hAnsi="Arial" w:cs="Arial"/>
                <w:sz w:val="22"/>
                <w:szCs w:val="22"/>
              </w:rPr>
              <w:t>12</w:t>
            </w:r>
          </w:p>
        </w:tc>
        <w:tc>
          <w:tcPr>
            <w:tcW w:w="1134" w:type="dxa"/>
          </w:tcPr>
          <w:p w:rsidR="00067D41" w:rsidRPr="00D00C22" w:rsidRDefault="00067D41" w:rsidP="00D00C22">
            <w:pPr>
              <w:pStyle w:val="Preformatted"/>
              <w:tabs>
                <w:tab w:val="clear" w:pos="9590"/>
              </w:tabs>
              <w:spacing w:before="60" w:after="60"/>
              <w:jc w:val="center"/>
              <w:rPr>
                <w:rFonts w:ascii="Arial" w:hAnsi="Arial" w:cs="Arial"/>
                <w:sz w:val="22"/>
                <w:szCs w:val="22"/>
              </w:rPr>
            </w:pPr>
            <w:r w:rsidRPr="00D00C22">
              <w:rPr>
                <w:rFonts w:ascii="Arial" w:hAnsi="Arial" w:cs="Arial"/>
                <w:sz w:val="22"/>
                <w:szCs w:val="22"/>
              </w:rPr>
              <w:t>122</w:t>
            </w:r>
          </w:p>
        </w:tc>
        <w:tc>
          <w:tcPr>
            <w:tcW w:w="993" w:type="dxa"/>
          </w:tcPr>
          <w:p w:rsidR="00067D41" w:rsidRPr="00D00C22" w:rsidRDefault="00067D41" w:rsidP="00D00C22">
            <w:pPr>
              <w:pStyle w:val="Preformatted"/>
              <w:tabs>
                <w:tab w:val="clear" w:pos="9590"/>
              </w:tabs>
              <w:spacing w:before="60" w:after="60"/>
              <w:jc w:val="center"/>
              <w:rPr>
                <w:rFonts w:ascii="Arial" w:hAnsi="Arial" w:cs="Arial"/>
                <w:sz w:val="22"/>
                <w:szCs w:val="22"/>
              </w:rPr>
            </w:pPr>
            <w:r w:rsidRPr="00D00C22">
              <w:rPr>
                <w:rFonts w:ascii="Arial" w:hAnsi="Arial" w:cs="Arial"/>
                <w:sz w:val="22"/>
                <w:szCs w:val="22"/>
              </w:rPr>
              <w:t>1220</w:t>
            </w:r>
          </w:p>
        </w:tc>
        <w:tc>
          <w:tcPr>
            <w:tcW w:w="1134" w:type="dxa"/>
          </w:tcPr>
          <w:p w:rsidR="00067D41" w:rsidRPr="00D00C22" w:rsidRDefault="00067D41" w:rsidP="00D00C22">
            <w:pPr>
              <w:pStyle w:val="Preformatted"/>
              <w:tabs>
                <w:tab w:val="clear" w:pos="9590"/>
              </w:tabs>
              <w:spacing w:before="60" w:after="60"/>
              <w:jc w:val="center"/>
              <w:rPr>
                <w:rFonts w:ascii="Arial" w:hAnsi="Arial" w:cs="Arial"/>
                <w:sz w:val="22"/>
                <w:szCs w:val="22"/>
              </w:rPr>
            </w:pPr>
            <w:r w:rsidRPr="00D00C22">
              <w:rPr>
                <w:rFonts w:ascii="Arial" w:hAnsi="Arial" w:cs="Arial"/>
                <w:sz w:val="22"/>
                <w:szCs w:val="22"/>
              </w:rPr>
              <w:t>12202</w:t>
            </w:r>
          </w:p>
        </w:tc>
      </w:tr>
      <w:tr w:rsidR="00067D41" w:rsidRPr="00D00C22" w:rsidTr="00D00C22">
        <w:trPr>
          <w:cantSplit/>
          <w:trHeight w:val="454"/>
        </w:trPr>
        <w:tc>
          <w:tcPr>
            <w:tcW w:w="2770" w:type="dxa"/>
          </w:tcPr>
          <w:p w:rsidR="00067D41" w:rsidRPr="00D00C22" w:rsidRDefault="00067D41" w:rsidP="00D00C22">
            <w:pPr>
              <w:pStyle w:val="Preformatted"/>
              <w:tabs>
                <w:tab w:val="clear" w:pos="9590"/>
              </w:tabs>
              <w:spacing w:before="60" w:after="60"/>
              <w:jc w:val="both"/>
              <w:rPr>
                <w:rFonts w:ascii="Arial" w:hAnsi="Arial" w:cs="Arial"/>
                <w:sz w:val="22"/>
                <w:szCs w:val="22"/>
              </w:rPr>
            </w:pPr>
            <w:r w:rsidRPr="00D00C22">
              <w:rPr>
                <w:rFonts w:ascii="Arial" w:hAnsi="Arial" w:cs="Arial"/>
                <w:sz w:val="22"/>
                <w:szCs w:val="22"/>
              </w:rPr>
              <w:t>3) Lekarna in trgovine</w:t>
            </w:r>
          </w:p>
        </w:tc>
        <w:tc>
          <w:tcPr>
            <w:tcW w:w="1260" w:type="dxa"/>
          </w:tcPr>
          <w:p w:rsidR="00067D41" w:rsidRPr="00D00C22" w:rsidRDefault="00067D41" w:rsidP="00D00C22">
            <w:pPr>
              <w:pStyle w:val="Preformatted"/>
              <w:tabs>
                <w:tab w:val="clear" w:pos="9590"/>
              </w:tabs>
              <w:spacing w:before="60" w:after="60"/>
              <w:jc w:val="center"/>
              <w:rPr>
                <w:rFonts w:ascii="Arial" w:hAnsi="Arial" w:cs="Arial"/>
                <w:sz w:val="22"/>
                <w:szCs w:val="22"/>
              </w:rPr>
            </w:pPr>
            <w:r w:rsidRPr="00D00C22">
              <w:rPr>
                <w:rFonts w:ascii="Arial" w:hAnsi="Arial" w:cs="Arial"/>
                <w:sz w:val="22"/>
                <w:szCs w:val="22"/>
              </w:rPr>
              <w:t>20 %</w:t>
            </w:r>
          </w:p>
        </w:tc>
        <w:tc>
          <w:tcPr>
            <w:tcW w:w="1143" w:type="dxa"/>
            <w:shd w:val="pct25" w:color="auto" w:fill="FFFFFF"/>
          </w:tcPr>
          <w:p w:rsidR="00067D41" w:rsidRPr="00D00C22" w:rsidRDefault="00067D41" w:rsidP="00D00C22">
            <w:pPr>
              <w:pStyle w:val="Preformatted"/>
              <w:tabs>
                <w:tab w:val="clear" w:pos="9590"/>
              </w:tabs>
              <w:spacing w:before="60" w:after="60"/>
              <w:jc w:val="center"/>
              <w:rPr>
                <w:rFonts w:ascii="Arial" w:hAnsi="Arial" w:cs="Arial"/>
                <w:sz w:val="22"/>
                <w:szCs w:val="22"/>
              </w:rPr>
            </w:pPr>
            <w:r w:rsidRPr="00D00C22">
              <w:rPr>
                <w:rFonts w:ascii="Arial" w:hAnsi="Arial" w:cs="Arial"/>
                <w:sz w:val="22"/>
                <w:szCs w:val="22"/>
              </w:rPr>
              <w:t>1</w:t>
            </w:r>
          </w:p>
        </w:tc>
        <w:tc>
          <w:tcPr>
            <w:tcW w:w="1134" w:type="dxa"/>
            <w:shd w:val="pct25" w:color="auto" w:fill="FFFFFF"/>
          </w:tcPr>
          <w:p w:rsidR="00067D41" w:rsidRPr="00D00C22" w:rsidRDefault="00067D41" w:rsidP="00D00C22">
            <w:pPr>
              <w:pStyle w:val="Preformatted"/>
              <w:tabs>
                <w:tab w:val="clear" w:pos="9590"/>
              </w:tabs>
              <w:spacing w:before="60" w:after="60"/>
              <w:jc w:val="center"/>
              <w:rPr>
                <w:rFonts w:ascii="Arial" w:hAnsi="Arial" w:cs="Arial"/>
                <w:sz w:val="22"/>
                <w:szCs w:val="22"/>
              </w:rPr>
            </w:pPr>
            <w:r w:rsidRPr="00D00C22">
              <w:rPr>
                <w:rFonts w:ascii="Arial" w:hAnsi="Arial" w:cs="Arial"/>
                <w:sz w:val="22"/>
                <w:szCs w:val="22"/>
              </w:rPr>
              <w:t>12</w:t>
            </w:r>
          </w:p>
        </w:tc>
        <w:tc>
          <w:tcPr>
            <w:tcW w:w="1134" w:type="dxa"/>
          </w:tcPr>
          <w:p w:rsidR="00067D41" w:rsidRPr="00D00C22" w:rsidRDefault="00067D41" w:rsidP="00D00C22">
            <w:pPr>
              <w:pStyle w:val="Preformatted"/>
              <w:tabs>
                <w:tab w:val="clear" w:pos="9590"/>
              </w:tabs>
              <w:spacing w:before="60" w:after="60"/>
              <w:jc w:val="center"/>
              <w:rPr>
                <w:rFonts w:ascii="Arial" w:hAnsi="Arial" w:cs="Arial"/>
                <w:sz w:val="22"/>
                <w:szCs w:val="22"/>
              </w:rPr>
            </w:pPr>
            <w:r w:rsidRPr="00D00C22">
              <w:rPr>
                <w:rFonts w:ascii="Arial" w:hAnsi="Arial" w:cs="Arial"/>
                <w:sz w:val="22"/>
                <w:szCs w:val="22"/>
              </w:rPr>
              <w:t>123</w:t>
            </w:r>
          </w:p>
        </w:tc>
        <w:tc>
          <w:tcPr>
            <w:tcW w:w="993" w:type="dxa"/>
          </w:tcPr>
          <w:p w:rsidR="00067D41" w:rsidRPr="00D00C22" w:rsidRDefault="00067D41" w:rsidP="00D00C22">
            <w:pPr>
              <w:pStyle w:val="Preformatted"/>
              <w:tabs>
                <w:tab w:val="clear" w:pos="9590"/>
              </w:tabs>
              <w:spacing w:before="60" w:after="60"/>
              <w:jc w:val="center"/>
              <w:rPr>
                <w:rFonts w:ascii="Arial" w:hAnsi="Arial" w:cs="Arial"/>
                <w:sz w:val="22"/>
                <w:szCs w:val="22"/>
              </w:rPr>
            </w:pPr>
            <w:r w:rsidRPr="00D00C22">
              <w:rPr>
                <w:rFonts w:ascii="Arial" w:hAnsi="Arial" w:cs="Arial"/>
                <w:sz w:val="22"/>
                <w:szCs w:val="22"/>
              </w:rPr>
              <w:t>1230</w:t>
            </w:r>
          </w:p>
        </w:tc>
        <w:tc>
          <w:tcPr>
            <w:tcW w:w="1134" w:type="dxa"/>
          </w:tcPr>
          <w:p w:rsidR="00067D41" w:rsidRPr="00D00C22" w:rsidRDefault="00067D41" w:rsidP="00D00C22">
            <w:pPr>
              <w:pStyle w:val="Preformatted"/>
              <w:tabs>
                <w:tab w:val="clear" w:pos="9590"/>
              </w:tabs>
              <w:spacing w:before="60" w:after="60"/>
              <w:jc w:val="center"/>
              <w:rPr>
                <w:rFonts w:ascii="Arial" w:hAnsi="Arial" w:cs="Arial"/>
                <w:sz w:val="22"/>
                <w:szCs w:val="22"/>
              </w:rPr>
            </w:pPr>
            <w:r w:rsidRPr="00D00C22">
              <w:rPr>
                <w:rFonts w:ascii="Arial" w:hAnsi="Arial" w:cs="Arial"/>
                <w:sz w:val="22"/>
                <w:szCs w:val="22"/>
              </w:rPr>
              <w:t>12301</w:t>
            </w:r>
          </w:p>
        </w:tc>
      </w:tr>
      <w:tr w:rsidR="00067D41" w:rsidRPr="00D00C22" w:rsidTr="00D00C22">
        <w:trPr>
          <w:cantSplit/>
          <w:trHeight w:val="454"/>
        </w:trPr>
        <w:tc>
          <w:tcPr>
            <w:tcW w:w="2770" w:type="dxa"/>
          </w:tcPr>
          <w:p w:rsidR="00067D41" w:rsidRPr="00D00C22" w:rsidRDefault="00067D41" w:rsidP="00D00C22">
            <w:pPr>
              <w:pStyle w:val="Preformatted"/>
              <w:tabs>
                <w:tab w:val="clear" w:pos="9590"/>
              </w:tabs>
              <w:spacing w:before="60" w:after="60"/>
              <w:jc w:val="both"/>
              <w:rPr>
                <w:rFonts w:ascii="Arial" w:hAnsi="Arial" w:cs="Arial"/>
                <w:sz w:val="22"/>
                <w:szCs w:val="22"/>
              </w:rPr>
            </w:pPr>
            <w:r w:rsidRPr="00D00C22">
              <w:rPr>
                <w:rFonts w:ascii="Arial" w:hAnsi="Arial" w:cs="Arial"/>
                <w:sz w:val="22"/>
                <w:szCs w:val="22"/>
              </w:rPr>
              <w:t>4) Knjižnica</w:t>
            </w:r>
          </w:p>
        </w:tc>
        <w:tc>
          <w:tcPr>
            <w:tcW w:w="1260" w:type="dxa"/>
          </w:tcPr>
          <w:p w:rsidR="00067D41" w:rsidRPr="00D00C22" w:rsidRDefault="00067D41" w:rsidP="00D00C22">
            <w:pPr>
              <w:pStyle w:val="Preformatted"/>
              <w:tabs>
                <w:tab w:val="clear" w:pos="9590"/>
              </w:tabs>
              <w:spacing w:before="60" w:after="60"/>
              <w:jc w:val="center"/>
              <w:rPr>
                <w:rFonts w:ascii="Arial" w:hAnsi="Arial" w:cs="Arial"/>
                <w:sz w:val="22"/>
                <w:szCs w:val="22"/>
              </w:rPr>
            </w:pPr>
            <w:r w:rsidRPr="00D00C22">
              <w:rPr>
                <w:rFonts w:ascii="Arial" w:hAnsi="Arial" w:cs="Arial"/>
                <w:sz w:val="22"/>
                <w:szCs w:val="22"/>
              </w:rPr>
              <w:t>30 %</w:t>
            </w:r>
          </w:p>
        </w:tc>
        <w:tc>
          <w:tcPr>
            <w:tcW w:w="1143" w:type="dxa"/>
            <w:shd w:val="pct25" w:color="auto" w:fill="FFFFFF"/>
          </w:tcPr>
          <w:p w:rsidR="00067D41" w:rsidRPr="00D00C22" w:rsidRDefault="00067D41" w:rsidP="00D00C22">
            <w:pPr>
              <w:pStyle w:val="Preformatted"/>
              <w:tabs>
                <w:tab w:val="clear" w:pos="9590"/>
              </w:tabs>
              <w:spacing w:before="60" w:after="60"/>
              <w:jc w:val="center"/>
              <w:rPr>
                <w:rFonts w:ascii="Arial" w:hAnsi="Arial" w:cs="Arial"/>
                <w:sz w:val="22"/>
                <w:szCs w:val="22"/>
              </w:rPr>
            </w:pPr>
            <w:r w:rsidRPr="00D00C22">
              <w:rPr>
                <w:rFonts w:ascii="Arial" w:hAnsi="Arial" w:cs="Arial"/>
                <w:sz w:val="22"/>
                <w:szCs w:val="22"/>
              </w:rPr>
              <w:t>1</w:t>
            </w:r>
          </w:p>
        </w:tc>
        <w:tc>
          <w:tcPr>
            <w:tcW w:w="1134" w:type="dxa"/>
            <w:shd w:val="pct25" w:color="auto" w:fill="FFFFFF"/>
          </w:tcPr>
          <w:p w:rsidR="00067D41" w:rsidRPr="00D00C22" w:rsidRDefault="00067D41" w:rsidP="00D00C22">
            <w:pPr>
              <w:pStyle w:val="Preformatted"/>
              <w:tabs>
                <w:tab w:val="clear" w:pos="9590"/>
              </w:tabs>
              <w:spacing w:before="60" w:after="60"/>
              <w:jc w:val="center"/>
              <w:rPr>
                <w:rFonts w:ascii="Arial" w:hAnsi="Arial" w:cs="Arial"/>
                <w:sz w:val="22"/>
                <w:szCs w:val="22"/>
              </w:rPr>
            </w:pPr>
            <w:r w:rsidRPr="00D00C22">
              <w:rPr>
                <w:rFonts w:ascii="Arial" w:hAnsi="Arial" w:cs="Arial"/>
                <w:sz w:val="22"/>
                <w:szCs w:val="22"/>
              </w:rPr>
              <w:t>12</w:t>
            </w:r>
          </w:p>
        </w:tc>
        <w:tc>
          <w:tcPr>
            <w:tcW w:w="1134" w:type="dxa"/>
            <w:shd w:val="pct25" w:color="auto" w:fill="FFFFFF"/>
          </w:tcPr>
          <w:p w:rsidR="00067D41" w:rsidRPr="00D00C22" w:rsidRDefault="00067D41" w:rsidP="00D00C22">
            <w:pPr>
              <w:pStyle w:val="Preformatted"/>
              <w:tabs>
                <w:tab w:val="clear" w:pos="9590"/>
              </w:tabs>
              <w:spacing w:before="60" w:after="60"/>
              <w:jc w:val="center"/>
              <w:rPr>
                <w:rFonts w:ascii="Arial" w:hAnsi="Arial" w:cs="Arial"/>
                <w:sz w:val="22"/>
                <w:szCs w:val="22"/>
              </w:rPr>
            </w:pPr>
            <w:r w:rsidRPr="00D00C22">
              <w:rPr>
                <w:rFonts w:ascii="Arial" w:hAnsi="Arial" w:cs="Arial"/>
                <w:sz w:val="22"/>
                <w:szCs w:val="22"/>
              </w:rPr>
              <w:t>126</w:t>
            </w:r>
          </w:p>
        </w:tc>
        <w:tc>
          <w:tcPr>
            <w:tcW w:w="993" w:type="dxa"/>
            <w:shd w:val="pct25" w:color="auto" w:fill="FFFFFF"/>
          </w:tcPr>
          <w:p w:rsidR="00067D41" w:rsidRPr="00D00C22" w:rsidRDefault="00067D41" w:rsidP="00D00C22">
            <w:pPr>
              <w:pStyle w:val="Preformatted"/>
              <w:tabs>
                <w:tab w:val="clear" w:pos="9590"/>
              </w:tabs>
              <w:spacing w:before="60" w:after="60"/>
              <w:jc w:val="center"/>
              <w:rPr>
                <w:rFonts w:ascii="Arial" w:hAnsi="Arial" w:cs="Arial"/>
                <w:sz w:val="22"/>
                <w:szCs w:val="22"/>
              </w:rPr>
            </w:pPr>
            <w:r w:rsidRPr="00D00C22">
              <w:rPr>
                <w:rFonts w:ascii="Arial" w:hAnsi="Arial" w:cs="Arial"/>
                <w:sz w:val="22"/>
                <w:szCs w:val="22"/>
              </w:rPr>
              <w:t>1262</w:t>
            </w:r>
          </w:p>
        </w:tc>
        <w:tc>
          <w:tcPr>
            <w:tcW w:w="1134" w:type="dxa"/>
            <w:shd w:val="pct25" w:color="auto" w:fill="FFFFFF"/>
          </w:tcPr>
          <w:p w:rsidR="00067D41" w:rsidRPr="00D00C22" w:rsidRDefault="00067D41" w:rsidP="00D00C22">
            <w:pPr>
              <w:pStyle w:val="Preformatted"/>
              <w:tabs>
                <w:tab w:val="clear" w:pos="9590"/>
              </w:tabs>
              <w:spacing w:before="60" w:after="60"/>
              <w:jc w:val="center"/>
              <w:rPr>
                <w:rFonts w:ascii="Arial" w:hAnsi="Arial" w:cs="Arial"/>
                <w:sz w:val="22"/>
                <w:szCs w:val="22"/>
              </w:rPr>
            </w:pPr>
            <w:r w:rsidRPr="00D00C22">
              <w:rPr>
                <w:rFonts w:ascii="Arial" w:hAnsi="Arial" w:cs="Arial"/>
                <w:sz w:val="22"/>
                <w:szCs w:val="22"/>
              </w:rPr>
              <w:t>12620</w:t>
            </w:r>
          </w:p>
        </w:tc>
      </w:tr>
      <w:tr w:rsidR="00067D41" w:rsidRPr="00D00C22" w:rsidTr="00D00C22">
        <w:trPr>
          <w:cantSplit/>
          <w:trHeight w:val="454"/>
        </w:trPr>
        <w:tc>
          <w:tcPr>
            <w:tcW w:w="2770" w:type="dxa"/>
          </w:tcPr>
          <w:p w:rsidR="00067D41" w:rsidRPr="00D00C22" w:rsidRDefault="00067D41" w:rsidP="00D00C22">
            <w:pPr>
              <w:pStyle w:val="Preformatted"/>
              <w:tabs>
                <w:tab w:val="clear" w:pos="9590"/>
              </w:tabs>
              <w:spacing w:before="60" w:after="60"/>
              <w:jc w:val="both"/>
              <w:rPr>
                <w:rFonts w:ascii="Arial" w:hAnsi="Arial" w:cs="Arial"/>
                <w:sz w:val="22"/>
                <w:szCs w:val="22"/>
              </w:rPr>
            </w:pPr>
            <w:r w:rsidRPr="00D00C22">
              <w:rPr>
                <w:rFonts w:ascii="Arial" w:hAnsi="Arial" w:cs="Arial"/>
                <w:sz w:val="22"/>
                <w:szCs w:val="22"/>
              </w:rPr>
              <w:t>5) Zdravniška ordinacija</w:t>
            </w:r>
          </w:p>
        </w:tc>
        <w:tc>
          <w:tcPr>
            <w:tcW w:w="1260" w:type="dxa"/>
          </w:tcPr>
          <w:p w:rsidR="00067D41" w:rsidRPr="00D00C22" w:rsidRDefault="00067D41" w:rsidP="00D00C22">
            <w:pPr>
              <w:pStyle w:val="Preformatted"/>
              <w:tabs>
                <w:tab w:val="clear" w:pos="9590"/>
              </w:tabs>
              <w:spacing w:before="60" w:after="60"/>
              <w:jc w:val="center"/>
              <w:rPr>
                <w:rFonts w:ascii="Arial" w:hAnsi="Arial" w:cs="Arial"/>
                <w:sz w:val="22"/>
                <w:szCs w:val="22"/>
              </w:rPr>
            </w:pPr>
            <w:r w:rsidRPr="00D00C22">
              <w:rPr>
                <w:rFonts w:ascii="Arial" w:hAnsi="Arial" w:cs="Arial"/>
                <w:sz w:val="22"/>
                <w:szCs w:val="22"/>
              </w:rPr>
              <w:t>10 %</w:t>
            </w:r>
          </w:p>
        </w:tc>
        <w:tc>
          <w:tcPr>
            <w:tcW w:w="1143" w:type="dxa"/>
            <w:shd w:val="pct25" w:color="auto" w:fill="FFFFFF"/>
          </w:tcPr>
          <w:p w:rsidR="00067D41" w:rsidRPr="00D00C22" w:rsidRDefault="00067D41" w:rsidP="00D00C22">
            <w:pPr>
              <w:pStyle w:val="Preformatted"/>
              <w:tabs>
                <w:tab w:val="clear" w:pos="9590"/>
              </w:tabs>
              <w:spacing w:before="60" w:after="60"/>
              <w:jc w:val="center"/>
              <w:rPr>
                <w:rFonts w:ascii="Arial" w:hAnsi="Arial" w:cs="Arial"/>
                <w:sz w:val="22"/>
                <w:szCs w:val="22"/>
              </w:rPr>
            </w:pPr>
            <w:r w:rsidRPr="00D00C22">
              <w:rPr>
                <w:rFonts w:ascii="Arial" w:hAnsi="Arial" w:cs="Arial"/>
                <w:sz w:val="22"/>
                <w:szCs w:val="22"/>
              </w:rPr>
              <w:t>1</w:t>
            </w:r>
          </w:p>
        </w:tc>
        <w:tc>
          <w:tcPr>
            <w:tcW w:w="1134" w:type="dxa"/>
            <w:shd w:val="pct25" w:color="auto" w:fill="FFFFFF"/>
          </w:tcPr>
          <w:p w:rsidR="00067D41" w:rsidRPr="00D00C22" w:rsidRDefault="00067D41" w:rsidP="00D00C22">
            <w:pPr>
              <w:pStyle w:val="Preformatted"/>
              <w:tabs>
                <w:tab w:val="clear" w:pos="9590"/>
              </w:tabs>
              <w:spacing w:before="60" w:after="60"/>
              <w:jc w:val="center"/>
              <w:rPr>
                <w:rFonts w:ascii="Arial" w:hAnsi="Arial" w:cs="Arial"/>
                <w:sz w:val="22"/>
                <w:szCs w:val="22"/>
              </w:rPr>
            </w:pPr>
            <w:r w:rsidRPr="00D00C22">
              <w:rPr>
                <w:rFonts w:ascii="Arial" w:hAnsi="Arial" w:cs="Arial"/>
                <w:sz w:val="22"/>
                <w:szCs w:val="22"/>
              </w:rPr>
              <w:t>12</w:t>
            </w:r>
          </w:p>
        </w:tc>
        <w:tc>
          <w:tcPr>
            <w:tcW w:w="1134" w:type="dxa"/>
            <w:shd w:val="pct25" w:color="auto" w:fill="FFFFFF"/>
          </w:tcPr>
          <w:p w:rsidR="00067D41" w:rsidRPr="00D00C22" w:rsidRDefault="00067D41" w:rsidP="00D00C22">
            <w:pPr>
              <w:pStyle w:val="Preformatted"/>
              <w:tabs>
                <w:tab w:val="clear" w:pos="9590"/>
              </w:tabs>
              <w:spacing w:before="60" w:after="60"/>
              <w:jc w:val="center"/>
              <w:rPr>
                <w:rFonts w:ascii="Arial" w:hAnsi="Arial" w:cs="Arial"/>
                <w:sz w:val="22"/>
                <w:szCs w:val="22"/>
              </w:rPr>
            </w:pPr>
            <w:r w:rsidRPr="00D00C22">
              <w:rPr>
                <w:rFonts w:ascii="Arial" w:hAnsi="Arial" w:cs="Arial"/>
                <w:sz w:val="22"/>
                <w:szCs w:val="22"/>
              </w:rPr>
              <w:t>126</w:t>
            </w:r>
          </w:p>
        </w:tc>
        <w:tc>
          <w:tcPr>
            <w:tcW w:w="993" w:type="dxa"/>
          </w:tcPr>
          <w:p w:rsidR="00067D41" w:rsidRPr="00D00C22" w:rsidRDefault="00067D41" w:rsidP="00D00C22">
            <w:pPr>
              <w:pStyle w:val="Preformatted"/>
              <w:tabs>
                <w:tab w:val="clear" w:pos="9590"/>
              </w:tabs>
              <w:spacing w:before="60" w:after="60"/>
              <w:jc w:val="center"/>
              <w:rPr>
                <w:rFonts w:ascii="Arial" w:hAnsi="Arial" w:cs="Arial"/>
                <w:sz w:val="22"/>
                <w:szCs w:val="22"/>
              </w:rPr>
            </w:pPr>
            <w:r w:rsidRPr="00D00C22">
              <w:rPr>
                <w:rFonts w:ascii="Arial" w:hAnsi="Arial" w:cs="Arial"/>
                <w:sz w:val="22"/>
                <w:szCs w:val="22"/>
              </w:rPr>
              <w:t>1264</w:t>
            </w:r>
          </w:p>
        </w:tc>
        <w:tc>
          <w:tcPr>
            <w:tcW w:w="1134" w:type="dxa"/>
          </w:tcPr>
          <w:p w:rsidR="00067D41" w:rsidRPr="00D00C22" w:rsidRDefault="00067D41" w:rsidP="00D00C22">
            <w:pPr>
              <w:pStyle w:val="Preformatted"/>
              <w:tabs>
                <w:tab w:val="clear" w:pos="9590"/>
              </w:tabs>
              <w:spacing w:before="60" w:after="60"/>
              <w:jc w:val="center"/>
              <w:rPr>
                <w:rFonts w:ascii="Arial" w:hAnsi="Arial" w:cs="Arial"/>
                <w:sz w:val="22"/>
                <w:szCs w:val="22"/>
              </w:rPr>
            </w:pPr>
            <w:r w:rsidRPr="00D00C22">
              <w:rPr>
                <w:rFonts w:ascii="Arial" w:hAnsi="Arial" w:cs="Arial"/>
                <w:sz w:val="22"/>
                <w:szCs w:val="22"/>
              </w:rPr>
              <w:t>12640</w:t>
            </w:r>
          </w:p>
        </w:tc>
      </w:tr>
    </w:tbl>
    <w:p w:rsidR="00067D41" w:rsidRDefault="00067D41" w:rsidP="004764CC">
      <w:pPr>
        <w:pStyle w:val="Preformatted"/>
        <w:tabs>
          <w:tab w:val="clear" w:pos="9590"/>
        </w:tabs>
        <w:spacing w:after="120"/>
        <w:jc w:val="both"/>
        <w:rPr>
          <w:rFonts w:ascii="Arial" w:hAnsi="Arial" w:cs="Arial"/>
          <w:sz w:val="22"/>
          <w:szCs w:val="22"/>
        </w:rPr>
      </w:pPr>
    </w:p>
    <w:p w:rsidR="00625924" w:rsidRPr="00D00C22" w:rsidRDefault="00625924" w:rsidP="004764CC">
      <w:pPr>
        <w:pStyle w:val="Preformatted"/>
        <w:tabs>
          <w:tab w:val="clear" w:pos="9590"/>
        </w:tabs>
        <w:spacing w:after="120"/>
        <w:jc w:val="both"/>
        <w:rPr>
          <w:rFonts w:ascii="Arial" w:hAnsi="Arial" w:cs="Arial"/>
          <w:sz w:val="22"/>
          <w:szCs w:val="22"/>
        </w:rPr>
      </w:pPr>
    </w:p>
    <w:p w:rsidR="00067D41" w:rsidRPr="00D00C22" w:rsidRDefault="003377BB" w:rsidP="004764CC">
      <w:pPr>
        <w:pStyle w:val="Preformatted"/>
        <w:tabs>
          <w:tab w:val="clear" w:pos="9590"/>
        </w:tabs>
        <w:spacing w:after="120"/>
        <w:jc w:val="both"/>
        <w:rPr>
          <w:rFonts w:ascii="Arial" w:hAnsi="Arial" w:cs="Arial"/>
          <w:sz w:val="22"/>
          <w:szCs w:val="22"/>
        </w:rPr>
      </w:pPr>
      <w:r>
        <w:rPr>
          <w:rFonts w:ascii="Arial" w:hAnsi="Arial" w:cs="Arial"/>
          <w:sz w:val="22"/>
          <w:szCs w:val="22"/>
        </w:rPr>
        <w:lastRenderedPageBreak/>
        <w:t xml:space="preserve">(10) </w:t>
      </w:r>
      <w:r w:rsidR="00067D41" w:rsidRPr="00D00C22">
        <w:rPr>
          <w:rFonts w:ascii="Arial" w:hAnsi="Arial" w:cs="Arial"/>
          <w:sz w:val="22"/>
          <w:szCs w:val="22"/>
        </w:rPr>
        <w:t>V prikazanem primeru je treba stavbo po pretežni namembnosti razvrstiti tako:</w:t>
      </w:r>
    </w:p>
    <w:p w:rsidR="00067D41" w:rsidRPr="00D00C22" w:rsidRDefault="00067D41" w:rsidP="004764CC">
      <w:pPr>
        <w:pStyle w:val="Preformatted"/>
        <w:tabs>
          <w:tab w:val="clear" w:pos="9590"/>
        </w:tabs>
        <w:spacing w:after="120"/>
        <w:ind w:left="567"/>
        <w:jc w:val="both"/>
        <w:rPr>
          <w:rFonts w:ascii="Arial" w:hAnsi="Arial" w:cs="Arial"/>
          <w:b/>
          <w:sz w:val="22"/>
          <w:szCs w:val="22"/>
        </w:rPr>
      </w:pPr>
      <w:r w:rsidRPr="00D00C22">
        <w:rPr>
          <w:rFonts w:ascii="Arial" w:hAnsi="Arial" w:cs="Arial"/>
          <w:b/>
          <w:sz w:val="22"/>
          <w:szCs w:val="22"/>
        </w:rPr>
        <w:t>1. Področje:</w:t>
      </w:r>
    </w:p>
    <w:p w:rsidR="00067D41" w:rsidRPr="00D00C22" w:rsidRDefault="00067D41" w:rsidP="004764CC">
      <w:pPr>
        <w:pStyle w:val="Preformatted"/>
        <w:tabs>
          <w:tab w:val="clear" w:pos="0"/>
          <w:tab w:val="clear" w:pos="9590"/>
          <w:tab w:val="left" w:pos="567"/>
        </w:tabs>
        <w:spacing w:after="120"/>
        <w:ind w:left="567"/>
        <w:jc w:val="both"/>
        <w:rPr>
          <w:rFonts w:ascii="Arial" w:hAnsi="Arial" w:cs="Arial"/>
          <w:sz w:val="22"/>
          <w:szCs w:val="22"/>
        </w:rPr>
      </w:pPr>
      <w:r w:rsidRPr="00D00C22">
        <w:rPr>
          <w:rFonts w:ascii="Arial" w:hAnsi="Arial" w:cs="Arial"/>
          <w:sz w:val="22"/>
          <w:szCs w:val="22"/>
        </w:rPr>
        <w:t>Upoštevajoč podatek, v katero področje CC-SI spada objekt, se najprej določi e</w:t>
      </w:r>
      <w:r w:rsidR="00B73DFD" w:rsidRPr="00D00C22">
        <w:rPr>
          <w:rFonts w:ascii="Arial" w:hAnsi="Arial" w:cs="Arial"/>
          <w:sz w:val="22"/>
          <w:szCs w:val="22"/>
        </w:rPr>
        <w:t>nomestna šifra za področje</w:t>
      </w:r>
      <w:r w:rsidR="000B3C22" w:rsidRPr="00D00C22">
        <w:rPr>
          <w:rFonts w:ascii="Arial" w:hAnsi="Arial" w:cs="Arial"/>
          <w:sz w:val="22"/>
          <w:szCs w:val="22"/>
        </w:rPr>
        <w:t xml:space="preserve"> </w:t>
      </w:r>
      <w:r w:rsidRPr="00D00C22">
        <w:rPr>
          <w:rFonts w:ascii="Arial" w:hAnsi="Arial" w:cs="Arial"/>
          <w:sz w:val="22"/>
          <w:szCs w:val="22"/>
        </w:rPr>
        <w:t>»1« za stavbe</w:t>
      </w:r>
      <w:r w:rsidR="005E7A46">
        <w:rPr>
          <w:rFonts w:ascii="Arial" w:hAnsi="Arial" w:cs="Arial"/>
          <w:sz w:val="22"/>
          <w:szCs w:val="22"/>
        </w:rPr>
        <w:t>,</w:t>
      </w:r>
      <w:r w:rsidRPr="00D00C22">
        <w:rPr>
          <w:rFonts w:ascii="Arial" w:hAnsi="Arial" w:cs="Arial"/>
          <w:sz w:val="22"/>
          <w:szCs w:val="22"/>
        </w:rPr>
        <w:t xml:space="preserve"> »2« za gradbene inženirske objekte</w:t>
      </w:r>
      <w:r w:rsidR="005E7A46">
        <w:rPr>
          <w:rFonts w:ascii="Arial" w:hAnsi="Arial" w:cs="Arial"/>
          <w:sz w:val="22"/>
          <w:szCs w:val="22"/>
        </w:rPr>
        <w:t xml:space="preserve"> ali »3« za druge gradbene posege.</w:t>
      </w:r>
    </w:p>
    <w:p w:rsidR="00067D41" w:rsidRPr="00D00C22" w:rsidRDefault="00067D41" w:rsidP="004764CC">
      <w:pPr>
        <w:pStyle w:val="Preformatted"/>
        <w:tabs>
          <w:tab w:val="clear" w:pos="0"/>
          <w:tab w:val="clear" w:pos="9590"/>
          <w:tab w:val="left" w:pos="567"/>
        </w:tabs>
        <w:spacing w:after="120"/>
        <w:ind w:left="567"/>
        <w:jc w:val="both"/>
        <w:rPr>
          <w:rFonts w:ascii="Arial" w:hAnsi="Arial" w:cs="Arial"/>
          <w:sz w:val="22"/>
          <w:szCs w:val="22"/>
        </w:rPr>
      </w:pPr>
      <w:r w:rsidRPr="00D00C22">
        <w:rPr>
          <w:rFonts w:ascii="Arial" w:hAnsi="Arial" w:cs="Arial"/>
          <w:b/>
          <w:sz w:val="22"/>
          <w:szCs w:val="22"/>
        </w:rPr>
        <w:tab/>
        <w:t>Prikazani primer:</w:t>
      </w:r>
      <w:r w:rsidRPr="00D00C22">
        <w:rPr>
          <w:rFonts w:ascii="Arial" w:hAnsi="Arial" w:cs="Arial"/>
          <w:sz w:val="22"/>
          <w:szCs w:val="22"/>
        </w:rPr>
        <w:t xml:space="preserve"> </w:t>
      </w:r>
      <w:r w:rsidRPr="00D00C22">
        <w:rPr>
          <w:rFonts w:ascii="Arial" w:hAnsi="Arial" w:cs="Arial"/>
          <w:b/>
          <w:sz w:val="22"/>
          <w:szCs w:val="22"/>
        </w:rPr>
        <w:t>področje 1 – stavbe</w:t>
      </w:r>
      <w:r w:rsidR="005A6C2B">
        <w:rPr>
          <w:rFonts w:ascii="Arial" w:hAnsi="Arial" w:cs="Arial"/>
          <w:b/>
          <w:sz w:val="22"/>
          <w:szCs w:val="22"/>
        </w:rPr>
        <w:t>.</w:t>
      </w:r>
    </w:p>
    <w:p w:rsidR="00067D41" w:rsidRPr="00D00C22" w:rsidRDefault="00067D41" w:rsidP="004764CC">
      <w:pPr>
        <w:pStyle w:val="Preformatted"/>
        <w:tabs>
          <w:tab w:val="clear" w:pos="0"/>
          <w:tab w:val="clear" w:pos="9590"/>
          <w:tab w:val="left" w:pos="567"/>
        </w:tabs>
        <w:spacing w:after="120"/>
        <w:ind w:left="567"/>
        <w:jc w:val="both"/>
        <w:rPr>
          <w:rFonts w:ascii="Arial" w:hAnsi="Arial" w:cs="Arial"/>
          <w:sz w:val="22"/>
          <w:szCs w:val="22"/>
        </w:rPr>
      </w:pPr>
      <w:r w:rsidRPr="00D00C22">
        <w:rPr>
          <w:rFonts w:ascii="Arial" w:hAnsi="Arial" w:cs="Arial"/>
          <w:b/>
          <w:sz w:val="22"/>
          <w:szCs w:val="22"/>
        </w:rPr>
        <w:t>2. Oddelek:</w:t>
      </w:r>
    </w:p>
    <w:p w:rsidR="00067D41" w:rsidRPr="00D00C22" w:rsidRDefault="00067D41" w:rsidP="004764CC">
      <w:pPr>
        <w:pStyle w:val="Preformatted"/>
        <w:tabs>
          <w:tab w:val="clear" w:pos="0"/>
          <w:tab w:val="clear" w:pos="9590"/>
          <w:tab w:val="left" w:pos="567"/>
        </w:tabs>
        <w:spacing w:after="120"/>
        <w:ind w:left="567"/>
        <w:jc w:val="both"/>
        <w:rPr>
          <w:rFonts w:ascii="Arial" w:hAnsi="Arial" w:cs="Arial"/>
          <w:sz w:val="22"/>
          <w:szCs w:val="22"/>
        </w:rPr>
      </w:pPr>
      <w:r w:rsidRPr="00D00C22">
        <w:rPr>
          <w:rFonts w:ascii="Arial" w:hAnsi="Arial" w:cs="Arial"/>
          <w:sz w:val="22"/>
          <w:szCs w:val="22"/>
        </w:rPr>
        <w:t>Sledi določitev dvomestne šifre za oddelek, npr. za stanovanjske stavbe »11«, za nestanovanjske stavbe »12«, za objekte prometne infrastrukture »21« itd. Če ima objekt več funkcij, ki ustrezajo različnim oddelkom iz klasifikacije, se izbere šifra za oddelek z največjim deležem skupne uporabne površine.</w:t>
      </w:r>
    </w:p>
    <w:p w:rsidR="00067D41" w:rsidRPr="00D00C22" w:rsidRDefault="00067D41" w:rsidP="004764CC">
      <w:pPr>
        <w:pStyle w:val="Preformatted"/>
        <w:tabs>
          <w:tab w:val="clear" w:pos="0"/>
          <w:tab w:val="clear" w:pos="9590"/>
          <w:tab w:val="left" w:pos="567"/>
        </w:tabs>
        <w:spacing w:after="120"/>
        <w:ind w:left="959"/>
        <w:jc w:val="both"/>
        <w:rPr>
          <w:rFonts w:ascii="Arial" w:hAnsi="Arial" w:cs="Arial"/>
          <w:sz w:val="22"/>
          <w:szCs w:val="22"/>
        </w:rPr>
      </w:pPr>
      <w:r w:rsidRPr="00D00C22">
        <w:rPr>
          <w:rFonts w:ascii="Arial" w:hAnsi="Arial" w:cs="Arial"/>
          <w:b/>
          <w:sz w:val="22"/>
          <w:szCs w:val="22"/>
        </w:rPr>
        <w:t xml:space="preserve">Prikazani primer: oddelek 12 </w:t>
      </w:r>
      <w:r w:rsidR="005A6C2B">
        <w:rPr>
          <w:rFonts w:ascii="Arial" w:hAnsi="Arial" w:cs="Arial"/>
          <w:b/>
          <w:sz w:val="22"/>
          <w:szCs w:val="22"/>
        </w:rPr>
        <w:t>–</w:t>
      </w:r>
      <w:r w:rsidR="005A6C2B" w:rsidRPr="00D00C22">
        <w:rPr>
          <w:rFonts w:ascii="Arial" w:hAnsi="Arial" w:cs="Arial"/>
          <w:b/>
          <w:sz w:val="22"/>
          <w:szCs w:val="22"/>
        </w:rPr>
        <w:t xml:space="preserve"> </w:t>
      </w:r>
      <w:r w:rsidRPr="00D00C22">
        <w:rPr>
          <w:rFonts w:ascii="Arial" w:hAnsi="Arial" w:cs="Arial"/>
          <w:b/>
          <w:sz w:val="22"/>
          <w:szCs w:val="22"/>
        </w:rPr>
        <w:t>nestanovanjske stavbe</w:t>
      </w:r>
      <w:r w:rsidRPr="00D00C22">
        <w:rPr>
          <w:rFonts w:ascii="Arial" w:hAnsi="Arial" w:cs="Arial"/>
          <w:sz w:val="22"/>
          <w:szCs w:val="22"/>
        </w:rPr>
        <w:t>:</w:t>
      </w:r>
    </w:p>
    <w:p w:rsidR="00067D41" w:rsidRPr="00D00C22" w:rsidRDefault="00067D41" w:rsidP="004764CC">
      <w:pPr>
        <w:pStyle w:val="Preformatted"/>
        <w:tabs>
          <w:tab w:val="clear" w:pos="0"/>
          <w:tab w:val="clear" w:pos="9590"/>
          <w:tab w:val="left" w:pos="567"/>
        </w:tabs>
        <w:spacing w:after="120"/>
        <w:ind w:left="959"/>
        <w:jc w:val="both"/>
        <w:rPr>
          <w:rFonts w:ascii="Arial" w:hAnsi="Arial" w:cs="Arial"/>
          <w:sz w:val="22"/>
          <w:szCs w:val="22"/>
        </w:rPr>
      </w:pPr>
      <w:r w:rsidRPr="00D00C22">
        <w:rPr>
          <w:rFonts w:ascii="Arial" w:hAnsi="Arial" w:cs="Arial"/>
          <w:sz w:val="22"/>
          <w:szCs w:val="22"/>
        </w:rPr>
        <w:t xml:space="preserve">ker </w:t>
      </w:r>
      <w:proofErr w:type="spellStart"/>
      <w:r w:rsidRPr="00D00C22">
        <w:rPr>
          <w:rFonts w:ascii="Arial" w:hAnsi="Arial" w:cs="Arial"/>
          <w:sz w:val="22"/>
          <w:szCs w:val="22"/>
        </w:rPr>
        <w:t>nestanovanjski</w:t>
      </w:r>
      <w:proofErr w:type="spellEnd"/>
      <w:r w:rsidRPr="00D00C22">
        <w:rPr>
          <w:rFonts w:ascii="Arial" w:hAnsi="Arial" w:cs="Arial"/>
          <w:sz w:val="22"/>
          <w:szCs w:val="22"/>
        </w:rPr>
        <w:t xml:space="preserve"> del (poslovni prostori banke, lekarna in trgovine, knjižnica in zdravniška ordinacija) zavzema v skupni uporabni površini 70</w:t>
      </w:r>
      <w:r w:rsidR="005A6C2B">
        <w:rPr>
          <w:rFonts w:ascii="Arial" w:hAnsi="Arial" w:cs="Arial"/>
          <w:sz w:val="22"/>
          <w:szCs w:val="22"/>
        </w:rPr>
        <w:t xml:space="preserve"> </w:t>
      </w:r>
      <w:r w:rsidRPr="00D00C22">
        <w:rPr>
          <w:rFonts w:ascii="Arial" w:hAnsi="Arial" w:cs="Arial"/>
          <w:sz w:val="22"/>
          <w:szCs w:val="22"/>
        </w:rPr>
        <w:t>%, delež stanovanjskega dela (štiri etaže stanovanj) pa 30</w:t>
      </w:r>
      <w:r w:rsidR="005A6C2B">
        <w:rPr>
          <w:rFonts w:ascii="Arial" w:hAnsi="Arial" w:cs="Arial"/>
          <w:sz w:val="22"/>
          <w:szCs w:val="22"/>
        </w:rPr>
        <w:t xml:space="preserve"> </w:t>
      </w:r>
      <w:r w:rsidRPr="00D00C22">
        <w:rPr>
          <w:rFonts w:ascii="Arial" w:hAnsi="Arial" w:cs="Arial"/>
          <w:sz w:val="22"/>
          <w:szCs w:val="22"/>
        </w:rPr>
        <w:t>%.</w:t>
      </w:r>
    </w:p>
    <w:p w:rsidR="00067D41" w:rsidRPr="00D00C22" w:rsidRDefault="00067D41" w:rsidP="004764CC">
      <w:pPr>
        <w:pStyle w:val="Preformatted"/>
        <w:tabs>
          <w:tab w:val="clear" w:pos="0"/>
          <w:tab w:val="clear" w:pos="9590"/>
          <w:tab w:val="left" w:pos="567"/>
        </w:tabs>
        <w:spacing w:after="120"/>
        <w:ind w:left="567"/>
        <w:jc w:val="both"/>
        <w:rPr>
          <w:rFonts w:ascii="Arial" w:hAnsi="Arial" w:cs="Arial"/>
          <w:b/>
          <w:sz w:val="22"/>
          <w:szCs w:val="22"/>
        </w:rPr>
      </w:pPr>
      <w:r w:rsidRPr="00D00C22">
        <w:rPr>
          <w:rFonts w:ascii="Arial" w:hAnsi="Arial" w:cs="Arial"/>
          <w:b/>
          <w:sz w:val="22"/>
          <w:szCs w:val="22"/>
        </w:rPr>
        <w:t>3. Skupina:</w:t>
      </w:r>
    </w:p>
    <w:p w:rsidR="00067D41" w:rsidRPr="00D00C22" w:rsidRDefault="00067D41" w:rsidP="00D00C22">
      <w:pPr>
        <w:pStyle w:val="Preformatted"/>
        <w:tabs>
          <w:tab w:val="clear" w:pos="0"/>
          <w:tab w:val="clear" w:pos="9590"/>
          <w:tab w:val="left" w:pos="567"/>
        </w:tabs>
        <w:spacing w:after="120"/>
        <w:ind w:left="567"/>
        <w:jc w:val="both"/>
        <w:rPr>
          <w:rFonts w:ascii="Arial" w:hAnsi="Arial" w:cs="Arial"/>
          <w:sz w:val="22"/>
          <w:szCs w:val="22"/>
        </w:rPr>
      </w:pPr>
      <w:r w:rsidRPr="00D00C22">
        <w:rPr>
          <w:rFonts w:ascii="Arial" w:hAnsi="Arial" w:cs="Arial"/>
          <w:sz w:val="22"/>
          <w:szCs w:val="22"/>
        </w:rPr>
        <w:t>V naslednjem koraku dodelimo objektu trimestno šifro za skupino. Če namembnost objekta ustreza več skupinam klasifikacije, izberemo šifro za skupino, ki ima največji delež v skupni uporabni površini.</w:t>
      </w:r>
    </w:p>
    <w:p w:rsidR="00067D41" w:rsidRPr="00D00C22" w:rsidRDefault="00067D41" w:rsidP="00D00C22">
      <w:pPr>
        <w:pStyle w:val="Preformatted"/>
        <w:tabs>
          <w:tab w:val="clear" w:pos="0"/>
          <w:tab w:val="clear" w:pos="9590"/>
          <w:tab w:val="left" w:pos="567"/>
        </w:tabs>
        <w:spacing w:after="120"/>
        <w:ind w:left="959"/>
        <w:jc w:val="both"/>
        <w:rPr>
          <w:rFonts w:ascii="Arial" w:hAnsi="Arial" w:cs="Arial"/>
          <w:b/>
          <w:sz w:val="22"/>
          <w:szCs w:val="22"/>
        </w:rPr>
      </w:pPr>
      <w:r w:rsidRPr="00D00C22">
        <w:rPr>
          <w:rFonts w:ascii="Arial" w:hAnsi="Arial" w:cs="Arial"/>
          <w:b/>
          <w:sz w:val="22"/>
          <w:szCs w:val="22"/>
        </w:rPr>
        <w:t>Prikazani primer: skupina 126 – stavbe splošnega družbenega pomena:</w:t>
      </w:r>
    </w:p>
    <w:p w:rsidR="00067D41" w:rsidRPr="00D00C22" w:rsidRDefault="00067D41" w:rsidP="004764CC">
      <w:pPr>
        <w:pStyle w:val="Preformatted"/>
        <w:tabs>
          <w:tab w:val="clear" w:pos="0"/>
          <w:tab w:val="clear" w:pos="9590"/>
          <w:tab w:val="left" w:pos="567"/>
        </w:tabs>
        <w:spacing w:after="120"/>
        <w:ind w:left="959"/>
        <w:jc w:val="both"/>
        <w:rPr>
          <w:rFonts w:ascii="Arial" w:hAnsi="Arial" w:cs="Arial"/>
          <w:sz w:val="22"/>
          <w:szCs w:val="22"/>
        </w:rPr>
      </w:pPr>
      <w:r w:rsidRPr="00D00C22">
        <w:rPr>
          <w:rFonts w:ascii="Arial" w:hAnsi="Arial" w:cs="Arial"/>
          <w:sz w:val="22"/>
          <w:szCs w:val="22"/>
        </w:rPr>
        <w:t>ker v oddelku 12 skupina 126 (knjižnica in zdravniška ordinacija) obsega 40</w:t>
      </w:r>
      <w:r w:rsidR="005A6C2B">
        <w:rPr>
          <w:rFonts w:ascii="Arial" w:hAnsi="Arial" w:cs="Arial"/>
          <w:sz w:val="22"/>
          <w:szCs w:val="22"/>
        </w:rPr>
        <w:t xml:space="preserve"> </w:t>
      </w:r>
      <w:r w:rsidRPr="00D00C22">
        <w:rPr>
          <w:rFonts w:ascii="Arial" w:hAnsi="Arial" w:cs="Arial"/>
          <w:sz w:val="22"/>
          <w:szCs w:val="22"/>
        </w:rPr>
        <w:t>% skupne uporabne površine in je to več kot 10</w:t>
      </w:r>
      <w:r w:rsidR="005A6C2B">
        <w:rPr>
          <w:rFonts w:ascii="Arial" w:hAnsi="Arial" w:cs="Arial"/>
          <w:sz w:val="22"/>
          <w:szCs w:val="22"/>
        </w:rPr>
        <w:t xml:space="preserve"> </w:t>
      </w:r>
      <w:r w:rsidRPr="00D00C22">
        <w:rPr>
          <w:rFonts w:ascii="Arial" w:hAnsi="Arial" w:cs="Arial"/>
          <w:sz w:val="22"/>
          <w:szCs w:val="22"/>
        </w:rPr>
        <w:t xml:space="preserve">% pri skupini 122 (poslovni prostori banke) </w:t>
      </w:r>
      <w:r w:rsidR="005A6C2B">
        <w:rPr>
          <w:rFonts w:ascii="Arial" w:hAnsi="Arial" w:cs="Arial"/>
          <w:sz w:val="22"/>
          <w:szCs w:val="22"/>
        </w:rPr>
        <w:t>ter</w:t>
      </w:r>
      <w:r w:rsidR="005A6C2B" w:rsidRPr="00D00C22">
        <w:rPr>
          <w:rFonts w:ascii="Arial" w:hAnsi="Arial" w:cs="Arial"/>
          <w:sz w:val="22"/>
          <w:szCs w:val="22"/>
        </w:rPr>
        <w:t xml:space="preserve"> </w:t>
      </w:r>
      <w:r w:rsidRPr="00D00C22">
        <w:rPr>
          <w:rFonts w:ascii="Arial" w:hAnsi="Arial" w:cs="Arial"/>
          <w:sz w:val="22"/>
          <w:szCs w:val="22"/>
        </w:rPr>
        <w:t>več kot 20</w:t>
      </w:r>
      <w:r w:rsidR="005A6C2B">
        <w:rPr>
          <w:rFonts w:ascii="Arial" w:hAnsi="Arial" w:cs="Arial"/>
          <w:sz w:val="22"/>
          <w:szCs w:val="22"/>
        </w:rPr>
        <w:t xml:space="preserve"> </w:t>
      </w:r>
      <w:r w:rsidRPr="00D00C22">
        <w:rPr>
          <w:rFonts w:ascii="Arial" w:hAnsi="Arial" w:cs="Arial"/>
          <w:sz w:val="22"/>
          <w:szCs w:val="22"/>
        </w:rPr>
        <w:t>% pri skupini 123 (lekarna in trgovine)</w:t>
      </w:r>
      <w:r w:rsidR="00B73DFD" w:rsidRPr="00D00C22">
        <w:rPr>
          <w:rFonts w:ascii="Arial" w:hAnsi="Arial" w:cs="Arial"/>
          <w:sz w:val="22"/>
          <w:szCs w:val="22"/>
        </w:rPr>
        <w:t>.</w:t>
      </w:r>
    </w:p>
    <w:p w:rsidR="00067D41" w:rsidRPr="00D00C22" w:rsidRDefault="00067D41" w:rsidP="004764CC">
      <w:pPr>
        <w:pStyle w:val="Preformatted"/>
        <w:tabs>
          <w:tab w:val="clear" w:pos="0"/>
          <w:tab w:val="clear" w:pos="9590"/>
          <w:tab w:val="left" w:pos="567"/>
        </w:tabs>
        <w:spacing w:after="120"/>
        <w:ind w:left="567"/>
        <w:jc w:val="both"/>
        <w:rPr>
          <w:rFonts w:ascii="Arial" w:hAnsi="Arial" w:cs="Arial"/>
          <w:sz w:val="22"/>
          <w:szCs w:val="22"/>
        </w:rPr>
      </w:pPr>
      <w:r w:rsidRPr="00D00C22">
        <w:rPr>
          <w:rFonts w:ascii="Arial" w:hAnsi="Arial" w:cs="Arial"/>
          <w:b/>
          <w:sz w:val="22"/>
          <w:szCs w:val="22"/>
        </w:rPr>
        <w:t>4. Razred:</w:t>
      </w:r>
    </w:p>
    <w:p w:rsidR="00067D41" w:rsidRPr="00D00C22" w:rsidRDefault="00067D41" w:rsidP="004764CC">
      <w:pPr>
        <w:pStyle w:val="Preformatted"/>
        <w:tabs>
          <w:tab w:val="clear" w:pos="0"/>
          <w:tab w:val="clear" w:pos="9590"/>
          <w:tab w:val="left" w:pos="567"/>
        </w:tabs>
        <w:spacing w:after="120"/>
        <w:ind w:left="567"/>
        <w:jc w:val="both"/>
        <w:rPr>
          <w:rFonts w:ascii="Arial" w:hAnsi="Arial" w:cs="Arial"/>
          <w:sz w:val="22"/>
          <w:szCs w:val="22"/>
        </w:rPr>
      </w:pPr>
      <w:r w:rsidRPr="00D00C22">
        <w:rPr>
          <w:rFonts w:ascii="Arial" w:hAnsi="Arial" w:cs="Arial"/>
          <w:sz w:val="22"/>
          <w:szCs w:val="22"/>
        </w:rPr>
        <w:t>Sledi dodelitev štirimestne šifre za razred. Če objekt po svoji funkciji ustreza več razredom klasifikacije, je treba izbrati šifro za razred z največjim deležem skupne uporabne površine.</w:t>
      </w:r>
    </w:p>
    <w:p w:rsidR="00067D41" w:rsidRPr="00D00C22" w:rsidRDefault="00067D41" w:rsidP="00D00C22">
      <w:pPr>
        <w:pStyle w:val="Preformatted"/>
        <w:tabs>
          <w:tab w:val="clear" w:pos="0"/>
          <w:tab w:val="clear" w:pos="9590"/>
          <w:tab w:val="left" w:pos="567"/>
        </w:tabs>
        <w:spacing w:after="120"/>
        <w:ind w:left="959"/>
        <w:jc w:val="both"/>
        <w:rPr>
          <w:rFonts w:ascii="Arial" w:hAnsi="Arial" w:cs="Arial"/>
          <w:b/>
          <w:sz w:val="22"/>
          <w:szCs w:val="22"/>
        </w:rPr>
      </w:pPr>
      <w:r w:rsidRPr="00D00C22">
        <w:rPr>
          <w:rFonts w:ascii="Arial" w:hAnsi="Arial" w:cs="Arial"/>
          <w:b/>
          <w:sz w:val="22"/>
          <w:szCs w:val="22"/>
        </w:rPr>
        <w:t>Prikazani primer: razred 1262 – muzeji in knjižnice</w:t>
      </w:r>
      <w:r w:rsidR="005A6C2B">
        <w:rPr>
          <w:rFonts w:ascii="Arial" w:hAnsi="Arial" w:cs="Arial"/>
          <w:b/>
          <w:sz w:val="22"/>
          <w:szCs w:val="22"/>
        </w:rPr>
        <w:t>:</w:t>
      </w:r>
    </w:p>
    <w:p w:rsidR="00067D41" w:rsidRPr="00D00C22" w:rsidRDefault="00067D41" w:rsidP="004764CC">
      <w:pPr>
        <w:pStyle w:val="Preformatted"/>
        <w:tabs>
          <w:tab w:val="clear" w:pos="0"/>
          <w:tab w:val="clear" w:pos="9590"/>
          <w:tab w:val="left" w:pos="567"/>
        </w:tabs>
        <w:spacing w:after="120"/>
        <w:ind w:left="959"/>
        <w:jc w:val="both"/>
        <w:rPr>
          <w:rFonts w:ascii="Arial" w:hAnsi="Arial" w:cs="Arial"/>
          <w:sz w:val="22"/>
          <w:szCs w:val="22"/>
        </w:rPr>
      </w:pPr>
      <w:r w:rsidRPr="00D00C22">
        <w:rPr>
          <w:rFonts w:ascii="Arial" w:hAnsi="Arial" w:cs="Arial"/>
          <w:sz w:val="22"/>
          <w:szCs w:val="22"/>
        </w:rPr>
        <w:t>ker v skupini 126 razred 1262 (knjižnica) zavzema 30</w:t>
      </w:r>
      <w:r w:rsidR="005A6C2B">
        <w:rPr>
          <w:rFonts w:ascii="Arial" w:hAnsi="Arial" w:cs="Arial"/>
          <w:sz w:val="22"/>
          <w:szCs w:val="22"/>
        </w:rPr>
        <w:t xml:space="preserve"> </w:t>
      </w:r>
      <w:r w:rsidRPr="00D00C22">
        <w:rPr>
          <w:rFonts w:ascii="Arial" w:hAnsi="Arial" w:cs="Arial"/>
          <w:sz w:val="22"/>
          <w:szCs w:val="22"/>
        </w:rPr>
        <w:t>% skupne uporabne površine in je to več kot 10</w:t>
      </w:r>
      <w:r w:rsidR="005A6C2B">
        <w:rPr>
          <w:rFonts w:ascii="Arial" w:hAnsi="Arial" w:cs="Arial"/>
          <w:sz w:val="22"/>
          <w:szCs w:val="22"/>
        </w:rPr>
        <w:t xml:space="preserve"> </w:t>
      </w:r>
      <w:r w:rsidRPr="00D00C22">
        <w:rPr>
          <w:rFonts w:ascii="Arial" w:hAnsi="Arial" w:cs="Arial"/>
          <w:sz w:val="22"/>
          <w:szCs w:val="22"/>
        </w:rPr>
        <w:t>% pri razredu 1264 (zdravniška ordinacija).</w:t>
      </w:r>
    </w:p>
    <w:p w:rsidR="00625924" w:rsidRPr="000904B0" w:rsidRDefault="00625924" w:rsidP="00625924">
      <w:pPr>
        <w:autoSpaceDE w:val="0"/>
        <w:autoSpaceDN w:val="0"/>
        <w:adjustRightInd w:val="0"/>
        <w:rPr>
          <w:rFonts w:ascii="Tms Rmn" w:hAnsi="Tms Rmn" w:cs="Tms Rmn"/>
          <w:color w:val="000000"/>
          <w:sz w:val="18"/>
          <w:szCs w:val="18"/>
          <w:lang w:eastAsia="en-US"/>
        </w:rPr>
      </w:pPr>
    </w:p>
    <w:p w:rsidR="00D51A52" w:rsidRDefault="00D51A52" w:rsidP="00D51A52">
      <w:pPr>
        <w:keepLines/>
        <w:spacing w:after="120"/>
        <w:jc w:val="both"/>
        <w:rPr>
          <w:rFonts w:ascii="Arial" w:hAnsi="Arial" w:cs="Arial"/>
          <w:b/>
          <w:sz w:val="22"/>
          <w:szCs w:val="22"/>
        </w:rPr>
      </w:pPr>
    </w:p>
    <w:p w:rsidR="00D51A52" w:rsidRPr="001C0E53" w:rsidRDefault="00D51A52" w:rsidP="00D51A52">
      <w:pPr>
        <w:keepLines/>
        <w:spacing w:after="120"/>
        <w:jc w:val="both"/>
        <w:rPr>
          <w:rFonts w:ascii="Arial" w:hAnsi="Arial" w:cs="Arial"/>
          <w:b/>
          <w:sz w:val="22"/>
          <w:szCs w:val="22"/>
        </w:rPr>
      </w:pPr>
      <w:r>
        <w:rPr>
          <w:rFonts w:ascii="Arial" w:hAnsi="Arial" w:cs="Arial"/>
          <w:b/>
          <w:sz w:val="22"/>
          <w:szCs w:val="22"/>
        </w:rPr>
        <w:t xml:space="preserve">1.4 </w:t>
      </w:r>
      <w:r w:rsidRPr="001C0E53">
        <w:rPr>
          <w:rFonts w:ascii="Arial" w:hAnsi="Arial" w:cs="Arial"/>
          <w:b/>
          <w:sz w:val="22"/>
          <w:szCs w:val="22"/>
        </w:rPr>
        <w:t>KLASIFICIRANJE OBJEKTOV</w:t>
      </w:r>
      <w:r>
        <w:rPr>
          <w:rFonts w:ascii="Arial" w:hAnsi="Arial" w:cs="Arial"/>
          <w:b/>
          <w:sz w:val="22"/>
          <w:szCs w:val="22"/>
        </w:rPr>
        <w:t xml:space="preserve"> ZA POTREBE DOVOLJEVANJA</w:t>
      </w:r>
    </w:p>
    <w:p w:rsidR="00D51A52" w:rsidRDefault="003377BB" w:rsidP="00D51A52">
      <w:pPr>
        <w:keepLines/>
        <w:spacing w:after="120"/>
        <w:jc w:val="both"/>
        <w:rPr>
          <w:rFonts w:ascii="Arial" w:hAnsi="Arial" w:cs="Arial"/>
          <w:sz w:val="22"/>
          <w:szCs w:val="22"/>
          <w:lang w:eastAsia="ar-SA"/>
        </w:rPr>
      </w:pPr>
      <w:r>
        <w:rPr>
          <w:rFonts w:ascii="Arial" w:hAnsi="Arial" w:cs="Arial"/>
          <w:sz w:val="22"/>
          <w:szCs w:val="22"/>
        </w:rPr>
        <w:t xml:space="preserve">(1) </w:t>
      </w:r>
      <w:r w:rsidR="00D51A52" w:rsidRPr="00057821">
        <w:rPr>
          <w:rFonts w:ascii="Arial" w:hAnsi="Arial" w:cs="Arial"/>
          <w:sz w:val="22"/>
          <w:szCs w:val="22"/>
        </w:rPr>
        <w:t>Za namen dovoljevanja</w:t>
      </w:r>
      <w:r w:rsidR="00D51A52">
        <w:rPr>
          <w:rFonts w:ascii="Arial" w:hAnsi="Arial" w:cs="Arial"/>
          <w:sz w:val="22"/>
          <w:szCs w:val="22"/>
        </w:rPr>
        <w:t xml:space="preserve"> je treba</w:t>
      </w:r>
      <w:r w:rsidR="004A709E">
        <w:rPr>
          <w:rFonts w:ascii="Arial" w:hAnsi="Arial" w:cs="Arial"/>
          <w:sz w:val="22"/>
          <w:szCs w:val="22"/>
        </w:rPr>
        <w:t>, kadar</w:t>
      </w:r>
      <w:r w:rsidR="00D51A52">
        <w:rPr>
          <w:rFonts w:ascii="Arial" w:hAnsi="Arial" w:cs="Arial"/>
          <w:sz w:val="22"/>
          <w:szCs w:val="22"/>
        </w:rPr>
        <w:t xml:space="preserve"> namerava investitor graditi več objektov v sklopu ene investicijske namere (projekta)</w:t>
      </w:r>
      <w:r w:rsidR="004A709E">
        <w:rPr>
          <w:rFonts w:ascii="Arial" w:hAnsi="Arial" w:cs="Arial"/>
          <w:sz w:val="22"/>
          <w:szCs w:val="22"/>
        </w:rPr>
        <w:t>,</w:t>
      </w:r>
      <w:r w:rsidR="00D51A52">
        <w:rPr>
          <w:rFonts w:ascii="Arial" w:hAnsi="Arial" w:cs="Arial"/>
          <w:sz w:val="22"/>
          <w:szCs w:val="22"/>
        </w:rPr>
        <w:t xml:space="preserve"> določiti »glavni objekt«. To je tisti objekt, ki najbolj nazorno opredeljuje predvideno rabo območja, namenjenega </w:t>
      </w:r>
      <w:r w:rsidR="00773BA4">
        <w:rPr>
          <w:rFonts w:ascii="Arial" w:hAnsi="Arial" w:cs="Arial"/>
          <w:sz w:val="22"/>
          <w:szCs w:val="22"/>
        </w:rPr>
        <w:t xml:space="preserve">za </w:t>
      </w:r>
      <w:r w:rsidR="00D51A52">
        <w:rPr>
          <w:rFonts w:ascii="Arial" w:hAnsi="Arial" w:cs="Arial"/>
          <w:sz w:val="22"/>
          <w:szCs w:val="22"/>
        </w:rPr>
        <w:t>izvedb</w:t>
      </w:r>
      <w:r w:rsidR="00773BA4">
        <w:rPr>
          <w:rFonts w:ascii="Arial" w:hAnsi="Arial" w:cs="Arial"/>
          <w:sz w:val="22"/>
          <w:szCs w:val="22"/>
        </w:rPr>
        <w:t>o</w:t>
      </w:r>
      <w:r w:rsidR="00D51A52">
        <w:rPr>
          <w:rFonts w:ascii="Arial" w:hAnsi="Arial" w:cs="Arial"/>
          <w:sz w:val="22"/>
          <w:szCs w:val="22"/>
        </w:rPr>
        <w:t xml:space="preserve"> projekta. Po navadi, a ne nujno, je to največji objekt. Vsi drugi objekti, ki so tudi predmet načrtovanja in bodo zgrajeni v okviru projekta, so t.</w:t>
      </w:r>
      <w:r w:rsidR="004A709E">
        <w:rPr>
          <w:rFonts w:ascii="Arial" w:hAnsi="Arial" w:cs="Arial"/>
          <w:sz w:val="22"/>
          <w:szCs w:val="22"/>
        </w:rPr>
        <w:t xml:space="preserve"> </w:t>
      </w:r>
      <w:r w:rsidR="00D51A52">
        <w:rPr>
          <w:rFonts w:ascii="Arial" w:hAnsi="Arial" w:cs="Arial"/>
          <w:sz w:val="22"/>
          <w:szCs w:val="22"/>
        </w:rPr>
        <w:t xml:space="preserve">i. »pripadajoči objekti«. Gre za podobno </w:t>
      </w:r>
      <w:r w:rsidR="004A709E">
        <w:rPr>
          <w:rFonts w:ascii="Arial" w:hAnsi="Arial" w:cs="Arial"/>
          <w:sz w:val="22"/>
          <w:szCs w:val="22"/>
        </w:rPr>
        <w:t>skupin</w:t>
      </w:r>
      <w:r w:rsidR="00D51A52">
        <w:rPr>
          <w:rFonts w:ascii="Arial" w:hAnsi="Arial" w:cs="Arial"/>
          <w:sz w:val="22"/>
          <w:szCs w:val="22"/>
        </w:rPr>
        <w:t xml:space="preserve">o objektov, kot jo določa Zakon o urejanju prostora </w:t>
      </w:r>
      <w:r w:rsidR="004A709E">
        <w:rPr>
          <w:rFonts w:ascii="Arial" w:hAnsi="Arial" w:cs="Arial"/>
          <w:sz w:val="22"/>
          <w:szCs w:val="22"/>
        </w:rPr>
        <w:t>z izraz</w:t>
      </w:r>
      <w:r w:rsidR="00D51A52">
        <w:rPr>
          <w:rFonts w:ascii="Arial" w:hAnsi="Arial" w:cs="Arial"/>
          <w:sz w:val="22"/>
          <w:szCs w:val="22"/>
        </w:rPr>
        <w:t xml:space="preserve">om »pomožni objekti« (22. </w:t>
      </w:r>
      <w:r w:rsidR="00A13D07">
        <w:rPr>
          <w:rFonts w:ascii="Arial" w:hAnsi="Arial" w:cs="Arial"/>
          <w:sz w:val="22"/>
          <w:szCs w:val="22"/>
        </w:rPr>
        <w:t xml:space="preserve">točka </w:t>
      </w:r>
      <w:r w:rsidR="00D51A52">
        <w:rPr>
          <w:rFonts w:ascii="Arial" w:hAnsi="Arial" w:cs="Arial"/>
          <w:sz w:val="22"/>
          <w:szCs w:val="22"/>
        </w:rPr>
        <w:t xml:space="preserve">prvega odstavka 3. člena), s to razliko, da omogoča vzporedno gradnjo in ne omejuje potrebe po dodatni komunalni opremi. </w:t>
      </w:r>
      <w:r w:rsidR="007876C1">
        <w:rPr>
          <w:rFonts w:ascii="Arial" w:hAnsi="Arial" w:cs="Arial"/>
          <w:sz w:val="22"/>
          <w:szCs w:val="22"/>
        </w:rPr>
        <w:t>P</w:t>
      </w:r>
      <w:r w:rsidR="007876C1" w:rsidRPr="007876C1">
        <w:rPr>
          <w:rFonts w:ascii="Arial" w:hAnsi="Arial" w:cs="Arial"/>
          <w:sz w:val="22"/>
          <w:szCs w:val="22"/>
        </w:rPr>
        <w:t>ripadajoč</w:t>
      </w:r>
      <w:r w:rsidR="007876C1">
        <w:rPr>
          <w:rFonts w:ascii="Arial" w:hAnsi="Arial" w:cs="Arial"/>
          <w:sz w:val="22"/>
          <w:szCs w:val="22"/>
        </w:rPr>
        <w:t>e</w:t>
      </w:r>
      <w:r w:rsidR="00D51A52" w:rsidRPr="007876C1">
        <w:rPr>
          <w:rFonts w:ascii="Arial" w:hAnsi="Arial" w:cs="Arial"/>
          <w:sz w:val="22"/>
          <w:szCs w:val="22"/>
        </w:rPr>
        <w:t xml:space="preserve"> objekt</w:t>
      </w:r>
      <w:r w:rsidR="007876C1">
        <w:rPr>
          <w:rFonts w:ascii="Arial" w:hAnsi="Arial" w:cs="Arial"/>
          <w:sz w:val="22"/>
          <w:szCs w:val="22"/>
        </w:rPr>
        <w:t>i</w:t>
      </w:r>
      <w:r w:rsidR="00D51A52" w:rsidRPr="007876C1">
        <w:rPr>
          <w:rFonts w:ascii="Arial" w:hAnsi="Arial" w:cs="Arial"/>
          <w:sz w:val="22"/>
          <w:szCs w:val="22"/>
        </w:rPr>
        <w:t xml:space="preserve"> </w:t>
      </w:r>
      <w:r w:rsidR="007876C1">
        <w:rPr>
          <w:rFonts w:ascii="Arial" w:hAnsi="Arial" w:cs="Arial"/>
          <w:sz w:val="22"/>
          <w:szCs w:val="22"/>
        </w:rPr>
        <w:t xml:space="preserve">se v splošnem </w:t>
      </w:r>
      <w:r w:rsidR="00D51A52" w:rsidRPr="007876C1">
        <w:rPr>
          <w:rFonts w:ascii="Arial" w:hAnsi="Arial" w:cs="Arial"/>
          <w:sz w:val="22"/>
          <w:szCs w:val="22"/>
        </w:rPr>
        <w:t xml:space="preserve">opredeljuje kot </w:t>
      </w:r>
      <w:r w:rsidR="00D51A52" w:rsidRPr="007876C1">
        <w:rPr>
          <w:rFonts w:ascii="Arial" w:hAnsi="Arial" w:cs="Arial"/>
          <w:sz w:val="22"/>
          <w:szCs w:val="22"/>
          <w:lang w:eastAsia="ar-SA"/>
        </w:rPr>
        <w:t xml:space="preserve">objekte in grajeno tehnično opremo, ki so namenjeni </w:t>
      </w:r>
      <w:r w:rsidR="00773BA4" w:rsidRPr="007876C1">
        <w:rPr>
          <w:rFonts w:ascii="Arial" w:hAnsi="Arial" w:cs="Arial"/>
          <w:sz w:val="22"/>
          <w:szCs w:val="22"/>
          <w:lang w:eastAsia="ar-SA"/>
        </w:rPr>
        <w:t xml:space="preserve">za </w:t>
      </w:r>
      <w:r w:rsidR="00D51A52" w:rsidRPr="007876C1">
        <w:rPr>
          <w:rFonts w:ascii="Arial" w:hAnsi="Arial" w:cs="Arial"/>
          <w:sz w:val="22"/>
          <w:szCs w:val="22"/>
          <w:lang w:eastAsia="ar-SA"/>
        </w:rPr>
        <w:t>delovanj</w:t>
      </w:r>
      <w:r w:rsidR="00773BA4" w:rsidRPr="007876C1">
        <w:rPr>
          <w:rFonts w:ascii="Arial" w:hAnsi="Arial" w:cs="Arial"/>
          <w:sz w:val="22"/>
          <w:szCs w:val="22"/>
          <w:lang w:eastAsia="ar-SA"/>
        </w:rPr>
        <w:t>e</w:t>
      </w:r>
      <w:r w:rsidR="00D51A52" w:rsidRPr="007876C1">
        <w:rPr>
          <w:rFonts w:ascii="Arial" w:hAnsi="Arial" w:cs="Arial"/>
          <w:sz w:val="22"/>
          <w:szCs w:val="22"/>
          <w:lang w:eastAsia="ar-SA"/>
        </w:rPr>
        <w:t xml:space="preserve"> glavnega objekta oziroma opravljanj</w:t>
      </w:r>
      <w:r w:rsidR="00C226F6" w:rsidRPr="007876C1">
        <w:rPr>
          <w:rFonts w:ascii="Arial" w:hAnsi="Arial" w:cs="Arial"/>
          <w:sz w:val="22"/>
          <w:szCs w:val="22"/>
          <w:lang w:eastAsia="ar-SA"/>
        </w:rPr>
        <w:t>e</w:t>
      </w:r>
      <w:r w:rsidR="00D51A52" w:rsidRPr="007876C1">
        <w:rPr>
          <w:rFonts w:ascii="Arial" w:hAnsi="Arial" w:cs="Arial"/>
          <w:sz w:val="22"/>
          <w:szCs w:val="22"/>
          <w:lang w:eastAsia="ar-SA"/>
        </w:rPr>
        <w:t xml:space="preserve"> dejavnosti v njem.</w:t>
      </w:r>
      <w:r w:rsidR="00D51A52">
        <w:rPr>
          <w:rFonts w:ascii="Arial" w:hAnsi="Arial" w:cs="Arial"/>
          <w:sz w:val="22"/>
          <w:szCs w:val="22"/>
          <w:lang w:eastAsia="ar-SA"/>
        </w:rPr>
        <w:t xml:space="preserve"> Na primer: investitor, ki bi želel zgraditi hotel, bi kot glavni objekt določil hotelsko stavbo, kot pripadajoče objekte pa npr. parkirišče ali celo garažno stavbo, park, transformatorsko postajo, športna igrišča, morda celo bazensko kopališče. </w:t>
      </w:r>
    </w:p>
    <w:p w:rsidR="00D51A52" w:rsidRDefault="003377BB" w:rsidP="00D51A52">
      <w:pPr>
        <w:keepLines/>
        <w:spacing w:after="120"/>
        <w:jc w:val="both"/>
        <w:rPr>
          <w:rFonts w:ascii="Arial" w:hAnsi="Arial" w:cs="Arial"/>
          <w:sz w:val="22"/>
          <w:szCs w:val="22"/>
        </w:rPr>
      </w:pPr>
      <w:r>
        <w:rPr>
          <w:rFonts w:ascii="Arial" w:hAnsi="Arial" w:cs="Arial"/>
          <w:sz w:val="22"/>
          <w:szCs w:val="22"/>
        </w:rPr>
        <w:lastRenderedPageBreak/>
        <w:t xml:space="preserve">(2) </w:t>
      </w:r>
      <w:r w:rsidR="00D51A52">
        <w:rPr>
          <w:rFonts w:ascii="Arial" w:hAnsi="Arial" w:cs="Arial"/>
          <w:sz w:val="22"/>
          <w:szCs w:val="22"/>
        </w:rPr>
        <w:t>Razdelitev graditve več objektov v sklopu istega projekta (in istega dovoljenja) na glavni objekt in pripadajoče objekte je pomembna zlasti zaradi ugotavljanja skladnosti s prostorskim aktom. Prostorski akti namreč določajo podrobnejšo namensko rabo prostora in s tem posredno določajo tudi primernost grad</w:t>
      </w:r>
      <w:r w:rsidR="00510A01">
        <w:rPr>
          <w:rFonts w:ascii="Arial" w:hAnsi="Arial" w:cs="Arial"/>
          <w:sz w:val="22"/>
          <w:szCs w:val="22"/>
        </w:rPr>
        <w:t>itv</w:t>
      </w:r>
      <w:r w:rsidR="00D51A52">
        <w:rPr>
          <w:rFonts w:ascii="Arial" w:hAnsi="Arial" w:cs="Arial"/>
          <w:sz w:val="22"/>
          <w:szCs w:val="22"/>
        </w:rPr>
        <w:t>e določene vrste (klasifikacije) objektov, ne določajo pa ustreznih pripadajočih objektov. Togo razumevanje določb prostorskih aktov lahko privede do absurdne</w:t>
      </w:r>
      <w:r w:rsidR="00510A01">
        <w:rPr>
          <w:rFonts w:ascii="Arial" w:hAnsi="Arial" w:cs="Arial"/>
          <w:sz w:val="22"/>
          <w:szCs w:val="22"/>
        </w:rPr>
        <w:t>ga položaja</w:t>
      </w:r>
      <w:r w:rsidR="00D51A52">
        <w:rPr>
          <w:rFonts w:ascii="Arial" w:hAnsi="Arial" w:cs="Arial"/>
          <w:sz w:val="22"/>
          <w:szCs w:val="22"/>
        </w:rPr>
        <w:t>, ko onemogočanje grad</w:t>
      </w:r>
      <w:r w:rsidR="00510A01">
        <w:rPr>
          <w:rFonts w:ascii="Arial" w:hAnsi="Arial" w:cs="Arial"/>
          <w:sz w:val="22"/>
          <w:szCs w:val="22"/>
        </w:rPr>
        <w:t>itv</w:t>
      </w:r>
      <w:r w:rsidR="00D51A52">
        <w:rPr>
          <w:rFonts w:ascii="Arial" w:hAnsi="Arial" w:cs="Arial"/>
          <w:sz w:val="22"/>
          <w:szCs w:val="22"/>
        </w:rPr>
        <w:t>e pripadajočih objektov pravzaprav onemogoči tudi grad</w:t>
      </w:r>
      <w:r w:rsidR="00510A01">
        <w:rPr>
          <w:rFonts w:ascii="Arial" w:hAnsi="Arial" w:cs="Arial"/>
          <w:sz w:val="22"/>
          <w:szCs w:val="22"/>
        </w:rPr>
        <w:t>itev</w:t>
      </w:r>
      <w:r w:rsidR="00D51A52">
        <w:rPr>
          <w:rFonts w:ascii="Arial" w:hAnsi="Arial" w:cs="Arial"/>
          <w:sz w:val="22"/>
          <w:szCs w:val="22"/>
        </w:rPr>
        <w:t xml:space="preserve"> glavnega objekta, s tem pa prostorski akt ne doseže osnovnega namena – urejanja prostora.  </w:t>
      </w:r>
    </w:p>
    <w:p w:rsidR="00D51A52" w:rsidRDefault="003377BB" w:rsidP="00D51A52">
      <w:pPr>
        <w:pStyle w:val="Style9"/>
        <w:widowControl/>
        <w:spacing w:after="120" w:line="240" w:lineRule="auto"/>
        <w:rPr>
          <w:rFonts w:ascii="Arial" w:hAnsi="Arial" w:cs="Arial"/>
          <w:sz w:val="22"/>
          <w:szCs w:val="22"/>
          <w:lang w:eastAsia="ar-SA"/>
        </w:rPr>
      </w:pPr>
      <w:r>
        <w:rPr>
          <w:rFonts w:ascii="Arial" w:hAnsi="Arial" w:cs="Arial"/>
          <w:sz w:val="22"/>
          <w:szCs w:val="22"/>
          <w:lang w:eastAsia="ar-SA"/>
        </w:rPr>
        <w:t xml:space="preserve">(3) </w:t>
      </w:r>
      <w:r w:rsidR="00D51A52">
        <w:rPr>
          <w:rFonts w:ascii="Arial" w:hAnsi="Arial" w:cs="Arial"/>
          <w:sz w:val="22"/>
          <w:szCs w:val="22"/>
          <w:lang w:eastAsia="ar-SA"/>
        </w:rPr>
        <w:t>Uredba uvaja pomembno razliko pri klasifikaciji in razvrščanju priključkov na komunalno opremo, cesto in podobn</w:t>
      </w:r>
      <w:r w:rsidR="00510A01">
        <w:rPr>
          <w:rFonts w:ascii="Arial" w:hAnsi="Arial" w:cs="Arial"/>
          <w:sz w:val="22"/>
          <w:szCs w:val="22"/>
          <w:lang w:eastAsia="ar-SA"/>
        </w:rPr>
        <w:t>e</w:t>
      </w:r>
      <w:r w:rsidR="00D51A52">
        <w:rPr>
          <w:rFonts w:ascii="Arial" w:hAnsi="Arial" w:cs="Arial"/>
          <w:sz w:val="22"/>
          <w:szCs w:val="22"/>
          <w:lang w:eastAsia="ar-SA"/>
        </w:rPr>
        <w:t xml:space="preserve"> priključk</w:t>
      </w:r>
      <w:r w:rsidR="00510A01">
        <w:rPr>
          <w:rFonts w:ascii="Arial" w:hAnsi="Arial" w:cs="Arial"/>
          <w:sz w:val="22"/>
          <w:szCs w:val="22"/>
          <w:lang w:eastAsia="ar-SA"/>
        </w:rPr>
        <w:t>e</w:t>
      </w:r>
      <w:r w:rsidR="00D51A52">
        <w:rPr>
          <w:rFonts w:ascii="Arial" w:hAnsi="Arial" w:cs="Arial"/>
          <w:sz w:val="22"/>
          <w:szCs w:val="22"/>
          <w:lang w:eastAsia="ar-SA"/>
        </w:rPr>
        <w:t xml:space="preserve">. Do </w:t>
      </w:r>
      <w:r w:rsidR="00510A01">
        <w:rPr>
          <w:rFonts w:ascii="Arial" w:hAnsi="Arial" w:cs="Arial"/>
          <w:sz w:val="22"/>
          <w:szCs w:val="22"/>
          <w:lang w:eastAsia="ar-SA"/>
        </w:rPr>
        <w:t>z</w:t>
      </w:r>
      <w:r w:rsidR="00D51A52">
        <w:rPr>
          <w:rFonts w:ascii="Arial" w:hAnsi="Arial" w:cs="Arial"/>
          <w:sz w:val="22"/>
          <w:szCs w:val="22"/>
          <w:lang w:eastAsia="ar-SA"/>
        </w:rPr>
        <w:t>daj so se vsi priključki klasificirali kot del omrežja, na kater</w:t>
      </w:r>
      <w:r w:rsidR="00510A01">
        <w:rPr>
          <w:rFonts w:ascii="Arial" w:hAnsi="Arial" w:cs="Arial"/>
          <w:sz w:val="22"/>
          <w:szCs w:val="22"/>
          <w:lang w:eastAsia="ar-SA"/>
        </w:rPr>
        <w:t>o</w:t>
      </w:r>
      <w:r w:rsidR="00D51A52">
        <w:rPr>
          <w:rFonts w:ascii="Arial" w:hAnsi="Arial" w:cs="Arial"/>
          <w:sz w:val="22"/>
          <w:szCs w:val="22"/>
          <w:lang w:eastAsia="ar-SA"/>
        </w:rPr>
        <w:t xml:space="preserve"> so se priključevali, uredba pa priključke šteje za sestavni del objekta, zato njihovo posebno klasificiranje ni potrebno. To pravilo velja v primeru graditve novega (glavnega) objekta, kadar pa se</w:t>
      </w:r>
      <w:r w:rsidR="00D51A52" w:rsidRPr="00F72880">
        <w:rPr>
          <w:rFonts w:ascii="Arial" w:hAnsi="Arial" w:cs="Arial"/>
          <w:sz w:val="22"/>
          <w:szCs w:val="22"/>
          <w:lang w:eastAsia="ar-SA"/>
        </w:rPr>
        <w:t xml:space="preserve"> priključk</w:t>
      </w:r>
      <w:r w:rsidR="00510A01">
        <w:rPr>
          <w:rFonts w:ascii="Arial" w:hAnsi="Arial" w:cs="Arial"/>
          <w:sz w:val="22"/>
          <w:szCs w:val="22"/>
          <w:lang w:eastAsia="ar-SA"/>
        </w:rPr>
        <w:t>i</w:t>
      </w:r>
      <w:r w:rsidR="00D51A52" w:rsidRPr="00F72880">
        <w:rPr>
          <w:rFonts w:ascii="Arial" w:hAnsi="Arial" w:cs="Arial"/>
          <w:sz w:val="22"/>
          <w:szCs w:val="22"/>
          <w:lang w:eastAsia="ar-SA"/>
        </w:rPr>
        <w:t xml:space="preserve"> gradi</w:t>
      </w:r>
      <w:r w:rsidR="00510A01">
        <w:rPr>
          <w:rFonts w:ascii="Arial" w:hAnsi="Arial" w:cs="Arial"/>
          <w:sz w:val="22"/>
          <w:szCs w:val="22"/>
          <w:lang w:eastAsia="ar-SA"/>
        </w:rPr>
        <w:t>jo</w:t>
      </w:r>
      <w:r w:rsidR="00D51A52" w:rsidRPr="00F72880">
        <w:rPr>
          <w:rFonts w:ascii="Arial" w:hAnsi="Arial" w:cs="Arial"/>
          <w:sz w:val="22"/>
          <w:szCs w:val="22"/>
          <w:lang w:eastAsia="ar-SA"/>
        </w:rPr>
        <w:t xml:space="preserve"> naknadno, se razvršča</w:t>
      </w:r>
      <w:r w:rsidR="00A13D07">
        <w:rPr>
          <w:rFonts w:ascii="Arial" w:hAnsi="Arial" w:cs="Arial"/>
          <w:sz w:val="22"/>
          <w:szCs w:val="22"/>
          <w:lang w:eastAsia="ar-SA"/>
        </w:rPr>
        <w:t>jo</w:t>
      </w:r>
      <w:r w:rsidR="00D51A52" w:rsidRPr="00F72880">
        <w:rPr>
          <w:rFonts w:ascii="Arial" w:hAnsi="Arial" w:cs="Arial"/>
          <w:sz w:val="22"/>
          <w:szCs w:val="22"/>
          <w:lang w:eastAsia="ar-SA"/>
        </w:rPr>
        <w:t xml:space="preserve"> med enostavne objekte</w:t>
      </w:r>
      <w:r w:rsidR="00D51A52">
        <w:rPr>
          <w:rFonts w:ascii="Arial" w:hAnsi="Arial" w:cs="Arial"/>
          <w:sz w:val="22"/>
          <w:szCs w:val="22"/>
          <w:lang w:eastAsia="ar-SA"/>
        </w:rPr>
        <w:t>,</w:t>
      </w:r>
      <w:r w:rsidR="00D51A52" w:rsidRPr="00F72880">
        <w:rPr>
          <w:rFonts w:ascii="Arial" w:hAnsi="Arial" w:cs="Arial"/>
          <w:sz w:val="22"/>
          <w:szCs w:val="22"/>
          <w:lang w:eastAsia="ar-SA"/>
        </w:rPr>
        <w:t xml:space="preserve"> </w:t>
      </w:r>
      <w:r w:rsidR="00D51A52">
        <w:rPr>
          <w:rFonts w:ascii="Arial" w:hAnsi="Arial" w:cs="Arial"/>
          <w:sz w:val="22"/>
          <w:szCs w:val="22"/>
          <w:lang w:eastAsia="ar-SA"/>
        </w:rPr>
        <w:t>dokler ne</w:t>
      </w:r>
      <w:r w:rsidR="00D51A52" w:rsidRPr="00F72880">
        <w:rPr>
          <w:rFonts w:ascii="Arial" w:hAnsi="Arial" w:cs="Arial"/>
          <w:sz w:val="22"/>
          <w:szCs w:val="22"/>
          <w:lang w:eastAsia="ar-SA"/>
        </w:rPr>
        <w:t xml:space="preserve"> </w:t>
      </w:r>
      <w:r w:rsidR="00D51A52">
        <w:rPr>
          <w:rFonts w:ascii="Arial" w:hAnsi="Arial" w:cs="Arial"/>
          <w:sz w:val="22"/>
          <w:szCs w:val="22"/>
          <w:lang w:eastAsia="ar-SA"/>
        </w:rPr>
        <w:t>presežejo splošnih pravil</w:t>
      </w:r>
      <w:r w:rsidR="00D51A52" w:rsidRPr="00F72880">
        <w:rPr>
          <w:rFonts w:ascii="Arial" w:hAnsi="Arial" w:cs="Arial"/>
          <w:sz w:val="22"/>
          <w:szCs w:val="22"/>
          <w:lang w:eastAsia="ar-SA"/>
        </w:rPr>
        <w:t xml:space="preserve"> za gradben</w:t>
      </w:r>
      <w:r w:rsidR="00032C39">
        <w:rPr>
          <w:rFonts w:ascii="Arial" w:hAnsi="Arial" w:cs="Arial"/>
          <w:sz w:val="22"/>
          <w:szCs w:val="22"/>
          <w:lang w:eastAsia="ar-SA"/>
        </w:rPr>
        <w:t>e</w:t>
      </w:r>
      <w:r w:rsidR="00D51A52" w:rsidRPr="00F72880">
        <w:rPr>
          <w:rFonts w:ascii="Arial" w:hAnsi="Arial" w:cs="Arial"/>
          <w:sz w:val="22"/>
          <w:szCs w:val="22"/>
          <w:lang w:eastAsia="ar-SA"/>
        </w:rPr>
        <w:t xml:space="preserve"> inženirske objekte</w:t>
      </w:r>
      <w:r w:rsidR="00D51A52">
        <w:rPr>
          <w:rFonts w:ascii="Arial" w:hAnsi="Arial" w:cs="Arial"/>
          <w:sz w:val="22"/>
          <w:szCs w:val="22"/>
          <w:lang w:eastAsia="ar-SA"/>
        </w:rPr>
        <w:t>.</w:t>
      </w:r>
    </w:p>
    <w:p w:rsidR="00EF2865" w:rsidRDefault="00EF2865" w:rsidP="00EF2865">
      <w:pPr>
        <w:keepLines/>
        <w:spacing w:after="120"/>
        <w:jc w:val="both"/>
        <w:rPr>
          <w:rFonts w:ascii="Arial" w:hAnsi="Arial" w:cs="Arial"/>
          <w:sz w:val="22"/>
          <w:szCs w:val="22"/>
        </w:rPr>
      </w:pPr>
    </w:p>
    <w:p w:rsidR="00507532" w:rsidRDefault="00507532" w:rsidP="00EF2865">
      <w:pPr>
        <w:keepLines/>
        <w:spacing w:after="120"/>
        <w:jc w:val="both"/>
        <w:rPr>
          <w:rFonts w:ascii="Arial" w:hAnsi="Arial" w:cs="Arial"/>
          <w:b/>
          <w:sz w:val="22"/>
          <w:szCs w:val="22"/>
        </w:rPr>
      </w:pPr>
    </w:p>
    <w:p w:rsidR="00EF2865" w:rsidRPr="0042255F" w:rsidRDefault="00EF2865" w:rsidP="00EF2865">
      <w:pPr>
        <w:keepLines/>
        <w:spacing w:after="120"/>
        <w:jc w:val="both"/>
        <w:rPr>
          <w:rFonts w:ascii="Arial" w:hAnsi="Arial" w:cs="Arial"/>
          <w:sz w:val="22"/>
          <w:szCs w:val="22"/>
          <w:highlight w:val="yellow"/>
        </w:rPr>
      </w:pPr>
      <w:r w:rsidRPr="0042255F">
        <w:rPr>
          <w:rFonts w:ascii="Arial" w:hAnsi="Arial" w:cs="Arial"/>
          <w:b/>
          <w:sz w:val="22"/>
          <w:szCs w:val="22"/>
        </w:rPr>
        <w:t>1.</w:t>
      </w:r>
      <w:r>
        <w:rPr>
          <w:rFonts w:ascii="Arial" w:hAnsi="Arial" w:cs="Arial"/>
          <w:b/>
          <w:sz w:val="22"/>
          <w:szCs w:val="22"/>
        </w:rPr>
        <w:t>5</w:t>
      </w:r>
      <w:r w:rsidRPr="0042255F">
        <w:rPr>
          <w:rFonts w:ascii="Arial" w:hAnsi="Arial" w:cs="Arial"/>
          <w:b/>
          <w:sz w:val="22"/>
          <w:szCs w:val="22"/>
        </w:rPr>
        <w:t xml:space="preserve"> </w:t>
      </w:r>
      <w:r>
        <w:rPr>
          <w:rFonts w:ascii="Arial" w:hAnsi="Arial" w:cs="Arial"/>
          <w:b/>
          <w:sz w:val="22"/>
          <w:szCs w:val="22"/>
        </w:rPr>
        <w:t>PODROBNEJŠA</w:t>
      </w:r>
      <w:r w:rsidRPr="00091603">
        <w:rPr>
          <w:rFonts w:ascii="Arial" w:hAnsi="Arial" w:cs="Arial"/>
          <w:b/>
          <w:sz w:val="22"/>
          <w:szCs w:val="22"/>
        </w:rPr>
        <w:t xml:space="preserve"> KLASIFIKACIJA OBJEKTOV</w:t>
      </w:r>
    </w:p>
    <w:p w:rsidR="00067D41" w:rsidRPr="00EF2865" w:rsidRDefault="00B54032" w:rsidP="00EF2865">
      <w:pPr>
        <w:keepLines/>
        <w:spacing w:after="120"/>
        <w:jc w:val="both"/>
        <w:rPr>
          <w:rFonts w:ascii="Arial" w:hAnsi="Arial" w:cs="Arial"/>
          <w:sz w:val="22"/>
          <w:szCs w:val="22"/>
        </w:rPr>
      </w:pPr>
      <w:r>
        <w:rPr>
          <w:rFonts w:ascii="Arial" w:hAnsi="Arial" w:cs="Arial"/>
          <w:sz w:val="22"/>
          <w:szCs w:val="22"/>
        </w:rPr>
        <w:t xml:space="preserve">Preglednica </w:t>
      </w:r>
      <w:r w:rsidR="007F5A04">
        <w:rPr>
          <w:rFonts w:ascii="Arial" w:hAnsi="Arial" w:cs="Arial"/>
          <w:sz w:val="22"/>
          <w:szCs w:val="22"/>
        </w:rPr>
        <w:t>v nadaljevanju z</w:t>
      </w:r>
      <w:r w:rsidR="00EF2865">
        <w:rPr>
          <w:rFonts w:ascii="Arial" w:hAnsi="Arial" w:cs="Arial"/>
          <w:sz w:val="22"/>
          <w:szCs w:val="22"/>
        </w:rPr>
        <w:t>a lažjo klasifikacijo objektov</w:t>
      </w:r>
      <w:r w:rsidR="007F5A04">
        <w:rPr>
          <w:rFonts w:ascii="Arial" w:hAnsi="Arial" w:cs="Arial"/>
          <w:sz w:val="22"/>
          <w:szCs w:val="22"/>
        </w:rPr>
        <w:t>,</w:t>
      </w:r>
      <w:r w:rsidR="00EF2865">
        <w:rPr>
          <w:rFonts w:ascii="Arial" w:hAnsi="Arial" w:cs="Arial"/>
          <w:sz w:val="22"/>
          <w:szCs w:val="22"/>
        </w:rPr>
        <w:t xml:space="preserve"> </w:t>
      </w:r>
      <w:r w:rsidR="007F5A04">
        <w:rPr>
          <w:rFonts w:ascii="Arial" w:hAnsi="Arial" w:cs="Arial"/>
          <w:sz w:val="22"/>
          <w:szCs w:val="22"/>
        </w:rPr>
        <w:t>ena</w:t>
      </w:r>
      <w:r w:rsidR="00EF2865">
        <w:rPr>
          <w:rFonts w:ascii="Arial" w:hAnsi="Arial" w:cs="Arial"/>
          <w:sz w:val="22"/>
          <w:szCs w:val="22"/>
        </w:rPr>
        <w:t xml:space="preserve">ko kot mednarodna klasifikacija vrst </w:t>
      </w:r>
      <w:r w:rsidR="00EF2865" w:rsidRPr="00AC0235">
        <w:rPr>
          <w:rFonts w:ascii="Arial" w:hAnsi="Arial" w:cs="Arial"/>
          <w:sz w:val="22"/>
          <w:szCs w:val="22"/>
        </w:rPr>
        <w:t xml:space="preserve">objektov </w:t>
      </w:r>
      <w:r w:rsidR="007876C1" w:rsidRPr="00992B2F">
        <w:rPr>
          <w:rFonts w:ascii="Arial" w:hAnsi="Arial" w:cs="Arial"/>
          <w:sz w:val="22"/>
          <w:szCs w:val="22"/>
        </w:rPr>
        <w:t>CC</w:t>
      </w:r>
      <w:r w:rsidR="007F5A04" w:rsidRPr="00AC0235">
        <w:rPr>
          <w:rFonts w:ascii="Arial" w:hAnsi="Arial" w:cs="Arial"/>
          <w:sz w:val="22"/>
          <w:szCs w:val="22"/>
        </w:rPr>
        <w:t>,</w:t>
      </w:r>
      <w:r w:rsidR="00EF2865">
        <w:rPr>
          <w:rFonts w:ascii="Arial" w:hAnsi="Arial" w:cs="Arial"/>
          <w:sz w:val="22"/>
          <w:szCs w:val="22"/>
        </w:rPr>
        <w:t xml:space="preserve"> primeroma klasificira določeno vrsto objektov in tudi določa, kateri sicer na videz podobni objekti po namenu tja ne sodijo</w:t>
      </w:r>
      <w:r w:rsidR="007F5A04">
        <w:rPr>
          <w:rFonts w:ascii="Arial" w:hAnsi="Arial" w:cs="Arial"/>
          <w:sz w:val="22"/>
          <w:szCs w:val="22"/>
        </w:rPr>
        <w:t>.</w:t>
      </w:r>
    </w:p>
    <w:p w:rsidR="0098466E" w:rsidRPr="0042255F" w:rsidRDefault="00D04B00" w:rsidP="004764CC">
      <w:pPr>
        <w:keepLines/>
        <w:spacing w:after="120"/>
        <w:jc w:val="both"/>
        <w:rPr>
          <w:rFonts w:ascii="Arial" w:hAnsi="Arial" w:cs="Arial"/>
          <w:sz w:val="22"/>
          <w:szCs w:val="22"/>
          <w:highlight w:val="yellow"/>
        </w:rPr>
      </w:pPr>
      <w:r>
        <w:rPr>
          <w:rFonts w:ascii="Arial" w:hAnsi="Arial" w:cs="Arial"/>
          <w:b/>
          <w:sz w:val="22"/>
          <w:szCs w:val="22"/>
        </w:rPr>
        <w:br w:type="page"/>
      </w:r>
    </w:p>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423"/>
        <w:gridCol w:w="566"/>
        <w:gridCol w:w="709"/>
        <w:gridCol w:w="680"/>
        <w:gridCol w:w="1984"/>
        <w:gridCol w:w="5525"/>
      </w:tblGrid>
      <w:tr w:rsidR="007876C1" w:rsidRPr="00D04B00" w:rsidTr="00992B2F">
        <w:trPr>
          <w:trHeight w:hRule="exact" w:val="436"/>
          <w:tblHeader/>
        </w:trPr>
        <w:tc>
          <w:tcPr>
            <w:tcW w:w="2685" w:type="dxa"/>
            <w:gridSpan w:val="5"/>
            <w:shd w:val="clear" w:color="auto" w:fill="D9D9D9"/>
            <w:vAlign w:val="bottom"/>
          </w:tcPr>
          <w:p w:rsidR="007876C1" w:rsidRPr="00D04B00" w:rsidRDefault="007876C1" w:rsidP="00992B2F">
            <w:pPr>
              <w:spacing w:before="60" w:after="60"/>
              <w:jc w:val="center"/>
              <w:rPr>
                <w:rFonts w:ascii="Calibri" w:hAnsi="Calibri" w:cs="Arial"/>
                <w:sz w:val="18"/>
                <w:szCs w:val="18"/>
              </w:rPr>
            </w:pPr>
            <w:r w:rsidRPr="00D04B00">
              <w:rPr>
                <w:rFonts w:ascii="Calibri" w:hAnsi="Calibri" w:cs="Arial"/>
                <w:b/>
                <w:sz w:val="18"/>
                <w:szCs w:val="18"/>
              </w:rPr>
              <w:lastRenderedPageBreak/>
              <w:t>CC-SI</w:t>
            </w:r>
          </w:p>
        </w:tc>
        <w:tc>
          <w:tcPr>
            <w:tcW w:w="1984" w:type="dxa"/>
            <w:shd w:val="clear" w:color="auto" w:fill="D9D9D9"/>
            <w:vAlign w:val="bottom"/>
          </w:tcPr>
          <w:p w:rsidR="007876C1" w:rsidRPr="00D04B00" w:rsidRDefault="007876C1" w:rsidP="007876C1">
            <w:pPr>
              <w:keepNext/>
              <w:keepLines/>
              <w:tabs>
                <w:tab w:val="left" w:pos="357"/>
              </w:tabs>
              <w:spacing w:before="60" w:after="60"/>
              <w:outlineLvl w:val="7"/>
              <w:rPr>
                <w:rFonts w:ascii="Calibri" w:hAnsi="Calibri" w:cs="Arial"/>
                <w:b/>
                <w:sz w:val="18"/>
                <w:szCs w:val="18"/>
              </w:rPr>
            </w:pPr>
            <w:r w:rsidRPr="00D04B00">
              <w:rPr>
                <w:rFonts w:ascii="Calibri" w:hAnsi="Calibri" w:cs="Arial"/>
                <w:b/>
                <w:sz w:val="18"/>
                <w:szCs w:val="18"/>
              </w:rPr>
              <w:t>Klasifikacija objektov</w:t>
            </w:r>
          </w:p>
        </w:tc>
        <w:tc>
          <w:tcPr>
            <w:tcW w:w="5525" w:type="dxa"/>
            <w:shd w:val="clear" w:color="auto" w:fill="D9D9D9"/>
            <w:vAlign w:val="bottom"/>
          </w:tcPr>
          <w:p w:rsidR="007876C1" w:rsidRPr="00D04B00" w:rsidRDefault="00DD6699" w:rsidP="00937ED5">
            <w:pPr>
              <w:keepNext/>
              <w:keepLines/>
              <w:tabs>
                <w:tab w:val="left" w:pos="357"/>
              </w:tabs>
              <w:spacing w:before="60" w:after="60"/>
              <w:jc w:val="center"/>
              <w:outlineLvl w:val="7"/>
              <w:rPr>
                <w:rFonts w:ascii="Calibri" w:hAnsi="Calibri" w:cs="Arial"/>
                <w:b/>
                <w:sz w:val="18"/>
                <w:szCs w:val="18"/>
              </w:rPr>
            </w:pPr>
            <w:r>
              <w:rPr>
                <w:rFonts w:ascii="Calibri" w:hAnsi="Calibri" w:cs="Arial"/>
                <w:b/>
                <w:sz w:val="18"/>
                <w:szCs w:val="18"/>
              </w:rPr>
              <w:t xml:space="preserve">Primeri </w:t>
            </w:r>
            <w:r w:rsidR="00937ED5">
              <w:rPr>
                <w:rFonts w:ascii="Calibri" w:hAnsi="Calibri" w:cs="Arial"/>
                <w:b/>
                <w:sz w:val="18"/>
                <w:szCs w:val="18"/>
              </w:rPr>
              <w:t>klasificiranja</w:t>
            </w:r>
          </w:p>
        </w:tc>
      </w:tr>
      <w:tr w:rsidR="00D04B00" w:rsidRPr="00D04B00" w:rsidTr="00992B2F">
        <w:trPr>
          <w:trHeight w:val="284"/>
          <w:tblHeader/>
        </w:trPr>
        <w:tc>
          <w:tcPr>
            <w:tcW w:w="307" w:type="dxa"/>
            <w:vMerge w:val="restart"/>
            <w:tcBorders>
              <w:right w:val="nil"/>
            </w:tcBorders>
            <w:shd w:val="clear" w:color="auto" w:fill="F2F2F2"/>
          </w:tcPr>
          <w:p w:rsidR="00D04B00" w:rsidRPr="00D04B00" w:rsidRDefault="00D04B00" w:rsidP="00D04B00">
            <w:pPr>
              <w:spacing w:before="40" w:after="40"/>
              <w:rPr>
                <w:rFonts w:ascii="Calibri" w:hAnsi="Calibri" w:cs="Arial"/>
                <w:sz w:val="18"/>
                <w:szCs w:val="18"/>
              </w:rPr>
            </w:pPr>
            <w:r w:rsidRPr="00D04B00">
              <w:rPr>
                <w:rFonts w:ascii="Calibri" w:hAnsi="Calibri" w:cs="Arial"/>
                <w:sz w:val="18"/>
                <w:szCs w:val="18"/>
              </w:rPr>
              <w:t>1</w:t>
            </w:r>
          </w:p>
        </w:tc>
        <w:tc>
          <w:tcPr>
            <w:tcW w:w="9887" w:type="dxa"/>
            <w:gridSpan w:val="6"/>
            <w:tcBorders>
              <w:left w:val="nil"/>
            </w:tcBorders>
            <w:shd w:val="clear" w:color="auto" w:fill="F2F2F2"/>
          </w:tcPr>
          <w:p w:rsidR="00D04B00" w:rsidRPr="00D04B00" w:rsidRDefault="00D04B00" w:rsidP="00D04B00">
            <w:pPr>
              <w:tabs>
                <w:tab w:val="left" w:pos="357"/>
              </w:tabs>
              <w:spacing w:before="40" w:after="40"/>
              <w:rPr>
                <w:rFonts w:ascii="Calibri" w:hAnsi="Calibri" w:cs="Arial"/>
                <w:sz w:val="18"/>
                <w:szCs w:val="18"/>
              </w:rPr>
            </w:pPr>
            <w:r w:rsidRPr="00D04B00">
              <w:rPr>
                <w:rFonts w:ascii="Calibri" w:hAnsi="Calibri" w:cs="Arial"/>
                <w:sz w:val="18"/>
                <w:szCs w:val="18"/>
              </w:rPr>
              <w:t>Stavbe</w:t>
            </w:r>
          </w:p>
        </w:tc>
      </w:tr>
      <w:tr w:rsidR="00D04B00" w:rsidRPr="00D04B00" w:rsidTr="00992B2F">
        <w:trPr>
          <w:trHeight w:val="284"/>
          <w:tblHeader/>
        </w:trPr>
        <w:tc>
          <w:tcPr>
            <w:tcW w:w="307" w:type="dxa"/>
            <w:vMerge/>
            <w:shd w:val="clear" w:color="auto" w:fill="F2F2F2"/>
          </w:tcPr>
          <w:p w:rsidR="00D04B00" w:rsidRPr="00D04B00" w:rsidRDefault="00D04B00" w:rsidP="00D04B00">
            <w:pPr>
              <w:spacing w:before="40" w:after="40"/>
              <w:rPr>
                <w:rFonts w:ascii="Calibri" w:hAnsi="Calibri" w:cs="Arial"/>
                <w:sz w:val="18"/>
                <w:szCs w:val="18"/>
              </w:rPr>
            </w:pPr>
          </w:p>
        </w:tc>
        <w:tc>
          <w:tcPr>
            <w:tcW w:w="423" w:type="dxa"/>
            <w:vMerge w:val="restart"/>
            <w:tcBorders>
              <w:right w:val="nil"/>
            </w:tcBorders>
            <w:shd w:val="clear" w:color="auto" w:fill="F2F2F2"/>
          </w:tcPr>
          <w:p w:rsidR="00D04B00" w:rsidRPr="00D04B00" w:rsidRDefault="00D04B00" w:rsidP="00D04B00">
            <w:pPr>
              <w:spacing w:before="40" w:after="40"/>
              <w:rPr>
                <w:rFonts w:ascii="Calibri" w:hAnsi="Calibri" w:cs="Arial"/>
                <w:sz w:val="18"/>
                <w:szCs w:val="18"/>
              </w:rPr>
            </w:pPr>
            <w:r w:rsidRPr="00D04B00">
              <w:rPr>
                <w:rFonts w:ascii="Calibri" w:hAnsi="Calibri" w:cs="Arial"/>
                <w:sz w:val="18"/>
                <w:szCs w:val="18"/>
              </w:rPr>
              <w:t>11</w:t>
            </w:r>
          </w:p>
        </w:tc>
        <w:tc>
          <w:tcPr>
            <w:tcW w:w="9464" w:type="dxa"/>
            <w:gridSpan w:val="5"/>
            <w:tcBorders>
              <w:left w:val="nil"/>
            </w:tcBorders>
            <w:shd w:val="clear" w:color="auto" w:fill="F2F2F2"/>
          </w:tcPr>
          <w:p w:rsidR="00D04B00" w:rsidRPr="00D04B00" w:rsidRDefault="00D04B00" w:rsidP="00D04B00">
            <w:pPr>
              <w:tabs>
                <w:tab w:val="left" w:pos="357"/>
              </w:tabs>
              <w:spacing w:before="40" w:after="40"/>
              <w:rPr>
                <w:rFonts w:ascii="Calibri" w:hAnsi="Calibri" w:cs="Arial"/>
                <w:sz w:val="18"/>
                <w:szCs w:val="18"/>
              </w:rPr>
            </w:pPr>
            <w:r w:rsidRPr="00D04B00">
              <w:rPr>
                <w:rFonts w:ascii="Calibri" w:hAnsi="Calibri" w:cs="Arial"/>
                <w:sz w:val="18"/>
                <w:szCs w:val="18"/>
              </w:rPr>
              <w:t>Stanovanjske stavbe</w:t>
            </w:r>
          </w:p>
        </w:tc>
      </w:tr>
      <w:tr w:rsidR="00D04B00" w:rsidRPr="00D04B00" w:rsidTr="00992B2F">
        <w:trPr>
          <w:trHeight w:val="284"/>
          <w:tblHeader/>
        </w:trPr>
        <w:tc>
          <w:tcPr>
            <w:tcW w:w="307" w:type="dxa"/>
            <w:vMerge/>
            <w:shd w:val="clear" w:color="auto" w:fill="F2F2F2"/>
          </w:tcPr>
          <w:p w:rsidR="00D04B00" w:rsidRPr="00D04B00" w:rsidRDefault="00D04B00" w:rsidP="00D04B00">
            <w:pPr>
              <w:spacing w:before="40" w:after="40"/>
              <w:rPr>
                <w:rFonts w:ascii="Calibri" w:hAnsi="Calibri" w:cs="Arial"/>
                <w:sz w:val="18"/>
                <w:szCs w:val="18"/>
              </w:rPr>
            </w:pPr>
          </w:p>
        </w:tc>
        <w:tc>
          <w:tcPr>
            <w:tcW w:w="423" w:type="dxa"/>
            <w:vMerge/>
            <w:shd w:val="clear" w:color="auto" w:fill="F2F2F2"/>
          </w:tcPr>
          <w:p w:rsidR="00D04B00" w:rsidRPr="00D04B00" w:rsidRDefault="00D04B00" w:rsidP="00D04B00">
            <w:pPr>
              <w:spacing w:before="40" w:after="40"/>
              <w:rPr>
                <w:rFonts w:ascii="Calibri" w:hAnsi="Calibri" w:cs="Arial"/>
                <w:sz w:val="18"/>
                <w:szCs w:val="18"/>
              </w:rPr>
            </w:pPr>
          </w:p>
        </w:tc>
        <w:tc>
          <w:tcPr>
            <w:tcW w:w="566" w:type="dxa"/>
            <w:vMerge w:val="restart"/>
            <w:tcBorders>
              <w:right w:val="nil"/>
            </w:tcBorders>
            <w:shd w:val="clear" w:color="auto" w:fill="F2F2F2"/>
          </w:tcPr>
          <w:p w:rsidR="00D04B00" w:rsidRPr="00D04B00" w:rsidRDefault="00D04B00" w:rsidP="00D04B00">
            <w:pPr>
              <w:spacing w:before="40" w:after="40"/>
              <w:rPr>
                <w:rFonts w:ascii="Calibri" w:hAnsi="Calibri" w:cs="Arial"/>
                <w:sz w:val="18"/>
                <w:szCs w:val="18"/>
              </w:rPr>
            </w:pPr>
            <w:r w:rsidRPr="00D04B00">
              <w:rPr>
                <w:rFonts w:ascii="Calibri" w:hAnsi="Calibri" w:cs="Arial"/>
                <w:sz w:val="18"/>
                <w:szCs w:val="18"/>
              </w:rPr>
              <w:t>111</w:t>
            </w:r>
          </w:p>
        </w:tc>
        <w:tc>
          <w:tcPr>
            <w:tcW w:w="8898" w:type="dxa"/>
            <w:gridSpan w:val="4"/>
            <w:tcBorders>
              <w:left w:val="nil"/>
            </w:tcBorders>
            <w:shd w:val="clear" w:color="auto" w:fill="F2F2F2"/>
          </w:tcPr>
          <w:p w:rsidR="00D04B00" w:rsidRPr="00D04B00" w:rsidRDefault="00D04B00" w:rsidP="00D04B00">
            <w:pPr>
              <w:tabs>
                <w:tab w:val="left" w:pos="357"/>
              </w:tabs>
              <w:spacing w:before="40" w:after="40"/>
              <w:rPr>
                <w:rFonts w:ascii="Calibri" w:hAnsi="Calibri" w:cs="Arial"/>
                <w:sz w:val="18"/>
                <w:szCs w:val="18"/>
              </w:rPr>
            </w:pPr>
            <w:r w:rsidRPr="00D04B00">
              <w:rPr>
                <w:rFonts w:ascii="Calibri" w:hAnsi="Calibri" w:cs="Arial"/>
                <w:sz w:val="18"/>
                <w:szCs w:val="18"/>
              </w:rPr>
              <w:t>Enostanovanjske stavbe</w:t>
            </w:r>
          </w:p>
        </w:tc>
      </w:tr>
      <w:tr w:rsidR="00D04B00" w:rsidRPr="00D04B00" w:rsidTr="00992B2F">
        <w:trPr>
          <w:trHeight w:val="284"/>
          <w:tblHeader/>
        </w:trPr>
        <w:tc>
          <w:tcPr>
            <w:tcW w:w="307" w:type="dxa"/>
            <w:vMerge/>
            <w:shd w:val="clear" w:color="auto" w:fill="F2F2F2"/>
          </w:tcPr>
          <w:p w:rsidR="00D04B00" w:rsidRPr="00D04B00" w:rsidRDefault="00D04B00" w:rsidP="00D04B00">
            <w:pPr>
              <w:spacing w:before="40" w:after="40"/>
              <w:rPr>
                <w:rFonts w:ascii="Calibri" w:hAnsi="Calibri" w:cs="Arial"/>
                <w:sz w:val="18"/>
                <w:szCs w:val="18"/>
              </w:rPr>
            </w:pPr>
          </w:p>
        </w:tc>
        <w:tc>
          <w:tcPr>
            <w:tcW w:w="423" w:type="dxa"/>
            <w:vMerge/>
            <w:shd w:val="clear" w:color="auto" w:fill="F2F2F2"/>
          </w:tcPr>
          <w:p w:rsidR="00D04B00" w:rsidRPr="00D04B00" w:rsidRDefault="00D04B00" w:rsidP="00D04B00">
            <w:pPr>
              <w:spacing w:before="40" w:after="40"/>
              <w:rPr>
                <w:rFonts w:ascii="Calibri" w:hAnsi="Calibri" w:cs="Arial"/>
                <w:sz w:val="18"/>
                <w:szCs w:val="18"/>
              </w:rPr>
            </w:pPr>
          </w:p>
        </w:tc>
        <w:tc>
          <w:tcPr>
            <w:tcW w:w="566" w:type="dxa"/>
            <w:vMerge/>
            <w:shd w:val="clear" w:color="auto" w:fill="F2F2F2"/>
          </w:tcPr>
          <w:p w:rsidR="00D04B00" w:rsidRPr="00D04B00" w:rsidRDefault="00D04B00" w:rsidP="00D04B00">
            <w:pPr>
              <w:spacing w:before="40" w:after="40"/>
              <w:rPr>
                <w:rFonts w:ascii="Calibri" w:hAnsi="Calibri" w:cs="Arial"/>
                <w:sz w:val="18"/>
                <w:szCs w:val="18"/>
              </w:rPr>
            </w:pPr>
          </w:p>
        </w:tc>
        <w:tc>
          <w:tcPr>
            <w:tcW w:w="709" w:type="dxa"/>
            <w:vMerge w:val="restart"/>
            <w:tcBorders>
              <w:right w:val="nil"/>
            </w:tcBorders>
            <w:shd w:val="clear" w:color="auto" w:fill="F2F2F2"/>
          </w:tcPr>
          <w:p w:rsidR="00D04B00" w:rsidRPr="00D04B00" w:rsidRDefault="00D04B00" w:rsidP="00D04B00">
            <w:pPr>
              <w:spacing w:before="40" w:after="40"/>
              <w:rPr>
                <w:rFonts w:ascii="Calibri" w:hAnsi="Calibri" w:cs="Arial"/>
                <w:sz w:val="18"/>
                <w:szCs w:val="18"/>
              </w:rPr>
            </w:pPr>
            <w:r w:rsidRPr="00D04B00">
              <w:rPr>
                <w:rFonts w:ascii="Calibri" w:hAnsi="Calibri" w:cs="Arial"/>
                <w:sz w:val="18"/>
                <w:szCs w:val="18"/>
              </w:rPr>
              <w:t>1110</w:t>
            </w:r>
          </w:p>
        </w:tc>
        <w:tc>
          <w:tcPr>
            <w:tcW w:w="8189" w:type="dxa"/>
            <w:gridSpan w:val="3"/>
            <w:tcBorders>
              <w:left w:val="nil"/>
            </w:tcBorders>
            <w:shd w:val="clear" w:color="auto" w:fill="F2F2F2"/>
          </w:tcPr>
          <w:p w:rsidR="00D04B00" w:rsidRPr="00D04B00" w:rsidRDefault="00D04B00" w:rsidP="00D04B00">
            <w:pPr>
              <w:tabs>
                <w:tab w:val="left" w:pos="357"/>
              </w:tabs>
              <w:spacing w:before="40" w:after="40"/>
              <w:rPr>
                <w:rFonts w:ascii="Calibri" w:hAnsi="Calibri" w:cs="Arial"/>
                <w:sz w:val="18"/>
                <w:szCs w:val="18"/>
              </w:rPr>
            </w:pPr>
            <w:r w:rsidRPr="00D04B00">
              <w:rPr>
                <w:rFonts w:ascii="Calibri" w:hAnsi="Calibri" w:cs="Arial"/>
                <w:sz w:val="18"/>
                <w:szCs w:val="18"/>
              </w:rPr>
              <w:t>Enostanovanjske stavbe</w:t>
            </w:r>
          </w:p>
        </w:tc>
      </w:tr>
      <w:tr w:rsidR="00D04B00" w:rsidRPr="00D04B00" w:rsidTr="00992B2F">
        <w:trPr>
          <w:trHeight w:val="284"/>
          <w:tblHeader/>
        </w:trPr>
        <w:tc>
          <w:tcPr>
            <w:tcW w:w="307" w:type="dxa"/>
            <w:vMerge/>
          </w:tcPr>
          <w:p w:rsidR="00D04B00" w:rsidRPr="00D04B00" w:rsidRDefault="00D04B00" w:rsidP="00D04B00">
            <w:pPr>
              <w:spacing w:before="40" w:after="40"/>
              <w:rPr>
                <w:rFonts w:ascii="Calibri" w:hAnsi="Calibri" w:cs="Arial"/>
                <w:sz w:val="18"/>
                <w:szCs w:val="18"/>
              </w:rPr>
            </w:pPr>
          </w:p>
        </w:tc>
        <w:tc>
          <w:tcPr>
            <w:tcW w:w="423" w:type="dxa"/>
            <w:vMerge/>
          </w:tcPr>
          <w:p w:rsidR="00D04B00" w:rsidRPr="00D04B00" w:rsidRDefault="00D04B00" w:rsidP="00D04B00">
            <w:pPr>
              <w:spacing w:before="40" w:after="40"/>
              <w:rPr>
                <w:rFonts w:ascii="Calibri" w:hAnsi="Calibri" w:cs="Arial"/>
                <w:sz w:val="18"/>
                <w:szCs w:val="18"/>
              </w:rPr>
            </w:pPr>
          </w:p>
        </w:tc>
        <w:tc>
          <w:tcPr>
            <w:tcW w:w="566" w:type="dxa"/>
            <w:vMerge/>
          </w:tcPr>
          <w:p w:rsidR="00D04B00" w:rsidRPr="00D04B00" w:rsidRDefault="00D04B00" w:rsidP="00D04B00">
            <w:pPr>
              <w:spacing w:before="40" w:after="40"/>
              <w:rPr>
                <w:rFonts w:ascii="Calibri" w:hAnsi="Calibri" w:cs="Arial"/>
                <w:sz w:val="18"/>
                <w:szCs w:val="18"/>
              </w:rPr>
            </w:pPr>
          </w:p>
        </w:tc>
        <w:tc>
          <w:tcPr>
            <w:tcW w:w="709" w:type="dxa"/>
            <w:vMerge/>
            <w:tcBorders>
              <w:bottom w:val="single" w:sz="4" w:space="0" w:color="auto"/>
            </w:tcBorders>
            <w:shd w:val="clear" w:color="auto" w:fill="F2F2F2"/>
          </w:tcPr>
          <w:p w:rsidR="00D04B00" w:rsidRPr="00D04B00" w:rsidRDefault="00D04B00" w:rsidP="00D04B00">
            <w:pPr>
              <w:spacing w:before="40" w:after="40"/>
              <w:rPr>
                <w:rFonts w:ascii="Calibri" w:hAnsi="Calibri" w:cs="Arial"/>
                <w:sz w:val="18"/>
                <w:szCs w:val="18"/>
              </w:rPr>
            </w:pPr>
          </w:p>
        </w:tc>
        <w:tc>
          <w:tcPr>
            <w:tcW w:w="680" w:type="dxa"/>
            <w:tcBorders>
              <w:bottom w:val="single" w:sz="4" w:space="0" w:color="auto"/>
            </w:tcBorders>
          </w:tcPr>
          <w:p w:rsidR="00D04B00" w:rsidRPr="00D04B00" w:rsidRDefault="00D04B00" w:rsidP="00D04B00">
            <w:pPr>
              <w:spacing w:before="40" w:after="40"/>
              <w:rPr>
                <w:rFonts w:ascii="Calibri" w:hAnsi="Calibri" w:cs="Arial"/>
                <w:sz w:val="18"/>
                <w:szCs w:val="18"/>
              </w:rPr>
            </w:pPr>
            <w:r w:rsidRPr="00D04B00">
              <w:rPr>
                <w:rFonts w:ascii="Calibri" w:hAnsi="Calibri" w:cs="Arial"/>
                <w:sz w:val="18"/>
                <w:szCs w:val="18"/>
              </w:rPr>
              <w:t>11100</w:t>
            </w:r>
          </w:p>
        </w:tc>
        <w:tc>
          <w:tcPr>
            <w:tcW w:w="1984" w:type="dxa"/>
            <w:tcBorders>
              <w:bottom w:val="single" w:sz="4" w:space="0" w:color="auto"/>
            </w:tcBorders>
          </w:tcPr>
          <w:p w:rsidR="00D04B00" w:rsidRPr="00D04B00" w:rsidRDefault="00D04B00" w:rsidP="00D04B00">
            <w:pPr>
              <w:tabs>
                <w:tab w:val="left" w:pos="357"/>
              </w:tabs>
              <w:spacing w:before="40" w:after="40"/>
              <w:rPr>
                <w:rFonts w:ascii="Calibri" w:hAnsi="Calibri" w:cs="Arial"/>
                <w:sz w:val="18"/>
                <w:szCs w:val="18"/>
              </w:rPr>
            </w:pPr>
            <w:r w:rsidRPr="00D04B00">
              <w:rPr>
                <w:rFonts w:ascii="Calibri" w:hAnsi="Calibri" w:cs="Arial"/>
                <w:sz w:val="18"/>
                <w:szCs w:val="18"/>
              </w:rPr>
              <w:t>Enostanovanjske stavbe</w:t>
            </w:r>
          </w:p>
        </w:tc>
        <w:tc>
          <w:tcPr>
            <w:tcW w:w="5525" w:type="dxa"/>
            <w:tcBorders>
              <w:bottom w:val="single" w:sz="4" w:space="0" w:color="auto"/>
            </w:tcBorders>
          </w:tcPr>
          <w:p w:rsidR="00D04B00" w:rsidRPr="00D04B00" w:rsidRDefault="00D04B00" w:rsidP="00D04B00">
            <w:pPr>
              <w:tabs>
                <w:tab w:val="left" w:pos="357"/>
              </w:tabs>
              <w:spacing w:before="40" w:after="40"/>
              <w:rPr>
                <w:rFonts w:ascii="Calibri" w:hAnsi="Calibri" w:cs="Arial"/>
                <w:sz w:val="18"/>
                <w:szCs w:val="18"/>
              </w:rPr>
            </w:pPr>
            <w:r w:rsidRPr="00D04B00">
              <w:rPr>
                <w:rFonts w:ascii="Calibri" w:hAnsi="Calibri" w:cs="Arial"/>
                <w:sz w:val="18"/>
                <w:szCs w:val="18"/>
              </w:rPr>
              <w:t xml:space="preserve">Sem </w:t>
            </w:r>
            <w:r w:rsidR="007F5A04">
              <w:rPr>
                <w:rFonts w:ascii="Calibri" w:hAnsi="Calibri" w:cs="Arial"/>
                <w:sz w:val="18"/>
                <w:szCs w:val="18"/>
              </w:rPr>
              <w:t>spadajo:</w:t>
            </w:r>
          </w:p>
          <w:p w:rsidR="00D04B00" w:rsidRPr="00D04B00" w:rsidRDefault="00D04B00"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samostojne hiše, vile, kmečke hiše in druge podeželske hiše, počitniške hišice in podobne enostanovanjske stavbe,</w:t>
            </w:r>
          </w:p>
          <w:p w:rsidR="00D04B00" w:rsidRPr="00D04B00" w:rsidRDefault="00D04B00"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 xml:space="preserve">vrstne hiše ali dvojčki, v katerih </w:t>
            </w:r>
            <w:r w:rsidR="007F5A04">
              <w:rPr>
                <w:rFonts w:ascii="Calibri" w:hAnsi="Calibri" w:cs="Arial"/>
                <w:sz w:val="18"/>
                <w:szCs w:val="18"/>
              </w:rPr>
              <w:t>je</w:t>
            </w:r>
            <w:r w:rsidRPr="00D04B00">
              <w:rPr>
                <w:rFonts w:ascii="Calibri" w:hAnsi="Calibri" w:cs="Arial"/>
                <w:sz w:val="18"/>
                <w:szCs w:val="18"/>
              </w:rPr>
              <w:t xml:space="preserve"> eno stanovanje, kjer ima vsako stanovanje svojo streho in lasten vhod iz pritličja.</w:t>
            </w:r>
          </w:p>
          <w:p w:rsidR="00D04B00" w:rsidRPr="00D04B00" w:rsidRDefault="00D04B00" w:rsidP="00D04B00">
            <w:pPr>
              <w:tabs>
                <w:tab w:val="left" w:pos="357"/>
              </w:tabs>
              <w:spacing w:before="40" w:after="40"/>
              <w:rPr>
                <w:rFonts w:ascii="Calibri" w:hAnsi="Calibri" w:cs="Arial"/>
                <w:sz w:val="18"/>
                <w:szCs w:val="18"/>
              </w:rPr>
            </w:pPr>
            <w:r w:rsidRPr="00D04B00">
              <w:rPr>
                <w:rFonts w:ascii="Calibri" w:hAnsi="Calibri" w:cs="Arial"/>
                <w:sz w:val="18"/>
                <w:szCs w:val="18"/>
              </w:rPr>
              <w:t xml:space="preserve">Sem ne </w:t>
            </w:r>
            <w:r w:rsidR="007F5A04">
              <w:rPr>
                <w:rFonts w:ascii="Calibri" w:hAnsi="Calibri" w:cs="Arial"/>
                <w:sz w:val="18"/>
                <w:szCs w:val="18"/>
              </w:rPr>
              <w:t>spadajo:</w:t>
            </w:r>
          </w:p>
          <w:p w:rsidR="00D04B00" w:rsidRPr="00D04B00" w:rsidRDefault="00D04B00"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nestanovanjske kmetijske stavbe</w:t>
            </w:r>
            <w:r w:rsidR="007F5A04">
              <w:rPr>
                <w:rFonts w:ascii="Calibri" w:hAnsi="Calibri" w:cs="Arial"/>
                <w:sz w:val="18"/>
                <w:szCs w:val="18"/>
              </w:rPr>
              <w:t>,</w:t>
            </w:r>
            <w:r w:rsidRPr="00D04B00">
              <w:rPr>
                <w:rFonts w:ascii="Calibri" w:hAnsi="Calibri" w:cs="Arial"/>
                <w:sz w:val="18"/>
                <w:szCs w:val="18"/>
              </w:rPr>
              <w:t xml:space="preserve"> gl. 1271.</w:t>
            </w:r>
          </w:p>
        </w:tc>
      </w:tr>
      <w:tr w:rsidR="00D04B00" w:rsidRPr="00D04B00" w:rsidTr="00992B2F">
        <w:trPr>
          <w:trHeight w:val="284"/>
          <w:tblHeader/>
        </w:trPr>
        <w:tc>
          <w:tcPr>
            <w:tcW w:w="307" w:type="dxa"/>
            <w:vMerge/>
            <w:shd w:val="clear" w:color="auto" w:fill="F2F2F2"/>
          </w:tcPr>
          <w:p w:rsidR="00D04B00" w:rsidRPr="00D04B00" w:rsidRDefault="00D04B00" w:rsidP="00D04B00">
            <w:pPr>
              <w:spacing w:before="60" w:after="60"/>
              <w:rPr>
                <w:rFonts w:ascii="Calibri" w:hAnsi="Calibri" w:cs="Arial"/>
                <w:sz w:val="18"/>
                <w:szCs w:val="18"/>
              </w:rPr>
            </w:pPr>
          </w:p>
        </w:tc>
        <w:tc>
          <w:tcPr>
            <w:tcW w:w="423" w:type="dxa"/>
            <w:vMerge/>
            <w:shd w:val="clear" w:color="auto" w:fill="F2F2F2"/>
          </w:tcPr>
          <w:p w:rsidR="00D04B00" w:rsidRPr="00D04B00" w:rsidRDefault="00D04B00" w:rsidP="00D04B00">
            <w:pPr>
              <w:spacing w:before="60" w:after="60"/>
              <w:rPr>
                <w:rFonts w:ascii="Calibri" w:hAnsi="Calibri" w:cs="Arial"/>
                <w:sz w:val="18"/>
                <w:szCs w:val="18"/>
              </w:rPr>
            </w:pPr>
          </w:p>
        </w:tc>
        <w:tc>
          <w:tcPr>
            <w:tcW w:w="566" w:type="dxa"/>
            <w:vMerge w:val="restart"/>
            <w:tcBorders>
              <w:right w:val="nil"/>
            </w:tcBorders>
            <w:shd w:val="clear" w:color="auto" w:fill="F2F2F2"/>
          </w:tcPr>
          <w:p w:rsidR="00D04B00" w:rsidRPr="00D04B00" w:rsidRDefault="00D04B00" w:rsidP="00D04B00">
            <w:pPr>
              <w:spacing w:before="60" w:after="60"/>
              <w:rPr>
                <w:rFonts w:ascii="Calibri" w:hAnsi="Calibri" w:cs="Arial"/>
                <w:sz w:val="18"/>
                <w:szCs w:val="18"/>
              </w:rPr>
            </w:pPr>
            <w:r w:rsidRPr="00D04B00">
              <w:rPr>
                <w:rFonts w:ascii="Calibri" w:hAnsi="Calibri" w:cs="Arial"/>
                <w:sz w:val="18"/>
                <w:szCs w:val="18"/>
              </w:rPr>
              <w:t>112</w:t>
            </w:r>
          </w:p>
        </w:tc>
        <w:tc>
          <w:tcPr>
            <w:tcW w:w="8898" w:type="dxa"/>
            <w:gridSpan w:val="4"/>
            <w:tcBorders>
              <w:left w:val="nil"/>
            </w:tcBorders>
            <w:shd w:val="clear" w:color="auto" w:fill="F2F2F2"/>
          </w:tcPr>
          <w:p w:rsidR="00D04B00" w:rsidRPr="00D04B00" w:rsidRDefault="00D04B00" w:rsidP="00D04B00">
            <w:pPr>
              <w:spacing w:before="60" w:after="60"/>
              <w:rPr>
                <w:rFonts w:ascii="Calibri" w:hAnsi="Calibri" w:cs="Arial"/>
                <w:sz w:val="18"/>
                <w:szCs w:val="18"/>
              </w:rPr>
            </w:pPr>
            <w:r w:rsidRPr="00D04B00">
              <w:rPr>
                <w:rFonts w:ascii="Calibri" w:hAnsi="Calibri" w:cs="Arial"/>
                <w:sz w:val="18"/>
                <w:szCs w:val="18"/>
              </w:rPr>
              <w:t>Večstanovanjske stavbe</w:t>
            </w:r>
          </w:p>
        </w:tc>
      </w:tr>
      <w:tr w:rsidR="00D04B00" w:rsidRPr="00D04B00" w:rsidTr="00992B2F">
        <w:trPr>
          <w:trHeight w:val="284"/>
          <w:tblHeader/>
        </w:trPr>
        <w:tc>
          <w:tcPr>
            <w:tcW w:w="307" w:type="dxa"/>
            <w:vMerge/>
            <w:shd w:val="clear" w:color="auto" w:fill="F2F2F2"/>
          </w:tcPr>
          <w:p w:rsidR="00D04B00" w:rsidRPr="00D04B00" w:rsidRDefault="00D04B00" w:rsidP="00D04B00">
            <w:pPr>
              <w:spacing w:before="60" w:after="60"/>
              <w:rPr>
                <w:rFonts w:ascii="Calibri" w:hAnsi="Calibri" w:cs="Arial"/>
                <w:sz w:val="18"/>
                <w:szCs w:val="18"/>
              </w:rPr>
            </w:pPr>
          </w:p>
        </w:tc>
        <w:tc>
          <w:tcPr>
            <w:tcW w:w="423" w:type="dxa"/>
            <w:vMerge/>
            <w:shd w:val="clear" w:color="auto" w:fill="F2F2F2"/>
          </w:tcPr>
          <w:p w:rsidR="00D04B00" w:rsidRPr="00D04B00" w:rsidRDefault="00D04B00" w:rsidP="00D04B00">
            <w:pPr>
              <w:spacing w:before="60" w:after="60"/>
              <w:rPr>
                <w:rFonts w:ascii="Calibri" w:hAnsi="Calibri" w:cs="Arial"/>
                <w:sz w:val="18"/>
                <w:szCs w:val="18"/>
              </w:rPr>
            </w:pPr>
          </w:p>
        </w:tc>
        <w:tc>
          <w:tcPr>
            <w:tcW w:w="566" w:type="dxa"/>
            <w:vMerge/>
            <w:shd w:val="clear" w:color="auto" w:fill="F2F2F2"/>
          </w:tcPr>
          <w:p w:rsidR="00D04B00" w:rsidRPr="00D04B00" w:rsidRDefault="00D04B00" w:rsidP="00D04B00">
            <w:pPr>
              <w:spacing w:before="60" w:after="60"/>
              <w:rPr>
                <w:rFonts w:ascii="Calibri" w:hAnsi="Calibri" w:cs="Arial"/>
                <w:sz w:val="18"/>
                <w:szCs w:val="18"/>
              </w:rPr>
            </w:pPr>
          </w:p>
        </w:tc>
        <w:tc>
          <w:tcPr>
            <w:tcW w:w="709" w:type="dxa"/>
            <w:vMerge w:val="restart"/>
            <w:tcBorders>
              <w:right w:val="nil"/>
            </w:tcBorders>
            <w:shd w:val="clear" w:color="auto" w:fill="F2F2F2"/>
          </w:tcPr>
          <w:p w:rsidR="00D04B00" w:rsidRPr="00D04B00" w:rsidRDefault="00D04B00" w:rsidP="00D04B00">
            <w:pPr>
              <w:spacing w:before="60" w:after="60"/>
              <w:rPr>
                <w:rFonts w:ascii="Calibri" w:hAnsi="Calibri" w:cs="Arial"/>
                <w:sz w:val="18"/>
                <w:szCs w:val="18"/>
              </w:rPr>
            </w:pPr>
            <w:r w:rsidRPr="00D04B00">
              <w:rPr>
                <w:rFonts w:ascii="Calibri" w:hAnsi="Calibri" w:cs="Arial"/>
                <w:sz w:val="18"/>
                <w:szCs w:val="18"/>
              </w:rPr>
              <w:t>1121</w:t>
            </w:r>
          </w:p>
        </w:tc>
        <w:tc>
          <w:tcPr>
            <w:tcW w:w="8189" w:type="dxa"/>
            <w:gridSpan w:val="3"/>
            <w:tcBorders>
              <w:left w:val="nil"/>
            </w:tcBorders>
            <w:shd w:val="clear" w:color="auto" w:fill="F2F2F2"/>
          </w:tcPr>
          <w:p w:rsidR="00D04B00" w:rsidRPr="00D04B00" w:rsidRDefault="00D04B00" w:rsidP="00D04B00">
            <w:pPr>
              <w:spacing w:before="60" w:after="60"/>
              <w:rPr>
                <w:rFonts w:ascii="Calibri" w:hAnsi="Calibri" w:cs="Arial"/>
                <w:sz w:val="18"/>
                <w:szCs w:val="18"/>
              </w:rPr>
            </w:pPr>
            <w:r w:rsidRPr="00D04B00">
              <w:rPr>
                <w:rFonts w:ascii="Calibri" w:hAnsi="Calibri" w:cs="Arial"/>
                <w:sz w:val="18"/>
                <w:szCs w:val="18"/>
              </w:rPr>
              <w:t>Dvostanovanjske stavbe</w:t>
            </w:r>
          </w:p>
        </w:tc>
      </w:tr>
      <w:tr w:rsidR="00D04B00" w:rsidRPr="00D04B00" w:rsidTr="00992B2F">
        <w:trPr>
          <w:trHeight w:val="284"/>
          <w:tblHeader/>
        </w:trPr>
        <w:tc>
          <w:tcPr>
            <w:tcW w:w="307" w:type="dxa"/>
            <w:vMerge/>
            <w:shd w:val="clear" w:color="auto" w:fill="auto"/>
          </w:tcPr>
          <w:p w:rsidR="00D04B00" w:rsidRPr="00D04B00" w:rsidRDefault="00D04B00" w:rsidP="00D04B00">
            <w:pPr>
              <w:spacing w:before="40" w:after="40"/>
              <w:rPr>
                <w:rFonts w:ascii="Calibri" w:hAnsi="Calibri" w:cs="Arial"/>
                <w:sz w:val="18"/>
                <w:szCs w:val="18"/>
              </w:rPr>
            </w:pPr>
          </w:p>
        </w:tc>
        <w:tc>
          <w:tcPr>
            <w:tcW w:w="423" w:type="dxa"/>
            <w:vMerge/>
            <w:shd w:val="clear" w:color="auto" w:fill="auto"/>
          </w:tcPr>
          <w:p w:rsidR="00D04B00" w:rsidRPr="00D04B00" w:rsidRDefault="00D04B00" w:rsidP="00D04B00">
            <w:pPr>
              <w:spacing w:before="40" w:after="40"/>
              <w:rPr>
                <w:rFonts w:ascii="Calibri" w:hAnsi="Calibri" w:cs="Arial"/>
                <w:sz w:val="18"/>
                <w:szCs w:val="18"/>
              </w:rPr>
            </w:pPr>
          </w:p>
        </w:tc>
        <w:tc>
          <w:tcPr>
            <w:tcW w:w="566" w:type="dxa"/>
            <w:vMerge/>
            <w:shd w:val="clear" w:color="auto" w:fill="auto"/>
          </w:tcPr>
          <w:p w:rsidR="00D04B00" w:rsidRPr="00D04B00" w:rsidRDefault="00D04B00" w:rsidP="00D04B00">
            <w:pPr>
              <w:spacing w:before="40" w:after="40"/>
              <w:rPr>
                <w:rFonts w:ascii="Calibri" w:hAnsi="Calibri" w:cs="Arial"/>
                <w:sz w:val="18"/>
                <w:szCs w:val="18"/>
              </w:rPr>
            </w:pPr>
          </w:p>
        </w:tc>
        <w:tc>
          <w:tcPr>
            <w:tcW w:w="709" w:type="dxa"/>
            <w:vMerge/>
            <w:shd w:val="clear" w:color="auto" w:fill="auto"/>
          </w:tcPr>
          <w:p w:rsidR="00D04B00" w:rsidRPr="00D04B00" w:rsidRDefault="00D04B00" w:rsidP="00D04B00">
            <w:pPr>
              <w:spacing w:before="40" w:after="40"/>
              <w:rPr>
                <w:rFonts w:ascii="Calibri" w:hAnsi="Calibri" w:cs="Arial"/>
                <w:sz w:val="18"/>
                <w:szCs w:val="18"/>
              </w:rPr>
            </w:pPr>
          </w:p>
        </w:tc>
        <w:tc>
          <w:tcPr>
            <w:tcW w:w="680" w:type="dxa"/>
            <w:tcBorders>
              <w:bottom w:val="single" w:sz="4" w:space="0" w:color="auto"/>
            </w:tcBorders>
            <w:shd w:val="clear" w:color="auto" w:fill="auto"/>
          </w:tcPr>
          <w:p w:rsidR="00D04B00" w:rsidRPr="00D04B00" w:rsidRDefault="00D04B00" w:rsidP="00D04B00">
            <w:pPr>
              <w:spacing w:before="40" w:after="40"/>
              <w:rPr>
                <w:rFonts w:ascii="Calibri" w:hAnsi="Calibri" w:cs="Arial"/>
                <w:sz w:val="18"/>
                <w:szCs w:val="18"/>
              </w:rPr>
            </w:pPr>
            <w:r w:rsidRPr="00D04B00">
              <w:rPr>
                <w:rFonts w:ascii="Calibri" w:hAnsi="Calibri" w:cs="Arial"/>
                <w:sz w:val="18"/>
                <w:szCs w:val="18"/>
              </w:rPr>
              <w:t>11210</w:t>
            </w:r>
          </w:p>
        </w:tc>
        <w:tc>
          <w:tcPr>
            <w:tcW w:w="1984" w:type="dxa"/>
            <w:tcBorders>
              <w:bottom w:val="single" w:sz="4" w:space="0" w:color="auto"/>
            </w:tcBorders>
            <w:shd w:val="clear" w:color="auto" w:fill="auto"/>
          </w:tcPr>
          <w:p w:rsidR="00D04B00" w:rsidRPr="00D04B00" w:rsidRDefault="00D04B00" w:rsidP="00D04B00">
            <w:pPr>
              <w:tabs>
                <w:tab w:val="left" w:pos="357"/>
              </w:tabs>
              <w:spacing w:before="40" w:after="40"/>
              <w:rPr>
                <w:rFonts w:ascii="Calibri" w:hAnsi="Calibri" w:cs="Arial"/>
                <w:sz w:val="18"/>
                <w:szCs w:val="18"/>
              </w:rPr>
            </w:pPr>
            <w:r w:rsidRPr="00D04B00">
              <w:rPr>
                <w:rFonts w:ascii="Calibri" w:hAnsi="Calibri" w:cs="Arial"/>
                <w:sz w:val="18"/>
                <w:szCs w:val="18"/>
              </w:rPr>
              <w:t>Dvostanovanjske stavbe</w:t>
            </w:r>
          </w:p>
        </w:tc>
        <w:tc>
          <w:tcPr>
            <w:tcW w:w="5525" w:type="dxa"/>
            <w:tcBorders>
              <w:bottom w:val="single" w:sz="4" w:space="0" w:color="auto"/>
            </w:tcBorders>
            <w:shd w:val="clear" w:color="auto" w:fill="auto"/>
          </w:tcPr>
          <w:p w:rsidR="00D04B00" w:rsidRPr="00D04B00" w:rsidRDefault="00D04B00" w:rsidP="00D04B00">
            <w:pPr>
              <w:tabs>
                <w:tab w:val="left" w:pos="357"/>
              </w:tabs>
              <w:spacing w:before="40" w:after="40"/>
              <w:rPr>
                <w:rFonts w:ascii="Calibri" w:hAnsi="Calibri" w:cs="Arial"/>
                <w:sz w:val="18"/>
                <w:szCs w:val="18"/>
              </w:rPr>
            </w:pPr>
            <w:r w:rsidRPr="00D04B00">
              <w:rPr>
                <w:rFonts w:ascii="Calibri" w:hAnsi="Calibri" w:cs="Arial"/>
                <w:sz w:val="18"/>
                <w:szCs w:val="18"/>
              </w:rPr>
              <w:t xml:space="preserve">Sem </w:t>
            </w:r>
            <w:r w:rsidR="007F5A04">
              <w:rPr>
                <w:rFonts w:ascii="Calibri" w:hAnsi="Calibri" w:cs="Arial"/>
                <w:sz w:val="18"/>
                <w:szCs w:val="18"/>
              </w:rPr>
              <w:t>spadajo:</w:t>
            </w:r>
          </w:p>
          <w:p w:rsidR="00D04B00" w:rsidRPr="00D04B00" w:rsidRDefault="00D04B00"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samostojne hiše, vrstne hiše ali dvojčk</w:t>
            </w:r>
            <w:r w:rsidR="007F5A04">
              <w:rPr>
                <w:rFonts w:ascii="Calibri" w:hAnsi="Calibri" w:cs="Arial"/>
                <w:sz w:val="18"/>
                <w:szCs w:val="18"/>
              </w:rPr>
              <w:t>i</w:t>
            </w:r>
            <w:r w:rsidRPr="00D04B00">
              <w:rPr>
                <w:rFonts w:ascii="Calibri" w:hAnsi="Calibri" w:cs="Arial"/>
                <w:sz w:val="18"/>
                <w:szCs w:val="18"/>
              </w:rPr>
              <w:t xml:space="preserve">, v katerih </w:t>
            </w:r>
            <w:r w:rsidR="007F5A04">
              <w:rPr>
                <w:rFonts w:ascii="Calibri" w:hAnsi="Calibri" w:cs="Arial"/>
                <w:sz w:val="18"/>
                <w:szCs w:val="18"/>
              </w:rPr>
              <w:t>sta</w:t>
            </w:r>
            <w:r w:rsidRPr="00D04B00">
              <w:rPr>
                <w:rFonts w:ascii="Calibri" w:hAnsi="Calibri" w:cs="Arial"/>
                <w:sz w:val="18"/>
                <w:szCs w:val="18"/>
              </w:rPr>
              <w:t xml:space="preserve"> po dve stanovanji.</w:t>
            </w:r>
          </w:p>
          <w:p w:rsidR="00D04B00" w:rsidRPr="00D04B00" w:rsidRDefault="00D04B00" w:rsidP="00D04B00">
            <w:pPr>
              <w:tabs>
                <w:tab w:val="left" w:pos="357"/>
              </w:tabs>
              <w:spacing w:before="40" w:after="40"/>
              <w:rPr>
                <w:rFonts w:ascii="Calibri" w:hAnsi="Calibri" w:cs="Arial"/>
                <w:sz w:val="18"/>
                <w:szCs w:val="18"/>
              </w:rPr>
            </w:pPr>
            <w:r w:rsidRPr="00D04B00">
              <w:rPr>
                <w:rFonts w:ascii="Calibri" w:hAnsi="Calibri" w:cs="Arial"/>
                <w:sz w:val="18"/>
                <w:szCs w:val="18"/>
              </w:rPr>
              <w:t xml:space="preserve">Sem ne </w:t>
            </w:r>
            <w:r w:rsidR="007F5A04">
              <w:rPr>
                <w:rFonts w:ascii="Calibri" w:hAnsi="Calibri" w:cs="Arial"/>
                <w:sz w:val="18"/>
                <w:szCs w:val="18"/>
              </w:rPr>
              <w:t>spadajo:</w:t>
            </w:r>
          </w:p>
          <w:p w:rsidR="00D04B00" w:rsidRPr="00D04B00" w:rsidRDefault="00D04B00"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vrstne hiše ali dvojčki z enim stanovanjem, kjer ima vsako stanovanje svojo streho in lasten vhod iz pritličja</w:t>
            </w:r>
            <w:r w:rsidR="007F5A04">
              <w:rPr>
                <w:rFonts w:ascii="Calibri" w:hAnsi="Calibri" w:cs="Arial"/>
                <w:sz w:val="18"/>
                <w:szCs w:val="18"/>
              </w:rPr>
              <w:t>,</w:t>
            </w:r>
            <w:r w:rsidRPr="00D04B00">
              <w:rPr>
                <w:rFonts w:ascii="Calibri" w:hAnsi="Calibri" w:cs="Arial"/>
                <w:sz w:val="18"/>
                <w:szCs w:val="18"/>
              </w:rPr>
              <w:t xml:space="preserve"> gl. 11100.</w:t>
            </w:r>
          </w:p>
        </w:tc>
      </w:tr>
      <w:tr w:rsidR="00D04B00" w:rsidRPr="00D04B00" w:rsidTr="00992B2F">
        <w:trPr>
          <w:trHeight w:val="284"/>
          <w:tblHeader/>
        </w:trPr>
        <w:tc>
          <w:tcPr>
            <w:tcW w:w="307" w:type="dxa"/>
            <w:vMerge/>
            <w:shd w:val="clear" w:color="auto" w:fill="F2F2F2"/>
          </w:tcPr>
          <w:p w:rsidR="00D04B00" w:rsidRPr="00D04B00" w:rsidRDefault="00D04B00" w:rsidP="00D04B00">
            <w:pPr>
              <w:spacing w:before="40" w:after="40"/>
              <w:rPr>
                <w:rFonts w:ascii="Calibri" w:hAnsi="Calibri" w:cs="Arial"/>
                <w:sz w:val="18"/>
                <w:szCs w:val="18"/>
              </w:rPr>
            </w:pPr>
          </w:p>
        </w:tc>
        <w:tc>
          <w:tcPr>
            <w:tcW w:w="423" w:type="dxa"/>
            <w:vMerge/>
            <w:shd w:val="clear" w:color="auto" w:fill="F2F2F2"/>
          </w:tcPr>
          <w:p w:rsidR="00D04B00" w:rsidRPr="00D04B00" w:rsidRDefault="00D04B00" w:rsidP="00D04B00">
            <w:pPr>
              <w:spacing w:before="40" w:after="40"/>
              <w:rPr>
                <w:rFonts w:ascii="Calibri" w:hAnsi="Calibri" w:cs="Arial"/>
                <w:sz w:val="18"/>
                <w:szCs w:val="18"/>
              </w:rPr>
            </w:pPr>
          </w:p>
        </w:tc>
        <w:tc>
          <w:tcPr>
            <w:tcW w:w="566" w:type="dxa"/>
            <w:vMerge/>
            <w:shd w:val="clear" w:color="auto" w:fill="F2F2F2"/>
          </w:tcPr>
          <w:p w:rsidR="00D04B00" w:rsidRPr="00D04B00" w:rsidRDefault="00D04B00" w:rsidP="00D04B00">
            <w:pPr>
              <w:spacing w:before="40" w:after="40"/>
              <w:rPr>
                <w:rFonts w:ascii="Calibri" w:hAnsi="Calibri" w:cs="Arial"/>
                <w:sz w:val="18"/>
                <w:szCs w:val="18"/>
              </w:rPr>
            </w:pPr>
          </w:p>
        </w:tc>
        <w:tc>
          <w:tcPr>
            <w:tcW w:w="709" w:type="dxa"/>
            <w:vMerge w:val="restart"/>
            <w:tcBorders>
              <w:right w:val="nil"/>
            </w:tcBorders>
            <w:shd w:val="clear" w:color="auto" w:fill="F2F2F2"/>
          </w:tcPr>
          <w:p w:rsidR="00D04B00" w:rsidRPr="00D04B00" w:rsidRDefault="00D04B00" w:rsidP="00D04B00">
            <w:pPr>
              <w:spacing w:before="40" w:after="40"/>
              <w:rPr>
                <w:rFonts w:ascii="Calibri" w:hAnsi="Calibri" w:cs="Arial"/>
                <w:sz w:val="18"/>
                <w:szCs w:val="18"/>
              </w:rPr>
            </w:pPr>
            <w:r w:rsidRPr="00D04B00">
              <w:rPr>
                <w:rFonts w:ascii="Calibri" w:hAnsi="Calibri" w:cs="Arial"/>
                <w:sz w:val="18"/>
                <w:szCs w:val="18"/>
              </w:rPr>
              <w:t>1122</w:t>
            </w:r>
          </w:p>
        </w:tc>
        <w:tc>
          <w:tcPr>
            <w:tcW w:w="8189" w:type="dxa"/>
            <w:gridSpan w:val="3"/>
            <w:tcBorders>
              <w:left w:val="nil"/>
            </w:tcBorders>
            <w:shd w:val="clear" w:color="auto" w:fill="F2F2F2"/>
          </w:tcPr>
          <w:p w:rsidR="00D04B00" w:rsidRPr="00D04B00" w:rsidRDefault="00D04B00" w:rsidP="00D04B00">
            <w:pPr>
              <w:spacing w:before="40" w:after="40"/>
              <w:rPr>
                <w:rFonts w:ascii="Calibri" w:hAnsi="Calibri" w:cs="Arial"/>
                <w:sz w:val="18"/>
                <w:szCs w:val="18"/>
              </w:rPr>
            </w:pPr>
            <w:r w:rsidRPr="00D04B00">
              <w:rPr>
                <w:rFonts w:ascii="Calibri" w:hAnsi="Calibri" w:cs="Arial"/>
                <w:sz w:val="18"/>
                <w:szCs w:val="18"/>
              </w:rPr>
              <w:t>Tri</w:t>
            </w:r>
            <w:r w:rsidR="007F5A04">
              <w:rPr>
                <w:rFonts w:ascii="Calibri" w:hAnsi="Calibri" w:cs="Arial"/>
                <w:sz w:val="18"/>
                <w:szCs w:val="18"/>
              </w:rPr>
              <w:t>-</w:t>
            </w:r>
            <w:r w:rsidRPr="00D04B00">
              <w:rPr>
                <w:rFonts w:ascii="Calibri" w:hAnsi="Calibri" w:cs="Arial"/>
                <w:sz w:val="18"/>
                <w:szCs w:val="18"/>
              </w:rPr>
              <w:t xml:space="preserve"> in večstanovanjske stavbe</w:t>
            </w:r>
          </w:p>
        </w:tc>
      </w:tr>
      <w:tr w:rsidR="00D04B00" w:rsidRPr="00D04B00" w:rsidTr="00992B2F">
        <w:trPr>
          <w:trHeight w:val="284"/>
          <w:tblHeader/>
        </w:trPr>
        <w:tc>
          <w:tcPr>
            <w:tcW w:w="307" w:type="dxa"/>
            <w:vMerge/>
          </w:tcPr>
          <w:p w:rsidR="00D04B00" w:rsidRPr="00D04B00" w:rsidRDefault="00D04B00" w:rsidP="00D04B00">
            <w:pPr>
              <w:spacing w:before="40" w:after="40"/>
              <w:rPr>
                <w:rFonts w:ascii="Calibri" w:hAnsi="Calibri" w:cs="Arial"/>
                <w:sz w:val="18"/>
                <w:szCs w:val="18"/>
              </w:rPr>
            </w:pPr>
          </w:p>
        </w:tc>
        <w:tc>
          <w:tcPr>
            <w:tcW w:w="423" w:type="dxa"/>
            <w:vMerge/>
          </w:tcPr>
          <w:p w:rsidR="00D04B00" w:rsidRPr="00D04B00" w:rsidRDefault="00D04B00" w:rsidP="00D04B00">
            <w:pPr>
              <w:spacing w:before="40" w:after="40"/>
              <w:rPr>
                <w:rFonts w:ascii="Calibri" w:hAnsi="Calibri" w:cs="Arial"/>
                <w:sz w:val="18"/>
                <w:szCs w:val="18"/>
              </w:rPr>
            </w:pPr>
          </w:p>
        </w:tc>
        <w:tc>
          <w:tcPr>
            <w:tcW w:w="566" w:type="dxa"/>
            <w:vMerge/>
          </w:tcPr>
          <w:p w:rsidR="00D04B00" w:rsidRPr="00D04B00" w:rsidRDefault="00D04B00" w:rsidP="00D04B00">
            <w:pPr>
              <w:spacing w:before="40" w:after="40"/>
              <w:rPr>
                <w:rFonts w:ascii="Calibri" w:hAnsi="Calibri" w:cs="Arial"/>
                <w:sz w:val="18"/>
                <w:szCs w:val="18"/>
              </w:rPr>
            </w:pPr>
          </w:p>
        </w:tc>
        <w:tc>
          <w:tcPr>
            <w:tcW w:w="709" w:type="dxa"/>
            <w:vMerge/>
            <w:tcBorders>
              <w:bottom w:val="single" w:sz="4" w:space="0" w:color="auto"/>
            </w:tcBorders>
          </w:tcPr>
          <w:p w:rsidR="00D04B00" w:rsidRPr="00D04B00" w:rsidRDefault="00D04B00" w:rsidP="00D04B00">
            <w:pPr>
              <w:spacing w:before="40" w:after="40"/>
              <w:rPr>
                <w:rFonts w:ascii="Calibri" w:hAnsi="Calibri" w:cs="Arial"/>
                <w:sz w:val="18"/>
                <w:szCs w:val="18"/>
              </w:rPr>
            </w:pPr>
          </w:p>
        </w:tc>
        <w:tc>
          <w:tcPr>
            <w:tcW w:w="680" w:type="dxa"/>
            <w:tcBorders>
              <w:bottom w:val="single" w:sz="4" w:space="0" w:color="auto"/>
            </w:tcBorders>
          </w:tcPr>
          <w:p w:rsidR="00D04B00" w:rsidRPr="00D04B00" w:rsidRDefault="00D04B00" w:rsidP="00D04B00">
            <w:pPr>
              <w:spacing w:before="40" w:after="40"/>
              <w:rPr>
                <w:rFonts w:ascii="Calibri" w:hAnsi="Calibri" w:cs="Arial"/>
                <w:sz w:val="18"/>
                <w:szCs w:val="18"/>
              </w:rPr>
            </w:pPr>
            <w:r w:rsidRPr="00D04B00">
              <w:rPr>
                <w:rFonts w:ascii="Calibri" w:hAnsi="Calibri" w:cs="Arial"/>
                <w:sz w:val="18"/>
                <w:szCs w:val="18"/>
              </w:rPr>
              <w:t>11220</w:t>
            </w:r>
          </w:p>
        </w:tc>
        <w:tc>
          <w:tcPr>
            <w:tcW w:w="1984" w:type="dxa"/>
            <w:tcBorders>
              <w:bottom w:val="single" w:sz="4" w:space="0" w:color="auto"/>
            </w:tcBorders>
          </w:tcPr>
          <w:p w:rsidR="00D04B00" w:rsidRPr="00D04B00" w:rsidRDefault="00D04B00" w:rsidP="00D04B00">
            <w:pPr>
              <w:tabs>
                <w:tab w:val="left" w:pos="357"/>
              </w:tabs>
              <w:spacing w:before="40" w:after="40"/>
              <w:rPr>
                <w:rFonts w:ascii="Calibri" w:hAnsi="Calibri" w:cs="Arial"/>
                <w:sz w:val="18"/>
                <w:szCs w:val="18"/>
              </w:rPr>
            </w:pPr>
            <w:r w:rsidRPr="00D04B00">
              <w:rPr>
                <w:rFonts w:ascii="Calibri" w:hAnsi="Calibri" w:cs="Arial"/>
                <w:sz w:val="18"/>
                <w:szCs w:val="18"/>
              </w:rPr>
              <w:t xml:space="preserve">Tri- in večstanovanjske stavbe </w:t>
            </w:r>
          </w:p>
        </w:tc>
        <w:tc>
          <w:tcPr>
            <w:tcW w:w="5525" w:type="dxa"/>
            <w:tcBorders>
              <w:bottom w:val="single" w:sz="4" w:space="0" w:color="auto"/>
            </w:tcBorders>
          </w:tcPr>
          <w:p w:rsidR="00D04B00" w:rsidRPr="00D04B00" w:rsidRDefault="00D04B00" w:rsidP="00D04B00">
            <w:pPr>
              <w:tabs>
                <w:tab w:val="left" w:pos="357"/>
              </w:tabs>
              <w:spacing w:before="40" w:after="40"/>
              <w:rPr>
                <w:rFonts w:ascii="Calibri" w:hAnsi="Calibri" w:cs="Arial"/>
                <w:sz w:val="18"/>
                <w:szCs w:val="18"/>
              </w:rPr>
            </w:pPr>
            <w:r w:rsidRPr="00D04B00">
              <w:rPr>
                <w:rFonts w:ascii="Calibri" w:hAnsi="Calibri" w:cs="Arial"/>
                <w:sz w:val="18"/>
                <w:szCs w:val="18"/>
              </w:rPr>
              <w:t xml:space="preserve">Sem </w:t>
            </w:r>
            <w:r w:rsidR="007F5A04">
              <w:rPr>
                <w:rFonts w:ascii="Calibri" w:hAnsi="Calibri" w:cs="Arial"/>
                <w:sz w:val="18"/>
                <w:szCs w:val="18"/>
              </w:rPr>
              <w:t>spadajo:</w:t>
            </w:r>
          </w:p>
          <w:p w:rsidR="00D04B00" w:rsidRPr="00D04B00" w:rsidRDefault="00D04B00"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druge stanovanjske stavbe s tremi ali več stanovanji, kot so stanovanjski bloki, stolpnice in podobno.</w:t>
            </w:r>
          </w:p>
          <w:p w:rsidR="00D04B00" w:rsidRPr="00D04B00" w:rsidRDefault="00D04B00" w:rsidP="00D04B00">
            <w:pPr>
              <w:tabs>
                <w:tab w:val="left" w:pos="357"/>
              </w:tabs>
              <w:spacing w:before="40" w:after="40"/>
              <w:rPr>
                <w:rFonts w:ascii="Calibri" w:hAnsi="Calibri" w:cs="Arial"/>
                <w:sz w:val="18"/>
                <w:szCs w:val="18"/>
              </w:rPr>
            </w:pPr>
            <w:r w:rsidRPr="00D04B00">
              <w:rPr>
                <w:rFonts w:ascii="Calibri" w:hAnsi="Calibri" w:cs="Arial"/>
                <w:sz w:val="18"/>
                <w:szCs w:val="18"/>
              </w:rPr>
              <w:t xml:space="preserve">Sem ne </w:t>
            </w:r>
            <w:r w:rsidR="007F5A04">
              <w:rPr>
                <w:rFonts w:ascii="Calibri" w:hAnsi="Calibri" w:cs="Arial"/>
                <w:sz w:val="18"/>
                <w:szCs w:val="18"/>
              </w:rPr>
              <w:t>spadajo:</w:t>
            </w:r>
          </w:p>
          <w:p w:rsidR="00D04B00" w:rsidRPr="00D04B00" w:rsidRDefault="00D04B00"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stanovanjske stavbe za posebne družbene skupine</w:t>
            </w:r>
            <w:r w:rsidR="007F5A04">
              <w:rPr>
                <w:rFonts w:ascii="Calibri" w:hAnsi="Calibri" w:cs="Arial"/>
                <w:sz w:val="18"/>
                <w:szCs w:val="18"/>
              </w:rPr>
              <w:t>,</w:t>
            </w:r>
            <w:r w:rsidRPr="00D04B00">
              <w:rPr>
                <w:rFonts w:ascii="Calibri" w:hAnsi="Calibri" w:cs="Arial"/>
                <w:sz w:val="18"/>
                <w:szCs w:val="18"/>
              </w:rPr>
              <w:t xml:space="preserve"> gl. 1130,</w:t>
            </w:r>
          </w:p>
          <w:p w:rsidR="00D04B00" w:rsidRPr="00D04B00" w:rsidRDefault="00D04B00"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hotelske in podobne gostinske stavbe</w:t>
            </w:r>
            <w:r w:rsidR="007F5A04">
              <w:rPr>
                <w:rFonts w:ascii="Calibri" w:hAnsi="Calibri" w:cs="Arial"/>
                <w:sz w:val="18"/>
                <w:szCs w:val="18"/>
              </w:rPr>
              <w:t>,</w:t>
            </w:r>
            <w:r w:rsidRPr="00D04B00">
              <w:rPr>
                <w:rFonts w:ascii="Calibri" w:hAnsi="Calibri" w:cs="Arial"/>
                <w:sz w:val="18"/>
                <w:szCs w:val="18"/>
              </w:rPr>
              <w:t xml:space="preserve"> gl. 1211,</w:t>
            </w:r>
          </w:p>
          <w:p w:rsidR="00D04B00" w:rsidRPr="00D04B00" w:rsidRDefault="00D04B00"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stanovanjske stavbe z oskrbovanimi stanovanji, gl. 11301.</w:t>
            </w:r>
          </w:p>
        </w:tc>
      </w:tr>
      <w:tr w:rsidR="00D04B00" w:rsidRPr="00D04B00" w:rsidTr="00992B2F">
        <w:trPr>
          <w:trHeight w:val="284"/>
          <w:tblHeader/>
        </w:trPr>
        <w:tc>
          <w:tcPr>
            <w:tcW w:w="307" w:type="dxa"/>
            <w:vMerge/>
            <w:shd w:val="clear" w:color="auto" w:fill="F2F2F2"/>
          </w:tcPr>
          <w:p w:rsidR="00D04B00" w:rsidRPr="00D04B00" w:rsidRDefault="00D04B00" w:rsidP="00D04B00">
            <w:pPr>
              <w:spacing w:before="40" w:after="40"/>
              <w:rPr>
                <w:rFonts w:ascii="Calibri" w:hAnsi="Calibri" w:cs="Arial"/>
                <w:sz w:val="18"/>
                <w:szCs w:val="18"/>
              </w:rPr>
            </w:pPr>
          </w:p>
        </w:tc>
        <w:tc>
          <w:tcPr>
            <w:tcW w:w="423" w:type="dxa"/>
            <w:vMerge/>
            <w:shd w:val="clear" w:color="auto" w:fill="F2F2F2"/>
          </w:tcPr>
          <w:p w:rsidR="00D04B00" w:rsidRPr="00D04B00" w:rsidRDefault="00D04B00" w:rsidP="00D04B00">
            <w:pPr>
              <w:spacing w:before="40" w:after="40"/>
              <w:rPr>
                <w:rFonts w:ascii="Calibri" w:hAnsi="Calibri" w:cs="Arial"/>
                <w:sz w:val="18"/>
                <w:szCs w:val="18"/>
              </w:rPr>
            </w:pPr>
          </w:p>
        </w:tc>
        <w:tc>
          <w:tcPr>
            <w:tcW w:w="566" w:type="dxa"/>
            <w:vMerge w:val="restart"/>
            <w:tcBorders>
              <w:right w:val="nil"/>
            </w:tcBorders>
            <w:shd w:val="clear" w:color="auto" w:fill="F2F2F2"/>
          </w:tcPr>
          <w:p w:rsidR="00D04B00" w:rsidRPr="00D04B00" w:rsidRDefault="00D04B00" w:rsidP="00D04B00">
            <w:pPr>
              <w:spacing w:before="40" w:after="40"/>
              <w:rPr>
                <w:rFonts w:ascii="Calibri" w:hAnsi="Calibri" w:cs="Arial"/>
                <w:sz w:val="18"/>
                <w:szCs w:val="18"/>
              </w:rPr>
            </w:pPr>
            <w:r w:rsidRPr="00D04B00">
              <w:rPr>
                <w:rFonts w:ascii="Calibri" w:hAnsi="Calibri" w:cs="Arial"/>
                <w:sz w:val="18"/>
                <w:szCs w:val="18"/>
              </w:rPr>
              <w:t>113</w:t>
            </w:r>
          </w:p>
        </w:tc>
        <w:tc>
          <w:tcPr>
            <w:tcW w:w="8898" w:type="dxa"/>
            <w:gridSpan w:val="4"/>
            <w:tcBorders>
              <w:left w:val="nil"/>
            </w:tcBorders>
            <w:shd w:val="clear" w:color="auto" w:fill="F2F2F2"/>
          </w:tcPr>
          <w:p w:rsidR="00D04B00" w:rsidRPr="00D04B00" w:rsidRDefault="00D04B00" w:rsidP="00D04B00">
            <w:pPr>
              <w:spacing w:before="40" w:after="40"/>
              <w:rPr>
                <w:rFonts w:ascii="Calibri" w:hAnsi="Calibri" w:cs="Arial"/>
                <w:sz w:val="18"/>
                <w:szCs w:val="18"/>
              </w:rPr>
            </w:pPr>
            <w:r w:rsidRPr="00D04B00">
              <w:rPr>
                <w:rFonts w:ascii="Calibri" w:hAnsi="Calibri" w:cs="Arial"/>
                <w:sz w:val="18"/>
                <w:szCs w:val="18"/>
              </w:rPr>
              <w:t>Stanovanjske stavbe za posebne družbene skupine</w:t>
            </w:r>
          </w:p>
        </w:tc>
      </w:tr>
      <w:tr w:rsidR="00D04B00" w:rsidRPr="00D04B00" w:rsidTr="00992B2F">
        <w:trPr>
          <w:trHeight w:val="284"/>
          <w:tblHeader/>
        </w:trPr>
        <w:tc>
          <w:tcPr>
            <w:tcW w:w="307" w:type="dxa"/>
            <w:vMerge/>
            <w:shd w:val="clear" w:color="auto" w:fill="F2F2F2"/>
          </w:tcPr>
          <w:p w:rsidR="00D04B00" w:rsidRPr="00D04B00" w:rsidRDefault="00D04B00" w:rsidP="00D04B00">
            <w:pPr>
              <w:spacing w:before="40" w:after="40"/>
              <w:rPr>
                <w:rFonts w:ascii="Calibri" w:hAnsi="Calibri" w:cs="Arial"/>
                <w:sz w:val="18"/>
                <w:szCs w:val="18"/>
              </w:rPr>
            </w:pPr>
          </w:p>
        </w:tc>
        <w:tc>
          <w:tcPr>
            <w:tcW w:w="423" w:type="dxa"/>
            <w:vMerge/>
            <w:shd w:val="clear" w:color="auto" w:fill="F2F2F2"/>
          </w:tcPr>
          <w:p w:rsidR="00D04B00" w:rsidRPr="00D04B00" w:rsidRDefault="00D04B00" w:rsidP="00D04B00">
            <w:pPr>
              <w:spacing w:before="40" w:after="40"/>
              <w:rPr>
                <w:rFonts w:ascii="Calibri" w:hAnsi="Calibri" w:cs="Arial"/>
                <w:sz w:val="18"/>
                <w:szCs w:val="18"/>
              </w:rPr>
            </w:pPr>
          </w:p>
        </w:tc>
        <w:tc>
          <w:tcPr>
            <w:tcW w:w="566" w:type="dxa"/>
            <w:vMerge/>
            <w:shd w:val="clear" w:color="auto" w:fill="F2F2F2"/>
          </w:tcPr>
          <w:p w:rsidR="00D04B00" w:rsidRPr="00D04B00" w:rsidRDefault="00D04B00" w:rsidP="00D04B00">
            <w:pPr>
              <w:spacing w:before="40" w:after="40"/>
              <w:rPr>
                <w:rFonts w:ascii="Calibri" w:hAnsi="Calibri" w:cs="Arial"/>
                <w:sz w:val="18"/>
                <w:szCs w:val="18"/>
              </w:rPr>
            </w:pPr>
          </w:p>
        </w:tc>
        <w:tc>
          <w:tcPr>
            <w:tcW w:w="709" w:type="dxa"/>
            <w:vMerge w:val="restart"/>
            <w:tcBorders>
              <w:right w:val="nil"/>
            </w:tcBorders>
            <w:shd w:val="clear" w:color="auto" w:fill="F2F2F2"/>
          </w:tcPr>
          <w:p w:rsidR="00D04B00" w:rsidRPr="00D04B00" w:rsidRDefault="00D04B00" w:rsidP="00D04B00">
            <w:pPr>
              <w:spacing w:before="40" w:after="40"/>
              <w:rPr>
                <w:rFonts w:ascii="Calibri" w:hAnsi="Calibri" w:cs="Arial"/>
                <w:sz w:val="18"/>
                <w:szCs w:val="18"/>
              </w:rPr>
            </w:pPr>
            <w:r w:rsidRPr="00D04B00">
              <w:rPr>
                <w:rFonts w:ascii="Calibri" w:hAnsi="Calibri" w:cs="Arial"/>
                <w:sz w:val="18"/>
                <w:szCs w:val="18"/>
              </w:rPr>
              <w:t>1130</w:t>
            </w:r>
          </w:p>
        </w:tc>
        <w:tc>
          <w:tcPr>
            <w:tcW w:w="8189" w:type="dxa"/>
            <w:gridSpan w:val="3"/>
            <w:tcBorders>
              <w:left w:val="nil"/>
            </w:tcBorders>
            <w:shd w:val="clear" w:color="auto" w:fill="F2F2F2"/>
          </w:tcPr>
          <w:p w:rsidR="00D04B00" w:rsidRPr="00D04B00" w:rsidRDefault="00D04B00" w:rsidP="00D04B00">
            <w:pPr>
              <w:tabs>
                <w:tab w:val="left" w:pos="357"/>
              </w:tabs>
              <w:spacing w:before="40" w:after="40"/>
              <w:rPr>
                <w:rFonts w:ascii="Calibri" w:hAnsi="Calibri" w:cs="Arial"/>
                <w:sz w:val="18"/>
                <w:szCs w:val="18"/>
              </w:rPr>
            </w:pPr>
            <w:r w:rsidRPr="00D04B00">
              <w:rPr>
                <w:rFonts w:ascii="Calibri" w:hAnsi="Calibri" w:cs="Arial"/>
                <w:sz w:val="18"/>
                <w:szCs w:val="18"/>
              </w:rPr>
              <w:t>Stanovanjske stavbe za posebne družbene skupine</w:t>
            </w:r>
          </w:p>
        </w:tc>
      </w:tr>
      <w:tr w:rsidR="00D04B00" w:rsidRPr="00D04B00" w:rsidTr="00501CB1">
        <w:trPr>
          <w:trHeight w:val="284"/>
          <w:tblHeader/>
        </w:trPr>
        <w:tc>
          <w:tcPr>
            <w:tcW w:w="307" w:type="dxa"/>
            <w:vMerge/>
          </w:tcPr>
          <w:p w:rsidR="00D04B00" w:rsidRPr="00D04B00" w:rsidRDefault="00D04B00" w:rsidP="00D04B00">
            <w:pPr>
              <w:spacing w:before="40" w:after="40"/>
              <w:rPr>
                <w:rFonts w:ascii="Calibri" w:hAnsi="Calibri" w:cs="Arial"/>
                <w:sz w:val="18"/>
                <w:szCs w:val="18"/>
              </w:rPr>
            </w:pPr>
          </w:p>
        </w:tc>
        <w:tc>
          <w:tcPr>
            <w:tcW w:w="423" w:type="dxa"/>
            <w:vMerge/>
          </w:tcPr>
          <w:p w:rsidR="00D04B00" w:rsidRPr="00D04B00" w:rsidRDefault="00D04B00" w:rsidP="00D04B00">
            <w:pPr>
              <w:spacing w:before="40" w:after="40"/>
              <w:rPr>
                <w:rFonts w:ascii="Calibri" w:hAnsi="Calibri" w:cs="Arial"/>
                <w:sz w:val="18"/>
                <w:szCs w:val="18"/>
              </w:rPr>
            </w:pPr>
          </w:p>
        </w:tc>
        <w:tc>
          <w:tcPr>
            <w:tcW w:w="566" w:type="dxa"/>
            <w:vMerge/>
          </w:tcPr>
          <w:p w:rsidR="00D04B00" w:rsidRPr="00D04B00" w:rsidRDefault="00D04B00" w:rsidP="00D04B00">
            <w:pPr>
              <w:spacing w:before="40" w:after="40"/>
              <w:rPr>
                <w:rFonts w:ascii="Calibri" w:hAnsi="Calibri" w:cs="Arial"/>
                <w:sz w:val="18"/>
                <w:szCs w:val="18"/>
              </w:rPr>
            </w:pPr>
          </w:p>
        </w:tc>
        <w:tc>
          <w:tcPr>
            <w:tcW w:w="709" w:type="dxa"/>
            <w:vMerge/>
          </w:tcPr>
          <w:p w:rsidR="00D04B00" w:rsidRPr="00D04B00" w:rsidRDefault="00D04B00" w:rsidP="00D04B00">
            <w:pPr>
              <w:spacing w:before="40" w:after="40"/>
              <w:rPr>
                <w:rFonts w:ascii="Calibri" w:hAnsi="Calibri" w:cs="Arial"/>
                <w:sz w:val="18"/>
                <w:szCs w:val="18"/>
              </w:rPr>
            </w:pPr>
          </w:p>
        </w:tc>
        <w:tc>
          <w:tcPr>
            <w:tcW w:w="680" w:type="dxa"/>
          </w:tcPr>
          <w:p w:rsidR="00D04B00" w:rsidRPr="00D04B00" w:rsidRDefault="00D04B00" w:rsidP="00D04B00">
            <w:pPr>
              <w:spacing w:before="40" w:after="40"/>
              <w:rPr>
                <w:rFonts w:ascii="Calibri" w:hAnsi="Calibri" w:cs="Arial"/>
                <w:sz w:val="18"/>
                <w:szCs w:val="18"/>
              </w:rPr>
            </w:pPr>
            <w:r w:rsidRPr="00D04B00">
              <w:rPr>
                <w:rFonts w:ascii="Calibri" w:hAnsi="Calibri" w:cs="Arial"/>
                <w:sz w:val="18"/>
                <w:szCs w:val="18"/>
              </w:rPr>
              <w:t>11301</w:t>
            </w:r>
          </w:p>
        </w:tc>
        <w:tc>
          <w:tcPr>
            <w:tcW w:w="1984" w:type="dxa"/>
          </w:tcPr>
          <w:p w:rsidR="00D04B00" w:rsidRPr="00D04B00" w:rsidRDefault="00D04B00" w:rsidP="00D04B00">
            <w:pPr>
              <w:keepLines/>
              <w:tabs>
                <w:tab w:val="left" w:pos="357"/>
              </w:tabs>
              <w:spacing w:before="40" w:after="40"/>
              <w:outlineLvl w:val="7"/>
              <w:rPr>
                <w:rFonts w:ascii="Calibri" w:hAnsi="Calibri" w:cs="Arial"/>
                <w:sz w:val="18"/>
                <w:szCs w:val="18"/>
              </w:rPr>
            </w:pPr>
            <w:r w:rsidRPr="00D04B00">
              <w:rPr>
                <w:rFonts w:ascii="Calibri" w:hAnsi="Calibri" w:cs="Arial"/>
                <w:sz w:val="18"/>
                <w:szCs w:val="18"/>
              </w:rPr>
              <w:t>Stanovanjske stavbe z oskrbovanimi stanovanji</w:t>
            </w:r>
          </w:p>
        </w:tc>
        <w:tc>
          <w:tcPr>
            <w:tcW w:w="5525" w:type="dxa"/>
          </w:tcPr>
          <w:p w:rsidR="00D04B00" w:rsidRPr="00D04B00" w:rsidRDefault="00D04B00" w:rsidP="00D04B00">
            <w:pPr>
              <w:tabs>
                <w:tab w:val="left" w:pos="357"/>
              </w:tabs>
              <w:spacing w:before="40" w:after="40"/>
              <w:rPr>
                <w:rFonts w:ascii="Calibri" w:hAnsi="Calibri" w:cs="Arial"/>
                <w:sz w:val="18"/>
                <w:szCs w:val="18"/>
              </w:rPr>
            </w:pPr>
            <w:r w:rsidRPr="00D04B00">
              <w:rPr>
                <w:rFonts w:ascii="Calibri" w:hAnsi="Calibri" w:cs="Arial"/>
                <w:sz w:val="18"/>
                <w:szCs w:val="18"/>
              </w:rPr>
              <w:t xml:space="preserve">Sem </w:t>
            </w:r>
            <w:r w:rsidR="007F5A04">
              <w:rPr>
                <w:rFonts w:ascii="Calibri" w:hAnsi="Calibri" w:cs="Arial"/>
                <w:sz w:val="18"/>
                <w:szCs w:val="18"/>
              </w:rPr>
              <w:t>spadajo:</w:t>
            </w:r>
          </w:p>
          <w:p w:rsidR="00D04B00" w:rsidRPr="00D04B00" w:rsidRDefault="00D04B00"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 xml:space="preserve">večstanovanjske stavbe s stanovanji za </w:t>
            </w:r>
            <w:r w:rsidR="00125B99">
              <w:rPr>
                <w:rFonts w:ascii="Calibri" w:hAnsi="Calibri" w:cs="Arial"/>
                <w:sz w:val="18"/>
                <w:szCs w:val="18"/>
              </w:rPr>
              <w:t>pre</w:t>
            </w:r>
            <w:r w:rsidRPr="00D04B00">
              <w:rPr>
                <w:rFonts w:ascii="Calibri" w:hAnsi="Calibri" w:cs="Arial"/>
                <w:sz w:val="18"/>
                <w:szCs w:val="18"/>
              </w:rPr>
              <w:t xml:space="preserve">bivanje starejših oseb, v katerih je na </w:t>
            </w:r>
            <w:r w:rsidR="007F5A04">
              <w:rPr>
                <w:rFonts w:ascii="Calibri" w:hAnsi="Calibri" w:cs="Arial"/>
                <w:sz w:val="18"/>
                <w:szCs w:val="18"/>
              </w:rPr>
              <w:t>volj</w:t>
            </w:r>
            <w:r w:rsidRPr="00D04B00">
              <w:rPr>
                <w:rFonts w:ascii="Calibri" w:hAnsi="Calibri" w:cs="Arial"/>
                <w:sz w:val="18"/>
                <w:szCs w:val="18"/>
              </w:rPr>
              <w:t xml:space="preserve">o vsa potrebna oskrba. </w:t>
            </w:r>
          </w:p>
          <w:p w:rsidR="00D04B00" w:rsidRPr="00D04B00" w:rsidRDefault="00D04B00" w:rsidP="00D04B00">
            <w:pPr>
              <w:tabs>
                <w:tab w:val="left" w:pos="357"/>
              </w:tabs>
              <w:spacing w:before="40" w:after="40"/>
              <w:rPr>
                <w:rFonts w:ascii="Calibri" w:hAnsi="Calibri" w:cs="Arial"/>
                <w:sz w:val="18"/>
                <w:szCs w:val="18"/>
              </w:rPr>
            </w:pPr>
            <w:r w:rsidRPr="00D04B00">
              <w:rPr>
                <w:rFonts w:ascii="Calibri" w:hAnsi="Calibri" w:cs="Arial"/>
                <w:sz w:val="18"/>
                <w:szCs w:val="18"/>
              </w:rPr>
              <w:t xml:space="preserve">Sem ne </w:t>
            </w:r>
            <w:r w:rsidR="007F5A04">
              <w:rPr>
                <w:rFonts w:ascii="Calibri" w:hAnsi="Calibri" w:cs="Arial"/>
                <w:sz w:val="18"/>
                <w:szCs w:val="18"/>
              </w:rPr>
              <w:t>spadajo:</w:t>
            </w:r>
          </w:p>
          <w:p w:rsidR="00D04B00" w:rsidRPr="00D04B00" w:rsidRDefault="00D04B00"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domovi za starejše osebe</w:t>
            </w:r>
            <w:r w:rsidR="007F5A04">
              <w:rPr>
                <w:rFonts w:ascii="Calibri" w:hAnsi="Calibri" w:cs="Arial"/>
                <w:sz w:val="18"/>
                <w:szCs w:val="18"/>
              </w:rPr>
              <w:t>,</w:t>
            </w:r>
            <w:r w:rsidRPr="00D04B00">
              <w:rPr>
                <w:rFonts w:ascii="Calibri" w:hAnsi="Calibri" w:cs="Arial"/>
                <w:sz w:val="18"/>
                <w:szCs w:val="18"/>
              </w:rPr>
              <w:t xml:space="preserve"> gl. 11302,</w:t>
            </w:r>
          </w:p>
          <w:p w:rsidR="00D04B00" w:rsidRPr="00D04B00" w:rsidRDefault="00D04B00" w:rsidP="00C54610">
            <w:pPr>
              <w:numPr>
                <w:ilvl w:val="0"/>
                <w:numId w:val="19"/>
              </w:numPr>
              <w:tabs>
                <w:tab w:val="left" w:pos="357"/>
              </w:tabs>
              <w:spacing w:before="40" w:after="40"/>
              <w:contextualSpacing/>
              <w:rPr>
                <w:rFonts w:ascii="Arial" w:hAnsi="Arial" w:cs="Arial"/>
              </w:rPr>
            </w:pPr>
            <w:r w:rsidRPr="00D04B00">
              <w:rPr>
                <w:rFonts w:ascii="Calibri" w:hAnsi="Calibri" w:cs="Arial"/>
                <w:sz w:val="18"/>
                <w:szCs w:val="18"/>
              </w:rPr>
              <w:t>stavbe za zdravstveno oskrbo</w:t>
            </w:r>
            <w:r w:rsidR="00C93DCF">
              <w:rPr>
                <w:rFonts w:ascii="Calibri" w:hAnsi="Calibri" w:cs="Arial"/>
                <w:sz w:val="18"/>
                <w:szCs w:val="18"/>
              </w:rPr>
              <w:t>,</w:t>
            </w:r>
            <w:r w:rsidRPr="00D04B00">
              <w:rPr>
                <w:rFonts w:ascii="Calibri" w:hAnsi="Calibri" w:cs="Arial"/>
                <w:sz w:val="18"/>
                <w:szCs w:val="18"/>
              </w:rPr>
              <w:t xml:space="preserve"> gl. 12640.</w:t>
            </w:r>
          </w:p>
        </w:tc>
      </w:tr>
      <w:tr w:rsidR="00D04B00" w:rsidRPr="00D04B00" w:rsidTr="00992B2F">
        <w:trPr>
          <w:trHeight w:val="284"/>
          <w:tblHeader/>
        </w:trPr>
        <w:tc>
          <w:tcPr>
            <w:tcW w:w="307" w:type="dxa"/>
            <w:vMerge/>
          </w:tcPr>
          <w:p w:rsidR="00D04B00" w:rsidRPr="00D04B00" w:rsidRDefault="00D04B00" w:rsidP="00D04B00">
            <w:pPr>
              <w:spacing w:before="40" w:after="40"/>
              <w:rPr>
                <w:rFonts w:ascii="Calibri" w:hAnsi="Calibri" w:cs="Arial"/>
                <w:sz w:val="18"/>
                <w:szCs w:val="18"/>
              </w:rPr>
            </w:pPr>
          </w:p>
        </w:tc>
        <w:tc>
          <w:tcPr>
            <w:tcW w:w="423" w:type="dxa"/>
            <w:vMerge/>
          </w:tcPr>
          <w:p w:rsidR="00D04B00" w:rsidRPr="00D04B00" w:rsidRDefault="00D04B00" w:rsidP="00D04B00">
            <w:pPr>
              <w:spacing w:before="40" w:after="40"/>
              <w:rPr>
                <w:rFonts w:ascii="Calibri" w:hAnsi="Calibri" w:cs="Arial"/>
                <w:sz w:val="18"/>
                <w:szCs w:val="18"/>
              </w:rPr>
            </w:pPr>
          </w:p>
        </w:tc>
        <w:tc>
          <w:tcPr>
            <w:tcW w:w="566" w:type="dxa"/>
            <w:vMerge/>
            <w:tcBorders>
              <w:bottom w:val="single" w:sz="4" w:space="0" w:color="auto"/>
            </w:tcBorders>
          </w:tcPr>
          <w:p w:rsidR="00D04B00" w:rsidRPr="00D04B00" w:rsidRDefault="00D04B00" w:rsidP="00D04B00">
            <w:pPr>
              <w:spacing w:before="40" w:after="40"/>
              <w:rPr>
                <w:rFonts w:ascii="Calibri" w:hAnsi="Calibri" w:cs="Arial"/>
                <w:sz w:val="18"/>
                <w:szCs w:val="18"/>
              </w:rPr>
            </w:pPr>
          </w:p>
        </w:tc>
        <w:tc>
          <w:tcPr>
            <w:tcW w:w="709" w:type="dxa"/>
            <w:vMerge/>
            <w:tcBorders>
              <w:bottom w:val="single" w:sz="4" w:space="0" w:color="auto"/>
            </w:tcBorders>
          </w:tcPr>
          <w:p w:rsidR="00D04B00" w:rsidRPr="00D04B00" w:rsidRDefault="00D04B00" w:rsidP="00D04B00">
            <w:pPr>
              <w:spacing w:before="40" w:after="40"/>
              <w:rPr>
                <w:rFonts w:ascii="Calibri" w:hAnsi="Calibri" w:cs="Arial"/>
                <w:sz w:val="18"/>
                <w:szCs w:val="18"/>
              </w:rPr>
            </w:pPr>
          </w:p>
        </w:tc>
        <w:tc>
          <w:tcPr>
            <w:tcW w:w="680" w:type="dxa"/>
            <w:tcBorders>
              <w:bottom w:val="single" w:sz="4" w:space="0" w:color="auto"/>
            </w:tcBorders>
          </w:tcPr>
          <w:p w:rsidR="00D04B00" w:rsidRPr="00D04B00" w:rsidRDefault="00D04B00" w:rsidP="00D04B00">
            <w:pPr>
              <w:spacing w:before="40" w:after="40"/>
              <w:rPr>
                <w:rFonts w:ascii="Calibri" w:hAnsi="Calibri" w:cs="Arial"/>
                <w:sz w:val="18"/>
                <w:szCs w:val="18"/>
              </w:rPr>
            </w:pPr>
            <w:r w:rsidRPr="00D04B00">
              <w:rPr>
                <w:rFonts w:ascii="Calibri" w:hAnsi="Calibri" w:cs="Arial"/>
                <w:sz w:val="18"/>
                <w:szCs w:val="18"/>
              </w:rPr>
              <w:t>11302</w:t>
            </w:r>
          </w:p>
        </w:tc>
        <w:tc>
          <w:tcPr>
            <w:tcW w:w="1984" w:type="dxa"/>
            <w:tcBorders>
              <w:bottom w:val="single" w:sz="4" w:space="0" w:color="auto"/>
            </w:tcBorders>
          </w:tcPr>
          <w:p w:rsidR="00D04B00" w:rsidRPr="00D04B00" w:rsidRDefault="00D04B00" w:rsidP="00D04B00">
            <w:pPr>
              <w:tabs>
                <w:tab w:val="left" w:pos="357"/>
              </w:tabs>
              <w:spacing w:before="40" w:after="40"/>
              <w:rPr>
                <w:rFonts w:ascii="Calibri" w:hAnsi="Calibri" w:cs="Arial"/>
                <w:sz w:val="18"/>
                <w:szCs w:val="18"/>
              </w:rPr>
            </w:pPr>
            <w:r w:rsidRPr="00D04B00">
              <w:rPr>
                <w:rFonts w:ascii="Calibri" w:hAnsi="Calibri" w:cs="Arial"/>
                <w:sz w:val="18"/>
                <w:szCs w:val="18"/>
              </w:rPr>
              <w:t>Stanovanjske stavbe za druge posebne družbene skupine</w:t>
            </w:r>
          </w:p>
        </w:tc>
        <w:tc>
          <w:tcPr>
            <w:tcW w:w="5525" w:type="dxa"/>
            <w:tcBorders>
              <w:bottom w:val="single" w:sz="4" w:space="0" w:color="auto"/>
            </w:tcBorders>
          </w:tcPr>
          <w:p w:rsidR="00D04B00" w:rsidRPr="00D04B00" w:rsidRDefault="00D04B00" w:rsidP="00D04B00">
            <w:pPr>
              <w:tabs>
                <w:tab w:val="left" w:pos="357"/>
              </w:tabs>
              <w:spacing w:before="40" w:after="40"/>
              <w:rPr>
                <w:rFonts w:ascii="Calibri" w:hAnsi="Calibri" w:cs="Arial"/>
                <w:sz w:val="18"/>
                <w:szCs w:val="18"/>
              </w:rPr>
            </w:pPr>
            <w:r w:rsidRPr="00D04B00">
              <w:rPr>
                <w:rFonts w:ascii="Calibri" w:hAnsi="Calibri" w:cs="Arial"/>
                <w:sz w:val="18"/>
                <w:szCs w:val="18"/>
              </w:rPr>
              <w:t xml:space="preserve">Sem </w:t>
            </w:r>
            <w:r w:rsidR="007F5A04">
              <w:rPr>
                <w:rFonts w:ascii="Calibri" w:hAnsi="Calibri" w:cs="Arial"/>
                <w:sz w:val="18"/>
                <w:szCs w:val="18"/>
              </w:rPr>
              <w:t>spadajo:</w:t>
            </w:r>
          </w:p>
          <w:p w:rsidR="00D04B00" w:rsidRPr="00D04B00" w:rsidRDefault="00D04B00"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stanovanjske stavbe za posebne družbene skupine, kot so domovi za starejše osebe, študentski in dijaški domovi, internati, delavski domovi, domovi za odvajanje od odvisnosti, sirotišnice, samostani, begunski centri, prehodni domovi za tujce, materinski domovi, zavetišča in podobno.</w:t>
            </w:r>
          </w:p>
          <w:p w:rsidR="00D04B00" w:rsidRPr="00D04B00" w:rsidRDefault="00D04B00" w:rsidP="00D04B00">
            <w:pPr>
              <w:tabs>
                <w:tab w:val="left" w:pos="357"/>
              </w:tabs>
              <w:spacing w:before="40" w:after="40"/>
              <w:rPr>
                <w:rFonts w:ascii="Calibri" w:hAnsi="Calibri" w:cs="Arial"/>
                <w:sz w:val="18"/>
                <w:szCs w:val="18"/>
              </w:rPr>
            </w:pPr>
            <w:r w:rsidRPr="00D04B00">
              <w:rPr>
                <w:rFonts w:ascii="Calibri" w:hAnsi="Calibri" w:cs="Arial"/>
                <w:sz w:val="18"/>
                <w:szCs w:val="18"/>
              </w:rPr>
              <w:t xml:space="preserve">Sem ne </w:t>
            </w:r>
            <w:r w:rsidR="007F5A04">
              <w:rPr>
                <w:rFonts w:ascii="Calibri" w:hAnsi="Calibri" w:cs="Arial"/>
                <w:sz w:val="18"/>
                <w:szCs w:val="18"/>
              </w:rPr>
              <w:t>spadajo:</w:t>
            </w:r>
          </w:p>
          <w:p w:rsidR="00D04B00" w:rsidRPr="00D04B00" w:rsidRDefault="00D04B00"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stanovanjske stavbe z oskrbovanimi stanovanji, gl. 11301,</w:t>
            </w:r>
          </w:p>
          <w:p w:rsidR="00D04B00" w:rsidRPr="00D04B00" w:rsidRDefault="00D04B00"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stavbe za zdravstveno oskrbo, gl. 12640,</w:t>
            </w:r>
          </w:p>
          <w:p w:rsidR="00D04B00" w:rsidRPr="00D04B00" w:rsidRDefault="00D04B00" w:rsidP="00C54610">
            <w:pPr>
              <w:numPr>
                <w:ilvl w:val="0"/>
                <w:numId w:val="19"/>
              </w:numPr>
              <w:tabs>
                <w:tab w:val="left" w:pos="357"/>
              </w:tabs>
              <w:spacing w:before="40" w:after="40"/>
              <w:contextualSpacing/>
              <w:rPr>
                <w:rFonts w:ascii="Arial" w:hAnsi="Arial" w:cs="Arial"/>
                <w:b/>
              </w:rPr>
            </w:pPr>
            <w:r w:rsidRPr="00D04B00">
              <w:rPr>
                <w:rFonts w:ascii="Calibri" w:hAnsi="Calibri" w:cs="Arial"/>
                <w:sz w:val="18"/>
                <w:szCs w:val="18"/>
              </w:rPr>
              <w:t>zapori, vojašnice, gl. 12740.</w:t>
            </w:r>
          </w:p>
        </w:tc>
      </w:tr>
      <w:tr w:rsidR="00D04B00" w:rsidRPr="00D04B00" w:rsidTr="00992B2F">
        <w:trPr>
          <w:trHeight w:val="284"/>
          <w:tblHeader/>
        </w:trPr>
        <w:tc>
          <w:tcPr>
            <w:tcW w:w="307" w:type="dxa"/>
            <w:vMerge/>
            <w:shd w:val="clear" w:color="auto" w:fill="F2F2F2"/>
          </w:tcPr>
          <w:p w:rsidR="00D04B00" w:rsidRPr="00D04B00" w:rsidRDefault="00D04B00" w:rsidP="00D04B00">
            <w:pPr>
              <w:spacing w:before="40" w:after="40"/>
              <w:rPr>
                <w:rFonts w:ascii="Calibri" w:hAnsi="Calibri" w:cs="Arial"/>
                <w:sz w:val="18"/>
                <w:szCs w:val="18"/>
              </w:rPr>
            </w:pPr>
          </w:p>
        </w:tc>
        <w:tc>
          <w:tcPr>
            <w:tcW w:w="423" w:type="dxa"/>
            <w:vMerge w:val="restart"/>
            <w:tcBorders>
              <w:right w:val="nil"/>
            </w:tcBorders>
            <w:shd w:val="clear" w:color="auto" w:fill="F2F2F2"/>
          </w:tcPr>
          <w:p w:rsidR="00D04B00" w:rsidRPr="00D04B00" w:rsidRDefault="00D04B00" w:rsidP="00D04B00">
            <w:pPr>
              <w:spacing w:before="40" w:after="40"/>
              <w:rPr>
                <w:rFonts w:ascii="Calibri" w:hAnsi="Calibri" w:cs="Arial"/>
                <w:sz w:val="18"/>
                <w:szCs w:val="18"/>
              </w:rPr>
            </w:pPr>
            <w:r w:rsidRPr="00D04B00">
              <w:rPr>
                <w:rFonts w:ascii="Calibri" w:hAnsi="Calibri" w:cs="Arial"/>
                <w:sz w:val="18"/>
                <w:szCs w:val="18"/>
              </w:rPr>
              <w:t>12</w:t>
            </w:r>
          </w:p>
        </w:tc>
        <w:tc>
          <w:tcPr>
            <w:tcW w:w="9464" w:type="dxa"/>
            <w:gridSpan w:val="5"/>
            <w:tcBorders>
              <w:left w:val="nil"/>
            </w:tcBorders>
            <w:shd w:val="clear" w:color="auto" w:fill="F2F2F2"/>
          </w:tcPr>
          <w:p w:rsidR="00D04B00" w:rsidRPr="00D04B00" w:rsidRDefault="00D04B00" w:rsidP="00D04B00">
            <w:pPr>
              <w:tabs>
                <w:tab w:val="left" w:pos="357"/>
              </w:tabs>
              <w:spacing w:before="60" w:after="60"/>
              <w:rPr>
                <w:rFonts w:ascii="Calibri" w:hAnsi="Calibri" w:cs="Arial"/>
                <w:sz w:val="18"/>
                <w:szCs w:val="18"/>
              </w:rPr>
            </w:pPr>
            <w:r w:rsidRPr="00D04B00">
              <w:rPr>
                <w:rFonts w:ascii="Calibri" w:hAnsi="Calibri" w:cs="Arial"/>
                <w:sz w:val="18"/>
                <w:szCs w:val="18"/>
              </w:rPr>
              <w:t>Nestanovanjske stavbe</w:t>
            </w:r>
          </w:p>
        </w:tc>
      </w:tr>
      <w:tr w:rsidR="00D04B00" w:rsidRPr="00D04B00" w:rsidTr="00992B2F">
        <w:trPr>
          <w:trHeight w:val="284"/>
          <w:tblHeader/>
        </w:trPr>
        <w:tc>
          <w:tcPr>
            <w:tcW w:w="307" w:type="dxa"/>
            <w:vMerge/>
            <w:shd w:val="clear" w:color="auto" w:fill="F2F2F2"/>
          </w:tcPr>
          <w:p w:rsidR="00D04B00" w:rsidRPr="00D04B00" w:rsidRDefault="00D04B00" w:rsidP="00D04B00">
            <w:pPr>
              <w:spacing w:before="40" w:after="40"/>
              <w:rPr>
                <w:rFonts w:ascii="Calibri" w:hAnsi="Calibri" w:cs="Arial"/>
                <w:sz w:val="18"/>
                <w:szCs w:val="18"/>
              </w:rPr>
            </w:pPr>
          </w:p>
        </w:tc>
        <w:tc>
          <w:tcPr>
            <w:tcW w:w="423" w:type="dxa"/>
            <w:vMerge/>
            <w:shd w:val="clear" w:color="auto" w:fill="F2F2F2"/>
          </w:tcPr>
          <w:p w:rsidR="00D04B00" w:rsidRPr="00D04B00" w:rsidRDefault="00D04B00" w:rsidP="00D04B00">
            <w:pPr>
              <w:spacing w:before="40" w:after="40"/>
              <w:rPr>
                <w:rFonts w:ascii="Calibri" w:hAnsi="Calibri" w:cs="Arial"/>
                <w:sz w:val="18"/>
                <w:szCs w:val="18"/>
              </w:rPr>
            </w:pPr>
          </w:p>
        </w:tc>
        <w:tc>
          <w:tcPr>
            <w:tcW w:w="566" w:type="dxa"/>
            <w:vMerge w:val="restart"/>
            <w:tcBorders>
              <w:right w:val="nil"/>
            </w:tcBorders>
            <w:shd w:val="clear" w:color="auto" w:fill="F2F2F2"/>
          </w:tcPr>
          <w:p w:rsidR="00D04B00" w:rsidRPr="00D04B00" w:rsidRDefault="00D04B00" w:rsidP="00D04B00">
            <w:pPr>
              <w:spacing w:before="40" w:after="40"/>
              <w:rPr>
                <w:rFonts w:ascii="Calibri" w:hAnsi="Calibri" w:cs="Arial"/>
                <w:sz w:val="18"/>
                <w:szCs w:val="18"/>
              </w:rPr>
            </w:pPr>
            <w:r w:rsidRPr="00D04B00">
              <w:rPr>
                <w:rFonts w:ascii="Calibri" w:hAnsi="Calibri" w:cs="Arial"/>
                <w:sz w:val="18"/>
                <w:szCs w:val="18"/>
              </w:rPr>
              <w:t>121</w:t>
            </w:r>
          </w:p>
        </w:tc>
        <w:tc>
          <w:tcPr>
            <w:tcW w:w="8898" w:type="dxa"/>
            <w:gridSpan w:val="4"/>
            <w:tcBorders>
              <w:left w:val="nil"/>
            </w:tcBorders>
            <w:shd w:val="clear" w:color="auto" w:fill="F2F2F2"/>
          </w:tcPr>
          <w:p w:rsidR="00D04B00" w:rsidRPr="00D04B00" w:rsidRDefault="00D04B00" w:rsidP="00D04B00">
            <w:pPr>
              <w:tabs>
                <w:tab w:val="left" w:pos="357"/>
              </w:tabs>
              <w:spacing w:before="60" w:after="60"/>
              <w:rPr>
                <w:rFonts w:ascii="Calibri" w:hAnsi="Calibri" w:cs="Arial"/>
                <w:sz w:val="18"/>
                <w:szCs w:val="18"/>
              </w:rPr>
            </w:pPr>
            <w:r w:rsidRPr="00D04B00">
              <w:rPr>
                <w:rFonts w:ascii="Calibri" w:hAnsi="Calibri" w:cs="Arial"/>
                <w:sz w:val="18"/>
                <w:szCs w:val="18"/>
              </w:rPr>
              <w:t>Gostinske stavbe</w:t>
            </w:r>
          </w:p>
        </w:tc>
      </w:tr>
      <w:tr w:rsidR="00D04B00" w:rsidRPr="00D04B00" w:rsidTr="00992B2F">
        <w:trPr>
          <w:trHeight w:val="284"/>
          <w:tblHeader/>
        </w:trPr>
        <w:tc>
          <w:tcPr>
            <w:tcW w:w="307" w:type="dxa"/>
            <w:vMerge/>
            <w:shd w:val="clear" w:color="auto" w:fill="F2F2F2"/>
          </w:tcPr>
          <w:p w:rsidR="00D04B00" w:rsidRPr="00D04B00" w:rsidRDefault="00D04B00" w:rsidP="00D04B00">
            <w:pPr>
              <w:spacing w:before="40" w:after="40"/>
              <w:rPr>
                <w:rFonts w:ascii="Calibri" w:hAnsi="Calibri" w:cs="Arial"/>
                <w:sz w:val="18"/>
                <w:szCs w:val="18"/>
              </w:rPr>
            </w:pPr>
          </w:p>
        </w:tc>
        <w:tc>
          <w:tcPr>
            <w:tcW w:w="423" w:type="dxa"/>
            <w:vMerge/>
            <w:shd w:val="clear" w:color="auto" w:fill="F2F2F2"/>
          </w:tcPr>
          <w:p w:rsidR="00D04B00" w:rsidRPr="00D04B00" w:rsidRDefault="00D04B00" w:rsidP="00D04B00">
            <w:pPr>
              <w:spacing w:before="40" w:after="40"/>
              <w:rPr>
                <w:rFonts w:ascii="Calibri" w:hAnsi="Calibri" w:cs="Arial"/>
                <w:sz w:val="18"/>
                <w:szCs w:val="18"/>
              </w:rPr>
            </w:pPr>
          </w:p>
        </w:tc>
        <w:tc>
          <w:tcPr>
            <w:tcW w:w="566" w:type="dxa"/>
            <w:vMerge/>
            <w:shd w:val="clear" w:color="auto" w:fill="F2F2F2"/>
          </w:tcPr>
          <w:p w:rsidR="00D04B00" w:rsidRPr="00D04B00" w:rsidRDefault="00D04B00" w:rsidP="00D04B00">
            <w:pPr>
              <w:spacing w:before="40" w:after="40"/>
              <w:rPr>
                <w:rFonts w:ascii="Calibri" w:hAnsi="Calibri" w:cs="Arial"/>
                <w:sz w:val="18"/>
                <w:szCs w:val="18"/>
              </w:rPr>
            </w:pPr>
          </w:p>
        </w:tc>
        <w:tc>
          <w:tcPr>
            <w:tcW w:w="709" w:type="dxa"/>
            <w:vMerge w:val="restart"/>
            <w:tcBorders>
              <w:right w:val="nil"/>
            </w:tcBorders>
            <w:shd w:val="clear" w:color="auto" w:fill="F2F2F2"/>
          </w:tcPr>
          <w:p w:rsidR="00D04B00" w:rsidRPr="00D04B00" w:rsidRDefault="00D04B00" w:rsidP="00D04B00">
            <w:pPr>
              <w:spacing w:before="40" w:after="40"/>
              <w:rPr>
                <w:rFonts w:ascii="Calibri" w:hAnsi="Calibri" w:cs="Arial"/>
                <w:sz w:val="18"/>
                <w:szCs w:val="18"/>
              </w:rPr>
            </w:pPr>
            <w:r w:rsidRPr="00D04B00">
              <w:rPr>
                <w:rFonts w:ascii="Calibri" w:hAnsi="Calibri" w:cs="Arial"/>
                <w:sz w:val="18"/>
                <w:szCs w:val="18"/>
              </w:rPr>
              <w:t>1211</w:t>
            </w:r>
          </w:p>
        </w:tc>
        <w:tc>
          <w:tcPr>
            <w:tcW w:w="8189" w:type="dxa"/>
            <w:gridSpan w:val="3"/>
            <w:tcBorders>
              <w:left w:val="nil"/>
            </w:tcBorders>
            <w:shd w:val="clear" w:color="auto" w:fill="F2F2F2"/>
          </w:tcPr>
          <w:p w:rsidR="00D04B00" w:rsidRPr="00D04B00" w:rsidRDefault="00D04B00" w:rsidP="00D04B00">
            <w:pPr>
              <w:tabs>
                <w:tab w:val="left" w:pos="357"/>
              </w:tabs>
              <w:spacing w:before="60" w:after="60"/>
              <w:rPr>
                <w:rFonts w:ascii="Calibri" w:hAnsi="Calibri" w:cs="Arial"/>
                <w:sz w:val="18"/>
                <w:szCs w:val="18"/>
              </w:rPr>
            </w:pPr>
            <w:r w:rsidRPr="00D04B00">
              <w:rPr>
                <w:rFonts w:ascii="Calibri" w:hAnsi="Calibri" w:cs="Arial"/>
                <w:sz w:val="18"/>
                <w:szCs w:val="18"/>
              </w:rPr>
              <w:t>Hotelske in podobne gostinske stavbe</w:t>
            </w:r>
          </w:p>
        </w:tc>
      </w:tr>
      <w:tr w:rsidR="00D04B00" w:rsidRPr="00D04B00" w:rsidTr="00501CB1">
        <w:trPr>
          <w:trHeight w:val="284"/>
          <w:tblHeader/>
        </w:trPr>
        <w:tc>
          <w:tcPr>
            <w:tcW w:w="307" w:type="dxa"/>
            <w:vMerge/>
          </w:tcPr>
          <w:p w:rsidR="00D04B00" w:rsidRPr="00D04B00" w:rsidRDefault="00D04B00" w:rsidP="00D04B00">
            <w:pPr>
              <w:spacing w:before="40" w:after="40"/>
              <w:rPr>
                <w:rFonts w:ascii="Calibri" w:hAnsi="Calibri" w:cs="Arial"/>
                <w:sz w:val="18"/>
                <w:szCs w:val="18"/>
              </w:rPr>
            </w:pPr>
          </w:p>
        </w:tc>
        <w:tc>
          <w:tcPr>
            <w:tcW w:w="423" w:type="dxa"/>
            <w:vMerge/>
          </w:tcPr>
          <w:p w:rsidR="00D04B00" w:rsidRPr="00D04B00" w:rsidRDefault="00D04B00" w:rsidP="00D04B00">
            <w:pPr>
              <w:spacing w:before="40" w:after="40"/>
              <w:rPr>
                <w:rFonts w:ascii="Calibri" w:hAnsi="Calibri" w:cs="Arial"/>
                <w:sz w:val="18"/>
                <w:szCs w:val="18"/>
              </w:rPr>
            </w:pPr>
          </w:p>
        </w:tc>
        <w:tc>
          <w:tcPr>
            <w:tcW w:w="566" w:type="dxa"/>
            <w:vMerge/>
          </w:tcPr>
          <w:p w:rsidR="00D04B00" w:rsidRPr="00D04B00" w:rsidRDefault="00D04B00" w:rsidP="00D04B00">
            <w:pPr>
              <w:spacing w:before="40" w:after="40"/>
              <w:rPr>
                <w:rFonts w:ascii="Calibri" w:hAnsi="Calibri" w:cs="Arial"/>
                <w:sz w:val="18"/>
                <w:szCs w:val="18"/>
              </w:rPr>
            </w:pPr>
          </w:p>
        </w:tc>
        <w:tc>
          <w:tcPr>
            <w:tcW w:w="709" w:type="dxa"/>
            <w:vMerge/>
          </w:tcPr>
          <w:p w:rsidR="00D04B00" w:rsidRPr="00D04B00" w:rsidRDefault="00D04B00" w:rsidP="00D04B00">
            <w:pPr>
              <w:spacing w:before="40" w:after="40"/>
              <w:rPr>
                <w:rFonts w:ascii="Calibri" w:hAnsi="Calibri" w:cs="Arial"/>
                <w:sz w:val="18"/>
                <w:szCs w:val="18"/>
              </w:rPr>
            </w:pPr>
          </w:p>
        </w:tc>
        <w:tc>
          <w:tcPr>
            <w:tcW w:w="680" w:type="dxa"/>
          </w:tcPr>
          <w:p w:rsidR="00D04B00" w:rsidRPr="00D04B00" w:rsidRDefault="00D04B00" w:rsidP="00D04B00">
            <w:pPr>
              <w:spacing w:before="40" w:after="40"/>
              <w:rPr>
                <w:rFonts w:ascii="Calibri" w:hAnsi="Calibri" w:cs="Arial"/>
                <w:sz w:val="18"/>
                <w:szCs w:val="18"/>
              </w:rPr>
            </w:pPr>
            <w:r w:rsidRPr="00D04B00">
              <w:rPr>
                <w:rFonts w:ascii="Calibri" w:hAnsi="Calibri" w:cs="Arial"/>
                <w:sz w:val="18"/>
                <w:szCs w:val="18"/>
              </w:rPr>
              <w:t>12111</w:t>
            </w:r>
          </w:p>
        </w:tc>
        <w:tc>
          <w:tcPr>
            <w:tcW w:w="1984" w:type="dxa"/>
          </w:tcPr>
          <w:p w:rsidR="00D04B00" w:rsidRPr="00D04B00" w:rsidRDefault="00D04B00" w:rsidP="00D04B00">
            <w:pPr>
              <w:tabs>
                <w:tab w:val="left" w:pos="357"/>
              </w:tabs>
              <w:spacing w:before="40" w:after="40"/>
              <w:rPr>
                <w:rFonts w:ascii="Calibri" w:hAnsi="Calibri" w:cs="Arial"/>
                <w:sz w:val="18"/>
                <w:szCs w:val="18"/>
              </w:rPr>
            </w:pPr>
            <w:r w:rsidRPr="00D04B00">
              <w:rPr>
                <w:rFonts w:ascii="Calibri" w:hAnsi="Calibri" w:cs="Arial"/>
                <w:sz w:val="18"/>
                <w:szCs w:val="18"/>
              </w:rPr>
              <w:t>Hotelske in podobne stavbe za kratkotrajno nastanitev</w:t>
            </w:r>
          </w:p>
        </w:tc>
        <w:tc>
          <w:tcPr>
            <w:tcW w:w="5525" w:type="dxa"/>
          </w:tcPr>
          <w:p w:rsidR="00D04B00" w:rsidRPr="00D04B00" w:rsidRDefault="00D04B00" w:rsidP="00D04B00">
            <w:pPr>
              <w:tabs>
                <w:tab w:val="left" w:pos="357"/>
              </w:tabs>
              <w:spacing w:before="40" w:after="40"/>
              <w:rPr>
                <w:rFonts w:ascii="Calibri" w:hAnsi="Calibri" w:cs="Arial"/>
                <w:sz w:val="18"/>
                <w:szCs w:val="18"/>
              </w:rPr>
            </w:pPr>
            <w:r w:rsidRPr="00D04B00">
              <w:rPr>
                <w:rFonts w:ascii="Calibri" w:hAnsi="Calibri" w:cs="Arial"/>
                <w:sz w:val="18"/>
                <w:szCs w:val="18"/>
              </w:rPr>
              <w:t xml:space="preserve">Sem </w:t>
            </w:r>
            <w:r w:rsidR="007F5A04">
              <w:rPr>
                <w:rFonts w:ascii="Calibri" w:hAnsi="Calibri" w:cs="Arial"/>
                <w:sz w:val="18"/>
                <w:szCs w:val="18"/>
              </w:rPr>
              <w:t>spadajo:</w:t>
            </w:r>
          </w:p>
          <w:p w:rsidR="00D04B00" w:rsidRPr="00D04B00" w:rsidRDefault="00D04B00"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 xml:space="preserve">hoteli, moteli, penzioni, gostišča in podobne stavbe za nastanitev, z </w:t>
            </w:r>
            <w:r w:rsidR="00CC1548" w:rsidRPr="00D04B00">
              <w:rPr>
                <w:rFonts w:ascii="Calibri" w:hAnsi="Calibri" w:cs="Arial"/>
                <w:sz w:val="18"/>
                <w:szCs w:val="18"/>
              </w:rPr>
              <w:t>restavracij</w:t>
            </w:r>
            <w:r w:rsidR="00CC1548">
              <w:rPr>
                <w:rFonts w:ascii="Calibri" w:hAnsi="Calibri" w:cs="Arial"/>
                <w:sz w:val="18"/>
                <w:szCs w:val="18"/>
              </w:rPr>
              <w:t xml:space="preserve">ami </w:t>
            </w:r>
            <w:r w:rsidRPr="00D04B00">
              <w:rPr>
                <w:rFonts w:ascii="Calibri" w:hAnsi="Calibri" w:cs="Arial"/>
                <w:sz w:val="18"/>
                <w:szCs w:val="18"/>
              </w:rPr>
              <w:t xml:space="preserve">ali brez </w:t>
            </w:r>
            <w:r w:rsidR="00CC1548">
              <w:rPr>
                <w:rFonts w:ascii="Calibri" w:hAnsi="Calibri" w:cs="Arial"/>
                <w:sz w:val="18"/>
                <w:szCs w:val="18"/>
              </w:rPr>
              <w:t>njih</w:t>
            </w:r>
            <w:r w:rsidRPr="00D04B00">
              <w:rPr>
                <w:rFonts w:ascii="Calibri" w:hAnsi="Calibri" w:cs="Arial"/>
                <w:sz w:val="18"/>
                <w:szCs w:val="18"/>
              </w:rPr>
              <w:t>.</w:t>
            </w:r>
          </w:p>
          <w:p w:rsidR="00D04B00" w:rsidRPr="00D04B00" w:rsidRDefault="00D04B00" w:rsidP="00D04B00">
            <w:pPr>
              <w:tabs>
                <w:tab w:val="left" w:pos="357"/>
              </w:tabs>
              <w:spacing w:before="40" w:after="40"/>
              <w:rPr>
                <w:rFonts w:ascii="Calibri" w:hAnsi="Calibri" w:cs="Arial"/>
                <w:sz w:val="18"/>
                <w:szCs w:val="18"/>
              </w:rPr>
            </w:pPr>
            <w:r w:rsidRPr="00D04B00">
              <w:rPr>
                <w:rFonts w:ascii="Calibri" w:hAnsi="Calibri" w:cs="Arial"/>
                <w:sz w:val="18"/>
                <w:szCs w:val="18"/>
              </w:rPr>
              <w:t xml:space="preserve">Sem ne </w:t>
            </w:r>
            <w:r w:rsidR="007F5A04">
              <w:rPr>
                <w:rFonts w:ascii="Calibri" w:hAnsi="Calibri" w:cs="Arial"/>
                <w:sz w:val="18"/>
                <w:szCs w:val="18"/>
              </w:rPr>
              <w:t>spadajo:</w:t>
            </w:r>
          </w:p>
          <w:p w:rsidR="00D04B00" w:rsidRPr="00D04B00" w:rsidRDefault="00D04B00"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mladinska prenočišča, gorska zavetišča, planinske koče, počitniški domovi in bungalovi, gl. 12120, restavracije v nakupovalnih centrih, gl. 12301,</w:t>
            </w:r>
          </w:p>
          <w:p w:rsidR="00D04B00" w:rsidRPr="00D04B00" w:rsidRDefault="00D04B00"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restavracije v stanovanjskih stavbah, gl. 11220.</w:t>
            </w:r>
          </w:p>
        </w:tc>
      </w:tr>
      <w:tr w:rsidR="00D04B00" w:rsidRPr="00D04B00" w:rsidTr="00992B2F">
        <w:trPr>
          <w:trHeight w:val="284"/>
          <w:tblHeader/>
        </w:trPr>
        <w:tc>
          <w:tcPr>
            <w:tcW w:w="307" w:type="dxa"/>
            <w:vMerge/>
          </w:tcPr>
          <w:p w:rsidR="00D04B00" w:rsidRPr="00D04B00" w:rsidRDefault="00D04B00" w:rsidP="00D04B00">
            <w:pPr>
              <w:spacing w:before="40" w:after="40"/>
              <w:rPr>
                <w:rFonts w:ascii="Calibri" w:hAnsi="Calibri" w:cs="Arial"/>
                <w:sz w:val="18"/>
                <w:szCs w:val="18"/>
              </w:rPr>
            </w:pPr>
          </w:p>
        </w:tc>
        <w:tc>
          <w:tcPr>
            <w:tcW w:w="423" w:type="dxa"/>
            <w:vMerge/>
          </w:tcPr>
          <w:p w:rsidR="00D04B00" w:rsidRPr="00D04B00" w:rsidRDefault="00D04B00" w:rsidP="00D04B00">
            <w:pPr>
              <w:spacing w:before="40" w:after="40"/>
              <w:rPr>
                <w:rFonts w:ascii="Calibri" w:hAnsi="Calibri" w:cs="Arial"/>
                <w:sz w:val="18"/>
                <w:szCs w:val="18"/>
              </w:rPr>
            </w:pPr>
          </w:p>
        </w:tc>
        <w:tc>
          <w:tcPr>
            <w:tcW w:w="566" w:type="dxa"/>
            <w:vMerge/>
          </w:tcPr>
          <w:p w:rsidR="00D04B00" w:rsidRPr="00D04B00" w:rsidRDefault="00D04B00" w:rsidP="00D04B00">
            <w:pPr>
              <w:spacing w:before="40" w:after="40"/>
              <w:rPr>
                <w:rFonts w:ascii="Calibri" w:hAnsi="Calibri" w:cs="Arial"/>
                <w:sz w:val="18"/>
                <w:szCs w:val="18"/>
              </w:rPr>
            </w:pPr>
          </w:p>
        </w:tc>
        <w:tc>
          <w:tcPr>
            <w:tcW w:w="709" w:type="dxa"/>
            <w:vMerge/>
          </w:tcPr>
          <w:p w:rsidR="00D04B00" w:rsidRPr="00D04B00" w:rsidRDefault="00D04B00" w:rsidP="00D04B00">
            <w:pPr>
              <w:spacing w:before="40" w:after="40"/>
              <w:rPr>
                <w:rFonts w:ascii="Calibri" w:hAnsi="Calibri" w:cs="Arial"/>
                <w:sz w:val="18"/>
                <w:szCs w:val="18"/>
              </w:rPr>
            </w:pPr>
          </w:p>
        </w:tc>
        <w:tc>
          <w:tcPr>
            <w:tcW w:w="680" w:type="dxa"/>
            <w:tcBorders>
              <w:bottom w:val="single" w:sz="4" w:space="0" w:color="auto"/>
            </w:tcBorders>
          </w:tcPr>
          <w:p w:rsidR="00D04B00" w:rsidRPr="00D04B00" w:rsidRDefault="00D04B00" w:rsidP="00D04B00">
            <w:pPr>
              <w:spacing w:before="40" w:after="40"/>
              <w:rPr>
                <w:rFonts w:ascii="Calibri" w:hAnsi="Calibri" w:cs="Arial"/>
                <w:sz w:val="18"/>
                <w:szCs w:val="18"/>
              </w:rPr>
            </w:pPr>
            <w:r w:rsidRPr="00D04B00">
              <w:rPr>
                <w:rFonts w:ascii="Calibri" w:hAnsi="Calibri" w:cs="Arial"/>
                <w:sz w:val="18"/>
                <w:szCs w:val="18"/>
              </w:rPr>
              <w:t>12112</w:t>
            </w:r>
          </w:p>
        </w:tc>
        <w:tc>
          <w:tcPr>
            <w:tcW w:w="1984" w:type="dxa"/>
            <w:tcBorders>
              <w:bottom w:val="single" w:sz="4" w:space="0" w:color="auto"/>
            </w:tcBorders>
          </w:tcPr>
          <w:p w:rsidR="00D04B00" w:rsidRPr="00D04B00" w:rsidRDefault="00D04B00" w:rsidP="00D04B00">
            <w:pPr>
              <w:tabs>
                <w:tab w:val="left" w:pos="357"/>
              </w:tabs>
              <w:spacing w:before="40" w:after="40"/>
              <w:rPr>
                <w:rFonts w:ascii="Calibri" w:hAnsi="Calibri" w:cs="Arial"/>
                <w:sz w:val="18"/>
                <w:szCs w:val="18"/>
              </w:rPr>
            </w:pPr>
            <w:r w:rsidRPr="00D04B00">
              <w:rPr>
                <w:rFonts w:ascii="Calibri" w:hAnsi="Calibri" w:cs="Arial"/>
                <w:sz w:val="18"/>
                <w:szCs w:val="18"/>
              </w:rPr>
              <w:t>Gostilne, restavracije in točilnice</w:t>
            </w:r>
          </w:p>
        </w:tc>
        <w:tc>
          <w:tcPr>
            <w:tcW w:w="5525" w:type="dxa"/>
            <w:tcBorders>
              <w:bottom w:val="single" w:sz="4" w:space="0" w:color="auto"/>
            </w:tcBorders>
          </w:tcPr>
          <w:p w:rsidR="00D04B00" w:rsidRPr="00D04B00" w:rsidRDefault="00D04B00" w:rsidP="00D04B00">
            <w:pPr>
              <w:tabs>
                <w:tab w:val="left" w:pos="357"/>
              </w:tabs>
              <w:spacing w:before="40" w:after="40"/>
              <w:rPr>
                <w:rFonts w:ascii="Calibri" w:hAnsi="Calibri" w:cs="Arial"/>
                <w:sz w:val="18"/>
                <w:szCs w:val="18"/>
              </w:rPr>
            </w:pPr>
            <w:r w:rsidRPr="00D04B00">
              <w:rPr>
                <w:rFonts w:ascii="Calibri" w:hAnsi="Calibri" w:cs="Arial"/>
                <w:sz w:val="18"/>
                <w:szCs w:val="18"/>
              </w:rPr>
              <w:t xml:space="preserve">Sem </w:t>
            </w:r>
            <w:r w:rsidR="007F5A04">
              <w:rPr>
                <w:rFonts w:ascii="Calibri" w:hAnsi="Calibri" w:cs="Arial"/>
                <w:sz w:val="18"/>
                <w:szCs w:val="18"/>
              </w:rPr>
              <w:t>spadajo:</w:t>
            </w:r>
          </w:p>
          <w:p w:rsidR="00D04B00" w:rsidRPr="00D04B00" w:rsidRDefault="00D04B00"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samostojni prehrambni obrati</w:t>
            </w:r>
            <w:r w:rsidR="00805736">
              <w:rPr>
                <w:rFonts w:ascii="Calibri" w:hAnsi="Calibri" w:cs="Arial"/>
                <w:sz w:val="18"/>
                <w:szCs w:val="18"/>
              </w:rPr>
              <w:t>,</w:t>
            </w:r>
            <w:r w:rsidR="00CE0989">
              <w:rPr>
                <w:rStyle w:val="Sprotnaopomba-sklic"/>
                <w:rFonts w:ascii="Calibri" w:hAnsi="Calibri" w:cs="Arial"/>
                <w:sz w:val="18"/>
                <w:szCs w:val="18"/>
              </w:rPr>
              <w:footnoteReference w:id="1"/>
            </w:r>
            <w:r w:rsidRPr="00D04B00">
              <w:rPr>
                <w:rFonts w:ascii="Calibri" w:hAnsi="Calibri" w:cs="Arial"/>
                <w:sz w:val="18"/>
                <w:szCs w:val="18"/>
              </w:rPr>
              <w:t xml:space="preserve"> namenjeni </w:t>
            </w:r>
            <w:r w:rsidR="00773BA4">
              <w:rPr>
                <w:rFonts w:ascii="Calibri" w:hAnsi="Calibri" w:cs="Arial"/>
                <w:sz w:val="18"/>
                <w:szCs w:val="18"/>
              </w:rPr>
              <w:t xml:space="preserve">za </w:t>
            </w:r>
            <w:r w:rsidRPr="00D04B00">
              <w:rPr>
                <w:rFonts w:ascii="Calibri" w:hAnsi="Calibri" w:cs="Arial"/>
                <w:sz w:val="18"/>
                <w:szCs w:val="18"/>
              </w:rPr>
              <w:t>strežb</w:t>
            </w:r>
            <w:r w:rsidR="00773BA4">
              <w:rPr>
                <w:rFonts w:ascii="Calibri" w:hAnsi="Calibri" w:cs="Arial"/>
                <w:sz w:val="18"/>
                <w:szCs w:val="18"/>
              </w:rPr>
              <w:t>o</w:t>
            </w:r>
            <w:r w:rsidRPr="00D04B00">
              <w:rPr>
                <w:rFonts w:ascii="Calibri" w:hAnsi="Calibri" w:cs="Arial"/>
                <w:sz w:val="18"/>
                <w:szCs w:val="18"/>
              </w:rPr>
              <w:t xml:space="preserve"> hrane in pijače: okrepčevalnice, samopostrežne restavracije, slaščičarne, kavarne, bari, bifeji in podobno.</w:t>
            </w:r>
          </w:p>
          <w:p w:rsidR="00D04B00" w:rsidRPr="00D04B00" w:rsidRDefault="00D04B00" w:rsidP="00D04B00">
            <w:pPr>
              <w:tabs>
                <w:tab w:val="left" w:pos="357"/>
              </w:tabs>
              <w:spacing w:before="40" w:after="40"/>
              <w:rPr>
                <w:rFonts w:ascii="Calibri" w:hAnsi="Calibri" w:cs="Arial"/>
                <w:sz w:val="18"/>
                <w:szCs w:val="18"/>
              </w:rPr>
            </w:pPr>
            <w:r w:rsidRPr="00D04B00">
              <w:rPr>
                <w:rFonts w:ascii="Calibri" w:hAnsi="Calibri" w:cs="Arial"/>
                <w:sz w:val="18"/>
                <w:szCs w:val="18"/>
              </w:rPr>
              <w:t xml:space="preserve">Sem ne </w:t>
            </w:r>
            <w:r w:rsidR="007F5A04">
              <w:rPr>
                <w:rFonts w:ascii="Calibri" w:hAnsi="Calibri" w:cs="Arial"/>
                <w:sz w:val="18"/>
                <w:szCs w:val="18"/>
              </w:rPr>
              <w:t>spadajo:</w:t>
            </w:r>
          </w:p>
          <w:p w:rsidR="00D04B00" w:rsidRPr="00D04B00" w:rsidRDefault="00D04B00"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restavracije in točilnice v stanovanjskih stavbah (menze), gl. 11210 in 11220,</w:t>
            </w:r>
          </w:p>
          <w:p w:rsidR="00D04B00" w:rsidRPr="00D04B00" w:rsidRDefault="00D04B00"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restavracije in točilnice v nakupovalnih centrih, gl. 12301.</w:t>
            </w:r>
          </w:p>
        </w:tc>
      </w:tr>
      <w:tr w:rsidR="00D04B00" w:rsidRPr="00D04B00" w:rsidTr="00992B2F">
        <w:trPr>
          <w:trHeight w:val="284"/>
          <w:tblHeader/>
        </w:trPr>
        <w:tc>
          <w:tcPr>
            <w:tcW w:w="307" w:type="dxa"/>
            <w:vMerge/>
          </w:tcPr>
          <w:p w:rsidR="00D04B00" w:rsidRPr="00D04B00" w:rsidRDefault="00D04B00" w:rsidP="00D04B00">
            <w:pPr>
              <w:spacing w:before="40" w:after="40"/>
              <w:rPr>
                <w:rFonts w:ascii="Calibri" w:hAnsi="Calibri" w:cs="Arial"/>
                <w:sz w:val="18"/>
                <w:szCs w:val="18"/>
              </w:rPr>
            </w:pPr>
          </w:p>
        </w:tc>
        <w:tc>
          <w:tcPr>
            <w:tcW w:w="423" w:type="dxa"/>
            <w:vMerge/>
          </w:tcPr>
          <w:p w:rsidR="00D04B00" w:rsidRPr="00D04B00" w:rsidRDefault="00D04B00" w:rsidP="00D04B00">
            <w:pPr>
              <w:spacing w:before="40" w:after="40"/>
              <w:rPr>
                <w:rFonts w:ascii="Calibri" w:hAnsi="Calibri" w:cs="Arial"/>
                <w:sz w:val="18"/>
                <w:szCs w:val="18"/>
              </w:rPr>
            </w:pPr>
          </w:p>
        </w:tc>
        <w:tc>
          <w:tcPr>
            <w:tcW w:w="566" w:type="dxa"/>
            <w:vMerge/>
          </w:tcPr>
          <w:p w:rsidR="00D04B00" w:rsidRPr="00D04B00" w:rsidRDefault="00D04B00" w:rsidP="00D04B00">
            <w:pPr>
              <w:spacing w:before="40" w:after="40"/>
              <w:rPr>
                <w:rFonts w:ascii="Calibri" w:hAnsi="Calibri" w:cs="Arial"/>
                <w:sz w:val="18"/>
                <w:szCs w:val="18"/>
              </w:rPr>
            </w:pPr>
          </w:p>
        </w:tc>
        <w:tc>
          <w:tcPr>
            <w:tcW w:w="709" w:type="dxa"/>
            <w:vMerge w:val="restart"/>
            <w:tcBorders>
              <w:right w:val="nil"/>
            </w:tcBorders>
            <w:shd w:val="clear" w:color="auto" w:fill="F2F2F2"/>
          </w:tcPr>
          <w:p w:rsidR="00D04B00" w:rsidRPr="00D04B00" w:rsidRDefault="00D04B00" w:rsidP="00D04B00">
            <w:pPr>
              <w:spacing w:before="40" w:after="40"/>
              <w:rPr>
                <w:rFonts w:ascii="Calibri" w:hAnsi="Calibri" w:cs="Arial"/>
                <w:sz w:val="18"/>
                <w:szCs w:val="18"/>
              </w:rPr>
            </w:pPr>
            <w:r w:rsidRPr="00D04B00">
              <w:rPr>
                <w:rFonts w:ascii="Calibri" w:hAnsi="Calibri" w:cs="Arial"/>
                <w:sz w:val="18"/>
                <w:szCs w:val="18"/>
              </w:rPr>
              <w:t>1212</w:t>
            </w:r>
          </w:p>
        </w:tc>
        <w:tc>
          <w:tcPr>
            <w:tcW w:w="8189" w:type="dxa"/>
            <w:gridSpan w:val="3"/>
            <w:tcBorders>
              <w:left w:val="nil"/>
            </w:tcBorders>
            <w:shd w:val="clear" w:color="auto" w:fill="F2F2F2"/>
          </w:tcPr>
          <w:p w:rsidR="00D04B00" w:rsidRPr="00D04B00" w:rsidRDefault="00D04B00" w:rsidP="00D04B00">
            <w:pPr>
              <w:tabs>
                <w:tab w:val="left" w:pos="357"/>
              </w:tabs>
              <w:spacing w:before="40" w:after="40"/>
              <w:rPr>
                <w:rFonts w:ascii="Calibri" w:hAnsi="Calibri" w:cs="Arial"/>
                <w:sz w:val="18"/>
                <w:szCs w:val="18"/>
              </w:rPr>
            </w:pPr>
            <w:r w:rsidRPr="00D04B00">
              <w:rPr>
                <w:rFonts w:ascii="Calibri" w:hAnsi="Calibri" w:cs="Arial"/>
                <w:sz w:val="18"/>
                <w:szCs w:val="18"/>
              </w:rPr>
              <w:t>Druge gostinske stavbe za kratkotrajno nastanitev</w:t>
            </w:r>
          </w:p>
        </w:tc>
      </w:tr>
      <w:tr w:rsidR="00D04B00" w:rsidRPr="00D04B00" w:rsidTr="00992B2F">
        <w:trPr>
          <w:trHeight w:val="284"/>
          <w:tblHeader/>
        </w:trPr>
        <w:tc>
          <w:tcPr>
            <w:tcW w:w="307" w:type="dxa"/>
            <w:vMerge/>
          </w:tcPr>
          <w:p w:rsidR="00D04B00" w:rsidRPr="00D04B00" w:rsidRDefault="00D04B00" w:rsidP="00D04B00">
            <w:pPr>
              <w:spacing w:before="40" w:after="40"/>
              <w:rPr>
                <w:rFonts w:ascii="Calibri" w:hAnsi="Calibri" w:cs="Arial"/>
                <w:sz w:val="18"/>
                <w:szCs w:val="18"/>
              </w:rPr>
            </w:pPr>
          </w:p>
        </w:tc>
        <w:tc>
          <w:tcPr>
            <w:tcW w:w="423" w:type="dxa"/>
            <w:vMerge/>
          </w:tcPr>
          <w:p w:rsidR="00D04B00" w:rsidRPr="00D04B00" w:rsidRDefault="00D04B00" w:rsidP="00D04B00">
            <w:pPr>
              <w:spacing w:before="40" w:after="40"/>
              <w:rPr>
                <w:rFonts w:ascii="Calibri" w:hAnsi="Calibri" w:cs="Arial"/>
                <w:sz w:val="18"/>
                <w:szCs w:val="18"/>
              </w:rPr>
            </w:pPr>
          </w:p>
        </w:tc>
        <w:tc>
          <w:tcPr>
            <w:tcW w:w="566" w:type="dxa"/>
            <w:vMerge/>
          </w:tcPr>
          <w:p w:rsidR="00D04B00" w:rsidRPr="00D04B00" w:rsidRDefault="00D04B00" w:rsidP="00D04B00">
            <w:pPr>
              <w:spacing w:before="40" w:after="40"/>
              <w:rPr>
                <w:rFonts w:ascii="Calibri" w:hAnsi="Calibri" w:cs="Arial"/>
                <w:sz w:val="18"/>
                <w:szCs w:val="18"/>
              </w:rPr>
            </w:pPr>
          </w:p>
        </w:tc>
        <w:tc>
          <w:tcPr>
            <w:tcW w:w="709" w:type="dxa"/>
            <w:vMerge/>
            <w:tcBorders>
              <w:bottom w:val="single" w:sz="4" w:space="0" w:color="auto"/>
            </w:tcBorders>
          </w:tcPr>
          <w:p w:rsidR="00D04B00" w:rsidRPr="00D04B00" w:rsidRDefault="00D04B00" w:rsidP="00D04B00">
            <w:pPr>
              <w:spacing w:before="40" w:after="40"/>
              <w:rPr>
                <w:rFonts w:ascii="Calibri" w:hAnsi="Calibri" w:cs="Arial"/>
                <w:sz w:val="18"/>
                <w:szCs w:val="18"/>
              </w:rPr>
            </w:pPr>
          </w:p>
        </w:tc>
        <w:tc>
          <w:tcPr>
            <w:tcW w:w="680" w:type="dxa"/>
            <w:tcBorders>
              <w:bottom w:val="single" w:sz="4" w:space="0" w:color="auto"/>
            </w:tcBorders>
          </w:tcPr>
          <w:p w:rsidR="00D04B00" w:rsidRPr="00D04B00" w:rsidRDefault="00D04B00" w:rsidP="00D04B00">
            <w:pPr>
              <w:spacing w:before="40" w:after="40"/>
              <w:rPr>
                <w:rFonts w:ascii="Calibri" w:hAnsi="Calibri" w:cs="Arial"/>
                <w:sz w:val="18"/>
                <w:szCs w:val="18"/>
              </w:rPr>
            </w:pPr>
            <w:r w:rsidRPr="00D04B00">
              <w:rPr>
                <w:rFonts w:ascii="Calibri" w:hAnsi="Calibri" w:cs="Arial"/>
                <w:sz w:val="18"/>
                <w:szCs w:val="18"/>
              </w:rPr>
              <w:t>12120</w:t>
            </w:r>
          </w:p>
        </w:tc>
        <w:tc>
          <w:tcPr>
            <w:tcW w:w="1984" w:type="dxa"/>
            <w:tcBorders>
              <w:bottom w:val="single" w:sz="4" w:space="0" w:color="auto"/>
            </w:tcBorders>
          </w:tcPr>
          <w:p w:rsidR="00D04B00" w:rsidRPr="00D04B00" w:rsidRDefault="00D04B00" w:rsidP="00D04B00">
            <w:pPr>
              <w:tabs>
                <w:tab w:val="left" w:pos="357"/>
              </w:tabs>
              <w:spacing w:before="40" w:after="40"/>
              <w:rPr>
                <w:rFonts w:ascii="Calibri" w:hAnsi="Calibri" w:cs="Arial"/>
                <w:sz w:val="18"/>
                <w:szCs w:val="18"/>
              </w:rPr>
            </w:pPr>
            <w:r w:rsidRPr="00D04B00">
              <w:rPr>
                <w:rFonts w:ascii="Calibri" w:hAnsi="Calibri" w:cs="Arial"/>
                <w:sz w:val="18"/>
                <w:szCs w:val="18"/>
              </w:rPr>
              <w:t>Druge gostinske stavbe za kratkotrajno nastanitev</w:t>
            </w:r>
          </w:p>
        </w:tc>
        <w:tc>
          <w:tcPr>
            <w:tcW w:w="5525" w:type="dxa"/>
            <w:tcBorders>
              <w:bottom w:val="single" w:sz="4" w:space="0" w:color="auto"/>
            </w:tcBorders>
          </w:tcPr>
          <w:p w:rsidR="00D04B00" w:rsidRPr="00D04B00" w:rsidRDefault="00D04B00" w:rsidP="00D04B00">
            <w:pPr>
              <w:tabs>
                <w:tab w:val="left" w:pos="357"/>
              </w:tabs>
              <w:spacing w:before="40" w:after="40"/>
              <w:rPr>
                <w:rFonts w:ascii="Calibri" w:hAnsi="Calibri" w:cs="Arial"/>
                <w:sz w:val="18"/>
                <w:szCs w:val="18"/>
              </w:rPr>
            </w:pPr>
            <w:r w:rsidRPr="00D04B00">
              <w:rPr>
                <w:rFonts w:ascii="Calibri" w:hAnsi="Calibri" w:cs="Arial"/>
                <w:sz w:val="18"/>
                <w:szCs w:val="18"/>
              </w:rPr>
              <w:t xml:space="preserve">Sem </w:t>
            </w:r>
            <w:r w:rsidR="007F5A04">
              <w:rPr>
                <w:rFonts w:ascii="Calibri" w:hAnsi="Calibri" w:cs="Arial"/>
                <w:sz w:val="18"/>
                <w:szCs w:val="18"/>
              </w:rPr>
              <w:t>spadajo:</w:t>
            </w:r>
          </w:p>
          <w:p w:rsidR="00D04B00" w:rsidRPr="00D04B00" w:rsidRDefault="00D04B00" w:rsidP="00507532">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 xml:space="preserve">mladinska prenočišča, planinske koče, gorska zavetišča in domovi, počitniški domovi in bungalovi, </w:t>
            </w:r>
            <w:r w:rsidR="00805736">
              <w:rPr>
                <w:rFonts w:ascii="Calibri" w:hAnsi="Calibri" w:cs="Arial"/>
                <w:sz w:val="18"/>
                <w:szCs w:val="18"/>
              </w:rPr>
              <w:t>i</w:t>
            </w:r>
            <w:r w:rsidR="00507532" w:rsidRPr="00507532">
              <w:rPr>
                <w:rFonts w:ascii="Calibri" w:hAnsi="Calibri" w:cs="Arial"/>
                <w:sz w:val="18"/>
                <w:szCs w:val="18"/>
              </w:rPr>
              <w:t>zvenstandardn</w:t>
            </w:r>
            <w:r w:rsidR="00805736">
              <w:rPr>
                <w:rFonts w:ascii="Calibri" w:hAnsi="Calibri" w:cs="Arial"/>
                <w:sz w:val="18"/>
                <w:szCs w:val="18"/>
              </w:rPr>
              <w:t>e</w:t>
            </w:r>
            <w:r w:rsidR="00507532" w:rsidRPr="00507532">
              <w:rPr>
                <w:rFonts w:ascii="Calibri" w:hAnsi="Calibri" w:cs="Arial"/>
                <w:sz w:val="18"/>
                <w:szCs w:val="18"/>
              </w:rPr>
              <w:t xml:space="preserve"> oblik</w:t>
            </w:r>
            <w:r w:rsidR="00805736">
              <w:rPr>
                <w:rFonts w:ascii="Calibri" w:hAnsi="Calibri" w:cs="Arial"/>
                <w:sz w:val="18"/>
                <w:szCs w:val="18"/>
              </w:rPr>
              <w:t>e</w:t>
            </w:r>
            <w:r w:rsidR="00507532" w:rsidRPr="00507532">
              <w:rPr>
                <w:rFonts w:ascii="Calibri" w:hAnsi="Calibri" w:cs="Arial"/>
                <w:sz w:val="18"/>
                <w:szCs w:val="18"/>
              </w:rPr>
              <w:t xml:space="preserve"> nastanitve</w:t>
            </w:r>
            <w:r w:rsidR="00507532">
              <w:rPr>
                <w:rFonts w:ascii="Calibri" w:hAnsi="Calibri" w:cs="Arial"/>
                <w:sz w:val="18"/>
                <w:szCs w:val="18"/>
              </w:rPr>
              <w:t xml:space="preserve">, </w:t>
            </w:r>
            <w:r w:rsidRPr="00D04B00">
              <w:rPr>
                <w:rFonts w:ascii="Calibri" w:hAnsi="Calibri" w:cs="Arial"/>
                <w:sz w:val="18"/>
                <w:szCs w:val="18"/>
              </w:rPr>
              <w:t xml:space="preserve">stavbe v kampih </w:t>
            </w:r>
            <w:r w:rsidR="00805736">
              <w:rPr>
                <w:rFonts w:ascii="Calibri" w:hAnsi="Calibri" w:cs="Arial"/>
                <w:sz w:val="18"/>
                <w:szCs w:val="18"/>
              </w:rPr>
              <w:t>in</w:t>
            </w:r>
            <w:r w:rsidR="00805736" w:rsidRPr="00D04B00">
              <w:rPr>
                <w:rFonts w:ascii="Calibri" w:hAnsi="Calibri" w:cs="Arial"/>
                <w:sz w:val="18"/>
                <w:szCs w:val="18"/>
              </w:rPr>
              <w:t xml:space="preserve"> </w:t>
            </w:r>
            <w:r w:rsidRPr="00D04B00">
              <w:rPr>
                <w:rFonts w:ascii="Calibri" w:hAnsi="Calibri" w:cs="Arial"/>
                <w:sz w:val="18"/>
                <w:szCs w:val="18"/>
              </w:rPr>
              <w:t>druge gostinske stavbe za nastanitev, ki niso razvrščene drugje</w:t>
            </w:r>
            <w:r w:rsidR="009106E7">
              <w:rPr>
                <w:rFonts w:ascii="Calibri" w:hAnsi="Calibri" w:cs="Arial"/>
                <w:sz w:val="18"/>
                <w:szCs w:val="18"/>
              </w:rPr>
              <w:t>.</w:t>
            </w:r>
          </w:p>
          <w:p w:rsidR="00D04B00" w:rsidRPr="00D04B00" w:rsidRDefault="00D04B00" w:rsidP="00D04B00">
            <w:pPr>
              <w:tabs>
                <w:tab w:val="left" w:pos="357"/>
              </w:tabs>
              <w:spacing w:before="40" w:after="40"/>
              <w:rPr>
                <w:rFonts w:ascii="Calibri" w:hAnsi="Calibri" w:cs="Arial"/>
                <w:sz w:val="18"/>
                <w:szCs w:val="18"/>
              </w:rPr>
            </w:pPr>
            <w:r w:rsidRPr="00D04B00">
              <w:rPr>
                <w:rFonts w:ascii="Calibri" w:hAnsi="Calibri" w:cs="Arial"/>
                <w:sz w:val="18"/>
                <w:szCs w:val="18"/>
              </w:rPr>
              <w:t xml:space="preserve">Sem ne </w:t>
            </w:r>
            <w:r w:rsidR="007F5A04">
              <w:rPr>
                <w:rFonts w:ascii="Calibri" w:hAnsi="Calibri" w:cs="Arial"/>
                <w:sz w:val="18"/>
                <w:szCs w:val="18"/>
              </w:rPr>
              <w:t>spadajo:</w:t>
            </w:r>
          </w:p>
          <w:p w:rsidR="00D04B00" w:rsidRPr="00D04B00" w:rsidRDefault="00D04B00"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hotelske in podobne stavbe za kratkotrajno nastanitev, gl. 12111,</w:t>
            </w:r>
          </w:p>
          <w:p w:rsidR="00D04B00" w:rsidRPr="00D04B00" w:rsidRDefault="00D04B00"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zabaviščni parki, tudi vodni, in podobni objekti na prostem, gl. 24122.</w:t>
            </w:r>
          </w:p>
        </w:tc>
      </w:tr>
      <w:tr w:rsidR="00D04B00" w:rsidRPr="00D04B00" w:rsidTr="00992B2F">
        <w:trPr>
          <w:trHeight w:val="284"/>
          <w:tblHeader/>
        </w:trPr>
        <w:tc>
          <w:tcPr>
            <w:tcW w:w="307" w:type="dxa"/>
            <w:vMerge/>
          </w:tcPr>
          <w:p w:rsidR="00D04B00" w:rsidRPr="00D04B00" w:rsidRDefault="00D04B00" w:rsidP="00D04B00">
            <w:pPr>
              <w:spacing w:before="40" w:after="40"/>
              <w:rPr>
                <w:rFonts w:ascii="Calibri" w:hAnsi="Calibri" w:cs="Arial"/>
                <w:sz w:val="18"/>
                <w:szCs w:val="18"/>
              </w:rPr>
            </w:pPr>
          </w:p>
        </w:tc>
        <w:tc>
          <w:tcPr>
            <w:tcW w:w="423" w:type="dxa"/>
            <w:vMerge/>
          </w:tcPr>
          <w:p w:rsidR="00D04B00" w:rsidRPr="00D04B00" w:rsidRDefault="00D04B00" w:rsidP="00D04B00">
            <w:pPr>
              <w:spacing w:before="40" w:after="40"/>
              <w:rPr>
                <w:rFonts w:ascii="Calibri" w:hAnsi="Calibri" w:cs="Arial"/>
                <w:sz w:val="18"/>
                <w:szCs w:val="18"/>
              </w:rPr>
            </w:pPr>
          </w:p>
        </w:tc>
        <w:tc>
          <w:tcPr>
            <w:tcW w:w="566" w:type="dxa"/>
            <w:vMerge w:val="restart"/>
            <w:tcBorders>
              <w:right w:val="nil"/>
            </w:tcBorders>
            <w:shd w:val="clear" w:color="auto" w:fill="F2F2F2"/>
          </w:tcPr>
          <w:p w:rsidR="00D04B00" w:rsidRPr="00D04B00" w:rsidRDefault="00D04B00" w:rsidP="00D04B00">
            <w:pPr>
              <w:spacing w:before="40" w:after="40"/>
              <w:rPr>
                <w:rFonts w:ascii="Calibri" w:hAnsi="Calibri" w:cs="Arial"/>
                <w:sz w:val="18"/>
                <w:szCs w:val="18"/>
              </w:rPr>
            </w:pPr>
            <w:r w:rsidRPr="00D04B00">
              <w:rPr>
                <w:rFonts w:ascii="Calibri" w:hAnsi="Calibri" w:cs="Arial"/>
                <w:sz w:val="18"/>
                <w:szCs w:val="18"/>
              </w:rPr>
              <w:t>122</w:t>
            </w:r>
          </w:p>
        </w:tc>
        <w:tc>
          <w:tcPr>
            <w:tcW w:w="8898" w:type="dxa"/>
            <w:gridSpan w:val="4"/>
            <w:tcBorders>
              <w:left w:val="nil"/>
            </w:tcBorders>
            <w:shd w:val="clear" w:color="auto" w:fill="F2F2F2"/>
          </w:tcPr>
          <w:p w:rsidR="00D04B00" w:rsidRPr="00D04B00" w:rsidRDefault="00D04B00" w:rsidP="00D04B00">
            <w:pPr>
              <w:tabs>
                <w:tab w:val="left" w:pos="357"/>
              </w:tabs>
              <w:spacing w:before="60" w:after="60"/>
              <w:rPr>
                <w:rFonts w:ascii="Calibri" w:hAnsi="Calibri" w:cs="Arial"/>
                <w:sz w:val="18"/>
                <w:szCs w:val="18"/>
              </w:rPr>
            </w:pPr>
            <w:r w:rsidRPr="00D04B00">
              <w:rPr>
                <w:rFonts w:ascii="Calibri" w:hAnsi="Calibri" w:cs="Arial"/>
                <w:sz w:val="18"/>
                <w:szCs w:val="18"/>
              </w:rPr>
              <w:t>Poslovne in upravne stavbe</w:t>
            </w:r>
          </w:p>
        </w:tc>
      </w:tr>
      <w:tr w:rsidR="00D04B00" w:rsidRPr="00D04B00" w:rsidTr="00992B2F">
        <w:trPr>
          <w:trHeight w:val="284"/>
          <w:tblHeader/>
        </w:trPr>
        <w:tc>
          <w:tcPr>
            <w:tcW w:w="307" w:type="dxa"/>
            <w:vMerge/>
          </w:tcPr>
          <w:p w:rsidR="00D04B00" w:rsidRPr="00D04B00" w:rsidRDefault="00D04B00" w:rsidP="00D04B00">
            <w:pPr>
              <w:spacing w:before="40" w:after="40"/>
              <w:rPr>
                <w:rFonts w:ascii="Calibri" w:hAnsi="Calibri" w:cs="Arial"/>
                <w:sz w:val="18"/>
                <w:szCs w:val="18"/>
              </w:rPr>
            </w:pPr>
          </w:p>
        </w:tc>
        <w:tc>
          <w:tcPr>
            <w:tcW w:w="423" w:type="dxa"/>
            <w:vMerge/>
          </w:tcPr>
          <w:p w:rsidR="00D04B00" w:rsidRPr="00D04B00" w:rsidRDefault="00D04B00" w:rsidP="00D04B00">
            <w:pPr>
              <w:spacing w:before="40" w:after="40"/>
              <w:rPr>
                <w:rFonts w:ascii="Calibri" w:hAnsi="Calibri" w:cs="Arial"/>
                <w:sz w:val="18"/>
                <w:szCs w:val="18"/>
              </w:rPr>
            </w:pPr>
          </w:p>
        </w:tc>
        <w:tc>
          <w:tcPr>
            <w:tcW w:w="566" w:type="dxa"/>
            <w:vMerge/>
          </w:tcPr>
          <w:p w:rsidR="00D04B00" w:rsidRPr="00D04B00" w:rsidRDefault="00D04B00" w:rsidP="00D04B00">
            <w:pPr>
              <w:spacing w:before="40" w:after="40"/>
              <w:rPr>
                <w:rFonts w:ascii="Calibri" w:hAnsi="Calibri" w:cs="Arial"/>
                <w:sz w:val="18"/>
                <w:szCs w:val="18"/>
              </w:rPr>
            </w:pPr>
          </w:p>
        </w:tc>
        <w:tc>
          <w:tcPr>
            <w:tcW w:w="709" w:type="dxa"/>
            <w:vMerge w:val="restart"/>
            <w:tcBorders>
              <w:right w:val="nil"/>
            </w:tcBorders>
            <w:shd w:val="clear" w:color="auto" w:fill="F2F2F2"/>
          </w:tcPr>
          <w:p w:rsidR="00D04B00" w:rsidRPr="00D04B00" w:rsidRDefault="00D04B00" w:rsidP="00D04B00">
            <w:pPr>
              <w:spacing w:before="40" w:after="40"/>
              <w:rPr>
                <w:rFonts w:ascii="Calibri" w:hAnsi="Calibri" w:cs="Arial"/>
                <w:sz w:val="18"/>
                <w:szCs w:val="18"/>
              </w:rPr>
            </w:pPr>
            <w:r w:rsidRPr="00D04B00">
              <w:rPr>
                <w:rFonts w:ascii="Calibri" w:hAnsi="Calibri" w:cs="Arial"/>
                <w:sz w:val="18"/>
                <w:szCs w:val="18"/>
              </w:rPr>
              <w:t>1220</w:t>
            </w:r>
          </w:p>
        </w:tc>
        <w:tc>
          <w:tcPr>
            <w:tcW w:w="8189" w:type="dxa"/>
            <w:gridSpan w:val="3"/>
            <w:tcBorders>
              <w:left w:val="nil"/>
            </w:tcBorders>
            <w:shd w:val="clear" w:color="auto" w:fill="F2F2F2"/>
          </w:tcPr>
          <w:p w:rsidR="00D04B00" w:rsidRPr="00D04B00" w:rsidRDefault="00D04B00" w:rsidP="00D04B00">
            <w:pPr>
              <w:tabs>
                <w:tab w:val="left" w:pos="357"/>
              </w:tabs>
              <w:spacing w:before="60" w:after="60"/>
              <w:rPr>
                <w:rFonts w:ascii="Calibri" w:hAnsi="Calibri" w:cs="Arial"/>
                <w:sz w:val="18"/>
                <w:szCs w:val="18"/>
                <w:shd w:val="clear" w:color="auto" w:fill="F2F2F2"/>
              </w:rPr>
            </w:pPr>
            <w:r w:rsidRPr="00D04B00">
              <w:rPr>
                <w:rFonts w:ascii="Calibri" w:hAnsi="Calibri" w:cs="Arial"/>
                <w:sz w:val="18"/>
                <w:szCs w:val="18"/>
                <w:shd w:val="clear" w:color="auto" w:fill="F2F2F2"/>
              </w:rPr>
              <w:t>Poslovne in</w:t>
            </w:r>
            <w:r w:rsidRPr="00D04B00">
              <w:rPr>
                <w:rFonts w:ascii="Calibri" w:hAnsi="Calibri" w:cs="Arial"/>
                <w:sz w:val="18"/>
                <w:szCs w:val="18"/>
              </w:rPr>
              <w:t xml:space="preserve"> upravne stavbe</w:t>
            </w:r>
          </w:p>
        </w:tc>
      </w:tr>
      <w:tr w:rsidR="00D04B00" w:rsidRPr="00D04B00" w:rsidTr="00501CB1">
        <w:trPr>
          <w:trHeight w:val="284"/>
          <w:tblHeader/>
        </w:trPr>
        <w:tc>
          <w:tcPr>
            <w:tcW w:w="307" w:type="dxa"/>
            <w:vMerge/>
          </w:tcPr>
          <w:p w:rsidR="00D04B00" w:rsidRPr="00D04B00" w:rsidRDefault="00D04B00" w:rsidP="00D04B00">
            <w:pPr>
              <w:spacing w:before="40" w:after="40"/>
              <w:rPr>
                <w:rFonts w:ascii="Calibri" w:hAnsi="Calibri" w:cs="Arial"/>
                <w:sz w:val="18"/>
                <w:szCs w:val="18"/>
              </w:rPr>
            </w:pPr>
          </w:p>
        </w:tc>
        <w:tc>
          <w:tcPr>
            <w:tcW w:w="423" w:type="dxa"/>
            <w:vMerge/>
          </w:tcPr>
          <w:p w:rsidR="00D04B00" w:rsidRPr="00D04B00" w:rsidRDefault="00D04B00" w:rsidP="00D04B00">
            <w:pPr>
              <w:spacing w:before="40" w:after="40"/>
              <w:rPr>
                <w:rFonts w:ascii="Calibri" w:hAnsi="Calibri" w:cs="Arial"/>
                <w:sz w:val="18"/>
                <w:szCs w:val="18"/>
              </w:rPr>
            </w:pPr>
          </w:p>
        </w:tc>
        <w:tc>
          <w:tcPr>
            <w:tcW w:w="566" w:type="dxa"/>
            <w:vMerge/>
          </w:tcPr>
          <w:p w:rsidR="00D04B00" w:rsidRPr="00D04B00" w:rsidRDefault="00D04B00" w:rsidP="00D04B00">
            <w:pPr>
              <w:spacing w:before="40" w:after="40"/>
              <w:rPr>
                <w:rFonts w:ascii="Calibri" w:hAnsi="Calibri" w:cs="Arial"/>
                <w:sz w:val="18"/>
                <w:szCs w:val="18"/>
              </w:rPr>
            </w:pPr>
          </w:p>
        </w:tc>
        <w:tc>
          <w:tcPr>
            <w:tcW w:w="709" w:type="dxa"/>
            <w:vMerge/>
            <w:shd w:val="clear" w:color="auto" w:fill="F2F2F2"/>
          </w:tcPr>
          <w:p w:rsidR="00D04B00" w:rsidRPr="00D04B00" w:rsidRDefault="00D04B00" w:rsidP="00D04B00">
            <w:pPr>
              <w:spacing w:before="40" w:after="40"/>
              <w:rPr>
                <w:rFonts w:ascii="Calibri" w:hAnsi="Calibri" w:cs="Arial"/>
                <w:sz w:val="18"/>
                <w:szCs w:val="18"/>
              </w:rPr>
            </w:pPr>
          </w:p>
        </w:tc>
        <w:tc>
          <w:tcPr>
            <w:tcW w:w="680" w:type="dxa"/>
          </w:tcPr>
          <w:p w:rsidR="00D04B00" w:rsidRPr="00D04B00" w:rsidRDefault="00D04B00" w:rsidP="00D04B00">
            <w:pPr>
              <w:spacing w:before="40" w:after="40"/>
              <w:rPr>
                <w:rFonts w:ascii="Calibri" w:hAnsi="Calibri" w:cs="Arial"/>
                <w:sz w:val="18"/>
                <w:szCs w:val="18"/>
              </w:rPr>
            </w:pPr>
            <w:r w:rsidRPr="00D04B00">
              <w:rPr>
                <w:rFonts w:ascii="Calibri" w:hAnsi="Calibri" w:cs="Arial"/>
                <w:sz w:val="18"/>
                <w:szCs w:val="18"/>
              </w:rPr>
              <w:t>12201</w:t>
            </w:r>
          </w:p>
        </w:tc>
        <w:tc>
          <w:tcPr>
            <w:tcW w:w="1984" w:type="dxa"/>
          </w:tcPr>
          <w:p w:rsidR="00D04B00" w:rsidRPr="00D04B00" w:rsidRDefault="00D04B00" w:rsidP="00D04B00">
            <w:pPr>
              <w:tabs>
                <w:tab w:val="left" w:pos="357"/>
              </w:tabs>
              <w:spacing w:before="40" w:after="40"/>
              <w:rPr>
                <w:rFonts w:ascii="Calibri" w:hAnsi="Calibri" w:cs="Arial"/>
                <w:sz w:val="18"/>
                <w:szCs w:val="18"/>
              </w:rPr>
            </w:pPr>
            <w:r w:rsidRPr="00D04B00">
              <w:rPr>
                <w:rFonts w:ascii="Calibri" w:hAnsi="Calibri" w:cs="Arial"/>
                <w:sz w:val="18"/>
                <w:szCs w:val="18"/>
              </w:rPr>
              <w:t>Stavbe javne uprave</w:t>
            </w:r>
          </w:p>
        </w:tc>
        <w:tc>
          <w:tcPr>
            <w:tcW w:w="5525" w:type="dxa"/>
          </w:tcPr>
          <w:p w:rsidR="00D04B00" w:rsidRPr="00D04B00" w:rsidRDefault="00D04B00" w:rsidP="00D04B00">
            <w:pPr>
              <w:tabs>
                <w:tab w:val="left" w:pos="357"/>
              </w:tabs>
              <w:spacing w:before="40" w:after="40"/>
              <w:rPr>
                <w:rFonts w:ascii="Calibri" w:hAnsi="Calibri" w:cs="Arial"/>
                <w:sz w:val="18"/>
                <w:szCs w:val="18"/>
              </w:rPr>
            </w:pPr>
            <w:r w:rsidRPr="00D04B00">
              <w:rPr>
                <w:rFonts w:ascii="Calibri" w:hAnsi="Calibri" w:cs="Arial"/>
                <w:sz w:val="18"/>
                <w:szCs w:val="18"/>
              </w:rPr>
              <w:t xml:space="preserve">Sem </w:t>
            </w:r>
            <w:r w:rsidR="007F5A04">
              <w:rPr>
                <w:rFonts w:ascii="Calibri" w:hAnsi="Calibri" w:cs="Arial"/>
                <w:sz w:val="18"/>
                <w:szCs w:val="18"/>
              </w:rPr>
              <w:t>spadajo:</w:t>
            </w:r>
          </w:p>
          <w:p w:rsidR="007B3377" w:rsidRPr="007B3377" w:rsidRDefault="00D04B00" w:rsidP="0086014F">
            <w:pPr>
              <w:numPr>
                <w:ilvl w:val="0"/>
                <w:numId w:val="19"/>
              </w:numPr>
              <w:tabs>
                <w:tab w:val="left" w:pos="357"/>
              </w:tabs>
              <w:spacing w:before="40" w:after="40"/>
              <w:contextualSpacing/>
              <w:rPr>
                <w:rFonts w:ascii="Calibri" w:hAnsi="Calibri" w:cs="Arial"/>
                <w:b/>
                <w:color w:val="00B050"/>
                <w:sz w:val="18"/>
                <w:szCs w:val="18"/>
              </w:rPr>
            </w:pPr>
            <w:r w:rsidRPr="00D04B00">
              <w:rPr>
                <w:rFonts w:ascii="Calibri" w:hAnsi="Calibri" w:cs="Arial"/>
                <w:sz w:val="18"/>
                <w:szCs w:val="18"/>
              </w:rPr>
              <w:t>stavbe s pisarnami in poslovnimi prostori državnih organov, lokalnih skupnosti, centri za socialno delo, policijske postaje, stavbe občin, krajevnih uradov,</w:t>
            </w:r>
            <w:r w:rsidR="0086014F">
              <w:rPr>
                <w:rFonts w:ascii="Calibri" w:hAnsi="Calibri" w:cs="Arial"/>
                <w:sz w:val="18"/>
                <w:szCs w:val="18"/>
              </w:rPr>
              <w:t xml:space="preserve"> </w:t>
            </w:r>
            <w:r w:rsidR="00CF597D" w:rsidRPr="009106E7">
              <w:rPr>
                <w:rFonts w:ascii="Calibri" w:hAnsi="Calibri" w:cs="Arial"/>
                <w:sz w:val="18"/>
                <w:szCs w:val="18"/>
              </w:rPr>
              <w:t>sodišča, parlament</w:t>
            </w:r>
            <w:r w:rsidR="0086014F">
              <w:rPr>
                <w:rFonts w:ascii="Calibri" w:hAnsi="Calibri" w:cs="Arial"/>
                <w:sz w:val="18"/>
                <w:szCs w:val="18"/>
              </w:rPr>
              <w:t xml:space="preserve"> </w:t>
            </w:r>
            <w:r w:rsidR="00CF597D" w:rsidRPr="009106E7">
              <w:rPr>
                <w:rFonts w:ascii="Calibri" w:hAnsi="Calibri" w:cs="Arial"/>
                <w:sz w:val="18"/>
                <w:szCs w:val="18"/>
              </w:rPr>
              <w:t>i</w:t>
            </w:r>
            <w:r w:rsidR="0086014F">
              <w:rPr>
                <w:rFonts w:ascii="Calibri" w:hAnsi="Calibri" w:cs="Arial"/>
                <w:sz w:val="18"/>
                <w:szCs w:val="18"/>
              </w:rPr>
              <w:t>n podobno.</w:t>
            </w:r>
          </w:p>
        </w:tc>
      </w:tr>
      <w:tr w:rsidR="00D04B00" w:rsidRPr="00D04B00" w:rsidTr="00501CB1">
        <w:trPr>
          <w:trHeight w:val="284"/>
          <w:tblHeader/>
        </w:trPr>
        <w:tc>
          <w:tcPr>
            <w:tcW w:w="307" w:type="dxa"/>
            <w:vMerge/>
          </w:tcPr>
          <w:p w:rsidR="00D04B00" w:rsidRPr="00D04B00" w:rsidRDefault="00D04B00" w:rsidP="00D04B00">
            <w:pPr>
              <w:spacing w:before="40" w:after="40"/>
              <w:rPr>
                <w:rFonts w:ascii="Calibri" w:hAnsi="Calibri" w:cs="Arial"/>
                <w:sz w:val="18"/>
                <w:szCs w:val="18"/>
              </w:rPr>
            </w:pPr>
          </w:p>
        </w:tc>
        <w:tc>
          <w:tcPr>
            <w:tcW w:w="423" w:type="dxa"/>
            <w:vMerge/>
          </w:tcPr>
          <w:p w:rsidR="00D04B00" w:rsidRPr="00D04B00" w:rsidRDefault="00D04B00" w:rsidP="00D04B00">
            <w:pPr>
              <w:spacing w:before="40" w:after="40"/>
              <w:rPr>
                <w:rFonts w:ascii="Calibri" w:hAnsi="Calibri" w:cs="Arial"/>
                <w:sz w:val="18"/>
                <w:szCs w:val="18"/>
              </w:rPr>
            </w:pPr>
          </w:p>
        </w:tc>
        <w:tc>
          <w:tcPr>
            <w:tcW w:w="566" w:type="dxa"/>
            <w:vMerge/>
          </w:tcPr>
          <w:p w:rsidR="00D04B00" w:rsidRPr="00D04B00" w:rsidRDefault="00D04B00" w:rsidP="00D04B00">
            <w:pPr>
              <w:spacing w:before="40" w:after="40"/>
              <w:rPr>
                <w:rFonts w:ascii="Calibri" w:hAnsi="Calibri" w:cs="Arial"/>
                <w:sz w:val="18"/>
                <w:szCs w:val="18"/>
              </w:rPr>
            </w:pPr>
          </w:p>
        </w:tc>
        <w:tc>
          <w:tcPr>
            <w:tcW w:w="709" w:type="dxa"/>
            <w:vMerge/>
            <w:shd w:val="clear" w:color="auto" w:fill="F2F2F2"/>
          </w:tcPr>
          <w:p w:rsidR="00D04B00" w:rsidRPr="00D04B00" w:rsidRDefault="00D04B00" w:rsidP="00D04B00">
            <w:pPr>
              <w:spacing w:before="40" w:after="40"/>
              <w:rPr>
                <w:rFonts w:ascii="Calibri" w:hAnsi="Calibri" w:cs="Arial"/>
                <w:sz w:val="18"/>
                <w:szCs w:val="18"/>
              </w:rPr>
            </w:pPr>
          </w:p>
        </w:tc>
        <w:tc>
          <w:tcPr>
            <w:tcW w:w="680" w:type="dxa"/>
          </w:tcPr>
          <w:p w:rsidR="00D04B00" w:rsidRPr="00D04B00" w:rsidRDefault="00D04B00" w:rsidP="00D04B00">
            <w:pPr>
              <w:spacing w:before="40" w:after="40"/>
              <w:rPr>
                <w:rFonts w:ascii="Calibri" w:hAnsi="Calibri" w:cs="Arial"/>
                <w:sz w:val="18"/>
                <w:szCs w:val="18"/>
              </w:rPr>
            </w:pPr>
            <w:r w:rsidRPr="00D04B00">
              <w:rPr>
                <w:rFonts w:ascii="Calibri" w:hAnsi="Calibri" w:cs="Arial"/>
                <w:sz w:val="18"/>
                <w:szCs w:val="18"/>
              </w:rPr>
              <w:t>12202</w:t>
            </w:r>
          </w:p>
        </w:tc>
        <w:tc>
          <w:tcPr>
            <w:tcW w:w="1984" w:type="dxa"/>
          </w:tcPr>
          <w:p w:rsidR="00D04B00" w:rsidRPr="00D04B00" w:rsidRDefault="00D04B00" w:rsidP="00D04B00">
            <w:pPr>
              <w:tabs>
                <w:tab w:val="left" w:pos="357"/>
              </w:tabs>
              <w:spacing w:before="40" w:after="40"/>
              <w:rPr>
                <w:rFonts w:ascii="Calibri" w:hAnsi="Calibri" w:cs="Arial"/>
                <w:sz w:val="18"/>
                <w:szCs w:val="18"/>
              </w:rPr>
            </w:pPr>
            <w:r w:rsidRPr="00D04B00">
              <w:rPr>
                <w:rFonts w:ascii="Calibri" w:hAnsi="Calibri" w:cs="Arial"/>
                <w:sz w:val="18"/>
                <w:szCs w:val="18"/>
              </w:rPr>
              <w:t>Stavbe bank, pošt, zavarovalnic</w:t>
            </w:r>
          </w:p>
        </w:tc>
        <w:tc>
          <w:tcPr>
            <w:tcW w:w="5525" w:type="dxa"/>
          </w:tcPr>
          <w:p w:rsidR="00D04B00" w:rsidRPr="00D04B00" w:rsidRDefault="00D04B00" w:rsidP="00D04B00">
            <w:pPr>
              <w:tabs>
                <w:tab w:val="left" w:pos="357"/>
              </w:tabs>
              <w:spacing w:before="60" w:after="60"/>
              <w:rPr>
                <w:rFonts w:ascii="Calibri" w:hAnsi="Calibri" w:cs="Arial"/>
                <w:sz w:val="18"/>
                <w:szCs w:val="18"/>
              </w:rPr>
            </w:pPr>
          </w:p>
        </w:tc>
      </w:tr>
      <w:tr w:rsidR="00D04B00" w:rsidRPr="00D04B00" w:rsidTr="00501CB1">
        <w:trPr>
          <w:trHeight w:val="284"/>
          <w:tblHeader/>
        </w:trPr>
        <w:tc>
          <w:tcPr>
            <w:tcW w:w="307" w:type="dxa"/>
            <w:vMerge/>
          </w:tcPr>
          <w:p w:rsidR="00D04B00" w:rsidRPr="00D04B00" w:rsidRDefault="00D04B00" w:rsidP="00D04B00">
            <w:pPr>
              <w:spacing w:before="40" w:after="40"/>
              <w:rPr>
                <w:rFonts w:ascii="Calibri" w:hAnsi="Calibri" w:cs="Arial"/>
                <w:sz w:val="18"/>
                <w:szCs w:val="18"/>
              </w:rPr>
            </w:pPr>
          </w:p>
        </w:tc>
        <w:tc>
          <w:tcPr>
            <w:tcW w:w="423" w:type="dxa"/>
            <w:vMerge/>
          </w:tcPr>
          <w:p w:rsidR="00D04B00" w:rsidRPr="00D04B00" w:rsidRDefault="00D04B00" w:rsidP="00D04B00">
            <w:pPr>
              <w:spacing w:before="40" w:after="40"/>
              <w:rPr>
                <w:rFonts w:ascii="Calibri" w:hAnsi="Calibri" w:cs="Arial"/>
                <w:sz w:val="18"/>
                <w:szCs w:val="18"/>
              </w:rPr>
            </w:pPr>
          </w:p>
        </w:tc>
        <w:tc>
          <w:tcPr>
            <w:tcW w:w="566" w:type="dxa"/>
            <w:vMerge/>
          </w:tcPr>
          <w:p w:rsidR="00D04B00" w:rsidRPr="00D04B00" w:rsidRDefault="00D04B00" w:rsidP="00D04B00">
            <w:pPr>
              <w:spacing w:before="40" w:after="40"/>
              <w:rPr>
                <w:rFonts w:ascii="Calibri" w:hAnsi="Calibri" w:cs="Arial"/>
                <w:sz w:val="18"/>
                <w:szCs w:val="18"/>
              </w:rPr>
            </w:pPr>
          </w:p>
        </w:tc>
        <w:tc>
          <w:tcPr>
            <w:tcW w:w="709" w:type="dxa"/>
            <w:vMerge/>
            <w:shd w:val="clear" w:color="auto" w:fill="F2F2F2"/>
          </w:tcPr>
          <w:p w:rsidR="00D04B00" w:rsidRPr="00D04B00" w:rsidRDefault="00D04B00" w:rsidP="00D04B00">
            <w:pPr>
              <w:spacing w:before="40" w:after="40"/>
              <w:rPr>
                <w:rFonts w:ascii="Calibri" w:hAnsi="Calibri" w:cs="Arial"/>
                <w:sz w:val="18"/>
                <w:szCs w:val="18"/>
              </w:rPr>
            </w:pPr>
          </w:p>
        </w:tc>
        <w:tc>
          <w:tcPr>
            <w:tcW w:w="680" w:type="dxa"/>
          </w:tcPr>
          <w:p w:rsidR="00D04B00" w:rsidRPr="00D04B00" w:rsidRDefault="00D04B00" w:rsidP="00D04B00">
            <w:pPr>
              <w:spacing w:before="40" w:after="40"/>
              <w:rPr>
                <w:rFonts w:ascii="Calibri" w:hAnsi="Calibri" w:cs="Arial"/>
                <w:sz w:val="18"/>
                <w:szCs w:val="18"/>
              </w:rPr>
            </w:pPr>
            <w:r w:rsidRPr="00D04B00">
              <w:rPr>
                <w:rFonts w:ascii="Calibri" w:hAnsi="Calibri" w:cs="Arial"/>
                <w:sz w:val="18"/>
                <w:szCs w:val="18"/>
              </w:rPr>
              <w:t>12203</w:t>
            </w:r>
          </w:p>
        </w:tc>
        <w:tc>
          <w:tcPr>
            <w:tcW w:w="1984" w:type="dxa"/>
          </w:tcPr>
          <w:p w:rsidR="00D04B00" w:rsidRPr="00D04B00" w:rsidRDefault="00D04B00" w:rsidP="00D04B00">
            <w:pPr>
              <w:tabs>
                <w:tab w:val="left" w:pos="357"/>
              </w:tabs>
              <w:spacing w:before="40" w:after="40"/>
              <w:rPr>
                <w:rFonts w:ascii="Calibri" w:hAnsi="Calibri" w:cs="Arial"/>
                <w:sz w:val="18"/>
                <w:szCs w:val="18"/>
              </w:rPr>
            </w:pPr>
            <w:r w:rsidRPr="00D04B00">
              <w:rPr>
                <w:rFonts w:ascii="Calibri" w:hAnsi="Calibri" w:cs="Arial"/>
                <w:sz w:val="18"/>
                <w:szCs w:val="18"/>
              </w:rPr>
              <w:t>Druge poslovne stavbe</w:t>
            </w:r>
          </w:p>
        </w:tc>
        <w:tc>
          <w:tcPr>
            <w:tcW w:w="5525" w:type="dxa"/>
          </w:tcPr>
          <w:p w:rsidR="00D04B00" w:rsidRPr="00D04B00" w:rsidRDefault="00D04B00" w:rsidP="00D04B00">
            <w:pPr>
              <w:tabs>
                <w:tab w:val="left" w:pos="317"/>
                <w:tab w:val="left" w:pos="357"/>
              </w:tabs>
              <w:spacing w:before="60"/>
              <w:rPr>
                <w:rFonts w:ascii="Calibri" w:hAnsi="Calibri" w:cs="Arial"/>
                <w:sz w:val="18"/>
                <w:szCs w:val="18"/>
              </w:rPr>
            </w:pPr>
            <w:r w:rsidRPr="00D04B00">
              <w:rPr>
                <w:rFonts w:ascii="Calibri" w:hAnsi="Calibri" w:cs="Arial"/>
                <w:sz w:val="18"/>
                <w:szCs w:val="18"/>
              </w:rPr>
              <w:t xml:space="preserve">Sem </w:t>
            </w:r>
            <w:r w:rsidR="007F5A04">
              <w:rPr>
                <w:rFonts w:ascii="Calibri" w:hAnsi="Calibri" w:cs="Arial"/>
                <w:sz w:val="18"/>
                <w:szCs w:val="18"/>
              </w:rPr>
              <w:t>spadajo:</w:t>
            </w:r>
          </w:p>
          <w:p w:rsidR="00D04B00" w:rsidRPr="00D04B00" w:rsidRDefault="00D04B00" w:rsidP="00773BA4">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 xml:space="preserve">druge stavbe s pisarnami in poslovnimi prostori, namenjenimi </w:t>
            </w:r>
            <w:r w:rsidR="00773BA4">
              <w:rPr>
                <w:rFonts w:ascii="Calibri" w:hAnsi="Calibri" w:cs="Arial"/>
                <w:sz w:val="18"/>
                <w:szCs w:val="18"/>
              </w:rPr>
              <w:t xml:space="preserve">za </w:t>
            </w:r>
            <w:r w:rsidRPr="00D04B00">
              <w:rPr>
                <w:rFonts w:ascii="Calibri" w:hAnsi="Calibri" w:cs="Arial"/>
                <w:sz w:val="18"/>
                <w:szCs w:val="18"/>
              </w:rPr>
              <w:t>lastn</w:t>
            </w:r>
            <w:r w:rsidR="00773BA4">
              <w:rPr>
                <w:rFonts w:ascii="Calibri" w:hAnsi="Calibri" w:cs="Arial"/>
                <w:sz w:val="18"/>
                <w:szCs w:val="18"/>
              </w:rPr>
              <w:t>o</w:t>
            </w:r>
            <w:r w:rsidRPr="00D04B00">
              <w:rPr>
                <w:rFonts w:ascii="Calibri" w:hAnsi="Calibri" w:cs="Arial"/>
                <w:sz w:val="18"/>
                <w:szCs w:val="18"/>
              </w:rPr>
              <w:t xml:space="preserve"> poslovanj</w:t>
            </w:r>
            <w:r w:rsidR="00773BA4">
              <w:rPr>
                <w:rFonts w:ascii="Calibri" w:hAnsi="Calibri" w:cs="Arial"/>
                <w:sz w:val="18"/>
                <w:szCs w:val="18"/>
              </w:rPr>
              <w:t>e</w:t>
            </w:r>
            <w:r w:rsidRPr="00D04B00">
              <w:rPr>
                <w:rFonts w:ascii="Calibri" w:hAnsi="Calibri" w:cs="Arial"/>
                <w:sz w:val="18"/>
                <w:szCs w:val="18"/>
              </w:rPr>
              <w:t xml:space="preserve"> in poslovanj</w:t>
            </w:r>
            <w:r w:rsidR="00773BA4">
              <w:rPr>
                <w:rFonts w:ascii="Calibri" w:hAnsi="Calibri" w:cs="Arial"/>
                <w:sz w:val="18"/>
                <w:szCs w:val="18"/>
              </w:rPr>
              <w:t>e</w:t>
            </w:r>
            <w:r w:rsidRPr="00D04B00">
              <w:rPr>
                <w:rFonts w:ascii="Calibri" w:hAnsi="Calibri" w:cs="Arial"/>
                <w:sz w:val="18"/>
                <w:szCs w:val="18"/>
              </w:rPr>
              <w:t xml:space="preserve"> s strankami</w:t>
            </w:r>
            <w:r w:rsidR="009106E7">
              <w:rPr>
                <w:rFonts w:ascii="Calibri" w:hAnsi="Calibri" w:cs="Arial"/>
                <w:sz w:val="18"/>
                <w:szCs w:val="18"/>
              </w:rPr>
              <w:t>.</w:t>
            </w:r>
          </w:p>
        </w:tc>
      </w:tr>
      <w:tr w:rsidR="00D04B00" w:rsidRPr="00D04B00" w:rsidTr="00992B2F">
        <w:trPr>
          <w:trHeight w:val="284"/>
          <w:tblHeader/>
        </w:trPr>
        <w:tc>
          <w:tcPr>
            <w:tcW w:w="307" w:type="dxa"/>
            <w:vMerge/>
          </w:tcPr>
          <w:p w:rsidR="00D04B00" w:rsidRPr="00D04B00" w:rsidRDefault="00D04B00" w:rsidP="00D04B00">
            <w:pPr>
              <w:spacing w:before="40" w:after="40"/>
              <w:rPr>
                <w:rFonts w:ascii="Calibri" w:hAnsi="Calibri" w:cs="Arial"/>
                <w:sz w:val="18"/>
                <w:szCs w:val="18"/>
              </w:rPr>
            </w:pPr>
          </w:p>
        </w:tc>
        <w:tc>
          <w:tcPr>
            <w:tcW w:w="423" w:type="dxa"/>
            <w:vMerge/>
          </w:tcPr>
          <w:p w:rsidR="00D04B00" w:rsidRPr="00D04B00" w:rsidRDefault="00D04B00" w:rsidP="00D04B00">
            <w:pPr>
              <w:spacing w:before="40" w:after="40"/>
              <w:rPr>
                <w:rFonts w:ascii="Calibri" w:hAnsi="Calibri" w:cs="Arial"/>
                <w:sz w:val="18"/>
                <w:szCs w:val="18"/>
              </w:rPr>
            </w:pPr>
          </w:p>
        </w:tc>
        <w:tc>
          <w:tcPr>
            <w:tcW w:w="566" w:type="dxa"/>
            <w:vMerge/>
          </w:tcPr>
          <w:p w:rsidR="00D04B00" w:rsidRPr="00D04B00" w:rsidRDefault="00D04B00" w:rsidP="00D04B00">
            <w:pPr>
              <w:spacing w:before="40" w:after="40"/>
              <w:rPr>
                <w:rFonts w:ascii="Calibri" w:hAnsi="Calibri" w:cs="Arial"/>
                <w:sz w:val="18"/>
                <w:szCs w:val="18"/>
              </w:rPr>
            </w:pPr>
          </w:p>
        </w:tc>
        <w:tc>
          <w:tcPr>
            <w:tcW w:w="709" w:type="dxa"/>
            <w:vMerge/>
            <w:tcBorders>
              <w:bottom w:val="single" w:sz="4" w:space="0" w:color="auto"/>
            </w:tcBorders>
            <w:shd w:val="clear" w:color="auto" w:fill="F2F2F2"/>
          </w:tcPr>
          <w:p w:rsidR="00D04B00" w:rsidRPr="00D04B00" w:rsidRDefault="00D04B00" w:rsidP="00D04B00">
            <w:pPr>
              <w:spacing w:before="40" w:after="40"/>
              <w:rPr>
                <w:rFonts w:ascii="Calibri" w:hAnsi="Calibri" w:cs="Arial"/>
                <w:sz w:val="18"/>
                <w:szCs w:val="18"/>
              </w:rPr>
            </w:pPr>
          </w:p>
        </w:tc>
        <w:tc>
          <w:tcPr>
            <w:tcW w:w="680" w:type="dxa"/>
            <w:tcBorders>
              <w:bottom w:val="single" w:sz="4" w:space="0" w:color="auto"/>
            </w:tcBorders>
          </w:tcPr>
          <w:p w:rsidR="00D04B00" w:rsidRPr="00D04B00" w:rsidRDefault="00D04B00" w:rsidP="00D04B00">
            <w:pPr>
              <w:spacing w:before="40" w:after="40"/>
              <w:rPr>
                <w:rFonts w:ascii="Calibri" w:hAnsi="Calibri" w:cs="Arial"/>
                <w:sz w:val="18"/>
                <w:szCs w:val="18"/>
              </w:rPr>
            </w:pPr>
            <w:r w:rsidRPr="00D04B00">
              <w:rPr>
                <w:rFonts w:ascii="Calibri" w:hAnsi="Calibri" w:cs="Arial"/>
                <w:sz w:val="18"/>
                <w:szCs w:val="18"/>
              </w:rPr>
              <w:t>12204</w:t>
            </w:r>
          </w:p>
        </w:tc>
        <w:tc>
          <w:tcPr>
            <w:tcW w:w="1984" w:type="dxa"/>
            <w:tcBorders>
              <w:bottom w:val="single" w:sz="4" w:space="0" w:color="auto"/>
            </w:tcBorders>
          </w:tcPr>
          <w:p w:rsidR="00D04B00" w:rsidRPr="00D04B00" w:rsidRDefault="00D04B00" w:rsidP="00D04B00">
            <w:pPr>
              <w:tabs>
                <w:tab w:val="left" w:pos="357"/>
              </w:tabs>
              <w:spacing w:before="40" w:after="40"/>
              <w:rPr>
                <w:rFonts w:ascii="Calibri" w:hAnsi="Calibri" w:cs="Arial"/>
                <w:sz w:val="18"/>
                <w:szCs w:val="18"/>
              </w:rPr>
            </w:pPr>
            <w:r w:rsidRPr="00D04B00">
              <w:rPr>
                <w:rFonts w:ascii="Calibri" w:hAnsi="Calibri" w:cs="Arial"/>
                <w:sz w:val="18"/>
                <w:szCs w:val="18"/>
              </w:rPr>
              <w:t>Konferenčne in kongresne stavbe</w:t>
            </w:r>
          </w:p>
        </w:tc>
        <w:tc>
          <w:tcPr>
            <w:tcW w:w="5525" w:type="dxa"/>
            <w:tcBorders>
              <w:bottom w:val="single" w:sz="4" w:space="0" w:color="auto"/>
            </w:tcBorders>
          </w:tcPr>
          <w:p w:rsidR="00D04B00" w:rsidRPr="00D04B00" w:rsidRDefault="00D04B00" w:rsidP="00D04B00">
            <w:pPr>
              <w:tabs>
                <w:tab w:val="left" w:pos="317"/>
                <w:tab w:val="left" w:pos="357"/>
              </w:tabs>
              <w:spacing w:before="60"/>
              <w:rPr>
                <w:rFonts w:ascii="Calibri" w:hAnsi="Calibri" w:cs="Arial"/>
                <w:sz w:val="18"/>
                <w:szCs w:val="18"/>
              </w:rPr>
            </w:pPr>
            <w:r w:rsidRPr="00D04B00">
              <w:rPr>
                <w:rFonts w:ascii="Calibri" w:hAnsi="Calibri" w:cs="Arial"/>
                <w:sz w:val="18"/>
                <w:szCs w:val="18"/>
              </w:rPr>
              <w:t xml:space="preserve">Sem </w:t>
            </w:r>
            <w:r w:rsidR="007F5A04">
              <w:rPr>
                <w:rFonts w:ascii="Calibri" w:hAnsi="Calibri" w:cs="Arial"/>
                <w:sz w:val="18"/>
                <w:szCs w:val="18"/>
              </w:rPr>
              <w:t>spadajo:</w:t>
            </w:r>
          </w:p>
          <w:p w:rsidR="00D04B00" w:rsidRPr="00D04B00" w:rsidRDefault="00D04B00" w:rsidP="009106E7">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 xml:space="preserve">konferenčne in kongresne stavbe </w:t>
            </w:r>
            <w:r w:rsidR="009106E7">
              <w:rPr>
                <w:rFonts w:ascii="Calibri" w:hAnsi="Calibri" w:cs="Arial"/>
                <w:sz w:val="18"/>
                <w:szCs w:val="18"/>
              </w:rPr>
              <w:t>.</w:t>
            </w:r>
          </w:p>
        </w:tc>
      </w:tr>
      <w:tr w:rsidR="00D04B00" w:rsidRPr="00D04B00" w:rsidTr="00992B2F">
        <w:trPr>
          <w:trHeight w:val="284"/>
          <w:tblHeader/>
        </w:trPr>
        <w:tc>
          <w:tcPr>
            <w:tcW w:w="307" w:type="dxa"/>
            <w:vMerge/>
          </w:tcPr>
          <w:p w:rsidR="00D04B00" w:rsidRPr="00D04B00" w:rsidRDefault="00D04B00" w:rsidP="00D04B00">
            <w:pPr>
              <w:spacing w:before="40" w:after="40"/>
              <w:rPr>
                <w:rFonts w:ascii="Calibri" w:hAnsi="Calibri" w:cs="Arial"/>
                <w:sz w:val="18"/>
                <w:szCs w:val="18"/>
              </w:rPr>
            </w:pPr>
          </w:p>
        </w:tc>
        <w:tc>
          <w:tcPr>
            <w:tcW w:w="423" w:type="dxa"/>
            <w:vMerge/>
          </w:tcPr>
          <w:p w:rsidR="00D04B00" w:rsidRPr="00D04B00" w:rsidRDefault="00D04B00" w:rsidP="00D04B00">
            <w:pPr>
              <w:spacing w:before="40" w:after="40"/>
              <w:rPr>
                <w:rFonts w:ascii="Calibri" w:hAnsi="Calibri" w:cs="Arial"/>
                <w:sz w:val="18"/>
                <w:szCs w:val="18"/>
              </w:rPr>
            </w:pPr>
          </w:p>
        </w:tc>
        <w:tc>
          <w:tcPr>
            <w:tcW w:w="566" w:type="dxa"/>
            <w:vMerge w:val="restart"/>
            <w:tcBorders>
              <w:right w:val="nil"/>
            </w:tcBorders>
            <w:shd w:val="clear" w:color="auto" w:fill="F2F2F2"/>
          </w:tcPr>
          <w:p w:rsidR="00D04B00" w:rsidRPr="00D04B00" w:rsidRDefault="00D04B00" w:rsidP="00D04B00">
            <w:pPr>
              <w:spacing w:before="40" w:after="40"/>
              <w:rPr>
                <w:rFonts w:ascii="Calibri" w:hAnsi="Calibri" w:cs="Arial"/>
                <w:sz w:val="18"/>
                <w:szCs w:val="18"/>
              </w:rPr>
            </w:pPr>
            <w:r w:rsidRPr="00D04B00">
              <w:rPr>
                <w:rFonts w:ascii="Calibri" w:hAnsi="Calibri" w:cs="Arial"/>
                <w:sz w:val="18"/>
                <w:szCs w:val="18"/>
              </w:rPr>
              <w:t>123</w:t>
            </w:r>
          </w:p>
        </w:tc>
        <w:tc>
          <w:tcPr>
            <w:tcW w:w="8898" w:type="dxa"/>
            <w:gridSpan w:val="4"/>
            <w:tcBorders>
              <w:left w:val="nil"/>
            </w:tcBorders>
            <w:shd w:val="clear" w:color="auto" w:fill="F2F2F2"/>
          </w:tcPr>
          <w:p w:rsidR="00D04B00" w:rsidRPr="00D04B00" w:rsidRDefault="00D04B00" w:rsidP="00D04B00">
            <w:pPr>
              <w:tabs>
                <w:tab w:val="left" w:pos="357"/>
              </w:tabs>
              <w:spacing w:before="60" w:after="60"/>
              <w:rPr>
                <w:rFonts w:ascii="Calibri" w:hAnsi="Calibri" w:cs="Arial"/>
                <w:sz w:val="18"/>
                <w:szCs w:val="18"/>
              </w:rPr>
            </w:pPr>
            <w:r w:rsidRPr="00D04B00">
              <w:rPr>
                <w:rFonts w:ascii="Calibri" w:hAnsi="Calibri" w:cs="Arial"/>
                <w:sz w:val="18"/>
                <w:szCs w:val="18"/>
              </w:rPr>
              <w:t>Trgovske stavbe in stavbe za storitvene dejavnosti</w:t>
            </w:r>
          </w:p>
        </w:tc>
      </w:tr>
      <w:tr w:rsidR="00D04B00" w:rsidRPr="00D04B00" w:rsidTr="00992B2F">
        <w:trPr>
          <w:trHeight w:val="284"/>
          <w:tblHeader/>
        </w:trPr>
        <w:tc>
          <w:tcPr>
            <w:tcW w:w="307" w:type="dxa"/>
            <w:vMerge/>
          </w:tcPr>
          <w:p w:rsidR="00D04B00" w:rsidRPr="00D04B00" w:rsidRDefault="00D04B00" w:rsidP="00D04B00">
            <w:pPr>
              <w:spacing w:before="40" w:after="40"/>
              <w:rPr>
                <w:rFonts w:ascii="Calibri" w:hAnsi="Calibri" w:cs="Arial"/>
                <w:sz w:val="18"/>
                <w:szCs w:val="18"/>
              </w:rPr>
            </w:pPr>
          </w:p>
        </w:tc>
        <w:tc>
          <w:tcPr>
            <w:tcW w:w="423" w:type="dxa"/>
            <w:vMerge/>
          </w:tcPr>
          <w:p w:rsidR="00D04B00" w:rsidRPr="00D04B00" w:rsidRDefault="00D04B00" w:rsidP="00D04B00">
            <w:pPr>
              <w:spacing w:before="40" w:after="40"/>
              <w:rPr>
                <w:rFonts w:ascii="Calibri" w:hAnsi="Calibri" w:cs="Arial"/>
                <w:sz w:val="18"/>
                <w:szCs w:val="18"/>
              </w:rPr>
            </w:pPr>
          </w:p>
        </w:tc>
        <w:tc>
          <w:tcPr>
            <w:tcW w:w="566" w:type="dxa"/>
            <w:vMerge/>
            <w:shd w:val="clear" w:color="auto" w:fill="F2F2F2"/>
          </w:tcPr>
          <w:p w:rsidR="00D04B00" w:rsidRPr="00D04B00" w:rsidRDefault="00D04B00" w:rsidP="00D04B00">
            <w:pPr>
              <w:spacing w:before="40" w:after="40"/>
              <w:rPr>
                <w:rFonts w:ascii="Calibri" w:hAnsi="Calibri" w:cs="Arial"/>
                <w:sz w:val="18"/>
                <w:szCs w:val="18"/>
              </w:rPr>
            </w:pPr>
          </w:p>
        </w:tc>
        <w:tc>
          <w:tcPr>
            <w:tcW w:w="709" w:type="dxa"/>
            <w:vMerge w:val="restart"/>
            <w:tcBorders>
              <w:right w:val="nil"/>
            </w:tcBorders>
            <w:shd w:val="clear" w:color="auto" w:fill="F2F2F2"/>
          </w:tcPr>
          <w:p w:rsidR="00D04B00" w:rsidRPr="00D04B00" w:rsidRDefault="00D04B00" w:rsidP="00D04B00">
            <w:pPr>
              <w:spacing w:before="40" w:after="40"/>
              <w:rPr>
                <w:rFonts w:ascii="Calibri" w:hAnsi="Calibri" w:cs="Arial"/>
                <w:sz w:val="18"/>
                <w:szCs w:val="18"/>
              </w:rPr>
            </w:pPr>
            <w:r w:rsidRPr="00D04B00">
              <w:rPr>
                <w:rFonts w:ascii="Calibri" w:hAnsi="Calibri" w:cs="Arial"/>
                <w:sz w:val="18"/>
                <w:szCs w:val="18"/>
              </w:rPr>
              <w:t>1230</w:t>
            </w:r>
          </w:p>
        </w:tc>
        <w:tc>
          <w:tcPr>
            <w:tcW w:w="8189" w:type="dxa"/>
            <w:gridSpan w:val="3"/>
            <w:tcBorders>
              <w:left w:val="nil"/>
            </w:tcBorders>
            <w:shd w:val="clear" w:color="auto" w:fill="F2F2F2"/>
          </w:tcPr>
          <w:p w:rsidR="00D04B00" w:rsidRPr="00D04B00" w:rsidRDefault="00D04B00" w:rsidP="00D04B00">
            <w:pPr>
              <w:tabs>
                <w:tab w:val="left" w:pos="357"/>
              </w:tabs>
              <w:spacing w:before="60" w:after="60"/>
              <w:rPr>
                <w:rFonts w:ascii="Calibri" w:hAnsi="Calibri" w:cs="Arial"/>
                <w:sz w:val="18"/>
                <w:szCs w:val="18"/>
              </w:rPr>
            </w:pPr>
            <w:r w:rsidRPr="00D04B00">
              <w:rPr>
                <w:rFonts w:ascii="Calibri" w:hAnsi="Calibri" w:cs="Arial"/>
                <w:sz w:val="18"/>
                <w:szCs w:val="18"/>
              </w:rPr>
              <w:t>Trgovske stavbe in stavbe za storitvene dejavnosti</w:t>
            </w:r>
          </w:p>
        </w:tc>
      </w:tr>
      <w:tr w:rsidR="00D04B00" w:rsidRPr="00D04B00" w:rsidTr="00501CB1">
        <w:trPr>
          <w:trHeight w:val="284"/>
          <w:tblHeader/>
        </w:trPr>
        <w:tc>
          <w:tcPr>
            <w:tcW w:w="307" w:type="dxa"/>
            <w:vMerge/>
          </w:tcPr>
          <w:p w:rsidR="00D04B00" w:rsidRPr="00D04B00" w:rsidRDefault="00D04B00" w:rsidP="00D04B00">
            <w:pPr>
              <w:spacing w:before="40" w:after="40"/>
              <w:rPr>
                <w:rFonts w:ascii="Calibri" w:hAnsi="Calibri" w:cs="Arial"/>
                <w:sz w:val="18"/>
                <w:szCs w:val="18"/>
              </w:rPr>
            </w:pPr>
          </w:p>
        </w:tc>
        <w:tc>
          <w:tcPr>
            <w:tcW w:w="423" w:type="dxa"/>
            <w:vMerge/>
          </w:tcPr>
          <w:p w:rsidR="00D04B00" w:rsidRPr="00D04B00" w:rsidRDefault="00D04B00" w:rsidP="00D04B00">
            <w:pPr>
              <w:spacing w:before="40" w:after="40"/>
              <w:rPr>
                <w:rFonts w:ascii="Calibri" w:hAnsi="Calibri" w:cs="Arial"/>
                <w:sz w:val="18"/>
                <w:szCs w:val="18"/>
              </w:rPr>
            </w:pPr>
          </w:p>
        </w:tc>
        <w:tc>
          <w:tcPr>
            <w:tcW w:w="566" w:type="dxa"/>
            <w:vMerge/>
            <w:shd w:val="clear" w:color="auto" w:fill="F2F2F2"/>
          </w:tcPr>
          <w:p w:rsidR="00D04B00" w:rsidRPr="00D04B00" w:rsidRDefault="00D04B00" w:rsidP="00D04B00">
            <w:pPr>
              <w:spacing w:before="40" w:after="40"/>
              <w:rPr>
                <w:rFonts w:ascii="Calibri" w:hAnsi="Calibri" w:cs="Arial"/>
                <w:sz w:val="18"/>
                <w:szCs w:val="18"/>
              </w:rPr>
            </w:pPr>
          </w:p>
        </w:tc>
        <w:tc>
          <w:tcPr>
            <w:tcW w:w="709" w:type="dxa"/>
            <w:vMerge/>
          </w:tcPr>
          <w:p w:rsidR="00D04B00" w:rsidRPr="00D04B00" w:rsidRDefault="00D04B00" w:rsidP="00D04B00">
            <w:pPr>
              <w:spacing w:before="40" w:after="40"/>
              <w:rPr>
                <w:rFonts w:ascii="Calibri" w:hAnsi="Calibri" w:cs="Arial"/>
                <w:sz w:val="18"/>
                <w:szCs w:val="18"/>
              </w:rPr>
            </w:pPr>
          </w:p>
        </w:tc>
        <w:tc>
          <w:tcPr>
            <w:tcW w:w="680" w:type="dxa"/>
          </w:tcPr>
          <w:p w:rsidR="00D04B00" w:rsidRPr="00D04B00" w:rsidRDefault="00D04B00" w:rsidP="00D04B00">
            <w:pPr>
              <w:spacing w:before="40" w:after="40"/>
              <w:rPr>
                <w:rFonts w:ascii="Calibri" w:hAnsi="Calibri" w:cs="Arial"/>
                <w:sz w:val="18"/>
                <w:szCs w:val="18"/>
              </w:rPr>
            </w:pPr>
            <w:r w:rsidRPr="00D04B00">
              <w:rPr>
                <w:rFonts w:ascii="Calibri" w:hAnsi="Calibri" w:cs="Arial"/>
                <w:sz w:val="18"/>
                <w:szCs w:val="18"/>
              </w:rPr>
              <w:t>12301</w:t>
            </w:r>
          </w:p>
        </w:tc>
        <w:tc>
          <w:tcPr>
            <w:tcW w:w="1984" w:type="dxa"/>
          </w:tcPr>
          <w:p w:rsidR="00D04B00" w:rsidRPr="00D04B00" w:rsidRDefault="00D04B00" w:rsidP="00D04B00">
            <w:pPr>
              <w:tabs>
                <w:tab w:val="left" w:pos="357"/>
              </w:tabs>
              <w:spacing w:before="40" w:after="40"/>
              <w:rPr>
                <w:rFonts w:ascii="Calibri" w:hAnsi="Calibri" w:cs="Arial"/>
                <w:sz w:val="18"/>
                <w:szCs w:val="18"/>
              </w:rPr>
            </w:pPr>
            <w:r w:rsidRPr="00D04B00">
              <w:rPr>
                <w:rFonts w:ascii="Calibri" w:hAnsi="Calibri" w:cs="Arial"/>
                <w:sz w:val="18"/>
                <w:szCs w:val="18"/>
              </w:rPr>
              <w:t>Trgovske stavbe</w:t>
            </w:r>
          </w:p>
        </w:tc>
        <w:tc>
          <w:tcPr>
            <w:tcW w:w="5525" w:type="dxa"/>
          </w:tcPr>
          <w:p w:rsidR="00D04B00" w:rsidRPr="00D04B00" w:rsidRDefault="00D04B00" w:rsidP="00D04B00">
            <w:pPr>
              <w:tabs>
                <w:tab w:val="left" w:pos="357"/>
              </w:tabs>
              <w:spacing w:before="40" w:after="40"/>
              <w:rPr>
                <w:rFonts w:ascii="Calibri" w:hAnsi="Calibri" w:cs="Arial"/>
                <w:sz w:val="18"/>
                <w:szCs w:val="18"/>
              </w:rPr>
            </w:pPr>
            <w:r w:rsidRPr="00D04B00">
              <w:rPr>
                <w:rFonts w:ascii="Calibri" w:hAnsi="Calibri" w:cs="Arial"/>
                <w:sz w:val="18"/>
                <w:szCs w:val="18"/>
              </w:rPr>
              <w:t xml:space="preserve">Sem </w:t>
            </w:r>
            <w:r w:rsidR="007F5A04">
              <w:rPr>
                <w:rFonts w:ascii="Calibri" w:hAnsi="Calibri" w:cs="Arial"/>
                <w:sz w:val="18"/>
                <w:szCs w:val="18"/>
              </w:rPr>
              <w:t>spadajo:</w:t>
            </w:r>
          </w:p>
          <w:p w:rsidR="00D04B00" w:rsidRPr="00D04B00" w:rsidRDefault="00D04B00"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nakupovalni centri, trgovski centri, veleblagovnice, samostojne prodajalne in butiki,</w:t>
            </w:r>
          </w:p>
          <w:p w:rsidR="00D04B00" w:rsidRPr="00D04B00" w:rsidRDefault="00D04B00"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pokrite tržnice,</w:t>
            </w:r>
          </w:p>
          <w:p w:rsidR="00D04B00" w:rsidRPr="00D04B00" w:rsidRDefault="00D04B00"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lekarne, prodajalne očal,</w:t>
            </w:r>
          </w:p>
          <w:p w:rsidR="00D04B00" w:rsidRPr="00D04B00" w:rsidRDefault="00D04B00"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prodajne galerije.</w:t>
            </w:r>
          </w:p>
          <w:p w:rsidR="00D04B00" w:rsidRPr="00D04B00" w:rsidRDefault="00D04B00" w:rsidP="00D04B00">
            <w:pPr>
              <w:tabs>
                <w:tab w:val="left" w:pos="357"/>
              </w:tabs>
              <w:spacing w:before="40" w:after="40"/>
              <w:rPr>
                <w:rFonts w:ascii="Calibri" w:hAnsi="Calibri" w:cs="Arial"/>
                <w:sz w:val="18"/>
                <w:szCs w:val="18"/>
              </w:rPr>
            </w:pPr>
            <w:r w:rsidRPr="00D04B00">
              <w:rPr>
                <w:rFonts w:ascii="Calibri" w:hAnsi="Calibri" w:cs="Arial"/>
                <w:sz w:val="18"/>
                <w:szCs w:val="18"/>
              </w:rPr>
              <w:t xml:space="preserve">Sem ne </w:t>
            </w:r>
            <w:r w:rsidR="007F5A04">
              <w:rPr>
                <w:rFonts w:ascii="Calibri" w:hAnsi="Calibri" w:cs="Arial"/>
                <w:sz w:val="18"/>
                <w:szCs w:val="18"/>
              </w:rPr>
              <w:t>spadajo:</w:t>
            </w:r>
          </w:p>
          <w:p w:rsidR="00D04B00" w:rsidRPr="00D04B00" w:rsidRDefault="00D04B00" w:rsidP="00773BA4">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 xml:space="preserve">galerije, namenjene izključno </w:t>
            </w:r>
            <w:r w:rsidR="00773BA4">
              <w:rPr>
                <w:rFonts w:ascii="Calibri" w:hAnsi="Calibri" w:cs="Arial"/>
                <w:sz w:val="18"/>
                <w:szCs w:val="18"/>
              </w:rPr>
              <w:t xml:space="preserve">za </w:t>
            </w:r>
            <w:r w:rsidRPr="00D04B00">
              <w:rPr>
                <w:rFonts w:ascii="Calibri" w:hAnsi="Calibri" w:cs="Arial"/>
                <w:sz w:val="18"/>
                <w:szCs w:val="18"/>
              </w:rPr>
              <w:t>razstav</w:t>
            </w:r>
            <w:r w:rsidR="00773BA4">
              <w:rPr>
                <w:rFonts w:ascii="Calibri" w:hAnsi="Calibri" w:cs="Arial"/>
                <w:sz w:val="18"/>
                <w:szCs w:val="18"/>
              </w:rPr>
              <w:t>e</w:t>
            </w:r>
            <w:r w:rsidRPr="00D04B00">
              <w:rPr>
                <w:rFonts w:ascii="Calibri" w:hAnsi="Calibri" w:cs="Arial"/>
                <w:sz w:val="18"/>
                <w:szCs w:val="18"/>
              </w:rPr>
              <w:t xml:space="preserve"> </w:t>
            </w:r>
            <w:r w:rsidR="00805736">
              <w:rPr>
                <w:rFonts w:ascii="Calibri" w:hAnsi="Calibri" w:cs="Arial"/>
                <w:sz w:val="18"/>
                <w:szCs w:val="18"/>
              </w:rPr>
              <w:t xml:space="preserve">umetniških </w:t>
            </w:r>
            <w:r w:rsidRPr="00D04B00">
              <w:rPr>
                <w:rFonts w:ascii="Calibri" w:hAnsi="Calibri" w:cs="Arial"/>
                <w:sz w:val="18"/>
                <w:szCs w:val="18"/>
              </w:rPr>
              <w:t>del</w:t>
            </w:r>
            <w:r w:rsidR="00805736">
              <w:rPr>
                <w:rFonts w:ascii="Calibri" w:hAnsi="Calibri" w:cs="Arial"/>
                <w:sz w:val="18"/>
                <w:szCs w:val="18"/>
              </w:rPr>
              <w:t>,</w:t>
            </w:r>
            <w:r w:rsidRPr="00D04B00">
              <w:rPr>
                <w:rFonts w:ascii="Calibri" w:hAnsi="Calibri" w:cs="Arial"/>
                <w:sz w:val="18"/>
                <w:szCs w:val="18"/>
              </w:rPr>
              <w:t xml:space="preserve"> gl. 12620.</w:t>
            </w:r>
          </w:p>
        </w:tc>
      </w:tr>
      <w:tr w:rsidR="00D04B00" w:rsidRPr="00D04B00" w:rsidTr="00501CB1">
        <w:trPr>
          <w:trHeight w:val="284"/>
          <w:tblHeader/>
        </w:trPr>
        <w:tc>
          <w:tcPr>
            <w:tcW w:w="307" w:type="dxa"/>
            <w:vMerge/>
          </w:tcPr>
          <w:p w:rsidR="00D04B00" w:rsidRPr="00D04B00" w:rsidRDefault="00D04B00" w:rsidP="00D04B00">
            <w:pPr>
              <w:spacing w:before="40" w:after="40"/>
              <w:rPr>
                <w:rFonts w:ascii="Calibri" w:hAnsi="Calibri" w:cs="Arial"/>
                <w:sz w:val="18"/>
                <w:szCs w:val="18"/>
              </w:rPr>
            </w:pPr>
          </w:p>
        </w:tc>
        <w:tc>
          <w:tcPr>
            <w:tcW w:w="423" w:type="dxa"/>
            <w:vMerge/>
          </w:tcPr>
          <w:p w:rsidR="00D04B00" w:rsidRPr="00D04B00" w:rsidRDefault="00D04B00" w:rsidP="00D04B00">
            <w:pPr>
              <w:spacing w:before="40" w:after="40"/>
              <w:rPr>
                <w:rFonts w:ascii="Calibri" w:hAnsi="Calibri" w:cs="Arial"/>
                <w:sz w:val="18"/>
                <w:szCs w:val="18"/>
              </w:rPr>
            </w:pPr>
          </w:p>
        </w:tc>
        <w:tc>
          <w:tcPr>
            <w:tcW w:w="566" w:type="dxa"/>
            <w:vMerge/>
            <w:shd w:val="clear" w:color="auto" w:fill="F2F2F2"/>
          </w:tcPr>
          <w:p w:rsidR="00D04B00" w:rsidRPr="00D04B00" w:rsidRDefault="00D04B00" w:rsidP="00D04B00">
            <w:pPr>
              <w:spacing w:before="40" w:after="40"/>
              <w:rPr>
                <w:rFonts w:ascii="Calibri" w:hAnsi="Calibri" w:cs="Arial"/>
                <w:sz w:val="18"/>
                <w:szCs w:val="18"/>
              </w:rPr>
            </w:pPr>
          </w:p>
        </w:tc>
        <w:tc>
          <w:tcPr>
            <w:tcW w:w="709" w:type="dxa"/>
            <w:vMerge/>
          </w:tcPr>
          <w:p w:rsidR="00D04B00" w:rsidRPr="00D04B00" w:rsidRDefault="00D04B00" w:rsidP="00D04B00">
            <w:pPr>
              <w:spacing w:before="40" w:after="40"/>
              <w:rPr>
                <w:rFonts w:ascii="Calibri" w:hAnsi="Calibri" w:cs="Arial"/>
                <w:sz w:val="18"/>
                <w:szCs w:val="18"/>
              </w:rPr>
            </w:pPr>
          </w:p>
        </w:tc>
        <w:tc>
          <w:tcPr>
            <w:tcW w:w="680" w:type="dxa"/>
          </w:tcPr>
          <w:p w:rsidR="00D04B00" w:rsidRPr="00D04B00" w:rsidRDefault="00D04B00" w:rsidP="00D04B00">
            <w:pPr>
              <w:spacing w:before="40" w:after="40"/>
              <w:rPr>
                <w:rFonts w:ascii="Calibri" w:hAnsi="Calibri" w:cs="Arial"/>
                <w:sz w:val="18"/>
                <w:szCs w:val="18"/>
              </w:rPr>
            </w:pPr>
            <w:r w:rsidRPr="00D04B00">
              <w:rPr>
                <w:rFonts w:ascii="Calibri" w:hAnsi="Calibri" w:cs="Arial"/>
                <w:sz w:val="18"/>
                <w:szCs w:val="18"/>
              </w:rPr>
              <w:t>12302</w:t>
            </w:r>
          </w:p>
        </w:tc>
        <w:tc>
          <w:tcPr>
            <w:tcW w:w="1984" w:type="dxa"/>
          </w:tcPr>
          <w:p w:rsidR="00D04B00" w:rsidRPr="00D04B00" w:rsidRDefault="00D04B00" w:rsidP="00D04B00">
            <w:pPr>
              <w:tabs>
                <w:tab w:val="left" w:pos="357"/>
              </w:tabs>
              <w:spacing w:before="40" w:after="40"/>
              <w:rPr>
                <w:rFonts w:ascii="Calibri" w:hAnsi="Calibri" w:cs="Arial"/>
                <w:sz w:val="18"/>
                <w:szCs w:val="18"/>
              </w:rPr>
            </w:pPr>
            <w:r w:rsidRPr="00D04B00">
              <w:rPr>
                <w:rFonts w:ascii="Calibri" w:hAnsi="Calibri" w:cs="Arial"/>
                <w:sz w:val="18"/>
                <w:szCs w:val="18"/>
              </w:rPr>
              <w:t>Sejemske dvorane, razstavišča</w:t>
            </w:r>
          </w:p>
        </w:tc>
        <w:tc>
          <w:tcPr>
            <w:tcW w:w="5525" w:type="dxa"/>
          </w:tcPr>
          <w:p w:rsidR="00D04B00" w:rsidRPr="00D04B00" w:rsidRDefault="00D04B00" w:rsidP="00D04B00">
            <w:pPr>
              <w:tabs>
                <w:tab w:val="left" w:pos="357"/>
              </w:tabs>
              <w:spacing w:before="40" w:after="40"/>
              <w:rPr>
                <w:rFonts w:ascii="Calibri" w:hAnsi="Calibri" w:cs="Arial"/>
                <w:sz w:val="18"/>
                <w:szCs w:val="18"/>
              </w:rPr>
            </w:pPr>
            <w:r w:rsidRPr="00D04B00">
              <w:rPr>
                <w:rFonts w:ascii="Calibri" w:hAnsi="Calibri" w:cs="Arial"/>
                <w:sz w:val="18"/>
                <w:szCs w:val="18"/>
              </w:rPr>
              <w:t xml:space="preserve">Sem </w:t>
            </w:r>
            <w:r w:rsidR="007F5A04">
              <w:rPr>
                <w:rFonts w:ascii="Calibri" w:hAnsi="Calibri" w:cs="Arial"/>
                <w:sz w:val="18"/>
                <w:szCs w:val="18"/>
              </w:rPr>
              <w:t>spadajo:</w:t>
            </w:r>
          </w:p>
          <w:p w:rsidR="00D04B00" w:rsidRPr="00D04B00" w:rsidRDefault="00D04B00"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sejmišča, razstavišča in podobne stavbe.</w:t>
            </w:r>
          </w:p>
          <w:p w:rsidR="00D04B00" w:rsidRPr="00D04B00" w:rsidRDefault="00D04B00" w:rsidP="00D04B00">
            <w:pPr>
              <w:tabs>
                <w:tab w:val="left" w:pos="357"/>
              </w:tabs>
              <w:spacing w:before="40" w:after="40"/>
              <w:rPr>
                <w:rFonts w:ascii="Calibri" w:hAnsi="Calibri" w:cs="Arial"/>
                <w:sz w:val="18"/>
                <w:szCs w:val="18"/>
              </w:rPr>
            </w:pPr>
            <w:r w:rsidRPr="00D04B00">
              <w:rPr>
                <w:rFonts w:ascii="Calibri" w:hAnsi="Calibri" w:cs="Arial"/>
                <w:sz w:val="18"/>
                <w:szCs w:val="18"/>
              </w:rPr>
              <w:t xml:space="preserve">Sem ne </w:t>
            </w:r>
            <w:r w:rsidR="007F5A04">
              <w:rPr>
                <w:rFonts w:ascii="Calibri" w:hAnsi="Calibri" w:cs="Arial"/>
                <w:sz w:val="18"/>
                <w:szCs w:val="18"/>
              </w:rPr>
              <w:t>spadajo:</w:t>
            </w:r>
          </w:p>
          <w:p w:rsidR="00D04B00" w:rsidRPr="00D04B00" w:rsidRDefault="00D04B00"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pokrite tržnice</w:t>
            </w:r>
            <w:r w:rsidR="00805736">
              <w:rPr>
                <w:rFonts w:ascii="Calibri" w:hAnsi="Calibri" w:cs="Arial"/>
                <w:sz w:val="18"/>
                <w:szCs w:val="18"/>
              </w:rPr>
              <w:t>,</w:t>
            </w:r>
            <w:r w:rsidRPr="00D04B00">
              <w:rPr>
                <w:rFonts w:ascii="Calibri" w:hAnsi="Calibri" w:cs="Arial"/>
                <w:sz w:val="18"/>
                <w:szCs w:val="18"/>
              </w:rPr>
              <w:t xml:space="preserve"> gl. 12301,</w:t>
            </w:r>
          </w:p>
          <w:p w:rsidR="00D04B00" w:rsidRPr="00D04B00" w:rsidRDefault="00D04B00"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konferenčne in kongresne stavbe</w:t>
            </w:r>
            <w:r w:rsidR="00805736">
              <w:rPr>
                <w:rFonts w:ascii="Calibri" w:hAnsi="Calibri" w:cs="Arial"/>
                <w:sz w:val="18"/>
                <w:szCs w:val="18"/>
              </w:rPr>
              <w:t>,</w:t>
            </w:r>
            <w:r w:rsidRPr="00D04B00">
              <w:rPr>
                <w:rFonts w:ascii="Calibri" w:hAnsi="Calibri" w:cs="Arial"/>
                <w:sz w:val="18"/>
                <w:szCs w:val="18"/>
              </w:rPr>
              <w:t xml:space="preserve"> gl. 12203.</w:t>
            </w:r>
          </w:p>
        </w:tc>
      </w:tr>
      <w:tr w:rsidR="00D04B00" w:rsidRPr="00D04B00" w:rsidTr="00501CB1">
        <w:trPr>
          <w:trHeight w:val="284"/>
          <w:tblHeader/>
        </w:trPr>
        <w:tc>
          <w:tcPr>
            <w:tcW w:w="307" w:type="dxa"/>
            <w:vMerge/>
          </w:tcPr>
          <w:p w:rsidR="00D04B00" w:rsidRPr="00D04B00" w:rsidRDefault="00D04B00" w:rsidP="00D04B00">
            <w:pPr>
              <w:spacing w:before="40" w:after="40"/>
              <w:rPr>
                <w:rFonts w:ascii="Calibri" w:hAnsi="Calibri" w:cs="Arial"/>
                <w:sz w:val="18"/>
                <w:szCs w:val="18"/>
              </w:rPr>
            </w:pPr>
          </w:p>
        </w:tc>
        <w:tc>
          <w:tcPr>
            <w:tcW w:w="423" w:type="dxa"/>
            <w:vMerge/>
          </w:tcPr>
          <w:p w:rsidR="00D04B00" w:rsidRPr="00D04B00" w:rsidRDefault="00D04B00" w:rsidP="00D04B00">
            <w:pPr>
              <w:spacing w:before="40" w:after="40"/>
              <w:rPr>
                <w:rFonts w:ascii="Calibri" w:hAnsi="Calibri" w:cs="Arial"/>
                <w:sz w:val="18"/>
                <w:szCs w:val="18"/>
              </w:rPr>
            </w:pPr>
          </w:p>
        </w:tc>
        <w:tc>
          <w:tcPr>
            <w:tcW w:w="566" w:type="dxa"/>
            <w:vMerge/>
            <w:shd w:val="clear" w:color="auto" w:fill="F2F2F2"/>
          </w:tcPr>
          <w:p w:rsidR="00D04B00" w:rsidRPr="00D04B00" w:rsidRDefault="00D04B00" w:rsidP="00D04B00">
            <w:pPr>
              <w:spacing w:before="40" w:after="40"/>
              <w:rPr>
                <w:rFonts w:ascii="Calibri" w:hAnsi="Calibri" w:cs="Arial"/>
                <w:sz w:val="18"/>
                <w:szCs w:val="18"/>
              </w:rPr>
            </w:pPr>
          </w:p>
        </w:tc>
        <w:tc>
          <w:tcPr>
            <w:tcW w:w="709" w:type="dxa"/>
            <w:vMerge/>
          </w:tcPr>
          <w:p w:rsidR="00D04B00" w:rsidRPr="00D04B00" w:rsidRDefault="00D04B00" w:rsidP="00D04B00">
            <w:pPr>
              <w:spacing w:before="40" w:after="40"/>
              <w:rPr>
                <w:rFonts w:ascii="Calibri" w:hAnsi="Calibri" w:cs="Arial"/>
                <w:sz w:val="18"/>
                <w:szCs w:val="18"/>
              </w:rPr>
            </w:pPr>
          </w:p>
        </w:tc>
        <w:tc>
          <w:tcPr>
            <w:tcW w:w="680" w:type="dxa"/>
          </w:tcPr>
          <w:p w:rsidR="00D04B00" w:rsidRPr="00D04B00" w:rsidRDefault="00D04B00" w:rsidP="00D04B00">
            <w:pPr>
              <w:spacing w:before="40" w:after="40"/>
              <w:rPr>
                <w:rFonts w:ascii="Calibri" w:hAnsi="Calibri" w:cs="Arial"/>
                <w:sz w:val="18"/>
                <w:szCs w:val="18"/>
              </w:rPr>
            </w:pPr>
            <w:r w:rsidRPr="00D04B00">
              <w:rPr>
                <w:rFonts w:ascii="Calibri" w:hAnsi="Calibri" w:cs="Arial"/>
                <w:sz w:val="18"/>
                <w:szCs w:val="18"/>
              </w:rPr>
              <w:t>12303</w:t>
            </w:r>
          </w:p>
        </w:tc>
        <w:tc>
          <w:tcPr>
            <w:tcW w:w="1984" w:type="dxa"/>
          </w:tcPr>
          <w:p w:rsidR="00D04B00" w:rsidRPr="00D04B00" w:rsidRDefault="00D04B00" w:rsidP="00D04B00">
            <w:pPr>
              <w:tabs>
                <w:tab w:val="left" w:pos="357"/>
              </w:tabs>
              <w:spacing w:before="40" w:after="40"/>
              <w:rPr>
                <w:rFonts w:ascii="Calibri" w:hAnsi="Calibri" w:cs="Arial"/>
                <w:sz w:val="18"/>
                <w:szCs w:val="18"/>
              </w:rPr>
            </w:pPr>
            <w:r w:rsidRPr="00D04B00">
              <w:rPr>
                <w:rFonts w:ascii="Calibri" w:hAnsi="Calibri" w:cs="Arial"/>
                <w:sz w:val="18"/>
                <w:szCs w:val="18"/>
              </w:rPr>
              <w:t>Oskrbne postaje</w:t>
            </w:r>
          </w:p>
        </w:tc>
        <w:tc>
          <w:tcPr>
            <w:tcW w:w="5525" w:type="dxa"/>
          </w:tcPr>
          <w:p w:rsidR="00D04B00" w:rsidRPr="00D04B00" w:rsidRDefault="00D04B00" w:rsidP="00D04B00">
            <w:pPr>
              <w:tabs>
                <w:tab w:val="left" w:pos="357"/>
              </w:tabs>
              <w:spacing w:before="60" w:after="60"/>
              <w:rPr>
                <w:rFonts w:ascii="Calibri" w:hAnsi="Calibri" w:cs="Arial"/>
                <w:sz w:val="18"/>
                <w:szCs w:val="18"/>
              </w:rPr>
            </w:pPr>
            <w:r w:rsidRPr="00D04B00">
              <w:rPr>
                <w:rFonts w:ascii="Calibri" w:hAnsi="Calibri" w:cs="Arial"/>
                <w:sz w:val="18"/>
                <w:szCs w:val="18"/>
              </w:rPr>
              <w:t xml:space="preserve">Sem </w:t>
            </w:r>
            <w:r w:rsidR="007F5A04">
              <w:rPr>
                <w:rFonts w:ascii="Calibri" w:hAnsi="Calibri" w:cs="Arial"/>
                <w:sz w:val="18"/>
                <w:szCs w:val="18"/>
              </w:rPr>
              <w:t>spadajo:</w:t>
            </w:r>
          </w:p>
          <w:p w:rsidR="00D04B00" w:rsidRPr="00D04B00" w:rsidRDefault="00D04B00"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stavbe s spremljajočimi objekti za maloprodajo motornih goriv in oskrbo vozil</w:t>
            </w:r>
            <w:r w:rsidR="00805736">
              <w:rPr>
                <w:rFonts w:ascii="Calibri" w:hAnsi="Calibri" w:cs="Arial"/>
                <w:sz w:val="18"/>
                <w:szCs w:val="18"/>
              </w:rPr>
              <w:t>.</w:t>
            </w:r>
          </w:p>
          <w:p w:rsidR="00D04B00" w:rsidRPr="00D04B00" w:rsidRDefault="00D04B00" w:rsidP="00D04B00">
            <w:pPr>
              <w:tabs>
                <w:tab w:val="left" w:pos="357"/>
              </w:tabs>
              <w:spacing w:before="60" w:after="60"/>
              <w:rPr>
                <w:rFonts w:ascii="Calibri" w:hAnsi="Calibri" w:cs="Arial"/>
                <w:sz w:val="18"/>
                <w:szCs w:val="18"/>
              </w:rPr>
            </w:pPr>
            <w:r w:rsidRPr="00D04B00">
              <w:rPr>
                <w:rFonts w:ascii="Calibri" w:hAnsi="Calibri" w:cs="Arial"/>
                <w:sz w:val="18"/>
                <w:szCs w:val="18"/>
              </w:rPr>
              <w:t xml:space="preserve">Sem ne </w:t>
            </w:r>
            <w:r w:rsidR="007F5A04">
              <w:rPr>
                <w:rFonts w:ascii="Calibri" w:hAnsi="Calibri" w:cs="Arial"/>
                <w:sz w:val="18"/>
                <w:szCs w:val="18"/>
              </w:rPr>
              <w:t>spadajo:</w:t>
            </w:r>
          </w:p>
          <w:p w:rsidR="00D04B00" w:rsidRPr="00D04B00" w:rsidRDefault="00D04B00" w:rsidP="00C54610">
            <w:pPr>
              <w:numPr>
                <w:ilvl w:val="0"/>
                <w:numId w:val="2"/>
              </w:numPr>
              <w:tabs>
                <w:tab w:val="left" w:pos="357"/>
              </w:tabs>
              <w:spacing w:after="60"/>
              <w:ind w:left="357" w:hanging="357"/>
              <w:rPr>
                <w:rFonts w:ascii="Calibri" w:hAnsi="Calibri" w:cs="Arial"/>
                <w:sz w:val="18"/>
                <w:szCs w:val="18"/>
              </w:rPr>
            </w:pPr>
            <w:r w:rsidRPr="00D04B00">
              <w:rPr>
                <w:rFonts w:ascii="Calibri" w:hAnsi="Calibri" w:cs="Arial"/>
                <w:sz w:val="18"/>
                <w:szCs w:val="18"/>
              </w:rPr>
              <w:t>skladišča goriv in energentov</w:t>
            </w:r>
            <w:r w:rsidR="00805736">
              <w:rPr>
                <w:rFonts w:ascii="Calibri" w:hAnsi="Calibri" w:cs="Arial"/>
                <w:sz w:val="18"/>
                <w:szCs w:val="18"/>
              </w:rPr>
              <w:t>,</w:t>
            </w:r>
            <w:r w:rsidRPr="00D04B00">
              <w:rPr>
                <w:rFonts w:ascii="Calibri" w:hAnsi="Calibri" w:cs="Arial"/>
                <w:sz w:val="18"/>
                <w:szCs w:val="18"/>
              </w:rPr>
              <w:t xml:space="preserve"> gl. 12520.</w:t>
            </w:r>
          </w:p>
        </w:tc>
      </w:tr>
      <w:tr w:rsidR="00D04B00" w:rsidRPr="00D04B00" w:rsidTr="00992B2F">
        <w:trPr>
          <w:trHeight w:val="284"/>
          <w:tblHeader/>
        </w:trPr>
        <w:tc>
          <w:tcPr>
            <w:tcW w:w="307" w:type="dxa"/>
            <w:vMerge/>
          </w:tcPr>
          <w:p w:rsidR="00D04B00" w:rsidRPr="00D04B00" w:rsidRDefault="00D04B00" w:rsidP="00D04B00">
            <w:pPr>
              <w:spacing w:before="40" w:after="40"/>
              <w:rPr>
                <w:rFonts w:ascii="Calibri" w:hAnsi="Calibri" w:cs="Arial"/>
                <w:sz w:val="18"/>
                <w:szCs w:val="18"/>
              </w:rPr>
            </w:pPr>
          </w:p>
        </w:tc>
        <w:tc>
          <w:tcPr>
            <w:tcW w:w="423" w:type="dxa"/>
            <w:vMerge/>
          </w:tcPr>
          <w:p w:rsidR="00D04B00" w:rsidRPr="00D04B00" w:rsidRDefault="00D04B00" w:rsidP="00D04B00">
            <w:pPr>
              <w:spacing w:before="40" w:after="40"/>
              <w:rPr>
                <w:rFonts w:ascii="Calibri" w:hAnsi="Calibri" w:cs="Arial"/>
                <w:sz w:val="18"/>
                <w:szCs w:val="18"/>
              </w:rPr>
            </w:pPr>
          </w:p>
        </w:tc>
        <w:tc>
          <w:tcPr>
            <w:tcW w:w="566" w:type="dxa"/>
            <w:vMerge/>
            <w:shd w:val="clear" w:color="auto" w:fill="F2F2F2"/>
          </w:tcPr>
          <w:p w:rsidR="00D04B00" w:rsidRPr="00D04B00" w:rsidRDefault="00D04B00" w:rsidP="00D04B00">
            <w:pPr>
              <w:spacing w:before="40" w:after="40"/>
              <w:rPr>
                <w:rFonts w:ascii="Calibri" w:hAnsi="Calibri" w:cs="Arial"/>
                <w:sz w:val="18"/>
                <w:szCs w:val="18"/>
              </w:rPr>
            </w:pPr>
          </w:p>
        </w:tc>
        <w:tc>
          <w:tcPr>
            <w:tcW w:w="709" w:type="dxa"/>
            <w:vMerge/>
            <w:tcBorders>
              <w:bottom w:val="single" w:sz="4" w:space="0" w:color="auto"/>
            </w:tcBorders>
          </w:tcPr>
          <w:p w:rsidR="00D04B00" w:rsidRPr="00D04B00" w:rsidRDefault="00D04B00" w:rsidP="00D04B00">
            <w:pPr>
              <w:spacing w:before="40" w:after="40"/>
              <w:rPr>
                <w:rFonts w:ascii="Calibri" w:hAnsi="Calibri" w:cs="Arial"/>
                <w:sz w:val="18"/>
                <w:szCs w:val="18"/>
              </w:rPr>
            </w:pPr>
          </w:p>
        </w:tc>
        <w:tc>
          <w:tcPr>
            <w:tcW w:w="680" w:type="dxa"/>
            <w:tcBorders>
              <w:bottom w:val="single" w:sz="4" w:space="0" w:color="auto"/>
            </w:tcBorders>
          </w:tcPr>
          <w:p w:rsidR="00D04B00" w:rsidRPr="00D04B00" w:rsidRDefault="00D04B00" w:rsidP="00D04B00">
            <w:pPr>
              <w:spacing w:before="40" w:after="40"/>
              <w:rPr>
                <w:rFonts w:ascii="Calibri" w:hAnsi="Calibri" w:cs="Arial"/>
                <w:sz w:val="18"/>
                <w:szCs w:val="18"/>
              </w:rPr>
            </w:pPr>
            <w:r w:rsidRPr="00D04B00">
              <w:rPr>
                <w:rFonts w:ascii="Calibri" w:hAnsi="Calibri" w:cs="Arial"/>
                <w:sz w:val="18"/>
                <w:szCs w:val="18"/>
              </w:rPr>
              <w:t>12304</w:t>
            </w:r>
          </w:p>
        </w:tc>
        <w:tc>
          <w:tcPr>
            <w:tcW w:w="1984" w:type="dxa"/>
            <w:tcBorders>
              <w:bottom w:val="single" w:sz="4" w:space="0" w:color="auto"/>
            </w:tcBorders>
          </w:tcPr>
          <w:p w:rsidR="00D04B00" w:rsidRPr="00D04B00" w:rsidRDefault="00D04B00" w:rsidP="00D04B00">
            <w:pPr>
              <w:tabs>
                <w:tab w:val="left" w:pos="357"/>
              </w:tabs>
              <w:spacing w:before="40" w:after="40"/>
              <w:rPr>
                <w:rFonts w:ascii="Calibri" w:hAnsi="Calibri" w:cs="Arial"/>
                <w:sz w:val="18"/>
                <w:szCs w:val="18"/>
              </w:rPr>
            </w:pPr>
            <w:r w:rsidRPr="00D04B00">
              <w:rPr>
                <w:rFonts w:ascii="Calibri" w:hAnsi="Calibri" w:cs="Arial"/>
                <w:sz w:val="18"/>
                <w:szCs w:val="18"/>
              </w:rPr>
              <w:t>Stavbe za storitvene dejavnosti</w:t>
            </w:r>
          </w:p>
        </w:tc>
        <w:tc>
          <w:tcPr>
            <w:tcW w:w="5525" w:type="dxa"/>
            <w:tcBorders>
              <w:bottom w:val="single" w:sz="4" w:space="0" w:color="auto"/>
            </w:tcBorders>
          </w:tcPr>
          <w:p w:rsidR="00D04B00" w:rsidRPr="00D04B00" w:rsidRDefault="00D04B00" w:rsidP="00D04B00">
            <w:pPr>
              <w:tabs>
                <w:tab w:val="left" w:pos="357"/>
              </w:tabs>
              <w:spacing w:before="60" w:after="60"/>
              <w:rPr>
                <w:rFonts w:ascii="Calibri" w:hAnsi="Calibri" w:cs="Arial"/>
                <w:sz w:val="18"/>
                <w:szCs w:val="18"/>
              </w:rPr>
            </w:pPr>
            <w:r w:rsidRPr="00D04B00">
              <w:rPr>
                <w:rFonts w:ascii="Calibri" w:hAnsi="Calibri" w:cs="Arial"/>
                <w:sz w:val="18"/>
                <w:szCs w:val="18"/>
              </w:rPr>
              <w:t xml:space="preserve">Sem </w:t>
            </w:r>
            <w:r w:rsidR="007F5A04">
              <w:rPr>
                <w:rFonts w:ascii="Calibri" w:hAnsi="Calibri" w:cs="Arial"/>
                <w:sz w:val="18"/>
                <w:szCs w:val="18"/>
              </w:rPr>
              <w:t>spadajo:</w:t>
            </w:r>
          </w:p>
          <w:p w:rsidR="00D04B00" w:rsidRPr="00D04B00" w:rsidRDefault="00D04B00"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frizerski, kozmetični saloni in podobne stavbe,</w:t>
            </w:r>
          </w:p>
          <w:p w:rsidR="00D04B00" w:rsidRPr="00D04B00" w:rsidRDefault="00D04B00"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kemične čistilnice, pralnice, popravljalnice čevljev in podobne stavbe,</w:t>
            </w:r>
          </w:p>
          <w:p w:rsidR="00D04B00" w:rsidRPr="00D04B00" w:rsidRDefault="00D04B00"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 xml:space="preserve">fotokopirnice, </w:t>
            </w:r>
            <w:proofErr w:type="spellStart"/>
            <w:r w:rsidRPr="00D04B00">
              <w:rPr>
                <w:rFonts w:ascii="Calibri" w:hAnsi="Calibri" w:cs="Arial"/>
                <w:sz w:val="18"/>
                <w:szCs w:val="18"/>
              </w:rPr>
              <w:t>fotostudii</w:t>
            </w:r>
            <w:proofErr w:type="spellEnd"/>
            <w:r w:rsidRPr="00D04B00">
              <w:rPr>
                <w:rFonts w:ascii="Calibri" w:hAnsi="Calibri" w:cs="Arial"/>
                <w:sz w:val="18"/>
                <w:szCs w:val="18"/>
              </w:rPr>
              <w:t>,</w:t>
            </w:r>
          </w:p>
          <w:p w:rsidR="00D04B00" w:rsidRPr="00D04B00" w:rsidRDefault="00D04B00"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avtopralnice in avtomehanične delavnice</w:t>
            </w:r>
            <w:r w:rsidR="00805736">
              <w:rPr>
                <w:rFonts w:ascii="Calibri" w:hAnsi="Calibri" w:cs="Arial"/>
                <w:sz w:val="18"/>
                <w:szCs w:val="18"/>
              </w:rPr>
              <w:t>,</w:t>
            </w:r>
          </w:p>
          <w:p w:rsidR="00D04B00" w:rsidRPr="00D04B00" w:rsidRDefault="00D04B00"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stavbe za oskrbo in nego hišnih živali,</w:t>
            </w:r>
          </w:p>
          <w:p w:rsidR="00D04B00" w:rsidRPr="00D04B00" w:rsidRDefault="00D04B00"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stavbe za pripravo hrane (</w:t>
            </w:r>
            <w:proofErr w:type="spellStart"/>
            <w:r w:rsidRPr="00D04B00">
              <w:rPr>
                <w:rFonts w:ascii="Calibri" w:hAnsi="Calibri" w:cs="Arial"/>
                <w:sz w:val="18"/>
                <w:szCs w:val="18"/>
              </w:rPr>
              <w:t>catering</w:t>
            </w:r>
            <w:proofErr w:type="spellEnd"/>
            <w:r w:rsidRPr="00D04B00">
              <w:rPr>
                <w:rFonts w:ascii="Calibri" w:hAnsi="Calibri" w:cs="Arial"/>
                <w:sz w:val="18"/>
                <w:szCs w:val="18"/>
              </w:rPr>
              <w:t>).</w:t>
            </w:r>
          </w:p>
          <w:p w:rsidR="00D04B00" w:rsidRPr="00D04B00" w:rsidRDefault="00D04B00" w:rsidP="00D04B00">
            <w:pPr>
              <w:tabs>
                <w:tab w:val="left" w:pos="357"/>
              </w:tabs>
              <w:spacing w:before="60" w:after="60"/>
              <w:rPr>
                <w:rFonts w:ascii="Calibri" w:hAnsi="Calibri" w:cs="Arial"/>
                <w:sz w:val="18"/>
                <w:szCs w:val="18"/>
              </w:rPr>
            </w:pPr>
            <w:r w:rsidRPr="00D04B00">
              <w:rPr>
                <w:rFonts w:ascii="Calibri" w:hAnsi="Calibri" w:cs="Arial"/>
                <w:sz w:val="18"/>
                <w:szCs w:val="18"/>
              </w:rPr>
              <w:t xml:space="preserve">Sem ne </w:t>
            </w:r>
            <w:r w:rsidR="007F5A04">
              <w:rPr>
                <w:rFonts w:ascii="Calibri" w:hAnsi="Calibri" w:cs="Arial"/>
                <w:sz w:val="18"/>
                <w:szCs w:val="18"/>
              </w:rPr>
              <w:t>spadajo:</w:t>
            </w:r>
          </w:p>
          <w:p w:rsidR="00D04B00" w:rsidRPr="00D04B00" w:rsidRDefault="00D04B00"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veterinarske klinike in veterinarske ambulante, gl. 12640,</w:t>
            </w:r>
          </w:p>
          <w:p w:rsidR="00D04B00" w:rsidRPr="00D04B00" w:rsidRDefault="00D04B00"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zavetišča in hoteli za živali, pesjaki, konjušnice in podobno, gl. 12712.</w:t>
            </w:r>
          </w:p>
        </w:tc>
      </w:tr>
      <w:tr w:rsidR="00D04B00" w:rsidRPr="00D04B00" w:rsidTr="00992B2F">
        <w:trPr>
          <w:trHeight w:val="284"/>
          <w:tblHeader/>
        </w:trPr>
        <w:tc>
          <w:tcPr>
            <w:tcW w:w="307" w:type="dxa"/>
            <w:vMerge/>
          </w:tcPr>
          <w:p w:rsidR="00D04B00" w:rsidRPr="00D04B00" w:rsidRDefault="00D04B00" w:rsidP="00D04B00">
            <w:pPr>
              <w:spacing w:before="40" w:after="40"/>
              <w:rPr>
                <w:rFonts w:ascii="Calibri" w:hAnsi="Calibri" w:cs="Arial"/>
                <w:sz w:val="18"/>
                <w:szCs w:val="18"/>
              </w:rPr>
            </w:pPr>
          </w:p>
        </w:tc>
        <w:tc>
          <w:tcPr>
            <w:tcW w:w="423" w:type="dxa"/>
            <w:vMerge/>
          </w:tcPr>
          <w:p w:rsidR="00D04B00" w:rsidRPr="00D04B00" w:rsidRDefault="00D04B00" w:rsidP="00D04B00">
            <w:pPr>
              <w:spacing w:before="40" w:after="40"/>
              <w:rPr>
                <w:rFonts w:ascii="Calibri" w:hAnsi="Calibri" w:cs="Arial"/>
                <w:sz w:val="18"/>
                <w:szCs w:val="18"/>
              </w:rPr>
            </w:pPr>
          </w:p>
        </w:tc>
        <w:tc>
          <w:tcPr>
            <w:tcW w:w="566" w:type="dxa"/>
            <w:vMerge w:val="restart"/>
            <w:tcBorders>
              <w:right w:val="nil"/>
            </w:tcBorders>
            <w:shd w:val="clear" w:color="auto" w:fill="F2F2F2"/>
          </w:tcPr>
          <w:p w:rsidR="00D04B00" w:rsidRPr="00D04B00" w:rsidRDefault="00D04B00" w:rsidP="00D04B00">
            <w:pPr>
              <w:spacing w:before="40" w:after="40"/>
              <w:rPr>
                <w:rFonts w:ascii="Calibri" w:hAnsi="Calibri" w:cs="Arial"/>
                <w:sz w:val="18"/>
                <w:szCs w:val="18"/>
              </w:rPr>
            </w:pPr>
            <w:r w:rsidRPr="00D04B00">
              <w:rPr>
                <w:rFonts w:ascii="Calibri" w:hAnsi="Calibri" w:cs="Arial"/>
                <w:sz w:val="18"/>
                <w:szCs w:val="18"/>
              </w:rPr>
              <w:t>124</w:t>
            </w:r>
          </w:p>
        </w:tc>
        <w:tc>
          <w:tcPr>
            <w:tcW w:w="8898" w:type="dxa"/>
            <w:gridSpan w:val="4"/>
            <w:tcBorders>
              <w:left w:val="nil"/>
            </w:tcBorders>
            <w:shd w:val="clear" w:color="auto" w:fill="F2F2F2"/>
          </w:tcPr>
          <w:p w:rsidR="00D04B00" w:rsidRPr="00D04B00" w:rsidRDefault="00D04B00" w:rsidP="00D04B00">
            <w:pPr>
              <w:tabs>
                <w:tab w:val="left" w:pos="357"/>
              </w:tabs>
              <w:spacing w:before="60" w:after="60"/>
              <w:rPr>
                <w:rFonts w:ascii="Calibri" w:hAnsi="Calibri" w:cs="Arial"/>
                <w:sz w:val="18"/>
                <w:szCs w:val="18"/>
              </w:rPr>
            </w:pPr>
            <w:r w:rsidRPr="00D04B00">
              <w:rPr>
                <w:rFonts w:ascii="Calibri" w:hAnsi="Calibri" w:cs="Arial"/>
                <w:sz w:val="18"/>
                <w:szCs w:val="18"/>
              </w:rPr>
              <w:t>Stavbe za promet in stavbe za izvajanje komunikacij</w:t>
            </w:r>
          </w:p>
        </w:tc>
      </w:tr>
      <w:tr w:rsidR="00D04B00" w:rsidRPr="00D04B00" w:rsidTr="00992B2F">
        <w:trPr>
          <w:trHeight w:val="284"/>
          <w:tblHeader/>
        </w:trPr>
        <w:tc>
          <w:tcPr>
            <w:tcW w:w="307" w:type="dxa"/>
            <w:vMerge/>
          </w:tcPr>
          <w:p w:rsidR="00D04B00" w:rsidRPr="00D04B00" w:rsidRDefault="00D04B00" w:rsidP="00D04B00">
            <w:pPr>
              <w:spacing w:before="40" w:after="40"/>
              <w:rPr>
                <w:rFonts w:ascii="Calibri" w:hAnsi="Calibri" w:cs="Arial"/>
                <w:sz w:val="18"/>
                <w:szCs w:val="18"/>
              </w:rPr>
            </w:pPr>
          </w:p>
        </w:tc>
        <w:tc>
          <w:tcPr>
            <w:tcW w:w="423" w:type="dxa"/>
            <w:vMerge/>
          </w:tcPr>
          <w:p w:rsidR="00D04B00" w:rsidRPr="00D04B00" w:rsidRDefault="00D04B00" w:rsidP="00D04B00">
            <w:pPr>
              <w:spacing w:before="40" w:after="40"/>
              <w:rPr>
                <w:rFonts w:ascii="Calibri" w:hAnsi="Calibri" w:cs="Arial"/>
                <w:sz w:val="18"/>
                <w:szCs w:val="18"/>
              </w:rPr>
            </w:pPr>
          </w:p>
        </w:tc>
        <w:tc>
          <w:tcPr>
            <w:tcW w:w="566" w:type="dxa"/>
            <w:vMerge/>
          </w:tcPr>
          <w:p w:rsidR="00D04B00" w:rsidRPr="00D04B00" w:rsidRDefault="00D04B00" w:rsidP="00D04B00">
            <w:pPr>
              <w:spacing w:before="40" w:after="40"/>
              <w:rPr>
                <w:rFonts w:ascii="Calibri" w:hAnsi="Calibri" w:cs="Arial"/>
                <w:sz w:val="18"/>
                <w:szCs w:val="18"/>
              </w:rPr>
            </w:pPr>
          </w:p>
        </w:tc>
        <w:tc>
          <w:tcPr>
            <w:tcW w:w="709" w:type="dxa"/>
            <w:vMerge w:val="restart"/>
            <w:tcBorders>
              <w:right w:val="nil"/>
            </w:tcBorders>
            <w:shd w:val="clear" w:color="auto" w:fill="F2F2F2"/>
          </w:tcPr>
          <w:p w:rsidR="00D04B00" w:rsidRPr="00D04B00" w:rsidRDefault="00D04B00" w:rsidP="00D04B00">
            <w:pPr>
              <w:spacing w:before="40" w:after="40"/>
              <w:rPr>
                <w:rFonts w:ascii="Calibri" w:hAnsi="Calibri" w:cs="Arial"/>
                <w:sz w:val="18"/>
                <w:szCs w:val="18"/>
              </w:rPr>
            </w:pPr>
            <w:r w:rsidRPr="00D04B00">
              <w:rPr>
                <w:rFonts w:ascii="Calibri" w:hAnsi="Calibri" w:cs="Arial"/>
                <w:sz w:val="18"/>
                <w:szCs w:val="18"/>
              </w:rPr>
              <w:t>1241</w:t>
            </w:r>
          </w:p>
        </w:tc>
        <w:tc>
          <w:tcPr>
            <w:tcW w:w="8189" w:type="dxa"/>
            <w:gridSpan w:val="3"/>
            <w:tcBorders>
              <w:left w:val="nil"/>
            </w:tcBorders>
            <w:shd w:val="clear" w:color="auto" w:fill="F2F2F2"/>
          </w:tcPr>
          <w:p w:rsidR="00D04B00" w:rsidRPr="00D04B00" w:rsidRDefault="00D04B00" w:rsidP="00CE0989">
            <w:pPr>
              <w:tabs>
                <w:tab w:val="left" w:pos="357"/>
              </w:tabs>
              <w:spacing w:before="60" w:after="60"/>
              <w:rPr>
                <w:rFonts w:ascii="Calibri" w:hAnsi="Calibri" w:cs="Arial"/>
                <w:sz w:val="18"/>
                <w:szCs w:val="18"/>
              </w:rPr>
            </w:pPr>
            <w:r w:rsidRPr="00D04B00">
              <w:rPr>
                <w:rFonts w:ascii="Calibri" w:hAnsi="Calibri" w:cs="Arial"/>
                <w:sz w:val="18"/>
                <w:szCs w:val="18"/>
              </w:rPr>
              <w:t>Postajna poslopja, terminali, stavbe za izvajanje komunikacij ter z njimi povezane stavbe</w:t>
            </w:r>
          </w:p>
        </w:tc>
      </w:tr>
      <w:tr w:rsidR="00D04B00" w:rsidRPr="00D04B00" w:rsidTr="00992B2F">
        <w:trPr>
          <w:tblHeader/>
        </w:trPr>
        <w:tc>
          <w:tcPr>
            <w:tcW w:w="307" w:type="dxa"/>
            <w:vMerge/>
          </w:tcPr>
          <w:p w:rsidR="00D04B00" w:rsidRPr="00D04B00" w:rsidRDefault="00D04B00" w:rsidP="00D04B00">
            <w:pPr>
              <w:spacing w:before="40" w:after="40"/>
              <w:rPr>
                <w:rFonts w:ascii="Calibri" w:hAnsi="Calibri" w:cs="Arial"/>
                <w:sz w:val="18"/>
                <w:szCs w:val="18"/>
              </w:rPr>
            </w:pPr>
          </w:p>
        </w:tc>
        <w:tc>
          <w:tcPr>
            <w:tcW w:w="423" w:type="dxa"/>
            <w:vMerge/>
          </w:tcPr>
          <w:p w:rsidR="00D04B00" w:rsidRPr="00D04B00" w:rsidRDefault="00D04B00" w:rsidP="00D04B00">
            <w:pPr>
              <w:spacing w:before="40" w:after="40"/>
              <w:rPr>
                <w:rFonts w:ascii="Calibri" w:hAnsi="Calibri" w:cs="Arial"/>
                <w:sz w:val="18"/>
                <w:szCs w:val="18"/>
              </w:rPr>
            </w:pPr>
          </w:p>
        </w:tc>
        <w:tc>
          <w:tcPr>
            <w:tcW w:w="566" w:type="dxa"/>
            <w:vMerge/>
          </w:tcPr>
          <w:p w:rsidR="00D04B00" w:rsidRPr="00D04B00" w:rsidRDefault="00D04B00" w:rsidP="00D04B00">
            <w:pPr>
              <w:spacing w:before="40" w:after="40"/>
              <w:rPr>
                <w:rFonts w:ascii="Calibri" w:hAnsi="Calibri" w:cs="Arial"/>
                <w:sz w:val="18"/>
                <w:szCs w:val="18"/>
              </w:rPr>
            </w:pPr>
          </w:p>
        </w:tc>
        <w:tc>
          <w:tcPr>
            <w:tcW w:w="709" w:type="dxa"/>
            <w:vMerge/>
          </w:tcPr>
          <w:p w:rsidR="00D04B00" w:rsidRPr="00D04B00" w:rsidRDefault="00D04B00" w:rsidP="00D04B00">
            <w:pPr>
              <w:spacing w:before="40" w:after="40"/>
              <w:rPr>
                <w:rFonts w:ascii="Calibri" w:hAnsi="Calibri" w:cs="Arial"/>
                <w:sz w:val="18"/>
                <w:szCs w:val="18"/>
              </w:rPr>
            </w:pPr>
          </w:p>
        </w:tc>
        <w:tc>
          <w:tcPr>
            <w:tcW w:w="680" w:type="dxa"/>
            <w:tcBorders>
              <w:bottom w:val="single" w:sz="4" w:space="0" w:color="auto"/>
            </w:tcBorders>
          </w:tcPr>
          <w:p w:rsidR="00D04B00" w:rsidRPr="00D04B00" w:rsidRDefault="00D04B00" w:rsidP="00D04B00">
            <w:pPr>
              <w:spacing w:before="40" w:after="40"/>
              <w:rPr>
                <w:rFonts w:ascii="Calibri" w:hAnsi="Calibri" w:cs="Arial"/>
                <w:sz w:val="18"/>
                <w:szCs w:val="18"/>
              </w:rPr>
            </w:pPr>
            <w:r w:rsidRPr="00D04B00">
              <w:rPr>
                <w:rFonts w:ascii="Calibri" w:hAnsi="Calibri" w:cs="Arial"/>
                <w:sz w:val="18"/>
                <w:szCs w:val="18"/>
              </w:rPr>
              <w:t>12410</w:t>
            </w:r>
          </w:p>
        </w:tc>
        <w:tc>
          <w:tcPr>
            <w:tcW w:w="1984" w:type="dxa"/>
            <w:tcBorders>
              <w:bottom w:val="single" w:sz="4" w:space="0" w:color="auto"/>
            </w:tcBorders>
          </w:tcPr>
          <w:p w:rsidR="00D04B00" w:rsidRPr="00D04B00" w:rsidRDefault="00D04B00" w:rsidP="00286C63">
            <w:pPr>
              <w:tabs>
                <w:tab w:val="left" w:pos="0"/>
                <w:tab w:val="left" w:pos="357"/>
                <w:tab w:val="left" w:pos="959"/>
                <w:tab w:val="left" w:pos="1918"/>
                <w:tab w:val="left" w:pos="2877"/>
                <w:tab w:val="left" w:pos="3836"/>
                <w:tab w:val="left" w:pos="4795"/>
                <w:tab w:val="left" w:pos="5754"/>
                <w:tab w:val="left" w:pos="6713"/>
                <w:tab w:val="left" w:pos="7672"/>
                <w:tab w:val="left" w:pos="8631"/>
              </w:tabs>
              <w:spacing w:before="40" w:after="40"/>
              <w:rPr>
                <w:rFonts w:ascii="Calibri" w:hAnsi="Calibri" w:cs="Arial"/>
                <w:snapToGrid w:val="0"/>
                <w:sz w:val="18"/>
                <w:szCs w:val="18"/>
              </w:rPr>
            </w:pPr>
            <w:r w:rsidRPr="00D04B00">
              <w:rPr>
                <w:rFonts w:ascii="Calibri" w:hAnsi="Calibri" w:cs="Arial"/>
                <w:snapToGrid w:val="0"/>
                <w:sz w:val="18"/>
                <w:szCs w:val="18"/>
              </w:rPr>
              <w:t>Postajn</w:t>
            </w:r>
            <w:r w:rsidR="00286C63">
              <w:rPr>
                <w:rFonts w:ascii="Calibri" w:hAnsi="Calibri" w:cs="Arial"/>
                <w:snapToGrid w:val="0"/>
                <w:sz w:val="18"/>
                <w:szCs w:val="18"/>
              </w:rPr>
              <w:t>a</w:t>
            </w:r>
            <w:r w:rsidRPr="00D04B00">
              <w:rPr>
                <w:rFonts w:ascii="Calibri" w:hAnsi="Calibri" w:cs="Arial"/>
                <w:snapToGrid w:val="0"/>
                <w:sz w:val="18"/>
                <w:szCs w:val="18"/>
              </w:rPr>
              <w:t xml:space="preserve"> poslopj</w:t>
            </w:r>
            <w:r w:rsidR="00286C63">
              <w:rPr>
                <w:rFonts w:ascii="Calibri" w:hAnsi="Calibri" w:cs="Arial"/>
                <w:snapToGrid w:val="0"/>
                <w:sz w:val="18"/>
                <w:szCs w:val="18"/>
              </w:rPr>
              <w:t>a</w:t>
            </w:r>
            <w:r w:rsidRPr="00D04B00">
              <w:rPr>
                <w:rFonts w:ascii="Calibri" w:hAnsi="Calibri" w:cs="Arial"/>
                <w:snapToGrid w:val="0"/>
                <w:sz w:val="18"/>
                <w:szCs w:val="18"/>
              </w:rPr>
              <w:t>, terminal</w:t>
            </w:r>
            <w:r w:rsidR="00286C63">
              <w:rPr>
                <w:rFonts w:ascii="Calibri" w:hAnsi="Calibri" w:cs="Arial"/>
                <w:snapToGrid w:val="0"/>
                <w:sz w:val="18"/>
                <w:szCs w:val="18"/>
              </w:rPr>
              <w:t>i</w:t>
            </w:r>
            <w:r w:rsidRPr="00D04B00">
              <w:rPr>
                <w:rFonts w:ascii="Calibri" w:hAnsi="Calibri" w:cs="Arial"/>
                <w:snapToGrid w:val="0"/>
                <w:sz w:val="18"/>
                <w:szCs w:val="18"/>
              </w:rPr>
              <w:t>, stavb</w:t>
            </w:r>
            <w:r w:rsidR="00286C63">
              <w:rPr>
                <w:rFonts w:ascii="Calibri" w:hAnsi="Calibri" w:cs="Arial"/>
                <w:snapToGrid w:val="0"/>
                <w:sz w:val="18"/>
                <w:szCs w:val="18"/>
              </w:rPr>
              <w:t>e</w:t>
            </w:r>
            <w:r w:rsidRPr="00D04B00">
              <w:rPr>
                <w:rFonts w:ascii="Calibri" w:hAnsi="Calibri" w:cs="Arial"/>
                <w:snapToGrid w:val="0"/>
                <w:sz w:val="18"/>
                <w:szCs w:val="18"/>
              </w:rPr>
              <w:t xml:space="preserve"> za izvajanje komunikacij ter z njimi povezane stavbe </w:t>
            </w:r>
          </w:p>
        </w:tc>
        <w:tc>
          <w:tcPr>
            <w:tcW w:w="5525" w:type="dxa"/>
            <w:tcBorders>
              <w:bottom w:val="single" w:sz="4" w:space="0" w:color="auto"/>
            </w:tcBorders>
          </w:tcPr>
          <w:p w:rsidR="00D04B00" w:rsidRPr="00D04B00" w:rsidRDefault="00D04B00" w:rsidP="00D04B00">
            <w:pPr>
              <w:tabs>
                <w:tab w:val="left" w:pos="357"/>
              </w:tabs>
              <w:spacing w:before="60" w:after="60"/>
              <w:rPr>
                <w:rFonts w:ascii="Calibri" w:hAnsi="Calibri" w:cs="Arial"/>
                <w:sz w:val="18"/>
                <w:szCs w:val="18"/>
              </w:rPr>
            </w:pPr>
            <w:r w:rsidRPr="00D04B00">
              <w:rPr>
                <w:rFonts w:ascii="Calibri" w:hAnsi="Calibri" w:cs="Arial"/>
                <w:sz w:val="18"/>
                <w:szCs w:val="18"/>
              </w:rPr>
              <w:t xml:space="preserve">Sem </w:t>
            </w:r>
            <w:r w:rsidR="007F5A04">
              <w:rPr>
                <w:rFonts w:ascii="Calibri" w:hAnsi="Calibri" w:cs="Arial"/>
                <w:sz w:val="18"/>
                <w:szCs w:val="18"/>
              </w:rPr>
              <w:t>spadajo:</w:t>
            </w:r>
          </w:p>
          <w:p w:rsidR="00D04B00" w:rsidRPr="00D04B00" w:rsidRDefault="00D04B00"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stavbe in terminali na cestah, letališčih, železniških in avtobusnih postajah in v pristaniščih ter z njimi povezane stavbe,</w:t>
            </w:r>
          </w:p>
          <w:p w:rsidR="00D04B00" w:rsidRPr="00D04B00" w:rsidRDefault="00D04B00"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stavbe žičniških naprav,</w:t>
            </w:r>
          </w:p>
          <w:p w:rsidR="00D04B00" w:rsidRPr="00D04B00" w:rsidRDefault="00D04B00"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oddajne stavbe za radio in televizijo in stavbe telekomunikacijskih oddajniških centrov, stavbe telefonskih central in podobno,</w:t>
            </w:r>
          </w:p>
          <w:p w:rsidR="00D04B00" w:rsidRPr="00DB64B8" w:rsidRDefault="00D04B00" w:rsidP="00C54610">
            <w:pPr>
              <w:numPr>
                <w:ilvl w:val="0"/>
                <w:numId w:val="19"/>
              </w:numPr>
              <w:tabs>
                <w:tab w:val="left" w:pos="357"/>
              </w:tabs>
              <w:spacing w:before="40" w:after="40"/>
              <w:contextualSpacing/>
              <w:rPr>
                <w:rFonts w:ascii="Calibri" w:hAnsi="Calibri" w:cs="Arial"/>
                <w:sz w:val="18"/>
                <w:szCs w:val="18"/>
              </w:rPr>
            </w:pPr>
            <w:proofErr w:type="spellStart"/>
            <w:r w:rsidRPr="00DB64B8">
              <w:rPr>
                <w:rFonts w:ascii="Calibri" w:hAnsi="Calibri" w:cs="Arial"/>
                <w:sz w:val="18"/>
                <w:szCs w:val="18"/>
              </w:rPr>
              <w:t>cestnovzdrževalne</w:t>
            </w:r>
            <w:proofErr w:type="spellEnd"/>
            <w:r w:rsidRPr="00DB64B8">
              <w:rPr>
                <w:rFonts w:ascii="Calibri" w:hAnsi="Calibri" w:cs="Arial"/>
                <w:sz w:val="18"/>
                <w:szCs w:val="18"/>
              </w:rPr>
              <w:t xml:space="preserve"> baze,</w:t>
            </w:r>
          </w:p>
          <w:p w:rsidR="00D04B00" w:rsidRPr="00D04B00" w:rsidRDefault="00D04B00"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javne telefonske govorilnice,</w:t>
            </w:r>
          </w:p>
          <w:p w:rsidR="00D04B00" w:rsidRPr="00D04B00" w:rsidRDefault="00D04B00"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svetilniki in druge signalizacijske stavbe,</w:t>
            </w:r>
          </w:p>
          <w:p w:rsidR="00D04B00" w:rsidRPr="00D04B00" w:rsidRDefault="00D04B00"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letališki hangarji, kontrolni stolpi za vodenje zračnega prometa, stavbe centrov za iskanje in reševanje zrakoplovov, stavbe letalskih informacijskih centrov, radarske in druge podobne radio</w:t>
            </w:r>
            <w:r w:rsidR="00AC0235">
              <w:rPr>
                <w:rFonts w:ascii="Calibri" w:hAnsi="Calibri" w:cs="Arial"/>
                <w:sz w:val="18"/>
                <w:szCs w:val="18"/>
              </w:rPr>
              <w:t>-</w:t>
            </w:r>
            <w:r w:rsidRPr="00D04B00">
              <w:rPr>
                <w:rFonts w:ascii="Calibri" w:hAnsi="Calibri" w:cs="Arial"/>
                <w:sz w:val="18"/>
                <w:szCs w:val="18"/>
              </w:rPr>
              <w:t>navigacijske stavbe,</w:t>
            </w:r>
          </w:p>
          <w:p w:rsidR="00D04B00" w:rsidRPr="00D04B00" w:rsidRDefault="00D04B00"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remize za lokomotive, vagone in tramvaje.</w:t>
            </w:r>
          </w:p>
          <w:p w:rsidR="00D04B00" w:rsidRPr="00D04B00" w:rsidRDefault="00D04B00" w:rsidP="00D04B00">
            <w:pPr>
              <w:tabs>
                <w:tab w:val="left" w:pos="357"/>
              </w:tabs>
              <w:spacing w:before="60" w:after="60"/>
              <w:rPr>
                <w:rFonts w:ascii="Calibri" w:hAnsi="Calibri" w:cs="Arial"/>
                <w:sz w:val="18"/>
                <w:szCs w:val="18"/>
              </w:rPr>
            </w:pPr>
            <w:r w:rsidRPr="00D04B00">
              <w:rPr>
                <w:rFonts w:ascii="Calibri" w:hAnsi="Calibri" w:cs="Arial"/>
                <w:sz w:val="18"/>
                <w:szCs w:val="18"/>
              </w:rPr>
              <w:t xml:space="preserve">Sem ne </w:t>
            </w:r>
            <w:r w:rsidR="007F5A04">
              <w:rPr>
                <w:rFonts w:ascii="Calibri" w:hAnsi="Calibri" w:cs="Arial"/>
                <w:sz w:val="18"/>
                <w:szCs w:val="18"/>
              </w:rPr>
              <w:t>spadajo:</w:t>
            </w:r>
          </w:p>
          <w:p w:rsidR="00D04B00" w:rsidRPr="00D04B00" w:rsidRDefault="00D04B00"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oskrbn</w:t>
            </w:r>
            <w:r w:rsidR="00286C63">
              <w:rPr>
                <w:rFonts w:ascii="Calibri" w:hAnsi="Calibri" w:cs="Arial"/>
                <w:sz w:val="18"/>
                <w:szCs w:val="18"/>
              </w:rPr>
              <w:t>e</w:t>
            </w:r>
            <w:r w:rsidRPr="00D04B00">
              <w:rPr>
                <w:rFonts w:ascii="Calibri" w:hAnsi="Calibri" w:cs="Arial"/>
                <w:sz w:val="18"/>
                <w:szCs w:val="18"/>
              </w:rPr>
              <w:t xml:space="preserve"> postaj</w:t>
            </w:r>
            <w:r w:rsidR="00286C63">
              <w:rPr>
                <w:rFonts w:ascii="Calibri" w:hAnsi="Calibri" w:cs="Arial"/>
                <w:sz w:val="18"/>
                <w:szCs w:val="18"/>
              </w:rPr>
              <w:t>e</w:t>
            </w:r>
            <w:r w:rsidRPr="00D04B00">
              <w:rPr>
                <w:rFonts w:ascii="Calibri" w:hAnsi="Calibri" w:cs="Arial"/>
                <w:sz w:val="18"/>
                <w:szCs w:val="18"/>
              </w:rPr>
              <w:t>, gl. 12303,</w:t>
            </w:r>
          </w:p>
          <w:p w:rsidR="00D04B00" w:rsidRPr="00D04B00" w:rsidRDefault="00D04B00"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rezervoarji, silosi in skladišča, gl. 12520,</w:t>
            </w:r>
          </w:p>
          <w:p w:rsidR="00D04B00" w:rsidRPr="00D04B00" w:rsidRDefault="00D04B00"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železniške proge, gl. 212,</w:t>
            </w:r>
          </w:p>
          <w:p w:rsidR="00D04B00" w:rsidRPr="00D04B00" w:rsidRDefault="00D04B00"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letališke steze</w:t>
            </w:r>
            <w:r w:rsidR="00805736">
              <w:rPr>
                <w:rFonts w:ascii="Calibri" w:hAnsi="Calibri" w:cs="Arial"/>
                <w:sz w:val="18"/>
                <w:szCs w:val="18"/>
              </w:rPr>
              <w:t>,</w:t>
            </w:r>
            <w:r w:rsidRPr="00D04B00">
              <w:rPr>
                <w:rFonts w:ascii="Calibri" w:hAnsi="Calibri" w:cs="Arial"/>
                <w:sz w:val="18"/>
                <w:szCs w:val="18"/>
              </w:rPr>
              <w:t xml:space="preserve"> gl. 213,</w:t>
            </w:r>
          </w:p>
          <w:p w:rsidR="00D04B00" w:rsidRPr="00D04B00" w:rsidRDefault="00D04B00"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daljinska (hrbtenična) komunikacijska omrežja, gl. 22130</w:t>
            </w:r>
            <w:r w:rsidR="00805736">
              <w:rPr>
                <w:rFonts w:ascii="Calibri" w:hAnsi="Calibri" w:cs="Arial"/>
                <w:sz w:val="18"/>
                <w:szCs w:val="18"/>
              </w:rPr>
              <w:t>,</w:t>
            </w:r>
            <w:r w:rsidRPr="00D04B00">
              <w:rPr>
                <w:rFonts w:ascii="Calibri" w:hAnsi="Calibri" w:cs="Arial"/>
                <w:sz w:val="18"/>
                <w:szCs w:val="18"/>
              </w:rPr>
              <w:t xml:space="preserve"> in lokalna (dostopovna) komunikacijska omrežja</w:t>
            </w:r>
            <w:r w:rsidR="00805736">
              <w:rPr>
                <w:rFonts w:ascii="Calibri" w:hAnsi="Calibri" w:cs="Arial"/>
                <w:sz w:val="18"/>
                <w:szCs w:val="18"/>
              </w:rPr>
              <w:t>, gl.</w:t>
            </w:r>
            <w:r w:rsidRPr="00D04B00">
              <w:rPr>
                <w:rFonts w:ascii="Calibri" w:hAnsi="Calibri" w:cs="Arial"/>
                <w:sz w:val="18"/>
                <w:szCs w:val="18"/>
              </w:rPr>
              <w:t xml:space="preserve"> 22240,</w:t>
            </w:r>
          </w:p>
          <w:p w:rsidR="00D04B00" w:rsidRPr="00D04B00" w:rsidRDefault="00D04B00"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terminali za ogljikovodike, gl. 23030.</w:t>
            </w:r>
          </w:p>
        </w:tc>
      </w:tr>
      <w:tr w:rsidR="00D04B00" w:rsidRPr="00D04B00" w:rsidTr="00992B2F">
        <w:trPr>
          <w:trHeight w:val="284"/>
          <w:tblHeader/>
        </w:trPr>
        <w:tc>
          <w:tcPr>
            <w:tcW w:w="307" w:type="dxa"/>
            <w:vMerge/>
          </w:tcPr>
          <w:p w:rsidR="00D04B00" w:rsidRPr="00D04B00" w:rsidRDefault="00D04B00" w:rsidP="00D04B00">
            <w:pPr>
              <w:spacing w:before="40" w:after="40"/>
              <w:rPr>
                <w:rFonts w:ascii="Calibri" w:hAnsi="Calibri" w:cs="Arial"/>
                <w:sz w:val="18"/>
                <w:szCs w:val="18"/>
              </w:rPr>
            </w:pPr>
          </w:p>
        </w:tc>
        <w:tc>
          <w:tcPr>
            <w:tcW w:w="423" w:type="dxa"/>
            <w:vMerge/>
          </w:tcPr>
          <w:p w:rsidR="00D04B00" w:rsidRPr="00D04B00" w:rsidRDefault="00D04B00" w:rsidP="00D04B00">
            <w:pPr>
              <w:spacing w:before="40" w:after="40"/>
              <w:rPr>
                <w:rFonts w:ascii="Calibri" w:hAnsi="Calibri" w:cs="Arial"/>
                <w:sz w:val="18"/>
                <w:szCs w:val="18"/>
              </w:rPr>
            </w:pPr>
          </w:p>
        </w:tc>
        <w:tc>
          <w:tcPr>
            <w:tcW w:w="566" w:type="dxa"/>
            <w:vMerge/>
          </w:tcPr>
          <w:p w:rsidR="00D04B00" w:rsidRPr="00D04B00" w:rsidRDefault="00D04B00" w:rsidP="00D04B00">
            <w:pPr>
              <w:spacing w:before="40" w:after="40"/>
              <w:rPr>
                <w:rFonts w:ascii="Calibri" w:hAnsi="Calibri" w:cs="Arial"/>
                <w:sz w:val="18"/>
                <w:szCs w:val="18"/>
              </w:rPr>
            </w:pPr>
          </w:p>
        </w:tc>
        <w:tc>
          <w:tcPr>
            <w:tcW w:w="709" w:type="dxa"/>
            <w:vMerge w:val="restart"/>
            <w:tcBorders>
              <w:right w:val="nil"/>
            </w:tcBorders>
            <w:shd w:val="clear" w:color="auto" w:fill="F2F2F2"/>
          </w:tcPr>
          <w:p w:rsidR="00D04B00" w:rsidRPr="00D04B00" w:rsidRDefault="00D04B00" w:rsidP="00D04B00">
            <w:pPr>
              <w:spacing w:before="40" w:after="40"/>
              <w:rPr>
                <w:rFonts w:ascii="Calibri" w:hAnsi="Calibri" w:cs="Arial"/>
                <w:sz w:val="18"/>
                <w:szCs w:val="18"/>
              </w:rPr>
            </w:pPr>
            <w:r w:rsidRPr="00D04B00">
              <w:rPr>
                <w:rFonts w:ascii="Calibri" w:hAnsi="Calibri" w:cs="Arial"/>
                <w:sz w:val="18"/>
                <w:szCs w:val="18"/>
              </w:rPr>
              <w:t>1242</w:t>
            </w:r>
          </w:p>
        </w:tc>
        <w:tc>
          <w:tcPr>
            <w:tcW w:w="8189" w:type="dxa"/>
            <w:gridSpan w:val="3"/>
            <w:tcBorders>
              <w:left w:val="nil"/>
            </w:tcBorders>
            <w:shd w:val="clear" w:color="auto" w:fill="F2F2F2"/>
          </w:tcPr>
          <w:p w:rsidR="00D04B00" w:rsidRPr="00D04B00" w:rsidRDefault="00D04B00" w:rsidP="00D04B00">
            <w:pPr>
              <w:tabs>
                <w:tab w:val="left" w:pos="357"/>
              </w:tabs>
              <w:spacing w:before="60" w:after="60"/>
              <w:rPr>
                <w:rFonts w:ascii="Calibri" w:hAnsi="Calibri" w:cs="Arial"/>
                <w:sz w:val="18"/>
                <w:szCs w:val="18"/>
              </w:rPr>
            </w:pPr>
            <w:r w:rsidRPr="00D04B00">
              <w:rPr>
                <w:rFonts w:ascii="Calibri" w:hAnsi="Calibri" w:cs="Arial"/>
                <w:sz w:val="18"/>
                <w:szCs w:val="18"/>
              </w:rPr>
              <w:t>Garažne stavbe</w:t>
            </w:r>
          </w:p>
        </w:tc>
      </w:tr>
      <w:tr w:rsidR="00D04B00" w:rsidRPr="00D04B00" w:rsidTr="00501CB1">
        <w:trPr>
          <w:trHeight w:val="284"/>
          <w:tblHeader/>
        </w:trPr>
        <w:tc>
          <w:tcPr>
            <w:tcW w:w="307" w:type="dxa"/>
            <w:vMerge/>
          </w:tcPr>
          <w:p w:rsidR="00D04B00" w:rsidRPr="00D04B00" w:rsidRDefault="00D04B00" w:rsidP="00D04B00">
            <w:pPr>
              <w:spacing w:before="40" w:after="40"/>
              <w:rPr>
                <w:rFonts w:ascii="Calibri" w:hAnsi="Calibri" w:cs="Arial"/>
                <w:sz w:val="18"/>
                <w:szCs w:val="18"/>
              </w:rPr>
            </w:pPr>
          </w:p>
        </w:tc>
        <w:tc>
          <w:tcPr>
            <w:tcW w:w="423" w:type="dxa"/>
            <w:vMerge/>
          </w:tcPr>
          <w:p w:rsidR="00D04B00" w:rsidRPr="00D04B00" w:rsidRDefault="00D04B00" w:rsidP="00D04B00">
            <w:pPr>
              <w:spacing w:before="40" w:after="40"/>
              <w:rPr>
                <w:rFonts w:ascii="Calibri" w:hAnsi="Calibri" w:cs="Arial"/>
                <w:sz w:val="18"/>
                <w:szCs w:val="18"/>
              </w:rPr>
            </w:pPr>
          </w:p>
        </w:tc>
        <w:tc>
          <w:tcPr>
            <w:tcW w:w="566" w:type="dxa"/>
            <w:vMerge/>
          </w:tcPr>
          <w:p w:rsidR="00D04B00" w:rsidRPr="00D04B00" w:rsidRDefault="00D04B00" w:rsidP="00D04B00">
            <w:pPr>
              <w:spacing w:before="40" w:after="40"/>
              <w:rPr>
                <w:rFonts w:ascii="Calibri" w:hAnsi="Calibri" w:cs="Arial"/>
                <w:sz w:val="18"/>
                <w:szCs w:val="18"/>
              </w:rPr>
            </w:pPr>
          </w:p>
        </w:tc>
        <w:tc>
          <w:tcPr>
            <w:tcW w:w="709" w:type="dxa"/>
            <w:vMerge/>
          </w:tcPr>
          <w:p w:rsidR="00D04B00" w:rsidRPr="00D04B00" w:rsidRDefault="00D04B00" w:rsidP="00D04B00">
            <w:pPr>
              <w:spacing w:before="40" w:after="40"/>
              <w:rPr>
                <w:rFonts w:ascii="Calibri" w:hAnsi="Calibri" w:cs="Arial"/>
                <w:sz w:val="18"/>
                <w:szCs w:val="18"/>
              </w:rPr>
            </w:pPr>
          </w:p>
        </w:tc>
        <w:tc>
          <w:tcPr>
            <w:tcW w:w="680" w:type="dxa"/>
          </w:tcPr>
          <w:p w:rsidR="00D04B00" w:rsidRPr="00D04B00" w:rsidRDefault="00D04B00" w:rsidP="00D04B00">
            <w:pPr>
              <w:spacing w:before="40" w:after="40"/>
              <w:rPr>
                <w:rFonts w:ascii="Calibri" w:hAnsi="Calibri" w:cs="Arial"/>
                <w:sz w:val="18"/>
                <w:szCs w:val="18"/>
              </w:rPr>
            </w:pPr>
            <w:r w:rsidRPr="00D04B00">
              <w:rPr>
                <w:rFonts w:ascii="Calibri" w:hAnsi="Calibri" w:cs="Arial"/>
                <w:sz w:val="18"/>
                <w:szCs w:val="18"/>
              </w:rPr>
              <w:t>12420</w:t>
            </w:r>
          </w:p>
        </w:tc>
        <w:tc>
          <w:tcPr>
            <w:tcW w:w="1984" w:type="dxa"/>
          </w:tcPr>
          <w:p w:rsidR="00D04B00" w:rsidRPr="00D04B00" w:rsidRDefault="00D04B00" w:rsidP="00D04B00">
            <w:pPr>
              <w:tabs>
                <w:tab w:val="left" w:pos="357"/>
              </w:tabs>
              <w:spacing w:before="40" w:after="40"/>
              <w:rPr>
                <w:rFonts w:ascii="Calibri" w:hAnsi="Calibri" w:cs="Arial"/>
                <w:sz w:val="18"/>
                <w:szCs w:val="18"/>
              </w:rPr>
            </w:pPr>
            <w:r w:rsidRPr="00D04B00">
              <w:rPr>
                <w:rFonts w:ascii="Calibri" w:hAnsi="Calibri" w:cs="Arial"/>
                <w:sz w:val="18"/>
                <w:szCs w:val="18"/>
              </w:rPr>
              <w:t>Garažne stavbe</w:t>
            </w:r>
          </w:p>
        </w:tc>
        <w:tc>
          <w:tcPr>
            <w:tcW w:w="5525" w:type="dxa"/>
          </w:tcPr>
          <w:p w:rsidR="00D04B00" w:rsidRPr="00D04B00" w:rsidRDefault="00D04B00" w:rsidP="00D04B00">
            <w:pPr>
              <w:tabs>
                <w:tab w:val="left" w:pos="357"/>
              </w:tabs>
              <w:spacing w:before="60" w:after="60"/>
              <w:rPr>
                <w:rFonts w:ascii="Calibri" w:hAnsi="Calibri" w:cs="Arial"/>
                <w:sz w:val="18"/>
                <w:szCs w:val="18"/>
              </w:rPr>
            </w:pPr>
            <w:r w:rsidRPr="00D04B00">
              <w:rPr>
                <w:rFonts w:ascii="Calibri" w:hAnsi="Calibri" w:cs="Arial"/>
                <w:sz w:val="18"/>
                <w:szCs w:val="18"/>
              </w:rPr>
              <w:t xml:space="preserve"> Sem </w:t>
            </w:r>
            <w:r w:rsidR="007F5A04">
              <w:rPr>
                <w:rFonts w:ascii="Calibri" w:hAnsi="Calibri" w:cs="Arial"/>
                <w:sz w:val="18"/>
                <w:szCs w:val="18"/>
              </w:rPr>
              <w:t>spadajo:</w:t>
            </w:r>
          </w:p>
          <w:p w:rsidR="00D04B00" w:rsidRPr="00D04B00" w:rsidRDefault="00D04B00"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garaže in pokrita parkirišča, čolnarne,</w:t>
            </w:r>
          </w:p>
          <w:p w:rsidR="00D04B00" w:rsidRPr="00D04B00" w:rsidRDefault="00D04B00"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kolesarnice in podobno.</w:t>
            </w:r>
          </w:p>
          <w:p w:rsidR="00D04B00" w:rsidRPr="00D04B00" w:rsidRDefault="00D04B00" w:rsidP="00D04B00">
            <w:pPr>
              <w:tabs>
                <w:tab w:val="left" w:pos="357"/>
              </w:tabs>
              <w:spacing w:before="60" w:after="60"/>
              <w:rPr>
                <w:rFonts w:ascii="Calibri" w:hAnsi="Calibri" w:cs="Arial"/>
                <w:sz w:val="18"/>
                <w:szCs w:val="18"/>
              </w:rPr>
            </w:pPr>
            <w:r w:rsidRPr="00D04B00">
              <w:rPr>
                <w:rFonts w:ascii="Calibri" w:hAnsi="Calibri" w:cs="Arial"/>
                <w:sz w:val="18"/>
                <w:szCs w:val="18"/>
              </w:rPr>
              <w:t xml:space="preserve">Sem ne </w:t>
            </w:r>
            <w:r w:rsidR="007F5A04">
              <w:rPr>
                <w:rFonts w:ascii="Calibri" w:hAnsi="Calibri" w:cs="Arial"/>
                <w:sz w:val="18"/>
                <w:szCs w:val="18"/>
              </w:rPr>
              <w:t>spadajo:</w:t>
            </w:r>
          </w:p>
          <w:p w:rsidR="00D04B00" w:rsidRPr="00D04B00" w:rsidRDefault="00D04B00"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oskrbne postaje</w:t>
            </w:r>
            <w:r w:rsidR="00805736">
              <w:rPr>
                <w:rFonts w:ascii="Calibri" w:hAnsi="Calibri" w:cs="Arial"/>
                <w:sz w:val="18"/>
                <w:szCs w:val="18"/>
              </w:rPr>
              <w:t>,</w:t>
            </w:r>
            <w:r w:rsidRPr="00D04B00">
              <w:rPr>
                <w:rFonts w:ascii="Calibri" w:hAnsi="Calibri" w:cs="Arial"/>
                <w:sz w:val="18"/>
                <w:szCs w:val="18"/>
              </w:rPr>
              <w:t xml:space="preserve"> gl. 12303,</w:t>
            </w:r>
          </w:p>
          <w:p w:rsidR="00D04B00" w:rsidRPr="00D04B00" w:rsidRDefault="00D04B00"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letališki hangarji, remize za lokomotive, vagone in tramvaje, gl. 12410,</w:t>
            </w:r>
          </w:p>
          <w:p w:rsidR="00D04B00" w:rsidRPr="00D04B00" w:rsidRDefault="00D04B00"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gasilski domovi, gl. 12740.</w:t>
            </w:r>
          </w:p>
        </w:tc>
      </w:tr>
    </w:tbl>
    <w:p w:rsidR="007876C1" w:rsidRDefault="007876C1"/>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423"/>
        <w:gridCol w:w="566"/>
        <w:gridCol w:w="709"/>
        <w:gridCol w:w="680"/>
        <w:gridCol w:w="1984"/>
        <w:gridCol w:w="5525"/>
      </w:tblGrid>
      <w:tr w:rsidR="00D04B00" w:rsidRPr="00D04B00" w:rsidTr="0012423D">
        <w:trPr>
          <w:trHeight w:val="284"/>
          <w:tblHeader/>
        </w:trPr>
        <w:tc>
          <w:tcPr>
            <w:tcW w:w="307" w:type="dxa"/>
            <w:vMerge w:val="restart"/>
            <w:shd w:val="clear" w:color="auto" w:fill="F2F2F2" w:themeFill="background1" w:themeFillShade="F2"/>
          </w:tcPr>
          <w:p w:rsidR="00D04B00" w:rsidRPr="00D04B00" w:rsidRDefault="00D04B00" w:rsidP="00D04B00">
            <w:pPr>
              <w:spacing w:before="40" w:after="40"/>
              <w:rPr>
                <w:rFonts w:ascii="Calibri" w:hAnsi="Calibri" w:cs="Arial"/>
                <w:sz w:val="18"/>
                <w:szCs w:val="18"/>
              </w:rPr>
            </w:pPr>
          </w:p>
        </w:tc>
        <w:tc>
          <w:tcPr>
            <w:tcW w:w="423" w:type="dxa"/>
            <w:vMerge w:val="restart"/>
            <w:shd w:val="clear" w:color="auto" w:fill="F2F2F2" w:themeFill="background1" w:themeFillShade="F2"/>
          </w:tcPr>
          <w:p w:rsidR="00D04B00" w:rsidRPr="00D04B00" w:rsidRDefault="00D04B00" w:rsidP="00D04B00">
            <w:pPr>
              <w:spacing w:before="40" w:after="40"/>
              <w:rPr>
                <w:rFonts w:ascii="Calibri" w:hAnsi="Calibri" w:cs="Arial"/>
                <w:sz w:val="18"/>
                <w:szCs w:val="18"/>
              </w:rPr>
            </w:pPr>
          </w:p>
        </w:tc>
        <w:tc>
          <w:tcPr>
            <w:tcW w:w="566" w:type="dxa"/>
            <w:vMerge w:val="restart"/>
            <w:tcBorders>
              <w:right w:val="nil"/>
            </w:tcBorders>
            <w:shd w:val="clear" w:color="auto" w:fill="F2F2F2"/>
          </w:tcPr>
          <w:p w:rsidR="00D04B00" w:rsidRPr="00D04B00" w:rsidRDefault="00D04B00" w:rsidP="00D04B00">
            <w:pPr>
              <w:spacing w:before="40" w:after="40"/>
              <w:rPr>
                <w:rFonts w:ascii="Calibri" w:hAnsi="Calibri" w:cs="Arial"/>
                <w:sz w:val="18"/>
                <w:szCs w:val="18"/>
              </w:rPr>
            </w:pPr>
            <w:r w:rsidRPr="00D04B00">
              <w:rPr>
                <w:rFonts w:ascii="Calibri" w:hAnsi="Calibri" w:cs="Arial"/>
                <w:sz w:val="18"/>
                <w:szCs w:val="18"/>
              </w:rPr>
              <w:t>125</w:t>
            </w:r>
          </w:p>
        </w:tc>
        <w:tc>
          <w:tcPr>
            <w:tcW w:w="8898" w:type="dxa"/>
            <w:gridSpan w:val="4"/>
            <w:tcBorders>
              <w:left w:val="nil"/>
            </w:tcBorders>
            <w:shd w:val="clear" w:color="auto" w:fill="F2F2F2"/>
          </w:tcPr>
          <w:p w:rsidR="00D04B00" w:rsidRPr="00D04B00" w:rsidRDefault="00D04B00" w:rsidP="00D04B00">
            <w:pPr>
              <w:tabs>
                <w:tab w:val="left" w:pos="357"/>
              </w:tabs>
              <w:spacing w:before="60" w:after="60"/>
              <w:rPr>
                <w:rFonts w:ascii="Calibri" w:hAnsi="Calibri" w:cs="Arial"/>
                <w:sz w:val="18"/>
                <w:szCs w:val="18"/>
              </w:rPr>
            </w:pPr>
            <w:r w:rsidRPr="00D04B00">
              <w:rPr>
                <w:rFonts w:ascii="Calibri" w:hAnsi="Calibri" w:cs="Arial"/>
                <w:sz w:val="18"/>
                <w:szCs w:val="18"/>
              </w:rPr>
              <w:t>Industrijske in skladiščne stavbe</w:t>
            </w:r>
          </w:p>
        </w:tc>
      </w:tr>
      <w:tr w:rsidR="00D04B00" w:rsidRPr="00D04B00" w:rsidTr="0012423D">
        <w:trPr>
          <w:trHeight w:val="284"/>
          <w:tblHeader/>
        </w:trPr>
        <w:tc>
          <w:tcPr>
            <w:tcW w:w="307" w:type="dxa"/>
            <w:vMerge/>
            <w:shd w:val="clear" w:color="auto" w:fill="F2F2F2" w:themeFill="background1" w:themeFillShade="F2"/>
          </w:tcPr>
          <w:p w:rsidR="00D04B00" w:rsidRPr="00D04B00" w:rsidRDefault="00D04B00" w:rsidP="00D04B00">
            <w:pPr>
              <w:spacing w:before="40" w:after="40"/>
              <w:rPr>
                <w:rFonts w:ascii="Calibri" w:hAnsi="Calibri" w:cs="Arial"/>
                <w:sz w:val="18"/>
                <w:szCs w:val="18"/>
              </w:rPr>
            </w:pPr>
          </w:p>
        </w:tc>
        <w:tc>
          <w:tcPr>
            <w:tcW w:w="423" w:type="dxa"/>
            <w:vMerge/>
            <w:shd w:val="clear" w:color="auto" w:fill="F2F2F2" w:themeFill="background1" w:themeFillShade="F2"/>
          </w:tcPr>
          <w:p w:rsidR="00D04B00" w:rsidRPr="00D04B00" w:rsidRDefault="00D04B00" w:rsidP="00D04B00">
            <w:pPr>
              <w:spacing w:before="40" w:after="40"/>
              <w:rPr>
                <w:rFonts w:ascii="Calibri" w:hAnsi="Calibri" w:cs="Arial"/>
                <w:sz w:val="18"/>
                <w:szCs w:val="18"/>
              </w:rPr>
            </w:pPr>
          </w:p>
        </w:tc>
        <w:tc>
          <w:tcPr>
            <w:tcW w:w="566" w:type="dxa"/>
            <w:vMerge/>
            <w:shd w:val="clear" w:color="auto" w:fill="F2F2F2"/>
          </w:tcPr>
          <w:p w:rsidR="00D04B00" w:rsidRPr="00D04B00" w:rsidRDefault="00D04B00" w:rsidP="00D04B00">
            <w:pPr>
              <w:spacing w:before="40" w:after="40"/>
              <w:rPr>
                <w:rFonts w:ascii="Calibri" w:hAnsi="Calibri" w:cs="Arial"/>
                <w:sz w:val="18"/>
                <w:szCs w:val="18"/>
              </w:rPr>
            </w:pPr>
          </w:p>
        </w:tc>
        <w:tc>
          <w:tcPr>
            <w:tcW w:w="709" w:type="dxa"/>
            <w:vMerge w:val="restart"/>
            <w:tcBorders>
              <w:right w:val="nil"/>
            </w:tcBorders>
            <w:shd w:val="clear" w:color="auto" w:fill="F2F2F2"/>
          </w:tcPr>
          <w:p w:rsidR="00D04B00" w:rsidRPr="00D04B00" w:rsidRDefault="00D04B00" w:rsidP="00D04B00">
            <w:pPr>
              <w:spacing w:before="40" w:after="40"/>
              <w:rPr>
                <w:rFonts w:ascii="Calibri" w:hAnsi="Calibri" w:cs="Arial"/>
                <w:sz w:val="18"/>
                <w:szCs w:val="18"/>
              </w:rPr>
            </w:pPr>
            <w:r w:rsidRPr="00D04B00">
              <w:rPr>
                <w:rFonts w:ascii="Calibri" w:hAnsi="Calibri" w:cs="Arial"/>
                <w:sz w:val="18"/>
                <w:szCs w:val="18"/>
              </w:rPr>
              <w:t>1251</w:t>
            </w:r>
          </w:p>
        </w:tc>
        <w:tc>
          <w:tcPr>
            <w:tcW w:w="8189" w:type="dxa"/>
            <w:gridSpan w:val="3"/>
            <w:tcBorders>
              <w:left w:val="nil"/>
            </w:tcBorders>
            <w:shd w:val="clear" w:color="auto" w:fill="F2F2F2"/>
          </w:tcPr>
          <w:p w:rsidR="00D04B00" w:rsidRPr="00D04B00" w:rsidRDefault="00D04B00" w:rsidP="00D04B00">
            <w:pPr>
              <w:tabs>
                <w:tab w:val="left" w:pos="357"/>
              </w:tabs>
              <w:spacing w:before="60" w:after="60"/>
              <w:rPr>
                <w:rFonts w:ascii="Calibri" w:hAnsi="Calibri" w:cs="Arial"/>
                <w:sz w:val="18"/>
                <w:szCs w:val="18"/>
              </w:rPr>
            </w:pPr>
            <w:r w:rsidRPr="00D04B00">
              <w:rPr>
                <w:rFonts w:ascii="Calibri" w:hAnsi="Calibri" w:cs="Arial"/>
                <w:sz w:val="18"/>
                <w:szCs w:val="18"/>
              </w:rPr>
              <w:t>Industrijske stavbe</w:t>
            </w:r>
          </w:p>
        </w:tc>
      </w:tr>
      <w:tr w:rsidR="00D04B00" w:rsidRPr="00D04B00" w:rsidTr="0012423D">
        <w:trPr>
          <w:trHeight w:val="284"/>
          <w:tblHeader/>
        </w:trPr>
        <w:tc>
          <w:tcPr>
            <w:tcW w:w="307" w:type="dxa"/>
            <w:vMerge/>
            <w:shd w:val="clear" w:color="auto" w:fill="F2F2F2" w:themeFill="background1" w:themeFillShade="F2"/>
          </w:tcPr>
          <w:p w:rsidR="00D04B00" w:rsidRPr="00D04B00" w:rsidRDefault="00D04B00" w:rsidP="00D04B00">
            <w:pPr>
              <w:spacing w:before="40" w:after="40"/>
              <w:rPr>
                <w:rFonts w:ascii="Calibri" w:hAnsi="Calibri" w:cs="Arial"/>
                <w:sz w:val="18"/>
                <w:szCs w:val="18"/>
              </w:rPr>
            </w:pPr>
          </w:p>
        </w:tc>
        <w:tc>
          <w:tcPr>
            <w:tcW w:w="423" w:type="dxa"/>
            <w:vMerge/>
            <w:shd w:val="clear" w:color="auto" w:fill="F2F2F2" w:themeFill="background1" w:themeFillShade="F2"/>
          </w:tcPr>
          <w:p w:rsidR="00D04B00" w:rsidRPr="00D04B00" w:rsidRDefault="00D04B00" w:rsidP="00D04B00">
            <w:pPr>
              <w:spacing w:before="40" w:after="40"/>
              <w:rPr>
                <w:rFonts w:ascii="Calibri" w:hAnsi="Calibri" w:cs="Arial"/>
                <w:sz w:val="18"/>
                <w:szCs w:val="18"/>
              </w:rPr>
            </w:pPr>
          </w:p>
        </w:tc>
        <w:tc>
          <w:tcPr>
            <w:tcW w:w="566" w:type="dxa"/>
            <w:vMerge/>
          </w:tcPr>
          <w:p w:rsidR="00D04B00" w:rsidRPr="00D04B00" w:rsidRDefault="00D04B00" w:rsidP="00D04B00">
            <w:pPr>
              <w:spacing w:before="40" w:after="40"/>
              <w:rPr>
                <w:rFonts w:ascii="Calibri" w:hAnsi="Calibri" w:cs="Arial"/>
                <w:sz w:val="18"/>
                <w:szCs w:val="18"/>
              </w:rPr>
            </w:pPr>
          </w:p>
        </w:tc>
        <w:tc>
          <w:tcPr>
            <w:tcW w:w="709" w:type="dxa"/>
            <w:vMerge/>
          </w:tcPr>
          <w:p w:rsidR="00D04B00" w:rsidRPr="00D04B00" w:rsidRDefault="00D04B00" w:rsidP="00D04B00">
            <w:pPr>
              <w:spacing w:before="40" w:after="40"/>
              <w:rPr>
                <w:rFonts w:ascii="Calibri" w:hAnsi="Calibri" w:cs="Arial"/>
                <w:sz w:val="18"/>
                <w:szCs w:val="18"/>
              </w:rPr>
            </w:pPr>
          </w:p>
        </w:tc>
        <w:tc>
          <w:tcPr>
            <w:tcW w:w="680" w:type="dxa"/>
            <w:tcBorders>
              <w:bottom w:val="single" w:sz="4" w:space="0" w:color="auto"/>
            </w:tcBorders>
          </w:tcPr>
          <w:p w:rsidR="00D04B00" w:rsidRPr="00D04B00" w:rsidRDefault="00D04B00" w:rsidP="00D04B00">
            <w:pPr>
              <w:spacing w:before="40" w:after="40"/>
              <w:rPr>
                <w:rFonts w:ascii="Calibri" w:hAnsi="Calibri" w:cs="Arial"/>
                <w:sz w:val="18"/>
                <w:szCs w:val="18"/>
              </w:rPr>
            </w:pPr>
            <w:r w:rsidRPr="00D04B00">
              <w:rPr>
                <w:rFonts w:ascii="Calibri" w:hAnsi="Calibri" w:cs="Arial"/>
                <w:sz w:val="18"/>
                <w:szCs w:val="18"/>
              </w:rPr>
              <w:t>12510</w:t>
            </w:r>
          </w:p>
        </w:tc>
        <w:tc>
          <w:tcPr>
            <w:tcW w:w="1984" w:type="dxa"/>
            <w:tcBorders>
              <w:bottom w:val="single" w:sz="4" w:space="0" w:color="auto"/>
            </w:tcBorders>
          </w:tcPr>
          <w:p w:rsidR="00D04B00" w:rsidRPr="00D04B00" w:rsidRDefault="00D04B00" w:rsidP="00D04B00">
            <w:pPr>
              <w:spacing w:before="40" w:after="40"/>
              <w:rPr>
                <w:rFonts w:ascii="Calibri" w:hAnsi="Calibri"/>
                <w:sz w:val="18"/>
                <w:szCs w:val="18"/>
              </w:rPr>
            </w:pPr>
            <w:r w:rsidRPr="00D04B00">
              <w:rPr>
                <w:rFonts w:ascii="Calibri" w:hAnsi="Calibri" w:cs="Arial"/>
                <w:sz w:val="18"/>
                <w:szCs w:val="18"/>
              </w:rPr>
              <w:t>Industrijske stavbe</w:t>
            </w:r>
          </w:p>
        </w:tc>
        <w:tc>
          <w:tcPr>
            <w:tcW w:w="5525" w:type="dxa"/>
            <w:tcBorders>
              <w:bottom w:val="single" w:sz="4" w:space="0" w:color="auto"/>
            </w:tcBorders>
          </w:tcPr>
          <w:p w:rsidR="00D04B00" w:rsidRPr="00D04B00" w:rsidRDefault="00D04B00" w:rsidP="00D04B00">
            <w:pPr>
              <w:tabs>
                <w:tab w:val="left" w:pos="357"/>
              </w:tabs>
              <w:spacing w:before="60" w:after="60"/>
              <w:rPr>
                <w:rFonts w:ascii="Calibri" w:hAnsi="Calibri" w:cs="Arial"/>
                <w:sz w:val="18"/>
                <w:szCs w:val="18"/>
              </w:rPr>
            </w:pPr>
            <w:r w:rsidRPr="00D04B00">
              <w:rPr>
                <w:rFonts w:ascii="Calibri" w:hAnsi="Calibri" w:cs="Arial"/>
                <w:sz w:val="18"/>
                <w:szCs w:val="18"/>
              </w:rPr>
              <w:t xml:space="preserve">Sem </w:t>
            </w:r>
            <w:r w:rsidR="007F5A04">
              <w:rPr>
                <w:rFonts w:ascii="Calibri" w:hAnsi="Calibri" w:cs="Arial"/>
                <w:sz w:val="18"/>
                <w:szCs w:val="18"/>
              </w:rPr>
              <w:t>spadajo:</w:t>
            </w:r>
          </w:p>
          <w:p w:rsidR="00D04B00" w:rsidRDefault="00D04B00" w:rsidP="00C54610">
            <w:pPr>
              <w:numPr>
                <w:ilvl w:val="0"/>
                <w:numId w:val="19"/>
              </w:numPr>
              <w:tabs>
                <w:tab w:val="left" w:pos="357"/>
              </w:tabs>
              <w:spacing w:before="60" w:after="60"/>
              <w:contextualSpacing/>
              <w:rPr>
                <w:rFonts w:ascii="Calibri" w:hAnsi="Calibri" w:cs="Arial"/>
                <w:sz w:val="18"/>
                <w:szCs w:val="18"/>
              </w:rPr>
            </w:pPr>
            <w:r w:rsidRPr="00D04B00">
              <w:rPr>
                <w:rFonts w:ascii="Calibri" w:hAnsi="Calibri" w:cs="Arial"/>
                <w:sz w:val="18"/>
                <w:szCs w:val="18"/>
              </w:rPr>
              <w:t xml:space="preserve">stavbe za proizvodnjo, kot so tovarne, delavnice, klavnice, pivovarne, montažne hale, tiskarne, </w:t>
            </w:r>
            <w:r w:rsidR="00012BF4">
              <w:rPr>
                <w:rFonts w:ascii="Calibri" w:hAnsi="Calibri" w:cs="Arial"/>
                <w:sz w:val="18"/>
                <w:szCs w:val="18"/>
              </w:rPr>
              <w:t>pekarne, mizarske in podobne delavnice</w:t>
            </w:r>
            <w:r w:rsidR="0009377C">
              <w:rPr>
                <w:rFonts w:ascii="Calibri" w:hAnsi="Calibri" w:cs="Arial"/>
                <w:sz w:val="18"/>
                <w:szCs w:val="18"/>
              </w:rPr>
              <w:t>,</w:t>
            </w:r>
          </w:p>
          <w:p w:rsidR="00A9769C" w:rsidRDefault="00A9769C" w:rsidP="00E5236A">
            <w:pPr>
              <w:numPr>
                <w:ilvl w:val="0"/>
                <w:numId w:val="19"/>
              </w:numPr>
              <w:tabs>
                <w:tab w:val="left" w:pos="357"/>
              </w:tabs>
              <w:spacing w:before="60" w:after="60"/>
              <w:contextualSpacing/>
              <w:rPr>
                <w:rFonts w:ascii="Calibri" w:hAnsi="Calibri" w:cs="Arial"/>
                <w:sz w:val="18"/>
                <w:szCs w:val="18"/>
              </w:rPr>
            </w:pPr>
            <w:r>
              <w:rPr>
                <w:rFonts w:ascii="Calibri" w:hAnsi="Calibri" w:cs="Arial"/>
                <w:sz w:val="18"/>
                <w:szCs w:val="18"/>
              </w:rPr>
              <w:t>stavbe za obdelavo</w:t>
            </w:r>
            <w:r w:rsidR="00E5236A">
              <w:rPr>
                <w:rFonts w:ascii="Calibri" w:hAnsi="Calibri" w:cs="Arial"/>
                <w:sz w:val="18"/>
                <w:szCs w:val="18"/>
              </w:rPr>
              <w:t xml:space="preserve"> in predelavo</w:t>
            </w:r>
            <w:r>
              <w:rPr>
                <w:rFonts w:ascii="Calibri" w:hAnsi="Calibri" w:cs="Arial"/>
                <w:sz w:val="18"/>
                <w:szCs w:val="18"/>
              </w:rPr>
              <w:t xml:space="preserve"> odpadke, kot so kompostarne</w:t>
            </w:r>
            <w:r w:rsidR="0009377C">
              <w:rPr>
                <w:rFonts w:ascii="Calibri" w:hAnsi="Calibri" w:cs="Arial"/>
                <w:sz w:val="18"/>
                <w:szCs w:val="18"/>
              </w:rPr>
              <w:t>.</w:t>
            </w:r>
          </w:p>
          <w:p w:rsidR="00E5236A" w:rsidRDefault="00E5236A" w:rsidP="00E5236A">
            <w:pPr>
              <w:tabs>
                <w:tab w:val="left" w:pos="357"/>
              </w:tabs>
              <w:spacing w:before="60" w:after="60"/>
              <w:contextualSpacing/>
              <w:rPr>
                <w:rFonts w:ascii="Calibri" w:hAnsi="Calibri" w:cs="Arial"/>
                <w:sz w:val="18"/>
                <w:szCs w:val="18"/>
              </w:rPr>
            </w:pPr>
            <w:r>
              <w:rPr>
                <w:rFonts w:ascii="Calibri" w:hAnsi="Calibri" w:cs="Arial"/>
                <w:sz w:val="18"/>
                <w:szCs w:val="18"/>
              </w:rPr>
              <w:t>Sem spada</w:t>
            </w:r>
            <w:r w:rsidR="0009377C">
              <w:rPr>
                <w:rFonts w:ascii="Calibri" w:hAnsi="Calibri" w:cs="Arial"/>
                <w:sz w:val="18"/>
                <w:szCs w:val="18"/>
              </w:rPr>
              <w:t>jo</w:t>
            </w:r>
            <w:r>
              <w:rPr>
                <w:rFonts w:ascii="Calibri" w:hAnsi="Calibri" w:cs="Arial"/>
                <w:sz w:val="18"/>
                <w:szCs w:val="18"/>
              </w:rPr>
              <w:t xml:space="preserve"> tudi:</w:t>
            </w:r>
          </w:p>
          <w:p w:rsidR="00D17CF6" w:rsidRDefault="00D17CF6" w:rsidP="00E5236A">
            <w:pPr>
              <w:numPr>
                <w:ilvl w:val="0"/>
                <w:numId w:val="19"/>
              </w:numPr>
              <w:tabs>
                <w:tab w:val="left" w:pos="357"/>
              </w:tabs>
              <w:spacing w:before="60" w:after="60"/>
              <w:contextualSpacing/>
              <w:rPr>
                <w:rFonts w:ascii="Calibri" w:hAnsi="Calibri" w:cs="Arial"/>
                <w:sz w:val="18"/>
                <w:szCs w:val="18"/>
              </w:rPr>
            </w:pPr>
            <w:r>
              <w:rPr>
                <w:rFonts w:ascii="Calibri" w:hAnsi="Calibri" w:cs="Arial"/>
                <w:sz w:val="18"/>
                <w:szCs w:val="18"/>
              </w:rPr>
              <w:t>stavb</w:t>
            </w:r>
            <w:r w:rsidR="0009377C">
              <w:rPr>
                <w:rFonts w:ascii="Calibri" w:hAnsi="Calibri" w:cs="Arial"/>
                <w:sz w:val="18"/>
                <w:szCs w:val="18"/>
              </w:rPr>
              <w:t>e</w:t>
            </w:r>
            <w:r>
              <w:rPr>
                <w:rFonts w:ascii="Calibri" w:hAnsi="Calibri" w:cs="Arial"/>
                <w:sz w:val="18"/>
                <w:szCs w:val="18"/>
              </w:rPr>
              <w:t xml:space="preserve"> za predelavo kmetijskih proizvodov, kot so </w:t>
            </w:r>
            <w:r w:rsidRPr="00E5236A">
              <w:rPr>
                <w:rFonts w:ascii="Calibri" w:hAnsi="Calibri" w:cs="Arial"/>
                <w:sz w:val="18"/>
                <w:szCs w:val="18"/>
              </w:rPr>
              <w:t>sirarna, sušilnica sadja in rib, olj</w:t>
            </w:r>
            <w:r w:rsidR="00E5236A">
              <w:rPr>
                <w:rFonts w:ascii="Calibri" w:hAnsi="Calibri" w:cs="Arial"/>
                <w:sz w:val="18"/>
                <w:szCs w:val="18"/>
              </w:rPr>
              <w:t xml:space="preserve">arna, kisarna, mlin, </w:t>
            </w:r>
            <w:proofErr w:type="spellStart"/>
            <w:r w:rsidR="00E5236A">
              <w:rPr>
                <w:rFonts w:ascii="Calibri" w:hAnsi="Calibri" w:cs="Arial"/>
                <w:sz w:val="18"/>
                <w:szCs w:val="18"/>
              </w:rPr>
              <w:t>mlekarnica</w:t>
            </w:r>
            <w:proofErr w:type="spellEnd"/>
            <w:r w:rsidR="00E5236A">
              <w:rPr>
                <w:rFonts w:ascii="Calibri" w:hAnsi="Calibri" w:cs="Arial"/>
                <w:sz w:val="18"/>
                <w:szCs w:val="18"/>
              </w:rPr>
              <w:t>.</w:t>
            </w:r>
          </w:p>
          <w:p w:rsidR="00D04B00" w:rsidRPr="00D04B00" w:rsidRDefault="00D04B00" w:rsidP="00D04B00">
            <w:pPr>
              <w:tabs>
                <w:tab w:val="left" w:pos="357"/>
              </w:tabs>
              <w:spacing w:before="60" w:after="60"/>
              <w:rPr>
                <w:rFonts w:ascii="Calibri" w:hAnsi="Calibri" w:cs="Arial"/>
                <w:sz w:val="18"/>
                <w:szCs w:val="18"/>
              </w:rPr>
            </w:pPr>
            <w:r w:rsidRPr="00D04B00">
              <w:rPr>
                <w:rFonts w:ascii="Calibri" w:hAnsi="Calibri" w:cs="Arial"/>
                <w:sz w:val="18"/>
                <w:szCs w:val="18"/>
              </w:rPr>
              <w:t xml:space="preserve">Sem ne </w:t>
            </w:r>
            <w:r w:rsidR="007F5A04">
              <w:rPr>
                <w:rFonts w:ascii="Calibri" w:hAnsi="Calibri" w:cs="Arial"/>
                <w:sz w:val="18"/>
                <w:szCs w:val="18"/>
              </w:rPr>
              <w:t>spadajo:</w:t>
            </w:r>
          </w:p>
          <w:p w:rsidR="00D04B00" w:rsidRPr="00D04B00" w:rsidRDefault="00D04B00" w:rsidP="00C54610">
            <w:pPr>
              <w:numPr>
                <w:ilvl w:val="0"/>
                <w:numId w:val="19"/>
              </w:numPr>
              <w:tabs>
                <w:tab w:val="left" w:pos="357"/>
              </w:tabs>
              <w:spacing w:before="60" w:after="60"/>
              <w:contextualSpacing/>
              <w:rPr>
                <w:rFonts w:ascii="Calibri" w:hAnsi="Calibri" w:cs="Arial"/>
                <w:sz w:val="18"/>
                <w:szCs w:val="18"/>
              </w:rPr>
            </w:pPr>
            <w:r w:rsidRPr="00D04B00">
              <w:rPr>
                <w:rFonts w:ascii="Calibri" w:hAnsi="Calibri" w:cs="Arial"/>
                <w:sz w:val="18"/>
                <w:szCs w:val="18"/>
              </w:rPr>
              <w:t>avtomehanične delavnice, gl. 12304</w:t>
            </w:r>
            <w:r w:rsidR="0009377C">
              <w:rPr>
                <w:rFonts w:ascii="Calibri" w:hAnsi="Calibri" w:cs="Arial"/>
                <w:sz w:val="18"/>
                <w:szCs w:val="18"/>
              </w:rPr>
              <w:t>,</w:t>
            </w:r>
          </w:p>
          <w:p w:rsidR="00D04B00" w:rsidRPr="00D04B00" w:rsidRDefault="00D04B00"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rezervoarji, silosi in skladišča, gl. 12520,</w:t>
            </w:r>
          </w:p>
          <w:p w:rsidR="00D04B00" w:rsidRPr="00D04B00" w:rsidRDefault="00D04B00"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nestanovanjske kmetijske stavbe, gl. 1271,</w:t>
            </w:r>
          </w:p>
          <w:p w:rsidR="00D04B00" w:rsidRPr="00D04B00" w:rsidRDefault="00D04B00"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industrijski gradbeni kompleksi, gl. 230.</w:t>
            </w:r>
          </w:p>
        </w:tc>
      </w:tr>
      <w:tr w:rsidR="00D04B00" w:rsidRPr="00D04B00" w:rsidTr="0012423D">
        <w:trPr>
          <w:trHeight w:val="284"/>
          <w:tblHeader/>
        </w:trPr>
        <w:tc>
          <w:tcPr>
            <w:tcW w:w="307" w:type="dxa"/>
            <w:vMerge/>
            <w:shd w:val="clear" w:color="auto" w:fill="F2F2F2" w:themeFill="background1" w:themeFillShade="F2"/>
          </w:tcPr>
          <w:p w:rsidR="00D04B00" w:rsidRPr="00D04B00" w:rsidRDefault="00D04B00" w:rsidP="00D04B00">
            <w:pPr>
              <w:spacing w:before="40" w:after="40"/>
              <w:rPr>
                <w:rFonts w:ascii="Calibri" w:hAnsi="Calibri" w:cs="Arial"/>
                <w:sz w:val="18"/>
                <w:szCs w:val="18"/>
              </w:rPr>
            </w:pPr>
          </w:p>
        </w:tc>
        <w:tc>
          <w:tcPr>
            <w:tcW w:w="423" w:type="dxa"/>
            <w:vMerge/>
            <w:shd w:val="clear" w:color="auto" w:fill="F2F2F2" w:themeFill="background1" w:themeFillShade="F2"/>
          </w:tcPr>
          <w:p w:rsidR="00D04B00" w:rsidRPr="00D04B00" w:rsidRDefault="00D04B00" w:rsidP="00D04B00">
            <w:pPr>
              <w:spacing w:before="40" w:after="40"/>
              <w:rPr>
                <w:rFonts w:ascii="Calibri" w:hAnsi="Calibri" w:cs="Arial"/>
                <w:sz w:val="18"/>
                <w:szCs w:val="18"/>
              </w:rPr>
            </w:pPr>
          </w:p>
        </w:tc>
        <w:tc>
          <w:tcPr>
            <w:tcW w:w="566" w:type="dxa"/>
            <w:vMerge/>
          </w:tcPr>
          <w:p w:rsidR="00D04B00" w:rsidRPr="00D04B00" w:rsidRDefault="00D04B00" w:rsidP="00D04B00">
            <w:pPr>
              <w:spacing w:before="40" w:after="40"/>
              <w:rPr>
                <w:rFonts w:ascii="Calibri" w:hAnsi="Calibri" w:cs="Arial"/>
                <w:sz w:val="18"/>
                <w:szCs w:val="18"/>
              </w:rPr>
            </w:pPr>
          </w:p>
        </w:tc>
        <w:tc>
          <w:tcPr>
            <w:tcW w:w="709" w:type="dxa"/>
            <w:vMerge w:val="restart"/>
            <w:tcBorders>
              <w:right w:val="nil"/>
            </w:tcBorders>
            <w:shd w:val="clear" w:color="auto" w:fill="F2F2F2"/>
          </w:tcPr>
          <w:p w:rsidR="00D04B00" w:rsidRPr="00D04B00" w:rsidRDefault="00D04B00" w:rsidP="00D04B00">
            <w:pPr>
              <w:spacing w:before="40" w:after="40"/>
              <w:rPr>
                <w:rFonts w:ascii="Calibri" w:hAnsi="Calibri" w:cs="Arial"/>
                <w:sz w:val="18"/>
                <w:szCs w:val="18"/>
              </w:rPr>
            </w:pPr>
            <w:r w:rsidRPr="00D04B00">
              <w:rPr>
                <w:rFonts w:ascii="Calibri" w:hAnsi="Calibri" w:cs="Arial"/>
                <w:sz w:val="18"/>
                <w:szCs w:val="18"/>
              </w:rPr>
              <w:t>1252</w:t>
            </w:r>
          </w:p>
        </w:tc>
        <w:tc>
          <w:tcPr>
            <w:tcW w:w="8189" w:type="dxa"/>
            <w:gridSpan w:val="3"/>
            <w:tcBorders>
              <w:left w:val="nil"/>
            </w:tcBorders>
            <w:shd w:val="clear" w:color="auto" w:fill="F2F2F2"/>
          </w:tcPr>
          <w:p w:rsidR="00D04B00" w:rsidRPr="00D04B00" w:rsidRDefault="00D04B00" w:rsidP="00D04B00">
            <w:pPr>
              <w:tabs>
                <w:tab w:val="left" w:pos="357"/>
              </w:tabs>
              <w:spacing w:before="60" w:after="60"/>
              <w:rPr>
                <w:rFonts w:ascii="Calibri" w:hAnsi="Calibri" w:cs="Arial"/>
                <w:sz w:val="18"/>
                <w:szCs w:val="18"/>
              </w:rPr>
            </w:pPr>
            <w:r w:rsidRPr="00D04B00">
              <w:rPr>
                <w:rFonts w:ascii="Calibri" w:hAnsi="Calibri" w:cs="Arial"/>
                <w:sz w:val="18"/>
                <w:szCs w:val="18"/>
              </w:rPr>
              <w:t>Rezervoarji, silosi in skladišča</w:t>
            </w:r>
          </w:p>
        </w:tc>
      </w:tr>
      <w:tr w:rsidR="00D04B00" w:rsidRPr="00D04B00" w:rsidTr="0012423D">
        <w:trPr>
          <w:tblHeader/>
        </w:trPr>
        <w:tc>
          <w:tcPr>
            <w:tcW w:w="307" w:type="dxa"/>
            <w:vMerge/>
            <w:shd w:val="clear" w:color="auto" w:fill="F2F2F2" w:themeFill="background1" w:themeFillShade="F2"/>
          </w:tcPr>
          <w:p w:rsidR="00D04B00" w:rsidRPr="00D04B00" w:rsidRDefault="00D04B00" w:rsidP="00D04B00">
            <w:pPr>
              <w:spacing w:before="40" w:after="40"/>
              <w:rPr>
                <w:rFonts w:ascii="Calibri" w:hAnsi="Calibri" w:cs="Arial"/>
                <w:sz w:val="18"/>
                <w:szCs w:val="18"/>
              </w:rPr>
            </w:pPr>
          </w:p>
        </w:tc>
        <w:tc>
          <w:tcPr>
            <w:tcW w:w="423" w:type="dxa"/>
            <w:vMerge/>
            <w:shd w:val="clear" w:color="auto" w:fill="F2F2F2" w:themeFill="background1" w:themeFillShade="F2"/>
          </w:tcPr>
          <w:p w:rsidR="00D04B00" w:rsidRPr="00D04B00" w:rsidRDefault="00D04B00" w:rsidP="00D04B00">
            <w:pPr>
              <w:spacing w:before="40" w:after="40"/>
              <w:rPr>
                <w:rFonts w:ascii="Calibri" w:hAnsi="Calibri" w:cs="Arial"/>
                <w:sz w:val="18"/>
                <w:szCs w:val="18"/>
              </w:rPr>
            </w:pPr>
          </w:p>
        </w:tc>
        <w:tc>
          <w:tcPr>
            <w:tcW w:w="566" w:type="dxa"/>
            <w:vMerge/>
            <w:shd w:val="clear" w:color="auto" w:fill="auto"/>
          </w:tcPr>
          <w:p w:rsidR="00D04B00" w:rsidRPr="00D04B00" w:rsidRDefault="00D04B00" w:rsidP="00D04B00">
            <w:pPr>
              <w:spacing w:before="40" w:after="40"/>
              <w:rPr>
                <w:rFonts w:ascii="Calibri" w:hAnsi="Calibri" w:cs="Arial"/>
                <w:sz w:val="18"/>
                <w:szCs w:val="18"/>
              </w:rPr>
            </w:pPr>
          </w:p>
        </w:tc>
        <w:tc>
          <w:tcPr>
            <w:tcW w:w="709" w:type="dxa"/>
            <w:vMerge/>
            <w:shd w:val="clear" w:color="auto" w:fill="auto"/>
          </w:tcPr>
          <w:p w:rsidR="00D04B00" w:rsidRPr="00D04B00" w:rsidRDefault="00D04B00" w:rsidP="00D04B00">
            <w:pPr>
              <w:spacing w:before="40" w:after="40"/>
              <w:rPr>
                <w:rFonts w:ascii="Calibri" w:hAnsi="Calibri" w:cs="Arial"/>
                <w:sz w:val="18"/>
                <w:szCs w:val="18"/>
              </w:rPr>
            </w:pPr>
          </w:p>
        </w:tc>
        <w:tc>
          <w:tcPr>
            <w:tcW w:w="680" w:type="dxa"/>
            <w:vMerge w:val="restart"/>
            <w:shd w:val="clear" w:color="auto" w:fill="auto"/>
          </w:tcPr>
          <w:p w:rsidR="00D04B00" w:rsidRPr="00D04B00" w:rsidRDefault="00D04B00" w:rsidP="00D04B00">
            <w:pPr>
              <w:spacing w:before="40" w:after="40"/>
              <w:rPr>
                <w:rFonts w:ascii="Calibri" w:hAnsi="Calibri" w:cs="Arial"/>
                <w:sz w:val="18"/>
                <w:szCs w:val="18"/>
              </w:rPr>
            </w:pPr>
            <w:r w:rsidRPr="00D04B00">
              <w:rPr>
                <w:rFonts w:ascii="Calibri" w:hAnsi="Calibri" w:cs="Arial"/>
                <w:sz w:val="18"/>
                <w:szCs w:val="18"/>
              </w:rPr>
              <w:t>12520</w:t>
            </w:r>
          </w:p>
        </w:tc>
        <w:tc>
          <w:tcPr>
            <w:tcW w:w="1984" w:type="dxa"/>
            <w:vMerge w:val="restart"/>
            <w:shd w:val="clear" w:color="auto" w:fill="auto"/>
          </w:tcPr>
          <w:p w:rsidR="00D04B00" w:rsidRPr="00D04B00" w:rsidRDefault="00D04B00" w:rsidP="00D04B00">
            <w:pPr>
              <w:spacing w:before="40" w:after="40"/>
              <w:rPr>
                <w:rFonts w:ascii="Calibri" w:hAnsi="Calibri" w:cs="Arial"/>
                <w:sz w:val="18"/>
                <w:szCs w:val="18"/>
              </w:rPr>
            </w:pPr>
            <w:r w:rsidRPr="00D04B00">
              <w:rPr>
                <w:rFonts w:ascii="Calibri" w:hAnsi="Calibri" w:cs="Arial"/>
                <w:sz w:val="18"/>
                <w:szCs w:val="18"/>
              </w:rPr>
              <w:t>Rezervoarji, silosi in skladiščne stavbe</w:t>
            </w:r>
          </w:p>
        </w:tc>
        <w:tc>
          <w:tcPr>
            <w:tcW w:w="5525" w:type="dxa"/>
            <w:shd w:val="clear" w:color="auto" w:fill="auto"/>
          </w:tcPr>
          <w:p w:rsidR="00D04B00" w:rsidRPr="00D04B00" w:rsidRDefault="00D04B00" w:rsidP="00D04B00">
            <w:pPr>
              <w:tabs>
                <w:tab w:val="left" w:pos="357"/>
              </w:tabs>
              <w:spacing w:before="60" w:after="60"/>
              <w:rPr>
                <w:rFonts w:ascii="Calibri" w:hAnsi="Calibri" w:cs="Arial"/>
                <w:sz w:val="18"/>
                <w:szCs w:val="18"/>
              </w:rPr>
            </w:pPr>
            <w:r w:rsidRPr="00D04B00">
              <w:rPr>
                <w:rFonts w:ascii="Calibri" w:hAnsi="Calibri" w:cs="Arial"/>
                <w:sz w:val="18"/>
                <w:szCs w:val="18"/>
              </w:rPr>
              <w:t xml:space="preserve">Sem </w:t>
            </w:r>
            <w:r w:rsidR="007F5A04">
              <w:rPr>
                <w:rFonts w:ascii="Calibri" w:hAnsi="Calibri" w:cs="Arial"/>
                <w:sz w:val="18"/>
                <w:szCs w:val="18"/>
              </w:rPr>
              <w:t>spadajo:</w:t>
            </w:r>
          </w:p>
          <w:p w:rsidR="00D04B00" w:rsidRPr="00D04B00" w:rsidRDefault="00D04B00"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skladiščne stavbe</w:t>
            </w:r>
            <w:r w:rsidR="0009377C">
              <w:rPr>
                <w:rFonts w:ascii="Calibri" w:hAnsi="Calibri" w:cs="Arial"/>
                <w:sz w:val="18"/>
                <w:szCs w:val="18"/>
              </w:rPr>
              <w:t>,</w:t>
            </w:r>
          </w:p>
          <w:p w:rsidR="00D04B00" w:rsidRDefault="00D04B00"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hladilnice in specializirana skladišča,</w:t>
            </w:r>
          </w:p>
          <w:p w:rsidR="00D17CF6" w:rsidRPr="00D04B00" w:rsidRDefault="00D17CF6" w:rsidP="00C54610">
            <w:pPr>
              <w:numPr>
                <w:ilvl w:val="0"/>
                <w:numId w:val="19"/>
              </w:numPr>
              <w:tabs>
                <w:tab w:val="left" w:pos="357"/>
              </w:tabs>
              <w:spacing w:before="40" w:after="40"/>
              <w:contextualSpacing/>
              <w:rPr>
                <w:rFonts w:ascii="Calibri" w:hAnsi="Calibri" w:cs="Arial"/>
                <w:sz w:val="18"/>
                <w:szCs w:val="18"/>
              </w:rPr>
            </w:pPr>
            <w:r>
              <w:rPr>
                <w:rFonts w:ascii="Calibri" w:hAnsi="Calibri" w:cs="Arial"/>
                <w:sz w:val="18"/>
                <w:szCs w:val="18"/>
              </w:rPr>
              <w:t>skladišča nevarnih in nenevarnih odpadkov,</w:t>
            </w:r>
          </w:p>
          <w:p w:rsidR="00D17CF6" w:rsidRPr="00D17CF6" w:rsidRDefault="00D04B00" w:rsidP="00D17CF6">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pokrite skladiščne površine.</w:t>
            </w:r>
          </w:p>
        </w:tc>
      </w:tr>
      <w:tr w:rsidR="00D04B00" w:rsidRPr="00D04B00" w:rsidTr="0012423D">
        <w:trPr>
          <w:trHeight w:val="20"/>
          <w:tblHeader/>
        </w:trPr>
        <w:tc>
          <w:tcPr>
            <w:tcW w:w="307" w:type="dxa"/>
            <w:vMerge/>
            <w:shd w:val="clear" w:color="auto" w:fill="F2F2F2" w:themeFill="background1" w:themeFillShade="F2"/>
          </w:tcPr>
          <w:p w:rsidR="00D04B00" w:rsidRPr="00D04B00" w:rsidRDefault="00D04B00" w:rsidP="00D04B00">
            <w:pPr>
              <w:spacing w:before="40" w:after="40"/>
              <w:rPr>
                <w:rFonts w:ascii="Calibri" w:hAnsi="Calibri" w:cs="Arial"/>
                <w:sz w:val="18"/>
                <w:szCs w:val="18"/>
              </w:rPr>
            </w:pPr>
          </w:p>
        </w:tc>
        <w:tc>
          <w:tcPr>
            <w:tcW w:w="423" w:type="dxa"/>
            <w:vMerge/>
            <w:shd w:val="clear" w:color="auto" w:fill="F2F2F2" w:themeFill="background1" w:themeFillShade="F2"/>
          </w:tcPr>
          <w:p w:rsidR="00D04B00" w:rsidRPr="00D04B00" w:rsidRDefault="00D04B00" w:rsidP="00D04B00">
            <w:pPr>
              <w:spacing w:before="40" w:after="40"/>
              <w:rPr>
                <w:rFonts w:ascii="Calibri" w:hAnsi="Calibri" w:cs="Arial"/>
                <w:sz w:val="18"/>
                <w:szCs w:val="18"/>
              </w:rPr>
            </w:pPr>
          </w:p>
        </w:tc>
        <w:tc>
          <w:tcPr>
            <w:tcW w:w="566" w:type="dxa"/>
            <w:vMerge/>
            <w:shd w:val="clear" w:color="auto" w:fill="auto"/>
          </w:tcPr>
          <w:p w:rsidR="00D04B00" w:rsidRPr="00D04B00" w:rsidRDefault="00D04B00" w:rsidP="00D04B00">
            <w:pPr>
              <w:spacing w:before="40" w:after="40"/>
              <w:rPr>
                <w:rFonts w:ascii="Calibri" w:hAnsi="Calibri" w:cs="Arial"/>
                <w:sz w:val="18"/>
                <w:szCs w:val="18"/>
              </w:rPr>
            </w:pPr>
          </w:p>
        </w:tc>
        <w:tc>
          <w:tcPr>
            <w:tcW w:w="709" w:type="dxa"/>
            <w:vMerge/>
            <w:shd w:val="clear" w:color="auto" w:fill="auto"/>
          </w:tcPr>
          <w:p w:rsidR="00D04B00" w:rsidRPr="00D04B00" w:rsidRDefault="00D04B00" w:rsidP="00D04B00">
            <w:pPr>
              <w:spacing w:before="40" w:after="40"/>
              <w:rPr>
                <w:rFonts w:ascii="Calibri" w:hAnsi="Calibri" w:cs="Arial"/>
                <w:sz w:val="18"/>
                <w:szCs w:val="18"/>
              </w:rPr>
            </w:pPr>
          </w:p>
        </w:tc>
        <w:tc>
          <w:tcPr>
            <w:tcW w:w="680" w:type="dxa"/>
            <w:vMerge/>
            <w:shd w:val="clear" w:color="auto" w:fill="auto"/>
          </w:tcPr>
          <w:p w:rsidR="00D04B00" w:rsidRPr="00D04B00" w:rsidRDefault="00D04B00" w:rsidP="00D04B00">
            <w:pPr>
              <w:spacing w:before="40" w:after="40"/>
              <w:rPr>
                <w:rFonts w:ascii="Calibri" w:hAnsi="Calibri" w:cs="Arial"/>
                <w:sz w:val="18"/>
                <w:szCs w:val="18"/>
              </w:rPr>
            </w:pPr>
          </w:p>
        </w:tc>
        <w:tc>
          <w:tcPr>
            <w:tcW w:w="1984" w:type="dxa"/>
            <w:vMerge/>
            <w:shd w:val="clear" w:color="auto" w:fill="auto"/>
          </w:tcPr>
          <w:p w:rsidR="00D04B00" w:rsidRPr="00D04B00" w:rsidRDefault="00D04B00" w:rsidP="00D04B00">
            <w:pPr>
              <w:spacing w:before="40" w:after="40"/>
              <w:rPr>
                <w:rFonts w:ascii="Calibri" w:hAnsi="Calibri" w:cs="Arial"/>
                <w:sz w:val="18"/>
                <w:szCs w:val="18"/>
              </w:rPr>
            </w:pPr>
          </w:p>
        </w:tc>
        <w:tc>
          <w:tcPr>
            <w:tcW w:w="5525" w:type="dxa"/>
            <w:shd w:val="clear" w:color="auto" w:fill="auto"/>
          </w:tcPr>
          <w:p w:rsidR="00D04B00" w:rsidRPr="00D04B00" w:rsidRDefault="00D04B00" w:rsidP="00D04B00">
            <w:pPr>
              <w:tabs>
                <w:tab w:val="left" w:pos="357"/>
              </w:tabs>
              <w:spacing w:before="60" w:after="60"/>
              <w:rPr>
                <w:rFonts w:ascii="Calibri" w:hAnsi="Calibri" w:cs="Arial"/>
                <w:sz w:val="18"/>
                <w:szCs w:val="18"/>
              </w:rPr>
            </w:pPr>
            <w:r w:rsidRPr="00D04B00">
              <w:rPr>
                <w:rFonts w:ascii="Calibri" w:hAnsi="Calibri" w:cs="Arial"/>
                <w:sz w:val="18"/>
                <w:szCs w:val="18"/>
              </w:rPr>
              <w:t>Sem spada</w:t>
            </w:r>
            <w:r w:rsidR="0009377C">
              <w:rPr>
                <w:rFonts w:ascii="Calibri" w:hAnsi="Calibri" w:cs="Arial"/>
                <w:sz w:val="18"/>
                <w:szCs w:val="18"/>
              </w:rPr>
              <w:t>jo</w:t>
            </w:r>
            <w:r w:rsidRPr="00D04B00">
              <w:rPr>
                <w:rFonts w:ascii="Calibri" w:hAnsi="Calibri" w:cs="Arial"/>
                <w:sz w:val="18"/>
                <w:szCs w:val="18"/>
              </w:rPr>
              <w:t xml:space="preserve"> tudi:</w:t>
            </w:r>
          </w:p>
          <w:p w:rsidR="00D04B00" w:rsidRPr="00D04B00" w:rsidRDefault="00D04B00"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rezervoarji in cisterne za vodo in druge tekočin</w:t>
            </w:r>
            <w:r w:rsidR="0009377C">
              <w:rPr>
                <w:rFonts w:ascii="Calibri" w:hAnsi="Calibri" w:cs="Arial"/>
                <w:sz w:val="18"/>
                <w:szCs w:val="18"/>
              </w:rPr>
              <w:t>e</w:t>
            </w:r>
            <w:r w:rsidR="00012BF4">
              <w:rPr>
                <w:rFonts w:ascii="Calibri" w:hAnsi="Calibri" w:cs="Arial"/>
                <w:sz w:val="18"/>
                <w:szCs w:val="18"/>
              </w:rPr>
              <w:t>.</w:t>
            </w:r>
          </w:p>
        </w:tc>
      </w:tr>
      <w:tr w:rsidR="00D04B00" w:rsidRPr="00D04B00" w:rsidTr="0012423D">
        <w:trPr>
          <w:trHeight w:val="20"/>
          <w:tblHeader/>
        </w:trPr>
        <w:tc>
          <w:tcPr>
            <w:tcW w:w="307" w:type="dxa"/>
            <w:vMerge/>
            <w:shd w:val="clear" w:color="auto" w:fill="F2F2F2" w:themeFill="background1" w:themeFillShade="F2"/>
          </w:tcPr>
          <w:p w:rsidR="00D04B00" w:rsidRPr="00D04B00" w:rsidRDefault="00D04B00" w:rsidP="00D04B00">
            <w:pPr>
              <w:spacing w:before="40" w:after="40"/>
              <w:rPr>
                <w:rFonts w:ascii="Calibri" w:hAnsi="Calibri" w:cs="Arial"/>
                <w:sz w:val="18"/>
                <w:szCs w:val="18"/>
              </w:rPr>
            </w:pPr>
          </w:p>
        </w:tc>
        <w:tc>
          <w:tcPr>
            <w:tcW w:w="423" w:type="dxa"/>
            <w:vMerge/>
            <w:shd w:val="clear" w:color="auto" w:fill="F2F2F2" w:themeFill="background1" w:themeFillShade="F2"/>
          </w:tcPr>
          <w:p w:rsidR="00D04B00" w:rsidRPr="00D04B00" w:rsidRDefault="00D04B00" w:rsidP="00D04B00">
            <w:pPr>
              <w:spacing w:before="40" w:after="40"/>
              <w:rPr>
                <w:rFonts w:ascii="Calibri" w:hAnsi="Calibri" w:cs="Arial"/>
                <w:sz w:val="18"/>
                <w:szCs w:val="18"/>
              </w:rPr>
            </w:pPr>
          </w:p>
        </w:tc>
        <w:tc>
          <w:tcPr>
            <w:tcW w:w="566" w:type="dxa"/>
            <w:vMerge/>
            <w:shd w:val="clear" w:color="auto" w:fill="00B050"/>
          </w:tcPr>
          <w:p w:rsidR="00D04B00" w:rsidRPr="00D04B00" w:rsidRDefault="00D04B00" w:rsidP="00D04B00">
            <w:pPr>
              <w:spacing w:before="40" w:after="40"/>
              <w:rPr>
                <w:rFonts w:ascii="Calibri" w:hAnsi="Calibri" w:cs="Arial"/>
                <w:sz w:val="18"/>
                <w:szCs w:val="18"/>
              </w:rPr>
            </w:pPr>
          </w:p>
        </w:tc>
        <w:tc>
          <w:tcPr>
            <w:tcW w:w="709" w:type="dxa"/>
            <w:vMerge/>
            <w:shd w:val="clear" w:color="auto" w:fill="00B050"/>
          </w:tcPr>
          <w:p w:rsidR="00D04B00" w:rsidRPr="00D04B00" w:rsidRDefault="00D04B00" w:rsidP="00D04B00">
            <w:pPr>
              <w:spacing w:before="40" w:after="40"/>
              <w:rPr>
                <w:rFonts w:ascii="Calibri" w:hAnsi="Calibri" w:cs="Arial"/>
                <w:sz w:val="18"/>
                <w:szCs w:val="18"/>
              </w:rPr>
            </w:pPr>
          </w:p>
        </w:tc>
        <w:tc>
          <w:tcPr>
            <w:tcW w:w="680" w:type="dxa"/>
            <w:vMerge/>
            <w:shd w:val="clear" w:color="auto" w:fill="00B050"/>
          </w:tcPr>
          <w:p w:rsidR="00D04B00" w:rsidRPr="00D04B00" w:rsidRDefault="00D04B00" w:rsidP="00D04B00">
            <w:pPr>
              <w:spacing w:before="40" w:after="40"/>
              <w:rPr>
                <w:rFonts w:ascii="Calibri" w:hAnsi="Calibri" w:cs="Arial"/>
                <w:sz w:val="18"/>
                <w:szCs w:val="18"/>
              </w:rPr>
            </w:pPr>
          </w:p>
        </w:tc>
        <w:tc>
          <w:tcPr>
            <w:tcW w:w="1984" w:type="dxa"/>
            <w:vMerge/>
            <w:shd w:val="clear" w:color="auto" w:fill="00B050"/>
          </w:tcPr>
          <w:p w:rsidR="00D04B00" w:rsidRPr="00D04B00" w:rsidRDefault="00D04B00" w:rsidP="00D04B00">
            <w:pPr>
              <w:spacing w:before="40" w:after="40"/>
              <w:rPr>
                <w:rFonts w:ascii="Calibri" w:hAnsi="Calibri" w:cs="Arial"/>
                <w:sz w:val="18"/>
                <w:szCs w:val="18"/>
              </w:rPr>
            </w:pPr>
          </w:p>
        </w:tc>
        <w:tc>
          <w:tcPr>
            <w:tcW w:w="5525" w:type="dxa"/>
            <w:shd w:val="clear" w:color="auto" w:fill="auto"/>
          </w:tcPr>
          <w:p w:rsidR="00D04B00" w:rsidRPr="00D04B00" w:rsidRDefault="00D04B00" w:rsidP="00D04B00">
            <w:pPr>
              <w:tabs>
                <w:tab w:val="left" w:pos="357"/>
              </w:tabs>
              <w:spacing w:before="60" w:after="60"/>
              <w:rPr>
                <w:rFonts w:ascii="Calibri" w:hAnsi="Calibri" w:cs="Arial"/>
                <w:sz w:val="18"/>
                <w:szCs w:val="18"/>
              </w:rPr>
            </w:pPr>
            <w:r w:rsidRPr="00D04B00">
              <w:rPr>
                <w:rFonts w:ascii="Calibri" w:hAnsi="Calibri" w:cs="Arial"/>
                <w:sz w:val="18"/>
                <w:szCs w:val="18"/>
              </w:rPr>
              <w:t xml:space="preserve">Sem </w:t>
            </w:r>
            <w:r w:rsidR="007F5A04">
              <w:rPr>
                <w:rFonts w:ascii="Calibri" w:hAnsi="Calibri" w:cs="Arial"/>
                <w:sz w:val="18"/>
                <w:szCs w:val="18"/>
              </w:rPr>
              <w:t>spadajo:</w:t>
            </w:r>
          </w:p>
          <w:p w:rsidR="00D04B00" w:rsidRPr="00D04B00" w:rsidRDefault="00D04B00"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rezervoarji za nafto in plin</w:t>
            </w:r>
            <w:r w:rsidR="00012BF4">
              <w:rPr>
                <w:rFonts w:ascii="Calibri" w:hAnsi="Calibri" w:cs="Arial"/>
                <w:sz w:val="18"/>
                <w:szCs w:val="18"/>
              </w:rPr>
              <w:t>.</w:t>
            </w:r>
          </w:p>
        </w:tc>
      </w:tr>
      <w:tr w:rsidR="00D04B00" w:rsidRPr="00D04B00" w:rsidTr="0012423D">
        <w:trPr>
          <w:trHeight w:val="20"/>
          <w:tblHeader/>
        </w:trPr>
        <w:tc>
          <w:tcPr>
            <w:tcW w:w="307" w:type="dxa"/>
            <w:vMerge/>
            <w:shd w:val="clear" w:color="auto" w:fill="F2F2F2" w:themeFill="background1" w:themeFillShade="F2"/>
          </w:tcPr>
          <w:p w:rsidR="00D04B00" w:rsidRPr="00D04B00" w:rsidRDefault="00D04B00" w:rsidP="00D04B00">
            <w:pPr>
              <w:spacing w:before="40" w:after="40"/>
              <w:rPr>
                <w:rFonts w:ascii="Calibri" w:hAnsi="Calibri" w:cs="Arial"/>
                <w:sz w:val="18"/>
                <w:szCs w:val="18"/>
              </w:rPr>
            </w:pPr>
          </w:p>
        </w:tc>
        <w:tc>
          <w:tcPr>
            <w:tcW w:w="423" w:type="dxa"/>
            <w:vMerge/>
            <w:shd w:val="clear" w:color="auto" w:fill="F2F2F2" w:themeFill="background1" w:themeFillShade="F2"/>
          </w:tcPr>
          <w:p w:rsidR="00D04B00" w:rsidRPr="00D04B00" w:rsidRDefault="00D04B00" w:rsidP="00D04B00">
            <w:pPr>
              <w:spacing w:before="40" w:after="40"/>
              <w:rPr>
                <w:rFonts w:ascii="Calibri" w:hAnsi="Calibri" w:cs="Arial"/>
                <w:sz w:val="18"/>
                <w:szCs w:val="18"/>
              </w:rPr>
            </w:pPr>
          </w:p>
        </w:tc>
        <w:tc>
          <w:tcPr>
            <w:tcW w:w="566" w:type="dxa"/>
            <w:vMerge/>
            <w:shd w:val="clear" w:color="auto" w:fill="00B050"/>
          </w:tcPr>
          <w:p w:rsidR="00D04B00" w:rsidRPr="00D04B00" w:rsidRDefault="00D04B00" w:rsidP="00D04B00">
            <w:pPr>
              <w:spacing w:before="40" w:after="40"/>
              <w:rPr>
                <w:rFonts w:ascii="Calibri" w:hAnsi="Calibri" w:cs="Arial"/>
                <w:sz w:val="18"/>
                <w:szCs w:val="18"/>
              </w:rPr>
            </w:pPr>
          </w:p>
        </w:tc>
        <w:tc>
          <w:tcPr>
            <w:tcW w:w="709" w:type="dxa"/>
            <w:vMerge/>
            <w:tcBorders>
              <w:bottom w:val="single" w:sz="4" w:space="0" w:color="auto"/>
            </w:tcBorders>
            <w:shd w:val="clear" w:color="auto" w:fill="00B050"/>
          </w:tcPr>
          <w:p w:rsidR="00D04B00" w:rsidRPr="00D04B00" w:rsidRDefault="00D04B00" w:rsidP="00D04B00">
            <w:pPr>
              <w:spacing w:before="40" w:after="40"/>
              <w:rPr>
                <w:rFonts w:ascii="Calibri" w:hAnsi="Calibri" w:cs="Arial"/>
                <w:sz w:val="18"/>
                <w:szCs w:val="18"/>
              </w:rPr>
            </w:pPr>
          </w:p>
        </w:tc>
        <w:tc>
          <w:tcPr>
            <w:tcW w:w="680" w:type="dxa"/>
            <w:vMerge/>
            <w:tcBorders>
              <w:bottom w:val="single" w:sz="4" w:space="0" w:color="auto"/>
            </w:tcBorders>
            <w:shd w:val="clear" w:color="auto" w:fill="00B050"/>
          </w:tcPr>
          <w:p w:rsidR="00D04B00" w:rsidRPr="00D04B00" w:rsidRDefault="00D04B00" w:rsidP="00D04B00">
            <w:pPr>
              <w:spacing w:before="40" w:after="40"/>
              <w:rPr>
                <w:rFonts w:ascii="Calibri" w:hAnsi="Calibri" w:cs="Arial"/>
                <w:sz w:val="18"/>
                <w:szCs w:val="18"/>
              </w:rPr>
            </w:pPr>
          </w:p>
        </w:tc>
        <w:tc>
          <w:tcPr>
            <w:tcW w:w="1984" w:type="dxa"/>
            <w:vMerge/>
            <w:tcBorders>
              <w:bottom w:val="single" w:sz="4" w:space="0" w:color="auto"/>
            </w:tcBorders>
            <w:shd w:val="clear" w:color="auto" w:fill="00B050"/>
          </w:tcPr>
          <w:p w:rsidR="00D04B00" w:rsidRPr="00D04B00" w:rsidRDefault="00D04B00" w:rsidP="00D04B00">
            <w:pPr>
              <w:spacing w:before="40" w:after="40"/>
              <w:rPr>
                <w:rFonts w:ascii="Calibri" w:hAnsi="Calibri" w:cs="Arial"/>
                <w:sz w:val="18"/>
                <w:szCs w:val="18"/>
              </w:rPr>
            </w:pPr>
          </w:p>
        </w:tc>
        <w:tc>
          <w:tcPr>
            <w:tcW w:w="5525" w:type="dxa"/>
            <w:tcBorders>
              <w:bottom w:val="single" w:sz="4" w:space="0" w:color="auto"/>
            </w:tcBorders>
            <w:shd w:val="clear" w:color="auto" w:fill="auto"/>
          </w:tcPr>
          <w:p w:rsidR="00D04B00" w:rsidRPr="00D04B00" w:rsidRDefault="00D04B00" w:rsidP="00D04B00">
            <w:pPr>
              <w:tabs>
                <w:tab w:val="left" w:pos="357"/>
              </w:tabs>
              <w:spacing w:before="60" w:after="60"/>
              <w:rPr>
                <w:rFonts w:ascii="Calibri" w:hAnsi="Calibri" w:cs="Arial"/>
                <w:sz w:val="18"/>
                <w:szCs w:val="18"/>
              </w:rPr>
            </w:pPr>
            <w:r w:rsidRPr="00D04B00">
              <w:rPr>
                <w:rFonts w:ascii="Calibri" w:hAnsi="Calibri" w:cs="Arial"/>
                <w:sz w:val="18"/>
                <w:szCs w:val="18"/>
              </w:rPr>
              <w:t>Sem spada</w:t>
            </w:r>
            <w:r w:rsidR="0009377C">
              <w:rPr>
                <w:rFonts w:ascii="Calibri" w:hAnsi="Calibri" w:cs="Arial"/>
                <w:sz w:val="18"/>
                <w:szCs w:val="18"/>
              </w:rPr>
              <w:t>jo</w:t>
            </w:r>
            <w:r w:rsidRPr="00D04B00">
              <w:rPr>
                <w:rFonts w:ascii="Calibri" w:hAnsi="Calibri" w:cs="Arial"/>
                <w:sz w:val="18"/>
                <w:szCs w:val="18"/>
              </w:rPr>
              <w:t xml:space="preserve"> tudi:</w:t>
            </w:r>
          </w:p>
          <w:p w:rsidR="00D04B00" w:rsidRPr="00D04B00" w:rsidRDefault="00D04B00"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stolpni silosi za suhe snovi</w:t>
            </w:r>
            <w:r w:rsidR="0009377C">
              <w:rPr>
                <w:rFonts w:ascii="Calibri" w:hAnsi="Calibri" w:cs="Arial"/>
                <w:sz w:val="18"/>
                <w:szCs w:val="18"/>
              </w:rPr>
              <w:t>,</w:t>
            </w:r>
            <w:r w:rsidRPr="00D04B00">
              <w:rPr>
                <w:rFonts w:ascii="Calibri" w:hAnsi="Calibri" w:cs="Arial"/>
                <w:sz w:val="18"/>
                <w:szCs w:val="18"/>
              </w:rPr>
              <w:t xml:space="preserve"> </w:t>
            </w:r>
          </w:p>
          <w:p w:rsidR="00D04B00" w:rsidRPr="00D04B00" w:rsidRDefault="00D04B00"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žitni silosi, silosi za cement in druge suhe snovi</w:t>
            </w:r>
            <w:r w:rsidR="00012BF4">
              <w:rPr>
                <w:rFonts w:ascii="Calibri" w:hAnsi="Calibri" w:cs="Arial"/>
                <w:sz w:val="18"/>
                <w:szCs w:val="18"/>
              </w:rPr>
              <w:t>.</w:t>
            </w:r>
          </w:p>
          <w:p w:rsidR="00D04B00" w:rsidRPr="00D04B00" w:rsidRDefault="00D04B00" w:rsidP="00D04B00">
            <w:pPr>
              <w:tabs>
                <w:tab w:val="left" w:pos="357"/>
              </w:tabs>
              <w:spacing w:before="60" w:after="60"/>
              <w:rPr>
                <w:rFonts w:ascii="Calibri" w:hAnsi="Calibri" w:cs="Arial"/>
                <w:sz w:val="18"/>
                <w:szCs w:val="18"/>
              </w:rPr>
            </w:pPr>
            <w:r w:rsidRPr="00D04B00">
              <w:rPr>
                <w:rFonts w:ascii="Calibri" w:hAnsi="Calibri" w:cs="Arial"/>
                <w:sz w:val="18"/>
                <w:szCs w:val="18"/>
              </w:rPr>
              <w:t xml:space="preserve">Sem ne </w:t>
            </w:r>
            <w:r w:rsidR="007F5A04">
              <w:rPr>
                <w:rFonts w:ascii="Calibri" w:hAnsi="Calibri" w:cs="Arial"/>
                <w:sz w:val="18"/>
                <w:szCs w:val="18"/>
              </w:rPr>
              <w:t>spadajo:</w:t>
            </w:r>
          </w:p>
          <w:p w:rsidR="00D04B00" w:rsidRPr="00D04B00" w:rsidRDefault="00D04B00"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kmetijski silosi in skladiščne kmetijske stavbe, gl. 12713,</w:t>
            </w:r>
          </w:p>
          <w:p w:rsidR="00D04B00" w:rsidRPr="00D04B00" w:rsidRDefault="00D04B00"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zajetja vode, gl. 22122,</w:t>
            </w:r>
          </w:p>
          <w:p w:rsidR="00D04B00" w:rsidRPr="00D04B00" w:rsidRDefault="00D04B00"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vodni stolpi, gl. 22223,</w:t>
            </w:r>
          </w:p>
          <w:p w:rsidR="00D04B00" w:rsidRPr="00D04B00" w:rsidRDefault="00D04B00" w:rsidP="00C54610">
            <w:pPr>
              <w:numPr>
                <w:ilvl w:val="0"/>
                <w:numId w:val="19"/>
              </w:numPr>
              <w:tabs>
                <w:tab w:val="left" w:pos="357"/>
              </w:tabs>
              <w:spacing w:before="40" w:after="40"/>
              <w:contextualSpacing/>
              <w:rPr>
                <w:rFonts w:ascii="Calibri" w:hAnsi="Calibri" w:cs="Helv"/>
                <w:sz w:val="18"/>
                <w:szCs w:val="18"/>
              </w:rPr>
            </w:pPr>
            <w:r w:rsidRPr="00D04B00">
              <w:rPr>
                <w:rFonts w:ascii="Calibri" w:hAnsi="Calibri" w:cs="Arial"/>
                <w:sz w:val="18"/>
                <w:szCs w:val="18"/>
              </w:rPr>
              <w:t>terminali za ogljikovodike, gl. 23030.</w:t>
            </w:r>
          </w:p>
        </w:tc>
      </w:tr>
      <w:tr w:rsidR="00D04B00" w:rsidRPr="00D04B00" w:rsidTr="0012423D">
        <w:trPr>
          <w:trHeight w:val="284"/>
          <w:tblHeader/>
        </w:trPr>
        <w:tc>
          <w:tcPr>
            <w:tcW w:w="307" w:type="dxa"/>
            <w:vMerge/>
            <w:shd w:val="clear" w:color="auto" w:fill="F2F2F2" w:themeFill="background1" w:themeFillShade="F2"/>
          </w:tcPr>
          <w:p w:rsidR="00D04B00" w:rsidRPr="00D04B00" w:rsidRDefault="00D04B00" w:rsidP="00D04B00">
            <w:pPr>
              <w:spacing w:before="40" w:after="40"/>
              <w:rPr>
                <w:rFonts w:ascii="Calibri" w:hAnsi="Calibri" w:cs="Arial"/>
                <w:sz w:val="18"/>
                <w:szCs w:val="18"/>
              </w:rPr>
            </w:pPr>
          </w:p>
        </w:tc>
        <w:tc>
          <w:tcPr>
            <w:tcW w:w="423" w:type="dxa"/>
            <w:vMerge/>
            <w:shd w:val="clear" w:color="auto" w:fill="F2F2F2" w:themeFill="background1" w:themeFillShade="F2"/>
          </w:tcPr>
          <w:p w:rsidR="00D04B00" w:rsidRPr="00D04B00" w:rsidRDefault="00D04B00" w:rsidP="00D04B00">
            <w:pPr>
              <w:spacing w:before="40" w:after="40"/>
              <w:rPr>
                <w:rFonts w:ascii="Calibri" w:hAnsi="Calibri" w:cs="Arial"/>
                <w:sz w:val="18"/>
                <w:szCs w:val="18"/>
              </w:rPr>
            </w:pPr>
          </w:p>
        </w:tc>
        <w:tc>
          <w:tcPr>
            <w:tcW w:w="566" w:type="dxa"/>
            <w:vMerge w:val="restart"/>
            <w:tcBorders>
              <w:right w:val="nil"/>
            </w:tcBorders>
            <w:shd w:val="clear" w:color="auto" w:fill="F2F2F2"/>
          </w:tcPr>
          <w:p w:rsidR="00D04B00" w:rsidRPr="00D04B00" w:rsidRDefault="00D04B00" w:rsidP="00D04B00">
            <w:pPr>
              <w:spacing w:before="40" w:after="40"/>
              <w:rPr>
                <w:rFonts w:ascii="Calibri" w:hAnsi="Calibri" w:cs="Arial"/>
                <w:sz w:val="18"/>
                <w:szCs w:val="18"/>
              </w:rPr>
            </w:pPr>
            <w:r w:rsidRPr="00D04B00">
              <w:rPr>
                <w:rFonts w:ascii="Calibri" w:hAnsi="Calibri" w:cs="Arial"/>
                <w:sz w:val="18"/>
                <w:szCs w:val="18"/>
              </w:rPr>
              <w:t>126</w:t>
            </w:r>
          </w:p>
        </w:tc>
        <w:tc>
          <w:tcPr>
            <w:tcW w:w="8898" w:type="dxa"/>
            <w:gridSpan w:val="4"/>
            <w:tcBorders>
              <w:left w:val="nil"/>
            </w:tcBorders>
            <w:shd w:val="clear" w:color="auto" w:fill="F2F2F2"/>
          </w:tcPr>
          <w:p w:rsidR="00D04B00" w:rsidRPr="00D04B00" w:rsidRDefault="00D04B00" w:rsidP="00D04B00">
            <w:pPr>
              <w:tabs>
                <w:tab w:val="left" w:pos="357"/>
              </w:tabs>
              <w:spacing w:before="60" w:after="60"/>
              <w:rPr>
                <w:rFonts w:ascii="Calibri" w:hAnsi="Calibri" w:cs="Arial"/>
                <w:sz w:val="18"/>
                <w:szCs w:val="18"/>
              </w:rPr>
            </w:pPr>
            <w:r w:rsidRPr="00D04B00">
              <w:rPr>
                <w:rFonts w:ascii="Calibri" w:hAnsi="Calibri" w:cs="Arial"/>
                <w:sz w:val="18"/>
                <w:szCs w:val="18"/>
              </w:rPr>
              <w:t>Stavbe splošnega družbenega pomena</w:t>
            </w:r>
          </w:p>
        </w:tc>
      </w:tr>
      <w:tr w:rsidR="00D04B00" w:rsidRPr="00D04B00" w:rsidTr="0012423D">
        <w:trPr>
          <w:trHeight w:val="284"/>
          <w:tblHeader/>
        </w:trPr>
        <w:tc>
          <w:tcPr>
            <w:tcW w:w="307" w:type="dxa"/>
            <w:vMerge/>
            <w:shd w:val="clear" w:color="auto" w:fill="F2F2F2" w:themeFill="background1" w:themeFillShade="F2"/>
          </w:tcPr>
          <w:p w:rsidR="00D04B00" w:rsidRPr="00D04B00" w:rsidRDefault="00D04B00" w:rsidP="00D04B00">
            <w:pPr>
              <w:spacing w:before="40" w:after="40"/>
              <w:rPr>
                <w:rFonts w:ascii="Calibri" w:hAnsi="Calibri" w:cs="Arial"/>
                <w:sz w:val="18"/>
                <w:szCs w:val="18"/>
              </w:rPr>
            </w:pPr>
          </w:p>
        </w:tc>
        <w:tc>
          <w:tcPr>
            <w:tcW w:w="423" w:type="dxa"/>
            <w:vMerge/>
            <w:shd w:val="clear" w:color="auto" w:fill="F2F2F2" w:themeFill="background1" w:themeFillShade="F2"/>
          </w:tcPr>
          <w:p w:rsidR="00D04B00" w:rsidRPr="00D04B00" w:rsidRDefault="00D04B00" w:rsidP="00D04B00">
            <w:pPr>
              <w:spacing w:before="40" w:after="40"/>
              <w:rPr>
                <w:rFonts w:ascii="Calibri" w:hAnsi="Calibri" w:cs="Arial"/>
                <w:sz w:val="18"/>
                <w:szCs w:val="18"/>
              </w:rPr>
            </w:pPr>
          </w:p>
        </w:tc>
        <w:tc>
          <w:tcPr>
            <w:tcW w:w="566" w:type="dxa"/>
            <w:vMerge/>
          </w:tcPr>
          <w:p w:rsidR="00D04B00" w:rsidRPr="00D04B00" w:rsidRDefault="00D04B00" w:rsidP="00D04B00">
            <w:pPr>
              <w:spacing w:before="40" w:after="40"/>
              <w:rPr>
                <w:rFonts w:ascii="Calibri" w:hAnsi="Calibri" w:cs="Arial"/>
                <w:sz w:val="18"/>
                <w:szCs w:val="18"/>
              </w:rPr>
            </w:pPr>
          </w:p>
        </w:tc>
        <w:tc>
          <w:tcPr>
            <w:tcW w:w="709" w:type="dxa"/>
            <w:vMerge w:val="restart"/>
            <w:tcBorders>
              <w:right w:val="nil"/>
            </w:tcBorders>
            <w:shd w:val="clear" w:color="auto" w:fill="F2F2F2"/>
          </w:tcPr>
          <w:p w:rsidR="00D04B00" w:rsidRPr="00D04B00" w:rsidRDefault="00D04B00" w:rsidP="00D04B00">
            <w:pPr>
              <w:spacing w:before="40" w:after="40"/>
              <w:rPr>
                <w:rFonts w:ascii="Calibri" w:hAnsi="Calibri" w:cs="Arial"/>
                <w:sz w:val="18"/>
                <w:szCs w:val="18"/>
              </w:rPr>
            </w:pPr>
            <w:r w:rsidRPr="00D04B00">
              <w:rPr>
                <w:rFonts w:ascii="Calibri" w:hAnsi="Calibri" w:cs="Arial"/>
                <w:sz w:val="18"/>
                <w:szCs w:val="18"/>
              </w:rPr>
              <w:t>1261</w:t>
            </w:r>
          </w:p>
        </w:tc>
        <w:tc>
          <w:tcPr>
            <w:tcW w:w="8189" w:type="dxa"/>
            <w:gridSpan w:val="3"/>
            <w:tcBorders>
              <w:left w:val="nil"/>
            </w:tcBorders>
            <w:shd w:val="clear" w:color="auto" w:fill="F2F2F2"/>
          </w:tcPr>
          <w:p w:rsidR="00D04B00" w:rsidRPr="00D04B00" w:rsidRDefault="00D04B00" w:rsidP="00D04B00">
            <w:pPr>
              <w:tabs>
                <w:tab w:val="left" w:pos="357"/>
              </w:tabs>
              <w:spacing w:before="60" w:after="60"/>
              <w:rPr>
                <w:rFonts w:ascii="Calibri" w:hAnsi="Calibri" w:cs="Arial"/>
                <w:sz w:val="18"/>
                <w:szCs w:val="18"/>
              </w:rPr>
            </w:pPr>
            <w:r w:rsidRPr="00D04B00">
              <w:rPr>
                <w:rFonts w:ascii="Calibri" w:hAnsi="Calibri" w:cs="Arial"/>
                <w:sz w:val="18"/>
                <w:szCs w:val="18"/>
              </w:rPr>
              <w:t>Stavbe za kulturo in razvedrilo</w:t>
            </w:r>
          </w:p>
        </w:tc>
      </w:tr>
      <w:tr w:rsidR="00D04B00" w:rsidRPr="00D04B00" w:rsidTr="0012423D">
        <w:trPr>
          <w:trHeight w:val="789"/>
          <w:tblHeader/>
        </w:trPr>
        <w:tc>
          <w:tcPr>
            <w:tcW w:w="307" w:type="dxa"/>
            <w:vMerge/>
            <w:shd w:val="clear" w:color="auto" w:fill="F2F2F2" w:themeFill="background1" w:themeFillShade="F2"/>
          </w:tcPr>
          <w:p w:rsidR="00D04B00" w:rsidRPr="00D04B00" w:rsidRDefault="00D04B00" w:rsidP="00D04B00">
            <w:pPr>
              <w:spacing w:before="40" w:after="40"/>
              <w:rPr>
                <w:rFonts w:ascii="Calibri" w:hAnsi="Calibri" w:cs="Arial"/>
                <w:sz w:val="18"/>
                <w:szCs w:val="18"/>
              </w:rPr>
            </w:pPr>
          </w:p>
        </w:tc>
        <w:tc>
          <w:tcPr>
            <w:tcW w:w="423" w:type="dxa"/>
            <w:vMerge/>
            <w:shd w:val="clear" w:color="auto" w:fill="F2F2F2" w:themeFill="background1" w:themeFillShade="F2"/>
          </w:tcPr>
          <w:p w:rsidR="00D04B00" w:rsidRPr="00D04B00" w:rsidRDefault="00D04B00" w:rsidP="00D04B00">
            <w:pPr>
              <w:spacing w:before="40" w:after="40"/>
              <w:rPr>
                <w:rFonts w:ascii="Calibri" w:hAnsi="Calibri" w:cs="Arial"/>
                <w:sz w:val="18"/>
                <w:szCs w:val="18"/>
              </w:rPr>
            </w:pPr>
          </w:p>
        </w:tc>
        <w:tc>
          <w:tcPr>
            <w:tcW w:w="566" w:type="dxa"/>
            <w:vMerge/>
          </w:tcPr>
          <w:p w:rsidR="00D04B00" w:rsidRPr="00D04B00" w:rsidRDefault="00D04B00" w:rsidP="00D04B00">
            <w:pPr>
              <w:spacing w:before="40" w:after="40"/>
              <w:rPr>
                <w:rFonts w:ascii="Calibri" w:hAnsi="Calibri" w:cs="Arial"/>
                <w:sz w:val="18"/>
                <w:szCs w:val="18"/>
              </w:rPr>
            </w:pPr>
          </w:p>
        </w:tc>
        <w:tc>
          <w:tcPr>
            <w:tcW w:w="709" w:type="dxa"/>
            <w:vMerge/>
            <w:shd w:val="clear" w:color="auto" w:fill="F2F2F2"/>
          </w:tcPr>
          <w:p w:rsidR="00D04B00" w:rsidRPr="00D04B00" w:rsidRDefault="00D04B00" w:rsidP="00D04B00">
            <w:pPr>
              <w:spacing w:before="40" w:after="40"/>
              <w:rPr>
                <w:rFonts w:ascii="Calibri" w:hAnsi="Calibri" w:cs="Arial"/>
                <w:sz w:val="18"/>
                <w:szCs w:val="18"/>
              </w:rPr>
            </w:pPr>
          </w:p>
        </w:tc>
        <w:tc>
          <w:tcPr>
            <w:tcW w:w="680" w:type="dxa"/>
            <w:vMerge w:val="restart"/>
          </w:tcPr>
          <w:p w:rsidR="00D04B00" w:rsidRPr="00D04B00" w:rsidRDefault="00D04B00" w:rsidP="00D04B00">
            <w:pPr>
              <w:spacing w:before="40" w:after="40"/>
              <w:rPr>
                <w:rFonts w:ascii="Calibri" w:hAnsi="Calibri" w:cs="Arial"/>
                <w:sz w:val="18"/>
                <w:szCs w:val="18"/>
              </w:rPr>
            </w:pPr>
            <w:r w:rsidRPr="00D04B00">
              <w:rPr>
                <w:rFonts w:ascii="Calibri" w:hAnsi="Calibri" w:cs="Arial"/>
                <w:sz w:val="18"/>
                <w:szCs w:val="18"/>
              </w:rPr>
              <w:t>12610</w:t>
            </w:r>
          </w:p>
        </w:tc>
        <w:tc>
          <w:tcPr>
            <w:tcW w:w="1984" w:type="dxa"/>
            <w:vMerge w:val="restart"/>
          </w:tcPr>
          <w:p w:rsidR="00D04B00" w:rsidRPr="00D04B00" w:rsidRDefault="00D04B00" w:rsidP="00D04B00">
            <w:pPr>
              <w:spacing w:before="40" w:after="40"/>
              <w:rPr>
                <w:rFonts w:ascii="Calibri" w:hAnsi="Calibri" w:cs="Arial"/>
                <w:sz w:val="18"/>
                <w:szCs w:val="18"/>
              </w:rPr>
            </w:pPr>
            <w:r w:rsidRPr="00D04B00">
              <w:rPr>
                <w:rFonts w:ascii="Calibri" w:hAnsi="Calibri" w:cs="Arial"/>
                <w:sz w:val="18"/>
                <w:szCs w:val="18"/>
              </w:rPr>
              <w:t>Stavbe za kulturo in razvedrilo</w:t>
            </w:r>
          </w:p>
        </w:tc>
        <w:tc>
          <w:tcPr>
            <w:tcW w:w="5525" w:type="dxa"/>
          </w:tcPr>
          <w:p w:rsidR="00D04B00" w:rsidRPr="00D04B00" w:rsidRDefault="00D04B00" w:rsidP="00D04B00">
            <w:pPr>
              <w:tabs>
                <w:tab w:val="left" w:pos="357"/>
              </w:tabs>
              <w:spacing w:before="60" w:after="60"/>
              <w:rPr>
                <w:rFonts w:ascii="Calibri" w:hAnsi="Calibri" w:cs="Arial"/>
                <w:sz w:val="18"/>
                <w:szCs w:val="18"/>
              </w:rPr>
            </w:pPr>
            <w:r w:rsidRPr="00D04B00">
              <w:rPr>
                <w:rFonts w:ascii="Calibri" w:hAnsi="Calibri" w:cs="Arial"/>
                <w:sz w:val="18"/>
                <w:szCs w:val="18"/>
              </w:rPr>
              <w:t xml:space="preserve">Sem </w:t>
            </w:r>
            <w:r w:rsidR="007F5A04">
              <w:rPr>
                <w:rFonts w:ascii="Calibri" w:hAnsi="Calibri" w:cs="Arial"/>
                <w:sz w:val="18"/>
                <w:szCs w:val="18"/>
              </w:rPr>
              <w:t>spadajo:</w:t>
            </w:r>
          </w:p>
          <w:p w:rsidR="00D04B00" w:rsidRPr="00D04B00" w:rsidRDefault="00D04B00"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kinodvorane, koncertne dvorane, operne hiše, gledališča in podobno,</w:t>
            </w:r>
          </w:p>
          <w:p w:rsidR="00D04B00" w:rsidRPr="00D04B00" w:rsidRDefault="00D04B00"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dvorane za družabne prireditve,</w:t>
            </w:r>
          </w:p>
          <w:p w:rsidR="00D04B00" w:rsidRPr="00D04B00" w:rsidRDefault="00D04B00" w:rsidP="00C54610">
            <w:pPr>
              <w:numPr>
                <w:ilvl w:val="0"/>
                <w:numId w:val="19"/>
              </w:numPr>
              <w:tabs>
                <w:tab w:val="left" w:pos="357"/>
              </w:tabs>
              <w:spacing w:before="40" w:after="40"/>
              <w:contextualSpacing/>
              <w:rPr>
                <w:rFonts w:ascii="Calibri" w:hAnsi="Calibri" w:cs="Helv"/>
                <w:sz w:val="18"/>
                <w:szCs w:val="18"/>
              </w:rPr>
            </w:pPr>
            <w:r w:rsidRPr="00D04B00">
              <w:rPr>
                <w:rFonts w:ascii="Calibri" w:hAnsi="Calibri" w:cs="Arial"/>
                <w:sz w:val="18"/>
                <w:szCs w:val="18"/>
              </w:rPr>
              <w:t>igralnice, cirkusi, plesne dvorane in diskoteke, glasbeni</w:t>
            </w:r>
            <w:r w:rsidR="00012BF4">
              <w:rPr>
                <w:rFonts w:ascii="Calibri" w:hAnsi="Calibri" w:cs="Arial"/>
                <w:sz w:val="18"/>
                <w:szCs w:val="18"/>
              </w:rPr>
              <w:t>, likovni</w:t>
            </w:r>
            <w:r w:rsidRPr="00D04B00">
              <w:rPr>
                <w:rFonts w:ascii="Calibri" w:hAnsi="Calibri" w:cs="Arial"/>
                <w:sz w:val="18"/>
                <w:szCs w:val="18"/>
              </w:rPr>
              <w:t xml:space="preserve"> paviljoni in podobno.</w:t>
            </w:r>
          </w:p>
        </w:tc>
      </w:tr>
      <w:tr w:rsidR="00012BF4" w:rsidRPr="00D04B00" w:rsidTr="0012423D">
        <w:trPr>
          <w:trHeight w:val="789"/>
          <w:tblHeader/>
        </w:trPr>
        <w:tc>
          <w:tcPr>
            <w:tcW w:w="307" w:type="dxa"/>
            <w:vMerge/>
            <w:shd w:val="clear" w:color="auto" w:fill="F2F2F2" w:themeFill="background1" w:themeFillShade="F2"/>
          </w:tcPr>
          <w:p w:rsidR="00012BF4" w:rsidRPr="00D04B00" w:rsidRDefault="00012BF4" w:rsidP="00D04B00">
            <w:pPr>
              <w:spacing w:before="40" w:after="40"/>
              <w:rPr>
                <w:rFonts w:ascii="Calibri" w:hAnsi="Calibri" w:cs="Arial"/>
                <w:sz w:val="18"/>
                <w:szCs w:val="18"/>
              </w:rPr>
            </w:pPr>
          </w:p>
        </w:tc>
        <w:tc>
          <w:tcPr>
            <w:tcW w:w="423" w:type="dxa"/>
            <w:vMerge/>
            <w:shd w:val="clear" w:color="auto" w:fill="F2F2F2" w:themeFill="background1" w:themeFillShade="F2"/>
          </w:tcPr>
          <w:p w:rsidR="00012BF4" w:rsidRPr="00D04B00" w:rsidRDefault="00012BF4" w:rsidP="00D04B00">
            <w:pPr>
              <w:spacing w:before="40" w:after="40"/>
              <w:rPr>
                <w:rFonts w:ascii="Calibri" w:hAnsi="Calibri" w:cs="Arial"/>
                <w:sz w:val="18"/>
                <w:szCs w:val="18"/>
              </w:rPr>
            </w:pPr>
          </w:p>
        </w:tc>
        <w:tc>
          <w:tcPr>
            <w:tcW w:w="566" w:type="dxa"/>
            <w:vMerge/>
          </w:tcPr>
          <w:p w:rsidR="00012BF4" w:rsidRPr="00D04B00" w:rsidRDefault="00012BF4" w:rsidP="00D04B00">
            <w:pPr>
              <w:spacing w:before="40" w:after="40"/>
              <w:rPr>
                <w:rFonts w:ascii="Calibri" w:hAnsi="Calibri" w:cs="Arial"/>
                <w:sz w:val="18"/>
                <w:szCs w:val="18"/>
              </w:rPr>
            </w:pPr>
          </w:p>
        </w:tc>
        <w:tc>
          <w:tcPr>
            <w:tcW w:w="709" w:type="dxa"/>
            <w:vMerge/>
            <w:shd w:val="clear" w:color="auto" w:fill="F2F2F2"/>
          </w:tcPr>
          <w:p w:rsidR="00012BF4" w:rsidRPr="00D04B00" w:rsidRDefault="00012BF4" w:rsidP="00D04B00">
            <w:pPr>
              <w:spacing w:before="40" w:after="40"/>
              <w:rPr>
                <w:rFonts w:ascii="Calibri" w:hAnsi="Calibri" w:cs="Arial"/>
                <w:sz w:val="18"/>
                <w:szCs w:val="18"/>
              </w:rPr>
            </w:pPr>
          </w:p>
        </w:tc>
        <w:tc>
          <w:tcPr>
            <w:tcW w:w="680" w:type="dxa"/>
            <w:vMerge/>
          </w:tcPr>
          <w:p w:rsidR="00012BF4" w:rsidRPr="00D04B00" w:rsidRDefault="00012BF4" w:rsidP="00D04B00">
            <w:pPr>
              <w:spacing w:before="40" w:after="40"/>
              <w:rPr>
                <w:rFonts w:ascii="Calibri" w:hAnsi="Calibri" w:cs="Arial"/>
                <w:sz w:val="18"/>
                <w:szCs w:val="18"/>
              </w:rPr>
            </w:pPr>
          </w:p>
        </w:tc>
        <w:tc>
          <w:tcPr>
            <w:tcW w:w="1984" w:type="dxa"/>
            <w:vMerge/>
          </w:tcPr>
          <w:p w:rsidR="00012BF4" w:rsidRPr="00D04B00" w:rsidRDefault="00012BF4" w:rsidP="00D04B00">
            <w:pPr>
              <w:spacing w:before="40" w:after="40"/>
              <w:rPr>
                <w:rFonts w:ascii="Calibri" w:hAnsi="Calibri" w:cs="Arial"/>
                <w:sz w:val="18"/>
                <w:szCs w:val="18"/>
              </w:rPr>
            </w:pPr>
          </w:p>
        </w:tc>
        <w:tc>
          <w:tcPr>
            <w:tcW w:w="5525" w:type="dxa"/>
          </w:tcPr>
          <w:p w:rsidR="00012BF4" w:rsidRPr="00D04B00" w:rsidRDefault="00012BF4" w:rsidP="00D04B00">
            <w:pPr>
              <w:tabs>
                <w:tab w:val="left" w:pos="357"/>
              </w:tabs>
              <w:spacing w:before="60" w:after="60"/>
              <w:rPr>
                <w:rFonts w:ascii="Calibri" w:hAnsi="Calibri" w:cs="Arial"/>
                <w:sz w:val="18"/>
                <w:szCs w:val="18"/>
              </w:rPr>
            </w:pPr>
            <w:r w:rsidRPr="00D04B00">
              <w:rPr>
                <w:rFonts w:ascii="Calibri" w:hAnsi="Calibri" w:cs="Arial"/>
                <w:sz w:val="18"/>
                <w:szCs w:val="18"/>
              </w:rPr>
              <w:t>Sem spada</w:t>
            </w:r>
            <w:r w:rsidR="0009377C">
              <w:rPr>
                <w:rFonts w:ascii="Calibri" w:hAnsi="Calibri" w:cs="Arial"/>
                <w:sz w:val="18"/>
                <w:szCs w:val="18"/>
              </w:rPr>
              <w:t>jo</w:t>
            </w:r>
            <w:r w:rsidRPr="00D04B00">
              <w:rPr>
                <w:rFonts w:ascii="Calibri" w:hAnsi="Calibri" w:cs="Arial"/>
                <w:sz w:val="18"/>
                <w:szCs w:val="18"/>
              </w:rPr>
              <w:t xml:space="preserve"> tudi:</w:t>
            </w:r>
          </w:p>
          <w:p w:rsidR="00012BF4" w:rsidRDefault="00012BF4"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paviljoni in stavbe za živali in rastline v živalskih in botaničnih vrtovih</w:t>
            </w:r>
            <w:r>
              <w:rPr>
                <w:rFonts w:ascii="Calibri" w:hAnsi="Calibri" w:cs="Arial"/>
                <w:sz w:val="18"/>
                <w:szCs w:val="18"/>
              </w:rPr>
              <w:t>.</w:t>
            </w:r>
          </w:p>
          <w:p w:rsidR="00012BF4" w:rsidRPr="00D04B00" w:rsidRDefault="00012BF4" w:rsidP="00D04B00">
            <w:pPr>
              <w:tabs>
                <w:tab w:val="left" w:pos="357"/>
              </w:tabs>
              <w:spacing w:before="60" w:after="60"/>
              <w:rPr>
                <w:rFonts w:ascii="Calibri" w:hAnsi="Calibri" w:cs="Arial"/>
                <w:sz w:val="18"/>
                <w:szCs w:val="18"/>
              </w:rPr>
            </w:pPr>
            <w:r w:rsidRPr="00D04B00">
              <w:rPr>
                <w:rFonts w:ascii="Calibri" w:hAnsi="Calibri" w:cs="Arial"/>
                <w:sz w:val="18"/>
                <w:szCs w:val="18"/>
              </w:rPr>
              <w:t xml:space="preserve">Sem ne </w:t>
            </w:r>
            <w:r w:rsidR="007F5A04">
              <w:rPr>
                <w:rFonts w:ascii="Calibri" w:hAnsi="Calibri" w:cs="Arial"/>
                <w:sz w:val="18"/>
                <w:szCs w:val="18"/>
              </w:rPr>
              <w:t>spadajo:</w:t>
            </w:r>
          </w:p>
          <w:p w:rsidR="00012BF4" w:rsidRPr="00D04B00" w:rsidRDefault="00012BF4"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muzeji, umetniške galerije, gl. 12620,</w:t>
            </w:r>
          </w:p>
          <w:p w:rsidR="0009377C" w:rsidRDefault="00012BF4" w:rsidP="006177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športne dvorane, gl. 12650,</w:t>
            </w:r>
          </w:p>
          <w:p w:rsidR="00012BF4" w:rsidRPr="00FE107E" w:rsidRDefault="00012BF4" w:rsidP="00617710">
            <w:pPr>
              <w:numPr>
                <w:ilvl w:val="0"/>
                <w:numId w:val="19"/>
              </w:numPr>
              <w:tabs>
                <w:tab w:val="left" w:pos="357"/>
              </w:tabs>
              <w:spacing w:before="40" w:after="40"/>
              <w:contextualSpacing/>
              <w:rPr>
                <w:rFonts w:ascii="Calibri" w:hAnsi="Calibri" w:cs="Arial"/>
                <w:sz w:val="18"/>
                <w:szCs w:val="18"/>
              </w:rPr>
            </w:pPr>
            <w:r w:rsidRPr="00617710">
              <w:rPr>
                <w:rFonts w:ascii="Calibri" w:hAnsi="Calibri" w:cs="Arial"/>
                <w:sz w:val="18"/>
                <w:szCs w:val="18"/>
              </w:rPr>
              <w:t xml:space="preserve">zabaviščni parki in drugi parki za </w:t>
            </w:r>
            <w:r w:rsidR="0009377C">
              <w:rPr>
                <w:rFonts w:ascii="Calibri" w:hAnsi="Calibri" w:cs="Arial"/>
                <w:sz w:val="18"/>
                <w:szCs w:val="18"/>
              </w:rPr>
              <w:t xml:space="preserve">preživljanje </w:t>
            </w:r>
            <w:r w:rsidRPr="00FE107E">
              <w:rPr>
                <w:rFonts w:ascii="Calibri" w:hAnsi="Calibri" w:cs="Arial"/>
                <w:sz w:val="18"/>
                <w:szCs w:val="18"/>
              </w:rPr>
              <w:t>prost</w:t>
            </w:r>
            <w:r w:rsidR="0009377C">
              <w:rPr>
                <w:rFonts w:ascii="Calibri" w:hAnsi="Calibri" w:cs="Arial"/>
                <w:sz w:val="18"/>
                <w:szCs w:val="18"/>
              </w:rPr>
              <w:t>ega</w:t>
            </w:r>
            <w:r w:rsidRPr="00FE107E">
              <w:rPr>
                <w:rFonts w:ascii="Calibri" w:hAnsi="Calibri" w:cs="Arial"/>
                <w:sz w:val="18"/>
                <w:szCs w:val="18"/>
              </w:rPr>
              <w:t xml:space="preserve"> čas</w:t>
            </w:r>
            <w:r w:rsidR="0009377C">
              <w:rPr>
                <w:rFonts w:ascii="Calibri" w:hAnsi="Calibri" w:cs="Arial"/>
                <w:sz w:val="18"/>
                <w:szCs w:val="18"/>
              </w:rPr>
              <w:t>a</w:t>
            </w:r>
            <w:r w:rsidRPr="00FE107E">
              <w:rPr>
                <w:rFonts w:ascii="Calibri" w:hAnsi="Calibri" w:cs="Arial"/>
                <w:sz w:val="18"/>
                <w:szCs w:val="18"/>
              </w:rPr>
              <w:t>, gl. 24122.</w:t>
            </w:r>
          </w:p>
        </w:tc>
      </w:tr>
      <w:tr w:rsidR="00012BF4" w:rsidRPr="00D04B00" w:rsidTr="0012423D">
        <w:trPr>
          <w:trHeight w:val="609"/>
          <w:tblHeader/>
        </w:trPr>
        <w:tc>
          <w:tcPr>
            <w:tcW w:w="307" w:type="dxa"/>
            <w:vMerge/>
            <w:shd w:val="clear" w:color="auto" w:fill="F2F2F2" w:themeFill="background1" w:themeFillShade="F2"/>
          </w:tcPr>
          <w:p w:rsidR="00012BF4" w:rsidRPr="00D04B00" w:rsidRDefault="00012BF4" w:rsidP="00D04B00">
            <w:pPr>
              <w:spacing w:before="40" w:after="40"/>
              <w:rPr>
                <w:rFonts w:ascii="Calibri" w:hAnsi="Calibri" w:cs="Arial"/>
                <w:sz w:val="18"/>
                <w:szCs w:val="18"/>
              </w:rPr>
            </w:pPr>
          </w:p>
        </w:tc>
        <w:tc>
          <w:tcPr>
            <w:tcW w:w="423" w:type="dxa"/>
            <w:vMerge/>
            <w:shd w:val="clear" w:color="auto" w:fill="F2F2F2" w:themeFill="background1" w:themeFillShade="F2"/>
          </w:tcPr>
          <w:p w:rsidR="00012BF4" w:rsidRPr="00D04B00" w:rsidRDefault="00012BF4" w:rsidP="00D04B00">
            <w:pPr>
              <w:spacing w:before="40" w:after="40"/>
              <w:rPr>
                <w:rFonts w:ascii="Calibri" w:hAnsi="Calibri" w:cs="Arial"/>
                <w:sz w:val="18"/>
                <w:szCs w:val="18"/>
              </w:rPr>
            </w:pPr>
          </w:p>
        </w:tc>
        <w:tc>
          <w:tcPr>
            <w:tcW w:w="566" w:type="dxa"/>
            <w:vMerge/>
          </w:tcPr>
          <w:p w:rsidR="00012BF4" w:rsidRPr="00D04B00" w:rsidRDefault="00012BF4" w:rsidP="00D04B00">
            <w:pPr>
              <w:spacing w:before="40" w:after="40"/>
              <w:rPr>
                <w:rFonts w:ascii="Calibri" w:hAnsi="Calibri" w:cs="Arial"/>
                <w:sz w:val="18"/>
                <w:szCs w:val="18"/>
              </w:rPr>
            </w:pPr>
          </w:p>
        </w:tc>
        <w:tc>
          <w:tcPr>
            <w:tcW w:w="709" w:type="dxa"/>
            <w:vMerge/>
            <w:shd w:val="clear" w:color="auto" w:fill="F2F2F2"/>
          </w:tcPr>
          <w:p w:rsidR="00012BF4" w:rsidRPr="00D04B00" w:rsidRDefault="00012BF4" w:rsidP="00D04B00">
            <w:pPr>
              <w:spacing w:before="40" w:after="40"/>
              <w:rPr>
                <w:rFonts w:ascii="Calibri" w:hAnsi="Calibri" w:cs="Arial"/>
                <w:sz w:val="18"/>
                <w:szCs w:val="18"/>
              </w:rPr>
            </w:pPr>
          </w:p>
        </w:tc>
        <w:tc>
          <w:tcPr>
            <w:tcW w:w="680" w:type="dxa"/>
            <w:vMerge/>
            <w:tcBorders>
              <w:bottom w:val="single" w:sz="4" w:space="0" w:color="auto"/>
            </w:tcBorders>
          </w:tcPr>
          <w:p w:rsidR="00012BF4" w:rsidRPr="00D04B00" w:rsidRDefault="00012BF4" w:rsidP="00D04B00">
            <w:pPr>
              <w:spacing w:before="40" w:after="40"/>
              <w:rPr>
                <w:rFonts w:ascii="Calibri" w:hAnsi="Calibri" w:cs="Arial"/>
                <w:sz w:val="18"/>
                <w:szCs w:val="18"/>
              </w:rPr>
            </w:pPr>
          </w:p>
        </w:tc>
        <w:tc>
          <w:tcPr>
            <w:tcW w:w="1984" w:type="dxa"/>
            <w:vMerge/>
            <w:tcBorders>
              <w:bottom w:val="single" w:sz="4" w:space="0" w:color="auto"/>
            </w:tcBorders>
          </w:tcPr>
          <w:p w:rsidR="00012BF4" w:rsidRPr="00D04B00" w:rsidRDefault="00012BF4" w:rsidP="00D04B00">
            <w:pPr>
              <w:spacing w:before="40" w:after="40"/>
              <w:rPr>
                <w:rFonts w:ascii="Calibri" w:hAnsi="Calibri" w:cs="Arial"/>
                <w:sz w:val="18"/>
                <w:szCs w:val="18"/>
              </w:rPr>
            </w:pPr>
          </w:p>
        </w:tc>
        <w:tc>
          <w:tcPr>
            <w:tcW w:w="5525" w:type="dxa"/>
            <w:tcBorders>
              <w:bottom w:val="single" w:sz="4" w:space="0" w:color="auto"/>
            </w:tcBorders>
          </w:tcPr>
          <w:p w:rsidR="00012BF4" w:rsidRPr="00D04B00" w:rsidRDefault="00012BF4" w:rsidP="00D04B00">
            <w:pPr>
              <w:tabs>
                <w:tab w:val="left" w:pos="357"/>
              </w:tabs>
              <w:spacing w:before="60" w:after="60"/>
              <w:rPr>
                <w:rFonts w:ascii="Calibri" w:hAnsi="Calibri" w:cs="Arial"/>
                <w:sz w:val="18"/>
                <w:szCs w:val="18"/>
              </w:rPr>
            </w:pPr>
            <w:r w:rsidRPr="00D04B00">
              <w:rPr>
                <w:rFonts w:ascii="Calibri" w:hAnsi="Calibri" w:cs="Arial"/>
                <w:sz w:val="18"/>
                <w:szCs w:val="18"/>
              </w:rPr>
              <w:t>Sem spada</w:t>
            </w:r>
            <w:r w:rsidR="0009377C">
              <w:rPr>
                <w:rFonts w:ascii="Calibri" w:hAnsi="Calibri" w:cs="Arial"/>
                <w:sz w:val="18"/>
                <w:szCs w:val="18"/>
              </w:rPr>
              <w:t>jo</w:t>
            </w:r>
            <w:r w:rsidRPr="00D04B00">
              <w:rPr>
                <w:rFonts w:ascii="Calibri" w:hAnsi="Calibri" w:cs="Arial"/>
                <w:sz w:val="18"/>
                <w:szCs w:val="18"/>
              </w:rPr>
              <w:t xml:space="preserve"> tudi:</w:t>
            </w:r>
          </w:p>
          <w:p w:rsidR="00012BF4" w:rsidRPr="00012BF4" w:rsidRDefault="00012BF4" w:rsidP="006C179E">
            <w:pPr>
              <w:numPr>
                <w:ilvl w:val="0"/>
                <w:numId w:val="19"/>
              </w:numPr>
              <w:tabs>
                <w:tab w:val="left" w:pos="357"/>
              </w:tabs>
              <w:spacing w:before="40" w:after="40"/>
              <w:contextualSpacing/>
              <w:rPr>
                <w:rFonts w:ascii="Calibri" w:hAnsi="Calibri" w:cs="Arial"/>
                <w:sz w:val="18"/>
                <w:szCs w:val="18"/>
              </w:rPr>
            </w:pPr>
            <w:r w:rsidRPr="00012BF4">
              <w:rPr>
                <w:rFonts w:ascii="Calibri" w:hAnsi="Calibri" w:cs="Arial"/>
                <w:sz w:val="18"/>
                <w:szCs w:val="18"/>
              </w:rPr>
              <w:t>paviljoni in stavbe za živali in rastline v živalskih in botaničnih vrtovih.</w:t>
            </w:r>
          </w:p>
          <w:p w:rsidR="00012BF4" w:rsidRPr="00D04B00" w:rsidRDefault="00012BF4" w:rsidP="00D04B00">
            <w:pPr>
              <w:tabs>
                <w:tab w:val="left" w:pos="357"/>
              </w:tabs>
              <w:spacing w:before="60" w:after="60"/>
              <w:rPr>
                <w:rFonts w:ascii="Calibri" w:hAnsi="Calibri" w:cs="Arial"/>
                <w:sz w:val="18"/>
                <w:szCs w:val="18"/>
              </w:rPr>
            </w:pPr>
            <w:r w:rsidRPr="00D04B00">
              <w:rPr>
                <w:rFonts w:ascii="Calibri" w:hAnsi="Calibri" w:cs="Arial"/>
                <w:sz w:val="18"/>
                <w:szCs w:val="18"/>
              </w:rPr>
              <w:t xml:space="preserve">Sem ne </w:t>
            </w:r>
            <w:r w:rsidR="007F5A04">
              <w:rPr>
                <w:rFonts w:ascii="Calibri" w:hAnsi="Calibri" w:cs="Arial"/>
                <w:sz w:val="18"/>
                <w:szCs w:val="18"/>
              </w:rPr>
              <w:t>spadajo:</w:t>
            </w:r>
          </w:p>
          <w:p w:rsidR="00012BF4" w:rsidRPr="00D04B00" w:rsidRDefault="00012BF4"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muzeji, umetniške galerije, gl. 12620,</w:t>
            </w:r>
          </w:p>
          <w:p w:rsidR="00012BF4" w:rsidRPr="00D04B00" w:rsidRDefault="00012BF4"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športne dvorane, gl. 12650,</w:t>
            </w:r>
          </w:p>
          <w:p w:rsidR="00012BF4" w:rsidRPr="00D04B00" w:rsidRDefault="00012BF4" w:rsidP="0009377C">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 xml:space="preserve">zabaviščni parki in drugi parki za </w:t>
            </w:r>
            <w:r w:rsidR="0009377C">
              <w:rPr>
                <w:rFonts w:ascii="Calibri" w:hAnsi="Calibri" w:cs="Arial"/>
                <w:sz w:val="18"/>
                <w:szCs w:val="18"/>
              </w:rPr>
              <w:t xml:space="preserve">preživljanje </w:t>
            </w:r>
            <w:r w:rsidRPr="00D04B00">
              <w:rPr>
                <w:rFonts w:ascii="Calibri" w:hAnsi="Calibri" w:cs="Arial"/>
                <w:sz w:val="18"/>
                <w:szCs w:val="18"/>
              </w:rPr>
              <w:t>prost</w:t>
            </w:r>
            <w:r w:rsidR="0009377C">
              <w:rPr>
                <w:rFonts w:ascii="Calibri" w:hAnsi="Calibri" w:cs="Arial"/>
                <w:sz w:val="18"/>
                <w:szCs w:val="18"/>
              </w:rPr>
              <w:t>ega</w:t>
            </w:r>
            <w:r w:rsidRPr="00D04B00">
              <w:rPr>
                <w:rFonts w:ascii="Calibri" w:hAnsi="Calibri" w:cs="Arial"/>
                <w:sz w:val="18"/>
                <w:szCs w:val="18"/>
              </w:rPr>
              <w:t xml:space="preserve"> čas</w:t>
            </w:r>
            <w:r w:rsidR="0009377C">
              <w:rPr>
                <w:rFonts w:ascii="Calibri" w:hAnsi="Calibri" w:cs="Arial"/>
                <w:sz w:val="18"/>
                <w:szCs w:val="18"/>
              </w:rPr>
              <w:t>a</w:t>
            </w:r>
            <w:r w:rsidRPr="00D04B00">
              <w:rPr>
                <w:rFonts w:ascii="Calibri" w:hAnsi="Calibri" w:cs="Arial"/>
                <w:sz w:val="18"/>
                <w:szCs w:val="18"/>
              </w:rPr>
              <w:t>, gl. 24122</w:t>
            </w:r>
            <w:r w:rsidR="0009377C">
              <w:rPr>
                <w:rFonts w:ascii="Calibri" w:hAnsi="Calibri" w:cs="Arial"/>
                <w:sz w:val="18"/>
                <w:szCs w:val="18"/>
              </w:rPr>
              <w:t>.</w:t>
            </w:r>
          </w:p>
        </w:tc>
      </w:tr>
      <w:tr w:rsidR="00111CD6" w:rsidRPr="00D04B00" w:rsidTr="0012423D">
        <w:trPr>
          <w:trHeight w:val="283"/>
          <w:tblHeader/>
        </w:trPr>
        <w:tc>
          <w:tcPr>
            <w:tcW w:w="307" w:type="dxa"/>
            <w:vMerge/>
            <w:shd w:val="clear" w:color="auto" w:fill="F2F2F2" w:themeFill="background1" w:themeFillShade="F2"/>
          </w:tcPr>
          <w:p w:rsidR="00111CD6" w:rsidRPr="00D04B00" w:rsidRDefault="00111CD6" w:rsidP="00D04B00">
            <w:pPr>
              <w:spacing w:before="40" w:after="40"/>
              <w:rPr>
                <w:rFonts w:ascii="Calibri" w:hAnsi="Calibri" w:cs="Arial"/>
                <w:sz w:val="18"/>
                <w:szCs w:val="18"/>
              </w:rPr>
            </w:pPr>
          </w:p>
        </w:tc>
        <w:tc>
          <w:tcPr>
            <w:tcW w:w="423" w:type="dxa"/>
            <w:vMerge/>
            <w:shd w:val="clear" w:color="auto" w:fill="F2F2F2" w:themeFill="background1" w:themeFillShade="F2"/>
          </w:tcPr>
          <w:p w:rsidR="00111CD6" w:rsidRPr="00D04B00" w:rsidRDefault="00111CD6" w:rsidP="00D04B00">
            <w:pPr>
              <w:spacing w:before="40" w:after="40"/>
              <w:rPr>
                <w:rFonts w:ascii="Calibri" w:hAnsi="Calibri" w:cs="Arial"/>
                <w:sz w:val="18"/>
                <w:szCs w:val="18"/>
              </w:rPr>
            </w:pPr>
          </w:p>
        </w:tc>
        <w:tc>
          <w:tcPr>
            <w:tcW w:w="566" w:type="dxa"/>
            <w:vMerge/>
          </w:tcPr>
          <w:p w:rsidR="00111CD6" w:rsidRPr="00D04B00" w:rsidRDefault="00111CD6" w:rsidP="00D04B00">
            <w:pPr>
              <w:spacing w:before="40" w:after="40"/>
              <w:rPr>
                <w:rFonts w:ascii="Calibri" w:hAnsi="Calibri" w:cs="Arial"/>
                <w:sz w:val="18"/>
                <w:szCs w:val="18"/>
              </w:rPr>
            </w:pPr>
          </w:p>
        </w:tc>
        <w:tc>
          <w:tcPr>
            <w:tcW w:w="709" w:type="dxa"/>
            <w:vMerge w:val="restart"/>
            <w:tcBorders>
              <w:right w:val="nil"/>
            </w:tcBorders>
            <w:shd w:val="clear" w:color="auto" w:fill="F2F2F2"/>
          </w:tcPr>
          <w:p w:rsidR="00111CD6" w:rsidRPr="00D04B00" w:rsidRDefault="00111CD6" w:rsidP="00D04B00">
            <w:pPr>
              <w:spacing w:before="40" w:after="40"/>
              <w:rPr>
                <w:rFonts w:ascii="Calibri" w:hAnsi="Calibri" w:cs="Arial"/>
                <w:sz w:val="18"/>
                <w:szCs w:val="18"/>
              </w:rPr>
            </w:pPr>
            <w:r w:rsidRPr="00D04B00">
              <w:rPr>
                <w:rFonts w:ascii="Calibri" w:hAnsi="Calibri" w:cs="Arial"/>
                <w:sz w:val="18"/>
                <w:szCs w:val="18"/>
              </w:rPr>
              <w:t>1262</w:t>
            </w:r>
          </w:p>
        </w:tc>
        <w:tc>
          <w:tcPr>
            <w:tcW w:w="8189" w:type="dxa"/>
            <w:gridSpan w:val="3"/>
            <w:tcBorders>
              <w:left w:val="nil"/>
            </w:tcBorders>
            <w:shd w:val="clear" w:color="auto" w:fill="F2F2F2"/>
          </w:tcPr>
          <w:p w:rsidR="00111CD6" w:rsidRPr="00084A0E" w:rsidRDefault="00111CD6" w:rsidP="00D04B00">
            <w:pPr>
              <w:tabs>
                <w:tab w:val="left" w:pos="357"/>
              </w:tabs>
              <w:spacing w:before="60" w:after="60"/>
              <w:rPr>
                <w:rFonts w:ascii="Calibri" w:hAnsi="Calibri" w:cs="Arial"/>
                <w:sz w:val="18"/>
                <w:szCs w:val="18"/>
              </w:rPr>
            </w:pPr>
            <w:r w:rsidRPr="00D04B00">
              <w:rPr>
                <w:rFonts w:ascii="Calibri" w:hAnsi="Calibri" w:cs="Arial"/>
                <w:sz w:val="18"/>
                <w:szCs w:val="18"/>
              </w:rPr>
              <w:t>Muzeji</w:t>
            </w:r>
            <w:r w:rsidR="00891152">
              <w:rPr>
                <w:rFonts w:ascii="Calibri" w:hAnsi="Calibri" w:cs="Arial"/>
                <w:sz w:val="18"/>
                <w:szCs w:val="18"/>
              </w:rPr>
              <w:t>, arhivi</w:t>
            </w:r>
            <w:r w:rsidRPr="00D04B00">
              <w:rPr>
                <w:rFonts w:ascii="Calibri" w:hAnsi="Calibri" w:cs="Arial"/>
                <w:sz w:val="18"/>
                <w:szCs w:val="18"/>
              </w:rPr>
              <w:t xml:space="preserve"> in knjižnice</w:t>
            </w:r>
          </w:p>
        </w:tc>
      </w:tr>
      <w:tr w:rsidR="00012BF4" w:rsidRPr="00D04B00" w:rsidTr="0012423D">
        <w:trPr>
          <w:tblHeader/>
        </w:trPr>
        <w:tc>
          <w:tcPr>
            <w:tcW w:w="307" w:type="dxa"/>
            <w:vMerge/>
            <w:shd w:val="clear" w:color="auto" w:fill="F2F2F2" w:themeFill="background1" w:themeFillShade="F2"/>
          </w:tcPr>
          <w:p w:rsidR="00012BF4" w:rsidRPr="00D04B00" w:rsidRDefault="00012BF4" w:rsidP="00D04B00">
            <w:pPr>
              <w:spacing w:before="40" w:after="40"/>
              <w:rPr>
                <w:rFonts w:ascii="Calibri" w:hAnsi="Calibri" w:cs="Arial"/>
                <w:sz w:val="18"/>
                <w:szCs w:val="18"/>
              </w:rPr>
            </w:pPr>
          </w:p>
        </w:tc>
        <w:tc>
          <w:tcPr>
            <w:tcW w:w="423" w:type="dxa"/>
            <w:vMerge/>
            <w:shd w:val="clear" w:color="auto" w:fill="F2F2F2" w:themeFill="background1" w:themeFillShade="F2"/>
          </w:tcPr>
          <w:p w:rsidR="00012BF4" w:rsidRPr="00D04B00" w:rsidRDefault="00012BF4" w:rsidP="00D04B00">
            <w:pPr>
              <w:spacing w:before="40" w:after="40"/>
              <w:rPr>
                <w:rFonts w:ascii="Calibri" w:hAnsi="Calibri" w:cs="Arial"/>
                <w:sz w:val="18"/>
                <w:szCs w:val="18"/>
              </w:rPr>
            </w:pPr>
          </w:p>
        </w:tc>
        <w:tc>
          <w:tcPr>
            <w:tcW w:w="566" w:type="dxa"/>
            <w:vMerge/>
          </w:tcPr>
          <w:p w:rsidR="00012BF4" w:rsidRPr="00D04B00" w:rsidRDefault="00012BF4" w:rsidP="00D04B00">
            <w:pPr>
              <w:spacing w:before="40" w:after="40"/>
              <w:rPr>
                <w:rFonts w:ascii="Calibri" w:hAnsi="Calibri" w:cs="Arial"/>
                <w:sz w:val="18"/>
                <w:szCs w:val="18"/>
              </w:rPr>
            </w:pPr>
          </w:p>
        </w:tc>
        <w:tc>
          <w:tcPr>
            <w:tcW w:w="709" w:type="dxa"/>
            <w:vMerge/>
            <w:shd w:val="clear" w:color="auto" w:fill="F2F2F2"/>
          </w:tcPr>
          <w:p w:rsidR="00012BF4" w:rsidRPr="00D04B00" w:rsidRDefault="00012BF4" w:rsidP="00D04B00">
            <w:pPr>
              <w:spacing w:before="40" w:after="40"/>
              <w:rPr>
                <w:rFonts w:ascii="Calibri" w:hAnsi="Calibri" w:cs="Arial"/>
                <w:sz w:val="18"/>
                <w:szCs w:val="18"/>
              </w:rPr>
            </w:pPr>
          </w:p>
        </w:tc>
        <w:tc>
          <w:tcPr>
            <w:tcW w:w="680" w:type="dxa"/>
            <w:tcBorders>
              <w:bottom w:val="single" w:sz="4" w:space="0" w:color="auto"/>
            </w:tcBorders>
          </w:tcPr>
          <w:p w:rsidR="00012BF4" w:rsidRPr="00D04B00" w:rsidRDefault="00012BF4" w:rsidP="00D04B00">
            <w:pPr>
              <w:spacing w:before="40" w:after="40"/>
              <w:rPr>
                <w:rFonts w:ascii="Calibri" w:hAnsi="Calibri" w:cs="Arial"/>
                <w:sz w:val="18"/>
                <w:szCs w:val="18"/>
              </w:rPr>
            </w:pPr>
            <w:r w:rsidRPr="00D04B00">
              <w:rPr>
                <w:rFonts w:ascii="Calibri" w:hAnsi="Calibri" w:cs="Arial"/>
                <w:sz w:val="18"/>
                <w:szCs w:val="18"/>
              </w:rPr>
              <w:t>12620</w:t>
            </w:r>
          </w:p>
        </w:tc>
        <w:tc>
          <w:tcPr>
            <w:tcW w:w="1984" w:type="dxa"/>
            <w:tcBorders>
              <w:bottom w:val="single" w:sz="4" w:space="0" w:color="auto"/>
            </w:tcBorders>
          </w:tcPr>
          <w:p w:rsidR="00012BF4" w:rsidRPr="00501CB1" w:rsidRDefault="00012BF4" w:rsidP="00D04B00">
            <w:pPr>
              <w:spacing w:before="40" w:after="40"/>
              <w:rPr>
                <w:rFonts w:ascii="Calibri" w:hAnsi="Calibri" w:cs="Arial"/>
                <w:sz w:val="18"/>
                <w:szCs w:val="18"/>
              </w:rPr>
            </w:pPr>
            <w:r w:rsidRPr="00D04B00">
              <w:rPr>
                <w:rFonts w:ascii="Calibri" w:hAnsi="Calibri" w:cs="Arial"/>
                <w:sz w:val="18"/>
                <w:szCs w:val="18"/>
              </w:rPr>
              <w:t>Muzeji</w:t>
            </w:r>
            <w:r w:rsidR="00891152">
              <w:rPr>
                <w:rFonts w:ascii="Calibri" w:hAnsi="Calibri" w:cs="Arial"/>
                <w:sz w:val="18"/>
                <w:szCs w:val="18"/>
              </w:rPr>
              <w:t>, arhivi</w:t>
            </w:r>
            <w:r w:rsidRPr="00D04B00">
              <w:rPr>
                <w:rFonts w:ascii="Calibri" w:hAnsi="Calibri" w:cs="Arial"/>
                <w:sz w:val="18"/>
                <w:szCs w:val="18"/>
              </w:rPr>
              <w:t xml:space="preserve"> in knjižnice</w:t>
            </w:r>
          </w:p>
        </w:tc>
        <w:tc>
          <w:tcPr>
            <w:tcW w:w="5525" w:type="dxa"/>
            <w:tcBorders>
              <w:bottom w:val="single" w:sz="4" w:space="0" w:color="auto"/>
            </w:tcBorders>
          </w:tcPr>
          <w:p w:rsidR="00012BF4" w:rsidRPr="00D04B00" w:rsidRDefault="00012BF4" w:rsidP="00D04B00">
            <w:pPr>
              <w:tabs>
                <w:tab w:val="left" w:pos="357"/>
              </w:tabs>
              <w:spacing w:before="60" w:after="60"/>
              <w:rPr>
                <w:rFonts w:ascii="Calibri" w:hAnsi="Calibri" w:cs="Arial"/>
                <w:sz w:val="18"/>
                <w:szCs w:val="18"/>
              </w:rPr>
            </w:pPr>
            <w:r w:rsidRPr="00D04B00">
              <w:rPr>
                <w:rFonts w:ascii="Calibri" w:hAnsi="Calibri" w:cs="Arial"/>
                <w:sz w:val="18"/>
                <w:szCs w:val="18"/>
              </w:rPr>
              <w:t xml:space="preserve">Sem </w:t>
            </w:r>
            <w:r w:rsidR="007F5A04">
              <w:rPr>
                <w:rFonts w:ascii="Calibri" w:hAnsi="Calibri" w:cs="Arial"/>
                <w:sz w:val="18"/>
                <w:szCs w:val="18"/>
              </w:rPr>
              <w:t>spadajo:</w:t>
            </w:r>
          </w:p>
          <w:p w:rsidR="00012BF4" w:rsidRPr="00D04B00" w:rsidRDefault="00012BF4"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 xml:space="preserve">muzeji, galerije, namenjene izključno </w:t>
            </w:r>
            <w:r w:rsidR="00773BA4">
              <w:rPr>
                <w:rFonts w:ascii="Calibri" w:hAnsi="Calibri" w:cs="Arial"/>
                <w:sz w:val="18"/>
                <w:szCs w:val="18"/>
              </w:rPr>
              <w:t xml:space="preserve">za </w:t>
            </w:r>
            <w:r w:rsidRPr="00D04B00">
              <w:rPr>
                <w:rFonts w:ascii="Calibri" w:hAnsi="Calibri" w:cs="Arial"/>
                <w:sz w:val="18"/>
                <w:szCs w:val="18"/>
              </w:rPr>
              <w:t>razstav</w:t>
            </w:r>
            <w:r w:rsidR="00773BA4">
              <w:rPr>
                <w:rFonts w:ascii="Calibri" w:hAnsi="Calibri" w:cs="Arial"/>
                <w:sz w:val="18"/>
                <w:szCs w:val="18"/>
              </w:rPr>
              <w:t>e</w:t>
            </w:r>
            <w:r w:rsidRPr="00D04B00">
              <w:rPr>
                <w:rFonts w:ascii="Calibri" w:hAnsi="Calibri" w:cs="Arial"/>
                <w:sz w:val="18"/>
                <w:szCs w:val="18"/>
              </w:rPr>
              <w:t xml:space="preserve"> </w:t>
            </w:r>
            <w:r w:rsidR="00FE107E">
              <w:rPr>
                <w:rFonts w:ascii="Calibri" w:hAnsi="Calibri" w:cs="Arial"/>
                <w:sz w:val="18"/>
                <w:szCs w:val="18"/>
              </w:rPr>
              <w:t xml:space="preserve">umetniških </w:t>
            </w:r>
            <w:r w:rsidRPr="00D04B00">
              <w:rPr>
                <w:rFonts w:ascii="Calibri" w:hAnsi="Calibri" w:cs="Arial"/>
                <w:sz w:val="18"/>
                <w:szCs w:val="18"/>
              </w:rPr>
              <w:t>del, knjižnice, informacijska središča in podobno,</w:t>
            </w:r>
          </w:p>
          <w:p w:rsidR="00012BF4" w:rsidRPr="00D04B00" w:rsidRDefault="00501CB1" w:rsidP="00C54610">
            <w:pPr>
              <w:numPr>
                <w:ilvl w:val="0"/>
                <w:numId w:val="19"/>
              </w:numPr>
              <w:tabs>
                <w:tab w:val="left" w:pos="357"/>
              </w:tabs>
              <w:spacing w:before="40" w:after="40"/>
              <w:contextualSpacing/>
              <w:rPr>
                <w:rFonts w:ascii="Calibri" w:hAnsi="Calibri" w:cs="Arial"/>
                <w:sz w:val="18"/>
                <w:szCs w:val="18"/>
              </w:rPr>
            </w:pPr>
            <w:r>
              <w:rPr>
                <w:rFonts w:ascii="Calibri" w:hAnsi="Calibri" w:cs="Arial"/>
                <w:sz w:val="18"/>
                <w:szCs w:val="18"/>
              </w:rPr>
              <w:t xml:space="preserve">arhivi, </w:t>
            </w:r>
            <w:r w:rsidR="00012BF4" w:rsidRPr="00D04B00">
              <w:rPr>
                <w:rFonts w:ascii="Calibri" w:hAnsi="Calibri" w:cs="Arial"/>
                <w:sz w:val="18"/>
                <w:szCs w:val="18"/>
              </w:rPr>
              <w:t>stavbe za hrambo arhivskih gradiv.</w:t>
            </w:r>
          </w:p>
          <w:p w:rsidR="00012BF4" w:rsidRPr="00D04B00" w:rsidRDefault="00012BF4" w:rsidP="00D04B00">
            <w:pPr>
              <w:tabs>
                <w:tab w:val="left" w:pos="357"/>
              </w:tabs>
              <w:spacing w:before="60" w:after="60"/>
              <w:rPr>
                <w:rFonts w:ascii="Calibri" w:hAnsi="Calibri" w:cs="Arial"/>
                <w:sz w:val="18"/>
                <w:szCs w:val="18"/>
              </w:rPr>
            </w:pPr>
            <w:r w:rsidRPr="00D04B00">
              <w:rPr>
                <w:rFonts w:ascii="Calibri" w:hAnsi="Calibri" w:cs="Arial"/>
                <w:sz w:val="18"/>
                <w:szCs w:val="18"/>
              </w:rPr>
              <w:t xml:space="preserve">Sem ne </w:t>
            </w:r>
            <w:r w:rsidR="007F5A04">
              <w:rPr>
                <w:rFonts w:ascii="Calibri" w:hAnsi="Calibri" w:cs="Arial"/>
                <w:sz w:val="18"/>
                <w:szCs w:val="18"/>
              </w:rPr>
              <w:t>spadajo:</w:t>
            </w:r>
          </w:p>
          <w:p w:rsidR="00012BF4" w:rsidRPr="00D04B00" w:rsidRDefault="00012BF4"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prodajne galerije, gl. 12301,</w:t>
            </w:r>
          </w:p>
          <w:p w:rsidR="00012BF4" w:rsidRPr="00972951" w:rsidRDefault="00972951" w:rsidP="00D604E4">
            <w:pPr>
              <w:numPr>
                <w:ilvl w:val="0"/>
                <w:numId w:val="19"/>
              </w:numPr>
              <w:tabs>
                <w:tab w:val="left" w:pos="357"/>
              </w:tabs>
              <w:spacing w:before="40" w:after="40"/>
              <w:contextualSpacing/>
              <w:rPr>
                <w:rFonts w:ascii="Calibri" w:hAnsi="Calibri" w:cs="Arial"/>
                <w:sz w:val="18"/>
                <w:szCs w:val="18"/>
              </w:rPr>
            </w:pPr>
            <w:r w:rsidRPr="00972951">
              <w:rPr>
                <w:rFonts w:ascii="Calibri" w:hAnsi="Calibri" w:cs="Arial"/>
                <w:sz w:val="18"/>
                <w:szCs w:val="18"/>
              </w:rPr>
              <w:t>kulturna dediščina, ki se ne uporablja za druge namene</w:t>
            </w:r>
            <w:r w:rsidR="00012BF4" w:rsidRPr="00D04B00">
              <w:rPr>
                <w:rFonts w:ascii="Calibri" w:hAnsi="Calibri" w:cs="Arial"/>
                <w:sz w:val="18"/>
                <w:szCs w:val="18"/>
              </w:rPr>
              <w:t>, gl. 12730.</w:t>
            </w:r>
          </w:p>
        </w:tc>
      </w:tr>
      <w:tr w:rsidR="00111CD6" w:rsidRPr="00D04B00" w:rsidTr="0012423D">
        <w:trPr>
          <w:trHeight w:val="284"/>
          <w:tblHeader/>
        </w:trPr>
        <w:tc>
          <w:tcPr>
            <w:tcW w:w="307" w:type="dxa"/>
            <w:vMerge/>
            <w:shd w:val="clear" w:color="auto" w:fill="F2F2F2" w:themeFill="background1" w:themeFillShade="F2"/>
          </w:tcPr>
          <w:p w:rsidR="00111CD6" w:rsidRPr="00D04B00" w:rsidRDefault="00111CD6" w:rsidP="00D04B00">
            <w:pPr>
              <w:spacing w:before="40" w:after="40"/>
              <w:rPr>
                <w:rFonts w:ascii="Calibri" w:hAnsi="Calibri" w:cs="Arial"/>
                <w:sz w:val="18"/>
                <w:szCs w:val="18"/>
              </w:rPr>
            </w:pPr>
          </w:p>
        </w:tc>
        <w:tc>
          <w:tcPr>
            <w:tcW w:w="423" w:type="dxa"/>
            <w:vMerge/>
            <w:shd w:val="clear" w:color="auto" w:fill="F2F2F2" w:themeFill="background1" w:themeFillShade="F2"/>
          </w:tcPr>
          <w:p w:rsidR="00111CD6" w:rsidRPr="00D04B00" w:rsidRDefault="00111CD6" w:rsidP="00D04B00">
            <w:pPr>
              <w:spacing w:before="40" w:after="40"/>
              <w:rPr>
                <w:rFonts w:ascii="Calibri" w:hAnsi="Calibri" w:cs="Arial"/>
                <w:sz w:val="18"/>
                <w:szCs w:val="18"/>
              </w:rPr>
            </w:pPr>
          </w:p>
        </w:tc>
        <w:tc>
          <w:tcPr>
            <w:tcW w:w="566" w:type="dxa"/>
            <w:vMerge/>
          </w:tcPr>
          <w:p w:rsidR="00111CD6" w:rsidRPr="00D04B00" w:rsidRDefault="00111CD6" w:rsidP="00D04B00">
            <w:pPr>
              <w:spacing w:before="40" w:after="40"/>
              <w:rPr>
                <w:rFonts w:ascii="Calibri" w:hAnsi="Calibri" w:cs="Arial"/>
                <w:sz w:val="18"/>
                <w:szCs w:val="18"/>
              </w:rPr>
            </w:pPr>
          </w:p>
        </w:tc>
        <w:tc>
          <w:tcPr>
            <w:tcW w:w="709" w:type="dxa"/>
            <w:vMerge w:val="restart"/>
            <w:tcBorders>
              <w:right w:val="nil"/>
            </w:tcBorders>
            <w:shd w:val="clear" w:color="auto" w:fill="F2F2F2"/>
          </w:tcPr>
          <w:p w:rsidR="00111CD6" w:rsidRPr="00D04B00" w:rsidRDefault="00111CD6" w:rsidP="00D04B00">
            <w:pPr>
              <w:spacing w:before="40" w:after="40"/>
              <w:rPr>
                <w:rFonts w:ascii="Calibri" w:hAnsi="Calibri" w:cs="Arial"/>
                <w:sz w:val="18"/>
                <w:szCs w:val="18"/>
              </w:rPr>
            </w:pPr>
            <w:r w:rsidRPr="00D04B00">
              <w:rPr>
                <w:rFonts w:ascii="Calibri" w:hAnsi="Calibri" w:cs="Arial"/>
                <w:sz w:val="18"/>
                <w:szCs w:val="18"/>
              </w:rPr>
              <w:t>1263</w:t>
            </w:r>
          </w:p>
        </w:tc>
        <w:tc>
          <w:tcPr>
            <w:tcW w:w="8189" w:type="dxa"/>
            <w:gridSpan w:val="3"/>
            <w:tcBorders>
              <w:left w:val="nil"/>
            </w:tcBorders>
            <w:shd w:val="clear" w:color="auto" w:fill="F2F2F2"/>
          </w:tcPr>
          <w:p w:rsidR="00111CD6" w:rsidRPr="00D04B00" w:rsidRDefault="00111CD6" w:rsidP="00D04B00">
            <w:pPr>
              <w:tabs>
                <w:tab w:val="left" w:pos="357"/>
              </w:tabs>
              <w:spacing w:before="60" w:after="60"/>
              <w:rPr>
                <w:rFonts w:ascii="Calibri" w:hAnsi="Calibri" w:cs="Arial"/>
                <w:sz w:val="18"/>
                <w:szCs w:val="18"/>
              </w:rPr>
            </w:pPr>
            <w:r w:rsidRPr="00D04B00">
              <w:rPr>
                <w:rFonts w:ascii="Calibri" w:hAnsi="Calibri" w:cs="Arial"/>
                <w:sz w:val="18"/>
                <w:szCs w:val="18"/>
              </w:rPr>
              <w:t>Stavbe za izobraževanje in znanstvenoraziskovalno delo</w:t>
            </w:r>
          </w:p>
        </w:tc>
      </w:tr>
      <w:tr w:rsidR="00012BF4" w:rsidRPr="00D04B00" w:rsidTr="0012423D">
        <w:trPr>
          <w:tblHeader/>
        </w:trPr>
        <w:tc>
          <w:tcPr>
            <w:tcW w:w="307" w:type="dxa"/>
            <w:vMerge/>
            <w:shd w:val="clear" w:color="auto" w:fill="F2F2F2" w:themeFill="background1" w:themeFillShade="F2"/>
          </w:tcPr>
          <w:p w:rsidR="00012BF4" w:rsidRPr="00D04B00" w:rsidRDefault="00012BF4" w:rsidP="00D04B00">
            <w:pPr>
              <w:spacing w:before="40" w:after="40"/>
              <w:rPr>
                <w:rFonts w:ascii="Calibri" w:hAnsi="Calibri" w:cs="Arial"/>
                <w:sz w:val="18"/>
                <w:szCs w:val="18"/>
              </w:rPr>
            </w:pPr>
          </w:p>
        </w:tc>
        <w:tc>
          <w:tcPr>
            <w:tcW w:w="423" w:type="dxa"/>
            <w:vMerge/>
            <w:shd w:val="clear" w:color="auto" w:fill="F2F2F2" w:themeFill="background1" w:themeFillShade="F2"/>
          </w:tcPr>
          <w:p w:rsidR="00012BF4" w:rsidRPr="00D04B00" w:rsidRDefault="00012BF4" w:rsidP="00D04B00">
            <w:pPr>
              <w:spacing w:before="40" w:after="40"/>
              <w:rPr>
                <w:rFonts w:ascii="Calibri" w:hAnsi="Calibri" w:cs="Arial"/>
                <w:sz w:val="18"/>
                <w:szCs w:val="18"/>
              </w:rPr>
            </w:pPr>
          </w:p>
        </w:tc>
        <w:tc>
          <w:tcPr>
            <w:tcW w:w="566" w:type="dxa"/>
            <w:vMerge/>
          </w:tcPr>
          <w:p w:rsidR="00012BF4" w:rsidRPr="00D04B00" w:rsidRDefault="00012BF4" w:rsidP="00D04B00">
            <w:pPr>
              <w:spacing w:before="40" w:after="40"/>
              <w:rPr>
                <w:rFonts w:ascii="Calibri" w:hAnsi="Calibri" w:cs="Arial"/>
                <w:sz w:val="18"/>
                <w:szCs w:val="18"/>
              </w:rPr>
            </w:pPr>
          </w:p>
        </w:tc>
        <w:tc>
          <w:tcPr>
            <w:tcW w:w="709" w:type="dxa"/>
            <w:vMerge/>
          </w:tcPr>
          <w:p w:rsidR="00012BF4" w:rsidRPr="00D04B00" w:rsidRDefault="00012BF4" w:rsidP="00D04B00">
            <w:pPr>
              <w:spacing w:before="40" w:after="40"/>
              <w:rPr>
                <w:rFonts w:ascii="Calibri" w:hAnsi="Calibri" w:cs="Arial"/>
                <w:sz w:val="18"/>
                <w:szCs w:val="18"/>
              </w:rPr>
            </w:pPr>
          </w:p>
        </w:tc>
        <w:tc>
          <w:tcPr>
            <w:tcW w:w="680" w:type="dxa"/>
            <w:tcBorders>
              <w:bottom w:val="single" w:sz="4" w:space="0" w:color="auto"/>
            </w:tcBorders>
          </w:tcPr>
          <w:p w:rsidR="00012BF4" w:rsidRPr="00D04B00" w:rsidRDefault="00012BF4" w:rsidP="00D04B00">
            <w:pPr>
              <w:spacing w:before="40" w:after="40"/>
              <w:rPr>
                <w:rFonts w:ascii="Calibri" w:hAnsi="Calibri" w:cs="Arial"/>
                <w:sz w:val="18"/>
                <w:szCs w:val="18"/>
              </w:rPr>
            </w:pPr>
            <w:r w:rsidRPr="00D04B00">
              <w:rPr>
                <w:rFonts w:ascii="Calibri" w:hAnsi="Calibri" w:cs="Arial"/>
                <w:sz w:val="18"/>
                <w:szCs w:val="18"/>
              </w:rPr>
              <w:t>12630</w:t>
            </w:r>
          </w:p>
        </w:tc>
        <w:tc>
          <w:tcPr>
            <w:tcW w:w="1984" w:type="dxa"/>
            <w:tcBorders>
              <w:bottom w:val="single" w:sz="4" w:space="0" w:color="auto"/>
            </w:tcBorders>
          </w:tcPr>
          <w:p w:rsidR="00012BF4" w:rsidRPr="00D04B00" w:rsidRDefault="00012BF4" w:rsidP="0009377C">
            <w:pPr>
              <w:spacing w:before="40" w:after="40"/>
              <w:rPr>
                <w:rFonts w:ascii="Calibri" w:hAnsi="Calibri"/>
                <w:sz w:val="18"/>
                <w:szCs w:val="18"/>
              </w:rPr>
            </w:pPr>
            <w:r w:rsidRPr="00D04B00">
              <w:rPr>
                <w:rFonts w:ascii="Calibri" w:hAnsi="Calibri" w:cs="Arial"/>
                <w:sz w:val="18"/>
                <w:szCs w:val="18"/>
              </w:rPr>
              <w:t>Stavbe za izobraževanje in znanstvenoraziskovalno delo</w:t>
            </w:r>
          </w:p>
        </w:tc>
        <w:tc>
          <w:tcPr>
            <w:tcW w:w="5525" w:type="dxa"/>
            <w:tcBorders>
              <w:bottom w:val="single" w:sz="4" w:space="0" w:color="auto"/>
            </w:tcBorders>
          </w:tcPr>
          <w:p w:rsidR="00012BF4" w:rsidRPr="00D04B00" w:rsidRDefault="00012BF4" w:rsidP="00D04B00">
            <w:pPr>
              <w:tabs>
                <w:tab w:val="left" w:pos="357"/>
              </w:tabs>
              <w:spacing w:before="60" w:after="60"/>
              <w:rPr>
                <w:rFonts w:ascii="Calibri" w:hAnsi="Calibri" w:cs="Arial"/>
                <w:sz w:val="18"/>
                <w:szCs w:val="18"/>
              </w:rPr>
            </w:pPr>
            <w:r w:rsidRPr="00D04B00">
              <w:rPr>
                <w:rFonts w:ascii="Calibri" w:hAnsi="Calibri" w:cs="Arial"/>
                <w:sz w:val="18"/>
                <w:szCs w:val="18"/>
              </w:rPr>
              <w:t xml:space="preserve">Sem </w:t>
            </w:r>
            <w:r w:rsidR="007F5A04">
              <w:rPr>
                <w:rFonts w:ascii="Calibri" w:hAnsi="Calibri" w:cs="Arial"/>
                <w:sz w:val="18"/>
                <w:szCs w:val="18"/>
              </w:rPr>
              <w:t>spadajo:</w:t>
            </w:r>
          </w:p>
          <w:p w:rsidR="00012BF4" w:rsidRPr="00D04B00" w:rsidRDefault="00012BF4"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stavbe za predšolsko vzgojo ter osnovnošolsko in srednješolsko izobraževanje, jasli, vrtci, osnovne šole, srednje šole in gimnazije in podobno,</w:t>
            </w:r>
          </w:p>
          <w:p w:rsidR="00012BF4" w:rsidRPr="00D04B00" w:rsidRDefault="00012BF4"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stavbe za poklicno izobraževanje,</w:t>
            </w:r>
          </w:p>
          <w:p w:rsidR="00012BF4" w:rsidRPr="00D04B00" w:rsidRDefault="00012BF4"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stavbe za visokošolsko in univerzitetno izobraževanje,</w:t>
            </w:r>
          </w:p>
          <w:p w:rsidR="00012BF4" w:rsidRPr="00D04B00" w:rsidRDefault="00012BF4"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stavbe za neinstitucionalno izobraževanje,</w:t>
            </w:r>
          </w:p>
          <w:p w:rsidR="00012BF4" w:rsidRPr="00D04B00" w:rsidRDefault="00012BF4"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stavbe za znanstvenoraziskovalno delo, raziskovalni laboratoriji,</w:t>
            </w:r>
          </w:p>
          <w:p w:rsidR="00012BF4" w:rsidRPr="00D04B00" w:rsidRDefault="00012BF4"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stavbe za izobraževanje in usposabljanje otrok s posebnimi potrebami,</w:t>
            </w:r>
          </w:p>
          <w:p w:rsidR="00012BF4" w:rsidRPr="004B1717" w:rsidRDefault="00012BF4" w:rsidP="00D9166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observatoriji.</w:t>
            </w:r>
          </w:p>
          <w:p w:rsidR="00012BF4" w:rsidRPr="00D04B00" w:rsidRDefault="00012BF4" w:rsidP="00D04B00">
            <w:pPr>
              <w:tabs>
                <w:tab w:val="left" w:pos="357"/>
              </w:tabs>
              <w:spacing w:before="60" w:after="60"/>
              <w:rPr>
                <w:rFonts w:ascii="Calibri" w:hAnsi="Calibri" w:cs="Arial"/>
                <w:sz w:val="18"/>
                <w:szCs w:val="18"/>
              </w:rPr>
            </w:pPr>
            <w:r w:rsidRPr="00D04B00">
              <w:rPr>
                <w:rFonts w:ascii="Calibri" w:hAnsi="Calibri" w:cs="Arial"/>
                <w:sz w:val="18"/>
                <w:szCs w:val="18"/>
              </w:rPr>
              <w:t xml:space="preserve">Sem ne </w:t>
            </w:r>
            <w:r w:rsidR="007F5A04">
              <w:rPr>
                <w:rFonts w:ascii="Calibri" w:hAnsi="Calibri" w:cs="Arial"/>
                <w:sz w:val="18"/>
                <w:szCs w:val="18"/>
              </w:rPr>
              <w:t>spadajo:</w:t>
            </w:r>
          </w:p>
          <w:p w:rsidR="00012BF4" w:rsidRPr="00D04B00" w:rsidRDefault="00012BF4"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dijaški domovi, internati, gl. 11302,</w:t>
            </w:r>
          </w:p>
          <w:p w:rsidR="00012BF4" w:rsidRPr="00D04B00" w:rsidRDefault="00012BF4"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študentski domovi, gl. 11302,</w:t>
            </w:r>
          </w:p>
          <w:p w:rsidR="00012BF4" w:rsidRPr="00D04B00" w:rsidRDefault="00012BF4"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knjižnice, gl. 12620,</w:t>
            </w:r>
          </w:p>
          <w:p w:rsidR="00012BF4" w:rsidRPr="00D04B00" w:rsidRDefault="00012BF4" w:rsidP="00C54610">
            <w:pPr>
              <w:numPr>
                <w:ilvl w:val="0"/>
                <w:numId w:val="19"/>
              </w:numPr>
              <w:tabs>
                <w:tab w:val="left" w:pos="357"/>
              </w:tabs>
              <w:spacing w:before="40" w:after="40"/>
              <w:contextualSpacing/>
              <w:rPr>
                <w:rFonts w:ascii="Calibri" w:hAnsi="Calibri" w:cs="Helv"/>
                <w:sz w:val="18"/>
                <w:szCs w:val="18"/>
              </w:rPr>
            </w:pPr>
            <w:r w:rsidRPr="00D04B00">
              <w:rPr>
                <w:rFonts w:ascii="Calibri" w:hAnsi="Calibri" w:cs="Arial"/>
                <w:sz w:val="18"/>
                <w:szCs w:val="18"/>
              </w:rPr>
              <w:t>univerzitetne bolnišnice, gl. 12640.</w:t>
            </w:r>
          </w:p>
        </w:tc>
      </w:tr>
      <w:tr w:rsidR="00111CD6" w:rsidRPr="00D04B00" w:rsidTr="0012423D">
        <w:trPr>
          <w:trHeight w:val="284"/>
          <w:tblHeader/>
        </w:trPr>
        <w:tc>
          <w:tcPr>
            <w:tcW w:w="307" w:type="dxa"/>
            <w:vMerge/>
            <w:shd w:val="clear" w:color="auto" w:fill="F2F2F2" w:themeFill="background1" w:themeFillShade="F2"/>
          </w:tcPr>
          <w:p w:rsidR="00111CD6" w:rsidRPr="00D04B00" w:rsidRDefault="00111CD6" w:rsidP="00D04B00">
            <w:pPr>
              <w:spacing w:before="40" w:after="40"/>
              <w:rPr>
                <w:rFonts w:ascii="Calibri" w:hAnsi="Calibri" w:cs="Arial"/>
                <w:sz w:val="18"/>
                <w:szCs w:val="18"/>
              </w:rPr>
            </w:pPr>
          </w:p>
        </w:tc>
        <w:tc>
          <w:tcPr>
            <w:tcW w:w="423" w:type="dxa"/>
            <w:vMerge/>
            <w:shd w:val="clear" w:color="auto" w:fill="F2F2F2" w:themeFill="background1" w:themeFillShade="F2"/>
          </w:tcPr>
          <w:p w:rsidR="00111CD6" w:rsidRPr="00D04B00" w:rsidRDefault="00111CD6" w:rsidP="00D04B00">
            <w:pPr>
              <w:spacing w:before="40" w:after="40"/>
              <w:rPr>
                <w:rFonts w:ascii="Calibri" w:hAnsi="Calibri" w:cs="Arial"/>
                <w:sz w:val="18"/>
                <w:szCs w:val="18"/>
              </w:rPr>
            </w:pPr>
          </w:p>
        </w:tc>
        <w:tc>
          <w:tcPr>
            <w:tcW w:w="566" w:type="dxa"/>
            <w:vMerge/>
          </w:tcPr>
          <w:p w:rsidR="00111CD6" w:rsidRPr="00D04B00" w:rsidRDefault="00111CD6" w:rsidP="00D04B00">
            <w:pPr>
              <w:spacing w:before="40" w:after="40"/>
              <w:rPr>
                <w:rFonts w:ascii="Calibri" w:hAnsi="Calibri" w:cs="Arial"/>
                <w:sz w:val="18"/>
                <w:szCs w:val="18"/>
              </w:rPr>
            </w:pPr>
          </w:p>
        </w:tc>
        <w:tc>
          <w:tcPr>
            <w:tcW w:w="709" w:type="dxa"/>
            <w:vMerge w:val="restart"/>
            <w:tcBorders>
              <w:right w:val="nil"/>
            </w:tcBorders>
            <w:shd w:val="clear" w:color="auto" w:fill="F2F2F2"/>
          </w:tcPr>
          <w:p w:rsidR="00111CD6" w:rsidRPr="00D04B00" w:rsidRDefault="00111CD6" w:rsidP="00D04B00">
            <w:pPr>
              <w:spacing w:before="40" w:after="40"/>
              <w:rPr>
                <w:rFonts w:ascii="Calibri" w:hAnsi="Calibri" w:cs="Arial"/>
                <w:sz w:val="18"/>
                <w:szCs w:val="18"/>
              </w:rPr>
            </w:pPr>
            <w:r w:rsidRPr="00D04B00">
              <w:rPr>
                <w:rFonts w:ascii="Calibri" w:hAnsi="Calibri" w:cs="Arial"/>
                <w:sz w:val="18"/>
                <w:szCs w:val="18"/>
              </w:rPr>
              <w:t>1264</w:t>
            </w:r>
          </w:p>
        </w:tc>
        <w:tc>
          <w:tcPr>
            <w:tcW w:w="8189" w:type="dxa"/>
            <w:gridSpan w:val="3"/>
            <w:tcBorders>
              <w:left w:val="nil"/>
            </w:tcBorders>
            <w:shd w:val="clear" w:color="auto" w:fill="F2F2F2"/>
          </w:tcPr>
          <w:p w:rsidR="00111CD6" w:rsidRPr="00D04B00" w:rsidRDefault="00111CD6" w:rsidP="00D04B00">
            <w:pPr>
              <w:tabs>
                <w:tab w:val="left" w:pos="357"/>
              </w:tabs>
              <w:spacing w:before="60" w:after="60"/>
              <w:rPr>
                <w:rFonts w:ascii="Calibri" w:hAnsi="Calibri" w:cs="Arial"/>
                <w:sz w:val="18"/>
                <w:szCs w:val="18"/>
              </w:rPr>
            </w:pPr>
            <w:r w:rsidRPr="00D04B00">
              <w:rPr>
                <w:rFonts w:ascii="Calibri" w:hAnsi="Calibri" w:cs="Arial"/>
                <w:sz w:val="18"/>
                <w:szCs w:val="18"/>
              </w:rPr>
              <w:t>Stavbe za zdravstveno oskrbo</w:t>
            </w:r>
          </w:p>
        </w:tc>
      </w:tr>
      <w:tr w:rsidR="00012BF4" w:rsidRPr="00D04B00" w:rsidTr="0012423D">
        <w:trPr>
          <w:trHeight w:val="284"/>
          <w:tblHeader/>
        </w:trPr>
        <w:tc>
          <w:tcPr>
            <w:tcW w:w="307" w:type="dxa"/>
            <w:vMerge/>
            <w:shd w:val="clear" w:color="auto" w:fill="F2F2F2" w:themeFill="background1" w:themeFillShade="F2"/>
          </w:tcPr>
          <w:p w:rsidR="00012BF4" w:rsidRPr="00D04B00" w:rsidRDefault="00012BF4" w:rsidP="00D04B00">
            <w:pPr>
              <w:spacing w:before="40" w:after="40"/>
              <w:rPr>
                <w:rFonts w:ascii="Calibri" w:hAnsi="Calibri" w:cs="Arial"/>
                <w:sz w:val="18"/>
                <w:szCs w:val="18"/>
              </w:rPr>
            </w:pPr>
          </w:p>
        </w:tc>
        <w:tc>
          <w:tcPr>
            <w:tcW w:w="423" w:type="dxa"/>
            <w:vMerge/>
            <w:shd w:val="clear" w:color="auto" w:fill="F2F2F2" w:themeFill="background1" w:themeFillShade="F2"/>
          </w:tcPr>
          <w:p w:rsidR="00012BF4" w:rsidRPr="00D04B00" w:rsidRDefault="00012BF4" w:rsidP="00D04B00">
            <w:pPr>
              <w:spacing w:before="40" w:after="40"/>
              <w:rPr>
                <w:rFonts w:ascii="Calibri" w:hAnsi="Calibri" w:cs="Arial"/>
                <w:sz w:val="18"/>
                <w:szCs w:val="18"/>
              </w:rPr>
            </w:pPr>
          </w:p>
        </w:tc>
        <w:tc>
          <w:tcPr>
            <w:tcW w:w="566" w:type="dxa"/>
            <w:vMerge/>
          </w:tcPr>
          <w:p w:rsidR="00012BF4" w:rsidRPr="00D04B00" w:rsidRDefault="00012BF4" w:rsidP="00D04B00">
            <w:pPr>
              <w:spacing w:before="40" w:after="40"/>
              <w:rPr>
                <w:rFonts w:ascii="Calibri" w:hAnsi="Calibri" w:cs="Arial"/>
                <w:sz w:val="18"/>
                <w:szCs w:val="18"/>
              </w:rPr>
            </w:pPr>
          </w:p>
        </w:tc>
        <w:tc>
          <w:tcPr>
            <w:tcW w:w="709" w:type="dxa"/>
            <w:vMerge/>
          </w:tcPr>
          <w:p w:rsidR="00012BF4" w:rsidRPr="00D04B00" w:rsidRDefault="00012BF4" w:rsidP="00D04B00">
            <w:pPr>
              <w:spacing w:before="40" w:after="40"/>
              <w:rPr>
                <w:rFonts w:ascii="Calibri" w:hAnsi="Calibri" w:cs="Arial"/>
                <w:sz w:val="18"/>
                <w:szCs w:val="18"/>
              </w:rPr>
            </w:pPr>
          </w:p>
        </w:tc>
        <w:tc>
          <w:tcPr>
            <w:tcW w:w="680" w:type="dxa"/>
            <w:tcBorders>
              <w:bottom w:val="single" w:sz="4" w:space="0" w:color="auto"/>
            </w:tcBorders>
          </w:tcPr>
          <w:p w:rsidR="00012BF4" w:rsidRPr="00D04B00" w:rsidRDefault="00012BF4" w:rsidP="00D04B00">
            <w:pPr>
              <w:spacing w:before="40" w:after="40"/>
              <w:rPr>
                <w:rFonts w:ascii="Calibri" w:hAnsi="Calibri" w:cs="Arial"/>
                <w:sz w:val="18"/>
                <w:szCs w:val="18"/>
              </w:rPr>
            </w:pPr>
            <w:r w:rsidRPr="00D04B00">
              <w:rPr>
                <w:rFonts w:ascii="Calibri" w:hAnsi="Calibri" w:cs="Arial"/>
                <w:sz w:val="18"/>
                <w:szCs w:val="18"/>
              </w:rPr>
              <w:t>12640</w:t>
            </w:r>
          </w:p>
        </w:tc>
        <w:tc>
          <w:tcPr>
            <w:tcW w:w="1984" w:type="dxa"/>
            <w:tcBorders>
              <w:bottom w:val="single" w:sz="4" w:space="0" w:color="auto"/>
            </w:tcBorders>
          </w:tcPr>
          <w:p w:rsidR="00012BF4" w:rsidRPr="00D04B00" w:rsidRDefault="00012BF4" w:rsidP="00D04B00">
            <w:pPr>
              <w:spacing w:before="40" w:after="40"/>
              <w:rPr>
                <w:rFonts w:ascii="Calibri" w:hAnsi="Calibri" w:cs="Arial"/>
                <w:sz w:val="18"/>
                <w:szCs w:val="18"/>
              </w:rPr>
            </w:pPr>
            <w:r w:rsidRPr="00D04B00">
              <w:rPr>
                <w:rFonts w:ascii="Calibri" w:hAnsi="Calibri" w:cs="Arial"/>
                <w:sz w:val="18"/>
                <w:szCs w:val="18"/>
              </w:rPr>
              <w:t>Stavbe za zdravstveno oskrbo</w:t>
            </w:r>
          </w:p>
        </w:tc>
        <w:tc>
          <w:tcPr>
            <w:tcW w:w="5525" w:type="dxa"/>
            <w:tcBorders>
              <w:bottom w:val="single" w:sz="4" w:space="0" w:color="auto"/>
            </w:tcBorders>
          </w:tcPr>
          <w:p w:rsidR="00012BF4" w:rsidRPr="00D04B00" w:rsidRDefault="00012BF4" w:rsidP="00D04B00">
            <w:pPr>
              <w:tabs>
                <w:tab w:val="left" w:pos="357"/>
              </w:tabs>
              <w:spacing w:before="60" w:after="60"/>
              <w:rPr>
                <w:rFonts w:ascii="Calibri" w:hAnsi="Calibri" w:cs="Arial"/>
                <w:sz w:val="18"/>
                <w:szCs w:val="18"/>
              </w:rPr>
            </w:pPr>
            <w:r w:rsidRPr="00D04B00">
              <w:rPr>
                <w:rFonts w:ascii="Calibri" w:hAnsi="Calibri" w:cs="Arial"/>
                <w:sz w:val="18"/>
                <w:szCs w:val="18"/>
              </w:rPr>
              <w:t xml:space="preserve">Sem </w:t>
            </w:r>
            <w:r w:rsidR="007F5A04">
              <w:rPr>
                <w:rFonts w:ascii="Calibri" w:hAnsi="Calibri" w:cs="Arial"/>
                <w:sz w:val="18"/>
                <w:szCs w:val="18"/>
              </w:rPr>
              <w:t>spadajo:</w:t>
            </w:r>
          </w:p>
          <w:p w:rsidR="00012BF4" w:rsidRPr="00D04B00" w:rsidRDefault="00012BF4"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stavbe za zdravstveno oskrbo in nego bolnih in poškodovanih, univerzitetne bolnišnice,</w:t>
            </w:r>
          </w:p>
          <w:p w:rsidR="00012BF4" w:rsidRPr="00D04B00" w:rsidRDefault="00012BF4"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klinike, sanatoriji, bolnišnice in domovi za dolgotrajnejše zdravljenje in nego, psihiatrične bolnišnice, dispanzerji, ambulante, porodnišnice, zdravstvene posvetovalnice,</w:t>
            </w:r>
          </w:p>
          <w:p w:rsidR="00012BF4" w:rsidRPr="00D04B00" w:rsidRDefault="00012BF4"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bolnišnice v vzgojnih domovih, zaporih in vojaške bolnišnice,</w:t>
            </w:r>
          </w:p>
          <w:p w:rsidR="00012BF4" w:rsidRPr="00D04B00" w:rsidRDefault="00012BF4"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zdraviliške stavbe, stavbe za rehabilitacijo, transfuzijo krvi, veterinarske klinike in veterinarske ambulante in podobno,</w:t>
            </w:r>
          </w:p>
          <w:p w:rsidR="00012BF4" w:rsidRPr="00D04B00" w:rsidRDefault="00012BF4"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stavbe za kombinirane storitve nastanitve, nege in zdravstvene oskrbe in podobno.</w:t>
            </w:r>
          </w:p>
          <w:p w:rsidR="00012BF4" w:rsidRPr="00D04B00" w:rsidRDefault="00012BF4" w:rsidP="00D04B00">
            <w:pPr>
              <w:tabs>
                <w:tab w:val="left" w:pos="357"/>
              </w:tabs>
              <w:spacing w:before="60" w:after="60"/>
              <w:rPr>
                <w:rFonts w:ascii="Calibri" w:hAnsi="Calibri" w:cs="Arial"/>
                <w:sz w:val="18"/>
                <w:szCs w:val="18"/>
              </w:rPr>
            </w:pPr>
            <w:r w:rsidRPr="00D04B00">
              <w:rPr>
                <w:rFonts w:ascii="Calibri" w:hAnsi="Calibri" w:cs="Arial"/>
                <w:sz w:val="18"/>
                <w:szCs w:val="18"/>
              </w:rPr>
              <w:t xml:space="preserve">Sem ne </w:t>
            </w:r>
            <w:r w:rsidR="007F5A04">
              <w:rPr>
                <w:rFonts w:ascii="Calibri" w:hAnsi="Calibri" w:cs="Arial"/>
                <w:sz w:val="18"/>
                <w:szCs w:val="18"/>
              </w:rPr>
              <w:t>spadajo:</w:t>
            </w:r>
          </w:p>
          <w:p w:rsidR="00012BF4" w:rsidRPr="00D04B00" w:rsidRDefault="00012BF4"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stanovanjske stavbe z oskrbovanimi stanovanji, gl. 11301,</w:t>
            </w:r>
          </w:p>
          <w:p w:rsidR="00012BF4" w:rsidRPr="00D04B00" w:rsidRDefault="00012BF4"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stanovanjske stavbe za posebne družbene skupine, gl. 1130,</w:t>
            </w:r>
          </w:p>
          <w:p w:rsidR="00012BF4" w:rsidRPr="00D04B00" w:rsidRDefault="00012BF4"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lekarne, gl. 12301.</w:t>
            </w:r>
          </w:p>
        </w:tc>
      </w:tr>
      <w:tr w:rsidR="00111CD6" w:rsidRPr="00D04B00" w:rsidTr="0012423D">
        <w:trPr>
          <w:trHeight w:val="284"/>
          <w:tblHeader/>
        </w:trPr>
        <w:tc>
          <w:tcPr>
            <w:tcW w:w="307" w:type="dxa"/>
            <w:vMerge/>
            <w:shd w:val="clear" w:color="auto" w:fill="F2F2F2" w:themeFill="background1" w:themeFillShade="F2"/>
          </w:tcPr>
          <w:p w:rsidR="00111CD6" w:rsidRPr="00D04B00" w:rsidRDefault="00111CD6" w:rsidP="00D04B00">
            <w:pPr>
              <w:spacing w:before="40" w:after="40"/>
              <w:rPr>
                <w:rFonts w:ascii="Calibri" w:hAnsi="Calibri" w:cs="Arial"/>
                <w:sz w:val="18"/>
                <w:szCs w:val="18"/>
              </w:rPr>
            </w:pPr>
          </w:p>
        </w:tc>
        <w:tc>
          <w:tcPr>
            <w:tcW w:w="423" w:type="dxa"/>
            <w:vMerge/>
            <w:shd w:val="clear" w:color="auto" w:fill="F2F2F2" w:themeFill="background1" w:themeFillShade="F2"/>
          </w:tcPr>
          <w:p w:rsidR="00111CD6" w:rsidRPr="00D04B00" w:rsidRDefault="00111CD6" w:rsidP="00D04B00">
            <w:pPr>
              <w:spacing w:before="40" w:after="40"/>
              <w:rPr>
                <w:rFonts w:ascii="Calibri" w:hAnsi="Calibri" w:cs="Arial"/>
                <w:sz w:val="18"/>
                <w:szCs w:val="18"/>
              </w:rPr>
            </w:pPr>
          </w:p>
        </w:tc>
        <w:tc>
          <w:tcPr>
            <w:tcW w:w="566" w:type="dxa"/>
            <w:vMerge/>
          </w:tcPr>
          <w:p w:rsidR="00111CD6" w:rsidRPr="00D04B00" w:rsidRDefault="00111CD6" w:rsidP="00D04B00">
            <w:pPr>
              <w:spacing w:before="40" w:after="40"/>
              <w:rPr>
                <w:rFonts w:ascii="Calibri" w:hAnsi="Calibri" w:cs="Arial"/>
                <w:sz w:val="18"/>
                <w:szCs w:val="18"/>
              </w:rPr>
            </w:pPr>
          </w:p>
        </w:tc>
        <w:tc>
          <w:tcPr>
            <w:tcW w:w="709" w:type="dxa"/>
            <w:vMerge w:val="restart"/>
            <w:tcBorders>
              <w:right w:val="nil"/>
            </w:tcBorders>
            <w:shd w:val="clear" w:color="auto" w:fill="F2F2F2"/>
          </w:tcPr>
          <w:p w:rsidR="00111CD6" w:rsidRPr="00D04B00" w:rsidRDefault="00111CD6" w:rsidP="00D04B00">
            <w:pPr>
              <w:spacing w:before="40" w:after="40"/>
              <w:rPr>
                <w:rFonts w:ascii="Calibri" w:hAnsi="Calibri" w:cs="Arial"/>
                <w:sz w:val="18"/>
                <w:szCs w:val="18"/>
              </w:rPr>
            </w:pPr>
            <w:r w:rsidRPr="00D04B00">
              <w:rPr>
                <w:rFonts w:ascii="Calibri" w:hAnsi="Calibri" w:cs="Arial"/>
                <w:sz w:val="18"/>
                <w:szCs w:val="18"/>
              </w:rPr>
              <w:t>1265</w:t>
            </w:r>
          </w:p>
        </w:tc>
        <w:tc>
          <w:tcPr>
            <w:tcW w:w="8189" w:type="dxa"/>
            <w:gridSpan w:val="3"/>
            <w:tcBorders>
              <w:left w:val="nil"/>
            </w:tcBorders>
            <w:shd w:val="clear" w:color="auto" w:fill="F2F2F2"/>
          </w:tcPr>
          <w:p w:rsidR="00111CD6" w:rsidRPr="00D04B00" w:rsidRDefault="00111CD6" w:rsidP="00D04B00">
            <w:pPr>
              <w:tabs>
                <w:tab w:val="left" w:pos="357"/>
              </w:tabs>
              <w:spacing w:before="60" w:after="60"/>
              <w:rPr>
                <w:rFonts w:ascii="Calibri" w:hAnsi="Calibri" w:cs="Arial"/>
                <w:sz w:val="18"/>
                <w:szCs w:val="18"/>
              </w:rPr>
            </w:pPr>
            <w:r w:rsidRPr="00D04B00">
              <w:rPr>
                <w:rFonts w:ascii="Calibri" w:hAnsi="Calibri" w:cs="Arial"/>
                <w:sz w:val="18"/>
                <w:szCs w:val="18"/>
              </w:rPr>
              <w:t>Stavbe za šport</w:t>
            </w:r>
          </w:p>
        </w:tc>
      </w:tr>
      <w:tr w:rsidR="00012BF4" w:rsidRPr="00D04B00" w:rsidTr="0012423D">
        <w:trPr>
          <w:trHeight w:val="284"/>
          <w:tblHeader/>
        </w:trPr>
        <w:tc>
          <w:tcPr>
            <w:tcW w:w="307" w:type="dxa"/>
            <w:vMerge/>
            <w:shd w:val="clear" w:color="auto" w:fill="F2F2F2" w:themeFill="background1" w:themeFillShade="F2"/>
          </w:tcPr>
          <w:p w:rsidR="00012BF4" w:rsidRPr="00D04B00" w:rsidRDefault="00012BF4" w:rsidP="00D04B00">
            <w:pPr>
              <w:spacing w:before="40" w:after="40"/>
              <w:rPr>
                <w:rFonts w:ascii="Calibri" w:hAnsi="Calibri" w:cs="Arial"/>
                <w:sz w:val="18"/>
                <w:szCs w:val="18"/>
              </w:rPr>
            </w:pPr>
          </w:p>
        </w:tc>
        <w:tc>
          <w:tcPr>
            <w:tcW w:w="423" w:type="dxa"/>
            <w:vMerge/>
            <w:shd w:val="clear" w:color="auto" w:fill="F2F2F2" w:themeFill="background1" w:themeFillShade="F2"/>
          </w:tcPr>
          <w:p w:rsidR="00012BF4" w:rsidRPr="00D04B00" w:rsidRDefault="00012BF4" w:rsidP="00D04B00">
            <w:pPr>
              <w:spacing w:before="40" w:after="40"/>
              <w:rPr>
                <w:rFonts w:ascii="Calibri" w:hAnsi="Calibri" w:cs="Arial"/>
                <w:sz w:val="18"/>
                <w:szCs w:val="18"/>
              </w:rPr>
            </w:pPr>
          </w:p>
        </w:tc>
        <w:tc>
          <w:tcPr>
            <w:tcW w:w="566" w:type="dxa"/>
            <w:vMerge/>
          </w:tcPr>
          <w:p w:rsidR="00012BF4" w:rsidRPr="00D04B00" w:rsidRDefault="00012BF4" w:rsidP="00D04B00">
            <w:pPr>
              <w:spacing w:before="40" w:after="40"/>
              <w:rPr>
                <w:rFonts w:ascii="Calibri" w:hAnsi="Calibri" w:cs="Arial"/>
                <w:sz w:val="18"/>
                <w:szCs w:val="18"/>
              </w:rPr>
            </w:pPr>
          </w:p>
        </w:tc>
        <w:tc>
          <w:tcPr>
            <w:tcW w:w="709" w:type="dxa"/>
            <w:vMerge/>
            <w:tcBorders>
              <w:bottom w:val="single" w:sz="4" w:space="0" w:color="auto"/>
            </w:tcBorders>
          </w:tcPr>
          <w:p w:rsidR="00012BF4" w:rsidRPr="00D04B00" w:rsidRDefault="00012BF4" w:rsidP="00D04B00">
            <w:pPr>
              <w:spacing w:before="40" w:after="40"/>
              <w:rPr>
                <w:rFonts w:ascii="Calibri" w:hAnsi="Calibri" w:cs="Arial"/>
                <w:sz w:val="18"/>
                <w:szCs w:val="18"/>
              </w:rPr>
            </w:pPr>
          </w:p>
        </w:tc>
        <w:tc>
          <w:tcPr>
            <w:tcW w:w="680" w:type="dxa"/>
            <w:tcBorders>
              <w:bottom w:val="single" w:sz="4" w:space="0" w:color="auto"/>
            </w:tcBorders>
          </w:tcPr>
          <w:p w:rsidR="00012BF4" w:rsidRPr="00D04B00" w:rsidRDefault="00012BF4" w:rsidP="00D04B00">
            <w:pPr>
              <w:spacing w:before="40" w:after="40"/>
              <w:rPr>
                <w:rFonts w:ascii="Calibri" w:hAnsi="Calibri" w:cs="Arial"/>
                <w:sz w:val="18"/>
                <w:szCs w:val="18"/>
              </w:rPr>
            </w:pPr>
            <w:r w:rsidRPr="00D04B00">
              <w:rPr>
                <w:rFonts w:ascii="Calibri" w:hAnsi="Calibri" w:cs="Arial"/>
                <w:sz w:val="18"/>
                <w:szCs w:val="18"/>
              </w:rPr>
              <w:t>12650</w:t>
            </w:r>
          </w:p>
        </w:tc>
        <w:tc>
          <w:tcPr>
            <w:tcW w:w="1984" w:type="dxa"/>
            <w:tcBorders>
              <w:bottom w:val="single" w:sz="4" w:space="0" w:color="auto"/>
            </w:tcBorders>
          </w:tcPr>
          <w:p w:rsidR="00012BF4" w:rsidRPr="00D04B00" w:rsidRDefault="00012BF4" w:rsidP="00D04B00">
            <w:pPr>
              <w:spacing w:before="40" w:after="40"/>
              <w:rPr>
                <w:rFonts w:ascii="Calibri" w:hAnsi="Calibri"/>
                <w:sz w:val="18"/>
                <w:szCs w:val="18"/>
              </w:rPr>
            </w:pPr>
            <w:r w:rsidRPr="00D04B00">
              <w:rPr>
                <w:rFonts w:ascii="Calibri" w:hAnsi="Calibri" w:cs="Arial"/>
                <w:sz w:val="18"/>
                <w:szCs w:val="18"/>
              </w:rPr>
              <w:t>Stavbe za šport</w:t>
            </w:r>
          </w:p>
        </w:tc>
        <w:tc>
          <w:tcPr>
            <w:tcW w:w="5525" w:type="dxa"/>
            <w:tcBorders>
              <w:bottom w:val="single" w:sz="4" w:space="0" w:color="auto"/>
            </w:tcBorders>
          </w:tcPr>
          <w:p w:rsidR="00012BF4" w:rsidRPr="00D04B00" w:rsidRDefault="00012BF4" w:rsidP="00D04B00">
            <w:pPr>
              <w:tabs>
                <w:tab w:val="left" w:pos="357"/>
              </w:tabs>
              <w:spacing w:before="60" w:after="60"/>
              <w:rPr>
                <w:rFonts w:ascii="Calibri" w:hAnsi="Calibri" w:cs="Arial"/>
                <w:sz w:val="18"/>
                <w:szCs w:val="18"/>
              </w:rPr>
            </w:pPr>
            <w:r w:rsidRPr="00D04B00">
              <w:rPr>
                <w:rFonts w:ascii="Calibri" w:hAnsi="Calibri" w:cs="Arial"/>
                <w:sz w:val="18"/>
                <w:szCs w:val="18"/>
              </w:rPr>
              <w:t xml:space="preserve">Sem </w:t>
            </w:r>
            <w:r w:rsidR="007F5A04">
              <w:rPr>
                <w:rFonts w:ascii="Calibri" w:hAnsi="Calibri" w:cs="Arial"/>
                <w:sz w:val="18"/>
                <w:szCs w:val="18"/>
              </w:rPr>
              <w:t>spadajo:</w:t>
            </w:r>
          </w:p>
          <w:p w:rsidR="00012BF4" w:rsidRPr="00D04B00" w:rsidRDefault="00012BF4"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stavbe za dvoranske športe (košarkarska in teniška igrišča, plavalni zimski bazeni, telovadnice, centri za fitnes, jogo in aerobiko, drsališča, športna strelišča in podobno) s prostori za športnike (npr. tuši, slačilnice, garderobe), s prostori za gledalce (npr. stojišča, tribune, balkoni) ali brez njih,</w:t>
            </w:r>
          </w:p>
          <w:p w:rsidR="00012BF4" w:rsidRPr="00D04B00" w:rsidRDefault="00012BF4"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pomožne stavbe na športnih igriščih (sanitarije, slačilnice, prostori za športne rekvizite ipd.).</w:t>
            </w:r>
          </w:p>
          <w:p w:rsidR="00012BF4" w:rsidRPr="00D04B00" w:rsidRDefault="00012BF4" w:rsidP="00D04B00">
            <w:pPr>
              <w:tabs>
                <w:tab w:val="left" w:pos="357"/>
              </w:tabs>
              <w:spacing w:before="60" w:after="60"/>
              <w:rPr>
                <w:rFonts w:ascii="Calibri" w:hAnsi="Calibri" w:cs="Arial"/>
                <w:sz w:val="18"/>
                <w:szCs w:val="18"/>
              </w:rPr>
            </w:pPr>
            <w:r w:rsidRPr="00D04B00">
              <w:rPr>
                <w:rFonts w:ascii="Calibri" w:hAnsi="Calibri" w:cs="Arial"/>
                <w:sz w:val="18"/>
                <w:szCs w:val="18"/>
              </w:rPr>
              <w:t xml:space="preserve">Sem ne </w:t>
            </w:r>
            <w:r w:rsidR="007F5A04">
              <w:rPr>
                <w:rFonts w:ascii="Calibri" w:hAnsi="Calibri" w:cs="Arial"/>
                <w:sz w:val="18"/>
                <w:szCs w:val="18"/>
              </w:rPr>
              <w:t>spadajo:</w:t>
            </w:r>
          </w:p>
          <w:p w:rsidR="00012BF4" w:rsidRPr="00D04B00" w:rsidRDefault="00012BF4"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 xml:space="preserve">večnamenske dvorane, pretežno namenjene </w:t>
            </w:r>
            <w:r w:rsidR="00773BA4">
              <w:rPr>
                <w:rFonts w:ascii="Calibri" w:hAnsi="Calibri" w:cs="Arial"/>
                <w:sz w:val="18"/>
                <w:szCs w:val="18"/>
              </w:rPr>
              <w:t xml:space="preserve">za </w:t>
            </w:r>
            <w:r w:rsidRPr="00D04B00">
              <w:rPr>
                <w:rFonts w:ascii="Calibri" w:hAnsi="Calibri" w:cs="Arial"/>
                <w:sz w:val="18"/>
                <w:szCs w:val="18"/>
              </w:rPr>
              <w:t>razvedril</w:t>
            </w:r>
            <w:r w:rsidR="00773BA4">
              <w:rPr>
                <w:rFonts w:ascii="Calibri" w:hAnsi="Calibri" w:cs="Arial"/>
                <w:sz w:val="18"/>
                <w:szCs w:val="18"/>
              </w:rPr>
              <w:t>o</w:t>
            </w:r>
            <w:r w:rsidRPr="00D04B00">
              <w:rPr>
                <w:rFonts w:ascii="Calibri" w:hAnsi="Calibri" w:cs="Arial"/>
                <w:sz w:val="18"/>
                <w:szCs w:val="18"/>
              </w:rPr>
              <w:t>, gl. 12610,</w:t>
            </w:r>
          </w:p>
          <w:p w:rsidR="00012BF4" w:rsidRPr="00D04B00" w:rsidRDefault="00012BF4"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športna igrišča na prostem, gl. 24110.</w:t>
            </w:r>
          </w:p>
        </w:tc>
      </w:tr>
      <w:tr w:rsidR="00012BF4" w:rsidRPr="00D04B00" w:rsidTr="0012423D">
        <w:trPr>
          <w:trHeight w:val="284"/>
          <w:tblHeader/>
        </w:trPr>
        <w:tc>
          <w:tcPr>
            <w:tcW w:w="307" w:type="dxa"/>
            <w:vMerge/>
            <w:shd w:val="clear" w:color="auto" w:fill="F2F2F2" w:themeFill="background1" w:themeFillShade="F2"/>
          </w:tcPr>
          <w:p w:rsidR="00012BF4" w:rsidRPr="00D04B00" w:rsidRDefault="00012BF4" w:rsidP="00D04B00">
            <w:pPr>
              <w:spacing w:before="40" w:after="40"/>
              <w:rPr>
                <w:rFonts w:ascii="Calibri" w:hAnsi="Calibri" w:cs="Arial"/>
                <w:sz w:val="18"/>
                <w:szCs w:val="18"/>
              </w:rPr>
            </w:pPr>
          </w:p>
        </w:tc>
        <w:tc>
          <w:tcPr>
            <w:tcW w:w="423" w:type="dxa"/>
            <w:vMerge/>
            <w:shd w:val="clear" w:color="auto" w:fill="F2F2F2" w:themeFill="background1" w:themeFillShade="F2"/>
          </w:tcPr>
          <w:p w:rsidR="00012BF4" w:rsidRPr="00D04B00" w:rsidRDefault="00012BF4" w:rsidP="00D04B00">
            <w:pPr>
              <w:spacing w:before="40" w:after="40"/>
              <w:rPr>
                <w:rFonts w:ascii="Calibri" w:hAnsi="Calibri" w:cs="Arial"/>
                <w:sz w:val="18"/>
                <w:szCs w:val="18"/>
              </w:rPr>
            </w:pPr>
          </w:p>
        </w:tc>
        <w:tc>
          <w:tcPr>
            <w:tcW w:w="566" w:type="dxa"/>
            <w:vMerge w:val="restart"/>
            <w:tcBorders>
              <w:right w:val="nil"/>
            </w:tcBorders>
            <w:shd w:val="clear" w:color="auto" w:fill="F2F2F2"/>
          </w:tcPr>
          <w:p w:rsidR="00012BF4" w:rsidRPr="00D04B00" w:rsidRDefault="00012BF4" w:rsidP="00D04B00">
            <w:pPr>
              <w:spacing w:before="40" w:after="40"/>
              <w:rPr>
                <w:rFonts w:ascii="Calibri" w:hAnsi="Calibri" w:cs="Arial"/>
                <w:sz w:val="18"/>
                <w:szCs w:val="18"/>
              </w:rPr>
            </w:pPr>
            <w:r w:rsidRPr="00D04B00">
              <w:rPr>
                <w:rFonts w:ascii="Calibri" w:hAnsi="Calibri" w:cs="Arial"/>
                <w:sz w:val="18"/>
                <w:szCs w:val="18"/>
              </w:rPr>
              <w:t>127</w:t>
            </w:r>
          </w:p>
        </w:tc>
        <w:tc>
          <w:tcPr>
            <w:tcW w:w="8898" w:type="dxa"/>
            <w:gridSpan w:val="4"/>
            <w:tcBorders>
              <w:left w:val="nil"/>
            </w:tcBorders>
            <w:shd w:val="clear" w:color="auto" w:fill="F2F2F2"/>
          </w:tcPr>
          <w:p w:rsidR="00012BF4" w:rsidRPr="00D04B00" w:rsidRDefault="00012BF4" w:rsidP="00D04B00">
            <w:pPr>
              <w:spacing w:before="60" w:after="60"/>
              <w:rPr>
                <w:rFonts w:ascii="Calibri" w:hAnsi="Calibri" w:cs="Arial"/>
                <w:sz w:val="18"/>
                <w:szCs w:val="18"/>
              </w:rPr>
            </w:pPr>
            <w:r w:rsidRPr="00D04B00">
              <w:rPr>
                <w:rFonts w:ascii="Calibri" w:hAnsi="Calibri" w:cs="Arial"/>
                <w:sz w:val="18"/>
                <w:szCs w:val="18"/>
              </w:rPr>
              <w:t>Druge nestanovanjske stavbe</w:t>
            </w:r>
          </w:p>
        </w:tc>
      </w:tr>
      <w:tr w:rsidR="00111CD6" w:rsidRPr="00D04B00" w:rsidTr="0012423D">
        <w:trPr>
          <w:trHeight w:val="284"/>
          <w:tblHeader/>
        </w:trPr>
        <w:tc>
          <w:tcPr>
            <w:tcW w:w="307" w:type="dxa"/>
            <w:vMerge/>
            <w:shd w:val="clear" w:color="auto" w:fill="F2F2F2" w:themeFill="background1" w:themeFillShade="F2"/>
          </w:tcPr>
          <w:p w:rsidR="00111CD6" w:rsidRPr="00D04B00" w:rsidRDefault="00111CD6" w:rsidP="00D04B00">
            <w:pPr>
              <w:spacing w:before="40" w:after="40"/>
              <w:rPr>
                <w:rFonts w:ascii="Calibri" w:hAnsi="Calibri" w:cs="Arial"/>
                <w:sz w:val="18"/>
                <w:szCs w:val="18"/>
              </w:rPr>
            </w:pPr>
          </w:p>
        </w:tc>
        <w:tc>
          <w:tcPr>
            <w:tcW w:w="423" w:type="dxa"/>
            <w:vMerge/>
            <w:shd w:val="clear" w:color="auto" w:fill="F2F2F2" w:themeFill="background1" w:themeFillShade="F2"/>
          </w:tcPr>
          <w:p w:rsidR="00111CD6" w:rsidRPr="00D04B00" w:rsidRDefault="00111CD6" w:rsidP="00D04B00">
            <w:pPr>
              <w:spacing w:before="40" w:after="40"/>
              <w:rPr>
                <w:rFonts w:ascii="Calibri" w:hAnsi="Calibri" w:cs="Arial"/>
                <w:sz w:val="18"/>
                <w:szCs w:val="18"/>
              </w:rPr>
            </w:pPr>
          </w:p>
        </w:tc>
        <w:tc>
          <w:tcPr>
            <w:tcW w:w="566" w:type="dxa"/>
            <w:vMerge/>
          </w:tcPr>
          <w:p w:rsidR="00111CD6" w:rsidRPr="00D04B00" w:rsidRDefault="00111CD6" w:rsidP="00D04B00">
            <w:pPr>
              <w:spacing w:before="40" w:after="40"/>
              <w:rPr>
                <w:rFonts w:ascii="Calibri" w:hAnsi="Calibri" w:cs="Arial"/>
                <w:sz w:val="18"/>
                <w:szCs w:val="18"/>
              </w:rPr>
            </w:pPr>
          </w:p>
        </w:tc>
        <w:tc>
          <w:tcPr>
            <w:tcW w:w="709" w:type="dxa"/>
            <w:vMerge w:val="restart"/>
            <w:tcBorders>
              <w:right w:val="nil"/>
            </w:tcBorders>
            <w:shd w:val="clear" w:color="auto" w:fill="F2F2F2"/>
          </w:tcPr>
          <w:p w:rsidR="00111CD6" w:rsidRPr="00D04B00" w:rsidRDefault="00111CD6" w:rsidP="00D04B00">
            <w:pPr>
              <w:spacing w:before="40" w:after="40"/>
              <w:rPr>
                <w:rFonts w:ascii="Calibri" w:hAnsi="Calibri" w:cs="Arial"/>
                <w:sz w:val="18"/>
                <w:szCs w:val="18"/>
              </w:rPr>
            </w:pPr>
            <w:r w:rsidRPr="00D04B00">
              <w:rPr>
                <w:rFonts w:ascii="Calibri" w:hAnsi="Calibri" w:cs="Arial"/>
                <w:sz w:val="18"/>
                <w:szCs w:val="18"/>
              </w:rPr>
              <w:t>1271</w:t>
            </w:r>
          </w:p>
        </w:tc>
        <w:tc>
          <w:tcPr>
            <w:tcW w:w="8189" w:type="dxa"/>
            <w:gridSpan w:val="3"/>
            <w:tcBorders>
              <w:left w:val="nil"/>
            </w:tcBorders>
            <w:shd w:val="clear" w:color="auto" w:fill="F2F2F2"/>
          </w:tcPr>
          <w:p w:rsidR="00111CD6" w:rsidRPr="00D04B00" w:rsidRDefault="00111CD6" w:rsidP="00D04B00">
            <w:pPr>
              <w:spacing w:before="60" w:after="60"/>
              <w:rPr>
                <w:rFonts w:ascii="Calibri" w:hAnsi="Calibri" w:cs="Arial"/>
                <w:sz w:val="18"/>
                <w:szCs w:val="18"/>
              </w:rPr>
            </w:pPr>
            <w:r w:rsidRPr="00D04B00">
              <w:rPr>
                <w:rFonts w:ascii="Calibri" w:hAnsi="Calibri" w:cs="Arial"/>
                <w:sz w:val="18"/>
                <w:szCs w:val="18"/>
              </w:rPr>
              <w:t>Nestanovanjske kmetijske stavbe</w:t>
            </w:r>
          </w:p>
        </w:tc>
      </w:tr>
      <w:tr w:rsidR="00012BF4" w:rsidRPr="00D04B00" w:rsidTr="0012423D">
        <w:trPr>
          <w:trHeight w:val="284"/>
          <w:tblHeader/>
        </w:trPr>
        <w:tc>
          <w:tcPr>
            <w:tcW w:w="307" w:type="dxa"/>
            <w:vMerge/>
            <w:shd w:val="clear" w:color="auto" w:fill="F2F2F2" w:themeFill="background1" w:themeFillShade="F2"/>
          </w:tcPr>
          <w:p w:rsidR="00012BF4" w:rsidRPr="00D04B00" w:rsidRDefault="00012BF4" w:rsidP="00D04B00">
            <w:pPr>
              <w:spacing w:before="40" w:after="40"/>
              <w:rPr>
                <w:rFonts w:ascii="Calibri" w:hAnsi="Calibri" w:cs="Arial"/>
                <w:sz w:val="18"/>
                <w:szCs w:val="18"/>
              </w:rPr>
            </w:pPr>
          </w:p>
        </w:tc>
        <w:tc>
          <w:tcPr>
            <w:tcW w:w="423" w:type="dxa"/>
            <w:vMerge/>
            <w:shd w:val="clear" w:color="auto" w:fill="F2F2F2" w:themeFill="background1" w:themeFillShade="F2"/>
          </w:tcPr>
          <w:p w:rsidR="00012BF4" w:rsidRPr="00D04B00" w:rsidRDefault="00012BF4" w:rsidP="00D04B00">
            <w:pPr>
              <w:spacing w:before="40" w:after="40"/>
              <w:rPr>
                <w:rFonts w:ascii="Calibri" w:hAnsi="Calibri" w:cs="Arial"/>
                <w:sz w:val="18"/>
                <w:szCs w:val="18"/>
              </w:rPr>
            </w:pPr>
          </w:p>
        </w:tc>
        <w:tc>
          <w:tcPr>
            <w:tcW w:w="566" w:type="dxa"/>
            <w:vMerge/>
          </w:tcPr>
          <w:p w:rsidR="00012BF4" w:rsidRPr="00D04B00" w:rsidRDefault="00012BF4" w:rsidP="00D04B00">
            <w:pPr>
              <w:spacing w:before="40" w:after="40"/>
              <w:rPr>
                <w:rFonts w:ascii="Calibri" w:hAnsi="Calibri" w:cs="Arial"/>
                <w:sz w:val="18"/>
                <w:szCs w:val="18"/>
              </w:rPr>
            </w:pPr>
          </w:p>
        </w:tc>
        <w:tc>
          <w:tcPr>
            <w:tcW w:w="709" w:type="dxa"/>
            <w:vMerge/>
          </w:tcPr>
          <w:p w:rsidR="00012BF4" w:rsidRPr="00D04B00" w:rsidRDefault="00012BF4" w:rsidP="00D04B00">
            <w:pPr>
              <w:spacing w:before="40" w:after="40"/>
              <w:rPr>
                <w:rFonts w:ascii="Calibri" w:hAnsi="Calibri" w:cs="Arial"/>
                <w:sz w:val="18"/>
                <w:szCs w:val="18"/>
              </w:rPr>
            </w:pPr>
          </w:p>
        </w:tc>
        <w:tc>
          <w:tcPr>
            <w:tcW w:w="680" w:type="dxa"/>
          </w:tcPr>
          <w:p w:rsidR="00012BF4" w:rsidRPr="00D04B00" w:rsidRDefault="00012BF4" w:rsidP="00D04B00">
            <w:pPr>
              <w:spacing w:before="40" w:after="40"/>
              <w:rPr>
                <w:rFonts w:ascii="Calibri" w:hAnsi="Calibri" w:cs="Arial"/>
                <w:sz w:val="18"/>
                <w:szCs w:val="18"/>
              </w:rPr>
            </w:pPr>
            <w:r w:rsidRPr="00D04B00">
              <w:rPr>
                <w:rFonts w:ascii="Calibri" w:hAnsi="Calibri" w:cs="Arial"/>
                <w:sz w:val="18"/>
                <w:szCs w:val="18"/>
              </w:rPr>
              <w:t>12711</w:t>
            </w:r>
          </w:p>
        </w:tc>
        <w:tc>
          <w:tcPr>
            <w:tcW w:w="1984" w:type="dxa"/>
          </w:tcPr>
          <w:p w:rsidR="00012BF4" w:rsidRPr="00D04B00" w:rsidRDefault="00012BF4" w:rsidP="00EF1F45">
            <w:pPr>
              <w:tabs>
                <w:tab w:val="left" w:pos="357"/>
              </w:tabs>
              <w:spacing w:before="60" w:after="60"/>
              <w:rPr>
                <w:rFonts w:ascii="Calibri" w:hAnsi="Calibri" w:cs="Arial"/>
                <w:sz w:val="18"/>
                <w:szCs w:val="18"/>
              </w:rPr>
            </w:pPr>
            <w:r w:rsidRPr="00D04B00">
              <w:rPr>
                <w:rFonts w:ascii="Calibri" w:hAnsi="Calibri" w:cs="Arial"/>
                <w:sz w:val="18"/>
                <w:szCs w:val="18"/>
              </w:rPr>
              <w:t>Stavbe za rastlinsko pridelavo</w:t>
            </w:r>
          </w:p>
        </w:tc>
        <w:tc>
          <w:tcPr>
            <w:tcW w:w="5525" w:type="dxa"/>
          </w:tcPr>
          <w:p w:rsidR="00EF1F45" w:rsidRPr="00EF1F45" w:rsidRDefault="00EF1F45" w:rsidP="00EF1F45">
            <w:pPr>
              <w:tabs>
                <w:tab w:val="left" w:pos="357"/>
              </w:tabs>
              <w:autoSpaceDE w:val="0"/>
              <w:autoSpaceDN w:val="0"/>
              <w:adjustRightInd w:val="0"/>
              <w:spacing w:before="60" w:after="60"/>
              <w:rPr>
                <w:rFonts w:ascii="Calibri" w:hAnsi="Calibri" w:cs="Arial"/>
                <w:sz w:val="18"/>
                <w:szCs w:val="18"/>
              </w:rPr>
            </w:pPr>
            <w:r w:rsidRPr="00EF1F45">
              <w:rPr>
                <w:rFonts w:ascii="Calibri" w:hAnsi="Calibri" w:cs="Arial"/>
                <w:sz w:val="18"/>
                <w:szCs w:val="18"/>
              </w:rPr>
              <w:t xml:space="preserve">Sem </w:t>
            </w:r>
            <w:r w:rsidR="007F5A04">
              <w:rPr>
                <w:rFonts w:ascii="Calibri" w:hAnsi="Calibri" w:cs="Arial"/>
                <w:sz w:val="18"/>
                <w:szCs w:val="18"/>
              </w:rPr>
              <w:t>spadajo:</w:t>
            </w:r>
          </w:p>
          <w:p w:rsidR="00EF1F45" w:rsidRPr="00EF1F45" w:rsidRDefault="00EF1F45" w:rsidP="006C179E">
            <w:pPr>
              <w:numPr>
                <w:ilvl w:val="0"/>
                <w:numId w:val="19"/>
              </w:numPr>
              <w:tabs>
                <w:tab w:val="left" w:pos="357"/>
              </w:tabs>
              <w:spacing w:before="60" w:after="60"/>
              <w:contextualSpacing/>
              <w:rPr>
                <w:rFonts w:ascii="Calibri" w:hAnsi="Calibri" w:cs="Arial"/>
                <w:sz w:val="18"/>
                <w:szCs w:val="18"/>
              </w:rPr>
            </w:pPr>
            <w:r w:rsidRPr="00EF1F45">
              <w:rPr>
                <w:rFonts w:ascii="Calibri" w:hAnsi="Calibri" w:cs="Arial"/>
                <w:sz w:val="18"/>
                <w:szCs w:val="18"/>
              </w:rPr>
              <w:t>rastlinjaki za vrtnine in okrasne rastline, pokrite</w:t>
            </w:r>
            <w:r>
              <w:rPr>
                <w:rFonts w:ascii="Calibri" w:hAnsi="Calibri" w:cs="Arial"/>
                <w:sz w:val="18"/>
                <w:szCs w:val="18"/>
              </w:rPr>
              <w:t xml:space="preserve"> </w:t>
            </w:r>
            <w:r w:rsidRPr="00EF1F45">
              <w:rPr>
                <w:rFonts w:ascii="Calibri" w:hAnsi="Calibri" w:cs="Arial"/>
                <w:sz w:val="18"/>
                <w:szCs w:val="18"/>
              </w:rPr>
              <w:t>drevesnice in podobne stavbe.</w:t>
            </w:r>
          </w:p>
          <w:p w:rsidR="00EF1F45" w:rsidRPr="00EF1F45" w:rsidRDefault="00EF1F45" w:rsidP="00EF1F45">
            <w:pPr>
              <w:tabs>
                <w:tab w:val="left" w:pos="357"/>
              </w:tabs>
              <w:autoSpaceDE w:val="0"/>
              <w:autoSpaceDN w:val="0"/>
              <w:adjustRightInd w:val="0"/>
              <w:spacing w:before="60" w:after="60"/>
              <w:rPr>
                <w:rFonts w:ascii="Calibri" w:hAnsi="Calibri" w:cs="Arial"/>
                <w:sz w:val="18"/>
                <w:szCs w:val="18"/>
              </w:rPr>
            </w:pPr>
            <w:r w:rsidRPr="00EF1F45">
              <w:rPr>
                <w:rFonts w:ascii="Calibri" w:hAnsi="Calibri" w:cs="Arial"/>
                <w:sz w:val="18"/>
                <w:szCs w:val="18"/>
              </w:rPr>
              <w:t xml:space="preserve">Sem ne </w:t>
            </w:r>
            <w:r w:rsidR="007F5A04">
              <w:rPr>
                <w:rFonts w:ascii="Calibri" w:hAnsi="Calibri" w:cs="Arial"/>
                <w:sz w:val="18"/>
                <w:szCs w:val="18"/>
              </w:rPr>
              <w:t>spadajo:</w:t>
            </w:r>
          </w:p>
          <w:p w:rsidR="00012BF4" w:rsidRPr="00D04B00" w:rsidRDefault="00EF1F45" w:rsidP="00EF1F45">
            <w:pPr>
              <w:numPr>
                <w:ilvl w:val="0"/>
                <w:numId w:val="19"/>
              </w:numPr>
              <w:tabs>
                <w:tab w:val="left" w:pos="357"/>
              </w:tabs>
              <w:spacing w:before="60" w:after="60"/>
              <w:contextualSpacing/>
              <w:rPr>
                <w:rFonts w:ascii="Calibri" w:hAnsi="Calibri" w:cs="Arial"/>
                <w:sz w:val="18"/>
                <w:szCs w:val="18"/>
              </w:rPr>
            </w:pPr>
            <w:r w:rsidRPr="00EF1F45">
              <w:rPr>
                <w:rFonts w:ascii="Calibri" w:hAnsi="Calibri" w:cs="Arial"/>
                <w:sz w:val="18"/>
                <w:szCs w:val="18"/>
              </w:rPr>
              <w:t xml:space="preserve"> paviljoni in stavbe za rastline v botaničnih vrtovih, gl.</w:t>
            </w:r>
            <w:r>
              <w:rPr>
                <w:rFonts w:ascii="Calibri" w:hAnsi="Calibri" w:cs="Arial"/>
                <w:sz w:val="18"/>
                <w:szCs w:val="18"/>
              </w:rPr>
              <w:t xml:space="preserve"> </w:t>
            </w:r>
            <w:r w:rsidRPr="00EF1F45">
              <w:rPr>
                <w:rFonts w:ascii="Calibri" w:hAnsi="Calibri" w:cs="Arial"/>
                <w:sz w:val="18"/>
                <w:szCs w:val="18"/>
              </w:rPr>
              <w:t>12610.</w:t>
            </w:r>
          </w:p>
        </w:tc>
      </w:tr>
      <w:tr w:rsidR="00EF1F45" w:rsidRPr="00D04B00" w:rsidTr="0012423D">
        <w:trPr>
          <w:tblHeader/>
        </w:trPr>
        <w:tc>
          <w:tcPr>
            <w:tcW w:w="307" w:type="dxa"/>
            <w:vMerge/>
            <w:shd w:val="clear" w:color="auto" w:fill="F2F2F2" w:themeFill="background1" w:themeFillShade="F2"/>
          </w:tcPr>
          <w:p w:rsidR="00EF1F45" w:rsidRPr="00D04B00" w:rsidRDefault="00EF1F45" w:rsidP="00D04B00">
            <w:pPr>
              <w:spacing w:before="40" w:after="40"/>
              <w:rPr>
                <w:rFonts w:ascii="Calibri" w:hAnsi="Calibri" w:cs="Arial"/>
                <w:sz w:val="18"/>
                <w:szCs w:val="18"/>
              </w:rPr>
            </w:pPr>
          </w:p>
        </w:tc>
        <w:tc>
          <w:tcPr>
            <w:tcW w:w="423" w:type="dxa"/>
            <w:vMerge/>
            <w:shd w:val="clear" w:color="auto" w:fill="F2F2F2" w:themeFill="background1" w:themeFillShade="F2"/>
          </w:tcPr>
          <w:p w:rsidR="00EF1F45" w:rsidRPr="00D04B00" w:rsidRDefault="00EF1F45" w:rsidP="00D04B00">
            <w:pPr>
              <w:spacing w:before="40" w:after="40"/>
              <w:rPr>
                <w:rFonts w:ascii="Calibri" w:hAnsi="Calibri" w:cs="Arial"/>
                <w:sz w:val="18"/>
                <w:szCs w:val="18"/>
              </w:rPr>
            </w:pPr>
          </w:p>
        </w:tc>
        <w:tc>
          <w:tcPr>
            <w:tcW w:w="566" w:type="dxa"/>
            <w:vMerge/>
          </w:tcPr>
          <w:p w:rsidR="00EF1F45" w:rsidRPr="00D04B00" w:rsidRDefault="00EF1F45" w:rsidP="00D04B00">
            <w:pPr>
              <w:spacing w:before="40" w:after="40"/>
              <w:rPr>
                <w:rFonts w:ascii="Calibri" w:hAnsi="Calibri" w:cs="Arial"/>
                <w:sz w:val="18"/>
                <w:szCs w:val="18"/>
              </w:rPr>
            </w:pPr>
          </w:p>
        </w:tc>
        <w:tc>
          <w:tcPr>
            <w:tcW w:w="709" w:type="dxa"/>
            <w:vMerge/>
          </w:tcPr>
          <w:p w:rsidR="00EF1F45" w:rsidRPr="00D04B00" w:rsidRDefault="00EF1F45" w:rsidP="00D04B00">
            <w:pPr>
              <w:spacing w:before="40" w:after="40"/>
              <w:rPr>
                <w:rFonts w:ascii="Calibri" w:hAnsi="Calibri" w:cs="Arial"/>
                <w:sz w:val="18"/>
                <w:szCs w:val="18"/>
              </w:rPr>
            </w:pPr>
          </w:p>
        </w:tc>
        <w:tc>
          <w:tcPr>
            <w:tcW w:w="680" w:type="dxa"/>
          </w:tcPr>
          <w:p w:rsidR="00EF1F45" w:rsidRPr="00D04B00" w:rsidRDefault="00EF1F45" w:rsidP="00D04B00">
            <w:pPr>
              <w:spacing w:before="40" w:after="40"/>
              <w:rPr>
                <w:rFonts w:ascii="Calibri" w:hAnsi="Calibri" w:cs="Arial"/>
                <w:sz w:val="18"/>
                <w:szCs w:val="18"/>
              </w:rPr>
            </w:pPr>
            <w:r w:rsidRPr="00D04B00">
              <w:rPr>
                <w:rFonts w:ascii="Calibri" w:hAnsi="Calibri" w:cs="Arial"/>
                <w:sz w:val="18"/>
                <w:szCs w:val="18"/>
              </w:rPr>
              <w:t>12712</w:t>
            </w:r>
          </w:p>
        </w:tc>
        <w:tc>
          <w:tcPr>
            <w:tcW w:w="1984" w:type="dxa"/>
          </w:tcPr>
          <w:p w:rsidR="00EF1F45" w:rsidRPr="00D04B00" w:rsidRDefault="00EF1F45" w:rsidP="00D04B00">
            <w:pPr>
              <w:spacing w:before="40" w:after="40"/>
              <w:rPr>
                <w:rFonts w:ascii="Calibri" w:hAnsi="Calibri" w:cs="Arial"/>
                <w:sz w:val="18"/>
                <w:szCs w:val="18"/>
              </w:rPr>
            </w:pPr>
            <w:r w:rsidRPr="00D04B00">
              <w:rPr>
                <w:rFonts w:ascii="Calibri" w:hAnsi="Calibri" w:cs="Arial"/>
                <w:sz w:val="18"/>
                <w:szCs w:val="18"/>
              </w:rPr>
              <w:t>Stavbe za rejo živali</w:t>
            </w:r>
          </w:p>
        </w:tc>
        <w:tc>
          <w:tcPr>
            <w:tcW w:w="5525" w:type="dxa"/>
          </w:tcPr>
          <w:p w:rsidR="00EF1F45" w:rsidRPr="00D04B00" w:rsidRDefault="00EF1F45" w:rsidP="00EF1F45">
            <w:pPr>
              <w:tabs>
                <w:tab w:val="left" w:pos="357"/>
              </w:tabs>
              <w:spacing w:before="60" w:after="60"/>
              <w:rPr>
                <w:rFonts w:ascii="Calibri" w:hAnsi="Calibri" w:cs="Arial"/>
                <w:sz w:val="18"/>
                <w:szCs w:val="18"/>
              </w:rPr>
            </w:pPr>
            <w:r w:rsidRPr="00D04B00">
              <w:rPr>
                <w:rFonts w:ascii="Calibri" w:hAnsi="Calibri" w:cs="Arial"/>
                <w:sz w:val="18"/>
                <w:szCs w:val="18"/>
              </w:rPr>
              <w:t xml:space="preserve">Sem </w:t>
            </w:r>
            <w:r w:rsidR="007F5A04">
              <w:rPr>
                <w:rFonts w:ascii="Calibri" w:hAnsi="Calibri" w:cs="Arial"/>
                <w:sz w:val="18"/>
                <w:szCs w:val="18"/>
              </w:rPr>
              <w:t>spadajo:</w:t>
            </w:r>
          </w:p>
          <w:p w:rsidR="00D17CF6" w:rsidRDefault="00D17CF6" w:rsidP="00EF1F45">
            <w:pPr>
              <w:numPr>
                <w:ilvl w:val="0"/>
                <w:numId w:val="19"/>
              </w:numPr>
              <w:tabs>
                <w:tab w:val="left" w:pos="357"/>
              </w:tabs>
              <w:spacing w:before="40" w:after="40"/>
              <w:contextualSpacing/>
              <w:rPr>
                <w:rFonts w:ascii="Calibri" w:hAnsi="Calibri" w:cs="Arial"/>
                <w:sz w:val="18"/>
                <w:szCs w:val="18"/>
              </w:rPr>
            </w:pPr>
            <w:r>
              <w:rPr>
                <w:rFonts w:ascii="Calibri" w:hAnsi="Calibri" w:cs="Arial"/>
                <w:sz w:val="18"/>
                <w:szCs w:val="18"/>
              </w:rPr>
              <w:t xml:space="preserve">stavbe za </w:t>
            </w:r>
            <w:proofErr w:type="spellStart"/>
            <w:r>
              <w:rPr>
                <w:rFonts w:ascii="Calibri" w:hAnsi="Calibri" w:cs="Arial"/>
                <w:sz w:val="18"/>
                <w:szCs w:val="18"/>
              </w:rPr>
              <w:t>rejne</w:t>
            </w:r>
            <w:proofErr w:type="spellEnd"/>
            <w:r>
              <w:rPr>
                <w:rFonts w:ascii="Calibri" w:hAnsi="Calibri" w:cs="Arial"/>
                <w:sz w:val="18"/>
                <w:szCs w:val="18"/>
              </w:rPr>
              <w:t xml:space="preserve"> živali</w:t>
            </w:r>
            <w:r w:rsidR="00891152">
              <w:rPr>
                <w:rFonts w:ascii="Calibri" w:hAnsi="Calibri" w:cs="Arial"/>
                <w:sz w:val="18"/>
                <w:szCs w:val="18"/>
              </w:rPr>
              <w:t xml:space="preserve">, </w:t>
            </w:r>
            <w:r w:rsidR="00E5236A">
              <w:rPr>
                <w:rFonts w:ascii="Calibri" w:hAnsi="Calibri" w:cs="Arial"/>
                <w:sz w:val="18"/>
                <w:szCs w:val="18"/>
              </w:rPr>
              <w:t xml:space="preserve">kot so </w:t>
            </w:r>
            <w:r w:rsidR="00EF1F45" w:rsidRPr="00D04B00">
              <w:rPr>
                <w:rFonts w:ascii="Calibri" w:hAnsi="Calibri" w:cs="Arial"/>
                <w:sz w:val="18"/>
                <w:szCs w:val="18"/>
              </w:rPr>
              <w:t>perutninske farme, hlevi, svinjaki, staje, konjušnice in podobne stavbe za rejo živali</w:t>
            </w:r>
            <w:r>
              <w:rPr>
                <w:rFonts w:ascii="Calibri" w:hAnsi="Calibri" w:cs="Arial"/>
                <w:sz w:val="18"/>
                <w:szCs w:val="18"/>
              </w:rPr>
              <w:t>,</w:t>
            </w:r>
          </w:p>
          <w:p w:rsidR="00891152" w:rsidRDefault="00891152" w:rsidP="00EF1F45">
            <w:pPr>
              <w:numPr>
                <w:ilvl w:val="0"/>
                <w:numId w:val="19"/>
              </w:numPr>
              <w:tabs>
                <w:tab w:val="left" w:pos="357"/>
              </w:tabs>
              <w:spacing w:before="40" w:after="40"/>
              <w:contextualSpacing/>
              <w:rPr>
                <w:rFonts w:ascii="Calibri" w:hAnsi="Calibri" w:cs="Arial"/>
                <w:sz w:val="18"/>
                <w:szCs w:val="18"/>
              </w:rPr>
            </w:pPr>
            <w:r>
              <w:rPr>
                <w:rFonts w:ascii="Calibri" w:hAnsi="Calibri" w:cs="Arial"/>
                <w:sz w:val="18"/>
                <w:szCs w:val="18"/>
              </w:rPr>
              <w:t>stavbe za rejo divjadi v oborah,</w:t>
            </w:r>
          </w:p>
          <w:p w:rsidR="00EF1F45" w:rsidRDefault="00D17CF6" w:rsidP="00EF1F45">
            <w:pPr>
              <w:numPr>
                <w:ilvl w:val="0"/>
                <w:numId w:val="19"/>
              </w:numPr>
              <w:tabs>
                <w:tab w:val="left" w:pos="357"/>
              </w:tabs>
              <w:spacing w:before="40" w:after="40"/>
              <w:contextualSpacing/>
              <w:rPr>
                <w:rFonts w:ascii="Calibri" w:hAnsi="Calibri" w:cs="Arial"/>
                <w:sz w:val="18"/>
                <w:szCs w:val="18"/>
              </w:rPr>
            </w:pPr>
            <w:r>
              <w:rPr>
                <w:rFonts w:ascii="Calibri" w:hAnsi="Calibri" w:cs="Arial"/>
                <w:sz w:val="18"/>
                <w:szCs w:val="18"/>
              </w:rPr>
              <w:t>čebelnjaki</w:t>
            </w:r>
            <w:r w:rsidR="00EF1F45" w:rsidRPr="00D04B00">
              <w:rPr>
                <w:rFonts w:ascii="Calibri" w:hAnsi="Calibri" w:cs="Arial"/>
                <w:sz w:val="18"/>
                <w:szCs w:val="18"/>
              </w:rPr>
              <w:t>.</w:t>
            </w:r>
          </w:p>
          <w:p w:rsidR="00EF1F45" w:rsidRPr="00D04B00" w:rsidRDefault="00EF1F45" w:rsidP="00D04B00">
            <w:pPr>
              <w:tabs>
                <w:tab w:val="left" w:pos="357"/>
              </w:tabs>
              <w:spacing w:before="60" w:after="60"/>
              <w:rPr>
                <w:rFonts w:ascii="Calibri" w:hAnsi="Calibri" w:cs="Arial"/>
                <w:sz w:val="18"/>
                <w:szCs w:val="18"/>
              </w:rPr>
            </w:pPr>
            <w:r w:rsidRPr="00D04B00">
              <w:rPr>
                <w:rFonts w:ascii="Calibri" w:hAnsi="Calibri" w:cs="Arial"/>
                <w:sz w:val="18"/>
                <w:szCs w:val="18"/>
              </w:rPr>
              <w:t>Sem spada</w:t>
            </w:r>
            <w:r w:rsidR="0038481F">
              <w:rPr>
                <w:rFonts w:ascii="Calibri" w:hAnsi="Calibri" w:cs="Arial"/>
                <w:sz w:val="18"/>
                <w:szCs w:val="18"/>
              </w:rPr>
              <w:t>jo</w:t>
            </w:r>
            <w:r w:rsidRPr="00D04B00">
              <w:rPr>
                <w:rFonts w:ascii="Calibri" w:hAnsi="Calibri" w:cs="Arial"/>
                <w:sz w:val="18"/>
                <w:szCs w:val="18"/>
              </w:rPr>
              <w:t xml:space="preserve"> tudi:</w:t>
            </w:r>
          </w:p>
          <w:p w:rsidR="00EF1F45" w:rsidRPr="00D04B00" w:rsidRDefault="00EF1F45"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stavb</w:t>
            </w:r>
            <w:r w:rsidR="0038481F">
              <w:rPr>
                <w:rFonts w:ascii="Calibri" w:hAnsi="Calibri" w:cs="Arial"/>
                <w:sz w:val="18"/>
                <w:szCs w:val="18"/>
              </w:rPr>
              <w:t>e</w:t>
            </w:r>
            <w:r w:rsidRPr="00D04B00">
              <w:rPr>
                <w:rFonts w:ascii="Calibri" w:hAnsi="Calibri" w:cs="Arial"/>
                <w:sz w:val="18"/>
                <w:szCs w:val="18"/>
              </w:rPr>
              <w:t xml:space="preserve"> ribogojnic</w:t>
            </w:r>
            <w:r>
              <w:rPr>
                <w:rFonts w:ascii="Calibri" w:hAnsi="Calibri" w:cs="Arial"/>
                <w:sz w:val="18"/>
                <w:szCs w:val="18"/>
              </w:rPr>
              <w:t>,</w:t>
            </w:r>
            <w:r w:rsidRPr="00D04B00">
              <w:rPr>
                <w:rFonts w:ascii="Calibri" w:hAnsi="Calibri" w:cs="Arial"/>
                <w:sz w:val="18"/>
                <w:szCs w:val="18"/>
              </w:rPr>
              <w:t xml:space="preserve"> </w:t>
            </w:r>
          </w:p>
          <w:p w:rsidR="00EF1F45" w:rsidRPr="00D04B00" w:rsidRDefault="00EF1F45" w:rsidP="00C54610">
            <w:pPr>
              <w:numPr>
                <w:ilvl w:val="0"/>
                <w:numId w:val="19"/>
              </w:numPr>
              <w:tabs>
                <w:tab w:val="left" w:pos="357"/>
              </w:tabs>
              <w:spacing w:before="40" w:after="40"/>
              <w:contextualSpacing/>
              <w:rPr>
                <w:rFonts w:ascii="Calibri" w:hAnsi="Calibri" w:cs="Arial"/>
                <w:sz w:val="18"/>
                <w:szCs w:val="18"/>
              </w:rPr>
            </w:pPr>
            <w:r w:rsidRPr="00D04B00">
              <w:rPr>
                <w:rFonts w:ascii="Calibri" w:hAnsi="Calibri" w:cs="Arial"/>
                <w:sz w:val="18"/>
                <w:szCs w:val="18"/>
              </w:rPr>
              <w:t>psarne, zavetišča in hoteli za živali, pesjaki in podobno</w:t>
            </w:r>
            <w:r>
              <w:rPr>
                <w:rFonts w:ascii="Calibri" w:hAnsi="Calibri" w:cs="Arial"/>
                <w:sz w:val="18"/>
                <w:szCs w:val="18"/>
              </w:rPr>
              <w:t>.</w:t>
            </w:r>
          </w:p>
          <w:p w:rsidR="00891152" w:rsidRPr="00D04B00" w:rsidRDefault="00EF1F45" w:rsidP="00D04B00">
            <w:pPr>
              <w:tabs>
                <w:tab w:val="left" w:pos="357"/>
              </w:tabs>
              <w:spacing w:before="60" w:after="60"/>
              <w:rPr>
                <w:rFonts w:ascii="Calibri" w:hAnsi="Calibri" w:cs="Arial"/>
                <w:sz w:val="18"/>
                <w:szCs w:val="18"/>
              </w:rPr>
            </w:pPr>
            <w:r w:rsidRPr="00D04B00">
              <w:rPr>
                <w:rFonts w:ascii="Calibri" w:hAnsi="Calibri" w:cs="Arial"/>
                <w:sz w:val="18"/>
                <w:szCs w:val="18"/>
              </w:rPr>
              <w:t xml:space="preserve">Sem ne </w:t>
            </w:r>
            <w:r w:rsidR="007F5A04">
              <w:rPr>
                <w:rFonts w:ascii="Calibri" w:hAnsi="Calibri" w:cs="Arial"/>
                <w:sz w:val="18"/>
                <w:szCs w:val="18"/>
              </w:rPr>
              <w:t>spadajo:</w:t>
            </w:r>
          </w:p>
          <w:p w:rsidR="00EF1F45" w:rsidRPr="00EF1F45" w:rsidRDefault="00EF1F45" w:rsidP="00EF1F45">
            <w:pPr>
              <w:numPr>
                <w:ilvl w:val="0"/>
                <w:numId w:val="19"/>
              </w:numPr>
              <w:tabs>
                <w:tab w:val="left" w:pos="357"/>
              </w:tabs>
              <w:spacing w:before="40" w:after="40"/>
              <w:contextualSpacing/>
              <w:rPr>
                <w:rFonts w:ascii="Calibri" w:hAnsi="Calibri" w:cs="Arial"/>
                <w:sz w:val="18"/>
                <w:szCs w:val="18"/>
              </w:rPr>
            </w:pPr>
            <w:r w:rsidRPr="00D04B00">
              <w:rPr>
                <w:rFonts w:ascii="Calibri" w:eastAsia="Calibri" w:hAnsi="Calibri" w:cs="Arial"/>
                <w:sz w:val="18"/>
                <w:szCs w:val="18"/>
              </w:rPr>
              <w:t>paviljoni in stavbe za živali v živalskih vrtovih, gl. 12610</w:t>
            </w:r>
            <w:r>
              <w:rPr>
                <w:rFonts w:cs="Arial"/>
                <w:i/>
                <w:sz w:val="22"/>
                <w:szCs w:val="22"/>
              </w:rPr>
              <w:t>.</w:t>
            </w:r>
          </w:p>
        </w:tc>
      </w:tr>
      <w:tr w:rsidR="007B155A" w:rsidRPr="00D04B00" w:rsidTr="0012423D">
        <w:trPr>
          <w:tblHeader/>
        </w:trPr>
        <w:tc>
          <w:tcPr>
            <w:tcW w:w="307" w:type="dxa"/>
            <w:vMerge/>
            <w:shd w:val="clear" w:color="auto" w:fill="F2F2F2" w:themeFill="background1" w:themeFillShade="F2"/>
          </w:tcPr>
          <w:p w:rsidR="007B155A" w:rsidRPr="00D04B00" w:rsidRDefault="007B155A" w:rsidP="00D04B00">
            <w:pPr>
              <w:spacing w:before="40" w:after="40"/>
              <w:rPr>
                <w:rFonts w:ascii="Calibri" w:hAnsi="Calibri" w:cs="Arial"/>
                <w:sz w:val="18"/>
                <w:szCs w:val="18"/>
              </w:rPr>
            </w:pPr>
          </w:p>
        </w:tc>
        <w:tc>
          <w:tcPr>
            <w:tcW w:w="423" w:type="dxa"/>
            <w:vMerge/>
            <w:shd w:val="clear" w:color="auto" w:fill="F2F2F2" w:themeFill="background1" w:themeFillShade="F2"/>
          </w:tcPr>
          <w:p w:rsidR="007B155A" w:rsidRPr="00D04B00" w:rsidRDefault="007B155A" w:rsidP="00D04B00">
            <w:pPr>
              <w:spacing w:before="40" w:after="40"/>
              <w:rPr>
                <w:rFonts w:ascii="Calibri" w:hAnsi="Calibri" w:cs="Arial"/>
                <w:sz w:val="18"/>
                <w:szCs w:val="18"/>
              </w:rPr>
            </w:pPr>
          </w:p>
        </w:tc>
        <w:tc>
          <w:tcPr>
            <w:tcW w:w="566" w:type="dxa"/>
            <w:vMerge/>
          </w:tcPr>
          <w:p w:rsidR="007B155A" w:rsidRPr="00D04B00" w:rsidRDefault="007B155A" w:rsidP="00D04B00">
            <w:pPr>
              <w:spacing w:before="40" w:after="40"/>
              <w:rPr>
                <w:rFonts w:ascii="Calibri" w:hAnsi="Calibri" w:cs="Arial"/>
                <w:sz w:val="18"/>
                <w:szCs w:val="18"/>
              </w:rPr>
            </w:pPr>
          </w:p>
        </w:tc>
        <w:tc>
          <w:tcPr>
            <w:tcW w:w="709" w:type="dxa"/>
            <w:vMerge/>
          </w:tcPr>
          <w:p w:rsidR="007B155A" w:rsidRPr="00D04B00" w:rsidRDefault="007B155A" w:rsidP="00D04B00">
            <w:pPr>
              <w:spacing w:before="40" w:after="40"/>
              <w:rPr>
                <w:rFonts w:ascii="Calibri" w:hAnsi="Calibri" w:cs="Arial"/>
                <w:sz w:val="18"/>
                <w:szCs w:val="18"/>
              </w:rPr>
            </w:pPr>
          </w:p>
        </w:tc>
        <w:tc>
          <w:tcPr>
            <w:tcW w:w="680" w:type="dxa"/>
          </w:tcPr>
          <w:p w:rsidR="007B155A" w:rsidRPr="00D04B00" w:rsidRDefault="007B155A" w:rsidP="00D04B00">
            <w:pPr>
              <w:spacing w:before="40" w:after="40"/>
              <w:rPr>
                <w:rFonts w:ascii="Calibri" w:hAnsi="Calibri" w:cs="Arial"/>
                <w:sz w:val="18"/>
                <w:szCs w:val="18"/>
              </w:rPr>
            </w:pPr>
            <w:r w:rsidRPr="00D04B00">
              <w:rPr>
                <w:rFonts w:ascii="Calibri" w:hAnsi="Calibri" w:cs="Arial"/>
                <w:sz w:val="18"/>
                <w:szCs w:val="18"/>
              </w:rPr>
              <w:t>12713</w:t>
            </w:r>
          </w:p>
        </w:tc>
        <w:tc>
          <w:tcPr>
            <w:tcW w:w="1984" w:type="dxa"/>
          </w:tcPr>
          <w:p w:rsidR="007B155A" w:rsidRPr="00D04B00" w:rsidRDefault="007B155A" w:rsidP="00891152">
            <w:pPr>
              <w:spacing w:before="40" w:after="40"/>
              <w:rPr>
                <w:rFonts w:ascii="Calibri" w:hAnsi="Calibri" w:cs="Arial"/>
                <w:sz w:val="18"/>
                <w:szCs w:val="18"/>
              </w:rPr>
            </w:pPr>
            <w:r w:rsidRPr="00D04B00">
              <w:rPr>
                <w:rFonts w:ascii="Calibri" w:hAnsi="Calibri" w:cs="Arial"/>
                <w:sz w:val="18"/>
                <w:szCs w:val="18"/>
              </w:rPr>
              <w:t>Stavbe za s</w:t>
            </w:r>
            <w:r w:rsidR="00891152">
              <w:rPr>
                <w:rFonts w:ascii="Calibri" w:hAnsi="Calibri" w:cs="Arial"/>
                <w:sz w:val="18"/>
                <w:szCs w:val="18"/>
              </w:rPr>
              <w:t xml:space="preserve">kladiščenje </w:t>
            </w:r>
            <w:r w:rsidRPr="00D04B00">
              <w:rPr>
                <w:rFonts w:ascii="Calibri" w:hAnsi="Calibri" w:cs="Arial"/>
                <w:sz w:val="18"/>
                <w:szCs w:val="18"/>
              </w:rPr>
              <w:t>pridelk</w:t>
            </w:r>
            <w:r w:rsidR="00891152">
              <w:rPr>
                <w:rFonts w:ascii="Calibri" w:hAnsi="Calibri" w:cs="Arial"/>
                <w:sz w:val="18"/>
                <w:szCs w:val="18"/>
              </w:rPr>
              <w:t>ov</w:t>
            </w:r>
          </w:p>
        </w:tc>
        <w:tc>
          <w:tcPr>
            <w:tcW w:w="5525" w:type="dxa"/>
          </w:tcPr>
          <w:p w:rsidR="007B155A" w:rsidRDefault="007B155A" w:rsidP="00EF1F45">
            <w:pPr>
              <w:tabs>
                <w:tab w:val="left" w:pos="357"/>
              </w:tabs>
              <w:spacing w:before="60" w:after="60"/>
              <w:rPr>
                <w:rFonts w:ascii="Calibri" w:hAnsi="Calibri" w:cs="Arial"/>
                <w:sz w:val="18"/>
                <w:szCs w:val="18"/>
              </w:rPr>
            </w:pPr>
            <w:r w:rsidRPr="00EF1F45">
              <w:rPr>
                <w:rFonts w:ascii="Calibri" w:hAnsi="Calibri" w:cs="Arial"/>
                <w:sz w:val="18"/>
                <w:szCs w:val="18"/>
              </w:rPr>
              <w:t>Sem spada</w:t>
            </w:r>
            <w:r w:rsidR="0038481F">
              <w:rPr>
                <w:rFonts w:ascii="Calibri" w:hAnsi="Calibri" w:cs="Arial"/>
                <w:sz w:val="18"/>
                <w:szCs w:val="18"/>
              </w:rPr>
              <w:t>jo</w:t>
            </w:r>
            <w:r w:rsidRPr="00EF1F45">
              <w:rPr>
                <w:rFonts w:ascii="Calibri" w:hAnsi="Calibri" w:cs="Arial"/>
                <w:sz w:val="18"/>
                <w:szCs w:val="18"/>
              </w:rPr>
              <w:t>:</w:t>
            </w:r>
          </w:p>
          <w:p w:rsidR="00891152" w:rsidRDefault="00891152" w:rsidP="00891152">
            <w:pPr>
              <w:numPr>
                <w:ilvl w:val="0"/>
                <w:numId w:val="4"/>
              </w:numPr>
              <w:tabs>
                <w:tab w:val="left" w:pos="357"/>
              </w:tabs>
              <w:ind w:left="357" w:hanging="357"/>
              <w:rPr>
                <w:rFonts w:ascii="Calibri" w:hAnsi="Calibri" w:cs="Arial"/>
                <w:sz w:val="18"/>
                <w:szCs w:val="18"/>
              </w:rPr>
            </w:pPr>
            <w:r w:rsidRPr="00891152">
              <w:rPr>
                <w:rFonts w:ascii="Calibri" w:eastAsia="Calibri" w:hAnsi="Calibri" w:cs="Arial"/>
                <w:sz w:val="18"/>
                <w:szCs w:val="18"/>
              </w:rPr>
              <w:t>stolpni kmetijski silosi</w:t>
            </w:r>
            <w:r>
              <w:rPr>
                <w:rFonts w:ascii="Calibri" w:eastAsia="Calibri" w:hAnsi="Calibri" w:cs="Arial"/>
                <w:sz w:val="18"/>
                <w:szCs w:val="18"/>
              </w:rPr>
              <w:t>,</w:t>
            </w:r>
          </w:p>
          <w:p w:rsidR="00891152" w:rsidRPr="00891152" w:rsidRDefault="00891152" w:rsidP="00891152">
            <w:pPr>
              <w:numPr>
                <w:ilvl w:val="0"/>
                <w:numId w:val="4"/>
              </w:numPr>
              <w:tabs>
                <w:tab w:val="left" w:pos="357"/>
              </w:tabs>
              <w:ind w:left="357" w:hanging="357"/>
              <w:rPr>
                <w:rFonts w:ascii="Calibri" w:hAnsi="Calibri" w:cs="Arial"/>
                <w:sz w:val="18"/>
                <w:szCs w:val="18"/>
              </w:rPr>
            </w:pPr>
            <w:r w:rsidRPr="00D04B00">
              <w:rPr>
                <w:rFonts w:ascii="Calibri" w:eastAsia="Calibri" w:hAnsi="Calibri" w:cs="Arial"/>
                <w:sz w:val="18"/>
                <w:szCs w:val="18"/>
              </w:rPr>
              <w:t>kleti, vinske kleti, zidanice</w:t>
            </w:r>
            <w:r>
              <w:rPr>
                <w:rFonts w:ascii="Calibri" w:eastAsia="Calibri" w:hAnsi="Calibri" w:cs="Arial"/>
                <w:sz w:val="18"/>
                <w:szCs w:val="18"/>
              </w:rPr>
              <w:t>,</w:t>
            </w:r>
          </w:p>
          <w:p w:rsidR="007B155A" w:rsidRPr="00891152" w:rsidRDefault="00891152" w:rsidP="00891152">
            <w:pPr>
              <w:pStyle w:val="Odstavekseznama"/>
              <w:numPr>
                <w:ilvl w:val="0"/>
                <w:numId w:val="4"/>
              </w:numPr>
              <w:tabs>
                <w:tab w:val="left" w:pos="357"/>
              </w:tabs>
              <w:spacing w:before="60" w:after="60"/>
              <w:rPr>
                <w:rFonts w:ascii="Calibri" w:hAnsi="Calibri" w:cs="Arial"/>
                <w:sz w:val="18"/>
                <w:szCs w:val="18"/>
              </w:rPr>
            </w:pPr>
            <w:r>
              <w:rPr>
                <w:rFonts w:ascii="Calibri" w:eastAsia="Calibri" w:hAnsi="Calibri" w:cs="Arial"/>
                <w:sz w:val="18"/>
                <w:szCs w:val="18"/>
              </w:rPr>
              <w:t>s</w:t>
            </w:r>
            <w:r w:rsidR="007B155A" w:rsidRPr="00891152">
              <w:rPr>
                <w:rFonts w:ascii="Calibri" w:eastAsia="Calibri" w:hAnsi="Calibri" w:cs="Arial"/>
                <w:sz w:val="18"/>
                <w:szCs w:val="18"/>
              </w:rPr>
              <w:t xml:space="preserve">kladišča </w:t>
            </w:r>
            <w:r>
              <w:rPr>
                <w:rFonts w:ascii="Calibri" w:eastAsia="Calibri" w:hAnsi="Calibri" w:cs="Arial"/>
                <w:sz w:val="18"/>
                <w:szCs w:val="18"/>
              </w:rPr>
              <w:t xml:space="preserve">pridelkov, kot so </w:t>
            </w:r>
            <w:r w:rsidR="007B155A" w:rsidRPr="00891152">
              <w:rPr>
                <w:rFonts w:ascii="Calibri" w:eastAsia="Calibri" w:hAnsi="Calibri" w:cs="Arial"/>
                <w:sz w:val="18"/>
                <w:szCs w:val="18"/>
              </w:rPr>
              <w:t>kašče, seniki, skednji, koruznjaki</w:t>
            </w:r>
            <w:r w:rsidR="0038481F">
              <w:rPr>
                <w:rFonts w:ascii="Calibri" w:eastAsia="Calibri" w:hAnsi="Calibri" w:cs="Arial"/>
                <w:sz w:val="18"/>
                <w:szCs w:val="18"/>
              </w:rPr>
              <w:t>,</w:t>
            </w:r>
            <w:r w:rsidR="007B155A" w:rsidRPr="00891152">
              <w:rPr>
                <w:rFonts w:cs="Arial"/>
                <w:sz w:val="22"/>
                <w:szCs w:val="22"/>
              </w:rPr>
              <w:t xml:space="preserve"> </w:t>
            </w:r>
          </w:p>
          <w:p w:rsidR="007B155A" w:rsidRPr="00D04B00" w:rsidRDefault="007B155A" w:rsidP="00C54610">
            <w:pPr>
              <w:numPr>
                <w:ilvl w:val="0"/>
                <w:numId w:val="4"/>
              </w:numPr>
              <w:tabs>
                <w:tab w:val="left" w:pos="357"/>
              </w:tabs>
              <w:ind w:left="357" w:hanging="357"/>
              <w:rPr>
                <w:rFonts w:ascii="Calibri" w:hAnsi="Calibri" w:cs="Arial"/>
                <w:sz w:val="18"/>
                <w:szCs w:val="18"/>
              </w:rPr>
            </w:pPr>
            <w:r w:rsidRPr="00D04B00">
              <w:rPr>
                <w:rFonts w:ascii="Calibri" w:eastAsia="Calibri" w:hAnsi="Calibri" w:cs="Arial"/>
                <w:sz w:val="18"/>
                <w:szCs w:val="18"/>
              </w:rPr>
              <w:t>kozolci</w:t>
            </w:r>
            <w:r w:rsidR="0038481F">
              <w:rPr>
                <w:rFonts w:ascii="Calibri" w:eastAsia="Calibri" w:hAnsi="Calibri" w:cs="Arial"/>
                <w:sz w:val="18"/>
                <w:szCs w:val="18"/>
              </w:rPr>
              <w:t>.</w:t>
            </w:r>
          </w:p>
          <w:p w:rsidR="007B155A" w:rsidRPr="00D04B00" w:rsidRDefault="007B155A" w:rsidP="00D04B00">
            <w:pPr>
              <w:tabs>
                <w:tab w:val="left" w:pos="357"/>
              </w:tabs>
              <w:spacing w:before="60" w:after="60"/>
              <w:rPr>
                <w:rFonts w:ascii="Calibri" w:hAnsi="Calibri" w:cs="Arial"/>
                <w:sz w:val="18"/>
                <w:szCs w:val="18"/>
              </w:rPr>
            </w:pPr>
            <w:r w:rsidRPr="00D04B00">
              <w:rPr>
                <w:rFonts w:ascii="Calibri" w:hAnsi="Calibri" w:cs="Arial"/>
                <w:sz w:val="18"/>
                <w:szCs w:val="18"/>
              </w:rPr>
              <w:t xml:space="preserve">Sem ne </w:t>
            </w:r>
            <w:r w:rsidR="007F5A04">
              <w:rPr>
                <w:rFonts w:ascii="Calibri" w:hAnsi="Calibri" w:cs="Arial"/>
                <w:sz w:val="18"/>
                <w:szCs w:val="18"/>
              </w:rPr>
              <w:t>spadajo:</w:t>
            </w:r>
          </w:p>
          <w:p w:rsidR="007B155A" w:rsidRPr="00D04B00" w:rsidRDefault="007B155A" w:rsidP="00C54610">
            <w:pPr>
              <w:numPr>
                <w:ilvl w:val="0"/>
                <w:numId w:val="4"/>
              </w:numPr>
              <w:tabs>
                <w:tab w:val="left" w:pos="357"/>
              </w:tabs>
              <w:ind w:left="357" w:hanging="357"/>
              <w:rPr>
                <w:rFonts w:ascii="Calibri" w:eastAsia="Calibri" w:hAnsi="Calibri" w:cs="Arial"/>
                <w:sz w:val="18"/>
                <w:szCs w:val="18"/>
              </w:rPr>
            </w:pPr>
            <w:r w:rsidRPr="00D04B00">
              <w:rPr>
                <w:rFonts w:ascii="Calibri" w:eastAsia="Calibri" w:hAnsi="Calibri" w:cs="Arial"/>
                <w:sz w:val="18"/>
                <w:szCs w:val="18"/>
              </w:rPr>
              <w:t>industrijski silosi in skladišča, gl. 12520</w:t>
            </w:r>
            <w:r>
              <w:rPr>
                <w:rFonts w:ascii="Calibri" w:eastAsia="Calibri" w:hAnsi="Calibri" w:cs="Arial"/>
                <w:sz w:val="18"/>
                <w:szCs w:val="18"/>
              </w:rPr>
              <w:t>,</w:t>
            </w:r>
          </w:p>
          <w:p w:rsidR="007B155A" w:rsidRPr="00D04B00" w:rsidRDefault="007B155A" w:rsidP="00C54610">
            <w:pPr>
              <w:numPr>
                <w:ilvl w:val="0"/>
                <w:numId w:val="4"/>
              </w:numPr>
              <w:tabs>
                <w:tab w:val="left" w:pos="357"/>
              </w:tabs>
              <w:ind w:left="357" w:hanging="357"/>
              <w:rPr>
                <w:rFonts w:ascii="Calibri" w:hAnsi="Calibri" w:cs="Arial"/>
                <w:sz w:val="18"/>
                <w:szCs w:val="18"/>
              </w:rPr>
            </w:pPr>
            <w:r w:rsidRPr="00D04B00">
              <w:rPr>
                <w:rFonts w:ascii="Calibri" w:eastAsia="Calibri" w:hAnsi="Calibri" w:cs="Arial"/>
                <w:sz w:val="18"/>
                <w:szCs w:val="18"/>
              </w:rPr>
              <w:t>industrijske stavbe, gl. 12510</w:t>
            </w:r>
            <w:r>
              <w:rPr>
                <w:rFonts w:ascii="Calibri" w:eastAsia="Calibri" w:hAnsi="Calibri" w:cs="Arial"/>
                <w:sz w:val="18"/>
                <w:szCs w:val="18"/>
              </w:rPr>
              <w:t>,</w:t>
            </w:r>
          </w:p>
          <w:p w:rsidR="007B155A" w:rsidRPr="007B155A" w:rsidRDefault="007B155A" w:rsidP="0038481F">
            <w:pPr>
              <w:numPr>
                <w:ilvl w:val="0"/>
                <w:numId w:val="4"/>
              </w:numPr>
              <w:tabs>
                <w:tab w:val="left" w:pos="357"/>
              </w:tabs>
              <w:ind w:left="357" w:hanging="357"/>
              <w:rPr>
                <w:rFonts w:ascii="Calibri" w:hAnsi="Calibri" w:cs="Arial"/>
                <w:sz w:val="18"/>
                <w:szCs w:val="18"/>
              </w:rPr>
            </w:pPr>
            <w:r w:rsidRPr="00D04B00">
              <w:rPr>
                <w:rFonts w:ascii="Calibri" w:eastAsia="Calibri" w:hAnsi="Calibri" w:cs="Arial"/>
                <w:sz w:val="18"/>
                <w:szCs w:val="18"/>
              </w:rPr>
              <w:t>planinsk</w:t>
            </w:r>
            <w:r w:rsidR="0038481F">
              <w:rPr>
                <w:rFonts w:ascii="Calibri" w:eastAsia="Calibri" w:hAnsi="Calibri" w:cs="Arial"/>
                <w:sz w:val="18"/>
                <w:szCs w:val="18"/>
              </w:rPr>
              <w:t>e</w:t>
            </w:r>
            <w:r w:rsidRPr="00D04B00">
              <w:rPr>
                <w:rFonts w:ascii="Calibri" w:eastAsia="Calibri" w:hAnsi="Calibri" w:cs="Arial"/>
                <w:sz w:val="18"/>
                <w:szCs w:val="18"/>
              </w:rPr>
              <w:t xml:space="preserve"> koč</w:t>
            </w:r>
            <w:r w:rsidR="0038481F">
              <w:rPr>
                <w:rFonts w:ascii="Calibri" w:eastAsia="Calibri" w:hAnsi="Calibri" w:cs="Arial"/>
                <w:sz w:val="18"/>
                <w:szCs w:val="18"/>
              </w:rPr>
              <w:t>e</w:t>
            </w:r>
            <w:r w:rsidRPr="00D04B00">
              <w:rPr>
                <w:rFonts w:ascii="Calibri" w:eastAsia="Calibri" w:hAnsi="Calibri" w:cs="Arial"/>
                <w:sz w:val="18"/>
                <w:szCs w:val="18"/>
              </w:rPr>
              <w:t>, gl. 12120</w:t>
            </w:r>
            <w:r>
              <w:rPr>
                <w:rFonts w:ascii="Calibri" w:eastAsia="Calibri" w:hAnsi="Calibri" w:cs="Arial"/>
                <w:sz w:val="18"/>
                <w:szCs w:val="18"/>
              </w:rPr>
              <w:t>.</w:t>
            </w:r>
          </w:p>
        </w:tc>
      </w:tr>
      <w:tr w:rsidR="00012BF4" w:rsidRPr="00D04B00" w:rsidTr="0012423D">
        <w:trPr>
          <w:trHeight w:val="284"/>
          <w:tblHeader/>
        </w:trPr>
        <w:tc>
          <w:tcPr>
            <w:tcW w:w="307" w:type="dxa"/>
            <w:vMerge/>
            <w:shd w:val="clear" w:color="auto" w:fill="F2F2F2" w:themeFill="background1" w:themeFillShade="F2"/>
          </w:tcPr>
          <w:p w:rsidR="00012BF4" w:rsidRPr="00D04B00" w:rsidRDefault="00012BF4" w:rsidP="00D04B00">
            <w:pPr>
              <w:spacing w:before="40" w:after="40"/>
              <w:rPr>
                <w:rFonts w:ascii="Calibri" w:hAnsi="Calibri" w:cs="Arial"/>
                <w:sz w:val="18"/>
                <w:szCs w:val="18"/>
              </w:rPr>
            </w:pPr>
          </w:p>
        </w:tc>
        <w:tc>
          <w:tcPr>
            <w:tcW w:w="423" w:type="dxa"/>
            <w:vMerge/>
            <w:shd w:val="clear" w:color="auto" w:fill="F2F2F2" w:themeFill="background1" w:themeFillShade="F2"/>
          </w:tcPr>
          <w:p w:rsidR="00012BF4" w:rsidRPr="00D04B00" w:rsidRDefault="00012BF4" w:rsidP="00D04B00">
            <w:pPr>
              <w:spacing w:before="40" w:after="40"/>
              <w:rPr>
                <w:rFonts w:ascii="Calibri" w:hAnsi="Calibri" w:cs="Arial"/>
                <w:sz w:val="18"/>
                <w:szCs w:val="18"/>
              </w:rPr>
            </w:pPr>
          </w:p>
        </w:tc>
        <w:tc>
          <w:tcPr>
            <w:tcW w:w="566" w:type="dxa"/>
            <w:vMerge/>
          </w:tcPr>
          <w:p w:rsidR="00012BF4" w:rsidRPr="00D04B00" w:rsidRDefault="00012BF4" w:rsidP="00D04B00">
            <w:pPr>
              <w:spacing w:before="40" w:after="40"/>
              <w:rPr>
                <w:rFonts w:ascii="Calibri" w:hAnsi="Calibri" w:cs="Arial"/>
                <w:sz w:val="18"/>
                <w:szCs w:val="18"/>
              </w:rPr>
            </w:pPr>
          </w:p>
        </w:tc>
        <w:tc>
          <w:tcPr>
            <w:tcW w:w="709" w:type="dxa"/>
            <w:vMerge/>
          </w:tcPr>
          <w:p w:rsidR="00012BF4" w:rsidRPr="00D04B00" w:rsidRDefault="00012BF4" w:rsidP="00D04B00">
            <w:pPr>
              <w:spacing w:before="40" w:after="40"/>
              <w:rPr>
                <w:rFonts w:ascii="Calibri" w:hAnsi="Calibri" w:cs="Arial"/>
                <w:sz w:val="18"/>
                <w:szCs w:val="18"/>
              </w:rPr>
            </w:pPr>
          </w:p>
        </w:tc>
        <w:tc>
          <w:tcPr>
            <w:tcW w:w="680" w:type="dxa"/>
            <w:tcBorders>
              <w:bottom w:val="single" w:sz="4" w:space="0" w:color="auto"/>
            </w:tcBorders>
          </w:tcPr>
          <w:p w:rsidR="00012BF4" w:rsidRPr="00D04B00" w:rsidRDefault="00012BF4" w:rsidP="00D04B00">
            <w:pPr>
              <w:spacing w:before="40" w:after="40"/>
              <w:rPr>
                <w:rFonts w:ascii="Calibri" w:hAnsi="Calibri" w:cs="Arial"/>
                <w:sz w:val="18"/>
                <w:szCs w:val="18"/>
              </w:rPr>
            </w:pPr>
            <w:r w:rsidRPr="00D04B00">
              <w:rPr>
                <w:rFonts w:ascii="Calibri" w:hAnsi="Calibri" w:cs="Arial"/>
                <w:sz w:val="18"/>
                <w:szCs w:val="18"/>
              </w:rPr>
              <w:t>12714</w:t>
            </w:r>
          </w:p>
        </w:tc>
        <w:tc>
          <w:tcPr>
            <w:tcW w:w="1984" w:type="dxa"/>
            <w:tcBorders>
              <w:bottom w:val="single" w:sz="4" w:space="0" w:color="auto"/>
            </w:tcBorders>
          </w:tcPr>
          <w:p w:rsidR="00012BF4" w:rsidRPr="00D04B00" w:rsidRDefault="00012BF4" w:rsidP="00D04B00">
            <w:pPr>
              <w:spacing w:before="40" w:after="40"/>
              <w:rPr>
                <w:rFonts w:ascii="Calibri" w:hAnsi="Calibri" w:cs="Arial"/>
                <w:sz w:val="18"/>
                <w:szCs w:val="18"/>
              </w:rPr>
            </w:pPr>
            <w:r w:rsidRPr="00D04B00">
              <w:rPr>
                <w:rFonts w:ascii="Calibri" w:hAnsi="Calibri" w:cs="Arial"/>
                <w:sz w:val="18"/>
                <w:szCs w:val="18"/>
              </w:rPr>
              <w:t xml:space="preserve">Druge nestanovanjske kmetijske stavbe </w:t>
            </w:r>
          </w:p>
        </w:tc>
        <w:tc>
          <w:tcPr>
            <w:tcW w:w="5525" w:type="dxa"/>
            <w:tcBorders>
              <w:bottom w:val="single" w:sz="4" w:space="0" w:color="auto"/>
            </w:tcBorders>
          </w:tcPr>
          <w:p w:rsidR="00012BF4" w:rsidRPr="00D04B00" w:rsidRDefault="00012BF4" w:rsidP="00D04B00">
            <w:pPr>
              <w:tabs>
                <w:tab w:val="left" w:pos="357"/>
              </w:tabs>
              <w:spacing w:before="60" w:after="60"/>
              <w:rPr>
                <w:rFonts w:ascii="Calibri" w:hAnsi="Calibri" w:cs="Arial"/>
                <w:sz w:val="18"/>
                <w:szCs w:val="18"/>
              </w:rPr>
            </w:pPr>
            <w:r w:rsidRPr="00D04B00">
              <w:rPr>
                <w:rFonts w:ascii="Calibri" w:hAnsi="Calibri" w:cs="Arial"/>
                <w:sz w:val="18"/>
                <w:szCs w:val="18"/>
              </w:rPr>
              <w:t xml:space="preserve">Sem </w:t>
            </w:r>
            <w:r w:rsidR="007F5A04">
              <w:rPr>
                <w:rFonts w:ascii="Calibri" w:hAnsi="Calibri" w:cs="Arial"/>
                <w:sz w:val="18"/>
                <w:szCs w:val="18"/>
              </w:rPr>
              <w:t>spadajo:</w:t>
            </w:r>
          </w:p>
          <w:p w:rsidR="00012BF4" w:rsidRPr="00D04B00" w:rsidRDefault="00012BF4" w:rsidP="00C54610">
            <w:pPr>
              <w:numPr>
                <w:ilvl w:val="0"/>
                <w:numId w:val="4"/>
              </w:numPr>
              <w:tabs>
                <w:tab w:val="left" w:pos="357"/>
              </w:tabs>
              <w:ind w:left="357" w:hanging="357"/>
              <w:rPr>
                <w:rFonts w:ascii="Calibri" w:hAnsi="Calibri" w:cs="Arial"/>
                <w:sz w:val="18"/>
                <w:szCs w:val="18"/>
              </w:rPr>
            </w:pPr>
            <w:r w:rsidRPr="00D04B00">
              <w:rPr>
                <w:rFonts w:ascii="Calibri" w:eastAsia="Calibri" w:hAnsi="Calibri" w:cs="Arial"/>
                <w:sz w:val="18"/>
                <w:szCs w:val="18"/>
              </w:rPr>
              <w:t>stavbe za shranjevanje kmetijskih strojev, orodja in mehanizacije.</w:t>
            </w:r>
          </w:p>
        </w:tc>
      </w:tr>
      <w:tr w:rsidR="00640E55" w:rsidRPr="00D04B00" w:rsidTr="0012423D">
        <w:trPr>
          <w:trHeight w:val="284"/>
          <w:tblHeader/>
        </w:trPr>
        <w:tc>
          <w:tcPr>
            <w:tcW w:w="307" w:type="dxa"/>
            <w:vMerge/>
            <w:shd w:val="clear" w:color="auto" w:fill="F2F2F2" w:themeFill="background1" w:themeFillShade="F2"/>
          </w:tcPr>
          <w:p w:rsidR="00640E55" w:rsidRPr="00D04B00" w:rsidRDefault="00640E55" w:rsidP="00D04B00">
            <w:pPr>
              <w:spacing w:before="40" w:after="40"/>
              <w:rPr>
                <w:rFonts w:ascii="Calibri" w:hAnsi="Calibri" w:cs="Arial"/>
                <w:sz w:val="18"/>
                <w:szCs w:val="18"/>
              </w:rPr>
            </w:pPr>
          </w:p>
        </w:tc>
        <w:tc>
          <w:tcPr>
            <w:tcW w:w="423" w:type="dxa"/>
            <w:vMerge/>
            <w:shd w:val="clear" w:color="auto" w:fill="F2F2F2" w:themeFill="background1" w:themeFillShade="F2"/>
          </w:tcPr>
          <w:p w:rsidR="00640E55" w:rsidRPr="00D04B00" w:rsidRDefault="00640E55" w:rsidP="00D04B00">
            <w:pPr>
              <w:spacing w:before="40" w:after="40"/>
              <w:rPr>
                <w:rFonts w:ascii="Calibri" w:hAnsi="Calibri" w:cs="Arial"/>
                <w:sz w:val="18"/>
                <w:szCs w:val="18"/>
              </w:rPr>
            </w:pPr>
          </w:p>
        </w:tc>
        <w:tc>
          <w:tcPr>
            <w:tcW w:w="566" w:type="dxa"/>
            <w:vMerge/>
          </w:tcPr>
          <w:p w:rsidR="00640E55" w:rsidRPr="00D04B00" w:rsidRDefault="00640E55" w:rsidP="00D04B00">
            <w:pPr>
              <w:spacing w:before="40" w:after="40"/>
              <w:rPr>
                <w:rFonts w:ascii="Calibri" w:hAnsi="Calibri" w:cs="Arial"/>
                <w:sz w:val="18"/>
                <w:szCs w:val="18"/>
              </w:rPr>
            </w:pPr>
          </w:p>
        </w:tc>
        <w:tc>
          <w:tcPr>
            <w:tcW w:w="709" w:type="dxa"/>
            <w:vMerge w:val="restart"/>
            <w:tcBorders>
              <w:right w:val="nil"/>
            </w:tcBorders>
            <w:shd w:val="clear" w:color="auto" w:fill="F2F2F2"/>
          </w:tcPr>
          <w:p w:rsidR="00640E55" w:rsidRPr="00D04B00" w:rsidRDefault="00640E55" w:rsidP="00D04B00">
            <w:pPr>
              <w:spacing w:before="40" w:after="40"/>
              <w:rPr>
                <w:rFonts w:ascii="Calibri" w:hAnsi="Calibri" w:cs="Arial"/>
                <w:sz w:val="18"/>
                <w:szCs w:val="18"/>
              </w:rPr>
            </w:pPr>
            <w:r w:rsidRPr="00D04B00">
              <w:rPr>
                <w:rFonts w:ascii="Calibri" w:hAnsi="Calibri" w:cs="Arial"/>
                <w:sz w:val="18"/>
                <w:szCs w:val="18"/>
              </w:rPr>
              <w:t>1272</w:t>
            </w:r>
          </w:p>
        </w:tc>
        <w:tc>
          <w:tcPr>
            <w:tcW w:w="8189" w:type="dxa"/>
            <w:gridSpan w:val="3"/>
            <w:tcBorders>
              <w:left w:val="nil"/>
            </w:tcBorders>
            <w:shd w:val="clear" w:color="auto" w:fill="F2F2F2"/>
          </w:tcPr>
          <w:p w:rsidR="00640E55" w:rsidRPr="00D04B00" w:rsidRDefault="00640E55" w:rsidP="00D04B00">
            <w:pPr>
              <w:spacing w:before="60" w:after="60"/>
              <w:rPr>
                <w:rFonts w:ascii="Calibri" w:hAnsi="Calibri" w:cs="Arial"/>
                <w:sz w:val="18"/>
                <w:szCs w:val="18"/>
              </w:rPr>
            </w:pPr>
            <w:r w:rsidRPr="00D04B00">
              <w:rPr>
                <w:rFonts w:ascii="Calibri" w:hAnsi="Calibri" w:cs="Arial"/>
                <w:sz w:val="18"/>
                <w:szCs w:val="18"/>
              </w:rPr>
              <w:t>Obredne stavbe</w:t>
            </w:r>
          </w:p>
        </w:tc>
      </w:tr>
      <w:tr w:rsidR="00012BF4" w:rsidRPr="00D04B00" w:rsidTr="0012423D">
        <w:trPr>
          <w:trHeight w:val="284"/>
          <w:tblHeader/>
        </w:trPr>
        <w:tc>
          <w:tcPr>
            <w:tcW w:w="307" w:type="dxa"/>
            <w:vMerge/>
            <w:shd w:val="clear" w:color="auto" w:fill="F2F2F2" w:themeFill="background1" w:themeFillShade="F2"/>
          </w:tcPr>
          <w:p w:rsidR="00012BF4" w:rsidRPr="00D04B00" w:rsidRDefault="00012BF4" w:rsidP="00D04B00">
            <w:pPr>
              <w:spacing w:before="40" w:after="40"/>
              <w:rPr>
                <w:rFonts w:ascii="Calibri" w:hAnsi="Calibri" w:cs="Arial"/>
                <w:sz w:val="18"/>
                <w:szCs w:val="18"/>
              </w:rPr>
            </w:pPr>
          </w:p>
        </w:tc>
        <w:tc>
          <w:tcPr>
            <w:tcW w:w="423" w:type="dxa"/>
            <w:vMerge/>
            <w:shd w:val="clear" w:color="auto" w:fill="F2F2F2" w:themeFill="background1" w:themeFillShade="F2"/>
          </w:tcPr>
          <w:p w:rsidR="00012BF4" w:rsidRPr="00D04B00" w:rsidRDefault="00012BF4" w:rsidP="00D04B00">
            <w:pPr>
              <w:spacing w:before="40" w:after="40"/>
              <w:rPr>
                <w:rFonts w:ascii="Calibri" w:hAnsi="Calibri" w:cs="Arial"/>
                <w:sz w:val="18"/>
                <w:szCs w:val="18"/>
              </w:rPr>
            </w:pPr>
          </w:p>
        </w:tc>
        <w:tc>
          <w:tcPr>
            <w:tcW w:w="566" w:type="dxa"/>
            <w:vMerge/>
          </w:tcPr>
          <w:p w:rsidR="00012BF4" w:rsidRPr="00D04B00" w:rsidRDefault="00012BF4" w:rsidP="00D04B00">
            <w:pPr>
              <w:spacing w:before="40" w:after="40"/>
              <w:rPr>
                <w:rFonts w:ascii="Calibri" w:hAnsi="Calibri" w:cs="Arial"/>
                <w:sz w:val="18"/>
                <w:szCs w:val="18"/>
              </w:rPr>
            </w:pPr>
          </w:p>
        </w:tc>
        <w:tc>
          <w:tcPr>
            <w:tcW w:w="709" w:type="dxa"/>
            <w:vMerge/>
          </w:tcPr>
          <w:p w:rsidR="00012BF4" w:rsidRPr="00D04B00" w:rsidRDefault="00012BF4" w:rsidP="00D04B00">
            <w:pPr>
              <w:spacing w:before="40" w:after="40"/>
              <w:rPr>
                <w:rFonts w:ascii="Calibri" w:hAnsi="Calibri" w:cs="Arial"/>
                <w:sz w:val="18"/>
                <w:szCs w:val="18"/>
              </w:rPr>
            </w:pPr>
          </w:p>
        </w:tc>
        <w:tc>
          <w:tcPr>
            <w:tcW w:w="680" w:type="dxa"/>
          </w:tcPr>
          <w:p w:rsidR="00012BF4" w:rsidRPr="00D04B00" w:rsidRDefault="00012BF4" w:rsidP="00D04B00">
            <w:pPr>
              <w:spacing w:before="40" w:after="40"/>
              <w:rPr>
                <w:rFonts w:ascii="Calibri" w:hAnsi="Calibri" w:cs="Arial"/>
                <w:sz w:val="18"/>
                <w:szCs w:val="18"/>
              </w:rPr>
            </w:pPr>
            <w:r w:rsidRPr="00D04B00">
              <w:rPr>
                <w:rFonts w:ascii="Calibri" w:hAnsi="Calibri" w:cs="Arial"/>
                <w:sz w:val="18"/>
                <w:szCs w:val="18"/>
              </w:rPr>
              <w:t>12721</w:t>
            </w:r>
          </w:p>
        </w:tc>
        <w:tc>
          <w:tcPr>
            <w:tcW w:w="1984" w:type="dxa"/>
          </w:tcPr>
          <w:p w:rsidR="00012BF4" w:rsidRPr="00D04B00" w:rsidRDefault="00012BF4" w:rsidP="00D04B00">
            <w:pPr>
              <w:keepNext/>
              <w:spacing w:before="40" w:after="40"/>
              <w:outlineLvl w:val="7"/>
              <w:rPr>
                <w:rFonts w:ascii="Calibri" w:hAnsi="Calibri" w:cs="Arial"/>
                <w:sz w:val="18"/>
                <w:szCs w:val="18"/>
              </w:rPr>
            </w:pPr>
            <w:r w:rsidRPr="00D04B00">
              <w:rPr>
                <w:rFonts w:ascii="Calibri" w:hAnsi="Calibri" w:cs="Arial"/>
                <w:sz w:val="18"/>
                <w:szCs w:val="18"/>
              </w:rPr>
              <w:t>Stavbe za opravljanje verskih obredov</w:t>
            </w:r>
          </w:p>
        </w:tc>
        <w:tc>
          <w:tcPr>
            <w:tcW w:w="5525" w:type="dxa"/>
          </w:tcPr>
          <w:p w:rsidR="00640E55" w:rsidRPr="00D04B00" w:rsidRDefault="00640E55" w:rsidP="00640E55">
            <w:pPr>
              <w:tabs>
                <w:tab w:val="left" w:pos="357"/>
              </w:tabs>
              <w:spacing w:before="60" w:after="60"/>
              <w:rPr>
                <w:rFonts w:ascii="Calibri" w:hAnsi="Calibri" w:cs="Arial"/>
                <w:sz w:val="18"/>
                <w:szCs w:val="18"/>
              </w:rPr>
            </w:pPr>
            <w:r w:rsidRPr="00D04B00">
              <w:rPr>
                <w:rFonts w:ascii="Calibri" w:hAnsi="Calibri" w:cs="Arial"/>
                <w:sz w:val="18"/>
                <w:szCs w:val="18"/>
              </w:rPr>
              <w:t xml:space="preserve">Sem </w:t>
            </w:r>
            <w:r w:rsidR="007F5A04">
              <w:rPr>
                <w:rFonts w:ascii="Calibri" w:hAnsi="Calibri" w:cs="Arial"/>
                <w:sz w:val="18"/>
                <w:szCs w:val="18"/>
              </w:rPr>
              <w:t>spadajo:</w:t>
            </w:r>
          </w:p>
          <w:p w:rsidR="00640E55" w:rsidRPr="00D04B00" w:rsidRDefault="00640E55" w:rsidP="00640E55">
            <w:pPr>
              <w:numPr>
                <w:ilvl w:val="0"/>
                <w:numId w:val="4"/>
              </w:numPr>
              <w:tabs>
                <w:tab w:val="left" w:pos="357"/>
              </w:tabs>
              <w:ind w:left="357" w:hanging="357"/>
              <w:rPr>
                <w:rFonts w:ascii="Calibri" w:eastAsia="Calibri" w:hAnsi="Calibri" w:cs="Arial"/>
                <w:sz w:val="18"/>
                <w:szCs w:val="18"/>
              </w:rPr>
            </w:pPr>
            <w:r w:rsidRPr="00D04B00">
              <w:rPr>
                <w:rFonts w:ascii="Calibri" w:eastAsia="Calibri" w:hAnsi="Calibri" w:cs="Arial"/>
                <w:sz w:val="18"/>
                <w:szCs w:val="18"/>
              </w:rPr>
              <w:t>cerkve, kapele, mošeje, sinagoge, molilnice in podobno</w:t>
            </w:r>
            <w:r w:rsidR="007B155A">
              <w:rPr>
                <w:rFonts w:ascii="Calibri" w:eastAsia="Calibri" w:hAnsi="Calibri" w:cs="Arial"/>
                <w:sz w:val="18"/>
                <w:szCs w:val="18"/>
              </w:rPr>
              <w:t>.</w:t>
            </w:r>
          </w:p>
          <w:p w:rsidR="00640E55" w:rsidRPr="00D04B00" w:rsidRDefault="00640E55" w:rsidP="00640E55">
            <w:pPr>
              <w:tabs>
                <w:tab w:val="left" w:pos="357"/>
              </w:tabs>
              <w:spacing w:before="60" w:after="60"/>
              <w:rPr>
                <w:rFonts w:ascii="Calibri" w:hAnsi="Calibri" w:cs="Arial"/>
                <w:sz w:val="18"/>
                <w:szCs w:val="18"/>
              </w:rPr>
            </w:pPr>
            <w:r w:rsidRPr="00D04B00">
              <w:rPr>
                <w:rFonts w:ascii="Calibri" w:hAnsi="Calibri" w:cs="Arial"/>
                <w:sz w:val="18"/>
                <w:szCs w:val="18"/>
              </w:rPr>
              <w:t xml:space="preserve">Sem ne </w:t>
            </w:r>
            <w:r w:rsidR="007F5A04">
              <w:rPr>
                <w:rFonts w:ascii="Calibri" w:hAnsi="Calibri" w:cs="Arial"/>
                <w:sz w:val="18"/>
                <w:szCs w:val="18"/>
              </w:rPr>
              <w:t>spadajo:</w:t>
            </w:r>
          </w:p>
          <w:p w:rsidR="00640E55" w:rsidRPr="00D04B00" w:rsidRDefault="00640E55" w:rsidP="00640E55">
            <w:pPr>
              <w:numPr>
                <w:ilvl w:val="0"/>
                <w:numId w:val="4"/>
              </w:numPr>
              <w:tabs>
                <w:tab w:val="left" w:pos="357"/>
              </w:tabs>
              <w:ind w:left="357" w:hanging="357"/>
              <w:rPr>
                <w:rFonts w:ascii="Calibri" w:eastAsia="Calibri" w:hAnsi="Calibri" w:cs="Arial"/>
                <w:sz w:val="18"/>
                <w:szCs w:val="18"/>
              </w:rPr>
            </w:pPr>
            <w:r w:rsidRPr="00D04B00">
              <w:rPr>
                <w:rFonts w:ascii="Calibri" w:eastAsia="Calibri" w:hAnsi="Calibri" w:cs="Arial"/>
                <w:sz w:val="18"/>
                <w:szCs w:val="18"/>
              </w:rPr>
              <w:t>sekularizirane verske stavbe, spremenjene v muzeje, gl. 12620,</w:t>
            </w:r>
          </w:p>
          <w:p w:rsidR="00012BF4" w:rsidRPr="007B155A" w:rsidRDefault="007B155A" w:rsidP="00640E55">
            <w:pPr>
              <w:numPr>
                <w:ilvl w:val="0"/>
                <w:numId w:val="4"/>
              </w:numPr>
              <w:rPr>
                <w:rFonts w:ascii="Calibri" w:hAnsi="Calibri" w:cs="Arial"/>
                <w:sz w:val="18"/>
                <w:szCs w:val="18"/>
              </w:rPr>
            </w:pPr>
            <w:r w:rsidRPr="007B155A">
              <w:rPr>
                <w:rFonts w:ascii="Calibri" w:eastAsia="Calibri" w:hAnsi="Calibri" w:cs="Arial"/>
                <w:sz w:val="18"/>
                <w:szCs w:val="18"/>
              </w:rPr>
              <w:t>kulturna dediščina, ki se ne uporablja za druge namene</w:t>
            </w:r>
            <w:r w:rsidR="00640E55" w:rsidRPr="00D04B00">
              <w:rPr>
                <w:rFonts w:ascii="Calibri" w:eastAsia="Calibri" w:hAnsi="Calibri" w:cs="Arial"/>
                <w:sz w:val="18"/>
                <w:szCs w:val="18"/>
              </w:rPr>
              <w:t>, gl. 12730</w:t>
            </w:r>
            <w:r w:rsidR="00640E55" w:rsidRPr="00D04B00">
              <w:rPr>
                <w:rFonts w:cs="Arial"/>
                <w:i/>
                <w:sz w:val="22"/>
                <w:szCs w:val="22"/>
              </w:rPr>
              <w:t>.</w:t>
            </w:r>
          </w:p>
        </w:tc>
      </w:tr>
      <w:tr w:rsidR="00012BF4" w:rsidRPr="00D04B00" w:rsidTr="0012423D">
        <w:trPr>
          <w:trHeight w:val="284"/>
          <w:tblHeader/>
        </w:trPr>
        <w:tc>
          <w:tcPr>
            <w:tcW w:w="307" w:type="dxa"/>
            <w:vMerge/>
            <w:shd w:val="clear" w:color="auto" w:fill="F2F2F2" w:themeFill="background1" w:themeFillShade="F2"/>
          </w:tcPr>
          <w:p w:rsidR="00012BF4" w:rsidRPr="00D04B00" w:rsidRDefault="00012BF4" w:rsidP="00D04B00">
            <w:pPr>
              <w:spacing w:before="40" w:after="40"/>
              <w:rPr>
                <w:rFonts w:ascii="Calibri" w:hAnsi="Calibri" w:cs="Arial"/>
                <w:sz w:val="18"/>
                <w:szCs w:val="18"/>
              </w:rPr>
            </w:pPr>
          </w:p>
        </w:tc>
        <w:tc>
          <w:tcPr>
            <w:tcW w:w="423" w:type="dxa"/>
            <w:vMerge/>
            <w:shd w:val="clear" w:color="auto" w:fill="F2F2F2" w:themeFill="background1" w:themeFillShade="F2"/>
          </w:tcPr>
          <w:p w:rsidR="00012BF4" w:rsidRPr="00D04B00" w:rsidRDefault="00012BF4" w:rsidP="00D04B00">
            <w:pPr>
              <w:spacing w:before="40" w:after="40"/>
              <w:rPr>
                <w:rFonts w:ascii="Calibri" w:hAnsi="Calibri" w:cs="Arial"/>
                <w:sz w:val="18"/>
                <w:szCs w:val="18"/>
              </w:rPr>
            </w:pPr>
          </w:p>
        </w:tc>
        <w:tc>
          <w:tcPr>
            <w:tcW w:w="566" w:type="dxa"/>
            <w:vMerge/>
          </w:tcPr>
          <w:p w:rsidR="00012BF4" w:rsidRPr="00D04B00" w:rsidRDefault="00012BF4" w:rsidP="00D04B00">
            <w:pPr>
              <w:spacing w:before="40" w:after="40"/>
              <w:rPr>
                <w:rFonts w:ascii="Calibri" w:hAnsi="Calibri" w:cs="Arial"/>
                <w:sz w:val="18"/>
                <w:szCs w:val="18"/>
              </w:rPr>
            </w:pPr>
          </w:p>
        </w:tc>
        <w:tc>
          <w:tcPr>
            <w:tcW w:w="709" w:type="dxa"/>
            <w:vMerge/>
          </w:tcPr>
          <w:p w:rsidR="00012BF4" w:rsidRPr="00D04B00" w:rsidRDefault="00012BF4" w:rsidP="00D04B00">
            <w:pPr>
              <w:spacing w:before="40" w:after="40"/>
              <w:rPr>
                <w:rFonts w:ascii="Calibri" w:hAnsi="Calibri" w:cs="Arial"/>
                <w:sz w:val="18"/>
                <w:szCs w:val="18"/>
              </w:rPr>
            </w:pPr>
          </w:p>
        </w:tc>
        <w:tc>
          <w:tcPr>
            <w:tcW w:w="680" w:type="dxa"/>
            <w:tcBorders>
              <w:bottom w:val="single" w:sz="4" w:space="0" w:color="auto"/>
            </w:tcBorders>
          </w:tcPr>
          <w:p w:rsidR="00012BF4" w:rsidRPr="00D04B00" w:rsidRDefault="00012BF4" w:rsidP="00D04B00">
            <w:pPr>
              <w:spacing w:before="40" w:after="40"/>
              <w:rPr>
                <w:rFonts w:ascii="Calibri" w:hAnsi="Calibri" w:cs="Arial"/>
                <w:sz w:val="18"/>
                <w:szCs w:val="18"/>
              </w:rPr>
            </w:pPr>
            <w:r w:rsidRPr="00D04B00">
              <w:rPr>
                <w:rFonts w:ascii="Calibri" w:hAnsi="Calibri" w:cs="Arial"/>
                <w:sz w:val="18"/>
                <w:szCs w:val="18"/>
              </w:rPr>
              <w:t>12722</w:t>
            </w:r>
          </w:p>
        </w:tc>
        <w:tc>
          <w:tcPr>
            <w:tcW w:w="1984" w:type="dxa"/>
            <w:tcBorders>
              <w:bottom w:val="single" w:sz="4" w:space="0" w:color="auto"/>
            </w:tcBorders>
          </w:tcPr>
          <w:p w:rsidR="00012BF4" w:rsidRPr="00D04B00" w:rsidRDefault="00012BF4" w:rsidP="00286C63">
            <w:pPr>
              <w:spacing w:before="40" w:after="40"/>
              <w:rPr>
                <w:rFonts w:ascii="Calibri" w:hAnsi="Calibri" w:cs="Arial"/>
                <w:sz w:val="18"/>
                <w:szCs w:val="18"/>
              </w:rPr>
            </w:pPr>
            <w:r w:rsidRPr="00D04B00">
              <w:rPr>
                <w:rFonts w:ascii="Calibri" w:hAnsi="Calibri" w:cs="Arial"/>
                <w:sz w:val="18"/>
                <w:szCs w:val="18"/>
              </w:rPr>
              <w:t>Pokopališ</w:t>
            </w:r>
            <w:r w:rsidR="004C5CCD">
              <w:rPr>
                <w:rFonts w:ascii="Calibri" w:hAnsi="Calibri" w:cs="Arial"/>
                <w:sz w:val="18"/>
                <w:szCs w:val="18"/>
              </w:rPr>
              <w:t>ke stavbe</w:t>
            </w:r>
          </w:p>
        </w:tc>
        <w:tc>
          <w:tcPr>
            <w:tcW w:w="5525" w:type="dxa"/>
            <w:tcBorders>
              <w:bottom w:val="single" w:sz="4" w:space="0" w:color="auto"/>
            </w:tcBorders>
          </w:tcPr>
          <w:p w:rsidR="00012BF4" w:rsidRDefault="00012BF4" w:rsidP="00D04B00">
            <w:pPr>
              <w:tabs>
                <w:tab w:val="left" w:pos="357"/>
              </w:tabs>
              <w:spacing w:before="60" w:after="60"/>
              <w:rPr>
                <w:rFonts w:ascii="Calibri" w:hAnsi="Calibri" w:cs="Arial"/>
                <w:sz w:val="18"/>
                <w:szCs w:val="18"/>
              </w:rPr>
            </w:pPr>
            <w:r w:rsidRPr="00D04B00">
              <w:rPr>
                <w:rFonts w:ascii="Calibri" w:hAnsi="Calibri" w:cs="Arial"/>
                <w:sz w:val="18"/>
                <w:szCs w:val="18"/>
              </w:rPr>
              <w:t xml:space="preserve">Sem </w:t>
            </w:r>
            <w:r w:rsidR="007F5A04">
              <w:rPr>
                <w:rFonts w:ascii="Calibri" w:hAnsi="Calibri" w:cs="Arial"/>
                <w:sz w:val="18"/>
                <w:szCs w:val="18"/>
              </w:rPr>
              <w:t>spadajo:</w:t>
            </w:r>
          </w:p>
          <w:p w:rsidR="00012BF4" w:rsidRPr="007B155A" w:rsidRDefault="007B155A" w:rsidP="0038481F">
            <w:pPr>
              <w:numPr>
                <w:ilvl w:val="0"/>
                <w:numId w:val="4"/>
              </w:numPr>
              <w:tabs>
                <w:tab w:val="left" w:pos="357"/>
              </w:tabs>
              <w:ind w:left="357" w:hanging="357"/>
              <w:rPr>
                <w:rFonts w:ascii="Calibri" w:eastAsia="Calibri" w:hAnsi="Calibri" w:cs="Arial"/>
                <w:sz w:val="18"/>
                <w:szCs w:val="18"/>
              </w:rPr>
            </w:pPr>
            <w:r>
              <w:rPr>
                <w:rFonts w:ascii="Calibri" w:eastAsia="Calibri" w:hAnsi="Calibri" w:cs="Arial"/>
                <w:sz w:val="18"/>
                <w:szCs w:val="18"/>
              </w:rPr>
              <w:t>p</w:t>
            </w:r>
            <w:r w:rsidR="00891152">
              <w:rPr>
                <w:rFonts w:ascii="Calibri" w:eastAsia="Calibri" w:hAnsi="Calibri" w:cs="Arial"/>
                <w:sz w:val="18"/>
                <w:szCs w:val="18"/>
              </w:rPr>
              <w:t>okopališke stavbe</w:t>
            </w:r>
            <w:r w:rsidRPr="00D04B00">
              <w:rPr>
                <w:rFonts w:ascii="Calibri" w:eastAsia="Calibri" w:hAnsi="Calibri" w:cs="Arial"/>
                <w:sz w:val="18"/>
                <w:szCs w:val="18"/>
              </w:rPr>
              <w:t xml:space="preserve"> s spremljajočimi objekti, </w:t>
            </w:r>
            <w:r w:rsidR="00891152">
              <w:rPr>
                <w:rFonts w:ascii="Calibri" w:eastAsia="Calibri" w:hAnsi="Calibri" w:cs="Arial"/>
                <w:sz w:val="18"/>
                <w:szCs w:val="18"/>
              </w:rPr>
              <w:t xml:space="preserve">kot so </w:t>
            </w:r>
            <w:r w:rsidRPr="00D04B00">
              <w:rPr>
                <w:rFonts w:ascii="Calibri" w:eastAsia="Calibri" w:hAnsi="Calibri" w:cs="Arial"/>
                <w:sz w:val="18"/>
                <w:szCs w:val="18"/>
              </w:rPr>
              <w:t>krematoriji, mrliške vežice</w:t>
            </w:r>
            <w:r>
              <w:rPr>
                <w:rFonts w:ascii="Calibri" w:eastAsia="Calibri" w:hAnsi="Calibri" w:cs="Arial"/>
                <w:sz w:val="18"/>
                <w:szCs w:val="18"/>
              </w:rPr>
              <w:t>.</w:t>
            </w:r>
          </w:p>
        </w:tc>
      </w:tr>
      <w:tr w:rsidR="00640E55" w:rsidRPr="00D04B00" w:rsidTr="0012423D">
        <w:trPr>
          <w:trHeight w:val="284"/>
          <w:tblHeader/>
        </w:trPr>
        <w:tc>
          <w:tcPr>
            <w:tcW w:w="307" w:type="dxa"/>
            <w:vMerge/>
            <w:shd w:val="clear" w:color="auto" w:fill="F2F2F2" w:themeFill="background1" w:themeFillShade="F2"/>
          </w:tcPr>
          <w:p w:rsidR="00640E55" w:rsidRPr="00D04B00" w:rsidRDefault="00640E55" w:rsidP="00D04B00">
            <w:pPr>
              <w:spacing w:before="40" w:after="40"/>
              <w:rPr>
                <w:rFonts w:ascii="Calibri" w:hAnsi="Calibri" w:cs="Arial"/>
                <w:sz w:val="18"/>
                <w:szCs w:val="18"/>
              </w:rPr>
            </w:pPr>
          </w:p>
        </w:tc>
        <w:tc>
          <w:tcPr>
            <w:tcW w:w="423" w:type="dxa"/>
            <w:vMerge/>
            <w:shd w:val="clear" w:color="auto" w:fill="F2F2F2" w:themeFill="background1" w:themeFillShade="F2"/>
          </w:tcPr>
          <w:p w:rsidR="00640E55" w:rsidRPr="00D04B00" w:rsidRDefault="00640E55" w:rsidP="00D04B00">
            <w:pPr>
              <w:spacing w:before="40" w:after="40"/>
              <w:rPr>
                <w:rFonts w:ascii="Calibri" w:hAnsi="Calibri" w:cs="Arial"/>
                <w:sz w:val="18"/>
                <w:szCs w:val="18"/>
              </w:rPr>
            </w:pPr>
          </w:p>
        </w:tc>
        <w:tc>
          <w:tcPr>
            <w:tcW w:w="566" w:type="dxa"/>
            <w:vMerge/>
          </w:tcPr>
          <w:p w:rsidR="00640E55" w:rsidRPr="00D04B00" w:rsidRDefault="00640E55" w:rsidP="00D04B00">
            <w:pPr>
              <w:spacing w:before="40" w:after="40"/>
              <w:rPr>
                <w:rFonts w:ascii="Calibri" w:hAnsi="Calibri" w:cs="Arial"/>
                <w:sz w:val="18"/>
                <w:szCs w:val="18"/>
              </w:rPr>
            </w:pPr>
          </w:p>
        </w:tc>
        <w:tc>
          <w:tcPr>
            <w:tcW w:w="709" w:type="dxa"/>
            <w:vMerge w:val="restart"/>
            <w:tcBorders>
              <w:right w:val="nil"/>
            </w:tcBorders>
            <w:shd w:val="clear" w:color="auto" w:fill="F2F2F2"/>
          </w:tcPr>
          <w:p w:rsidR="00640E55" w:rsidRPr="00D04B00" w:rsidRDefault="00640E55" w:rsidP="00D04B00">
            <w:pPr>
              <w:spacing w:before="40" w:after="40"/>
              <w:rPr>
                <w:rFonts w:ascii="Calibri" w:hAnsi="Calibri" w:cs="Arial"/>
                <w:sz w:val="18"/>
                <w:szCs w:val="18"/>
              </w:rPr>
            </w:pPr>
            <w:r w:rsidRPr="00D04B00">
              <w:rPr>
                <w:rFonts w:ascii="Calibri" w:hAnsi="Calibri" w:cs="Arial"/>
                <w:sz w:val="18"/>
                <w:szCs w:val="18"/>
              </w:rPr>
              <w:t>1273</w:t>
            </w:r>
          </w:p>
        </w:tc>
        <w:tc>
          <w:tcPr>
            <w:tcW w:w="8189" w:type="dxa"/>
            <w:gridSpan w:val="3"/>
            <w:tcBorders>
              <w:left w:val="nil"/>
            </w:tcBorders>
            <w:shd w:val="clear" w:color="auto" w:fill="F2F2F2"/>
          </w:tcPr>
          <w:p w:rsidR="00640E55" w:rsidRPr="00D04B00" w:rsidRDefault="00640E55" w:rsidP="0038481F">
            <w:pPr>
              <w:spacing w:before="60" w:after="60"/>
              <w:rPr>
                <w:rFonts w:ascii="Calibri" w:hAnsi="Calibri" w:cs="Arial"/>
                <w:sz w:val="18"/>
                <w:szCs w:val="18"/>
              </w:rPr>
            </w:pPr>
            <w:r w:rsidRPr="00D04B00">
              <w:rPr>
                <w:rFonts w:ascii="Calibri" w:hAnsi="Calibri" w:cs="Arial"/>
                <w:sz w:val="18"/>
                <w:szCs w:val="18"/>
              </w:rPr>
              <w:t xml:space="preserve">Kulturna dediščina, ki se ne uporablja </w:t>
            </w:r>
            <w:r w:rsidR="0038481F">
              <w:rPr>
                <w:rFonts w:ascii="Calibri" w:hAnsi="Calibri" w:cs="Arial"/>
                <w:sz w:val="18"/>
                <w:szCs w:val="18"/>
              </w:rPr>
              <w:t>za</w:t>
            </w:r>
            <w:r w:rsidRPr="00D04B00">
              <w:rPr>
                <w:rFonts w:ascii="Calibri" w:hAnsi="Calibri" w:cs="Arial"/>
                <w:sz w:val="18"/>
                <w:szCs w:val="18"/>
              </w:rPr>
              <w:t xml:space="preserve"> druge namene</w:t>
            </w:r>
          </w:p>
        </w:tc>
      </w:tr>
      <w:tr w:rsidR="00012BF4" w:rsidRPr="00D04B00" w:rsidTr="0012423D">
        <w:trPr>
          <w:tblHeader/>
        </w:trPr>
        <w:tc>
          <w:tcPr>
            <w:tcW w:w="307" w:type="dxa"/>
            <w:vMerge/>
            <w:shd w:val="clear" w:color="auto" w:fill="F2F2F2" w:themeFill="background1" w:themeFillShade="F2"/>
          </w:tcPr>
          <w:p w:rsidR="00012BF4" w:rsidRPr="00D04B00" w:rsidRDefault="00012BF4" w:rsidP="00D04B00">
            <w:pPr>
              <w:spacing w:before="40" w:after="40"/>
              <w:rPr>
                <w:rFonts w:ascii="Calibri" w:hAnsi="Calibri" w:cs="Arial"/>
                <w:sz w:val="18"/>
                <w:szCs w:val="18"/>
              </w:rPr>
            </w:pPr>
          </w:p>
        </w:tc>
        <w:tc>
          <w:tcPr>
            <w:tcW w:w="423" w:type="dxa"/>
            <w:vMerge/>
            <w:shd w:val="clear" w:color="auto" w:fill="F2F2F2" w:themeFill="background1" w:themeFillShade="F2"/>
          </w:tcPr>
          <w:p w:rsidR="00012BF4" w:rsidRPr="00D04B00" w:rsidRDefault="00012BF4" w:rsidP="00D04B00">
            <w:pPr>
              <w:spacing w:before="40" w:after="40"/>
              <w:rPr>
                <w:rFonts w:ascii="Calibri" w:hAnsi="Calibri" w:cs="Arial"/>
                <w:sz w:val="18"/>
                <w:szCs w:val="18"/>
              </w:rPr>
            </w:pPr>
          </w:p>
        </w:tc>
        <w:tc>
          <w:tcPr>
            <w:tcW w:w="566" w:type="dxa"/>
            <w:vMerge/>
          </w:tcPr>
          <w:p w:rsidR="00012BF4" w:rsidRPr="00D04B00" w:rsidRDefault="00012BF4" w:rsidP="00D04B00">
            <w:pPr>
              <w:spacing w:before="40" w:after="40"/>
              <w:rPr>
                <w:rFonts w:ascii="Calibri" w:hAnsi="Calibri" w:cs="Arial"/>
                <w:sz w:val="18"/>
                <w:szCs w:val="18"/>
              </w:rPr>
            </w:pPr>
          </w:p>
        </w:tc>
        <w:tc>
          <w:tcPr>
            <w:tcW w:w="709" w:type="dxa"/>
            <w:vMerge/>
          </w:tcPr>
          <w:p w:rsidR="00012BF4" w:rsidRPr="00D04B00" w:rsidRDefault="00012BF4" w:rsidP="00D04B00">
            <w:pPr>
              <w:spacing w:before="40" w:after="40"/>
              <w:rPr>
                <w:rFonts w:ascii="Calibri" w:hAnsi="Calibri" w:cs="Arial"/>
                <w:sz w:val="18"/>
                <w:szCs w:val="18"/>
              </w:rPr>
            </w:pPr>
          </w:p>
        </w:tc>
        <w:tc>
          <w:tcPr>
            <w:tcW w:w="680" w:type="dxa"/>
            <w:tcBorders>
              <w:bottom w:val="single" w:sz="4" w:space="0" w:color="auto"/>
            </w:tcBorders>
          </w:tcPr>
          <w:p w:rsidR="00012BF4" w:rsidRPr="00D04B00" w:rsidRDefault="00012BF4" w:rsidP="00D04B00">
            <w:pPr>
              <w:spacing w:before="40" w:after="40"/>
              <w:rPr>
                <w:rFonts w:ascii="Calibri" w:hAnsi="Calibri" w:cs="Arial"/>
                <w:sz w:val="18"/>
                <w:szCs w:val="18"/>
              </w:rPr>
            </w:pPr>
            <w:r w:rsidRPr="00D04B00">
              <w:rPr>
                <w:rFonts w:ascii="Calibri" w:hAnsi="Calibri" w:cs="Arial"/>
                <w:sz w:val="18"/>
                <w:szCs w:val="18"/>
              </w:rPr>
              <w:t>12730</w:t>
            </w:r>
          </w:p>
        </w:tc>
        <w:tc>
          <w:tcPr>
            <w:tcW w:w="1984" w:type="dxa"/>
            <w:tcBorders>
              <w:bottom w:val="single" w:sz="4" w:space="0" w:color="auto"/>
            </w:tcBorders>
          </w:tcPr>
          <w:p w:rsidR="00012BF4" w:rsidRPr="00D04B00" w:rsidRDefault="00012BF4" w:rsidP="0038481F">
            <w:pPr>
              <w:spacing w:before="40" w:after="40"/>
              <w:rPr>
                <w:rFonts w:ascii="Calibri" w:hAnsi="Calibri" w:cs="Arial"/>
                <w:sz w:val="18"/>
                <w:szCs w:val="18"/>
              </w:rPr>
            </w:pPr>
            <w:r w:rsidRPr="00D04B00">
              <w:rPr>
                <w:rFonts w:ascii="Calibri" w:hAnsi="Calibri" w:cs="Arial"/>
                <w:sz w:val="18"/>
                <w:szCs w:val="18"/>
              </w:rPr>
              <w:t xml:space="preserve">Kulturna dediščina, ki se ne uporablja </w:t>
            </w:r>
            <w:r w:rsidR="0038481F">
              <w:rPr>
                <w:rFonts w:ascii="Calibri" w:hAnsi="Calibri" w:cs="Arial"/>
                <w:sz w:val="18"/>
                <w:szCs w:val="18"/>
              </w:rPr>
              <w:t>za</w:t>
            </w:r>
            <w:r w:rsidRPr="00D04B00">
              <w:rPr>
                <w:rFonts w:ascii="Calibri" w:hAnsi="Calibri" w:cs="Arial"/>
                <w:sz w:val="18"/>
                <w:szCs w:val="18"/>
              </w:rPr>
              <w:t xml:space="preserve"> druge namene</w:t>
            </w:r>
          </w:p>
        </w:tc>
        <w:tc>
          <w:tcPr>
            <w:tcW w:w="5525" w:type="dxa"/>
            <w:tcBorders>
              <w:bottom w:val="single" w:sz="4" w:space="0" w:color="auto"/>
            </w:tcBorders>
          </w:tcPr>
          <w:p w:rsidR="00012BF4" w:rsidRPr="00D04B00" w:rsidRDefault="00012BF4" w:rsidP="00D04B00">
            <w:pPr>
              <w:tabs>
                <w:tab w:val="left" w:pos="357"/>
              </w:tabs>
              <w:spacing w:after="48"/>
              <w:rPr>
                <w:rFonts w:cs="Arial"/>
                <w:sz w:val="22"/>
                <w:szCs w:val="22"/>
              </w:rPr>
            </w:pPr>
            <w:r w:rsidRPr="00D04B00">
              <w:rPr>
                <w:rFonts w:ascii="Calibri" w:hAnsi="Calibri" w:cs="Arial"/>
                <w:sz w:val="18"/>
                <w:szCs w:val="18"/>
              </w:rPr>
              <w:t xml:space="preserve">Sem </w:t>
            </w:r>
            <w:r w:rsidR="007F5A04">
              <w:rPr>
                <w:rFonts w:ascii="Calibri" w:hAnsi="Calibri" w:cs="Arial"/>
                <w:sz w:val="18"/>
                <w:szCs w:val="18"/>
              </w:rPr>
              <w:t>spadajo:</w:t>
            </w:r>
          </w:p>
          <w:p w:rsidR="00012BF4" w:rsidRPr="00D04B00" w:rsidRDefault="00012BF4" w:rsidP="00C54610">
            <w:pPr>
              <w:numPr>
                <w:ilvl w:val="0"/>
                <w:numId w:val="4"/>
              </w:numPr>
              <w:tabs>
                <w:tab w:val="left" w:pos="357"/>
              </w:tabs>
              <w:ind w:left="357" w:hanging="357"/>
              <w:rPr>
                <w:rFonts w:ascii="Calibri" w:eastAsia="Calibri" w:hAnsi="Calibri" w:cs="Arial"/>
                <w:sz w:val="18"/>
                <w:szCs w:val="18"/>
              </w:rPr>
            </w:pPr>
            <w:r w:rsidRPr="00D04B00">
              <w:rPr>
                <w:rFonts w:ascii="Calibri" w:eastAsia="Calibri" w:hAnsi="Calibri" w:cs="Arial"/>
                <w:sz w:val="18"/>
                <w:szCs w:val="18"/>
              </w:rPr>
              <w:t xml:space="preserve">pokrita </w:t>
            </w:r>
            <w:r w:rsidR="002D058C">
              <w:rPr>
                <w:rFonts w:ascii="Calibri" w:eastAsia="Calibri" w:hAnsi="Calibri" w:cs="Arial"/>
                <w:sz w:val="18"/>
                <w:szCs w:val="18"/>
              </w:rPr>
              <w:t>razstavlje</w:t>
            </w:r>
            <w:r w:rsidRPr="00D04B00">
              <w:rPr>
                <w:rFonts w:ascii="Calibri" w:eastAsia="Calibri" w:hAnsi="Calibri" w:cs="Arial"/>
                <w:sz w:val="18"/>
                <w:szCs w:val="18"/>
              </w:rPr>
              <w:t>na arheološka najdišča in ruševine,</w:t>
            </w:r>
          </w:p>
          <w:p w:rsidR="00012BF4" w:rsidRPr="00D04B00" w:rsidRDefault="00012BF4" w:rsidP="00C54610">
            <w:pPr>
              <w:numPr>
                <w:ilvl w:val="0"/>
                <w:numId w:val="4"/>
              </w:numPr>
              <w:tabs>
                <w:tab w:val="left" w:pos="357"/>
              </w:tabs>
              <w:ind w:left="357" w:hanging="357"/>
              <w:rPr>
                <w:rFonts w:ascii="Calibri" w:eastAsia="Calibri" w:hAnsi="Calibri" w:cs="Arial"/>
                <w:sz w:val="18"/>
                <w:szCs w:val="18"/>
              </w:rPr>
            </w:pPr>
            <w:r w:rsidRPr="00D04B00">
              <w:rPr>
                <w:rFonts w:ascii="Calibri" w:eastAsia="Calibri" w:hAnsi="Calibri" w:cs="Arial"/>
                <w:sz w:val="18"/>
                <w:szCs w:val="18"/>
              </w:rPr>
              <w:t>spominska, umetniška in podobna obeležja, izvedena kot stavbe,</w:t>
            </w:r>
          </w:p>
          <w:p w:rsidR="00012BF4" w:rsidRPr="00D04B00" w:rsidRDefault="00012BF4" w:rsidP="00B941D4">
            <w:pPr>
              <w:numPr>
                <w:ilvl w:val="0"/>
                <w:numId w:val="4"/>
              </w:numPr>
              <w:rPr>
                <w:rFonts w:ascii="Calibri" w:eastAsia="Calibri" w:hAnsi="Calibri" w:cs="Arial"/>
                <w:sz w:val="18"/>
                <w:szCs w:val="18"/>
              </w:rPr>
            </w:pPr>
            <w:r w:rsidRPr="00D04B00">
              <w:rPr>
                <w:rFonts w:ascii="Calibri" w:eastAsia="Calibri" w:hAnsi="Calibri" w:cs="Arial"/>
                <w:sz w:val="18"/>
                <w:szCs w:val="18"/>
              </w:rPr>
              <w:t>druge stavbe</w:t>
            </w:r>
            <w:r w:rsidR="00B941D4">
              <w:rPr>
                <w:rFonts w:ascii="Calibri" w:eastAsia="Calibri" w:hAnsi="Calibri" w:cs="Arial"/>
                <w:sz w:val="18"/>
                <w:szCs w:val="18"/>
              </w:rPr>
              <w:t xml:space="preserve"> v</w:t>
            </w:r>
            <w:r w:rsidRPr="00D04B00">
              <w:rPr>
                <w:rFonts w:ascii="Calibri" w:eastAsia="Calibri" w:hAnsi="Calibri" w:cs="Arial"/>
                <w:sz w:val="18"/>
                <w:szCs w:val="18"/>
              </w:rPr>
              <w:t xml:space="preserve"> </w:t>
            </w:r>
            <w:r w:rsidR="00B941D4" w:rsidRPr="00B941D4">
              <w:rPr>
                <w:rFonts w:ascii="Calibri" w:eastAsia="Calibri" w:hAnsi="Calibri" w:cs="Arial"/>
                <w:sz w:val="18"/>
                <w:szCs w:val="18"/>
              </w:rPr>
              <w:t xml:space="preserve">dediščinsko </w:t>
            </w:r>
            <w:proofErr w:type="spellStart"/>
            <w:r w:rsidR="00B941D4" w:rsidRPr="00B941D4">
              <w:rPr>
                <w:rFonts w:ascii="Calibri" w:eastAsia="Calibri" w:hAnsi="Calibri" w:cs="Arial"/>
                <w:sz w:val="18"/>
                <w:szCs w:val="18"/>
              </w:rPr>
              <w:t>prezentacijske</w:t>
            </w:r>
            <w:proofErr w:type="spellEnd"/>
            <w:r w:rsidR="00B941D4" w:rsidRPr="00B941D4">
              <w:rPr>
                <w:rFonts w:ascii="Calibri" w:eastAsia="Calibri" w:hAnsi="Calibri" w:cs="Arial"/>
                <w:sz w:val="18"/>
                <w:szCs w:val="18"/>
              </w:rPr>
              <w:t xml:space="preserve"> namene</w:t>
            </w:r>
            <w:r w:rsidR="00B941D4">
              <w:rPr>
                <w:rFonts w:ascii="Calibri" w:eastAsia="Calibri" w:hAnsi="Calibri" w:cs="Arial"/>
                <w:sz w:val="18"/>
                <w:szCs w:val="18"/>
              </w:rPr>
              <w:t>, ki</w:t>
            </w:r>
            <w:r w:rsidRPr="00D04B00">
              <w:rPr>
                <w:rFonts w:ascii="Calibri" w:eastAsia="Calibri" w:hAnsi="Calibri" w:cs="Arial"/>
                <w:sz w:val="18"/>
                <w:szCs w:val="18"/>
              </w:rPr>
              <w:t xml:space="preserve"> se ne uporabljajo </w:t>
            </w:r>
            <w:r w:rsidR="0038481F">
              <w:rPr>
                <w:rFonts w:ascii="Calibri" w:eastAsia="Calibri" w:hAnsi="Calibri" w:cs="Arial"/>
                <w:sz w:val="18"/>
                <w:szCs w:val="18"/>
              </w:rPr>
              <w:t>za</w:t>
            </w:r>
            <w:r w:rsidR="0038481F" w:rsidRPr="00D04B00">
              <w:rPr>
                <w:rFonts w:ascii="Calibri" w:eastAsia="Calibri" w:hAnsi="Calibri" w:cs="Arial"/>
                <w:sz w:val="18"/>
                <w:szCs w:val="18"/>
              </w:rPr>
              <w:t xml:space="preserve"> </w:t>
            </w:r>
            <w:r w:rsidRPr="00D04B00">
              <w:rPr>
                <w:rFonts w:ascii="Calibri" w:eastAsia="Calibri" w:hAnsi="Calibri" w:cs="Arial"/>
                <w:sz w:val="18"/>
                <w:szCs w:val="18"/>
              </w:rPr>
              <w:t>druge namene.</w:t>
            </w:r>
          </w:p>
          <w:p w:rsidR="00012BF4" w:rsidRPr="00D04B00" w:rsidRDefault="00012BF4" w:rsidP="00D04B00">
            <w:pPr>
              <w:tabs>
                <w:tab w:val="left" w:pos="357"/>
              </w:tabs>
              <w:spacing w:before="60"/>
              <w:rPr>
                <w:rFonts w:ascii="Calibri" w:hAnsi="Calibri" w:cs="Arial"/>
                <w:sz w:val="18"/>
                <w:szCs w:val="18"/>
              </w:rPr>
            </w:pPr>
            <w:r w:rsidRPr="00D04B00">
              <w:rPr>
                <w:rFonts w:ascii="Calibri" w:hAnsi="Calibri" w:cs="Arial"/>
                <w:sz w:val="18"/>
                <w:szCs w:val="18"/>
              </w:rPr>
              <w:t xml:space="preserve">Sem ne </w:t>
            </w:r>
            <w:r w:rsidR="007F5A04">
              <w:rPr>
                <w:rFonts w:ascii="Calibri" w:hAnsi="Calibri" w:cs="Arial"/>
                <w:sz w:val="18"/>
                <w:szCs w:val="18"/>
              </w:rPr>
              <w:t>spadajo:</w:t>
            </w:r>
          </w:p>
          <w:p w:rsidR="00012BF4" w:rsidRPr="00D04B00" w:rsidRDefault="00012BF4" w:rsidP="00C54610">
            <w:pPr>
              <w:numPr>
                <w:ilvl w:val="0"/>
                <w:numId w:val="4"/>
              </w:numPr>
              <w:tabs>
                <w:tab w:val="left" w:pos="357"/>
              </w:tabs>
              <w:ind w:left="357" w:hanging="357"/>
              <w:rPr>
                <w:rFonts w:ascii="Calibri" w:eastAsia="Calibri" w:hAnsi="Calibri" w:cs="Arial"/>
                <w:sz w:val="18"/>
                <w:szCs w:val="18"/>
              </w:rPr>
            </w:pPr>
            <w:r w:rsidRPr="00D04B00">
              <w:rPr>
                <w:rFonts w:ascii="Calibri" w:eastAsia="Calibri" w:hAnsi="Calibri" w:cs="Arial"/>
                <w:sz w:val="18"/>
                <w:szCs w:val="18"/>
              </w:rPr>
              <w:t>stavbe, ki so varovana kulturna dediščina, spremenjene v muzeje, gl. 12620,</w:t>
            </w:r>
          </w:p>
          <w:p w:rsidR="00012BF4" w:rsidRPr="00D04B00" w:rsidRDefault="00012BF4" w:rsidP="00C54610">
            <w:pPr>
              <w:numPr>
                <w:ilvl w:val="0"/>
                <w:numId w:val="4"/>
              </w:numPr>
              <w:tabs>
                <w:tab w:val="left" w:pos="357"/>
              </w:tabs>
              <w:ind w:left="357" w:hanging="357"/>
              <w:rPr>
                <w:rFonts w:ascii="Calibri" w:eastAsia="Calibri" w:hAnsi="Calibri" w:cs="Arial"/>
                <w:sz w:val="18"/>
                <w:szCs w:val="18"/>
              </w:rPr>
            </w:pPr>
            <w:r w:rsidRPr="00D04B00">
              <w:rPr>
                <w:rFonts w:ascii="Calibri" w:eastAsia="Calibri" w:hAnsi="Calibri" w:cs="Arial"/>
                <w:sz w:val="18"/>
                <w:szCs w:val="18"/>
              </w:rPr>
              <w:t>stavbe za opravljanje verskih obredov</w:t>
            </w:r>
            <w:r w:rsidR="0038481F">
              <w:rPr>
                <w:rFonts w:ascii="Calibri" w:eastAsia="Calibri" w:hAnsi="Calibri" w:cs="Arial"/>
                <w:sz w:val="18"/>
                <w:szCs w:val="18"/>
              </w:rPr>
              <w:t>,</w:t>
            </w:r>
            <w:r w:rsidRPr="00D04B00">
              <w:rPr>
                <w:rFonts w:ascii="Calibri" w:eastAsia="Calibri" w:hAnsi="Calibri" w:cs="Arial"/>
                <w:sz w:val="18"/>
                <w:szCs w:val="18"/>
              </w:rPr>
              <w:t xml:space="preserve"> gl. 12721,</w:t>
            </w:r>
          </w:p>
          <w:p w:rsidR="00012BF4" w:rsidRPr="00D04B00" w:rsidRDefault="00012BF4" w:rsidP="00C54610">
            <w:pPr>
              <w:numPr>
                <w:ilvl w:val="0"/>
                <w:numId w:val="4"/>
              </w:numPr>
              <w:tabs>
                <w:tab w:val="left" w:pos="357"/>
              </w:tabs>
              <w:ind w:left="357" w:hanging="357"/>
              <w:rPr>
                <w:rFonts w:ascii="Calibri" w:eastAsia="Calibri" w:hAnsi="Calibri" w:cs="Arial"/>
                <w:sz w:val="18"/>
                <w:szCs w:val="18"/>
              </w:rPr>
            </w:pPr>
            <w:r w:rsidRPr="00D04B00">
              <w:rPr>
                <w:rFonts w:ascii="Calibri" w:eastAsia="Calibri" w:hAnsi="Calibri" w:cs="Arial"/>
                <w:sz w:val="18"/>
                <w:szCs w:val="18"/>
              </w:rPr>
              <w:t>stavbe, ki so varovan</w:t>
            </w:r>
            <w:r w:rsidR="00B941D4">
              <w:rPr>
                <w:rFonts w:ascii="Calibri" w:eastAsia="Calibri" w:hAnsi="Calibri" w:cs="Arial"/>
                <w:sz w:val="18"/>
                <w:szCs w:val="18"/>
              </w:rPr>
              <w:t>e po predpisih varstva</w:t>
            </w:r>
            <w:r w:rsidRPr="00D04B00">
              <w:rPr>
                <w:rFonts w:ascii="Calibri" w:eastAsia="Calibri" w:hAnsi="Calibri" w:cs="Arial"/>
                <w:sz w:val="18"/>
                <w:szCs w:val="18"/>
              </w:rPr>
              <w:t xml:space="preserve"> kulturn</w:t>
            </w:r>
            <w:r w:rsidR="00B941D4">
              <w:rPr>
                <w:rFonts w:ascii="Calibri" w:eastAsia="Calibri" w:hAnsi="Calibri" w:cs="Arial"/>
                <w:sz w:val="18"/>
                <w:szCs w:val="18"/>
              </w:rPr>
              <w:t>e</w:t>
            </w:r>
            <w:r w:rsidRPr="00D04B00">
              <w:rPr>
                <w:rFonts w:ascii="Calibri" w:eastAsia="Calibri" w:hAnsi="Calibri" w:cs="Arial"/>
                <w:sz w:val="18"/>
                <w:szCs w:val="18"/>
              </w:rPr>
              <w:t xml:space="preserve"> dediščin</w:t>
            </w:r>
            <w:r w:rsidR="00B941D4">
              <w:rPr>
                <w:rFonts w:ascii="Calibri" w:eastAsia="Calibri" w:hAnsi="Calibri" w:cs="Arial"/>
                <w:sz w:val="18"/>
                <w:szCs w:val="18"/>
              </w:rPr>
              <w:t>e</w:t>
            </w:r>
            <w:r w:rsidRPr="00D04B00">
              <w:rPr>
                <w:rFonts w:ascii="Calibri" w:eastAsia="Calibri" w:hAnsi="Calibri" w:cs="Arial"/>
                <w:sz w:val="18"/>
                <w:szCs w:val="18"/>
              </w:rPr>
              <w:t xml:space="preserve"> in se uporabljajo </w:t>
            </w:r>
            <w:r w:rsidR="0038481F">
              <w:rPr>
                <w:rFonts w:ascii="Calibri" w:eastAsia="Calibri" w:hAnsi="Calibri" w:cs="Arial"/>
                <w:sz w:val="18"/>
                <w:szCs w:val="18"/>
              </w:rPr>
              <w:t>za</w:t>
            </w:r>
            <w:r w:rsidR="0038481F" w:rsidRPr="00D04B00">
              <w:rPr>
                <w:rFonts w:ascii="Calibri" w:eastAsia="Calibri" w:hAnsi="Calibri" w:cs="Arial"/>
                <w:sz w:val="18"/>
                <w:szCs w:val="18"/>
              </w:rPr>
              <w:t xml:space="preserve"> </w:t>
            </w:r>
            <w:r w:rsidRPr="00D04B00">
              <w:rPr>
                <w:rFonts w:ascii="Calibri" w:eastAsia="Calibri" w:hAnsi="Calibri" w:cs="Arial"/>
                <w:sz w:val="18"/>
                <w:szCs w:val="18"/>
              </w:rPr>
              <w:t>druge namene (npr. protokolarne stavbe, hoteli),</w:t>
            </w:r>
          </w:p>
          <w:p w:rsidR="00012BF4" w:rsidRPr="00B941D4" w:rsidRDefault="00012BF4" w:rsidP="00B941D4">
            <w:pPr>
              <w:numPr>
                <w:ilvl w:val="0"/>
                <w:numId w:val="4"/>
              </w:numPr>
              <w:tabs>
                <w:tab w:val="left" w:pos="357"/>
              </w:tabs>
              <w:ind w:left="357" w:hanging="357"/>
              <w:rPr>
                <w:rFonts w:ascii="Calibri" w:hAnsi="Calibri" w:cs="Helv"/>
                <w:sz w:val="18"/>
                <w:szCs w:val="18"/>
              </w:rPr>
            </w:pPr>
            <w:r w:rsidRPr="00D04B00">
              <w:rPr>
                <w:rFonts w:ascii="Calibri" w:eastAsia="Calibri" w:hAnsi="Calibri" w:cs="Arial"/>
                <w:sz w:val="18"/>
                <w:szCs w:val="18"/>
              </w:rPr>
              <w:t>historični parki in vrtovi, gl. 2412.</w:t>
            </w:r>
          </w:p>
        </w:tc>
      </w:tr>
      <w:tr w:rsidR="00640E55" w:rsidRPr="00D04B00" w:rsidTr="0012423D">
        <w:trPr>
          <w:trHeight w:val="284"/>
          <w:tblHeader/>
        </w:trPr>
        <w:tc>
          <w:tcPr>
            <w:tcW w:w="307" w:type="dxa"/>
            <w:vMerge/>
            <w:shd w:val="clear" w:color="auto" w:fill="F2F2F2" w:themeFill="background1" w:themeFillShade="F2"/>
          </w:tcPr>
          <w:p w:rsidR="00640E55" w:rsidRPr="00D04B00" w:rsidRDefault="00640E55" w:rsidP="00D04B00">
            <w:pPr>
              <w:spacing w:before="40" w:after="40"/>
              <w:rPr>
                <w:rFonts w:ascii="Calibri" w:hAnsi="Calibri" w:cs="Arial"/>
                <w:sz w:val="18"/>
                <w:szCs w:val="18"/>
              </w:rPr>
            </w:pPr>
          </w:p>
        </w:tc>
        <w:tc>
          <w:tcPr>
            <w:tcW w:w="423" w:type="dxa"/>
            <w:vMerge/>
            <w:shd w:val="clear" w:color="auto" w:fill="F2F2F2" w:themeFill="background1" w:themeFillShade="F2"/>
          </w:tcPr>
          <w:p w:rsidR="00640E55" w:rsidRPr="00D04B00" w:rsidRDefault="00640E55" w:rsidP="00D04B00">
            <w:pPr>
              <w:spacing w:before="40" w:after="40"/>
              <w:rPr>
                <w:rFonts w:ascii="Calibri" w:hAnsi="Calibri" w:cs="Arial"/>
                <w:sz w:val="18"/>
                <w:szCs w:val="18"/>
              </w:rPr>
            </w:pPr>
          </w:p>
        </w:tc>
        <w:tc>
          <w:tcPr>
            <w:tcW w:w="566" w:type="dxa"/>
            <w:vMerge/>
          </w:tcPr>
          <w:p w:rsidR="00640E55" w:rsidRPr="00D04B00" w:rsidRDefault="00640E55" w:rsidP="00D04B00">
            <w:pPr>
              <w:spacing w:before="40" w:after="40"/>
              <w:rPr>
                <w:rFonts w:ascii="Calibri" w:hAnsi="Calibri" w:cs="Arial"/>
                <w:sz w:val="18"/>
                <w:szCs w:val="18"/>
              </w:rPr>
            </w:pPr>
          </w:p>
        </w:tc>
        <w:tc>
          <w:tcPr>
            <w:tcW w:w="709" w:type="dxa"/>
            <w:vMerge w:val="restart"/>
            <w:tcBorders>
              <w:right w:val="nil"/>
            </w:tcBorders>
            <w:shd w:val="clear" w:color="auto" w:fill="F2F2F2"/>
          </w:tcPr>
          <w:p w:rsidR="00640E55" w:rsidRPr="00D04B00" w:rsidRDefault="00640E55" w:rsidP="00D04B00">
            <w:pPr>
              <w:spacing w:before="40" w:after="40"/>
              <w:rPr>
                <w:rFonts w:ascii="Calibri" w:hAnsi="Calibri" w:cs="Arial"/>
                <w:sz w:val="18"/>
                <w:szCs w:val="18"/>
              </w:rPr>
            </w:pPr>
            <w:r w:rsidRPr="00D04B00">
              <w:rPr>
                <w:rFonts w:ascii="Calibri" w:hAnsi="Calibri" w:cs="Arial"/>
                <w:sz w:val="18"/>
                <w:szCs w:val="18"/>
              </w:rPr>
              <w:t>1274</w:t>
            </w:r>
          </w:p>
        </w:tc>
        <w:tc>
          <w:tcPr>
            <w:tcW w:w="8189" w:type="dxa"/>
            <w:gridSpan w:val="3"/>
            <w:tcBorders>
              <w:left w:val="nil"/>
            </w:tcBorders>
            <w:shd w:val="clear" w:color="auto" w:fill="F2F2F2"/>
          </w:tcPr>
          <w:p w:rsidR="00640E55" w:rsidRPr="00D04B00" w:rsidRDefault="00640E55" w:rsidP="00D04B00">
            <w:pPr>
              <w:tabs>
                <w:tab w:val="left" w:pos="357"/>
              </w:tabs>
              <w:spacing w:before="60" w:after="60"/>
              <w:rPr>
                <w:rFonts w:ascii="Calibri" w:hAnsi="Calibri" w:cs="Arial"/>
                <w:sz w:val="18"/>
                <w:szCs w:val="18"/>
              </w:rPr>
            </w:pPr>
            <w:r w:rsidRPr="00D04B00">
              <w:rPr>
                <w:rFonts w:ascii="Calibri" w:hAnsi="Calibri" w:cs="Arial"/>
                <w:sz w:val="18"/>
                <w:szCs w:val="18"/>
              </w:rPr>
              <w:t>Druge stavbe, ki niso uvrščene drugje</w:t>
            </w:r>
          </w:p>
        </w:tc>
      </w:tr>
      <w:tr w:rsidR="00012BF4" w:rsidRPr="00D04B00" w:rsidTr="0012423D">
        <w:trPr>
          <w:trHeight w:val="2536"/>
          <w:tblHeader/>
        </w:trPr>
        <w:tc>
          <w:tcPr>
            <w:tcW w:w="307" w:type="dxa"/>
            <w:vMerge/>
            <w:shd w:val="clear" w:color="auto" w:fill="F2F2F2" w:themeFill="background1" w:themeFillShade="F2"/>
          </w:tcPr>
          <w:p w:rsidR="00012BF4" w:rsidRPr="00D04B00" w:rsidRDefault="00012BF4" w:rsidP="00D04B00">
            <w:pPr>
              <w:spacing w:before="40" w:after="40"/>
              <w:rPr>
                <w:rFonts w:ascii="Calibri" w:hAnsi="Calibri" w:cs="Arial"/>
                <w:sz w:val="18"/>
                <w:szCs w:val="18"/>
              </w:rPr>
            </w:pPr>
          </w:p>
        </w:tc>
        <w:tc>
          <w:tcPr>
            <w:tcW w:w="423" w:type="dxa"/>
            <w:vMerge/>
            <w:tcBorders>
              <w:bottom w:val="single" w:sz="4" w:space="0" w:color="auto"/>
            </w:tcBorders>
            <w:shd w:val="clear" w:color="auto" w:fill="F2F2F2" w:themeFill="background1" w:themeFillShade="F2"/>
          </w:tcPr>
          <w:p w:rsidR="00012BF4" w:rsidRPr="00D04B00" w:rsidRDefault="00012BF4" w:rsidP="00D04B00">
            <w:pPr>
              <w:spacing w:before="40" w:after="40"/>
              <w:rPr>
                <w:rFonts w:ascii="Calibri" w:hAnsi="Calibri" w:cs="Arial"/>
                <w:sz w:val="18"/>
                <w:szCs w:val="18"/>
              </w:rPr>
            </w:pPr>
          </w:p>
        </w:tc>
        <w:tc>
          <w:tcPr>
            <w:tcW w:w="566" w:type="dxa"/>
            <w:vMerge/>
            <w:tcBorders>
              <w:bottom w:val="single" w:sz="4" w:space="0" w:color="auto"/>
            </w:tcBorders>
          </w:tcPr>
          <w:p w:rsidR="00012BF4" w:rsidRPr="00D04B00" w:rsidRDefault="00012BF4" w:rsidP="00D04B00">
            <w:pPr>
              <w:spacing w:before="40" w:after="40"/>
              <w:rPr>
                <w:rFonts w:ascii="Calibri" w:hAnsi="Calibri" w:cs="Arial"/>
                <w:sz w:val="18"/>
                <w:szCs w:val="18"/>
              </w:rPr>
            </w:pPr>
          </w:p>
        </w:tc>
        <w:tc>
          <w:tcPr>
            <w:tcW w:w="709" w:type="dxa"/>
            <w:vMerge/>
            <w:tcBorders>
              <w:bottom w:val="single" w:sz="4" w:space="0" w:color="auto"/>
            </w:tcBorders>
          </w:tcPr>
          <w:p w:rsidR="00012BF4" w:rsidRPr="00D04B00" w:rsidRDefault="00012BF4" w:rsidP="00D04B00">
            <w:pPr>
              <w:spacing w:before="40" w:after="40"/>
              <w:rPr>
                <w:rFonts w:ascii="Calibri" w:hAnsi="Calibri" w:cs="Arial"/>
                <w:sz w:val="18"/>
                <w:szCs w:val="18"/>
              </w:rPr>
            </w:pPr>
          </w:p>
        </w:tc>
        <w:tc>
          <w:tcPr>
            <w:tcW w:w="680" w:type="dxa"/>
            <w:tcBorders>
              <w:bottom w:val="single" w:sz="4" w:space="0" w:color="auto"/>
            </w:tcBorders>
          </w:tcPr>
          <w:p w:rsidR="00012BF4" w:rsidRPr="00D04B00" w:rsidRDefault="00012BF4" w:rsidP="00D04B00">
            <w:pPr>
              <w:spacing w:before="40" w:after="40"/>
              <w:rPr>
                <w:rFonts w:ascii="Calibri" w:hAnsi="Calibri" w:cs="Arial"/>
                <w:sz w:val="18"/>
                <w:szCs w:val="18"/>
              </w:rPr>
            </w:pPr>
            <w:r w:rsidRPr="00D04B00">
              <w:rPr>
                <w:rFonts w:ascii="Calibri" w:hAnsi="Calibri" w:cs="Arial"/>
                <w:sz w:val="18"/>
                <w:szCs w:val="18"/>
              </w:rPr>
              <w:t>12740</w:t>
            </w:r>
          </w:p>
        </w:tc>
        <w:tc>
          <w:tcPr>
            <w:tcW w:w="1984" w:type="dxa"/>
            <w:tcBorders>
              <w:bottom w:val="single" w:sz="4" w:space="0" w:color="auto"/>
            </w:tcBorders>
          </w:tcPr>
          <w:p w:rsidR="00012BF4" w:rsidRPr="00D04B00" w:rsidRDefault="00012BF4" w:rsidP="00D04B00">
            <w:pPr>
              <w:spacing w:before="40" w:after="40"/>
              <w:rPr>
                <w:rFonts w:ascii="Calibri" w:hAnsi="Calibri"/>
                <w:sz w:val="18"/>
                <w:szCs w:val="18"/>
              </w:rPr>
            </w:pPr>
            <w:r w:rsidRPr="00D04B00">
              <w:rPr>
                <w:rFonts w:ascii="Calibri" w:hAnsi="Calibri" w:cs="Arial"/>
                <w:sz w:val="18"/>
                <w:szCs w:val="18"/>
              </w:rPr>
              <w:t>Druge stavbe, ki niso uvrščene drugje</w:t>
            </w:r>
          </w:p>
        </w:tc>
        <w:tc>
          <w:tcPr>
            <w:tcW w:w="5525" w:type="dxa"/>
            <w:tcBorders>
              <w:bottom w:val="single" w:sz="4" w:space="0" w:color="auto"/>
            </w:tcBorders>
          </w:tcPr>
          <w:p w:rsidR="00012BF4" w:rsidRPr="00D04B00" w:rsidRDefault="00012BF4" w:rsidP="00D04B00">
            <w:pPr>
              <w:tabs>
                <w:tab w:val="left" w:pos="357"/>
              </w:tabs>
              <w:spacing w:after="48"/>
              <w:rPr>
                <w:rFonts w:ascii="Calibri" w:hAnsi="Calibri" w:cs="Arial"/>
                <w:sz w:val="18"/>
                <w:szCs w:val="18"/>
              </w:rPr>
            </w:pPr>
            <w:r w:rsidRPr="00D04B00">
              <w:rPr>
                <w:rFonts w:ascii="Calibri" w:hAnsi="Calibri" w:cs="Arial"/>
                <w:sz w:val="18"/>
                <w:szCs w:val="18"/>
              </w:rPr>
              <w:t xml:space="preserve">Sem </w:t>
            </w:r>
            <w:r w:rsidR="007F5A04">
              <w:rPr>
                <w:rFonts w:ascii="Calibri" w:hAnsi="Calibri" w:cs="Arial"/>
                <w:sz w:val="18"/>
                <w:szCs w:val="18"/>
              </w:rPr>
              <w:t>spadajo:</w:t>
            </w:r>
          </w:p>
          <w:p w:rsidR="00012BF4" w:rsidRPr="00D04B00" w:rsidRDefault="00012BF4" w:rsidP="00C54610">
            <w:pPr>
              <w:numPr>
                <w:ilvl w:val="0"/>
                <w:numId w:val="4"/>
              </w:numPr>
              <w:tabs>
                <w:tab w:val="left" w:pos="357"/>
              </w:tabs>
              <w:ind w:left="357" w:hanging="357"/>
              <w:rPr>
                <w:rFonts w:ascii="Calibri" w:eastAsia="Calibri" w:hAnsi="Calibri" w:cs="Arial"/>
                <w:sz w:val="18"/>
                <w:szCs w:val="18"/>
              </w:rPr>
            </w:pPr>
            <w:r w:rsidRPr="00D04B00">
              <w:rPr>
                <w:rFonts w:ascii="Calibri" w:eastAsia="Calibri" w:hAnsi="Calibri" w:cs="Arial"/>
                <w:sz w:val="18"/>
                <w:szCs w:val="18"/>
              </w:rPr>
              <w:t>prevzgojni domovi, zapori, vojašnice, stavbe za nastanitev policistov, gasilski domovi, stavbe za nastanitev sil za zaščito, reševanje in pomoč</w:t>
            </w:r>
            <w:r w:rsidR="0038481F">
              <w:rPr>
                <w:rFonts w:ascii="Calibri" w:eastAsia="Calibri" w:hAnsi="Calibri" w:cs="Arial"/>
                <w:sz w:val="18"/>
                <w:szCs w:val="18"/>
              </w:rPr>
              <w:t>,</w:t>
            </w:r>
          </w:p>
          <w:p w:rsidR="00012BF4" w:rsidRPr="00D04B00" w:rsidRDefault="00012BF4" w:rsidP="00C54610">
            <w:pPr>
              <w:numPr>
                <w:ilvl w:val="0"/>
                <w:numId w:val="4"/>
              </w:numPr>
              <w:tabs>
                <w:tab w:val="left" w:pos="357"/>
              </w:tabs>
              <w:ind w:left="357" w:hanging="357"/>
              <w:rPr>
                <w:rFonts w:ascii="Calibri" w:eastAsia="Calibri" w:hAnsi="Calibri" w:cs="Arial"/>
                <w:sz w:val="18"/>
                <w:szCs w:val="18"/>
              </w:rPr>
            </w:pPr>
            <w:r w:rsidRPr="00D04B00">
              <w:rPr>
                <w:rFonts w:ascii="Calibri" w:eastAsia="Calibri" w:hAnsi="Calibri" w:cs="Arial"/>
                <w:sz w:val="18"/>
                <w:szCs w:val="18"/>
              </w:rPr>
              <w:t>javne sanitarije,</w:t>
            </w:r>
          </w:p>
          <w:p w:rsidR="00E5236A" w:rsidRDefault="00012BF4" w:rsidP="00E5236A">
            <w:pPr>
              <w:numPr>
                <w:ilvl w:val="0"/>
                <w:numId w:val="4"/>
              </w:numPr>
              <w:tabs>
                <w:tab w:val="left" w:pos="357"/>
              </w:tabs>
              <w:ind w:left="357" w:hanging="357"/>
              <w:rPr>
                <w:rFonts w:ascii="Calibri" w:eastAsia="Calibri" w:hAnsi="Calibri" w:cs="Arial"/>
                <w:sz w:val="18"/>
                <w:szCs w:val="18"/>
              </w:rPr>
            </w:pPr>
            <w:r w:rsidRPr="00D04B00">
              <w:rPr>
                <w:rFonts w:ascii="Calibri" w:eastAsia="Calibri" w:hAnsi="Calibri" w:cs="Arial"/>
                <w:sz w:val="18"/>
                <w:szCs w:val="18"/>
              </w:rPr>
              <w:t>zaklonišča</w:t>
            </w:r>
            <w:r w:rsidR="0038481F">
              <w:rPr>
                <w:rFonts w:ascii="Calibri" w:eastAsia="Calibri" w:hAnsi="Calibri" w:cs="Arial"/>
                <w:sz w:val="18"/>
                <w:szCs w:val="18"/>
              </w:rPr>
              <w:t>.</w:t>
            </w:r>
          </w:p>
          <w:p w:rsidR="00E5236A" w:rsidRPr="00E5236A" w:rsidRDefault="00E5236A" w:rsidP="00E5236A">
            <w:pPr>
              <w:tabs>
                <w:tab w:val="left" w:pos="357"/>
              </w:tabs>
              <w:rPr>
                <w:rFonts w:ascii="Calibri" w:eastAsia="Calibri" w:hAnsi="Calibri" w:cs="Arial"/>
                <w:sz w:val="18"/>
                <w:szCs w:val="18"/>
              </w:rPr>
            </w:pPr>
            <w:r>
              <w:rPr>
                <w:rFonts w:ascii="Calibri" w:eastAsia="Calibri" w:hAnsi="Calibri" w:cs="Arial"/>
                <w:sz w:val="18"/>
                <w:szCs w:val="18"/>
              </w:rPr>
              <w:t>Sem spada</w:t>
            </w:r>
            <w:r w:rsidR="0038481F">
              <w:rPr>
                <w:rFonts w:ascii="Calibri" w:eastAsia="Calibri" w:hAnsi="Calibri" w:cs="Arial"/>
                <w:sz w:val="18"/>
                <w:szCs w:val="18"/>
              </w:rPr>
              <w:t>jo</w:t>
            </w:r>
            <w:r>
              <w:rPr>
                <w:rFonts w:ascii="Calibri" w:eastAsia="Calibri" w:hAnsi="Calibri" w:cs="Arial"/>
                <w:sz w:val="18"/>
                <w:szCs w:val="18"/>
              </w:rPr>
              <w:t xml:space="preserve"> tudi:</w:t>
            </w:r>
          </w:p>
          <w:p w:rsidR="00E32E00" w:rsidRPr="00D04B00" w:rsidRDefault="00E32E00" w:rsidP="00E5236A">
            <w:pPr>
              <w:numPr>
                <w:ilvl w:val="0"/>
                <w:numId w:val="4"/>
              </w:numPr>
              <w:rPr>
                <w:rFonts w:ascii="Calibri" w:eastAsia="Calibri" w:hAnsi="Calibri" w:cs="Arial"/>
                <w:sz w:val="18"/>
                <w:szCs w:val="18"/>
              </w:rPr>
            </w:pPr>
            <w:r>
              <w:rPr>
                <w:rFonts w:ascii="Calibri" w:eastAsia="Calibri" w:hAnsi="Calibri" w:cs="Arial"/>
                <w:sz w:val="18"/>
                <w:szCs w:val="18"/>
              </w:rPr>
              <w:t>nadstrešnic</w:t>
            </w:r>
            <w:r w:rsidR="0038481F">
              <w:rPr>
                <w:rFonts w:ascii="Calibri" w:eastAsia="Calibri" w:hAnsi="Calibri" w:cs="Arial"/>
                <w:sz w:val="18"/>
                <w:szCs w:val="18"/>
              </w:rPr>
              <w:t>e</w:t>
            </w:r>
            <w:r w:rsidR="00E5236A">
              <w:rPr>
                <w:rFonts w:ascii="Calibri" w:eastAsia="Calibri" w:hAnsi="Calibri" w:cs="Arial"/>
                <w:sz w:val="18"/>
                <w:szCs w:val="18"/>
              </w:rPr>
              <w:t>,</w:t>
            </w:r>
            <w:r w:rsidR="00E5236A">
              <w:t xml:space="preserve"> </w:t>
            </w:r>
            <w:r w:rsidR="00E5236A" w:rsidRPr="00E5236A">
              <w:rPr>
                <w:rFonts w:ascii="Calibri" w:eastAsia="Calibri" w:hAnsi="Calibri" w:cs="Arial"/>
                <w:sz w:val="18"/>
                <w:szCs w:val="18"/>
              </w:rPr>
              <w:t xml:space="preserve">ki </w:t>
            </w:r>
            <w:r w:rsidR="0038481F">
              <w:rPr>
                <w:rFonts w:ascii="Calibri" w:eastAsia="Calibri" w:hAnsi="Calibri" w:cs="Arial"/>
                <w:sz w:val="18"/>
                <w:szCs w:val="18"/>
              </w:rPr>
              <w:t>se uporablja</w:t>
            </w:r>
            <w:r w:rsidR="00E5236A" w:rsidRPr="00E5236A">
              <w:rPr>
                <w:rFonts w:ascii="Calibri" w:eastAsia="Calibri" w:hAnsi="Calibri" w:cs="Arial"/>
                <w:sz w:val="18"/>
                <w:szCs w:val="18"/>
              </w:rPr>
              <w:t>jo kot pripadajoč</w:t>
            </w:r>
            <w:r w:rsidR="0038481F">
              <w:rPr>
                <w:rFonts w:ascii="Calibri" w:eastAsia="Calibri" w:hAnsi="Calibri" w:cs="Arial"/>
                <w:sz w:val="18"/>
                <w:szCs w:val="18"/>
              </w:rPr>
              <w:t>i</w:t>
            </w:r>
            <w:r w:rsidR="00E5236A" w:rsidRPr="00E5236A">
              <w:rPr>
                <w:rFonts w:ascii="Calibri" w:eastAsia="Calibri" w:hAnsi="Calibri" w:cs="Arial"/>
                <w:sz w:val="18"/>
                <w:szCs w:val="18"/>
              </w:rPr>
              <w:t xml:space="preserve"> objekt</w:t>
            </w:r>
            <w:r w:rsidR="0038481F">
              <w:rPr>
                <w:rFonts w:ascii="Calibri" w:eastAsia="Calibri" w:hAnsi="Calibri" w:cs="Arial"/>
                <w:sz w:val="18"/>
                <w:szCs w:val="18"/>
              </w:rPr>
              <w:t>i</w:t>
            </w:r>
            <w:r w:rsidR="00E5236A" w:rsidRPr="00E5236A">
              <w:rPr>
                <w:rFonts w:ascii="Calibri" w:eastAsia="Calibri" w:hAnsi="Calibri" w:cs="Arial"/>
                <w:sz w:val="18"/>
                <w:szCs w:val="18"/>
              </w:rPr>
              <w:t xml:space="preserve"> h glavnemu objektu in same po sebi nimajo opredeljenega stalnega namena</w:t>
            </w:r>
            <w:r w:rsidR="0038481F">
              <w:rPr>
                <w:rFonts w:ascii="Calibri" w:eastAsia="Calibri" w:hAnsi="Calibri" w:cs="Arial"/>
                <w:sz w:val="18"/>
                <w:szCs w:val="18"/>
              </w:rPr>
              <w:t>.</w:t>
            </w:r>
          </w:p>
          <w:p w:rsidR="00012BF4" w:rsidRPr="00D04B00" w:rsidRDefault="00012BF4" w:rsidP="00D04B00">
            <w:pPr>
              <w:tabs>
                <w:tab w:val="left" w:pos="357"/>
              </w:tabs>
              <w:spacing w:after="48"/>
              <w:rPr>
                <w:rFonts w:ascii="Calibri" w:hAnsi="Calibri" w:cs="Arial"/>
                <w:sz w:val="18"/>
                <w:szCs w:val="18"/>
              </w:rPr>
            </w:pPr>
            <w:r w:rsidRPr="00D04B00">
              <w:rPr>
                <w:rFonts w:ascii="Calibri" w:hAnsi="Calibri" w:cs="Arial"/>
                <w:sz w:val="18"/>
                <w:szCs w:val="18"/>
              </w:rPr>
              <w:t xml:space="preserve">Sem ne </w:t>
            </w:r>
            <w:r w:rsidR="007F5A04">
              <w:rPr>
                <w:rFonts w:ascii="Calibri" w:hAnsi="Calibri" w:cs="Arial"/>
                <w:sz w:val="18"/>
                <w:szCs w:val="18"/>
              </w:rPr>
              <w:t>spadajo:</w:t>
            </w:r>
          </w:p>
          <w:p w:rsidR="00012BF4" w:rsidRPr="00D04B00" w:rsidRDefault="00012BF4" w:rsidP="00C54610">
            <w:pPr>
              <w:numPr>
                <w:ilvl w:val="0"/>
                <w:numId w:val="4"/>
              </w:numPr>
              <w:tabs>
                <w:tab w:val="left" w:pos="357"/>
              </w:tabs>
              <w:ind w:left="357" w:hanging="357"/>
              <w:rPr>
                <w:rFonts w:ascii="Calibri" w:eastAsia="Calibri" w:hAnsi="Calibri" w:cs="Arial"/>
                <w:sz w:val="18"/>
                <w:szCs w:val="18"/>
              </w:rPr>
            </w:pPr>
            <w:r w:rsidRPr="00D04B00">
              <w:rPr>
                <w:rFonts w:ascii="Calibri" w:eastAsia="Calibri" w:hAnsi="Calibri" w:cs="Arial"/>
                <w:sz w:val="18"/>
                <w:szCs w:val="18"/>
              </w:rPr>
              <w:t>javne telefonske govorilnice, gl. 12410,</w:t>
            </w:r>
          </w:p>
          <w:p w:rsidR="00012BF4" w:rsidRPr="00D04B00" w:rsidRDefault="00012BF4" w:rsidP="00C54610">
            <w:pPr>
              <w:numPr>
                <w:ilvl w:val="0"/>
                <w:numId w:val="4"/>
              </w:numPr>
              <w:tabs>
                <w:tab w:val="left" w:pos="357"/>
              </w:tabs>
              <w:ind w:left="357" w:hanging="357"/>
              <w:rPr>
                <w:rFonts w:ascii="Calibri" w:eastAsia="Calibri" w:hAnsi="Calibri" w:cs="Arial"/>
                <w:sz w:val="18"/>
                <w:szCs w:val="18"/>
              </w:rPr>
            </w:pPr>
            <w:r w:rsidRPr="00D04B00">
              <w:rPr>
                <w:rFonts w:ascii="Calibri" w:eastAsia="Calibri" w:hAnsi="Calibri" w:cs="Arial"/>
                <w:sz w:val="18"/>
                <w:szCs w:val="18"/>
              </w:rPr>
              <w:t>bolnišnice v vzgojnih domovih, zaporih in vojaške bolnišnice, gl. 12640,</w:t>
            </w:r>
          </w:p>
          <w:p w:rsidR="00012BF4" w:rsidRPr="00B941D4" w:rsidRDefault="00012BF4" w:rsidP="0038481F">
            <w:pPr>
              <w:numPr>
                <w:ilvl w:val="0"/>
                <w:numId w:val="4"/>
              </w:numPr>
              <w:tabs>
                <w:tab w:val="left" w:pos="357"/>
              </w:tabs>
              <w:ind w:left="357" w:hanging="357"/>
              <w:rPr>
                <w:rFonts w:ascii="Calibri" w:eastAsia="Calibri" w:hAnsi="Calibri" w:cs="Arial"/>
                <w:sz w:val="18"/>
                <w:szCs w:val="18"/>
              </w:rPr>
            </w:pPr>
            <w:r w:rsidRPr="00D04B00">
              <w:rPr>
                <w:rFonts w:ascii="Calibri" w:eastAsia="Calibri" w:hAnsi="Calibri" w:cs="Arial"/>
                <w:sz w:val="18"/>
                <w:szCs w:val="18"/>
              </w:rPr>
              <w:t>obrambni objekti, gl. 24201.</w:t>
            </w:r>
          </w:p>
        </w:tc>
      </w:tr>
      <w:tr w:rsidR="00012BF4" w:rsidRPr="00D04B00" w:rsidTr="00992B2F">
        <w:trPr>
          <w:trHeight w:val="284"/>
          <w:tblHeader/>
        </w:trPr>
        <w:tc>
          <w:tcPr>
            <w:tcW w:w="307" w:type="dxa"/>
            <w:vMerge w:val="restart"/>
            <w:tcBorders>
              <w:right w:val="nil"/>
            </w:tcBorders>
            <w:shd w:val="clear" w:color="auto" w:fill="F2F2F2"/>
          </w:tcPr>
          <w:p w:rsidR="00012BF4" w:rsidRPr="00D04B00" w:rsidRDefault="00012BF4" w:rsidP="00D04B00">
            <w:pPr>
              <w:tabs>
                <w:tab w:val="left" w:pos="357"/>
              </w:tabs>
              <w:spacing w:before="40" w:after="40"/>
              <w:rPr>
                <w:rFonts w:ascii="Calibri" w:hAnsi="Calibri" w:cs="Arial"/>
                <w:b/>
                <w:sz w:val="18"/>
                <w:szCs w:val="18"/>
              </w:rPr>
            </w:pPr>
            <w:r w:rsidRPr="00D04B00">
              <w:rPr>
                <w:rFonts w:ascii="Calibri" w:hAnsi="Calibri" w:cs="Arial"/>
                <w:b/>
                <w:sz w:val="18"/>
                <w:szCs w:val="18"/>
              </w:rPr>
              <w:t>2</w:t>
            </w:r>
          </w:p>
        </w:tc>
        <w:tc>
          <w:tcPr>
            <w:tcW w:w="9887" w:type="dxa"/>
            <w:gridSpan w:val="6"/>
            <w:tcBorders>
              <w:left w:val="nil"/>
            </w:tcBorders>
            <w:shd w:val="clear" w:color="auto" w:fill="F2F2F2"/>
          </w:tcPr>
          <w:p w:rsidR="00012BF4" w:rsidRPr="00D04B00" w:rsidRDefault="00012BF4" w:rsidP="00D04B00">
            <w:pPr>
              <w:tabs>
                <w:tab w:val="left" w:pos="357"/>
              </w:tabs>
              <w:spacing w:before="40" w:after="40"/>
              <w:rPr>
                <w:rFonts w:ascii="Calibri" w:hAnsi="Calibri" w:cs="Arial"/>
                <w:b/>
                <w:sz w:val="18"/>
                <w:szCs w:val="18"/>
              </w:rPr>
            </w:pPr>
            <w:r w:rsidRPr="00D04B00">
              <w:rPr>
                <w:rFonts w:ascii="Calibri" w:hAnsi="Calibri" w:cs="Arial"/>
                <w:b/>
                <w:sz w:val="18"/>
                <w:szCs w:val="18"/>
              </w:rPr>
              <w:t>Gradben</w:t>
            </w:r>
            <w:r w:rsidR="00032C39">
              <w:rPr>
                <w:rFonts w:ascii="Calibri" w:hAnsi="Calibri" w:cs="Arial"/>
                <w:b/>
                <w:sz w:val="18"/>
                <w:szCs w:val="18"/>
              </w:rPr>
              <w:t>i</w:t>
            </w:r>
            <w:r w:rsidRPr="00D04B00">
              <w:rPr>
                <w:rFonts w:ascii="Calibri" w:hAnsi="Calibri" w:cs="Arial"/>
                <w:b/>
                <w:sz w:val="18"/>
                <w:szCs w:val="18"/>
              </w:rPr>
              <w:t xml:space="preserve"> inženirski objekti</w:t>
            </w:r>
          </w:p>
        </w:tc>
      </w:tr>
      <w:tr w:rsidR="00012BF4" w:rsidRPr="00D04B00" w:rsidTr="00992B2F">
        <w:trPr>
          <w:trHeight w:val="284"/>
          <w:tblHeader/>
        </w:trPr>
        <w:tc>
          <w:tcPr>
            <w:tcW w:w="307" w:type="dxa"/>
            <w:vMerge/>
            <w:shd w:val="clear" w:color="auto" w:fill="F2F2F2"/>
          </w:tcPr>
          <w:p w:rsidR="00012BF4" w:rsidRPr="00D04B00" w:rsidRDefault="00012BF4" w:rsidP="00D04B00">
            <w:pPr>
              <w:spacing w:before="40" w:after="40"/>
              <w:rPr>
                <w:rFonts w:ascii="Calibri" w:hAnsi="Calibri" w:cs="Arial"/>
                <w:sz w:val="18"/>
                <w:szCs w:val="18"/>
              </w:rPr>
            </w:pPr>
          </w:p>
        </w:tc>
        <w:tc>
          <w:tcPr>
            <w:tcW w:w="423" w:type="dxa"/>
            <w:vMerge w:val="restart"/>
            <w:tcBorders>
              <w:right w:val="nil"/>
            </w:tcBorders>
            <w:shd w:val="clear" w:color="auto" w:fill="F2F2F2"/>
          </w:tcPr>
          <w:p w:rsidR="00012BF4" w:rsidRPr="00D04B00" w:rsidRDefault="00012BF4" w:rsidP="00D04B00">
            <w:pPr>
              <w:spacing w:before="40" w:after="40"/>
              <w:rPr>
                <w:rFonts w:ascii="Calibri" w:hAnsi="Calibri" w:cs="Arial"/>
                <w:sz w:val="18"/>
                <w:szCs w:val="18"/>
              </w:rPr>
            </w:pPr>
            <w:r w:rsidRPr="00D04B00">
              <w:rPr>
                <w:rFonts w:ascii="Calibri" w:hAnsi="Calibri" w:cs="Arial"/>
                <w:sz w:val="18"/>
                <w:szCs w:val="18"/>
              </w:rPr>
              <w:t>21</w:t>
            </w:r>
          </w:p>
        </w:tc>
        <w:tc>
          <w:tcPr>
            <w:tcW w:w="9464" w:type="dxa"/>
            <w:gridSpan w:val="5"/>
            <w:tcBorders>
              <w:left w:val="nil"/>
            </w:tcBorders>
            <w:shd w:val="clear" w:color="auto" w:fill="F2F2F2"/>
          </w:tcPr>
          <w:p w:rsidR="00012BF4" w:rsidRPr="00D04B00" w:rsidRDefault="00012BF4" w:rsidP="00D04B00">
            <w:pPr>
              <w:keepNext/>
              <w:spacing w:before="40" w:after="40"/>
              <w:outlineLvl w:val="3"/>
              <w:rPr>
                <w:rFonts w:ascii="Calibri" w:hAnsi="Calibri" w:cs="Arial"/>
                <w:color w:val="000000"/>
                <w:sz w:val="18"/>
                <w:szCs w:val="18"/>
              </w:rPr>
            </w:pPr>
            <w:r w:rsidRPr="00D04B00">
              <w:rPr>
                <w:rFonts w:ascii="Calibri" w:hAnsi="Calibri" w:cs="Arial"/>
                <w:color w:val="000000"/>
                <w:sz w:val="18"/>
                <w:szCs w:val="18"/>
              </w:rPr>
              <w:t>Objekti prometne infrastrukture</w:t>
            </w:r>
          </w:p>
        </w:tc>
      </w:tr>
      <w:tr w:rsidR="00281D1A" w:rsidRPr="00D04B00" w:rsidTr="00992B2F">
        <w:trPr>
          <w:trHeight w:val="284"/>
          <w:tblHeader/>
        </w:trPr>
        <w:tc>
          <w:tcPr>
            <w:tcW w:w="307" w:type="dxa"/>
            <w:vMerge/>
            <w:shd w:val="clear" w:color="auto" w:fill="F2F2F2"/>
          </w:tcPr>
          <w:p w:rsidR="00281D1A" w:rsidRPr="00D04B00" w:rsidRDefault="00281D1A" w:rsidP="00D04B00">
            <w:pPr>
              <w:spacing w:before="40" w:after="40"/>
              <w:rPr>
                <w:rFonts w:ascii="Calibri" w:hAnsi="Calibri" w:cs="Arial"/>
                <w:sz w:val="18"/>
                <w:szCs w:val="18"/>
              </w:rPr>
            </w:pPr>
          </w:p>
        </w:tc>
        <w:tc>
          <w:tcPr>
            <w:tcW w:w="423" w:type="dxa"/>
            <w:vMerge/>
          </w:tcPr>
          <w:p w:rsidR="00281D1A" w:rsidRPr="00D04B00" w:rsidRDefault="00281D1A" w:rsidP="00D04B00">
            <w:pPr>
              <w:spacing w:before="40" w:after="40"/>
              <w:rPr>
                <w:rFonts w:ascii="Calibri" w:hAnsi="Calibri" w:cs="Arial"/>
                <w:sz w:val="18"/>
                <w:szCs w:val="18"/>
              </w:rPr>
            </w:pPr>
          </w:p>
        </w:tc>
        <w:tc>
          <w:tcPr>
            <w:tcW w:w="566" w:type="dxa"/>
            <w:vMerge w:val="restart"/>
            <w:tcBorders>
              <w:right w:val="nil"/>
            </w:tcBorders>
            <w:shd w:val="clear" w:color="auto" w:fill="F2F2F2"/>
          </w:tcPr>
          <w:p w:rsidR="00281D1A" w:rsidRPr="00D04B00" w:rsidRDefault="00281D1A" w:rsidP="00D04B00">
            <w:pPr>
              <w:spacing w:before="40" w:after="40"/>
              <w:rPr>
                <w:rFonts w:ascii="Calibri" w:hAnsi="Calibri" w:cs="Arial"/>
                <w:sz w:val="18"/>
                <w:szCs w:val="18"/>
              </w:rPr>
            </w:pPr>
            <w:r w:rsidRPr="00D04B00">
              <w:rPr>
                <w:rFonts w:ascii="Calibri" w:hAnsi="Calibri" w:cs="Arial"/>
                <w:sz w:val="18"/>
                <w:szCs w:val="18"/>
              </w:rPr>
              <w:t>211</w:t>
            </w:r>
          </w:p>
        </w:tc>
        <w:tc>
          <w:tcPr>
            <w:tcW w:w="8898" w:type="dxa"/>
            <w:gridSpan w:val="4"/>
            <w:tcBorders>
              <w:left w:val="nil"/>
            </w:tcBorders>
            <w:shd w:val="clear" w:color="auto" w:fill="F2F2F2"/>
          </w:tcPr>
          <w:p w:rsidR="00281D1A" w:rsidRPr="00D04B00" w:rsidRDefault="00281D1A" w:rsidP="00D04B00">
            <w:pPr>
              <w:keepNext/>
              <w:spacing w:before="40" w:after="40"/>
              <w:outlineLvl w:val="3"/>
              <w:rPr>
                <w:rFonts w:ascii="Calibri" w:hAnsi="Calibri" w:cs="Arial"/>
                <w:color w:val="000000"/>
                <w:sz w:val="18"/>
                <w:szCs w:val="18"/>
              </w:rPr>
            </w:pPr>
            <w:r w:rsidRPr="00D04B00">
              <w:rPr>
                <w:rFonts w:ascii="Calibri" w:hAnsi="Calibri" w:cs="Arial"/>
                <w:color w:val="000000"/>
                <w:sz w:val="18"/>
                <w:szCs w:val="18"/>
              </w:rPr>
              <w:t>Ceste</w:t>
            </w:r>
          </w:p>
        </w:tc>
      </w:tr>
      <w:tr w:rsidR="002E5FFD" w:rsidRPr="00D04B00" w:rsidTr="00992B2F">
        <w:trPr>
          <w:trHeight w:val="284"/>
          <w:tblHeader/>
        </w:trPr>
        <w:tc>
          <w:tcPr>
            <w:tcW w:w="307" w:type="dxa"/>
            <w:vMerge/>
            <w:shd w:val="clear" w:color="auto" w:fill="F2F2F2"/>
          </w:tcPr>
          <w:p w:rsidR="002E5FFD" w:rsidRPr="00D04B00" w:rsidRDefault="002E5FFD" w:rsidP="00D04B00">
            <w:pPr>
              <w:spacing w:before="40" w:after="40"/>
              <w:rPr>
                <w:rFonts w:ascii="Calibri" w:hAnsi="Calibri" w:cs="Arial"/>
                <w:sz w:val="18"/>
                <w:szCs w:val="18"/>
              </w:rPr>
            </w:pPr>
          </w:p>
        </w:tc>
        <w:tc>
          <w:tcPr>
            <w:tcW w:w="423" w:type="dxa"/>
            <w:vMerge/>
          </w:tcPr>
          <w:p w:rsidR="002E5FFD" w:rsidRPr="00D04B00" w:rsidRDefault="002E5FFD" w:rsidP="00D04B00">
            <w:pPr>
              <w:spacing w:before="40" w:after="40"/>
              <w:rPr>
                <w:rFonts w:ascii="Calibri" w:hAnsi="Calibri" w:cs="Arial"/>
                <w:sz w:val="18"/>
                <w:szCs w:val="18"/>
              </w:rPr>
            </w:pPr>
          </w:p>
        </w:tc>
        <w:tc>
          <w:tcPr>
            <w:tcW w:w="566" w:type="dxa"/>
            <w:vMerge/>
          </w:tcPr>
          <w:p w:rsidR="002E5FFD" w:rsidRPr="00D04B00" w:rsidRDefault="002E5FFD" w:rsidP="00D04B00">
            <w:pPr>
              <w:spacing w:before="40" w:after="40"/>
              <w:rPr>
                <w:rFonts w:ascii="Calibri" w:hAnsi="Calibri" w:cs="Arial"/>
                <w:sz w:val="18"/>
                <w:szCs w:val="18"/>
              </w:rPr>
            </w:pPr>
          </w:p>
        </w:tc>
        <w:tc>
          <w:tcPr>
            <w:tcW w:w="709" w:type="dxa"/>
            <w:vMerge w:val="restart"/>
            <w:tcBorders>
              <w:right w:val="nil"/>
            </w:tcBorders>
            <w:shd w:val="clear" w:color="auto" w:fill="F2F2F2"/>
          </w:tcPr>
          <w:p w:rsidR="002E5FFD" w:rsidRPr="00D04B00" w:rsidRDefault="002E5FFD" w:rsidP="00D04B00">
            <w:pPr>
              <w:spacing w:before="40" w:after="40"/>
              <w:rPr>
                <w:rFonts w:ascii="Calibri" w:hAnsi="Calibri" w:cs="Arial"/>
                <w:sz w:val="18"/>
                <w:szCs w:val="18"/>
              </w:rPr>
            </w:pPr>
            <w:r w:rsidRPr="00D04B00">
              <w:rPr>
                <w:rFonts w:ascii="Calibri" w:hAnsi="Calibri" w:cs="Arial"/>
                <w:sz w:val="18"/>
                <w:szCs w:val="18"/>
              </w:rPr>
              <w:t>2111</w:t>
            </w:r>
          </w:p>
        </w:tc>
        <w:tc>
          <w:tcPr>
            <w:tcW w:w="8189" w:type="dxa"/>
            <w:gridSpan w:val="3"/>
            <w:tcBorders>
              <w:left w:val="nil"/>
            </w:tcBorders>
            <w:shd w:val="clear" w:color="auto" w:fill="F2F2F2"/>
          </w:tcPr>
          <w:p w:rsidR="002E5FFD" w:rsidRPr="00D04B00" w:rsidRDefault="002E5FFD" w:rsidP="00D04B00">
            <w:pPr>
              <w:keepNext/>
              <w:spacing w:before="40" w:after="40"/>
              <w:outlineLvl w:val="3"/>
              <w:rPr>
                <w:rFonts w:ascii="Calibri" w:hAnsi="Calibri" w:cs="Arial"/>
                <w:color w:val="000000"/>
                <w:sz w:val="18"/>
                <w:szCs w:val="18"/>
              </w:rPr>
            </w:pPr>
            <w:r w:rsidRPr="00D04B00">
              <w:rPr>
                <w:rFonts w:ascii="Calibri" w:hAnsi="Calibri" w:cs="Arial"/>
                <w:color w:val="000000"/>
                <w:sz w:val="18"/>
                <w:szCs w:val="18"/>
              </w:rPr>
              <w:t>Avtoceste, hitre ceste, glavne ceste in regionalne ceste</w:t>
            </w:r>
          </w:p>
        </w:tc>
      </w:tr>
      <w:tr w:rsidR="002E5FFD" w:rsidRPr="00D04B00" w:rsidTr="00281D1A">
        <w:trPr>
          <w:tblHeader/>
        </w:trPr>
        <w:tc>
          <w:tcPr>
            <w:tcW w:w="307" w:type="dxa"/>
            <w:vMerge/>
            <w:shd w:val="clear" w:color="auto" w:fill="F2F2F2"/>
          </w:tcPr>
          <w:p w:rsidR="002E5FFD" w:rsidRPr="00D04B00" w:rsidRDefault="002E5FFD" w:rsidP="00D04B00">
            <w:pPr>
              <w:spacing w:before="40" w:after="40"/>
              <w:rPr>
                <w:rFonts w:ascii="Calibri" w:hAnsi="Calibri" w:cs="Arial"/>
                <w:sz w:val="18"/>
                <w:szCs w:val="18"/>
              </w:rPr>
            </w:pPr>
          </w:p>
        </w:tc>
        <w:tc>
          <w:tcPr>
            <w:tcW w:w="423" w:type="dxa"/>
            <w:vMerge/>
          </w:tcPr>
          <w:p w:rsidR="002E5FFD" w:rsidRPr="00D04B00" w:rsidRDefault="002E5FFD" w:rsidP="00D04B00">
            <w:pPr>
              <w:spacing w:before="40" w:after="40"/>
              <w:rPr>
                <w:rFonts w:ascii="Calibri" w:hAnsi="Calibri" w:cs="Arial"/>
                <w:sz w:val="18"/>
                <w:szCs w:val="18"/>
              </w:rPr>
            </w:pPr>
          </w:p>
        </w:tc>
        <w:tc>
          <w:tcPr>
            <w:tcW w:w="566" w:type="dxa"/>
            <w:vMerge/>
          </w:tcPr>
          <w:p w:rsidR="002E5FFD" w:rsidRPr="00D04B00" w:rsidRDefault="002E5FFD" w:rsidP="00D04B00">
            <w:pPr>
              <w:spacing w:before="40" w:after="40"/>
              <w:rPr>
                <w:rFonts w:ascii="Calibri" w:hAnsi="Calibri" w:cs="Arial"/>
                <w:sz w:val="18"/>
                <w:szCs w:val="18"/>
              </w:rPr>
            </w:pPr>
          </w:p>
        </w:tc>
        <w:tc>
          <w:tcPr>
            <w:tcW w:w="709" w:type="dxa"/>
            <w:vMerge/>
          </w:tcPr>
          <w:p w:rsidR="002E5FFD" w:rsidRPr="00D04B00" w:rsidRDefault="002E5FFD" w:rsidP="00D04B00">
            <w:pPr>
              <w:spacing w:before="40" w:after="40"/>
              <w:rPr>
                <w:rFonts w:ascii="Calibri" w:hAnsi="Calibri" w:cs="Arial"/>
                <w:sz w:val="18"/>
                <w:szCs w:val="18"/>
              </w:rPr>
            </w:pPr>
          </w:p>
        </w:tc>
        <w:tc>
          <w:tcPr>
            <w:tcW w:w="680" w:type="dxa"/>
          </w:tcPr>
          <w:p w:rsidR="002E5FFD" w:rsidRPr="00D04B00" w:rsidRDefault="002E5FFD" w:rsidP="00D04B00">
            <w:pPr>
              <w:spacing w:before="40" w:after="40"/>
              <w:rPr>
                <w:rFonts w:ascii="Calibri" w:hAnsi="Calibri" w:cs="Arial"/>
                <w:sz w:val="18"/>
                <w:szCs w:val="18"/>
              </w:rPr>
            </w:pPr>
            <w:r w:rsidRPr="00D04B00">
              <w:rPr>
                <w:rFonts w:ascii="Calibri" w:hAnsi="Calibri" w:cs="Arial"/>
                <w:sz w:val="18"/>
                <w:szCs w:val="18"/>
              </w:rPr>
              <w:t>2111</w:t>
            </w:r>
            <w:r>
              <w:rPr>
                <w:rFonts w:ascii="Calibri" w:hAnsi="Calibri" w:cs="Arial"/>
                <w:sz w:val="18"/>
                <w:szCs w:val="18"/>
              </w:rPr>
              <w:t>1</w:t>
            </w:r>
          </w:p>
        </w:tc>
        <w:tc>
          <w:tcPr>
            <w:tcW w:w="1984" w:type="dxa"/>
          </w:tcPr>
          <w:p w:rsidR="002E5FFD" w:rsidRPr="00D04B00" w:rsidRDefault="002E5FFD" w:rsidP="00C01E35">
            <w:pPr>
              <w:keepNext/>
              <w:spacing w:before="40" w:after="40"/>
              <w:outlineLvl w:val="3"/>
              <w:rPr>
                <w:rFonts w:ascii="Calibri" w:hAnsi="Calibri" w:cs="Arial"/>
                <w:color w:val="000000"/>
                <w:sz w:val="18"/>
                <w:szCs w:val="18"/>
              </w:rPr>
            </w:pPr>
            <w:r w:rsidRPr="00D04B00">
              <w:rPr>
                <w:rFonts w:ascii="Calibri" w:hAnsi="Calibri" w:cs="Arial"/>
                <w:color w:val="000000"/>
                <w:sz w:val="18"/>
                <w:szCs w:val="18"/>
              </w:rPr>
              <w:t>Avtoceste, hitre ceste</w:t>
            </w:r>
            <w:r>
              <w:rPr>
                <w:rFonts w:ascii="Calibri" w:hAnsi="Calibri" w:cs="Arial"/>
                <w:color w:val="000000"/>
                <w:sz w:val="18"/>
                <w:szCs w:val="18"/>
              </w:rPr>
              <w:t xml:space="preserve"> in</w:t>
            </w:r>
            <w:r w:rsidRPr="00D04B00">
              <w:rPr>
                <w:rFonts w:ascii="Calibri" w:hAnsi="Calibri" w:cs="Arial"/>
                <w:color w:val="000000"/>
                <w:sz w:val="18"/>
                <w:szCs w:val="18"/>
              </w:rPr>
              <w:t xml:space="preserve"> glavne ceste</w:t>
            </w:r>
            <w:r w:rsidR="004C5CCD">
              <w:rPr>
                <w:rFonts w:ascii="Calibri" w:hAnsi="Calibri" w:cs="Arial"/>
                <w:color w:val="000000"/>
                <w:sz w:val="18"/>
                <w:szCs w:val="18"/>
              </w:rPr>
              <w:t xml:space="preserve"> (daljinske ceste)</w:t>
            </w:r>
          </w:p>
        </w:tc>
        <w:tc>
          <w:tcPr>
            <w:tcW w:w="5525" w:type="dxa"/>
          </w:tcPr>
          <w:p w:rsidR="002E5FFD" w:rsidRPr="00B941D4" w:rsidRDefault="002E5FFD" w:rsidP="00B941D4">
            <w:pPr>
              <w:tabs>
                <w:tab w:val="left" w:pos="357"/>
              </w:tabs>
              <w:rPr>
                <w:rFonts w:ascii="Calibri" w:eastAsia="Calibri" w:hAnsi="Calibri" w:cs="Arial"/>
                <w:sz w:val="18"/>
                <w:szCs w:val="18"/>
              </w:rPr>
            </w:pPr>
            <w:r w:rsidRPr="00B941D4">
              <w:rPr>
                <w:rFonts w:ascii="Calibri" w:eastAsia="Calibri" w:hAnsi="Calibri" w:cs="Arial"/>
                <w:sz w:val="18"/>
                <w:szCs w:val="18"/>
              </w:rPr>
              <w:t xml:space="preserve">Sem </w:t>
            </w:r>
            <w:r>
              <w:rPr>
                <w:rFonts w:ascii="Calibri" w:eastAsia="Calibri" w:hAnsi="Calibri" w:cs="Arial"/>
                <w:sz w:val="18"/>
                <w:szCs w:val="18"/>
              </w:rPr>
              <w:t>spadajo:</w:t>
            </w:r>
          </w:p>
          <w:p w:rsidR="002E5FFD" w:rsidRPr="00B941D4" w:rsidRDefault="002E5FFD" w:rsidP="00B941D4">
            <w:pPr>
              <w:numPr>
                <w:ilvl w:val="0"/>
                <w:numId w:val="4"/>
              </w:numPr>
              <w:tabs>
                <w:tab w:val="left" w:pos="357"/>
              </w:tabs>
              <w:ind w:left="357" w:hanging="357"/>
              <w:rPr>
                <w:rFonts w:ascii="Calibri" w:eastAsia="Calibri" w:hAnsi="Calibri" w:cs="Arial"/>
                <w:sz w:val="18"/>
                <w:szCs w:val="18"/>
              </w:rPr>
            </w:pPr>
            <w:r w:rsidRPr="00D04B00">
              <w:rPr>
                <w:rFonts w:ascii="Calibri" w:eastAsia="Calibri" w:hAnsi="Calibri" w:cs="Arial"/>
                <w:sz w:val="18"/>
                <w:szCs w:val="18"/>
              </w:rPr>
              <w:t>avtoceste (AC), hitre ceste (HC)</w:t>
            </w:r>
            <w:r>
              <w:rPr>
                <w:rFonts w:ascii="Calibri" w:eastAsia="Calibri" w:hAnsi="Calibri" w:cs="Arial"/>
                <w:sz w:val="18"/>
                <w:szCs w:val="18"/>
              </w:rPr>
              <w:t xml:space="preserve"> in</w:t>
            </w:r>
            <w:r w:rsidRPr="00D04B00">
              <w:rPr>
                <w:rFonts w:ascii="Calibri" w:eastAsia="Calibri" w:hAnsi="Calibri" w:cs="Arial"/>
                <w:sz w:val="18"/>
                <w:szCs w:val="18"/>
              </w:rPr>
              <w:t xml:space="preserve"> glavne ceste I. in II. reda (G1, G2) s cestnimi priključki in križišči, </w:t>
            </w:r>
            <w:r w:rsidRPr="00B941D4">
              <w:rPr>
                <w:rFonts w:ascii="Calibri" w:eastAsia="Calibri" w:hAnsi="Calibri" w:cs="Arial"/>
                <w:sz w:val="18"/>
                <w:szCs w:val="18"/>
              </w:rPr>
              <w:t>prometno signalizacijo in opremo ter inštalacijami</w:t>
            </w:r>
            <w:r>
              <w:rPr>
                <w:rFonts w:ascii="Calibri" w:eastAsia="Calibri" w:hAnsi="Calibri" w:cs="Arial"/>
                <w:sz w:val="18"/>
                <w:szCs w:val="18"/>
              </w:rPr>
              <w:t>.</w:t>
            </w:r>
          </w:p>
          <w:p w:rsidR="002E5FFD" w:rsidRPr="00B941D4" w:rsidRDefault="002E5FFD" w:rsidP="00B941D4">
            <w:pPr>
              <w:tabs>
                <w:tab w:val="left" w:pos="357"/>
              </w:tabs>
              <w:rPr>
                <w:rFonts w:ascii="Calibri" w:eastAsia="Calibri" w:hAnsi="Calibri" w:cs="Arial"/>
                <w:sz w:val="18"/>
                <w:szCs w:val="18"/>
              </w:rPr>
            </w:pPr>
            <w:r w:rsidRPr="00B941D4">
              <w:rPr>
                <w:rFonts w:ascii="Calibri" w:eastAsia="Calibri" w:hAnsi="Calibri" w:cs="Arial"/>
                <w:sz w:val="18"/>
                <w:szCs w:val="18"/>
              </w:rPr>
              <w:t>Sem spada</w:t>
            </w:r>
            <w:r>
              <w:rPr>
                <w:rFonts w:ascii="Calibri" w:eastAsia="Calibri" w:hAnsi="Calibri" w:cs="Arial"/>
                <w:sz w:val="18"/>
                <w:szCs w:val="18"/>
              </w:rPr>
              <w:t>jo</w:t>
            </w:r>
            <w:r w:rsidRPr="00B941D4">
              <w:rPr>
                <w:rFonts w:ascii="Calibri" w:eastAsia="Calibri" w:hAnsi="Calibri" w:cs="Arial"/>
                <w:sz w:val="18"/>
                <w:szCs w:val="18"/>
              </w:rPr>
              <w:t xml:space="preserve"> tudi:</w:t>
            </w:r>
          </w:p>
          <w:p w:rsidR="002E5FFD" w:rsidRPr="00B941D4" w:rsidRDefault="002E5FFD" w:rsidP="00B941D4">
            <w:pPr>
              <w:numPr>
                <w:ilvl w:val="0"/>
                <w:numId w:val="4"/>
              </w:numPr>
              <w:tabs>
                <w:tab w:val="left" w:pos="357"/>
              </w:tabs>
              <w:ind w:left="357" w:hanging="357"/>
              <w:rPr>
                <w:rFonts w:ascii="Calibri" w:eastAsia="Calibri" w:hAnsi="Calibri" w:cs="Arial"/>
                <w:sz w:val="18"/>
                <w:szCs w:val="18"/>
              </w:rPr>
            </w:pPr>
            <w:r w:rsidRPr="00D04B00">
              <w:rPr>
                <w:rFonts w:ascii="Calibri" w:eastAsia="Calibri" w:hAnsi="Calibri" w:cs="Arial"/>
                <w:sz w:val="18"/>
                <w:szCs w:val="18"/>
              </w:rPr>
              <w:t>prometne površine zunaj vozišča, počivališča, parkirišča, avtobusna postajališča, obračališča</w:t>
            </w:r>
            <w:r>
              <w:rPr>
                <w:rFonts w:ascii="Calibri" w:eastAsia="Calibri" w:hAnsi="Calibri" w:cs="Arial"/>
                <w:sz w:val="18"/>
                <w:szCs w:val="18"/>
              </w:rPr>
              <w:t>.</w:t>
            </w:r>
          </w:p>
          <w:p w:rsidR="002E5FFD" w:rsidRPr="00B941D4" w:rsidRDefault="002E5FFD" w:rsidP="00B941D4">
            <w:pPr>
              <w:tabs>
                <w:tab w:val="left" w:pos="357"/>
              </w:tabs>
              <w:rPr>
                <w:rFonts w:ascii="Calibri" w:eastAsia="Calibri" w:hAnsi="Calibri" w:cs="Arial"/>
                <w:sz w:val="18"/>
                <w:szCs w:val="18"/>
              </w:rPr>
            </w:pPr>
            <w:r w:rsidRPr="00B941D4">
              <w:rPr>
                <w:rFonts w:ascii="Calibri" w:eastAsia="Calibri" w:hAnsi="Calibri" w:cs="Arial"/>
                <w:sz w:val="18"/>
                <w:szCs w:val="18"/>
              </w:rPr>
              <w:t xml:space="preserve">Sem ne </w:t>
            </w:r>
            <w:r>
              <w:rPr>
                <w:rFonts w:ascii="Calibri" w:eastAsia="Calibri" w:hAnsi="Calibri" w:cs="Arial"/>
                <w:sz w:val="18"/>
                <w:szCs w:val="18"/>
              </w:rPr>
              <w:t>spadajo:</w:t>
            </w:r>
          </w:p>
          <w:p w:rsidR="002E5FFD" w:rsidRPr="00D04B00" w:rsidRDefault="002E5FFD" w:rsidP="00B941D4">
            <w:pPr>
              <w:numPr>
                <w:ilvl w:val="0"/>
                <w:numId w:val="4"/>
              </w:numPr>
              <w:tabs>
                <w:tab w:val="left" w:pos="357"/>
              </w:tabs>
              <w:ind w:left="357" w:hanging="357"/>
              <w:rPr>
                <w:rFonts w:ascii="Calibri" w:eastAsia="Calibri" w:hAnsi="Calibri" w:cs="Arial"/>
                <w:sz w:val="18"/>
                <w:szCs w:val="18"/>
              </w:rPr>
            </w:pPr>
            <w:r w:rsidRPr="00D04B00">
              <w:rPr>
                <w:rFonts w:ascii="Calibri" w:eastAsia="Calibri" w:hAnsi="Calibri" w:cs="Arial"/>
                <w:sz w:val="18"/>
                <w:szCs w:val="18"/>
              </w:rPr>
              <w:t>oskrbne postaje, gl. 12303,</w:t>
            </w:r>
          </w:p>
          <w:p w:rsidR="002E5FFD" w:rsidRPr="00D04B00" w:rsidRDefault="002E5FFD" w:rsidP="00B941D4">
            <w:pPr>
              <w:numPr>
                <w:ilvl w:val="0"/>
                <w:numId w:val="4"/>
              </w:numPr>
              <w:tabs>
                <w:tab w:val="left" w:pos="357"/>
              </w:tabs>
              <w:ind w:left="357" w:hanging="357"/>
              <w:rPr>
                <w:rFonts w:ascii="Calibri" w:eastAsia="Calibri" w:hAnsi="Calibri" w:cs="Arial"/>
                <w:sz w:val="18"/>
                <w:szCs w:val="18"/>
              </w:rPr>
            </w:pPr>
            <w:r w:rsidRPr="00D04B00">
              <w:rPr>
                <w:rFonts w:ascii="Calibri" w:eastAsia="Calibri" w:hAnsi="Calibri" w:cs="Arial"/>
                <w:sz w:val="18"/>
                <w:szCs w:val="18"/>
              </w:rPr>
              <w:t>mostovi in viadukti, gl. 21410,</w:t>
            </w:r>
          </w:p>
          <w:p w:rsidR="002E5FFD" w:rsidRPr="00824AC3" w:rsidRDefault="002E5FFD" w:rsidP="00C01E35">
            <w:pPr>
              <w:numPr>
                <w:ilvl w:val="0"/>
                <w:numId w:val="4"/>
              </w:numPr>
              <w:tabs>
                <w:tab w:val="left" w:pos="357"/>
              </w:tabs>
              <w:ind w:left="357" w:hanging="357"/>
              <w:rPr>
                <w:rFonts w:ascii="Calibri" w:eastAsia="Calibri" w:hAnsi="Calibri" w:cs="Arial"/>
                <w:sz w:val="18"/>
                <w:szCs w:val="18"/>
              </w:rPr>
            </w:pPr>
            <w:r w:rsidRPr="00D04B00">
              <w:rPr>
                <w:rFonts w:ascii="Calibri" w:eastAsia="Calibri" w:hAnsi="Calibri" w:cs="Arial"/>
                <w:sz w:val="18"/>
                <w:szCs w:val="18"/>
              </w:rPr>
              <w:t>predori, gl. 21421, in podhodi</w:t>
            </w:r>
            <w:r>
              <w:rPr>
                <w:rFonts w:ascii="Calibri" w:eastAsia="Calibri" w:hAnsi="Calibri" w:cs="Arial"/>
                <w:sz w:val="18"/>
                <w:szCs w:val="18"/>
              </w:rPr>
              <w:t>,</w:t>
            </w:r>
            <w:r w:rsidRPr="00D04B00">
              <w:rPr>
                <w:rFonts w:ascii="Calibri" w:eastAsia="Calibri" w:hAnsi="Calibri" w:cs="Arial"/>
                <w:sz w:val="18"/>
                <w:szCs w:val="18"/>
              </w:rPr>
              <w:t xml:space="preserve"> gl. 21422, </w:t>
            </w:r>
            <w:r>
              <w:rPr>
                <w:rFonts w:ascii="Calibri" w:eastAsia="Calibri" w:hAnsi="Calibri" w:cs="Arial"/>
                <w:sz w:val="18"/>
                <w:szCs w:val="18"/>
              </w:rPr>
              <w:t>ter</w:t>
            </w:r>
            <w:r w:rsidRPr="00D04B00">
              <w:rPr>
                <w:rFonts w:ascii="Calibri" w:eastAsia="Calibri" w:hAnsi="Calibri" w:cs="Arial"/>
                <w:sz w:val="18"/>
                <w:szCs w:val="18"/>
              </w:rPr>
              <w:t xml:space="preserve"> pokriti vkopi in galerije</w:t>
            </w:r>
            <w:r>
              <w:rPr>
                <w:rFonts w:ascii="Calibri" w:eastAsia="Calibri" w:hAnsi="Calibri" w:cs="Arial"/>
                <w:sz w:val="18"/>
                <w:szCs w:val="18"/>
              </w:rPr>
              <w:t>,</w:t>
            </w:r>
            <w:r w:rsidRPr="00D04B00">
              <w:rPr>
                <w:rFonts w:ascii="Calibri" w:eastAsia="Calibri" w:hAnsi="Calibri" w:cs="Arial"/>
                <w:sz w:val="18"/>
                <w:szCs w:val="18"/>
              </w:rPr>
              <w:t xml:space="preserve"> gl. 21423,</w:t>
            </w:r>
          </w:p>
        </w:tc>
      </w:tr>
      <w:tr w:rsidR="002E5FFD" w:rsidRPr="00D04B00" w:rsidTr="00992B2F">
        <w:trPr>
          <w:tblHeader/>
        </w:trPr>
        <w:tc>
          <w:tcPr>
            <w:tcW w:w="307" w:type="dxa"/>
            <w:vMerge/>
            <w:shd w:val="clear" w:color="auto" w:fill="F2F2F2"/>
          </w:tcPr>
          <w:p w:rsidR="002E5FFD" w:rsidRPr="00D04B00" w:rsidRDefault="002E5FFD" w:rsidP="00D04B00">
            <w:pPr>
              <w:spacing w:before="40" w:after="40"/>
              <w:rPr>
                <w:rFonts w:ascii="Calibri" w:hAnsi="Calibri" w:cs="Arial"/>
                <w:sz w:val="18"/>
                <w:szCs w:val="18"/>
              </w:rPr>
            </w:pPr>
          </w:p>
        </w:tc>
        <w:tc>
          <w:tcPr>
            <w:tcW w:w="423" w:type="dxa"/>
            <w:vMerge/>
          </w:tcPr>
          <w:p w:rsidR="002E5FFD" w:rsidRPr="00D04B00" w:rsidRDefault="002E5FFD" w:rsidP="00D04B00">
            <w:pPr>
              <w:spacing w:before="40" w:after="40"/>
              <w:rPr>
                <w:rFonts w:ascii="Calibri" w:hAnsi="Calibri" w:cs="Arial"/>
                <w:sz w:val="18"/>
                <w:szCs w:val="18"/>
              </w:rPr>
            </w:pPr>
          </w:p>
        </w:tc>
        <w:tc>
          <w:tcPr>
            <w:tcW w:w="566" w:type="dxa"/>
            <w:vMerge/>
          </w:tcPr>
          <w:p w:rsidR="002E5FFD" w:rsidRPr="00D04B00" w:rsidRDefault="002E5FFD" w:rsidP="00D04B00">
            <w:pPr>
              <w:spacing w:before="40" w:after="40"/>
              <w:rPr>
                <w:rFonts w:ascii="Calibri" w:hAnsi="Calibri" w:cs="Arial"/>
                <w:sz w:val="18"/>
                <w:szCs w:val="18"/>
              </w:rPr>
            </w:pPr>
          </w:p>
        </w:tc>
        <w:tc>
          <w:tcPr>
            <w:tcW w:w="709" w:type="dxa"/>
            <w:vMerge/>
          </w:tcPr>
          <w:p w:rsidR="002E5FFD" w:rsidRPr="00D04B00" w:rsidRDefault="002E5FFD" w:rsidP="00D04B00">
            <w:pPr>
              <w:spacing w:before="40" w:after="40"/>
              <w:rPr>
                <w:rFonts w:ascii="Calibri" w:hAnsi="Calibri" w:cs="Arial"/>
                <w:sz w:val="18"/>
                <w:szCs w:val="18"/>
              </w:rPr>
            </w:pPr>
          </w:p>
        </w:tc>
        <w:tc>
          <w:tcPr>
            <w:tcW w:w="680" w:type="dxa"/>
            <w:tcBorders>
              <w:bottom w:val="single" w:sz="4" w:space="0" w:color="auto"/>
            </w:tcBorders>
          </w:tcPr>
          <w:p w:rsidR="002E5FFD" w:rsidRPr="00D04B00" w:rsidRDefault="002E5FFD" w:rsidP="00D04B00">
            <w:pPr>
              <w:spacing w:before="40" w:after="40"/>
              <w:rPr>
                <w:rFonts w:ascii="Calibri" w:hAnsi="Calibri" w:cs="Arial"/>
                <w:sz w:val="18"/>
                <w:szCs w:val="18"/>
              </w:rPr>
            </w:pPr>
            <w:r>
              <w:rPr>
                <w:rFonts w:ascii="Calibri" w:hAnsi="Calibri" w:cs="Arial"/>
                <w:sz w:val="18"/>
                <w:szCs w:val="18"/>
              </w:rPr>
              <w:t>21112</w:t>
            </w:r>
          </w:p>
        </w:tc>
        <w:tc>
          <w:tcPr>
            <w:tcW w:w="1984" w:type="dxa"/>
            <w:tcBorders>
              <w:bottom w:val="single" w:sz="4" w:space="0" w:color="auto"/>
            </w:tcBorders>
          </w:tcPr>
          <w:p w:rsidR="002E5FFD" w:rsidRPr="00D04B00" w:rsidRDefault="002E5FFD" w:rsidP="00D04B00">
            <w:pPr>
              <w:keepNext/>
              <w:spacing w:before="40" w:after="40"/>
              <w:outlineLvl w:val="3"/>
              <w:rPr>
                <w:rFonts w:ascii="Calibri" w:hAnsi="Calibri" w:cs="Arial"/>
                <w:color w:val="000000"/>
                <w:sz w:val="18"/>
                <w:szCs w:val="18"/>
              </w:rPr>
            </w:pPr>
            <w:r>
              <w:rPr>
                <w:rFonts w:ascii="Calibri" w:hAnsi="Calibri" w:cs="Arial"/>
                <w:color w:val="000000"/>
                <w:sz w:val="18"/>
                <w:szCs w:val="18"/>
              </w:rPr>
              <w:t>R</w:t>
            </w:r>
            <w:r w:rsidRPr="00D04B00">
              <w:rPr>
                <w:rFonts w:ascii="Calibri" w:hAnsi="Calibri" w:cs="Arial"/>
                <w:color w:val="000000"/>
                <w:sz w:val="18"/>
                <w:szCs w:val="18"/>
              </w:rPr>
              <w:t>egionalne ceste</w:t>
            </w:r>
          </w:p>
        </w:tc>
        <w:tc>
          <w:tcPr>
            <w:tcW w:w="5525" w:type="dxa"/>
            <w:tcBorders>
              <w:bottom w:val="single" w:sz="4" w:space="0" w:color="auto"/>
            </w:tcBorders>
          </w:tcPr>
          <w:p w:rsidR="002E5FFD" w:rsidRPr="00B941D4" w:rsidRDefault="002E5FFD" w:rsidP="00C01E35">
            <w:pPr>
              <w:tabs>
                <w:tab w:val="left" w:pos="357"/>
              </w:tabs>
              <w:rPr>
                <w:rFonts w:ascii="Calibri" w:eastAsia="Calibri" w:hAnsi="Calibri" w:cs="Arial"/>
                <w:sz w:val="18"/>
                <w:szCs w:val="18"/>
              </w:rPr>
            </w:pPr>
            <w:r w:rsidRPr="00B941D4">
              <w:rPr>
                <w:rFonts w:ascii="Calibri" w:eastAsia="Calibri" w:hAnsi="Calibri" w:cs="Arial"/>
                <w:sz w:val="18"/>
                <w:szCs w:val="18"/>
              </w:rPr>
              <w:t xml:space="preserve">Sem </w:t>
            </w:r>
            <w:r>
              <w:rPr>
                <w:rFonts w:ascii="Calibri" w:eastAsia="Calibri" w:hAnsi="Calibri" w:cs="Arial"/>
                <w:sz w:val="18"/>
                <w:szCs w:val="18"/>
              </w:rPr>
              <w:t>spadajo:</w:t>
            </w:r>
          </w:p>
          <w:p w:rsidR="002E5FFD" w:rsidRPr="00B941D4" w:rsidRDefault="002E5FFD" w:rsidP="00C01E35">
            <w:pPr>
              <w:numPr>
                <w:ilvl w:val="0"/>
                <w:numId w:val="4"/>
              </w:numPr>
              <w:tabs>
                <w:tab w:val="left" w:pos="357"/>
              </w:tabs>
              <w:ind w:left="357" w:hanging="357"/>
              <w:rPr>
                <w:rFonts w:ascii="Calibri" w:eastAsia="Calibri" w:hAnsi="Calibri" w:cs="Arial"/>
                <w:sz w:val="18"/>
                <w:szCs w:val="18"/>
              </w:rPr>
            </w:pPr>
            <w:r w:rsidRPr="00D04B00">
              <w:rPr>
                <w:rFonts w:ascii="Calibri" w:eastAsia="Calibri" w:hAnsi="Calibri" w:cs="Arial"/>
                <w:sz w:val="18"/>
                <w:szCs w:val="18"/>
              </w:rPr>
              <w:t>regionalne ceste I., II., in III. reda (R1, R2, R3)</w:t>
            </w:r>
            <w:r w:rsidRPr="00B941D4">
              <w:rPr>
                <w:rFonts w:ascii="Calibri" w:eastAsia="Calibri" w:hAnsi="Calibri" w:cs="Arial"/>
                <w:sz w:val="18"/>
                <w:szCs w:val="18"/>
              </w:rPr>
              <w:t xml:space="preserve"> </w:t>
            </w:r>
            <w:r w:rsidRPr="00D04B00">
              <w:rPr>
                <w:rFonts w:ascii="Calibri" w:eastAsia="Calibri" w:hAnsi="Calibri" w:cs="Arial"/>
                <w:sz w:val="18"/>
                <w:szCs w:val="18"/>
              </w:rPr>
              <w:t xml:space="preserve">s cestnimi priključki in križišči, </w:t>
            </w:r>
            <w:r w:rsidRPr="00B941D4">
              <w:rPr>
                <w:rFonts w:ascii="Calibri" w:eastAsia="Calibri" w:hAnsi="Calibri" w:cs="Arial"/>
                <w:sz w:val="18"/>
                <w:szCs w:val="18"/>
              </w:rPr>
              <w:t>prometno signalizacijo in opremo ter inštalacijami</w:t>
            </w:r>
            <w:r>
              <w:rPr>
                <w:rFonts w:ascii="Calibri" w:eastAsia="Calibri" w:hAnsi="Calibri" w:cs="Arial"/>
                <w:sz w:val="18"/>
                <w:szCs w:val="18"/>
              </w:rPr>
              <w:t>.</w:t>
            </w:r>
          </w:p>
          <w:p w:rsidR="002E5FFD" w:rsidRPr="00B941D4" w:rsidRDefault="002E5FFD" w:rsidP="00C01E35">
            <w:pPr>
              <w:tabs>
                <w:tab w:val="left" w:pos="357"/>
              </w:tabs>
              <w:rPr>
                <w:rFonts w:ascii="Calibri" w:eastAsia="Calibri" w:hAnsi="Calibri" w:cs="Arial"/>
                <w:sz w:val="18"/>
                <w:szCs w:val="18"/>
              </w:rPr>
            </w:pPr>
            <w:r w:rsidRPr="00B941D4">
              <w:rPr>
                <w:rFonts w:ascii="Calibri" w:eastAsia="Calibri" w:hAnsi="Calibri" w:cs="Arial"/>
                <w:sz w:val="18"/>
                <w:szCs w:val="18"/>
              </w:rPr>
              <w:t>Sem spada</w:t>
            </w:r>
            <w:r>
              <w:rPr>
                <w:rFonts w:ascii="Calibri" w:eastAsia="Calibri" w:hAnsi="Calibri" w:cs="Arial"/>
                <w:sz w:val="18"/>
                <w:szCs w:val="18"/>
              </w:rPr>
              <w:t>jo</w:t>
            </w:r>
            <w:r w:rsidRPr="00B941D4">
              <w:rPr>
                <w:rFonts w:ascii="Calibri" w:eastAsia="Calibri" w:hAnsi="Calibri" w:cs="Arial"/>
                <w:sz w:val="18"/>
                <w:szCs w:val="18"/>
              </w:rPr>
              <w:t xml:space="preserve"> tudi:</w:t>
            </w:r>
          </w:p>
          <w:p w:rsidR="002E5FFD" w:rsidRPr="00B941D4" w:rsidRDefault="002E5FFD" w:rsidP="00C01E35">
            <w:pPr>
              <w:numPr>
                <w:ilvl w:val="0"/>
                <w:numId w:val="4"/>
              </w:numPr>
              <w:tabs>
                <w:tab w:val="left" w:pos="357"/>
              </w:tabs>
              <w:ind w:left="357" w:hanging="357"/>
              <w:rPr>
                <w:rFonts w:ascii="Calibri" w:eastAsia="Calibri" w:hAnsi="Calibri" w:cs="Arial"/>
                <w:sz w:val="18"/>
                <w:szCs w:val="18"/>
              </w:rPr>
            </w:pPr>
            <w:r w:rsidRPr="00D04B00">
              <w:rPr>
                <w:rFonts w:ascii="Calibri" w:eastAsia="Calibri" w:hAnsi="Calibri" w:cs="Arial"/>
                <w:sz w:val="18"/>
                <w:szCs w:val="18"/>
              </w:rPr>
              <w:t>prometne površine zunaj vozišča, počivališča, parkirišča, avtobusna postajališča, obračališča</w:t>
            </w:r>
            <w:r>
              <w:rPr>
                <w:rFonts w:ascii="Calibri" w:eastAsia="Calibri" w:hAnsi="Calibri" w:cs="Arial"/>
                <w:sz w:val="18"/>
                <w:szCs w:val="18"/>
              </w:rPr>
              <w:t>.</w:t>
            </w:r>
          </w:p>
          <w:p w:rsidR="002E5FFD" w:rsidRPr="00B941D4" w:rsidRDefault="002E5FFD" w:rsidP="00C01E35">
            <w:pPr>
              <w:tabs>
                <w:tab w:val="left" w:pos="357"/>
              </w:tabs>
              <w:rPr>
                <w:rFonts w:ascii="Calibri" w:eastAsia="Calibri" w:hAnsi="Calibri" w:cs="Arial"/>
                <w:sz w:val="18"/>
                <w:szCs w:val="18"/>
              </w:rPr>
            </w:pPr>
            <w:r w:rsidRPr="00B941D4">
              <w:rPr>
                <w:rFonts w:ascii="Calibri" w:eastAsia="Calibri" w:hAnsi="Calibri" w:cs="Arial"/>
                <w:sz w:val="18"/>
                <w:szCs w:val="18"/>
              </w:rPr>
              <w:t xml:space="preserve">Sem ne </w:t>
            </w:r>
            <w:r>
              <w:rPr>
                <w:rFonts w:ascii="Calibri" w:eastAsia="Calibri" w:hAnsi="Calibri" w:cs="Arial"/>
                <w:sz w:val="18"/>
                <w:szCs w:val="18"/>
              </w:rPr>
              <w:t>spadajo:</w:t>
            </w:r>
          </w:p>
          <w:p w:rsidR="002E5FFD" w:rsidRPr="00D04B00" w:rsidRDefault="002E5FFD" w:rsidP="00C01E35">
            <w:pPr>
              <w:numPr>
                <w:ilvl w:val="0"/>
                <w:numId w:val="4"/>
              </w:numPr>
              <w:tabs>
                <w:tab w:val="left" w:pos="357"/>
              </w:tabs>
              <w:ind w:left="357" w:hanging="357"/>
              <w:rPr>
                <w:rFonts w:ascii="Calibri" w:eastAsia="Calibri" w:hAnsi="Calibri" w:cs="Arial"/>
                <w:sz w:val="18"/>
                <w:szCs w:val="18"/>
              </w:rPr>
            </w:pPr>
            <w:r w:rsidRPr="00D04B00">
              <w:rPr>
                <w:rFonts w:ascii="Calibri" w:eastAsia="Calibri" w:hAnsi="Calibri" w:cs="Arial"/>
                <w:sz w:val="18"/>
                <w:szCs w:val="18"/>
              </w:rPr>
              <w:t>oskrbne postaje, gl. 12303,</w:t>
            </w:r>
          </w:p>
          <w:p w:rsidR="002E5FFD" w:rsidRPr="00D04B00" w:rsidRDefault="002E5FFD" w:rsidP="00C01E35">
            <w:pPr>
              <w:numPr>
                <w:ilvl w:val="0"/>
                <w:numId w:val="4"/>
              </w:numPr>
              <w:tabs>
                <w:tab w:val="left" w:pos="357"/>
              </w:tabs>
              <w:ind w:left="357" w:hanging="357"/>
              <w:rPr>
                <w:rFonts w:ascii="Calibri" w:eastAsia="Calibri" w:hAnsi="Calibri" w:cs="Arial"/>
                <w:sz w:val="18"/>
                <w:szCs w:val="18"/>
              </w:rPr>
            </w:pPr>
            <w:r w:rsidRPr="00D04B00">
              <w:rPr>
                <w:rFonts w:ascii="Calibri" w:eastAsia="Calibri" w:hAnsi="Calibri" w:cs="Arial"/>
                <w:sz w:val="18"/>
                <w:szCs w:val="18"/>
              </w:rPr>
              <w:t>mostovi in viadukti, gl. 21410,</w:t>
            </w:r>
          </w:p>
          <w:p w:rsidR="002E5FFD" w:rsidRPr="00D04B00" w:rsidRDefault="002E5FFD" w:rsidP="00C01E35">
            <w:pPr>
              <w:numPr>
                <w:ilvl w:val="0"/>
                <w:numId w:val="4"/>
              </w:numPr>
              <w:tabs>
                <w:tab w:val="left" w:pos="357"/>
              </w:tabs>
              <w:ind w:left="357" w:hanging="357"/>
              <w:rPr>
                <w:rFonts w:ascii="Calibri" w:eastAsia="Calibri" w:hAnsi="Calibri" w:cs="Arial"/>
                <w:sz w:val="18"/>
                <w:szCs w:val="18"/>
              </w:rPr>
            </w:pPr>
            <w:r w:rsidRPr="00D04B00">
              <w:rPr>
                <w:rFonts w:ascii="Calibri" w:eastAsia="Calibri" w:hAnsi="Calibri" w:cs="Arial"/>
                <w:sz w:val="18"/>
                <w:szCs w:val="18"/>
              </w:rPr>
              <w:t>predori, gl. 21421, in podhodi</w:t>
            </w:r>
            <w:r>
              <w:rPr>
                <w:rFonts w:ascii="Calibri" w:eastAsia="Calibri" w:hAnsi="Calibri" w:cs="Arial"/>
                <w:sz w:val="18"/>
                <w:szCs w:val="18"/>
              </w:rPr>
              <w:t>,</w:t>
            </w:r>
            <w:r w:rsidRPr="00D04B00">
              <w:rPr>
                <w:rFonts w:ascii="Calibri" w:eastAsia="Calibri" w:hAnsi="Calibri" w:cs="Arial"/>
                <w:sz w:val="18"/>
                <w:szCs w:val="18"/>
              </w:rPr>
              <w:t xml:space="preserve"> gl. 21422, </w:t>
            </w:r>
            <w:r>
              <w:rPr>
                <w:rFonts w:ascii="Calibri" w:eastAsia="Calibri" w:hAnsi="Calibri" w:cs="Arial"/>
                <w:sz w:val="18"/>
                <w:szCs w:val="18"/>
              </w:rPr>
              <w:t>ter</w:t>
            </w:r>
            <w:r w:rsidRPr="00D04B00">
              <w:rPr>
                <w:rFonts w:ascii="Calibri" w:eastAsia="Calibri" w:hAnsi="Calibri" w:cs="Arial"/>
                <w:sz w:val="18"/>
                <w:szCs w:val="18"/>
              </w:rPr>
              <w:t xml:space="preserve"> pokriti vkopi in galerije</w:t>
            </w:r>
            <w:r>
              <w:rPr>
                <w:rFonts w:ascii="Calibri" w:eastAsia="Calibri" w:hAnsi="Calibri" w:cs="Arial"/>
                <w:sz w:val="18"/>
                <w:szCs w:val="18"/>
              </w:rPr>
              <w:t>,</w:t>
            </w:r>
            <w:r w:rsidRPr="00D04B00">
              <w:rPr>
                <w:rFonts w:ascii="Calibri" w:eastAsia="Calibri" w:hAnsi="Calibri" w:cs="Arial"/>
                <w:sz w:val="18"/>
                <w:szCs w:val="18"/>
              </w:rPr>
              <w:t xml:space="preserve"> gl. 21423,</w:t>
            </w:r>
          </w:p>
          <w:p w:rsidR="002E5FFD" w:rsidRPr="00B941D4" w:rsidRDefault="002E5FFD" w:rsidP="00C01E35">
            <w:pPr>
              <w:tabs>
                <w:tab w:val="left" w:pos="357"/>
              </w:tabs>
              <w:rPr>
                <w:rFonts w:ascii="Calibri" w:eastAsia="Calibri" w:hAnsi="Calibri" w:cs="Arial"/>
                <w:sz w:val="18"/>
                <w:szCs w:val="18"/>
              </w:rPr>
            </w:pPr>
            <w:r w:rsidRPr="00D04B00">
              <w:rPr>
                <w:rFonts w:ascii="Calibri" w:eastAsia="Calibri" w:hAnsi="Calibri" w:cs="Arial"/>
                <w:sz w:val="18"/>
                <w:szCs w:val="18"/>
              </w:rPr>
              <w:t>trgi in parki, ki niso sestavni del javne ceste, gl. 24122.</w:t>
            </w:r>
          </w:p>
        </w:tc>
      </w:tr>
      <w:tr w:rsidR="00281D1A" w:rsidRPr="00D04B00" w:rsidTr="00992B2F">
        <w:trPr>
          <w:trHeight w:val="284"/>
          <w:tblHeader/>
        </w:trPr>
        <w:tc>
          <w:tcPr>
            <w:tcW w:w="307" w:type="dxa"/>
            <w:vMerge/>
            <w:shd w:val="clear" w:color="auto" w:fill="F2F2F2"/>
          </w:tcPr>
          <w:p w:rsidR="00281D1A" w:rsidRPr="00D04B00" w:rsidRDefault="00281D1A" w:rsidP="00D04B00">
            <w:pPr>
              <w:spacing w:before="40" w:after="40"/>
              <w:rPr>
                <w:rFonts w:ascii="Calibri" w:hAnsi="Calibri" w:cs="Arial"/>
                <w:sz w:val="18"/>
                <w:szCs w:val="18"/>
              </w:rPr>
            </w:pPr>
          </w:p>
        </w:tc>
        <w:tc>
          <w:tcPr>
            <w:tcW w:w="423" w:type="dxa"/>
            <w:vMerge/>
          </w:tcPr>
          <w:p w:rsidR="00281D1A" w:rsidRPr="00D04B00" w:rsidRDefault="00281D1A" w:rsidP="00D04B00">
            <w:pPr>
              <w:spacing w:before="40" w:after="40"/>
              <w:rPr>
                <w:rFonts w:ascii="Calibri" w:hAnsi="Calibri" w:cs="Arial"/>
                <w:sz w:val="18"/>
                <w:szCs w:val="18"/>
              </w:rPr>
            </w:pPr>
          </w:p>
        </w:tc>
        <w:tc>
          <w:tcPr>
            <w:tcW w:w="566" w:type="dxa"/>
            <w:vMerge/>
          </w:tcPr>
          <w:p w:rsidR="00281D1A" w:rsidRPr="00D04B00" w:rsidRDefault="00281D1A" w:rsidP="00D04B00">
            <w:pPr>
              <w:spacing w:before="40" w:after="40"/>
              <w:rPr>
                <w:rFonts w:ascii="Calibri" w:hAnsi="Calibri" w:cs="Arial"/>
                <w:sz w:val="18"/>
                <w:szCs w:val="18"/>
              </w:rPr>
            </w:pPr>
          </w:p>
        </w:tc>
        <w:tc>
          <w:tcPr>
            <w:tcW w:w="709" w:type="dxa"/>
            <w:vMerge w:val="restart"/>
            <w:tcBorders>
              <w:right w:val="nil"/>
            </w:tcBorders>
            <w:shd w:val="clear" w:color="auto" w:fill="F2F2F2"/>
          </w:tcPr>
          <w:p w:rsidR="00281D1A" w:rsidRPr="00D04B00" w:rsidRDefault="00281D1A" w:rsidP="00D04B00">
            <w:pPr>
              <w:spacing w:before="40" w:after="40"/>
              <w:rPr>
                <w:rFonts w:ascii="Calibri" w:hAnsi="Calibri" w:cs="Arial"/>
                <w:sz w:val="18"/>
                <w:szCs w:val="18"/>
              </w:rPr>
            </w:pPr>
            <w:r w:rsidRPr="00D04B00">
              <w:rPr>
                <w:rFonts w:ascii="Calibri" w:hAnsi="Calibri" w:cs="Arial"/>
                <w:sz w:val="18"/>
                <w:szCs w:val="18"/>
              </w:rPr>
              <w:t>2112</w:t>
            </w:r>
          </w:p>
        </w:tc>
        <w:tc>
          <w:tcPr>
            <w:tcW w:w="8189" w:type="dxa"/>
            <w:gridSpan w:val="3"/>
            <w:tcBorders>
              <w:left w:val="nil"/>
            </w:tcBorders>
            <w:shd w:val="clear" w:color="auto" w:fill="F2F2F2"/>
          </w:tcPr>
          <w:p w:rsidR="00281D1A" w:rsidRPr="00D04B00" w:rsidRDefault="00281D1A" w:rsidP="00D04B00">
            <w:pPr>
              <w:keepNext/>
              <w:spacing w:before="40" w:after="40"/>
              <w:outlineLvl w:val="3"/>
              <w:rPr>
                <w:rFonts w:ascii="Calibri" w:hAnsi="Calibri" w:cs="Arial"/>
                <w:color w:val="000000"/>
                <w:sz w:val="18"/>
                <w:szCs w:val="18"/>
              </w:rPr>
            </w:pPr>
            <w:r w:rsidRPr="00D04B00">
              <w:rPr>
                <w:rFonts w:ascii="Calibri" w:hAnsi="Calibri" w:cs="Arial"/>
                <w:color w:val="000000"/>
                <w:sz w:val="18"/>
                <w:szCs w:val="18"/>
              </w:rPr>
              <w:t xml:space="preserve">Lokalne ceste in javne poti, nekategorizirane ceste in gozdne ceste </w:t>
            </w:r>
          </w:p>
        </w:tc>
      </w:tr>
      <w:tr w:rsidR="00281D1A" w:rsidRPr="00D04B00" w:rsidTr="00B941D4">
        <w:trPr>
          <w:trHeight w:hRule="exact" w:val="2683"/>
          <w:tblHeader/>
        </w:trPr>
        <w:tc>
          <w:tcPr>
            <w:tcW w:w="307" w:type="dxa"/>
            <w:vMerge/>
            <w:shd w:val="clear" w:color="auto" w:fill="F2F2F2"/>
          </w:tcPr>
          <w:p w:rsidR="00281D1A" w:rsidRPr="00D04B00" w:rsidRDefault="00281D1A" w:rsidP="00D04B00">
            <w:pPr>
              <w:spacing w:before="40" w:after="40"/>
              <w:rPr>
                <w:rFonts w:ascii="Calibri" w:hAnsi="Calibri" w:cs="Arial"/>
                <w:sz w:val="18"/>
                <w:szCs w:val="18"/>
              </w:rPr>
            </w:pPr>
          </w:p>
        </w:tc>
        <w:tc>
          <w:tcPr>
            <w:tcW w:w="423" w:type="dxa"/>
            <w:vMerge/>
          </w:tcPr>
          <w:p w:rsidR="00281D1A" w:rsidRPr="00D04B00" w:rsidRDefault="00281D1A" w:rsidP="00D04B00">
            <w:pPr>
              <w:spacing w:before="40" w:after="40"/>
              <w:rPr>
                <w:rFonts w:ascii="Calibri" w:hAnsi="Calibri" w:cs="Arial"/>
                <w:sz w:val="18"/>
                <w:szCs w:val="18"/>
              </w:rPr>
            </w:pPr>
          </w:p>
        </w:tc>
        <w:tc>
          <w:tcPr>
            <w:tcW w:w="566" w:type="dxa"/>
            <w:vMerge/>
          </w:tcPr>
          <w:p w:rsidR="00281D1A" w:rsidRPr="00D04B00" w:rsidRDefault="00281D1A" w:rsidP="00D04B00">
            <w:pPr>
              <w:spacing w:before="40" w:after="40"/>
              <w:rPr>
                <w:rFonts w:ascii="Calibri" w:hAnsi="Calibri" w:cs="Arial"/>
                <w:sz w:val="18"/>
                <w:szCs w:val="18"/>
              </w:rPr>
            </w:pPr>
          </w:p>
        </w:tc>
        <w:tc>
          <w:tcPr>
            <w:tcW w:w="709" w:type="dxa"/>
            <w:vMerge/>
          </w:tcPr>
          <w:p w:rsidR="00281D1A" w:rsidRPr="00D04B00" w:rsidRDefault="00281D1A" w:rsidP="00D04B00">
            <w:pPr>
              <w:spacing w:before="40" w:after="40"/>
              <w:rPr>
                <w:rFonts w:ascii="Calibri" w:hAnsi="Calibri" w:cs="Arial"/>
                <w:sz w:val="18"/>
                <w:szCs w:val="18"/>
              </w:rPr>
            </w:pPr>
          </w:p>
        </w:tc>
        <w:tc>
          <w:tcPr>
            <w:tcW w:w="680" w:type="dxa"/>
          </w:tcPr>
          <w:p w:rsidR="00281D1A" w:rsidRPr="00D04B00" w:rsidRDefault="00281D1A" w:rsidP="00D04B00">
            <w:pPr>
              <w:spacing w:before="40" w:after="40"/>
              <w:rPr>
                <w:rFonts w:ascii="Calibri" w:hAnsi="Calibri" w:cs="Arial"/>
                <w:sz w:val="18"/>
                <w:szCs w:val="18"/>
              </w:rPr>
            </w:pPr>
            <w:r>
              <w:rPr>
                <w:rFonts w:ascii="Calibri" w:hAnsi="Calibri" w:cs="Arial"/>
                <w:sz w:val="18"/>
                <w:szCs w:val="18"/>
              </w:rPr>
              <w:t>21121</w:t>
            </w:r>
          </w:p>
        </w:tc>
        <w:tc>
          <w:tcPr>
            <w:tcW w:w="1984" w:type="dxa"/>
          </w:tcPr>
          <w:p w:rsidR="00281D1A" w:rsidRPr="00D04B00" w:rsidRDefault="00281D1A" w:rsidP="00D04B00">
            <w:pPr>
              <w:keepNext/>
              <w:spacing w:before="40" w:after="40"/>
              <w:outlineLvl w:val="3"/>
              <w:rPr>
                <w:rFonts w:ascii="Calibri" w:hAnsi="Calibri" w:cs="Arial"/>
                <w:color w:val="000000"/>
                <w:sz w:val="18"/>
                <w:szCs w:val="18"/>
              </w:rPr>
            </w:pPr>
            <w:r w:rsidRPr="00D04B00">
              <w:rPr>
                <w:rFonts w:ascii="Calibri" w:hAnsi="Calibri" w:cs="Arial"/>
                <w:color w:val="000000"/>
                <w:sz w:val="18"/>
                <w:szCs w:val="18"/>
              </w:rPr>
              <w:t>Lokalne ceste in javne poti, nekategorizirane ceste in gozdne ceste</w:t>
            </w:r>
          </w:p>
        </w:tc>
        <w:tc>
          <w:tcPr>
            <w:tcW w:w="5525" w:type="dxa"/>
          </w:tcPr>
          <w:p w:rsidR="00281D1A" w:rsidRPr="00D04B00" w:rsidRDefault="00281D1A" w:rsidP="00640E55">
            <w:pPr>
              <w:rPr>
                <w:rFonts w:ascii="Calibri" w:hAnsi="Calibri" w:cs="Arial"/>
                <w:color w:val="000000"/>
                <w:sz w:val="18"/>
                <w:szCs w:val="18"/>
              </w:rPr>
            </w:pPr>
            <w:r w:rsidRPr="00D04B00">
              <w:rPr>
                <w:rFonts w:ascii="Calibri" w:hAnsi="Calibri" w:cs="Arial"/>
                <w:color w:val="000000"/>
                <w:sz w:val="18"/>
                <w:szCs w:val="18"/>
              </w:rPr>
              <w:t xml:space="preserve">Sem </w:t>
            </w:r>
            <w:r w:rsidR="007F5A04">
              <w:rPr>
                <w:rFonts w:ascii="Calibri" w:hAnsi="Calibri" w:cs="Arial"/>
                <w:color w:val="000000"/>
                <w:sz w:val="18"/>
                <w:szCs w:val="18"/>
              </w:rPr>
              <w:t>spadajo:</w:t>
            </w:r>
          </w:p>
          <w:p w:rsidR="00281D1A" w:rsidRDefault="00281D1A" w:rsidP="00640E55">
            <w:pPr>
              <w:numPr>
                <w:ilvl w:val="0"/>
                <w:numId w:val="4"/>
              </w:numPr>
              <w:tabs>
                <w:tab w:val="left" w:pos="357"/>
              </w:tabs>
              <w:ind w:left="357" w:hanging="357"/>
              <w:rPr>
                <w:rFonts w:ascii="Calibri" w:eastAsia="Calibri" w:hAnsi="Calibri" w:cs="Arial"/>
                <w:sz w:val="18"/>
                <w:szCs w:val="18"/>
              </w:rPr>
            </w:pPr>
            <w:r w:rsidRPr="00D04B00">
              <w:rPr>
                <w:rFonts w:ascii="Calibri" w:eastAsia="Calibri" w:hAnsi="Calibri" w:cs="Arial"/>
                <w:sz w:val="18"/>
                <w:szCs w:val="18"/>
              </w:rPr>
              <w:t>ceste, ulice in poti s cestnimi priključki in križišči, prometno signalizacijo in opremo ter inštalacijami</w:t>
            </w:r>
            <w:r>
              <w:rPr>
                <w:rFonts w:ascii="Calibri" w:eastAsia="Calibri" w:hAnsi="Calibri" w:cs="Arial"/>
                <w:sz w:val="18"/>
                <w:szCs w:val="18"/>
              </w:rPr>
              <w:t>.</w:t>
            </w:r>
          </w:p>
          <w:p w:rsidR="00281D1A" w:rsidRPr="00D04B00" w:rsidRDefault="00281D1A" w:rsidP="00D04B00">
            <w:pPr>
              <w:rPr>
                <w:rFonts w:ascii="Calibri" w:hAnsi="Calibri" w:cs="Arial"/>
                <w:color w:val="000000"/>
                <w:sz w:val="18"/>
                <w:szCs w:val="18"/>
              </w:rPr>
            </w:pPr>
            <w:r w:rsidRPr="00D04B00">
              <w:rPr>
                <w:rFonts w:ascii="Calibri" w:hAnsi="Calibri" w:cs="Arial"/>
                <w:color w:val="000000"/>
                <w:sz w:val="18"/>
                <w:szCs w:val="18"/>
              </w:rPr>
              <w:t>Sem spada</w:t>
            </w:r>
            <w:r w:rsidR="00067D5F">
              <w:rPr>
                <w:rFonts w:ascii="Calibri" w:hAnsi="Calibri" w:cs="Arial"/>
                <w:color w:val="000000"/>
                <w:sz w:val="18"/>
                <w:szCs w:val="18"/>
              </w:rPr>
              <w:t>jo</w:t>
            </w:r>
            <w:r w:rsidRPr="00D04B00">
              <w:rPr>
                <w:rFonts w:ascii="Calibri" w:hAnsi="Calibri" w:cs="Arial"/>
                <w:color w:val="000000"/>
                <w:sz w:val="18"/>
                <w:szCs w:val="18"/>
              </w:rPr>
              <w:t xml:space="preserve"> tudi:</w:t>
            </w:r>
          </w:p>
          <w:p w:rsidR="00281D1A" w:rsidRPr="00D04B00" w:rsidRDefault="00281D1A" w:rsidP="00B941D4">
            <w:pPr>
              <w:numPr>
                <w:ilvl w:val="0"/>
                <w:numId w:val="4"/>
              </w:numPr>
              <w:tabs>
                <w:tab w:val="left" w:pos="357"/>
              </w:tabs>
              <w:ind w:left="357" w:hanging="357"/>
              <w:rPr>
                <w:rFonts w:ascii="Calibri" w:eastAsia="Calibri" w:hAnsi="Calibri" w:cs="Arial"/>
                <w:sz w:val="18"/>
                <w:szCs w:val="18"/>
              </w:rPr>
            </w:pPr>
            <w:r w:rsidRPr="00D04B00">
              <w:rPr>
                <w:rFonts w:ascii="Calibri" w:eastAsia="Calibri" w:hAnsi="Calibri" w:cs="Arial"/>
                <w:sz w:val="18"/>
                <w:szCs w:val="18"/>
              </w:rPr>
              <w:t>prometne površine zunaj vozišča, počivališča, parkirišča, avtobusna postajališča, obračališča, trgi</w:t>
            </w:r>
            <w:r w:rsidR="00067D5F">
              <w:rPr>
                <w:rFonts w:ascii="Calibri" w:eastAsia="Calibri" w:hAnsi="Calibri" w:cs="Arial"/>
                <w:sz w:val="18"/>
                <w:szCs w:val="18"/>
              </w:rPr>
              <w:t>,</w:t>
            </w:r>
            <w:r w:rsidRPr="00D04B00">
              <w:rPr>
                <w:rFonts w:ascii="Calibri" w:eastAsia="Calibri" w:hAnsi="Calibri" w:cs="Arial"/>
                <w:sz w:val="18"/>
                <w:szCs w:val="18"/>
              </w:rPr>
              <w:t xml:space="preserve"> ki so sestavni deli javne ceste</w:t>
            </w:r>
            <w:r>
              <w:rPr>
                <w:rFonts w:ascii="Calibri" w:eastAsia="Calibri" w:hAnsi="Calibri" w:cs="Arial"/>
                <w:sz w:val="18"/>
                <w:szCs w:val="18"/>
              </w:rPr>
              <w:t>,</w:t>
            </w:r>
          </w:p>
          <w:p w:rsidR="00281D1A" w:rsidRPr="00D04B00" w:rsidRDefault="00281D1A" w:rsidP="00C54610">
            <w:pPr>
              <w:numPr>
                <w:ilvl w:val="0"/>
                <w:numId w:val="4"/>
              </w:numPr>
              <w:tabs>
                <w:tab w:val="left" w:pos="357"/>
              </w:tabs>
              <w:ind w:left="357" w:hanging="357"/>
              <w:rPr>
                <w:rFonts w:ascii="Calibri" w:hAnsi="Calibri" w:cs="Arial"/>
                <w:sz w:val="18"/>
                <w:szCs w:val="18"/>
              </w:rPr>
            </w:pPr>
            <w:r w:rsidRPr="00D04B00">
              <w:rPr>
                <w:rFonts w:ascii="Calibri" w:eastAsia="Calibri" w:hAnsi="Calibri" w:cs="Arial"/>
                <w:sz w:val="18"/>
                <w:szCs w:val="18"/>
              </w:rPr>
              <w:t>gozdne ceste, pešpoti, kolesarske in jahalne steze.</w:t>
            </w:r>
          </w:p>
          <w:p w:rsidR="00281D1A" w:rsidRPr="00D04B00" w:rsidRDefault="00281D1A" w:rsidP="00D04B00">
            <w:pPr>
              <w:rPr>
                <w:rFonts w:ascii="Calibri" w:hAnsi="Calibri" w:cs="Arial"/>
                <w:color w:val="000000"/>
                <w:sz w:val="18"/>
                <w:szCs w:val="18"/>
              </w:rPr>
            </w:pPr>
            <w:r w:rsidRPr="00D04B00">
              <w:rPr>
                <w:rFonts w:ascii="Calibri" w:hAnsi="Calibri" w:cs="Arial"/>
                <w:color w:val="000000"/>
                <w:sz w:val="18"/>
                <w:szCs w:val="18"/>
              </w:rPr>
              <w:t xml:space="preserve">Sem ne </w:t>
            </w:r>
            <w:r w:rsidR="007F5A04">
              <w:rPr>
                <w:rFonts w:ascii="Calibri" w:hAnsi="Calibri" w:cs="Arial"/>
                <w:color w:val="000000"/>
                <w:sz w:val="18"/>
                <w:szCs w:val="18"/>
              </w:rPr>
              <w:t>spadajo:</w:t>
            </w:r>
          </w:p>
          <w:p w:rsidR="00281D1A" w:rsidRPr="00D04B00" w:rsidRDefault="00281D1A" w:rsidP="00C54610">
            <w:pPr>
              <w:numPr>
                <w:ilvl w:val="0"/>
                <w:numId w:val="4"/>
              </w:numPr>
              <w:tabs>
                <w:tab w:val="left" w:pos="357"/>
              </w:tabs>
              <w:ind w:left="357" w:hanging="357"/>
              <w:rPr>
                <w:rFonts w:ascii="Calibri" w:eastAsia="Calibri" w:hAnsi="Calibri" w:cs="Arial"/>
                <w:sz w:val="18"/>
                <w:szCs w:val="18"/>
              </w:rPr>
            </w:pPr>
            <w:r w:rsidRPr="00D04B00">
              <w:rPr>
                <w:rFonts w:ascii="Calibri" w:eastAsia="Calibri" w:hAnsi="Calibri" w:cs="Arial"/>
                <w:sz w:val="18"/>
                <w:szCs w:val="18"/>
              </w:rPr>
              <w:t>oskrbne postaje, gl. 12303,</w:t>
            </w:r>
          </w:p>
          <w:p w:rsidR="00281D1A" w:rsidRPr="00D04B00" w:rsidRDefault="00281D1A" w:rsidP="00C54610">
            <w:pPr>
              <w:numPr>
                <w:ilvl w:val="0"/>
                <w:numId w:val="4"/>
              </w:numPr>
              <w:tabs>
                <w:tab w:val="left" w:pos="357"/>
              </w:tabs>
              <w:ind w:left="357" w:hanging="357"/>
              <w:rPr>
                <w:rFonts w:ascii="Calibri" w:eastAsia="Calibri" w:hAnsi="Calibri" w:cs="Arial"/>
                <w:sz w:val="18"/>
                <w:szCs w:val="18"/>
              </w:rPr>
            </w:pPr>
            <w:r w:rsidRPr="00D04B00">
              <w:rPr>
                <w:rFonts w:ascii="Calibri" w:eastAsia="Calibri" w:hAnsi="Calibri" w:cs="Arial"/>
                <w:sz w:val="18"/>
                <w:szCs w:val="18"/>
              </w:rPr>
              <w:t>mostovi in viadukti, gl. 21410,</w:t>
            </w:r>
          </w:p>
          <w:p w:rsidR="00281D1A" w:rsidRPr="00D04B00" w:rsidRDefault="00281D1A" w:rsidP="00067D5F">
            <w:pPr>
              <w:numPr>
                <w:ilvl w:val="0"/>
                <w:numId w:val="4"/>
              </w:numPr>
              <w:tabs>
                <w:tab w:val="left" w:pos="357"/>
              </w:tabs>
              <w:ind w:left="357" w:hanging="357"/>
              <w:rPr>
                <w:rFonts w:ascii="Calibri" w:eastAsia="Calibri" w:hAnsi="Calibri" w:cs="Arial"/>
                <w:sz w:val="18"/>
                <w:szCs w:val="18"/>
              </w:rPr>
            </w:pPr>
            <w:r w:rsidRPr="00D04B00">
              <w:rPr>
                <w:rFonts w:ascii="Calibri" w:eastAsia="Calibri" w:hAnsi="Calibri" w:cs="Arial"/>
                <w:sz w:val="18"/>
                <w:szCs w:val="18"/>
              </w:rPr>
              <w:t xml:space="preserve">predori, gl. 21421, in podhodi gl. 21422, </w:t>
            </w:r>
            <w:r w:rsidR="00067D5F">
              <w:rPr>
                <w:rFonts w:ascii="Calibri" w:eastAsia="Calibri" w:hAnsi="Calibri" w:cs="Arial"/>
                <w:sz w:val="18"/>
                <w:szCs w:val="18"/>
              </w:rPr>
              <w:t>ter</w:t>
            </w:r>
            <w:r w:rsidR="00067D5F" w:rsidRPr="00D04B00">
              <w:rPr>
                <w:rFonts w:ascii="Calibri" w:eastAsia="Calibri" w:hAnsi="Calibri" w:cs="Arial"/>
                <w:sz w:val="18"/>
                <w:szCs w:val="18"/>
              </w:rPr>
              <w:t xml:space="preserve"> </w:t>
            </w:r>
            <w:r w:rsidRPr="00D04B00">
              <w:rPr>
                <w:rFonts w:ascii="Calibri" w:eastAsia="Calibri" w:hAnsi="Calibri" w:cs="Arial"/>
                <w:sz w:val="18"/>
                <w:szCs w:val="18"/>
              </w:rPr>
              <w:t>pokriti vkopi in galerije</w:t>
            </w:r>
            <w:r w:rsidR="00067D5F">
              <w:rPr>
                <w:rFonts w:ascii="Calibri" w:eastAsia="Calibri" w:hAnsi="Calibri" w:cs="Arial"/>
                <w:sz w:val="18"/>
                <w:szCs w:val="18"/>
              </w:rPr>
              <w:t>,</w:t>
            </w:r>
            <w:r w:rsidRPr="00D04B00">
              <w:rPr>
                <w:rFonts w:ascii="Calibri" w:eastAsia="Calibri" w:hAnsi="Calibri" w:cs="Arial"/>
                <w:sz w:val="18"/>
                <w:szCs w:val="18"/>
              </w:rPr>
              <w:t xml:space="preserve"> gl. 21423.</w:t>
            </w:r>
          </w:p>
        </w:tc>
      </w:tr>
      <w:tr w:rsidR="00281D1A" w:rsidRPr="00D04B00" w:rsidTr="00992B2F">
        <w:trPr>
          <w:tblHeader/>
        </w:trPr>
        <w:tc>
          <w:tcPr>
            <w:tcW w:w="307" w:type="dxa"/>
            <w:vMerge/>
            <w:shd w:val="clear" w:color="auto" w:fill="F2F2F2"/>
          </w:tcPr>
          <w:p w:rsidR="00281D1A" w:rsidRPr="00D04B00" w:rsidRDefault="00281D1A" w:rsidP="00D04B00">
            <w:pPr>
              <w:spacing w:before="40" w:after="40"/>
              <w:rPr>
                <w:rFonts w:ascii="Calibri" w:hAnsi="Calibri" w:cs="Arial"/>
                <w:sz w:val="18"/>
                <w:szCs w:val="18"/>
              </w:rPr>
            </w:pPr>
          </w:p>
        </w:tc>
        <w:tc>
          <w:tcPr>
            <w:tcW w:w="423" w:type="dxa"/>
            <w:vMerge/>
          </w:tcPr>
          <w:p w:rsidR="00281D1A" w:rsidRPr="00D04B00" w:rsidRDefault="00281D1A" w:rsidP="00D04B00">
            <w:pPr>
              <w:spacing w:before="40" w:after="40"/>
              <w:rPr>
                <w:rFonts w:ascii="Calibri" w:hAnsi="Calibri" w:cs="Arial"/>
                <w:sz w:val="18"/>
                <w:szCs w:val="18"/>
              </w:rPr>
            </w:pPr>
          </w:p>
        </w:tc>
        <w:tc>
          <w:tcPr>
            <w:tcW w:w="566" w:type="dxa"/>
            <w:vMerge/>
          </w:tcPr>
          <w:p w:rsidR="00281D1A" w:rsidRPr="00D04B00" w:rsidRDefault="00281D1A" w:rsidP="00D04B00">
            <w:pPr>
              <w:spacing w:before="40" w:after="40"/>
              <w:rPr>
                <w:rFonts w:ascii="Calibri" w:hAnsi="Calibri" w:cs="Arial"/>
                <w:sz w:val="18"/>
                <w:szCs w:val="18"/>
              </w:rPr>
            </w:pPr>
          </w:p>
        </w:tc>
        <w:tc>
          <w:tcPr>
            <w:tcW w:w="709" w:type="dxa"/>
            <w:vMerge/>
            <w:tcBorders>
              <w:bottom w:val="single" w:sz="4" w:space="0" w:color="auto"/>
            </w:tcBorders>
          </w:tcPr>
          <w:p w:rsidR="00281D1A" w:rsidRPr="00D04B00" w:rsidRDefault="00281D1A" w:rsidP="00D04B00">
            <w:pPr>
              <w:spacing w:before="40" w:after="40"/>
              <w:rPr>
                <w:rFonts w:ascii="Calibri" w:hAnsi="Calibri" w:cs="Arial"/>
                <w:sz w:val="18"/>
                <w:szCs w:val="18"/>
              </w:rPr>
            </w:pPr>
          </w:p>
        </w:tc>
        <w:tc>
          <w:tcPr>
            <w:tcW w:w="680" w:type="dxa"/>
            <w:tcBorders>
              <w:bottom w:val="single" w:sz="4" w:space="0" w:color="auto"/>
            </w:tcBorders>
          </w:tcPr>
          <w:p w:rsidR="00281D1A" w:rsidRPr="00D04B00" w:rsidRDefault="00281D1A" w:rsidP="00D04B00">
            <w:pPr>
              <w:spacing w:before="40" w:after="40"/>
              <w:rPr>
                <w:rFonts w:ascii="Calibri" w:hAnsi="Calibri" w:cs="Arial"/>
                <w:sz w:val="18"/>
                <w:szCs w:val="18"/>
              </w:rPr>
            </w:pPr>
            <w:r>
              <w:rPr>
                <w:rFonts w:ascii="Calibri" w:hAnsi="Calibri" w:cs="Arial"/>
                <w:sz w:val="18"/>
                <w:szCs w:val="18"/>
              </w:rPr>
              <w:t>21122</w:t>
            </w:r>
          </w:p>
        </w:tc>
        <w:tc>
          <w:tcPr>
            <w:tcW w:w="1984" w:type="dxa"/>
            <w:tcBorders>
              <w:bottom w:val="single" w:sz="4" w:space="0" w:color="auto"/>
            </w:tcBorders>
          </w:tcPr>
          <w:p w:rsidR="00281D1A" w:rsidRPr="00D04B00" w:rsidRDefault="00281D1A" w:rsidP="00D04B00">
            <w:pPr>
              <w:keepNext/>
              <w:spacing w:before="40" w:after="40"/>
              <w:outlineLvl w:val="3"/>
              <w:rPr>
                <w:rFonts w:ascii="Calibri" w:hAnsi="Calibri" w:cs="Arial"/>
                <w:color w:val="000000"/>
                <w:sz w:val="18"/>
                <w:szCs w:val="18"/>
              </w:rPr>
            </w:pPr>
            <w:r>
              <w:rPr>
                <w:rFonts w:ascii="Calibri" w:hAnsi="Calibri" w:cs="Arial"/>
                <w:color w:val="000000"/>
                <w:sz w:val="18"/>
                <w:szCs w:val="18"/>
              </w:rPr>
              <w:t>Samostojna parkirišč</w:t>
            </w:r>
            <w:r w:rsidR="00067D5F">
              <w:rPr>
                <w:rFonts w:ascii="Calibri" w:hAnsi="Calibri" w:cs="Arial"/>
                <w:color w:val="000000"/>
                <w:sz w:val="18"/>
                <w:szCs w:val="18"/>
              </w:rPr>
              <w:t>a</w:t>
            </w:r>
          </w:p>
        </w:tc>
        <w:tc>
          <w:tcPr>
            <w:tcW w:w="5525" w:type="dxa"/>
            <w:tcBorders>
              <w:bottom w:val="single" w:sz="4" w:space="0" w:color="auto"/>
            </w:tcBorders>
          </w:tcPr>
          <w:p w:rsidR="00281D1A" w:rsidRPr="00281D1A" w:rsidRDefault="00281D1A" w:rsidP="00281D1A">
            <w:pPr>
              <w:rPr>
                <w:rFonts w:ascii="Calibri" w:hAnsi="Calibri" w:cs="Arial"/>
                <w:color w:val="000000"/>
                <w:sz w:val="18"/>
                <w:szCs w:val="18"/>
              </w:rPr>
            </w:pPr>
            <w:r w:rsidRPr="00281D1A">
              <w:rPr>
                <w:rFonts w:ascii="Calibri" w:hAnsi="Calibri" w:cs="Arial"/>
                <w:color w:val="000000"/>
                <w:sz w:val="18"/>
                <w:szCs w:val="18"/>
              </w:rPr>
              <w:t xml:space="preserve">Sem </w:t>
            </w:r>
            <w:r w:rsidR="007F5A04">
              <w:rPr>
                <w:rFonts w:ascii="Calibri" w:hAnsi="Calibri" w:cs="Arial"/>
                <w:color w:val="000000"/>
                <w:sz w:val="18"/>
                <w:szCs w:val="18"/>
              </w:rPr>
              <w:t>spadajo:</w:t>
            </w:r>
          </w:p>
          <w:p w:rsidR="00281D1A" w:rsidRDefault="00281D1A" w:rsidP="00281D1A">
            <w:pPr>
              <w:pStyle w:val="Odstavekseznama"/>
              <w:numPr>
                <w:ilvl w:val="0"/>
                <w:numId w:val="4"/>
              </w:numPr>
              <w:rPr>
                <w:rFonts w:ascii="Calibri" w:hAnsi="Calibri" w:cs="Arial"/>
                <w:color w:val="000000"/>
                <w:sz w:val="18"/>
                <w:szCs w:val="18"/>
              </w:rPr>
            </w:pPr>
            <w:r>
              <w:rPr>
                <w:rFonts w:ascii="Calibri" w:hAnsi="Calibri" w:cs="Arial"/>
                <w:color w:val="000000"/>
                <w:sz w:val="18"/>
                <w:szCs w:val="18"/>
              </w:rPr>
              <w:t>samostojna parkirišča za osebna in tovorna vozila</w:t>
            </w:r>
            <w:r w:rsidR="00067D5F">
              <w:rPr>
                <w:rFonts w:ascii="Calibri" w:hAnsi="Calibri" w:cs="Arial"/>
                <w:color w:val="000000"/>
                <w:sz w:val="18"/>
                <w:szCs w:val="18"/>
              </w:rPr>
              <w:t>.</w:t>
            </w:r>
          </w:p>
          <w:p w:rsidR="00281D1A" w:rsidRPr="00281D1A" w:rsidRDefault="00281D1A" w:rsidP="00281D1A">
            <w:pPr>
              <w:rPr>
                <w:rFonts w:ascii="Calibri" w:hAnsi="Calibri" w:cs="Arial"/>
                <w:color w:val="000000"/>
                <w:sz w:val="18"/>
                <w:szCs w:val="18"/>
              </w:rPr>
            </w:pPr>
            <w:r w:rsidRPr="00281D1A">
              <w:rPr>
                <w:rFonts w:ascii="Calibri" w:hAnsi="Calibri" w:cs="Arial"/>
                <w:color w:val="000000"/>
                <w:sz w:val="18"/>
                <w:szCs w:val="18"/>
              </w:rPr>
              <w:t xml:space="preserve">Sem ne </w:t>
            </w:r>
            <w:r w:rsidR="007F5A04">
              <w:rPr>
                <w:rFonts w:ascii="Calibri" w:hAnsi="Calibri" w:cs="Arial"/>
                <w:color w:val="000000"/>
                <w:sz w:val="18"/>
                <w:szCs w:val="18"/>
              </w:rPr>
              <w:t>spadajo:</w:t>
            </w:r>
          </w:p>
          <w:p w:rsidR="00281D1A" w:rsidRDefault="00281D1A" w:rsidP="00281D1A">
            <w:pPr>
              <w:pStyle w:val="Odstavekseznama"/>
              <w:numPr>
                <w:ilvl w:val="0"/>
                <w:numId w:val="4"/>
              </w:numPr>
              <w:rPr>
                <w:rFonts w:ascii="Calibri" w:hAnsi="Calibri" w:cs="Arial"/>
                <w:color w:val="000000"/>
                <w:sz w:val="18"/>
                <w:szCs w:val="18"/>
              </w:rPr>
            </w:pPr>
            <w:r>
              <w:rPr>
                <w:rFonts w:ascii="Calibri" w:hAnsi="Calibri" w:cs="Arial"/>
                <w:color w:val="000000"/>
                <w:sz w:val="18"/>
                <w:szCs w:val="18"/>
              </w:rPr>
              <w:t>parkirišča v sklopu lokalne ceste</w:t>
            </w:r>
            <w:r w:rsidR="00067D5F">
              <w:rPr>
                <w:rFonts w:ascii="Calibri" w:hAnsi="Calibri" w:cs="Arial"/>
                <w:color w:val="000000"/>
                <w:sz w:val="18"/>
                <w:szCs w:val="18"/>
              </w:rPr>
              <w:t>,</w:t>
            </w:r>
            <w:r>
              <w:rPr>
                <w:rFonts w:ascii="Calibri" w:hAnsi="Calibri" w:cs="Arial"/>
                <w:color w:val="000000"/>
                <w:sz w:val="18"/>
                <w:szCs w:val="18"/>
              </w:rPr>
              <w:t xml:space="preserve"> gl. 21121</w:t>
            </w:r>
            <w:r w:rsidR="00067D5F">
              <w:rPr>
                <w:rFonts w:ascii="Calibri" w:hAnsi="Calibri" w:cs="Arial"/>
                <w:color w:val="000000"/>
                <w:sz w:val="18"/>
                <w:szCs w:val="18"/>
              </w:rPr>
              <w:t>,</w:t>
            </w:r>
          </w:p>
          <w:p w:rsidR="00281D1A" w:rsidRPr="00281D1A" w:rsidRDefault="00281D1A" w:rsidP="00281D1A">
            <w:pPr>
              <w:pStyle w:val="Odstavekseznama"/>
              <w:numPr>
                <w:ilvl w:val="0"/>
                <w:numId w:val="4"/>
              </w:numPr>
              <w:rPr>
                <w:rFonts w:ascii="Calibri" w:hAnsi="Calibri" w:cs="Arial"/>
                <w:color w:val="000000"/>
                <w:sz w:val="18"/>
                <w:szCs w:val="18"/>
              </w:rPr>
            </w:pPr>
            <w:r>
              <w:rPr>
                <w:rFonts w:ascii="Calibri" w:hAnsi="Calibri" w:cs="Arial"/>
                <w:color w:val="000000"/>
                <w:sz w:val="18"/>
                <w:szCs w:val="18"/>
              </w:rPr>
              <w:t>parkirišča ob stavbah</w:t>
            </w:r>
            <w:r w:rsidR="00067D5F">
              <w:rPr>
                <w:rFonts w:ascii="Calibri" w:hAnsi="Calibri" w:cs="Arial"/>
                <w:color w:val="000000"/>
                <w:sz w:val="18"/>
                <w:szCs w:val="18"/>
              </w:rPr>
              <w:t>.</w:t>
            </w:r>
          </w:p>
        </w:tc>
      </w:tr>
      <w:tr w:rsidR="00012BF4" w:rsidRPr="00D04B00" w:rsidTr="00992B2F">
        <w:trPr>
          <w:trHeight w:val="284"/>
          <w:tblHeader/>
        </w:trPr>
        <w:tc>
          <w:tcPr>
            <w:tcW w:w="307" w:type="dxa"/>
            <w:vMerge/>
            <w:shd w:val="clear" w:color="auto" w:fill="F2F2F2"/>
          </w:tcPr>
          <w:p w:rsidR="00012BF4" w:rsidRPr="00D04B00" w:rsidRDefault="00012BF4" w:rsidP="00D04B00">
            <w:pPr>
              <w:spacing w:before="40" w:after="40"/>
              <w:rPr>
                <w:rFonts w:ascii="Calibri" w:hAnsi="Calibri" w:cs="Arial"/>
                <w:sz w:val="18"/>
                <w:szCs w:val="18"/>
              </w:rPr>
            </w:pPr>
          </w:p>
        </w:tc>
        <w:tc>
          <w:tcPr>
            <w:tcW w:w="423" w:type="dxa"/>
            <w:vMerge/>
          </w:tcPr>
          <w:p w:rsidR="00012BF4" w:rsidRPr="00D04B00" w:rsidRDefault="00012BF4" w:rsidP="00D04B00">
            <w:pPr>
              <w:spacing w:before="40" w:after="40"/>
              <w:rPr>
                <w:rFonts w:ascii="Calibri" w:hAnsi="Calibri" w:cs="Arial"/>
                <w:sz w:val="18"/>
                <w:szCs w:val="18"/>
              </w:rPr>
            </w:pPr>
          </w:p>
        </w:tc>
        <w:tc>
          <w:tcPr>
            <w:tcW w:w="566" w:type="dxa"/>
            <w:vMerge w:val="restart"/>
            <w:tcBorders>
              <w:right w:val="nil"/>
            </w:tcBorders>
            <w:shd w:val="clear" w:color="auto" w:fill="F2F2F2"/>
          </w:tcPr>
          <w:p w:rsidR="00012BF4" w:rsidRPr="00D04B00" w:rsidRDefault="00012BF4" w:rsidP="00D04B00">
            <w:pPr>
              <w:spacing w:before="40" w:after="40"/>
              <w:rPr>
                <w:rFonts w:ascii="Calibri" w:hAnsi="Calibri" w:cs="Arial"/>
                <w:sz w:val="18"/>
                <w:szCs w:val="18"/>
              </w:rPr>
            </w:pPr>
            <w:r w:rsidRPr="00D04B00">
              <w:rPr>
                <w:rFonts w:ascii="Calibri" w:hAnsi="Calibri" w:cs="Arial"/>
                <w:sz w:val="18"/>
                <w:szCs w:val="18"/>
              </w:rPr>
              <w:t>212</w:t>
            </w:r>
          </w:p>
        </w:tc>
        <w:tc>
          <w:tcPr>
            <w:tcW w:w="8898" w:type="dxa"/>
            <w:gridSpan w:val="4"/>
            <w:tcBorders>
              <w:left w:val="nil"/>
            </w:tcBorders>
            <w:shd w:val="clear" w:color="auto" w:fill="F2F2F2"/>
          </w:tcPr>
          <w:p w:rsidR="00012BF4" w:rsidRPr="00D04B00" w:rsidRDefault="00012BF4" w:rsidP="00D04B00">
            <w:pPr>
              <w:spacing w:before="40" w:after="40"/>
              <w:rPr>
                <w:rFonts w:ascii="Calibri" w:hAnsi="Calibri" w:cs="Arial"/>
                <w:sz w:val="18"/>
                <w:szCs w:val="18"/>
              </w:rPr>
            </w:pPr>
            <w:r w:rsidRPr="00D04B00">
              <w:rPr>
                <w:rFonts w:ascii="Calibri" w:hAnsi="Calibri" w:cs="Arial"/>
                <w:sz w:val="18"/>
                <w:szCs w:val="18"/>
              </w:rPr>
              <w:t>Železniške proge</w:t>
            </w:r>
          </w:p>
        </w:tc>
      </w:tr>
      <w:tr w:rsidR="00640E55" w:rsidRPr="00D04B00" w:rsidTr="00992B2F">
        <w:trPr>
          <w:trHeight w:val="284"/>
          <w:tblHeader/>
        </w:trPr>
        <w:tc>
          <w:tcPr>
            <w:tcW w:w="307" w:type="dxa"/>
            <w:vMerge/>
            <w:shd w:val="clear" w:color="auto" w:fill="F2F2F2"/>
          </w:tcPr>
          <w:p w:rsidR="00640E55" w:rsidRPr="00D04B00" w:rsidRDefault="00640E55" w:rsidP="00D04B00">
            <w:pPr>
              <w:spacing w:before="40" w:after="40"/>
              <w:rPr>
                <w:rFonts w:ascii="Calibri" w:hAnsi="Calibri" w:cs="Arial"/>
                <w:sz w:val="18"/>
                <w:szCs w:val="18"/>
              </w:rPr>
            </w:pPr>
          </w:p>
        </w:tc>
        <w:tc>
          <w:tcPr>
            <w:tcW w:w="423" w:type="dxa"/>
            <w:vMerge/>
          </w:tcPr>
          <w:p w:rsidR="00640E55" w:rsidRPr="00D04B00" w:rsidRDefault="00640E55" w:rsidP="00D04B00">
            <w:pPr>
              <w:spacing w:before="40" w:after="40"/>
              <w:rPr>
                <w:rFonts w:ascii="Calibri" w:hAnsi="Calibri" w:cs="Arial"/>
                <w:sz w:val="18"/>
                <w:szCs w:val="18"/>
              </w:rPr>
            </w:pPr>
          </w:p>
        </w:tc>
        <w:tc>
          <w:tcPr>
            <w:tcW w:w="566" w:type="dxa"/>
            <w:vMerge/>
            <w:shd w:val="clear" w:color="auto" w:fill="F2F2F2"/>
          </w:tcPr>
          <w:p w:rsidR="00640E55" w:rsidRPr="00D04B00" w:rsidRDefault="00640E55" w:rsidP="00D04B00">
            <w:pPr>
              <w:spacing w:before="40" w:after="40"/>
              <w:rPr>
                <w:rFonts w:ascii="Calibri" w:hAnsi="Calibri" w:cs="Arial"/>
                <w:sz w:val="18"/>
                <w:szCs w:val="18"/>
              </w:rPr>
            </w:pPr>
          </w:p>
        </w:tc>
        <w:tc>
          <w:tcPr>
            <w:tcW w:w="709" w:type="dxa"/>
            <w:vMerge w:val="restart"/>
            <w:tcBorders>
              <w:right w:val="nil"/>
            </w:tcBorders>
            <w:shd w:val="clear" w:color="auto" w:fill="F2F2F2"/>
          </w:tcPr>
          <w:p w:rsidR="00640E55" w:rsidRPr="00D04B00" w:rsidRDefault="00640E55" w:rsidP="00D04B00">
            <w:pPr>
              <w:spacing w:before="40" w:after="40"/>
              <w:rPr>
                <w:rFonts w:ascii="Calibri" w:hAnsi="Calibri" w:cs="Arial"/>
                <w:sz w:val="18"/>
                <w:szCs w:val="18"/>
              </w:rPr>
            </w:pPr>
            <w:r w:rsidRPr="00D04B00">
              <w:rPr>
                <w:rFonts w:ascii="Calibri" w:hAnsi="Calibri" w:cs="Arial"/>
                <w:sz w:val="18"/>
                <w:szCs w:val="18"/>
              </w:rPr>
              <w:t>2121</w:t>
            </w:r>
          </w:p>
        </w:tc>
        <w:tc>
          <w:tcPr>
            <w:tcW w:w="8189" w:type="dxa"/>
            <w:gridSpan w:val="3"/>
            <w:tcBorders>
              <w:left w:val="nil"/>
            </w:tcBorders>
            <w:shd w:val="clear" w:color="auto" w:fill="F2F2F2"/>
          </w:tcPr>
          <w:p w:rsidR="00640E55" w:rsidRPr="00D04B00" w:rsidRDefault="00640E55" w:rsidP="00D04B00">
            <w:pPr>
              <w:spacing w:before="40" w:after="40"/>
              <w:rPr>
                <w:rFonts w:ascii="Calibri" w:hAnsi="Calibri" w:cs="Arial"/>
                <w:sz w:val="18"/>
                <w:szCs w:val="18"/>
              </w:rPr>
            </w:pPr>
            <w:r w:rsidRPr="00D04B00">
              <w:rPr>
                <w:rFonts w:ascii="Calibri" w:hAnsi="Calibri" w:cs="Arial"/>
                <w:sz w:val="18"/>
                <w:szCs w:val="18"/>
              </w:rPr>
              <w:t>Glavne in regionalne železniške proge</w:t>
            </w:r>
          </w:p>
        </w:tc>
      </w:tr>
      <w:tr w:rsidR="00012BF4" w:rsidRPr="00D04B00" w:rsidTr="00992B2F">
        <w:trPr>
          <w:tblHeader/>
        </w:trPr>
        <w:tc>
          <w:tcPr>
            <w:tcW w:w="307" w:type="dxa"/>
            <w:vMerge/>
            <w:shd w:val="clear" w:color="auto" w:fill="F2F2F2"/>
          </w:tcPr>
          <w:p w:rsidR="00012BF4" w:rsidRPr="00D04B00" w:rsidRDefault="00012BF4" w:rsidP="00D04B00">
            <w:pPr>
              <w:spacing w:before="40" w:after="40"/>
              <w:rPr>
                <w:rFonts w:ascii="Calibri" w:hAnsi="Calibri" w:cs="Arial"/>
                <w:sz w:val="18"/>
                <w:szCs w:val="18"/>
              </w:rPr>
            </w:pPr>
          </w:p>
        </w:tc>
        <w:tc>
          <w:tcPr>
            <w:tcW w:w="423" w:type="dxa"/>
            <w:vMerge/>
          </w:tcPr>
          <w:p w:rsidR="00012BF4" w:rsidRPr="00D04B00" w:rsidRDefault="00012BF4" w:rsidP="00D04B00">
            <w:pPr>
              <w:spacing w:before="40" w:after="40"/>
              <w:rPr>
                <w:rFonts w:ascii="Calibri" w:hAnsi="Calibri" w:cs="Arial"/>
                <w:sz w:val="18"/>
                <w:szCs w:val="18"/>
              </w:rPr>
            </w:pPr>
          </w:p>
        </w:tc>
        <w:tc>
          <w:tcPr>
            <w:tcW w:w="566" w:type="dxa"/>
            <w:vMerge/>
          </w:tcPr>
          <w:p w:rsidR="00012BF4" w:rsidRPr="00D04B00" w:rsidRDefault="00012BF4" w:rsidP="00D04B00">
            <w:pPr>
              <w:spacing w:before="40" w:after="40"/>
              <w:rPr>
                <w:rFonts w:ascii="Calibri" w:hAnsi="Calibri" w:cs="Arial"/>
                <w:sz w:val="18"/>
                <w:szCs w:val="18"/>
              </w:rPr>
            </w:pPr>
          </w:p>
        </w:tc>
        <w:tc>
          <w:tcPr>
            <w:tcW w:w="709" w:type="dxa"/>
            <w:vMerge/>
            <w:shd w:val="clear" w:color="auto" w:fill="F2F2F2"/>
          </w:tcPr>
          <w:p w:rsidR="00012BF4" w:rsidRPr="00D04B00" w:rsidRDefault="00012BF4" w:rsidP="00D04B00">
            <w:pPr>
              <w:spacing w:before="40" w:after="40"/>
              <w:rPr>
                <w:rFonts w:ascii="Calibri" w:hAnsi="Calibri" w:cs="Arial"/>
                <w:sz w:val="18"/>
                <w:szCs w:val="18"/>
              </w:rPr>
            </w:pPr>
          </w:p>
        </w:tc>
        <w:tc>
          <w:tcPr>
            <w:tcW w:w="680" w:type="dxa"/>
            <w:tcBorders>
              <w:bottom w:val="single" w:sz="4" w:space="0" w:color="auto"/>
            </w:tcBorders>
          </w:tcPr>
          <w:p w:rsidR="00012BF4" w:rsidRPr="00D04B00" w:rsidRDefault="00012BF4" w:rsidP="00D04B00">
            <w:pPr>
              <w:spacing w:before="40" w:after="40"/>
              <w:rPr>
                <w:rFonts w:ascii="Calibri" w:hAnsi="Calibri" w:cs="Arial"/>
                <w:sz w:val="18"/>
                <w:szCs w:val="18"/>
              </w:rPr>
            </w:pPr>
            <w:r w:rsidRPr="00D04B00">
              <w:rPr>
                <w:rFonts w:ascii="Calibri" w:hAnsi="Calibri" w:cs="Arial"/>
                <w:sz w:val="18"/>
                <w:szCs w:val="18"/>
              </w:rPr>
              <w:t>21210</w:t>
            </w:r>
          </w:p>
        </w:tc>
        <w:tc>
          <w:tcPr>
            <w:tcW w:w="1984" w:type="dxa"/>
            <w:tcBorders>
              <w:bottom w:val="single" w:sz="4" w:space="0" w:color="auto"/>
            </w:tcBorders>
          </w:tcPr>
          <w:p w:rsidR="00012BF4" w:rsidRPr="00D04B00" w:rsidRDefault="00012BF4" w:rsidP="00D04B00">
            <w:pPr>
              <w:spacing w:before="40" w:after="40"/>
              <w:rPr>
                <w:rFonts w:ascii="Calibri" w:hAnsi="Calibri" w:cs="Arial"/>
                <w:sz w:val="18"/>
                <w:szCs w:val="18"/>
              </w:rPr>
            </w:pPr>
            <w:r w:rsidRPr="00D04B00">
              <w:rPr>
                <w:rFonts w:ascii="Calibri" w:hAnsi="Calibri" w:cs="Arial"/>
                <w:sz w:val="18"/>
                <w:szCs w:val="18"/>
              </w:rPr>
              <w:t>Glavne in regionalne železniške proge</w:t>
            </w:r>
          </w:p>
        </w:tc>
        <w:tc>
          <w:tcPr>
            <w:tcW w:w="5525" w:type="dxa"/>
            <w:tcBorders>
              <w:bottom w:val="single" w:sz="4" w:space="0" w:color="auto"/>
            </w:tcBorders>
          </w:tcPr>
          <w:p w:rsidR="00012BF4" w:rsidRPr="00D04B00" w:rsidRDefault="00012BF4" w:rsidP="00D04B00">
            <w:pPr>
              <w:rPr>
                <w:rFonts w:ascii="Calibri" w:hAnsi="Calibri" w:cs="Arial"/>
                <w:color w:val="000000"/>
                <w:sz w:val="18"/>
                <w:szCs w:val="18"/>
              </w:rPr>
            </w:pPr>
            <w:r w:rsidRPr="00D04B00">
              <w:rPr>
                <w:rFonts w:ascii="Calibri" w:hAnsi="Calibri" w:cs="Arial"/>
                <w:color w:val="000000"/>
                <w:sz w:val="18"/>
                <w:szCs w:val="18"/>
              </w:rPr>
              <w:t xml:space="preserve">Sem </w:t>
            </w:r>
            <w:r w:rsidR="007F5A04">
              <w:rPr>
                <w:rFonts w:ascii="Calibri" w:hAnsi="Calibri" w:cs="Arial"/>
                <w:color w:val="000000"/>
                <w:sz w:val="18"/>
                <w:szCs w:val="18"/>
              </w:rPr>
              <w:t>spadajo:</w:t>
            </w:r>
          </w:p>
          <w:p w:rsidR="00012BF4" w:rsidRDefault="00012BF4" w:rsidP="00B941D4">
            <w:pPr>
              <w:numPr>
                <w:ilvl w:val="0"/>
                <w:numId w:val="4"/>
              </w:numPr>
              <w:rPr>
                <w:rFonts w:ascii="Calibri" w:eastAsia="Calibri" w:hAnsi="Calibri" w:cs="Arial"/>
                <w:sz w:val="18"/>
                <w:szCs w:val="18"/>
              </w:rPr>
            </w:pPr>
            <w:r w:rsidRPr="00D04B00">
              <w:rPr>
                <w:rFonts w:ascii="Calibri" w:eastAsia="Calibri" w:hAnsi="Calibri" w:cs="Arial"/>
                <w:sz w:val="18"/>
                <w:szCs w:val="18"/>
              </w:rPr>
              <w:t xml:space="preserve">glavne in regionalne železniške proge </w:t>
            </w:r>
            <w:r w:rsidR="00B941D4">
              <w:rPr>
                <w:rFonts w:ascii="Calibri" w:eastAsia="Calibri" w:hAnsi="Calibri" w:cs="Arial"/>
                <w:sz w:val="18"/>
                <w:szCs w:val="18"/>
              </w:rPr>
              <w:t xml:space="preserve">z glavnimi in </w:t>
            </w:r>
            <w:r w:rsidRPr="00D04B00">
              <w:rPr>
                <w:rFonts w:ascii="Calibri" w:eastAsia="Calibri" w:hAnsi="Calibri" w:cs="Arial"/>
                <w:sz w:val="18"/>
                <w:szCs w:val="18"/>
              </w:rPr>
              <w:t xml:space="preserve">stranskimi tiri, kretnicami, železniškimi križišči, tiri za ranžiranje in razvrščanje vagonov, odstavnimi tiri, </w:t>
            </w:r>
            <w:r w:rsidR="00B941D4" w:rsidRPr="00B941D4">
              <w:rPr>
                <w:rFonts w:ascii="Calibri" w:eastAsia="Calibri" w:hAnsi="Calibri" w:cs="Arial"/>
                <w:sz w:val="18"/>
                <w:szCs w:val="18"/>
              </w:rPr>
              <w:t>prometno signalizacijo in opremo ter inštalacijami.</w:t>
            </w:r>
          </w:p>
          <w:p w:rsidR="00B941D4" w:rsidRPr="00B941D4" w:rsidRDefault="00012BF4" w:rsidP="002E3061">
            <w:pPr>
              <w:rPr>
                <w:rFonts w:ascii="Calibri" w:hAnsi="Calibri" w:cs="Arial"/>
                <w:color w:val="000000"/>
                <w:sz w:val="18"/>
                <w:szCs w:val="18"/>
              </w:rPr>
            </w:pPr>
            <w:r w:rsidRPr="00B941D4">
              <w:rPr>
                <w:rFonts w:ascii="Calibri" w:hAnsi="Calibri" w:cs="Arial"/>
                <w:color w:val="000000"/>
                <w:sz w:val="18"/>
                <w:szCs w:val="18"/>
              </w:rPr>
              <w:t>Sem spada</w:t>
            </w:r>
            <w:r w:rsidR="00067D5F">
              <w:rPr>
                <w:rFonts w:ascii="Calibri" w:hAnsi="Calibri" w:cs="Arial"/>
                <w:color w:val="000000"/>
                <w:sz w:val="18"/>
                <w:szCs w:val="18"/>
              </w:rPr>
              <w:t>jo</w:t>
            </w:r>
            <w:r w:rsidRPr="00B941D4">
              <w:rPr>
                <w:rFonts w:ascii="Calibri" w:hAnsi="Calibri" w:cs="Arial"/>
                <w:color w:val="000000"/>
                <w:sz w:val="18"/>
                <w:szCs w:val="18"/>
              </w:rPr>
              <w:t xml:space="preserve"> tudi:</w:t>
            </w:r>
          </w:p>
          <w:p w:rsidR="00012BF4" w:rsidRPr="00B941D4" w:rsidRDefault="00012BF4" w:rsidP="00B941D4">
            <w:pPr>
              <w:numPr>
                <w:ilvl w:val="0"/>
                <w:numId w:val="4"/>
              </w:numPr>
              <w:rPr>
                <w:rFonts w:ascii="Calibri" w:eastAsia="Calibri" w:hAnsi="Calibri" w:cs="Arial"/>
                <w:sz w:val="18"/>
                <w:szCs w:val="18"/>
              </w:rPr>
            </w:pPr>
            <w:r w:rsidRPr="00B941D4">
              <w:rPr>
                <w:rFonts w:ascii="Calibri" w:eastAsia="Calibri" w:hAnsi="Calibri" w:cs="Arial"/>
                <w:sz w:val="18"/>
                <w:szCs w:val="18"/>
              </w:rPr>
              <w:t>peronska infrastruktura z nadstreški in opremo, dostopne poti, nakladalne klančine, nivojski prehodi.</w:t>
            </w:r>
          </w:p>
          <w:p w:rsidR="00012BF4" w:rsidRPr="00D04B00" w:rsidRDefault="00012BF4" w:rsidP="00D04B00">
            <w:pPr>
              <w:rPr>
                <w:rFonts w:ascii="Calibri" w:hAnsi="Calibri" w:cs="Arial"/>
                <w:color w:val="000000"/>
                <w:sz w:val="18"/>
                <w:szCs w:val="18"/>
              </w:rPr>
            </w:pPr>
            <w:r w:rsidRPr="00D04B00">
              <w:rPr>
                <w:rFonts w:ascii="Calibri" w:hAnsi="Calibri" w:cs="Arial"/>
                <w:color w:val="000000"/>
                <w:sz w:val="18"/>
                <w:szCs w:val="18"/>
              </w:rPr>
              <w:t xml:space="preserve">Sem ne </w:t>
            </w:r>
            <w:r w:rsidR="007F5A04">
              <w:rPr>
                <w:rFonts w:ascii="Calibri" w:hAnsi="Calibri" w:cs="Arial"/>
                <w:color w:val="000000"/>
                <w:sz w:val="18"/>
                <w:szCs w:val="18"/>
              </w:rPr>
              <w:t>spadajo:</w:t>
            </w:r>
          </w:p>
          <w:p w:rsidR="00012BF4" w:rsidRPr="00D04B00" w:rsidRDefault="00012BF4" w:rsidP="00C54610">
            <w:pPr>
              <w:numPr>
                <w:ilvl w:val="0"/>
                <w:numId w:val="4"/>
              </w:numPr>
              <w:tabs>
                <w:tab w:val="left" w:pos="357"/>
              </w:tabs>
              <w:ind w:left="357" w:hanging="357"/>
              <w:rPr>
                <w:rFonts w:ascii="Calibri" w:eastAsia="Calibri" w:hAnsi="Calibri" w:cs="Arial"/>
                <w:sz w:val="18"/>
                <w:szCs w:val="18"/>
              </w:rPr>
            </w:pPr>
            <w:r w:rsidRPr="00D04B00">
              <w:rPr>
                <w:rFonts w:ascii="Calibri" w:eastAsia="Calibri" w:hAnsi="Calibri" w:cs="Arial"/>
                <w:sz w:val="18"/>
                <w:szCs w:val="18"/>
              </w:rPr>
              <w:t>stavbe na železniških postajah, gl. 12410,</w:t>
            </w:r>
          </w:p>
          <w:p w:rsidR="00012BF4" w:rsidRPr="00D04B00" w:rsidRDefault="00012BF4" w:rsidP="00C54610">
            <w:pPr>
              <w:numPr>
                <w:ilvl w:val="0"/>
                <w:numId w:val="4"/>
              </w:numPr>
              <w:tabs>
                <w:tab w:val="left" w:pos="357"/>
              </w:tabs>
              <w:ind w:left="357" w:hanging="357"/>
              <w:rPr>
                <w:rFonts w:ascii="Calibri" w:eastAsia="Calibri" w:hAnsi="Calibri" w:cs="Arial"/>
                <w:sz w:val="18"/>
                <w:szCs w:val="18"/>
              </w:rPr>
            </w:pPr>
            <w:r w:rsidRPr="00D04B00">
              <w:rPr>
                <w:rFonts w:ascii="Calibri" w:eastAsia="Calibri" w:hAnsi="Calibri" w:cs="Arial"/>
                <w:sz w:val="18"/>
                <w:szCs w:val="18"/>
              </w:rPr>
              <w:t>železniški mostovi</w:t>
            </w:r>
            <w:r w:rsidR="00B941D4">
              <w:rPr>
                <w:rFonts w:ascii="Calibri" w:eastAsia="Calibri" w:hAnsi="Calibri" w:cs="Arial"/>
                <w:sz w:val="18"/>
                <w:szCs w:val="18"/>
              </w:rPr>
              <w:t xml:space="preserve"> in viadukti</w:t>
            </w:r>
            <w:r w:rsidRPr="00D04B00">
              <w:rPr>
                <w:rFonts w:ascii="Calibri" w:eastAsia="Calibri" w:hAnsi="Calibri" w:cs="Arial"/>
                <w:sz w:val="18"/>
                <w:szCs w:val="18"/>
              </w:rPr>
              <w:t>, gl. 21410,</w:t>
            </w:r>
          </w:p>
          <w:p w:rsidR="00012BF4" w:rsidRDefault="00012BF4" w:rsidP="00C54610">
            <w:pPr>
              <w:numPr>
                <w:ilvl w:val="0"/>
                <w:numId w:val="4"/>
              </w:numPr>
              <w:tabs>
                <w:tab w:val="left" w:pos="357"/>
              </w:tabs>
              <w:ind w:left="357" w:hanging="357"/>
              <w:rPr>
                <w:rFonts w:ascii="Calibri" w:eastAsia="Calibri" w:hAnsi="Calibri" w:cs="Arial"/>
                <w:sz w:val="18"/>
                <w:szCs w:val="18"/>
              </w:rPr>
            </w:pPr>
            <w:r w:rsidRPr="00D04B00">
              <w:rPr>
                <w:rFonts w:ascii="Calibri" w:eastAsia="Calibri" w:hAnsi="Calibri" w:cs="Arial"/>
                <w:sz w:val="18"/>
                <w:szCs w:val="18"/>
              </w:rPr>
              <w:t>železniški predori, gl. 21421,</w:t>
            </w:r>
          </w:p>
          <w:p w:rsidR="00012BF4" w:rsidRPr="00B941D4" w:rsidRDefault="00B941D4" w:rsidP="00067D5F">
            <w:pPr>
              <w:numPr>
                <w:ilvl w:val="0"/>
                <w:numId w:val="4"/>
              </w:numPr>
              <w:rPr>
                <w:rFonts w:ascii="Calibri" w:eastAsia="Calibri" w:hAnsi="Calibri" w:cs="Arial"/>
                <w:sz w:val="18"/>
                <w:szCs w:val="18"/>
              </w:rPr>
            </w:pPr>
            <w:r w:rsidRPr="00B941D4">
              <w:rPr>
                <w:rFonts w:ascii="Calibri" w:eastAsia="Calibri" w:hAnsi="Calibri" w:cs="Arial"/>
                <w:sz w:val="18"/>
                <w:szCs w:val="18"/>
              </w:rPr>
              <w:t>železniški podhodi, gl. 21422</w:t>
            </w:r>
            <w:r w:rsidR="00067D5F">
              <w:rPr>
                <w:rFonts w:ascii="Calibri" w:eastAsia="Calibri" w:hAnsi="Calibri" w:cs="Arial"/>
                <w:sz w:val="18"/>
                <w:szCs w:val="18"/>
              </w:rPr>
              <w:t>,</w:t>
            </w:r>
            <w:r w:rsidRPr="00B941D4">
              <w:rPr>
                <w:rFonts w:ascii="Calibri" w:eastAsia="Calibri" w:hAnsi="Calibri" w:cs="Arial"/>
                <w:sz w:val="18"/>
                <w:szCs w:val="18"/>
              </w:rPr>
              <w:t xml:space="preserve"> ter pokriti vkopi in galerije</w:t>
            </w:r>
            <w:r w:rsidR="00067D5F">
              <w:rPr>
                <w:rFonts w:ascii="Calibri" w:eastAsia="Calibri" w:hAnsi="Calibri" w:cs="Arial"/>
                <w:sz w:val="18"/>
                <w:szCs w:val="18"/>
              </w:rPr>
              <w:t>,</w:t>
            </w:r>
            <w:r w:rsidRPr="00B941D4">
              <w:rPr>
                <w:rFonts w:ascii="Calibri" w:eastAsia="Calibri" w:hAnsi="Calibri" w:cs="Arial"/>
                <w:sz w:val="18"/>
                <w:szCs w:val="18"/>
              </w:rPr>
              <w:t xml:space="preserve"> gl. 21423</w:t>
            </w:r>
            <w:r>
              <w:rPr>
                <w:rFonts w:ascii="Calibri" w:eastAsia="Calibri" w:hAnsi="Calibri" w:cs="Arial"/>
                <w:sz w:val="18"/>
                <w:szCs w:val="18"/>
              </w:rPr>
              <w:t>.</w:t>
            </w:r>
          </w:p>
        </w:tc>
      </w:tr>
      <w:tr w:rsidR="00640E55" w:rsidRPr="00D04B00" w:rsidTr="00992B2F">
        <w:trPr>
          <w:trHeight w:val="284"/>
          <w:tblHeader/>
        </w:trPr>
        <w:tc>
          <w:tcPr>
            <w:tcW w:w="307" w:type="dxa"/>
            <w:vMerge/>
            <w:shd w:val="clear" w:color="auto" w:fill="F2F2F2"/>
          </w:tcPr>
          <w:p w:rsidR="00640E55" w:rsidRPr="00D04B00" w:rsidRDefault="00640E55" w:rsidP="00D04B00">
            <w:pPr>
              <w:spacing w:before="40" w:after="40"/>
              <w:rPr>
                <w:rFonts w:ascii="Calibri" w:hAnsi="Calibri" w:cs="Arial"/>
                <w:sz w:val="18"/>
                <w:szCs w:val="18"/>
              </w:rPr>
            </w:pPr>
          </w:p>
        </w:tc>
        <w:tc>
          <w:tcPr>
            <w:tcW w:w="423" w:type="dxa"/>
            <w:vMerge/>
          </w:tcPr>
          <w:p w:rsidR="00640E55" w:rsidRPr="00D04B00" w:rsidRDefault="00640E55" w:rsidP="00D04B00">
            <w:pPr>
              <w:spacing w:before="40" w:after="40"/>
              <w:rPr>
                <w:rFonts w:ascii="Calibri" w:hAnsi="Calibri" w:cs="Arial"/>
                <w:sz w:val="18"/>
                <w:szCs w:val="18"/>
              </w:rPr>
            </w:pPr>
          </w:p>
        </w:tc>
        <w:tc>
          <w:tcPr>
            <w:tcW w:w="566" w:type="dxa"/>
            <w:vMerge/>
          </w:tcPr>
          <w:p w:rsidR="00640E55" w:rsidRPr="00D04B00" w:rsidRDefault="00640E55" w:rsidP="00D04B00">
            <w:pPr>
              <w:spacing w:before="40" w:after="40"/>
              <w:rPr>
                <w:rFonts w:ascii="Calibri" w:hAnsi="Calibri" w:cs="Arial"/>
                <w:sz w:val="18"/>
                <w:szCs w:val="18"/>
              </w:rPr>
            </w:pPr>
          </w:p>
        </w:tc>
        <w:tc>
          <w:tcPr>
            <w:tcW w:w="709" w:type="dxa"/>
            <w:vMerge w:val="restart"/>
            <w:tcBorders>
              <w:right w:val="nil"/>
            </w:tcBorders>
            <w:shd w:val="clear" w:color="auto" w:fill="F2F2F2"/>
          </w:tcPr>
          <w:p w:rsidR="00640E55" w:rsidRPr="00D04B00" w:rsidRDefault="00640E55" w:rsidP="00D04B00">
            <w:pPr>
              <w:spacing w:before="40" w:after="40"/>
              <w:rPr>
                <w:rFonts w:ascii="Calibri" w:hAnsi="Calibri" w:cs="Arial"/>
                <w:sz w:val="18"/>
                <w:szCs w:val="18"/>
              </w:rPr>
            </w:pPr>
            <w:r w:rsidRPr="00D04B00">
              <w:rPr>
                <w:rFonts w:ascii="Calibri" w:hAnsi="Calibri" w:cs="Arial"/>
                <w:sz w:val="18"/>
                <w:szCs w:val="18"/>
              </w:rPr>
              <w:t>2122</w:t>
            </w:r>
          </w:p>
        </w:tc>
        <w:tc>
          <w:tcPr>
            <w:tcW w:w="8189" w:type="dxa"/>
            <w:gridSpan w:val="3"/>
            <w:tcBorders>
              <w:left w:val="nil"/>
            </w:tcBorders>
            <w:shd w:val="clear" w:color="auto" w:fill="F2F2F2"/>
          </w:tcPr>
          <w:p w:rsidR="00640E55" w:rsidRPr="00D04B00" w:rsidRDefault="00640E55" w:rsidP="00D04B00">
            <w:pPr>
              <w:tabs>
                <w:tab w:val="left" w:pos="357"/>
              </w:tabs>
              <w:spacing w:before="40" w:after="40"/>
              <w:rPr>
                <w:rFonts w:ascii="Calibri" w:hAnsi="Calibri" w:cs="Arial"/>
                <w:sz w:val="18"/>
                <w:szCs w:val="18"/>
              </w:rPr>
            </w:pPr>
            <w:r w:rsidRPr="00D04B00">
              <w:rPr>
                <w:rFonts w:ascii="Calibri" w:hAnsi="Calibri" w:cs="Arial"/>
                <w:sz w:val="18"/>
                <w:szCs w:val="18"/>
              </w:rPr>
              <w:t>Mestne železniške proge</w:t>
            </w:r>
          </w:p>
        </w:tc>
      </w:tr>
      <w:tr w:rsidR="00012BF4" w:rsidRPr="00D04B00" w:rsidTr="00992B2F">
        <w:trPr>
          <w:tblHeader/>
        </w:trPr>
        <w:tc>
          <w:tcPr>
            <w:tcW w:w="307" w:type="dxa"/>
            <w:vMerge/>
            <w:shd w:val="clear" w:color="auto" w:fill="F2F2F2"/>
          </w:tcPr>
          <w:p w:rsidR="00012BF4" w:rsidRPr="00D04B00" w:rsidRDefault="00012BF4" w:rsidP="00D04B00">
            <w:pPr>
              <w:spacing w:before="40" w:after="40"/>
              <w:rPr>
                <w:rFonts w:ascii="Calibri" w:hAnsi="Calibri" w:cs="Arial"/>
                <w:sz w:val="18"/>
                <w:szCs w:val="18"/>
              </w:rPr>
            </w:pPr>
          </w:p>
        </w:tc>
        <w:tc>
          <w:tcPr>
            <w:tcW w:w="423" w:type="dxa"/>
            <w:vMerge/>
          </w:tcPr>
          <w:p w:rsidR="00012BF4" w:rsidRPr="00D04B00" w:rsidRDefault="00012BF4" w:rsidP="00D04B00">
            <w:pPr>
              <w:spacing w:before="40" w:after="40"/>
              <w:rPr>
                <w:rFonts w:ascii="Calibri" w:hAnsi="Calibri" w:cs="Arial"/>
                <w:sz w:val="18"/>
                <w:szCs w:val="18"/>
              </w:rPr>
            </w:pPr>
          </w:p>
        </w:tc>
        <w:tc>
          <w:tcPr>
            <w:tcW w:w="566" w:type="dxa"/>
            <w:vMerge/>
          </w:tcPr>
          <w:p w:rsidR="00012BF4" w:rsidRPr="00D04B00" w:rsidRDefault="00012BF4" w:rsidP="00D04B00">
            <w:pPr>
              <w:spacing w:before="40" w:after="40"/>
              <w:rPr>
                <w:rFonts w:ascii="Calibri" w:hAnsi="Calibri" w:cs="Arial"/>
                <w:sz w:val="18"/>
                <w:szCs w:val="18"/>
              </w:rPr>
            </w:pPr>
          </w:p>
        </w:tc>
        <w:tc>
          <w:tcPr>
            <w:tcW w:w="709" w:type="dxa"/>
            <w:vMerge/>
            <w:tcBorders>
              <w:bottom w:val="single" w:sz="4" w:space="0" w:color="auto"/>
            </w:tcBorders>
          </w:tcPr>
          <w:p w:rsidR="00012BF4" w:rsidRPr="00D04B00" w:rsidRDefault="00012BF4" w:rsidP="00D04B00">
            <w:pPr>
              <w:spacing w:before="40" w:after="40"/>
              <w:rPr>
                <w:rFonts w:ascii="Calibri" w:hAnsi="Calibri" w:cs="Arial"/>
                <w:sz w:val="18"/>
                <w:szCs w:val="18"/>
              </w:rPr>
            </w:pPr>
          </w:p>
        </w:tc>
        <w:tc>
          <w:tcPr>
            <w:tcW w:w="680" w:type="dxa"/>
            <w:tcBorders>
              <w:bottom w:val="single" w:sz="4" w:space="0" w:color="auto"/>
            </w:tcBorders>
          </w:tcPr>
          <w:p w:rsidR="00012BF4" w:rsidRPr="00D04B00" w:rsidRDefault="00012BF4" w:rsidP="00D04B00">
            <w:pPr>
              <w:spacing w:before="40" w:after="40"/>
              <w:rPr>
                <w:rFonts w:ascii="Calibri" w:hAnsi="Calibri" w:cs="Arial"/>
                <w:sz w:val="18"/>
                <w:szCs w:val="18"/>
              </w:rPr>
            </w:pPr>
            <w:r w:rsidRPr="00D04B00">
              <w:rPr>
                <w:rFonts w:ascii="Calibri" w:hAnsi="Calibri" w:cs="Arial"/>
                <w:sz w:val="18"/>
                <w:szCs w:val="18"/>
              </w:rPr>
              <w:t>21220</w:t>
            </w:r>
          </w:p>
        </w:tc>
        <w:tc>
          <w:tcPr>
            <w:tcW w:w="1984" w:type="dxa"/>
            <w:tcBorders>
              <w:bottom w:val="single" w:sz="4" w:space="0" w:color="auto"/>
            </w:tcBorders>
          </w:tcPr>
          <w:p w:rsidR="00012BF4" w:rsidRPr="00D04B00" w:rsidRDefault="00012BF4" w:rsidP="00D04B00">
            <w:pPr>
              <w:spacing w:before="40" w:after="40"/>
              <w:rPr>
                <w:rFonts w:ascii="Calibri" w:hAnsi="Calibri" w:cs="Arial"/>
                <w:sz w:val="18"/>
                <w:szCs w:val="18"/>
              </w:rPr>
            </w:pPr>
            <w:r w:rsidRPr="00D04B00">
              <w:rPr>
                <w:rFonts w:ascii="Calibri" w:hAnsi="Calibri" w:cs="Arial"/>
                <w:sz w:val="18"/>
                <w:szCs w:val="18"/>
              </w:rPr>
              <w:t>Mestne železniške proge</w:t>
            </w:r>
          </w:p>
        </w:tc>
        <w:tc>
          <w:tcPr>
            <w:tcW w:w="5525" w:type="dxa"/>
            <w:tcBorders>
              <w:bottom w:val="single" w:sz="4" w:space="0" w:color="auto"/>
            </w:tcBorders>
          </w:tcPr>
          <w:p w:rsidR="00012BF4" w:rsidRPr="00D04B00" w:rsidRDefault="00012BF4" w:rsidP="00D04B00">
            <w:pPr>
              <w:rPr>
                <w:rFonts w:ascii="Calibri" w:hAnsi="Calibri" w:cs="Arial"/>
                <w:color w:val="000000"/>
                <w:sz w:val="18"/>
                <w:szCs w:val="18"/>
              </w:rPr>
            </w:pPr>
            <w:r w:rsidRPr="00D04B00">
              <w:rPr>
                <w:rFonts w:ascii="Calibri" w:hAnsi="Calibri" w:cs="Arial"/>
                <w:color w:val="000000"/>
                <w:sz w:val="18"/>
                <w:szCs w:val="18"/>
              </w:rPr>
              <w:t xml:space="preserve">Sem </w:t>
            </w:r>
            <w:r w:rsidR="007F5A04">
              <w:rPr>
                <w:rFonts w:ascii="Calibri" w:hAnsi="Calibri" w:cs="Arial"/>
                <w:color w:val="000000"/>
                <w:sz w:val="18"/>
                <w:szCs w:val="18"/>
              </w:rPr>
              <w:t>spadajo:</w:t>
            </w:r>
          </w:p>
          <w:p w:rsidR="00012BF4" w:rsidRPr="009651C4" w:rsidRDefault="00012BF4" w:rsidP="00117C1B">
            <w:pPr>
              <w:numPr>
                <w:ilvl w:val="0"/>
                <w:numId w:val="4"/>
              </w:numPr>
              <w:rPr>
                <w:rFonts w:ascii="Calibri" w:eastAsia="Calibri" w:hAnsi="Calibri" w:cs="Arial"/>
                <w:sz w:val="18"/>
                <w:szCs w:val="18"/>
              </w:rPr>
            </w:pPr>
            <w:r w:rsidRPr="00D04B00">
              <w:rPr>
                <w:rFonts w:ascii="Calibri" w:eastAsia="Calibri" w:hAnsi="Calibri" w:cs="Arial"/>
                <w:sz w:val="18"/>
                <w:szCs w:val="18"/>
              </w:rPr>
              <w:t xml:space="preserve">mestne železniške proge, podzemna železnica, tramvajske proge in mestne vzpenjače in podobno </w:t>
            </w:r>
            <w:r w:rsidR="009651C4">
              <w:rPr>
                <w:rFonts w:ascii="Calibri" w:eastAsia="Calibri" w:hAnsi="Calibri" w:cs="Arial"/>
                <w:sz w:val="18"/>
                <w:szCs w:val="18"/>
              </w:rPr>
              <w:t>s</w:t>
            </w:r>
            <w:r w:rsidRPr="00D04B00">
              <w:rPr>
                <w:rFonts w:ascii="Calibri" w:eastAsia="Calibri" w:hAnsi="Calibri" w:cs="Arial"/>
                <w:sz w:val="18"/>
                <w:szCs w:val="18"/>
              </w:rPr>
              <w:t xml:space="preserve"> </w:t>
            </w:r>
            <w:r w:rsidR="009651C4" w:rsidRPr="00B941D4">
              <w:rPr>
                <w:rFonts w:ascii="Calibri" w:eastAsia="Calibri" w:hAnsi="Calibri" w:cs="Arial"/>
                <w:sz w:val="18"/>
                <w:szCs w:val="18"/>
              </w:rPr>
              <w:t>prometno signalizacijo in opremo ter inštalacijami.</w:t>
            </w:r>
          </w:p>
        </w:tc>
      </w:tr>
      <w:tr w:rsidR="00012BF4" w:rsidRPr="00D04B00" w:rsidTr="00992B2F">
        <w:trPr>
          <w:trHeight w:val="284"/>
          <w:tblHeader/>
        </w:trPr>
        <w:tc>
          <w:tcPr>
            <w:tcW w:w="307" w:type="dxa"/>
            <w:vMerge/>
            <w:shd w:val="clear" w:color="auto" w:fill="F2F2F2"/>
          </w:tcPr>
          <w:p w:rsidR="00012BF4" w:rsidRPr="00D04B00" w:rsidRDefault="00012BF4" w:rsidP="00D04B00">
            <w:pPr>
              <w:spacing w:before="40" w:after="40"/>
              <w:rPr>
                <w:rFonts w:ascii="Calibri" w:hAnsi="Calibri" w:cs="Arial"/>
                <w:sz w:val="18"/>
                <w:szCs w:val="18"/>
              </w:rPr>
            </w:pPr>
          </w:p>
        </w:tc>
        <w:tc>
          <w:tcPr>
            <w:tcW w:w="423" w:type="dxa"/>
            <w:vMerge/>
          </w:tcPr>
          <w:p w:rsidR="00012BF4" w:rsidRPr="00D04B00" w:rsidRDefault="00012BF4" w:rsidP="00D04B00">
            <w:pPr>
              <w:spacing w:before="40" w:after="40"/>
              <w:rPr>
                <w:rFonts w:ascii="Calibri" w:hAnsi="Calibri" w:cs="Arial"/>
                <w:sz w:val="18"/>
                <w:szCs w:val="18"/>
              </w:rPr>
            </w:pPr>
          </w:p>
        </w:tc>
        <w:tc>
          <w:tcPr>
            <w:tcW w:w="566" w:type="dxa"/>
            <w:vMerge w:val="restart"/>
            <w:tcBorders>
              <w:right w:val="nil"/>
            </w:tcBorders>
            <w:shd w:val="clear" w:color="auto" w:fill="F2F2F2"/>
          </w:tcPr>
          <w:p w:rsidR="00012BF4" w:rsidRPr="00D04B00" w:rsidRDefault="00012BF4" w:rsidP="00D04B00">
            <w:pPr>
              <w:spacing w:before="40" w:after="40"/>
              <w:rPr>
                <w:rFonts w:ascii="Calibri" w:hAnsi="Calibri" w:cs="Arial"/>
                <w:sz w:val="18"/>
                <w:szCs w:val="18"/>
              </w:rPr>
            </w:pPr>
            <w:r w:rsidRPr="00D04B00">
              <w:rPr>
                <w:rFonts w:ascii="Calibri" w:hAnsi="Calibri" w:cs="Arial"/>
                <w:sz w:val="18"/>
                <w:szCs w:val="18"/>
              </w:rPr>
              <w:t>213</w:t>
            </w:r>
          </w:p>
        </w:tc>
        <w:tc>
          <w:tcPr>
            <w:tcW w:w="8898" w:type="dxa"/>
            <w:gridSpan w:val="4"/>
            <w:tcBorders>
              <w:left w:val="nil"/>
            </w:tcBorders>
            <w:shd w:val="clear" w:color="auto" w:fill="F2F2F2"/>
          </w:tcPr>
          <w:p w:rsidR="00012BF4" w:rsidRPr="00D04B00" w:rsidRDefault="00012BF4" w:rsidP="00D04B00">
            <w:pPr>
              <w:tabs>
                <w:tab w:val="left" w:pos="357"/>
              </w:tabs>
              <w:spacing w:before="40" w:after="40"/>
              <w:rPr>
                <w:rFonts w:ascii="Calibri" w:hAnsi="Calibri" w:cs="Arial"/>
                <w:b/>
                <w:sz w:val="18"/>
                <w:szCs w:val="18"/>
              </w:rPr>
            </w:pPr>
            <w:r w:rsidRPr="00D04B00">
              <w:rPr>
                <w:rFonts w:ascii="Calibri" w:hAnsi="Calibri" w:cs="Arial"/>
                <w:sz w:val="18"/>
                <w:szCs w:val="18"/>
              </w:rPr>
              <w:t>Letališke steze</w:t>
            </w:r>
          </w:p>
        </w:tc>
      </w:tr>
      <w:tr w:rsidR="00640E55" w:rsidRPr="00D04B00" w:rsidTr="00992B2F">
        <w:trPr>
          <w:trHeight w:val="284"/>
          <w:tblHeader/>
        </w:trPr>
        <w:tc>
          <w:tcPr>
            <w:tcW w:w="307" w:type="dxa"/>
            <w:vMerge/>
            <w:shd w:val="clear" w:color="auto" w:fill="F2F2F2"/>
          </w:tcPr>
          <w:p w:rsidR="00640E55" w:rsidRPr="00D04B00" w:rsidRDefault="00640E55" w:rsidP="00D04B00">
            <w:pPr>
              <w:spacing w:before="40" w:after="40"/>
              <w:rPr>
                <w:rFonts w:ascii="Calibri" w:hAnsi="Calibri" w:cs="Arial"/>
                <w:sz w:val="18"/>
                <w:szCs w:val="18"/>
              </w:rPr>
            </w:pPr>
          </w:p>
        </w:tc>
        <w:tc>
          <w:tcPr>
            <w:tcW w:w="423" w:type="dxa"/>
            <w:vMerge/>
          </w:tcPr>
          <w:p w:rsidR="00640E55" w:rsidRPr="00D04B00" w:rsidRDefault="00640E55" w:rsidP="00D04B00">
            <w:pPr>
              <w:spacing w:before="40" w:after="40"/>
              <w:rPr>
                <w:rFonts w:ascii="Calibri" w:hAnsi="Calibri" w:cs="Arial"/>
                <w:sz w:val="18"/>
                <w:szCs w:val="18"/>
              </w:rPr>
            </w:pPr>
          </w:p>
        </w:tc>
        <w:tc>
          <w:tcPr>
            <w:tcW w:w="566" w:type="dxa"/>
            <w:vMerge/>
            <w:shd w:val="clear" w:color="auto" w:fill="F2F2F2"/>
          </w:tcPr>
          <w:p w:rsidR="00640E55" w:rsidRPr="00D04B00" w:rsidRDefault="00640E55" w:rsidP="00D04B00">
            <w:pPr>
              <w:spacing w:before="40" w:after="40"/>
              <w:rPr>
                <w:rFonts w:ascii="Calibri" w:hAnsi="Calibri" w:cs="Arial"/>
                <w:sz w:val="18"/>
                <w:szCs w:val="18"/>
              </w:rPr>
            </w:pPr>
          </w:p>
        </w:tc>
        <w:tc>
          <w:tcPr>
            <w:tcW w:w="709" w:type="dxa"/>
            <w:vMerge w:val="restart"/>
            <w:tcBorders>
              <w:right w:val="nil"/>
            </w:tcBorders>
            <w:shd w:val="clear" w:color="auto" w:fill="F2F2F2"/>
          </w:tcPr>
          <w:p w:rsidR="00640E55" w:rsidRPr="00D04B00" w:rsidRDefault="00640E55" w:rsidP="00D04B00">
            <w:pPr>
              <w:spacing w:before="40" w:after="40"/>
              <w:rPr>
                <w:rFonts w:ascii="Calibri" w:hAnsi="Calibri" w:cs="Arial"/>
                <w:sz w:val="18"/>
                <w:szCs w:val="18"/>
              </w:rPr>
            </w:pPr>
            <w:r w:rsidRPr="00D04B00">
              <w:rPr>
                <w:rFonts w:ascii="Calibri" w:hAnsi="Calibri" w:cs="Arial"/>
                <w:sz w:val="18"/>
                <w:szCs w:val="18"/>
              </w:rPr>
              <w:t>2130</w:t>
            </w:r>
          </w:p>
        </w:tc>
        <w:tc>
          <w:tcPr>
            <w:tcW w:w="8189" w:type="dxa"/>
            <w:gridSpan w:val="3"/>
            <w:tcBorders>
              <w:left w:val="nil"/>
            </w:tcBorders>
            <w:shd w:val="clear" w:color="auto" w:fill="F2F2F2"/>
          </w:tcPr>
          <w:p w:rsidR="00640E55" w:rsidRPr="00D04B00" w:rsidRDefault="00640E55" w:rsidP="00D04B00">
            <w:pPr>
              <w:tabs>
                <w:tab w:val="left" w:pos="357"/>
              </w:tabs>
              <w:spacing w:before="40" w:after="40"/>
              <w:rPr>
                <w:rFonts w:ascii="Calibri" w:hAnsi="Calibri" w:cs="Arial"/>
                <w:b/>
                <w:sz w:val="18"/>
                <w:szCs w:val="18"/>
              </w:rPr>
            </w:pPr>
            <w:r w:rsidRPr="00D04B00">
              <w:rPr>
                <w:rFonts w:ascii="Calibri" w:hAnsi="Calibri" w:cs="Arial"/>
                <w:sz w:val="18"/>
                <w:szCs w:val="18"/>
              </w:rPr>
              <w:t>Letališke steze</w:t>
            </w:r>
          </w:p>
        </w:tc>
      </w:tr>
      <w:tr w:rsidR="009651C4" w:rsidRPr="00D04B00" w:rsidTr="009651C4">
        <w:trPr>
          <w:trHeight w:hRule="exact" w:val="2693"/>
          <w:tblHeader/>
        </w:trPr>
        <w:tc>
          <w:tcPr>
            <w:tcW w:w="307" w:type="dxa"/>
            <w:vMerge/>
            <w:shd w:val="clear" w:color="auto" w:fill="F2F2F2"/>
          </w:tcPr>
          <w:p w:rsidR="009651C4" w:rsidRPr="00D04B00" w:rsidRDefault="009651C4" w:rsidP="00D04B00">
            <w:pPr>
              <w:spacing w:before="40" w:after="40"/>
              <w:rPr>
                <w:rFonts w:ascii="Calibri" w:hAnsi="Calibri" w:cs="Arial"/>
                <w:sz w:val="18"/>
                <w:szCs w:val="18"/>
              </w:rPr>
            </w:pPr>
          </w:p>
        </w:tc>
        <w:tc>
          <w:tcPr>
            <w:tcW w:w="423" w:type="dxa"/>
            <w:vMerge/>
          </w:tcPr>
          <w:p w:rsidR="009651C4" w:rsidRPr="00D04B00" w:rsidRDefault="009651C4" w:rsidP="00D04B00">
            <w:pPr>
              <w:spacing w:before="40" w:after="40"/>
              <w:rPr>
                <w:rFonts w:ascii="Calibri" w:hAnsi="Calibri" w:cs="Arial"/>
                <w:sz w:val="18"/>
                <w:szCs w:val="18"/>
              </w:rPr>
            </w:pPr>
          </w:p>
        </w:tc>
        <w:tc>
          <w:tcPr>
            <w:tcW w:w="566" w:type="dxa"/>
            <w:vMerge/>
            <w:shd w:val="clear" w:color="auto" w:fill="F2F2F2"/>
          </w:tcPr>
          <w:p w:rsidR="009651C4" w:rsidRPr="00D04B00" w:rsidRDefault="009651C4" w:rsidP="00D04B00">
            <w:pPr>
              <w:spacing w:before="40" w:after="40"/>
              <w:rPr>
                <w:rFonts w:ascii="Calibri" w:hAnsi="Calibri" w:cs="Arial"/>
                <w:sz w:val="18"/>
                <w:szCs w:val="18"/>
              </w:rPr>
            </w:pPr>
          </w:p>
        </w:tc>
        <w:tc>
          <w:tcPr>
            <w:tcW w:w="709" w:type="dxa"/>
            <w:vMerge/>
            <w:shd w:val="clear" w:color="auto" w:fill="F2F2F2"/>
          </w:tcPr>
          <w:p w:rsidR="009651C4" w:rsidRPr="00D04B00" w:rsidRDefault="009651C4" w:rsidP="00D04B00">
            <w:pPr>
              <w:spacing w:before="40" w:after="40"/>
              <w:rPr>
                <w:rFonts w:ascii="Calibri" w:hAnsi="Calibri" w:cs="Arial"/>
                <w:sz w:val="18"/>
                <w:szCs w:val="18"/>
              </w:rPr>
            </w:pPr>
          </w:p>
        </w:tc>
        <w:tc>
          <w:tcPr>
            <w:tcW w:w="680" w:type="dxa"/>
          </w:tcPr>
          <w:p w:rsidR="009651C4" w:rsidRPr="00D04B00" w:rsidRDefault="009651C4" w:rsidP="00D04B00">
            <w:pPr>
              <w:spacing w:before="40" w:after="40"/>
              <w:rPr>
                <w:rFonts w:ascii="Calibri" w:hAnsi="Calibri" w:cs="Arial"/>
                <w:sz w:val="18"/>
                <w:szCs w:val="18"/>
              </w:rPr>
            </w:pPr>
            <w:r w:rsidRPr="00D04B00">
              <w:rPr>
                <w:rFonts w:ascii="Calibri" w:hAnsi="Calibri" w:cs="Arial"/>
                <w:sz w:val="18"/>
                <w:szCs w:val="18"/>
              </w:rPr>
              <w:t>21301</w:t>
            </w:r>
          </w:p>
        </w:tc>
        <w:tc>
          <w:tcPr>
            <w:tcW w:w="1984" w:type="dxa"/>
          </w:tcPr>
          <w:p w:rsidR="009651C4" w:rsidRPr="00D04B00" w:rsidRDefault="009651C4" w:rsidP="00D04B00">
            <w:pPr>
              <w:spacing w:before="40" w:after="40"/>
              <w:rPr>
                <w:rFonts w:ascii="Calibri" w:hAnsi="Calibri" w:cs="Arial"/>
                <w:sz w:val="18"/>
                <w:szCs w:val="18"/>
              </w:rPr>
            </w:pPr>
            <w:r w:rsidRPr="00D04B00">
              <w:rPr>
                <w:rFonts w:ascii="Calibri" w:hAnsi="Calibri" w:cs="Arial"/>
                <w:sz w:val="18"/>
                <w:szCs w:val="18"/>
              </w:rPr>
              <w:t>Letališke steze in ploščadi</w:t>
            </w:r>
          </w:p>
        </w:tc>
        <w:tc>
          <w:tcPr>
            <w:tcW w:w="5525" w:type="dxa"/>
          </w:tcPr>
          <w:p w:rsidR="009651C4" w:rsidRPr="00D04B00" w:rsidRDefault="009651C4" w:rsidP="00640E55">
            <w:pPr>
              <w:spacing w:before="40" w:after="40"/>
              <w:rPr>
                <w:rFonts w:ascii="Calibri" w:hAnsi="Calibri" w:cs="Arial"/>
                <w:sz w:val="18"/>
                <w:szCs w:val="18"/>
              </w:rPr>
            </w:pPr>
            <w:r w:rsidRPr="00D04B00">
              <w:rPr>
                <w:rFonts w:ascii="Calibri" w:hAnsi="Calibri" w:cs="Arial"/>
                <w:sz w:val="18"/>
                <w:szCs w:val="18"/>
              </w:rPr>
              <w:t xml:space="preserve">Sem </w:t>
            </w:r>
            <w:r w:rsidR="007F5A04">
              <w:rPr>
                <w:rFonts w:ascii="Calibri" w:hAnsi="Calibri" w:cs="Arial"/>
                <w:sz w:val="18"/>
                <w:szCs w:val="18"/>
              </w:rPr>
              <w:t>spadajo:</w:t>
            </w:r>
          </w:p>
          <w:p w:rsidR="009651C4" w:rsidRPr="00D04B00" w:rsidRDefault="009651C4" w:rsidP="00640E55">
            <w:pPr>
              <w:numPr>
                <w:ilvl w:val="0"/>
                <w:numId w:val="4"/>
              </w:numPr>
              <w:tabs>
                <w:tab w:val="left" w:pos="357"/>
              </w:tabs>
              <w:ind w:left="357" w:hanging="357"/>
              <w:rPr>
                <w:rFonts w:ascii="Calibri" w:eastAsia="Calibri" w:hAnsi="Calibri" w:cs="Arial"/>
                <w:sz w:val="18"/>
                <w:szCs w:val="18"/>
              </w:rPr>
            </w:pPr>
            <w:r w:rsidRPr="00D04B00">
              <w:rPr>
                <w:rFonts w:ascii="Calibri" w:eastAsia="Calibri" w:hAnsi="Calibri" w:cs="Arial"/>
                <w:sz w:val="18"/>
                <w:szCs w:val="18"/>
              </w:rPr>
              <w:t>vzletno</w:t>
            </w:r>
            <w:r w:rsidR="00067D5F">
              <w:rPr>
                <w:rFonts w:ascii="Calibri" w:eastAsia="Calibri" w:hAnsi="Calibri" w:cs="Arial"/>
                <w:sz w:val="18"/>
                <w:szCs w:val="18"/>
              </w:rPr>
              <w:t>-</w:t>
            </w:r>
            <w:r w:rsidRPr="00D04B00">
              <w:rPr>
                <w:rFonts w:ascii="Calibri" w:eastAsia="Calibri" w:hAnsi="Calibri" w:cs="Arial"/>
                <w:sz w:val="18"/>
                <w:szCs w:val="18"/>
              </w:rPr>
              <w:t>pristajalne in vozne letališke steze,</w:t>
            </w:r>
          </w:p>
          <w:p w:rsidR="009651C4" w:rsidRPr="00D04B00" w:rsidRDefault="009651C4" w:rsidP="00640E55">
            <w:pPr>
              <w:numPr>
                <w:ilvl w:val="0"/>
                <w:numId w:val="4"/>
              </w:numPr>
              <w:tabs>
                <w:tab w:val="left" w:pos="357"/>
              </w:tabs>
              <w:ind w:left="357" w:hanging="357"/>
              <w:rPr>
                <w:rFonts w:ascii="Calibri" w:eastAsia="Calibri" w:hAnsi="Calibri" w:cs="Arial"/>
                <w:sz w:val="18"/>
                <w:szCs w:val="18"/>
              </w:rPr>
            </w:pPr>
            <w:r w:rsidRPr="00D04B00">
              <w:rPr>
                <w:rFonts w:ascii="Calibri" w:eastAsia="Calibri" w:hAnsi="Calibri" w:cs="Arial"/>
                <w:sz w:val="18"/>
                <w:szCs w:val="18"/>
              </w:rPr>
              <w:t>heliporti,</w:t>
            </w:r>
          </w:p>
          <w:p w:rsidR="009651C4" w:rsidRPr="00D04B00" w:rsidRDefault="009651C4" w:rsidP="00640E55">
            <w:pPr>
              <w:numPr>
                <w:ilvl w:val="0"/>
                <w:numId w:val="4"/>
              </w:numPr>
              <w:tabs>
                <w:tab w:val="left" w:pos="357"/>
              </w:tabs>
              <w:ind w:left="357" w:hanging="357"/>
              <w:rPr>
                <w:rFonts w:ascii="Calibri" w:eastAsia="Calibri" w:hAnsi="Calibri" w:cs="Arial"/>
                <w:sz w:val="18"/>
                <w:szCs w:val="18"/>
              </w:rPr>
            </w:pPr>
            <w:r w:rsidRPr="00D04B00">
              <w:rPr>
                <w:rFonts w:ascii="Calibri" w:eastAsia="Calibri" w:hAnsi="Calibri" w:cs="Arial"/>
                <w:sz w:val="18"/>
                <w:szCs w:val="18"/>
              </w:rPr>
              <w:t>letališke ploščadi,</w:t>
            </w:r>
          </w:p>
          <w:p w:rsidR="009651C4" w:rsidRPr="00640E55" w:rsidRDefault="009651C4" w:rsidP="00640E55">
            <w:pPr>
              <w:numPr>
                <w:ilvl w:val="0"/>
                <w:numId w:val="4"/>
              </w:numPr>
              <w:tabs>
                <w:tab w:val="left" w:pos="357"/>
              </w:tabs>
              <w:ind w:left="357" w:hanging="357"/>
              <w:rPr>
                <w:rFonts w:ascii="Calibri" w:hAnsi="Calibri" w:cs="Arial"/>
                <w:color w:val="000000"/>
                <w:sz w:val="18"/>
                <w:szCs w:val="18"/>
              </w:rPr>
            </w:pPr>
            <w:r w:rsidRPr="00D04B00">
              <w:rPr>
                <w:rFonts w:ascii="Calibri" w:eastAsia="Calibri" w:hAnsi="Calibri" w:cs="Arial"/>
                <w:sz w:val="18"/>
                <w:szCs w:val="18"/>
              </w:rPr>
              <w:t>objekti za zagotavljanje zemeljskega transporta, notranjih prometnih tokov in parkirišča za letala</w:t>
            </w:r>
            <w:r>
              <w:rPr>
                <w:rFonts w:ascii="Calibri" w:eastAsia="Calibri" w:hAnsi="Calibri" w:cs="Arial"/>
                <w:sz w:val="18"/>
                <w:szCs w:val="18"/>
              </w:rPr>
              <w:t>,</w:t>
            </w:r>
          </w:p>
          <w:p w:rsidR="009651C4" w:rsidRDefault="009651C4" w:rsidP="00640E55">
            <w:pPr>
              <w:numPr>
                <w:ilvl w:val="0"/>
                <w:numId w:val="4"/>
              </w:numPr>
              <w:tabs>
                <w:tab w:val="left" w:pos="357"/>
              </w:tabs>
              <w:ind w:left="357" w:hanging="357"/>
              <w:rPr>
                <w:rFonts w:ascii="Calibri" w:eastAsia="Calibri" w:hAnsi="Calibri" w:cs="Arial"/>
                <w:sz w:val="18"/>
                <w:szCs w:val="18"/>
              </w:rPr>
            </w:pPr>
            <w:r w:rsidRPr="00D04B00">
              <w:rPr>
                <w:rFonts w:ascii="Calibri" w:eastAsia="Calibri" w:hAnsi="Calibri" w:cs="Arial"/>
                <w:sz w:val="18"/>
                <w:szCs w:val="18"/>
              </w:rPr>
              <w:t>pomožni objekti, potrebni za obratovanje letališča</w:t>
            </w:r>
            <w:r>
              <w:rPr>
                <w:rFonts w:ascii="Calibri" w:eastAsia="Calibri" w:hAnsi="Calibri" w:cs="Arial"/>
                <w:sz w:val="18"/>
                <w:szCs w:val="18"/>
              </w:rPr>
              <w:t>,</w:t>
            </w:r>
          </w:p>
          <w:p w:rsidR="009651C4" w:rsidRDefault="009651C4" w:rsidP="00640E55">
            <w:pPr>
              <w:numPr>
                <w:ilvl w:val="0"/>
                <w:numId w:val="4"/>
              </w:numPr>
              <w:tabs>
                <w:tab w:val="left" w:pos="357"/>
              </w:tabs>
              <w:ind w:left="357" w:hanging="357"/>
              <w:rPr>
                <w:rFonts w:ascii="Calibri" w:eastAsia="Calibri" w:hAnsi="Calibri" w:cs="Arial"/>
                <w:sz w:val="18"/>
                <w:szCs w:val="18"/>
              </w:rPr>
            </w:pPr>
            <w:r w:rsidRPr="00D04B00">
              <w:rPr>
                <w:rFonts w:ascii="Calibri" w:eastAsia="Calibri" w:hAnsi="Calibri" w:cs="Arial"/>
                <w:sz w:val="18"/>
                <w:szCs w:val="18"/>
              </w:rPr>
              <w:t xml:space="preserve">drugi objekti, namenjeni </w:t>
            </w:r>
            <w:r w:rsidR="00773BA4">
              <w:rPr>
                <w:rFonts w:ascii="Calibri" w:eastAsia="Calibri" w:hAnsi="Calibri" w:cs="Arial"/>
                <w:sz w:val="18"/>
                <w:szCs w:val="18"/>
              </w:rPr>
              <w:t xml:space="preserve">za </w:t>
            </w:r>
            <w:r w:rsidRPr="00D04B00">
              <w:rPr>
                <w:rFonts w:ascii="Calibri" w:eastAsia="Calibri" w:hAnsi="Calibri" w:cs="Arial"/>
                <w:sz w:val="18"/>
                <w:szCs w:val="18"/>
              </w:rPr>
              <w:t>var</w:t>
            </w:r>
            <w:r w:rsidR="00773BA4">
              <w:rPr>
                <w:rFonts w:ascii="Calibri" w:eastAsia="Calibri" w:hAnsi="Calibri" w:cs="Arial"/>
                <w:sz w:val="18"/>
                <w:szCs w:val="18"/>
              </w:rPr>
              <w:t>e</w:t>
            </w:r>
            <w:r w:rsidRPr="00D04B00">
              <w:rPr>
                <w:rFonts w:ascii="Calibri" w:eastAsia="Calibri" w:hAnsi="Calibri" w:cs="Arial"/>
                <w:sz w:val="18"/>
                <w:szCs w:val="18"/>
              </w:rPr>
              <w:t>n zračn</w:t>
            </w:r>
            <w:r w:rsidR="00773BA4">
              <w:rPr>
                <w:rFonts w:ascii="Calibri" w:eastAsia="Calibri" w:hAnsi="Calibri" w:cs="Arial"/>
                <w:sz w:val="18"/>
                <w:szCs w:val="18"/>
              </w:rPr>
              <w:t>i</w:t>
            </w:r>
            <w:r w:rsidRPr="00D04B00">
              <w:rPr>
                <w:rFonts w:ascii="Calibri" w:eastAsia="Calibri" w:hAnsi="Calibri" w:cs="Arial"/>
                <w:sz w:val="18"/>
                <w:szCs w:val="18"/>
              </w:rPr>
              <w:t xml:space="preserve"> promet in obratovanj</w:t>
            </w:r>
            <w:r w:rsidR="00773BA4">
              <w:rPr>
                <w:rFonts w:ascii="Calibri" w:eastAsia="Calibri" w:hAnsi="Calibri" w:cs="Arial"/>
                <w:sz w:val="18"/>
                <w:szCs w:val="18"/>
              </w:rPr>
              <w:t>e</w:t>
            </w:r>
            <w:r w:rsidRPr="00D04B00">
              <w:rPr>
                <w:rFonts w:ascii="Calibri" w:eastAsia="Calibri" w:hAnsi="Calibri" w:cs="Arial"/>
                <w:sz w:val="18"/>
                <w:szCs w:val="18"/>
              </w:rPr>
              <w:t xml:space="preserve"> letališča</w:t>
            </w:r>
            <w:r w:rsidR="006E6EE6">
              <w:rPr>
                <w:rFonts w:ascii="Calibri" w:eastAsia="Calibri" w:hAnsi="Calibri" w:cs="Arial"/>
                <w:sz w:val="18"/>
                <w:szCs w:val="18"/>
              </w:rPr>
              <w:t>.</w:t>
            </w:r>
          </w:p>
          <w:p w:rsidR="009651C4" w:rsidRPr="00D04B00" w:rsidRDefault="009651C4" w:rsidP="00D04B00">
            <w:pPr>
              <w:spacing w:before="40" w:after="40"/>
              <w:rPr>
                <w:rFonts w:ascii="Calibri" w:hAnsi="Calibri" w:cs="Arial"/>
                <w:sz w:val="18"/>
                <w:szCs w:val="18"/>
              </w:rPr>
            </w:pPr>
            <w:r w:rsidRPr="00D04B00">
              <w:rPr>
                <w:rFonts w:ascii="Calibri" w:hAnsi="Calibri" w:cs="Arial"/>
                <w:sz w:val="18"/>
                <w:szCs w:val="18"/>
              </w:rPr>
              <w:t xml:space="preserve">Sem ne </w:t>
            </w:r>
            <w:r w:rsidR="007F5A04">
              <w:rPr>
                <w:rFonts w:ascii="Calibri" w:hAnsi="Calibri" w:cs="Arial"/>
                <w:sz w:val="18"/>
                <w:szCs w:val="18"/>
              </w:rPr>
              <w:t>spadajo:</w:t>
            </w:r>
          </w:p>
          <w:p w:rsidR="009651C4" w:rsidRPr="00BA1434" w:rsidRDefault="009651C4" w:rsidP="00C54610">
            <w:pPr>
              <w:numPr>
                <w:ilvl w:val="0"/>
                <w:numId w:val="4"/>
              </w:numPr>
              <w:tabs>
                <w:tab w:val="left" w:pos="357"/>
              </w:tabs>
              <w:ind w:left="357" w:hanging="357"/>
              <w:rPr>
                <w:rFonts w:ascii="Calibri" w:hAnsi="Calibri" w:cs="Arial"/>
                <w:sz w:val="18"/>
                <w:szCs w:val="18"/>
              </w:rPr>
            </w:pPr>
            <w:r w:rsidRPr="009E5C3B">
              <w:rPr>
                <w:rFonts w:ascii="Calibri" w:eastAsia="Calibri" w:hAnsi="Calibri" w:cs="Arial"/>
                <w:sz w:val="18"/>
                <w:szCs w:val="18"/>
              </w:rPr>
              <w:t>vzletišča, gl. 24122</w:t>
            </w:r>
            <w:r w:rsidRPr="009E5C3B">
              <w:rPr>
                <w:rFonts w:cs="Arial"/>
                <w:sz w:val="22"/>
                <w:szCs w:val="22"/>
              </w:rPr>
              <w:t>.</w:t>
            </w:r>
          </w:p>
        </w:tc>
      </w:tr>
      <w:tr w:rsidR="00012BF4" w:rsidRPr="00D04B00" w:rsidTr="00992B2F">
        <w:trPr>
          <w:tblHeader/>
        </w:trPr>
        <w:tc>
          <w:tcPr>
            <w:tcW w:w="307" w:type="dxa"/>
            <w:vMerge/>
            <w:shd w:val="clear" w:color="auto" w:fill="F2F2F2"/>
          </w:tcPr>
          <w:p w:rsidR="00012BF4" w:rsidRPr="00D04B00" w:rsidRDefault="00012BF4" w:rsidP="00D04B00">
            <w:pPr>
              <w:spacing w:before="40" w:after="40"/>
              <w:rPr>
                <w:rFonts w:ascii="Calibri" w:hAnsi="Calibri" w:cs="Arial"/>
                <w:sz w:val="18"/>
                <w:szCs w:val="18"/>
              </w:rPr>
            </w:pPr>
          </w:p>
        </w:tc>
        <w:tc>
          <w:tcPr>
            <w:tcW w:w="423" w:type="dxa"/>
            <w:vMerge/>
          </w:tcPr>
          <w:p w:rsidR="00012BF4" w:rsidRPr="00D04B00" w:rsidRDefault="00012BF4" w:rsidP="00D04B00">
            <w:pPr>
              <w:spacing w:before="40" w:after="40"/>
              <w:rPr>
                <w:rFonts w:ascii="Calibri" w:hAnsi="Calibri" w:cs="Arial"/>
                <w:sz w:val="18"/>
                <w:szCs w:val="18"/>
              </w:rPr>
            </w:pPr>
          </w:p>
        </w:tc>
        <w:tc>
          <w:tcPr>
            <w:tcW w:w="566" w:type="dxa"/>
            <w:vMerge/>
            <w:shd w:val="clear" w:color="auto" w:fill="F2F2F2"/>
          </w:tcPr>
          <w:p w:rsidR="00012BF4" w:rsidRPr="00D04B00" w:rsidRDefault="00012BF4" w:rsidP="00D04B00">
            <w:pPr>
              <w:spacing w:before="40" w:after="40"/>
              <w:rPr>
                <w:rFonts w:ascii="Calibri" w:hAnsi="Calibri" w:cs="Arial"/>
                <w:sz w:val="18"/>
                <w:szCs w:val="18"/>
              </w:rPr>
            </w:pPr>
          </w:p>
        </w:tc>
        <w:tc>
          <w:tcPr>
            <w:tcW w:w="709" w:type="dxa"/>
            <w:vMerge/>
            <w:tcBorders>
              <w:bottom w:val="single" w:sz="4" w:space="0" w:color="auto"/>
            </w:tcBorders>
            <w:shd w:val="clear" w:color="auto" w:fill="F2F2F2"/>
          </w:tcPr>
          <w:p w:rsidR="00012BF4" w:rsidRPr="00D04B00" w:rsidRDefault="00012BF4" w:rsidP="00D04B00">
            <w:pPr>
              <w:spacing w:before="40" w:after="40"/>
              <w:rPr>
                <w:rFonts w:ascii="Calibri" w:hAnsi="Calibri" w:cs="Arial"/>
                <w:sz w:val="18"/>
                <w:szCs w:val="18"/>
              </w:rPr>
            </w:pPr>
          </w:p>
        </w:tc>
        <w:tc>
          <w:tcPr>
            <w:tcW w:w="680" w:type="dxa"/>
            <w:tcBorders>
              <w:bottom w:val="single" w:sz="4" w:space="0" w:color="auto"/>
            </w:tcBorders>
          </w:tcPr>
          <w:p w:rsidR="00012BF4" w:rsidRPr="00D04B00" w:rsidRDefault="00012BF4" w:rsidP="00D04B00">
            <w:pPr>
              <w:spacing w:before="40" w:after="40"/>
              <w:rPr>
                <w:rFonts w:ascii="Calibri" w:hAnsi="Calibri" w:cs="Arial"/>
                <w:sz w:val="18"/>
                <w:szCs w:val="18"/>
              </w:rPr>
            </w:pPr>
            <w:r w:rsidRPr="00D04B00">
              <w:rPr>
                <w:rFonts w:ascii="Calibri" w:hAnsi="Calibri" w:cs="Arial"/>
                <w:sz w:val="18"/>
                <w:szCs w:val="18"/>
              </w:rPr>
              <w:t>21302</w:t>
            </w:r>
          </w:p>
        </w:tc>
        <w:tc>
          <w:tcPr>
            <w:tcW w:w="1984" w:type="dxa"/>
            <w:tcBorders>
              <w:bottom w:val="single" w:sz="4" w:space="0" w:color="auto"/>
            </w:tcBorders>
          </w:tcPr>
          <w:p w:rsidR="00012BF4" w:rsidRPr="00D04B00" w:rsidRDefault="00012BF4" w:rsidP="006E6EE6">
            <w:pPr>
              <w:spacing w:before="40" w:after="40"/>
              <w:rPr>
                <w:rFonts w:ascii="Calibri" w:hAnsi="Calibri" w:cs="Arial"/>
                <w:sz w:val="18"/>
                <w:szCs w:val="18"/>
              </w:rPr>
            </w:pPr>
            <w:r w:rsidRPr="00D04B00">
              <w:rPr>
                <w:rFonts w:ascii="Calibri" w:hAnsi="Calibri" w:cs="Arial"/>
                <w:sz w:val="18"/>
                <w:szCs w:val="18"/>
              </w:rPr>
              <w:t>Letalski radio</w:t>
            </w:r>
            <w:r w:rsidR="00AC0235">
              <w:rPr>
                <w:rFonts w:ascii="Calibri" w:hAnsi="Calibri" w:cs="Arial"/>
                <w:sz w:val="18"/>
                <w:szCs w:val="18"/>
              </w:rPr>
              <w:t>-</w:t>
            </w:r>
            <w:r w:rsidRPr="00D04B00">
              <w:rPr>
                <w:rFonts w:ascii="Calibri" w:hAnsi="Calibri" w:cs="Arial"/>
                <w:sz w:val="18"/>
                <w:szCs w:val="18"/>
              </w:rPr>
              <w:t>navigacijski objekti</w:t>
            </w:r>
          </w:p>
        </w:tc>
        <w:tc>
          <w:tcPr>
            <w:tcW w:w="5525" w:type="dxa"/>
            <w:tcBorders>
              <w:bottom w:val="single" w:sz="4" w:space="0" w:color="auto"/>
            </w:tcBorders>
          </w:tcPr>
          <w:p w:rsidR="009651C4" w:rsidRPr="00D04B00" w:rsidRDefault="009651C4" w:rsidP="009651C4">
            <w:pPr>
              <w:spacing w:before="40" w:after="40"/>
              <w:rPr>
                <w:rFonts w:ascii="Calibri" w:hAnsi="Calibri" w:cs="Arial"/>
                <w:sz w:val="18"/>
                <w:szCs w:val="18"/>
              </w:rPr>
            </w:pPr>
            <w:r w:rsidRPr="00D04B00">
              <w:rPr>
                <w:rFonts w:ascii="Calibri" w:hAnsi="Calibri" w:cs="Arial"/>
                <w:sz w:val="18"/>
                <w:szCs w:val="18"/>
              </w:rPr>
              <w:t xml:space="preserve">Sem </w:t>
            </w:r>
            <w:r w:rsidR="007F5A04">
              <w:rPr>
                <w:rFonts w:ascii="Calibri" w:hAnsi="Calibri" w:cs="Arial"/>
                <w:sz w:val="18"/>
                <w:szCs w:val="18"/>
              </w:rPr>
              <w:t>spadajo:</w:t>
            </w:r>
          </w:p>
          <w:p w:rsidR="009651C4" w:rsidRPr="00D04B00" w:rsidRDefault="009651C4" w:rsidP="009651C4">
            <w:pPr>
              <w:numPr>
                <w:ilvl w:val="0"/>
                <w:numId w:val="4"/>
              </w:numPr>
              <w:tabs>
                <w:tab w:val="left" w:pos="357"/>
              </w:tabs>
              <w:ind w:left="357" w:hanging="357"/>
              <w:rPr>
                <w:rFonts w:ascii="Calibri" w:eastAsia="Calibri" w:hAnsi="Calibri" w:cs="Arial"/>
                <w:sz w:val="18"/>
                <w:szCs w:val="18"/>
              </w:rPr>
            </w:pPr>
            <w:r w:rsidRPr="00D04B00">
              <w:rPr>
                <w:rFonts w:ascii="Calibri" w:eastAsia="Calibri" w:hAnsi="Calibri" w:cs="Arial"/>
                <w:sz w:val="18"/>
                <w:szCs w:val="18"/>
              </w:rPr>
              <w:t xml:space="preserve">svetlobni navigacijski objekti </w:t>
            </w:r>
            <w:r w:rsidR="006E6EE6">
              <w:rPr>
                <w:rFonts w:ascii="Calibri" w:eastAsia="Calibri" w:hAnsi="Calibri" w:cs="Arial"/>
                <w:sz w:val="18"/>
                <w:szCs w:val="18"/>
              </w:rPr>
              <w:t>in</w:t>
            </w:r>
            <w:r w:rsidR="006E6EE6" w:rsidRPr="00D04B00">
              <w:rPr>
                <w:rFonts w:ascii="Calibri" w:eastAsia="Calibri" w:hAnsi="Calibri" w:cs="Arial"/>
                <w:sz w:val="18"/>
                <w:szCs w:val="18"/>
              </w:rPr>
              <w:t xml:space="preserve"> </w:t>
            </w:r>
            <w:r w:rsidRPr="00D04B00">
              <w:rPr>
                <w:rFonts w:ascii="Calibri" w:eastAsia="Calibri" w:hAnsi="Calibri" w:cs="Arial"/>
                <w:sz w:val="18"/>
                <w:szCs w:val="18"/>
              </w:rPr>
              <w:t>objekti za nadzor prometa,</w:t>
            </w:r>
          </w:p>
          <w:p w:rsidR="009651C4" w:rsidRPr="00D04B00" w:rsidRDefault="009651C4" w:rsidP="009651C4">
            <w:pPr>
              <w:numPr>
                <w:ilvl w:val="0"/>
                <w:numId w:val="4"/>
              </w:numPr>
              <w:tabs>
                <w:tab w:val="left" w:pos="357"/>
              </w:tabs>
              <w:ind w:left="357" w:hanging="357"/>
              <w:rPr>
                <w:rFonts w:ascii="Calibri" w:eastAsia="Calibri" w:hAnsi="Calibri" w:cs="Arial"/>
                <w:sz w:val="18"/>
                <w:szCs w:val="18"/>
              </w:rPr>
            </w:pPr>
            <w:r w:rsidRPr="00D04B00">
              <w:rPr>
                <w:rFonts w:ascii="Calibri" w:eastAsia="Calibri" w:hAnsi="Calibri" w:cs="Arial"/>
                <w:sz w:val="18"/>
                <w:szCs w:val="18"/>
              </w:rPr>
              <w:t>objekti varovanja,</w:t>
            </w:r>
          </w:p>
          <w:p w:rsidR="009651C4" w:rsidRPr="009651C4" w:rsidRDefault="009651C4" w:rsidP="009651C4">
            <w:pPr>
              <w:numPr>
                <w:ilvl w:val="0"/>
                <w:numId w:val="4"/>
              </w:numPr>
              <w:tabs>
                <w:tab w:val="left" w:pos="357"/>
              </w:tabs>
              <w:ind w:left="357" w:hanging="357"/>
              <w:rPr>
                <w:rFonts w:ascii="Calibri" w:eastAsia="Calibri" w:hAnsi="Calibri" w:cs="Arial"/>
                <w:sz w:val="18"/>
                <w:szCs w:val="18"/>
              </w:rPr>
            </w:pPr>
            <w:r w:rsidRPr="00D04B00">
              <w:rPr>
                <w:rFonts w:ascii="Calibri" w:eastAsia="Calibri" w:hAnsi="Calibri" w:cs="Arial"/>
                <w:sz w:val="18"/>
                <w:szCs w:val="18"/>
              </w:rPr>
              <w:t xml:space="preserve">telekomunikacijski, radarski </w:t>
            </w:r>
            <w:r w:rsidR="006E6EE6">
              <w:rPr>
                <w:rFonts w:ascii="Calibri" w:eastAsia="Calibri" w:hAnsi="Calibri" w:cs="Arial"/>
                <w:sz w:val="18"/>
                <w:szCs w:val="18"/>
              </w:rPr>
              <w:t>in</w:t>
            </w:r>
            <w:r w:rsidR="006E6EE6" w:rsidRPr="00D04B00">
              <w:rPr>
                <w:rFonts w:ascii="Calibri" w:eastAsia="Calibri" w:hAnsi="Calibri" w:cs="Arial"/>
                <w:sz w:val="18"/>
                <w:szCs w:val="18"/>
              </w:rPr>
              <w:t xml:space="preserve"> </w:t>
            </w:r>
            <w:r w:rsidRPr="00D04B00">
              <w:rPr>
                <w:rFonts w:ascii="Calibri" w:eastAsia="Calibri" w:hAnsi="Calibri" w:cs="Arial"/>
                <w:sz w:val="18"/>
                <w:szCs w:val="18"/>
              </w:rPr>
              <w:t>drugi podobni objekti</w:t>
            </w:r>
            <w:r>
              <w:rPr>
                <w:rFonts w:ascii="Calibri" w:eastAsia="Calibri" w:hAnsi="Calibri" w:cs="Arial"/>
                <w:sz w:val="18"/>
                <w:szCs w:val="18"/>
              </w:rPr>
              <w:t>.</w:t>
            </w:r>
          </w:p>
          <w:p w:rsidR="00012BF4" w:rsidRPr="00D04B00" w:rsidRDefault="00012BF4" w:rsidP="00D04B00">
            <w:pPr>
              <w:spacing w:before="40" w:after="40"/>
              <w:rPr>
                <w:rFonts w:ascii="Calibri" w:hAnsi="Calibri" w:cs="Arial"/>
                <w:sz w:val="18"/>
                <w:szCs w:val="18"/>
              </w:rPr>
            </w:pPr>
            <w:r w:rsidRPr="00D04B00">
              <w:rPr>
                <w:rFonts w:ascii="Calibri" w:hAnsi="Calibri" w:cs="Arial"/>
                <w:sz w:val="18"/>
                <w:szCs w:val="18"/>
              </w:rPr>
              <w:t xml:space="preserve">Sem ne </w:t>
            </w:r>
            <w:r w:rsidR="007F5A04">
              <w:rPr>
                <w:rFonts w:ascii="Calibri" w:hAnsi="Calibri" w:cs="Arial"/>
                <w:sz w:val="18"/>
                <w:szCs w:val="18"/>
              </w:rPr>
              <w:t>spadajo:</w:t>
            </w:r>
          </w:p>
          <w:p w:rsidR="00012BF4" w:rsidRPr="00D04B00" w:rsidRDefault="00012BF4" w:rsidP="00C54610">
            <w:pPr>
              <w:numPr>
                <w:ilvl w:val="0"/>
                <w:numId w:val="4"/>
              </w:numPr>
              <w:tabs>
                <w:tab w:val="left" w:pos="357"/>
              </w:tabs>
              <w:ind w:left="357" w:hanging="357"/>
              <w:rPr>
                <w:rFonts w:ascii="Calibri" w:hAnsi="Calibri" w:cs="Arial"/>
                <w:sz w:val="18"/>
                <w:szCs w:val="18"/>
              </w:rPr>
            </w:pPr>
            <w:r w:rsidRPr="00D04B00">
              <w:rPr>
                <w:rFonts w:ascii="Calibri" w:eastAsia="Calibri" w:hAnsi="Calibri" w:cs="Arial"/>
                <w:sz w:val="18"/>
                <w:szCs w:val="18"/>
              </w:rPr>
              <w:t xml:space="preserve">postaje, terminali, stavbe za izvajanje elektronskih komunikacij </w:t>
            </w:r>
            <w:r w:rsidR="006E6EE6">
              <w:rPr>
                <w:rFonts w:ascii="Calibri" w:eastAsia="Calibri" w:hAnsi="Calibri" w:cs="Arial"/>
                <w:sz w:val="18"/>
                <w:szCs w:val="18"/>
              </w:rPr>
              <w:t>in</w:t>
            </w:r>
            <w:r w:rsidR="006E6EE6" w:rsidRPr="00D04B00">
              <w:rPr>
                <w:rFonts w:ascii="Calibri" w:eastAsia="Calibri" w:hAnsi="Calibri" w:cs="Arial"/>
                <w:sz w:val="18"/>
                <w:szCs w:val="18"/>
              </w:rPr>
              <w:t xml:space="preserve"> </w:t>
            </w:r>
            <w:r w:rsidRPr="00D04B00">
              <w:rPr>
                <w:rFonts w:ascii="Calibri" w:eastAsia="Calibri" w:hAnsi="Calibri" w:cs="Arial"/>
                <w:sz w:val="18"/>
                <w:szCs w:val="18"/>
              </w:rPr>
              <w:t>z njimi povezane stavbe, gl. 12410,</w:t>
            </w:r>
          </w:p>
          <w:p w:rsidR="00012BF4" w:rsidRPr="00D04B00" w:rsidRDefault="00012BF4" w:rsidP="00C54610">
            <w:pPr>
              <w:numPr>
                <w:ilvl w:val="0"/>
                <w:numId w:val="4"/>
              </w:numPr>
              <w:tabs>
                <w:tab w:val="left" w:pos="357"/>
              </w:tabs>
              <w:ind w:left="357" w:hanging="357"/>
              <w:rPr>
                <w:rFonts w:ascii="Calibri" w:hAnsi="Calibri" w:cs="Arial"/>
                <w:sz w:val="18"/>
                <w:szCs w:val="18"/>
              </w:rPr>
            </w:pPr>
            <w:r w:rsidRPr="00D04B00">
              <w:rPr>
                <w:rFonts w:ascii="Calibri" w:eastAsia="Calibri" w:hAnsi="Calibri" w:cs="Arial"/>
                <w:sz w:val="18"/>
                <w:szCs w:val="18"/>
              </w:rPr>
              <w:t>letališki hangarji, gl. 12410,</w:t>
            </w:r>
          </w:p>
          <w:p w:rsidR="00012BF4" w:rsidRPr="00D04B00" w:rsidRDefault="00012BF4" w:rsidP="00C54610">
            <w:pPr>
              <w:numPr>
                <w:ilvl w:val="0"/>
                <w:numId w:val="4"/>
              </w:numPr>
              <w:tabs>
                <w:tab w:val="left" w:pos="357"/>
              </w:tabs>
              <w:ind w:left="357" w:hanging="357"/>
              <w:rPr>
                <w:rFonts w:ascii="Calibri" w:hAnsi="Calibri" w:cs="Arial"/>
                <w:sz w:val="18"/>
                <w:szCs w:val="18"/>
              </w:rPr>
            </w:pPr>
            <w:r w:rsidRPr="00D04B00">
              <w:rPr>
                <w:rFonts w:ascii="Calibri" w:eastAsia="Calibri" w:hAnsi="Calibri" w:cs="Arial"/>
                <w:sz w:val="18"/>
                <w:szCs w:val="18"/>
              </w:rPr>
              <w:t>kontrolni stolpi za vodenje zračnega prometa, gl. 12410,</w:t>
            </w:r>
          </w:p>
          <w:p w:rsidR="00012BF4" w:rsidRPr="00D04B00" w:rsidRDefault="00012BF4" w:rsidP="006E6EE6">
            <w:pPr>
              <w:numPr>
                <w:ilvl w:val="0"/>
                <w:numId w:val="4"/>
              </w:numPr>
              <w:tabs>
                <w:tab w:val="left" w:pos="357"/>
              </w:tabs>
              <w:ind w:left="357" w:hanging="357"/>
              <w:rPr>
                <w:rFonts w:ascii="Calibri" w:hAnsi="Calibri" w:cs="Arial"/>
                <w:sz w:val="18"/>
                <w:szCs w:val="18"/>
              </w:rPr>
            </w:pPr>
            <w:r w:rsidRPr="00D04B00">
              <w:rPr>
                <w:rFonts w:ascii="Calibri" w:eastAsia="Calibri" w:hAnsi="Calibri" w:cs="Arial"/>
                <w:sz w:val="18"/>
                <w:szCs w:val="18"/>
              </w:rPr>
              <w:t>radarske in druge podobne radio</w:t>
            </w:r>
            <w:r w:rsidR="00AC0235">
              <w:rPr>
                <w:rFonts w:ascii="Calibri" w:eastAsia="Calibri" w:hAnsi="Calibri" w:cs="Arial"/>
                <w:sz w:val="18"/>
                <w:szCs w:val="18"/>
              </w:rPr>
              <w:t>-</w:t>
            </w:r>
            <w:r w:rsidRPr="00D04B00">
              <w:rPr>
                <w:rFonts w:ascii="Calibri" w:eastAsia="Calibri" w:hAnsi="Calibri" w:cs="Arial"/>
                <w:sz w:val="18"/>
                <w:szCs w:val="18"/>
              </w:rPr>
              <w:t>navigacijske stavbe, gl. 12410.</w:t>
            </w:r>
          </w:p>
        </w:tc>
      </w:tr>
      <w:tr w:rsidR="00012BF4" w:rsidRPr="00D04B00" w:rsidTr="00992B2F">
        <w:trPr>
          <w:trHeight w:val="284"/>
          <w:tblHeader/>
        </w:trPr>
        <w:tc>
          <w:tcPr>
            <w:tcW w:w="307" w:type="dxa"/>
            <w:vMerge/>
            <w:shd w:val="clear" w:color="auto" w:fill="F2F2F2"/>
          </w:tcPr>
          <w:p w:rsidR="00012BF4" w:rsidRPr="00D04B00" w:rsidRDefault="00012BF4" w:rsidP="00D04B00">
            <w:pPr>
              <w:spacing w:before="40" w:after="40"/>
              <w:rPr>
                <w:rFonts w:ascii="Calibri" w:hAnsi="Calibri" w:cs="Arial"/>
                <w:sz w:val="18"/>
                <w:szCs w:val="18"/>
              </w:rPr>
            </w:pPr>
          </w:p>
        </w:tc>
        <w:tc>
          <w:tcPr>
            <w:tcW w:w="423" w:type="dxa"/>
            <w:vMerge/>
          </w:tcPr>
          <w:p w:rsidR="00012BF4" w:rsidRPr="00D04B00" w:rsidRDefault="00012BF4" w:rsidP="00D04B00">
            <w:pPr>
              <w:spacing w:before="40" w:after="40"/>
              <w:rPr>
                <w:rFonts w:ascii="Calibri" w:hAnsi="Calibri" w:cs="Arial"/>
                <w:sz w:val="18"/>
                <w:szCs w:val="18"/>
              </w:rPr>
            </w:pPr>
          </w:p>
        </w:tc>
        <w:tc>
          <w:tcPr>
            <w:tcW w:w="566" w:type="dxa"/>
            <w:vMerge w:val="restart"/>
            <w:tcBorders>
              <w:right w:val="nil"/>
            </w:tcBorders>
            <w:shd w:val="clear" w:color="auto" w:fill="F2F2F2"/>
          </w:tcPr>
          <w:p w:rsidR="00012BF4" w:rsidRPr="00D04B00" w:rsidRDefault="00012BF4" w:rsidP="00D04B00">
            <w:pPr>
              <w:spacing w:before="40" w:after="40"/>
              <w:rPr>
                <w:rFonts w:ascii="Calibri" w:hAnsi="Calibri" w:cs="Arial"/>
                <w:sz w:val="18"/>
                <w:szCs w:val="18"/>
              </w:rPr>
            </w:pPr>
            <w:r w:rsidRPr="00D04B00">
              <w:rPr>
                <w:rFonts w:ascii="Calibri" w:hAnsi="Calibri" w:cs="Arial"/>
                <w:sz w:val="18"/>
                <w:szCs w:val="18"/>
              </w:rPr>
              <w:t>214</w:t>
            </w:r>
          </w:p>
        </w:tc>
        <w:tc>
          <w:tcPr>
            <w:tcW w:w="8898" w:type="dxa"/>
            <w:gridSpan w:val="4"/>
            <w:tcBorders>
              <w:left w:val="nil"/>
            </w:tcBorders>
            <w:shd w:val="clear" w:color="auto" w:fill="F2F2F2"/>
          </w:tcPr>
          <w:p w:rsidR="00012BF4" w:rsidRPr="00D04B00" w:rsidRDefault="00012BF4" w:rsidP="00D04B00">
            <w:pPr>
              <w:spacing w:before="40" w:after="40"/>
              <w:rPr>
                <w:rFonts w:ascii="Calibri" w:hAnsi="Calibri" w:cs="Arial"/>
                <w:sz w:val="18"/>
                <w:szCs w:val="18"/>
              </w:rPr>
            </w:pPr>
            <w:r w:rsidRPr="00D04B00">
              <w:rPr>
                <w:rFonts w:ascii="Calibri" w:hAnsi="Calibri" w:cs="Arial"/>
                <w:sz w:val="18"/>
                <w:szCs w:val="18"/>
              </w:rPr>
              <w:t>Mostovi, viadukti, predori in podhodi</w:t>
            </w:r>
          </w:p>
        </w:tc>
      </w:tr>
      <w:tr w:rsidR="00640E55" w:rsidRPr="00D04B00" w:rsidTr="00992B2F">
        <w:trPr>
          <w:trHeight w:val="284"/>
          <w:tblHeader/>
        </w:trPr>
        <w:tc>
          <w:tcPr>
            <w:tcW w:w="307" w:type="dxa"/>
            <w:vMerge/>
            <w:shd w:val="clear" w:color="auto" w:fill="F2F2F2"/>
          </w:tcPr>
          <w:p w:rsidR="00640E55" w:rsidRPr="00D04B00" w:rsidRDefault="00640E55" w:rsidP="00D04B00">
            <w:pPr>
              <w:spacing w:before="40" w:after="40"/>
              <w:rPr>
                <w:rFonts w:ascii="Calibri" w:hAnsi="Calibri" w:cs="Arial"/>
                <w:sz w:val="18"/>
                <w:szCs w:val="18"/>
              </w:rPr>
            </w:pPr>
          </w:p>
        </w:tc>
        <w:tc>
          <w:tcPr>
            <w:tcW w:w="423" w:type="dxa"/>
            <w:vMerge/>
          </w:tcPr>
          <w:p w:rsidR="00640E55" w:rsidRPr="00D04B00" w:rsidRDefault="00640E55" w:rsidP="00D04B00">
            <w:pPr>
              <w:spacing w:before="40" w:after="40"/>
              <w:rPr>
                <w:rFonts w:ascii="Calibri" w:hAnsi="Calibri" w:cs="Arial"/>
                <w:sz w:val="18"/>
                <w:szCs w:val="18"/>
              </w:rPr>
            </w:pPr>
          </w:p>
        </w:tc>
        <w:tc>
          <w:tcPr>
            <w:tcW w:w="566" w:type="dxa"/>
            <w:vMerge/>
            <w:shd w:val="clear" w:color="auto" w:fill="F2F2F2"/>
          </w:tcPr>
          <w:p w:rsidR="00640E55" w:rsidRPr="00D04B00" w:rsidRDefault="00640E55" w:rsidP="00D04B00">
            <w:pPr>
              <w:spacing w:before="40" w:after="40"/>
              <w:rPr>
                <w:rFonts w:ascii="Calibri" w:hAnsi="Calibri" w:cs="Arial"/>
                <w:sz w:val="18"/>
                <w:szCs w:val="18"/>
              </w:rPr>
            </w:pPr>
          </w:p>
        </w:tc>
        <w:tc>
          <w:tcPr>
            <w:tcW w:w="709" w:type="dxa"/>
            <w:vMerge w:val="restart"/>
            <w:tcBorders>
              <w:right w:val="nil"/>
            </w:tcBorders>
            <w:shd w:val="clear" w:color="auto" w:fill="F2F2F2"/>
          </w:tcPr>
          <w:p w:rsidR="00640E55" w:rsidRPr="00D04B00" w:rsidRDefault="00640E55" w:rsidP="00D04B00">
            <w:pPr>
              <w:spacing w:before="40" w:after="40"/>
              <w:rPr>
                <w:rFonts w:ascii="Calibri" w:hAnsi="Calibri" w:cs="Arial"/>
                <w:sz w:val="18"/>
                <w:szCs w:val="18"/>
              </w:rPr>
            </w:pPr>
            <w:r w:rsidRPr="00D04B00">
              <w:rPr>
                <w:rFonts w:ascii="Calibri" w:hAnsi="Calibri" w:cs="Arial"/>
                <w:sz w:val="18"/>
                <w:szCs w:val="18"/>
              </w:rPr>
              <w:t>2141</w:t>
            </w:r>
          </w:p>
        </w:tc>
        <w:tc>
          <w:tcPr>
            <w:tcW w:w="8189" w:type="dxa"/>
            <w:gridSpan w:val="3"/>
            <w:tcBorders>
              <w:left w:val="nil"/>
            </w:tcBorders>
            <w:shd w:val="clear" w:color="auto" w:fill="F2F2F2"/>
          </w:tcPr>
          <w:p w:rsidR="00640E55" w:rsidRPr="00D04B00" w:rsidRDefault="00640E55" w:rsidP="00D04B00">
            <w:pPr>
              <w:spacing w:before="40" w:after="40"/>
              <w:rPr>
                <w:rFonts w:ascii="Calibri" w:hAnsi="Calibri" w:cs="Arial"/>
                <w:sz w:val="18"/>
                <w:szCs w:val="18"/>
              </w:rPr>
            </w:pPr>
            <w:r w:rsidRPr="00D04B00">
              <w:rPr>
                <w:rFonts w:ascii="Calibri" w:hAnsi="Calibri" w:cs="Arial"/>
                <w:sz w:val="18"/>
                <w:szCs w:val="18"/>
              </w:rPr>
              <w:t>Mostovi in viadukti</w:t>
            </w:r>
          </w:p>
        </w:tc>
      </w:tr>
      <w:tr w:rsidR="00012BF4" w:rsidRPr="00D04B00" w:rsidTr="00992B2F">
        <w:trPr>
          <w:tblHeader/>
        </w:trPr>
        <w:tc>
          <w:tcPr>
            <w:tcW w:w="307" w:type="dxa"/>
            <w:vMerge/>
            <w:shd w:val="clear" w:color="auto" w:fill="F2F2F2"/>
          </w:tcPr>
          <w:p w:rsidR="00012BF4" w:rsidRPr="00D04B00" w:rsidRDefault="00012BF4" w:rsidP="00D04B00">
            <w:pPr>
              <w:spacing w:before="40" w:after="40"/>
              <w:rPr>
                <w:rFonts w:ascii="Calibri" w:hAnsi="Calibri" w:cs="Arial"/>
                <w:sz w:val="18"/>
                <w:szCs w:val="18"/>
              </w:rPr>
            </w:pPr>
          </w:p>
        </w:tc>
        <w:tc>
          <w:tcPr>
            <w:tcW w:w="423" w:type="dxa"/>
            <w:vMerge/>
          </w:tcPr>
          <w:p w:rsidR="00012BF4" w:rsidRPr="00D04B00" w:rsidRDefault="00012BF4" w:rsidP="00D04B00">
            <w:pPr>
              <w:spacing w:before="40" w:after="40"/>
              <w:rPr>
                <w:rFonts w:ascii="Calibri" w:hAnsi="Calibri" w:cs="Arial"/>
                <w:sz w:val="18"/>
                <w:szCs w:val="18"/>
              </w:rPr>
            </w:pPr>
          </w:p>
        </w:tc>
        <w:tc>
          <w:tcPr>
            <w:tcW w:w="566" w:type="dxa"/>
            <w:vMerge/>
          </w:tcPr>
          <w:p w:rsidR="00012BF4" w:rsidRPr="00D04B00" w:rsidRDefault="00012BF4" w:rsidP="00D04B00">
            <w:pPr>
              <w:spacing w:before="40" w:after="40"/>
              <w:rPr>
                <w:rFonts w:ascii="Calibri" w:hAnsi="Calibri" w:cs="Arial"/>
                <w:sz w:val="18"/>
                <w:szCs w:val="18"/>
              </w:rPr>
            </w:pPr>
          </w:p>
        </w:tc>
        <w:tc>
          <w:tcPr>
            <w:tcW w:w="709" w:type="dxa"/>
            <w:vMerge/>
            <w:shd w:val="clear" w:color="auto" w:fill="F2F2F2"/>
          </w:tcPr>
          <w:p w:rsidR="00012BF4" w:rsidRPr="00D04B00" w:rsidRDefault="00012BF4" w:rsidP="00D04B00">
            <w:pPr>
              <w:spacing w:before="40" w:after="40"/>
              <w:rPr>
                <w:rFonts w:ascii="Calibri" w:hAnsi="Calibri" w:cs="Arial"/>
                <w:sz w:val="18"/>
                <w:szCs w:val="18"/>
              </w:rPr>
            </w:pPr>
          </w:p>
        </w:tc>
        <w:tc>
          <w:tcPr>
            <w:tcW w:w="680" w:type="dxa"/>
            <w:tcBorders>
              <w:bottom w:val="single" w:sz="4" w:space="0" w:color="auto"/>
            </w:tcBorders>
          </w:tcPr>
          <w:p w:rsidR="00012BF4" w:rsidRPr="00D04B00" w:rsidRDefault="00012BF4" w:rsidP="00D04B00">
            <w:pPr>
              <w:spacing w:before="40" w:after="40"/>
              <w:rPr>
                <w:rFonts w:ascii="Calibri" w:hAnsi="Calibri" w:cs="Arial"/>
                <w:sz w:val="18"/>
                <w:szCs w:val="18"/>
              </w:rPr>
            </w:pPr>
            <w:r w:rsidRPr="00D04B00">
              <w:rPr>
                <w:rFonts w:ascii="Calibri" w:hAnsi="Calibri" w:cs="Arial"/>
                <w:sz w:val="18"/>
                <w:szCs w:val="18"/>
              </w:rPr>
              <w:t>21410</w:t>
            </w:r>
          </w:p>
        </w:tc>
        <w:tc>
          <w:tcPr>
            <w:tcW w:w="1984" w:type="dxa"/>
            <w:tcBorders>
              <w:bottom w:val="single" w:sz="4" w:space="0" w:color="auto"/>
            </w:tcBorders>
          </w:tcPr>
          <w:p w:rsidR="00012BF4" w:rsidRPr="00D04B00" w:rsidRDefault="00012BF4" w:rsidP="00281D1A">
            <w:pPr>
              <w:spacing w:before="40" w:after="40"/>
              <w:rPr>
                <w:rFonts w:ascii="Calibri" w:hAnsi="Calibri" w:cs="Arial"/>
                <w:sz w:val="18"/>
                <w:szCs w:val="18"/>
              </w:rPr>
            </w:pPr>
            <w:r w:rsidRPr="00D04B00">
              <w:rPr>
                <w:rFonts w:ascii="Calibri" w:hAnsi="Calibri" w:cs="Arial"/>
                <w:sz w:val="18"/>
                <w:szCs w:val="18"/>
              </w:rPr>
              <w:t xml:space="preserve">Mostovi, viadukti, nadvozi, </w:t>
            </w:r>
            <w:r w:rsidR="00281D1A">
              <w:rPr>
                <w:rFonts w:ascii="Calibri" w:hAnsi="Calibri" w:cs="Arial"/>
                <w:sz w:val="18"/>
                <w:szCs w:val="18"/>
              </w:rPr>
              <w:t>nadhodi</w:t>
            </w:r>
          </w:p>
        </w:tc>
        <w:tc>
          <w:tcPr>
            <w:tcW w:w="5525" w:type="dxa"/>
            <w:tcBorders>
              <w:bottom w:val="single" w:sz="4" w:space="0" w:color="auto"/>
            </w:tcBorders>
          </w:tcPr>
          <w:p w:rsidR="00012BF4" w:rsidRPr="00D04B00" w:rsidRDefault="00012BF4" w:rsidP="00D04B00">
            <w:pPr>
              <w:spacing w:after="48"/>
              <w:ind w:left="317" w:hanging="317"/>
              <w:rPr>
                <w:rFonts w:cs="Arial"/>
                <w:sz w:val="22"/>
                <w:szCs w:val="22"/>
              </w:rPr>
            </w:pPr>
            <w:r w:rsidRPr="00D04B00">
              <w:rPr>
                <w:rFonts w:ascii="Calibri" w:eastAsia="Calibri" w:hAnsi="Calibri" w:cs="Arial"/>
                <w:sz w:val="18"/>
                <w:szCs w:val="18"/>
              </w:rPr>
              <w:t xml:space="preserve">Sem </w:t>
            </w:r>
            <w:r w:rsidR="007F5A04">
              <w:rPr>
                <w:rFonts w:ascii="Calibri" w:eastAsia="Calibri" w:hAnsi="Calibri" w:cs="Arial"/>
                <w:sz w:val="18"/>
                <w:szCs w:val="18"/>
              </w:rPr>
              <w:t>spadajo:</w:t>
            </w:r>
          </w:p>
          <w:p w:rsidR="00012BF4" w:rsidRPr="00D04B00" w:rsidRDefault="00012BF4" w:rsidP="00C54610">
            <w:pPr>
              <w:numPr>
                <w:ilvl w:val="0"/>
                <w:numId w:val="4"/>
              </w:numPr>
              <w:tabs>
                <w:tab w:val="left" w:pos="357"/>
              </w:tabs>
              <w:ind w:left="357" w:hanging="357"/>
              <w:rPr>
                <w:rFonts w:ascii="Calibri" w:eastAsia="Calibri" w:hAnsi="Calibri" w:cs="Arial"/>
                <w:sz w:val="18"/>
                <w:szCs w:val="18"/>
              </w:rPr>
            </w:pPr>
            <w:r w:rsidRPr="00D04B00">
              <w:rPr>
                <w:rFonts w:ascii="Calibri" w:eastAsia="Calibri" w:hAnsi="Calibri" w:cs="Arial"/>
                <w:sz w:val="18"/>
                <w:szCs w:val="18"/>
              </w:rPr>
              <w:t>mostovi in viadukti, ne glede na gradbeni material, vključno s podpornimi in opornimi konstrukcijami,</w:t>
            </w:r>
          </w:p>
          <w:p w:rsidR="00012BF4" w:rsidRPr="00D04B00" w:rsidRDefault="00012BF4" w:rsidP="00C54610">
            <w:pPr>
              <w:numPr>
                <w:ilvl w:val="0"/>
                <w:numId w:val="4"/>
              </w:numPr>
              <w:tabs>
                <w:tab w:val="left" w:pos="357"/>
              </w:tabs>
              <w:ind w:left="357" w:hanging="357"/>
              <w:rPr>
                <w:rFonts w:ascii="Calibri" w:eastAsia="Calibri" w:hAnsi="Calibri" w:cs="Arial"/>
                <w:sz w:val="18"/>
                <w:szCs w:val="18"/>
              </w:rPr>
            </w:pPr>
            <w:r w:rsidRPr="00D04B00">
              <w:rPr>
                <w:rFonts w:ascii="Calibri" w:eastAsia="Calibri" w:hAnsi="Calibri" w:cs="Arial"/>
                <w:sz w:val="18"/>
                <w:szCs w:val="18"/>
              </w:rPr>
              <w:t>ceste ali železnice na stebrih,</w:t>
            </w:r>
          </w:p>
          <w:p w:rsidR="00012BF4" w:rsidRPr="00D04B00" w:rsidRDefault="00012BF4" w:rsidP="00C54610">
            <w:pPr>
              <w:numPr>
                <w:ilvl w:val="0"/>
                <w:numId w:val="4"/>
              </w:numPr>
              <w:tabs>
                <w:tab w:val="left" w:pos="357"/>
              </w:tabs>
              <w:ind w:left="357" w:hanging="357"/>
              <w:rPr>
                <w:rFonts w:ascii="Calibri" w:eastAsia="Calibri" w:hAnsi="Calibri" w:cs="Arial"/>
                <w:sz w:val="18"/>
                <w:szCs w:val="18"/>
              </w:rPr>
            </w:pPr>
            <w:r w:rsidRPr="00D04B00">
              <w:rPr>
                <w:rFonts w:ascii="Calibri" w:eastAsia="Calibri" w:hAnsi="Calibri" w:cs="Arial"/>
                <w:sz w:val="18"/>
                <w:szCs w:val="18"/>
              </w:rPr>
              <w:t>nadvozi in nadhodi,</w:t>
            </w:r>
          </w:p>
          <w:p w:rsidR="00012BF4" w:rsidRPr="00D04B00" w:rsidRDefault="00012BF4" w:rsidP="00C54610">
            <w:pPr>
              <w:numPr>
                <w:ilvl w:val="0"/>
                <w:numId w:val="4"/>
              </w:numPr>
              <w:tabs>
                <w:tab w:val="left" w:pos="357"/>
              </w:tabs>
              <w:ind w:left="357" w:hanging="357"/>
              <w:rPr>
                <w:rFonts w:ascii="Calibri" w:eastAsia="Calibri" w:hAnsi="Calibri" w:cs="Arial"/>
                <w:sz w:val="18"/>
                <w:szCs w:val="18"/>
              </w:rPr>
            </w:pPr>
            <w:r w:rsidRPr="00D04B00">
              <w:rPr>
                <w:rFonts w:ascii="Calibri" w:eastAsia="Calibri" w:hAnsi="Calibri" w:cs="Arial"/>
                <w:sz w:val="18"/>
                <w:szCs w:val="18"/>
              </w:rPr>
              <w:t>dvižni ali vrtljivi mostovi in brvi</w:t>
            </w:r>
          </w:p>
          <w:p w:rsidR="00012BF4" w:rsidRPr="00496369" w:rsidRDefault="00012BF4" w:rsidP="00FE1AA8">
            <w:pPr>
              <w:tabs>
                <w:tab w:val="left" w:pos="357"/>
              </w:tabs>
              <w:rPr>
                <w:rFonts w:ascii="Calibri" w:hAnsi="Calibri" w:cs="Arial"/>
                <w:color w:val="00B050"/>
                <w:sz w:val="18"/>
                <w:szCs w:val="18"/>
              </w:rPr>
            </w:pPr>
            <w:r w:rsidRPr="00D04B00">
              <w:rPr>
                <w:rFonts w:ascii="Calibri" w:eastAsia="Calibri" w:hAnsi="Calibri" w:cs="Arial"/>
                <w:sz w:val="18"/>
                <w:szCs w:val="18"/>
              </w:rPr>
              <w:t>s pripadajočo prometno signalizacijo in opremo ter inštalacijami</w:t>
            </w:r>
            <w:r w:rsidR="00FE1AA8">
              <w:rPr>
                <w:rFonts w:ascii="Calibri" w:eastAsia="Calibri" w:hAnsi="Calibri" w:cs="Arial"/>
                <w:sz w:val="18"/>
                <w:szCs w:val="18"/>
              </w:rPr>
              <w:t>.</w:t>
            </w:r>
          </w:p>
        </w:tc>
      </w:tr>
      <w:tr w:rsidR="00FE1AA8" w:rsidRPr="00D04B00" w:rsidTr="00992B2F">
        <w:trPr>
          <w:trHeight w:val="284"/>
          <w:tblHeader/>
        </w:trPr>
        <w:tc>
          <w:tcPr>
            <w:tcW w:w="307" w:type="dxa"/>
            <w:vMerge/>
            <w:shd w:val="clear" w:color="auto" w:fill="F2F2F2"/>
          </w:tcPr>
          <w:p w:rsidR="00FE1AA8" w:rsidRPr="00D04B00" w:rsidRDefault="00FE1AA8" w:rsidP="00D04B00">
            <w:pPr>
              <w:spacing w:before="40" w:after="40"/>
              <w:rPr>
                <w:rFonts w:ascii="Calibri" w:hAnsi="Calibri" w:cs="Arial"/>
                <w:sz w:val="18"/>
                <w:szCs w:val="18"/>
              </w:rPr>
            </w:pPr>
          </w:p>
        </w:tc>
        <w:tc>
          <w:tcPr>
            <w:tcW w:w="423" w:type="dxa"/>
            <w:vMerge/>
          </w:tcPr>
          <w:p w:rsidR="00FE1AA8" w:rsidRPr="00D04B00" w:rsidRDefault="00FE1AA8" w:rsidP="00D04B00">
            <w:pPr>
              <w:spacing w:before="40" w:after="40"/>
              <w:rPr>
                <w:rFonts w:ascii="Calibri" w:hAnsi="Calibri" w:cs="Arial"/>
                <w:sz w:val="18"/>
                <w:szCs w:val="18"/>
              </w:rPr>
            </w:pPr>
          </w:p>
        </w:tc>
        <w:tc>
          <w:tcPr>
            <w:tcW w:w="566" w:type="dxa"/>
            <w:vMerge/>
          </w:tcPr>
          <w:p w:rsidR="00FE1AA8" w:rsidRPr="00D04B00" w:rsidRDefault="00FE1AA8" w:rsidP="00D04B00">
            <w:pPr>
              <w:spacing w:before="40" w:after="40"/>
              <w:rPr>
                <w:rFonts w:ascii="Calibri" w:hAnsi="Calibri" w:cs="Arial"/>
                <w:sz w:val="18"/>
                <w:szCs w:val="18"/>
              </w:rPr>
            </w:pPr>
          </w:p>
        </w:tc>
        <w:tc>
          <w:tcPr>
            <w:tcW w:w="709" w:type="dxa"/>
            <w:vMerge w:val="restart"/>
            <w:tcBorders>
              <w:right w:val="nil"/>
            </w:tcBorders>
            <w:shd w:val="clear" w:color="auto" w:fill="F2F2F2"/>
          </w:tcPr>
          <w:p w:rsidR="00FE1AA8" w:rsidRPr="00D04B00" w:rsidRDefault="00FE1AA8" w:rsidP="00D04B00">
            <w:pPr>
              <w:spacing w:before="40" w:after="40"/>
              <w:rPr>
                <w:rFonts w:ascii="Calibri" w:hAnsi="Calibri" w:cs="Arial"/>
                <w:sz w:val="18"/>
                <w:szCs w:val="18"/>
              </w:rPr>
            </w:pPr>
            <w:r w:rsidRPr="00D04B00">
              <w:rPr>
                <w:rFonts w:ascii="Calibri" w:hAnsi="Calibri" w:cs="Arial"/>
                <w:sz w:val="18"/>
                <w:szCs w:val="18"/>
              </w:rPr>
              <w:t>2142</w:t>
            </w:r>
          </w:p>
        </w:tc>
        <w:tc>
          <w:tcPr>
            <w:tcW w:w="8189" w:type="dxa"/>
            <w:gridSpan w:val="3"/>
            <w:tcBorders>
              <w:left w:val="nil"/>
            </w:tcBorders>
            <w:shd w:val="clear" w:color="auto" w:fill="F2F2F2"/>
          </w:tcPr>
          <w:p w:rsidR="00FE1AA8" w:rsidRPr="00D04B00" w:rsidRDefault="00FE1AA8" w:rsidP="00D04B00">
            <w:pPr>
              <w:spacing w:before="40" w:after="40"/>
              <w:rPr>
                <w:rFonts w:ascii="Calibri" w:hAnsi="Calibri" w:cs="Arial"/>
                <w:sz w:val="18"/>
                <w:szCs w:val="18"/>
              </w:rPr>
            </w:pPr>
            <w:r w:rsidRPr="00D04B00">
              <w:rPr>
                <w:rFonts w:ascii="Calibri" w:hAnsi="Calibri" w:cs="Arial"/>
                <w:sz w:val="18"/>
                <w:szCs w:val="18"/>
              </w:rPr>
              <w:t>Predori in podhodi</w:t>
            </w:r>
          </w:p>
        </w:tc>
      </w:tr>
      <w:tr w:rsidR="00012BF4" w:rsidRPr="00D04B00" w:rsidTr="00501CB1">
        <w:trPr>
          <w:tblHeader/>
        </w:trPr>
        <w:tc>
          <w:tcPr>
            <w:tcW w:w="307" w:type="dxa"/>
            <w:vMerge/>
            <w:shd w:val="clear" w:color="auto" w:fill="F2F2F2"/>
          </w:tcPr>
          <w:p w:rsidR="00012BF4" w:rsidRPr="00D04B00" w:rsidRDefault="00012BF4" w:rsidP="00D04B00">
            <w:pPr>
              <w:spacing w:before="40" w:after="40"/>
              <w:rPr>
                <w:rFonts w:ascii="Calibri" w:hAnsi="Calibri" w:cs="Arial"/>
                <w:sz w:val="18"/>
                <w:szCs w:val="18"/>
              </w:rPr>
            </w:pPr>
          </w:p>
        </w:tc>
        <w:tc>
          <w:tcPr>
            <w:tcW w:w="423" w:type="dxa"/>
            <w:vMerge/>
          </w:tcPr>
          <w:p w:rsidR="00012BF4" w:rsidRPr="00D04B00" w:rsidRDefault="00012BF4" w:rsidP="00D04B00">
            <w:pPr>
              <w:spacing w:before="40" w:after="40"/>
              <w:rPr>
                <w:rFonts w:ascii="Calibri" w:hAnsi="Calibri" w:cs="Arial"/>
                <w:sz w:val="18"/>
                <w:szCs w:val="18"/>
              </w:rPr>
            </w:pPr>
          </w:p>
        </w:tc>
        <w:tc>
          <w:tcPr>
            <w:tcW w:w="566" w:type="dxa"/>
            <w:vMerge/>
          </w:tcPr>
          <w:p w:rsidR="00012BF4" w:rsidRPr="00D04B00" w:rsidRDefault="00012BF4" w:rsidP="00D04B00">
            <w:pPr>
              <w:spacing w:before="40" w:after="40"/>
              <w:rPr>
                <w:rFonts w:ascii="Calibri" w:hAnsi="Calibri" w:cs="Arial"/>
                <w:sz w:val="18"/>
                <w:szCs w:val="18"/>
              </w:rPr>
            </w:pPr>
          </w:p>
        </w:tc>
        <w:tc>
          <w:tcPr>
            <w:tcW w:w="709" w:type="dxa"/>
            <w:vMerge/>
            <w:shd w:val="clear" w:color="auto" w:fill="F2F2F2"/>
          </w:tcPr>
          <w:p w:rsidR="00012BF4" w:rsidRPr="00D04B00" w:rsidRDefault="00012BF4" w:rsidP="00D04B00">
            <w:pPr>
              <w:spacing w:before="40" w:after="40"/>
              <w:rPr>
                <w:rFonts w:ascii="Calibri" w:hAnsi="Calibri" w:cs="Arial"/>
                <w:sz w:val="18"/>
                <w:szCs w:val="18"/>
              </w:rPr>
            </w:pPr>
          </w:p>
        </w:tc>
        <w:tc>
          <w:tcPr>
            <w:tcW w:w="680" w:type="dxa"/>
          </w:tcPr>
          <w:p w:rsidR="00012BF4" w:rsidRPr="00D04B00" w:rsidRDefault="00012BF4" w:rsidP="00D04B00">
            <w:pPr>
              <w:spacing w:before="40" w:after="40"/>
              <w:rPr>
                <w:rFonts w:ascii="Calibri" w:hAnsi="Calibri" w:cs="Arial"/>
                <w:sz w:val="18"/>
                <w:szCs w:val="18"/>
              </w:rPr>
            </w:pPr>
            <w:r w:rsidRPr="00D04B00">
              <w:rPr>
                <w:rFonts w:ascii="Calibri" w:hAnsi="Calibri" w:cs="Arial"/>
                <w:sz w:val="18"/>
                <w:szCs w:val="18"/>
              </w:rPr>
              <w:t>21421</w:t>
            </w:r>
          </w:p>
        </w:tc>
        <w:tc>
          <w:tcPr>
            <w:tcW w:w="1984" w:type="dxa"/>
          </w:tcPr>
          <w:p w:rsidR="00012BF4" w:rsidRPr="00D04B00" w:rsidRDefault="00012BF4" w:rsidP="00D04B00">
            <w:pPr>
              <w:spacing w:before="40" w:after="40"/>
              <w:rPr>
                <w:rFonts w:ascii="Calibri" w:hAnsi="Calibri" w:cs="Arial"/>
                <w:sz w:val="18"/>
                <w:szCs w:val="18"/>
              </w:rPr>
            </w:pPr>
            <w:r w:rsidRPr="00D04B00">
              <w:rPr>
                <w:rFonts w:ascii="Calibri" w:hAnsi="Calibri" w:cs="Arial"/>
                <w:sz w:val="18"/>
                <w:szCs w:val="18"/>
              </w:rPr>
              <w:t>Predori</w:t>
            </w:r>
          </w:p>
        </w:tc>
        <w:tc>
          <w:tcPr>
            <w:tcW w:w="5525" w:type="dxa"/>
          </w:tcPr>
          <w:p w:rsidR="00012BF4" w:rsidRPr="00D04B00" w:rsidRDefault="00012BF4" w:rsidP="00D04B00">
            <w:pPr>
              <w:spacing w:after="48"/>
              <w:ind w:left="317" w:hanging="317"/>
              <w:rPr>
                <w:rFonts w:ascii="Calibri" w:eastAsia="Calibri" w:hAnsi="Calibri" w:cs="Arial"/>
                <w:sz w:val="18"/>
                <w:szCs w:val="18"/>
              </w:rPr>
            </w:pPr>
            <w:r w:rsidRPr="00D04B00">
              <w:rPr>
                <w:rFonts w:ascii="Calibri" w:eastAsia="Calibri" w:hAnsi="Calibri" w:cs="Arial"/>
                <w:sz w:val="18"/>
                <w:szCs w:val="18"/>
              </w:rPr>
              <w:t xml:space="preserve">Sem </w:t>
            </w:r>
            <w:r w:rsidR="007F5A04">
              <w:rPr>
                <w:rFonts w:ascii="Calibri" w:eastAsia="Calibri" w:hAnsi="Calibri" w:cs="Arial"/>
                <w:sz w:val="18"/>
                <w:szCs w:val="18"/>
              </w:rPr>
              <w:t>spadajo:</w:t>
            </w:r>
          </w:p>
          <w:p w:rsidR="00640E55" w:rsidRDefault="00640E55" w:rsidP="006C179E">
            <w:pPr>
              <w:numPr>
                <w:ilvl w:val="0"/>
                <w:numId w:val="4"/>
              </w:numPr>
              <w:tabs>
                <w:tab w:val="left" w:pos="357"/>
              </w:tabs>
              <w:spacing w:after="48"/>
              <w:ind w:left="317" w:hanging="317"/>
              <w:rPr>
                <w:rFonts w:ascii="Calibri" w:eastAsia="Calibri" w:hAnsi="Calibri" w:cs="Arial"/>
                <w:sz w:val="18"/>
                <w:szCs w:val="18"/>
              </w:rPr>
            </w:pPr>
            <w:r w:rsidRPr="00640E55">
              <w:rPr>
                <w:rFonts w:ascii="Calibri" w:eastAsia="Calibri" w:hAnsi="Calibri" w:cs="Arial"/>
                <w:sz w:val="18"/>
                <w:szCs w:val="18"/>
              </w:rPr>
              <w:t>cestni in železniški predori</w:t>
            </w:r>
            <w:r w:rsidRPr="00640E55">
              <w:rPr>
                <w:rFonts w:ascii="Calibri" w:hAnsi="Calibri" w:cs="Arial"/>
                <w:sz w:val="18"/>
                <w:szCs w:val="18"/>
              </w:rPr>
              <w:t xml:space="preserve"> </w:t>
            </w:r>
            <w:r w:rsidRPr="00640E55">
              <w:rPr>
                <w:rFonts w:ascii="Calibri" w:eastAsia="Calibri" w:hAnsi="Calibri" w:cs="Arial"/>
                <w:sz w:val="18"/>
                <w:szCs w:val="18"/>
              </w:rPr>
              <w:t>s pripadajočo prometno signalizacijo in opremo ter inštalacijami</w:t>
            </w:r>
            <w:r>
              <w:rPr>
                <w:rFonts w:ascii="Calibri" w:eastAsia="Calibri" w:hAnsi="Calibri" w:cs="Arial"/>
                <w:sz w:val="18"/>
                <w:szCs w:val="18"/>
              </w:rPr>
              <w:t>,</w:t>
            </w:r>
          </w:p>
          <w:p w:rsidR="00012BF4" w:rsidRPr="00FE1AA8" w:rsidRDefault="00281D1A" w:rsidP="009E5C3B">
            <w:pPr>
              <w:numPr>
                <w:ilvl w:val="0"/>
                <w:numId w:val="4"/>
              </w:numPr>
              <w:tabs>
                <w:tab w:val="left" w:pos="357"/>
              </w:tabs>
              <w:ind w:left="357" w:hanging="357"/>
              <w:rPr>
                <w:rFonts w:ascii="Calibri" w:eastAsia="Calibri" w:hAnsi="Calibri" w:cs="Arial"/>
                <w:sz w:val="18"/>
                <w:szCs w:val="18"/>
              </w:rPr>
            </w:pPr>
            <w:r w:rsidRPr="00D04B00">
              <w:rPr>
                <w:rFonts w:ascii="Calibri" w:eastAsia="Calibri" w:hAnsi="Calibri" w:cs="Arial"/>
                <w:sz w:val="18"/>
                <w:szCs w:val="18"/>
              </w:rPr>
              <w:t>cestni in železniški prepusti</w:t>
            </w:r>
            <w:r w:rsidR="00C620C8">
              <w:rPr>
                <w:rFonts w:ascii="Calibri" w:eastAsia="Calibri" w:hAnsi="Calibri" w:cs="Arial"/>
                <w:sz w:val="18"/>
                <w:szCs w:val="18"/>
              </w:rPr>
              <w:t xml:space="preserve"> </w:t>
            </w:r>
            <w:r w:rsidR="00012BF4" w:rsidRPr="00E77471">
              <w:rPr>
                <w:rFonts w:ascii="Calibri" w:eastAsia="Calibri" w:hAnsi="Calibri" w:cs="Arial"/>
                <w:sz w:val="18"/>
                <w:szCs w:val="18"/>
              </w:rPr>
              <w:t>s pripadajočo prometno signalizacijo in opremo ter inštalacijami</w:t>
            </w:r>
            <w:r w:rsidR="00FE1AA8">
              <w:rPr>
                <w:rFonts w:ascii="Calibri" w:eastAsia="Calibri" w:hAnsi="Calibri" w:cs="Arial"/>
                <w:sz w:val="18"/>
                <w:szCs w:val="18"/>
              </w:rPr>
              <w:t>.</w:t>
            </w:r>
          </w:p>
        </w:tc>
      </w:tr>
      <w:tr w:rsidR="00012BF4" w:rsidRPr="00D04B00" w:rsidTr="00501CB1">
        <w:trPr>
          <w:trHeight w:val="609"/>
          <w:tblHeader/>
        </w:trPr>
        <w:tc>
          <w:tcPr>
            <w:tcW w:w="307" w:type="dxa"/>
            <w:vMerge/>
            <w:shd w:val="clear" w:color="auto" w:fill="F2F2F2"/>
          </w:tcPr>
          <w:p w:rsidR="00012BF4" w:rsidRPr="00D04B00" w:rsidRDefault="00012BF4" w:rsidP="00D04B00">
            <w:pPr>
              <w:spacing w:before="40" w:after="40"/>
              <w:rPr>
                <w:rFonts w:ascii="Calibri" w:hAnsi="Calibri" w:cs="Arial"/>
                <w:sz w:val="18"/>
                <w:szCs w:val="18"/>
              </w:rPr>
            </w:pPr>
          </w:p>
        </w:tc>
        <w:tc>
          <w:tcPr>
            <w:tcW w:w="423" w:type="dxa"/>
            <w:vMerge/>
          </w:tcPr>
          <w:p w:rsidR="00012BF4" w:rsidRPr="00D04B00" w:rsidRDefault="00012BF4" w:rsidP="00D04B00">
            <w:pPr>
              <w:spacing w:before="40" w:after="40"/>
              <w:rPr>
                <w:rFonts w:ascii="Calibri" w:hAnsi="Calibri" w:cs="Arial"/>
                <w:sz w:val="18"/>
                <w:szCs w:val="18"/>
              </w:rPr>
            </w:pPr>
          </w:p>
        </w:tc>
        <w:tc>
          <w:tcPr>
            <w:tcW w:w="566" w:type="dxa"/>
            <w:vMerge/>
          </w:tcPr>
          <w:p w:rsidR="00012BF4" w:rsidRPr="00D04B00" w:rsidRDefault="00012BF4" w:rsidP="00D04B00">
            <w:pPr>
              <w:spacing w:before="40" w:after="40"/>
              <w:rPr>
                <w:rFonts w:ascii="Calibri" w:hAnsi="Calibri" w:cs="Arial"/>
                <w:sz w:val="18"/>
                <w:szCs w:val="18"/>
              </w:rPr>
            </w:pPr>
          </w:p>
        </w:tc>
        <w:tc>
          <w:tcPr>
            <w:tcW w:w="709" w:type="dxa"/>
            <w:vMerge/>
          </w:tcPr>
          <w:p w:rsidR="00012BF4" w:rsidRPr="00D04B00" w:rsidRDefault="00012BF4" w:rsidP="00D04B00">
            <w:pPr>
              <w:spacing w:before="40" w:after="40"/>
              <w:rPr>
                <w:rFonts w:ascii="Calibri" w:hAnsi="Calibri" w:cs="Arial"/>
                <w:sz w:val="18"/>
                <w:szCs w:val="18"/>
              </w:rPr>
            </w:pPr>
          </w:p>
        </w:tc>
        <w:tc>
          <w:tcPr>
            <w:tcW w:w="680" w:type="dxa"/>
          </w:tcPr>
          <w:p w:rsidR="00012BF4" w:rsidRPr="00D04B00" w:rsidRDefault="00012BF4" w:rsidP="00D04B00">
            <w:pPr>
              <w:spacing w:before="40" w:after="40"/>
              <w:rPr>
                <w:rFonts w:ascii="Calibri" w:hAnsi="Calibri" w:cs="Arial"/>
                <w:sz w:val="18"/>
                <w:szCs w:val="18"/>
              </w:rPr>
            </w:pPr>
            <w:r w:rsidRPr="00D04B00">
              <w:rPr>
                <w:rFonts w:ascii="Calibri" w:hAnsi="Calibri" w:cs="Arial"/>
                <w:sz w:val="18"/>
                <w:szCs w:val="18"/>
              </w:rPr>
              <w:t>21422</w:t>
            </w:r>
          </w:p>
        </w:tc>
        <w:tc>
          <w:tcPr>
            <w:tcW w:w="1984" w:type="dxa"/>
          </w:tcPr>
          <w:p w:rsidR="00012BF4" w:rsidRPr="00D04B00" w:rsidRDefault="00012BF4" w:rsidP="00D04B00">
            <w:pPr>
              <w:spacing w:before="40" w:after="40"/>
              <w:rPr>
                <w:rFonts w:ascii="Calibri" w:hAnsi="Calibri" w:cs="Arial"/>
                <w:b/>
                <w:sz w:val="18"/>
                <w:szCs w:val="18"/>
              </w:rPr>
            </w:pPr>
            <w:r w:rsidRPr="00D04B00">
              <w:rPr>
                <w:rFonts w:ascii="Calibri" w:hAnsi="Calibri" w:cs="Arial"/>
                <w:sz w:val="18"/>
                <w:szCs w:val="18"/>
              </w:rPr>
              <w:t>Podhodi</w:t>
            </w:r>
          </w:p>
        </w:tc>
        <w:tc>
          <w:tcPr>
            <w:tcW w:w="5525" w:type="dxa"/>
          </w:tcPr>
          <w:p w:rsidR="00281D1A" w:rsidRDefault="00FE1AA8" w:rsidP="00281D1A">
            <w:pPr>
              <w:tabs>
                <w:tab w:val="left" w:pos="357"/>
              </w:tabs>
              <w:spacing w:after="48"/>
              <w:rPr>
                <w:rFonts w:ascii="Calibri" w:eastAsia="Calibri" w:hAnsi="Calibri" w:cs="Arial"/>
                <w:sz w:val="18"/>
                <w:szCs w:val="18"/>
              </w:rPr>
            </w:pPr>
            <w:r w:rsidRPr="00D04B00">
              <w:rPr>
                <w:rFonts w:ascii="Calibri" w:eastAsia="Calibri" w:hAnsi="Calibri" w:cs="Arial"/>
                <w:sz w:val="18"/>
                <w:szCs w:val="18"/>
              </w:rPr>
              <w:t xml:space="preserve">Sem </w:t>
            </w:r>
            <w:r w:rsidR="007F5A04">
              <w:rPr>
                <w:rFonts w:ascii="Calibri" w:eastAsia="Calibri" w:hAnsi="Calibri" w:cs="Arial"/>
                <w:sz w:val="18"/>
                <w:szCs w:val="18"/>
              </w:rPr>
              <w:t>spadajo:</w:t>
            </w:r>
          </w:p>
          <w:p w:rsidR="00012BF4" w:rsidRPr="00281D1A" w:rsidRDefault="00281D1A" w:rsidP="00281D1A">
            <w:pPr>
              <w:numPr>
                <w:ilvl w:val="0"/>
                <w:numId w:val="4"/>
              </w:numPr>
              <w:tabs>
                <w:tab w:val="left" w:pos="357"/>
              </w:tabs>
              <w:spacing w:after="48"/>
              <w:ind w:left="317" w:hanging="317"/>
              <w:rPr>
                <w:rFonts w:ascii="Calibri" w:eastAsia="Calibri" w:hAnsi="Calibri" w:cs="Arial"/>
                <w:sz w:val="18"/>
                <w:szCs w:val="18"/>
              </w:rPr>
            </w:pPr>
            <w:r>
              <w:rPr>
                <w:rFonts w:ascii="Calibri" w:eastAsia="Calibri" w:hAnsi="Calibri" w:cs="Arial"/>
                <w:sz w:val="18"/>
                <w:szCs w:val="18"/>
              </w:rPr>
              <w:t xml:space="preserve">podhodi </w:t>
            </w:r>
            <w:r w:rsidRPr="00E77471">
              <w:rPr>
                <w:rFonts w:ascii="Calibri" w:eastAsia="Calibri" w:hAnsi="Calibri" w:cs="Arial"/>
                <w:sz w:val="18"/>
                <w:szCs w:val="18"/>
              </w:rPr>
              <w:t>za pešce in kolesarje</w:t>
            </w:r>
            <w:r w:rsidR="00FE1AA8" w:rsidRPr="00281D1A">
              <w:rPr>
                <w:rFonts w:ascii="Calibri" w:eastAsia="Calibri" w:hAnsi="Calibri" w:cs="Arial"/>
                <w:sz w:val="18"/>
                <w:szCs w:val="18"/>
              </w:rPr>
              <w:t xml:space="preserve"> s pripadajočo prometno signalizacijo in opremo ter inštalacijami.</w:t>
            </w:r>
          </w:p>
        </w:tc>
      </w:tr>
      <w:tr w:rsidR="00012BF4" w:rsidRPr="00D04B00" w:rsidTr="00D46715">
        <w:trPr>
          <w:tblHeader/>
        </w:trPr>
        <w:tc>
          <w:tcPr>
            <w:tcW w:w="307" w:type="dxa"/>
            <w:vMerge/>
            <w:shd w:val="clear" w:color="auto" w:fill="F2F2F2"/>
          </w:tcPr>
          <w:p w:rsidR="00012BF4" w:rsidRPr="00D04B00" w:rsidRDefault="00012BF4" w:rsidP="00D04B00">
            <w:pPr>
              <w:spacing w:before="40" w:after="40"/>
              <w:rPr>
                <w:rFonts w:ascii="Calibri" w:hAnsi="Calibri" w:cs="Arial"/>
                <w:sz w:val="18"/>
                <w:szCs w:val="18"/>
              </w:rPr>
            </w:pPr>
          </w:p>
        </w:tc>
        <w:tc>
          <w:tcPr>
            <w:tcW w:w="423" w:type="dxa"/>
            <w:vMerge/>
          </w:tcPr>
          <w:p w:rsidR="00012BF4" w:rsidRPr="00D04B00" w:rsidRDefault="00012BF4" w:rsidP="00D04B00">
            <w:pPr>
              <w:spacing w:before="40" w:after="40"/>
              <w:rPr>
                <w:rFonts w:ascii="Calibri" w:hAnsi="Calibri" w:cs="Arial"/>
                <w:sz w:val="18"/>
                <w:szCs w:val="18"/>
              </w:rPr>
            </w:pPr>
          </w:p>
        </w:tc>
        <w:tc>
          <w:tcPr>
            <w:tcW w:w="566" w:type="dxa"/>
            <w:vMerge/>
          </w:tcPr>
          <w:p w:rsidR="00012BF4" w:rsidRPr="00D04B00" w:rsidRDefault="00012BF4" w:rsidP="00D04B00">
            <w:pPr>
              <w:spacing w:before="40" w:after="40"/>
              <w:rPr>
                <w:rFonts w:ascii="Calibri" w:hAnsi="Calibri" w:cs="Arial"/>
                <w:sz w:val="18"/>
                <w:szCs w:val="18"/>
              </w:rPr>
            </w:pPr>
          </w:p>
        </w:tc>
        <w:tc>
          <w:tcPr>
            <w:tcW w:w="709" w:type="dxa"/>
            <w:vMerge/>
            <w:tcBorders>
              <w:bottom w:val="single" w:sz="4" w:space="0" w:color="auto"/>
            </w:tcBorders>
          </w:tcPr>
          <w:p w:rsidR="00012BF4" w:rsidRPr="00D04B00" w:rsidRDefault="00012BF4" w:rsidP="00D04B00">
            <w:pPr>
              <w:spacing w:before="40" w:after="40"/>
              <w:rPr>
                <w:rFonts w:ascii="Calibri" w:hAnsi="Calibri" w:cs="Arial"/>
                <w:sz w:val="18"/>
                <w:szCs w:val="18"/>
              </w:rPr>
            </w:pPr>
          </w:p>
        </w:tc>
        <w:tc>
          <w:tcPr>
            <w:tcW w:w="680" w:type="dxa"/>
            <w:tcBorders>
              <w:bottom w:val="single" w:sz="4" w:space="0" w:color="auto"/>
            </w:tcBorders>
          </w:tcPr>
          <w:p w:rsidR="00012BF4" w:rsidRPr="00D04B00" w:rsidRDefault="00012BF4" w:rsidP="00D04B00">
            <w:pPr>
              <w:spacing w:before="40" w:after="40"/>
              <w:rPr>
                <w:rFonts w:ascii="Calibri" w:hAnsi="Calibri" w:cs="Arial"/>
                <w:sz w:val="18"/>
                <w:szCs w:val="18"/>
              </w:rPr>
            </w:pPr>
            <w:r w:rsidRPr="00D04B00">
              <w:rPr>
                <w:rFonts w:ascii="Calibri" w:hAnsi="Calibri" w:cs="Arial"/>
                <w:sz w:val="18"/>
                <w:szCs w:val="18"/>
              </w:rPr>
              <w:t>21423</w:t>
            </w:r>
          </w:p>
        </w:tc>
        <w:tc>
          <w:tcPr>
            <w:tcW w:w="1984" w:type="dxa"/>
            <w:tcBorders>
              <w:bottom w:val="single" w:sz="4" w:space="0" w:color="auto"/>
            </w:tcBorders>
          </w:tcPr>
          <w:p w:rsidR="00012BF4" w:rsidRPr="00D04B00" w:rsidRDefault="00012BF4" w:rsidP="00D04B00">
            <w:pPr>
              <w:spacing w:before="40" w:after="40"/>
              <w:rPr>
                <w:rFonts w:ascii="Calibri" w:hAnsi="Calibri" w:cs="Arial"/>
                <w:sz w:val="18"/>
                <w:szCs w:val="18"/>
              </w:rPr>
            </w:pPr>
            <w:r w:rsidRPr="00D04B00">
              <w:rPr>
                <w:rFonts w:ascii="Calibri" w:hAnsi="Calibri" w:cs="Arial"/>
                <w:sz w:val="18"/>
                <w:szCs w:val="18"/>
              </w:rPr>
              <w:t>Pokriti vkopi in galerije</w:t>
            </w:r>
          </w:p>
        </w:tc>
        <w:tc>
          <w:tcPr>
            <w:tcW w:w="5525" w:type="dxa"/>
            <w:tcBorders>
              <w:bottom w:val="single" w:sz="4" w:space="0" w:color="auto"/>
            </w:tcBorders>
          </w:tcPr>
          <w:p w:rsidR="00E77471" w:rsidRPr="00D04B00" w:rsidRDefault="00E77471" w:rsidP="00E77471">
            <w:pPr>
              <w:spacing w:after="48"/>
              <w:ind w:left="317" w:hanging="317"/>
              <w:rPr>
                <w:rFonts w:ascii="Calibri" w:eastAsia="Calibri" w:hAnsi="Calibri" w:cs="Arial"/>
                <w:sz w:val="18"/>
                <w:szCs w:val="18"/>
              </w:rPr>
            </w:pPr>
            <w:r w:rsidRPr="00D04B00">
              <w:rPr>
                <w:rFonts w:ascii="Calibri" w:eastAsia="Calibri" w:hAnsi="Calibri" w:cs="Arial"/>
                <w:sz w:val="18"/>
                <w:szCs w:val="18"/>
              </w:rPr>
              <w:t xml:space="preserve">Sem </w:t>
            </w:r>
            <w:r w:rsidR="007F5A04">
              <w:rPr>
                <w:rFonts w:ascii="Calibri" w:eastAsia="Calibri" w:hAnsi="Calibri" w:cs="Arial"/>
                <w:sz w:val="18"/>
                <w:szCs w:val="18"/>
              </w:rPr>
              <w:t>spadajo:</w:t>
            </w:r>
          </w:p>
          <w:p w:rsidR="00012BF4" w:rsidRPr="00D04B00" w:rsidRDefault="00E77471" w:rsidP="00E77471">
            <w:pPr>
              <w:numPr>
                <w:ilvl w:val="0"/>
                <w:numId w:val="4"/>
              </w:numPr>
              <w:tabs>
                <w:tab w:val="left" w:pos="357"/>
              </w:tabs>
              <w:spacing w:after="48"/>
              <w:ind w:left="317" w:hanging="317"/>
              <w:rPr>
                <w:rFonts w:ascii="Calibri" w:hAnsi="Calibri" w:cs="Arial"/>
                <w:sz w:val="18"/>
                <w:szCs w:val="18"/>
              </w:rPr>
            </w:pPr>
            <w:r w:rsidRPr="00E77471">
              <w:rPr>
                <w:rFonts w:ascii="Calibri" w:eastAsia="Calibri" w:hAnsi="Calibri" w:cs="Arial"/>
                <w:sz w:val="18"/>
                <w:szCs w:val="18"/>
              </w:rPr>
              <w:t>pokriti vkopi in galerije za pešce in kolesarje</w:t>
            </w:r>
            <w:r>
              <w:rPr>
                <w:rFonts w:ascii="Calibri" w:eastAsia="Calibri" w:hAnsi="Calibri" w:cs="Arial"/>
                <w:sz w:val="18"/>
                <w:szCs w:val="18"/>
              </w:rPr>
              <w:t xml:space="preserve"> </w:t>
            </w:r>
            <w:r w:rsidRPr="00E77471">
              <w:rPr>
                <w:rFonts w:ascii="Calibri" w:eastAsia="Calibri" w:hAnsi="Calibri" w:cs="Arial"/>
                <w:sz w:val="18"/>
                <w:szCs w:val="18"/>
              </w:rPr>
              <w:t>s pripadajočo prometno signalizacijo in opremo ter inštalacijami</w:t>
            </w:r>
            <w:r>
              <w:rPr>
                <w:rFonts w:ascii="Calibri" w:eastAsia="Calibri" w:hAnsi="Calibri" w:cs="Arial"/>
                <w:sz w:val="18"/>
                <w:szCs w:val="18"/>
              </w:rPr>
              <w:t>.</w:t>
            </w:r>
          </w:p>
        </w:tc>
      </w:tr>
      <w:tr w:rsidR="00012BF4" w:rsidRPr="00D04B00" w:rsidTr="00D46715">
        <w:trPr>
          <w:trHeight w:val="284"/>
          <w:tblHeader/>
        </w:trPr>
        <w:tc>
          <w:tcPr>
            <w:tcW w:w="307" w:type="dxa"/>
            <w:vMerge/>
            <w:shd w:val="clear" w:color="auto" w:fill="F2F2F2"/>
          </w:tcPr>
          <w:p w:rsidR="00012BF4" w:rsidRPr="00D04B00" w:rsidRDefault="00012BF4" w:rsidP="00D04B00">
            <w:pPr>
              <w:spacing w:before="40" w:after="40"/>
              <w:rPr>
                <w:rFonts w:ascii="Calibri" w:hAnsi="Calibri" w:cs="Arial"/>
                <w:sz w:val="18"/>
                <w:szCs w:val="18"/>
              </w:rPr>
            </w:pPr>
          </w:p>
        </w:tc>
        <w:tc>
          <w:tcPr>
            <w:tcW w:w="423" w:type="dxa"/>
            <w:vMerge/>
          </w:tcPr>
          <w:p w:rsidR="00012BF4" w:rsidRPr="00D04B00" w:rsidRDefault="00012BF4" w:rsidP="00D04B00">
            <w:pPr>
              <w:spacing w:before="40" w:after="40"/>
              <w:rPr>
                <w:rFonts w:ascii="Calibri" w:hAnsi="Calibri" w:cs="Arial"/>
                <w:sz w:val="18"/>
                <w:szCs w:val="18"/>
              </w:rPr>
            </w:pPr>
          </w:p>
        </w:tc>
        <w:tc>
          <w:tcPr>
            <w:tcW w:w="566" w:type="dxa"/>
            <w:vMerge w:val="restart"/>
            <w:tcBorders>
              <w:right w:val="nil"/>
            </w:tcBorders>
            <w:shd w:val="clear" w:color="auto" w:fill="F2F2F2"/>
          </w:tcPr>
          <w:p w:rsidR="00012BF4" w:rsidRPr="00D04B00" w:rsidRDefault="00012BF4" w:rsidP="00D04B00">
            <w:pPr>
              <w:spacing w:before="40" w:after="40"/>
              <w:rPr>
                <w:rFonts w:ascii="Calibri" w:hAnsi="Calibri" w:cs="Arial"/>
                <w:sz w:val="18"/>
                <w:szCs w:val="18"/>
              </w:rPr>
            </w:pPr>
            <w:r w:rsidRPr="00D04B00">
              <w:rPr>
                <w:rFonts w:ascii="Calibri" w:hAnsi="Calibri" w:cs="Arial"/>
                <w:sz w:val="18"/>
                <w:szCs w:val="18"/>
              </w:rPr>
              <w:t>215</w:t>
            </w:r>
          </w:p>
        </w:tc>
        <w:tc>
          <w:tcPr>
            <w:tcW w:w="8898" w:type="dxa"/>
            <w:gridSpan w:val="4"/>
            <w:tcBorders>
              <w:left w:val="nil"/>
            </w:tcBorders>
            <w:shd w:val="clear" w:color="auto" w:fill="F2F2F2"/>
          </w:tcPr>
          <w:p w:rsidR="00012BF4" w:rsidRPr="00D04B00" w:rsidRDefault="00012BF4" w:rsidP="00D04B00">
            <w:pPr>
              <w:spacing w:before="40" w:after="40"/>
              <w:rPr>
                <w:rFonts w:ascii="Calibri" w:hAnsi="Calibri" w:cs="Arial"/>
                <w:sz w:val="18"/>
                <w:szCs w:val="18"/>
              </w:rPr>
            </w:pPr>
            <w:r w:rsidRPr="00D04B00">
              <w:rPr>
                <w:rFonts w:ascii="Calibri" w:hAnsi="Calibri" w:cs="Arial"/>
                <w:sz w:val="18"/>
                <w:szCs w:val="18"/>
              </w:rPr>
              <w:t>Pristanišča, plov</w:t>
            </w:r>
            <w:r w:rsidR="00555540">
              <w:rPr>
                <w:rFonts w:ascii="Calibri" w:hAnsi="Calibri" w:cs="Arial"/>
                <w:sz w:val="18"/>
                <w:szCs w:val="18"/>
              </w:rPr>
              <w:t>b</w:t>
            </w:r>
            <w:r w:rsidRPr="00D04B00">
              <w:rPr>
                <w:rFonts w:ascii="Calibri" w:hAnsi="Calibri" w:cs="Arial"/>
                <w:sz w:val="18"/>
                <w:szCs w:val="18"/>
              </w:rPr>
              <w:t>ne poti, pregrade in jezovi ter drugi vodni objekti</w:t>
            </w:r>
          </w:p>
        </w:tc>
      </w:tr>
      <w:tr w:rsidR="00FE1AA8" w:rsidRPr="00D04B00" w:rsidTr="00D46715">
        <w:trPr>
          <w:trHeight w:val="284"/>
          <w:tblHeader/>
        </w:trPr>
        <w:tc>
          <w:tcPr>
            <w:tcW w:w="307" w:type="dxa"/>
            <w:vMerge/>
            <w:shd w:val="clear" w:color="auto" w:fill="F2F2F2"/>
          </w:tcPr>
          <w:p w:rsidR="00FE1AA8" w:rsidRPr="00D04B00" w:rsidRDefault="00FE1AA8" w:rsidP="00D04B00">
            <w:pPr>
              <w:spacing w:before="40" w:after="40"/>
              <w:rPr>
                <w:rFonts w:ascii="Calibri" w:hAnsi="Calibri" w:cs="Arial"/>
                <w:sz w:val="18"/>
                <w:szCs w:val="18"/>
              </w:rPr>
            </w:pPr>
          </w:p>
        </w:tc>
        <w:tc>
          <w:tcPr>
            <w:tcW w:w="423" w:type="dxa"/>
            <w:vMerge/>
          </w:tcPr>
          <w:p w:rsidR="00FE1AA8" w:rsidRPr="00D04B00" w:rsidRDefault="00FE1AA8" w:rsidP="00D04B00">
            <w:pPr>
              <w:spacing w:before="40" w:after="40"/>
              <w:rPr>
                <w:rFonts w:ascii="Calibri" w:hAnsi="Calibri" w:cs="Arial"/>
                <w:sz w:val="18"/>
                <w:szCs w:val="18"/>
              </w:rPr>
            </w:pPr>
          </w:p>
        </w:tc>
        <w:tc>
          <w:tcPr>
            <w:tcW w:w="566" w:type="dxa"/>
            <w:vMerge/>
          </w:tcPr>
          <w:p w:rsidR="00FE1AA8" w:rsidRPr="00D04B00" w:rsidRDefault="00FE1AA8" w:rsidP="00D04B00">
            <w:pPr>
              <w:spacing w:before="40" w:after="40"/>
              <w:rPr>
                <w:rFonts w:ascii="Calibri" w:hAnsi="Calibri" w:cs="Arial"/>
                <w:sz w:val="18"/>
                <w:szCs w:val="18"/>
              </w:rPr>
            </w:pPr>
          </w:p>
        </w:tc>
        <w:tc>
          <w:tcPr>
            <w:tcW w:w="709" w:type="dxa"/>
            <w:vMerge w:val="restart"/>
            <w:tcBorders>
              <w:right w:val="nil"/>
            </w:tcBorders>
            <w:shd w:val="clear" w:color="auto" w:fill="F2F2F2"/>
          </w:tcPr>
          <w:p w:rsidR="00FE1AA8" w:rsidRPr="00D04B00" w:rsidRDefault="00FE1AA8" w:rsidP="00D04B00">
            <w:pPr>
              <w:spacing w:before="40" w:after="40"/>
              <w:rPr>
                <w:rFonts w:ascii="Calibri" w:hAnsi="Calibri" w:cs="Arial"/>
                <w:sz w:val="18"/>
                <w:szCs w:val="18"/>
              </w:rPr>
            </w:pPr>
            <w:r w:rsidRPr="00D04B00">
              <w:rPr>
                <w:rFonts w:ascii="Calibri" w:hAnsi="Calibri" w:cs="Arial"/>
                <w:sz w:val="18"/>
                <w:szCs w:val="18"/>
              </w:rPr>
              <w:t>2151</w:t>
            </w:r>
          </w:p>
        </w:tc>
        <w:tc>
          <w:tcPr>
            <w:tcW w:w="8189" w:type="dxa"/>
            <w:gridSpan w:val="3"/>
            <w:tcBorders>
              <w:left w:val="nil"/>
            </w:tcBorders>
            <w:shd w:val="clear" w:color="auto" w:fill="F2F2F2"/>
          </w:tcPr>
          <w:p w:rsidR="00FE1AA8" w:rsidRPr="00D04B00" w:rsidRDefault="00E37DDD" w:rsidP="00D04B00">
            <w:pPr>
              <w:spacing w:before="40" w:after="40"/>
              <w:rPr>
                <w:rFonts w:ascii="Calibri" w:hAnsi="Calibri" w:cs="Arial"/>
                <w:sz w:val="18"/>
                <w:szCs w:val="18"/>
              </w:rPr>
            </w:pPr>
            <w:r>
              <w:rPr>
                <w:rFonts w:ascii="Calibri" w:hAnsi="Calibri" w:cs="Arial"/>
                <w:sz w:val="18"/>
                <w:szCs w:val="18"/>
              </w:rPr>
              <w:t>Pristanišča in plov</w:t>
            </w:r>
            <w:r w:rsidR="00555540">
              <w:rPr>
                <w:rFonts w:ascii="Calibri" w:hAnsi="Calibri" w:cs="Arial"/>
                <w:sz w:val="18"/>
                <w:szCs w:val="18"/>
              </w:rPr>
              <w:t>b</w:t>
            </w:r>
            <w:r>
              <w:rPr>
                <w:rFonts w:ascii="Calibri" w:hAnsi="Calibri" w:cs="Arial"/>
                <w:sz w:val="18"/>
                <w:szCs w:val="18"/>
              </w:rPr>
              <w:t>ne poti</w:t>
            </w:r>
          </w:p>
        </w:tc>
      </w:tr>
      <w:tr w:rsidR="00012BF4" w:rsidRPr="00D04B00" w:rsidTr="00D46715">
        <w:trPr>
          <w:tblHeader/>
        </w:trPr>
        <w:tc>
          <w:tcPr>
            <w:tcW w:w="307" w:type="dxa"/>
            <w:vMerge/>
            <w:shd w:val="clear" w:color="auto" w:fill="F2F2F2"/>
          </w:tcPr>
          <w:p w:rsidR="00012BF4" w:rsidRPr="00D04B00" w:rsidRDefault="00012BF4" w:rsidP="00D04B00">
            <w:pPr>
              <w:spacing w:before="40" w:after="40"/>
              <w:rPr>
                <w:rFonts w:ascii="Calibri" w:hAnsi="Calibri" w:cs="Arial"/>
                <w:sz w:val="18"/>
                <w:szCs w:val="18"/>
              </w:rPr>
            </w:pPr>
          </w:p>
        </w:tc>
        <w:tc>
          <w:tcPr>
            <w:tcW w:w="423" w:type="dxa"/>
            <w:vMerge/>
          </w:tcPr>
          <w:p w:rsidR="00012BF4" w:rsidRPr="00D04B00" w:rsidRDefault="00012BF4" w:rsidP="00D04B00">
            <w:pPr>
              <w:spacing w:before="40" w:after="40"/>
              <w:rPr>
                <w:rFonts w:ascii="Calibri" w:hAnsi="Calibri" w:cs="Arial"/>
                <w:sz w:val="18"/>
                <w:szCs w:val="18"/>
              </w:rPr>
            </w:pPr>
          </w:p>
        </w:tc>
        <w:tc>
          <w:tcPr>
            <w:tcW w:w="566" w:type="dxa"/>
            <w:vMerge/>
          </w:tcPr>
          <w:p w:rsidR="00012BF4" w:rsidRPr="00D04B00" w:rsidRDefault="00012BF4" w:rsidP="00D04B00">
            <w:pPr>
              <w:spacing w:before="40" w:after="40"/>
              <w:rPr>
                <w:rFonts w:ascii="Calibri" w:hAnsi="Calibri" w:cs="Arial"/>
                <w:sz w:val="18"/>
                <w:szCs w:val="18"/>
              </w:rPr>
            </w:pPr>
          </w:p>
        </w:tc>
        <w:tc>
          <w:tcPr>
            <w:tcW w:w="709" w:type="dxa"/>
            <w:vMerge/>
            <w:shd w:val="clear" w:color="auto" w:fill="F2F2F2"/>
          </w:tcPr>
          <w:p w:rsidR="00012BF4" w:rsidRPr="00D04B00" w:rsidRDefault="00012BF4" w:rsidP="00D04B00">
            <w:pPr>
              <w:spacing w:before="40" w:after="40"/>
              <w:rPr>
                <w:rFonts w:ascii="Calibri" w:hAnsi="Calibri" w:cs="Arial"/>
                <w:sz w:val="18"/>
                <w:szCs w:val="18"/>
              </w:rPr>
            </w:pPr>
          </w:p>
        </w:tc>
        <w:tc>
          <w:tcPr>
            <w:tcW w:w="680" w:type="dxa"/>
            <w:tcBorders>
              <w:bottom w:val="single" w:sz="4" w:space="0" w:color="auto"/>
            </w:tcBorders>
          </w:tcPr>
          <w:p w:rsidR="00012BF4" w:rsidRPr="00D04B00" w:rsidRDefault="00012BF4" w:rsidP="00D04B00">
            <w:pPr>
              <w:spacing w:before="40" w:after="40"/>
              <w:rPr>
                <w:rFonts w:ascii="Calibri" w:hAnsi="Calibri" w:cs="Arial"/>
                <w:sz w:val="18"/>
                <w:szCs w:val="18"/>
              </w:rPr>
            </w:pPr>
            <w:r w:rsidRPr="00D04B00">
              <w:rPr>
                <w:rFonts w:ascii="Calibri" w:hAnsi="Calibri" w:cs="Arial"/>
                <w:sz w:val="18"/>
                <w:szCs w:val="18"/>
              </w:rPr>
              <w:t>21510</w:t>
            </w:r>
          </w:p>
        </w:tc>
        <w:tc>
          <w:tcPr>
            <w:tcW w:w="1984" w:type="dxa"/>
            <w:tcBorders>
              <w:bottom w:val="single" w:sz="4" w:space="0" w:color="auto"/>
            </w:tcBorders>
          </w:tcPr>
          <w:p w:rsidR="00012BF4" w:rsidRPr="00D04B00" w:rsidRDefault="00E37DDD" w:rsidP="00D04B00">
            <w:pPr>
              <w:spacing w:before="40" w:after="40"/>
              <w:rPr>
                <w:rFonts w:ascii="Calibri" w:hAnsi="Calibri" w:cs="Arial"/>
                <w:sz w:val="18"/>
                <w:szCs w:val="18"/>
              </w:rPr>
            </w:pPr>
            <w:r>
              <w:rPr>
                <w:rFonts w:ascii="Calibri" w:hAnsi="Calibri" w:cs="Arial"/>
                <w:sz w:val="18"/>
                <w:szCs w:val="18"/>
              </w:rPr>
              <w:t>Pristanišča in plov</w:t>
            </w:r>
            <w:r w:rsidR="00555540">
              <w:rPr>
                <w:rFonts w:ascii="Calibri" w:hAnsi="Calibri" w:cs="Arial"/>
                <w:sz w:val="18"/>
                <w:szCs w:val="18"/>
              </w:rPr>
              <w:t>b</w:t>
            </w:r>
            <w:r>
              <w:rPr>
                <w:rFonts w:ascii="Calibri" w:hAnsi="Calibri" w:cs="Arial"/>
                <w:sz w:val="18"/>
                <w:szCs w:val="18"/>
              </w:rPr>
              <w:t xml:space="preserve">ne poti </w:t>
            </w:r>
          </w:p>
        </w:tc>
        <w:tc>
          <w:tcPr>
            <w:tcW w:w="5525" w:type="dxa"/>
            <w:tcBorders>
              <w:bottom w:val="single" w:sz="4" w:space="0" w:color="auto"/>
            </w:tcBorders>
          </w:tcPr>
          <w:p w:rsidR="00012BF4" w:rsidRPr="00D04B00" w:rsidRDefault="00012BF4" w:rsidP="00D04B00">
            <w:pPr>
              <w:spacing w:after="48"/>
              <w:ind w:left="317" w:hanging="317"/>
              <w:rPr>
                <w:rFonts w:ascii="Calibri" w:eastAsia="Calibri" w:hAnsi="Calibri" w:cs="Arial"/>
                <w:sz w:val="18"/>
                <w:szCs w:val="18"/>
              </w:rPr>
            </w:pPr>
            <w:r w:rsidRPr="00D04B00">
              <w:rPr>
                <w:rFonts w:ascii="Calibri" w:eastAsia="Calibri" w:hAnsi="Calibri" w:cs="Arial"/>
                <w:sz w:val="18"/>
                <w:szCs w:val="18"/>
              </w:rPr>
              <w:t xml:space="preserve">Sem </w:t>
            </w:r>
            <w:r w:rsidR="007F5A04">
              <w:rPr>
                <w:rFonts w:ascii="Calibri" w:eastAsia="Calibri" w:hAnsi="Calibri" w:cs="Arial"/>
                <w:sz w:val="18"/>
                <w:szCs w:val="18"/>
              </w:rPr>
              <w:t>spadajo:</w:t>
            </w:r>
          </w:p>
          <w:p w:rsidR="00012BF4" w:rsidRDefault="00012BF4" w:rsidP="00C54610">
            <w:pPr>
              <w:numPr>
                <w:ilvl w:val="0"/>
                <w:numId w:val="4"/>
              </w:numPr>
              <w:tabs>
                <w:tab w:val="left" w:pos="357"/>
              </w:tabs>
              <w:ind w:left="357" w:hanging="357"/>
              <w:rPr>
                <w:rFonts w:ascii="Calibri" w:eastAsia="Calibri" w:hAnsi="Calibri" w:cs="Arial"/>
                <w:sz w:val="18"/>
                <w:szCs w:val="18"/>
              </w:rPr>
            </w:pPr>
            <w:r w:rsidRPr="00D04B00">
              <w:rPr>
                <w:rFonts w:ascii="Calibri" w:eastAsia="Calibri" w:hAnsi="Calibri" w:cs="Arial"/>
                <w:sz w:val="18"/>
                <w:szCs w:val="18"/>
              </w:rPr>
              <w:t>morska in rečna pristanišča (pomoli, valolomi,</w:t>
            </w:r>
            <w:r w:rsidR="00EE0ACF">
              <w:rPr>
                <w:rFonts w:ascii="Calibri" w:eastAsia="Calibri" w:hAnsi="Calibri" w:cs="Arial"/>
                <w:sz w:val="18"/>
                <w:szCs w:val="18"/>
              </w:rPr>
              <w:t xml:space="preserve"> valobrani,</w:t>
            </w:r>
            <w:r w:rsidRPr="00D04B00">
              <w:rPr>
                <w:rFonts w:ascii="Calibri" w:eastAsia="Calibri" w:hAnsi="Calibri" w:cs="Arial"/>
                <w:sz w:val="18"/>
                <w:szCs w:val="18"/>
              </w:rPr>
              <w:t xml:space="preserve"> </w:t>
            </w:r>
            <w:r w:rsidR="00FC06A4">
              <w:rPr>
                <w:rFonts w:ascii="Calibri" w:eastAsia="Calibri" w:hAnsi="Calibri" w:cs="Arial"/>
                <w:sz w:val="18"/>
                <w:szCs w:val="18"/>
              </w:rPr>
              <w:t xml:space="preserve">privezni </w:t>
            </w:r>
            <w:r w:rsidR="00EE0ACF">
              <w:rPr>
                <w:rFonts w:ascii="Calibri" w:eastAsia="Calibri" w:hAnsi="Calibri" w:cs="Arial"/>
                <w:sz w:val="18"/>
                <w:szCs w:val="18"/>
              </w:rPr>
              <w:t xml:space="preserve">pontoni, </w:t>
            </w:r>
            <w:r w:rsidRPr="00D04B00">
              <w:rPr>
                <w:rFonts w:ascii="Calibri" w:eastAsia="Calibri" w:hAnsi="Calibri" w:cs="Arial"/>
                <w:sz w:val="18"/>
                <w:szCs w:val="18"/>
              </w:rPr>
              <w:t>objekti za privezovanje in zasidranje ladij ter podobni objekti),</w:t>
            </w:r>
          </w:p>
          <w:p w:rsidR="00DF376E" w:rsidRPr="00D04B00" w:rsidRDefault="00DF376E" w:rsidP="00C54610">
            <w:pPr>
              <w:numPr>
                <w:ilvl w:val="0"/>
                <w:numId w:val="4"/>
              </w:numPr>
              <w:tabs>
                <w:tab w:val="left" w:pos="357"/>
              </w:tabs>
              <w:ind w:left="357" w:hanging="357"/>
              <w:rPr>
                <w:rFonts w:ascii="Calibri" w:eastAsia="Calibri" w:hAnsi="Calibri" w:cs="Arial"/>
                <w:sz w:val="18"/>
                <w:szCs w:val="18"/>
              </w:rPr>
            </w:pPr>
            <w:r>
              <w:rPr>
                <w:rFonts w:ascii="Calibri" w:eastAsia="Calibri" w:hAnsi="Calibri" w:cs="Arial"/>
                <w:sz w:val="18"/>
                <w:szCs w:val="18"/>
              </w:rPr>
              <w:t>skladiščne ploščadi in manipulativne površine,</w:t>
            </w:r>
          </w:p>
          <w:p w:rsidR="00012BF4" w:rsidRPr="00D04B00" w:rsidRDefault="00012BF4" w:rsidP="00C54610">
            <w:pPr>
              <w:numPr>
                <w:ilvl w:val="0"/>
                <w:numId w:val="4"/>
              </w:numPr>
              <w:tabs>
                <w:tab w:val="left" w:pos="357"/>
              </w:tabs>
              <w:ind w:left="357" w:hanging="357"/>
              <w:rPr>
                <w:rFonts w:ascii="Calibri" w:eastAsia="Calibri" w:hAnsi="Calibri" w:cs="Arial"/>
                <w:sz w:val="18"/>
                <w:szCs w:val="18"/>
              </w:rPr>
            </w:pPr>
            <w:r w:rsidRPr="00D04B00">
              <w:rPr>
                <w:rFonts w:ascii="Calibri" w:eastAsia="Calibri" w:hAnsi="Calibri" w:cs="Arial"/>
                <w:sz w:val="18"/>
                <w:szCs w:val="18"/>
              </w:rPr>
              <w:t>plov</w:t>
            </w:r>
            <w:r w:rsidR="00555540">
              <w:rPr>
                <w:rFonts w:ascii="Calibri" w:eastAsia="Calibri" w:hAnsi="Calibri" w:cs="Arial"/>
                <w:sz w:val="18"/>
                <w:szCs w:val="18"/>
              </w:rPr>
              <w:t>b</w:t>
            </w:r>
            <w:r w:rsidRPr="00D04B00">
              <w:rPr>
                <w:rFonts w:ascii="Calibri" w:eastAsia="Calibri" w:hAnsi="Calibri" w:cs="Arial"/>
                <w:sz w:val="18"/>
                <w:szCs w:val="18"/>
              </w:rPr>
              <w:t>ni kanali</w:t>
            </w:r>
            <w:r w:rsidR="00EE0ACF">
              <w:rPr>
                <w:rFonts w:ascii="Calibri" w:eastAsia="Calibri" w:hAnsi="Calibri" w:cs="Arial"/>
                <w:sz w:val="18"/>
                <w:szCs w:val="18"/>
              </w:rPr>
              <w:t>, pristaniški bazeni</w:t>
            </w:r>
            <w:r w:rsidRPr="00D04B00">
              <w:rPr>
                <w:rFonts w:ascii="Calibri" w:eastAsia="Calibri" w:hAnsi="Calibri" w:cs="Arial"/>
                <w:sz w:val="18"/>
                <w:szCs w:val="18"/>
              </w:rPr>
              <w:t>.</w:t>
            </w:r>
          </w:p>
          <w:p w:rsidR="00012BF4" w:rsidRPr="00D04B00" w:rsidRDefault="00012BF4" w:rsidP="00D04B00">
            <w:pPr>
              <w:spacing w:after="48"/>
              <w:ind w:left="317" w:hanging="317"/>
              <w:rPr>
                <w:rFonts w:ascii="Calibri" w:eastAsia="Calibri" w:hAnsi="Calibri" w:cs="Arial"/>
                <w:sz w:val="18"/>
                <w:szCs w:val="18"/>
              </w:rPr>
            </w:pPr>
            <w:r w:rsidRPr="00D04B00">
              <w:rPr>
                <w:rFonts w:ascii="Calibri" w:eastAsia="Calibri" w:hAnsi="Calibri" w:cs="Arial"/>
                <w:sz w:val="18"/>
                <w:szCs w:val="18"/>
              </w:rPr>
              <w:t>Sem spada</w:t>
            </w:r>
            <w:r w:rsidR="00C620C8">
              <w:rPr>
                <w:rFonts w:ascii="Calibri" w:eastAsia="Calibri" w:hAnsi="Calibri" w:cs="Arial"/>
                <w:sz w:val="18"/>
                <w:szCs w:val="18"/>
              </w:rPr>
              <w:t>jo</w:t>
            </w:r>
            <w:r w:rsidRPr="00D04B00">
              <w:rPr>
                <w:rFonts w:ascii="Calibri" w:eastAsia="Calibri" w:hAnsi="Calibri" w:cs="Arial"/>
                <w:sz w:val="18"/>
                <w:szCs w:val="18"/>
              </w:rPr>
              <w:t xml:space="preserve"> tudi:</w:t>
            </w:r>
          </w:p>
          <w:p w:rsidR="00012BF4" w:rsidRPr="00D04B00" w:rsidRDefault="00012BF4" w:rsidP="00C54610">
            <w:pPr>
              <w:numPr>
                <w:ilvl w:val="0"/>
                <w:numId w:val="4"/>
              </w:numPr>
              <w:tabs>
                <w:tab w:val="left" w:pos="357"/>
              </w:tabs>
              <w:ind w:left="357" w:hanging="357"/>
              <w:rPr>
                <w:rFonts w:ascii="Calibri" w:eastAsia="Calibri" w:hAnsi="Calibri" w:cs="Arial"/>
                <w:sz w:val="18"/>
                <w:szCs w:val="18"/>
              </w:rPr>
            </w:pPr>
            <w:r w:rsidRPr="00D04B00">
              <w:rPr>
                <w:rFonts w:ascii="Calibri" w:eastAsia="Calibri" w:hAnsi="Calibri" w:cs="Arial"/>
                <w:sz w:val="18"/>
                <w:szCs w:val="18"/>
              </w:rPr>
              <w:t>vojaška pristanišča in druga pristanišča za posebne namene,</w:t>
            </w:r>
          </w:p>
          <w:p w:rsidR="00012BF4" w:rsidRPr="00D04B00" w:rsidRDefault="00012BF4" w:rsidP="00C54610">
            <w:pPr>
              <w:numPr>
                <w:ilvl w:val="0"/>
                <w:numId w:val="4"/>
              </w:numPr>
              <w:tabs>
                <w:tab w:val="left" w:pos="357"/>
              </w:tabs>
              <w:ind w:left="357" w:hanging="357"/>
              <w:rPr>
                <w:rFonts w:ascii="Calibri" w:eastAsia="Calibri" w:hAnsi="Calibri" w:cs="Arial"/>
                <w:sz w:val="18"/>
                <w:szCs w:val="18"/>
              </w:rPr>
            </w:pPr>
            <w:r w:rsidRPr="00D04B00">
              <w:rPr>
                <w:rFonts w:ascii="Calibri" w:eastAsia="Calibri" w:hAnsi="Calibri" w:cs="Arial"/>
                <w:sz w:val="18"/>
                <w:szCs w:val="18"/>
              </w:rPr>
              <w:t>ladjedelnice,</w:t>
            </w:r>
          </w:p>
          <w:p w:rsidR="00012BF4" w:rsidRPr="00D04B00" w:rsidRDefault="00012BF4" w:rsidP="00C54610">
            <w:pPr>
              <w:numPr>
                <w:ilvl w:val="0"/>
                <w:numId w:val="4"/>
              </w:numPr>
              <w:tabs>
                <w:tab w:val="left" w:pos="357"/>
              </w:tabs>
              <w:ind w:left="357" w:hanging="357"/>
              <w:rPr>
                <w:rFonts w:ascii="Calibri" w:eastAsia="Calibri" w:hAnsi="Calibri" w:cs="Arial"/>
                <w:sz w:val="18"/>
                <w:szCs w:val="18"/>
              </w:rPr>
            </w:pPr>
            <w:r w:rsidRPr="00D04B00">
              <w:rPr>
                <w:rFonts w:ascii="Calibri" w:eastAsia="Calibri" w:hAnsi="Calibri" w:cs="Arial"/>
                <w:sz w:val="18"/>
                <w:szCs w:val="18"/>
              </w:rPr>
              <w:t>doki in podobne naprave v ladjedelnicah</w:t>
            </w:r>
            <w:r w:rsidR="00C620C8">
              <w:rPr>
                <w:rFonts w:ascii="Calibri" w:eastAsia="Calibri" w:hAnsi="Calibri" w:cs="Arial"/>
                <w:sz w:val="18"/>
                <w:szCs w:val="18"/>
              </w:rPr>
              <w:t>,</w:t>
            </w:r>
            <w:r w:rsidRPr="00D04B00">
              <w:rPr>
                <w:rFonts w:ascii="Calibri" w:eastAsia="Calibri" w:hAnsi="Calibri" w:cs="Arial"/>
                <w:sz w:val="18"/>
                <w:szCs w:val="18"/>
              </w:rPr>
              <w:t xml:space="preserve"> </w:t>
            </w:r>
          </w:p>
          <w:p w:rsidR="00012BF4" w:rsidRPr="00D04B00" w:rsidRDefault="00012BF4" w:rsidP="00C54610">
            <w:pPr>
              <w:numPr>
                <w:ilvl w:val="0"/>
                <w:numId w:val="4"/>
              </w:numPr>
              <w:tabs>
                <w:tab w:val="left" w:pos="357"/>
              </w:tabs>
              <w:ind w:left="357" w:hanging="357"/>
              <w:rPr>
                <w:rFonts w:ascii="Calibri" w:eastAsia="Calibri" w:hAnsi="Calibri" w:cs="Arial"/>
                <w:sz w:val="18"/>
                <w:szCs w:val="18"/>
              </w:rPr>
            </w:pPr>
            <w:r w:rsidRPr="00D04B00">
              <w:rPr>
                <w:rFonts w:ascii="Calibri" w:eastAsia="Calibri" w:hAnsi="Calibri" w:cs="Arial"/>
                <w:sz w:val="18"/>
                <w:szCs w:val="18"/>
              </w:rPr>
              <w:t>objekti na rekah in kanalih ali ob njih (zapornice, mostni kanali in kanalski predori), obale in obrežne poti za vleko.</w:t>
            </w:r>
          </w:p>
          <w:p w:rsidR="00012BF4" w:rsidRPr="00D04B00" w:rsidRDefault="00012BF4" w:rsidP="00D04B00">
            <w:pPr>
              <w:spacing w:after="48"/>
              <w:ind w:left="317" w:hanging="317"/>
              <w:rPr>
                <w:rFonts w:ascii="Calibri" w:eastAsia="Calibri" w:hAnsi="Calibri" w:cs="Arial"/>
                <w:sz w:val="18"/>
                <w:szCs w:val="18"/>
              </w:rPr>
            </w:pPr>
            <w:r w:rsidRPr="00D04B00">
              <w:rPr>
                <w:rFonts w:ascii="Calibri" w:eastAsia="Calibri" w:hAnsi="Calibri" w:cs="Arial"/>
                <w:sz w:val="18"/>
                <w:szCs w:val="18"/>
              </w:rPr>
              <w:t xml:space="preserve">Sem ne </w:t>
            </w:r>
            <w:r w:rsidR="007F5A04">
              <w:rPr>
                <w:rFonts w:ascii="Calibri" w:eastAsia="Calibri" w:hAnsi="Calibri" w:cs="Arial"/>
                <w:sz w:val="18"/>
                <w:szCs w:val="18"/>
              </w:rPr>
              <w:t>spadajo:</w:t>
            </w:r>
          </w:p>
          <w:p w:rsidR="00012BF4" w:rsidRPr="00D04B00" w:rsidRDefault="00012BF4" w:rsidP="00C54610">
            <w:pPr>
              <w:numPr>
                <w:ilvl w:val="0"/>
                <w:numId w:val="4"/>
              </w:numPr>
              <w:tabs>
                <w:tab w:val="left" w:pos="357"/>
              </w:tabs>
              <w:ind w:left="357" w:hanging="357"/>
              <w:rPr>
                <w:rFonts w:ascii="Calibri" w:eastAsia="Calibri" w:hAnsi="Calibri" w:cs="Arial"/>
                <w:sz w:val="18"/>
                <w:szCs w:val="18"/>
              </w:rPr>
            </w:pPr>
            <w:r w:rsidRPr="00D04B00">
              <w:rPr>
                <w:rFonts w:ascii="Calibri" w:eastAsia="Calibri" w:hAnsi="Calibri" w:cs="Arial"/>
                <w:sz w:val="18"/>
                <w:szCs w:val="18"/>
              </w:rPr>
              <w:t>svetilniki, gl. 12410,</w:t>
            </w:r>
          </w:p>
          <w:p w:rsidR="00012BF4" w:rsidRPr="00D04B00" w:rsidRDefault="00012BF4" w:rsidP="00C54610">
            <w:pPr>
              <w:numPr>
                <w:ilvl w:val="0"/>
                <w:numId w:val="4"/>
              </w:numPr>
              <w:tabs>
                <w:tab w:val="left" w:pos="357"/>
              </w:tabs>
              <w:ind w:left="357" w:hanging="357"/>
              <w:rPr>
                <w:rFonts w:ascii="Calibri" w:eastAsia="Calibri" w:hAnsi="Calibri" w:cs="Arial"/>
                <w:sz w:val="18"/>
                <w:szCs w:val="18"/>
              </w:rPr>
            </w:pPr>
            <w:r w:rsidRPr="00D04B00">
              <w:rPr>
                <w:rFonts w:ascii="Calibri" w:eastAsia="Calibri" w:hAnsi="Calibri" w:cs="Arial"/>
                <w:sz w:val="18"/>
                <w:szCs w:val="18"/>
              </w:rPr>
              <w:t>jezovi in podobni objekti za akumulacijo vode, gl. 21520,</w:t>
            </w:r>
          </w:p>
          <w:p w:rsidR="00012BF4" w:rsidRPr="00D04B00" w:rsidRDefault="00012BF4" w:rsidP="00C54610">
            <w:pPr>
              <w:numPr>
                <w:ilvl w:val="0"/>
                <w:numId w:val="4"/>
              </w:numPr>
              <w:tabs>
                <w:tab w:val="left" w:pos="357"/>
              </w:tabs>
              <w:ind w:left="357" w:hanging="357"/>
              <w:rPr>
                <w:rFonts w:ascii="Calibri" w:eastAsia="Calibri" w:hAnsi="Calibri" w:cs="Arial"/>
                <w:sz w:val="18"/>
                <w:szCs w:val="18"/>
              </w:rPr>
            </w:pPr>
            <w:r w:rsidRPr="00D04B00">
              <w:rPr>
                <w:rFonts w:ascii="Calibri" w:eastAsia="Calibri" w:hAnsi="Calibri" w:cs="Arial"/>
                <w:sz w:val="18"/>
                <w:szCs w:val="18"/>
              </w:rPr>
              <w:t>obrežni terminali za ogljikovodike, gl. 23030</w:t>
            </w:r>
            <w:r w:rsidR="00C620C8">
              <w:rPr>
                <w:rFonts w:ascii="Calibri" w:eastAsia="Calibri" w:hAnsi="Calibri" w:cs="Arial"/>
                <w:sz w:val="18"/>
                <w:szCs w:val="18"/>
              </w:rPr>
              <w:t>,</w:t>
            </w:r>
          </w:p>
          <w:p w:rsidR="00012BF4" w:rsidRPr="00D04B00" w:rsidRDefault="00012BF4" w:rsidP="00C54610">
            <w:pPr>
              <w:numPr>
                <w:ilvl w:val="0"/>
                <w:numId w:val="4"/>
              </w:numPr>
              <w:tabs>
                <w:tab w:val="left" w:pos="357"/>
              </w:tabs>
              <w:ind w:left="357" w:hanging="357"/>
              <w:rPr>
                <w:rFonts w:ascii="Calibri" w:hAnsi="Calibri" w:cs="Arial"/>
                <w:sz w:val="18"/>
                <w:szCs w:val="18"/>
              </w:rPr>
            </w:pPr>
            <w:r w:rsidRPr="00D04B00">
              <w:rPr>
                <w:rFonts w:ascii="Calibri" w:eastAsia="Calibri" w:hAnsi="Calibri" w:cs="Arial"/>
                <w:sz w:val="18"/>
                <w:szCs w:val="18"/>
              </w:rPr>
              <w:t>marine, gl. 24121.</w:t>
            </w:r>
          </w:p>
        </w:tc>
      </w:tr>
      <w:tr w:rsidR="00FE1AA8" w:rsidRPr="00D04B00" w:rsidTr="00D46715">
        <w:trPr>
          <w:trHeight w:val="284"/>
          <w:tblHeader/>
        </w:trPr>
        <w:tc>
          <w:tcPr>
            <w:tcW w:w="307" w:type="dxa"/>
            <w:vMerge/>
            <w:shd w:val="clear" w:color="auto" w:fill="F2F2F2"/>
          </w:tcPr>
          <w:p w:rsidR="00FE1AA8" w:rsidRPr="00D04B00" w:rsidRDefault="00FE1AA8" w:rsidP="00D04B00">
            <w:pPr>
              <w:spacing w:before="40" w:after="40"/>
              <w:rPr>
                <w:rFonts w:ascii="Calibri" w:hAnsi="Calibri" w:cs="Arial"/>
                <w:sz w:val="18"/>
                <w:szCs w:val="18"/>
              </w:rPr>
            </w:pPr>
          </w:p>
        </w:tc>
        <w:tc>
          <w:tcPr>
            <w:tcW w:w="423" w:type="dxa"/>
            <w:vMerge/>
          </w:tcPr>
          <w:p w:rsidR="00FE1AA8" w:rsidRPr="00D04B00" w:rsidRDefault="00FE1AA8" w:rsidP="00D04B00">
            <w:pPr>
              <w:spacing w:before="40" w:after="40"/>
              <w:rPr>
                <w:rFonts w:ascii="Calibri" w:hAnsi="Calibri" w:cs="Arial"/>
                <w:sz w:val="18"/>
                <w:szCs w:val="18"/>
              </w:rPr>
            </w:pPr>
          </w:p>
        </w:tc>
        <w:tc>
          <w:tcPr>
            <w:tcW w:w="566" w:type="dxa"/>
            <w:vMerge/>
          </w:tcPr>
          <w:p w:rsidR="00FE1AA8" w:rsidRPr="00D04B00" w:rsidRDefault="00FE1AA8" w:rsidP="00D04B00">
            <w:pPr>
              <w:spacing w:before="40" w:after="40"/>
              <w:rPr>
                <w:rFonts w:ascii="Calibri" w:hAnsi="Calibri" w:cs="Arial"/>
                <w:sz w:val="18"/>
                <w:szCs w:val="18"/>
              </w:rPr>
            </w:pPr>
          </w:p>
        </w:tc>
        <w:tc>
          <w:tcPr>
            <w:tcW w:w="709" w:type="dxa"/>
            <w:vMerge w:val="restart"/>
            <w:tcBorders>
              <w:right w:val="nil"/>
            </w:tcBorders>
            <w:shd w:val="clear" w:color="auto" w:fill="F2F2F2"/>
          </w:tcPr>
          <w:p w:rsidR="00FE1AA8" w:rsidRPr="00D04B00" w:rsidRDefault="00FE1AA8" w:rsidP="00D04B00">
            <w:pPr>
              <w:spacing w:before="40" w:after="40"/>
              <w:rPr>
                <w:rFonts w:ascii="Calibri" w:hAnsi="Calibri" w:cs="Arial"/>
                <w:sz w:val="18"/>
                <w:szCs w:val="18"/>
              </w:rPr>
            </w:pPr>
            <w:r w:rsidRPr="00D04B00">
              <w:rPr>
                <w:rFonts w:ascii="Calibri" w:hAnsi="Calibri" w:cs="Arial"/>
                <w:sz w:val="18"/>
                <w:szCs w:val="18"/>
              </w:rPr>
              <w:t>2152</w:t>
            </w:r>
          </w:p>
        </w:tc>
        <w:tc>
          <w:tcPr>
            <w:tcW w:w="8189" w:type="dxa"/>
            <w:gridSpan w:val="3"/>
            <w:tcBorders>
              <w:left w:val="nil"/>
            </w:tcBorders>
            <w:shd w:val="clear" w:color="auto" w:fill="F2F2F2"/>
          </w:tcPr>
          <w:p w:rsidR="00FE1AA8" w:rsidRPr="00D04B00" w:rsidRDefault="00FE1AA8" w:rsidP="00D04B00">
            <w:pPr>
              <w:spacing w:before="40" w:after="40"/>
              <w:rPr>
                <w:rFonts w:ascii="Calibri" w:hAnsi="Calibri" w:cs="Arial"/>
                <w:sz w:val="18"/>
                <w:szCs w:val="18"/>
              </w:rPr>
            </w:pPr>
            <w:r w:rsidRPr="00D04B00">
              <w:rPr>
                <w:rFonts w:ascii="Calibri" w:hAnsi="Calibri" w:cs="Arial"/>
                <w:sz w:val="18"/>
                <w:szCs w:val="18"/>
              </w:rPr>
              <w:t>Jezovi, vodne pregrade in drugi vodni objekti</w:t>
            </w:r>
          </w:p>
        </w:tc>
      </w:tr>
      <w:tr w:rsidR="00D94EA5" w:rsidRPr="00D04B00" w:rsidTr="00992B2F">
        <w:trPr>
          <w:tblHeader/>
        </w:trPr>
        <w:tc>
          <w:tcPr>
            <w:tcW w:w="307" w:type="dxa"/>
            <w:vMerge/>
            <w:shd w:val="clear" w:color="auto" w:fill="F2F2F2"/>
          </w:tcPr>
          <w:p w:rsidR="00D94EA5" w:rsidRPr="00D04B00" w:rsidRDefault="00D94EA5" w:rsidP="00D04B00">
            <w:pPr>
              <w:spacing w:before="40" w:after="40"/>
              <w:rPr>
                <w:rFonts w:ascii="Calibri" w:hAnsi="Calibri" w:cs="Arial"/>
                <w:sz w:val="18"/>
                <w:szCs w:val="18"/>
              </w:rPr>
            </w:pPr>
          </w:p>
        </w:tc>
        <w:tc>
          <w:tcPr>
            <w:tcW w:w="423" w:type="dxa"/>
            <w:vMerge/>
          </w:tcPr>
          <w:p w:rsidR="00D94EA5" w:rsidRPr="00D04B00" w:rsidRDefault="00D94EA5" w:rsidP="00D04B00">
            <w:pPr>
              <w:spacing w:before="40" w:after="40"/>
              <w:rPr>
                <w:rFonts w:ascii="Calibri" w:hAnsi="Calibri" w:cs="Arial"/>
                <w:sz w:val="18"/>
                <w:szCs w:val="18"/>
              </w:rPr>
            </w:pPr>
          </w:p>
        </w:tc>
        <w:tc>
          <w:tcPr>
            <w:tcW w:w="566" w:type="dxa"/>
            <w:vMerge/>
          </w:tcPr>
          <w:p w:rsidR="00D94EA5" w:rsidRPr="00D04B00" w:rsidRDefault="00D94EA5" w:rsidP="00D04B00">
            <w:pPr>
              <w:spacing w:before="40" w:after="40"/>
              <w:rPr>
                <w:rFonts w:ascii="Calibri" w:hAnsi="Calibri" w:cs="Arial"/>
                <w:sz w:val="18"/>
                <w:szCs w:val="18"/>
              </w:rPr>
            </w:pPr>
          </w:p>
        </w:tc>
        <w:tc>
          <w:tcPr>
            <w:tcW w:w="709" w:type="dxa"/>
            <w:vMerge/>
            <w:shd w:val="clear" w:color="auto" w:fill="F2F2F2"/>
          </w:tcPr>
          <w:p w:rsidR="00D94EA5" w:rsidRPr="00D04B00" w:rsidRDefault="00D94EA5" w:rsidP="00D04B00">
            <w:pPr>
              <w:spacing w:before="40" w:after="40"/>
              <w:rPr>
                <w:rFonts w:ascii="Calibri" w:hAnsi="Calibri" w:cs="Arial"/>
                <w:sz w:val="18"/>
                <w:szCs w:val="18"/>
              </w:rPr>
            </w:pPr>
          </w:p>
        </w:tc>
        <w:tc>
          <w:tcPr>
            <w:tcW w:w="680" w:type="dxa"/>
            <w:tcBorders>
              <w:bottom w:val="single" w:sz="4" w:space="0" w:color="auto"/>
            </w:tcBorders>
          </w:tcPr>
          <w:p w:rsidR="00D94EA5" w:rsidRPr="00D04B00" w:rsidRDefault="00D94EA5" w:rsidP="00D04B00">
            <w:pPr>
              <w:spacing w:before="40" w:after="40"/>
              <w:rPr>
                <w:rFonts w:ascii="Calibri" w:hAnsi="Calibri" w:cs="Arial"/>
                <w:sz w:val="18"/>
                <w:szCs w:val="18"/>
              </w:rPr>
            </w:pPr>
            <w:r w:rsidRPr="00D04B00">
              <w:rPr>
                <w:rFonts w:ascii="Calibri" w:hAnsi="Calibri" w:cs="Arial"/>
                <w:sz w:val="18"/>
                <w:szCs w:val="18"/>
              </w:rPr>
              <w:t>21520</w:t>
            </w:r>
          </w:p>
        </w:tc>
        <w:tc>
          <w:tcPr>
            <w:tcW w:w="1984" w:type="dxa"/>
            <w:tcBorders>
              <w:bottom w:val="single" w:sz="4" w:space="0" w:color="auto"/>
            </w:tcBorders>
          </w:tcPr>
          <w:p w:rsidR="00D94EA5" w:rsidRPr="00D04B00" w:rsidRDefault="00D94EA5" w:rsidP="00D04B00">
            <w:pPr>
              <w:rPr>
                <w:rFonts w:ascii="Calibri" w:hAnsi="Calibri"/>
                <w:sz w:val="18"/>
                <w:szCs w:val="18"/>
              </w:rPr>
            </w:pPr>
            <w:r w:rsidRPr="00D04B00">
              <w:rPr>
                <w:rFonts w:ascii="Calibri" w:hAnsi="Calibri" w:cs="Arial"/>
                <w:sz w:val="18"/>
                <w:szCs w:val="18"/>
              </w:rPr>
              <w:t>Jezovi, vodne pregrade in drugi vodni objekti</w:t>
            </w:r>
          </w:p>
        </w:tc>
        <w:tc>
          <w:tcPr>
            <w:tcW w:w="5525" w:type="dxa"/>
            <w:tcBorders>
              <w:bottom w:val="single" w:sz="4" w:space="0" w:color="auto"/>
            </w:tcBorders>
          </w:tcPr>
          <w:p w:rsidR="00D94EA5" w:rsidRPr="00D04B00" w:rsidRDefault="00D94EA5" w:rsidP="00FE1AA8">
            <w:pPr>
              <w:spacing w:after="48"/>
              <w:ind w:left="317" w:hanging="317"/>
              <w:rPr>
                <w:rFonts w:ascii="Calibri" w:eastAsia="Calibri" w:hAnsi="Calibri" w:cs="Arial"/>
                <w:sz w:val="18"/>
                <w:szCs w:val="18"/>
              </w:rPr>
            </w:pPr>
            <w:r w:rsidRPr="00D04B00">
              <w:rPr>
                <w:rFonts w:ascii="Calibri" w:eastAsia="Calibri" w:hAnsi="Calibri" w:cs="Arial"/>
                <w:sz w:val="18"/>
                <w:szCs w:val="18"/>
              </w:rPr>
              <w:t xml:space="preserve">Sem </w:t>
            </w:r>
            <w:r w:rsidR="007F5A04">
              <w:rPr>
                <w:rFonts w:ascii="Calibri" w:eastAsia="Calibri" w:hAnsi="Calibri" w:cs="Arial"/>
                <w:sz w:val="18"/>
                <w:szCs w:val="18"/>
              </w:rPr>
              <w:t>spadajo:</w:t>
            </w:r>
            <w:r w:rsidRPr="00D04B00">
              <w:rPr>
                <w:rFonts w:ascii="Calibri" w:eastAsia="Calibri" w:hAnsi="Calibri" w:cs="Arial"/>
                <w:sz w:val="18"/>
                <w:szCs w:val="18"/>
              </w:rPr>
              <w:tab/>
            </w:r>
          </w:p>
          <w:p w:rsidR="00D94EA5" w:rsidRPr="00D94EA5" w:rsidRDefault="00D94EA5" w:rsidP="009651C4">
            <w:pPr>
              <w:numPr>
                <w:ilvl w:val="0"/>
                <w:numId w:val="4"/>
              </w:numPr>
              <w:tabs>
                <w:tab w:val="left" w:pos="357"/>
              </w:tabs>
              <w:ind w:left="357" w:hanging="357"/>
              <w:rPr>
                <w:rFonts w:ascii="Calibri" w:eastAsia="Calibri" w:hAnsi="Calibri" w:cs="Arial"/>
                <w:sz w:val="18"/>
                <w:szCs w:val="18"/>
              </w:rPr>
            </w:pPr>
            <w:r w:rsidRPr="00365DAB">
              <w:rPr>
                <w:rFonts w:asciiTheme="minorHAnsi" w:hAnsiTheme="minorHAnsi" w:cs="Arial"/>
                <w:sz w:val="18"/>
                <w:szCs w:val="18"/>
              </w:rPr>
              <w:t>jezovi,</w:t>
            </w:r>
            <w:r>
              <w:rPr>
                <w:rFonts w:asciiTheme="minorHAnsi" w:hAnsiTheme="minorHAnsi" w:cs="Arial"/>
                <w:sz w:val="18"/>
                <w:szCs w:val="18"/>
              </w:rPr>
              <w:t xml:space="preserve"> pragovi</w:t>
            </w:r>
            <w:r w:rsidRPr="00457E14">
              <w:rPr>
                <w:rFonts w:asciiTheme="minorHAnsi" w:hAnsiTheme="minorHAnsi" w:cs="Arial"/>
                <w:sz w:val="18"/>
                <w:szCs w:val="18"/>
              </w:rPr>
              <w:t>, drče, pregrade</w:t>
            </w:r>
            <w:r w:rsidR="00C620C8">
              <w:rPr>
                <w:rFonts w:asciiTheme="minorHAnsi" w:hAnsiTheme="minorHAnsi" w:cs="Arial"/>
                <w:sz w:val="18"/>
                <w:szCs w:val="18"/>
              </w:rPr>
              <w:t>,</w:t>
            </w:r>
            <w:r w:rsidRPr="00457E14">
              <w:rPr>
                <w:rFonts w:asciiTheme="minorHAnsi" w:hAnsiTheme="minorHAnsi" w:cs="Arial"/>
                <w:sz w:val="18"/>
                <w:szCs w:val="18"/>
              </w:rPr>
              <w:t xml:space="preserve"> </w:t>
            </w:r>
          </w:p>
          <w:p w:rsidR="00D94EA5" w:rsidRPr="00D94EA5" w:rsidRDefault="00D94EA5" w:rsidP="009651C4">
            <w:pPr>
              <w:numPr>
                <w:ilvl w:val="0"/>
                <w:numId w:val="4"/>
              </w:numPr>
              <w:tabs>
                <w:tab w:val="left" w:pos="357"/>
              </w:tabs>
              <w:ind w:left="357" w:hanging="357"/>
              <w:rPr>
                <w:rFonts w:ascii="Calibri" w:eastAsia="Calibri" w:hAnsi="Calibri" w:cs="Arial"/>
                <w:sz w:val="18"/>
                <w:szCs w:val="18"/>
              </w:rPr>
            </w:pPr>
            <w:r>
              <w:rPr>
                <w:rFonts w:asciiTheme="minorHAnsi" w:hAnsiTheme="minorHAnsi" w:cs="Arial"/>
                <w:sz w:val="18"/>
                <w:szCs w:val="18"/>
              </w:rPr>
              <w:t xml:space="preserve">vkopani </w:t>
            </w:r>
            <w:r w:rsidRPr="00E306C2">
              <w:rPr>
                <w:rFonts w:asciiTheme="minorHAnsi" w:hAnsiTheme="minorHAnsi" w:cs="Arial"/>
                <w:sz w:val="18"/>
                <w:szCs w:val="18"/>
              </w:rPr>
              <w:t>zadrževalniki in podobni</w:t>
            </w:r>
            <w:r>
              <w:rPr>
                <w:rFonts w:asciiTheme="minorHAnsi" w:hAnsiTheme="minorHAnsi" w:cs="Arial"/>
                <w:sz w:val="18"/>
                <w:szCs w:val="18"/>
              </w:rPr>
              <w:t xml:space="preserve"> </w:t>
            </w:r>
            <w:r w:rsidRPr="00365DAB">
              <w:rPr>
                <w:rFonts w:asciiTheme="minorHAnsi" w:hAnsiTheme="minorHAnsi" w:cs="Arial"/>
                <w:sz w:val="18"/>
                <w:szCs w:val="18"/>
              </w:rPr>
              <w:t>objekti</w:t>
            </w:r>
            <w:r>
              <w:rPr>
                <w:rFonts w:asciiTheme="minorHAnsi" w:hAnsiTheme="minorHAnsi" w:cs="Arial"/>
                <w:sz w:val="18"/>
                <w:szCs w:val="18"/>
              </w:rPr>
              <w:t xml:space="preserve"> </w:t>
            </w:r>
            <w:r w:rsidRPr="00365DAB">
              <w:rPr>
                <w:rFonts w:asciiTheme="minorHAnsi" w:hAnsiTheme="minorHAnsi" w:cs="Arial"/>
                <w:sz w:val="18"/>
                <w:szCs w:val="18"/>
              </w:rPr>
              <w:t>za</w:t>
            </w:r>
            <w:r>
              <w:rPr>
                <w:rFonts w:asciiTheme="minorHAnsi" w:hAnsiTheme="minorHAnsi" w:cs="Arial"/>
                <w:sz w:val="18"/>
                <w:szCs w:val="18"/>
              </w:rPr>
              <w:t xml:space="preserve"> </w:t>
            </w:r>
            <w:r w:rsidRPr="00365DAB">
              <w:rPr>
                <w:rFonts w:asciiTheme="minorHAnsi" w:hAnsiTheme="minorHAnsi" w:cs="Arial"/>
                <w:sz w:val="18"/>
                <w:szCs w:val="18"/>
              </w:rPr>
              <w:t>akumulacijo</w:t>
            </w:r>
            <w:r>
              <w:rPr>
                <w:rFonts w:asciiTheme="minorHAnsi" w:hAnsiTheme="minorHAnsi" w:cs="Arial"/>
                <w:sz w:val="18"/>
                <w:szCs w:val="18"/>
              </w:rPr>
              <w:t xml:space="preserve"> </w:t>
            </w:r>
            <w:r w:rsidRPr="00365DAB">
              <w:rPr>
                <w:rFonts w:asciiTheme="minorHAnsi" w:hAnsiTheme="minorHAnsi" w:cs="Arial"/>
                <w:sz w:val="18"/>
                <w:szCs w:val="18"/>
              </w:rPr>
              <w:t>vode</w:t>
            </w:r>
            <w:r w:rsidR="00C620C8">
              <w:rPr>
                <w:rFonts w:asciiTheme="minorHAnsi" w:hAnsiTheme="minorHAnsi" w:cs="Arial"/>
                <w:sz w:val="18"/>
                <w:szCs w:val="18"/>
              </w:rPr>
              <w:t>,</w:t>
            </w:r>
          </w:p>
          <w:p w:rsidR="00D94EA5" w:rsidRPr="00D04B00" w:rsidRDefault="00D94EA5" w:rsidP="00C54610">
            <w:pPr>
              <w:numPr>
                <w:ilvl w:val="0"/>
                <w:numId w:val="4"/>
              </w:numPr>
              <w:tabs>
                <w:tab w:val="left" w:pos="357"/>
              </w:tabs>
              <w:ind w:left="357" w:hanging="357"/>
              <w:rPr>
                <w:rFonts w:ascii="Calibri" w:eastAsia="Calibri" w:hAnsi="Calibri" w:cs="Arial"/>
                <w:sz w:val="18"/>
                <w:szCs w:val="18"/>
              </w:rPr>
            </w:pPr>
            <w:r w:rsidRPr="00D04B00">
              <w:rPr>
                <w:rFonts w:ascii="Calibri" w:eastAsia="Calibri" w:hAnsi="Calibri" w:cs="Arial"/>
                <w:sz w:val="18"/>
                <w:szCs w:val="18"/>
              </w:rPr>
              <w:t xml:space="preserve">objekti za zaščito rečnih in morskih bregov in ureditev strug, </w:t>
            </w:r>
          </w:p>
          <w:p w:rsidR="00D94EA5" w:rsidRPr="00D94EA5" w:rsidRDefault="00D94EA5" w:rsidP="00D94EA5">
            <w:pPr>
              <w:numPr>
                <w:ilvl w:val="0"/>
                <w:numId w:val="4"/>
              </w:numPr>
              <w:tabs>
                <w:tab w:val="left" w:pos="357"/>
              </w:tabs>
              <w:ind w:left="357" w:hanging="357"/>
              <w:rPr>
                <w:rFonts w:ascii="Calibri" w:eastAsia="Calibri" w:hAnsi="Calibri" w:cs="Arial"/>
                <w:sz w:val="18"/>
                <w:szCs w:val="18"/>
              </w:rPr>
            </w:pPr>
            <w:r w:rsidRPr="00D04B00">
              <w:rPr>
                <w:rFonts w:ascii="Calibri" w:eastAsia="Calibri" w:hAnsi="Calibri" w:cs="Arial"/>
                <w:sz w:val="18"/>
                <w:szCs w:val="18"/>
              </w:rPr>
              <w:t>nasipi in podobni objekti za zaščito pred poplavami</w:t>
            </w:r>
            <w:r w:rsidR="00C620C8">
              <w:rPr>
                <w:rFonts w:ascii="Calibri" w:eastAsia="Calibri" w:hAnsi="Calibri" w:cs="Arial"/>
                <w:sz w:val="18"/>
                <w:szCs w:val="18"/>
              </w:rPr>
              <w:t>.</w:t>
            </w:r>
          </w:p>
          <w:p w:rsidR="00D94EA5" w:rsidRPr="00D04B00" w:rsidRDefault="00D94EA5" w:rsidP="00D04B00">
            <w:pPr>
              <w:spacing w:before="40" w:after="40"/>
              <w:rPr>
                <w:rFonts w:ascii="Calibri" w:hAnsi="Calibri" w:cs="Arial"/>
                <w:sz w:val="18"/>
                <w:szCs w:val="18"/>
              </w:rPr>
            </w:pPr>
            <w:r w:rsidRPr="00D04B00">
              <w:rPr>
                <w:rFonts w:ascii="Calibri" w:hAnsi="Calibri" w:cs="Arial"/>
                <w:sz w:val="18"/>
                <w:szCs w:val="18"/>
              </w:rPr>
              <w:t xml:space="preserve">Sem ne </w:t>
            </w:r>
            <w:r w:rsidR="007F5A04">
              <w:rPr>
                <w:rFonts w:ascii="Calibri" w:hAnsi="Calibri" w:cs="Arial"/>
                <w:sz w:val="18"/>
                <w:szCs w:val="18"/>
              </w:rPr>
              <w:t>spadajo:</w:t>
            </w:r>
          </w:p>
          <w:p w:rsidR="00D94EA5" w:rsidRPr="00D04B00" w:rsidRDefault="00D94EA5" w:rsidP="00C54610">
            <w:pPr>
              <w:numPr>
                <w:ilvl w:val="0"/>
                <w:numId w:val="4"/>
              </w:numPr>
              <w:tabs>
                <w:tab w:val="left" w:pos="357"/>
              </w:tabs>
              <w:ind w:left="357" w:hanging="357"/>
              <w:rPr>
                <w:rFonts w:ascii="Calibri" w:eastAsia="Calibri" w:hAnsi="Calibri" w:cs="Arial"/>
                <w:sz w:val="18"/>
                <w:szCs w:val="18"/>
              </w:rPr>
            </w:pPr>
            <w:r w:rsidRPr="00D04B00">
              <w:rPr>
                <w:rFonts w:ascii="Calibri" w:eastAsia="Calibri" w:hAnsi="Calibri" w:cs="Arial"/>
                <w:sz w:val="18"/>
                <w:szCs w:val="18"/>
              </w:rPr>
              <w:t>zapornice, gl. 21510,</w:t>
            </w:r>
          </w:p>
          <w:p w:rsidR="00D94EA5" w:rsidRPr="00D04B00" w:rsidRDefault="00D94EA5" w:rsidP="00C54610">
            <w:pPr>
              <w:numPr>
                <w:ilvl w:val="0"/>
                <w:numId w:val="4"/>
              </w:numPr>
              <w:tabs>
                <w:tab w:val="left" w:pos="357"/>
              </w:tabs>
              <w:ind w:left="357" w:hanging="357"/>
              <w:rPr>
                <w:rFonts w:ascii="Calibri" w:eastAsia="Calibri" w:hAnsi="Calibri" w:cs="Arial"/>
                <w:sz w:val="18"/>
                <w:szCs w:val="18"/>
              </w:rPr>
            </w:pPr>
            <w:r w:rsidRPr="00D04B00">
              <w:rPr>
                <w:rFonts w:ascii="Calibri" w:eastAsia="Calibri" w:hAnsi="Calibri" w:cs="Arial"/>
                <w:sz w:val="18"/>
                <w:szCs w:val="18"/>
              </w:rPr>
              <w:t>zajetja vode, gl. 22122,</w:t>
            </w:r>
          </w:p>
          <w:p w:rsidR="00D94EA5" w:rsidRPr="00D04B00" w:rsidRDefault="00D94EA5" w:rsidP="00C54610">
            <w:pPr>
              <w:numPr>
                <w:ilvl w:val="0"/>
                <w:numId w:val="4"/>
              </w:numPr>
              <w:tabs>
                <w:tab w:val="left" w:pos="357"/>
              </w:tabs>
              <w:ind w:left="357" w:hanging="357"/>
              <w:rPr>
                <w:rFonts w:cs="Arial"/>
                <w:sz w:val="22"/>
                <w:szCs w:val="22"/>
              </w:rPr>
            </w:pPr>
            <w:r w:rsidRPr="00D04B00">
              <w:rPr>
                <w:rFonts w:ascii="Calibri" w:eastAsia="Calibri" w:hAnsi="Calibri" w:cs="Arial"/>
                <w:sz w:val="18"/>
                <w:szCs w:val="18"/>
              </w:rPr>
              <w:t>hidroelektrarne, gl. 23020.</w:t>
            </w:r>
          </w:p>
        </w:tc>
      </w:tr>
      <w:tr w:rsidR="00FE1AA8" w:rsidRPr="00D04B00" w:rsidTr="00992B2F">
        <w:trPr>
          <w:trHeight w:val="284"/>
          <w:tblHeader/>
        </w:trPr>
        <w:tc>
          <w:tcPr>
            <w:tcW w:w="307" w:type="dxa"/>
            <w:vMerge/>
            <w:shd w:val="clear" w:color="auto" w:fill="F2F2F2"/>
          </w:tcPr>
          <w:p w:rsidR="00FE1AA8" w:rsidRPr="00D04B00" w:rsidRDefault="00FE1AA8" w:rsidP="00D04B00">
            <w:pPr>
              <w:spacing w:before="40" w:after="40"/>
              <w:rPr>
                <w:rFonts w:ascii="Calibri" w:hAnsi="Calibri" w:cs="Arial"/>
                <w:sz w:val="18"/>
                <w:szCs w:val="18"/>
              </w:rPr>
            </w:pPr>
          </w:p>
        </w:tc>
        <w:tc>
          <w:tcPr>
            <w:tcW w:w="423" w:type="dxa"/>
            <w:vMerge/>
          </w:tcPr>
          <w:p w:rsidR="00FE1AA8" w:rsidRPr="00D04B00" w:rsidRDefault="00FE1AA8" w:rsidP="00D04B00">
            <w:pPr>
              <w:spacing w:before="40" w:after="40"/>
              <w:rPr>
                <w:rFonts w:ascii="Calibri" w:hAnsi="Calibri" w:cs="Arial"/>
                <w:sz w:val="18"/>
                <w:szCs w:val="18"/>
              </w:rPr>
            </w:pPr>
          </w:p>
        </w:tc>
        <w:tc>
          <w:tcPr>
            <w:tcW w:w="566" w:type="dxa"/>
            <w:vMerge/>
          </w:tcPr>
          <w:p w:rsidR="00FE1AA8" w:rsidRPr="00D04B00" w:rsidRDefault="00FE1AA8" w:rsidP="00D04B00">
            <w:pPr>
              <w:spacing w:before="40" w:after="40"/>
              <w:rPr>
                <w:rFonts w:ascii="Calibri" w:hAnsi="Calibri" w:cs="Arial"/>
                <w:sz w:val="18"/>
                <w:szCs w:val="18"/>
              </w:rPr>
            </w:pPr>
          </w:p>
        </w:tc>
        <w:tc>
          <w:tcPr>
            <w:tcW w:w="709" w:type="dxa"/>
            <w:vMerge w:val="restart"/>
            <w:tcBorders>
              <w:right w:val="nil"/>
            </w:tcBorders>
            <w:shd w:val="clear" w:color="auto" w:fill="F2F2F2"/>
          </w:tcPr>
          <w:p w:rsidR="00FE1AA8" w:rsidRPr="00D04B00" w:rsidRDefault="00FE1AA8" w:rsidP="00D04B00">
            <w:pPr>
              <w:spacing w:before="40" w:after="40"/>
              <w:rPr>
                <w:rFonts w:ascii="Calibri" w:hAnsi="Calibri" w:cs="Arial"/>
                <w:sz w:val="18"/>
                <w:szCs w:val="18"/>
              </w:rPr>
            </w:pPr>
            <w:r w:rsidRPr="00D04B00">
              <w:rPr>
                <w:rFonts w:ascii="Calibri" w:hAnsi="Calibri" w:cs="Arial"/>
                <w:sz w:val="18"/>
                <w:szCs w:val="18"/>
              </w:rPr>
              <w:t>2153</w:t>
            </w:r>
          </w:p>
        </w:tc>
        <w:tc>
          <w:tcPr>
            <w:tcW w:w="8189" w:type="dxa"/>
            <w:gridSpan w:val="3"/>
            <w:tcBorders>
              <w:left w:val="nil"/>
            </w:tcBorders>
            <w:shd w:val="clear" w:color="auto" w:fill="F2F2F2"/>
          </w:tcPr>
          <w:p w:rsidR="00FE1AA8" w:rsidRPr="00D04B00" w:rsidRDefault="00FE1AA8" w:rsidP="00D04B00">
            <w:pPr>
              <w:spacing w:before="40" w:after="40"/>
              <w:rPr>
                <w:rFonts w:ascii="Calibri" w:hAnsi="Calibri" w:cs="Arial"/>
                <w:sz w:val="18"/>
                <w:szCs w:val="18"/>
              </w:rPr>
            </w:pPr>
            <w:r w:rsidRPr="00D04B00">
              <w:rPr>
                <w:rFonts w:ascii="Calibri" w:hAnsi="Calibri" w:cs="Arial"/>
                <w:sz w:val="18"/>
                <w:szCs w:val="18"/>
              </w:rPr>
              <w:t>Sistem za namakanje in osuševanje, akvadukt</w:t>
            </w:r>
          </w:p>
        </w:tc>
      </w:tr>
      <w:tr w:rsidR="009651C4" w:rsidRPr="00D04B00" w:rsidTr="00992B2F">
        <w:trPr>
          <w:trHeight w:hRule="exact" w:val="2273"/>
          <w:tblHeader/>
        </w:trPr>
        <w:tc>
          <w:tcPr>
            <w:tcW w:w="307" w:type="dxa"/>
            <w:vMerge/>
            <w:shd w:val="clear" w:color="auto" w:fill="F2F2F2"/>
          </w:tcPr>
          <w:p w:rsidR="009651C4" w:rsidRPr="00D04B00" w:rsidRDefault="009651C4" w:rsidP="00D04B00">
            <w:pPr>
              <w:spacing w:before="40" w:after="40"/>
              <w:rPr>
                <w:rFonts w:ascii="Calibri" w:hAnsi="Calibri" w:cs="Arial"/>
                <w:sz w:val="18"/>
                <w:szCs w:val="18"/>
              </w:rPr>
            </w:pPr>
          </w:p>
        </w:tc>
        <w:tc>
          <w:tcPr>
            <w:tcW w:w="423" w:type="dxa"/>
            <w:vMerge/>
          </w:tcPr>
          <w:p w:rsidR="009651C4" w:rsidRPr="00D04B00" w:rsidRDefault="009651C4" w:rsidP="00D04B00">
            <w:pPr>
              <w:spacing w:before="40" w:after="40"/>
              <w:rPr>
                <w:rFonts w:ascii="Calibri" w:hAnsi="Calibri" w:cs="Arial"/>
                <w:sz w:val="18"/>
                <w:szCs w:val="18"/>
              </w:rPr>
            </w:pPr>
          </w:p>
        </w:tc>
        <w:tc>
          <w:tcPr>
            <w:tcW w:w="566" w:type="dxa"/>
            <w:vMerge/>
            <w:tcBorders>
              <w:bottom w:val="single" w:sz="4" w:space="0" w:color="auto"/>
            </w:tcBorders>
          </w:tcPr>
          <w:p w:rsidR="009651C4" w:rsidRPr="00D04B00" w:rsidRDefault="009651C4" w:rsidP="00D04B00">
            <w:pPr>
              <w:spacing w:before="40" w:after="40"/>
              <w:rPr>
                <w:rFonts w:ascii="Calibri" w:hAnsi="Calibri" w:cs="Arial"/>
                <w:sz w:val="18"/>
                <w:szCs w:val="18"/>
              </w:rPr>
            </w:pPr>
          </w:p>
        </w:tc>
        <w:tc>
          <w:tcPr>
            <w:tcW w:w="709" w:type="dxa"/>
            <w:vMerge/>
            <w:tcBorders>
              <w:bottom w:val="single" w:sz="4" w:space="0" w:color="auto"/>
            </w:tcBorders>
            <w:shd w:val="clear" w:color="auto" w:fill="F2F2F2"/>
          </w:tcPr>
          <w:p w:rsidR="009651C4" w:rsidRPr="00D04B00" w:rsidRDefault="009651C4" w:rsidP="00D04B00">
            <w:pPr>
              <w:spacing w:before="40" w:after="40"/>
              <w:rPr>
                <w:rFonts w:ascii="Calibri" w:hAnsi="Calibri" w:cs="Arial"/>
                <w:sz w:val="18"/>
                <w:szCs w:val="18"/>
              </w:rPr>
            </w:pPr>
          </w:p>
        </w:tc>
        <w:tc>
          <w:tcPr>
            <w:tcW w:w="680" w:type="dxa"/>
            <w:tcBorders>
              <w:bottom w:val="single" w:sz="4" w:space="0" w:color="auto"/>
            </w:tcBorders>
          </w:tcPr>
          <w:p w:rsidR="009651C4" w:rsidRPr="00D04B00" w:rsidRDefault="009651C4" w:rsidP="00D04B00">
            <w:pPr>
              <w:spacing w:before="40" w:after="40"/>
              <w:rPr>
                <w:rFonts w:ascii="Calibri" w:hAnsi="Calibri" w:cs="Arial"/>
                <w:sz w:val="18"/>
                <w:szCs w:val="18"/>
              </w:rPr>
            </w:pPr>
            <w:r w:rsidRPr="00D04B00">
              <w:rPr>
                <w:rFonts w:ascii="Calibri" w:hAnsi="Calibri" w:cs="Arial"/>
                <w:sz w:val="18"/>
                <w:szCs w:val="18"/>
              </w:rPr>
              <w:t>21530</w:t>
            </w:r>
          </w:p>
        </w:tc>
        <w:tc>
          <w:tcPr>
            <w:tcW w:w="1984" w:type="dxa"/>
            <w:tcBorders>
              <w:bottom w:val="single" w:sz="4" w:space="0" w:color="auto"/>
            </w:tcBorders>
          </w:tcPr>
          <w:p w:rsidR="009651C4" w:rsidRPr="00D04B00" w:rsidRDefault="009651C4" w:rsidP="00D04B00">
            <w:pPr>
              <w:spacing w:before="40" w:after="40"/>
              <w:rPr>
                <w:rFonts w:ascii="Calibri" w:hAnsi="Calibri" w:cs="Arial"/>
                <w:sz w:val="18"/>
                <w:szCs w:val="18"/>
              </w:rPr>
            </w:pPr>
            <w:r w:rsidRPr="00D04B00">
              <w:rPr>
                <w:rFonts w:ascii="Calibri" w:hAnsi="Calibri" w:cs="Arial"/>
                <w:sz w:val="18"/>
                <w:szCs w:val="18"/>
              </w:rPr>
              <w:t>Sistem za namakanje in osuševanje, akvadukt</w:t>
            </w:r>
            <w:r w:rsidR="004C5CCD">
              <w:rPr>
                <w:rFonts w:ascii="Calibri" w:hAnsi="Calibri" w:cs="Arial"/>
                <w:sz w:val="18"/>
                <w:szCs w:val="18"/>
              </w:rPr>
              <w:t>i</w:t>
            </w:r>
          </w:p>
        </w:tc>
        <w:tc>
          <w:tcPr>
            <w:tcW w:w="5525" w:type="dxa"/>
            <w:tcBorders>
              <w:bottom w:val="single" w:sz="4" w:space="0" w:color="auto"/>
            </w:tcBorders>
          </w:tcPr>
          <w:p w:rsidR="009651C4" w:rsidRPr="00D04B00" w:rsidRDefault="009651C4" w:rsidP="00FE1AA8">
            <w:pPr>
              <w:spacing w:before="40" w:after="40"/>
              <w:rPr>
                <w:rFonts w:ascii="Calibri" w:hAnsi="Calibri" w:cs="Arial"/>
                <w:sz w:val="18"/>
                <w:szCs w:val="18"/>
              </w:rPr>
            </w:pPr>
            <w:r w:rsidRPr="00D04B00">
              <w:rPr>
                <w:rFonts w:ascii="Calibri" w:hAnsi="Calibri" w:cs="Arial"/>
                <w:sz w:val="18"/>
                <w:szCs w:val="18"/>
              </w:rPr>
              <w:t xml:space="preserve">Sem </w:t>
            </w:r>
            <w:r w:rsidR="007F5A04">
              <w:rPr>
                <w:rFonts w:ascii="Calibri" w:hAnsi="Calibri" w:cs="Arial"/>
                <w:sz w:val="18"/>
                <w:szCs w:val="18"/>
              </w:rPr>
              <w:t>spadajo:</w:t>
            </w:r>
          </w:p>
          <w:p w:rsidR="009651C4" w:rsidRPr="009651C4" w:rsidRDefault="009651C4" w:rsidP="009651C4">
            <w:pPr>
              <w:numPr>
                <w:ilvl w:val="0"/>
                <w:numId w:val="4"/>
              </w:numPr>
              <w:tabs>
                <w:tab w:val="left" w:pos="357"/>
              </w:tabs>
              <w:ind w:left="357" w:hanging="357"/>
              <w:rPr>
                <w:rFonts w:ascii="Calibri" w:eastAsia="Calibri" w:hAnsi="Calibri" w:cs="Arial"/>
                <w:sz w:val="18"/>
                <w:szCs w:val="18"/>
              </w:rPr>
            </w:pPr>
            <w:r w:rsidRPr="009651C4">
              <w:rPr>
                <w:rFonts w:ascii="Calibri" w:eastAsia="Calibri" w:hAnsi="Calibri" w:cs="Arial"/>
                <w:sz w:val="18"/>
                <w:szCs w:val="18"/>
              </w:rPr>
              <w:t>akvadukti.</w:t>
            </w:r>
          </w:p>
          <w:p w:rsidR="009651C4" w:rsidRPr="00D04B00" w:rsidRDefault="009651C4" w:rsidP="00D04B00">
            <w:pPr>
              <w:tabs>
                <w:tab w:val="left" w:pos="357"/>
              </w:tabs>
              <w:spacing w:before="40" w:after="40"/>
              <w:rPr>
                <w:rFonts w:ascii="Calibri" w:hAnsi="Calibri" w:cs="Arial"/>
                <w:sz w:val="18"/>
                <w:szCs w:val="18"/>
              </w:rPr>
            </w:pPr>
            <w:r w:rsidRPr="00D04B00">
              <w:rPr>
                <w:rFonts w:ascii="Calibri" w:hAnsi="Calibri" w:cs="Arial"/>
                <w:sz w:val="18"/>
                <w:szCs w:val="18"/>
              </w:rPr>
              <w:t>Sem spada</w:t>
            </w:r>
            <w:r w:rsidR="00C620C8">
              <w:rPr>
                <w:rFonts w:ascii="Calibri" w:hAnsi="Calibri" w:cs="Arial"/>
                <w:sz w:val="18"/>
                <w:szCs w:val="18"/>
              </w:rPr>
              <w:t>jo</w:t>
            </w:r>
            <w:r w:rsidRPr="00D04B00">
              <w:rPr>
                <w:rFonts w:ascii="Calibri" w:hAnsi="Calibri" w:cs="Arial"/>
                <w:sz w:val="18"/>
                <w:szCs w:val="18"/>
              </w:rPr>
              <w:t xml:space="preserve"> tudi:</w:t>
            </w:r>
          </w:p>
          <w:p w:rsidR="009651C4" w:rsidRPr="00D04B00" w:rsidRDefault="009651C4" w:rsidP="00C54610">
            <w:pPr>
              <w:numPr>
                <w:ilvl w:val="0"/>
                <w:numId w:val="4"/>
              </w:numPr>
              <w:tabs>
                <w:tab w:val="left" w:pos="357"/>
              </w:tabs>
              <w:ind w:left="357" w:hanging="357"/>
              <w:rPr>
                <w:rFonts w:ascii="Calibri" w:eastAsia="Calibri" w:hAnsi="Calibri" w:cs="Arial"/>
                <w:sz w:val="18"/>
                <w:szCs w:val="18"/>
              </w:rPr>
            </w:pPr>
            <w:r w:rsidRPr="00D04B00">
              <w:rPr>
                <w:rFonts w:ascii="Calibri" w:eastAsia="Calibri" w:hAnsi="Calibri" w:cs="Arial"/>
                <w:sz w:val="18"/>
                <w:szCs w:val="18"/>
              </w:rPr>
              <w:t>odvzemni objekt, dovodno omrežje in namakalna oprema</w:t>
            </w:r>
            <w:r w:rsidR="00C620C8">
              <w:rPr>
                <w:rFonts w:ascii="Calibri" w:eastAsia="Calibri" w:hAnsi="Calibri" w:cs="Arial"/>
                <w:sz w:val="18"/>
                <w:szCs w:val="18"/>
              </w:rPr>
              <w:t>,</w:t>
            </w:r>
            <w:r w:rsidR="00CE0989">
              <w:rPr>
                <w:rStyle w:val="Sprotnaopomba-sklic"/>
                <w:rFonts w:ascii="Calibri" w:eastAsia="Calibri" w:hAnsi="Calibri" w:cs="Arial"/>
                <w:sz w:val="18"/>
                <w:szCs w:val="18"/>
              </w:rPr>
              <w:footnoteReference w:id="2"/>
            </w:r>
            <w:r w:rsidR="00CE0989" w:rsidRPr="00D04B00">
              <w:rPr>
                <w:rFonts w:ascii="Calibri" w:eastAsia="Calibri" w:hAnsi="Calibri" w:cs="Arial"/>
                <w:sz w:val="18"/>
                <w:szCs w:val="18"/>
              </w:rPr>
              <w:t xml:space="preserve"> </w:t>
            </w:r>
            <w:r w:rsidRPr="00D04B00">
              <w:rPr>
                <w:rFonts w:ascii="Calibri" w:eastAsia="Calibri" w:hAnsi="Calibri" w:cs="Arial"/>
                <w:sz w:val="18"/>
                <w:szCs w:val="18"/>
              </w:rPr>
              <w:t>drenažni jarki in drugi objekti za osuševanje zemljišč.</w:t>
            </w:r>
          </w:p>
          <w:p w:rsidR="009651C4" w:rsidRPr="00D04B00" w:rsidRDefault="009651C4" w:rsidP="00D04B00">
            <w:pPr>
              <w:tabs>
                <w:tab w:val="left" w:pos="357"/>
              </w:tabs>
              <w:spacing w:before="40" w:after="40"/>
              <w:rPr>
                <w:rFonts w:ascii="Calibri" w:hAnsi="Calibri" w:cs="Arial"/>
                <w:sz w:val="18"/>
                <w:szCs w:val="18"/>
              </w:rPr>
            </w:pPr>
            <w:r w:rsidRPr="00D04B00">
              <w:rPr>
                <w:rFonts w:ascii="Calibri" w:hAnsi="Calibri" w:cs="Arial"/>
                <w:sz w:val="18"/>
                <w:szCs w:val="18"/>
              </w:rPr>
              <w:t xml:space="preserve">Sem ne </w:t>
            </w:r>
            <w:r w:rsidR="007F5A04">
              <w:rPr>
                <w:rFonts w:ascii="Calibri" w:hAnsi="Calibri" w:cs="Arial"/>
                <w:sz w:val="18"/>
                <w:szCs w:val="18"/>
              </w:rPr>
              <w:t>spadajo:</w:t>
            </w:r>
          </w:p>
          <w:p w:rsidR="009651C4" w:rsidRPr="00D04B00" w:rsidRDefault="009651C4" w:rsidP="00C54610">
            <w:pPr>
              <w:numPr>
                <w:ilvl w:val="0"/>
                <w:numId w:val="4"/>
              </w:numPr>
              <w:tabs>
                <w:tab w:val="left" w:pos="357"/>
              </w:tabs>
              <w:ind w:left="357" w:hanging="357"/>
              <w:rPr>
                <w:rFonts w:ascii="Calibri" w:eastAsia="Calibri" w:hAnsi="Calibri" w:cs="Arial"/>
                <w:sz w:val="18"/>
                <w:szCs w:val="18"/>
              </w:rPr>
            </w:pPr>
            <w:r w:rsidRPr="00D04B00">
              <w:rPr>
                <w:rFonts w:ascii="Calibri" w:eastAsia="Calibri" w:hAnsi="Calibri" w:cs="Arial"/>
                <w:sz w:val="18"/>
                <w:szCs w:val="18"/>
              </w:rPr>
              <w:t>akvadukti kot kulturni spomeniki, gl. 12730,</w:t>
            </w:r>
          </w:p>
          <w:p w:rsidR="009651C4" w:rsidRPr="00D04B00" w:rsidRDefault="009651C4" w:rsidP="00C54610">
            <w:pPr>
              <w:numPr>
                <w:ilvl w:val="0"/>
                <w:numId w:val="4"/>
              </w:numPr>
              <w:tabs>
                <w:tab w:val="left" w:pos="357"/>
              </w:tabs>
              <w:ind w:left="357" w:hanging="357"/>
              <w:rPr>
                <w:rFonts w:ascii="Calibri" w:eastAsia="Calibri" w:hAnsi="Calibri" w:cs="Arial"/>
                <w:sz w:val="18"/>
                <w:szCs w:val="18"/>
              </w:rPr>
            </w:pPr>
            <w:r w:rsidRPr="00D04B00">
              <w:rPr>
                <w:rFonts w:ascii="Calibri" w:eastAsia="Calibri" w:hAnsi="Calibri" w:cs="Arial"/>
                <w:sz w:val="18"/>
                <w:szCs w:val="18"/>
              </w:rPr>
              <w:t>jezovi, gl. 21520,</w:t>
            </w:r>
          </w:p>
          <w:p w:rsidR="009651C4" w:rsidRPr="00D04B00" w:rsidRDefault="009651C4" w:rsidP="00C54610">
            <w:pPr>
              <w:numPr>
                <w:ilvl w:val="0"/>
                <w:numId w:val="4"/>
              </w:numPr>
              <w:tabs>
                <w:tab w:val="left" w:pos="357"/>
              </w:tabs>
              <w:ind w:left="357" w:hanging="357"/>
              <w:rPr>
                <w:rFonts w:ascii="Calibri" w:hAnsi="Calibri" w:cs="Arial"/>
                <w:sz w:val="18"/>
                <w:szCs w:val="18"/>
              </w:rPr>
            </w:pPr>
            <w:r w:rsidRPr="00D04B00">
              <w:rPr>
                <w:rFonts w:ascii="Calibri" w:eastAsia="Calibri" w:hAnsi="Calibri" w:cs="Arial"/>
                <w:sz w:val="18"/>
                <w:szCs w:val="18"/>
              </w:rPr>
              <w:t>vodovodi, gl. 22121, 2222.</w:t>
            </w:r>
          </w:p>
        </w:tc>
      </w:tr>
      <w:tr w:rsidR="00012BF4" w:rsidRPr="00D04B00" w:rsidTr="00992B2F">
        <w:trPr>
          <w:trHeight w:val="284"/>
          <w:tblHeader/>
        </w:trPr>
        <w:tc>
          <w:tcPr>
            <w:tcW w:w="307" w:type="dxa"/>
            <w:vMerge/>
            <w:shd w:val="clear" w:color="auto" w:fill="F2F2F2"/>
          </w:tcPr>
          <w:p w:rsidR="00012BF4" w:rsidRPr="00D04B00" w:rsidRDefault="00012BF4" w:rsidP="00D04B00">
            <w:pPr>
              <w:spacing w:before="40" w:after="40"/>
              <w:rPr>
                <w:rFonts w:ascii="Calibri" w:hAnsi="Calibri" w:cs="Arial"/>
                <w:sz w:val="18"/>
                <w:szCs w:val="18"/>
              </w:rPr>
            </w:pPr>
          </w:p>
        </w:tc>
        <w:tc>
          <w:tcPr>
            <w:tcW w:w="423" w:type="dxa"/>
            <w:vMerge w:val="restart"/>
            <w:tcBorders>
              <w:right w:val="nil"/>
            </w:tcBorders>
            <w:shd w:val="clear" w:color="auto" w:fill="F2F2F2"/>
          </w:tcPr>
          <w:p w:rsidR="00012BF4" w:rsidRPr="00D04B00" w:rsidRDefault="00012BF4" w:rsidP="00D04B00">
            <w:pPr>
              <w:spacing w:before="40" w:after="40"/>
              <w:rPr>
                <w:rFonts w:ascii="Calibri" w:hAnsi="Calibri" w:cs="Arial"/>
                <w:sz w:val="18"/>
                <w:szCs w:val="18"/>
              </w:rPr>
            </w:pPr>
            <w:r w:rsidRPr="00D04B00">
              <w:rPr>
                <w:rFonts w:ascii="Calibri" w:hAnsi="Calibri" w:cs="Arial"/>
                <w:sz w:val="18"/>
                <w:szCs w:val="18"/>
              </w:rPr>
              <w:t>22</w:t>
            </w:r>
          </w:p>
        </w:tc>
        <w:tc>
          <w:tcPr>
            <w:tcW w:w="9464" w:type="dxa"/>
            <w:gridSpan w:val="5"/>
            <w:tcBorders>
              <w:left w:val="nil"/>
            </w:tcBorders>
            <w:shd w:val="clear" w:color="auto" w:fill="F2F2F2"/>
          </w:tcPr>
          <w:p w:rsidR="00012BF4" w:rsidRPr="00D04B00" w:rsidRDefault="00012BF4" w:rsidP="00D04B00">
            <w:pPr>
              <w:spacing w:before="40" w:after="40"/>
              <w:rPr>
                <w:rFonts w:ascii="Calibri" w:hAnsi="Calibri" w:cs="Arial"/>
                <w:sz w:val="18"/>
                <w:szCs w:val="18"/>
              </w:rPr>
            </w:pPr>
            <w:r w:rsidRPr="00D04B00">
              <w:rPr>
                <w:rFonts w:ascii="Calibri" w:hAnsi="Calibri" w:cs="Arial"/>
                <w:sz w:val="18"/>
                <w:szCs w:val="18"/>
              </w:rPr>
              <w:t>Cevovodi, komunikacijska omrežja in elektroenergetski vodi</w:t>
            </w:r>
          </w:p>
        </w:tc>
      </w:tr>
      <w:tr w:rsidR="00012BF4" w:rsidRPr="00D04B00" w:rsidTr="00992B2F">
        <w:trPr>
          <w:trHeight w:val="284"/>
          <w:tblHeader/>
        </w:trPr>
        <w:tc>
          <w:tcPr>
            <w:tcW w:w="307" w:type="dxa"/>
            <w:vMerge/>
            <w:shd w:val="clear" w:color="auto" w:fill="F2F2F2"/>
          </w:tcPr>
          <w:p w:rsidR="00012BF4" w:rsidRPr="00D04B00" w:rsidRDefault="00012BF4" w:rsidP="00D04B00">
            <w:pPr>
              <w:spacing w:before="40" w:after="40"/>
              <w:rPr>
                <w:rFonts w:ascii="Calibri" w:hAnsi="Calibri" w:cs="Arial"/>
                <w:sz w:val="18"/>
                <w:szCs w:val="18"/>
              </w:rPr>
            </w:pPr>
          </w:p>
        </w:tc>
        <w:tc>
          <w:tcPr>
            <w:tcW w:w="423" w:type="dxa"/>
            <w:vMerge/>
          </w:tcPr>
          <w:p w:rsidR="00012BF4" w:rsidRPr="00D04B00" w:rsidRDefault="00012BF4" w:rsidP="00D04B00">
            <w:pPr>
              <w:spacing w:before="40" w:after="40"/>
              <w:rPr>
                <w:rFonts w:ascii="Calibri" w:hAnsi="Calibri" w:cs="Arial"/>
                <w:sz w:val="18"/>
                <w:szCs w:val="18"/>
              </w:rPr>
            </w:pPr>
          </w:p>
        </w:tc>
        <w:tc>
          <w:tcPr>
            <w:tcW w:w="566" w:type="dxa"/>
            <w:vMerge w:val="restart"/>
            <w:tcBorders>
              <w:right w:val="nil"/>
            </w:tcBorders>
            <w:shd w:val="clear" w:color="auto" w:fill="F2F2F2"/>
          </w:tcPr>
          <w:p w:rsidR="00012BF4" w:rsidRPr="00D04B00" w:rsidRDefault="00012BF4" w:rsidP="00D04B00">
            <w:pPr>
              <w:spacing w:before="40" w:after="40"/>
              <w:rPr>
                <w:rFonts w:ascii="Calibri" w:hAnsi="Calibri" w:cs="Arial"/>
                <w:sz w:val="18"/>
                <w:szCs w:val="18"/>
              </w:rPr>
            </w:pPr>
            <w:r w:rsidRPr="00D04B00">
              <w:rPr>
                <w:rFonts w:ascii="Calibri" w:hAnsi="Calibri" w:cs="Arial"/>
                <w:sz w:val="18"/>
                <w:szCs w:val="18"/>
              </w:rPr>
              <w:t>221</w:t>
            </w:r>
          </w:p>
        </w:tc>
        <w:tc>
          <w:tcPr>
            <w:tcW w:w="8898" w:type="dxa"/>
            <w:gridSpan w:val="4"/>
            <w:tcBorders>
              <w:left w:val="nil"/>
            </w:tcBorders>
            <w:shd w:val="clear" w:color="auto" w:fill="F2F2F2"/>
          </w:tcPr>
          <w:p w:rsidR="00012BF4" w:rsidRPr="009651C4" w:rsidRDefault="00012BF4" w:rsidP="00D04B00">
            <w:pPr>
              <w:spacing w:before="40" w:after="40"/>
              <w:rPr>
                <w:rFonts w:ascii="Calibri" w:hAnsi="Calibri" w:cs="Arial"/>
                <w:sz w:val="18"/>
                <w:szCs w:val="18"/>
              </w:rPr>
            </w:pPr>
            <w:r w:rsidRPr="00D04B00">
              <w:rPr>
                <w:rFonts w:ascii="Calibri" w:hAnsi="Calibri" w:cs="Arial"/>
                <w:sz w:val="18"/>
                <w:szCs w:val="18"/>
              </w:rPr>
              <w:t xml:space="preserve">Daljinski </w:t>
            </w:r>
            <w:r w:rsidR="009651C4">
              <w:rPr>
                <w:rFonts w:ascii="Calibri" w:hAnsi="Calibri" w:cs="Arial"/>
                <w:sz w:val="18"/>
                <w:szCs w:val="18"/>
              </w:rPr>
              <w:t xml:space="preserve">(transportni) </w:t>
            </w:r>
            <w:r w:rsidRPr="00D04B00">
              <w:rPr>
                <w:rFonts w:ascii="Calibri" w:hAnsi="Calibri" w:cs="Arial"/>
                <w:sz w:val="18"/>
                <w:szCs w:val="18"/>
              </w:rPr>
              <w:t>cevovodi, daljinska (hrbtenična) komunikacijska omrežja in daljinski (prenosni) elektroenergetski vodi</w:t>
            </w:r>
          </w:p>
        </w:tc>
      </w:tr>
      <w:tr w:rsidR="00FE1AA8" w:rsidRPr="00D04B00" w:rsidTr="00992B2F">
        <w:trPr>
          <w:trHeight w:val="284"/>
          <w:tblHeader/>
        </w:trPr>
        <w:tc>
          <w:tcPr>
            <w:tcW w:w="307" w:type="dxa"/>
            <w:vMerge/>
            <w:shd w:val="clear" w:color="auto" w:fill="F2F2F2"/>
          </w:tcPr>
          <w:p w:rsidR="00FE1AA8" w:rsidRPr="00D04B00" w:rsidRDefault="00FE1AA8" w:rsidP="00D04B00">
            <w:pPr>
              <w:spacing w:before="40" w:after="40"/>
              <w:rPr>
                <w:rFonts w:ascii="Calibri" w:hAnsi="Calibri" w:cs="Arial"/>
                <w:sz w:val="18"/>
                <w:szCs w:val="18"/>
              </w:rPr>
            </w:pPr>
          </w:p>
        </w:tc>
        <w:tc>
          <w:tcPr>
            <w:tcW w:w="423" w:type="dxa"/>
            <w:vMerge/>
          </w:tcPr>
          <w:p w:rsidR="00FE1AA8" w:rsidRPr="00D04B00" w:rsidRDefault="00FE1AA8" w:rsidP="00D04B00">
            <w:pPr>
              <w:spacing w:before="40" w:after="40"/>
              <w:rPr>
                <w:rFonts w:ascii="Calibri" w:hAnsi="Calibri" w:cs="Arial"/>
                <w:sz w:val="18"/>
                <w:szCs w:val="18"/>
              </w:rPr>
            </w:pPr>
          </w:p>
        </w:tc>
        <w:tc>
          <w:tcPr>
            <w:tcW w:w="566" w:type="dxa"/>
            <w:vMerge/>
          </w:tcPr>
          <w:p w:rsidR="00FE1AA8" w:rsidRPr="00D04B00" w:rsidRDefault="00FE1AA8" w:rsidP="00D04B00">
            <w:pPr>
              <w:spacing w:before="40" w:after="40"/>
              <w:rPr>
                <w:rFonts w:ascii="Calibri" w:hAnsi="Calibri" w:cs="Arial"/>
                <w:sz w:val="18"/>
                <w:szCs w:val="18"/>
              </w:rPr>
            </w:pPr>
          </w:p>
        </w:tc>
        <w:tc>
          <w:tcPr>
            <w:tcW w:w="709" w:type="dxa"/>
            <w:vMerge w:val="restart"/>
            <w:tcBorders>
              <w:right w:val="nil"/>
            </w:tcBorders>
            <w:shd w:val="clear" w:color="auto" w:fill="F2F2F2"/>
          </w:tcPr>
          <w:p w:rsidR="00FE1AA8" w:rsidRPr="00D04B00" w:rsidRDefault="00FE1AA8" w:rsidP="00D04B00">
            <w:pPr>
              <w:spacing w:before="40" w:after="40"/>
              <w:rPr>
                <w:rFonts w:ascii="Calibri" w:hAnsi="Calibri" w:cs="Arial"/>
                <w:sz w:val="18"/>
                <w:szCs w:val="18"/>
              </w:rPr>
            </w:pPr>
            <w:r w:rsidRPr="00D04B00">
              <w:rPr>
                <w:rFonts w:ascii="Calibri" w:hAnsi="Calibri" w:cs="Arial"/>
                <w:sz w:val="18"/>
                <w:szCs w:val="18"/>
              </w:rPr>
              <w:t>2211</w:t>
            </w:r>
          </w:p>
        </w:tc>
        <w:tc>
          <w:tcPr>
            <w:tcW w:w="8189" w:type="dxa"/>
            <w:gridSpan w:val="3"/>
            <w:tcBorders>
              <w:left w:val="nil"/>
            </w:tcBorders>
            <w:shd w:val="clear" w:color="auto" w:fill="F2F2F2"/>
          </w:tcPr>
          <w:p w:rsidR="00FE1AA8" w:rsidRPr="00D04B00" w:rsidRDefault="00FE1AA8" w:rsidP="00D04B00">
            <w:pPr>
              <w:spacing w:before="40" w:after="40"/>
              <w:rPr>
                <w:rFonts w:ascii="Calibri" w:hAnsi="Calibri" w:cs="Arial"/>
                <w:sz w:val="18"/>
                <w:szCs w:val="18"/>
              </w:rPr>
            </w:pPr>
            <w:r w:rsidRPr="00D04B00">
              <w:rPr>
                <w:rFonts w:ascii="Calibri" w:hAnsi="Calibri" w:cs="Arial"/>
                <w:sz w:val="18"/>
                <w:szCs w:val="18"/>
              </w:rPr>
              <w:t>Naftovodi in daljinski (prenosni) plinovodi</w:t>
            </w:r>
          </w:p>
        </w:tc>
      </w:tr>
      <w:tr w:rsidR="00012BF4" w:rsidRPr="00D04B00" w:rsidTr="00992B2F">
        <w:trPr>
          <w:trHeight w:val="284"/>
          <w:tblHeader/>
        </w:trPr>
        <w:tc>
          <w:tcPr>
            <w:tcW w:w="307" w:type="dxa"/>
            <w:vMerge/>
            <w:shd w:val="clear" w:color="auto" w:fill="F2F2F2"/>
          </w:tcPr>
          <w:p w:rsidR="00012BF4" w:rsidRPr="00D04B00" w:rsidRDefault="00012BF4" w:rsidP="00D04B00">
            <w:pPr>
              <w:spacing w:before="40" w:after="40"/>
              <w:rPr>
                <w:rFonts w:ascii="Calibri" w:hAnsi="Calibri" w:cs="Arial"/>
                <w:sz w:val="18"/>
                <w:szCs w:val="18"/>
              </w:rPr>
            </w:pPr>
          </w:p>
        </w:tc>
        <w:tc>
          <w:tcPr>
            <w:tcW w:w="423" w:type="dxa"/>
            <w:vMerge/>
          </w:tcPr>
          <w:p w:rsidR="00012BF4" w:rsidRPr="00D04B00" w:rsidRDefault="00012BF4" w:rsidP="00D04B00">
            <w:pPr>
              <w:spacing w:before="40" w:after="40"/>
              <w:rPr>
                <w:rFonts w:ascii="Calibri" w:hAnsi="Calibri" w:cs="Arial"/>
                <w:sz w:val="18"/>
                <w:szCs w:val="18"/>
              </w:rPr>
            </w:pPr>
          </w:p>
        </w:tc>
        <w:tc>
          <w:tcPr>
            <w:tcW w:w="566" w:type="dxa"/>
            <w:vMerge/>
          </w:tcPr>
          <w:p w:rsidR="00012BF4" w:rsidRPr="00D04B00" w:rsidRDefault="00012BF4" w:rsidP="00D04B00">
            <w:pPr>
              <w:spacing w:before="40" w:after="40"/>
              <w:rPr>
                <w:rFonts w:ascii="Calibri" w:hAnsi="Calibri" w:cs="Arial"/>
                <w:sz w:val="18"/>
                <w:szCs w:val="18"/>
              </w:rPr>
            </w:pPr>
          </w:p>
        </w:tc>
        <w:tc>
          <w:tcPr>
            <w:tcW w:w="709" w:type="dxa"/>
            <w:vMerge/>
          </w:tcPr>
          <w:p w:rsidR="00012BF4" w:rsidRPr="00D04B00" w:rsidRDefault="00012BF4" w:rsidP="00D04B00">
            <w:pPr>
              <w:spacing w:before="40" w:after="40"/>
              <w:rPr>
                <w:rFonts w:ascii="Calibri" w:hAnsi="Calibri" w:cs="Arial"/>
                <w:sz w:val="18"/>
                <w:szCs w:val="18"/>
              </w:rPr>
            </w:pPr>
          </w:p>
        </w:tc>
        <w:tc>
          <w:tcPr>
            <w:tcW w:w="680" w:type="dxa"/>
            <w:tcBorders>
              <w:bottom w:val="single" w:sz="4" w:space="0" w:color="auto"/>
            </w:tcBorders>
          </w:tcPr>
          <w:p w:rsidR="00012BF4" w:rsidRPr="00D04B00" w:rsidRDefault="00012BF4" w:rsidP="00D04B00">
            <w:pPr>
              <w:spacing w:before="40" w:after="40"/>
              <w:rPr>
                <w:rFonts w:ascii="Calibri" w:hAnsi="Calibri" w:cs="Arial"/>
                <w:sz w:val="18"/>
                <w:szCs w:val="18"/>
              </w:rPr>
            </w:pPr>
            <w:r w:rsidRPr="00D04B00">
              <w:rPr>
                <w:rFonts w:ascii="Calibri" w:hAnsi="Calibri" w:cs="Arial"/>
                <w:sz w:val="18"/>
                <w:szCs w:val="18"/>
              </w:rPr>
              <w:t>22110</w:t>
            </w:r>
          </w:p>
        </w:tc>
        <w:tc>
          <w:tcPr>
            <w:tcW w:w="1984" w:type="dxa"/>
            <w:tcBorders>
              <w:bottom w:val="single" w:sz="4" w:space="0" w:color="auto"/>
            </w:tcBorders>
          </w:tcPr>
          <w:p w:rsidR="00012BF4" w:rsidRPr="00D04B00" w:rsidRDefault="00012BF4" w:rsidP="00D04B00">
            <w:pPr>
              <w:spacing w:before="40" w:after="40"/>
              <w:rPr>
                <w:rFonts w:ascii="Calibri" w:hAnsi="Calibri" w:cs="Arial"/>
                <w:sz w:val="18"/>
                <w:szCs w:val="18"/>
              </w:rPr>
            </w:pPr>
            <w:r w:rsidRPr="00D04B00">
              <w:rPr>
                <w:rFonts w:ascii="Calibri" w:hAnsi="Calibri" w:cs="Arial"/>
                <w:sz w:val="18"/>
                <w:szCs w:val="18"/>
              </w:rPr>
              <w:t>Naftovodi in daljinski (prenosni) plinovodi</w:t>
            </w:r>
          </w:p>
        </w:tc>
        <w:tc>
          <w:tcPr>
            <w:tcW w:w="5525" w:type="dxa"/>
            <w:tcBorders>
              <w:bottom w:val="single" w:sz="4" w:space="0" w:color="auto"/>
            </w:tcBorders>
          </w:tcPr>
          <w:p w:rsidR="00012BF4" w:rsidRPr="00D04B00" w:rsidRDefault="00012BF4" w:rsidP="00D04B00">
            <w:pPr>
              <w:tabs>
                <w:tab w:val="left" w:pos="357"/>
              </w:tabs>
              <w:spacing w:before="40" w:after="40"/>
              <w:rPr>
                <w:rFonts w:ascii="Calibri" w:hAnsi="Calibri" w:cs="Arial"/>
                <w:sz w:val="18"/>
                <w:szCs w:val="18"/>
              </w:rPr>
            </w:pPr>
            <w:r w:rsidRPr="00D04B00">
              <w:rPr>
                <w:rFonts w:ascii="Calibri" w:hAnsi="Calibri" w:cs="Arial"/>
                <w:sz w:val="18"/>
                <w:szCs w:val="18"/>
              </w:rPr>
              <w:t xml:space="preserve">Sem </w:t>
            </w:r>
            <w:r w:rsidR="007F5A04">
              <w:rPr>
                <w:rFonts w:ascii="Calibri" w:hAnsi="Calibri" w:cs="Arial"/>
                <w:sz w:val="18"/>
                <w:szCs w:val="18"/>
              </w:rPr>
              <w:t>spadajo:</w:t>
            </w:r>
          </w:p>
          <w:p w:rsidR="00012BF4" w:rsidRPr="00D04B00" w:rsidRDefault="00012BF4" w:rsidP="00C54610">
            <w:pPr>
              <w:numPr>
                <w:ilvl w:val="0"/>
                <w:numId w:val="4"/>
              </w:numPr>
              <w:tabs>
                <w:tab w:val="left" w:pos="357"/>
              </w:tabs>
              <w:ind w:left="357" w:hanging="357"/>
              <w:rPr>
                <w:rFonts w:ascii="Calibri" w:eastAsia="Calibri" w:hAnsi="Calibri" w:cs="Arial"/>
                <w:sz w:val="18"/>
                <w:szCs w:val="18"/>
              </w:rPr>
            </w:pPr>
            <w:r w:rsidRPr="00D04B00">
              <w:rPr>
                <w:rFonts w:ascii="Calibri" w:eastAsia="Calibri" w:hAnsi="Calibri" w:cs="Arial"/>
                <w:sz w:val="18"/>
                <w:szCs w:val="18"/>
              </w:rPr>
              <w:t>naftovodi,</w:t>
            </w:r>
          </w:p>
          <w:p w:rsidR="00012BF4" w:rsidRPr="00D04B00" w:rsidRDefault="00012BF4" w:rsidP="00C54610">
            <w:pPr>
              <w:numPr>
                <w:ilvl w:val="0"/>
                <w:numId w:val="4"/>
              </w:numPr>
              <w:tabs>
                <w:tab w:val="left" w:pos="357"/>
              </w:tabs>
              <w:ind w:left="357" w:hanging="357"/>
              <w:rPr>
                <w:rFonts w:ascii="Calibri" w:eastAsia="Calibri" w:hAnsi="Calibri" w:cs="Arial"/>
                <w:sz w:val="18"/>
                <w:szCs w:val="18"/>
              </w:rPr>
            </w:pPr>
            <w:r w:rsidRPr="00D04B00">
              <w:rPr>
                <w:rFonts w:ascii="Calibri" w:eastAsia="Calibri" w:hAnsi="Calibri" w:cs="Arial"/>
                <w:sz w:val="18"/>
                <w:szCs w:val="18"/>
              </w:rPr>
              <w:t>prenosni plinovodi z merilno</w:t>
            </w:r>
            <w:r w:rsidR="00C620C8">
              <w:rPr>
                <w:rFonts w:ascii="Calibri" w:eastAsia="Calibri" w:hAnsi="Calibri" w:cs="Arial"/>
                <w:sz w:val="18"/>
                <w:szCs w:val="18"/>
              </w:rPr>
              <w:t>-</w:t>
            </w:r>
            <w:r w:rsidRPr="00D04B00">
              <w:rPr>
                <w:rFonts w:ascii="Calibri" w:eastAsia="Calibri" w:hAnsi="Calibri" w:cs="Arial"/>
                <w:sz w:val="18"/>
                <w:szCs w:val="18"/>
              </w:rPr>
              <w:t>regulacijskimi postajami</w:t>
            </w:r>
            <w:r w:rsidR="007225BE">
              <w:rPr>
                <w:rFonts w:ascii="Calibri" w:eastAsia="Calibri" w:hAnsi="Calibri" w:cs="Arial"/>
                <w:sz w:val="18"/>
                <w:szCs w:val="18"/>
              </w:rPr>
              <w:t>,</w:t>
            </w:r>
          </w:p>
          <w:p w:rsidR="00012BF4" w:rsidRPr="00D04B00" w:rsidRDefault="00012BF4" w:rsidP="00C54610">
            <w:pPr>
              <w:numPr>
                <w:ilvl w:val="0"/>
                <w:numId w:val="4"/>
              </w:numPr>
              <w:tabs>
                <w:tab w:val="left" w:pos="357"/>
              </w:tabs>
              <w:ind w:left="357" w:hanging="357"/>
              <w:rPr>
                <w:rFonts w:ascii="Calibri" w:eastAsia="Calibri" w:hAnsi="Calibri" w:cs="Arial"/>
                <w:sz w:val="18"/>
                <w:szCs w:val="18"/>
              </w:rPr>
            </w:pPr>
            <w:r w:rsidRPr="00D04B00">
              <w:rPr>
                <w:rFonts w:ascii="Calibri" w:eastAsia="Calibri" w:hAnsi="Calibri" w:cs="Arial"/>
                <w:sz w:val="18"/>
                <w:szCs w:val="18"/>
              </w:rPr>
              <w:t xml:space="preserve">cevovodi za prenos kemikalij in drugih proizvodov, </w:t>
            </w:r>
          </w:p>
          <w:p w:rsidR="00012BF4" w:rsidRPr="00D04B00" w:rsidRDefault="00012BF4" w:rsidP="00C54610">
            <w:pPr>
              <w:numPr>
                <w:ilvl w:val="0"/>
                <w:numId w:val="4"/>
              </w:numPr>
              <w:tabs>
                <w:tab w:val="left" w:pos="357"/>
              </w:tabs>
              <w:ind w:left="357" w:hanging="357"/>
              <w:rPr>
                <w:rFonts w:ascii="Calibri" w:eastAsia="Calibri" w:hAnsi="Calibri" w:cs="Arial"/>
                <w:sz w:val="18"/>
                <w:szCs w:val="18"/>
              </w:rPr>
            </w:pPr>
            <w:r w:rsidRPr="00D04B00">
              <w:rPr>
                <w:rFonts w:ascii="Calibri" w:eastAsia="Calibri" w:hAnsi="Calibri" w:cs="Arial"/>
                <w:sz w:val="18"/>
                <w:szCs w:val="18"/>
              </w:rPr>
              <w:t>črpališča plina in nafte</w:t>
            </w:r>
            <w:r w:rsidR="007225BE">
              <w:rPr>
                <w:rFonts w:ascii="Calibri" w:eastAsia="Calibri" w:hAnsi="Calibri" w:cs="Arial"/>
                <w:sz w:val="18"/>
                <w:szCs w:val="18"/>
              </w:rPr>
              <w:t>.</w:t>
            </w:r>
          </w:p>
          <w:p w:rsidR="00012BF4" w:rsidRPr="00D04B00" w:rsidRDefault="00012BF4" w:rsidP="00D04B00">
            <w:pPr>
              <w:tabs>
                <w:tab w:val="left" w:pos="357"/>
              </w:tabs>
              <w:spacing w:before="40" w:after="40"/>
              <w:rPr>
                <w:rFonts w:ascii="Calibri" w:hAnsi="Calibri" w:cs="Arial"/>
                <w:sz w:val="18"/>
                <w:szCs w:val="18"/>
              </w:rPr>
            </w:pPr>
            <w:r w:rsidRPr="00D04B00">
              <w:rPr>
                <w:rFonts w:ascii="Calibri" w:hAnsi="Calibri" w:cs="Arial"/>
                <w:sz w:val="18"/>
                <w:szCs w:val="18"/>
              </w:rPr>
              <w:t xml:space="preserve">Sem ne </w:t>
            </w:r>
            <w:r w:rsidR="007F5A04">
              <w:rPr>
                <w:rFonts w:ascii="Calibri" w:hAnsi="Calibri" w:cs="Arial"/>
                <w:sz w:val="18"/>
                <w:szCs w:val="18"/>
              </w:rPr>
              <w:t>spadajo:</w:t>
            </w:r>
          </w:p>
          <w:p w:rsidR="00012BF4" w:rsidRPr="00D04B00" w:rsidRDefault="00012BF4" w:rsidP="00C54610">
            <w:pPr>
              <w:numPr>
                <w:ilvl w:val="0"/>
                <w:numId w:val="4"/>
              </w:numPr>
              <w:tabs>
                <w:tab w:val="left" w:pos="357"/>
              </w:tabs>
              <w:ind w:left="357" w:hanging="357"/>
              <w:rPr>
                <w:rFonts w:ascii="Calibri" w:eastAsia="Calibri" w:hAnsi="Calibri" w:cs="Arial"/>
                <w:sz w:val="18"/>
                <w:szCs w:val="18"/>
              </w:rPr>
            </w:pPr>
            <w:r w:rsidRPr="00D04B00">
              <w:rPr>
                <w:rFonts w:ascii="Calibri" w:eastAsia="Calibri" w:hAnsi="Calibri" w:cs="Arial"/>
                <w:sz w:val="18"/>
                <w:szCs w:val="18"/>
              </w:rPr>
              <w:t>skladišča oz. rezervoarji plinov, gl. 1252,</w:t>
            </w:r>
          </w:p>
          <w:p w:rsidR="00012BF4" w:rsidRPr="00D04B00" w:rsidRDefault="00012BF4" w:rsidP="00C54610">
            <w:pPr>
              <w:numPr>
                <w:ilvl w:val="0"/>
                <w:numId w:val="4"/>
              </w:numPr>
              <w:tabs>
                <w:tab w:val="left" w:pos="357"/>
              </w:tabs>
              <w:ind w:left="357" w:hanging="357"/>
              <w:rPr>
                <w:rFonts w:ascii="Calibri" w:eastAsia="Calibri" w:hAnsi="Calibri" w:cs="Arial"/>
                <w:sz w:val="18"/>
                <w:szCs w:val="18"/>
              </w:rPr>
            </w:pPr>
            <w:r w:rsidRPr="00D04B00">
              <w:rPr>
                <w:rFonts w:ascii="Calibri" w:eastAsia="Calibri" w:hAnsi="Calibri" w:cs="Arial"/>
                <w:sz w:val="18"/>
                <w:szCs w:val="18"/>
              </w:rPr>
              <w:t>vodovodi, gl. 22121, 2222,</w:t>
            </w:r>
          </w:p>
          <w:p w:rsidR="00012BF4" w:rsidRPr="00D04B00" w:rsidRDefault="00012BF4" w:rsidP="00C54610">
            <w:pPr>
              <w:numPr>
                <w:ilvl w:val="0"/>
                <w:numId w:val="4"/>
              </w:numPr>
              <w:tabs>
                <w:tab w:val="left" w:pos="357"/>
              </w:tabs>
              <w:ind w:left="357" w:hanging="357"/>
              <w:rPr>
                <w:rFonts w:ascii="Calibri" w:eastAsia="Calibri" w:hAnsi="Calibri" w:cs="Arial"/>
                <w:sz w:val="18"/>
                <w:szCs w:val="18"/>
              </w:rPr>
            </w:pPr>
            <w:r w:rsidRPr="00D04B00">
              <w:rPr>
                <w:rFonts w:ascii="Calibri" w:eastAsia="Calibri" w:hAnsi="Calibri" w:cs="Arial"/>
                <w:sz w:val="18"/>
                <w:szCs w:val="18"/>
              </w:rPr>
              <w:t>lokalni (distribucijski) plinovodi, gl. 22210,</w:t>
            </w:r>
          </w:p>
          <w:p w:rsidR="00012BF4" w:rsidRPr="00D04B00" w:rsidRDefault="00012BF4" w:rsidP="00C54610">
            <w:pPr>
              <w:numPr>
                <w:ilvl w:val="0"/>
                <w:numId w:val="4"/>
              </w:numPr>
              <w:tabs>
                <w:tab w:val="left" w:pos="357"/>
              </w:tabs>
              <w:ind w:left="357" w:hanging="357"/>
              <w:rPr>
                <w:rFonts w:ascii="Calibri" w:hAnsi="Calibri" w:cs="Arial"/>
                <w:sz w:val="18"/>
                <w:szCs w:val="18"/>
              </w:rPr>
            </w:pPr>
            <w:r w:rsidRPr="00D04B00">
              <w:rPr>
                <w:rFonts w:ascii="Calibri" w:eastAsia="Calibri" w:hAnsi="Calibri" w:cs="Arial"/>
                <w:sz w:val="18"/>
                <w:szCs w:val="18"/>
              </w:rPr>
              <w:t>terminali za ogljikovodike, gl. 23030.</w:t>
            </w:r>
          </w:p>
        </w:tc>
      </w:tr>
      <w:tr w:rsidR="00FE1AA8" w:rsidRPr="00D04B00" w:rsidTr="00992B2F">
        <w:trPr>
          <w:trHeight w:val="284"/>
          <w:tblHeader/>
        </w:trPr>
        <w:tc>
          <w:tcPr>
            <w:tcW w:w="307" w:type="dxa"/>
            <w:vMerge/>
            <w:shd w:val="clear" w:color="auto" w:fill="F2F2F2"/>
          </w:tcPr>
          <w:p w:rsidR="00FE1AA8" w:rsidRPr="00D04B00" w:rsidRDefault="00FE1AA8" w:rsidP="00D04B00">
            <w:pPr>
              <w:spacing w:before="40" w:after="40"/>
              <w:rPr>
                <w:rFonts w:ascii="Calibri" w:hAnsi="Calibri" w:cs="Arial"/>
                <w:sz w:val="18"/>
                <w:szCs w:val="18"/>
              </w:rPr>
            </w:pPr>
          </w:p>
        </w:tc>
        <w:tc>
          <w:tcPr>
            <w:tcW w:w="423" w:type="dxa"/>
            <w:vMerge/>
          </w:tcPr>
          <w:p w:rsidR="00FE1AA8" w:rsidRPr="00D04B00" w:rsidRDefault="00FE1AA8" w:rsidP="00D04B00">
            <w:pPr>
              <w:spacing w:before="40" w:after="40"/>
              <w:rPr>
                <w:rFonts w:ascii="Calibri" w:hAnsi="Calibri" w:cs="Arial"/>
                <w:sz w:val="18"/>
                <w:szCs w:val="18"/>
              </w:rPr>
            </w:pPr>
          </w:p>
        </w:tc>
        <w:tc>
          <w:tcPr>
            <w:tcW w:w="566" w:type="dxa"/>
            <w:vMerge/>
          </w:tcPr>
          <w:p w:rsidR="00FE1AA8" w:rsidRPr="00D04B00" w:rsidRDefault="00FE1AA8" w:rsidP="00D04B00">
            <w:pPr>
              <w:spacing w:before="40" w:after="40"/>
              <w:rPr>
                <w:rFonts w:ascii="Calibri" w:hAnsi="Calibri" w:cs="Arial"/>
                <w:sz w:val="18"/>
                <w:szCs w:val="18"/>
              </w:rPr>
            </w:pPr>
          </w:p>
        </w:tc>
        <w:tc>
          <w:tcPr>
            <w:tcW w:w="709" w:type="dxa"/>
            <w:vMerge w:val="restart"/>
            <w:tcBorders>
              <w:right w:val="nil"/>
            </w:tcBorders>
            <w:shd w:val="clear" w:color="auto" w:fill="F2F2F2"/>
          </w:tcPr>
          <w:p w:rsidR="00FE1AA8" w:rsidRPr="00D04B00" w:rsidRDefault="00FE1AA8" w:rsidP="00D04B00">
            <w:pPr>
              <w:spacing w:before="40" w:after="40"/>
              <w:rPr>
                <w:rFonts w:ascii="Calibri" w:hAnsi="Calibri" w:cs="Arial"/>
                <w:sz w:val="18"/>
                <w:szCs w:val="18"/>
              </w:rPr>
            </w:pPr>
            <w:r w:rsidRPr="00D04B00">
              <w:rPr>
                <w:rFonts w:ascii="Calibri" w:hAnsi="Calibri" w:cs="Arial"/>
                <w:sz w:val="18"/>
                <w:szCs w:val="18"/>
              </w:rPr>
              <w:t>2212</w:t>
            </w:r>
          </w:p>
        </w:tc>
        <w:tc>
          <w:tcPr>
            <w:tcW w:w="8189" w:type="dxa"/>
            <w:gridSpan w:val="3"/>
            <w:tcBorders>
              <w:left w:val="nil"/>
            </w:tcBorders>
            <w:shd w:val="clear" w:color="auto" w:fill="F2F2F2"/>
          </w:tcPr>
          <w:p w:rsidR="00FE1AA8" w:rsidRPr="009651C4" w:rsidRDefault="00FE1AA8" w:rsidP="00D04B00">
            <w:pPr>
              <w:spacing w:before="40" w:after="40"/>
              <w:rPr>
                <w:rFonts w:ascii="Calibri" w:hAnsi="Calibri" w:cs="Arial"/>
                <w:sz w:val="18"/>
                <w:szCs w:val="18"/>
              </w:rPr>
            </w:pPr>
            <w:r w:rsidRPr="00D04B00">
              <w:rPr>
                <w:rFonts w:ascii="Calibri" w:hAnsi="Calibri" w:cs="Arial"/>
                <w:sz w:val="18"/>
                <w:szCs w:val="18"/>
              </w:rPr>
              <w:t xml:space="preserve">Daljinski </w:t>
            </w:r>
            <w:r w:rsidR="009651C4">
              <w:rPr>
                <w:rFonts w:ascii="Calibri" w:hAnsi="Calibri" w:cs="Arial"/>
                <w:sz w:val="18"/>
                <w:szCs w:val="18"/>
              </w:rPr>
              <w:t xml:space="preserve">(transportni) </w:t>
            </w:r>
            <w:r w:rsidRPr="00D04B00">
              <w:rPr>
                <w:rFonts w:ascii="Calibri" w:hAnsi="Calibri" w:cs="Arial"/>
                <w:sz w:val="18"/>
                <w:szCs w:val="18"/>
              </w:rPr>
              <w:t>vodovodi</w:t>
            </w:r>
          </w:p>
        </w:tc>
      </w:tr>
      <w:tr w:rsidR="00012BF4" w:rsidRPr="00D04B00" w:rsidTr="00501CB1">
        <w:trPr>
          <w:trHeight w:val="284"/>
          <w:tblHeader/>
        </w:trPr>
        <w:tc>
          <w:tcPr>
            <w:tcW w:w="307" w:type="dxa"/>
            <w:vMerge/>
            <w:shd w:val="clear" w:color="auto" w:fill="F2F2F2"/>
          </w:tcPr>
          <w:p w:rsidR="00012BF4" w:rsidRPr="00D04B00" w:rsidRDefault="00012BF4" w:rsidP="00D04B00">
            <w:pPr>
              <w:spacing w:before="40" w:after="40"/>
              <w:rPr>
                <w:rFonts w:ascii="Calibri" w:hAnsi="Calibri" w:cs="Arial"/>
                <w:sz w:val="18"/>
                <w:szCs w:val="18"/>
              </w:rPr>
            </w:pPr>
          </w:p>
        </w:tc>
        <w:tc>
          <w:tcPr>
            <w:tcW w:w="423" w:type="dxa"/>
            <w:vMerge/>
          </w:tcPr>
          <w:p w:rsidR="00012BF4" w:rsidRPr="00D04B00" w:rsidRDefault="00012BF4" w:rsidP="00D04B00">
            <w:pPr>
              <w:spacing w:before="40" w:after="40"/>
              <w:rPr>
                <w:rFonts w:ascii="Calibri" w:hAnsi="Calibri" w:cs="Arial"/>
                <w:sz w:val="18"/>
                <w:szCs w:val="18"/>
              </w:rPr>
            </w:pPr>
          </w:p>
        </w:tc>
        <w:tc>
          <w:tcPr>
            <w:tcW w:w="566" w:type="dxa"/>
            <w:vMerge/>
          </w:tcPr>
          <w:p w:rsidR="00012BF4" w:rsidRPr="00D04B00" w:rsidRDefault="00012BF4" w:rsidP="00D04B00">
            <w:pPr>
              <w:spacing w:before="40" w:after="40"/>
              <w:rPr>
                <w:rFonts w:ascii="Calibri" w:hAnsi="Calibri" w:cs="Arial"/>
                <w:sz w:val="18"/>
                <w:szCs w:val="18"/>
              </w:rPr>
            </w:pPr>
          </w:p>
        </w:tc>
        <w:tc>
          <w:tcPr>
            <w:tcW w:w="709" w:type="dxa"/>
            <w:vMerge/>
          </w:tcPr>
          <w:p w:rsidR="00012BF4" w:rsidRPr="00D04B00" w:rsidRDefault="00012BF4" w:rsidP="00D04B00">
            <w:pPr>
              <w:spacing w:before="40" w:after="40"/>
              <w:rPr>
                <w:rFonts w:ascii="Calibri" w:hAnsi="Calibri" w:cs="Arial"/>
                <w:sz w:val="18"/>
                <w:szCs w:val="18"/>
              </w:rPr>
            </w:pPr>
          </w:p>
        </w:tc>
        <w:tc>
          <w:tcPr>
            <w:tcW w:w="680" w:type="dxa"/>
          </w:tcPr>
          <w:p w:rsidR="00012BF4" w:rsidRPr="00D04B00" w:rsidRDefault="00012BF4" w:rsidP="00D04B00">
            <w:pPr>
              <w:spacing w:before="40" w:after="40"/>
              <w:rPr>
                <w:rFonts w:ascii="Calibri" w:hAnsi="Calibri" w:cs="Arial"/>
                <w:sz w:val="18"/>
                <w:szCs w:val="18"/>
              </w:rPr>
            </w:pPr>
            <w:r w:rsidRPr="00D04B00">
              <w:rPr>
                <w:rFonts w:ascii="Calibri" w:hAnsi="Calibri" w:cs="Arial"/>
                <w:sz w:val="18"/>
                <w:szCs w:val="18"/>
              </w:rPr>
              <w:t>22121</w:t>
            </w:r>
          </w:p>
        </w:tc>
        <w:tc>
          <w:tcPr>
            <w:tcW w:w="1984" w:type="dxa"/>
          </w:tcPr>
          <w:p w:rsidR="00012BF4" w:rsidRPr="00D04B00" w:rsidRDefault="00012BF4" w:rsidP="00D04B00">
            <w:pPr>
              <w:spacing w:before="40" w:after="40"/>
              <w:rPr>
                <w:rFonts w:ascii="Calibri" w:hAnsi="Calibri" w:cs="Arial"/>
                <w:sz w:val="18"/>
                <w:szCs w:val="18"/>
              </w:rPr>
            </w:pPr>
            <w:r w:rsidRPr="00D04B00">
              <w:rPr>
                <w:rFonts w:ascii="Calibri" w:hAnsi="Calibri" w:cs="Arial"/>
                <w:sz w:val="18"/>
                <w:szCs w:val="18"/>
              </w:rPr>
              <w:t xml:space="preserve">Daljinski </w:t>
            </w:r>
            <w:r w:rsidR="002609AB">
              <w:rPr>
                <w:rFonts w:ascii="Calibri" w:hAnsi="Calibri" w:cs="Arial"/>
                <w:sz w:val="18"/>
                <w:szCs w:val="18"/>
              </w:rPr>
              <w:t xml:space="preserve">(transportni) </w:t>
            </w:r>
            <w:r w:rsidRPr="00D04B00">
              <w:rPr>
                <w:rFonts w:ascii="Calibri" w:hAnsi="Calibri" w:cs="Arial"/>
                <w:sz w:val="18"/>
                <w:szCs w:val="18"/>
              </w:rPr>
              <w:t>vodovodi</w:t>
            </w:r>
          </w:p>
        </w:tc>
        <w:tc>
          <w:tcPr>
            <w:tcW w:w="5525" w:type="dxa"/>
          </w:tcPr>
          <w:p w:rsidR="00FE1AA8" w:rsidRPr="00D04B00" w:rsidRDefault="00FE1AA8" w:rsidP="00FE1AA8">
            <w:pPr>
              <w:rPr>
                <w:rFonts w:ascii="Calibri" w:eastAsia="Calibri" w:hAnsi="Calibri" w:cs="Arial"/>
                <w:sz w:val="18"/>
                <w:szCs w:val="18"/>
              </w:rPr>
            </w:pPr>
            <w:r w:rsidRPr="00D04B00">
              <w:rPr>
                <w:rFonts w:ascii="Calibri" w:eastAsia="Calibri" w:hAnsi="Calibri" w:cs="Arial"/>
                <w:sz w:val="18"/>
                <w:szCs w:val="18"/>
              </w:rPr>
              <w:t xml:space="preserve">Sem </w:t>
            </w:r>
            <w:r w:rsidR="007F5A04">
              <w:rPr>
                <w:rFonts w:ascii="Calibri" w:eastAsia="Calibri" w:hAnsi="Calibri" w:cs="Arial"/>
                <w:sz w:val="18"/>
                <w:szCs w:val="18"/>
              </w:rPr>
              <w:t>spadajo:</w:t>
            </w:r>
          </w:p>
          <w:p w:rsidR="00FE1AA8" w:rsidRPr="00D04B00" w:rsidRDefault="00FE1AA8" w:rsidP="00FE1AA8">
            <w:pPr>
              <w:numPr>
                <w:ilvl w:val="0"/>
                <w:numId w:val="4"/>
              </w:numPr>
              <w:tabs>
                <w:tab w:val="left" w:pos="357"/>
              </w:tabs>
              <w:ind w:left="357" w:hanging="357"/>
              <w:rPr>
                <w:rFonts w:ascii="Calibri" w:eastAsia="Calibri" w:hAnsi="Calibri" w:cs="Arial"/>
                <w:sz w:val="18"/>
                <w:szCs w:val="18"/>
              </w:rPr>
            </w:pPr>
            <w:r w:rsidRPr="00D04B00">
              <w:rPr>
                <w:rFonts w:ascii="Calibri" w:eastAsia="Calibri" w:hAnsi="Calibri" w:cs="Arial"/>
                <w:sz w:val="18"/>
                <w:szCs w:val="18"/>
              </w:rPr>
              <w:t>objekti za transport vode, ki so pomembni za oskrbo več občin ali regije,</w:t>
            </w:r>
          </w:p>
          <w:p w:rsidR="00FE1AA8" w:rsidRPr="00D04B00" w:rsidRDefault="00FE1AA8" w:rsidP="00FE1AA8">
            <w:pPr>
              <w:numPr>
                <w:ilvl w:val="0"/>
                <w:numId w:val="4"/>
              </w:numPr>
              <w:tabs>
                <w:tab w:val="left" w:pos="357"/>
              </w:tabs>
              <w:ind w:left="357" w:hanging="357"/>
              <w:rPr>
                <w:rFonts w:ascii="Calibri" w:eastAsia="Calibri" w:hAnsi="Calibri" w:cs="Arial"/>
                <w:sz w:val="18"/>
                <w:szCs w:val="18"/>
              </w:rPr>
            </w:pPr>
            <w:r w:rsidRPr="00D04B00">
              <w:rPr>
                <w:rFonts w:ascii="Calibri" w:eastAsia="Calibri" w:hAnsi="Calibri" w:cs="Arial"/>
                <w:sz w:val="18"/>
                <w:szCs w:val="18"/>
              </w:rPr>
              <w:t>daljinski cevovodi od črpališča ali zajetij do lokalnega vodovoda,</w:t>
            </w:r>
          </w:p>
          <w:p w:rsidR="00FE1AA8" w:rsidRDefault="00FE1AA8" w:rsidP="00FE1AA8">
            <w:pPr>
              <w:numPr>
                <w:ilvl w:val="0"/>
                <w:numId w:val="4"/>
              </w:numPr>
              <w:tabs>
                <w:tab w:val="left" w:pos="357"/>
              </w:tabs>
              <w:ind w:left="357" w:hanging="357"/>
              <w:rPr>
                <w:rFonts w:ascii="Calibri" w:eastAsia="Calibri" w:hAnsi="Calibri" w:cs="Arial"/>
                <w:sz w:val="18"/>
                <w:szCs w:val="18"/>
              </w:rPr>
            </w:pPr>
            <w:r w:rsidRPr="00D04B00">
              <w:rPr>
                <w:rFonts w:ascii="Calibri" w:eastAsia="Calibri" w:hAnsi="Calibri" w:cs="Arial"/>
                <w:sz w:val="18"/>
                <w:szCs w:val="18"/>
              </w:rPr>
              <w:t>povezovalni toplovodi in parovodi za daljinski prenos med večjimi proizvodnimi viri in porabniki ter naprave za transport in regulacijo na teh cevovodih.</w:t>
            </w:r>
          </w:p>
          <w:p w:rsidR="00FE1AA8" w:rsidRPr="00D04B00" w:rsidRDefault="00FE1AA8" w:rsidP="00FE1AA8">
            <w:pPr>
              <w:rPr>
                <w:rFonts w:ascii="Calibri" w:eastAsia="Calibri" w:hAnsi="Calibri" w:cs="Arial"/>
                <w:sz w:val="18"/>
                <w:szCs w:val="18"/>
              </w:rPr>
            </w:pPr>
            <w:r w:rsidRPr="00D04B00">
              <w:rPr>
                <w:rFonts w:ascii="Calibri" w:eastAsia="Calibri" w:hAnsi="Calibri" w:cs="Arial"/>
                <w:sz w:val="18"/>
                <w:szCs w:val="18"/>
              </w:rPr>
              <w:t xml:space="preserve">Sem ne </w:t>
            </w:r>
            <w:r w:rsidR="007F5A04">
              <w:rPr>
                <w:rFonts w:ascii="Calibri" w:eastAsia="Calibri" w:hAnsi="Calibri" w:cs="Arial"/>
                <w:sz w:val="18"/>
                <w:szCs w:val="18"/>
              </w:rPr>
              <w:t>spadajo:</w:t>
            </w:r>
          </w:p>
          <w:p w:rsidR="00FE1AA8" w:rsidRPr="00D04B00" w:rsidRDefault="00FE1AA8" w:rsidP="00FE1AA8">
            <w:pPr>
              <w:numPr>
                <w:ilvl w:val="0"/>
                <w:numId w:val="4"/>
              </w:numPr>
              <w:tabs>
                <w:tab w:val="left" w:pos="357"/>
              </w:tabs>
              <w:ind w:left="357" w:hanging="357"/>
              <w:rPr>
                <w:rFonts w:ascii="Calibri" w:eastAsia="Calibri" w:hAnsi="Calibri" w:cs="Arial"/>
                <w:sz w:val="18"/>
                <w:szCs w:val="18"/>
              </w:rPr>
            </w:pPr>
            <w:r w:rsidRPr="00D04B00">
              <w:rPr>
                <w:rFonts w:ascii="Calibri" w:eastAsia="Calibri" w:hAnsi="Calibri" w:cs="Arial"/>
                <w:sz w:val="18"/>
                <w:szCs w:val="18"/>
              </w:rPr>
              <w:t>akvadukti in namakalni kanali gl. 21530,</w:t>
            </w:r>
          </w:p>
          <w:p w:rsidR="00012BF4" w:rsidRPr="00D04B00" w:rsidRDefault="00FE1AA8" w:rsidP="00FE1AA8">
            <w:pPr>
              <w:numPr>
                <w:ilvl w:val="0"/>
                <w:numId w:val="4"/>
              </w:numPr>
              <w:tabs>
                <w:tab w:val="left" w:pos="357"/>
              </w:tabs>
              <w:ind w:left="357" w:hanging="357"/>
              <w:rPr>
                <w:rFonts w:ascii="Calibri" w:hAnsi="Calibri" w:cs="Arial"/>
                <w:sz w:val="18"/>
                <w:szCs w:val="18"/>
              </w:rPr>
            </w:pPr>
            <w:r w:rsidRPr="00D04B00">
              <w:rPr>
                <w:rFonts w:ascii="Calibri" w:eastAsia="Calibri" w:hAnsi="Calibri" w:cs="Arial"/>
                <w:sz w:val="18"/>
                <w:szCs w:val="18"/>
              </w:rPr>
              <w:t>lokalni cevovodi za vodo</w:t>
            </w:r>
            <w:r w:rsidR="00C620C8">
              <w:rPr>
                <w:rFonts w:ascii="Calibri" w:eastAsia="Calibri" w:hAnsi="Calibri" w:cs="Arial"/>
                <w:sz w:val="18"/>
                <w:szCs w:val="18"/>
              </w:rPr>
              <w:t>,</w:t>
            </w:r>
            <w:r w:rsidRPr="00D04B00">
              <w:rPr>
                <w:rFonts w:ascii="Calibri" w:eastAsia="Calibri" w:hAnsi="Calibri" w:cs="Arial"/>
                <w:sz w:val="18"/>
                <w:szCs w:val="18"/>
              </w:rPr>
              <w:t xml:space="preserve"> gl. 22221.</w:t>
            </w:r>
          </w:p>
        </w:tc>
      </w:tr>
      <w:tr w:rsidR="00012BF4" w:rsidRPr="00D04B00" w:rsidTr="00992B2F">
        <w:trPr>
          <w:tblHeader/>
        </w:trPr>
        <w:tc>
          <w:tcPr>
            <w:tcW w:w="307" w:type="dxa"/>
            <w:vMerge/>
            <w:shd w:val="clear" w:color="auto" w:fill="F2F2F2"/>
          </w:tcPr>
          <w:p w:rsidR="00012BF4" w:rsidRPr="00D04B00" w:rsidRDefault="00012BF4" w:rsidP="00D04B00">
            <w:pPr>
              <w:spacing w:before="40" w:after="40"/>
              <w:rPr>
                <w:rFonts w:ascii="Calibri" w:hAnsi="Calibri" w:cs="Arial"/>
                <w:sz w:val="18"/>
                <w:szCs w:val="18"/>
              </w:rPr>
            </w:pPr>
          </w:p>
        </w:tc>
        <w:tc>
          <w:tcPr>
            <w:tcW w:w="423" w:type="dxa"/>
            <w:vMerge/>
          </w:tcPr>
          <w:p w:rsidR="00012BF4" w:rsidRPr="00D04B00" w:rsidRDefault="00012BF4" w:rsidP="00D04B00">
            <w:pPr>
              <w:spacing w:before="40" w:after="40"/>
              <w:rPr>
                <w:rFonts w:ascii="Calibri" w:hAnsi="Calibri" w:cs="Arial"/>
                <w:sz w:val="18"/>
                <w:szCs w:val="18"/>
              </w:rPr>
            </w:pPr>
          </w:p>
        </w:tc>
        <w:tc>
          <w:tcPr>
            <w:tcW w:w="566" w:type="dxa"/>
            <w:vMerge/>
          </w:tcPr>
          <w:p w:rsidR="00012BF4" w:rsidRPr="00D04B00" w:rsidRDefault="00012BF4" w:rsidP="00D04B00">
            <w:pPr>
              <w:spacing w:before="40" w:after="40"/>
              <w:rPr>
                <w:rFonts w:ascii="Calibri" w:hAnsi="Calibri" w:cs="Arial"/>
                <w:sz w:val="18"/>
                <w:szCs w:val="18"/>
              </w:rPr>
            </w:pPr>
          </w:p>
        </w:tc>
        <w:tc>
          <w:tcPr>
            <w:tcW w:w="709" w:type="dxa"/>
            <w:vMerge/>
          </w:tcPr>
          <w:p w:rsidR="00012BF4" w:rsidRPr="00D04B00" w:rsidRDefault="00012BF4" w:rsidP="00D04B00">
            <w:pPr>
              <w:spacing w:before="40" w:after="40"/>
              <w:rPr>
                <w:rFonts w:ascii="Calibri" w:hAnsi="Calibri" w:cs="Arial"/>
                <w:sz w:val="18"/>
                <w:szCs w:val="18"/>
              </w:rPr>
            </w:pPr>
          </w:p>
        </w:tc>
        <w:tc>
          <w:tcPr>
            <w:tcW w:w="680" w:type="dxa"/>
            <w:tcBorders>
              <w:bottom w:val="single" w:sz="4" w:space="0" w:color="auto"/>
            </w:tcBorders>
          </w:tcPr>
          <w:p w:rsidR="00012BF4" w:rsidRPr="00D04B00" w:rsidRDefault="00012BF4" w:rsidP="00D04B00">
            <w:pPr>
              <w:spacing w:before="40" w:after="40"/>
              <w:rPr>
                <w:rFonts w:ascii="Calibri" w:hAnsi="Calibri" w:cs="Arial"/>
                <w:sz w:val="18"/>
                <w:szCs w:val="18"/>
              </w:rPr>
            </w:pPr>
            <w:r w:rsidRPr="00D04B00">
              <w:rPr>
                <w:rFonts w:ascii="Calibri" w:hAnsi="Calibri" w:cs="Arial"/>
                <w:sz w:val="18"/>
                <w:szCs w:val="18"/>
              </w:rPr>
              <w:t>22122</w:t>
            </w:r>
          </w:p>
        </w:tc>
        <w:tc>
          <w:tcPr>
            <w:tcW w:w="1984" w:type="dxa"/>
            <w:tcBorders>
              <w:bottom w:val="single" w:sz="4" w:space="0" w:color="auto"/>
            </w:tcBorders>
          </w:tcPr>
          <w:p w:rsidR="00012BF4" w:rsidRPr="00D04B00" w:rsidRDefault="00012BF4" w:rsidP="00D04B00">
            <w:pPr>
              <w:spacing w:before="40" w:after="40"/>
              <w:rPr>
                <w:rFonts w:ascii="Calibri" w:hAnsi="Calibri" w:cs="Arial"/>
                <w:sz w:val="18"/>
                <w:szCs w:val="18"/>
              </w:rPr>
            </w:pPr>
            <w:r w:rsidRPr="00D04B00">
              <w:rPr>
                <w:rFonts w:ascii="Calibri" w:hAnsi="Calibri" w:cs="Arial"/>
                <w:sz w:val="18"/>
                <w:szCs w:val="18"/>
              </w:rPr>
              <w:t>Objekt</w:t>
            </w:r>
            <w:r w:rsidR="00DE7AA2">
              <w:rPr>
                <w:rFonts w:ascii="Calibri" w:hAnsi="Calibri" w:cs="Arial"/>
                <w:sz w:val="18"/>
                <w:szCs w:val="18"/>
              </w:rPr>
              <w:t>i</w:t>
            </w:r>
            <w:r w:rsidRPr="00D04B00">
              <w:rPr>
                <w:rFonts w:ascii="Calibri" w:hAnsi="Calibri" w:cs="Arial"/>
                <w:sz w:val="18"/>
                <w:szCs w:val="18"/>
              </w:rPr>
              <w:t xml:space="preserve"> za črpanje, filtriranje in zajem vode</w:t>
            </w:r>
          </w:p>
        </w:tc>
        <w:tc>
          <w:tcPr>
            <w:tcW w:w="5525" w:type="dxa"/>
            <w:tcBorders>
              <w:bottom w:val="single" w:sz="4" w:space="0" w:color="auto"/>
            </w:tcBorders>
          </w:tcPr>
          <w:p w:rsidR="00012BF4" w:rsidRPr="00D04B00" w:rsidRDefault="00012BF4" w:rsidP="00D04B00">
            <w:pPr>
              <w:rPr>
                <w:rFonts w:ascii="Calibri" w:eastAsia="Calibri" w:hAnsi="Calibri" w:cs="Arial"/>
                <w:sz w:val="18"/>
                <w:szCs w:val="18"/>
              </w:rPr>
            </w:pPr>
            <w:r w:rsidRPr="00D04B00">
              <w:rPr>
                <w:rFonts w:ascii="Calibri" w:eastAsia="Calibri" w:hAnsi="Calibri" w:cs="Arial"/>
                <w:sz w:val="18"/>
                <w:szCs w:val="18"/>
              </w:rPr>
              <w:t xml:space="preserve">Sem </w:t>
            </w:r>
            <w:r w:rsidR="007F5A04">
              <w:rPr>
                <w:rFonts w:ascii="Calibri" w:eastAsia="Calibri" w:hAnsi="Calibri" w:cs="Arial"/>
                <w:sz w:val="18"/>
                <w:szCs w:val="18"/>
              </w:rPr>
              <w:t>spadajo:</w:t>
            </w:r>
          </w:p>
          <w:p w:rsidR="00012BF4" w:rsidRPr="00D04B00" w:rsidRDefault="00012BF4" w:rsidP="00C54610">
            <w:pPr>
              <w:numPr>
                <w:ilvl w:val="0"/>
                <w:numId w:val="4"/>
              </w:numPr>
              <w:tabs>
                <w:tab w:val="left" w:pos="357"/>
              </w:tabs>
              <w:ind w:left="357" w:hanging="357"/>
              <w:rPr>
                <w:rFonts w:ascii="Calibri" w:eastAsia="Calibri" w:hAnsi="Calibri" w:cs="Arial"/>
                <w:sz w:val="18"/>
                <w:szCs w:val="18"/>
              </w:rPr>
            </w:pPr>
            <w:r w:rsidRPr="00D04B00">
              <w:rPr>
                <w:rFonts w:ascii="Calibri" w:eastAsia="Calibri" w:hAnsi="Calibri" w:cs="Arial"/>
                <w:sz w:val="18"/>
                <w:szCs w:val="18"/>
              </w:rPr>
              <w:t>vodna črpališča, prečrpališča in vodna zajetja,</w:t>
            </w:r>
          </w:p>
          <w:p w:rsidR="00012BF4" w:rsidRPr="00D04B00" w:rsidRDefault="00012BF4" w:rsidP="00C54610">
            <w:pPr>
              <w:numPr>
                <w:ilvl w:val="0"/>
                <w:numId w:val="4"/>
              </w:numPr>
              <w:tabs>
                <w:tab w:val="left" w:pos="357"/>
              </w:tabs>
              <w:ind w:left="357" w:hanging="357"/>
              <w:rPr>
                <w:rFonts w:ascii="Calibri" w:eastAsia="Calibri" w:hAnsi="Calibri" w:cs="Arial"/>
                <w:sz w:val="18"/>
                <w:szCs w:val="18"/>
              </w:rPr>
            </w:pPr>
            <w:r w:rsidRPr="00D04B00">
              <w:rPr>
                <w:rFonts w:ascii="Calibri" w:eastAsia="Calibri" w:hAnsi="Calibri" w:cs="Arial"/>
                <w:sz w:val="18"/>
                <w:szCs w:val="18"/>
              </w:rPr>
              <w:t>filtrirne naprave oziroma naprave za čiščenje in pripravo vode</w:t>
            </w:r>
            <w:r w:rsidR="007225BE">
              <w:rPr>
                <w:rFonts w:ascii="Calibri" w:eastAsia="Calibri" w:hAnsi="Calibri" w:cs="Arial"/>
                <w:sz w:val="18"/>
                <w:szCs w:val="18"/>
              </w:rPr>
              <w:t>,</w:t>
            </w:r>
          </w:p>
          <w:p w:rsidR="00012BF4" w:rsidRPr="007225BE" w:rsidRDefault="00012BF4" w:rsidP="00D267AD">
            <w:pPr>
              <w:numPr>
                <w:ilvl w:val="0"/>
                <w:numId w:val="4"/>
              </w:numPr>
              <w:tabs>
                <w:tab w:val="left" w:pos="357"/>
              </w:tabs>
              <w:ind w:left="357" w:hanging="357"/>
              <w:rPr>
                <w:rFonts w:ascii="Calibri" w:eastAsia="Calibri" w:hAnsi="Calibri" w:cs="Arial"/>
                <w:sz w:val="18"/>
                <w:szCs w:val="18"/>
              </w:rPr>
            </w:pPr>
            <w:r w:rsidRPr="00D04B00">
              <w:rPr>
                <w:rFonts w:ascii="Calibri" w:eastAsia="Calibri" w:hAnsi="Calibri" w:cs="Arial"/>
                <w:sz w:val="18"/>
                <w:szCs w:val="18"/>
              </w:rPr>
              <w:t xml:space="preserve">naprave za bogatenje </w:t>
            </w:r>
            <w:r w:rsidR="007225BE">
              <w:rPr>
                <w:rFonts w:ascii="Calibri" w:eastAsia="Calibri" w:hAnsi="Calibri" w:cs="Arial"/>
                <w:sz w:val="18"/>
                <w:szCs w:val="18"/>
              </w:rPr>
              <w:t>podzemne vode.</w:t>
            </w:r>
          </w:p>
          <w:p w:rsidR="00012BF4" w:rsidRPr="00D04B00" w:rsidRDefault="00012BF4" w:rsidP="00D04B00">
            <w:pPr>
              <w:rPr>
                <w:rFonts w:ascii="Calibri" w:eastAsia="Calibri" w:hAnsi="Calibri" w:cs="Arial"/>
                <w:sz w:val="18"/>
                <w:szCs w:val="18"/>
              </w:rPr>
            </w:pPr>
            <w:r w:rsidRPr="00D04B00">
              <w:rPr>
                <w:rFonts w:ascii="Calibri" w:eastAsia="Calibri" w:hAnsi="Calibri" w:cs="Arial"/>
                <w:sz w:val="18"/>
                <w:szCs w:val="18"/>
              </w:rPr>
              <w:t xml:space="preserve">Sem ne </w:t>
            </w:r>
            <w:r w:rsidR="007F5A04">
              <w:rPr>
                <w:rFonts w:ascii="Calibri" w:eastAsia="Calibri" w:hAnsi="Calibri" w:cs="Arial"/>
                <w:sz w:val="18"/>
                <w:szCs w:val="18"/>
              </w:rPr>
              <w:t>spadajo:</w:t>
            </w:r>
          </w:p>
          <w:p w:rsidR="00012BF4" w:rsidRPr="00D04B00" w:rsidRDefault="00012BF4" w:rsidP="00C54610">
            <w:pPr>
              <w:numPr>
                <w:ilvl w:val="0"/>
                <w:numId w:val="4"/>
              </w:numPr>
              <w:tabs>
                <w:tab w:val="left" w:pos="357"/>
              </w:tabs>
              <w:ind w:left="357" w:hanging="357"/>
              <w:rPr>
                <w:rFonts w:ascii="Calibri" w:eastAsia="Calibri" w:hAnsi="Calibri" w:cs="Arial"/>
                <w:sz w:val="18"/>
                <w:szCs w:val="18"/>
              </w:rPr>
            </w:pPr>
            <w:r w:rsidRPr="00D04B00">
              <w:rPr>
                <w:rFonts w:ascii="Calibri" w:eastAsia="Calibri" w:hAnsi="Calibri" w:cs="Arial"/>
                <w:sz w:val="18"/>
                <w:szCs w:val="18"/>
              </w:rPr>
              <w:t>vodnjaki, gl. 22223,</w:t>
            </w:r>
          </w:p>
          <w:p w:rsidR="00012BF4" w:rsidRPr="00D04B00" w:rsidRDefault="00012BF4" w:rsidP="00C54610">
            <w:pPr>
              <w:numPr>
                <w:ilvl w:val="0"/>
                <w:numId w:val="4"/>
              </w:numPr>
              <w:tabs>
                <w:tab w:val="left" w:pos="357"/>
              </w:tabs>
              <w:ind w:left="357" w:hanging="357"/>
              <w:rPr>
                <w:rFonts w:ascii="Calibri" w:hAnsi="Calibri" w:cs="Arial"/>
                <w:sz w:val="18"/>
                <w:szCs w:val="18"/>
              </w:rPr>
            </w:pPr>
            <w:r w:rsidRPr="00D04B00">
              <w:rPr>
                <w:rFonts w:ascii="Calibri" w:eastAsia="Calibri" w:hAnsi="Calibri" w:cs="Arial"/>
                <w:sz w:val="18"/>
                <w:szCs w:val="18"/>
              </w:rPr>
              <w:t>čistilne naprave, gl. 22232.</w:t>
            </w:r>
          </w:p>
        </w:tc>
      </w:tr>
      <w:tr w:rsidR="00FE1AA8" w:rsidRPr="00D04B00" w:rsidTr="00992B2F">
        <w:trPr>
          <w:trHeight w:val="284"/>
          <w:tblHeader/>
        </w:trPr>
        <w:tc>
          <w:tcPr>
            <w:tcW w:w="307" w:type="dxa"/>
            <w:vMerge/>
            <w:shd w:val="clear" w:color="auto" w:fill="F2F2F2"/>
          </w:tcPr>
          <w:p w:rsidR="00FE1AA8" w:rsidRPr="00D04B00" w:rsidRDefault="00FE1AA8" w:rsidP="00D04B00">
            <w:pPr>
              <w:spacing w:before="40" w:after="40"/>
              <w:rPr>
                <w:rFonts w:ascii="Calibri" w:hAnsi="Calibri" w:cs="Arial"/>
                <w:sz w:val="18"/>
                <w:szCs w:val="18"/>
              </w:rPr>
            </w:pPr>
          </w:p>
        </w:tc>
        <w:tc>
          <w:tcPr>
            <w:tcW w:w="423" w:type="dxa"/>
            <w:vMerge/>
          </w:tcPr>
          <w:p w:rsidR="00FE1AA8" w:rsidRPr="00D04B00" w:rsidRDefault="00FE1AA8" w:rsidP="00D04B00">
            <w:pPr>
              <w:spacing w:before="40" w:after="40"/>
              <w:rPr>
                <w:rFonts w:ascii="Calibri" w:hAnsi="Calibri" w:cs="Arial"/>
                <w:sz w:val="18"/>
                <w:szCs w:val="18"/>
              </w:rPr>
            </w:pPr>
          </w:p>
        </w:tc>
        <w:tc>
          <w:tcPr>
            <w:tcW w:w="566" w:type="dxa"/>
            <w:vMerge/>
          </w:tcPr>
          <w:p w:rsidR="00FE1AA8" w:rsidRPr="00D04B00" w:rsidRDefault="00FE1AA8" w:rsidP="00D04B00">
            <w:pPr>
              <w:spacing w:before="40" w:after="40"/>
              <w:rPr>
                <w:rFonts w:ascii="Calibri" w:hAnsi="Calibri" w:cs="Arial"/>
                <w:sz w:val="18"/>
                <w:szCs w:val="18"/>
              </w:rPr>
            </w:pPr>
          </w:p>
        </w:tc>
        <w:tc>
          <w:tcPr>
            <w:tcW w:w="709" w:type="dxa"/>
            <w:vMerge w:val="restart"/>
            <w:tcBorders>
              <w:right w:val="nil"/>
            </w:tcBorders>
            <w:shd w:val="clear" w:color="auto" w:fill="F2F2F2"/>
          </w:tcPr>
          <w:p w:rsidR="00FE1AA8" w:rsidRPr="00D04B00" w:rsidRDefault="00FE1AA8" w:rsidP="00D04B00">
            <w:pPr>
              <w:spacing w:before="40" w:after="40"/>
              <w:rPr>
                <w:rFonts w:ascii="Calibri" w:hAnsi="Calibri" w:cs="Arial"/>
                <w:sz w:val="18"/>
                <w:szCs w:val="18"/>
              </w:rPr>
            </w:pPr>
            <w:r w:rsidRPr="00D04B00">
              <w:rPr>
                <w:rFonts w:ascii="Calibri" w:hAnsi="Calibri" w:cs="Arial"/>
                <w:sz w:val="18"/>
                <w:szCs w:val="18"/>
              </w:rPr>
              <w:t>2213</w:t>
            </w:r>
          </w:p>
        </w:tc>
        <w:tc>
          <w:tcPr>
            <w:tcW w:w="8189" w:type="dxa"/>
            <w:gridSpan w:val="3"/>
            <w:tcBorders>
              <w:left w:val="nil"/>
            </w:tcBorders>
            <w:shd w:val="clear" w:color="auto" w:fill="F2F2F2"/>
          </w:tcPr>
          <w:p w:rsidR="00FE1AA8" w:rsidRPr="00D04B00" w:rsidRDefault="00FE1AA8" w:rsidP="00D04B00">
            <w:pPr>
              <w:spacing w:before="40" w:after="40"/>
              <w:rPr>
                <w:rFonts w:ascii="Calibri" w:hAnsi="Calibri" w:cs="Arial"/>
                <w:sz w:val="18"/>
                <w:szCs w:val="18"/>
              </w:rPr>
            </w:pPr>
            <w:r w:rsidRPr="00D04B00">
              <w:rPr>
                <w:rFonts w:ascii="Calibri" w:hAnsi="Calibri" w:cs="Arial"/>
                <w:sz w:val="18"/>
                <w:szCs w:val="18"/>
              </w:rPr>
              <w:t>Daljinsko (hrbtenično) komunikacijsko omrežje</w:t>
            </w:r>
          </w:p>
        </w:tc>
      </w:tr>
      <w:tr w:rsidR="00012BF4" w:rsidRPr="00D04B00" w:rsidTr="00992B2F">
        <w:trPr>
          <w:trHeight w:val="284"/>
          <w:tblHeader/>
        </w:trPr>
        <w:tc>
          <w:tcPr>
            <w:tcW w:w="307" w:type="dxa"/>
            <w:vMerge/>
            <w:shd w:val="clear" w:color="auto" w:fill="F2F2F2"/>
          </w:tcPr>
          <w:p w:rsidR="00012BF4" w:rsidRPr="00D04B00" w:rsidRDefault="00012BF4" w:rsidP="00D04B00">
            <w:pPr>
              <w:spacing w:before="40" w:after="40"/>
              <w:rPr>
                <w:rFonts w:ascii="Calibri" w:hAnsi="Calibri" w:cs="Arial"/>
                <w:sz w:val="18"/>
                <w:szCs w:val="18"/>
              </w:rPr>
            </w:pPr>
          </w:p>
        </w:tc>
        <w:tc>
          <w:tcPr>
            <w:tcW w:w="423" w:type="dxa"/>
            <w:vMerge/>
          </w:tcPr>
          <w:p w:rsidR="00012BF4" w:rsidRPr="00D04B00" w:rsidRDefault="00012BF4" w:rsidP="00D04B00">
            <w:pPr>
              <w:spacing w:before="40" w:after="40"/>
              <w:rPr>
                <w:rFonts w:ascii="Calibri" w:hAnsi="Calibri" w:cs="Arial"/>
                <w:sz w:val="18"/>
                <w:szCs w:val="18"/>
              </w:rPr>
            </w:pPr>
          </w:p>
        </w:tc>
        <w:tc>
          <w:tcPr>
            <w:tcW w:w="566" w:type="dxa"/>
            <w:vMerge/>
          </w:tcPr>
          <w:p w:rsidR="00012BF4" w:rsidRPr="00D04B00" w:rsidRDefault="00012BF4" w:rsidP="00D04B00">
            <w:pPr>
              <w:spacing w:before="40" w:after="40"/>
              <w:rPr>
                <w:rFonts w:ascii="Calibri" w:hAnsi="Calibri" w:cs="Arial"/>
                <w:sz w:val="18"/>
                <w:szCs w:val="18"/>
              </w:rPr>
            </w:pPr>
          </w:p>
        </w:tc>
        <w:tc>
          <w:tcPr>
            <w:tcW w:w="709" w:type="dxa"/>
            <w:vMerge/>
          </w:tcPr>
          <w:p w:rsidR="00012BF4" w:rsidRPr="00D04B00" w:rsidRDefault="00012BF4" w:rsidP="00D04B00">
            <w:pPr>
              <w:spacing w:before="40" w:after="40"/>
              <w:rPr>
                <w:rFonts w:ascii="Calibri" w:hAnsi="Calibri" w:cs="Arial"/>
                <w:sz w:val="18"/>
                <w:szCs w:val="18"/>
              </w:rPr>
            </w:pPr>
          </w:p>
        </w:tc>
        <w:tc>
          <w:tcPr>
            <w:tcW w:w="680" w:type="dxa"/>
            <w:tcBorders>
              <w:bottom w:val="single" w:sz="4" w:space="0" w:color="auto"/>
            </w:tcBorders>
          </w:tcPr>
          <w:p w:rsidR="00012BF4" w:rsidRPr="00D04B00" w:rsidRDefault="00012BF4" w:rsidP="00D04B00">
            <w:pPr>
              <w:spacing w:before="40" w:after="40"/>
              <w:rPr>
                <w:rFonts w:ascii="Calibri" w:hAnsi="Calibri" w:cs="Arial"/>
                <w:sz w:val="18"/>
                <w:szCs w:val="18"/>
              </w:rPr>
            </w:pPr>
            <w:r w:rsidRPr="00D04B00">
              <w:rPr>
                <w:rFonts w:ascii="Calibri" w:hAnsi="Calibri" w:cs="Arial"/>
                <w:sz w:val="18"/>
                <w:szCs w:val="18"/>
              </w:rPr>
              <w:t>22130</w:t>
            </w:r>
          </w:p>
        </w:tc>
        <w:tc>
          <w:tcPr>
            <w:tcW w:w="1984" w:type="dxa"/>
            <w:tcBorders>
              <w:bottom w:val="single" w:sz="4" w:space="0" w:color="auto"/>
            </w:tcBorders>
          </w:tcPr>
          <w:p w:rsidR="00012BF4" w:rsidRPr="00D04B00" w:rsidRDefault="00012BF4" w:rsidP="00D04B00">
            <w:pPr>
              <w:keepNext/>
              <w:spacing w:before="40" w:after="40"/>
              <w:outlineLvl w:val="7"/>
              <w:rPr>
                <w:rFonts w:ascii="Calibri" w:hAnsi="Calibri" w:cs="Arial"/>
                <w:sz w:val="18"/>
                <w:szCs w:val="18"/>
              </w:rPr>
            </w:pPr>
            <w:r w:rsidRPr="00D04B00">
              <w:rPr>
                <w:rFonts w:ascii="Calibri" w:hAnsi="Calibri" w:cs="Arial"/>
                <w:sz w:val="18"/>
                <w:szCs w:val="18"/>
              </w:rPr>
              <w:t>Daljinsko (hrbtenično) komunikacijsko omrežje</w:t>
            </w:r>
          </w:p>
        </w:tc>
        <w:tc>
          <w:tcPr>
            <w:tcW w:w="5525" w:type="dxa"/>
            <w:tcBorders>
              <w:bottom w:val="single" w:sz="4" w:space="0" w:color="auto"/>
            </w:tcBorders>
          </w:tcPr>
          <w:p w:rsidR="00012BF4" w:rsidRPr="00D04B00" w:rsidRDefault="00012BF4" w:rsidP="00D04B00">
            <w:pPr>
              <w:rPr>
                <w:rFonts w:ascii="Calibri" w:eastAsia="Calibri" w:hAnsi="Calibri" w:cs="Arial"/>
                <w:sz w:val="18"/>
                <w:szCs w:val="18"/>
              </w:rPr>
            </w:pPr>
            <w:r w:rsidRPr="00D04B00">
              <w:rPr>
                <w:rFonts w:ascii="Calibri" w:eastAsia="Calibri" w:hAnsi="Calibri" w:cs="Arial"/>
                <w:sz w:val="18"/>
                <w:szCs w:val="18"/>
              </w:rPr>
              <w:t xml:space="preserve">Sem </w:t>
            </w:r>
            <w:r w:rsidR="007F5A04">
              <w:rPr>
                <w:rFonts w:ascii="Calibri" w:eastAsia="Calibri" w:hAnsi="Calibri" w:cs="Arial"/>
                <w:sz w:val="18"/>
                <w:szCs w:val="18"/>
              </w:rPr>
              <w:t>spadajo:</w:t>
            </w:r>
          </w:p>
          <w:p w:rsidR="00012BF4" w:rsidRDefault="00012BF4" w:rsidP="00C54610">
            <w:pPr>
              <w:numPr>
                <w:ilvl w:val="0"/>
                <w:numId w:val="4"/>
              </w:numPr>
              <w:tabs>
                <w:tab w:val="left" w:pos="357"/>
              </w:tabs>
              <w:ind w:left="357" w:hanging="357"/>
              <w:rPr>
                <w:rFonts w:ascii="Calibri" w:eastAsia="Calibri" w:hAnsi="Calibri" w:cs="Arial"/>
                <w:sz w:val="18"/>
                <w:szCs w:val="18"/>
              </w:rPr>
            </w:pPr>
            <w:r w:rsidRPr="00D04B00">
              <w:rPr>
                <w:rFonts w:ascii="Calibri" w:eastAsia="Calibri" w:hAnsi="Calibri" w:cs="Arial"/>
                <w:sz w:val="18"/>
                <w:szCs w:val="18"/>
              </w:rPr>
              <w:t xml:space="preserve">daljinski (hrbtenični) komunikacijski vodi in kabelska kanalizacija, </w:t>
            </w:r>
          </w:p>
          <w:p w:rsidR="00012BF4" w:rsidRPr="00D04B00" w:rsidRDefault="00012BF4" w:rsidP="00C54610">
            <w:pPr>
              <w:numPr>
                <w:ilvl w:val="0"/>
                <w:numId w:val="4"/>
              </w:numPr>
              <w:tabs>
                <w:tab w:val="left" w:pos="357"/>
              </w:tabs>
              <w:ind w:left="357" w:hanging="357"/>
              <w:rPr>
                <w:rFonts w:ascii="Calibri" w:eastAsia="Calibri" w:hAnsi="Calibri" w:cs="Arial"/>
                <w:sz w:val="18"/>
                <w:szCs w:val="18"/>
              </w:rPr>
            </w:pPr>
            <w:r w:rsidRPr="00D04B00">
              <w:rPr>
                <w:rFonts w:ascii="Calibri" w:eastAsia="Calibri" w:hAnsi="Calibri" w:cs="Arial"/>
                <w:sz w:val="18"/>
                <w:szCs w:val="18"/>
              </w:rPr>
              <w:t xml:space="preserve">telekomunikacijski stolpi in infrastruktura za </w:t>
            </w:r>
            <w:proofErr w:type="spellStart"/>
            <w:r w:rsidRPr="00D04B00">
              <w:rPr>
                <w:rFonts w:ascii="Calibri" w:eastAsia="Calibri" w:hAnsi="Calibri" w:cs="Arial"/>
                <w:sz w:val="18"/>
                <w:szCs w:val="18"/>
              </w:rPr>
              <w:t>radiokomunikacije</w:t>
            </w:r>
            <w:proofErr w:type="spellEnd"/>
            <w:r w:rsidRPr="00D04B00">
              <w:rPr>
                <w:rFonts w:ascii="Calibri" w:eastAsia="Calibri" w:hAnsi="Calibri" w:cs="Arial"/>
                <w:sz w:val="18"/>
                <w:szCs w:val="18"/>
              </w:rPr>
              <w:t xml:space="preserve"> v hrbteničnem omrežju,</w:t>
            </w:r>
          </w:p>
          <w:p w:rsidR="00012BF4" w:rsidRPr="00D04B00" w:rsidRDefault="00012BF4" w:rsidP="00C54610">
            <w:pPr>
              <w:numPr>
                <w:ilvl w:val="0"/>
                <w:numId w:val="4"/>
              </w:numPr>
              <w:tabs>
                <w:tab w:val="left" w:pos="357"/>
              </w:tabs>
              <w:ind w:left="357" w:hanging="357"/>
              <w:rPr>
                <w:rFonts w:ascii="Calibri" w:eastAsia="Calibri" w:hAnsi="Calibri" w:cs="Arial"/>
                <w:sz w:val="18"/>
                <w:szCs w:val="18"/>
              </w:rPr>
            </w:pPr>
            <w:r w:rsidRPr="00D04B00">
              <w:rPr>
                <w:rFonts w:ascii="Calibri" w:eastAsia="Calibri" w:hAnsi="Calibri" w:cs="Arial"/>
                <w:sz w:val="18"/>
                <w:szCs w:val="18"/>
              </w:rPr>
              <w:t>telekomunikacijska vozlišča in povezave med njimi,</w:t>
            </w:r>
          </w:p>
          <w:p w:rsidR="00012BF4" w:rsidRPr="00D04B00" w:rsidRDefault="00012BF4" w:rsidP="00C54610">
            <w:pPr>
              <w:numPr>
                <w:ilvl w:val="0"/>
                <w:numId w:val="4"/>
              </w:numPr>
              <w:tabs>
                <w:tab w:val="left" w:pos="357"/>
              </w:tabs>
              <w:ind w:left="357" w:hanging="357"/>
              <w:rPr>
                <w:rFonts w:ascii="Calibri" w:eastAsia="Calibri" w:hAnsi="Calibri" w:cs="Arial"/>
                <w:sz w:val="18"/>
                <w:szCs w:val="18"/>
              </w:rPr>
            </w:pPr>
            <w:r w:rsidRPr="00D04B00">
              <w:rPr>
                <w:rFonts w:ascii="Calibri" w:eastAsia="Calibri" w:hAnsi="Calibri" w:cs="Arial"/>
                <w:sz w:val="18"/>
                <w:szCs w:val="18"/>
              </w:rPr>
              <w:t>pripadajoča infrastruktura hrbteničnega omrežja.</w:t>
            </w:r>
          </w:p>
          <w:p w:rsidR="00012BF4" w:rsidRPr="00D04B00" w:rsidRDefault="00012BF4" w:rsidP="00D04B00">
            <w:pPr>
              <w:spacing w:before="40" w:after="40"/>
              <w:rPr>
                <w:rFonts w:ascii="Calibri" w:hAnsi="Calibri" w:cs="Arial"/>
                <w:sz w:val="18"/>
                <w:szCs w:val="18"/>
              </w:rPr>
            </w:pPr>
            <w:r w:rsidRPr="00D04B00">
              <w:rPr>
                <w:rFonts w:ascii="Calibri" w:hAnsi="Calibri" w:cs="Arial"/>
                <w:sz w:val="18"/>
                <w:szCs w:val="18"/>
              </w:rPr>
              <w:t xml:space="preserve">Sem ne </w:t>
            </w:r>
            <w:r w:rsidR="007F5A04">
              <w:rPr>
                <w:rFonts w:ascii="Calibri" w:hAnsi="Calibri" w:cs="Arial"/>
                <w:sz w:val="18"/>
                <w:szCs w:val="18"/>
              </w:rPr>
              <w:t>spadajo:</w:t>
            </w:r>
          </w:p>
          <w:p w:rsidR="00012BF4" w:rsidRPr="00D04B00" w:rsidRDefault="00012BF4" w:rsidP="00C54610">
            <w:pPr>
              <w:numPr>
                <w:ilvl w:val="0"/>
                <w:numId w:val="4"/>
              </w:numPr>
              <w:tabs>
                <w:tab w:val="left" w:pos="357"/>
              </w:tabs>
              <w:ind w:left="357" w:hanging="357"/>
              <w:rPr>
                <w:rFonts w:ascii="Calibri" w:eastAsia="Calibri" w:hAnsi="Calibri" w:cs="Arial"/>
                <w:sz w:val="18"/>
                <w:szCs w:val="18"/>
              </w:rPr>
            </w:pPr>
            <w:r w:rsidRPr="00D04B00">
              <w:rPr>
                <w:rFonts w:ascii="Calibri" w:eastAsia="Calibri" w:hAnsi="Calibri" w:cs="Arial"/>
                <w:sz w:val="18"/>
                <w:szCs w:val="18"/>
              </w:rPr>
              <w:t>daljinski (prenosni) elektroenergetski vodi, gl. 22140,</w:t>
            </w:r>
          </w:p>
          <w:p w:rsidR="00012BF4" w:rsidRPr="00D04B00" w:rsidRDefault="00012BF4" w:rsidP="002D058C">
            <w:pPr>
              <w:numPr>
                <w:ilvl w:val="0"/>
                <w:numId w:val="4"/>
              </w:numPr>
              <w:tabs>
                <w:tab w:val="left" w:pos="357"/>
              </w:tabs>
              <w:ind w:left="357" w:hanging="357"/>
              <w:rPr>
                <w:rFonts w:ascii="Calibri" w:hAnsi="Calibri" w:cs="Arial"/>
                <w:sz w:val="18"/>
                <w:szCs w:val="18"/>
              </w:rPr>
            </w:pPr>
            <w:r w:rsidRPr="00D04B00">
              <w:rPr>
                <w:rFonts w:ascii="Calibri" w:eastAsia="Calibri" w:hAnsi="Calibri" w:cs="Arial"/>
                <w:sz w:val="18"/>
                <w:szCs w:val="18"/>
              </w:rPr>
              <w:t>lokalna (dostopovna) komunikacijska omrežja, gl. 22240.</w:t>
            </w:r>
          </w:p>
        </w:tc>
      </w:tr>
      <w:tr w:rsidR="00FE1AA8" w:rsidRPr="00D04B00" w:rsidTr="00992B2F">
        <w:trPr>
          <w:trHeight w:val="284"/>
          <w:tblHeader/>
        </w:trPr>
        <w:tc>
          <w:tcPr>
            <w:tcW w:w="307" w:type="dxa"/>
            <w:vMerge/>
            <w:shd w:val="clear" w:color="auto" w:fill="F2F2F2"/>
          </w:tcPr>
          <w:p w:rsidR="00FE1AA8" w:rsidRPr="00D04B00" w:rsidRDefault="00FE1AA8" w:rsidP="00D04B00">
            <w:pPr>
              <w:spacing w:before="40" w:after="40"/>
              <w:rPr>
                <w:rFonts w:ascii="Calibri" w:hAnsi="Calibri" w:cs="Arial"/>
                <w:sz w:val="18"/>
                <w:szCs w:val="18"/>
              </w:rPr>
            </w:pPr>
          </w:p>
        </w:tc>
        <w:tc>
          <w:tcPr>
            <w:tcW w:w="423" w:type="dxa"/>
            <w:vMerge/>
          </w:tcPr>
          <w:p w:rsidR="00FE1AA8" w:rsidRPr="00D04B00" w:rsidRDefault="00FE1AA8" w:rsidP="00D04B00">
            <w:pPr>
              <w:spacing w:before="40" w:after="40"/>
              <w:rPr>
                <w:rFonts w:ascii="Calibri" w:hAnsi="Calibri" w:cs="Arial"/>
                <w:sz w:val="18"/>
                <w:szCs w:val="18"/>
              </w:rPr>
            </w:pPr>
          </w:p>
        </w:tc>
        <w:tc>
          <w:tcPr>
            <w:tcW w:w="566" w:type="dxa"/>
            <w:vMerge/>
          </w:tcPr>
          <w:p w:rsidR="00FE1AA8" w:rsidRPr="00D04B00" w:rsidRDefault="00FE1AA8" w:rsidP="00D04B00">
            <w:pPr>
              <w:spacing w:before="40" w:after="40"/>
              <w:rPr>
                <w:rFonts w:ascii="Calibri" w:hAnsi="Calibri" w:cs="Arial"/>
                <w:sz w:val="18"/>
                <w:szCs w:val="18"/>
              </w:rPr>
            </w:pPr>
          </w:p>
        </w:tc>
        <w:tc>
          <w:tcPr>
            <w:tcW w:w="709" w:type="dxa"/>
            <w:vMerge w:val="restart"/>
            <w:tcBorders>
              <w:right w:val="nil"/>
            </w:tcBorders>
            <w:shd w:val="clear" w:color="auto" w:fill="F2F2F2"/>
          </w:tcPr>
          <w:p w:rsidR="00FE1AA8" w:rsidRPr="00D04B00" w:rsidRDefault="00FE1AA8" w:rsidP="00D04B00">
            <w:pPr>
              <w:spacing w:before="40" w:after="40"/>
              <w:rPr>
                <w:rFonts w:ascii="Calibri" w:hAnsi="Calibri" w:cs="Arial"/>
                <w:sz w:val="18"/>
                <w:szCs w:val="18"/>
              </w:rPr>
            </w:pPr>
            <w:r w:rsidRPr="00D04B00">
              <w:rPr>
                <w:rFonts w:ascii="Calibri" w:hAnsi="Calibri" w:cs="Arial"/>
                <w:sz w:val="18"/>
                <w:szCs w:val="18"/>
              </w:rPr>
              <w:t>2214</w:t>
            </w:r>
          </w:p>
        </w:tc>
        <w:tc>
          <w:tcPr>
            <w:tcW w:w="8189" w:type="dxa"/>
            <w:gridSpan w:val="3"/>
            <w:tcBorders>
              <w:left w:val="nil"/>
            </w:tcBorders>
            <w:shd w:val="clear" w:color="auto" w:fill="F2F2F2"/>
          </w:tcPr>
          <w:p w:rsidR="00FE1AA8" w:rsidRPr="00D04B00" w:rsidRDefault="00FE1AA8" w:rsidP="00D04B00">
            <w:pPr>
              <w:spacing w:before="40" w:after="40"/>
              <w:rPr>
                <w:rFonts w:ascii="Calibri" w:hAnsi="Calibri" w:cs="Arial"/>
                <w:sz w:val="18"/>
                <w:szCs w:val="18"/>
              </w:rPr>
            </w:pPr>
            <w:r w:rsidRPr="00D04B00">
              <w:rPr>
                <w:rFonts w:ascii="Calibri" w:hAnsi="Calibri" w:cs="Arial"/>
                <w:sz w:val="18"/>
                <w:szCs w:val="18"/>
              </w:rPr>
              <w:t>Daljinski (prenosni) elektroenergetski vod</w:t>
            </w:r>
            <w:r w:rsidR="00DE7AA2">
              <w:rPr>
                <w:rFonts w:ascii="Calibri" w:hAnsi="Calibri" w:cs="Arial"/>
                <w:sz w:val="18"/>
                <w:szCs w:val="18"/>
              </w:rPr>
              <w:t>i</w:t>
            </w:r>
          </w:p>
        </w:tc>
      </w:tr>
      <w:tr w:rsidR="00012BF4" w:rsidRPr="00D04B00" w:rsidTr="00992B2F">
        <w:trPr>
          <w:trHeight w:val="284"/>
          <w:tblHeader/>
        </w:trPr>
        <w:tc>
          <w:tcPr>
            <w:tcW w:w="307" w:type="dxa"/>
            <w:vMerge/>
            <w:shd w:val="clear" w:color="auto" w:fill="F2F2F2"/>
          </w:tcPr>
          <w:p w:rsidR="00012BF4" w:rsidRPr="00D04B00" w:rsidRDefault="00012BF4" w:rsidP="00D04B00">
            <w:pPr>
              <w:spacing w:before="40" w:after="40"/>
              <w:rPr>
                <w:rFonts w:ascii="Calibri" w:hAnsi="Calibri" w:cs="Arial"/>
                <w:sz w:val="18"/>
                <w:szCs w:val="18"/>
              </w:rPr>
            </w:pPr>
          </w:p>
        </w:tc>
        <w:tc>
          <w:tcPr>
            <w:tcW w:w="423" w:type="dxa"/>
            <w:vMerge/>
          </w:tcPr>
          <w:p w:rsidR="00012BF4" w:rsidRPr="00D04B00" w:rsidRDefault="00012BF4" w:rsidP="00D04B00">
            <w:pPr>
              <w:spacing w:before="40" w:after="40"/>
              <w:rPr>
                <w:rFonts w:ascii="Calibri" w:hAnsi="Calibri" w:cs="Arial"/>
                <w:sz w:val="18"/>
                <w:szCs w:val="18"/>
              </w:rPr>
            </w:pPr>
          </w:p>
        </w:tc>
        <w:tc>
          <w:tcPr>
            <w:tcW w:w="566" w:type="dxa"/>
            <w:vMerge/>
          </w:tcPr>
          <w:p w:rsidR="00012BF4" w:rsidRPr="00D04B00" w:rsidRDefault="00012BF4" w:rsidP="00D04B00">
            <w:pPr>
              <w:spacing w:before="40" w:after="40"/>
              <w:rPr>
                <w:rFonts w:ascii="Calibri" w:hAnsi="Calibri" w:cs="Arial"/>
                <w:sz w:val="18"/>
                <w:szCs w:val="18"/>
              </w:rPr>
            </w:pPr>
          </w:p>
        </w:tc>
        <w:tc>
          <w:tcPr>
            <w:tcW w:w="709" w:type="dxa"/>
            <w:vMerge/>
            <w:tcBorders>
              <w:bottom w:val="single" w:sz="4" w:space="0" w:color="auto"/>
            </w:tcBorders>
          </w:tcPr>
          <w:p w:rsidR="00012BF4" w:rsidRPr="00D04B00" w:rsidRDefault="00012BF4" w:rsidP="00D04B00">
            <w:pPr>
              <w:spacing w:before="40" w:after="40"/>
              <w:rPr>
                <w:rFonts w:ascii="Calibri" w:hAnsi="Calibri" w:cs="Arial"/>
                <w:sz w:val="18"/>
                <w:szCs w:val="18"/>
              </w:rPr>
            </w:pPr>
          </w:p>
        </w:tc>
        <w:tc>
          <w:tcPr>
            <w:tcW w:w="680" w:type="dxa"/>
            <w:tcBorders>
              <w:bottom w:val="single" w:sz="4" w:space="0" w:color="auto"/>
            </w:tcBorders>
          </w:tcPr>
          <w:p w:rsidR="00012BF4" w:rsidRPr="00D04B00" w:rsidRDefault="00012BF4" w:rsidP="00D04B00">
            <w:pPr>
              <w:spacing w:before="40" w:after="40"/>
              <w:rPr>
                <w:rFonts w:ascii="Calibri" w:hAnsi="Calibri" w:cs="Arial"/>
                <w:sz w:val="18"/>
                <w:szCs w:val="18"/>
              </w:rPr>
            </w:pPr>
            <w:r w:rsidRPr="00D04B00">
              <w:rPr>
                <w:rFonts w:ascii="Calibri" w:hAnsi="Calibri" w:cs="Arial"/>
                <w:sz w:val="18"/>
                <w:szCs w:val="18"/>
              </w:rPr>
              <w:t>22140</w:t>
            </w:r>
          </w:p>
        </w:tc>
        <w:tc>
          <w:tcPr>
            <w:tcW w:w="1984" w:type="dxa"/>
            <w:tcBorders>
              <w:bottom w:val="single" w:sz="4" w:space="0" w:color="auto"/>
            </w:tcBorders>
          </w:tcPr>
          <w:p w:rsidR="00012BF4" w:rsidRPr="00D04B00" w:rsidRDefault="00012BF4" w:rsidP="00D04B00">
            <w:pPr>
              <w:spacing w:before="40" w:after="40"/>
              <w:rPr>
                <w:rFonts w:ascii="Calibri" w:hAnsi="Calibri" w:cs="Arial"/>
                <w:sz w:val="18"/>
                <w:szCs w:val="18"/>
              </w:rPr>
            </w:pPr>
            <w:r w:rsidRPr="00D04B00">
              <w:rPr>
                <w:rFonts w:ascii="Calibri" w:hAnsi="Calibri" w:cs="Arial"/>
                <w:sz w:val="18"/>
                <w:szCs w:val="18"/>
              </w:rPr>
              <w:t>Daljinski (prenosni) elektroenergetski vod</w:t>
            </w:r>
            <w:r w:rsidR="00DE7AA2">
              <w:rPr>
                <w:rFonts w:ascii="Calibri" w:hAnsi="Calibri" w:cs="Arial"/>
                <w:sz w:val="18"/>
                <w:szCs w:val="18"/>
              </w:rPr>
              <w:t>i</w:t>
            </w:r>
          </w:p>
        </w:tc>
        <w:tc>
          <w:tcPr>
            <w:tcW w:w="5525" w:type="dxa"/>
            <w:tcBorders>
              <w:bottom w:val="single" w:sz="4" w:space="0" w:color="auto"/>
            </w:tcBorders>
          </w:tcPr>
          <w:p w:rsidR="00012BF4" w:rsidRPr="00D04B00" w:rsidRDefault="00012BF4" w:rsidP="00D04B00">
            <w:pPr>
              <w:spacing w:before="40" w:after="40"/>
              <w:rPr>
                <w:rFonts w:ascii="Calibri" w:hAnsi="Calibri" w:cs="Arial"/>
                <w:sz w:val="18"/>
                <w:szCs w:val="18"/>
              </w:rPr>
            </w:pPr>
            <w:r w:rsidRPr="00D04B00">
              <w:rPr>
                <w:rFonts w:ascii="Calibri" w:hAnsi="Calibri" w:cs="Arial"/>
                <w:sz w:val="18"/>
                <w:szCs w:val="18"/>
              </w:rPr>
              <w:t xml:space="preserve">Sem </w:t>
            </w:r>
            <w:r w:rsidR="007F5A04">
              <w:rPr>
                <w:rFonts w:ascii="Calibri" w:hAnsi="Calibri" w:cs="Arial"/>
                <w:sz w:val="18"/>
                <w:szCs w:val="18"/>
              </w:rPr>
              <w:t>spadajo:</w:t>
            </w:r>
          </w:p>
          <w:p w:rsidR="00012BF4" w:rsidRPr="00D04B00" w:rsidRDefault="00012BF4" w:rsidP="00C54610">
            <w:pPr>
              <w:numPr>
                <w:ilvl w:val="0"/>
                <w:numId w:val="4"/>
              </w:numPr>
              <w:tabs>
                <w:tab w:val="left" w:pos="357"/>
              </w:tabs>
              <w:ind w:left="357" w:hanging="357"/>
              <w:rPr>
                <w:rFonts w:cs="Arial"/>
                <w:sz w:val="22"/>
                <w:szCs w:val="22"/>
              </w:rPr>
            </w:pPr>
            <w:r w:rsidRPr="00D04B00">
              <w:rPr>
                <w:rFonts w:ascii="Calibri" w:eastAsia="Calibri" w:hAnsi="Calibri" w:cs="Arial"/>
                <w:sz w:val="18"/>
                <w:szCs w:val="18"/>
              </w:rPr>
              <w:t>nadzemni in kabelski vodi napetosti 110 kV in več, transformatorske, razdelilne transformatorske postaje primarne napetosti 110 kV in več.</w:t>
            </w:r>
          </w:p>
          <w:p w:rsidR="00012BF4" w:rsidRPr="00D04B00" w:rsidRDefault="00012BF4" w:rsidP="00D04B00">
            <w:pPr>
              <w:spacing w:before="40" w:after="40"/>
              <w:rPr>
                <w:rFonts w:ascii="Calibri" w:hAnsi="Calibri" w:cs="Arial"/>
                <w:sz w:val="18"/>
                <w:szCs w:val="18"/>
              </w:rPr>
            </w:pPr>
            <w:r w:rsidRPr="00D04B00">
              <w:rPr>
                <w:rFonts w:ascii="Calibri" w:hAnsi="Calibri" w:cs="Arial"/>
                <w:sz w:val="18"/>
                <w:szCs w:val="18"/>
              </w:rPr>
              <w:t xml:space="preserve">Sem ne </w:t>
            </w:r>
            <w:r w:rsidR="007F5A04">
              <w:rPr>
                <w:rFonts w:ascii="Calibri" w:hAnsi="Calibri" w:cs="Arial"/>
                <w:sz w:val="18"/>
                <w:szCs w:val="18"/>
              </w:rPr>
              <w:t>spadajo:</w:t>
            </w:r>
          </w:p>
          <w:p w:rsidR="00012BF4" w:rsidRPr="00D04B00" w:rsidRDefault="00D94EA5" w:rsidP="00C54610">
            <w:pPr>
              <w:numPr>
                <w:ilvl w:val="0"/>
                <w:numId w:val="4"/>
              </w:numPr>
              <w:tabs>
                <w:tab w:val="left" w:pos="357"/>
              </w:tabs>
              <w:ind w:left="357" w:hanging="357"/>
              <w:rPr>
                <w:rFonts w:ascii="Calibri" w:eastAsia="Calibri" w:hAnsi="Calibri" w:cs="Arial"/>
                <w:sz w:val="18"/>
                <w:szCs w:val="18"/>
              </w:rPr>
            </w:pPr>
            <w:r>
              <w:rPr>
                <w:rFonts w:ascii="Calibri" w:eastAsia="Calibri" w:hAnsi="Calibri" w:cs="Arial"/>
                <w:sz w:val="18"/>
                <w:szCs w:val="18"/>
              </w:rPr>
              <w:t>lokalni (distribucijski</w:t>
            </w:r>
            <w:r w:rsidR="00012BF4" w:rsidRPr="00D04B00">
              <w:rPr>
                <w:rFonts w:ascii="Calibri" w:eastAsia="Calibri" w:hAnsi="Calibri" w:cs="Arial"/>
                <w:sz w:val="18"/>
                <w:szCs w:val="18"/>
              </w:rPr>
              <w:t>) elektroenergetski vodi, gl. 22240,</w:t>
            </w:r>
          </w:p>
          <w:p w:rsidR="00012BF4" w:rsidRPr="00F04451" w:rsidRDefault="00012BF4" w:rsidP="00F04451">
            <w:pPr>
              <w:numPr>
                <w:ilvl w:val="0"/>
                <w:numId w:val="4"/>
              </w:numPr>
              <w:tabs>
                <w:tab w:val="left" w:pos="357"/>
              </w:tabs>
              <w:ind w:left="357" w:hanging="357"/>
              <w:rPr>
                <w:rFonts w:ascii="Calibri" w:hAnsi="Calibri" w:cs="Arial"/>
                <w:sz w:val="18"/>
                <w:szCs w:val="18"/>
              </w:rPr>
            </w:pPr>
            <w:r w:rsidRPr="00D04B00">
              <w:rPr>
                <w:rFonts w:ascii="Calibri" w:eastAsia="Calibri" w:hAnsi="Calibri" w:cs="Arial"/>
                <w:sz w:val="18"/>
                <w:szCs w:val="18"/>
              </w:rPr>
              <w:t>energetski objekti, gl. 23020.</w:t>
            </w:r>
          </w:p>
        </w:tc>
      </w:tr>
      <w:tr w:rsidR="00012BF4" w:rsidRPr="00D04B00" w:rsidTr="00992B2F">
        <w:trPr>
          <w:trHeight w:val="284"/>
          <w:tblHeader/>
        </w:trPr>
        <w:tc>
          <w:tcPr>
            <w:tcW w:w="307" w:type="dxa"/>
            <w:vMerge/>
            <w:shd w:val="clear" w:color="auto" w:fill="F2F2F2"/>
          </w:tcPr>
          <w:p w:rsidR="00012BF4" w:rsidRPr="00D04B00" w:rsidRDefault="00012BF4" w:rsidP="00D04B00">
            <w:pPr>
              <w:spacing w:before="40" w:after="40"/>
              <w:rPr>
                <w:rFonts w:ascii="Calibri" w:hAnsi="Calibri" w:cs="Arial"/>
                <w:sz w:val="18"/>
                <w:szCs w:val="18"/>
              </w:rPr>
            </w:pPr>
          </w:p>
        </w:tc>
        <w:tc>
          <w:tcPr>
            <w:tcW w:w="423" w:type="dxa"/>
            <w:vMerge/>
          </w:tcPr>
          <w:p w:rsidR="00012BF4" w:rsidRPr="00D04B00" w:rsidRDefault="00012BF4" w:rsidP="00D04B00">
            <w:pPr>
              <w:spacing w:before="40" w:after="40"/>
              <w:rPr>
                <w:rFonts w:ascii="Calibri" w:hAnsi="Calibri" w:cs="Arial"/>
                <w:sz w:val="18"/>
                <w:szCs w:val="18"/>
              </w:rPr>
            </w:pPr>
          </w:p>
        </w:tc>
        <w:tc>
          <w:tcPr>
            <w:tcW w:w="566" w:type="dxa"/>
            <w:vMerge w:val="restart"/>
            <w:tcBorders>
              <w:right w:val="nil"/>
            </w:tcBorders>
            <w:shd w:val="clear" w:color="auto" w:fill="F2F2F2"/>
          </w:tcPr>
          <w:p w:rsidR="00012BF4" w:rsidRPr="00D04B00" w:rsidRDefault="00012BF4" w:rsidP="00D04B00">
            <w:pPr>
              <w:spacing w:before="40" w:after="40"/>
              <w:rPr>
                <w:rFonts w:ascii="Calibri" w:hAnsi="Calibri" w:cs="Arial"/>
                <w:sz w:val="18"/>
                <w:szCs w:val="18"/>
              </w:rPr>
            </w:pPr>
            <w:r w:rsidRPr="00D04B00">
              <w:rPr>
                <w:rFonts w:ascii="Calibri" w:hAnsi="Calibri" w:cs="Arial"/>
                <w:sz w:val="18"/>
                <w:szCs w:val="18"/>
              </w:rPr>
              <w:t>222</w:t>
            </w:r>
          </w:p>
        </w:tc>
        <w:tc>
          <w:tcPr>
            <w:tcW w:w="8898" w:type="dxa"/>
            <w:gridSpan w:val="4"/>
            <w:tcBorders>
              <w:left w:val="nil"/>
            </w:tcBorders>
            <w:shd w:val="clear" w:color="auto" w:fill="F2F2F2"/>
          </w:tcPr>
          <w:p w:rsidR="00012BF4" w:rsidRPr="00D04B00" w:rsidRDefault="00012BF4" w:rsidP="00036F87">
            <w:pPr>
              <w:spacing w:before="40" w:after="40"/>
              <w:rPr>
                <w:rFonts w:ascii="Calibri" w:hAnsi="Calibri" w:cs="Arial"/>
                <w:sz w:val="18"/>
                <w:szCs w:val="18"/>
              </w:rPr>
            </w:pPr>
            <w:r w:rsidRPr="00D04B00">
              <w:rPr>
                <w:rFonts w:ascii="Calibri" w:hAnsi="Calibri" w:cs="Arial"/>
                <w:sz w:val="18"/>
                <w:szCs w:val="18"/>
              </w:rPr>
              <w:t>Lokalni cevovodi, lokalni (distribucijski) elektroenergetski vodi in lokalna (dostopovna</w:t>
            </w:r>
            <w:r w:rsidR="00036F87">
              <w:rPr>
                <w:rFonts w:ascii="Calibri" w:hAnsi="Calibri" w:cs="Arial"/>
                <w:sz w:val="18"/>
                <w:szCs w:val="18"/>
              </w:rPr>
              <w:t>)</w:t>
            </w:r>
            <w:r w:rsidRPr="00D04B00">
              <w:rPr>
                <w:rFonts w:ascii="Calibri" w:hAnsi="Calibri" w:cs="Arial"/>
                <w:sz w:val="18"/>
                <w:szCs w:val="18"/>
              </w:rPr>
              <w:t xml:space="preserve"> komunikacijska omrežja</w:t>
            </w:r>
          </w:p>
        </w:tc>
      </w:tr>
      <w:tr w:rsidR="00FE1AA8" w:rsidRPr="00D04B00" w:rsidTr="00992B2F">
        <w:trPr>
          <w:trHeight w:val="284"/>
          <w:tblHeader/>
        </w:trPr>
        <w:tc>
          <w:tcPr>
            <w:tcW w:w="307" w:type="dxa"/>
            <w:vMerge/>
            <w:shd w:val="clear" w:color="auto" w:fill="F2F2F2"/>
          </w:tcPr>
          <w:p w:rsidR="00FE1AA8" w:rsidRPr="00D04B00" w:rsidRDefault="00FE1AA8" w:rsidP="00D04B00">
            <w:pPr>
              <w:spacing w:before="40" w:after="40"/>
              <w:rPr>
                <w:rFonts w:ascii="Calibri" w:hAnsi="Calibri" w:cs="Arial"/>
                <w:sz w:val="18"/>
                <w:szCs w:val="18"/>
              </w:rPr>
            </w:pPr>
          </w:p>
        </w:tc>
        <w:tc>
          <w:tcPr>
            <w:tcW w:w="423" w:type="dxa"/>
            <w:vMerge/>
          </w:tcPr>
          <w:p w:rsidR="00FE1AA8" w:rsidRPr="00D04B00" w:rsidRDefault="00FE1AA8" w:rsidP="00D04B00">
            <w:pPr>
              <w:spacing w:before="40" w:after="40"/>
              <w:rPr>
                <w:rFonts w:ascii="Calibri" w:hAnsi="Calibri" w:cs="Arial"/>
                <w:sz w:val="18"/>
                <w:szCs w:val="18"/>
              </w:rPr>
            </w:pPr>
          </w:p>
        </w:tc>
        <w:tc>
          <w:tcPr>
            <w:tcW w:w="566" w:type="dxa"/>
            <w:vMerge/>
          </w:tcPr>
          <w:p w:rsidR="00FE1AA8" w:rsidRPr="00D04B00" w:rsidRDefault="00FE1AA8" w:rsidP="00D04B00">
            <w:pPr>
              <w:spacing w:before="40" w:after="40"/>
              <w:rPr>
                <w:rFonts w:ascii="Calibri" w:hAnsi="Calibri" w:cs="Arial"/>
                <w:sz w:val="18"/>
                <w:szCs w:val="18"/>
              </w:rPr>
            </w:pPr>
          </w:p>
        </w:tc>
        <w:tc>
          <w:tcPr>
            <w:tcW w:w="709" w:type="dxa"/>
            <w:vMerge w:val="restart"/>
            <w:tcBorders>
              <w:right w:val="nil"/>
            </w:tcBorders>
            <w:shd w:val="clear" w:color="auto" w:fill="F2F2F2"/>
          </w:tcPr>
          <w:p w:rsidR="00FE1AA8" w:rsidRPr="00D04B00" w:rsidRDefault="00FE1AA8" w:rsidP="00D04B00">
            <w:pPr>
              <w:spacing w:before="40" w:after="40"/>
              <w:rPr>
                <w:rFonts w:ascii="Calibri" w:hAnsi="Calibri" w:cs="Arial"/>
                <w:sz w:val="18"/>
                <w:szCs w:val="18"/>
              </w:rPr>
            </w:pPr>
            <w:r w:rsidRPr="00D04B00">
              <w:rPr>
                <w:rFonts w:ascii="Calibri" w:hAnsi="Calibri" w:cs="Arial"/>
                <w:sz w:val="18"/>
                <w:szCs w:val="18"/>
              </w:rPr>
              <w:t>2221</w:t>
            </w:r>
          </w:p>
        </w:tc>
        <w:tc>
          <w:tcPr>
            <w:tcW w:w="8189" w:type="dxa"/>
            <w:gridSpan w:val="3"/>
            <w:tcBorders>
              <w:left w:val="nil"/>
            </w:tcBorders>
            <w:shd w:val="clear" w:color="auto" w:fill="F2F2F2"/>
          </w:tcPr>
          <w:p w:rsidR="00FE1AA8" w:rsidRPr="00D04B00" w:rsidRDefault="00FE1AA8" w:rsidP="00D04B00">
            <w:pPr>
              <w:spacing w:before="40" w:after="40"/>
              <w:rPr>
                <w:rFonts w:ascii="Calibri" w:hAnsi="Calibri" w:cs="Arial"/>
                <w:sz w:val="18"/>
                <w:szCs w:val="18"/>
              </w:rPr>
            </w:pPr>
            <w:r w:rsidRPr="00D04B00">
              <w:rPr>
                <w:rFonts w:ascii="Calibri" w:hAnsi="Calibri" w:cs="Arial"/>
                <w:sz w:val="18"/>
                <w:szCs w:val="18"/>
              </w:rPr>
              <w:t>Lokalni (distribucijski) plinovod</w:t>
            </w:r>
            <w:r w:rsidR="00DE7AA2">
              <w:rPr>
                <w:rFonts w:ascii="Calibri" w:hAnsi="Calibri" w:cs="Arial"/>
                <w:sz w:val="18"/>
                <w:szCs w:val="18"/>
              </w:rPr>
              <w:t>i</w:t>
            </w:r>
          </w:p>
        </w:tc>
      </w:tr>
      <w:tr w:rsidR="00012BF4" w:rsidRPr="00D04B00" w:rsidTr="00992B2F">
        <w:trPr>
          <w:tblHeader/>
        </w:trPr>
        <w:tc>
          <w:tcPr>
            <w:tcW w:w="307" w:type="dxa"/>
            <w:vMerge/>
            <w:shd w:val="clear" w:color="auto" w:fill="F2F2F2"/>
          </w:tcPr>
          <w:p w:rsidR="00012BF4" w:rsidRPr="00D04B00" w:rsidRDefault="00012BF4" w:rsidP="00D04B00">
            <w:pPr>
              <w:spacing w:before="40" w:after="40"/>
              <w:rPr>
                <w:rFonts w:ascii="Calibri" w:hAnsi="Calibri" w:cs="Arial"/>
                <w:sz w:val="18"/>
                <w:szCs w:val="18"/>
              </w:rPr>
            </w:pPr>
          </w:p>
        </w:tc>
        <w:tc>
          <w:tcPr>
            <w:tcW w:w="423" w:type="dxa"/>
            <w:vMerge/>
          </w:tcPr>
          <w:p w:rsidR="00012BF4" w:rsidRPr="00D04B00" w:rsidRDefault="00012BF4" w:rsidP="00D04B00">
            <w:pPr>
              <w:spacing w:before="40" w:after="40"/>
              <w:rPr>
                <w:rFonts w:ascii="Calibri" w:hAnsi="Calibri" w:cs="Arial"/>
                <w:sz w:val="18"/>
                <w:szCs w:val="18"/>
              </w:rPr>
            </w:pPr>
          </w:p>
        </w:tc>
        <w:tc>
          <w:tcPr>
            <w:tcW w:w="566" w:type="dxa"/>
            <w:vMerge/>
          </w:tcPr>
          <w:p w:rsidR="00012BF4" w:rsidRPr="00D04B00" w:rsidRDefault="00012BF4" w:rsidP="00D04B00">
            <w:pPr>
              <w:spacing w:before="40" w:after="40"/>
              <w:rPr>
                <w:rFonts w:ascii="Calibri" w:hAnsi="Calibri" w:cs="Arial"/>
                <w:sz w:val="18"/>
                <w:szCs w:val="18"/>
              </w:rPr>
            </w:pPr>
          </w:p>
        </w:tc>
        <w:tc>
          <w:tcPr>
            <w:tcW w:w="709" w:type="dxa"/>
            <w:vMerge/>
            <w:shd w:val="clear" w:color="auto" w:fill="F2F2F2"/>
          </w:tcPr>
          <w:p w:rsidR="00012BF4" w:rsidRPr="00D04B00" w:rsidRDefault="00012BF4" w:rsidP="00D04B00">
            <w:pPr>
              <w:spacing w:before="40" w:after="40"/>
              <w:rPr>
                <w:rFonts w:ascii="Calibri" w:hAnsi="Calibri" w:cs="Arial"/>
                <w:sz w:val="18"/>
                <w:szCs w:val="18"/>
              </w:rPr>
            </w:pPr>
          </w:p>
        </w:tc>
        <w:tc>
          <w:tcPr>
            <w:tcW w:w="680" w:type="dxa"/>
            <w:tcBorders>
              <w:bottom w:val="single" w:sz="4" w:space="0" w:color="auto"/>
            </w:tcBorders>
          </w:tcPr>
          <w:p w:rsidR="00012BF4" w:rsidRPr="00D04B00" w:rsidRDefault="00012BF4" w:rsidP="00D04B00">
            <w:pPr>
              <w:spacing w:before="40" w:after="40"/>
              <w:rPr>
                <w:rFonts w:ascii="Calibri" w:hAnsi="Calibri" w:cs="Arial"/>
                <w:sz w:val="18"/>
                <w:szCs w:val="18"/>
              </w:rPr>
            </w:pPr>
            <w:r w:rsidRPr="00D04B00">
              <w:rPr>
                <w:rFonts w:ascii="Calibri" w:hAnsi="Calibri" w:cs="Arial"/>
                <w:sz w:val="18"/>
                <w:szCs w:val="18"/>
              </w:rPr>
              <w:t>22210</w:t>
            </w:r>
          </w:p>
        </w:tc>
        <w:tc>
          <w:tcPr>
            <w:tcW w:w="1984" w:type="dxa"/>
            <w:tcBorders>
              <w:bottom w:val="single" w:sz="4" w:space="0" w:color="auto"/>
            </w:tcBorders>
          </w:tcPr>
          <w:p w:rsidR="00012BF4" w:rsidRPr="00D04B00" w:rsidRDefault="00012BF4" w:rsidP="00D04B00">
            <w:pPr>
              <w:spacing w:before="40" w:after="40"/>
              <w:rPr>
                <w:rFonts w:ascii="Calibri" w:hAnsi="Calibri" w:cs="Arial"/>
                <w:sz w:val="18"/>
                <w:szCs w:val="18"/>
              </w:rPr>
            </w:pPr>
            <w:r w:rsidRPr="00D04B00">
              <w:rPr>
                <w:rFonts w:ascii="Calibri" w:hAnsi="Calibri" w:cs="Arial"/>
                <w:sz w:val="18"/>
                <w:szCs w:val="18"/>
              </w:rPr>
              <w:t>Lokalni (distribucijski) plinovod</w:t>
            </w:r>
            <w:r w:rsidR="00DE7AA2">
              <w:rPr>
                <w:rFonts w:ascii="Calibri" w:hAnsi="Calibri" w:cs="Arial"/>
                <w:sz w:val="18"/>
                <w:szCs w:val="18"/>
              </w:rPr>
              <w:t>i</w:t>
            </w:r>
          </w:p>
        </w:tc>
        <w:tc>
          <w:tcPr>
            <w:tcW w:w="5525" w:type="dxa"/>
            <w:tcBorders>
              <w:bottom w:val="single" w:sz="4" w:space="0" w:color="auto"/>
            </w:tcBorders>
          </w:tcPr>
          <w:p w:rsidR="00012BF4" w:rsidRPr="00D04B00" w:rsidRDefault="00012BF4" w:rsidP="00D04B00">
            <w:pPr>
              <w:spacing w:before="40" w:after="40"/>
              <w:rPr>
                <w:rFonts w:ascii="Calibri" w:hAnsi="Calibri" w:cs="Arial"/>
                <w:sz w:val="18"/>
                <w:szCs w:val="18"/>
              </w:rPr>
            </w:pPr>
            <w:r w:rsidRPr="00D04B00">
              <w:rPr>
                <w:rFonts w:ascii="Calibri" w:hAnsi="Calibri" w:cs="Arial"/>
                <w:sz w:val="18"/>
                <w:szCs w:val="18"/>
              </w:rPr>
              <w:t xml:space="preserve">Sem </w:t>
            </w:r>
            <w:r w:rsidR="007F5A04">
              <w:rPr>
                <w:rFonts w:ascii="Calibri" w:hAnsi="Calibri" w:cs="Arial"/>
                <w:sz w:val="18"/>
                <w:szCs w:val="18"/>
              </w:rPr>
              <w:t>spadajo:</w:t>
            </w:r>
          </w:p>
          <w:p w:rsidR="00012BF4" w:rsidRPr="00D04B00" w:rsidRDefault="00012BF4" w:rsidP="00C54610">
            <w:pPr>
              <w:numPr>
                <w:ilvl w:val="0"/>
                <w:numId w:val="4"/>
              </w:numPr>
              <w:tabs>
                <w:tab w:val="left" w:pos="357"/>
              </w:tabs>
              <w:ind w:left="357" w:hanging="357"/>
              <w:rPr>
                <w:rFonts w:ascii="Calibri" w:eastAsia="Calibri" w:hAnsi="Calibri" w:cs="Arial"/>
                <w:sz w:val="18"/>
                <w:szCs w:val="18"/>
              </w:rPr>
            </w:pPr>
            <w:r w:rsidRPr="00D04B00">
              <w:rPr>
                <w:rFonts w:ascii="Calibri" w:hAnsi="Calibri" w:cs="Arial"/>
                <w:sz w:val="18"/>
                <w:szCs w:val="18"/>
              </w:rPr>
              <w:t>distribucijsko omrežje s pripadajočimi objekti in napravami</w:t>
            </w:r>
            <w:r w:rsidRPr="00D04B00">
              <w:rPr>
                <w:rFonts w:ascii="Calibri" w:eastAsia="Calibri" w:hAnsi="Calibri" w:cs="Arial"/>
                <w:sz w:val="18"/>
                <w:szCs w:val="18"/>
              </w:rPr>
              <w:t>.</w:t>
            </w:r>
          </w:p>
          <w:p w:rsidR="00012BF4" w:rsidRPr="00D04B00" w:rsidRDefault="00012BF4" w:rsidP="00D04B00">
            <w:pPr>
              <w:spacing w:before="40" w:after="40"/>
              <w:rPr>
                <w:rFonts w:ascii="Calibri" w:hAnsi="Calibri" w:cs="Arial"/>
                <w:sz w:val="18"/>
                <w:szCs w:val="18"/>
              </w:rPr>
            </w:pPr>
            <w:r w:rsidRPr="00D04B00">
              <w:rPr>
                <w:rFonts w:ascii="Calibri" w:hAnsi="Calibri" w:cs="Arial"/>
                <w:sz w:val="18"/>
                <w:szCs w:val="18"/>
              </w:rPr>
              <w:t xml:space="preserve">Sem ne </w:t>
            </w:r>
            <w:r w:rsidR="007F5A04">
              <w:rPr>
                <w:rFonts w:ascii="Calibri" w:hAnsi="Calibri" w:cs="Arial"/>
                <w:sz w:val="18"/>
                <w:szCs w:val="18"/>
              </w:rPr>
              <w:t>spadajo:</w:t>
            </w:r>
          </w:p>
          <w:p w:rsidR="00012BF4" w:rsidRPr="00D04B00" w:rsidRDefault="00012BF4" w:rsidP="00C54610">
            <w:pPr>
              <w:numPr>
                <w:ilvl w:val="0"/>
                <w:numId w:val="4"/>
              </w:numPr>
              <w:tabs>
                <w:tab w:val="left" w:pos="357"/>
              </w:tabs>
              <w:ind w:left="357" w:hanging="357"/>
              <w:rPr>
                <w:rFonts w:ascii="Calibri" w:eastAsia="Calibri" w:hAnsi="Calibri" w:cs="Arial"/>
                <w:sz w:val="18"/>
                <w:szCs w:val="18"/>
              </w:rPr>
            </w:pPr>
            <w:r w:rsidRPr="00D04B00">
              <w:rPr>
                <w:rFonts w:ascii="Calibri" w:eastAsia="Calibri" w:hAnsi="Calibri" w:cs="Arial"/>
                <w:sz w:val="18"/>
                <w:szCs w:val="18"/>
              </w:rPr>
              <w:t>skladišča in rezervoarji plinov, gl. 1252,</w:t>
            </w:r>
          </w:p>
          <w:p w:rsidR="00012BF4" w:rsidRPr="00D04B00" w:rsidRDefault="00012BF4" w:rsidP="00C54610">
            <w:pPr>
              <w:numPr>
                <w:ilvl w:val="0"/>
                <w:numId w:val="4"/>
              </w:numPr>
              <w:tabs>
                <w:tab w:val="left" w:pos="357"/>
              </w:tabs>
              <w:ind w:left="357" w:hanging="357"/>
              <w:rPr>
                <w:rFonts w:ascii="Calibri" w:hAnsi="Calibri" w:cs="Arial"/>
                <w:sz w:val="18"/>
                <w:szCs w:val="18"/>
              </w:rPr>
            </w:pPr>
            <w:r w:rsidRPr="00D04B00">
              <w:rPr>
                <w:rFonts w:ascii="Calibri" w:eastAsia="Calibri" w:hAnsi="Calibri" w:cs="Arial"/>
                <w:sz w:val="18"/>
                <w:szCs w:val="18"/>
              </w:rPr>
              <w:t>plinarne, gl. 23030.</w:t>
            </w:r>
          </w:p>
        </w:tc>
      </w:tr>
      <w:tr w:rsidR="00FE1AA8" w:rsidRPr="00D04B00" w:rsidTr="00992B2F">
        <w:trPr>
          <w:trHeight w:val="284"/>
          <w:tblHeader/>
        </w:trPr>
        <w:tc>
          <w:tcPr>
            <w:tcW w:w="307" w:type="dxa"/>
            <w:vMerge/>
            <w:shd w:val="clear" w:color="auto" w:fill="F2F2F2"/>
          </w:tcPr>
          <w:p w:rsidR="00FE1AA8" w:rsidRPr="00D04B00" w:rsidRDefault="00FE1AA8" w:rsidP="00D04B00">
            <w:pPr>
              <w:spacing w:before="40" w:after="40"/>
              <w:rPr>
                <w:rFonts w:ascii="Calibri" w:hAnsi="Calibri" w:cs="Arial"/>
                <w:sz w:val="18"/>
                <w:szCs w:val="18"/>
              </w:rPr>
            </w:pPr>
          </w:p>
        </w:tc>
        <w:tc>
          <w:tcPr>
            <w:tcW w:w="423" w:type="dxa"/>
            <w:vMerge/>
          </w:tcPr>
          <w:p w:rsidR="00FE1AA8" w:rsidRPr="00D04B00" w:rsidRDefault="00FE1AA8" w:rsidP="00D04B00">
            <w:pPr>
              <w:spacing w:before="40" w:after="40"/>
              <w:rPr>
                <w:rFonts w:ascii="Calibri" w:hAnsi="Calibri" w:cs="Arial"/>
                <w:sz w:val="18"/>
                <w:szCs w:val="18"/>
              </w:rPr>
            </w:pPr>
          </w:p>
        </w:tc>
        <w:tc>
          <w:tcPr>
            <w:tcW w:w="566" w:type="dxa"/>
            <w:vMerge/>
          </w:tcPr>
          <w:p w:rsidR="00FE1AA8" w:rsidRPr="00D04B00" w:rsidRDefault="00FE1AA8" w:rsidP="00D04B00">
            <w:pPr>
              <w:spacing w:before="40" w:after="40"/>
              <w:rPr>
                <w:rFonts w:ascii="Calibri" w:hAnsi="Calibri" w:cs="Arial"/>
                <w:sz w:val="18"/>
                <w:szCs w:val="18"/>
              </w:rPr>
            </w:pPr>
          </w:p>
        </w:tc>
        <w:tc>
          <w:tcPr>
            <w:tcW w:w="709" w:type="dxa"/>
            <w:vMerge w:val="restart"/>
            <w:tcBorders>
              <w:right w:val="nil"/>
            </w:tcBorders>
            <w:shd w:val="clear" w:color="auto" w:fill="F2F2F2"/>
          </w:tcPr>
          <w:p w:rsidR="00FE1AA8" w:rsidRPr="00D04B00" w:rsidRDefault="00FE1AA8" w:rsidP="00D04B00">
            <w:pPr>
              <w:spacing w:before="40" w:after="40"/>
              <w:rPr>
                <w:rFonts w:ascii="Calibri" w:hAnsi="Calibri" w:cs="Arial"/>
                <w:sz w:val="18"/>
                <w:szCs w:val="18"/>
              </w:rPr>
            </w:pPr>
            <w:r w:rsidRPr="00D04B00">
              <w:rPr>
                <w:rFonts w:ascii="Calibri" w:hAnsi="Calibri" w:cs="Arial"/>
                <w:sz w:val="18"/>
                <w:szCs w:val="18"/>
              </w:rPr>
              <w:t>2222</w:t>
            </w:r>
          </w:p>
        </w:tc>
        <w:tc>
          <w:tcPr>
            <w:tcW w:w="8189" w:type="dxa"/>
            <w:gridSpan w:val="3"/>
            <w:tcBorders>
              <w:left w:val="nil"/>
            </w:tcBorders>
            <w:shd w:val="clear" w:color="auto" w:fill="F2F2F2"/>
          </w:tcPr>
          <w:p w:rsidR="00FE1AA8" w:rsidRPr="00D04B00" w:rsidRDefault="00FE1AA8" w:rsidP="00D04B00">
            <w:pPr>
              <w:spacing w:before="40" w:after="40"/>
              <w:rPr>
                <w:rFonts w:ascii="Calibri" w:hAnsi="Calibri" w:cs="Arial"/>
                <w:sz w:val="18"/>
                <w:szCs w:val="18"/>
              </w:rPr>
            </w:pPr>
            <w:r w:rsidRPr="00D04B00">
              <w:rPr>
                <w:rFonts w:ascii="Calibri" w:hAnsi="Calibri" w:cs="Arial"/>
                <w:sz w:val="18"/>
                <w:szCs w:val="18"/>
              </w:rPr>
              <w:t>Lokalni cevovodi</w:t>
            </w:r>
          </w:p>
        </w:tc>
      </w:tr>
      <w:tr w:rsidR="007225BE" w:rsidRPr="00D04B00" w:rsidTr="007225BE">
        <w:trPr>
          <w:trHeight w:hRule="exact" w:val="1280"/>
          <w:tblHeader/>
        </w:trPr>
        <w:tc>
          <w:tcPr>
            <w:tcW w:w="307" w:type="dxa"/>
            <w:vMerge/>
            <w:shd w:val="clear" w:color="auto" w:fill="F2F2F2"/>
          </w:tcPr>
          <w:p w:rsidR="007225BE" w:rsidRPr="00D04B00" w:rsidRDefault="007225BE" w:rsidP="00D04B00">
            <w:pPr>
              <w:spacing w:before="40" w:after="40"/>
              <w:rPr>
                <w:rFonts w:ascii="Calibri" w:hAnsi="Calibri" w:cs="Arial"/>
                <w:sz w:val="18"/>
                <w:szCs w:val="18"/>
              </w:rPr>
            </w:pPr>
          </w:p>
        </w:tc>
        <w:tc>
          <w:tcPr>
            <w:tcW w:w="423" w:type="dxa"/>
            <w:vMerge/>
          </w:tcPr>
          <w:p w:rsidR="007225BE" w:rsidRPr="00D04B00" w:rsidRDefault="007225BE" w:rsidP="00D04B00">
            <w:pPr>
              <w:spacing w:before="40" w:after="40"/>
              <w:rPr>
                <w:rFonts w:ascii="Calibri" w:hAnsi="Calibri" w:cs="Arial"/>
                <w:sz w:val="18"/>
                <w:szCs w:val="18"/>
              </w:rPr>
            </w:pPr>
          </w:p>
        </w:tc>
        <w:tc>
          <w:tcPr>
            <w:tcW w:w="566" w:type="dxa"/>
            <w:vMerge/>
          </w:tcPr>
          <w:p w:rsidR="007225BE" w:rsidRPr="00D04B00" w:rsidRDefault="007225BE" w:rsidP="00D04B00">
            <w:pPr>
              <w:spacing w:before="40" w:after="40"/>
              <w:rPr>
                <w:rFonts w:ascii="Calibri" w:hAnsi="Calibri" w:cs="Arial"/>
                <w:sz w:val="18"/>
                <w:szCs w:val="18"/>
              </w:rPr>
            </w:pPr>
          </w:p>
        </w:tc>
        <w:tc>
          <w:tcPr>
            <w:tcW w:w="709" w:type="dxa"/>
            <w:vMerge/>
            <w:shd w:val="clear" w:color="auto" w:fill="F2F2F2"/>
          </w:tcPr>
          <w:p w:rsidR="007225BE" w:rsidRPr="00D04B00" w:rsidRDefault="007225BE" w:rsidP="00D04B00">
            <w:pPr>
              <w:spacing w:before="40" w:after="40"/>
              <w:rPr>
                <w:rFonts w:ascii="Calibri" w:hAnsi="Calibri" w:cs="Arial"/>
                <w:sz w:val="18"/>
                <w:szCs w:val="18"/>
              </w:rPr>
            </w:pPr>
          </w:p>
        </w:tc>
        <w:tc>
          <w:tcPr>
            <w:tcW w:w="680" w:type="dxa"/>
            <w:shd w:val="clear" w:color="auto" w:fill="auto"/>
          </w:tcPr>
          <w:p w:rsidR="007225BE" w:rsidRPr="00D04B00" w:rsidRDefault="007225BE" w:rsidP="00D04B00">
            <w:pPr>
              <w:spacing w:before="40" w:after="40"/>
              <w:rPr>
                <w:rFonts w:ascii="Calibri" w:hAnsi="Calibri" w:cs="Arial"/>
                <w:sz w:val="18"/>
                <w:szCs w:val="18"/>
              </w:rPr>
            </w:pPr>
            <w:r w:rsidRPr="00D04B00">
              <w:rPr>
                <w:rFonts w:ascii="Calibri" w:hAnsi="Calibri" w:cs="Arial"/>
                <w:sz w:val="18"/>
                <w:szCs w:val="18"/>
              </w:rPr>
              <w:t>22221</w:t>
            </w:r>
          </w:p>
        </w:tc>
        <w:tc>
          <w:tcPr>
            <w:tcW w:w="1984" w:type="dxa"/>
          </w:tcPr>
          <w:p w:rsidR="007225BE" w:rsidRPr="00D04B00" w:rsidRDefault="007225BE" w:rsidP="00E5236A">
            <w:pPr>
              <w:keepNext/>
              <w:spacing w:before="40" w:after="40"/>
              <w:outlineLvl w:val="7"/>
              <w:rPr>
                <w:rFonts w:ascii="Calibri" w:hAnsi="Calibri" w:cs="Arial"/>
                <w:sz w:val="18"/>
                <w:szCs w:val="18"/>
              </w:rPr>
            </w:pPr>
            <w:r w:rsidRPr="00D04B00">
              <w:rPr>
                <w:rFonts w:ascii="Calibri" w:hAnsi="Calibri" w:cs="Arial"/>
                <w:sz w:val="18"/>
                <w:szCs w:val="18"/>
              </w:rPr>
              <w:t xml:space="preserve">Lokalni vodovodi za pitno </w:t>
            </w:r>
            <w:r>
              <w:rPr>
                <w:rFonts w:ascii="Calibri" w:hAnsi="Calibri" w:cs="Arial"/>
                <w:sz w:val="18"/>
                <w:szCs w:val="18"/>
              </w:rPr>
              <w:t>vodo in</w:t>
            </w:r>
            <w:r w:rsidRPr="00D04B00">
              <w:rPr>
                <w:rFonts w:ascii="Calibri" w:hAnsi="Calibri" w:cs="Arial"/>
                <w:sz w:val="18"/>
                <w:szCs w:val="18"/>
              </w:rPr>
              <w:t xml:space="preserve"> </w:t>
            </w:r>
            <w:r>
              <w:rPr>
                <w:rFonts w:ascii="Calibri" w:hAnsi="Calibri" w:cs="Arial"/>
                <w:sz w:val="18"/>
                <w:szCs w:val="18"/>
              </w:rPr>
              <w:t xml:space="preserve">cevovodi za </w:t>
            </w:r>
            <w:r w:rsidRPr="00D04B00">
              <w:rPr>
                <w:rFonts w:ascii="Calibri" w:hAnsi="Calibri" w:cs="Arial"/>
                <w:sz w:val="18"/>
                <w:szCs w:val="18"/>
              </w:rPr>
              <w:t>tehnološko vodo</w:t>
            </w:r>
          </w:p>
        </w:tc>
        <w:tc>
          <w:tcPr>
            <w:tcW w:w="5525" w:type="dxa"/>
          </w:tcPr>
          <w:p w:rsidR="007225BE" w:rsidRPr="00D04B00" w:rsidRDefault="007225BE" w:rsidP="00FE1AA8">
            <w:pPr>
              <w:spacing w:before="40" w:after="40"/>
              <w:rPr>
                <w:rFonts w:ascii="Calibri" w:hAnsi="Calibri" w:cs="Arial"/>
                <w:sz w:val="18"/>
                <w:szCs w:val="18"/>
              </w:rPr>
            </w:pPr>
            <w:r w:rsidRPr="00D04B00">
              <w:rPr>
                <w:rFonts w:ascii="Calibri" w:hAnsi="Calibri" w:cs="Arial"/>
                <w:sz w:val="18"/>
                <w:szCs w:val="18"/>
              </w:rPr>
              <w:t xml:space="preserve">Sem </w:t>
            </w:r>
            <w:r w:rsidR="007F5A04">
              <w:rPr>
                <w:rFonts w:ascii="Calibri" w:hAnsi="Calibri" w:cs="Arial"/>
                <w:sz w:val="18"/>
                <w:szCs w:val="18"/>
              </w:rPr>
              <w:t>spadajo:</w:t>
            </w:r>
          </w:p>
          <w:p w:rsidR="007225BE" w:rsidRDefault="007225BE" w:rsidP="00FE1AA8">
            <w:pPr>
              <w:numPr>
                <w:ilvl w:val="0"/>
                <w:numId w:val="4"/>
              </w:numPr>
              <w:tabs>
                <w:tab w:val="left" w:pos="357"/>
              </w:tabs>
              <w:ind w:left="357" w:hanging="357"/>
              <w:rPr>
                <w:rFonts w:ascii="Calibri" w:hAnsi="Calibri" w:cs="Arial"/>
                <w:sz w:val="18"/>
                <w:szCs w:val="18"/>
              </w:rPr>
            </w:pPr>
            <w:r w:rsidRPr="00D04B00">
              <w:rPr>
                <w:rFonts w:ascii="Calibri" w:hAnsi="Calibri" w:cs="Arial"/>
                <w:sz w:val="18"/>
                <w:szCs w:val="18"/>
              </w:rPr>
              <w:t xml:space="preserve">distribucijski cevovodi za </w:t>
            </w:r>
            <w:r>
              <w:rPr>
                <w:rFonts w:ascii="Calibri" w:hAnsi="Calibri" w:cs="Arial"/>
                <w:sz w:val="18"/>
                <w:szCs w:val="18"/>
              </w:rPr>
              <w:t xml:space="preserve">pitno </w:t>
            </w:r>
            <w:r w:rsidRPr="00D04B00">
              <w:rPr>
                <w:rFonts w:ascii="Calibri" w:hAnsi="Calibri" w:cs="Arial"/>
                <w:sz w:val="18"/>
                <w:szCs w:val="18"/>
              </w:rPr>
              <w:t>vodo s pripadajočimi objekti</w:t>
            </w:r>
            <w:r>
              <w:rPr>
                <w:rFonts w:ascii="Calibri" w:hAnsi="Calibri" w:cs="Arial"/>
                <w:sz w:val="18"/>
                <w:szCs w:val="18"/>
              </w:rPr>
              <w:t>,</w:t>
            </w:r>
          </w:p>
          <w:p w:rsidR="007225BE" w:rsidRDefault="00D94EA5" w:rsidP="00FE1AA8">
            <w:pPr>
              <w:numPr>
                <w:ilvl w:val="0"/>
                <w:numId w:val="4"/>
              </w:numPr>
              <w:tabs>
                <w:tab w:val="left" w:pos="357"/>
              </w:tabs>
              <w:ind w:left="357" w:hanging="357"/>
              <w:rPr>
                <w:rFonts w:ascii="Calibri" w:hAnsi="Calibri" w:cs="Arial"/>
                <w:sz w:val="18"/>
                <w:szCs w:val="18"/>
              </w:rPr>
            </w:pPr>
            <w:r>
              <w:rPr>
                <w:rFonts w:ascii="Calibri" w:hAnsi="Calibri" w:cs="Arial"/>
                <w:sz w:val="18"/>
                <w:szCs w:val="18"/>
              </w:rPr>
              <w:t>cevovodi za tehnološko vodo s pripadajočimi objekti.</w:t>
            </w:r>
          </w:p>
          <w:p w:rsidR="007225BE" w:rsidRPr="00D04B00" w:rsidRDefault="007225BE" w:rsidP="00D04B00">
            <w:pPr>
              <w:spacing w:before="40" w:after="40"/>
              <w:rPr>
                <w:rFonts w:ascii="Calibri" w:hAnsi="Calibri" w:cs="Arial"/>
                <w:sz w:val="18"/>
                <w:szCs w:val="18"/>
              </w:rPr>
            </w:pPr>
            <w:r w:rsidRPr="00D04B00">
              <w:rPr>
                <w:rFonts w:ascii="Calibri" w:hAnsi="Calibri" w:cs="Arial"/>
                <w:sz w:val="18"/>
                <w:szCs w:val="18"/>
              </w:rPr>
              <w:t>Sem spada</w:t>
            </w:r>
            <w:r w:rsidR="00DE7AA2">
              <w:rPr>
                <w:rFonts w:ascii="Calibri" w:hAnsi="Calibri" w:cs="Arial"/>
                <w:sz w:val="18"/>
                <w:szCs w:val="18"/>
              </w:rPr>
              <w:t>jo</w:t>
            </w:r>
            <w:r w:rsidRPr="00D04B00">
              <w:rPr>
                <w:rFonts w:ascii="Calibri" w:hAnsi="Calibri" w:cs="Arial"/>
                <w:sz w:val="18"/>
                <w:szCs w:val="18"/>
              </w:rPr>
              <w:t xml:space="preserve"> tudi:</w:t>
            </w:r>
          </w:p>
          <w:p w:rsidR="007225BE" w:rsidRPr="007225BE" w:rsidRDefault="007225BE" w:rsidP="007225BE">
            <w:pPr>
              <w:numPr>
                <w:ilvl w:val="0"/>
                <w:numId w:val="4"/>
              </w:numPr>
              <w:tabs>
                <w:tab w:val="left" w:pos="357"/>
              </w:tabs>
              <w:ind w:left="357" w:hanging="357"/>
              <w:rPr>
                <w:rFonts w:ascii="Calibri" w:hAnsi="Calibri" w:cs="Arial"/>
                <w:sz w:val="18"/>
                <w:szCs w:val="18"/>
              </w:rPr>
            </w:pPr>
            <w:r w:rsidRPr="00D04B00">
              <w:rPr>
                <w:rFonts w:ascii="Calibri" w:hAnsi="Calibri" w:cs="Arial"/>
                <w:sz w:val="18"/>
                <w:szCs w:val="18"/>
              </w:rPr>
              <w:t>omrežje in naprave za preprečevanje požara (hidrantn</w:t>
            </w:r>
            <w:r>
              <w:rPr>
                <w:rFonts w:ascii="Calibri" w:hAnsi="Calibri" w:cs="Arial"/>
                <w:sz w:val="18"/>
                <w:szCs w:val="18"/>
              </w:rPr>
              <w:t>o</w:t>
            </w:r>
            <w:r w:rsidRPr="00D04B00">
              <w:rPr>
                <w:rFonts w:ascii="Calibri" w:hAnsi="Calibri" w:cs="Arial"/>
                <w:sz w:val="18"/>
                <w:szCs w:val="18"/>
              </w:rPr>
              <w:t xml:space="preserve"> </w:t>
            </w:r>
            <w:r>
              <w:rPr>
                <w:rFonts w:ascii="Calibri" w:hAnsi="Calibri" w:cs="Arial"/>
                <w:sz w:val="18"/>
                <w:szCs w:val="18"/>
              </w:rPr>
              <w:t>o</w:t>
            </w:r>
            <w:r w:rsidRPr="00D04B00">
              <w:rPr>
                <w:rFonts w:ascii="Calibri" w:hAnsi="Calibri" w:cs="Arial"/>
                <w:sz w:val="18"/>
                <w:szCs w:val="18"/>
              </w:rPr>
              <w:t>mrež</w:t>
            </w:r>
            <w:r>
              <w:rPr>
                <w:rFonts w:ascii="Calibri" w:hAnsi="Calibri" w:cs="Arial"/>
                <w:sz w:val="18"/>
                <w:szCs w:val="18"/>
              </w:rPr>
              <w:t>je</w:t>
            </w:r>
            <w:r w:rsidRPr="00D04B00">
              <w:rPr>
                <w:rFonts w:ascii="Calibri" w:hAnsi="Calibri" w:cs="Arial"/>
                <w:sz w:val="18"/>
                <w:szCs w:val="18"/>
              </w:rPr>
              <w:t xml:space="preserve">). </w:t>
            </w:r>
          </w:p>
        </w:tc>
      </w:tr>
      <w:tr w:rsidR="00524EF5" w:rsidRPr="00D04B00" w:rsidTr="00A5411C">
        <w:trPr>
          <w:tblHeader/>
        </w:trPr>
        <w:tc>
          <w:tcPr>
            <w:tcW w:w="307" w:type="dxa"/>
            <w:vMerge/>
            <w:shd w:val="clear" w:color="auto" w:fill="F2F2F2"/>
          </w:tcPr>
          <w:p w:rsidR="00524EF5" w:rsidRPr="00D04B00" w:rsidRDefault="00524EF5" w:rsidP="00D04B00">
            <w:pPr>
              <w:spacing w:before="40" w:after="40"/>
              <w:rPr>
                <w:rFonts w:ascii="Calibri" w:hAnsi="Calibri" w:cs="Arial"/>
                <w:sz w:val="18"/>
                <w:szCs w:val="18"/>
              </w:rPr>
            </w:pPr>
          </w:p>
        </w:tc>
        <w:tc>
          <w:tcPr>
            <w:tcW w:w="423" w:type="dxa"/>
            <w:vMerge/>
          </w:tcPr>
          <w:p w:rsidR="00524EF5" w:rsidRPr="00D04B00" w:rsidRDefault="00524EF5" w:rsidP="00D04B00">
            <w:pPr>
              <w:spacing w:before="40" w:after="40"/>
              <w:rPr>
                <w:rFonts w:ascii="Calibri" w:hAnsi="Calibri" w:cs="Arial"/>
                <w:sz w:val="18"/>
                <w:szCs w:val="18"/>
              </w:rPr>
            </w:pPr>
          </w:p>
        </w:tc>
        <w:tc>
          <w:tcPr>
            <w:tcW w:w="566" w:type="dxa"/>
            <w:vMerge/>
          </w:tcPr>
          <w:p w:rsidR="00524EF5" w:rsidRPr="00D04B00" w:rsidRDefault="00524EF5" w:rsidP="00D04B00">
            <w:pPr>
              <w:spacing w:before="40" w:after="40"/>
              <w:rPr>
                <w:rFonts w:ascii="Calibri" w:hAnsi="Calibri" w:cs="Arial"/>
                <w:sz w:val="18"/>
                <w:szCs w:val="18"/>
              </w:rPr>
            </w:pPr>
          </w:p>
        </w:tc>
        <w:tc>
          <w:tcPr>
            <w:tcW w:w="709" w:type="dxa"/>
            <w:vMerge/>
            <w:shd w:val="clear" w:color="auto" w:fill="F2F2F2"/>
          </w:tcPr>
          <w:p w:rsidR="00524EF5" w:rsidRPr="00D04B00" w:rsidRDefault="00524EF5" w:rsidP="00D04B00">
            <w:pPr>
              <w:spacing w:before="40" w:after="40"/>
              <w:rPr>
                <w:rFonts w:ascii="Calibri" w:hAnsi="Calibri" w:cs="Arial"/>
                <w:sz w:val="18"/>
                <w:szCs w:val="18"/>
              </w:rPr>
            </w:pPr>
          </w:p>
        </w:tc>
        <w:tc>
          <w:tcPr>
            <w:tcW w:w="680" w:type="dxa"/>
          </w:tcPr>
          <w:p w:rsidR="00524EF5" w:rsidRPr="00D04B00" w:rsidRDefault="00524EF5" w:rsidP="00D04B00">
            <w:pPr>
              <w:spacing w:before="40" w:after="40"/>
              <w:rPr>
                <w:rFonts w:ascii="Calibri" w:hAnsi="Calibri" w:cs="Arial"/>
                <w:sz w:val="18"/>
                <w:szCs w:val="18"/>
              </w:rPr>
            </w:pPr>
            <w:r w:rsidRPr="00D04B00">
              <w:rPr>
                <w:rFonts w:ascii="Calibri" w:hAnsi="Calibri" w:cs="Arial"/>
                <w:sz w:val="18"/>
                <w:szCs w:val="18"/>
              </w:rPr>
              <w:t>22222</w:t>
            </w:r>
          </w:p>
        </w:tc>
        <w:tc>
          <w:tcPr>
            <w:tcW w:w="1984" w:type="dxa"/>
          </w:tcPr>
          <w:p w:rsidR="00524EF5" w:rsidRPr="00D04B00" w:rsidRDefault="004C5CCD" w:rsidP="00D04B00">
            <w:pPr>
              <w:keepNext/>
              <w:spacing w:before="40" w:after="40"/>
              <w:outlineLvl w:val="7"/>
              <w:rPr>
                <w:rFonts w:ascii="Calibri" w:hAnsi="Calibri" w:cs="Arial"/>
                <w:sz w:val="18"/>
                <w:szCs w:val="18"/>
              </w:rPr>
            </w:pPr>
            <w:r>
              <w:rPr>
                <w:rFonts w:ascii="Calibri" w:hAnsi="Calibri" w:cs="Arial"/>
                <w:sz w:val="18"/>
                <w:szCs w:val="18"/>
              </w:rPr>
              <w:t>Lokalni c</w:t>
            </w:r>
            <w:r w:rsidR="00524EF5" w:rsidRPr="00D04B00">
              <w:rPr>
                <w:rFonts w:ascii="Calibri" w:hAnsi="Calibri" w:cs="Arial"/>
                <w:sz w:val="18"/>
                <w:szCs w:val="18"/>
              </w:rPr>
              <w:t>evovod</w:t>
            </w:r>
            <w:r w:rsidR="00DE7AA2">
              <w:rPr>
                <w:rFonts w:ascii="Calibri" w:hAnsi="Calibri" w:cs="Arial"/>
                <w:sz w:val="18"/>
                <w:szCs w:val="18"/>
              </w:rPr>
              <w:t>i</w:t>
            </w:r>
            <w:r w:rsidR="00524EF5" w:rsidRPr="00D04B00">
              <w:rPr>
                <w:rFonts w:ascii="Calibri" w:hAnsi="Calibri" w:cs="Arial"/>
                <w:sz w:val="18"/>
                <w:szCs w:val="18"/>
              </w:rPr>
              <w:t xml:space="preserve"> za toplo vodo, paro in stisnjen zrak</w:t>
            </w:r>
          </w:p>
        </w:tc>
        <w:tc>
          <w:tcPr>
            <w:tcW w:w="5525" w:type="dxa"/>
          </w:tcPr>
          <w:p w:rsidR="00524EF5" w:rsidRPr="007225BE" w:rsidRDefault="00524EF5" w:rsidP="007225BE">
            <w:pPr>
              <w:tabs>
                <w:tab w:val="left" w:pos="357"/>
              </w:tabs>
              <w:rPr>
                <w:rFonts w:ascii="Calibri" w:hAnsi="Calibri" w:cs="Arial"/>
                <w:sz w:val="18"/>
                <w:szCs w:val="18"/>
              </w:rPr>
            </w:pPr>
            <w:r w:rsidRPr="007225BE">
              <w:rPr>
                <w:rFonts w:ascii="Calibri" w:hAnsi="Calibri" w:cs="Arial"/>
                <w:sz w:val="18"/>
                <w:szCs w:val="18"/>
              </w:rPr>
              <w:t xml:space="preserve">Sem </w:t>
            </w:r>
            <w:r w:rsidR="007F5A04">
              <w:rPr>
                <w:rFonts w:ascii="Calibri" w:hAnsi="Calibri" w:cs="Arial"/>
                <w:sz w:val="18"/>
                <w:szCs w:val="18"/>
              </w:rPr>
              <w:t>spadajo:</w:t>
            </w:r>
          </w:p>
          <w:p w:rsidR="00524EF5" w:rsidRDefault="00524EF5" w:rsidP="00524EF5">
            <w:pPr>
              <w:numPr>
                <w:ilvl w:val="0"/>
                <w:numId w:val="4"/>
              </w:numPr>
              <w:tabs>
                <w:tab w:val="left" w:pos="357"/>
              </w:tabs>
              <w:ind w:left="357" w:hanging="357"/>
              <w:rPr>
                <w:rFonts w:ascii="Calibri" w:hAnsi="Calibri" w:cs="Arial"/>
                <w:sz w:val="18"/>
                <w:szCs w:val="18"/>
              </w:rPr>
            </w:pPr>
            <w:r w:rsidRPr="00D04B00">
              <w:rPr>
                <w:rFonts w:ascii="Calibri" w:hAnsi="Calibri" w:cs="Arial"/>
                <w:sz w:val="18"/>
                <w:szCs w:val="18"/>
              </w:rPr>
              <w:t>razdelilno omrežje tople in vroče vode</w:t>
            </w:r>
            <w:r>
              <w:rPr>
                <w:rFonts w:ascii="Calibri" w:hAnsi="Calibri" w:cs="Arial"/>
                <w:sz w:val="18"/>
                <w:szCs w:val="18"/>
              </w:rPr>
              <w:t xml:space="preserve"> </w:t>
            </w:r>
            <w:r w:rsidRPr="00D04B00">
              <w:rPr>
                <w:rFonts w:ascii="Calibri" w:hAnsi="Calibri" w:cs="Arial"/>
                <w:sz w:val="18"/>
                <w:szCs w:val="18"/>
              </w:rPr>
              <w:t xml:space="preserve">s pripadajočimi objekti </w:t>
            </w:r>
            <w:r>
              <w:rPr>
                <w:rFonts w:ascii="Calibri" w:hAnsi="Calibri" w:cs="Arial"/>
                <w:sz w:val="18"/>
                <w:szCs w:val="18"/>
              </w:rPr>
              <w:t>opremo in</w:t>
            </w:r>
            <w:r w:rsidRPr="00D04B00">
              <w:rPr>
                <w:rFonts w:ascii="Calibri" w:hAnsi="Calibri" w:cs="Arial"/>
                <w:sz w:val="18"/>
                <w:szCs w:val="18"/>
              </w:rPr>
              <w:t xml:space="preserve"> </w:t>
            </w:r>
            <w:r w:rsidRPr="00D04B00">
              <w:rPr>
                <w:rFonts w:ascii="Calibri" w:eastAsia="Calibri" w:hAnsi="Calibri" w:cs="Arial"/>
                <w:sz w:val="18"/>
                <w:szCs w:val="18"/>
              </w:rPr>
              <w:t>inštalacijami</w:t>
            </w:r>
            <w:r>
              <w:rPr>
                <w:rFonts w:ascii="Calibri" w:eastAsia="Calibri" w:hAnsi="Calibri" w:cs="Arial"/>
                <w:sz w:val="18"/>
                <w:szCs w:val="18"/>
              </w:rPr>
              <w:t>,</w:t>
            </w:r>
          </w:p>
          <w:p w:rsidR="00524EF5" w:rsidRPr="007225BE" w:rsidRDefault="00524EF5" w:rsidP="007225BE">
            <w:pPr>
              <w:numPr>
                <w:ilvl w:val="0"/>
                <w:numId w:val="4"/>
              </w:numPr>
              <w:tabs>
                <w:tab w:val="left" w:pos="357"/>
              </w:tabs>
              <w:rPr>
                <w:rFonts w:ascii="Calibri" w:hAnsi="Calibri" w:cs="Arial"/>
                <w:sz w:val="18"/>
                <w:szCs w:val="18"/>
              </w:rPr>
            </w:pPr>
            <w:r w:rsidRPr="007225BE">
              <w:rPr>
                <w:rFonts w:ascii="Calibri" w:hAnsi="Calibri" w:cs="Arial"/>
                <w:sz w:val="18"/>
                <w:szCs w:val="18"/>
              </w:rPr>
              <w:t>lokalni cevovodi za dobavo stisnjenega zraka.</w:t>
            </w:r>
          </w:p>
          <w:p w:rsidR="00524EF5" w:rsidRPr="007225BE" w:rsidRDefault="00D94EA5" w:rsidP="00524EF5">
            <w:pPr>
              <w:tabs>
                <w:tab w:val="left" w:pos="357"/>
              </w:tabs>
              <w:rPr>
                <w:rFonts w:ascii="Calibri" w:hAnsi="Calibri" w:cs="Arial"/>
                <w:sz w:val="18"/>
                <w:szCs w:val="18"/>
              </w:rPr>
            </w:pPr>
            <w:r>
              <w:rPr>
                <w:rFonts w:ascii="Calibri" w:hAnsi="Calibri" w:cs="Arial"/>
                <w:sz w:val="18"/>
                <w:szCs w:val="18"/>
              </w:rPr>
              <w:t>Sem spada</w:t>
            </w:r>
            <w:r w:rsidR="00DE7AA2">
              <w:rPr>
                <w:rFonts w:ascii="Calibri" w:hAnsi="Calibri" w:cs="Arial"/>
                <w:sz w:val="18"/>
                <w:szCs w:val="18"/>
              </w:rPr>
              <w:t>jo</w:t>
            </w:r>
            <w:r>
              <w:rPr>
                <w:rFonts w:ascii="Calibri" w:hAnsi="Calibri" w:cs="Arial"/>
                <w:sz w:val="18"/>
                <w:szCs w:val="18"/>
              </w:rPr>
              <w:t xml:space="preserve"> tudi</w:t>
            </w:r>
            <w:r w:rsidR="00524EF5" w:rsidRPr="007225BE">
              <w:rPr>
                <w:rFonts w:ascii="Calibri" w:hAnsi="Calibri" w:cs="Arial"/>
                <w:sz w:val="18"/>
                <w:szCs w:val="18"/>
              </w:rPr>
              <w:t>:</w:t>
            </w:r>
          </w:p>
          <w:p w:rsidR="00A5411C" w:rsidRPr="00A5411C" w:rsidRDefault="00524EF5" w:rsidP="00A5411C">
            <w:pPr>
              <w:numPr>
                <w:ilvl w:val="0"/>
                <w:numId w:val="4"/>
              </w:numPr>
              <w:rPr>
                <w:rFonts w:ascii="Calibri" w:hAnsi="Calibri" w:cs="Arial"/>
                <w:sz w:val="18"/>
                <w:szCs w:val="18"/>
              </w:rPr>
            </w:pPr>
            <w:r w:rsidRPr="007225BE">
              <w:rPr>
                <w:rFonts w:ascii="Calibri" w:hAnsi="Calibri" w:cs="Arial"/>
                <w:sz w:val="18"/>
                <w:szCs w:val="18"/>
              </w:rPr>
              <w:t xml:space="preserve"> toplarne</w:t>
            </w:r>
            <w:r w:rsidR="00A5411C">
              <w:rPr>
                <w:rFonts w:ascii="Calibri" w:hAnsi="Calibri" w:cs="Arial"/>
                <w:sz w:val="18"/>
                <w:szCs w:val="18"/>
              </w:rPr>
              <w:t xml:space="preserve"> in kotlovnice</w:t>
            </w:r>
            <w:r w:rsidR="00DE7AA2">
              <w:rPr>
                <w:rFonts w:ascii="Calibri" w:hAnsi="Calibri" w:cs="Arial"/>
                <w:sz w:val="18"/>
                <w:szCs w:val="18"/>
              </w:rPr>
              <w:t>.</w:t>
            </w:r>
          </w:p>
          <w:p w:rsidR="00A5411C" w:rsidRDefault="00A5411C" w:rsidP="00A5411C">
            <w:pPr>
              <w:rPr>
                <w:rFonts w:ascii="Calibri" w:hAnsi="Calibri" w:cs="Arial"/>
                <w:sz w:val="18"/>
                <w:szCs w:val="18"/>
              </w:rPr>
            </w:pPr>
            <w:r>
              <w:rPr>
                <w:rFonts w:ascii="Calibri" w:hAnsi="Calibri" w:cs="Arial"/>
                <w:sz w:val="18"/>
                <w:szCs w:val="18"/>
              </w:rPr>
              <w:t>Sem ne spada</w:t>
            </w:r>
            <w:r w:rsidR="00DE7AA2">
              <w:rPr>
                <w:rFonts w:ascii="Calibri" w:hAnsi="Calibri" w:cs="Arial"/>
                <w:sz w:val="18"/>
                <w:szCs w:val="18"/>
              </w:rPr>
              <w:t>jo</w:t>
            </w:r>
            <w:r>
              <w:rPr>
                <w:rFonts w:ascii="Calibri" w:hAnsi="Calibri" w:cs="Arial"/>
                <w:sz w:val="18"/>
                <w:szCs w:val="18"/>
              </w:rPr>
              <w:t>:</w:t>
            </w:r>
          </w:p>
          <w:p w:rsidR="00A5411C" w:rsidRPr="00A5411C" w:rsidRDefault="00A5411C" w:rsidP="00A5411C">
            <w:pPr>
              <w:numPr>
                <w:ilvl w:val="0"/>
                <w:numId w:val="4"/>
              </w:numPr>
              <w:tabs>
                <w:tab w:val="left" w:pos="357"/>
              </w:tabs>
              <w:ind w:left="357" w:hanging="357"/>
              <w:rPr>
                <w:rFonts w:cs="Arial"/>
                <w:sz w:val="22"/>
                <w:szCs w:val="22"/>
              </w:rPr>
            </w:pPr>
            <w:r>
              <w:rPr>
                <w:rFonts w:ascii="Calibri" w:hAnsi="Calibri" w:cs="Arial"/>
                <w:sz w:val="18"/>
                <w:szCs w:val="18"/>
              </w:rPr>
              <w:t>toplarne s soproizvodnjo električne energije, gl</w:t>
            </w:r>
            <w:r w:rsidR="00DE7AA2">
              <w:rPr>
                <w:rFonts w:ascii="Calibri" w:hAnsi="Calibri" w:cs="Arial"/>
                <w:sz w:val="18"/>
                <w:szCs w:val="18"/>
              </w:rPr>
              <w:t>.</w:t>
            </w:r>
            <w:r>
              <w:rPr>
                <w:rFonts w:ascii="Calibri" w:hAnsi="Calibri" w:cs="Arial"/>
                <w:sz w:val="18"/>
                <w:szCs w:val="18"/>
              </w:rPr>
              <w:t xml:space="preserve"> 23020</w:t>
            </w:r>
            <w:r w:rsidR="00DE7AA2">
              <w:rPr>
                <w:rFonts w:ascii="Calibri" w:hAnsi="Calibri" w:cs="Arial"/>
                <w:sz w:val="18"/>
                <w:szCs w:val="18"/>
              </w:rPr>
              <w:t>.</w:t>
            </w:r>
          </w:p>
        </w:tc>
      </w:tr>
      <w:tr w:rsidR="00524EF5" w:rsidRPr="00D04B00" w:rsidTr="00992B2F">
        <w:trPr>
          <w:trHeight w:hRule="exact" w:val="992"/>
          <w:tblHeader/>
        </w:trPr>
        <w:tc>
          <w:tcPr>
            <w:tcW w:w="307" w:type="dxa"/>
            <w:vMerge/>
            <w:shd w:val="clear" w:color="auto" w:fill="F2F2F2"/>
          </w:tcPr>
          <w:p w:rsidR="00524EF5" w:rsidRPr="00D04B00" w:rsidRDefault="00524EF5" w:rsidP="00D04B00">
            <w:pPr>
              <w:spacing w:before="40" w:after="40"/>
              <w:rPr>
                <w:rFonts w:ascii="Calibri" w:hAnsi="Calibri" w:cs="Arial"/>
                <w:sz w:val="18"/>
                <w:szCs w:val="18"/>
              </w:rPr>
            </w:pPr>
          </w:p>
        </w:tc>
        <w:tc>
          <w:tcPr>
            <w:tcW w:w="423" w:type="dxa"/>
            <w:vMerge/>
          </w:tcPr>
          <w:p w:rsidR="00524EF5" w:rsidRPr="00D04B00" w:rsidRDefault="00524EF5" w:rsidP="00D04B00">
            <w:pPr>
              <w:spacing w:before="40" w:after="40"/>
              <w:rPr>
                <w:rFonts w:ascii="Calibri" w:hAnsi="Calibri" w:cs="Arial"/>
                <w:sz w:val="18"/>
                <w:szCs w:val="18"/>
              </w:rPr>
            </w:pPr>
          </w:p>
        </w:tc>
        <w:tc>
          <w:tcPr>
            <w:tcW w:w="566" w:type="dxa"/>
            <w:vMerge/>
          </w:tcPr>
          <w:p w:rsidR="00524EF5" w:rsidRPr="00D04B00" w:rsidRDefault="00524EF5" w:rsidP="00D04B00">
            <w:pPr>
              <w:spacing w:before="40" w:after="40"/>
              <w:rPr>
                <w:rFonts w:ascii="Calibri" w:hAnsi="Calibri" w:cs="Arial"/>
                <w:sz w:val="18"/>
                <w:szCs w:val="18"/>
              </w:rPr>
            </w:pPr>
          </w:p>
        </w:tc>
        <w:tc>
          <w:tcPr>
            <w:tcW w:w="709" w:type="dxa"/>
            <w:vMerge/>
            <w:shd w:val="clear" w:color="auto" w:fill="F2F2F2"/>
          </w:tcPr>
          <w:p w:rsidR="00524EF5" w:rsidRPr="00D04B00" w:rsidRDefault="00524EF5" w:rsidP="00D04B00">
            <w:pPr>
              <w:spacing w:before="40" w:after="40"/>
              <w:rPr>
                <w:rFonts w:ascii="Calibri" w:hAnsi="Calibri" w:cs="Arial"/>
                <w:sz w:val="18"/>
                <w:szCs w:val="18"/>
              </w:rPr>
            </w:pPr>
          </w:p>
        </w:tc>
        <w:tc>
          <w:tcPr>
            <w:tcW w:w="680" w:type="dxa"/>
            <w:tcBorders>
              <w:bottom w:val="single" w:sz="4" w:space="0" w:color="auto"/>
            </w:tcBorders>
          </w:tcPr>
          <w:p w:rsidR="00524EF5" w:rsidRPr="00D04B00" w:rsidRDefault="00524EF5" w:rsidP="00D04B00">
            <w:pPr>
              <w:spacing w:before="40" w:after="40"/>
              <w:rPr>
                <w:rFonts w:ascii="Calibri" w:hAnsi="Calibri" w:cs="Arial"/>
                <w:sz w:val="18"/>
                <w:szCs w:val="18"/>
              </w:rPr>
            </w:pPr>
            <w:r w:rsidRPr="00D04B00">
              <w:rPr>
                <w:rFonts w:ascii="Calibri" w:hAnsi="Calibri" w:cs="Arial"/>
                <w:sz w:val="18"/>
                <w:szCs w:val="18"/>
              </w:rPr>
              <w:t>22223</w:t>
            </w:r>
          </w:p>
        </w:tc>
        <w:tc>
          <w:tcPr>
            <w:tcW w:w="1984" w:type="dxa"/>
            <w:tcBorders>
              <w:bottom w:val="single" w:sz="4" w:space="0" w:color="auto"/>
            </w:tcBorders>
          </w:tcPr>
          <w:p w:rsidR="00524EF5" w:rsidRPr="00D04B00" w:rsidRDefault="00524EF5" w:rsidP="00D04B00">
            <w:pPr>
              <w:keepNext/>
              <w:spacing w:before="40" w:after="40"/>
              <w:outlineLvl w:val="7"/>
              <w:rPr>
                <w:rFonts w:ascii="Calibri" w:hAnsi="Calibri" w:cs="Arial"/>
                <w:sz w:val="18"/>
                <w:szCs w:val="18"/>
              </w:rPr>
            </w:pPr>
            <w:r w:rsidRPr="00D04B00">
              <w:rPr>
                <w:rFonts w:ascii="Calibri" w:hAnsi="Calibri" w:cs="Arial"/>
                <w:sz w:val="18"/>
                <w:szCs w:val="18"/>
              </w:rPr>
              <w:t xml:space="preserve">Vodni stolpi in vodnjaki </w:t>
            </w:r>
          </w:p>
        </w:tc>
        <w:tc>
          <w:tcPr>
            <w:tcW w:w="5525" w:type="dxa"/>
            <w:tcBorders>
              <w:bottom w:val="single" w:sz="4" w:space="0" w:color="auto"/>
            </w:tcBorders>
          </w:tcPr>
          <w:p w:rsidR="00524EF5" w:rsidRPr="00D04B00" w:rsidRDefault="00524EF5" w:rsidP="007225BE">
            <w:pPr>
              <w:spacing w:before="40" w:after="40"/>
              <w:rPr>
                <w:rFonts w:ascii="Calibri" w:hAnsi="Calibri" w:cs="Arial"/>
                <w:sz w:val="18"/>
                <w:szCs w:val="18"/>
              </w:rPr>
            </w:pPr>
            <w:r w:rsidRPr="00D04B00">
              <w:rPr>
                <w:rFonts w:ascii="Calibri" w:hAnsi="Calibri" w:cs="Arial"/>
                <w:sz w:val="18"/>
                <w:szCs w:val="18"/>
              </w:rPr>
              <w:t xml:space="preserve">Sem </w:t>
            </w:r>
            <w:r w:rsidR="007F5A04">
              <w:rPr>
                <w:rFonts w:ascii="Calibri" w:hAnsi="Calibri" w:cs="Arial"/>
                <w:sz w:val="18"/>
                <w:szCs w:val="18"/>
              </w:rPr>
              <w:t>spadajo:</w:t>
            </w:r>
          </w:p>
          <w:p w:rsidR="00524EF5" w:rsidRDefault="00524EF5" w:rsidP="007225BE">
            <w:pPr>
              <w:numPr>
                <w:ilvl w:val="0"/>
                <w:numId w:val="4"/>
              </w:numPr>
              <w:tabs>
                <w:tab w:val="left" w:pos="357"/>
              </w:tabs>
              <w:ind w:left="357" w:hanging="357"/>
              <w:rPr>
                <w:rFonts w:ascii="Calibri" w:hAnsi="Calibri" w:cs="Arial"/>
                <w:sz w:val="18"/>
                <w:szCs w:val="18"/>
              </w:rPr>
            </w:pPr>
            <w:r w:rsidRPr="00D04B00">
              <w:rPr>
                <w:rFonts w:ascii="Calibri" w:hAnsi="Calibri" w:cs="Arial"/>
                <w:sz w:val="18"/>
                <w:szCs w:val="18"/>
              </w:rPr>
              <w:t>vodni stolpi</w:t>
            </w:r>
            <w:r>
              <w:rPr>
                <w:rFonts w:ascii="Calibri" w:hAnsi="Calibri" w:cs="Arial"/>
                <w:sz w:val="18"/>
                <w:szCs w:val="18"/>
              </w:rPr>
              <w:t>,</w:t>
            </w:r>
            <w:r w:rsidRPr="00D04B00">
              <w:rPr>
                <w:rFonts w:ascii="Calibri" w:hAnsi="Calibri" w:cs="Arial"/>
                <w:sz w:val="18"/>
                <w:szCs w:val="18"/>
              </w:rPr>
              <w:t xml:space="preserve"> </w:t>
            </w:r>
          </w:p>
          <w:p w:rsidR="00524EF5" w:rsidRDefault="00524EF5" w:rsidP="00524EF5">
            <w:pPr>
              <w:numPr>
                <w:ilvl w:val="0"/>
                <w:numId w:val="4"/>
              </w:numPr>
              <w:tabs>
                <w:tab w:val="left" w:pos="357"/>
              </w:tabs>
              <w:ind w:left="357" w:hanging="357"/>
              <w:rPr>
                <w:rFonts w:ascii="Calibri" w:hAnsi="Calibri" w:cs="Arial"/>
                <w:sz w:val="18"/>
                <w:szCs w:val="18"/>
              </w:rPr>
            </w:pPr>
            <w:r w:rsidRPr="00D04B00">
              <w:rPr>
                <w:rFonts w:ascii="Calibri" w:hAnsi="Calibri" w:cs="Arial"/>
                <w:sz w:val="18"/>
                <w:szCs w:val="18"/>
              </w:rPr>
              <w:t>arteški in drugi vodnjaki</w:t>
            </w:r>
            <w:r>
              <w:rPr>
                <w:rFonts w:ascii="Calibri" w:hAnsi="Calibri" w:cs="Arial"/>
                <w:sz w:val="18"/>
                <w:szCs w:val="18"/>
              </w:rPr>
              <w:t>,</w:t>
            </w:r>
          </w:p>
          <w:p w:rsidR="00524EF5" w:rsidRPr="00524EF5" w:rsidRDefault="00524EF5" w:rsidP="00524EF5">
            <w:pPr>
              <w:numPr>
                <w:ilvl w:val="0"/>
                <w:numId w:val="4"/>
              </w:numPr>
              <w:tabs>
                <w:tab w:val="left" w:pos="357"/>
              </w:tabs>
              <w:ind w:left="357" w:hanging="357"/>
              <w:rPr>
                <w:rFonts w:ascii="Calibri" w:hAnsi="Calibri" w:cs="Arial"/>
                <w:sz w:val="18"/>
                <w:szCs w:val="18"/>
              </w:rPr>
            </w:pPr>
            <w:r w:rsidRPr="00D04B00">
              <w:rPr>
                <w:rFonts w:ascii="Calibri" w:hAnsi="Calibri" w:cs="Arial"/>
                <w:sz w:val="18"/>
                <w:szCs w:val="18"/>
              </w:rPr>
              <w:t>vodohrani</w:t>
            </w:r>
            <w:r>
              <w:rPr>
                <w:rFonts w:ascii="Calibri" w:hAnsi="Calibri" w:cs="Arial"/>
                <w:sz w:val="18"/>
                <w:szCs w:val="18"/>
              </w:rPr>
              <w:t>.</w:t>
            </w:r>
          </w:p>
        </w:tc>
      </w:tr>
      <w:tr w:rsidR="00682915" w:rsidRPr="00D04B00" w:rsidTr="00992B2F">
        <w:trPr>
          <w:trHeight w:val="284"/>
          <w:tblHeader/>
        </w:trPr>
        <w:tc>
          <w:tcPr>
            <w:tcW w:w="307" w:type="dxa"/>
            <w:vMerge/>
            <w:shd w:val="clear" w:color="auto" w:fill="F2F2F2"/>
          </w:tcPr>
          <w:p w:rsidR="00682915" w:rsidRPr="00D04B00" w:rsidRDefault="00682915" w:rsidP="00D04B00">
            <w:pPr>
              <w:spacing w:before="40" w:after="40"/>
              <w:rPr>
                <w:rFonts w:ascii="Calibri" w:hAnsi="Calibri" w:cs="Arial"/>
                <w:sz w:val="18"/>
                <w:szCs w:val="18"/>
              </w:rPr>
            </w:pPr>
          </w:p>
        </w:tc>
        <w:tc>
          <w:tcPr>
            <w:tcW w:w="423" w:type="dxa"/>
            <w:vMerge/>
          </w:tcPr>
          <w:p w:rsidR="00682915" w:rsidRPr="00D04B00" w:rsidRDefault="00682915" w:rsidP="00D04B00">
            <w:pPr>
              <w:spacing w:before="40" w:after="40"/>
              <w:rPr>
                <w:rFonts w:ascii="Calibri" w:hAnsi="Calibri" w:cs="Arial"/>
                <w:sz w:val="18"/>
                <w:szCs w:val="18"/>
              </w:rPr>
            </w:pPr>
          </w:p>
        </w:tc>
        <w:tc>
          <w:tcPr>
            <w:tcW w:w="566" w:type="dxa"/>
            <w:vMerge/>
          </w:tcPr>
          <w:p w:rsidR="00682915" w:rsidRPr="00D04B00" w:rsidRDefault="00682915" w:rsidP="00D04B00">
            <w:pPr>
              <w:spacing w:before="40" w:after="40"/>
              <w:rPr>
                <w:rFonts w:ascii="Calibri" w:hAnsi="Calibri" w:cs="Arial"/>
                <w:sz w:val="18"/>
                <w:szCs w:val="18"/>
              </w:rPr>
            </w:pPr>
          </w:p>
        </w:tc>
        <w:tc>
          <w:tcPr>
            <w:tcW w:w="709" w:type="dxa"/>
            <w:vMerge w:val="restart"/>
            <w:tcBorders>
              <w:right w:val="nil"/>
            </w:tcBorders>
            <w:shd w:val="clear" w:color="auto" w:fill="F2F2F2"/>
          </w:tcPr>
          <w:p w:rsidR="00682915" w:rsidRPr="00D04B00" w:rsidRDefault="00682915" w:rsidP="00D04B00">
            <w:pPr>
              <w:spacing w:before="40" w:after="40"/>
              <w:rPr>
                <w:rFonts w:ascii="Calibri" w:hAnsi="Calibri" w:cs="Arial"/>
                <w:sz w:val="18"/>
                <w:szCs w:val="18"/>
              </w:rPr>
            </w:pPr>
            <w:r w:rsidRPr="00D04B00">
              <w:rPr>
                <w:rFonts w:ascii="Calibri" w:hAnsi="Calibri" w:cs="Arial"/>
                <w:sz w:val="18"/>
                <w:szCs w:val="18"/>
              </w:rPr>
              <w:t>2223</w:t>
            </w:r>
          </w:p>
        </w:tc>
        <w:tc>
          <w:tcPr>
            <w:tcW w:w="8189" w:type="dxa"/>
            <w:gridSpan w:val="3"/>
            <w:tcBorders>
              <w:left w:val="nil"/>
            </w:tcBorders>
            <w:shd w:val="clear" w:color="auto" w:fill="F2F2F2"/>
          </w:tcPr>
          <w:p w:rsidR="00682915" w:rsidRPr="00D04B00" w:rsidRDefault="00682915" w:rsidP="00D04B00">
            <w:pPr>
              <w:spacing w:before="40" w:after="40"/>
              <w:rPr>
                <w:rFonts w:ascii="Calibri" w:hAnsi="Calibri" w:cs="Arial"/>
                <w:sz w:val="18"/>
                <w:szCs w:val="18"/>
              </w:rPr>
            </w:pPr>
            <w:r w:rsidRPr="00D04B00">
              <w:rPr>
                <w:rFonts w:ascii="Calibri" w:hAnsi="Calibri" w:cs="Arial"/>
                <w:sz w:val="18"/>
                <w:szCs w:val="18"/>
              </w:rPr>
              <w:t>Cevovodi za odpadno vodo</w:t>
            </w:r>
          </w:p>
        </w:tc>
      </w:tr>
      <w:tr w:rsidR="00012BF4" w:rsidRPr="00D04B00" w:rsidTr="00501CB1">
        <w:trPr>
          <w:trHeight w:val="739"/>
          <w:tblHeader/>
        </w:trPr>
        <w:tc>
          <w:tcPr>
            <w:tcW w:w="307" w:type="dxa"/>
            <w:vMerge/>
            <w:shd w:val="clear" w:color="auto" w:fill="F2F2F2"/>
          </w:tcPr>
          <w:p w:rsidR="00012BF4" w:rsidRPr="00D04B00" w:rsidRDefault="00012BF4" w:rsidP="00D04B00">
            <w:pPr>
              <w:spacing w:before="40" w:after="40"/>
              <w:rPr>
                <w:rFonts w:ascii="Calibri" w:hAnsi="Calibri" w:cs="Arial"/>
                <w:sz w:val="18"/>
                <w:szCs w:val="18"/>
              </w:rPr>
            </w:pPr>
          </w:p>
        </w:tc>
        <w:tc>
          <w:tcPr>
            <w:tcW w:w="423" w:type="dxa"/>
            <w:vMerge/>
          </w:tcPr>
          <w:p w:rsidR="00012BF4" w:rsidRPr="00D04B00" w:rsidRDefault="00012BF4" w:rsidP="00D04B00">
            <w:pPr>
              <w:spacing w:before="40" w:after="40"/>
              <w:rPr>
                <w:rFonts w:ascii="Calibri" w:hAnsi="Calibri" w:cs="Arial"/>
                <w:sz w:val="18"/>
                <w:szCs w:val="18"/>
              </w:rPr>
            </w:pPr>
          </w:p>
        </w:tc>
        <w:tc>
          <w:tcPr>
            <w:tcW w:w="566" w:type="dxa"/>
            <w:vMerge/>
          </w:tcPr>
          <w:p w:rsidR="00012BF4" w:rsidRPr="00D04B00" w:rsidRDefault="00012BF4" w:rsidP="00D04B00">
            <w:pPr>
              <w:spacing w:before="40" w:after="40"/>
              <w:rPr>
                <w:rFonts w:ascii="Calibri" w:hAnsi="Calibri" w:cs="Arial"/>
                <w:sz w:val="18"/>
                <w:szCs w:val="18"/>
              </w:rPr>
            </w:pPr>
          </w:p>
        </w:tc>
        <w:tc>
          <w:tcPr>
            <w:tcW w:w="709" w:type="dxa"/>
            <w:vMerge/>
          </w:tcPr>
          <w:p w:rsidR="00012BF4" w:rsidRPr="00D04B00" w:rsidRDefault="00012BF4" w:rsidP="00D04B00">
            <w:pPr>
              <w:spacing w:before="40" w:after="40"/>
              <w:rPr>
                <w:rFonts w:ascii="Calibri" w:hAnsi="Calibri" w:cs="Arial"/>
                <w:sz w:val="18"/>
                <w:szCs w:val="18"/>
              </w:rPr>
            </w:pPr>
          </w:p>
        </w:tc>
        <w:tc>
          <w:tcPr>
            <w:tcW w:w="680" w:type="dxa"/>
          </w:tcPr>
          <w:p w:rsidR="00012BF4" w:rsidRPr="00D04B00" w:rsidRDefault="00012BF4" w:rsidP="00D04B00">
            <w:pPr>
              <w:spacing w:before="40" w:after="40"/>
              <w:rPr>
                <w:rFonts w:ascii="Calibri" w:hAnsi="Calibri" w:cs="Arial"/>
                <w:sz w:val="18"/>
                <w:szCs w:val="18"/>
              </w:rPr>
            </w:pPr>
            <w:r w:rsidRPr="00D04B00">
              <w:rPr>
                <w:rFonts w:ascii="Calibri" w:hAnsi="Calibri" w:cs="Arial"/>
                <w:sz w:val="18"/>
                <w:szCs w:val="18"/>
              </w:rPr>
              <w:t>22231</w:t>
            </w:r>
          </w:p>
        </w:tc>
        <w:tc>
          <w:tcPr>
            <w:tcW w:w="1984" w:type="dxa"/>
          </w:tcPr>
          <w:p w:rsidR="00012BF4" w:rsidRDefault="00012BF4" w:rsidP="00D04B00">
            <w:pPr>
              <w:rPr>
                <w:rFonts w:ascii="Calibri" w:hAnsi="Calibri" w:cs="Arial"/>
                <w:sz w:val="18"/>
                <w:szCs w:val="18"/>
              </w:rPr>
            </w:pPr>
            <w:r w:rsidRPr="00D04B00">
              <w:rPr>
                <w:rFonts w:ascii="Calibri" w:hAnsi="Calibri" w:cs="Arial"/>
                <w:sz w:val="18"/>
                <w:szCs w:val="18"/>
              </w:rPr>
              <w:t>Cevovodi za odpadno vodo</w:t>
            </w:r>
            <w:r w:rsidR="00524EF5">
              <w:rPr>
                <w:rFonts w:ascii="Calibri" w:hAnsi="Calibri" w:cs="Arial"/>
                <w:sz w:val="18"/>
                <w:szCs w:val="18"/>
              </w:rPr>
              <w:t xml:space="preserve"> (kanalizacija)</w:t>
            </w:r>
          </w:p>
          <w:p w:rsidR="00012BF4" w:rsidRPr="00A97DC1" w:rsidRDefault="00012BF4" w:rsidP="00D04B00">
            <w:pPr>
              <w:rPr>
                <w:rFonts w:ascii="Calibri" w:hAnsi="Calibri"/>
                <w:color w:val="00B050"/>
                <w:sz w:val="18"/>
                <w:szCs w:val="18"/>
              </w:rPr>
            </w:pPr>
          </w:p>
        </w:tc>
        <w:tc>
          <w:tcPr>
            <w:tcW w:w="5525" w:type="dxa"/>
            <w:shd w:val="clear" w:color="auto" w:fill="auto"/>
          </w:tcPr>
          <w:p w:rsidR="00682915" w:rsidRPr="00D04B00" w:rsidRDefault="00682915" w:rsidP="00682915">
            <w:pPr>
              <w:spacing w:before="40" w:after="40"/>
              <w:rPr>
                <w:rFonts w:ascii="Calibri" w:hAnsi="Calibri" w:cs="Arial"/>
                <w:sz w:val="18"/>
                <w:szCs w:val="18"/>
              </w:rPr>
            </w:pPr>
            <w:r w:rsidRPr="00D04B00">
              <w:rPr>
                <w:rFonts w:ascii="Calibri" w:hAnsi="Calibri" w:cs="Arial"/>
                <w:sz w:val="18"/>
                <w:szCs w:val="18"/>
              </w:rPr>
              <w:t xml:space="preserve">Sem </w:t>
            </w:r>
            <w:r w:rsidR="007F5A04">
              <w:rPr>
                <w:rFonts w:ascii="Calibri" w:hAnsi="Calibri" w:cs="Arial"/>
                <w:sz w:val="18"/>
                <w:szCs w:val="18"/>
              </w:rPr>
              <w:t>spadajo:</w:t>
            </w:r>
          </w:p>
          <w:p w:rsidR="00682915" w:rsidRDefault="00682915" w:rsidP="00682915">
            <w:pPr>
              <w:numPr>
                <w:ilvl w:val="0"/>
                <w:numId w:val="4"/>
              </w:numPr>
              <w:tabs>
                <w:tab w:val="left" w:pos="357"/>
              </w:tabs>
              <w:ind w:left="357" w:hanging="357"/>
              <w:rPr>
                <w:rFonts w:ascii="Calibri" w:hAnsi="Calibri" w:cs="Arial"/>
                <w:sz w:val="18"/>
                <w:szCs w:val="18"/>
              </w:rPr>
            </w:pPr>
            <w:r w:rsidRPr="00D04B00">
              <w:rPr>
                <w:rFonts w:ascii="Calibri" w:hAnsi="Calibri" w:cs="Arial"/>
                <w:sz w:val="18"/>
                <w:szCs w:val="18"/>
              </w:rPr>
              <w:t>kanalski vodi za odvajanje odpadne vode,</w:t>
            </w:r>
          </w:p>
          <w:p w:rsidR="00682915" w:rsidRDefault="00682915" w:rsidP="00682915">
            <w:pPr>
              <w:numPr>
                <w:ilvl w:val="0"/>
                <w:numId w:val="4"/>
              </w:numPr>
              <w:tabs>
                <w:tab w:val="left" w:pos="357"/>
              </w:tabs>
              <w:ind w:left="357" w:hanging="357"/>
              <w:rPr>
                <w:rFonts w:ascii="Calibri" w:hAnsi="Calibri" w:cs="Arial"/>
                <w:sz w:val="18"/>
                <w:szCs w:val="18"/>
              </w:rPr>
            </w:pPr>
            <w:r w:rsidRPr="00D04B00">
              <w:rPr>
                <w:rFonts w:ascii="Calibri" w:hAnsi="Calibri" w:cs="Arial"/>
                <w:sz w:val="18"/>
                <w:szCs w:val="18"/>
              </w:rPr>
              <w:t>črpališča za prečrpavanje odpadne vode</w:t>
            </w:r>
          </w:p>
          <w:p w:rsidR="00012BF4" w:rsidRPr="00524EF5" w:rsidRDefault="00524EF5" w:rsidP="00682915">
            <w:pPr>
              <w:rPr>
                <w:rFonts w:ascii="Calibri" w:hAnsi="Calibri" w:cs="Arial"/>
                <w:sz w:val="18"/>
                <w:szCs w:val="18"/>
              </w:rPr>
            </w:pPr>
            <w:r>
              <w:rPr>
                <w:rFonts w:ascii="Calibri" w:hAnsi="Calibri" w:cs="Arial"/>
                <w:sz w:val="18"/>
                <w:szCs w:val="18"/>
              </w:rPr>
              <w:t xml:space="preserve">in </w:t>
            </w:r>
            <w:r w:rsidR="00682915" w:rsidRPr="00D04B00">
              <w:rPr>
                <w:rFonts w:ascii="Calibri" w:hAnsi="Calibri" w:cs="Arial"/>
                <w:sz w:val="18"/>
                <w:szCs w:val="18"/>
              </w:rPr>
              <w:t>pripadajoča infrastruktura kanalizacijskega omrežja.</w:t>
            </w:r>
          </w:p>
        </w:tc>
      </w:tr>
      <w:tr w:rsidR="00012BF4" w:rsidRPr="00D04B00" w:rsidTr="00992B2F">
        <w:trPr>
          <w:trHeight w:val="959"/>
          <w:tblHeader/>
        </w:trPr>
        <w:tc>
          <w:tcPr>
            <w:tcW w:w="307" w:type="dxa"/>
            <w:vMerge/>
            <w:shd w:val="clear" w:color="auto" w:fill="F2F2F2"/>
          </w:tcPr>
          <w:p w:rsidR="00012BF4" w:rsidRPr="00D04B00" w:rsidRDefault="00012BF4" w:rsidP="00D04B00">
            <w:pPr>
              <w:spacing w:before="40" w:after="40"/>
              <w:rPr>
                <w:rFonts w:ascii="Calibri" w:hAnsi="Calibri" w:cs="Arial"/>
                <w:sz w:val="18"/>
                <w:szCs w:val="18"/>
              </w:rPr>
            </w:pPr>
          </w:p>
        </w:tc>
        <w:tc>
          <w:tcPr>
            <w:tcW w:w="423" w:type="dxa"/>
            <w:vMerge/>
            <w:shd w:val="clear" w:color="auto" w:fill="auto"/>
          </w:tcPr>
          <w:p w:rsidR="00012BF4" w:rsidRPr="00D04B00" w:rsidRDefault="00012BF4" w:rsidP="00D04B00">
            <w:pPr>
              <w:spacing w:before="40" w:after="40"/>
              <w:rPr>
                <w:rFonts w:ascii="Calibri" w:hAnsi="Calibri" w:cs="Arial"/>
                <w:sz w:val="18"/>
                <w:szCs w:val="18"/>
              </w:rPr>
            </w:pPr>
          </w:p>
        </w:tc>
        <w:tc>
          <w:tcPr>
            <w:tcW w:w="566" w:type="dxa"/>
            <w:vMerge/>
            <w:shd w:val="clear" w:color="auto" w:fill="auto"/>
          </w:tcPr>
          <w:p w:rsidR="00012BF4" w:rsidRPr="00D04B00" w:rsidRDefault="00012BF4" w:rsidP="00D04B00">
            <w:pPr>
              <w:spacing w:before="40" w:after="40"/>
              <w:rPr>
                <w:rFonts w:ascii="Calibri" w:hAnsi="Calibri" w:cs="Arial"/>
                <w:sz w:val="18"/>
                <w:szCs w:val="18"/>
              </w:rPr>
            </w:pPr>
          </w:p>
        </w:tc>
        <w:tc>
          <w:tcPr>
            <w:tcW w:w="709" w:type="dxa"/>
            <w:vMerge/>
            <w:shd w:val="clear" w:color="auto" w:fill="auto"/>
          </w:tcPr>
          <w:p w:rsidR="00012BF4" w:rsidRPr="00D04B00" w:rsidRDefault="00012BF4" w:rsidP="00D04B00">
            <w:pPr>
              <w:spacing w:before="40" w:after="40"/>
              <w:rPr>
                <w:rFonts w:ascii="Calibri" w:hAnsi="Calibri" w:cs="Arial"/>
                <w:sz w:val="18"/>
                <w:szCs w:val="18"/>
              </w:rPr>
            </w:pPr>
          </w:p>
        </w:tc>
        <w:tc>
          <w:tcPr>
            <w:tcW w:w="680" w:type="dxa"/>
            <w:tcBorders>
              <w:bottom w:val="single" w:sz="4" w:space="0" w:color="auto"/>
            </w:tcBorders>
            <w:shd w:val="clear" w:color="auto" w:fill="auto"/>
          </w:tcPr>
          <w:p w:rsidR="00012BF4" w:rsidRPr="00D04B00" w:rsidRDefault="00012BF4" w:rsidP="00D04B00">
            <w:pPr>
              <w:spacing w:before="40" w:after="40"/>
              <w:rPr>
                <w:rFonts w:ascii="Calibri" w:hAnsi="Calibri" w:cs="Arial"/>
                <w:sz w:val="18"/>
                <w:szCs w:val="18"/>
              </w:rPr>
            </w:pPr>
            <w:r w:rsidRPr="00D04B00">
              <w:rPr>
                <w:rFonts w:ascii="Calibri" w:hAnsi="Calibri" w:cs="Arial"/>
                <w:sz w:val="18"/>
                <w:szCs w:val="18"/>
              </w:rPr>
              <w:t>22232</w:t>
            </w:r>
          </w:p>
        </w:tc>
        <w:tc>
          <w:tcPr>
            <w:tcW w:w="1984" w:type="dxa"/>
            <w:tcBorders>
              <w:bottom w:val="single" w:sz="4" w:space="0" w:color="auto"/>
            </w:tcBorders>
            <w:shd w:val="clear" w:color="auto" w:fill="auto"/>
          </w:tcPr>
          <w:p w:rsidR="00012BF4" w:rsidRPr="00D04B00" w:rsidRDefault="00012BF4" w:rsidP="00D04B00">
            <w:pPr>
              <w:spacing w:before="40" w:after="40"/>
              <w:rPr>
                <w:rFonts w:ascii="Calibri" w:hAnsi="Calibri" w:cs="Arial"/>
                <w:sz w:val="18"/>
                <w:szCs w:val="18"/>
              </w:rPr>
            </w:pPr>
            <w:r w:rsidRPr="00D04B00">
              <w:rPr>
                <w:rFonts w:ascii="Calibri" w:hAnsi="Calibri" w:cs="Arial"/>
                <w:sz w:val="18"/>
                <w:szCs w:val="18"/>
              </w:rPr>
              <w:t>Čistilne naprave</w:t>
            </w:r>
          </w:p>
        </w:tc>
        <w:tc>
          <w:tcPr>
            <w:tcW w:w="5525" w:type="dxa"/>
            <w:tcBorders>
              <w:bottom w:val="single" w:sz="4" w:space="0" w:color="auto"/>
            </w:tcBorders>
            <w:shd w:val="clear" w:color="auto" w:fill="auto"/>
          </w:tcPr>
          <w:p w:rsidR="00012BF4" w:rsidRPr="00D04B00" w:rsidRDefault="00012BF4" w:rsidP="00D04B00">
            <w:pPr>
              <w:spacing w:before="40" w:after="40"/>
              <w:rPr>
                <w:rFonts w:ascii="Calibri" w:hAnsi="Calibri" w:cs="Arial"/>
                <w:sz w:val="18"/>
                <w:szCs w:val="18"/>
              </w:rPr>
            </w:pPr>
            <w:r w:rsidRPr="00D04B00">
              <w:rPr>
                <w:rFonts w:ascii="Calibri" w:hAnsi="Calibri" w:cs="Arial"/>
                <w:sz w:val="18"/>
                <w:szCs w:val="18"/>
              </w:rPr>
              <w:t xml:space="preserve">Sem </w:t>
            </w:r>
            <w:r w:rsidR="007F5A04">
              <w:rPr>
                <w:rFonts w:ascii="Calibri" w:hAnsi="Calibri" w:cs="Arial"/>
                <w:sz w:val="18"/>
                <w:szCs w:val="18"/>
              </w:rPr>
              <w:t>spadajo:</w:t>
            </w:r>
          </w:p>
          <w:p w:rsidR="00012BF4" w:rsidRPr="00D04B00" w:rsidRDefault="00D94EA5" w:rsidP="00D94EA5">
            <w:pPr>
              <w:numPr>
                <w:ilvl w:val="0"/>
                <w:numId w:val="4"/>
              </w:numPr>
              <w:rPr>
                <w:rFonts w:ascii="Calibri" w:hAnsi="Calibri" w:cs="Arial"/>
                <w:sz w:val="18"/>
                <w:szCs w:val="18"/>
              </w:rPr>
            </w:pPr>
            <w:r w:rsidRPr="00D94EA5">
              <w:rPr>
                <w:rFonts w:ascii="Calibri" w:hAnsi="Calibri" w:cs="Arial"/>
                <w:sz w:val="18"/>
                <w:szCs w:val="18"/>
              </w:rPr>
              <w:t>vse vrste čistilnih naprav, ki uporabljajo mehanske, kemijske in biološke ali druge postopke čiščenja</w:t>
            </w:r>
            <w:r w:rsidR="00012BF4" w:rsidRPr="00D04B00">
              <w:rPr>
                <w:rFonts w:ascii="Calibri" w:hAnsi="Calibri" w:cs="Arial"/>
                <w:sz w:val="18"/>
                <w:szCs w:val="18"/>
              </w:rPr>
              <w:t>.</w:t>
            </w:r>
          </w:p>
          <w:p w:rsidR="00012BF4" w:rsidRPr="00D04B00" w:rsidRDefault="00012BF4" w:rsidP="00D04B00">
            <w:pPr>
              <w:spacing w:before="40" w:after="40"/>
              <w:rPr>
                <w:rFonts w:ascii="Calibri" w:hAnsi="Calibri" w:cs="Arial"/>
                <w:sz w:val="18"/>
                <w:szCs w:val="18"/>
              </w:rPr>
            </w:pPr>
            <w:r w:rsidRPr="00D04B00">
              <w:rPr>
                <w:rFonts w:ascii="Calibri" w:hAnsi="Calibri" w:cs="Arial"/>
                <w:sz w:val="18"/>
                <w:szCs w:val="18"/>
              </w:rPr>
              <w:t xml:space="preserve">Sem ne </w:t>
            </w:r>
            <w:r w:rsidR="007F5A04">
              <w:rPr>
                <w:rFonts w:ascii="Calibri" w:hAnsi="Calibri" w:cs="Arial"/>
                <w:sz w:val="18"/>
                <w:szCs w:val="18"/>
              </w:rPr>
              <w:t>spadajo:</w:t>
            </w:r>
          </w:p>
          <w:p w:rsidR="00012BF4" w:rsidRPr="00D04B00" w:rsidRDefault="00012BF4" w:rsidP="00C54610">
            <w:pPr>
              <w:numPr>
                <w:ilvl w:val="0"/>
                <w:numId w:val="4"/>
              </w:numPr>
              <w:tabs>
                <w:tab w:val="left" w:pos="357"/>
              </w:tabs>
              <w:ind w:left="357" w:hanging="357"/>
              <w:rPr>
                <w:rFonts w:ascii="Calibri" w:hAnsi="Calibri" w:cs="Arial"/>
                <w:sz w:val="18"/>
                <w:szCs w:val="18"/>
              </w:rPr>
            </w:pPr>
            <w:r w:rsidRPr="00D04B00">
              <w:rPr>
                <w:rFonts w:ascii="Calibri" w:hAnsi="Calibri" w:cs="Arial"/>
                <w:sz w:val="18"/>
                <w:szCs w:val="18"/>
              </w:rPr>
              <w:t>filtrirne postaje na magistralnih vodovodih, gl. 22122.</w:t>
            </w:r>
          </w:p>
        </w:tc>
      </w:tr>
      <w:tr w:rsidR="00682915" w:rsidRPr="00D04B00" w:rsidTr="00992B2F">
        <w:trPr>
          <w:trHeight w:val="284"/>
          <w:tblHeader/>
        </w:trPr>
        <w:tc>
          <w:tcPr>
            <w:tcW w:w="307" w:type="dxa"/>
            <w:vMerge/>
            <w:shd w:val="clear" w:color="auto" w:fill="F2F2F2"/>
          </w:tcPr>
          <w:p w:rsidR="00682915" w:rsidRPr="00D04B00" w:rsidRDefault="00682915" w:rsidP="00D04B00">
            <w:pPr>
              <w:spacing w:before="40" w:after="40"/>
              <w:rPr>
                <w:rFonts w:ascii="Calibri" w:hAnsi="Calibri" w:cs="Arial"/>
                <w:sz w:val="18"/>
                <w:szCs w:val="18"/>
              </w:rPr>
            </w:pPr>
          </w:p>
        </w:tc>
        <w:tc>
          <w:tcPr>
            <w:tcW w:w="423" w:type="dxa"/>
            <w:vMerge/>
          </w:tcPr>
          <w:p w:rsidR="00682915" w:rsidRPr="00D04B00" w:rsidRDefault="00682915" w:rsidP="00D04B00">
            <w:pPr>
              <w:spacing w:before="40" w:after="40"/>
              <w:rPr>
                <w:rFonts w:ascii="Calibri" w:hAnsi="Calibri" w:cs="Arial"/>
                <w:sz w:val="18"/>
                <w:szCs w:val="18"/>
              </w:rPr>
            </w:pPr>
          </w:p>
        </w:tc>
        <w:tc>
          <w:tcPr>
            <w:tcW w:w="566" w:type="dxa"/>
            <w:vMerge/>
          </w:tcPr>
          <w:p w:rsidR="00682915" w:rsidRPr="00D04B00" w:rsidRDefault="00682915" w:rsidP="00D04B00">
            <w:pPr>
              <w:spacing w:before="40" w:after="40"/>
              <w:rPr>
                <w:rFonts w:ascii="Calibri" w:hAnsi="Calibri" w:cs="Arial"/>
                <w:sz w:val="18"/>
                <w:szCs w:val="18"/>
              </w:rPr>
            </w:pPr>
          </w:p>
        </w:tc>
        <w:tc>
          <w:tcPr>
            <w:tcW w:w="709" w:type="dxa"/>
            <w:vMerge w:val="restart"/>
            <w:tcBorders>
              <w:right w:val="nil"/>
            </w:tcBorders>
            <w:shd w:val="clear" w:color="auto" w:fill="F2F2F2"/>
          </w:tcPr>
          <w:p w:rsidR="00682915" w:rsidRPr="00D04B00" w:rsidRDefault="00682915" w:rsidP="00D04B00">
            <w:pPr>
              <w:spacing w:before="40" w:after="40"/>
              <w:rPr>
                <w:rFonts w:ascii="Calibri" w:hAnsi="Calibri" w:cs="Arial"/>
                <w:sz w:val="18"/>
                <w:szCs w:val="18"/>
              </w:rPr>
            </w:pPr>
            <w:r w:rsidRPr="00D04B00">
              <w:rPr>
                <w:rFonts w:ascii="Calibri" w:hAnsi="Calibri" w:cs="Arial"/>
                <w:sz w:val="18"/>
                <w:szCs w:val="18"/>
              </w:rPr>
              <w:t>2224</w:t>
            </w:r>
          </w:p>
        </w:tc>
        <w:tc>
          <w:tcPr>
            <w:tcW w:w="8189" w:type="dxa"/>
            <w:gridSpan w:val="3"/>
            <w:tcBorders>
              <w:left w:val="nil"/>
            </w:tcBorders>
            <w:shd w:val="clear" w:color="auto" w:fill="F2F2F2"/>
          </w:tcPr>
          <w:p w:rsidR="00682915" w:rsidRPr="00D04B00" w:rsidRDefault="00682915" w:rsidP="00D04B00">
            <w:pPr>
              <w:spacing w:before="40" w:after="40"/>
              <w:rPr>
                <w:rFonts w:ascii="Calibri" w:hAnsi="Calibri" w:cs="Arial"/>
                <w:sz w:val="18"/>
                <w:szCs w:val="18"/>
              </w:rPr>
            </w:pPr>
            <w:r w:rsidRPr="00D04B00">
              <w:rPr>
                <w:rFonts w:ascii="Calibri" w:hAnsi="Calibri" w:cs="Arial"/>
                <w:sz w:val="18"/>
                <w:szCs w:val="18"/>
              </w:rPr>
              <w:t>Lokalni (distribucijski) elektroenergetski vodi in lokalna (dostopovna) komunikacijska omrežja</w:t>
            </w:r>
          </w:p>
        </w:tc>
      </w:tr>
      <w:tr w:rsidR="00524EF5" w:rsidRPr="00D04B00" w:rsidTr="00E37DDD">
        <w:trPr>
          <w:tblHeader/>
        </w:trPr>
        <w:tc>
          <w:tcPr>
            <w:tcW w:w="307" w:type="dxa"/>
            <w:vMerge/>
            <w:shd w:val="clear" w:color="auto" w:fill="F2F2F2"/>
          </w:tcPr>
          <w:p w:rsidR="00524EF5" w:rsidRPr="00D04B00" w:rsidRDefault="00524EF5" w:rsidP="00D04B00">
            <w:pPr>
              <w:spacing w:before="40" w:after="40"/>
              <w:rPr>
                <w:rFonts w:ascii="Calibri" w:hAnsi="Calibri" w:cs="Arial"/>
                <w:sz w:val="18"/>
                <w:szCs w:val="18"/>
              </w:rPr>
            </w:pPr>
          </w:p>
        </w:tc>
        <w:tc>
          <w:tcPr>
            <w:tcW w:w="423" w:type="dxa"/>
            <w:vMerge/>
          </w:tcPr>
          <w:p w:rsidR="00524EF5" w:rsidRPr="00D04B00" w:rsidRDefault="00524EF5" w:rsidP="00D04B00">
            <w:pPr>
              <w:spacing w:before="40" w:after="40"/>
              <w:rPr>
                <w:rFonts w:ascii="Calibri" w:hAnsi="Calibri" w:cs="Arial"/>
                <w:sz w:val="18"/>
                <w:szCs w:val="18"/>
              </w:rPr>
            </w:pPr>
          </w:p>
        </w:tc>
        <w:tc>
          <w:tcPr>
            <w:tcW w:w="566" w:type="dxa"/>
            <w:vMerge/>
          </w:tcPr>
          <w:p w:rsidR="00524EF5" w:rsidRPr="00D04B00" w:rsidRDefault="00524EF5" w:rsidP="00D04B00">
            <w:pPr>
              <w:spacing w:before="40" w:after="40"/>
              <w:rPr>
                <w:rFonts w:ascii="Calibri" w:hAnsi="Calibri" w:cs="Arial"/>
                <w:sz w:val="18"/>
                <w:szCs w:val="18"/>
              </w:rPr>
            </w:pPr>
          </w:p>
        </w:tc>
        <w:tc>
          <w:tcPr>
            <w:tcW w:w="709" w:type="dxa"/>
            <w:vMerge/>
          </w:tcPr>
          <w:p w:rsidR="00524EF5" w:rsidRPr="00D04B00" w:rsidRDefault="00524EF5" w:rsidP="00D04B00">
            <w:pPr>
              <w:spacing w:before="40" w:after="40"/>
              <w:rPr>
                <w:rFonts w:ascii="Calibri" w:hAnsi="Calibri" w:cs="Arial"/>
                <w:sz w:val="18"/>
                <w:szCs w:val="18"/>
              </w:rPr>
            </w:pPr>
          </w:p>
        </w:tc>
        <w:tc>
          <w:tcPr>
            <w:tcW w:w="680" w:type="dxa"/>
          </w:tcPr>
          <w:p w:rsidR="00524EF5" w:rsidRPr="00D04B00" w:rsidRDefault="00524EF5" w:rsidP="00D04B00">
            <w:pPr>
              <w:spacing w:before="40" w:after="40"/>
              <w:rPr>
                <w:rFonts w:ascii="Calibri" w:hAnsi="Calibri" w:cs="Arial"/>
                <w:sz w:val="18"/>
                <w:szCs w:val="18"/>
              </w:rPr>
            </w:pPr>
            <w:r w:rsidRPr="00D04B00">
              <w:rPr>
                <w:rFonts w:ascii="Calibri" w:hAnsi="Calibri" w:cs="Arial"/>
                <w:sz w:val="18"/>
                <w:szCs w:val="18"/>
              </w:rPr>
              <w:t>22241</w:t>
            </w:r>
          </w:p>
        </w:tc>
        <w:tc>
          <w:tcPr>
            <w:tcW w:w="1984" w:type="dxa"/>
          </w:tcPr>
          <w:p w:rsidR="00524EF5" w:rsidRPr="00D04B00" w:rsidRDefault="00524EF5" w:rsidP="0043061A">
            <w:pPr>
              <w:spacing w:before="40" w:after="40"/>
              <w:rPr>
                <w:rFonts w:ascii="Calibri" w:hAnsi="Calibri" w:cs="Arial"/>
                <w:sz w:val="18"/>
                <w:szCs w:val="18"/>
              </w:rPr>
            </w:pPr>
            <w:r w:rsidRPr="00D04B00">
              <w:rPr>
                <w:rFonts w:ascii="Calibri" w:hAnsi="Calibri" w:cs="Arial"/>
                <w:sz w:val="18"/>
                <w:szCs w:val="18"/>
              </w:rPr>
              <w:t>Lokalni (distribucijski</w:t>
            </w:r>
            <w:r w:rsidR="00DE7AA2">
              <w:rPr>
                <w:rFonts w:ascii="Calibri" w:hAnsi="Calibri" w:cs="Arial"/>
                <w:sz w:val="18"/>
                <w:szCs w:val="18"/>
              </w:rPr>
              <w:t>)</w:t>
            </w:r>
            <w:r w:rsidRPr="00D04B00">
              <w:rPr>
                <w:rFonts w:ascii="Calibri" w:hAnsi="Calibri" w:cs="Arial"/>
                <w:sz w:val="18"/>
                <w:szCs w:val="18"/>
              </w:rPr>
              <w:t xml:space="preserve"> elektroenergetski vodi </w:t>
            </w:r>
          </w:p>
        </w:tc>
        <w:tc>
          <w:tcPr>
            <w:tcW w:w="5525" w:type="dxa"/>
            <w:shd w:val="clear" w:color="auto" w:fill="auto"/>
          </w:tcPr>
          <w:p w:rsidR="00524EF5" w:rsidRPr="00D04B00" w:rsidRDefault="00524EF5" w:rsidP="00682915">
            <w:pPr>
              <w:spacing w:before="40" w:after="40"/>
              <w:rPr>
                <w:rFonts w:ascii="Calibri" w:hAnsi="Calibri" w:cs="Arial"/>
                <w:sz w:val="18"/>
                <w:szCs w:val="18"/>
              </w:rPr>
            </w:pPr>
            <w:r w:rsidRPr="00D04B00">
              <w:rPr>
                <w:rFonts w:ascii="Calibri" w:hAnsi="Calibri" w:cs="Arial"/>
                <w:sz w:val="18"/>
                <w:szCs w:val="18"/>
              </w:rPr>
              <w:t xml:space="preserve">Sem </w:t>
            </w:r>
            <w:r w:rsidR="007F5A04">
              <w:rPr>
                <w:rFonts w:ascii="Calibri" w:hAnsi="Calibri" w:cs="Arial"/>
                <w:sz w:val="18"/>
                <w:szCs w:val="18"/>
              </w:rPr>
              <w:t>spadajo:</w:t>
            </w:r>
          </w:p>
          <w:p w:rsidR="00524EF5" w:rsidRDefault="00524EF5" w:rsidP="00682915">
            <w:pPr>
              <w:numPr>
                <w:ilvl w:val="0"/>
                <w:numId w:val="4"/>
              </w:numPr>
              <w:tabs>
                <w:tab w:val="left" w:pos="357"/>
              </w:tabs>
              <w:ind w:left="357" w:hanging="357"/>
              <w:rPr>
                <w:rFonts w:ascii="Calibri" w:hAnsi="Calibri" w:cs="Arial"/>
                <w:sz w:val="18"/>
                <w:szCs w:val="18"/>
              </w:rPr>
            </w:pPr>
            <w:r w:rsidRPr="005D0A93">
              <w:rPr>
                <w:rFonts w:ascii="Calibri" w:hAnsi="Calibri" w:cs="Arial"/>
                <w:sz w:val="18"/>
                <w:szCs w:val="18"/>
              </w:rPr>
              <w:t>razdelilno elektroenergetsko omrežje nizke napetosti (do 1 kV) s pripadajočimi objekti</w:t>
            </w:r>
            <w:r w:rsidR="00DE7AA2">
              <w:rPr>
                <w:rFonts w:ascii="Calibri" w:hAnsi="Calibri" w:cs="Arial"/>
                <w:sz w:val="18"/>
                <w:szCs w:val="18"/>
              </w:rPr>
              <w:t>,</w:t>
            </w:r>
            <w:r w:rsidRPr="00D04B00">
              <w:rPr>
                <w:rFonts w:ascii="Calibri" w:hAnsi="Calibri" w:cs="Arial"/>
                <w:sz w:val="18"/>
                <w:szCs w:val="18"/>
              </w:rPr>
              <w:t xml:space="preserve">  </w:t>
            </w:r>
          </w:p>
          <w:p w:rsidR="00524EF5" w:rsidRPr="00D04B00" w:rsidRDefault="00524EF5" w:rsidP="00682915">
            <w:pPr>
              <w:numPr>
                <w:ilvl w:val="0"/>
                <w:numId w:val="4"/>
              </w:numPr>
              <w:tabs>
                <w:tab w:val="left" w:pos="357"/>
              </w:tabs>
              <w:ind w:left="357" w:hanging="357"/>
              <w:rPr>
                <w:rFonts w:ascii="Calibri" w:hAnsi="Calibri" w:cs="Arial"/>
                <w:sz w:val="18"/>
                <w:szCs w:val="18"/>
              </w:rPr>
            </w:pPr>
            <w:r w:rsidRPr="005D0A93">
              <w:rPr>
                <w:rFonts w:ascii="Calibri" w:hAnsi="Calibri" w:cs="Arial"/>
                <w:sz w:val="18"/>
                <w:szCs w:val="18"/>
              </w:rPr>
              <w:t xml:space="preserve">razdelilno elektroenergetsko omrežje </w:t>
            </w:r>
            <w:r w:rsidRPr="00D04B00">
              <w:rPr>
                <w:rFonts w:ascii="Calibri" w:hAnsi="Calibri" w:cs="Arial"/>
                <w:sz w:val="18"/>
                <w:szCs w:val="18"/>
              </w:rPr>
              <w:t>srednje napetosti s pripadajočimi objekti.</w:t>
            </w:r>
          </w:p>
          <w:p w:rsidR="00524EF5" w:rsidRPr="00D04B00" w:rsidRDefault="00524EF5" w:rsidP="00D04B00">
            <w:pPr>
              <w:spacing w:before="40" w:after="40"/>
              <w:rPr>
                <w:rFonts w:ascii="Calibri" w:hAnsi="Calibri" w:cs="Arial"/>
                <w:sz w:val="18"/>
                <w:szCs w:val="18"/>
              </w:rPr>
            </w:pPr>
            <w:r w:rsidRPr="00D04B00">
              <w:rPr>
                <w:rFonts w:ascii="Calibri" w:hAnsi="Calibri" w:cs="Arial"/>
                <w:sz w:val="18"/>
                <w:szCs w:val="18"/>
              </w:rPr>
              <w:t xml:space="preserve">Sem ne </w:t>
            </w:r>
            <w:r w:rsidR="007F5A04">
              <w:rPr>
                <w:rFonts w:ascii="Calibri" w:hAnsi="Calibri" w:cs="Arial"/>
                <w:sz w:val="18"/>
                <w:szCs w:val="18"/>
              </w:rPr>
              <w:t>spadajo:</w:t>
            </w:r>
          </w:p>
          <w:p w:rsidR="00524EF5" w:rsidRPr="00D04B00" w:rsidRDefault="00524EF5" w:rsidP="00C54610">
            <w:pPr>
              <w:numPr>
                <w:ilvl w:val="0"/>
                <w:numId w:val="4"/>
              </w:numPr>
              <w:rPr>
                <w:rFonts w:ascii="Calibri" w:hAnsi="Calibri" w:cs="Arial"/>
                <w:sz w:val="18"/>
                <w:szCs w:val="18"/>
              </w:rPr>
            </w:pPr>
            <w:r w:rsidRPr="00D04B00">
              <w:rPr>
                <w:rFonts w:ascii="Calibri" w:hAnsi="Calibri" w:cs="Arial"/>
                <w:sz w:val="18"/>
                <w:szCs w:val="18"/>
              </w:rPr>
              <w:t>cestne inštalacije, gl. 21110 in 21120,</w:t>
            </w:r>
          </w:p>
          <w:p w:rsidR="00524EF5" w:rsidRPr="00D04B00" w:rsidRDefault="00524EF5" w:rsidP="00C54610">
            <w:pPr>
              <w:numPr>
                <w:ilvl w:val="0"/>
                <w:numId w:val="4"/>
              </w:numPr>
              <w:tabs>
                <w:tab w:val="left" w:pos="357"/>
              </w:tabs>
              <w:ind w:left="357" w:hanging="357"/>
              <w:rPr>
                <w:rFonts w:ascii="Calibri" w:hAnsi="Calibri" w:cs="Arial"/>
                <w:sz w:val="18"/>
                <w:szCs w:val="18"/>
              </w:rPr>
            </w:pPr>
            <w:r w:rsidRPr="00D04B00">
              <w:rPr>
                <w:rFonts w:ascii="Calibri" w:hAnsi="Calibri" w:cs="Arial"/>
                <w:sz w:val="18"/>
                <w:szCs w:val="18"/>
              </w:rPr>
              <w:t>energetski objekti, gl. 23020.</w:t>
            </w:r>
          </w:p>
        </w:tc>
      </w:tr>
      <w:tr w:rsidR="00012BF4" w:rsidRPr="00D04B00" w:rsidTr="00992B2F">
        <w:trPr>
          <w:trHeight w:val="284"/>
          <w:tblHeader/>
        </w:trPr>
        <w:tc>
          <w:tcPr>
            <w:tcW w:w="307" w:type="dxa"/>
            <w:vMerge/>
            <w:shd w:val="clear" w:color="auto" w:fill="F2F2F2"/>
          </w:tcPr>
          <w:p w:rsidR="00012BF4" w:rsidRPr="00D04B00" w:rsidRDefault="00012BF4" w:rsidP="00D04B00">
            <w:pPr>
              <w:spacing w:before="40" w:after="40"/>
              <w:rPr>
                <w:rFonts w:ascii="Calibri" w:hAnsi="Calibri" w:cs="Arial"/>
                <w:sz w:val="18"/>
                <w:szCs w:val="18"/>
              </w:rPr>
            </w:pPr>
          </w:p>
        </w:tc>
        <w:tc>
          <w:tcPr>
            <w:tcW w:w="423" w:type="dxa"/>
            <w:vMerge/>
          </w:tcPr>
          <w:p w:rsidR="00012BF4" w:rsidRPr="00D04B00" w:rsidRDefault="00012BF4" w:rsidP="00D04B00">
            <w:pPr>
              <w:spacing w:before="40" w:after="40"/>
              <w:rPr>
                <w:rFonts w:ascii="Calibri" w:hAnsi="Calibri" w:cs="Arial"/>
                <w:sz w:val="18"/>
                <w:szCs w:val="18"/>
              </w:rPr>
            </w:pPr>
          </w:p>
        </w:tc>
        <w:tc>
          <w:tcPr>
            <w:tcW w:w="566" w:type="dxa"/>
            <w:vMerge/>
            <w:tcBorders>
              <w:bottom w:val="single" w:sz="4" w:space="0" w:color="auto"/>
            </w:tcBorders>
          </w:tcPr>
          <w:p w:rsidR="00012BF4" w:rsidRPr="00D04B00" w:rsidRDefault="00012BF4" w:rsidP="00D04B00">
            <w:pPr>
              <w:spacing w:before="40" w:after="40"/>
              <w:rPr>
                <w:rFonts w:ascii="Calibri" w:hAnsi="Calibri" w:cs="Arial"/>
                <w:sz w:val="18"/>
                <w:szCs w:val="18"/>
              </w:rPr>
            </w:pPr>
          </w:p>
        </w:tc>
        <w:tc>
          <w:tcPr>
            <w:tcW w:w="709" w:type="dxa"/>
            <w:vMerge/>
            <w:tcBorders>
              <w:bottom w:val="single" w:sz="4" w:space="0" w:color="auto"/>
            </w:tcBorders>
          </w:tcPr>
          <w:p w:rsidR="00012BF4" w:rsidRPr="00D04B00" w:rsidRDefault="00012BF4" w:rsidP="00D04B00">
            <w:pPr>
              <w:spacing w:before="40" w:after="40"/>
              <w:rPr>
                <w:rFonts w:ascii="Calibri" w:hAnsi="Calibri" w:cs="Arial"/>
                <w:sz w:val="18"/>
                <w:szCs w:val="18"/>
              </w:rPr>
            </w:pPr>
          </w:p>
        </w:tc>
        <w:tc>
          <w:tcPr>
            <w:tcW w:w="680" w:type="dxa"/>
            <w:tcBorders>
              <w:bottom w:val="single" w:sz="4" w:space="0" w:color="auto"/>
            </w:tcBorders>
          </w:tcPr>
          <w:p w:rsidR="00012BF4" w:rsidRPr="00D04B00" w:rsidRDefault="00012BF4" w:rsidP="00D04B00">
            <w:pPr>
              <w:spacing w:before="40" w:after="40"/>
              <w:rPr>
                <w:rFonts w:ascii="Calibri" w:hAnsi="Calibri" w:cs="Arial"/>
                <w:sz w:val="18"/>
                <w:szCs w:val="18"/>
              </w:rPr>
            </w:pPr>
            <w:r w:rsidRPr="00D04B00">
              <w:rPr>
                <w:rFonts w:ascii="Calibri" w:hAnsi="Calibri" w:cs="Arial"/>
                <w:sz w:val="18"/>
                <w:szCs w:val="18"/>
              </w:rPr>
              <w:t>22242</w:t>
            </w:r>
          </w:p>
        </w:tc>
        <w:tc>
          <w:tcPr>
            <w:tcW w:w="1984" w:type="dxa"/>
            <w:tcBorders>
              <w:bottom w:val="single" w:sz="4" w:space="0" w:color="auto"/>
            </w:tcBorders>
          </w:tcPr>
          <w:p w:rsidR="00012BF4" w:rsidRPr="00D04B00" w:rsidRDefault="00012BF4" w:rsidP="00D04B00">
            <w:pPr>
              <w:spacing w:before="40" w:after="40"/>
              <w:rPr>
                <w:rFonts w:ascii="Calibri" w:hAnsi="Calibri" w:cs="Arial"/>
                <w:sz w:val="18"/>
                <w:szCs w:val="18"/>
              </w:rPr>
            </w:pPr>
            <w:r w:rsidRPr="00D04B00">
              <w:rPr>
                <w:rFonts w:ascii="Calibri" w:hAnsi="Calibri" w:cs="Arial"/>
                <w:sz w:val="18"/>
                <w:szCs w:val="18"/>
              </w:rPr>
              <w:t>Lokalna (dostopovna) komunikacijska omrežja</w:t>
            </w:r>
          </w:p>
        </w:tc>
        <w:tc>
          <w:tcPr>
            <w:tcW w:w="5525" w:type="dxa"/>
            <w:tcBorders>
              <w:bottom w:val="single" w:sz="4" w:space="0" w:color="auto"/>
            </w:tcBorders>
            <w:shd w:val="clear" w:color="auto" w:fill="auto"/>
          </w:tcPr>
          <w:p w:rsidR="00524EF5" w:rsidRPr="00D04B00" w:rsidRDefault="00524EF5" w:rsidP="00524EF5">
            <w:pPr>
              <w:spacing w:before="40" w:after="40"/>
              <w:rPr>
                <w:rFonts w:ascii="Calibri" w:hAnsi="Calibri" w:cs="Arial"/>
                <w:sz w:val="18"/>
                <w:szCs w:val="18"/>
              </w:rPr>
            </w:pPr>
            <w:r w:rsidRPr="00D04B00">
              <w:rPr>
                <w:rFonts w:ascii="Calibri" w:hAnsi="Calibri" w:cs="Arial"/>
                <w:sz w:val="18"/>
                <w:szCs w:val="18"/>
              </w:rPr>
              <w:t xml:space="preserve">Sem </w:t>
            </w:r>
            <w:r w:rsidR="007F5A04">
              <w:rPr>
                <w:rFonts w:ascii="Calibri" w:hAnsi="Calibri" w:cs="Arial"/>
                <w:sz w:val="18"/>
                <w:szCs w:val="18"/>
              </w:rPr>
              <w:t>spadajo:</w:t>
            </w:r>
          </w:p>
          <w:p w:rsidR="00524EF5" w:rsidRDefault="00524EF5" w:rsidP="00524EF5">
            <w:pPr>
              <w:numPr>
                <w:ilvl w:val="0"/>
                <w:numId w:val="4"/>
              </w:numPr>
              <w:rPr>
                <w:rFonts w:ascii="Calibri" w:hAnsi="Calibri" w:cs="Arial"/>
                <w:sz w:val="18"/>
                <w:szCs w:val="18"/>
              </w:rPr>
            </w:pPr>
            <w:r w:rsidRPr="00D04B00">
              <w:rPr>
                <w:rFonts w:ascii="Calibri" w:hAnsi="Calibri" w:cs="Arial"/>
                <w:sz w:val="18"/>
                <w:szCs w:val="18"/>
              </w:rPr>
              <w:t>lokalno dostopovno komunikacijsko omrežje s pripadajočo infrastrukturo dostopovnega omrežja,</w:t>
            </w:r>
          </w:p>
          <w:p w:rsidR="00012BF4" w:rsidRPr="00D04B00" w:rsidRDefault="00012BF4" w:rsidP="00524EF5">
            <w:pPr>
              <w:numPr>
                <w:ilvl w:val="0"/>
                <w:numId w:val="4"/>
              </w:numPr>
              <w:rPr>
                <w:rFonts w:ascii="Calibri" w:hAnsi="Calibri" w:cs="Arial"/>
                <w:sz w:val="18"/>
                <w:szCs w:val="18"/>
              </w:rPr>
            </w:pPr>
            <w:r w:rsidRPr="00D04B00">
              <w:rPr>
                <w:rFonts w:ascii="Calibri" w:hAnsi="Calibri" w:cs="Arial"/>
                <w:sz w:val="18"/>
                <w:szCs w:val="18"/>
              </w:rPr>
              <w:t xml:space="preserve">bazne postaje, telekomunikacijski stolpi in infrastruktura za </w:t>
            </w:r>
            <w:proofErr w:type="spellStart"/>
            <w:r w:rsidRPr="00D04B00">
              <w:rPr>
                <w:rFonts w:ascii="Calibri" w:hAnsi="Calibri" w:cs="Arial"/>
                <w:sz w:val="18"/>
                <w:szCs w:val="18"/>
              </w:rPr>
              <w:t>radiokomunikacije</w:t>
            </w:r>
            <w:proofErr w:type="spellEnd"/>
            <w:r w:rsidRPr="00D04B00">
              <w:rPr>
                <w:rFonts w:ascii="Calibri" w:hAnsi="Calibri" w:cs="Arial"/>
                <w:sz w:val="18"/>
                <w:szCs w:val="18"/>
              </w:rPr>
              <w:t xml:space="preserve"> v dostopovnem omrežju.</w:t>
            </w:r>
          </w:p>
          <w:p w:rsidR="00012BF4" w:rsidRPr="00D04B00" w:rsidRDefault="00012BF4" w:rsidP="00D04B00">
            <w:pPr>
              <w:spacing w:before="40" w:after="40"/>
              <w:rPr>
                <w:rFonts w:ascii="Calibri" w:hAnsi="Calibri" w:cs="Arial"/>
                <w:sz w:val="18"/>
                <w:szCs w:val="18"/>
              </w:rPr>
            </w:pPr>
            <w:r w:rsidRPr="00D04B00">
              <w:rPr>
                <w:rFonts w:ascii="Calibri" w:hAnsi="Calibri" w:cs="Arial"/>
                <w:sz w:val="18"/>
                <w:szCs w:val="18"/>
              </w:rPr>
              <w:t xml:space="preserve">Sem ne </w:t>
            </w:r>
            <w:r w:rsidR="007F5A04">
              <w:rPr>
                <w:rFonts w:ascii="Calibri" w:hAnsi="Calibri" w:cs="Arial"/>
                <w:sz w:val="18"/>
                <w:szCs w:val="18"/>
              </w:rPr>
              <w:t>spadajo:</w:t>
            </w:r>
          </w:p>
          <w:p w:rsidR="00012BF4" w:rsidRPr="00D04B00" w:rsidRDefault="00012BF4" w:rsidP="00C54610">
            <w:pPr>
              <w:numPr>
                <w:ilvl w:val="0"/>
                <w:numId w:val="4"/>
              </w:numPr>
              <w:tabs>
                <w:tab w:val="left" w:pos="357"/>
              </w:tabs>
              <w:ind w:left="357" w:hanging="357"/>
              <w:rPr>
                <w:rFonts w:ascii="Calibri" w:hAnsi="Calibri" w:cs="Arial"/>
                <w:sz w:val="18"/>
                <w:szCs w:val="18"/>
              </w:rPr>
            </w:pPr>
            <w:r w:rsidRPr="00D04B00">
              <w:rPr>
                <w:rFonts w:ascii="Calibri" w:hAnsi="Calibri" w:cs="Arial"/>
                <w:sz w:val="18"/>
                <w:szCs w:val="18"/>
              </w:rPr>
              <w:t>javne telefonske govorilnice, gl. 12410.</w:t>
            </w:r>
          </w:p>
        </w:tc>
      </w:tr>
      <w:tr w:rsidR="00012BF4" w:rsidRPr="00D04B00" w:rsidTr="00992B2F">
        <w:trPr>
          <w:trHeight w:val="284"/>
          <w:tblHeader/>
        </w:trPr>
        <w:tc>
          <w:tcPr>
            <w:tcW w:w="307" w:type="dxa"/>
            <w:vMerge/>
            <w:shd w:val="clear" w:color="auto" w:fill="F2F2F2"/>
          </w:tcPr>
          <w:p w:rsidR="00012BF4" w:rsidRPr="00D04B00" w:rsidRDefault="00012BF4" w:rsidP="00D04B00">
            <w:pPr>
              <w:spacing w:before="40" w:after="40"/>
              <w:rPr>
                <w:rFonts w:ascii="Calibri" w:hAnsi="Calibri" w:cs="Arial"/>
                <w:sz w:val="18"/>
                <w:szCs w:val="18"/>
              </w:rPr>
            </w:pPr>
          </w:p>
        </w:tc>
        <w:tc>
          <w:tcPr>
            <w:tcW w:w="423" w:type="dxa"/>
            <w:vMerge w:val="restart"/>
            <w:tcBorders>
              <w:right w:val="nil"/>
            </w:tcBorders>
            <w:shd w:val="clear" w:color="auto" w:fill="F2F2F2"/>
          </w:tcPr>
          <w:p w:rsidR="00012BF4" w:rsidRPr="00D04B00" w:rsidRDefault="00012BF4" w:rsidP="00D04B00">
            <w:pPr>
              <w:spacing w:before="40" w:after="40"/>
              <w:rPr>
                <w:rFonts w:ascii="Calibri" w:hAnsi="Calibri" w:cs="Arial"/>
                <w:sz w:val="18"/>
                <w:szCs w:val="18"/>
              </w:rPr>
            </w:pPr>
            <w:r w:rsidRPr="00D04B00">
              <w:rPr>
                <w:rFonts w:ascii="Calibri" w:hAnsi="Calibri" w:cs="Arial"/>
                <w:sz w:val="18"/>
                <w:szCs w:val="18"/>
              </w:rPr>
              <w:t>23</w:t>
            </w:r>
          </w:p>
        </w:tc>
        <w:tc>
          <w:tcPr>
            <w:tcW w:w="9464" w:type="dxa"/>
            <w:gridSpan w:val="5"/>
            <w:tcBorders>
              <w:left w:val="nil"/>
            </w:tcBorders>
            <w:shd w:val="clear" w:color="auto" w:fill="F2F2F2"/>
          </w:tcPr>
          <w:p w:rsidR="00012BF4" w:rsidRPr="00D04B00" w:rsidRDefault="00012BF4" w:rsidP="00D04B00">
            <w:pPr>
              <w:keepNext/>
              <w:spacing w:before="40" w:after="40"/>
              <w:outlineLvl w:val="7"/>
              <w:rPr>
                <w:rFonts w:ascii="Calibri" w:hAnsi="Calibri" w:cs="Arial"/>
                <w:sz w:val="18"/>
                <w:szCs w:val="18"/>
              </w:rPr>
            </w:pPr>
            <w:r w:rsidRPr="00D04B00">
              <w:rPr>
                <w:rFonts w:ascii="Calibri" w:hAnsi="Calibri" w:cs="Arial"/>
                <w:sz w:val="18"/>
                <w:szCs w:val="18"/>
              </w:rPr>
              <w:t>Industrijski gradbeni kompleksi</w:t>
            </w:r>
          </w:p>
        </w:tc>
      </w:tr>
      <w:tr w:rsidR="00012BF4" w:rsidRPr="00D04B00" w:rsidTr="00992B2F">
        <w:trPr>
          <w:trHeight w:val="284"/>
          <w:tblHeader/>
        </w:trPr>
        <w:tc>
          <w:tcPr>
            <w:tcW w:w="307" w:type="dxa"/>
            <w:vMerge/>
            <w:shd w:val="clear" w:color="auto" w:fill="F2F2F2"/>
          </w:tcPr>
          <w:p w:rsidR="00012BF4" w:rsidRPr="00D04B00" w:rsidRDefault="00012BF4" w:rsidP="00D04B00">
            <w:pPr>
              <w:spacing w:before="40" w:after="40"/>
              <w:rPr>
                <w:rFonts w:ascii="Calibri" w:hAnsi="Calibri" w:cs="Arial"/>
                <w:sz w:val="18"/>
                <w:szCs w:val="18"/>
              </w:rPr>
            </w:pPr>
          </w:p>
        </w:tc>
        <w:tc>
          <w:tcPr>
            <w:tcW w:w="423" w:type="dxa"/>
            <w:vMerge/>
            <w:shd w:val="clear" w:color="auto" w:fill="F2F2F2"/>
          </w:tcPr>
          <w:p w:rsidR="00012BF4" w:rsidRPr="00D04B00" w:rsidRDefault="00012BF4" w:rsidP="00D04B00">
            <w:pPr>
              <w:spacing w:before="40" w:after="40"/>
              <w:rPr>
                <w:rFonts w:ascii="Calibri" w:hAnsi="Calibri" w:cs="Arial"/>
                <w:sz w:val="18"/>
                <w:szCs w:val="18"/>
              </w:rPr>
            </w:pPr>
          </w:p>
        </w:tc>
        <w:tc>
          <w:tcPr>
            <w:tcW w:w="566" w:type="dxa"/>
            <w:vMerge w:val="restart"/>
            <w:tcBorders>
              <w:right w:val="nil"/>
            </w:tcBorders>
            <w:shd w:val="clear" w:color="auto" w:fill="F2F2F2"/>
          </w:tcPr>
          <w:p w:rsidR="00012BF4" w:rsidRPr="00D04B00" w:rsidRDefault="00012BF4" w:rsidP="00D04B00">
            <w:pPr>
              <w:spacing w:before="40" w:after="40"/>
              <w:rPr>
                <w:rFonts w:ascii="Calibri" w:hAnsi="Calibri" w:cs="Arial"/>
                <w:sz w:val="18"/>
                <w:szCs w:val="18"/>
              </w:rPr>
            </w:pPr>
            <w:r w:rsidRPr="00D04B00">
              <w:rPr>
                <w:rFonts w:ascii="Calibri" w:hAnsi="Calibri" w:cs="Arial"/>
                <w:sz w:val="18"/>
                <w:szCs w:val="18"/>
              </w:rPr>
              <w:t>23</w:t>
            </w:r>
          </w:p>
        </w:tc>
        <w:tc>
          <w:tcPr>
            <w:tcW w:w="8898" w:type="dxa"/>
            <w:gridSpan w:val="4"/>
            <w:tcBorders>
              <w:left w:val="nil"/>
            </w:tcBorders>
            <w:shd w:val="clear" w:color="auto" w:fill="F2F2F2"/>
          </w:tcPr>
          <w:p w:rsidR="00012BF4" w:rsidRPr="00D04B00" w:rsidRDefault="00012BF4" w:rsidP="00D04B00">
            <w:pPr>
              <w:keepNext/>
              <w:spacing w:before="40" w:after="40"/>
              <w:outlineLvl w:val="7"/>
              <w:rPr>
                <w:rFonts w:ascii="Calibri" w:hAnsi="Calibri" w:cs="Arial"/>
                <w:sz w:val="18"/>
                <w:szCs w:val="18"/>
              </w:rPr>
            </w:pPr>
            <w:r w:rsidRPr="00D04B00">
              <w:rPr>
                <w:rFonts w:ascii="Calibri" w:hAnsi="Calibri" w:cs="Arial"/>
                <w:sz w:val="18"/>
                <w:szCs w:val="18"/>
              </w:rPr>
              <w:t>Industrijski gradbeni kompleksi</w:t>
            </w:r>
          </w:p>
        </w:tc>
      </w:tr>
      <w:tr w:rsidR="00682915" w:rsidRPr="00D04B00" w:rsidTr="00992B2F">
        <w:trPr>
          <w:trHeight w:val="284"/>
          <w:tblHeader/>
        </w:trPr>
        <w:tc>
          <w:tcPr>
            <w:tcW w:w="307" w:type="dxa"/>
            <w:vMerge/>
            <w:shd w:val="clear" w:color="auto" w:fill="F2F2F2"/>
          </w:tcPr>
          <w:p w:rsidR="00682915" w:rsidRPr="00D04B00" w:rsidRDefault="00682915" w:rsidP="00D04B00">
            <w:pPr>
              <w:spacing w:before="40" w:after="40"/>
              <w:rPr>
                <w:rFonts w:ascii="Calibri" w:hAnsi="Calibri" w:cs="Arial"/>
                <w:sz w:val="18"/>
                <w:szCs w:val="18"/>
              </w:rPr>
            </w:pPr>
          </w:p>
        </w:tc>
        <w:tc>
          <w:tcPr>
            <w:tcW w:w="423" w:type="dxa"/>
            <w:vMerge/>
            <w:shd w:val="clear" w:color="auto" w:fill="F2F2F2"/>
          </w:tcPr>
          <w:p w:rsidR="00682915" w:rsidRPr="00D04B00" w:rsidRDefault="00682915" w:rsidP="00D04B00">
            <w:pPr>
              <w:spacing w:before="40" w:after="40"/>
              <w:rPr>
                <w:rFonts w:ascii="Calibri" w:hAnsi="Calibri" w:cs="Arial"/>
                <w:sz w:val="18"/>
                <w:szCs w:val="18"/>
              </w:rPr>
            </w:pPr>
          </w:p>
        </w:tc>
        <w:tc>
          <w:tcPr>
            <w:tcW w:w="566" w:type="dxa"/>
            <w:vMerge/>
            <w:shd w:val="clear" w:color="auto" w:fill="F2F2F2"/>
          </w:tcPr>
          <w:p w:rsidR="00682915" w:rsidRPr="00D04B00" w:rsidRDefault="00682915" w:rsidP="00D04B00">
            <w:pPr>
              <w:spacing w:before="40" w:after="40"/>
              <w:rPr>
                <w:rFonts w:ascii="Calibri" w:hAnsi="Calibri" w:cs="Arial"/>
                <w:sz w:val="18"/>
                <w:szCs w:val="18"/>
              </w:rPr>
            </w:pPr>
          </w:p>
        </w:tc>
        <w:tc>
          <w:tcPr>
            <w:tcW w:w="709" w:type="dxa"/>
            <w:vMerge w:val="restart"/>
            <w:tcBorders>
              <w:right w:val="nil"/>
            </w:tcBorders>
            <w:shd w:val="clear" w:color="auto" w:fill="F2F2F2"/>
          </w:tcPr>
          <w:p w:rsidR="00682915" w:rsidRPr="00D04B00" w:rsidRDefault="00682915" w:rsidP="00D04B00">
            <w:pPr>
              <w:spacing w:before="40" w:after="40"/>
              <w:rPr>
                <w:rFonts w:ascii="Calibri" w:hAnsi="Calibri" w:cs="Arial"/>
                <w:sz w:val="18"/>
                <w:szCs w:val="18"/>
              </w:rPr>
            </w:pPr>
            <w:r w:rsidRPr="00D04B00">
              <w:rPr>
                <w:rFonts w:ascii="Calibri" w:hAnsi="Calibri" w:cs="Arial"/>
                <w:sz w:val="18"/>
                <w:szCs w:val="18"/>
              </w:rPr>
              <w:t>2301</w:t>
            </w:r>
          </w:p>
        </w:tc>
        <w:tc>
          <w:tcPr>
            <w:tcW w:w="8189" w:type="dxa"/>
            <w:gridSpan w:val="3"/>
            <w:tcBorders>
              <w:left w:val="nil"/>
            </w:tcBorders>
            <w:shd w:val="clear" w:color="auto" w:fill="F2F2F2"/>
          </w:tcPr>
          <w:p w:rsidR="00682915" w:rsidRPr="00D04B00" w:rsidRDefault="00682915" w:rsidP="00D04B00">
            <w:pPr>
              <w:keepNext/>
              <w:spacing w:before="40" w:after="40"/>
              <w:outlineLvl w:val="7"/>
              <w:rPr>
                <w:rFonts w:ascii="Calibri" w:hAnsi="Calibri" w:cs="Arial"/>
                <w:sz w:val="18"/>
                <w:szCs w:val="18"/>
              </w:rPr>
            </w:pPr>
            <w:r w:rsidRPr="00D04B00">
              <w:rPr>
                <w:rFonts w:ascii="Calibri" w:hAnsi="Calibri" w:cs="Arial"/>
                <w:sz w:val="18"/>
                <w:szCs w:val="18"/>
              </w:rPr>
              <w:t>Objekti za pridobivanje in izkoriščanje mineralnih surovin</w:t>
            </w:r>
          </w:p>
        </w:tc>
      </w:tr>
      <w:tr w:rsidR="00012BF4" w:rsidRPr="00D04B00" w:rsidTr="00992B2F">
        <w:trPr>
          <w:trHeight w:val="870"/>
          <w:tblHeader/>
        </w:trPr>
        <w:tc>
          <w:tcPr>
            <w:tcW w:w="307" w:type="dxa"/>
            <w:vMerge/>
            <w:shd w:val="clear" w:color="auto" w:fill="F2F2F2"/>
          </w:tcPr>
          <w:p w:rsidR="00012BF4" w:rsidRPr="00D04B00" w:rsidRDefault="00012BF4" w:rsidP="00D04B00">
            <w:pPr>
              <w:spacing w:before="40" w:after="40"/>
              <w:rPr>
                <w:rFonts w:ascii="Calibri" w:hAnsi="Calibri" w:cs="Arial"/>
                <w:sz w:val="18"/>
                <w:szCs w:val="18"/>
              </w:rPr>
            </w:pPr>
          </w:p>
        </w:tc>
        <w:tc>
          <w:tcPr>
            <w:tcW w:w="423" w:type="dxa"/>
            <w:vMerge/>
          </w:tcPr>
          <w:p w:rsidR="00012BF4" w:rsidRPr="00D04B00" w:rsidRDefault="00012BF4" w:rsidP="00D04B00">
            <w:pPr>
              <w:spacing w:before="40" w:after="40"/>
              <w:rPr>
                <w:rFonts w:ascii="Calibri" w:hAnsi="Calibri" w:cs="Arial"/>
                <w:sz w:val="18"/>
                <w:szCs w:val="18"/>
              </w:rPr>
            </w:pPr>
          </w:p>
        </w:tc>
        <w:tc>
          <w:tcPr>
            <w:tcW w:w="566" w:type="dxa"/>
            <w:vMerge/>
          </w:tcPr>
          <w:p w:rsidR="00012BF4" w:rsidRPr="00D04B00" w:rsidRDefault="00012BF4" w:rsidP="00D04B00">
            <w:pPr>
              <w:spacing w:before="40" w:after="40"/>
              <w:rPr>
                <w:rFonts w:ascii="Calibri" w:hAnsi="Calibri" w:cs="Arial"/>
                <w:sz w:val="18"/>
                <w:szCs w:val="18"/>
              </w:rPr>
            </w:pPr>
          </w:p>
        </w:tc>
        <w:tc>
          <w:tcPr>
            <w:tcW w:w="709" w:type="dxa"/>
            <w:vMerge/>
          </w:tcPr>
          <w:p w:rsidR="00012BF4" w:rsidRPr="00D04B00" w:rsidRDefault="00012BF4" w:rsidP="00D04B00">
            <w:pPr>
              <w:spacing w:before="40" w:after="40"/>
              <w:rPr>
                <w:rFonts w:ascii="Calibri" w:hAnsi="Calibri" w:cs="Arial"/>
                <w:sz w:val="18"/>
                <w:szCs w:val="18"/>
              </w:rPr>
            </w:pPr>
          </w:p>
        </w:tc>
        <w:tc>
          <w:tcPr>
            <w:tcW w:w="680" w:type="dxa"/>
            <w:tcBorders>
              <w:bottom w:val="single" w:sz="4" w:space="0" w:color="auto"/>
            </w:tcBorders>
          </w:tcPr>
          <w:p w:rsidR="00012BF4" w:rsidRPr="00D04B00" w:rsidRDefault="00012BF4" w:rsidP="00D04B00">
            <w:pPr>
              <w:spacing w:before="40" w:after="40"/>
              <w:rPr>
                <w:rFonts w:ascii="Calibri" w:hAnsi="Calibri" w:cs="Arial"/>
                <w:sz w:val="18"/>
                <w:szCs w:val="18"/>
              </w:rPr>
            </w:pPr>
            <w:r w:rsidRPr="00D04B00">
              <w:rPr>
                <w:rFonts w:ascii="Calibri" w:hAnsi="Calibri" w:cs="Arial"/>
                <w:sz w:val="18"/>
                <w:szCs w:val="18"/>
              </w:rPr>
              <w:t>23010</w:t>
            </w:r>
          </w:p>
        </w:tc>
        <w:tc>
          <w:tcPr>
            <w:tcW w:w="1984" w:type="dxa"/>
            <w:tcBorders>
              <w:bottom w:val="single" w:sz="4" w:space="0" w:color="auto"/>
            </w:tcBorders>
          </w:tcPr>
          <w:p w:rsidR="00012BF4" w:rsidRPr="00D04B00" w:rsidRDefault="00012BF4" w:rsidP="00D04B00">
            <w:pPr>
              <w:keepNext/>
              <w:spacing w:before="40" w:after="40"/>
              <w:outlineLvl w:val="7"/>
              <w:rPr>
                <w:rFonts w:ascii="Calibri" w:hAnsi="Calibri" w:cs="Arial"/>
                <w:sz w:val="18"/>
                <w:szCs w:val="18"/>
              </w:rPr>
            </w:pPr>
            <w:r w:rsidRPr="00D04B00">
              <w:rPr>
                <w:rFonts w:ascii="Calibri" w:hAnsi="Calibri" w:cs="Arial"/>
                <w:sz w:val="18"/>
                <w:szCs w:val="18"/>
              </w:rPr>
              <w:t>Objekti za pridobivanje in izkoriščanje mineralnih surovin</w:t>
            </w:r>
          </w:p>
        </w:tc>
        <w:tc>
          <w:tcPr>
            <w:tcW w:w="5525" w:type="dxa"/>
            <w:tcBorders>
              <w:bottom w:val="single" w:sz="4" w:space="0" w:color="auto"/>
            </w:tcBorders>
          </w:tcPr>
          <w:p w:rsidR="00682915" w:rsidRPr="00D04B00" w:rsidRDefault="00682915" w:rsidP="00E37DDD">
            <w:pPr>
              <w:tabs>
                <w:tab w:val="left" w:pos="357"/>
              </w:tabs>
              <w:rPr>
                <w:rFonts w:ascii="Calibri" w:hAnsi="Calibri" w:cs="Arial"/>
                <w:sz w:val="18"/>
                <w:szCs w:val="18"/>
              </w:rPr>
            </w:pPr>
            <w:r w:rsidRPr="00D04B00">
              <w:rPr>
                <w:rFonts w:ascii="Calibri" w:hAnsi="Calibri" w:cs="Arial"/>
                <w:sz w:val="18"/>
                <w:szCs w:val="18"/>
              </w:rPr>
              <w:t xml:space="preserve">Sem </w:t>
            </w:r>
            <w:r w:rsidR="007F5A04">
              <w:rPr>
                <w:rFonts w:ascii="Calibri" w:hAnsi="Calibri" w:cs="Arial"/>
                <w:sz w:val="18"/>
                <w:szCs w:val="18"/>
              </w:rPr>
              <w:t>spadajo:</w:t>
            </w:r>
          </w:p>
          <w:p w:rsidR="00682915" w:rsidRDefault="00682915" w:rsidP="00E37DDD">
            <w:pPr>
              <w:numPr>
                <w:ilvl w:val="0"/>
                <w:numId w:val="4"/>
              </w:numPr>
              <w:tabs>
                <w:tab w:val="left" w:pos="357"/>
              </w:tabs>
              <w:ind w:left="357" w:hanging="357"/>
              <w:rPr>
                <w:rFonts w:ascii="Calibri" w:hAnsi="Calibri" w:cs="Arial"/>
                <w:sz w:val="18"/>
                <w:szCs w:val="18"/>
              </w:rPr>
            </w:pPr>
            <w:r w:rsidRPr="00D04B00">
              <w:rPr>
                <w:rFonts w:ascii="Calibri" w:hAnsi="Calibri" w:cs="Arial"/>
                <w:sz w:val="18"/>
                <w:szCs w:val="18"/>
              </w:rPr>
              <w:t>rudarski objekti za pridobivanje in izkoriščanje, bogatenje in skladiščenje mineralnih surovin, kot so rudarski postroj in rudarska infrastruktura</w:t>
            </w:r>
            <w:r w:rsidR="00DE7AA2">
              <w:rPr>
                <w:rFonts w:ascii="Calibri" w:hAnsi="Calibri" w:cs="Arial"/>
                <w:sz w:val="18"/>
                <w:szCs w:val="18"/>
              </w:rPr>
              <w:t>.</w:t>
            </w:r>
            <w:r w:rsidR="00BE792F">
              <w:rPr>
                <w:rStyle w:val="Sprotnaopomba-sklic"/>
                <w:rFonts w:ascii="Calibri" w:hAnsi="Calibri" w:cs="Arial"/>
                <w:sz w:val="18"/>
                <w:szCs w:val="18"/>
              </w:rPr>
              <w:footnoteReference w:id="3"/>
            </w:r>
          </w:p>
          <w:p w:rsidR="00012BF4" w:rsidRPr="00D04B00" w:rsidRDefault="00012BF4" w:rsidP="00E37DDD">
            <w:pPr>
              <w:tabs>
                <w:tab w:val="left" w:pos="357"/>
              </w:tabs>
              <w:spacing w:before="40" w:after="40"/>
              <w:rPr>
                <w:rFonts w:ascii="Calibri" w:hAnsi="Calibri" w:cs="Arial"/>
                <w:sz w:val="18"/>
                <w:szCs w:val="18"/>
              </w:rPr>
            </w:pPr>
            <w:r w:rsidRPr="00D04B00">
              <w:rPr>
                <w:rFonts w:ascii="Calibri" w:hAnsi="Calibri" w:cs="Arial"/>
                <w:sz w:val="18"/>
                <w:szCs w:val="18"/>
              </w:rPr>
              <w:t>Sem spada</w:t>
            </w:r>
            <w:r w:rsidR="00DE7AA2">
              <w:rPr>
                <w:rFonts w:ascii="Calibri" w:hAnsi="Calibri" w:cs="Arial"/>
                <w:sz w:val="18"/>
                <w:szCs w:val="18"/>
              </w:rPr>
              <w:t>jo</w:t>
            </w:r>
            <w:r w:rsidRPr="00D04B00">
              <w:rPr>
                <w:rFonts w:ascii="Calibri" w:hAnsi="Calibri" w:cs="Arial"/>
                <w:sz w:val="18"/>
                <w:szCs w:val="18"/>
              </w:rPr>
              <w:t xml:space="preserve"> tudi:</w:t>
            </w:r>
          </w:p>
          <w:p w:rsidR="00012BF4" w:rsidRPr="00E37DDD" w:rsidRDefault="00012BF4" w:rsidP="00E37DDD">
            <w:pPr>
              <w:numPr>
                <w:ilvl w:val="0"/>
                <w:numId w:val="4"/>
              </w:numPr>
              <w:tabs>
                <w:tab w:val="left" w:pos="357"/>
              </w:tabs>
              <w:ind w:left="357" w:hanging="357"/>
              <w:rPr>
                <w:rFonts w:ascii="Calibri" w:hAnsi="Calibri" w:cs="Arial"/>
                <w:sz w:val="18"/>
                <w:szCs w:val="18"/>
              </w:rPr>
            </w:pPr>
            <w:r w:rsidRPr="00D04B00">
              <w:rPr>
                <w:rFonts w:ascii="Calibri" w:hAnsi="Calibri" w:cs="Arial"/>
                <w:sz w:val="18"/>
                <w:szCs w:val="18"/>
              </w:rPr>
              <w:t>objekti za proizvodnjo mavca, cementa, opeke, strešnikov, betonarne in podobno.</w:t>
            </w:r>
          </w:p>
        </w:tc>
      </w:tr>
      <w:tr w:rsidR="00501CB1" w:rsidRPr="00D04B00" w:rsidTr="00992B2F">
        <w:trPr>
          <w:trHeight w:val="284"/>
          <w:tblHeader/>
        </w:trPr>
        <w:tc>
          <w:tcPr>
            <w:tcW w:w="307" w:type="dxa"/>
            <w:vMerge/>
            <w:shd w:val="clear" w:color="auto" w:fill="F2F2F2"/>
          </w:tcPr>
          <w:p w:rsidR="00501CB1" w:rsidRPr="00D04B00" w:rsidRDefault="00501CB1" w:rsidP="00D04B00">
            <w:pPr>
              <w:spacing w:before="40" w:after="40"/>
              <w:rPr>
                <w:rFonts w:ascii="Calibri" w:hAnsi="Calibri" w:cs="Arial"/>
                <w:sz w:val="18"/>
                <w:szCs w:val="18"/>
              </w:rPr>
            </w:pPr>
          </w:p>
        </w:tc>
        <w:tc>
          <w:tcPr>
            <w:tcW w:w="423" w:type="dxa"/>
            <w:vMerge/>
          </w:tcPr>
          <w:p w:rsidR="00501CB1" w:rsidRPr="00D04B00" w:rsidRDefault="00501CB1" w:rsidP="00D04B00">
            <w:pPr>
              <w:spacing w:before="40" w:after="40"/>
              <w:rPr>
                <w:rFonts w:ascii="Calibri" w:hAnsi="Calibri" w:cs="Arial"/>
                <w:sz w:val="18"/>
                <w:szCs w:val="18"/>
              </w:rPr>
            </w:pPr>
          </w:p>
        </w:tc>
        <w:tc>
          <w:tcPr>
            <w:tcW w:w="566" w:type="dxa"/>
            <w:vMerge/>
          </w:tcPr>
          <w:p w:rsidR="00501CB1" w:rsidRPr="00D04B00" w:rsidRDefault="00501CB1" w:rsidP="00D04B00">
            <w:pPr>
              <w:spacing w:before="40" w:after="40"/>
              <w:rPr>
                <w:rFonts w:ascii="Calibri" w:hAnsi="Calibri" w:cs="Arial"/>
                <w:sz w:val="18"/>
                <w:szCs w:val="18"/>
              </w:rPr>
            </w:pPr>
          </w:p>
        </w:tc>
        <w:tc>
          <w:tcPr>
            <w:tcW w:w="709" w:type="dxa"/>
            <w:vMerge w:val="restart"/>
            <w:tcBorders>
              <w:right w:val="nil"/>
            </w:tcBorders>
            <w:shd w:val="clear" w:color="auto" w:fill="F2F2F2"/>
          </w:tcPr>
          <w:p w:rsidR="00501CB1" w:rsidRPr="00D04B00" w:rsidRDefault="00501CB1" w:rsidP="00D04B00">
            <w:pPr>
              <w:spacing w:before="40" w:after="40"/>
              <w:rPr>
                <w:rFonts w:ascii="Calibri" w:hAnsi="Calibri" w:cs="Arial"/>
                <w:sz w:val="18"/>
                <w:szCs w:val="18"/>
              </w:rPr>
            </w:pPr>
            <w:r w:rsidRPr="00D04B00">
              <w:rPr>
                <w:rFonts w:ascii="Calibri" w:hAnsi="Calibri" w:cs="Arial"/>
                <w:sz w:val="18"/>
                <w:szCs w:val="18"/>
              </w:rPr>
              <w:t>2302</w:t>
            </w:r>
          </w:p>
        </w:tc>
        <w:tc>
          <w:tcPr>
            <w:tcW w:w="8189" w:type="dxa"/>
            <w:gridSpan w:val="3"/>
            <w:tcBorders>
              <w:left w:val="nil"/>
            </w:tcBorders>
            <w:shd w:val="clear" w:color="auto" w:fill="F2F2F2"/>
          </w:tcPr>
          <w:p w:rsidR="00501CB1" w:rsidRPr="00D04B00" w:rsidRDefault="00501CB1" w:rsidP="00D04B00">
            <w:pPr>
              <w:keepNext/>
              <w:spacing w:before="40" w:after="40"/>
              <w:outlineLvl w:val="7"/>
              <w:rPr>
                <w:rFonts w:ascii="Calibri" w:hAnsi="Calibri" w:cs="Arial"/>
                <w:sz w:val="18"/>
                <w:szCs w:val="18"/>
              </w:rPr>
            </w:pPr>
            <w:r w:rsidRPr="00D04B00">
              <w:rPr>
                <w:rFonts w:ascii="Calibri" w:hAnsi="Calibri" w:cs="Arial"/>
                <w:sz w:val="18"/>
                <w:szCs w:val="18"/>
              </w:rPr>
              <w:t>Elektrarne in drugi energetski objekt</w:t>
            </w:r>
            <w:r w:rsidR="00DE7AA2">
              <w:rPr>
                <w:rFonts w:ascii="Calibri" w:hAnsi="Calibri" w:cs="Arial"/>
                <w:sz w:val="18"/>
                <w:szCs w:val="18"/>
              </w:rPr>
              <w:t>i</w:t>
            </w:r>
          </w:p>
        </w:tc>
      </w:tr>
      <w:tr w:rsidR="00012BF4" w:rsidRPr="00D04B00" w:rsidTr="00992B2F">
        <w:trPr>
          <w:trHeight w:val="284"/>
          <w:tblHeader/>
        </w:trPr>
        <w:tc>
          <w:tcPr>
            <w:tcW w:w="307" w:type="dxa"/>
            <w:vMerge/>
            <w:shd w:val="clear" w:color="auto" w:fill="F2F2F2"/>
          </w:tcPr>
          <w:p w:rsidR="00012BF4" w:rsidRPr="00D04B00" w:rsidRDefault="00012BF4" w:rsidP="00D04B00">
            <w:pPr>
              <w:spacing w:before="40" w:after="40"/>
              <w:rPr>
                <w:rFonts w:ascii="Calibri" w:hAnsi="Calibri" w:cs="Arial"/>
                <w:sz w:val="18"/>
                <w:szCs w:val="18"/>
              </w:rPr>
            </w:pPr>
          </w:p>
        </w:tc>
        <w:tc>
          <w:tcPr>
            <w:tcW w:w="423" w:type="dxa"/>
            <w:vMerge/>
          </w:tcPr>
          <w:p w:rsidR="00012BF4" w:rsidRPr="00D04B00" w:rsidRDefault="00012BF4" w:rsidP="00D04B00">
            <w:pPr>
              <w:spacing w:before="40" w:after="40"/>
              <w:rPr>
                <w:rFonts w:ascii="Calibri" w:hAnsi="Calibri" w:cs="Arial"/>
                <w:sz w:val="18"/>
                <w:szCs w:val="18"/>
              </w:rPr>
            </w:pPr>
          </w:p>
        </w:tc>
        <w:tc>
          <w:tcPr>
            <w:tcW w:w="566" w:type="dxa"/>
            <w:vMerge/>
          </w:tcPr>
          <w:p w:rsidR="00012BF4" w:rsidRPr="00D04B00" w:rsidRDefault="00012BF4" w:rsidP="00D04B00">
            <w:pPr>
              <w:spacing w:before="40" w:after="40"/>
              <w:rPr>
                <w:rFonts w:ascii="Calibri" w:hAnsi="Calibri" w:cs="Arial"/>
                <w:sz w:val="18"/>
                <w:szCs w:val="18"/>
              </w:rPr>
            </w:pPr>
          </w:p>
        </w:tc>
        <w:tc>
          <w:tcPr>
            <w:tcW w:w="709" w:type="dxa"/>
            <w:vMerge/>
          </w:tcPr>
          <w:p w:rsidR="00012BF4" w:rsidRPr="00D04B00" w:rsidRDefault="00012BF4" w:rsidP="00D04B00">
            <w:pPr>
              <w:spacing w:before="40" w:after="40"/>
              <w:rPr>
                <w:rFonts w:ascii="Calibri" w:hAnsi="Calibri" w:cs="Arial"/>
                <w:sz w:val="18"/>
                <w:szCs w:val="18"/>
              </w:rPr>
            </w:pPr>
          </w:p>
        </w:tc>
        <w:tc>
          <w:tcPr>
            <w:tcW w:w="680" w:type="dxa"/>
            <w:tcBorders>
              <w:bottom w:val="single" w:sz="4" w:space="0" w:color="auto"/>
            </w:tcBorders>
          </w:tcPr>
          <w:p w:rsidR="00012BF4" w:rsidRPr="00D04B00" w:rsidRDefault="00012BF4" w:rsidP="00D04B00">
            <w:pPr>
              <w:spacing w:before="40" w:after="40"/>
              <w:rPr>
                <w:rFonts w:ascii="Calibri" w:hAnsi="Calibri" w:cs="Arial"/>
                <w:sz w:val="18"/>
                <w:szCs w:val="18"/>
              </w:rPr>
            </w:pPr>
            <w:r w:rsidRPr="00D04B00">
              <w:rPr>
                <w:rFonts w:ascii="Calibri" w:hAnsi="Calibri" w:cs="Arial"/>
                <w:sz w:val="18"/>
                <w:szCs w:val="18"/>
              </w:rPr>
              <w:t>23020</w:t>
            </w:r>
          </w:p>
        </w:tc>
        <w:tc>
          <w:tcPr>
            <w:tcW w:w="1984" w:type="dxa"/>
            <w:tcBorders>
              <w:bottom w:val="single" w:sz="4" w:space="0" w:color="auto"/>
            </w:tcBorders>
          </w:tcPr>
          <w:p w:rsidR="00012BF4" w:rsidRPr="00D04B00" w:rsidRDefault="00012BF4" w:rsidP="00D04B00">
            <w:pPr>
              <w:keepNext/>
              <w:spacing w:before="40" w:after="40"/>
              <w:outlineLvl w:val="7"/>
              <w:rPr>
                <w:rFonts w:ascii="Calibri" w:hAnsi="Calibri" w:cs="Arial"/>
                <w:sz w:val="18"/>
                <w:szCs w:val="18"/>
              </w:rPr>
            </w:pPr>
            <w:r w:rsidRPr="00D04B00">
              <w:rPr>
                <w:rFonts w:ascii="Calibri" w:hAnsi="Calibri" w:cs="Arial"/>
                <w:sz w:val="18"/>
                <w:szCs w:val="18"/>
              </w:rPr>
              <w:t>Elektrarne in drugi energetski objekt</w:t>
            </w:r>
            <w:r w:rsidR="00DE7AA2">
              <w:rPr>
                <w:rFonts w:ascii="Calibri" w:hAnsi="Calibri" w:cs="Arial"/>
                <w:sz w:val="18"/>
                <w:szCs w:val="18"/>
              </w:rPr>
              <w:t>i</w:t>
            </w:r>
          </w:p>
        </w:tc>
        <w:tc>
          <w:tcPr>
            <w:tcW w:w="5525" w:type="dxa"/>
            <w:tcBorders>
              <w:bottom w:val="single" w:sz="4" w:space="0" w:color="auto"/>
            </w:tcBorders>
          </w:tcPr>
          <w:p w:rsidR="00012BF4" w:rsidRPr="00D04B00" w:rsidRDefault="00012BF4" w:rsidP="00D04B00">
            <w:pPr>
              <w:tabs>
                <w:tab w:val="left" w:pos="357"/>
              </w:tabs>
              <w:rPr>
                <w:rFonts w:ascii="Calibri" w:hAnsi="Calibri" w:cs="Arial"/>
                <w:sz w:val="18"/>
                <w:szCs w:val="18"/>
              </w:rPr>
            </w:pPr>
            <w:r w:rsidRPr="00D04B00">
              <w:rPr>
                <w:rFonts w:ascii="Calibri" w:hAnsi="Calibri" w:cs="Arial"/>
                <w:sz w:val="18"/>
                <w:szCs w:val="18"/>
              </w:rPr>
              <w:t xml:space="preserve">Sem </w:t>
            </w:r>
            <w:r w:rsidR="007F5A04">
              <w:rPr>
                <w:rFonts w:ascii="Calibri" w:hAnsi="Calibri" w:cs="Arial"/>
                <w:sz w:val="18"/>
                <w:szCs w:val="18"/>
              </w:rPr>
              <w:t>spadajo:</w:t>
            </w:r>
          </w:p>
          <w:p w:rsidR="00012BF4" w:rsidRPr="00D04B00" w:rsidRDefault="00012BF4" w:rsidP="00C54610">
            <w:pPr>
              <w:numPr>
                <w:ilvl w:val="0"/>
                <w:numId w:val="4"/>
              </w:numPr>
              <w:tabs>
                <w:tab w:val="left" w:pos="357"/>
              </w:tabs>
              <w:ind w:left="357" w:hanging="357"/>
              <w:rPr>
                <w:rFonts w:cs="Arial"/>
                <w:sz w:val="22"/>
                <w:szCs w:val="22"/>
              </w:rPr>
            </w:pPr>
            <w:r w:rsidRPr="00D04B00">
              <w:rPr>
                <w:rFonts w:ascii="Calibri" w:hAnsi="Calibri" w:cs="Arial"/>
                <w:sz w:val="18"/>
                <w:szCs w:val="18"/>
              </w:rPr>
              <w:t>energetski objekti s pripadajočo opremo in instalacijami, kot so hidroelektrarne, termoelektrarne, jedrske elektrarne, vetrne elektrarne, sončne elektrarne in podobno</w:t>
            </w:r>
            <w:r>
              <w:rPr>
                <w:rFonts w:ascii="Calibri" w:hAnsi="Calibri" w:cs="Arial"/>
                <w:sz w:val="18"/>
                <w:szCs w:val="18"/>
              </w:rPr>
              <w:t>, toplarne s soproizvodnjo električne energije.</w:t>
            </w:r>
          </w:p>
          <w:p w:rsidR="00012BF4" w:rsidRPr="00D04B00" w:rsidRDefault="00012BF4" w:rsidP="00D04B00">
            <w:pPr>
              <w:tabs>
                <w:tab w:val="left" w:pos="357"/>
              </w:tabs>
              <w:rPr>
                <w:rFonts w:ascii="Calibri" w:hAnsi="Calibri" w:cs="Arial"/>
                <w:sz w:val="18"/>
                <w:szCs w:val="18"/>
              </w:rPr>
            </w:pPr>
            <w:r w:rsidRPr="00D04B00">
              <w:rPr>
                <w:rFonts w:ascii="Calibri" w:hAnsi="Calibri" w:cs="Arial"/>
                <w:sz w:val="18"/>
                <w:szCs w:val="18"/>
              </w:rPr>
              <w:t>Sem spada</w:t>
            </w:r>
            <w:r w:rsidR="009D0B57">
              <w:rPr>
                <w:rFonts w:ascii="Calibri" w:hAnsi="Calibri" w:cs="Arial"/>
                <w:sz w:val="18"/>
                <w:szCs w:val="18"/>
              </w:rPr>
              <w:t>jo</w:t>
            </w:r>
            <w:r w:rsidRPr="00D04B00">
              <w:rPr>
                <w:rFonts w:ascii="Calibri" w:hAnsi="Calibri" w:cs="Arial"/>
                <w:sz w:val="18"/>
                <w:szCs w:val="18"/>
              </w:rPr>
              <w:t xml:space="preserve"> tudi:</w:t>
            </w:r>
          </w:p>
          <w:p w:rsidR="00012BF4" w:rsidRDefault="00012BF4" w:rsidP="00C54610">
            <w:pPr>
              <w:numPr>
                <w:ilvl w:val="0"/>
                <w:numId w:val="4"/>
              </w:numPr>
              <w:tabs>
                <w:tab w:val="left" w:pos="357"/>
              </w:tabs>
              <w:ind w:left="357" w:hanging="357"/>
              <w:rPr>
                <w:rFonts w:ascii="Calibri" w:hAnsi="Calibri" w:cs="Arial"/>
                <w:sz w:val="18"/>
                <w:szCs w:val="18"/>
              </w:rPr>
            </w:pPr>
            <w:r w:rsidRPr="00D04B00">
              <w:rPr>
                <w:rFonts w:ascii="Calibri" w:hAnsi="Calibri" w:cs="Arial"/>
                <w:sz w:val="18"/>
                <w:szCs w:val="18"/>
              </w:rPr>
              <w:t xml:space="preserve">objekti za pridobivanje in </w:t>
            </w:r>
            <w:r w:rsidR="001D4978">
              <w:rPr>
                <w:rFonts w:ascii="Calibri" w:hAnsi="Calibri" w:cs="Arial"/>
                <w:sz w:val="18"/>
                <w:szCs w:val="18"/>
              </w:rPr>
              <w:t>predelavo</w:t>
            </w:r>
            <w:r w:rsidRPr="00D04B00">
              <w:rPr>
                <w:rFonts w:ascii="Calibri" w:hAnsi="Calibri" w:cs="Arial"/>
                <w:sz w:val="18"/>
                <w:szCs w:val="18"/>
              </w:rPr>
              <w:t xml:space="preserve"> jedrskih ali radioaktivnih snovi,</w:t>
            </w:r>
          </w:p>
          <w:p w:rsidR="00012BF4" w:rsidRPr="00BF0110" w:rsidRDefault="00012BF4" w:rsidP="00C54610">
            <w:pPr>
              <w:numPr>
                <w:ilvl w:val="0"/>
                <w:numId w:val="4"/>
              </w:numPr>
              <w:tabs>
                <w:tab w:val="left" w:pos="357"/>
              </w:tabs>
              <w:ind w:left="357" w:hanging="357"/>
              <w:rPr>
                <w:rFonts w:ascii="Calibri" w:hAnsi="Calibri" w:cs="Arial"/>
                <w:sz w:val="18"/>
                <w:szCs w:val="18"/>
              </w:rPr>
            </w:pPr>
            <w:r w:rsidRPr="00BF0110">
              <w:rPr>
                <w:rFonts w:ascii="Calibri" w:hAnsi="Calibri" w:cs="Arial"/>
                <w:sz w:val="18"/>
                <w:szCs w:val="18"/>
              </w:rPr>
              <w:t>sežigalnice odpadkov</w:t>
            </w:r>
            <w:r w:rsidR="009D0B57">
              <w:rPr>
                <w:rFonts w:ascii="Calibri" w:hAnsi="Calibri" w:cs="Arial"/>
                <w:sz w:val="18"/>
                <w:szCs w:val="18"/>
              </w:rPr>
              <w:t>.</w:t>
            </w:r>
          </w:p>
          <w:p w:rsidR="00012BF4" w:rsidRPr="00D04B00" w:rsidRDefault="00012BF4" w:rsidP="00D04B00">
            <w:pPr>
              <w:tabs>
                <w:tab w:val="left" w:pos="357"/>
              </w:tabs>
              <w:rPr>
                <w:rFonts w:cs="Arial"/>
                <w:sz w:val="22"/>
                <w:szCs w:val="22"/>
              </w:rPr>
            </w:pPr>
            <w:r w:rsidRPr="00D04B00">
              <w:rPr>
                <w:rFonts w:ascii="Calibri" w:hAnsi="Calibri" w:cs="Arial"/>
                <w:sz w:val="18"/>
                <w:szCs w:val="18"/>
              </w:rPr>
              <w:t xml:space="preserve">Sem ne </w:t>
            </w:r>
            <w:r w:rsidR="007F5A04">
              <w:rPr>
                <w:rFonts w:ascii="Calibri" w:hAnsi="Calibri" w:cs="Arial"/>
                <w:sz w:val="18"/>
                <w:szCs w:val="18"/>
              </w:rPr>
              <w:t>spadajo:</w:t>
            </w:r>
          </w:p>
          <w:p w:rsidR="00012BF4" w:rsidRPr="00D04B00" w:rsidRDefault="00012BF4" w:rsidP="00C54610">
            <w:pPr>
              <w:numPr>
                <w:ilvl w:val="0"/>
                <w:numId w:val="4"/>
              </w:numPr>
              <w:tabs>
                <w:tab w:val="left" w:pos="357"/>
              </w:tabs>
              <w:ind w:left="357" w:hanging="357"/>
              <w:rPr>
                <w:rFonts w:ascii="Calibri" w:hAnsi="Calibri" w:cs="Arial"/>
                <w:sz w:val="18"/>
                <w:szCs w:val="18"/>
              </w:rPr>
            </w:pPr>
            <w:r w:rsidRPr="00D04B00">
              <w:rPr>
                <w:rFonts w:ascii="Calibri" w:hAnsi="Calibri" w:cs="Arial"/>
                <w:sz w:val="18"/>
                <w:szCs w:val="18"/>
              </w:rPr>
              <w:t>toplarne in kotlovnice, gl. 22222,</w:t>
            </w:r>
          </w:p>
          <w:p w:rsidR="00012BF4" w:rsidRPr="00D04B00" w:rsidRDefault="00012BF4" w:rsidP="00C54610">
            <w:pPr>
              <w:numPr>
                <w:ilvl w:val="0"/>
                <w:numId w:val="4"/>
              </w:numPr>
              <w:tabs>
                <w:tab w:val="left" w:pos="357"/>
              </w:tabs>
              <w:ind w:left="357" w:hanging="357"/>
              <w:rPr>
                <w:rFonts w:ascii="Calibri" w:hAnsi="Calibri" w:cs="Arial"/>
                <w:sz w:val="18"/>
                <w:szCs w:val="18"/>
              </w:rPr>
            </w:pPr>
            <w:r w:rsidRPr="00D04B00">
              <w:rPr>
                <w:rFonts w:ascii="Calibri" w:hAnsi="Calibri" w:cs="Arial"/>
                <w:sz w:val="18"/>
                <w:szCs w:val="18"/>
              </w:rPr>
              <w:t>jezovi za hidroenergetiko, gl. 21520,</w:t>
            </w:r>
          </w:p>
          <w:p w:rsidR="00012BF4" w:rsidRPr="00D04B00" w:rsidRDefault="00012BF4" w:rsidP="00C54610">
            <w:pPr>
              <w:numPr>
                <w:ilvl w:val="0"/>
                <w:numId w:val="4"/>
              </w:numPr>
              <w:tabs>
                <w:tab w:val="left" w:pos="357"/>
              </w:tabs>
              <w:ind w:left="357" w:hanging="357"/>
              <w:rPr>
                <w:rFonts w:cs="Arial"/>
                <w:sz w:val="22"/>
                <w:szCs w:val="22"/>
              </w:rPr>
            </w:pPr>
            <w:r w:rsidRPr="00D04B00">
              <w:rPr>
                <w:rFonts w:ascii="Calibri" w:hAnsi="Calibri" w:cs="Arial"/>
                <w:sz w:val="18"/>
                <w:szCs w:val="18"/>
              </w:rPr>
              <w:t>daljinski (prenosni) elektroenergetski vodi, vključno s transformatorskimi postajami, gl. 22140.</w:t>
            </w:r>
          </w:p>
        </w:tc>
      </w:tr>
      <w:tr w:rsidR="00501CB1" w:rsidRPr="00D04B00" w:rsidTr="00992B2F">
        <w:trPr>
          <w:trHeight w:val="284"/>
          <w:tblHeader/>
        </w:trPr>
        <w:tc>
          <w:tcPr>
            <w:tcW w:w="307" w:type="dxa"/>
            <w:vMerge/>
            <w:shd w:val="clear" w:color="auto" w:fill="F2F2F2"/>
          </w:tcPr>
          <w:p w:rsidR="00501CB1" w:rsidRPr="00D04B00" w:rsidRDefault="00501CB1" w:rsidP="00D04B00">
            <w:pPr>
              <w:spacing w:before="40" w:after="40"/>
              <w:rPr>
                <w:rFonts w:ascii="Calibri" w:hAnsi="Calibri" w:cs="Arial"/>
                <w:sz w:val="18"/>
                <w:szCs w:val="18"/>
              </w:rPr>
            </w:pPr>
          </w:p>
        </w:tc>
        <w:tc>
          <w:tcPr>
            <w:tcW w:w="423" w:type="dxa"/>
            <w:vMerge/>
          </w:tcPr>
          <w:p w:rsidR="00501CB1" w:rsidRPr="00D04B00" w:rsidRDefault="00501CB1" w:rsidP="00D04B00">
            <w:pPr>
              <w:spacing w:before="40" w:after="40"/>
              <w:rPr>
                <w:rFonts w:ascii="Calibri" w:hAnsi="Calibri" w:cs="Arial"/>
                <w:sz w:val="18"/>
                <w:szCs w:val="18"/>
              </w:rPr>
            </w:pPr>
          </w:p>
        </w:tc>
        <w:tc>
          <w:tcPr>
            <w:tcW w:w="566" w:type="dxa"/>
            <w:vMerge/>
          </w:tcPr>
          <w:p w:rsidR="00501CB1" w:rsidRPr="00D04B00" w:rsidRDefault="00501CB1" w:rsidP="00D04B00">
            <w:pPr>
              <w:spacing w:before="40" w:after="40"/>
              <w:rPr>
                <w:rFonts w:ascii="Calibri" w:hAnsi="Calibri" w:cs="Arial"/>
                <w:sz w:val="18"/>
                <w:szCs w:val="18"/>
              </w:rPr>
            </w:pPr>
          </w:p>
        </w:tc>
        <w:tc>
          <w:tcPr>
            <w:tcW w:w="709" w:type="dxa"/>
            <w:vMerge w:val="restart"/>
            <w:tcBorders>
              <w:right w:val="nil"/>
            </w:tcBorders>
            <w:shd w:val="clear" w:color="auto" w:fill="F2F2F2"/>
          </w:tcPr>
          <w:p w:rsidR="00501CB1" w:rsidRPr="00D04B00" w:rsidRDefault="00501CB1" w:rsidP="00D04B00">
            <w:pPr>
              <w:spacing w:before="40" w:after="40"/>
              <w:rPr>
                <w:rFonts w:ascii="Calibri" w:hAnsi="Calibri" w:cs="Arial"/>
                <w:sz w:val="18"/>
                <w:szCs w:val="18"/>
              </w:rPr>
            </w:pPr>
            <w:r w:rsidRPr="00D04B00">
              <w:rPr>
                <w:rFonts w:ascii="Calibri" w:hAnsi="Calibri" w:cs="Arial"/>
                <w:sz w:val="18"/>
                <w:szCs w:val="18"/>
              </w:rPr>
              <w:t>2303</w:t>
            </w:r>
          </w:p>
        </w:tc>
        <w:tc>
          <w:tcPr>
            <w:tcW w:w="8189" w:type="dxa"/>
            <w:gridSpan w:val="3"/>
            <w:tcBorders>
              <w:left w:val="nil"/>
            </w:tcBorders>
            <w:shd w:val="clear" w:color="auto" w:fill="F2F2F2"/>
          </w:tcPr>
          <w:p w:rsidR="00501CB1" w:rsidRPr="00D04B00" w:rsidRDefault="00501CB1" w:rsidP="00D04B00">
            <w:pPr>
              <w:keepNext/>
              <w:spacing w:before="40" w:after="40"/>
              <w:outlineLvl w:val="7"/>
              <w:rPr>
                <w:rFonts w:ascii="Calibri" w:hAnsi="Calibri" w:cs="Arial"/>
                <w:sz w:val="18"/>
                <w:szCs w:val="18"/>
              </w:rPr>
            </w:pPr>
            <w:r w:rsidRPr="00D04B00">
              <w:rPr>
                <w:rFonts w:ascii="Calibri" w:hAnsi="Calibri" w:cs="Arial"/>
                <w:sz w:val="18"/>
                <w:szCs w:val="18"/>
              </w:rPr>
              <w:t>Objekti kemične industrije</w:t>
            </w:r>
          </w:p>
        </w:tc>
      </w:tr>
      <w:tr w:rsidR="00012BF4" w:rsidRPr="00D04B00" w:rsidTr="00992B2F">
        <w:trPr>
          <w:trHeight w:val="284"/>
          <w:tblHeader/>
        </w:trPr>
        <w:tc>
          <w:tcPr>
            <w:tcW w:w="307" w:type="dxa"/>
            <w:vMerge/>
            <w:shd w:val="clear" w:color="auto" w:fill="F2F2F2"/>
          </w:tcPr>
          <w:p w:rsidR="00012BF4" w:rsidRPr="00D04B00" w:rsidRDefault="00012BF4" w:rsidP="00D04B00">
            <w:pPr>
              <w:spacing w:before="40" w:after="40"/>
              <w:rPr>
                <w:rFonts w:ascii="Calibri" w:hAnsi="Calibri" w:cs="Arial"/>
                <w:sz w:val="18"/>
                <w:szCs w:val="18"/>
              </w:rPr>
            </w:pPr>
          </w:p>
        </w:tc>
        <w:tc>
          <w:tcPr>
            <w:tcW w:w="423" w:type="dxa"/>
            <w:vMerge/>
          </w:tcPr>
          <w:p w:rsidR="00012BF4" w:rsidRPr="00D04B00" w:rsidRDefault="00012BF4" w:rsidP="00D04B00">
            <w:pPr>
              <w:spacing w:before="40" w:after="40"/>
              <w:rPr>
                <w:rFonts w:ascii="Calibri" w:hAnsi="Calibri" w:cs="Arial"/>
                <w:sz w:val="18"/>
                <w:szCs w:val="18"/>
              </w:rPr>
            </w:pPr>
          </w:p>
        </w:tc>
        <w:tc>
          <w:tcPr>
            <w:tcW w:w="566" w:type="dxa"/>
            <w:vMerge/>
          </w:tcPr>
          <w:p w:rsidR="00012BF4" w:rsidRPr="00D04B00" w:rsidRDefault="00012BF4" w:rsidP="00D04B00">
            <w:pPr>
              <w:spacing w:before="40" w:after="40"/>
              <w:rPr>
                <w:rFonts w:ascii="Calibri" w:hAnsi="Calibri" w:cs="Arial"/>
                <w:sz w:val="18"/>
                <w:szCs w:val="18"/>
              </w:rPr>
            </w:pPr>
          </w:p>
        </w:tc>
        <w:tc>
          <w:tcPr>
            <w:tcW w:w="709" w:type="dxa"/>
            <w:vMerge/>
          </w:tcPr>
          <w:p w:rsidR="00012BF4" w:rsidRPr="00D04B00" w:rsidRDefault="00012BF4" w:rsidP="00D04B00">
            <w:pPr>
              <w:spacing w:before="40" w:after="40"/>
              <w:rPr>
                <w:rFonts w:ascii="Calibri" w:hAnsi="Calibri" w:cs="Arial"/>
                <w:sz w:val="18"/>
                <w:szCs w:val="18"/>
              </w:rPr>
            </w:pPr>
          </w:p>
        </w:tc>
        <w:tc>
          <w:tcPr>
            <w:tcW w:w="680" w:type="dxa"/>
            <w:tcBorders>
              <w:bottom w:val="single" w:sz="4" w:space="0" w:color="auto"/>
            </w:tcBorders>
          </w:tcPr>
          <w:p w:rsidR="00012BF4" w:rsidRPr="00D04B00" w:rsidRDefault="00012BF4" w:rsidP="00D04B00">
            <w:pPr>
              <w:spacing w:before="40" w:after="40"/>
              <w:rPr>
                <w:rFonts w:ascii="Calibri" w:hAnsi="Calibri" w:cs="Arial"/>
                <w:sz w:val="18"/>
                <w:szCs w:val="18"/>
              </w:rPr>
            </w:pPr>
            <w:r w:rsidRPr="00D04B00">
              <w:rPr>
                <w:rFonts w:ascii="Calibri" w:hAnsi="Calibri" w:cs="Arial"/>
                <w:sz w:val="18"/>
                <w:szCs w:val="18"/>
              </w:rPr>
              <w:t>23030</w:t>
            </w:r>
          </w:p>
        </w:tc>
        <w:tc>
          <w:tcPr>
            <w:tcW w:w="1984" w:type="dxa"/>
            <w:tcBorders>
              <w:bottom w:val="single" w:sz="4" w:space="0" w:color="auto"/>
            </w:tcBorders>
          </w:tcPr>
          <w:p w:rsidR="00012BF4" w:rsidRPr="00D04B00" w:rsidRDefault="00012BF4" w:rsidP="00D04B00">
            <w:pPr>
              <w:keepNext/>
              <w:spacing w:before="40" w:after="40"/>
              <w:outlineLvl w:val="7"/>
              <w:rPr>
                <w:rFonts w:ascii="Calibri" w:hAnsi="Calibri" w:cs="Arial"/>
                <w:sz w:val="18"/>
                <w:szCs w:val="18"/>
              </w:rPr>
            </w:pPr>
            <w:r w:rsidRPr="00D04B00">
              <w:rPr>
                <w:rFonts w:ascii="Calibri" w:hAnsi="Calibri" w:cs="Arial"/>
                <w:sz w:val="18"/>
                <w:szCs w:val="18"/>
              </w:rPr>
              <w:t>Objekti kemične industrije</w:t>
            </w:r>
          </w:p>
        </w:tc>
        <w:tc>
          <w:tcPr>
            <w:tcW w:w="5525" w:type="dxa"/>
            <w:tcBorders>
              <w:bottom w:val="single" w:sz="4" w:space="0" w:color="auto"/>
            </w:tcBorders>
          </w:tcPr>
          <w:p w:rsidR="00012BF4" w:rsidRDefault="00012BF4" w:rsidP="00D04B00">
            <w:pPr>
              <w:tabs>
                <w:tab w:val="left" w:pos="357"/>
              </w:tabs>
              <w:rPr>
                <w:rFonts w:ascii="Calibri" w:hAnsi="Calibri" w:cs="Arial"/>
                <w:sz w:val="18"/>
                <w:szCs w:val="18"/>
              </w:rPr>
            </w:pPr>
            <w:r w:rsidRPr="00D04B00">
              <w:rPr>
                <w:rFonts w:ascii="Calibri" w:hAnsi="Calibri" w:cs="Arial"/>
                <w:sz w:val="18"/>
                <w:szCs w:val="18"/>
              </w:rPr>
              <w:t xml:space="preserve">Sem </w:t>
            </w:r>
            <w:r w:rsidR="007F5A04">
              <w:rPr>
                <w:rFonts w:ascii="Calibri" w:hAnsi="Calibri" w:cs="Arial"/>
                <w:sz w:val="18"/>
                <w:szCs w:val="18"/>
              </w:rPr>
              <w:t>spadajo:</w:t>
            </w:r>
            <w:r w:rsidRPr="00D04B00">
              <w:rPr>
                <w:rFonts w:ascii="Calibri" w:hAnsi="Calibri" w:cs="Arial"/>
                <w:sz w:val="18"/>
                <w:szCs w:val="18"/>
              </w:rPr>
              <w:t xml:space="preserve"> </w:t>
            </w:r>
          </w:p>
          <w:p w:rsidR="00012BF4" w:rsidRPr="00D04B00" w:rsidRDefault="00012BF4" w:rsidP="00C54610">
            <w:pPr>
              <w:numPr>
                <w:ilvl w:val="0"/>
                <w:numId w:val="4"/>
              </w:numPr>
              <w:tabs>
                <w:tab w:val="left" w:pos="357"/>
              </w:tabs>
              <w:ind w:left="357" w:hanging="357"/>
              <w:rPr>
                <w:rFonts w:ascii="Calibri" w:hAnsi="Calibri" w:cs="Arial"/>
                <w:sz w:val="18"/>
                <w:szCs w:val="18"/>
              </w:rPr>
            </w:pPr>
            <w:r w:rsidRPr="00D04B00">
              <w:rPr>
                <w:rFonts w:ascii="Calibri" w:hAnsi="Calibri" w:cs="Arial"/>
                <w:sz w:val="18"/>
                <w:szCs w:val="18"/>
              </w:rPr>
              <w:t xml:space="preserve">proizvodni obrati v kemični in petrokemični industriji ali rafinerijah, </w:t>
            </w:r>
          </w:p>
          <w:p w:rsidR="00012BF4" w:rsidRPr="00D04B00" w:rsidRDefault="00012BF4" w:rsidP="00C54610">
            <w:pPr>
              <w:numPr>
                <w:ilvl w:val="0"/>
                <w:numId w:val="4"/>
              </w:numPr>
              <w:tabs>
                <w:tab w:val="left" w:pos="357"/>
              </w:tabs>
              <w:ind w:left="357" w:hanging="357"/>
              <w:rPr>
                <w:rFonts w:ascii="Calibri" w:hAnsi="Calibri" w:cs="Arial"/>
                <w:sz w:val="18"/>
                <w:szCs w:val="18"/>
              </w:rPr>
            </w:pPr>
            <w:r w:rsidRPr="00D04B00">
              <w:rPr>
                <w:rFonts w:ascii="Calibri" w:hAnsi="Calibri" w:cs="Arial"/>
                <w:sz w:val="18"/>
                <w:szCs w:val="18"/>
              </w:rPr>
              <w:t xml:space="preserve">terminali za ogljikovodike, </w:t>
            </w:r>
          </w:p>
          <w:p w:rsidR="00012BF4" w:rsidRPr="00D04B00" w:rsidRDefault="00012BF4" w:rsidP="00C54610">
            <w:pPr>
              <w:numPr>
                <w:ilvl w:val="0"/>
                <w:numId w:val="4"/>
              </w:numPr>
              <w:tabs>
                <w:tab w:val="left" w:pos="357"/>
              </w:tabs>
              <w:ind w:left="357" w:hanging="357"/>
              <w:rPr>
                <w:rFonts w:ascii="Calibri" w:hAnsi="Calibri" w:cs="Arial"/>
                <w:sz w:val="18"/>
                <w:szCs w:val="18"/>
              </w:rPr>
            </w:pPr>
            <w:r w:rsidRPr="00D04B00">
              <w:rPr>
                <w:rFonts w:ascii="Calibri" w:hAnsi="Calibri" w:cs="Arial"/>
                <w:sz w:val="18"/>
                <w:szCs w:val="18"/>
              </w:rPr>
              <w:t>koksarne, plinarne.</w:t>
            </w:r>
          </w:p>
        </w:tc>
      </w:tr>
      <w:tr w:rsidR="00501CB1" w:rsidRPr="00D04B00" w:rsidTr="00992B2F">
        <w:trPr>
          <w:trHeight w:val="284"/>
          <w:tblHeader/>
        </w:trPr>
        <w:tc>
          <w:tcPr>
            <w:tcW w:w="307" w:type="dxa"/>
            <w:vMerge/>
            <w:shd w:val="clear" w:color="auto" w:fill="F2F2F2"/>
          </w:tcPr>
          <w:p w:rsidR="00501CB1" w:rsidRPr="00D04B00" w:rsidRDefault="00501CB1" w:rsidP="00D04B00">
            <w:pPr>
              <w:spacing w:before="40" w:after="40"/>
              <w:rPr>
                <w:rFonts w:ascii="Calibri" w:hAnsi="Calibri" w:cs="Arial"/>
                <w:sz w:val="18"/>
                <w:szCs w:val="18"/>
              </w:rPr>
            </w:pPr>
          </w:p>
        </w:tc>
        <w:tc>
          <w:tcPr>
            <w:tcW w:w="423" w:type="dxa"/>
            <w:vMerge/>
          </w:tcPr>
          <w:p w:rsidR="00501CB1" w:rsidRPr="00D04B00" w:rsidRDefault="00501CB1" w:rsidP="00D04B00">
            <w:pPr>
              <w:spacing w:before="40" w:after="40"/>
              <w:rPr>
                <w:rFonts w:ascii="Calibri" w:hAnsi="Calibri" w:cs="Arial"/>
                <w:sz w:val="18"/>
                <w:szCs w:val="18"/>
              </w:rPr>
            </w:pPr>
          </w:p>
        </w:tc>
        <w:tc>
          <w:tcPr>
            <w:tcW w:w="566" w:type="dxa"/>
            <w:vMerge/>
          </w:tcPr>
          <w:p w:rsidR="00501CB1" w:rsidRPr="00D04B00" w:rsidRDefault="00501CB1" w:rsidP="00D04B00">
            <w:pPr>
              <w:spacing w:before="40" w:after="40"/>
              <w:rPr>
                <w:rFonts w:ascii="Calibri" w:hAnsi="Calibri" w:cs="Arial"/>
                <w:sz w:val="18"/>
                <w:szCs w:val="18"/>
              </w:rPr>
            </w:pPr>
          </w:p>
        </w:tc>
        <w:tc>
          <w:tcPr>
            <w:tcW w:w="709" w:type="dxa"/>
            <w:vMerge w:val="restart"/>
            <w:tcBorders>
              <w:right w:val="nil"/>
            </w:tcBorders>
            <w:shd w:val="clear" w:color="auto" w:fill="F2F2F2"/>
          </w:tcPr>
          <w:p w:rsidR="00501CB1" w:rsidRPr="00D04B00" w:rsidRDefault="00501CB1" w:rsidP="00D04B00">
            <w:pPr>
              <w:spacing w:before="40" w:after="40"/>
              <w:rPr>
                <w:rFonts w:ascii="Calibri" w:hAnsi="Calibri" w:cs="Arial"/>
                <w:sz w:val="18"/>
                <w:szCs w:val="18"/>
              </w:rPr>
            </w:pPr>
            <w:r w:rsidRPr="00D04B00">
              <w:rPr>
                <w:rFonts w:ascii="Calibri" w:hAnsi="Calibri" w:cs="Arial"/>
                <w:sz w:val="18"/>
                <w:szCs w:val="18"/>
              </w:rPr>
              <w:t>2304</w:t>
            </w:r>
          </w:p>
        </w:tc>
        <w:tc>
          <w:tcPr>
            <w:tcW w:w="8189" w:type="dxa"/>
            <w:gridSpan w:val="3"/>
            <w:tcBorders>
              <w:left w:val="nil"/>
            </w:tcBorders>
            <w:shd w:val="clear" w:color="auto" w:fill="F2F2F2"/>
          </w:tcPr>
          <w:p w:rsidR="00501CB1" w:rsidRPr="00D04B00" w:rsidRDefault="00501CB1" w:rsidP="00D04B00">
            <w:pPr>
              <w:keepNext/>
              <w:spacing w:before="40" w:after="40"/>
              <w:outlineLvl w:val="7"/>
              <w:rPr>
                <w:rFonts w:ascii="Calibri" w:hAnsi="Calibri" w:cs="Arial"/>
                <w:sz w:val="18"/>
                <w:szCs w:val="18"/>
              </w:rPr>
            </w:pPr>
            <w:r w:rsidRPr="00D04B00">
              <w:rPr>
                <w:rFonts w:ascii="Calibri" w:hAnsi="Calibri" w:cs="Arial"/>
                <w:sz w:val="18"/>
                <w:szCs w:val="18"/>
              </w:rPr>
              <w:t>Objekti težke industrije, ki niso uvrščeni drugje</w:t>
            </w:r>
          </w:p>
        </w:tc>
      </w:tr>
      <w:tr w:rsidR="00012BF4" w:rsidRPr="00D04B00" w:rsidTr="00992B2F">
        <w:trPr>
          <w:trHeight w:val="284"/>
          <w:tblHeader/>
        </w:trPr>
        <w:tc>
          <w:tcPr>
            <w:tcW w:w="307" w:type="dxa"/>
            <w:vMerge/>
            <w:shd w:val="clear" w:color="auto" w:fill="F2F2F2"/>
          </w:tcPr>
          <w:p w:rsidR="00012BF4" w:rsidRPr="00D04B00" w:rsidRDefault="00012BF4" w:rsidP="00D04B00">
            <w:pPr>
              <w:spacing w:before="40" w:after="40"/>
              <w:rPr>
                <w:rFonts w:ascii="Calibri" w:hAnsi="Calibri" w:cs="Arial"/>
                <w:sz w:val="18"/>
                <w:szCs w:val="18"/>
              </w:rPr>
            </w:pPr>
          </w:p>
        </w:tc>
        <w:tc>
          <w:tcPr>
            <w:tcW w:w="423" w:type="dxa"/>
            <w:vMerge/>
          </w:tcPr>
          <w:p w:rsidR="00012BF4" w:rsidRPr="00D04B00" w:rsidRDefault="00012BF4" w:rsidP="00D04B00">
            <w:pPr>
              <w:spacing w:before="40" w:after="40"/>
              <w:rPr>
                <w:rFonts w:ascii="Calibri" w:hAnsi="Calibri" w:cs="Arial"/>
                <w:sz w:val="18"/>
                <w:szCs w:val="18"/>
              </w:rPr>
            </w:pPr>
          </w:p>
        </w:tc>
        <w:tc>
          <w:tcPr>
            <w:tcW w:w="566" w:type="dxa"/>
            <w:vMerge/>
            <w:tcBorders>
              <w:bottom w:val="single" w:sz="4" w:space="0" w:color="auto"/>
            </w:tcBorders>
          </w:tcPr>
          <w:p w:rsidR="00012BF4" w:rsidRPr="00D04B00" w:rsidRDefault="00012BF4" w:rsidP="00D04B00">
            <w:pPr>
              <w:spacing w:before="40" w:after="40"/>
              <w:rPr>
                <w:rFonts w:ascii="Calibri" w:hAnsi="Calibri" w:cs="Arial"/>
                <w:sz w:val="18"/>
                <w:szCs w:val="18"/>
              </w:rPr>
            </w:pPr>
          </w:p>
        </w:tc>
        <w:tc>
          <w:tcPr>
            <w:tcW w:w="709" w:type="dxa"/>
            <w:vMerge/>
            <w:tcBorders>
              <w:bottom w:val="single" w:sz="4" w:space="0" w:color="auto"/>
            </w:tcBorders>
          </w:tcPr>
          <w:p w:rsidR="00012BF4" w:rsidRPr="00D04B00" w:rsidRDefault="00012BF4" w:rsidP="00D04B00">
            <w:pPr>
              <w:spacing w:before="40" w:after="40"/>
              <w:rPr>
                <w:rFonts w:ascii="Calibri" w:hAnsi="Calibri" w:cs="Arial"/>
                <w:sz w:val="18"/>
                <w:szCs w:val="18"/>
              </w:rPr>
            </w:pPr>
          </w:p>
        </w:tc>
        <w:tc>
          <w:tcPr>
            <w:tcW w:w="680" w:type="dxa"/>
            <w:tcBorders>
              <w:bottom w:val="single" w:sz="4" w:space="0" w:color="auto"/>
            </w:tcBorders>
          </w:tcPr>
          <w:p w:rsidR="00012BF4" w:rsidRPr="00D04B00" w:rsidRDefault="00012BF4" w:rsidP="00D04B00">
            <w:pPr>
              <w:spacing w:before="40" w:after="40"/>
              <w:rPr>
                <w:rFonts w:ascii="Calibri" w:hAnsi="Calibri" w:cs="Arial"/>
                <w:sz w:val="18"/>
                <w:szCs w:val="18"/>
              </w:rPr>
            </w:pPr>
            <w:r w:rsidRPr="00D04B00">
              <w:rPr>
                <w:rFonts w:ascii="Calibri" w:hAnsi="Calibri" w:cs="Arial"/>
                <w:sz w:val="18"/>
                <w:szCs w:val="18"/>
              </w:rPr>
              <w:t>23040</w:t>
            </w:r>
          </w:p>
        </w:tc>
        <w:tc>
          <w:tcPr>
            <w:tcW w:w="1984" w:type="dxa"/>
            <w:tcBorders>
              <w:bottom w:val="single" w:sz="4" w:space="0" w:color="auto"/>
            </w:tcBorders>
          </w:tcPr>
          <w:p w:rsidR="00012BF4" w:rsidRPr="00D04B00" w:rsidRDefault="00012BF4" w:rsidP="00D04B00">
            <w:pPr>
              <w:rPr>
                <w:rFonts w:ascii="Calibri" w:hAnsi="Calibri"/>
                <w:sz w:val="18"/>
                <w:szCs w:val="18"/>
              </w:rPr>
            </w:pPr>
            <w:r w:rsidRPr="00D04B00">
              <w:rPr>
                <w:rFonts w:ascii="Calibri" w:hAnsi="Calibri" w:cs="Arial"/>
                <w:sz w:val="18"/>
                <w:szCs w:val="18"/>
              </w:rPr>
              <w:t>Objekti težke industrije, ki niso uvrščeni drugje</w:t>
            </w:r>
          </w:p>
        </w:tc>
        <w:tc>
          <w:tcPr>
            <w:tcW w:w="5525" w:type="dxa"/>
            <w:tcBorders>
              <w:bottom w:val="single" w:sz="4" w:space="0" w:color="auto"/>
            </w:tcBorders>
          </w:tcPr>
          <w:p w:rsidR="00012BF4" w:rsidRDefault="00012BF4" w:rsidP="00D04B00">
            <w:pPr>
              <w:tabs>
                <w:tab w:val="left" w:pos="357"/>
              </w:tabs>
              <w:rPr>
                <w:rFonts w:ascii="Calibri" w:hAnsi="Calibri" w:cs="Arial"/>
                <w:sz w:val="18"/>
                <w:szCs w:val="18"/>
              </w:rPr>
            </w:pPr>
            <w:r w:rsidRPr="00D04B00">
              <w:rPr>
                <w:rFonts w:ascii="Calibri" w:hAnsi="Calibri" w:cs="Arial"/>
                <w:sz w:val="18"/>
                <w:szCs w:val="18"/>
              </w:rPr>
              <w:t xml:space="preserve">Sem </w:t>
            </w:r>
            <w:r w:rsidR="007F5A04">
              <w:rPr>
                <w:rFonts w:ascii="Calibri" w:hAnsi="Calibri" w:cs="Arial"/>
                <w:sz w:val="18"/>
                <w:szCs w:val="18"/>
              </w:rPr>
              <w:t>spadajo:</w:t>
            </w:r>
            <w:r w:rsidRPr="00D04B00">
              <w:rPr>
                <w:rFonts w:ascii="Calibri" w:hAnsi="Calibri" w:cs="Arial"/>
                <w:sz w:val="18"/>
                <w:szCs w:val="18"/>
              </w:rPr>
              <w:t xml:space="preserve"> </w:t>
            </w:r>
          </w:p>
          <w:p w:rsidR="00012BF4" w:rsidRPr="00D04B00" w:rsidRDefault="00012BF4" w:rsidP="002D058C">
            <w:pPr>
              <w:numPr>
                <w:ilvl w:val="0"/>
                <w:numId w:val="4"/>
              </w:numPr>
              <w:tabs>
                <w:tab w:val="left" w:pos="357"/>
              </w:tabs>
              <w:ind w:left="357" w:hanging="357"/>
              <w:rPr>
                <w:rFonts w:ascii="Calibri" w:hAnsi="Calibri" w:cs="Arial"/>
                <w:sz w:val="18"/>
                <w:szCs w:val="18"/>
              </w:rPr>
            </w:pPr>
            <w:r w:rsidRPr="00D04B00">
              <w:rPr>
                <w:rFonts w:ascii="Calibri" w:hAnsi="Calibri" w:cs="Arial"/>
                <w:sz w:val="18"/>
                <w:szCs w:val="18"/>
              </w:rPr>
              <w:t>inštalacije in tehnični postroji v obratih težke industrije, kot so plavži, valjarne, topilnice.</w:t>
            </w:r>
          </w:p>
        </w:tc>
      </w:tr>
      <w:tr w:rsidR="00012BF4" w:rsidRPr="00D04B00" w:rsidTr="00992B2F">
        <w:trPr>
          <w:trHeight w:val="284"/>
          <w:tblHeader/>
        </w:trPr>
        <w:tc>
          <w:tcPr>
            <w:tcW w:w="307" w:type="dxa"/>
            <w:vMerge/>
            <w:shd w:val="clear" w:color="auto" w:fill="F2F2F2"/>
          </w:tcPr>
          <w:p w:rsidR="00012BF4" w:rsidRPr="00D04B00" w:rsidRDefault="00012BF4" w:rsidP="00D04B00">
            <w:pPr>
              <w:spacing w:before="40" w:after="40"/>
              <w:rPr>
                <w:rFonts w:ascii="Calibri" w:hAnsi="Calibri" w:cs="Arial"/>
                <w:sz w:val="18"/>
                <w:szCs w:val="18"/>
              </w:rPr>
            </w:pPr>
          </w:p>
        </w:tc>
        <w:tc>
          <w:tcPr>
            <w:tcW w:w="423" w:type="dxa"/>
            <w:vMerge w:val="restart"/>
            <w:tcBorders>
              <w:right w:val="nil"/>
            </w:tcBorders>
            <w:shd w:val="clear" w:color="auto" w:fill="F2F2F2"/>
          </w:tcPr>
          <w:p w:rsidR="00012BF4" w:rsidRPr="00D04B00" w:rsidRDefault="00012BF4" w:rsidP="00D04B00">
            <w:pPr>
              <w:spacing w:before="40" w:after="40"/>
              <w:rPr>
                <w:rFonts w:ascii="Calibri" w:hAnsi="Calibri" w:cs="Arial"/>
                <w:sz w:val="18"/>
                <w:szCs w:val="18"/>
              </w:rPr>
            </w:pPr>
            <w:r w:rsidRPr="00D04B00">
              <w:rPr>
                <w:rFonts w:ascii="Calibri" w:hAnsi="Calibri" w:cs="Arial"/>
                <w:sz w:val="18"/>
                <w:szCs w:val="18"/>
              </w:rPr>
              <w:t>24</w:t>
            </w:r>
          </w:p>
        </w:tc>
        <w:tc>
          <w:tcPr>
            <w:tcW w:w="9464" w:type="dxa"/>
            <w:gridSpan w:val="5"/>
            <w:tcBorders>
              <w:left w:val="nil"/>
            </w:tcBorders>
            <w:shd w:val="clear" w:color="auto" w:fill="F2F2F2"/>
          </w:tcPr>
          <w:p w:rsidR="00012BF4" w:rsidRPr="00D04B00" w:rsidRDefault="00012BF4" w:rsidP="00D04B00">
            <w:pPr>
              <w:keepNext/>
              <w:spacing w:before="40" w:after="40"/>
              <w:outlineLvl w:val="7"/>
              <w:rPr>
                <w:rFonts w:ascii="Calibri" w:hAnsi="Calibri" w:cs="Arial"/>
                <w:sz w:val="18"/>
                <w:szCs w:val="18"/>
              </w:rPr>
            </w:pPr>
            <w:r w:rsidRPr="00D04B00">
              <w:rPr>
                <w:rFonts w:ascii="Calibri" w:hAnsi="Calibri" w:cs="Arial"/>
                <w:sz w:val="18"/>
                <w:szCs w:val="18"/>
              </w:rPr>
              <w:t>Drugi gradbeni inženirski objekti</w:t>
            </w:r>
          </w:p>
        </w:tc>
      </w:tr>
      <w:tr w:rsidR="00A30125" w:rsidRPr="00D04B00" w:rsidTr="00992B2F">
        <w:trPr>
          <w:trHeight w:val="284"/>
          <w:tblHeader/>
        </w:trPr>
        <w:tc>
          <w:tcPr>
            <w:tcW w:w="307" w:type="dxa"/>
            <w:vMerge/>
            <w:shd w:val="clear" w:color="auto" w:fill="F2F2F2"/>
          </w:tcPr>
          <w:p w:rsidR="00A30125" w:rsidRPr="00D04B00" w:rsidRDefault="00A30125" w:rsidP="00D04B00">
            <w:pPr>
              <w:spacing w:before="40" w:after="40"/>
              <w:rPr>
                <w:rFonts w:ascii="Calibri" w:hAnsi="Calibri" w:cs="Arial"/>
                <w:sz w:val="18"/>
                <w:szCs w:val="18"/>
              </w:rPr>
            </w:pPr>
          </w:p>
        </w:tc>
        <w:tc>
          <w:tcPr>
            <w:tcW w:w="423" w:type="dxa"/>
            <w:vMerge/>
            <w:shd w:val="clear" w:color="auto" w:fill="F2F2F2"/>
          </w:tcPr>
          <w:p w:rsidR="00A30125" w:rsidRPr="00D04B00" w:rsidRDefault="00A30125" w:rsidP="00D04B00">
            <w:pPr>
              <w:spacing w:before="40" w:after="40"/>
              <w:rPr>
                <w:rFonts w:ascii="Calibri" w:hAnsi="Calibri" w:cs="Arial"/>
                <w:sz w:val="18"/>
                <w:szCs w:val="18"/>
              </w:rPr>
            </w:pPr>
          </w:p>
        </w:tc>
        <w:tc>
          <w:tcPr>
            <w:tcW w:w="566" w:type="dxa"/>
            <w:vMerge w:val="restart"/>
            <w:tcBorders>
              <w:right w:val="nil"/>
            </w:tcBorders>
            <w:shd w:val="clear" w:color="auto" w:fill="F2F2F2"/>
          </w:tcPr>
          <w:p w:rsidR="00A30125" w:rsidRPr="00D04B00" w:rsidRDefault="00A30125" w:rsidP="00D04B00">
            <w:pPr>
              <w:spacing w:before="40" w:after="40"/>
              <w:rPr>
                <w:rFonts w:ascii="Calibri" w:hAnsi="Calibri" w:cs="Arial"/>
                <w:sz w:val="18"/>
                <w:szCs w:val="18"/>
              </w:rPr>
            </w:pPr>
            <w:r w:rsidRPr="00D04B00">
              <w:rPr>
                <w:rFonts w:ascii="Calibri" w:hAnsi="Calibri" w:cs="Arial"/>
                <w:sz w:val="18"/>
                <w:szCs w:val="18"/>
              </w:rPr>
              <w:t>241</w:t>
            </w:r>
          </w:p>
        </w:tc>
        <w:tc>
          <w:tcPr>
            <w:tcW w:w="8898" w:type="dxa"/>
            <w:gridSpan w:val="4"/>
            <w:tcBorders>
              <w:left w:val="nil"/>
            </w:tcBorders>
            <w:shd w:val="clear" w:color="auto" w:fill="F2F2F2"/>
          </w:tcPr>
          <w:p w:rsidR="00A30125" w:rsidRPr="00D04B00" w:rsidRDefault="00A30125" w:rsidP="00D04B00">
            <w:pPr>
              <w:keepNext/>
              <w:spacing w:before="40" w:after="40"/>
              <w:outlineLvl w:val="7"/>
              <w:rPr>
                <w:rFonts w:ascii="Calibri" w:hAnsi="Calibri" w:cs="Arial"/>
                <w:sz w:val="18"/>
                <w:szCs w:val="18"/>
              </w:rPr>
            </w:pPr>
            <w:r w:rsidRPr="00D04B00">
              <w:rPr>
                <w:rFonts w:ascii="Calibri" w:hAnsi="Calibri" w:cs="Arial"/>
                <w:sz w:val="18"/>
                <w:szCs w:val="18"/>
              </w:rPr>
              <w:t>Objekti za šport, rekreacijo in prosti čas</w:t>
            </w:r>
          </w:p>
        </w:tc>
      </w:tr>
      <w:tr w:rsidR="00A30125" w:rsidRPr="00D04B00" w:rsidTr="00992B2F">
        <w:trPr>
          <w:trHeight w:val="284"/>
          <w:tblHeader/>
        </w:trPr>
        <w:tc>
          <w:tcPr>
            <w:tcW w:w="307" w:type="dxa"/>
            <w:vMerge/>
            <w:shd w:val="clear" w:color="auto" w:fill="F2F2F2"/>
          </w:tcPr>
          <w:p w:rsidR="00A30125" w:rsidRPr="00D04B00" w:rsidRDefault="00A30125" w:rsidP="00D04B00">
            <w:pPr>
              <w:spacing w:before="40" w:after="40"/>
              <w:rPr>
                <w:rFonts w:ascii="Calibri" w:hAnsi="Calibri" w:cs="Arial"/>
                <w:sz w:val="18"/>
                <w:szCs w:val="18"/>
              </w:rPr>
            </w:pPr>
          </w:p>
        </w:tc>
        <w:tc>
          <w:tcPr>
            <w:tcW w:w="423" w:type="dxa"/>
            <w:vMerge/>
            <w:shd w:val="clear" w:color="auto" w:fill="F2F2F2"/>
          </w:tcPr>
          <w:p w:rsidR="00A30125" w:rsidRPr="00D04B00" w:rsidRDefault="00A30125" w:rsidP="00D04B00">
            <w:pPr>
              <w:spacing w:before="40" w:after="40"/>
              <w:rPr>
                <w:rFonts w:ascii="Calibri" w:hAnsi="Calibri" w:cs="Arial"/>
                <w:sz w:val="18"/>
                <w:szCs w:val="18"/>
              </w:rPr>
            </w:pPr>
          </w:p>
        </w:tc>
        <w:tc>
          <w:tcPr>
            <w:tcW w:w="566" w:type="dxa"/>
            <w:vMerge/>
            <w:shd w:val="clear" w:color="auto" w:fill="F2F2F2"/>
          </w:tcPr>
          <w:p w:rsidR="00A30125" w:rsidRPr="00D04B00" w:rsidRDefault="00A30125" w:rsidP="00D04B00">
            <w:pPr>
              <w:spacing w:before="40" w:after="40"/>
              <w:rPr>
                <w:rFonts w:ascii="Calibri" w:hAnsi="Calibri" w:cs="Arial"/>
                <w:sz w:val="18"/>
                <w:szCs w:val="18"/>
              </w:rPr>
            </w:pPr>
          </w:p>
        </w:tc>
        <w:tc>
          <w:tcPr>
            <w:tcW w:w="709" w:type="dxa"/>
            <w:vMerge w:val="restart"/>
            <w:tcBorders>
              <w:right w:val="nil"/>
            </w:tcBorders>
            <w:shd w:val="clear" w:color="auto" w:fill="F2F2F2"/>
          </w:tcPr>
          <w:p w:rsidR="00A30125" w:rsidRPr="00D04B00" w:rsidRDefault="00A30125" w:rsidP="00D04B00">
            <w:pPr>
              <w:spacing w:before="40" w:after="40"/>
              <w:rPr>
                <w:rFonts w:ascii="Calibri" w:hAnsi="Calibri" w:cs="Arial"/>
                <w:sz w:val="18"/>
                <w:szCs w:val="18"/>
              </w:rPr>
            </w:pPr>
            <w:r w:rsidRPr="00D04B00">
              <w:rPr>
                <w:rFonts w:ascii="Calibri" w:hAnsi="Calibri" w:cs="Arial"/>
                <w:sz w:val="18"/>
                <w:szCs w:val="18"/>
              </w:rPr>
              <w:t>2411</w:t>
            </w:r>
          </w:p>
        </w:tc>
        <w:tc>
          <w:tcPr>
            <w:tcW w:w="8189" w:type="dxa"/>
            <w:gridSpan w:val="3"/>
            <w:tcBorders>
              <w:left w:val="nil"/>
            </w:tcBorders>
            <w:shd w:val="clear" w:color="auto" w:fill="F2F2F2"/>
          </w:tcPr>
          <w:p w:rsidR="00A30125" w:rsidRPr="00D04B00" w:rsidRDefault="00A30125" w:rsidP="00D04B00">
            <w:pPr>
              <w:keepNext/>
              <w:spacing w:before="40" w:after="40"/>
              <w:outlineLvl w:val="7"/>
              <w:rPr>
                <w:rFonts w:ascii="Calibri" w:hAnsi="Calibri" w:cs="Arial"/>
                <w:sz w:val="18"/>
                <w:szCs w:val="18"/>
              </w:rPr>
            </w:pPr>
            <w:r w:rsidRPr="00D04B00">
              <w:rPr>
                <w:rFonts w:ascii="Calibri" w:hAnsi="Calibri" w:cs="Arial"/>
                <w:sz w:val="18"/>
                <w:szCs w:val="18"/>
              </w:rPr>
              <w:t>Športna igrišča</w:t>
            </w:r>
          </w:p>
        </w:tc>
      </w:tr>
      <w:tr w:rsidR="00A30125" w:rsidRPr="00D04B00" w:rsidTr="00992B2F">
        <w:trPr>
          <w:tblHeader/>
        </w:trPr>
        <w:tc>
          <w:tcPr>
            <w:tcW w:w="307" w:type="dxa"/>
            <w:vMerge/>
            <w:shd w:val="clear" w:color="auto" w:fill="F2F2F2"/>
          </w:tcPr>
          <w:p w:rsidR="00A30125" w:rsidRPr="00D04B00" w:rsidRDefault="00A30125" w:rsidP="00D04B00">
            <w:pPr>
              <w:spacing w:before="40" w:after="40"/>
              <w:rPr>
                <w:rFonts w:ascii="Calibri" w:hAnsi="Calibri" w:cs="Arial"/>
                <w:sz w:val="18"/>
                <w:szCs w:val="18"/>
              </w:rPr>
            </w:pPr>
          </w:p>
        </w:tc>
        <w:tc>
          <w:tcPr>
            <w:tcW w:w="423" w:type="dxa"/>
            <w:vMerge/>
          </w:tcPr>
          <w:p w:rsidR="00A30125" w:rsidRPr="00D04B00" w:rsidRDefault="00A30125" w:rsidP="00D04B00">
            <w:pPr>
              <w:spacing w:before="40" w:after="40"/>
              <w:rPr>
                <w:rFonts w:ascii="Calibri" w:hAnsi="Calibri" w:cs="Arial"/>
                <w:sz w:val="18"/>
                <w:szCs w:val="18"/>
              </w:rPr>
            </w:pPr>
          </w:p>
        </w:tc>
        <w:tc>
          <w:tcPr>
            <w:tcW w:w="566" w:type="dxa"/>
            <w:vMerge/>
            <w:shd w:val="clear" w:color="auto" w:fill="F2F2F2"/>
          </w:tcPr>
          <w:p w:rsidR="00A30125" w:rsidRPr="00D04B00" w:rsidRDefault="00A30125" w:rsidP="00D04B00">
            <w:pPr>
              <w:spacing w:before="40" w:after="40"/>
              <w:rPr>
                <w:rFonts w:ascii="Calibri" w:hAnsi="Calibri" w:cs="Arial"/>
                <w:sz w:val="18"/>
                <w:szCs w:val="18"/>
              </w:rPr>
            </w:pPr>
          </w:p>
        </w:tc>
        <w:tc>
          <w:tcPr>
            <w:tcW w:w="709" w:type="dxa"/>
            <w:vMerge/>
            <w:shd w:val="clear" w:color="auto" w:fill="F2F2F2"/>
          </w:tcPr>
          <w:p w:rsidR="00A30125" w:rsidRPr="00D04B00" w:rsidRDefault="00A30125" w:rsidP="00D04B00">
            <w:pPr>
              <w:spacing w:before="40" w:after="40"/>
              <w:rPr>
                <w:rFonts w:ascii="Calibri" w:hAnsi="Calibri" w:cs="Arial"/>
                <w:sz w:val="18"/>
                <w:szCs w:val="18"/>
              </w:rPr>
            </w:pPr>
          </w:p>
        </w:tc>
        <w:tc>
          <w:tcPr>
            <w:tcW w:w="680" w:type="dxa"/>
            <w:tcBorders>
              <w:bottom w:val="single" w:sz="4" w:space="0" w:color="auto"/>
            </w:tcBorders>
          </w:tcPr>
          <w:p w:rsidR="00A30125" w:rsidRPr="00D04B00" w:rsidRDefault="00A30125" w:rsidP="00D04B00">
            <w:pPr>
              <w:spacing w:before="40" w:after="40"/>
              <w:rPr>
                <w:rFonts w:ascii="Calibri" w:hAnsi="Calibri" w:cs="Arial"/>
                <w:sz w:val="18"/>
                <w:szCs w:val="18"/>
              </w:rPr>
            </w:pPr>
            <w:r w:rsidRPr="00D04B00">
              <w:rPr>
                <w:rFonts w:ascii="Calibri" w:hAnsi="Calibri" w:cs="Arial"/>
                <w:sz w:val="18"/>
                <w:szCs w:val="18"/>
              </w:rPr>
              <w:t>24110</w:t>
            </w:r>
          </w:p>
        </w:tc>
        <w:tc>
          <w:tcPr>
            <w:tcW w:w="1984" w:type="dxa"/>
            <w:tcBorders>
              <w:bottom w:val="single" w:sz="4" w:space="0" w:color="auto"/>
            </w:tcBorders>
          </w:tcPr>
          <w:p w:rsidR="00A30125" w:rsidRPr="00D04B00" w:rsidRDefault="00A30125" w:rsidP="00D04B00">
            <w:pPr>
              <w:keepNext/>
              <w:spacing w:before="40" w:after="40"/>
              <w:outlineLvl w:val="7"/>
              <w:rPr>
                <w:rFonts w:ascii="Calibri" w:hAnsi="Calibri" w:cs="Arial"/>
                <w:sz w:val="18"/>
                <w:szCs w:val="18"/>
              </w:rPr>
            </w:pPr>
            <w:r w:rsidRPr="00D04B00">
              <w:rPr>
                <w:rFonts w:ascii="Calibri" w:hAnsi="Calibri" w:cs="Arial"/>
                <w:sz w:val="18"/>
                <w:szCs w:val="18"/>
              </w:rPr>
              <w:t>Športna igrišča</w:t>
            </w:r>
          </w:p>
        </w:tc>
        <w:tc>
          <w:tcPr>
            <w:tcW w:w="5525" w:type="dxa"/>
            <w:tcBorders>
              <w:bottom w:val="single" w:sz="4" w:space="0" w:color="auto"/>
            </w:tcBorders>
          </w:tcPr>
          <w:p w:rsidR="00A30125" w:rsidRPr="00D04B00" w:rsidRDefault="00A30125" w:rsidP="00D04B00">
            <w:pPr>
              <w:tabs>
                <w:tab w:val="left" w:pos="357"/>
              </w:tabs>
              <w:rPr>
                <w:rFonts w:cs="Arial"/>
                <w:sz w:val="22"/>
                <w:szCs w:val="22"/>
              </w:rPr>
            </w:pPr>
            <w:r w:rsidRPr="00D04B00">
              <w:rPr>
                <w:rFonts w:ascii="Calibri" w:hAnsi="Calibri" w:cs="Arial"/>
                <w:sz w:val="18"/>
                <w:szCs w:val="18"/>
              </w:rPr>
              <w:t xml:space="preserve">Sem </w:t>
            </w:r>
            <w:r>
              <w:rPr>
                <w:rFonts w:ascii="Calibri" w:hAnsi="Calibri" w:cs="Arial"/>
                <w:sz w:val="18"/>
                <w:szCs w:val="18"/>
              </w:rPr>
              <w:t>spadajo:</w:t>
            </w:r>
            <w:r w:rsidRPr="00D04B00">
              <w:rPr>
                <w:rFonts w:ascii="Calibri" w:hAnsi="Calibri" w:cs="Arial"/>
                <w:sz w:val="18"/>
                <w:szCs w:val="18"/>
              </w:rPr>
              <w:t xml:space="preserve"> </w:t>
            </w:r>
          </w:p>
          <w:p w:rsidR="00A30125" w:rsidRDefault="00A30125" w:rsidP="00C54610">
            <w:pPr>
              <w:numPr>
                <w:ilvl w:val="0"/>
                <w:numId w:val="4"/>
              </w:numPr>
              <w:tabs>
                <w:tab w:val="left" w:pos="357"/>
              </w:tabs>
              <w:ind w:left="357" w:hanging="357"/>
              <w:rPr>
                <w:rFonts w:ascii="Calibri" w:hAnsi="Calibri" w:cs="Arial"/>
                <w:sz w:val="18"/>
                <w:szCs w:val="18"/>
              </w:rPr>
            </w:pPr>
            <w:r w:rsidRPr="00D04B00">
              <w:rPr>
                <w:rFonts w:ascii="Calibri" w:hAnsi="Calibri" w:cs="Arial"/>
                <w:sz w:val="18"/>
                <w:szCs w:val="18"/>
              </w:rPr>
              <w:t>igrišča za športe na prostem, kot so nogomet, rokomet, košarka, odbojka, tenis, b</w:t>
            </w:r>
            <w:r>
              <w:rPr>
                <w:rFonts w:ascii="Calibri" w:hAnsi="Calibri" w:cs="Arial"/>
                <w:sz w:val="18"/>
                <w:szCs w:val="18"/>
              </w:rPr>
              <w:t>ejzbo</w:t>
            </w:r>
            <w:r w:rsidRPr="00D04B00">
              <w:rPr>
                <w:rFonts w:ascii="Calibri" w:hAnsi="Calibri" w:cs="Arial"/>
                <w:sz w:val="18"/>
                <w:szCs w:val="18"/>
              </w:rPr>
              <w:t>l, ragbi, bazenska kopališča na prostem, površine za avtomobilske, motoristične, kolesarske ali konjske dirke s pomožnimi objekti.</w:t>
            </w:r>
          </w:p>
          <w:p w:rsidR="00A30125" w:rsidRPr="00D04B00" w:rsidRDefault="00A30125" w:rsidP="00D04B00">
            <w:pPr>
              <w:rPr>
                <w:rFonts w:ascii="Calibri" w:hAnsi="Calibri" w:cs="Arial"/>
                <w:sz w:val="18"/>
                <w:szCs w:val="18"/>
              </w:rPr>
            </w:pPr>
            <w:r w:rsidRPr="00D04B00">
              <w:rPr>
                <w:rFonts w:ascii="Calibri" w:hAnsi="Calibri" w:cs="Arial"/>
                <w:sz w:val="18"/>
                <w:szCs w:val="18"/>
              </w:rPr>
              <w:t xml:space="preserve">Sem ne </w:t>
            </w:r>
            <w:r>
              <w:rPr>
                <w:rFonts w:ascii="Calibri" w:hAnsi="Calibri" w:cs="Arial"/>
                <w:sz w:val="18"/>
                <w:szCs w:val="18"/>
              </w:rPr>
              <w:t>spadajo:</w:t>
            </w:r>
          </w:p>
          <w:p w:rsidR="00A30125" w:rsidRPr="00D04B00" w:rsidRDefault="00A30125" w:rsidP="00C54610">
            <w:pPr>
              <w:numPr>
                <w:ilvl w:val="0"/>
                <w:numId w:val="4"/>
              </w:numPr>
              <w:tabs>
                <w:tab w:val="left" w:pos="357"/>
              </w:tabs>
              <w:ind w:left="357" w:hanging="357"/>
              <w:rPr>
                <w:rFonts w:ascii="Calibri" w:hAnsi="Calibri" w:cs="Arial"/>
                <w:sz w:val="18"/>
                <w:szCs w:val="18"/>
              </w:rPr>
            </w:pPr>
            <w:r w:rsidRPr="00D04B00">
              <w:rPr>
                <w:rFonts w:ascii="Calibri" w:hAnsi="Calibri" w:cs="Arial"/>
                <w:sz w:val="18"/>
                <w:szCs w:val="18"/>
              </w:rPr>
              <w:t>stavbe za dvoranske športe, gl. 12650,</w:t>
            </w:r>
          </w:p>
          <w:p w:rsidR="00A30125" w:rsidRPr="00D04B00" w:rsidRDefault="00A30125" w:rsidP="00C54610">
            <w:pPr>
              <w:numPr>
                <w:ilvl w:val="0"/>
                <w:numId w:val="4"/>
              </w:numPr>
              <w:tabs>
                <w:tab w:val="left" w:pos="357"/>
              </w:tabs>
              <w:ind w:left="357" w:hanging="357"/>
              <w:rPr>
                <w:rFonts w:ascii="Calibri" w:hAnsi="Calibri" w:cs="Arial"/>
                <w:sz w:val="18"/>
                <w:szCs w:val="18"/>
              </w:rPr>
            </w:pPr>
            <w:r w:rsidRPr="00D04B00">
              <w:rPr>
                <w:rFonts w:ascii="Calibri" w:hAnsi="Calibri" w:cs="Arial"/>
                <w:sz w:val="18"/>
                <w:szCs w:val="18"/>
              </w:rPr>
              <w:t>marine, gl. 24121,</w:t>
            </w:r>
          </w:p>
          <w:p w:rsidR="00A30125" w:rsidRPr="00D04B00" w:rsidRDefault="00A30125" w:rsidP="00C54610">
            <w:pPr>
              <w:numPr>
                <w:ilvl w:val="0"/>
                <w:numId w:val="4"/>
              </w:numPr>
              <w:tabs>
                <w:tab w:val="left" w:pos="357"/>
              </w:tabs>
              <w:ind w:left="357" w:hanging="357"/>
              <w:rPr>
                <w:rFonts w:ascii="Calibri" w:hAnsi="Calibri" w:cs="Arial"/>
                <w:sz w:val="18"/>
                <w:szCs w:val="18"/>
              </w:rPr>
            </w:pPr>
            <w:r w:rsidRPr="00D04B00">
              <w:rPr>
                <w:rFonts w:ascii="Calibri" w:hAnsi="Calibri" w:cs="Arial"/>
                <w:sz w:val="18"/>
                <w:szCs w:val="18"/>
              </w:rPr>
              <w:t>otroška igrišča, zabaviščni parki, gl. 24122,</w:t>
            </w:r>
          </w:p>
          <w:p w:rsidR="00A30125" w:rsidRPr="00D04B00" w:rsidRDefault="00A30125" w:rsidP="00C54610">
            <w:pPr>
              <w:numPr>
                <w:ilvl w:val="0"/>
                <w:numId w:val="4"/>
              </w:numPr>
              <w:tabs>
                <w:tab w:val="left" w:pos="357"/>
              </w:tabs>
              <w:ind w:left="357" w:hanging="357"/>
              <w:rPr>
                <w:rFonts w:ascii="Calibri" w:hAnsi="Calibri" w:cs="Arial"/>
                <w:sz w:val="18"/>
                <w:szCs w:val="18"/>
              </w:rPr>
            </w:pPr>
            <w:r w:rsidRPr="00D04B00">
              <w:rPr>
                <w:rFonts w:ascii="Calibri" w:hAnsi="Calibri" w:cs="Arial"/>
                <w:sz w:val="18"/>
                <w:szCs w:val="18"/>
              </w:rPr>
              <w:t>igrišča za golf, gl. 24122.</w:t>
            </w:r>
          </w:p>
        </w:tc>
      </w:tr>
      <w:tr w:rsidR="00A30125" w:rsidRPr="00D04B00" w:rsidTr="00992B2F">
        <w:trPr>
          <w:trHeight w:val="284"/>
          <w:tblHeader/>
        </w:trPr>
        <w:tc>
          <w:tcPr>
            <w:tcW w:w="307" w:type="dxa"/>
            <w:vMerge/>
            <w:shd w:val="clear" w:color="auto" w:fill="F2F2F2"/>
          </w:tcPr>
          <w:p w:rsidR="00A30125" w:rsidRPr="00D04B00" w:rsidRDefault="00A30125" w:rsidP="00D04B00">
            <w:pPr>
              <w:spacing w:before="40" w:after="40"/>
              <w:rPr>
                <w:rFonts w:ascii="Calibri" w:hAnsi="Calibri" w:cs="Arial"/>
                <w:sz w:val="18"/>
                <w:szCs w:val="18"/>
              </w:rPr>
            </w:pPr>
          </w:p>
        </w:tc>
        <w:tc>
          <w:tcPr>
            <w:tcW w:w="423" w:type="dxa"/>
            <w:vMerge/>
          </w:tcPr>
          <w:p w:rsidR="00A30125" w:rsidRPr="00D04B00" w:rsidRDefault="00A30125" w:rsidP="00D04B00">
            <w:pPr>
              <w:spacing w:before="40" w:after="40"/>
              <w:rPr>
                <w:rFonts w:ascii="Calibri" w:hAnsi="Calibri" w:cs="Arial"/>
                <w:sz w:val="18"/>
                <w:szCs w:val="18"/>
              </w:rPr>
            </w:pPr>
          </w:p>
        </w:tc>
        <w:tc>
          <w:tcPr>
            <w:tcW w:w="566" w:type="dxa"/>
            <w:vMerge/>
            <w:shd w:val="clear" w:color="auto" w:fill="F2F2F2"/>
          </w:tcPr>
          <w:p w:rsidR="00A30125" w:rsidRPr="00D04B00" w:rsidRDefault="00A30125" w:rsidP="00D04B00">
            <w:pPr>
              <w:spacing w:before="40" w:after="40"/>
              <w:rPr>
                <w:rFonts w:ascii="Calibri" w:hAnsi="Calibri" w:cs="Arial"/>
                <w:sz w:val="18"/>
                <w:szCs w:val="18"/>
              </w:rPr>
            </w:pPr>
          </w:p>
        </w:tc>
        <w:tc>
          <w:tcPr>
            <w:tcW w:w="709" w:type="dxa"/>
            <w:vMerge w:val="restart"/>
            <w:tcBorders>
              <w:right w:val="nil"/>
            </w:tcBorders>
            <w:shd w:val="clear" w:color="auto" w:fill="F2F2F2"/>
          </w:tcPr>
          <w:p w:rsidR="00A30125" w:rsidRPr="00D04B00" w:rsidRDefault="00A30125" w:rsidP="00D04B00">
            <w:pPr>
              <w:spacing w:before="40" w:after="40"/>
              <w:rPr>
                <w:rFonts w:ascii="Calibri" w:hAnsi="Calibri" w:cs="Arial"/>
                <w:sz w:val="18"/>
                <w:szCs w:val="18"/>
              </w:rPr>
            </w:pPr>
            <w:r w:rsidRPr="00D04B00">
              <w:rPr>
                <w:rFonts w:ascii="Calibri" w:hAnsi="Calibri" w:cs="Arial"/>
                <w:sz w:val="18"/>
                <w:szCs w:val="18"/>
              </w:rPr>
              <w:t>2412</w:t>
            </w:r>
          </w:p>
        </w:tc>
        <w:tc>
          <w:tcPr>
            <w:tcW w:w="8189" w:type="dxa"/>
            <w:gridSpan w:val="3"/>
            <w:tcBorders>
              <w:left w:val="nil"/>
            </w:tcBorders>
            <w:shd w:val="clear" w:color="auto" w:fill="F2F2F2"/>
          </w:tcPr>
          <w:p w:rsidR="00A30125" w:rsidRPr="00D04B00" w:rsidRDefault="00A30125" w:rsidP="00BA1434">
            <w:pPr>
              <w:tabs>
                <w:tab w:val="left" w:pos="357"/>
              </w:tabs>
              <w:rPr>
                <w:rFonts w:ascii="Calibri" w:hAnsi="Calibri" w:cs="Arial"/>
                <w:sz w:val="18"/>
                <w:szCs w:val="18"/>
              </w:rPr>
            </w:pPr>
            <w:r w:rsidRPr="00D04B00">
              <w:rPr>
                <w:rFonts w:ascii="Calibri" w:hAnsi="Calibri" w:cs="Arial"/>
                <w:sz w:val="18"/>
                <w:szCs w:val="18"/>
              </w:rPr>
              <w:t>Drugi objekti za šport</w:t>
            </w:r>
            <w:r>
              <w:rPr>
                <w:rFonts w:ascii="Calibri" w:hAnsi="Calibri" w:cs="Arial"/>
                <w:sz w:val="18"/>
                <w:szCs w:val="18"/>
              </w:rPr>
              <w:t>,</w:t>
            </w:r>
            <w:r w:rsidRPr="00D04B00">
              <w:rPr>
                <w:rFonts w:ascii="Calibri" w:hAnsi="Calibri" w:cs="Arial"/>
                <w:sz w:val="18"/>
                <w:szCs w:val="18"/>
              </w:rPr>
              <w:t xml:space="preserve"> rekreacijo in prosti čas</w:t>
            </w:r>
          </w:p>
        </w:tc>
      </w:tr>
      <w:tr w:rsidR="00A30125" w:rsidRPr="00D04B00" w:rsidTr="00D84821">
        <w:trPr>
          <w:tblHeader/>
        </w:trPr>
        <w:tc>
          <w:tcPr>
            <w:tcW w:w="307" w:type="dxa"/>
            <w:vMerge/>
            <w:shd w:val="clear" w:color="auto" w:fill="F2F2F2"/>
          </w:tcPr>
          <w:p w:rsidR="00A30125" w:rsidRPr="00D04B00" w:rsidRDefault="00A30125" w:rsidP="00D04B00">
            <w:pPr>
              <w:spacing w:before="40" w:after="40"/>
              <w:rPr>
                <w:rFonts w:ascii="Calibri" w:hAnsi="Calibri" w:cs="Arial"/>
                <w:sz w:val="18"/>
                <w:szCs w:val="18"/>
              </w:rPr>
            </w:pPr>
          </w:p>
        </w:tc>
        <w:tc>
          <w:tcPr>
            <w:tcW w:w="423" w:type="dxa"/>
            <w:vMerge/>
          </w:tcPr>
          <w:p w:rsidR="00A30125" w:rsidRPr="00D04B00" w:rsidRDefault="00A30125" w:rsidP="00D04B00">
            <w:pPr>
              <w:spacing w:before="40" w:after="40"/>
              <w:rPr>
                <w:rFonts w:ascii="Calibri" w:hAnsi="Calibri" w:cs="Arial"/>
                <w:sz w:val="18"/>
                <w:szCs w:val="18"/>
              </w:rPr>
            </w:pPr>
          </w:p>
        </w:tc>
        <w:tc>
          <w:tcPr>
            <w:tcW w:w="566" w:type="dxa"/>
            <w:vMerge/>
            <w:shd w:val="clear" w:color="auto" w:fill="F2F2F2"/>
          </w:tcPr>
          <w:p w:rsidR="00A30125" w:rsidRPr="00D04B00" w:rsidRDefault="00A30125" w:rsidP="00D04B00">
            <w:pPr>
              <w:spacing w:before="40" w:after="40"/>
              <w:rPr>
                <w:rFonts w:ascii="Calibri" w:hAnsi="Calibri" w:cs="Arial"/>
                <w:sz w:val="18"/>
                <w:szCs w:val="18"/>
              </w:rPr>
            </w:pPr>
          </w:p>
        </w:tc>
        <w:tc>
          <w:tcPr>
            <w:tcW w:w="709" w:type="dxa"/>
            <w:vMerge/>
            <w:shd w:val="clear" w:color="auto" w:fill="F2F2F2"/>
          </w:tcPr>
          <w:p w:rsidR="00A30125" w:rsidRPr="00D04B00" w:rsidRDefault="00A30125" w:rsidP="00D04B00">
            <w:pPr>
              <w:spacing w:before="40" w:after="40"/>
              <w:rPr>
                <w:rFonts w:ascii="Calibri" w:hAnsi="Calibri" w:cs="Arial"/>
                <w:sz w:val="18"/>
                <w:szCs w:val="18"/>
              </w:rPr>
            </w:pPr>
          </w:p>
        </w:tc>
        <w:tc>
          <w:tcPr>
            <w:tcW w:w="680" w:type="dxa"/>
          </w:tcPr>
          <w:p w:rsidR="00A30125" w:rsidRPr="00D04B00" w:rsidRDefault="00A30125" w:rsidP="00D04B00">
            <w:pPr>
              <w:spacing w:before="40" w:after="40"/>
              <w:rPr>
                <w:rFonts w:ascii="Calibri" w:hAnsi="Calibri" w:cs="Arial"/>
                <w:sz w:val="18"/>
                <w:szCs w:val="18"/>
              </w:rPr>
            </w:pPr>
            <w:r w:rsidRPr="00D04B00">
              <w:rPr>
                <w:rFonts w:ascii="Calibri" w:hAnsi="Calibri" w:cs="Arial"/>
                <w:sz w:val="18"/>
                <w:szCs w:val="18"/>
              </w:rPr>
              <w:t>24121</w:t>
            </w:r>
          </w:p>
        </w:tc>
        <w:tc>
          <w:tcPr>
            <w:tcW w:w="1984" w:type="dxa"/>
          </w:tcPr>
          <w:p w:rsidR="00A30125" w:rsidRPr="00D04B00" w:rsidRDefault="00A30125" w:rsidP="00E5236A">
            <w:pPr>
              <w:spacing w:before="40" w:after="40"/>
              <w:rPr>
                <w:rFonts w:ascii="Calibri" w:hAnsi="Calibri" w:cs="Arial"/>
                <w:sz w:val="18"/>
                <w:szCs w:val="18"/>
              </w:rPr>
            </w:pPr>
            <w:r w:rsidRPr="00D04B00">
              <w:rPr>
                <w:rFonts w:ascii="Calibri" w:hAnsi="Calibri" w:cs="Arial"/>
                <w:sz w:val="18"/>
                <w:szCs w:val="18"/>
              </w:rPr>
              <w:t>Marine</w:t>
            </w:r>
          </w:p>
        </w:tc>
        <w:tc>
          <w:tcPr>
            <w:tcW w:w="5525" w:type="dxa"/>
          </w:tcPr>
          <w:p w:rsidR="00A30125" w:rsidRPr="00D04B00" w:rsidRDefault="00A30125" w:rsidP="00501CB1">
            <w:pPr>
              <w:tabs>
                <w:tab w:val="left" w:pos="357"/>
              </w:tabs>
              <w:rPr>
                <w:rFonts w:cs="Arial"/>
                <w:sz w:val="22"/>
                <w:szCs w:val="22"/>
              </w:rPr>
            </w:pPr>
            <w:r w:rsidRPr="00D04B00">
              <w:rPr>
                <w:rFonts w:ascii="Calibri" w:hAnsi="Calibri" w:cs="Arial"/>
                <w:sz w:val="18"/>
                <w:szCs w:val="18"/>
              </w:rPr>
              <w:t xml:space="preserve">Sem </w:t>
            </w:r>
            <w:r>
              <w:rPr>
                <w:rFonts w:ascii="Calibri" w:hAnsi="Calibri" w:cs="Arial"/>
                <w:sz w:val="18"/>
                <w:szCs w:val="18"/>
              </w:rPr>
              <w:t>spadajo:</w:t>
            </w:r>
            <w:r w:rsidRPr="00D04B00">
              <w:rPr>
                <w:rFonts w:ascii="Calibri" w:hAnsi="Calibri" w:cs="Arial"/>
                <w:sz w:val="18"/>
                <w:szCs w:val="18"/>
              </w:rPr>
              <w:t xml:space="preserve"> </w:t>
            </w:r>
          </w:p>
          <w:p w:rsidR="00A30125" w:rsidRPr="00D04B00" w:rsidRDefault="00A30125" w:rsidP="00501CB1">
            <w:pPr>
              <w:numPr>
                <w:ilvl w:val="0"/>
                <w:numId w:val="4"/>
              </w:numPr>
              <w:tabs>
                <w:tab w:val="left" w:pos="357"/>
              </w:tabs>
              <w:ind w:left="357" w:hanging="357"/>
              <w:rPr>
                <w:rFonts w:ascii="Calibri" w:hAnsi="Calibri" w:cs="Arial"/>
                <w:sz w:val="18"/>
                <w:szCs w:val="18"/>
              </w:rPr>
            </w:pPr>
            <w:r w:rsidRPr="00D04B00">
              <w:rPr>
                <w:rFonts w:ascii="Calibri" w:hAnsi="Calibri" w:cs="Arial"/>
                <w:sz w:val="18"/>
                <w:szCs w:val="18"/>
              </w:rPr>
              <w:t xml:space="preserve">športna pristanišča in marine </w:t>
            </w:r>
            <w:r>
              <w:rPr>
                <w:rFonts w:ascii="Calibri" w:hAnsi="Calibri"/>
                <w:sz w:val="18"/>
                <w:szCs w:val="18"/>
              </w:rPr>
              <w:t>s</w:t>
            </w:r>
            <w:r w:rsidRPr="00F71918">
              <w:rPr>
                <w:rFonts w:ascii="Calibri" w:hAnsi="Calibri"/>
                <w:sz w:val="18"/>
                <w:szCs w:val="18"/>
              </w:rPr>
              <w:t xml:space="preserve"> pripadajočimi </w:t>
            </w:r>
            <w:r>
              <w:rPr>
                <w:rFonts w:ascii="Calibri" w:hAnsi="Calibri"/>
                <w:sz w:val="18"/>
                <w:szCs w:val="18"/>
              </w:rPr>
              <w:t xml:space="preserve">grajenimi </w:t>
            </w:r>
            <w:r w:rsidRPr="00F71918">
              <w:rPr>
                <w:rFonts w:ascii="Calibri" w:hAnsi="Calibri"/>
                <w:sz w:val="18"/>
                <w:szCs w:val="18"/>
              </w:rPr>
              <w:t xml:space="preserve">pristaniškimi napravami, ki </w:t>
            </w:r>
            <w:r>
              <w:rPr>
                <w:rFonts w:ascii="Calibri" w:hAnsi="Calibri"/>
                <w:sz w:val="18"/>
                <w:szCs w:val="18"/>
              </w:rPr>
              <w:t>se uporablja</w:t>
            </w:r>
            <w:r w:rsidRPr="00F71918">
              <w:rPr>
                <w:rFonts w:ascii="Calibri" w:hAnsi="Calibri"/>
                <w:sz w:val="18"/>
                <w:szCs w:val="18"/>
              </w:rPr>
              <w:t>jo za delovanje marine kot objekta</w:t>
            </w:r>
            <w:r>
              <w:rPr>
                <w:rFonts w:ascii="Calibri" w:hAnsi="Calibri"/>
                <w:sz w:val="18"/>
                <w:szCs w:val="18"/>
              </w:rPr>
              <w:t>.</w:t>
            </w:r>
          </w:p>
          <w:p w:rsidR="00A30125" w:rsidRPr="00D04B00" w:rsidRDefault="00A30125" w:rsidP="00501CB1">
            <w:pPr>
              <w:tabs>
                <w:tab w:val="left" w:pos="357"/>
              </w:tabs>
              <w:rPr>
                <w:rFonts w:ascii="Calibri" w:hAnsi="Calibri" w:cs="Arial"/>
                <w:sz w:val="18"/>
                <w:szCs w:val="18"/>
              </w:rPr>
            </w:pPr>
            <w:r w:rsidRPr="00D04B00">
              <w:rPr>
                <w:rFonts w:ascii="Calibri" w:hAnsi="Calibri" w:cs="Arial"/>
                <w:sz w:val="18"/>
                <w:szCs w:val="18"/>
              </w:rPr>
              <w:t xml:space="preserve">Sem ne </w:t>
            </w:r>
            <w:r>
              <w:rPr>
                <w:rFonts w:ascii="Calibri" w:hAnsi="Calibri" w:cs="Arial"/>
                <w:sz w:val="18"/>
                <w:szCs w:val="18"/>
              </w:rPr>
              <w:t>spadajo:</w:t>
            </w:r>
          </w:p>
          <w:p w:rsidR="00A30125" w:rsidRPr="00D04B00" w:rsidRDefault="00A30125" w:rsidP="00501CB1">
            <w:pPr>
              <w:numPr>
                <w:ilvl w:val="0"/>
                <w:numId w:val="4"/>
              </w:numPr>
              <w:tabs>
                <w:tab w:val="left" w:pos="357"/>
              </w:tabs>
              <w:ind w:left="357" w:hanging="357"/>
              <w:rPr>
                <w:rFonts w:ascii="Calibri" w:hAnsi="Calibri" w:cs="Arial"/>
                <w:sz w:val="18"/>
                <w:szCs w:val="18"/>
              </w:rPr>
            </w:pPr>
            <w:r w:rsidRPr="00D04B00">
              <w:rPr>
                <w:rFonts w:ascii="Calibri" w:hAnsi="Calibri" w:cs="Arial"/>
                <w:sz w:val="18"/>
                <w:szCs w:val="18"/>
              </w:rPr>
              <w:t>gostinske stavbe v marinah, gl. 121,</w:t>
            </w:r>
          </w:p>
          <w:p w:rsidR="00A30125" w:rsidRPr="00D04B00" w:rsidRDefault="00A30125" w:rsidP="00501CB1">
            <w:pPr>
              <w:numPr>
                <w:ilvl w:val="0"/>
                <w:numId w:val="4"/>
              </w:numPr>
              <w:tabs>
                <w:tab w:val="left" w:pos="357"/>
              </w:tabs>
              <w:ind w:left="357" w:hanging="357"/>
              <w:rPr>
                <w:rFonts w:ascii="Calibri" w:hAnsi="Calibri" w:cs="Arial"/>
                <w:sz w:val="18"/>
                <w:szCs w:val="18"/>
              </w:rPr>
            </w:pPr>
            <w:r w:rsidRPr="00D04B00">
              <w:rPr>
                <w:rFonts w:ascii="Calibri" w:hAnsi="Calibri" w:cs="Arial"/>
                <w:sz w:val="18"/>
                <w:szCs w:val="18"/>
              </w:rPr>
              <w:t>čolnarne in hangarji za hrambo in popravila čolnov, gl. 12420,</w:t>
            </w:r>
          </w:p>
          <w:p w:rsidR="00A30125" w:rsidRPr="00D04B00" w:rsidRDefault="00A30125" w:rsidP="00501CB1">
            <w:pPr>
              <w:numPr>
                <w:ilvl w:val="0"/>
                <w:numId w:val="4"/>
              </w:numPr>
              <w:tabs>
                <w:tab w:val="left" w:pos="357"/>
              </w:tabs>
              <w:ind w:left="357" w:hanging="357"/>
              <w:rPr>
                <w:rFonts w:ascii="Calibri" w:hAnsi="Calibri" w:cs="Arial"/>
                <w:sz w:val="18"/>
                <w:szCs w:val="18"/>
              </w:rPr>
            </w:pPr>
            <w:r w:rsidRPr="00D04B00">
              <w:rPr>
                <w:rFonts w:ascii="Calibri" w:hAnsi="Calibri" w:cs="Arial"/>
                <w:sz w:val="18"/>
                <w:szCs w:val="18"/>
              </w:rPr>
              <w:t>pristanišča, gl. 21510,</w:t>
            </w:r>
          </w:p>
          <w:p w:rsidR="00A30125" w:rsidRPr="00D04B00" w:rsidRDefault="00A30125" w:rsidP="006D567D">
            <w:pPr>
              <w:numPr>
                <w:ilvl w:val="0"/>
                <w:numId w:val="4"/>
              </w:numPr>
              <w:tabs>
                <w:tab w:val="left" w:pos="357"/>
              </w:tabs>
              <w:ind w:left="357" w:hanging="357"/>
              <w:rPr>
                <w:rFonts w:ascii="Calibri" w:hAnsi="Calibri" w:cs="Arial"/>
                <w:sz w:val="18"/>
                <w:szCs w:val="18"/>
              </w:rPr>
            </w:pPr>
            <w:r w:rsidRPr="00D04B00">
              <w:rPr>
                <w:rFonts w:ascii="Calibri" w:hAnsi="Calibri" w:cs="Arial"/>
                <w:sz w:val="18"/>
                <w:szCs w:val="18"/>
              </w:rPr>
              <w:t>bazenska kopališča na prostem, gl. 24110.</w:t>
            </w:r>
          </w:p>
        </w:tc>
      </w:tr>
      <w:tr w:rsidR="00A30125" w:rsidRPr="00D04B00" w:rsidTr="00D46715">
        <w:trPr>
          <w:trHeight w:hRule="exact" w:val="4873"/>
          <w:tblHeader/>
        </w:trPr>
        <w:tc>
          <w:tcPr>
            <w:tcW w:w="307" w:type="dxa"/>
            <w:vMerge/>
            <w:shd w:val="clear" w:color="auto" w:fill="F2F2F2"/>
          </w:tcPr>
          <w:p w:rsidR="00A30125" w:rsidRPr="00D04B00" w:rsidRDefault="00A30125" w:rsidP="00D04B00">
            <w:pPr>
              <w:spacing w:before="40" w:after="40"/>
              <w:rPr>
                <w:rFonts w:ascii="Calibri" w:hAnsi="Calibri" w:cs="Arial"/>
                <w:sz w:val="18"/>
                <w:szCs w:val="18"/>
              </w:rPr>
            </w:pPr>
          </w:p>
        </w:tc>
        <w:tc>
          <w:tcPr>
            <w:tcW w:w="423" w:type="dxa"/>
            <w:vMerge/>
          </w:tcPr>
          <w:p w:rsidR="00A30125" w:rsidRPr="00D04B00" w:rsidRDefault="00A30125" w:rsidP="00D04B00">
            <w:pPr>
              <w:spacing w:before="40" w:after="40"/>
              <w:rPr>
                <w:rFonts w:ascii="Calibri" w:hAnsi="Calibri" w:cs="Arial"/>
                <w:sz w:val="18"/>
                <w:szCs w:val="18"/>
              </w:rPr>
            </w:pPr>
          </w:p>
        </w:tc>
        <w:tc>
          <w:tcPr>
            <w:tcW w:w="566" w:type="dxa"/>
            <w:vMerge/>
            <w:shd w:val="clear" w:color="auto" w:fill="F2F2F2"/>
          </w:tcPr>
          <w:p w:rsidR="00A30125" w:rsidRPr="00D04B00" w:rsidRDefault="00A30125" w:rsidP="00D04B00">
            <w:pPr>
              <w:spacing w:before="40" w:after="40"/>
              <w:rPr>
                <w:rFonts w:ascii="Calibri" w:hAnsi="Calibri" w:cs="Arial"/>
                <w:sz w:val="18"/>
                <w:szCs w:val="18"/>
              </w:rPr>
            </w:pPr>
          </w:p>
        </w:tc>
        <w:tc>
          <w:tcPr>
            <w:tcW w:w="709" w:type="dxa"/>
            <w:vMerge/>
            <w:tcBorders>
              <w:bottom w:val="single" w:sz="4" w:space="0" w:color="auto"/>
            </w:tcBorders>
            <w:shd w:val="clear" w:color="auto" w:fill="F2F2F2"/>
          </w:tcPr>
          <w:p w:rsidR="00A30125" w:rsidRPr="00D04B00" w:rsidRDefault="00A30125" w:rsidP="00D04B00">
            <w:pPr>
              <w:spacing w:before="40" w:after="40"/>
              <w:rPr>
                <w:rFonts w:ascii="Calibri" w:hAnsi="Calibri" w:cs="Arial"/>
                <w:sz w:val="18"/>
                <w:szCs w:val="18"/>
              </w:rPr>
            </w:pPr>
          </w:p>
        </w:tc>
        <w:tc>
          <w:tcPr>
            <w:tcW w:w="680" w:type="dxa"/>
            <w:tcBorders>
              <w:bottom w:val="single" w:sz="4" w:space="0" w:color="auto"/>
            </w:tcBorders>
          </w:tcPr>
          <w:p w:rsidR="00A30125" w:rsidRPr="00D04B00" w:rsidRDefault="00A30125" w:rsidP="00D04B00">
            <w:pPr>
              <w:spacing w:before="40" w:after="40"/>
              <w:rPr>
                <w:rFonts w:ascii="Calibri" w:hAnsi="Calibri" w:cs="Arial"/>
                <w:sz w:val="18"/>
                <w:szCs w:val="18"/>
              </w:rPr>
            </w:pPr>
            <w:r w:rsidRPr="00D04B00">
              <w:rPr>
                <w:rFonts w:ascii="Calibri" w:hAnsi="Calibri" w:cs="Arial"/>
                <w:sz w:val="18"/>
                <w:szCs w:val="18"/>
              </w:rPr>
              <w:t>24122</w:t>
            </w:r>
          </w:p>
        </w:tc>
        <w:tc>
          <w:tcPr>
            <w:tcW w:w="1984" w:type="dxa"/>
            <w:tcBorders>
              <w:bottom w:val="single" w:sz="4" w:space="0" w:color="auto"/>
            </w:tcBorders>
          </w:tcPr>
          <w:p w:rsidR="00A30125" w:rsidRPr="00D04B00" w:rsidRDefault="00A30125" w:rsidP="00032C39">
            <w:pPr>
              <w:spacing w:before="40" w:after="40"/>
              <w:rPr>
                <w:rFonts w:ascii="Calibri" w:hAnsi="Calibri" w:cs="Arial"/>
                <w:sz w:val="18"/>
                <w:szCs w:val="18"/>
              </w:rPr>
            </w:pPr>
            <w:r w:rsidRPr="00D04B00">
              <w:rPr>
                <w:rFonts w:ascii="Calibri" w:hAnsi="Calibri" w:cs="Arial"/>
                <w:sz w:val="18"/>
                <w:szCs w:val="18"/>
              </w:rPr>
              <w:t>Drug</w:t>
            </w:r>
            <w:r>
              <w:rPr>
                <w:rFonts w:ascii="Calibri" w:hAnsi="Calibri" w:cs="Arial"/>
                <w:sz w:val="18"/>
                <w:szCs w:val="18"/>
              </w:rPr>
              <w:t>i</w:t>
            </w:r>
            <w:r w:rsidRPr="00D04B00">
              <w:rPr>
                <w:rFonts w:ascii="Calibri" w:hAnsi="Calibri" w:cs="Arial"/>
                <w:sz w:val="18"/>
                <w:szCs w:val="18"/>
              </w:rPr>
              <w:t xml:space="preserve"> gradben</w:t>
            </w:r>
            <w:r>
              <w:rPr>
                <w:rFonts w:ascii="Calibri" w:hAnsi="Calibri" w:cs="Arial"/>
                <w:sz w:val="18"/>
                <w:szCs w:val="18"/>
              </w:rPr>
              <w:t>i</w:t>
            </w:r>
            <w:r w:rsidRPr="00D04B00">
              <w:rPr>
                <w:rFonts w:ascii="Calibri" w:hAnsi="Calibri" w:cs="Arial"/>
                <w:sz w:val="18"/>
                <w:szCs w:val="18"/>
              </w:rPr>
              <w:t xml:space="preserve"> inženirski objekti za šport, rekreacijo in prosti čas</w:t>
            </w:r>
          </w:p>
        </w:tc>
        <w:tc>
          <w:tcPr>
            <w:tcW w:w="5525" w:type="dxa"/>
            <w:tcBorders>
              <w:bottom w:val="single" w:sz="4" w:space="0" w:color="auto"/>
            </w:tcBorders>
          </w:tcPr>
          <w:p w:rsidR="00A30125" w:rsidRPr="00D04B00" w:rsidRDefault="00A30125" w:rsidP="006D567D">
            <w:pPr>
              <w:tabs>
                <w:tab w:val="left" w:pos="357"/>
              </w:tabs>
              <w:rPr>
                <w:rFonts w:ascii="Calibri" w:hAnsi="Calibri" w:cs="Arial"/>
                <w:sz w:val="18"/>
                <w:szCs w:val="18"/>
              </w:rPr>
            </w:pPr>
            <w:r w:rsidRPr="00D04B00">
              <w:rPr>
                <w:rFonts w:ascii="Calibri" w:hAnsi="Calibri" w:cs="Arial"/>
                <w:sz w:val="18"/>
                <w:szCs w:val="18"/>
              </w:rPr>
              <w:t xml:space="preserve">Sem </w:t>
            </w:r>
            <w:r>
              <w:rPr>
                <w:rFonts w:ascii="Calibri" w:hAnsi="Calibri" w:cs="Arial"/>
                <w:sz w:val="18"/>
                <w:szCs w:val="18"/>
              </w:rPr>
              <w:t>spadajo:</w:t>
            </w:r>
            <w:r w:rsidRPr="00D04B00">
              <w:rPr>
                <w:rFonts w:ascii="Calibri" w:hAnsi="Calibri" w:cs="Arial"/>
                <w:sz w:val="18"/>
                <w:szCs w:val="18"/>
              </w:rPr>
              <w:t xml:space="preserve"> </w:t>
            </w:r>
          </w:p>
          <w:p w:rsidR="00A30125" w:rsidRDefault="00A30125" w:rsidP="006D567D">
            <w:pPr>
              <w:numPr>
                <w:ilvl w:val="0"/>
                <w:numId w:val="4"/>
              </w:numPr>
              <w:tabs>
                <w:tab w:val="left" w:pos="357"/>
              </w:tabs>
              <w:spacing w:after="48"/>
              <w:ind w:left="357" w:hanging="357"/>
              <w:rPr>
                <w:rFonts w:ascii="Calibri" w:hAnsi="Calibri" w:cs="Arial"/>
                <w:sz w:val="18"/>
                <w:szCs w:val="18"/>
              </w:rPr>
            </w:pPr>
            <w:r w:rsidRPr="008E5721">
              <w:rPr>
                <w:rFonts w:ascii="Calibri" w:hAnsi="Calibri" w:cs="Arial"/>
                <w:sz w:val="18"/>
                <w:szCs w:val="18"/>
              </w:rPr>
              <w:t>otroška in druga javna igrišča,</w:t>
            </w:r>
          </w:p>
          <w:p w:rsidR="00A30125" w:rsidRDefault="00A30125" w:rsidP="006D567D">
            <w:pPr>
              <w:numPr>
                <w:ilvl w:val="0"/>
                <w:numId w:val="4"/>
              </w:numPr>
              <w:tabs>
                <w:tab w:val="left" w:pos="357"/>
              </w:tabs>
              <w:spacing w:after="48"/>
              <w:ind w:left="357" w:hanging="357"/>
              <w:rPr>
                <w:rFonts w:ascii="Calibri" w:hAnsi="Calibri" w:cs="Arial"/>
                <w:sz w:val="18"/>
                <w:szCs w:val="18"/>
              </w:rPr>
            </w:pPr>
            <w:r w:rsidRPr="008E5721">
              <w:rPr>
                <w:rFonts w:ascii="Calibri" w:hAnsi="Calibri" w:cs="Arial"/>
                <w:sz w:val="18"/>
                <w:szCs w:val="18"/>
              </w:rPr>
              <w:t>javni vrtovi in parki, trgi, ki niso sestavni deli javne ceste,</w:t>
            </w:r>
          </w:p>
          <w:p w:rsidR="00A30125" w:rsidRPr="008E5721" w:rsidRDefault="00A30125" w:rsidP="006D567D">
            <w:pPr>
              <w:numPr>
                <w:ilvl w:val="0"/>
                <w:numId w:val="4"/>
              </w:numPr>
              <w:tabs>
                <w:tab w:val="left" w:pos="357"/>
              </w:tabs>
              <w:spacing w:after="48"/>
              <w:ind w:left="357" w:hanging="357"/>
              <w:rPr>
                <w:rFonts w:ascii="Calibri" w:hAnsi="Calibri" w:cs="Arial"/>
                <w:sz w:val="18"/>
                <w:szCs w:val="18"/>
              </w:rPr>
            </w:pPr>
            <w:r w:rsidRPr="008E5721">
              <w:rPr>
                <w:rFonts w:ascii="Calibri" w:hAnsi="Calibri" w:cs="Arial"/>
                <w:sz w:val="18"/>
                <w:szCs w:val="18"/>
              </w:rPr>
              <w:t xml:space="preserve">živalski in botanični vrtovi, </w:t>
            </w:r>
          </w:p>
          <w:p w:rsidR="00A30125" w:rsidRDefault="00A30125" w:rsidP="006D567D">
            <w:pPr>
              <w:numPr>
                <w:ilvl w:val="0"/>
                <w:numId w:val="4"/>
              </w:numPr>
              <w:spacing w:after="48"/>
              <w:ind w:left="357" w:hanging="357"/>
              <w:rPr>
                <w:rFonts w:ascii="Calibri" w:hAnsi="Calibri" w:cs="Arial"/>
                <w:sz w:val="18"/>
                <w:szCs w:val="18"/>
              </w:rPr>
            </w:pPr>
            <w:r w:rsidRPr="008E5721">
              <w:rPr>
                <w:rFonts w:ascii="Calibri" w:hAnsi="Calibri" w:cs="Arial"/>
                <w:sz w:val="18"/>
                <w:szCs w:val="18"/>
              </w:rPr>
              <w:t>zabaviščni parki, adrenalinski in plezalni parki,</w:t>
            </w:r>
          </w:p>
          <w:p w:rsidR="00A30125" w:rsidRPr="008E5721" w:rsidRDefault="00A30125" w:rsidP="006D567D">
            <w:pPr>
              <w:numPr>
                <w:ilvl w:val="0"/>
                <w:numId w:val="4"/>
              </w:numPr>
              <w:tabs>
                <w:tab w:val="left" w:pos="357"/>
              </w:tabs>
              <w:spacing w:after="48"/>
              <w:ind w:left="357" w:hanging="357"/>
              <w:rPr>
                <w:rFonts w:ascii="Calibri" w:hAnsi="Calibri" w:cs="Arial"/>
                <w:sz w:val="18"/>
                <w:szCs w:val="18"/>
              </w:rPr>
            </w:pPr>
            <w:r w:rsidRPr="008E5721">
              <w:rPr>
                <w:rFonts w:ascii="Calibri" w:hAnsi="Calibri" w:cs="Arial"/>
                <w:sz w:val="18"/>
                <w:szCs w:val="18"/>
              </w:rPr>
              <w:t>igrišča za golf, vzletišča, konjeniški centri,</w:t>
            </w:r>
          </w:p>
          <w:p w:rsidR="00A30125" w:rsidRDefault="00A30125" w:rsidP="006D567D">
            <w:pPr>
              <w:numPr>
                <w:ilvl w:val="0"/>
                <w:numId w:val="4"/>
              </w:numPr>
              <w:ind w:left="357" w:hanging="357"/>
              <w:rPr>
                <w:rFonts w:ascii="Calibri" w:hAnsi="Calibri" w:cs="Arial"/>
                <w:sz w:val="18"/>
                <w:szCs w:val="18"/>
              </w:rPr>
            </w:pPr>
            <w:r w:rsidRPr="008E5721">
              <w:rPr>
                <w:rFonts w:ascii="Calibri" w:hAnsi="Calibri" w:cs="Arial"/>
                <w:sz w:val="18"/>
                <w:szCs w:val="18"/>
              </w:rPr>
              <w:t>urejena naravna kopališča, smučišč</w:t>
            </w:r>
            <w:r>
              <w:rPr>
                <w:rFonts w:ascii="Calibri" w:hAnsi="Calibri" w:cs="Arial"/>
                <w:sz w:val="18"/>
                <w:szCs w:val="18"/>
              </w:rPr>
              <w:t>a</w:t>
            </w:r>
            <w:r w:rsidRPr="008E5721">
              <w:rPr>
                <w:rFonts w:ascii="Calibri" w:hAnsi="Calibri" w:cs="Arial"/>
                <w:sz w:val="18"/>
                <w:szCs w:val="18"/>
              </w:rPr>
              <w:t xml:space="preserve"> na vodi, vlečnice za smučanje na vodi, kajakašk</w:t>
            </w:r>
            <w:r>
              <w:rPr>
                <w:rFonts w:ascii="Calibri" w:hAnsi="Calibri" w:cs="Arial"/>
                <w:sz w:val="18"/>
                <w:szCs w:val="18"/>
              </w:rPr>
              <w:t>e</w:t>
            </w:r>
            <w:r w:rsidRPr="008E5721">
              <w:rPr>
                <w:rFonts w:ascii="Calibri" w:hAnsi="Calibri" w:cs="Arial"/>
                <w:sz w:val="18"/>
                <w:szCs w:val="18"/>
              </w:rPr>
              <w:t xml:space="preserve"> prog</w:t>
            </w:r>
            <w:r>
              <w:rPr>
                <w:rFonts w:ascii="Calibri" w:hAnsi="Calibri" w:cs="Arial"/>
                <w:sz w:val="18"/>
                <w:szCs w:val="18"/>
              </w:rPr>
              <w:t>e</w:t>
            </w:r>
            <w:r w:rsidRPr="008E5721">
              <w:rPr>
                <w:rFonts w:ascii="Calibri" w:hAnsi="Calibri" w:cs="Arial"/>
                <w:sz w:val="18"/>
                <w:szCs w:val="18"/>
              </w:rPr>
              <w:t xml:space="preserve"> na divjih vodah,</w:t>
            </w:r>
          </w:p>
          <w:p w:rsidR="00A30125" w:rsidRPr="008E5721" w:rsidRDefault="00A30125" w:rsidP="006D567D">
            <w:pPr>
              <w:numPr>
                <w:ilvl w:val="0"/>
                <w:numId w:val="4"/>
              </w:numPr>
              <w:ind w:left="357" w:hanging="357"/>
              <w:rPr>
                <w:rFonts w:ascii="Calibri" w:hAnsi="Calibri" w:cs="Arial"/>
                <w:sz w:val="18"/>
                <w:szCs w:val="18"/>
              </w:rPr>
            </w:pPr>
            <w:r w:rsidRPr="008E5721">
              <w:rPr>
                <w:rFonts w:ascii="Calibri" w:hAnsi="Calibri" w:cs="Arial"/>
                <w:sz w:val="18"/>
                <w:szCs w:val="18"/>
              </w:rPr>
              <w:t xml:space="preserve">kampi, počivališča za avtodome. </w:t>
            </w:r>
          </w:p>
          <w:p w:rsidR="00A30125" w:rsidRPr="008E5721" w:rsidRDefault="00A30125" w:rsidP="006D567D">
            <w:pPr>
              <w:tabs>
                <w:tab w:val="left" w:pos="357"/>
              </w:tabs>
              <w:rPr>
                <w:rFonts w:ascii="Calibri" w:hAnsi="Calibri" w:cs="Arial"/>
                <w:sz w:val="18"/>
                <w:szCs w:val="18"/>
              </w:rPr>
            </w:pPr>
            <w:r w:rsidRPr="008E5721">
              <w:rPr>
                <w:rFonts w:ascii="Calibri" w:hAnsi="Calibri" w:cs="Arial"/>
                <w:sz w:val="18"/>
                <w:szCs w:val="18"/>
              </w:rPr>
              <w:t>Sem spada</w:t>
            </w:r>
            <w:r>
              <w:rPr>
                <w:rFonts w:ascii="Calibri" w:hAnsi="Calibri" w:cs="Arial"/>
                <w:sz w:val="18"/>
                <w:szCs w:val="18"/>
              </w:rPr>
              <w:t>jo</w:t>
            </w:r>
            <w:r w:rsidRPr="008E5721">
              <w:rPr>
                <w:rFonts w:ascii="Calibri" w:hAnsi="Calibri" w:cs="Arial"/>
                <w:sz w:val="18"/>
                <w:szCs w:val="18"/>
              </w:rPr>
              <w:t xml:space="preserve"> tudi:</w:t>
            </w:r>
          </w:p>
          <w:p w:rsidR="00A30125" w:rsidRPr="00D04B00" w:rsidRDefault="00A30125" w:rsidP="006D567D">
            <w:pPr>
              <w:numPr>
                <w:ilvl w:val="0"/>
                <w:numId w:val="4"/>
              </w:numPr>
              <w:ind w:left="357" w:hanging="357"/>
              <w:rPr>
                <w:rFonts w:ascii="Calibri" w:hAnsi="Calibri" w:cs="Arial"/>
                <w:sz w:val="18"/>
                <w:szCs w:val="18"/>
              </w:rPr>
            </w:pPr>
            <w:r>
              <w:rPr>
                <w:rFonts w:ascii="Calibri" w:hAnsi="Calibri" w:cs="Arial"/>
                <w:sz w:val="18"/>
                <w:szCs w:val="18"/>
              </w:rPr>
              <w:t>smučarske proge s pripadajočo opremo i</w:t>
            </w:r>
            <w:r w:rsidRPr="00D04B00">
              <w:rPr>
                <w:rFonts w:ascii="Calibri" w:hAnsi="Calibri" w:cs="Arial"/>
                <w:sz w:val="18"/>
                <w:szCs w:val="18"/>
              </w:rPr>
              <w:t>n žičniške naprave</w:t>
            </w:r>
            <w:r>
              <w:rPr>
                <w:rFonts w:ascii="Calibri" w:hAnsi="Calibri" w:cs="Arial"/>
                <w:sz w:val="18"/>
                <w:szCs w:val="18"/>
              </w:rPr>
              <w:t>, kot so kabinske žičnice, sedežnice in vlečnice ter podobno,</w:t>
            </w:r>
          </w:p>
          <w:p w:rsidR="00A30125" w:rsidRDefault="00A30125" w:rsidP="00C54610">
            <w:pPr>
              <w:numPr>
                <w:ilvl w:val="0"/>
                <w:numId w:val="4"/>
              </w:numPr>
              <w:tabs>
                <w:tab w:val="left" w:pos="357"/>
              </w:tabs>
              <w:ind w:left="357" w:hanging="357"/>
              <w:rPr>
                <w:rFonts w:ascii="Calibri" w:hAnsi="Calibri" w:cs="Arial"/>
                <w:sz w:val="18"/>
                <w:szCs w:val="18"/>
              </w:rPr>
            </w:pPr>
            <w:r w:rsidRPr="00D04B00">
              <w:rPr>
                <w:rFonts w:ascii="Calibri" w:hAnsi="Calibri" w:cs="Arial"/>
                <w:sz w:val="18"/>
                <w:szCs w:val="18"/>
              </w:rPr>
              <w:t>skakalnice</w:t>
            </w:r>
            <w:r>
              <w:rPr>
                <w:rFonts w:ascii="Calibri" w:hAnsi="Calibri" w:cs="Arial"/>
                <w:sz w:val="18"/>
                <w:szCs w:val="18"/>
              </w:rPr>
              <w:t>,</w:t>
            </w:r>
          </w:p>
          <w:p w:rsidR="00A30125" w:rsidRDefault="00A30125" w:rsidP="00C54610">
            <w:pPr>
              <w:numPr>
                <w:ilvl w:val="0"/>
                <w:numId w:val="4"/>
              </w:numPr>
              <w:tabs>
                <w:tab w:val="left" w:pos="357"/>
              </w:tabs>
              <w:ind w:left="357" w:hanging="357"/>
              <w:rPr>
                <w:rFonts w:ascii="Calibri" w:hAnsi="Calibri" w:cs="Arial"/>
                <w:sz w:val="18"/>
                <w:szCs w:val="18"/>
              </w:rPr>
            </w:pPr>
            <w:r w:rsidRPr="00D04B00">
              <w:rPr>
                <w:rFonts w:ascii="Calibri" w:hAnsi="Calibri" w:cs="Arial"/>
                <w:sz w:val="18"/>
                <w:szCs w:val="18"/>
              </w:rPr>
              <w:t>razgledne ploščadi in opazovalnice</w:t>
            </w:r>
            <w:r>
              <w:rPr>
                <w:rFonts w:ascii="Calibri" w:hAnsi="Calibri" w:cs="Arial"/>
                <w:sz w:val="18"/>
                <w:szCs w:val="18"/>
              </w:rPr>
              <w:t>.</w:t>
            </w:r>
          </w:p>
          <w:p w:rsidR="00A30125" w:rsidRPr="00D04B00" w:rsidRDefault="00A30125" w:rsidP="006D567D">
            <w:pPr>
              <w:tabs>
                <w:tab w:val="left" w:pos="357"/>
              </w:tabs>
              <w:rPr>
                <w:rFonts w:ascii="Calibri" w:hAnsi="Calibri" w:cs="Arial"/>
                <w:sz w:val="18"/>
                <w:szCs w:val="18"/>
              </w:rPr>
            </w:pPr>
            <w:r w:rsidRPr="00D04B00">
              <w:rPr>
                <w:rFonts w:ascii="Calibri" w:hAnsi="Calibri" w:cs="Arial"/>
                <w:sz w:val="18"/>
                <w:szCs w:val="18"/>
              </w:rPr>
              <w:t xml:space="preserve">Sem ne </w:t>
            </w:r>
            <w:r>
              <w:rPr>
                <w:rFonts w:ascii="Calibri" w:hAnsi="Calibri" w:cs="Arial"/>
                <w:sz w:val="18"/>
                <w:szCs w:val="18"/>
              </w:rPr>
              <w:t>spadajo:</w:t>
            </w:r>
          </w:p>
          <w:p w:rsidR="00A30125" w:rsidRPr="00D04B00" w:rsidRDefault="00A30125" w:rsidP="006D567D">
            <w:pPr>
              <w:numPr>
                <w:ilvl w:val="0"/>
                <w:numId w:val="4"/>
              </w:numPr>
              <w:tabs>
                <w:tab w:val="left" w:pos="357"/>
              </w:tabs>
              <w:ind w:left="357" w:hanging="357"/>
              <w:rPr>
                <w:rFonts w:ascii="Calibri" w:hAnsi="Calibri" w:cs="Arial"/>
                <w:sz w:val="18"/>
                <w:szCs w:val="18"/>
              </w:rPr>
            </w:pPr>
            <w:r w:rsidRPr="00D04B00">
              <w:rPr>
                <w:rFonts w:ascii="Calibri" w:hAnsi="Calibri" w:cs="Arial"/>
                <w:sz w:val="18"/>
                <w:szCs w:val="18"/>
              </w:rPr>
              <w:t>gorska zavetišča, gl. 12120,</w:t>
            </w:r>
          </w:p>
          <w:p w:rsidR="00A30125" w:rsidRPr="00D04B00" w:rsidRDefault="00A30125" w:rsidP="006D567D">
            <w:pPr>
              <w:numPr>
                <w:ilvl w:val="0"/>
                <w:numId w:val="4"/>
              </w:numPr>
              <w:tabs>
                <w:tab w:val="left" w:pos="357"/>
              </w:tabs>
              <w:ind w:left="357" w:hanging="357"/>
              <w:rPr>
                <w:rFonts w:ascii="Calibri" w:hAnsi="Calibri" w:cs="Arial"/>
                <w:sz w:val="18"/>
                <w:szCs w:val="18"/>
              </w:rPr>
            </w:pPr>
            <w:r w:rsidRPr="00D04B00">
              <w:rPr>
                <w:rFonts w:ascii="Calibri" w:hAnsi="Calibri" w:cs="Arial"/>
                <w:sz w:val="18"/>
                <w:szCs w:val="18"/>
              </w:rPr>
              <w:t xml:space="preserve">stavbe žičniških in </w:t>
            </w:r>
            <w:proofErr w:type="spellStart"/>
            <w:r w:rsidRPr="00D04B00">
              <w:rPr>
                <w:rFonts w:ascii="Calibri" w:hAnsi="Calibri" w:cs="Arial"/>
                <w:sz w:val="18"/>
                <w:szCs w:val="18"/>
              </w:rPr>
              <w:t>vlečniških</w:t>
            </w:r>
            <w:proofErr w:type="spellEnd"/>
            <w:r w:rsidRPr="00D04B00">
              <w:rPr>
                <w:rFonts w:ascii="Calibri" w:hAnsi="Calibri" w:cs="Arial"/>
                <w:sz w:val="18"/>
                <w:szCs w:val="18"/>
              </w:rPr>
              <w:t xml:space="preserve"> postaj, gl. 12410,</w:t>
            </w:r>
          </w:p>
          <w:p w:rsidR="00A30125" w:rsidRPr="00D04B00" w:rsidRDefault="00A30125" w:rsidP="006D567D">
            <w:pPr>
              <w:numPr>
                <w:ilvl w:val="0"/>
                <w:numId w:val="4"/>
              </w:numPr>
              <w:tabs>
                <w:tab w:val="left" w:pos="357"/>
              </w:tabs>
              <w:ind w:left="357" w:hanging="357"/>
              <w:rPr>
                <w:rFonts w:ascii="Calibri" w:hAnsi="Calibri" w:cs="Arial"/>
                <w:sz w:val="18"/>
                <w:szCs w:val="18"/>
              </w:rPr>
            </w:pPr>
            <w:r w:rsidRPr="00D04B00">
              <w:rPr>
                <w:rFonts w:ascii="Calibri" w:hAnsi="Calibri" w:cs="Arial"/>
                <w:sz w:val="18"/>
                <w:szCs w:val="18"/>
              </w:rPr>
              <w:t>stavbe za razvedrilo, gl. 12610,</w:t>
            </w:r>
          </w:p>
          <w:p w:rsidR="00A30125" w:rsidRPr="00D04B00" w:rsidRDefault="00A30125" w:rsidP="006D567D">
            <w:pPr>
              <w:numPr>
                <w:ilvl w:val="0"/>
                <w:numId w:val="4"/>
              </w:numPr>
              <w:tabs>
                <w:tab w:val="left" w:pos="357"/>
              </w:tabs>
              <w:ind w:left="357" w:hanging="357"/>
              <w:rPr>
                <w:rFonts w:ascii="Calibri" w:hAnsi="Calibri" w:cs="Arial"/>
                <w:sz w:val="18"/>
                <w:szCs w:val="18"/>
              </w:rPr>
            </w:pPr>
            <w:r w:rsidRPr="00D04B00">
              <w:rPr>
                <w:rFonts w:ascii="Calibri" w:hAnsi="Calibri" w:cs="Arial"/>
                <w:sz w:val="18"/>
                <w:szCs w:val="18"/>
              </w:rPr>
              <w:t>paviljoni in stavbe v živalskih in botaničnih vrtovih, gl. 12610,</w:t>
            </w:r>
          </w:p>
          <w:p w:rsidR="00A30125" w:rsidRPr="00D04B00" w:rsidRDefault="00A30125" w:rsidP="006D567D">
            <w:pPr>
              <w:numPr>
                <w:ilvl w:val="0"/>
                <w:numId w:val="4"/>
              </w:numPr>
              <w:tabs>
                <w:tab w:val="left" w:pos="357"/>
              </w:tabs>
              <w:ind w:left="357" w:hanging="357"/>
              <w:rPr>
                <w:rFonts w:ascii="Calibri" w:hAnsi="Calibri" w:cs="Arial"/>
                <w:sz w:val="18"/>
                <w:szCs w:val="18"/>
              </w:rPr>
            </w:pPr>
            <w:r w:rsidRPr="00D04B00">
              <w:rPr>
                <w:rFonts w:ascii="Calibri" w:hAnsi="Calibri" w:cs="Arial"/>
                <w:sz w:val="18"/>
                <w:szCs w:val="18"/>
              </w:rPr>
              <w:t>športne dvorane, gl. 12650,</w:t>
            </w:r>
          </w:p>
          <w:p w:rsidR="00A30125" w:rsidRPr="00D04B00" w:rsidRDefault="00A30125" w:rsidP="006D567D">
            <w:pPr>
              <w:numPr>
                <w:ilvl w:val="0"/>
                <w:numId w:val="4"/>
              </w:numPr>
              <w:tabs>
                <w:tab w:val="left" w:pos="357"/>
              </w:tabs>
              <w:ind w:left="357" w:hanging="357"/>
              <w:rPr>
                <w:rFonts w:ascii="Calibri" w:hAnsi="Calibri" w:cs="Arial"/>
                <w:sz w:val="18"/>
                <w:szCs w:val="18"/>
              </w:rPr>
            </w:pPr>
            <w:r w:rsidRPr="00D04B00">
              <w:rPr>
                <w:rFonts w:ascii="Calibri" w:hAnsi="Calibri" w:cs="Arial"/>
                <w:sz w:val="18"/>
                <w:szCs w:val="18"/>
              </w:rPr>
              <w:t>odprti plavalni bazeni, gl. 24110.</w:t>
            </w:r>
          </w:p>
        </w:tc>
      </w:tr>
      <w:tr w:rsidR="00A30125" w:rsidRPr="00D04B00" w:rsidTr="00D46715">
        <w:trPr>
          <w:trHeight w:val="284"/>
          <w:tblHeader/>
        </w:trPr>
        <w:tc>
          <w:tcPr>
            <w:tcW w:w="307" w:type="dxa"/>
            <w:vMerge/>
            <w:shd w:val="clear" w:color="auto" w:fill="F2F2F2"/>
          </w:tcPr>
          <w:p w:rsidR="00A30125" w:rsidRPr="00D04B00" w:rsidRDefault="00A30125" w:rsidP="00D04B00">
            <w:pPr>
              <w:spacing w:before="40" w:after="40"/>
              <w:rPr>
                <w:rFonts w:ascii="Calibri" w:hAnsi="Calibri" w:cs="Arial"/>
                <w:sz w:val="18"/>
                <w:szCs w:val="18"/>
              </w:rPr>
            </w:pPr>
          </w:p>
        </w:tc>
        <w:tc>
          <w:tcPr>
            <w:tcW w:w="423" w:type="dxa"/>
            <w:vMerge/>
          </w:tcPr>
          <w:p w:rsidR="00A30125" w:rsidRPr="00D04B00" w:rsidRDefault="00A30125" w:rsidP="00D04B00">
            <w:pPr>
              <w:spacing w:before="40" w:after="40"/>
              <w:rPr>
                <w:rFonts w:ascii="Calibri" w:hAnsi="Calibri" w:cs="Arial"/>
                <w:sz w:val="18"/>
                <w:szCs w:val="18"/>
              </w:rPr>
            </w:pPr>
          </w:p>
        </w:tc>
        <w:tc>
          <w:tcPr>
            <w:tcW w:w="566" w:type="dxa"/>
            <w:vMerge w:val="restart"/>
            <w:tcBorders>
              <w:right w:val="nil"/>
            </w:tcBorders>
            <w:shd w:val="clear" w:color="auto" w:fill="F2F2F2"/>
          </w:tcPr>
          <w:p w:rsidR="00A30125" w:rsidRPr="00D04B00" w:rsidRDefault="00A30125" w:rsidP="00D04B00">
            <w:pPr>
              <w:spacing w:before="40" w:after="40"/>
              <w:rPr>
                <w:rFonts w:ascii="Calibri" w:hAnsi="Calibri" w:cs="Arial"/>
                <w:sz w:val="18"/>
                <w:szCs w:val="18"/>
              </w:rPr>
            </w:pPr>
            <w:r>
              <w:rPr>
                <w:rFonts w:ascii="Calibri" w:hAnsi="Calibri" w:cs="Arial"/>
                <w:sz w:val="18"/>
                <w:szCs w:val="18"/>
              </w:rPr>
              <w:t>242</w:t>
            </w:r>
          </w:p>
        </w:tc>
        <w:tc>
          <w:tcPr>
            <w:tcW w:w="8898" w:type="dxa"/>
            <w:gridSpan w:val="4"/>
            <w:tcBorders>
              <w:left w:val="nil"/>
            </w:tcBorders>
            <w:shd w:val="clear" w:color="auto" w:fill="F2F2F2"/>
          </w:tcPr>
          <w:p w:rsidR="00A30125" w:rsidRPr="00D04B00" w:rsidRDefault="00A30125" w:rsidP="00D04B00">
            <w:pPr>
              <w:keepNext/>
              <w:spacing w:before="40" w:after="40"/>
              <w:outlineLvl w:val="7"/>
              <w:rPr>
                <w:rFonts w:ascii="Calibri" w:hAnsi="Calibri" w:cs="Arial"/>
                <w:sz w:val="18"/>
                <w:szCs w:val="18"/>
              </w:rPr>
            </w:pPr>
            <w:r w:rsidRPr="00D04B00">
              <w:rPr>
                <w:rFonts w:ascii="Calibri" w:hAnsi="Calibri" w:cs="Arial"/>
                <w:sz w:val="18"/>
                <w:szCs w:val="18"/>
              </w:rPr>
              <w:t>Drugi gradbeni inženirski objekti</w:t>
            </w:r>
          </w:p>
        </w:tc>
      </w:tr>
      <w:tr w:rsidR="00A30125" w:rsidRPr="00D04B00" w:rsidTr="00992B2F">
        <w:trPr>
          <w:trHeight w:val="284"/>
          <w:tblHeader/>
        </w:trPr>
        <w:tc>
          <w:tcPr>
            <w:tcW w:w="307" w:type="dxa"/>
            <w:vMerge/>
            <w:shd w:val="clear" w:color="auto" w:fill="F2F2F2"/>
          </w:tcPr>
          <w:p w:rsidR="00A30125" w:rsidRPr="00D04B00" w:rsidRDefault="00A30125" w:rsidP="00D04B00">
            <w:pPr>
              <w:spacing w:before="40" w:after="40"/>
              <w:rPr>
                <w:rFonts w:ascii="Calibri" w:hAnsi="Calibri" w:cs="Arial"/>
                <w:sz w:val="18"/>
                <w:szCs w:val="18"/>
              </w:rPr>
            </w:pPr>
          </w:p>
        </w:tc>
        <w:tc>
          <w:tcPr>
            <w:tcW w:w="423" w:type="dxa"/>
            <w:vMerge/>
          </w:tcPr>
          <w:p w:rsidR="00A30125" w:rsidRPr="00D04B00" w:rsidRDefault="00A30125" w:rsidP="00D04B00">
            <w:pPr>
              <w:spacing w:before="40" w:after="40"/>
              <w:rPr>
                <w:rFonts w:ascii="Calibri" w:hAnsi="Calibri" w:cs="Arial"/>
                <w:sz w:val="18"/>
                <w:szCs w:val="18"/>
              </w:rPr>
            </w:pPr>
          </w:p>
        </w:tc>
        <w:tc>
          <w:tcPr>
            <w:tcW w:w="566" w:type="dxa"/>
            <w:vMerge/>
            <w:shd w:val="clear" w:color="auto" w:fill="F2F2F2"/>
          </w:tcPr>
          <w:p w:rsidR="00A30125" w:rsidRPr="00D04B00" w:rsidRDefault="00A30125" w:rsidP="00D04B00">
            <w:pPr>
              <w:spacing w:before="40" w:after="40"/>
              <w:rPr>
                <w:rFonts w:ascii="Calibri" w:hAnsi="Calibri" w:cs="Arial"/>
                <w:sz w:val="18"/>
                <w:szCs w:val="18"/>
              </w:rPr>
            </w:pPr>
          </w:p>
        </w:tc>
        <w:tc>
          <w:tcPr>
            <w:tcW w:w="709" w:type="dxa"/>
            <w:vMerge w:val="restart"/>
            <w:tcBorders>
              <w:right w:val="nil"/>
            </w:tcBorders>
            <w:shd w:val="clear" w:color="auto" w:fill="F2F2F2"/>
          </w:tcPr>
          <w:p w:rsidR="00A30125" w:rsidRPr="00D04B00" w:rsidRDefault="00A30125" w:rsidP="00D04B00">
            <w:pPr>
              <w:spacing w:before="40" w:after="40"/>
              <w:rPr>
                <w:rFonts w:ascii="Calibri" w:hAnsi="Calibri" w:cs="Arial"/>
                <w:sz w:val="18"/>
                <w:szCs w:val="18"/>
              </w:rPr>
            </w:pPr>
            <w:r w:rsidRPr="00D04B00">
              <w:rPr>
                <w:rFonts w:ascii="Calibri" w:hAnsi="Calibri" w:cs="Arial"/>
                <w:sz w:val="18"/>
                <w:szCs w:val="18"/>
              </w:rPr>
              <w:t>2420</w:t>
            </w:r>
          </w:p>
        </w:tc>
        <w:tc>
          <w:tcPr>
            <w:tcW w:w="8189" w:type="dxa"/>
            <w:gridSpan w:val="3"/>
            <w:tcBorders>
              <w:left w:val="nil"/>
            </w:tcBorders>
            <w:shd w:val="clear" w:color="auto" w:fill="F2F2F2"/>
          </w:tcPr>
          <w:p w:rsidR="00A30125" w:rsidRPr="00D04B00" w:rsidRDefault="00A30125" w:rsidP="00D04B00">
            <w:pPr>
              <w:keepNext/>
              <w:spacing w:before="40" w:after="40"/>
              <w:outlineLvl w:val="7"/>
              <w:rPr>
                <w:rFonts w:ascii="Calibri" w:hAnsi="Calibri" w:cs="Arial"/>
                <w:sz w:val="18"/>
                <w:szCs w:val="18"/>
              </w:rPr>
            </w:pPr>
            <w:r w:rsidRPr="00D04B00">
              <w:rPr>
                <w:rFonts w:ascii="Calibri" w:hAnsi="Calibri" w:cs="Arial"/>
                <w:sz w:val="18"/>
                <w:szCs w:val="18"/>
              </w:rPr>
              <w:t>Drugi gradbeni inženirski objekti</w:t>
            </w:r>
          </w:p>
        </w:tc>
      </w:tr>
      <w:tr w:rsidR="00A30125" w:rsidRPr="00A5411C" w:rsidTr="00D84821">
        <w:trPr>
          <w:tblHeader/>
        </w:trPr>
        <w:tc>
          <w:tcPr>
            <w:tcW w:w="307" w:type="dxa"/>
            <w:vMerge/>
            <w:shd w:val="clear" w:color="auto" w:fill="F2F2F2"/>
          </w:tcPr>
          <w:p w:rsidR="00A30125" w:rsidRPr="00A5411C" w:rsidRDefault="00A30125" w:rsidP="00D04B00">
            <w:pPr>
              <w:spacing w:before="40" w:after="40"/>
              <w:rPr>
                <w:rFonts w:ascii="Calibri" w:hAnsi="Calibri" w:cs="Arial"/>
                <w:sz w:val="18"/>
                <w:szCs w:val="18"/>
              </w:rPr>
            </w:pPr>
          </w:p>
        </w:tc>
        <w:tc>
          <w:tcPr>
            <w:tcW w:w="423" w:type="dxa"/>
            <w:vMerge/>
          </w:tcPr>
          <w:p w:rsidR="00A30125" w:rsidRPr="00A5411C" w:rsidRDefault="00A30125" w:rsidP="00D04B00">
            <w:pPr>
              <w:spacing w:before="40" w:after="40"/>
              <w:rPr>
                <w:rFonts w:ascii="Calibri" w:hAnsi="Calibri" w:cs="Arial"/>
                <w:sz w:val="18"/>
                <w:szCs w:val="18"/>
              </w:rPr>
            </w:pPr>
          </w:p>
        </w:tc>
        <w:tc>
          <w:tcPr>
            <w:tcW w:w="566" w:type="dxa"/>
            <w:vMerge/>
            <w:shd w:val="clear" w:color="auto" w:fill="F2F2F2"/>
          </w:tcPr>
          <w:p w:rsidR="00A30125" w:rsidRPr="00A5411C" w:rsidRDefault="00A30125" w:rsidP="00D04B00">
            <w:pPr>
              <w:spacing w:before="40" w:after="40"/>
              <w:rPr>
                <w:rFonts w:ascii="Calibri" w:hAnsi="Calibri" w:cs="Arial"/>
                <w:sz w:val="18"/>
                <w:szCs w:val="18"/>
              </w:rPr>
            </w:pPr>
          </w:p>
        </w:tc>
        <w:tc>
          <w:tcPr>
            <w:tcW w:w="709" w:type="dxa"/>
            <w:vMerge/>
          </w:tcPr>
          <w:p w:rsidR="00A30125" w:rsidRPr="00A5411C" w:rsidRDefault="00A30125" w:rsidP="00D04B00">
            <w:pPr>
              <w:spacing w:before="40" w:after="40"/>
              <w:rPr>
                <w:rFonts w:ascii="Calibri" w:hAnsi="Calibri" w:cs="Arial"/>
                <w:sz w:val="18"/>
                <w:szCs w:val="18"/>
              </w:rPr>
            </w:pPr>
          </w:p>
        </w:tc>
        <w:tc>
          <w:tcPr>
            <w:tcW w:w="680" w:type="dxa"/>
          </w:tcPr>
          <w:p w:rsidR="00A30125" w:rsidRPr="00A5411C" w:rsidRDefault="00A30125" w:rsidP="00D04B00">
            <w:pPr>
              <w:spacing w:before="40" w:after="40"/>
              <w:rPr>
                <w:rFonts w:ascii="Calibri" w:hAnsi="Calibri" w:cs="Arial"/>
                <w:sz w:val="18"/>
                <w:szCs w:val="18"/>
              </w:rPr>
            </w:pPr>
            <w:r w:rsidRPr="00A5411C">
              <w:rPr>
                <w:rFonts w:ascii="Calibri" w:hAnsi="Calibri" w:cs="Arial"/>
                <w:sz w:val="18"/>
                <w:szCs w:val="18"/>
              </w:rPr>
              <w:t>24201</w:t>
            </w:r>
          </w:p>
        </w:tc>
        <w:tc>
          <w:tcPr>
            <w:tcW w:w="1984" w:type="dxa"/>
          </w:tcPr>
          <w:p w:rsidR="00A30125" w:rsidRPr="00A5411C" w:rsidRDefault="00A30125" w:rsidP="00D04B00">
            <w:pPr>
              <w:keepNext/>
              <w:spacing w:before="40" w:after="40"/>
              <w:outlineLvl w:val="7"/>
              <w:rPr>
                <w:rFonts w:ascii="Calibri" w:hAnsi="Calibri" w:cs="Arial"/>
                <w:sz w:val="18"/>
                <w:szCs w:val="18"/>
              </w:rPr>
            </w:pPr>
            <w:r w:rsidRPr="00A5411C">
              <w:rPr>
                <w:rFonts w:ascii="Calibri" w:hAnsi="Calibri" w:cs="Arial"/>
                <w:sz w:val="18"/>
                <w:szCs w:val="18"/>
              </w:rPr>
              <w:t>Obrambni objekti</w:t>
            </w:r>
          </w:p>
        </w:tc>
        <w:tc>
          <w:tcPr>
            <w:tcW w:w="5525" w:type="dxa"/>
          </w:tcPr>
          <w:p w:rsidR="00A30125" w:rsidRPr="00A5411C" w:rsidRDefault="00A30125" w:rsidP="001845EB">
            <w:pPr>
              <w:tabs>
                <w:tab w:val="left" w:pos="357"/>
              </w:tabs>
              <w:rPr>
                <w:rFonts w:ascii="Calibri" w:hAnsi="Calibri" w:cs="Arial"/>
                <w:sz w:val="18"/>
                <w:szCs w:val="18"/>
              </w:rPr>
            </w:pPr>
            <w:r w:rsidRPr="00A5411C">
              <w:rPr>
                <w:rFonts w:ascii="Calibri" w:hAnsi="Calibri" w:cs="Arial"/>
                <w:sz w:val="18"/>
                <w:szCs w:val="18"/>
              </w:rPr>
              <w:t xml:space="preserve">Sem </w:t>
            </w:r>
            <w:r>
              <w:rPr>
                <w:rFonts w:ascii="Calibri" w:hAnsi="Calibri" w:cs="Arial"/>
                <w:sz w:val="18"/>
                <w:szCs w:val="18"/>
              </w:rPr>
              <w:t>spadajo:</w:t>
            </w:r>
          </w:p>
          <w:p w:rsidR="00A30125" w:rsidRPr="00A5411C" w:rsidRDefault="00A30125" w:rsidP="001845EB">
            <w:pPr>
              <w:numPr>
                <w:ilvl w:val="0"/>
                <w:numId w:val="4"/>
              </w:numPr>
              <w:tabs>
                <w:tab w:val="left" w:pos="357"/>
              </w:tabs>
              <w:ind w:left="357" w:hanging="357"/>
              <w:rPr>
                <w:rFonts w:ascii="Calibri" w:hAnsi="Calibri" w:cs="Arial"/>
                <w:sz w:val="18"/>
                <w:szCs w:val="18"/>
              </w:rPr>
            </w:pPr>
            <w:r w:rsidRPr="00A5411C">
              <w:rPr>
                <w:rFonts w:ascii="Calibri" w:hAnsi="Calibri" w:cs="Arial"/>
                <w:sz w:val="18"/>
                <w:szCs w:val="18"/>
              </w:rPr>
              <w:t>obrambni, vojaški gradbeni inženirski objekti, kot so utrdbe, stražarnice, bunkerji, strelišča, vadišče in podobno.</w:t>
            </w:r>
          </w:p>
          <w:p w:rsidR="00A30125" w:rsidRPr="00A5411C" w:rsidRDefault="00A30125" w:rsidP="001845EB">
            <w:pPr>
              <w:tabs>
                <w:tab w:val="left" w:pos="357"/>
              </w:tabs>
              <w:rPr>
                <w:rFonts w:ascii="Calibri" w:hAnsi="Calibri" w:cs="Arial"/>
                <w:sz w:val="18"/>
                <w:szCs w:val="18"/>
              </w:rPr>
            </w:pPr>
            <w:r w:rsidRPr="00A5411C">
              <w:rPr>
                <w:rFonts w:ascii="Calibri" w:hAnsi="Calibri" w:cs="Arial"/>
                <w:sz w:val="18"/>
                <w:szCs w:val="18"/>
              </w:rPr>
              <w:t xml:space="preserve">Sem ne </w:t>
            </w:r>
            <w:r>
              <w:rPr>
                <w:rFonts w:ascii="Calibri" w:hAnsi="Calibri" w:cs="Arial"/>
                <w:sz w:val="18"/>
                <w:szCs w:val="18"/>
              </w:rPr>
              <w:t>spadajo:</w:t>
            </w:r>
          </w:p>
          <w:p w:rsidR="00A30125" w:rsidRPr="00A5411C" w:rsidRDefault="00A30125" w:rsidP="001845EB">
            <w:pPr>
              <w:numPr>
                <w:ilvl w:val="0"/>
                <w:numId w:val="4"/>
              </w:numPr>
              <w:tabs>
                <w:tab w:val="left" w:pos="357"/>
              </w:tabs>
              <w:ind w:left="357" w:hanging="357"/>
              <w:rPr>
                <w:rFonts w:ascii="Calibri" w:hAnsi="Calibri" w:cs="Arial"/>
                <w:sz w:val="18"/>
                <w:szCs w:val="18"/>
              </w:rPr>
            </w:pPr>
            <w:r w:rsidRPr="00A5411C">
              <w:rPr>
                <w:rFonts w:ascii="Calibri" w:hAnsi="Calibri" w:cs="Arial"/>
                <w:sz w:val="18"/>
                <w:szCs w:val="18"/>
              </w:rPr>
              <w:t>stavbe na vojaških letališčih, gl. 12410,</w:t>
            </w:r>
          </w:p>
          <w:p w:rsidR="00A30125" w:rsidRPr="00A5411C" w:rsidRDefault="00A30125" w:rsidP="001845EB">
            <w:pPr>
              <w:numPr>
                <w:ilvl w:val="0"/>
                <w:numId w:val="4"/>
              </w:numPr>
              <w:tabs>
                <w:tab w:val="left" w:pos="357"/>
              </w:tabs>
              <w:ind w:left="357" w:hanging="357"/>
              <w:rPr>
                <w:rFonts w:ascii="Calibri" w:hAnsi="Calibri" w:cs="Arial"/>
                <w:sz w:val="18"/>
                <w:szCs w:val="18"/>
              </w:rPr>
            </w:pPr>
            <w:r w:rsidRPr="00A5411C">
              <w:rPr>
                <w:rFonts w:ascii="Calibri" w:hAnsi="Calibri" w:cs="Arial"/>
                <w:sz w:val="18"/>
                <w:szCs w:val="18"/>
              </w:rPr>
              <w:t>vojašnice, gl. 12740,</w:t>
            </w:r>
          </w:p>
          <w:p w:rsidR="00A30125" w:rsidRPr="00A5411C" w:rsidRDefault="00A30125" w:rsidP="001845EB">
            <w:pPr>
              <w:numPr>
                <w:ilvl w:val="0"/>
                <w:numId w:val="4"/>
              </w:numPr>
              <w:tabs>
                <w:tab w:val="left" w:pos="357"/>
              </w:tabs>
              <w:ind w:left="357" w:hanging="357"/>
              <w:rPr>
                <w:rFonts w:ascii="Calibri" w:hAnsi="Calibri" w:cs="Arial"/>
                <w:sz w:val="18"/>
                <w:szCs w:val="18"/>
              </w:rPr>
            </w:pPr>
            <w:r w:rsidRPr="00A5411C">
              <w:rPr>
                <w:rFonts w:ascii="Calibri" w:hAnsi="Calibri" w:cs="Arial"/>
                <w:sz w:val="18"/>
                <w:szCs w:val="18"/>
              </w:rPr>
              <w:t>vojaška letališča, gl. 21301,</w:t>
            </w:r>
          </w:p>
          <w:p w:rsidR="00A30125" w:rsidRPr="00E61405" w:rsidRDefault="00A30125" w:rsidP="00E61405">
            <w:pPr>
              <w:pStyle w:val="Odstavekseznama"/>
              <w:numPr>
                <w:ilvl w:val="0"/>
                <w:numId w:val="4"/>
              </w:numPr>
              <w:tabs>
                <w:tab w:val="left" w:pos="357"/>
              </w:tabs>
              <w:rPr>
                <w:rFonts w:ascii="Calibri" w:hAnsi="Calibri" w:cs="Arial"/>
                <w:sz w:val="18"/>
                <w:szCs w:val="18"/>
              </w:rPr>
            </w:pPr>
            <w:r w:rsidRPr="00E61405">
              <w:rPr>
                <w:rFonts w:ascii="Calibri" w:hAnsi="Calibri" w:cs="Arial"/>
                <w:sz w:val="18"/>
                <w:szCs w:val="18"/>
              </w:rPr>
              <w:t>vojaška pristanišča, gl. 21510.</w:t>
            </w:r>
          </w:p>
        </w:tc>
      </w:tr>
      <w:tr w:rsidR="00A30125" w:rsidRPr="00A5411C" w:rsidTr="00D84821">
        <w:trPr>
          <w:tblHeader/>
        </w:trPr>
        <w:tc>
          <w:tcPr>
            <w:tcW w:w="307" w:type="dxa"/>
            <w:vMerge/>
            <w:shd w:val="clear" w:color="auto" w:fill="F2F2F2"/>
          </w:tcPr>
          <w:p w:rsidR="00A30125" w:rsidRPr="00A5411C" w:rsidRDefault="00A30125" w:rsidP="00D04B00">
            <w:pPr>
              <w:spacing w:before="40" w:after="40"/>
              <w:rPr>
                <w:rFonts w:ascii="Calibri" w:hAnsi="Calibri" w:cs="Arial"/>
                <w:sz w:val="18"/>
                <w:szCs w:val="18"/>
              </w:rPr>
            </w:pPr>
          </w:p>
        </w:tc>
        <w:tc>
          <w:tcPr>
            <w:tcW w:w="423" w:type="dxa"/>
            <w:vMerge/>
          </w:tcPr>
          <w:p w:rsidR="00A30125" w:rsidRPr="00A5411C" w:rsidRDefault="00A30125" w:rsidP="00D04B00">
            <w:pPr>
              <w:spacing w:before="40" w:after="40"/>
              <w:rPr>
                <w:rFonts w:ascii="Calibri" w:hAnsi="Calibri" w:cs="Arial"/>
                <w:sz w:val="18"/>
                <w:szCs w:val="18"/>
              </w:rPr>
            </w:pPr>
          </w:p>
        </w:tc>
        <w:tc>
          <w:tcPr>
            <w:tcW w:w="566" w:type="dxa"/>
            <w:vMerge/>
            <w:shd w:val="clear" w:color="auto" w:fill="F2F2F2"/>
          </w:tcPr>
          <w:p w:rsidR="00A30125" w:rsidRPr="00A5411C" w:rsidRDefault="00A30125" w:rsidP="00D04B00">
            <w:pPr>
              <w:spacing w:before="40" w:after="40"/>
              <w:rPr>
                <w:rFonts w:ascii="Calibri" w:hAnsi="Calibri" w:cs="Arial"/>
                <w:sz w:val="18"/>
                <w:szCs w:val="18"/>
              </w:rPr>
            </w:pPr>
          </w:p>
        </w:tc>
        <w:tc>
          <w:tcPr>
            <w:tcW w:w="709" w:type="dxa"/>
            <w:vMerge/>
          </w:tcPr>
          <w:p w:rsidR="00A30125" w:rsidRPr="00A5411C" w:rsidRDefault="00A30125" w:rsidP="00D04B00">
            <w:pPr>
              <w:spacing w:before="40" w:after="40"/>
              <w:rPr>
                <w:rFonts w:ascii="Calibri" w:hAnsi="Calibri" w:cs="Arial"/>
                <w:sz w:val="18"/>
                <w:szCs w:val="18"/>
              </w:rPr>
            </w:pPr>
          </w:p>
        </w:tc>
        <w:tc>
          <w:tcPr>
            <w:tcW w:w="680" w:type="dxa"/>
          </w:tcPr>
          <w:p w:rsidR="00A30125" w:rsidRPr="00A5411C" w:rsidRDefault="00A30125" w:rsidP="00D04B00">
            <w:pPr>
              <w:spacing w:before="40" w:after="40"/>
              <w:rPr>
                <w:rFonts w:ascii="Calibri" w:hAnsi="Calibri" w:cs="Arial"/>
                <w:sz w:val="18"/>
                <w:szCs w:val="18"/>
              </w:rPr>
            </w:pPr>
            <w:r w:rsidRPr="00A5411C">
              <w:rPr>
                <w:rFonts w:ascii="Calibri" w:hAnsi="Calibri" w:cs="Arial"/>
                <w:sz w:val="18"/>
                <w:szCs w:val="18"/>
              </w:rPr>
              <w:t>24202</w:t>
            </w:r>
          </w:p>
        </w:tc>
        <w:tc>
          <w:tcPr>
            <w:tcW w:w="1984" w:type="dxa"/>
          </w:tcPr>
          <w:p w:rsidR="00A30125" w:rsidRPr="00A5411C" w:rsidRDefault="00A30125" w:rsidP="00D04B00">
            <w:pPr>
              <w:keepNext/>
              <w:spacing w:before="40" w:after="40"/>
              <w:outlineLvl w:val="7"/>
              <w:rPr>
                <w:rFonts w:ascii="Calibri" w:hAnsi="Calibri" w:cs="Arial"/>
                <w:sz w:val="18"/>
                <w:szCs w:val="18"/>
              </w:rPr>
            </w:pPr>
            <w:r w:rsidRPr="00A5411C">
              <w:rPr>
                <w:rFonts w:ascii="Calibri" w:hAnsi="Calibri" w:cs="Arial"/>
                <w:sz w:val="18"/>
                <w:szCs w:val="18"/>
              </w:rPr>
              <w:t xml:space="preserve">Drugi kmetijski </w:t>
            </w:r>
            <w:r>
              <w:rPr>
                <w:rFonts w:ascii="Calibri" w:hAnsi="Calibri" w:cs="Arial"/>
                <w:sz w:val="18"/>
                <w:szCs w:val="18"/>
              </w:rPr>
              <w:t xml:space="preserve">gradbeni inženirski </w:t>
            </w:r>
            <w:r w:rsidRPr="00A5411C">
              <w:rPr>
                <w:rFonts w:ascii="Calibri" w:hAnsi="Calibri" w:cs="Arial"/>
                <w:sz w:val="18"/>
                <w:szCs w:val="18"/>
              </w:rPr>
              <w:t>objekti</w:t>
            </w:r>
          </w:p>
        </w:tc>
        <w:tc>
          <w:tcPr>
            <w:tcW w:w="5525" w:type="dxa"/>
          </w:tcPr>
          <w:p w:rsidR="00A30125" w:rsidRDefault="00A30125" w:rsidP="00501CB1">
            <w:pPr>
              <w:tabs>
                <w:tab w:val="left" w:pos="357"/>
              </w:tabs>
              <w:rPr>
                <w:rFonts w:ascii="Calibri" w:hAnsi="Calibri" w:cs="Arial"/>
                <w:sz w:val="18"/>
                <w:szCs w:val="18"/>
              </w:rPr>
            </w:pPr>
            <w:r>
              <w:rPr>
                <w:rFonts w:ascii="Calibri" w:hAnsi="Calibri" w:cs="Arial"/>
                <w:sz w:val="18"/>
                <w:szCs w:val="18"/>
              </w:rPr>
              <w:t>Sem spadajo:</w:t>
            </w:r>
          </w:p>
          <w:p w:rsidR="00A30125" w:rsidRDefault="00A30125" w:rsidP="00A5411C">
            <w:pPr>
              <w:numPr>
                <w:ilvl w:val="0"/>
                <w:numId w:val="4"/>
              </w:numPr>
              <w:tabs>
                <w:tab w:val="left" w:pos="357"/>
              </w:tabs>
              <w:ind w:left="357" w:hanging="357"/>
              <w:rPr>
                <w:rFonts w:ascii="Calibri" w:hAnsi="Calibri" w:cs="Arial"/>
                <w:sz w:val="18"/>
                <w:szCs w:val="18"/>
              </w:rPr>
            </w:pPr>
            <w:r>
              <w:rPr>
                <w:rFonts w:ascii="Calibri" w:hAnsi="Calibri" w:cs="Arial"/>
                <w:sz w:val="18"/>
                <w:szCs w:val="18"/>
              </w:rPr>
              <w:t>ribogojnice,</w:t>
            </w:r>
          </w:p>
          <w:p w:rsidR="00A30125" w:rsidRPr="00A5411C" w:rsidRDefault="00A30125" w:rsidP="00A5411C">
            <w:pPr>
              <w:numPr>
                <w:ilvl w:val="0"/>
                <w:numId w:val="4"/>
              </w:numPr>
              <w:tabs>
                <w:tab w:val="left" w:pos="357"/>
              </w:tabs>
              <w:ind w:left="357" w:hanging="357"/>
              <w:rPr>
                <w:rFonts w:ascii="Calibri" w:hAnsi="Calibri" w:cs="Arial"/>
                <w:sz w:val="18"/>
                <w:szCs w:val="18"/>
              </w:rPr>
            </w:pPr>
            <w:r w:rsidRPr="00A5411C">
              <w:rPr>
                <w:rFonts w:ascii="Calibri" w:hAnsi="Calibri" w:cs="Arial"/>
                <w:sz w:val="18"/>
                <w:szCs w:val="18"/>
              </w:rPr>
              <w:t>koritasti silosi</w:t>
            </w:r>
            <w:r>
              <w:rPr>
                <w:rFonts w:ascii="Calibri" w:hAnsi="Calibri" w:cs="Arial"/>
                <w:sz w:val="18"/>
                <w:szCs w:val="18"/>
              </w:rPr>
              <w:t>,</w:t>
            </w:r>
          </w:p>
          <w:p w:rsidR="00A30125" w:rsidRPr="00A5411C" w:rsidRDefault="00A30125" w:rsidP="00A5411C">
            <w:pPr>
              <w:numPr>
                <w:ilvl w:val="0"/>
                <w:numId w:val="4"/>
              </w:numPr>
              <w:tabs>
                <w:tab w:val="left" w:pos="357"/>
              </w:tabs>
              <w:ind w:left="357" w:hanging="357"/>
              <w:rPr>
                <w:rFonts w:ascii="Calibri" w:hAnsi="Calibri" w:cs="Arial"/>
                <w:sz w:val="18"/>
                <w:szCs w:val="18"/>
              </w:rPr>
            </w:pPr>
            <w:r w:rsidRPr="00A5411C">
              <w:rPr>
                <w:rFonts w:ascii="Calibri" w:hAnsi="Calibri" w:cs="Arial"/>
                <w:sz w:val="18"/>
                <w:szCs w:val="18"/>
              </w:rPr>
              <w:t>zbiralnik</w:t>
            </w:r>
            <w:r>
              <w:rPr>
                <w:rFonts w:ascii="Calibri" w:hAnsi="Calibri" w:cs="Arial"/>
                <w:sz w:val="18"/>
                <w:szCs w:val="18"/>
              </w:rPr>
              <w:t>i</w:t>
            </w:r>
            <w:r w:rsidRPr="00A5411C">
              <w:rPr>
                <w:rFonts w:ascii="Calibri" w:hAnsi="Calibri" w:cs="Arial"/>
                <w:sz w:val="18"/>
                <w:szCs w:val="18"/>
              </w:rPr>
              <w:t xml:space="preserve"> gnojnice in gnojevke</w:t>
            </w:r>
            <w:r>
              <w:rPr>
                <w:rFonts w:ascii="Calibri" w:hAnsi="Calibri" w:cs="Arial"/>
                <w:sz w:val="18"/>
                <w:szCs w:val="18"/>
              </w:rPr>
              <w:t>,</w:t>
            </w:r>
          </w:p>
          <w:p w:rsidR="00A30125" w:rsidRPr="00A5411C" w:rsidRDefault="00A30125" w:rsidP="00A5411C">
            <w:pPr>
              <w:numPr>
                <w:ilvl w:val="0"/>
                <w:numId w:val="4"/>
              </w:numPr>
              <w:tabs>
                <w:tab w:val="left" w:pos="357"/>
              </w:tabs>
              <w:ind w:left="357" w:hanging="357"/>
              <w:rPr>
                <w:rFonts w:ascii="Calibri" w:hAnsi="Calibri" w:cs="Arial"/>
                <w:sz w:val="18"/>
                <w:szCs w:val="18"/>
              </w:rPr>
            </w:pPr>
            <w:r w:rsidRPr="00A5411C">
              <w:rPr>
                <w:rFonts w:ascii="Calibri" w:hAnsi="Calibri" w:cs="Arial"/>
                <w:sz w:val="18"/>
                <w:szCs w:val="18"/>
              </w:rPr>
              <w:t>gnojišče, napajalno korito, krmišče, hlevski izpust</w:t>
            </w:r>
            <w:r>
              <w:rPr>
                <w:rFonts w:ascii="Calibri" w:hAnsi="Calibri" w:cs="Arial"/>
                <w:sz w:val="18"/>
                <w:szCs w:val="18"/>
              </w:rPr>
              <w:t>,</w:t>
            </w:r>
          </w:p>
          <w:p w:rsidR="00A30125" w:rsidRPr="00A5411C" w:rsidRDefault="00A30125" w:rsidP="00BE792F">
            <w:pPr>
              <w:numPr>
                <w:ilvl w:val="0"/>
                <w:numId w:val="4"/>
              </w:numPr>
              <w:tabs>
                <w:tab w:val="left" w:pos="357"/>
              </w:tabs>
              <w:ind w:left="357" w:hanging="357"/>
              <w:rPr>
                <w:rFonts w:ascii="Calibri" w:hAnsi="Calibri" w:cs="Arial"/>
                <w:sz w:val="18"/>
                <w:szCs w:val="18"/>
              </w:rPr>
            </w:pPr>
            <w:r w:rsidRPr="00A5411C">
              <w:rPr>
                <w:rFonts w:ascii="Calibri" w:hAnsi="Calibri" w:cs="Arial"/>
                <w:sz w:val="18"/>
                <w:szCs w:val="18"/>
              </w:rPr>
              <w:t>visoke preže</w:t>
            </w:r>
            <w:r>
              <w:rPr>
                <w:rStyle w:val="Sprotnaopomba-sklic"/>
                <w:rFonts w:ascii="Calibri" w:hAnsi="Calibri" w:cs="Arial"/>
                <w:sz w:val="18"/>
                <w:szCs w:val="18"/>
              </w:rPr>
              <w:footnoteReference w:id="4"/>
            </w:r>
            <w:r>
              <w:rPr>
                <w:rFonts w:ascii="Calibri" w:hAnsi="Calibri" w:cs="Arial"/>
                <w:sz w:val="18"/>
                <w:szCs w:val="18"/>
              </w:rPr>
              <w:t>.</w:t>
            </w:r>
          </w:p>
        </w:tc>
      </w:tr>
      <w:tr w:rsidR="00A30125" w:rsidRPr="00A5411C" w:rsidTr="00D84821">
        <w:trPr>
          <w:tblHeader/>
        </w:trPr>
        <w:tc>
          <w:tcPr>
            <w:tcW w:w="307" w:type="dxa"/>
            <w:vMerge/>
            <w:shd w:val="clear" w:color="auto" w:fill="F2F2F2"/>
          </w:tcPr>
          <w:p w:rsidR="00A30125" w:rsidRPr="00A5411C" w:rsidRDefault="00A30125" w:rsidP="00D04B00">
            <w:pPr>
              <w:spacing w:before="40" w:after="40"/>
              <w:rPr>
                <w:rFonts w:ascii="Calibri" w:hAnsi="Calibri" w:cs="Arial"/>
                <w:sz w:val="18"/>
                <w:szCs w:val="18"/>
              </w:rPr>
            </w:pPr>
          </w:p>
        </w:tc>
        <w:tc>
          <w:tcPr>
            <w:tcW w:w="423" w:type="dxa"/>
            <w:vMerge/>
          </w:tcPr>
          <w:p w:rsidR="00A30125" w:rsidRPr="00A5411C" w:rsidRDefault="00A30125" w:rsidP="00D04B00">
            <w:pPr>
              <w:spacing w:before="40" w:after="40"/>
              <w:rPr>
                <w:rFonts w:ascii="Calibri" w:hAnsi="Calibri" w:cs="Arial"/>
                <w:sz w:val="18"/>
                <w:szCs w:val="18"/>
              </w:rPr>
            </w:pPr>
          </w:p>
        </w:tc>
        <w:tc>
          <w:tcPr>
            <w:tcW w:w="566" w:type="dxa"/>
            <w:vMerge/>
            <w:shd w:val="clear" w:color="auto" w:fill="F2F2F2"/>
          </w:tcPr>
          <w:p w:rsidR="00A30125" w:rsidRPr="00A5411C" w:rsidRDefault="00A30125" w:rsidP="00D04B00">
            <w:pPr>
              <w:spacing w:before="40" w:after="40"/>
              <w:rPr>
                <w:rFonts w:ascii="Calibri" w:hAnsi="Calibri" w:cs="Arial"/>
                <w:sz w:val="18"/>
                <w:szCs w:val="18"/>
              </w:rPr>
            </w:pPr>
          </w:p>
        </w:tc>
        <w:tc>
          <w:tcPr>
            <w:tcW w:w="709" w:type="dxa"/>
            <w:vMerge/>
          </w:tcPr>
          <w:p w:rsidR="00A30125" w:rsidRPr="00A5411C" w:rsidRDefault="00A30125" w:rsidP="00D04B00">
            <w:pPr>
              <w:spacing w:before="40" w:after="40"/>
              <w:rPr>
                <w:rFonts w:ascii="Calibri" w:hAnsi="Calibri" w:cs="Arial"/>
                <w:sz w:val="18"/>
                <w:szCs w:val="18"/>
              </w:rPr>
            </w:pPr>
          </w:p>
        </w:tc>
        <w:tc>
          <w:tcPr>
            <w:tcW w:w="680" w:type="dxa"/>
          </w:tcPr>
          <w:p w:rsidR="00A30125" w:rsidRPr="00A5411C" w:rsidRDefault="00A30125" w:rsidP="001845EB">
            <w:pPr>
              <w:spacing w:before="40" w:after="40"/>
              <w:rPr>
                <w:rFonts w:ascii="Calibri" w:hAnsi="Calibri" w:cs="Arial"/>
                <w:sz w:val="18"/>
                <w:szCs w:val="18"/>
              </w:rPr>
            </w:pPr>
            <w:r w:rsidRPr="00A5411C">
              <w:rPr>
                <w:rFonts w:ascii="Calibri" w:hAnsi="Calibri" w:cs="Arial"/>
                <w:sz w:val="18"/>
                <w:szCs w:val="18"/>
              </w:rPr>
              <w:t>24203</w:t>
            </w:r>
          </w:p>
          <w:p w:rsidR="00A30125" w:rsidRPr="00A5411C" w:rsidRDefault="00A30125" w:rsidP="00D04B00">
            <w:pPr>
              <w:spacing w:before="40" w:after="40"/>
              <w:rPr>
                <w:rFonts w:ascii="Calibri" w:hAnsi="Calibri" w:cs="Arial"/>
                <w:sz w:val="18"/>
                <w:szCs w:val="18"/>
              </w:rPr>
            </w:pPr>
          </w:p>
        </w:tc>
        <w:tc>
          <w:tcPr>
            <w:tcW w:w="1984" w:type="dxa"/>
          </w:tcPr>
          <w:p w:rsidR="00A30125" w:rsidRPr="00A5411C" w:rsidRDefault="00A30125" w:rsidP="00D04B00">
            <w:pPr>
              <w:keepNext/>
              <w:spacing w:before="40" w:after="40"/>
              <w:outlineLvl w:val="7"/>
              <w:rPr>
                <w:rFonts w:ascii="Calibri" w:hAnsi="Calibri" w:cs="Arial"/>
                <w:sz w:val="18"/>
                <w:szCs w:val="18"/>
              </w:rPr>
            </w:pPr>
            <w:r>
              <w:rPr>
                <w:rFonts w:ascii="Calibri" w:hAnsi="Calibri" w:cs="Arial"/>
                <w:sz w:val="18"/>
                <w:szCs w:val="18"/>
              </w:rPr>
              <w:t>Objekti za ravnanje z odpadki</w:t>
            </w:r>
          </w:p>
        </w:tc>
        <w:tc>
          <w:tcPr>
            <w:tcW w:w="5525" w:type="dxa"/>
          </w:tcPr>
          <w:p w:rsidR="00A30125" w:rsidRDefault="00A30125" w:rsidP="001845EB">
            <w:pPr>
              <w:tabs>
                <w:tab w:val="left" w:pos="357"/>
              </w:tabs>
              <w:rPr>
                <w:rFonts w:ascii="Calibri" w:hAnsi="Calibri" w:cs="Arial"/>
                <w:sz w:val="18"/>
                <w:szCs w:val="18"/>
              </w:rPr>
            </w:pPr>
            <w:r w:rsidRPr="00A5411C">
              <w:rPr>
                <w:rFonts w:ascii="Calibri" w:hAnsi="Calibri" w:cs="Arial"/>
                <w:sz w:val="18"/>
                <w:szCs w:val="18"/>
              </w:rPr>
              <w:t xml:space="preserve">Sem </w:t>
            </w:r>
            <w:r>
              <w:rPr>
                <w:rFonts w:ascii="Calibri" w:hAnsi="Calibri" w:cs="Arial"/>
                <w:sz w:val="18"/>
                <w:szCs w:val="18"/>
              </w:rPr>
              <w:t>spadajo:</w:t>
            </w:r>
          </w:p>
          <w:p w:rsidR="00A30125" w:rsidRDefault="00A30125" w:rsidP="001845EB">
            <w:pPr>
              <w:numPr>
                <w:ilvl w:val="0"/>
                <w:numId w:val="4"/>
              </w:numPr>
              <w:tabs>
                <w:tab w:val="left" w:pos="357"/>
              </w:tabs>
              <w:ind w:left="357" w:hanging="357"/>
              <w:rPr>
                <w:rFonts w:ascii="Calibri" w:hAnsi="Calibri" w:cs="Arial"/>
                <w:sz w:val="18"/>
                <w:szCs w:val="18"/>
              </w:rPr>
            </w:pPr>
            <w:r w:rsidRPr="00D9562A">
              <w:rPr>
                <w:rFonts w:asciiTheme="minorHAnsi" w:hAnsiTheme="minorHAnsi" w:cs="Arial"/>
                <w:sz w:val="18"/>
                <w:szCs w:val="18"/>
              </w:rPr>
              <w:t>odprt</w:t>
            </w:r>
            <w:r>
              <w:rPr>
                <w:rFonts w:asciiTheme="minorHAnsi" w:hAnsiTheme="minorHAnsi" w:cs="Arial"/>
                <w:sz w:val="18"/>
                <w:szCs w:val="18"/>
              </w:rPr>
              <w:t>a</w:t>
            </w:r>
            <w:r w:rsidRPr="00D9562A">
              <w:rPr>
                <w:rFonts w:asciiTheme="minorHAnsi" w:hAnsiTheme="minorHAnsi" w:cs="Arial"/>
                <w:sz w:val="18"/>
                <w:szCs w:val="18"/>
              </w:rPr>
              <w:t xml:space="preserve"> skladišč</w:t>
            </w:r>
            <w:r>
              <w:rPr>
                <w:rFonts w:asciiTheme="minorHAnsi" w:hAnsiTheme="minorHAnsi" w:cs="Arial"/>
                <w:sz w:val="18"/>
                <w:szCs w:val="18"/>
              </w:rPr>
              <w:t>a</w:t>
            </w:r>
            <w:r w:rsidRPr="00D9562A">
              <w:rPr>
                <w:rFonts w:asciiTheme="minorHAnsi" w:hAnsiTheme="minorHAnsi" w:cs="Arial"/>
                <w:sz w:val="18"/>
                <w:szCs w:val="18"/>
              </w:rPr>
              <w:t xml:space="preserve"> odpadkov, površin</w:t>
            </w:r>
            <w:r>
              <w:rPr>
                <w:rFonts w:asciiTheme="minorHAnsi" w:hAnsiTheme="minorHAnsi" w:cs="Arial"/>
                <w:sz w:val="18"/>
                <w:szCs w:val="18"/>
              </w:rPr>
              <w:t>e</w:t>
            </w:r>
            <w:r w:rsidRPr="00D9562A">
              <w:rPr>
                <w:rFonts w:asciiTheme="minorHAnsi" w:hAnsiTheme="minorHAnsi" w:cs="Arial"/>
                <w:sz w:val="18"/>
                <w:szCs w:val="18"/>
              </w:rPr>
              <w:t xml:space="preserve"> za obdelavo odpadkov</w:t>
            </w:r>
            <w:r>
              <w:rPr>
                <w:rFonts w:asciiTheme="minorHAnsi" w:hAnsiTheme="minorHAnsi" w:cs="Arial"/>
                <w:sz w:val="18"/>
                <w:szCs w:val="18"/>
              </w:rPr>
              <w:t>,</w:t>
            </w:r>
            <w:r w:rsidRPr="00D9562A">
              <w:rPr>
                <w:rFonts w:asciiTheme="minorHAnsi" w:hAnsiTheme="minorHAnsi" w:cs="Arial"/>
                <w:sz w:val="18"/>
                <w:szCs w:val="18"/>
              </w:rPr>
              <w:t xml:space="preserve">  </w:t>
            </w:r>
          </w:p>
          <w:p w:rsidR="00A30125" w:rsidRPr="00A5411C" w:rsidRDefault="00A30125" w:rsidP="001845EB">
            <w:pPr>
              <w:numPr>
                <w:ilvl w:val="0"/>
                <w:numId w:val="4"/>
              </w:numPr>
              <w:tabs>
                <w:tab w:val="left" w:pos="357"/>
              </w:tabs>
              <w:ind w:left="357" w:hanging="357"/>
              <w:rPr>
                <w:rFonts w:ascii="Calibri" w:hAnsi="Calibri" w:cs="Arial"/>
                <w:sz w:val="18"/>
                <w:szCs w:val="18"/>
              </w:rPr>
            </w:pPr>
            <w:r>
              <w:rPr>
                <w:rFonts w:ascii="Calibri" w:hAnsi="Calibri" w:cs="Arial"/>
                <w:sz w:val="18"/>
                <w:szCs w:val="18"/>
              </w:rPr>
              <w:t>odlagališča odpadkov, kot so</w:t>
            </w:r>
            <w:r w:rsidRPr="00A5411C">
              <w:rPr>
                <w:rFonts w:ascii="Calibri" w:hAnsi="Calibri" w:cs="Arial"/>
                <w:sz w:val="18"/>
                <w:szCs w:val="18"/>
              </w:rPr>
              <w:t xml:space="preserve"> odlagališča za nevarne odpadke, nenevarne odpadke in inertne odpadke,</w:t>
            </w:r>
          </w:p>
          <w:p w:rsidR="00A30125" w:rsidRPr="00A5411C" w:rsidRDefault="00A30125" w:rsidP="00A5411C">
            <w:pPr>
              <w:numPr>
                <w:ilvl w:val="0"/>
                <w:numId w:val="4"/>
              </w:numPr>
              <w:tabs>
                <w:tab w:val="left" w:pos="357"/>
              </w:tabs>
              <w:ind w:left="357" w:hanging="357"/>
              <w:rPr>
                <w:rFonts w:ascii="Calibri" w:hAnsi="Calibri" w:cs="Arial"/>
                <w:sz w:val="18"/>
                <w:szCs w:val="18"/>
              </w:rPr>
            </w:pPr>
            <w:r w:rsidRPr="00A5411C">
              <w:rPr>
                <w:rFonts w:ascii="Calibri" w:hAnsi="Calibri" w:cs="Arial"/>
                <w:sz w:val="18"/>
                <w:szCs w:val="18"/>
              </w:rPr>
              <w:t>odlagališča radioaktivnih odpadkov.</w:t>
            </w:r>
          </w:p>
        </w:tc>
      </w:tr>
      <w:tr w:rsidR="00A30125" w:rsidRPr="00A5411C" w:rsidTr="00D84821">
        <w:trPr>
          <w:tblHeader/>
        </w:trPr>
        <w:tc>
          <w:tcPr>
            <w:tcW w:w="307" w:type="dxa"/>
            <w:vMerge/>
            <w:shd w:val="clear" w:color="auto" w:fill="F2F2F2"/>
          </w:tcPr>
          <w:p w:rsidR="00A30125" w:rsidRPr="00A5411C" w:rsidRDefault="00A30125" w:rsidP="00D04B00">
            <w:pPr>
              <w:spacing w:before="40" w:after="40"/>
              <w:rPr>
                <w:rFonts w:ascii="Calibri" w:hAnsi="Calibri" w:cs="Arial"/>
                <w:sz w:val="18"/>
                <w:szCs w:val="18"/>
              </w:rPr>
            </w:pPr>
          </w:p>
        </w:tc>
        <w:tc>
          <w:tcPr>
            <w:tcW w:w="423" w:type="dxa"/>
            <w:vMerge/>
          </w:tcPr>
          <w:p w:rsidR="00A30125" w:rsidRPr="00A5411C" w:rsidRDefault="00A30125" w:rsidP="00D04B00">
            <w:pPr>
              <w:spacing w:before="40" w:after="40"/>
              <w:rPr>
                <w:rFonts w:ascii="Calibri" w:hAnsi="Calibri" w:cs="Arial"/>
                <w:sz w:val="18"/>
                <w:szCs w:val="18"/>
              </w:rPr>
            </w:pPr>
          </w:p>
        </w:tc>
        <w:tc>
          <w:tcPr>
            <w:tcW w:w="566" w:type="dxa"/>
            <w:vMerge/>
            <w:shd w:val="clear" w:color="auto" w:fill="F2F2F2"/>
          </w:tcPr>
          <w:p w:rsidR="00A30125" w:rsidRPr="00A5411C" w:rsidRDefault="00A30125" w:rsidP="00D04B00">
            <w:pPr>
              <w:spacing w:before="40" w:after="40"/>
              <w:rPr>
                <w:rFonts w:ascii="Calibri" w:hAnsi="Calibri" w:cs="Arial"/>
                <w:sz w:val="18"/>
                <w:szCs w:val="18"/>
              </w:rPr>
            </w:pPr>
          </w:p>
        </w:tc>
        <w:tc>
          <w:tcPr>
            <w:tcW w:w="709" w:type="dxa"/>
            <w:vMerge/>
          </w:tcPr>
          <w:p w:rsidR="00A30125" w:rsidRPr="00A5411C" w:rsidRDefault="00A30125" w:rsidP="00D04B00">
            <w:pPr>
              <w:spacing w:before="40" w:after="40"/>
              <w:rPr>
                <w:rFonts w:ascii="Calibri" w:hAnsi="Calibri" w:cs="Arial"/>
                <w:sz w:val="18"/>
                <w:szCs w:val="18"/>
              </w:rPr>
            </w:pPr>
          </w:p>
        </w:tc>
        <w:tc>
          <w:tcPr>
            <w:tcW w:w="680" w:type="dxa"/>
          </w:tcPr>
          <w:p w:rsidR="00A30125" w:rsidRPr="00A5411C" w:rsidRDefault="00A30125" w:rsidP="00D04B00">
            <w:pPr>
              <w:spacing w:before="40" w:after="40"/>
              <w:rPr>
                <w:rFonts w:ascii="Calibri" w:hAnsi="Calibri"/>
                <w:sz w:val="18"/>
                <w:szCs w:val="18"/>
              </w:rPr>
            </w:pPr>
            <w:r w:rsidRPr="00A5411C">
              <w:rPr>
                <w:rFonts w:ascii="Calibri" w:hAnsi="Calibri"/>
                <w:sz w:val="18"/>
                <w:szCs w:val="18"/>
              </w:rPr>
              <w:t xml:space="preserve">24204 </w:t>
            </w:r>
          </w:p>
        </w:tc>
        <w:tc>
          <w:tcPr>
            <w:tcW w:w="1984" w:type="dxa"/>
          </w:tcPr>
          <w:p w:rsidR="00A30125" w:rsidRPr="00A5411C" w:rsidRDefault="00A30125" w:rsidP="00D04B00">
            <w:pPr>
              <w:keepNext/>
              <w:spacing w:before="40" w:after="40"/>
              <w:outlineLvl w:val="7"/>
              <w:rPr>
                <w:rFonts w:ascii="Calibri" w:hAnsi="Calibri"/>
                <w:sz w:val="18"/>
                <w:szCs w:val="18"/>
              </w:rPr>
            </w:pPr>
            <w:r w:rsidRPr="00A5411C">
              <w:rPr>
                <w:rFonts w:ascii="Calibri" w:hAnsi="Calibri"/>
                <w:sz w:val="18"/>
                <w:szCs w:val="18"/>
              </w:rPr>
              <w:t>Pokopališča</w:t>
            </w:r>
          </w:p>
        </w:tc>
        <w:tc>
          <w:tcPr>
            <w:tcW w:w="5525" w:type="dxa"/>
          </w:tcPr>
          <w:p w:rsidR="00A30125" w:rsidRPr="00A5411C" w:rsidRDefault="00A30125" w:rsidP="001845EB">
            <w:pPr>
              <w:tabs>
                <w:tab w:val="left" w:pos="357"/>
              </w:tabs>
              <w:rPr>
                <w:rFonts w:ascii="Calibri" w:hAnsi="Calibri" w:cs="Arial"/>
                <w:sz w:val="18"/>
                <w:szCs w:val="18"/>
              </w:rPr>
            </w:pPr>
          </w:p>
        </w:tc>
      </w:tr>
      <w:tr w:rsidR="00A30125" w:rsidRPr="00A5411C" w:rsidTr="00992B2F">
        <w:trPr>
          <w:tblHeader/>
        </w:trPr>
        <w:tc>
          <w:tcPr>
            <w:tcW w:w="307" w:type="dxa"/>
            <w:vMerge/>
            <w:shd w:val="clear" w:color="auto" w:fill="F2F2F2"/>
          </w:tcPr>
          <w:p w:rsidR="00A30125" w:rsidRPr="00A5411C" w:rsidRDefault="00A30125" w:rsidP="00D04B00">
            <w:pPr>
              <w:spacing w:before="40" w:after="40"/>
              <w:rPr>
                <w:rFonts w:ascii="Calibri" w:hAnsi="Calibri" w:cs="Arial"/>
                <w:sz w:val="18"/>
                <w:szCs w:val="18"/>
              </w:rPr>
            </w:pPr>
          </w:p>
        </w:tc>
        <w:tc>
          <w:tcPr>
            <w:tcW w:w="423" w:type="dxa"/>
            <w:vMerge/>
            <w:tcBorders>
              <w:bottom w:val="single" w:sz="4" w:space="0" w:color="auto"/>
            </w:tcBorders>
          </w:tcPr>
          <w:p w:rsidR="00A30125" w:rsidRPr="00A5411C" w:rsidRDefault="00A30125" w:rsidP="00D04B00">
            <w:pPr>
              <w:spacing w:before="40" w:after="40"/>
              <w:rPr>
                <w:rFonts w:ascii="Calibri" w:hAnsi="Calibri" w:cs="Arial"/>
                <w:sz w:val="18"/>
                <w:szCs w:val="18"/>
              </w:rPr>
            </w:pPr>
          </w:p>
        </w:tc>
        <w:tc>
          <w:tcPr>
            <w:tcW w:w="566" w:type="dxa"/>
            <w:vMerge/>
            <w:tcBorders>
              <w:bottom w:val="single" w:sz="4" w:space="0" w:color="auto"/>
            </w:tcBorders>
            <w:shd w:val="clear" w:color="auto" w:fill="F2F2F2"/>
          </w:tcPr>
          <w:p w:rsidR="00A30125" w:rsidRPr="00A5411C" w:rsidRDefault="00A30125" w:rsidP="00D04B00">
            <w:pPr>
              <w:spacing w:before="40" w:after="40"/>
              <w:rPr>
                <w:rFonts w:ascii="Calibri" w:hAnsi="Calibri" w:cs="Arial"/>
                <w:sz w:val="18"/>
                <w:szCs w:val="18"/>
              </w:rPr>
            </w:pPr>
          </w:p>
        </w:tc>
        <w:tc>
          <w:tcPr>
            <w:tcW w:w="709" w:type="dxa"/>
            <w:vMerge/>
            <w:tcBorders>
              <w:bottom w:val="single" w:sz="4" w:space="0" w:color="auto"/>
            </w:tcBorders>
          </w:tcPr>
          <w:p w:rsidR="00A30125" w:rsidRPr="00A5411C" w:rsidRDefault="00A30125" w:rsidP="00D04B00">
            <w:pPr>
              <w:spacing w:before="40" w:after="40"/>
              <w:rPr>
                <w:rFonts w:ascii="Calibri" w:hAnsi="Calibri" w:cs="Arial"/>
                <w:sz w:val="18"/>
                <w:szCs w:val="18"/>
              </w:rPr>
            </w:pPr>
          </w:p>
        </w:tc>
        <w:tc>
          <w:tcPr>
            <w:tcW w:w="680" w:type="dxa"/>
            <w:tcBorders>
              <w:bottom w:val="single" w:sz="4" w:space="0" w:color="auto"/>
            </w:tcBorders>
          </w:tcPr>
          <w:p w:rsidR="00A30125" w:rsidRPr="00A5411C" w:rsidRDefault="00A30125" w:rsidP="00D04B00">
            <w:pPr>
              <w:spacing w:before="40" w:after="40"/>
              <w:rPr>
                <w:rFonts w:ascii="Calibri" w:hAnsi="Calibri" w:cs="Arial"/>
                <w:sz w:val="18"/>
                <w:szCs w:val="18"/>
              </w:rPr>
            </w:pPr>
            <w:r>
              <w:rPr>
                <w:rFonts w:ascii="Calibri" w:hAnsi="Calibri"/>
                <w:sz w:val="18"/>
                <w:szCs w:val="18"/>
              </w:rPr>
              <w:t>24205</w:t>
            </w:r>
          </w:p>
        </w:tc>
        <w:tc>
          <w:tcPr>
            <w:tcW w:w="1984" w:type="dxa"/>
            <w:tcBorders>
              <w:bottom w:val="single" w:sz="4" w:space="0" w:color="auto"/>
            </w:tcBorders>
          </w:tcPr>
          <w:p w:rsidR="00A30125" w:rsidRPr="00A5411C" w:rsidRDefault="00A30125" w:rsidP="00D04B00">
            <w:pPr>
              <w:keepNext/>
              <w:spacing w:before="40" w:after="40"/>
              <w:outlineLvl w:val="7"/>
              <w:rPr>
                <w:rFonts w:ascii="Calibri" w:hAnsi="Calibri" w:cs="Arial"/>
                <w:sz w:val="18"/>
                <w:szCs w:val="18"/>
              </w:rPr>
            </w:pPr>
            <w:r w:rsidRPr="00D9562A">
              <w:rPr>
                <w:rFonts w:ascii="Calibri" w:hAnsi="Calibri" w:cs="Arial"/>
                <w:sz w:val="18"/>
                <w:szCs w:val="18"/>
              </w:rPr>
              <w:t>Drugi gradbeni inženirski objekti, ki niso uvrščeni drugje</w:t>
            </w:r>
          </w:p>
        </w:tc>
        <w:tc>
          <w:tcPr>
            <w:tcW w:w="5525" w:type="dxa"/>
            <w:tcBorders>
              <w:bottom w:val="single" w:sz="4" w:space="0" w:color="auto"/>
            </w:tcBorders>
          </w:tcPr>
          <w:p w:rsidR="00A30125" w:rsidRPr="00A5411C" w:rsidRDefault="00A30125" w:rsidP="00A5411C">
            <w:pPr>
              <w:tabs>
                <w:tab w:val="left" w:pos="357"/>
              </w:tabs>
              <w:rPr>
                <w:rFonts w:asciiTheme="minorHAnsi" w:hAnsiTheme="minorHAnsi" w:cs="Arial"/>
                <w:sz w:val="18"/>
                <w:szCs w:val="18"/>
              </w:rPr>
            </w:pPr>
            <w:r w:rsidRPr="00A5411C">
              <w:rPr>
                <w:rFonts w:asciiTheme="minorHAnsi" w:hAnsiTheme="minorHAnsi" w:cs="Arial"/>
                <w:sz w:val="18"/>
                <w:szCs w:val="18"/>
              </w:rPr>
              <w:t xml:space="preserve">Sem </w:t>
            </w:r>
            <w:r>
              <w:rPr>
                <w:rFonts w:asciiTheme="minorHAnsi" w:hAnsiTheme="minorHAnsi" w:cs="Arial"/>
                <w:sz w:val="18"/>
                <w:szCs w:val="18"/>
              </w:rPr>
              <w:t>spadajo:</w:t>
            </w:r>
          </w:p>
          <w:p w:rsidR="00A30125" w:rsidRPr="00A5411C" w:rsidRDefault="00A30125" w:rsidP="00A5411C">
            <w:pPr>
              <w:numPr>
                <w:ilvl w:val="0"/>
                <w:numId w:val="4"/>
              </w:numPr>
              <w:tabs>
                <w:tab w:val="left" w:pos="357"/>
              </w:tabs>
              <w:ind w:left="357" w:hanging="357"/>
              <w:rPr>
                <w:rFonts w:asciiTheme="minorHAnsi" w:hAnsiTheme="minorHAnsi" w:cs="Arial"/>
                <w:sz w:val="18"/>
                <w:szCs w:val="18"/>
              </w:rPr>
            </w:pPr>
            <w:r w:rsidRPr="00A5411C">
              <w:rPr>
                <w:rFonts w:asciiTheme="minorHAnsi" w:hAnsiTheme="minorHAnsi" w:cs="Arial"/>
                <w:sz w:val="18"/>
                <w:szCs w:val="18"/>
              </w:rPr>
              <w:t>ograje</w:t>
            </w:r>
            <w:r>
              <w:rPr>
                <w:rFonts w:asciiTheme="minorHAnsi" w:hAnsiTheme="minorHAnsi" w:cs="Arial"/>
                <w:sz w:val="18"/>
                <w:szCs w:val="18"/>
              </w:rPr>
              <w:t>,</w:t>
            </w:r>
          </w:p>
          <w:p w:rsidR="00A30125" w:rsidRPr="00A5411C" w:rsidRDefault="00A30125" w:rsidP="00A5411C">
            <w:pPr>
              <w:numPr>
                <w:ilvl w:val="0"/>
                <w:numId w:val="4"/>
              </w:numPr>
              <w:tabs>
                <w:tab w:val="left" w:pos="357"/>
              </w:tabs>
              <w:ind w:left="357" w:hanging="357"/>
              <w:contextualSpacing/>
              <w:rPr>
                <w:rFonts w:asciiTheme="minorHAnsi" w:hAnsiTheme="minorHAnsi" w:cs="Arial"/>
                <w:sz w:val="18"/>
                <w:szCs w:val="18"/>
              </w:rPr>
            </w:pPr>
            <w:r w:rsidRPr="00A5411C">
              <w:rPr>
                <w:rFonts w:asciiTheme="minorHAnsi" w:hAnsiTheme="minorHAnsi" w:cs="Arial"/>
                <w:sz w:val="18"/>
                <w:szCs w:val="18"/>
              </w:rPr>
              <w:t>ograje za zaščito pred hrupom,</w:t>
            </w:r>
          </w:p>
          <w:p w:rsidR="00A30125" w:rsidRDefault="00A30125" w:rsidP="00A5411C">
            <w:pPr>
              <w:numPr>
                <w:ilvl w:val="0"/>
                <w:numId w:val="4"/>
              </w:numPr>
              <w:tabs>
                <w:tab w:val="left" w:pos="357"/>
              </w:tabs>
              <w:ind w:left="357" w:hanging="357"/>
              <w:rPr>
                <w:rFonts w:asciiTheme="minorHAnsi" w:hAnsiTheme="minorHAnsi" w:cs="Arial"/>
                <w:sz w:val="18"/>
                <w:szCs w:val="18"/>
              </w:rPr>
            </w:pPr>
            <w:r>
              <w:rPr>
                <w:rFonts w:asciiTheme="minorHAnsi" w:hAnsiTheme="minorHAnsi" w:cs="Arial"/>
                <w:sz w:val="18"/>
                <w:szCs w:val="18"/>
              </w:rPr>
              <w:t>protivetrne ograje,</w:t>
            </w:r>
          </w:p>
          <w:p w:rsidR="00A30125" w:rsidRPr="00F82923" w:rsidRDefault="00A30125" w:rsidP="00F82923">
            <w:pPr>
              <w:numPr>
                <w:ilvl w:val="0"/>
                <w:numId w:val="4"/>
              </w:numPr>
              <w:tabs>
                <w:tab w:val="left" w:pos="357"/>
              </w:tabs>
              <w:ind w:left="357" w:hanging="357"/>
              <w:rPr>
                <w:rFonts w:asciiTheme="minorHAnsi" w:hAnsiTheme="minorHAnsi" w:cs="Arial"/>
                <w:sz w:val="18"/>
                <w:szCs w:val="18"/>
              </w:rPr>
            </w:pPr>
            <w:r>
              <w:rPr>
                <w:rFonts w:asciiTheme="minorHAnsi" w:hAnsiTheme="minorHAnsi" w:cs="Arial"/>
                <w:sz w:val="18"/>
                <w:szCs w:val="18"/>
              </w:rPr>
              <w:t>oporni zidovi.</w:t>
            </w:r>
          </w:p>
          <w:p w:rsidR="00A30125" w:rsidRDefault="00A30125" w:rsidP="00A5411C">
            <w:pPr>
              <w:tabs>
                <w:tab w:val="left" w:pos="357"/>
              </w:tabs>
              <w:rPr>
                <w:rFonts w:asciiTheme="minorHAnsi" w:hAnsiTheme="minorHAnsi" w:cs="Arial"/>
                <w:sz w:val="18"/>
                <w:szCs w:val="18"/>
              </w:rPr>
            </w:pPr>
            <w:r>
              <w:rPr>
                <w:rFonts w:asciiTheme="minorHAnsi" w:hAnsiTheme="minorHAnsi" w:cs="Arial"/>
                <w:sz w:val="18"/>
                <w:szCs w:val="18"/>
              </w:rPr>
              <w:t>Sem spadajo tudi:</w:t>
            </w:r>
          </w:p>
          <w:p w:rsidR="00A30125" w:rsidRPr="00F82923" w:rsidRDefault="00A30125" w:rsidP="00F82923">
            <w:pPr>
              <w:numPr>
                <w:ilvl w:val="0"/>
                <w:numId w:val="4"/>
              </w:numPr>
              <w:tabs>
                <w:tab w:val="left" w:pos="357"/>
              </w:tabs>
              <w:contextualSpacing/>
              <w:rPr>
                <w:rFonts w:ascii="Calibri" w:hAnsi="Calibri" w:cs="Arial"/>
                <w:sz w:val="18"/>
                <w:szCs w:val="18"/>
              </w:rPr>
            </w:pPr>
            <w:r w:rsidRPr="00F82923">
              <w:rPr>
                <w:rFonts w:asciiTheme="minorHAnsi" w:hAnsiTheme="minorHAnsi" w:cs="Arial"/>
                <w:sz w:val="18"/>
                <w:szCs w:val="18"/>
              </w:rPr>
              <w:t>objekti za zadrževanje plazov</w:t>
            </w:r>
            <w:r>
              <w:rPr>
                <w:rFonts w:asciiTheme="minorHAnsi" w:hAnsiTheme="minorHAnsi" w:cs="Arial"/>
                <w:sz w:val="18"/>
                <w:szCs w:val="18"/>
              </w:rPr>
              <w:t xml:space="preserve">, kot so </w:t>
            </w:r>
            <w:r w:rsidRPr="00A5411C">
              <w:rPr>
                <w:rFonts w:ascii="Calibri" w:hAnsi="Calibri" w:cs="Arial"/>
                <w:sz w:val="18"/>
                <w:szCs w:val="18"/>
              </w:rPr>
              <w:t>sidrana membranska stena,</w:t>
            </w:r>
            <w:r>
              <w:rPr>
                <w:rFonts w:ascii="Calibri" w:hAnsi="Calibri" w:cs="Arial"/>
                <w:sz w:val="18"/>
                <w:szCs w:val="18"/>
              </w:rPr>
              <w:t xml:space="preserve"> </w:t>
            </w:r>
            <w:r w:rsidRPr="00F82923">
              <w:rPr>
                <w:rFonts w:ascii="Calibri" w:hAnsi="Calibri" w:cs="Arial"/>
                <w:sz w:val="18"/>
                <w:szCs w:val="18"/>
              </w:rPr>
              <w:t>kombinacija jeklenih mrež in sider,</w:t>
            </w:r>
            <w:r>
              <w:rPr>
                <w:rFonts w:ascii="Calibri" w:hAnsi="Calibri" w:cs="Arial"/>
                <w:sz w:val="18"/>
                <w:szCs w:val="18"/>
              </w:rPr>
              <w:t xml:space="preserve"> </w:t>
            </w:r>
            <w:proofErr w:type="spellStart"/>
            <w:r w:rsidRPr="00F82923">
              <w:rPr>
                <w:rFonts w:ascii="Calibri" w:hAnsi="Calibri" w:cs="Arial"/>
                <w:sz w:val="18"/>
                <w:szCs w:val="18"/>
              </w:rPr>
              <w:t>podajno</w:t>
            </w:r>
            <w:proofErr w:type="spellEnd"/>
            <w:r>
              <w:rPr>
                <w:rFonts w:ascii="Calibri" w:hAnsi="Calibri" w:cs="Arial"/>
                <w:sz w:val="18"/>
                <w:szCs w:val="18"/>
              </w:rPr>
              <w:t>-</w:t>
            </w:r>
            <w:r w:rsidRPr="00F82923">
              <w:rPr>
                <w:rFonts w:ascii="Calibri" w:hAnsi="Calibri" w:cs="Arial"/>
                <w:sz w:val="18"/>
                <w:szCs w:val="18"/>
              </w:rPr>
              <w:t>lovilne ograje,</w:t>
            </w:r>
          </w:p>
          <w:p w:rsidR="00A30125" w:rsidRPr="00F82923" w:rsidRDefault="00A30125" w:rsidP="00F82923">
            <w:pPr>
              <w:numPr>
                <w:ilvl w:val="0"/>
                <w:numId w:val="4"/>
              </w:numPr>
              <w:tabs>
                <w:tab w:val="left" w:pos="357"/>
              </w:tabs>
              <w:ind w:left="357" w:hanging="357"/>
              <w:rPr>
                <w:rFonts w:asciiTheme="minorHAnsi" w:hAnsiTheme="minorHAnsi" w:cs="Arial"/>
                <w:sz w:val="18"/>
                <w:szCs w:val="18"/>
              </w:rPr>
            </w:pPr>
            <w:r w:rsidRPr="00A5411C">
              <w:rPr>
                <w:rFonts w:ascii="Calibri" w:hAnsi="Calibri" w:cs="Arial"/>
                <w:bCs/>
                <w:sz w:val="18"/>
                <w:szCs w:val="18"/>
              </w:rPr>
              <w:t>objekti za zaščito pred skalnimi podori in snežnimi plazovi</w:t>
            </w:r>
            <w:r>
              <w:rPr>
                <w:rFonts w:ascii="Calibri" w:hAnsi="Calibri" w:cs="Arial"/>
                <w:bCs/>
                <w:sz w:val="18"/>
                <w:szCs w:val="18"/>
              </w:rPr>
              <w:t>,</w:t>
            </w:r>
          </w:p>
          <w:p w:rsidR="00A30125" w:rsidRPr="00F82923" w:rsidRDefault="00A30125" w:rsidP="001049CA">
            <w:pPr>
              <w:numPr>
                <w:ilvl w:val="0"/>
                <w:numId w:val="4"/>
              </w:numPr>
              <w:tabs>
                <w:tab w:val="left" w:pos="357"/>
              </w:tabs>
              <w:contextualSpacing/>
              <w:rPr>
                <w:rFonts w:ascii="Calibri" w:hAnsi="Calibri" w:cs="Arial"/>
                <w:sz w:val="18"/>
                <w:szCs w:val="18"/>
              </w:rPr>
            </w:pPr>
            <w:r w:rsidRPr="00A5411C">
              <w:rPr>
                <w:rFonts w:ascii="Calibri" w:hAnsi="Calibri" w:cs="Arial"/>
                <w:sz w:val="18"/>
                <w:szCs w:val="18"/>
              </w:rPr>
              <w:t>sidrana pilotna stena</w:t>
            </w:r>
            <w:r>
              <w:rPr>
                <w:rFonts w:ascii="Calibri" w:hAnsi="Calibri" w:cs="Arial"/>
                <w:sz w:val="18"/>
                <w:szCs w:val="18"/>
              </w:rPr>
              <w:t>.</w:t>
            </w:r>
          </w:p>
        </w:tc>
      </w:tr>
      <w:tr w:rsidR="00FC10C1" w:rsidRPr="00D04B00" w:rsidTr="00992B2F">
        <w:trPr>
          <w:trHeight w:val="284"/>
          <w:tblHeader/>
        </w:trPr>
        <w:tc>
          <w:tcPr>
            <w:tcW w:w="307" w:type="dxa"/>
            <w:tcBorders>
              <w:right w:val="nil"/>
            </w:tcBorders>
            <w:shd w:val="clear" w:color="auto" w:fill="F2F2F2"/>
          </w:tcPr>
          <w:p w:rsidR="00FC10C1" w:rsidRPr="00D04B00" w:rsidRDefault="00FC10C1" w:rsidP="00D04B00">
            <w:pPr>
              <w:spacing w:before="40" w:after="40"/>
              <w:rPr>
                <w:rFonts w:ascii="Calibri" w:hAnsi="Calibri" w:cs="Arial"/>
                <w:b/>
                <w:sz w:val="18"/>
                <w:szCs w:val="18"/>
              </w:rPr>
            </w:pPr>
            <w:r w:rsidRPr="00D04B00">
              <w:rPr>
                <w:rFonts w:ascii="Calibri" w:hAnsi="Calibri" w:cs="Arial"/>
                <w:b/>
                <w:sz w:val="18"/>
                <w:szCs w:val="18"/>
              </w:rPr>
              <w:t>3</w:t>
            </w:r>
          </w:p>
        </w:tc>
        <w:tc>
          <w:tcPr>
            <w:tcW w:w="9887" w:type="dxa"/>
            <w:gridSpan w:val="6"/>
            <w:tcBorders>
              <w:left w:val="nil"/>
            </w:tcBorders>
            <w:shd w:val="clear" w:color="auto" w:fill="F2F2F2"/>
          </w:tcPr>
          <w:p w:rsidR="00FC10C1" w:rsidRPr="00D04B00" w:rsidRDefault="00FC10C1" w:rsidP="00D04B00">
            <w:pPr>
              <w:spacing w:before="40" w:after="40"/>
              <w:rPr>
                <w:rFonts w:ascii="Calibri" w:hAnsi="Calibri" w:cs="Arial"/>
                <w:b/>
                <w:sz w:val="18"/>
                <w:szCs w:val="18"/>
              </w:rPr>
            </w:pPr>
            <w:r w:rsidRPr="00D04B00">
              <w:rPr>
                <w:rFonts w:ascii="Calibri" w:hAnsi="Calibri" w:cs="Arial"/>
                <w:b/>
                <w:sz w:val="18"/>
                <w:szCs w:val="18"/>
              </w:rPr>
              <w:t>Drugi gradbeni posegi</w:t>
            </w:r>
          </w:p>
        </w:tc>
      </w:tr>
      <w:tr w:rsidR="00C35540" w:rsidRPr="00D04B00" w:rsidTr="00DD6699">
        <w:trPr>
          <w:trHeight w:val="284"/>
          <w:tblHeader/>
        </w:trPr>
        <w:tc>
          <w:tcPr>
            <w:tcW w:w="307" w:type="dxa"/>
            <w:vMerge w:val="restart"/>
            <w:shd w:val="clear" w:color="auto" w:fill="F2F2F2"/>
          </w:tcPr>
          <w:p w:rsidR="00C35540" w:rsidRPr="00D04B00" w:rsidRDefault="00C35540" w:rsidP="00D04B00">
            <w:pPr>
              <w:spacing w:before="40" w:after="40"/>
              <w:rPr>
                <w:rFonts w:ascii="Calibri" w:hAnsi="Calibri" w:cs="Arial"/>
                <w:sz w:val="18"/>
                <w:szCs w:val="18"/>
              </w:rPr>
            </w:pPr>
          </w:p>
        </w:tc>
        <w:tc>
          <w:tcPr>
            <w:tcW w:w="423" w:type="dxa"/>
            <w:vMerge w:val="restart"/>
            <w:tcBorders>
              <w:right w:val="nil"/>
            </w:tcBorders>
            <w:shd w:val="clear" w:color="auto" w:fill="F2F2F2"/>
          </w:tcPr>
          <w:p w:rsidR="00C35540" w:rsidRPr="00F82923" w:rsidRDefault="00C35540" w:rsidP="00D04B00">
            <w:pPr>
              <w:spacing w:before="40" w:after="40"/>
              <w:rPr>
                <w:rFonts w:ascii="Calibri" w:hAnsi="Calibri" w:cs="Arial"/>
                <w:sz w:val="18"/>
                <w:szCs w:val="18"/>
              </w:rPr>
            </w:pPr>
            <w:r w:rsidRPr="00F82923">
              <w:rPr>
                <w:rFonts w:ascii="Calibri" w:hAnsi="Calibri" w:cs="Arial"/>
                <w:sz w:val="18"/>
                <w:szCs w:val="18"/>
              </w:rPr>
              <w:t>31</w:t>
            </w:r>
          </w:p>
        </w:tc>
        <w:tc>
          <w:tcPr>
            <w:tcW w:w="9464" w:type="dxa"/>
            <w:gridSpan w:val="5"/>
            <w:tcBorders>
              <w:left w:val="nil"/>
            </w:tcBorders>
            <w:shd w:val="clear" w:color="auto" w:fill="F2F2F2"/>
          </w:tcPr>
          <w:p w:rsidR="00C35540" w:rsidRPr="00F82923" w:rsidRDefault="00C35540" w:rsidP="001049CA">
            <w:pPr>
              <w:spacing w:before="40" w:after="40"/>
              <w:rPr>
                <w:rFonts w:ascii="Calibri" w:hAnsi="Calibri" w:cs="Arial"/>
                <w:sz w:val="18"/>
                <w:szCs w:val="18"/>
              </w:rPr>
            </w:pPr>
            <w:r w:rsidRPr="00F82923">
              <w:rPr>
                <w:rFonts w:ascii="Calibri" w:hAnsi="Calibri" w:cs="Arial"/>
                <w:sz w:val="18"/>
                <w:szCs w:val="18"/>
              </w:rPr>
              <w:t>Trajno reliefno preoblikovanje terena</w:t>
            </w:r>
          </w:p>
        </w:tc>
      </w:tr>
      <w:tr w:rsidR="00C35540" w:rsidRPr="00D04B00" w:rsidTr="00DD6699">
        <w:trPr>
          <w:tblHeader/>
        </w:trPr>
        <w:tc>
          <w:tcPr>
            <w:tcW w:w="307" w:type="dxa"/>
            <w:vMerge/>
            <w:shd w:val="clear" w:color="auto" w:fill="F2F2F2"/>
          </w:tcPr>
          <w:p w:rsidR="00C35540" w:rsidRPr="00D04B00" w:rsidRDefault="00C35540" w:rsidP="00D04B00">
            <w:pPr>
              <w:spacing w:before="40" w:after="40"/>
              <w:rPr>
                <w:rFonts w:ascii="Calibri" w:hAnsi="Calibri" w:cs="Arial"/>
                <w:sz w:val="18"/>
                <w:szCs w:val="18"/>
              </w:rPr>
            </w:pPr>
          </w:p>
        </w:tc>
        <w:tc>
          <w:tcPr>
            <w:tcW w:w="423" w:type="dxa"/>
            <w:vMerge/>
            <w:shd w:val="clear" w:color="auto" w:fill="F2F2F2"/>
          </w:tcPr>
          <w:p w:rsidR="00C35540" w:rsidRPr="00D04B00" w:rsidRDefault="00C35540" w:rsidP="00D04B00">
            <w:pPr>
              <w:spacing w:before="40" w:after="40"/>
              <w:rPr>
                <w:rFonts w:ascii="Calibri" w:hAnsi="Calibri" w:cs="Arial"/>
                <w:sz w:val="18"/>
                <w:szCs w:val="18"/>
              </w:rPr>
            </w:pPr>
          </w:p>
        </w:tc>
        <w:tc>
          <w:tcPr>
            <w:tcW w:w="566" w:type="dxa"/>
            <w:vMerge w:val="restart"/>
            <w:tcBorders>
              <w:right w:val="nil"/>
            </w:tcBorders>
            <w:shd w:val="clear" w:color="auto" w:fill="F2F2F2"/>
          </w:tcPr>
          <w:p w:rsidR="00C35540" w:rsidRPr="00D04B00" w:rsidRDefault="00C35540" w:rsidP="00D04B00">
            <w:pPr>
              <w:spacing w:before="40" w:after="40"/>
              <w:rPr>
                <w:rFonts w:ascii="Calibri" w:hAnsi="Calibri" w:cs="Arial"/>
                <w:sz w:val="18"/>
                <w:szCs w:val="18"/>
              </w:rPr>
            </w:pPr>
            <w:r>
              <w:rPr>
                <w:rFonts w:ascii="Calibri" w:hAnsi="Calibri" w:cs="Arial"/>
                <w:sz w:val="18"/>
                <w:szCs w:val="18"/>
              </w:rPr>
              <w:t>311</w:t>
            </w:r>
          </w:p>
        </w:tc>
        <w:tc>
          <w:tcPr>
            <w:tcW w:w="8898" w:type="dxa"/>
            <w:gridSpan w:val="4"/>
            <w:tcBorders>
              <w:left w:val="nil"/>
            </w:tcBorders>
            <w:shd w:val="clear" w:color="auto" w:fill="F2F2F2"/>
          </w:tcPr>
          <w:p w:rsidR="00C35540" w:rsidRPr="009A3C36" w:rsidRDefault="00C35540" w:rsidP="001049CA">
            <w:pPr>
              <w:tabs>
                <w:tab w:val="left" w:pos="357"/>
              </w:tabs>
              <w:rPr>
                <w:rFonts w:ascii="Calibri" w:hAnsi="Calibri" w:cs="Arial"/>
                <w:sz w:val="18"/>
                <w:szCs w:val="18"/>
              </w:rPr>
            </w:pPr>
            <w:r w:rsidRPr="00F82923">
              <w:rPr>
                <w:rFonts w:ascii="Calibri" w:hAnsi="Calibri" w:cs="Arial"/>
                <w:sz w:val="18"/>
                <w:szCs w:val="18"/>
              </w:rPr>
              <w:t>Trajno reliefno preoblikovanje terena</w:t>
            </w:r>
          </w:p>
        </w:tc>
      </w:tr>
      <w:tr w:rsidR="00C35540" w:rsidRPr="00D04B00" w:rsidTr="00DD6699">
        <w:trPr>
          <w:tblHeader/>
        </w:trPr>
        <w:tc>
          <w:tcPr>
            <w:tcW w:w="307" w:type="dxa"/>
            <w:vMerge/>
            <w:shd w:val="clear" w:color="auto" w:fill="F2F2F2"/>
          </w:tcPr>
          <w:p w:rsidR="00C35540" w:rsidRPr="00D04B00" w:rsidRDefault="00C35540" w:rsidP="00D04B00">
            <w:pPr>
              <w:spacing w:before="40" w:after="40"/>
              <w:rPr>
                <w:rFonts w:ascii="Calibri" w:hAnsi="Calibri" w:cs="Arial"/>
                <w:sz w:val="18"/>
                <w:szCs w:val="18"/>
              </w:rPr>
            </w:pPr>
          </w:p>
        </w:tc>
        <w:tc>
          <w:tcPr>
            <w:tcW w:w="423" w:type="dxa"/>
            <w:vMerge/>
            <w:shd w:val="clear" w:color="auto" w:fill="F2F2F2"/>
          </w:tcPr>
          <w:p w:rsidR="00C35540" w:rsidRPr="00D04B00" w:rsidRDefault="00C35540" w:rsidP="00D04B00">
            <w:pPr>
              <w:spacing w:before="40" w:after="40"/>
              <w:rPr>
                <w:rFonts w:ascii="Calibri" w:hAnsi="Calibri" w:cs="Arial"/>
                <w:sz w:val="18"/>
                <w:szCs w:val="18"/>
              </w:rPr>
            </w:pPr>
          </w:p>
        </w:tc>
        <w:tc>
          <w:tcPr>
            <w:tcW w:w="566" w:type="dxa"/>
            <w:vMerge/>
            <w:shd w:val="clear" w:color="auto" w:fill="F2F2F2"/>
          </w:tcPr>
          <w:p w:rsidR="00C35540" w:rsidRPr="00D04B00" w:rsidRDefault="00C35540" w:rsidP="00D04B00">
            <w:pPr>
              <w:spacing w:before="40" w:after="40"/>
              <w:rPr>
                <w:rFonts w:ascii="Calibri" w:hAnsi="Calibri" w:cs="Arial"/>
                <w:sz w:val="18"/>
                <w:szCs w:val="18"/>
              </w:rPr>
            </w:pPr>
          </w:p>
        </w:tc>
        <w:tc>
          <w:tcPr>
            <w:tcW w:w="709" w:type="dxa"/>
            <w:vMerge w:val="restart"/>
            <w:tcBorders>
              <w:right w:val="nil"/>
            </w:tcBorders>
            <w:shd w:val="clear" w:color="auto" w:fill="F2F2F2"/>
          </w:tcPr>
          <w:p w:rsidR="00C35540" w:rsidRPr="00D04B00" w:rsidRDefault="00C35540" w:rsidP="00D04B00">
            <w:pPr>
              <w:spacing w:before="40" w:after="40"/>
              <w:rPr>
                <w:rFonts w:ascii="Calibri" w:hAnsi="Calibri" w:cs="Arial"/>
                <w:sz w:val="18"/>
                <w:szCs w:val="18"/>
              </w:rPr>
            </w:pPr>
            <w:r>
              <w:rPr>
                <w:rFonts w:ascii="Calibri" w:hAnsi="Calibri" w:cs="Arial"/>
                <w:sz w:val="18"/>
                <w:szCs w:val="18"/>
              </w:rPr>
              <w:t>3111</w:t>
            </w:r>
          </w:p>
        </w:tc>
        <w:tc>
          <w:tcPr>
            <w:tcW w:w="8189" w:type="dxa"/>
            <w:gridSpan w:val="3"/>
            <w:tcBorders>
              <w:left w:val="nil"/>
            </w:tcBorders>
            <w:shd w:val="clear" w:color="auto" w:fill="F2F2F2" w:themeFill="background1" w:themeFillShade="F2"/>
          </w:tcPr>
          <w:p w:rsidR="00C35540" w:rsidRPr="009A3C36" w:rsidRDefault="00C35540" w:rsidP="001049CA">
            <w:pPr>
              <w:tabs>
                <w:tab w:val="left" w:pos="357"/>
              </w:tabs>
              <w:rPr>
                <w:rFonts w:ascii="Calibri" w:hAnsi="Calibri" w:cs="Arial"/>
                <w:sz w:val="18"/>
                <w:szCs w:val="18"/>
              </w:rPr>
            </w:pPr>
            <w:r w:rsidRPr="00F82923">
              <w:rPr>
                <w:rFonts w:ascii="Calibri" w:hAnsi="Calibri" w:cs="Arial"/>
                <w:sz w:val="18"/>
                <w:szCs w:val="18"/>
              </w:rPr>
              <w:t>Trajno reliefno preoblikovanje terena</w:t>
            </w:r>
          </w:p>
        </w:tc>
      </w:tr>
      <w:tr w:rsidR="00C35540" w:rsidRPr="00D04B00" w:rsidTr="00501CB1">
        <w:trPr>
          <w:tblHeader/>
        </w:trPr>
        <w:tc>
          <w:tcPr>
            <w:tcW w:w="307" w:type="dxa"/>
            <w:vMerge/>
            <w:shd w:val="clear" w:color="auto" w:fill="F2F2F2"/>
          </w:tcPr>
          <w:p w:rsidR="00C35540" w:rsidRPr="00D04B00" w:rsidRDefault="00C35540" w:rsidP="00D04B00">
            <w:pPr>
              <w:spacing w:before="40" w:after="40"/>
              <w:rPr>
                <w:rFonts w:ascii="Calibri" w:hAnsi="Calibri" w:cs="Arial"/>
                <w:sz w:val="18"/>
                <w:szCs w:val="18"/>
              </w:rPr>
            </w:pPr>
          </w:p>
        </w:tc>
        <w:tc>
          <w:tcPr>
            <w:tcW w:w="423" w:type="dxa"/>
            <w:vMerge/>
            <w:shd w:val="clear" w:color="auto" w:fill="F2F2F2"/>
          </w:tcPr>
          <w:p w:rsidR="00C35540" w:rsidRPr="00D04B00" w:rsidRDefault="00C35540" w:rsidP="00D04B00">
            <w:pPr>
              <w:spacing w:before="40" w:after="40"/>
              <w:rPr>
                <w:rFonts w:ascii="Calibri" w:hAnsi="Calibri" w:cs="Arial"/>
                <w:sz w:val="18"/>
                <w:szCs w:val="18"/>
              </w:rPr>
            </w:pPr>
          </w:p>
        </w:tc>
        <w:tc>
          <w:tcPr>
            <w:tcW w:w="566" w:type="dxa"/>
            <w:vMerge/>
            <w:shd w:val="clear" w:color="auto" w:fill="F2F2F2"/>
          </w:tcPr>
          <w:p w:rsidR="00C35540" w:rsidRPr="00D04B00" w:rsidRDefault="00C35540" w:rsidP="00D04B00">
            <w:pPr>
              <w:spacing w:before="40" w:after="40"/>
              <w:rPr>
                <w:rFonts w:ascii="Calibri" w:hAnsi="Calibri" w:cs="Arial"/>
                <w:sz w:val="18"/>
                <w:szCs w:val="18"/>
              </w:rPr>
            </w:pPr>
          </w:p>
        </w:tc>
        <w:tc>
          <w:tcPr>
            <w:tcW w:w="709" w:type="dxa"/>
            <w:vMerge/>
            <w:shd w:val="clear" w:color="auto" w:fill="F2F2F2"/>
          </w:tcPr>
          <w:p w:rsidR="00C35540" w:rsidRPr="00D04B00" w:rsidRDefault="00C35540" w:rsidP="00D04B00">
            <w:pPr>
              <w:spacing w:before="40" w:after="40"/>
              <w:rPr>
                <w:rFonts w:ascii="Calibri" w:hAnsi="Calibri" w:cs="Arial"/>
                <w:sz w:val="18"/>
                <w:szCs w:val="18"/>
              </w:rPr>
            </w:pPr>
          </w:p>
        </w:tc>
        <w:tc>
          <w:tcPr>
            <w:tcW w:w="680" w:type="dxa"/>
            <w:shd w:val="clear" w:color="auto" w:fill="auto"/>
          </w:tcPr>
          <w:p w:rsidR="00C35540" w:rsidRPr="00D04B00" w:rsidRDefault="00C35540" w:rsidP="00D04B00">
            <w:pPr>
              <w:spacing w:before="40" w:after="40"/>
              <w:rPr>
                <w:rFonts w:ascii="Calibri" w:hAnsi="Calibri" w:cs="Arial"/>
                <w:sz w:val="18"/>
                <w:szCs w:val="18"/>
              </w:rPr>
            </w:pPr>
            <w:r>
              <w:rPr>
                <w:rFonts w:ascii="Calibri" w:hAnsi="Calibri" w:cs="Arial"/>
                <w:sz w:val="18"/>
                <w:szCs w:val="18"/>
              </w:rPr>
              <w:t>3111</w:t>
            </w:r>
            <w:r w:rsidRPr="00D04B00">
              <w:rPr>
                <w:rFonts w:ascii="Calibri" w:hAnsi="Calibri" w:cs="Arial"/>
                <w:sz w:val="18"/>
                <w:szCs w:val="18"/>
              </w:rPr>
              <w:t>0</w:t>
            </w:r>
          </w:p>
        </w:tc>
        <w:tc>
          <w:tcPr>
            <w:tcW w:w="1984" w:type="dxa"/>
            <w:shd w:val="clear" w:color="auto" w:fill="auto"/>
          </w:tcPr>
          <w:p w:rsidR="00C35540" w:rsidRPr="00D04B00" w:rsidRDefault="00C35540" w:rsidP="00D04B00">
            <w:pPr>
              <w:tabs>
                <w:tab w:val="left" w:pos="357"/>
              </w:tabs>
              <w:spacing w:before="40" w:after="40"/>
              <w:rPr>
                <w:rFonts w:ascii="Calibri" w:hAnsi="Calibri"/>
                <w:sz w:val="18"/>
                <w:szCs w:val="18"/>
              </w:rPr>
            </w:pPr>
            <w:r w:rsidRPr="00D04B00">
              <w:rPr>
                <w:rFonts w:ascii="Calibri" w:hAnsi="Calibri"/>
                <w:sz w:val="18"/>
                <w:szCs w:val="18"/>
              </w:rPr>
              <w:t>Nasipi</w:t>
            </w:r>
          </w:p>
        </w:tc>
        <w:tc>
          <w:tcPr>
            <w:tcW w:w="5525" w:type="dxa"/>
            <w:shd w:val="clear" w:color="auto" w:fill="auto"/>
          </w:tcPr>
          <w:p w:rsidR="00C35540" w:rsidRPr="009A3C36" w:rsidRDefault="00C35540" w:rsidP="00501CB1">
            <w:pPr>
              <w:tabs>
                <w:tab w:val="left" w:pos="357"/>
              </w:tabs>
              <w:rPr>
                <w:rFonts w:ascii="Calibri" w:hAnsi="Calibri"/>
                <w:sz w:val="18"/>
                <w:szCs w:val="18"/>
              </w:rPr>
            </w:pPr>
            <w:r w:rsidRPr="009A3C36">
              <w:rPr>
                <w:rFonts w:ascii="Calibri" w:hAnsi="Calibri" w:cs="Arial"/>
                <w:sz w:val="18"/>
                <w:szCs w:val="18"/>
              </w:rPr>
              <w:t xml:space="preserve">Sem </w:t>
            </w:r>
            <w:r>
              <w:rPr>
                <w:rFonts w:ascii="Calibri" w:hAnsi="Calibri" w:cs="Arial"/>
                <w:sz w:val="18"/>
                <w:szCs w:val="18"/>
              </w:rPr>
              <w:t>spadajo:</w:t>
            </w:r>
          </w:p>
          <w:p w:rsidR="00C35540" w:rsidRPr="009A3C36" w:rsidRDefault="00C35540" w:rsidP="00501CB1">
            <w:pPr>
              <w:numPr>
                <w:ilvl w:val="0"/>
                <w:numId w:val="4"/>
              </w:numPr>
              <w:tabs>
                <w:tab w:val="left" w:pos="357"/>
              </w:tabs>
              <w:ind w:left="357" w:hanging="357"/>
              <w:rPr>
                <w:rFonts w:ascii="Calibri" w:hAnsi="Calibri" w:cs="Arial"/>
                <w:sz w:val="18"/>
                <w:szCs w:val="18"/>
              </w:rPr>
            </w:pPr>
            <w:r>
              <w:rPr>
                <w:rFonts w:ascii="Calibri" w:hAnsi="Calibri" w:cs="Arial"/>
                <w:sz w:val="18"/>
                <w:szCs w:val="18"/>
              </w:rPr>
              <w:t>s</w:t>
            </w:r>
            <w:r w:rsidRPr="009A3C36">
              <w:rPr>
                <w:rFonts w:ascii="Calibri" w:hAnsi="Calibri" w:cs="Arial"/>
                <w:sz w:val="18"/>
                <w:szCs w:val="18"/>
              </w:rPr>
              <w:t xml:space="preserve">preminjanje nivelete naravno oblikovanega terena z nasipavanjem in utrjevanjem </w:t>
            </w:r>
            <w:r>
              <w:rPr>
                <w:rFonts w:ascii="Calibri" w:hAnsi="Calibri" w:cs="Arial"/>
                <w:sz w:val="18"/>
                <w:szCs w:val="18"/>
              </w:rPr>
              <w:t>z gradbenimi</w:t>
            </w:r>
            <w:r w:rsidRPr="009A3C36">
              <w:rPr>
                <w:rFonts w:ascii="Calibri" w:hAnsi="Calibri" w:cs="Arial"/>
                <w:sz w:val="18"/>
                <w:szCs w:val="18"/>
              </w:rPr>
              <w:t xml:space="preserve"> del</w:t>
            </w:r>
            <w:r>
              <w:rPr>
                <w:rFonts w:ascii="Calibri" w:hAnsi="Calibri" w:cs="Arial"/>
                <w:sz w:val="18"/>
                <w:szCs w:val="18"/>
              </w:rPr>
              <w:t>i</w:t>
            </w:r>
            <w:r w:rsidRPr="009A3C36">
              <w:rPr>
                <w:rFonts w:ascii="Calibri" w:hAnsi="Calibri" w:cs="Arial"/>
                <w:sz w:val="18"/>
                <w:szCs w:val="18"/>
              </w:rPr>
              <w:t>.</w:t>
            </w:r>
          </w:p>
          <w:p w:rsidR="00C35540" w:rsidRPr="009A3C36" w:rsidRDefault="00C35540" w:rsidP="00501CB1">
            <w:pPr>
              <w:tabs>
                <w:tab w:val="left" w:pos="357"/>
              </w:tabs>
              <w:rPr>
                <w:rFonts w:ascii="Calibri" w:hAnsi="Calibri" w:cs="Arial"/>
                <w:sz w:val="18"/>
                <w:szCs w:val="18"/>
              </w:rPr>
            </w:pPr>
            <w:r w:rsidRPr="009A3C36">
              <w:rPr>
                <w:rFonts w:ascii="Calibri" w:hAnsi="Calibri" w:cs="Arial"/>
                <w:sz w:val="18"/>
                <w:szCs w:val="18"/>
              </w:rPr>
              <w:t>Sem ne spada</w:t>
            </w:r>
            <w:r>
              <w:rPr>
                <w:rFonts w:ascii="Calibri" w:hAnsi="Calibri" w:cs="Arial"/>
                <w:sz w:val="18"/>
                <w:szCs w:val="18"/>
              </w:rPr>
              <w:t>jo:</w:t>
            </w:r>
          </w:p>
          <w:p w:rsidR="00C35540" w:rsidRPr="009A3C36" w:rsidRDefault="00C35540" w:rsidP="00501CB1">
            <w:pPr>
              <w:numPr>
                <w:ilvl w:val="0"/>
                <w:numId w:val="4"/>
              </w:numPr>
              <w:tabs>
                <w:tab w:val="left" w:pos="357"/>
              </w:tabs>
              <w:contextualSpacing/>
              <w:rPr>
                <w:rFonts w:ascii="Calibri" w:hAnsi="Calibri" w:cs="Arial"/>
                <w:sz w:val="18"/>
                <w:szCs w:val="18"/>
              </w:rPr>
            </w:pPr>
            <w:r w:rsidRPr="009A3C36">
              <w:rPr>
                <w:rFonts w:ascii="Calibri" w:hAnsi="Calibri" w:cs="Arial"/>
                <w:sz w:val="18"/>
                <w:szCs w:val="18"/>
              </w:rPr>
              <w:t>odložen material, pri katerem niso bila uporabljena gradbena dela,</w:t>
            </w:r>
          </w:p>
          <w:p w:rsidR="00C35540" w:rsidRPr="009A3C36" w:rsidRDefault="00C35540" w:rsidP="00032C39">
            <w:pPr>
              <w:numPr>
                <w:ilvl w:val="0"/>
                <w:numId w:val="4"/>
              </w:numPr>
              <w:tabs>
                <w:tab w:val="left" w:pos="357"/>
              </w:tabs>
              <w:contextualSpacing/>
              <w:rPr>
                <w:rFonts w:ascii="Calibri" w:hAnsi="Calibri" w:cs="Arial"/>
                <w:sz w:val="18"/>
                <w:szCs w:val="18"/>
              </w:rPr>
            </w:pPr>
            <w:r w:rsidRPr="009A3C36">
              <w:rPr>
                <w:rFonts w:ascii="Calibri" w:hAnsi="Calibri" w:cs="Arial"/>
                <w:sz w:val="18"/>
                <w:szCs w:val="18"/>
              </w:rPr>
              <w:t>nasip</w:t>
            </w:r>
            <w:r>
              <w:rPr>
                <w:rFonts w:ascii="Calibri" w:hAnsi="Calibri" w:cs="Arial"/>
                <w:sz w:val="18"/>
                <w:szCs w:val="18"/>
              </w:rPr>
              <w:t>i</w:t>
            </w:r>
            <w:r w:rsidRPr="009A3C36">
              <w:rPr>
                <w:rFonts w:ascii="Calibri" w:hAnsi="Calibri" w:cs="Arial"/>
                <w:sz w:val="18"/>
                <w:szCs w:val="18"/>
              </w:rPr>
              <w:t xml:space="preserve"> kot del</w:t>
            </w:r>
            <w:r>
              <w:rPr>
                <w:rFonts w:ascii="Calibri" w:hAnsi="Calibri" w:cs="Arial"/>
                <w:sz w:val="18"/>
                <w:szCs w:val="18"/>
              </w:rPr>
              <w:t>i</w:t>
            </w:r>
            <w:r w:rsidRPr="009A3C36">
              <w:rPr>
                <w:rFonts w:ascii="Calibri" w:hAnsi="Calibri" w:cs="Arial"/>
                <w:sz w:val="18"/>
                <w:szCs w:val="18"/>
              </w:rPr>
              <w:t xml:space="preserve"> stavbe ali gradben</w:t>
            </w:r>
            <w:r>
              <w:rPr>
                <w:rFonts w:ascii="Calibri" w:hAnsi="Calibri" w:cs="Arial"/>
                <w:sz w:val="18"/>
                <w:szCs w:val="18"/>
              </w:rPr>
              <w:t>ega</w:t>
            </w:r>
            <w:r w:rsidRPr="009A3C36">
              <w:rPr>
                <w:rFonts w:ascii="Calibri" w:hAnsi="Calibri" w:cs="Arial"/>
                <w:sz w:val="18"/>
                <w:szCs w:val="18"/>
              </w:rPr>
              <w:t xml:space="preserve"> inženirskega objekta, razen pri enostavnih in nezahtevnih objektih.</w:t>
            </w:r>
          </w:p>
        </w:tc>
      </w:tr>
      <w:tr w:rsidR="00C35540" w:rsidRPr="00D04B00" w:rsidTr="00501CB1">
        <w:trPr>
          <w:trHeight w:val="284"/>
          <w:tblHeader/>
        </w:trPr>
        <w:tc>
          <w:tcPr>
            <w:tcW w:w="307" w:type="dxa"/>
            <w:vMerge/>
            <w:shd w:val="clear" w:color="auto" w:fill="auto"/>
          </w:tcPr>
          <w:p w:rsidR="00C35540" w:rsidRPr="00D04B00" w:rsidRDefault="00C35540" w:rsidP="00D04B00">
            <w:pPr>
              <w:spacing w:before="40" w:after="40"/>
              <w:rPr>
                <w:rFonts w:ascii="Calibri" w:hAnsi="Calibri" w:cs="Arial"/>
                <w:sz w:val="18"/>
                <w:szCs w:val="18"/>
              </w:rPr>
            </w:pPr>
          </w:p>
        </w:tc>
        <w:tc>
          <w:tcPr>
            <w:tcW w:w="423" w:type="dxa"/>
            <w:vMerge/>
            <w:shd w:val="clear" w:color="auto" w:fill="auto"/>
          </w:tcPr>
          <w:p w:rsidR="00C35540" w:rsidRPr="00D04B00" w:rsidRDefault="00C35540" w:rsidP="00D04B00">
            <w:pPr>
              <w:spacing w:before="40" w:after="40"/>
              <w:rPr>
                <w:rFonts w:ascii="Calibri" w:hAnsi="Calibri" w:cs="Arial"/>
                <w:sz w:val="18"/>
                <w:szCs w:val="18"/>
              </w:rPr>
            </w:pPr>
          </w:p>
        </w:tc>
        <w:tc>
          <w:tcPr>
            <w:tcW w:w="566" w:type="dxa"/>
            <w:vMerge/>
            <w:shd w:val="clear" w:color="auto" w:fill="auto"/>
          </w:tcPr>
          <w:p w:rsidR="00C35540" w:rsidRPr="00D04B00" w:rsidRDefault="00C35540" w:rsidP="00D04B00">
            <w:pPr>
              <w:spacing w:before="40" w:after="40"/>
              <w:rPr>
                <w:rFonts w:ascii="Calibri" w:hAnsi="Calibri" w:cs="Arial"/>
                <w:sz w:val="18"/>
                <w:szCs w:val="18"/>
              </w:rPr>
            </w:pPr>
          </w:p>
        </w:tc>
        <w:tc>
          <w:tcPr>
            <w:tcW w:w="709" w:type="dxa"/>
            <w:vMerge/>
            <w:shd w:val="clear" w:color="auto" w:fill="auto"/>
          </w:tcPr>
          <w:p w:rsidR="00C35540" w:rsidRPr="00D04B00" w:rsidRDefault="00C35540" w:rsidP="00D04B00">
            <w:pPr>
              <w:spacing w:before="40" w:after="40"/>
              <w:rPr>
                <w:rFonts w:ascii="Calibri" w:hAnsi="Calibri" w:cs="Arial"/>
                <w:sz w:val="18"/>
                <w:szCs w:val="18"/>
              </w:rPr>
            </w:pPr>
          </w:p>
        </w:tc>
        <w:tc>
          <w:tcPr>
            <w:tcW w:w="680" w:type="dxa"/>
            <w:shd w:val="clear" w:color="auto" w:fill="auto"/>
          </w:tcPr>
          <w:p w:rsidR="00C35540" w:rsidRPr="00D04B00" w:rsidRDefault="00C35540" w:rsidP="00D04B00">
            <w:pPr>
              <w:spacing w:before="40" w:after="40"/>
              <w:rPr>
                <w:rFonts w:ascii="Calibri" w:hAnsi="Calibri" w:cs="Arial"/>
                <w:sz w:val="18"/>
                <w:szCs w:val="18"/>
              </w:rPr>
            </w:pPr>
            <w:r>
              <w:rPr>
                <w:rFonts w:ascii="Calibri" w:hAnsi="Calibri" w:cs="Arial"/>
                <w:sz w:val="18"/>
                <w:szCs w:val="18"/>
              </w:rPr>
              <w:t>31120</w:t>
            </w:r>
          </w:p>
        </w:tc>
        <w:tc>
          <w:tcPr>
            <w:tcW w:w="1984" w:type="dxa"/>
            <w:shd w:val="clear" w:color="auto" w:fill="auto"/>
          </w:tcPr>
          <w:p w:rsidR="00C35540" w:rsidRPr="00D04B00" w:rsidRDefault="00C35540" w:rsidP="00D04B00">
            <w:pPr>
              <w:spacing w:before="40" w:after="40"/>
              <w:rPr>
                <w:rFonts w:ascii="Calibri" w:hAnsi="Calibri"/>
                <w:sz w:val="18"/>
                <w:szCs w:val="18"/>
              </w:rPr>
            </w:pPr>
            <w:r w:rsidRPr="00D04B00">
              <w:rPr>
                <w:rFonts w:ascii="Calibri" w:hAnsi="Calibri"/>
                <w:sz w:val="18"/>
                <w:szCs w:val="18"/>
              </w:rPr>
              <w:t>Izkopi in odkopi</w:t>
            </w:r>
          </w:p>
        </w:tc>
        <w:tc>
          <w:tcPr>
            <w:tcW w:w="5525" w:type="dxa"/>
            <w:shd w:val="clear" w:color="auto" w:fill="auto"/>
          </w:tcPr>
          <w:p w:rsidR="00C35540" w:rsidRPr="009A3C36" w:rsidRDefault="00C35540" w:rsidP="00501CB1">
            <w:pPr>
              <w:tabs>
                <w:tab w:val="left" w:pos="357"/>
              </w:tabs>
              <w:rPr>
                <w:rFonts w:ascii="Calibri" w:hAnsi="Calibri"/>
                <w:sz w:val="18"/>
                <w:szCs w:val="18"/>
              </w:rPr>
            </w:pPr>
            <w:r w:rsidRPr="009A3C36">
              <w:rPr>
                <w:rFonts w:ascii="Calibri" w:hAnsi="Calibri" w:cs="Arial"/>
                <w:sz w:val="18"/>
                <w:szCs w:val="18"/>
              </w:rPr>
              <w:t>Sem spada</w:t>
            </w:r>
            <w:r>
              <w:rPr>
                <w:rFonts w:ascii="Calibri" w:hAnsi="Calibri" w:cs="Arial"/>
                <w:sz w:val="18"/>
                <w:szCs w:val="18"/>
              </w:rPr>
              <w:t>jo</w:t>
            </w:r>
            <w:r w:rsidRPr="009A3C36">
              <w:rPr>
                <w:rFonts w:ascii="Calibri" w:hAnsi="Calibri" w:cs="Arial"/>
                <w:sz w:val="18"/>
                <w:szCs w:val="18"/>
              </w:rPr>
              <w:t>:</w:t>
            </w:r>
          </w:p>
          <w:p w:rsidR="00C35540" w:rsidRPr="009A3C36" w:rsidRDefault="00C35540" w:rsidP="00501CB1">
            <w:pPr>
              <w:numPr>
                <w:ilvl w:val="0"/>
                <w:numId w:val="4"/>
              </w:numPr>
              <w:tabs>
                <w:tab w:val="left" w:pos="357"/>
              </w:tabs>
              <w:contextualSpacing/>
              <w:rPr>
                <w:rFonts w:ascii="Calibri" w:hAnsi="Calibri" w:cs="Arial"/>
                <w:sz w:val="18"/>
                <w:szCs w:val="18"/>
              </w:rPr>
            </w:pPr>
            <w:r>
              <w:rPr>
                <w:rFonts w:ascii="Calibri" w:hAnsi="Calibri" w:cs="Arial"/>
                <w:sz w:val="18"/>
                <w:szCs w:val="18"/>
              </w:rPr>
              <w:t>i</w:t>
            </w:r>
            <w:r w:rsidRPr="009A3C36">
              <w:rPr>
                <w:rFonts w:ascii="Calibri" w:hAnsi="Calibri" w:cs="Arial"/>
                <w:sz w:val="18"/>
                <w:szCs w:val="18"/>
              </w:rPr>
              <w:t>zkop</w:t>
            </w:r>
            <w:r>
              <w:rPr>
                <w:rFonts w:ascii="Calibri" w:hAnsi="Calibri" w:cs="Arial"/>
                <w:sz w:val="18"/>
                <w:szCs w:val="18"/>
              </w:rPr>
              <w:t>i, izvedeni z</w:t>
            </w:r>
            <w:r w:rsidRPr="009A3C36">
              <w:rPr>
                <w:rFonts w:ascii="Calibri" w:hAnsi="Calibri" w:cs="Arial"/>
                <w:sz w:val="18"/>
                <w:szCs w:val="18"/>
              </w:rPr>
              <w:t xml:space="preserve"> gradbeni</w:t>
            </w:r>
            <w:r>
              <w:rPr>
                <w:rFonts w:ascii="Calibri" w:hAnsi="Calibri" w:cs="Arial"/>
                <w:sz w:val="18"/>
                <w:szCs w:val="18"/>
              </w:rPr>
              <w:t>mi</w:t>
            </w:r>
            <w:r w:rsidRPr="009A3C36">
              <w:rPr>
                <w:rFonts w:ascii="Calibri" w:hAnsi="Calibri" w:cs="Arial"/>
                <w:sz w:val="18"/>
                <w:szCs w:val="18"/>
              </w:rPr>
              <w:t xml:space="preserve"> del</w:t>
            </w:r>
            <w:r>
              <w:rPr>
                <w:rFonts w:ascii="Calibri" w:hAnsi="Calibri" w:cs="Arial"/>
                <w:sz w:val="18"/>
                <w:szCs w:val="18"/>
              </w:rPr>
              <w:t>i</w:t>
            </w:r>
            <w:r w:rsidRPr="009A3C36">
              <w:rPr>
                <w:rFonts w:ascii="Calibri" w:hAnsi="Calibri" w:cs="Arial"/>
                <w:sz w:val="18"/>
                <w:szCs w:val="18"/>
              </w:rPr>
              <w:t>.</w:t>
            </w:r>
          </w:p>
          <w:p w:rsidR="00C35540" w:rsidRPr="009A3C36" w:rsidRDefault="00C35540" w:rsidP="00501CB1">
            <w:pPr>
              <w:tabs>
                <w:tab w:val="left" w:pos="357"/>
              </w:tabs>
              <w:rPr>
                <w:rFonts w:ascii="Calibri" w:hAnsi="Calibri" w:cs="Arial"/>
                <w:sz w:val="18"/>
                <w:szCs w:val="18"/>
              </w:rPr>
            </w:pPr>
            <w:r>
              <w:rPr>
                <w:rFonts w:ascii="Calibri" w:hAnsi="Calibri" w:cs="Arial"/>
                <w:sz w:val="18"/>
                <w:szCs w:val="18"/>
              </w:rPr>
              <w:t>Sem ne spadajo:</w:t>
            </w:r>
          </w:p>
          <w:p w:rsidR="00C35540" w:rsidRPr="009A3C36" w:rsidRDefault="00C35540" w:rsidP="001049CA">
            <w:pPr>
              <w:numPr>
                <w:ilvl w:val="0"/>
                <w:numId w:val="4"/>
              </w:numPr>
              <w:tabs>
                <w:tab w:val="left" w:pos="357"/>
              </w:tabs>
              <w:contextualSpacing/>
              <w:rPr>
                <w:rFonts w:ascii="Calibri" w:hAnsi="Calibri" w:cs="Arial"/>
                <w:sz w:val="18"/>
                <w:szCs w:val="18"/>
              </w:rPr>
            </w:pPr>
            <w:r>
              <w:rPr>
                <w:rFonts w:ascii="Calibri" w:hAnsi="Calibri" w:cs="Arial"/>
                <w:sz w:val="18"/>
                <w:szCs w:val="18"/>
              </w:rPr>
              <w:t>i</w:t>
            </w:r>
            <w:r w:rsidRPr="009A3C36">
              <w:rPr>
                <w:rFonts w:ascii="Calibri" w:hAnsi="Calibri" w:cs="Arial"/>
                <w:sz w:val="18"/>
                <w:szCs w:val="18"/>
              </w:rPr>
              <w:t>zkop</w:t>
            </w:r>
            <w:r>
              <w:rPr>
                <w:rFonts w:ascii="Calibri" w:hAnsi="Calibri" w:cs="Arial"/>
                <w:sz w:val="18"/>
                <w:szCs w:val="18"/>
              </w:rPr>
              <w:t>i</w:t>
            </w:r>
            <w:r w:rsidRPr="009A3C36">
              <w:rPr>
                <w:rFonts w:ascii="Calibri" w:hAnsi="Calibri" w:cs="Arial"/>
                <w:sz w:val="18"/>
                <w:szCs w:val="18"/>
              </w:rPr>
              <w:t xml:space="preserve"> kot del</w:t>
            </w:r>
            <w:r>
              <w:rPr>
                <w:rFonts w:ascii="Calibri" w:hAnsi="Calibri" w:cs="Arial"/>
                <w:sz w:val="18"/>
                <w:szCs w:val="18"/>
              </w:rPr>
              <w:t>i</w:t>
            </w:r>
            <w:r w:rsidRPr="009A3C36">
              <w:rPr>
                <w:rFonts w:ascii="Calibri" w:hAnsi="Calibri" w:cs="Arial"/>
                <w:sz w:val="18"/>
                <w:szCs w:val="18"/>
              </w:rPr>
              <w:t xml:space="preserve"> stavbe ali gradben</w:t>
            </w:r>
            <w:r>
              <w:rPr>
                <w:rFonts w:ascii="Calibri" w:hAnsi="Calibri" w:cs="Arial"/>
                <w:sz w:val="18"/>
                <w:szCs w:val="18"/>
              </w:rPr>
              <w:t>ega</w:t>
            </w:r>
            <w:r w:rsidRPr="009A3C36">
              <w:rPr>
                <w:rFonts w:ascii="Calibri" w:hAnsi="Calibri" w:cs="Arial"/>
                <w:sz w:val="18"/>
                <w:szCs w:val="18"/>
              </w:rPr>
              <w:t xml:space="preserve"> inženirskega objekta, razen pri enostavnih in nezahtevnih objektih.</w:t>
            </w:r>
          </w:p>
        </w:tc>
      </w:tr>
      <w:tr w:rsidR="00C35540" w:rsidRPr="00D04B00" w:rsidTr="00501CB1">
        <w:trPr>
          <w:trHeight w:val="284"/>
          <w:tblHeader/>
        </w:trPr>
        <w:tc>
          <w:tcPr>
            <w:tcW w:w="307" w:type="dxa"/>
            <w:vMerge/>
            <w:shd w:val="clear" w:color="auto" w:fill="auto"/>
          </w:tcPr>
          <w:p w:rsidR="00C35540" w:rsidRPr="00D04B00" w:rsidRDefault="00C35540" w:rsidP="00D04B00">
            <w:pPr>
              <w:spacing w:before="40" w:after="40"/>
              <w:rPr>
                <w:rFonts w:ascii="Calibri" w:hAnsi="Calibri" w:cs="Arial"/>
                <w:sz w:val="18"/>
                <w:szCs w:val="18"/>
              </w:rPr>
            </w:pPr>
          </w:p>
        </w:tc>
        <w:tc>
          <w:tcPr>
            <w:tcW w:w="423" w:type="dxa"/>
            <w:vMerge/>
            <w:shd w:val="clear" w:color="auto" w:fill="auto"/>
          </w:tcPr>
          <w:p w:rsidR="00C35540" w:rsidRPr="00D04B00" w:rsidRDefault="00C35540" w:rsidP="00D04B00">
            <w:pPr>
              <w:spacing w:before="40" w:after="40"/>
              <w:rPr>
                <w:rFonts w:ascii="Calibri" w:hAnsi="Calibri" w:cs="Arial"/>
                <w:sz w:val="18"/>
                <w:szCs w:val="18"/>
              </w:rPr>
            </w:pPr>
          </w:p>
        </w:tc>
        <w:tc>
          <w:tcPr>
            <w:tcW w:w="566" w:type="dxa"/>
            <w:vMerge/>
            <w:shd w:val="clear" w:color="auto" w:fill="auto"/>
          </w:tcPr>
          <w:p w:rsidR="00C35540" w:rsidRPr="00D04B00" w:rsidRDefault="00C35540" w:rsidP="00D04B00">
            <w:pPr>
              <w:spacing w:before="40" w:after="40"/>
              <w:rPr>
                <w:rFonts w:ascii="Calibri" w:hAnsi="Calibri" w:cs="Arial"/>
                <w:sz w:val="18"/>
                <w:szCs w:val="18"/>
              </w:rPr>
            </w:pPr>
          </w:p>
        </w:tc>
        <w:tc>
          <w:tcPr>
            <w:tcW w:w="709" w:type="dxa"/>
            <w:vMerge/>
            <w:shd w:val="clear" w:color="auto" w:fill="auto"/>
          </w:tcPr>
          <w:p w:rsidR="00C35540" w:rsidRPr="00D04B00" w:rsidRDefault="00C35540" w:rsidP="00D04B00">
            <w:pPr>
              <w:spacing w:before="40" w:after="40"/>
              <w:rPr>
                <w:rFonts w:ascii="Calibri" w:hAnsi="Calibri" w:cs="Arial"/>
                <w:sz w:val="18"/>
                <w:szCs w:val="18"/>
              </w:rPr>
            </w:pPr>
          </w:p>
        </w:tc>
        <w:tc>
          <w:tcPr>
            <w:tcW w:w="680" w:type="dxa"/>
            <w:shd w:val="clear" w:color="auto" w:fill="auto"/>
          </w:tcPr>
          <w:p w:rsidR="00C35540" w:rsidRPr="00D04B00" w:rsidRDefault="00C35540" w:rsidP="00D04B00">
            <w:pPr>
              <w:spacing w:before="40" w:after="40"/>
              <w:rPr>
                <w:rFonts w:ascii="Calibri" w:hAnsi="Calibri" w:cs="Arial"/>
                <w:sz w:val="18"/>
                <w:szCs w:val="18"/>
              </w:rPr>
            </w:pPr>
            <w:r>
              <w:rPr>
                <w:rFonts w:ascii="Calibri" w:hAnsi="Calibri" w:cs="Arial"/>
                <w:sz w:val="18"/>
                <w:szCs w:val="18"/>
              </w:rPr>
              <w:t>31130</w:t>
            </w:r>
          </w:p>
        </w:tc>
        <w:tc>
          <w:tcPr>
            <w:tcW w:w="1984" w:type="dxa"/>
            <w:shd w:val="clear" w:color="auto" w:fill="auto"/>
          </w:tcPr>
          <w:p w:rsidR="00C35540" w:rsidRPr="00D04B00" w:rsidRDefault="00C35540" w:rsidP="00D04B00">
            <w:pPr>
              <w:spacing w:before="40" w:after="40"/>
              <w:rPr>
                <w:rFonts w:ascii="Calibri" w:hAnsi="Calibri"/>
                <w:sz w:val="18"/>
                <w:szCs w:val="18"/>
              </w:rPr>
            </w:pPr>
            <w:r w:rsidRPr="00D04B00">
              <w:rPr>
                <w:rFonts w:ascii="Calibri" w:hAnsi="Calibri"/>
                <w:sz w:val="18"/>
                <w:szCs w:val="18"/>
              </w:rPr>
              <w:t>Utrjene površine</w:t>
            </w:r>
          </w:p>
        </w:tc>
        <w:tc>
          <w:tcPr>
            <w:tcW w:w="5525" w:type="dxa"/>
            <w:shd w:val="clear" w:color="auto" w:fill="auto"/>
          </w:tcPr>
          <w:p w:rsidR="00C35540" w:rsidRPr="009A3C36" w:rsidRDefault="00C35540" w:rsidP="006C179E">
            <w:pPr>
              <w:tabs>
                <w:tab w:val="left" w:pos="357"/>
              </w:tabs>
              <w:rPr>
                <w:rFonts w:ascii="Calibri" w:hAnsi="Calibri" w:cs="Arial"/>
                <w:sz w:val="18"/>
                <w:szCs w:val="18"/>
              </w:rPr>
            </w:pPr>
            <w:r w:rsidRPr="009A3C36">
              <w:rPr>
                <w:rFonts w:ascii="Calibri" w:hAnsi="Calibri" w:cs="Arial"/>
                <w:sz w:val="18"/>
                <w:szCs w:val="18"/>
              </w:rPr>
              <w:t xml:space="preserve">Sem </w:t>
            </w:r>
            <w:r>
              <w:rPr>
                <w:rFonts w:ascii="Calibri" w:hAnsi="Calibri" w:cs="Arial"/>
                <w:sz w:val="18"/>
                <w:szCs w:val="18"/>
              </w:rPr>
              <w:t>spadajo:</w:t>
            </w:r>
          </w:p>
          <w:p w:rsidR="00C35540" w:rsidRDefault="00C35540" w:rsidP="006C179E">
            <w:pPr>
              <w:pStyle w:val="Odstavekseznama"/>
              <w:numPr>
                <w:ilvl w:val="0"/>
                <w:numId w:val="4"/>
              </w:numPr>
              <w:tabs>
                <w:tab w:val="left" w:pos="357"/>
              </w:tabs>
              <w:rPr>
                <w:rFonts w:ascii="Calibri" w:hAnsi="Calibri" w:cs="Arial"/>
                <w:sz w:val="18"/>
                <w:szCs w:val="18"/>
              </w:rPr>
            </w:pPr>
            <w:r>
              <w:rPr>
                <w:rFonts w:ascii="Calibri" w:hAnsi="Calibri" w:cs="Arial"/>
                <w:sz w:val="18"/>
                <w:szCs w:val="18"/>
              </w:rPr>
              <w:t>parkirišča kot samostojna utrjena površina,</w:t>
            </w:r>
          </w:p>
          <w:p w:rsidR="00C35540" w:rsidRPr="006C179E" w:rsidRDefault="00C35540" w:rsidP="00944F7B">
            <w:pPr>
              <w:pStyle w:val="Odstavekseznama"/>
              <w:numPr>
                <w:ilvl w:val="0"/>
                <w:numId w:val="4"/>
              </w:numPr>
              <w:tabs>
                <w:tab w:val="left" w:pos="357"/>
              </w:tabs>
              <w:rPr>
                <w:rFonts w:ascii="Calibri" w:hAnsi="Calibri" w:cs="Arial"/>
                <w:sz w:val="18"/>
                <w:szCs w:val="18"/>
              </w:rPr>
            </w:pPr>
            <w:r>
              <w:rPr>
                <w:rFonts w:ascii="Calibri" w:hAnsi="Calibri" w:cs="Arial"/>
                <w:sz w:val="18"/>
                <w:szCs w:val="18"/>
              </w:rPr>
              <w:t>utrjene skladiščne površine.</w:t>
            </w:r>
          </w:p>
        </w:tc>
      </w:tr>
      <w:tr w:rsidR="00C35540" w:rsidRPr="00D04B00" w:rsidTr="00DD6699">
        <w:trPr>
          <w:trHeight w:val="284"/>
          <w:tblHeader/>
        </w:trPr>
        <w:tc>
          <w:tcPr>
            <w:tcW w:w="307" w:type="dxa"/>
            <w:vMerge/>
            <w:shd w:val="clear" w:color="auto" w:fill="auto"/>
          </w:tcPr>
          <w:p w:rsidR="00C35540" w:rsidRPr="00D04B00" w:rsidRDefault="00C35540" w:rsidP="00D04B00">
            <w:pPr>
              <w:spacing w:before="40" w:after="40"/>
              <w:rPr>
                <w:rFonts w:ascii="Calibri" w:hAnsi="Calibri" w:cs="Arial"/>
                <w:sz w:val="18"/>
                <w:szCs w:val="18"/>
              </w:rPr>
            </w:pPr>
          </w:p>
        </w:tc>
        <w:tc>
          <w:tcPr>
            <w:tcW w:w="423" w:type="dxa"/>
            <w:vMerge/>
            <w:shd w:val="clear" w:color="auto" w:fill="auto"/>
          </w:tcPr>
          <w:p w:rsidR="00C35540" w:rsidRPr="00D04B00" w:rsidRDefault="00C35540" w:rsidP="00D04B00">
            <w:pPr>
              <w:spacing w:before="40" w:after="40"/>
              <w:rPr>
                <w:rFonts w:ascii="Calibri" w:hAnsi="Calibri" w:cs="Arial"/>
                <w:sz w:val="18"/>
                <w:szCs w:val="18"/>
              </w:rPr>
            </w:pPr>
          </w:p>
        </w:tc>
        <w:tc>
          <w:tcPr>
            <w:tcW w:w="566" w:type="dxa"/>
            <w:vMerge/>
            <w:shd w:val="clear" w:color="auto" w:fill="auto"/>
          </w:tcPr>
          <w:p w:rsidR="00C35540" w:rsidRPr="00D04B00" w:rsidRDefault="00C35540" w:rsidP="00D04B00">
            <w:pPr>
              <w:spacing w:before="40" w:after="40"/>
              <w:rPr>
                <w:rFonts w:ascii="Calibri" w:hAnsi="Calibri" w:cs="Arial"/>
                <w:sz w:val="18"/>
                <w:szCs w:val="18"/>
              </w:rPr>
            </w:pPr>
          </w:p>
        </w:tc>
        <w:tc>
          <w:tcPr>
            <w:tcW w:w="709" w:type="dxa"/>
            <w:vMerge/>
            <w:shd w:val="clear" w:color="auto" w:fill="auto"/>
          </w:tcPr>
          <w:p w:rsidR="00C35540" w:rsidRPr="00D04B00" w:rsidRDefault="00C35540" w:rsidP="00D04B00">
            <w:pPr>
              <w:spacing w:before="40" w:after="40"/>
              <w:rPr>
                <w:rFonts w:ascii="Calibri" w:hAnsi="Calibri" w:cs="Arial"/>
                <w:sz w:val="18"/>
                <w:szCs w:val="18"/>
              </w:rPr>
            </w:pPr>
          </w:p>
        </w:tc>
        <w:tc>
          <w:tcPr>
            <w:tcW w:w="680" w:type="dxa"/>
            <w:shd w:val="clear" w:color="auto" w:fill="auto"/>
          </w:tcPr>
          <w:p w:rsidR="00C35540" w:rsidRPr="00D04B00" w:rsidRDefault="00C35540" w:rsidP="00D04B00">
            <w:pPr>
              <w:spacing w:before="40" w:after="40"/>
              <w:rPr>
                <w:rFonts w:ascii="Calibri" w:hAnsi="Calibri" w:cs="Arial"/>
                <w:sz w:val="18"/>
                <w:szCs w:val="18"/>
              </w:rPr>
            </w:pPr>
            <w:r w:rsidRPr="00D04B00">
              <w:rPr>
                <w:rFonts w:ascii="Calibri" w:hAnsi="Calibri" w:cs="Arial"/>
                <w:sz w:val="18"/>
                <w:szCs w:val="18"/>
              </w:rPr>
              <w:t>31</w:t>
            </w:r>
            <w:r>
              <w:rPr>
                <w:rFonts w:ascii="Calibri" w:hAnsi="Calibri" w:cs="Arial"/>
                <w:sz w:val="18"/>
                <w:szCs w:val="18"/>
              </w:rPr>
              <w:t>140</w:t>
            </w:r>
          </w:p>
        </w:tc>
        <w:tc>
          <w:tcPr>
            <w:tcW w:w="1984" w:type="dxa"/>
            <w:shd w:val="clear" w:color="auto" w:fill="auto"/>
          </w:tcPr>
          <w:p w:rsidR="00C35540" w:rsidRPr="00D04B00" w:rsidRDefault="00C35540" w:rsidP="00D04B00">
            <w:pPr>
              <w:spacing w:before="40" w:after="40"/>
              <w:rPr>
                <w:rFonts w:ascii="Calibri" w:hAnsi="Calibri"/>
                <w:sz w:val="18"/>
                <w:szCs w:val="18"/>
              </w:rPr>
            </w:pPr>
            <w:r w:rsidRPr="00D04B00">
              <w:rPr>
                <w:rFonts w:ascii="Calibri" w:hAnsi="Calibri"/>
                <w:sz w:val="18"/>
                <w:szCs w:val="18"/>
              </w:rPr>
              <w:t>Utrjene brežine</w:t>
            </w:r>
          </w:p>
        </w:tc>
        <w:tc>
          <w:tcPr>
            <w:tcW w:w="5525" w:type="dxa"/>
            <w:shd w:val="clear" w:color="auto" w:fill="auto"/>
          </w:tcPr>
          <w:p w:rsidR="00C35540" w:rsidRPr="009A3C36" w:rsidRDefault="00C35540" w:rsidP="00D04B00">
            <w:pPr>
              <w:tabs>
                <w:tab w:val="left" w:pos="357"/>
              </w:tabs>
              <w:rPr>
                <w:rFonts w:ascii="Calibri" w:hAnsi="Calibri" w:cs="Arial"/>
                <w:sz w:val="18"/>
                <w:szCs w:val="18"/>
              </w:rPr>
            </w:pPr>
            <w:r w:rsidRPr="009A3C36">
              <w:rPr>
                <w:rFonts w:ascii="Calibri" w:hAnsi="Calibri" w:cs="Arial"/>
                <w:sz w:val="18"/>
                <w:szCs w:val="18"/>
              </w:rPr>
              <w:t xml:space="preserve">Sem </w:t>
            </w:r>
            <w:r>
              <w:rPr>
                <w:rFonts w:ascii="Calibri" w:hAnsi="Calibri" w:cs="Arial"/>
                <w:sz w:val="18"/>
                <w:szCs w:val="18"/>
              </w:rPr>
              <w:t>spadajo:</w:t>
            </w:r>
          </w:p>
          <w:p w:rsidR="00C35540" w:rsidRPr="009A3C36" w:rsidRDefault="00C35540" w:rsidP="00C54610">
            <w:pPr>
              <w:numPr>
                <w:ilvl w:val="0"/>
                <w:numId w:val="4"/>
              </w:numPr>
              <w:tabs>
                <w:tab w:val="left" w:pos="357"/>
              </w:tabs>
              <w:contextualSpacing/>
              <w:rPr>
                <w:rFonts w:ascii="Calibri" w:hAnsi="Calibri" w:cs="Arial"/>
                <w:sz w:val="18"/>
                <w:szCs w:val="18"/>
              </w:rPr>
            </w:pPr>
            <w:r w:rsidRPr="009A3C36">
              <w:rPr>
                <w:rFonts w:ascii="Calibri" w:hAnsi="Calibri" w:cs="Arial"/>
                <w:sz w:val="18"/>
                <w:szCs w:val="18"/>
              </w:rPr>
              <w:t>armirane brežine,</w:t>
            </w:r>
          </w:p>
          <w:p w:rsidR="00C35540" w:rsidRPr="009A3C36" w:rsidRDefault="00C35540" w:rsidP="00C54610">
            <w:pPr>
              <w:numPr>
                <w:ilvl w:val="0"/>
                <w:numId w:val="4"/>
              </w:numPr>
              <w:tabs>
                <w:tab w:val="left" w:pos="357"/>
              </w:tabs>
              <w:contextualSpacing/>
              <w:rPr>
                <w:rFonts w:ascii="Calibri" w:hAnsi="Calibri" w:cs="Arial"/>
                <w:sz w:val="18"/>
                <w:szCs w:val="18"/>
              </w:rPr>
            </w:pPr>
            <w:r w:rsidRPr="009A3C36">
              <w:rPr>
                <w:rFonts w:ascii="Calibri" w:hAnsi="Calibri" w:cs="Arial"/>
                <w:sz w:val="18"/>
                <w:szCs w:val="18"/>
              </w:rPr>
              <w:t xml:space="preserve">utrjevanje s </w:t>
            </w:r>
            <w:proofErr w:type="spellStart"/>
            <w:r w:rsidRPr="009A3C36">
              <w:rPr>
                <w:rFonts w:ascii="Calibri" w:hAnsi="Calibri" w:cs="Arial"/>
                <w:sz w:val="18"/>
                <w:szCs w:val="18"/>
              </w:rPr>
              <w:t>suhozidi</w:t>
            </w:r>
            <w:proofErr w:type="spellEnd"/>
            <w:r w:rsidRPr="009A3C36">
              <w:rPr>
                <w:rFonts w:ascii="Calibri" w:hAnsi="Calibri" w:cs="Arial"/>
                <w:sz w:val="18"/>
                <w:szCs w:val="18"/>
              </w:rPr>
              <w:t xml:space="preserve"> in </w:t>
            </w:r>
            <w:proofErr w:type="spellStart"/>
            <w:r w:rsidRPr="009A3C36">
              <w:rPr>
                <w:rFonts w:ascii="Calibri" w:hAnsi="Calibri" w:cs="Arial"/>
                <w:sz w:val="18"/>
                <w:szCs w:val="18"/>
              </w:rPr>
              <w:t>gabion</w:t>
            </w:r>
            <w:proofErr w:type="spellEnd"/>
            <w:r>
              <w:rPr>
                <w:rFonts w:ascii="Calibri" w:hAnsi="Calibri" w:cs="Arial"/>
                <w:sz w:val="18"/>
                <w:szCs w:val="18"/>
              </w:rPr>
              <w:t>,</w:t>
            </w:r>
          </w:p>
          <w:p w:rsidR="00C35540" w:rsidRPr="009A3C36" w:rsidRDefault="00C35540" w:rsidP="00501CB1">
            <w:pPr>
              <w:numPr>
                <w:ilvl w:val="0"/>
                <w:numId w:val="4"/>
              </w:numPr>
              <w:tabs>
                <w:tab w:val="left" w:pos="357"/>
              </w:tabs>
              <w:contextualSpacing/>
              <w:rPr>
                <w:rFonts w:ascii="Calibri" w:hAnsi="Calibri" w:cs="Arial"/>
                <w:sz w:val="18"/>
                <w:szCs w:val="18"/>
              </w:rPr>
            </w:pPr>
            <w:r w:rsidRPr="009A3C36">
              <w:rPr>
                <w:rFonts w:ascii="Calibri" w:hAnsi="Calibri" w:cs="Arial"/>
                <w:sz w:val="18"/>
                <w:szCs w:val="18"/>
              </w:rPr>
              <w:t>skalne ali kamnite zložbe</w:t>
            </w:r>
            <w:r>
              <w:rPr>
                <w:rFonts w:ascii="Calibri" w:hAnsi="Calibri" w:cs="Arial"/>
                <w:sz w:val="18"/>
                <w:szCs w:val="18"/>
              </w:rPr>
              <w:t>.</w:t>
            </w:r>
          </w:p>
        </w:tc>
      </w:tr>
      <w:tr w:rsidR="00C35540" w:rsidRPr="00D04B00" w:rsidTr="00DD6699">
        <w:trPr>
          <w:trHeight w:val="284"/>
          <w:tblHeader/>
        </w:trPr>
        <w:tc>
          <w:tcPr>
            <w:tcW w:w="307" w:type="dxa"/>
            <w:vMerge/>
            <w:shd w:val="clear" w:color="auto" w:fill="auto"/>
          </w:tcPr>
          <w:p w:rsidR="00C35540" w:rsidRPr="00D04B00" w:rsidRDefault="00C35540" w:rsidP="00D04B00">
            <w:pPr>
              <w:spacing w:before="40" w:after="40"/>
              <w:rPr>
                <w:rFonts w:ascii="Calibri" w:hAnsi="Calibri" w:cs="Arial"/>
                <w:sz w:val="18"/>
                <w:szCs w:val="18"/>
              </w:rPr>
            </w:pPr>
          </w:p>
        </w:tc>
        <w:tc>
          <w:tcPr>
            <w:tcW w:w="423" w:type="dxa"/>
            <w:vMerge/>
            <w:shd w:val="clear" w:color="auto" w:fill="F2F2F2" w:themeFill="background1" w:themeFillShade="F2"/>
          </w:tcPr>
          <w:p w:rsidR="00C35540" w:rsidRPr="00D04B00" w:rsidRDefault="00C35540" w:rsidP="00D04B00">
            <w:pPr>
              <w:spacing w:before="40" w:after="40"/>
              <w:rPr>
                <w:rFonts w:ascii="Calibri" w:hAnsi="Calibri" w:cs="Arial"/>
                <w:sz w:val="18"/>
                <w:szCs w:val="18"/>
              </w:rPr>
            </w:pPr>
          </w:p>
        </w:tc>
        <w:tc>
          <w:tcPr>
            <w:tcW w:w="566" w:type="dxa"/>
            <w:vMerge/>
            <w:shd w:val="clear" w:color="auto" w:fill="auto"/>
          </w:tcPr>
          <w:p w:rsidR="00C35540" w:rsidRPr="00D04B00" w:rsidRDefault="00C35540" w:rsidP="00D04B00">
            <w:pPr>
              <w:spacing w:before="40" w:after="40"/>
              <w:rPr>
                <w:rFonts w:ascii="Calibri" w:hAnsi="Calibri" w:cs="Arial"/>
                <w:sz w:val="18"/>
                <w:szCs w:val="18"/>
              </w:rPr>
            </w:pPr>
          </w:p>
        </w:tc>
        <w:tc>
          <w:tcPr>
            <w:tcW w:w="709" w:type="dxa"/>
            <w:vMerge/>
            <w:shd w:val="clear" w:color="auto" w:fill="auto"/>
          </w:tcPr>
          <w:p w:rsidR="00C35540" w:rsidRPr="00D04B00" w:rsidRDefault="00C35540" w:rsidP="00D04B00">
            <w:pPr>
              <w:spacing w:before="40" w:after="40"/>
              <w:rPr>
                <w:rFonts w:ascii="Calibri" w:hAnsi="Calibri" w:cs="Arial"/>
                <w:sz w:val="18"/>
                <w:szCs w:val="18"/>
              </w:rPr>
            </w:pPr>
          </w:p>
        </w:tc>
        <w:tc>
          <w:tcPr>
            <w:tcW w:w="680" w:type="dxa"/>
            <w:shd w:val="clear" w:color="auto" w:fill="auto"/>
          </w:tcPr>
          <w:p w:rsidR="00C35540" w:rsidRPr="00D04B00" w:rsidRDefault="00C35540" w:rsidP="00D04B00">
            <w:pPr>
              <w:spacing w:before="40" w:after="40"/>
              <w:rPr>
                <w:rFonts w:ascii="Calibri" w:hAnsi="Calibri" w:cs="Arial"/>
                <w:sz w:val="18"/>
                <w:szCs w:val="18"/>
              </w:rPr>
            </w:pPr>
            <w:r>
              <w:rPr>
                <w:rFonts w:ascii="Calibri" w:hAnsi="Calibri" w:cs="Arial"/>
                <w:sz w:val="18"/>
                <w:szCs w:val="18"/>
              </w:rPr>
              <w:t>31150</w:t>
            </w:r>
          </w:p>
        </w:tc>
        <w:tc>
          <w:tcPr>
            <w:tcW w:w="1984" w:type="dxa"/>
            <w:shd w:val="clear" w:color="auto" w:fill="auto"/>
          </w:tcPr>
          <w:p w:rsidR="00C35540" w:rsidRPr="00D04B00" w:rsidRDefault="00C35540" w:rsidP="00D04B00">
            <w:pPr>
              <w:spacing w:before="40" w:after="40"/>
              <w:rPr>
                <w:rFonts w:ascii="Calibri" w:hAnsi="Calibri"/>
                <w:sz w:val="18"/>
                <w:szCs w:val="18"/>
              </w:rPr>
            </w:pPr>
            <w:r>
              <w:rPr>
                <w:rFonts w:ascii="Calibri" w:hAnsi="Calibri"/>
                <w:sz w:val="18"/>
                <w:szCs w:val="18"/>
              </w:rPr>
              <w:t>Grajene gozdne vlake</w:t>
            </w:r>
          </w:p>
        </w:tc>
        <w:tc>
          <w:tcPr>
            <w:tcW w:w="5525" w:type="dxa"/>
            <w:shd w:val="clear" w:color="auto" w:fill="auto"/>
          </w:tcPr>
          <w:p w:rsidR="00C35540" w:rsidRPr="009A3C36" w:rsidRDefault="00C35540" w:rsidP="00D04B00">
            <w:pPr>
              <w:tabs>
                <w:tab w:val="left" w:pos="357"/>
              </w:tabs>
              <w:rPr>
                <w:rFonts w:ascii="Calibri" w:hAnsi="Calibri" w:cs="Arial"/>
                <w:sz w:val="18"/>
                <w:szCs w:val="18"/>
              </w:rPr>
            </w:pPr>
          </w:p>
        </w:tc>
      </w:tr>
      <w:tr w:rsidR="00C35540" w:rsidRPr="00D04B00" w:rsidTr="00DD6699">
        <w:trPr>
          <w:trHeight w:val="284"/>
          <w:tblHeader/>
        </w:trPr>
        <w:tc>
          <w:tcPr>
            <w:tcW w:w="307" w:type="dxa"/>
            <w:vMerge/>
            <w:shd w:val="clear" w:color="auto" w:fill="auto"/>
          </w:tcPr>
          <w:p w:rsidR="00C35540" w:rsidRPr="00D04B00" w:rsidRDefault="00C35540" w:rsidP="00D04B00">
            <w:pPr>
              <w:spacing w:before="40" w:after="40"/>
              <w:rPr>
                <w:rFonts w:ascii="Calibri" w:hAnsi="Calibri" w:cs="Arial"/>
                <w:sz w:val="18"/>
                <w:szCs w:val="18"/>
              </w:rPr>
            </w:pPr>
          </w:p>
        </w:tc>
        <w:tc>
          <w:tcPr>
            <w:tcW w:w="423" w:type="dxa"/>
            <w:vMerge/>
            <w:shd w:val="clear" w:color="auto" w:fill="F2F2F2" w:themeFill="background1" w:themeFillShade="F2"/>
          </w:tcPr>
          <w:p w:rsidR="00C35540" w:rsidRPr="00D04B00" w:rsidRDefault="00C35540" w:rsidP="00D04B00">
            <w:pPr>
              <w:spacing w:before="40" w:after="40"/>
              <w:rPr>
                <w:rFonts w:ascii="Calibri" w:hAnsi="Calibri" w:cs="Arial"/>
                <w:sz w:val="18"/>
                <w:szCs w:val="18"/>
              </w:rPr>
            </w:pPr>
          </w:p>
        </w:tc>
        <w:tc>
          <w:tcPr>
            <w:tcW w:w="566" w:type="dxa"/>
            <w:vMerge/>
            <w:tcBorders>
              <w:bottom w:val="single" w:sz="4" w:space="0" w:color="auto"/>
            </w:tcBorders>
            <w:shd w:val="clear" w:color="auto" w:fill="auto"/>
          </w:tcPr>
          <w:p w:rsidR="00C35540" w:rsidRPr="00D04B00" w:rsidRDefault="00C35540" w:rsidP="00D04B00">
            <w:pPr>
              <w:spacing w:before="40" w:after="40"/>
              <w:rPr>
                <w:rFonts w:ascii="Calibri" w:hAnsi="Calibri" w:cs="Arial"/>
                <w:sz w:val="18"/>
                <w:szCs w:val="18"/>
              </w:rPr>
            </w:pPr>
          </w:p>
        </w:tc>
        <w:tc>
          <w:tcPr>
            <w:tcW w:w="709" w:type="dxa"/>
            <w:vMerge/>
            <w:tcBorders>
              <w:bottom w:val="single" w:sz="4" w:space="0" w:color="auto"/>
            </w:tcBorders>
            <w:shd w:val="clear" w:color="auto" w:fill="auto"/>
          </w:tcPr>
          <w:p w:rsidR="00C35540" w:rsidRPr="00D04B00" w:rsidRDefault="00C35540" w:rsidP="00D04B00">
            <w:pPr>
              <w:spacing w:before="40" w:after="40"/>
              <w:rPr>
                <w:rFonts w:ascii="Calibri" w:hAnsi="Calibri" w:cs="Arial"/>
                <w:sz w:val="18"/>
                <w:szCs w:val="18"/>
              </w:rPr>
            </w:pPr>
          </w:p>
        </w:tc>
        <w:tc>
          <w:tcPr>
            <w:tcW w:w="680" w:type="dxa"/>
            <w:tcBorders>
              <w:bottom w:val="single" w:sz="4" w:space="0" w:color="auto"/>
            </w:tcBorders>
            <w:shd w:val="clear" w:color="auto" w:fill="auto"/>
          </w:tcPr>
          <w:p w:rsidR="00C35540" w:rsidRDefault="00C35540" w:rsidP="00D04B00">
            <w:pPr>
              <w:spacing w:before="40" w:after="40"/>
              <w:rPr>
                <w:rFonts w:ascii="Calibri" w:hAnsi="Calibri" w:cs="Arial"/>
                <w:sz w:val="18"/>
                <w:szCs w:val="18"/>
              </w:rPr>
            </w:pPr>
            <w:r>
              <w:rPr>
                <w:rFonts w:ascii="Calibri" w:hAnsi="Calibri" w:cs="Arial"/>
                <w:sz w:val="18"/>
                <w:szCs w:val="18"/>
              </w:rPr>
              <w:t>31160</w:t>
            </w:r>
          </w:p>
        </w:tc>
        <w:tc>
          <w:tcPr>
            <w:tcW w:w="1984" w:type="dxa"/>
            <w:tcBorders>
              <w:bottom w:val="single" w:sz="4" w:space="0" w:color="auto"/>
            </w:tcBorders>
            <w:shd w:val="clear" w:color="auto" w:fill="auto"/>
          </w:tcPr>
          <w:p w:rsidR="00C35540" w:rsidRDefault="00C35540" w:rsidP="00D04B00">
            <w:pPr>
              <w:spacing w:before="40" w:after="40"/>
              <w:rPr>
                <w:rFonts w:ascii="Calibri" w:hAnsi="Calibri"/>
                <w:sz w:val="18"/>
                <w:szCs w:val="18"/>
              </w:rPr>
            </w:pPr>
            <w:r>
              <w:rPr>
                <w:rFonts w:asciiTheme="minorHAnsi" w:hAnsiTheme="minorHAnsi"/>
                <w:sz w:val="18"/>
                <w:szCs w:val="18"/>
              </w:rPr>
              <w:t>Grajena območja urbanih vrtov</w:t>
            </w:r>
          </w:p>
        </w:tc>
        <w:tc>
          <w:tcPr>
            <w:tcW w:w="5525" w:type="dxa"/>
            <w:tcBorders>
              <w:bottom w:val="single" w:sz="4" w:space="0" w:color="auto"/>
            </w:tcBorders>
            <w:shd w:val="clear" w:color="auto" w:fill="auto"/>
          </w:tcPr>
          <w:p w:rsidR="00C35540" w:rsidRPr="009A3C36" w:rsidRDefault="00C35540" w:rsidP="00D04B00">
            <w:pPr>
              <w:tabs>
                <w:tab w:val="left" w:pos="357"/>
              </w:tabs>
              <w:rPr>
                <w:rFonts w:ascii="Calibri" w:hAnsi="Calibri" w:cs="Arial"/>
                <w:sz w:val="18"/>
                <w:szCs w:val="18"/>
              </w:rPr>
            </w:pPr>
          </w:p>
        </w:tc>
      </w:tr>
      <w:tr w:rsidR="00C35540" w:rsidRPr="00D04B00" w:rsidTr="00DD6699">
        <w:trPr>
          <w:trHeight w:val="284"/>
          <w:tblHeader/>
        </w:trPr>
        <w:tc>
          <w:tcPr>
            <w:tcW w:w="307" w:type="dxa"/>
            <w:vMerge/>
            <w:shd w:val="clear" w:color="auto" w:fill="auto"/>
          </w:tcPr>
          <w:p w:rsidR="00C35540" w:rsidRPr="00D04B00" w:rsidRDefault="00C35540" w:rsidP="00D04B00">
            <w:pPr>
              <w:spacing w:before="40" w:after="40"/>
              <w:rPr>
                <w:rFonts w:ascii="Calibri" w:hAnsi="Calibri" w:cs="Arial"/>
                <w:b/>
                <w:sz w:val="18"/>
                <w:szCs w:val="18"/>
              </w:rPr>
            </w:pPr>
          </w:p>
        </w:tc>
        <w:tc>
          <w:tcPr>
            <w:tcW w:w="423" w:type="dxa"/>
            <w:vMerge w:val="restart"/>
            <w:tcBorders>
              <w:right w:val="nil"/>
            </w:tcBorders>
            <w:shd w:val="clear" w:color="auto" w:fill="F2F2F2"/>
          </w:tcPr>
          <w:p w:rsidR="00C35540" w:rsidRPr="00D36A56" w:rsidRDefault="00C35540" w:rsidP="00D04B00">
            <w:pPr>
              <w:spacing w:before="40" w:after="40"/>
              <w:rPr>
                <w:rFonts w:ascii="Calibri" w:hAnsi="Calibri" w:cs="Arial"/>
                <w:sz w:val="18"/>
                <w:szCs w:val="18"/>
              </w:rPr>
            </w:pPr>
            <w:r w:rsidRPr="00D36A56">
              <w:rPr>
                <w:rFonts w:ascii="Calibri" w:hAnsi="Calibri" w:cs="Arial"/>
                <w:sz w:val="18"/>
                <w:szCs w:val="18"/>
              </w:rPr>
              <w:t>32</w:t>
            </w:r>
          </w:p>
        </w:tc>
        <w:tc>
          <w:tcPr>
            <w:tcW w:w="9464" w:type="dxa"/>
            <w:gridSpan w:val="5"/>
            <w:tcBorders>
              <w:left w:val="nil"/>
            </w:tcBorders>
            <w:shd w:val="clear" w:color="auto" w:fill="F2F2F2"/>
          </w:tcPr>
          <w:p w:rsidR="00C35540" w:rsidRPr="00C62BDE" w:rsidRDefault="00C35540" w:rsidP="009A3C36">
            <w:pPr>
              <w:spacing w:before="40" w:after="40"/>
              <w:rPr>
                <w:rFonts w:ascii="Calibri" w:hAnsi="Calibri" w:cs="Arial"/>
                <w:sz w:val="18"/>
                <w:szCs w:val="18"/>
              </w:rPr>
            </w:pPr>
            <w:r w:rsidRPr="00C62BDE">
              <w:rPr>
                <w:rFonts w:ascii="Calibri" w:hAnsi="Calibri" w:cs="Arial"/>
                <w:sz w:val="18"/>
                <w:szCs w:val="18"/>
              </w:rPr>
              <w:t>Gradbeni posegi za opremo odprtih površin</w:t>
            </w:r>
          </w:p>
        </w:tc>
      </w:tr>
      <w:tr w:rsidR="00C35540" w:rsidRPr="00D04B00" w:rsidTr="00DD6699">
        <w:trPr>
          <w:trHeight w:val="298"/>
          <w:tblHeader/>
        </w:trPr>
        <w:tc>
          <w:tcPr>
            <w:tcW w:w="307" w:type="dxa"/>
            <w:vMerge/>
            <w:shd w:val="clear" w:color="auto" w:fill="auto"/>
          </w:tcPr>
          <w:p w:rsidR="00C35540" w:rsidRPr="00D04B00" w:rsidRDefault="00C35540" w:rsidP="00D04B00">
            <w:pPr>
              <w:spacing w:before="40" w:after="40"/>
              <w:rPr>
                <w:rFonts w:ascii="Calibri" w:hAnsi="Calibri" w:cs="Arial"/>
                <w:sz w:val="18"/>
                <w:szCs w:val="18"/>
              </w:rPr>
            </w:pPr>
          </w:p>
        </w:tc>
        <w:tc>
          <w:tcPr>
            <w:tcW w:w="423" w:type="dxa"/>
            <w:vMerge/>
            <w:shd w:val="clear" w:color="auto" w:fill="F2F2F2"/>
          </w:tcPr>
          <w:p w:rsidR="00C35540" w:rsidRPr="00C62BDE" w:rsidRDefault="00C35540" w:rsidP="00D04B00">
            <w:pPr>
              <w:spacing w:before="40" w:after="40"/>
              <w:rPr>
                <w:rFonts w:ascii="Calibri" w:hAnsi="Calibri" w:cs="Arial"/>
                <w:b/>
                <w:sz w:val="18"/>
                <w:szCs w:val="18"/>
              </w:rPr>
            </w:pPr>
          </w:p>
        </w:tc>
        <w:tc>
          <w:tcPr>
            <w:tcW w:w="566" w:type="dxa"/>
            <w:vMerge w:val="restart"/>
            <w:tcBorders>
              <w:right w:val="nil"/>
            </w:tcBorders>
            <w:shd w:val="clear" w:color="auto" w:fill="F2F2F2"/>
          </w:tcPr>
          <w:p w:rsidR="00C35540" w:rsidRPr="00D04B00" w:rsidRDefault="00C35540" w:rsidP="00D04B00">
            <w:pPr>
              <w:spacing w:before="40" w:after="40"/>
              <w:rPr>
                <w:rFonts w:ascii="Calibri" w:hAnsi="Calibri" w:cs="Arial"/>
                <w:sz w:val="18"/>
                <w:szCs w:val="18"/>
              </w:rPr>
            </w:pPr>
            <w:r>
              <w:rPr>
                <w:rFonts w:ascii="Calibri" w:hAnsi="Calibri" w:cs="Arial"/>
                <w:sz w:val="18"/>
                <w:szCs w:val="18"/>
              </w:rPr>
              <w:t>321</w:t>
            </w:r>
          </w:p>
        </w:tc>
        <w:tc>
          <w:tcPr>
            <w:tcW w:w="8898" w:type="dxa"/>
            <w:gridSpan w:val="4"/>
            <w:tcBorders>
              <w:left w:val="nil"/>
            </w:tcBorders>
            <w:shd w:val="clear" w:color="auto" w:fill="F2F2F2" w:themeFill="background1" w:themeFillShade="F2"/>
          </w:tcPr>
          <w:p w:rsidR="00C35540" w:rsidRPr="006C179E" w:rsidRDefault="00C35540" w:rsidP="00D04B00">
            <w:pPr>
              <w:spacing w:before="40" w:after="40"/>
              <w:rPr>
                <w:rFonts w:ascii="Calibri" w:hAnsi="Calibri" w:cs="Arial"/>
                <w:sz w:val="18"/>
                <w:szCs w:val="18"/>
              </w:rPr>
            </w:pPr>
            <w:r w:rsidRPr="00C62BDE">
              <w:rPr>
                <w:rFonts w:ascii="Calibri" w:hAnsi="Calibri" w:cs="Arial"/>
                <w:sz w:val="18"/>
                <w:szCs w:val="18"/>
              </w:rPr>
              <w:t>Gradbeni posegi za opremo odprtih površin</w:t>
            </w:r>
          </w:p>
        </w:tc>
      </w:tr>
      <w:tr w:rsidR="00C35540" w:rsidRPr="00D04B00" w:rsidTr="00DD6699">
        <w:trPr>
          <w:trHeight w:val="298"/>
          <w:tblHeader/>
        </w:trPr>
        <w:tc>
          <w:tcPr>
            <w:tcW w:w="307" w:type="dxa"/>
            <w:vMerge/>
            <w:shd w:val="clear" w:color="auto" w:fill="auto"/>
          </w:tcPr>
          <w:p w:rsidR="00C35540" w:rsidRPr="00D04B00" w:rsidRDefault="00C35540" w:rsidP="00D04B00">
            <w:pPr>
              <w:spacing w:before="40" w:after="40"/>
              <w:rPr>
                <w:rFonts w:ascii="Calibri" w:hAnsi="Calibri" w:cs="Arial"/>
                <w:sz w:val="18"/>
                <w:szCs w:val="18"/>
              </w:rPr>
            </w:pPr>
          </w:p>
        </w:tc>
        <w:tc>
          <w:tcPr>
            <w:tcW w:w="423" w:type="dxa"/>
            <w:vMerge/>
            <w:shd w:val="clear" w:color="auto" w:fill="F2F2F2"/>
          </w:tcPr>
          <w:p w:rsidR="00C35540" w:rsidRPr="00C62BDE" w:rsidRDefault="00C35540" w:rsidP="00D04B00">
            <w:pPr>
              <w:spacing w:before="40" w:after="40"/>
              <w:rPr>
                <w:rFonts w:ascii="Calibri" w:hAnsi="Calibri" w:cs="Arial"/>
                <w:b/>
                <w:sz w:val="18"/>
                <w:szCs w:val="18"/>
              </w:rPr>
            </w:pPr>
          </w:p>
        </w:tc>
        <w:tc>
          <w:tcPr>
            <w:tcW w:w="566" w:type="dxa"/>
            <w:vMerge/>
            <w:shd w:val="clear" w:color="auto" w:fill="F2F2F2"/>
          </w:tcPr>
          <w:p w:rsidR="00C35540" w:rsidRPr="00D04B00" w:rsidRDefault="00C35540" w:rsidP="00D04B00">
            <w:pPr>
              <w:spacing w:before="40" w:after="40"/>
              <w:rPr>
                <w:rFonts w:ascii="Calibri" w:hAnsi="Calibri" w:cs="Arial"/>
                <w:sz w:val="18"/>
                <w:szCs w:val="18"/>
              </w:rPr>
            </w:pPr>
          </w:p>
        </w:tc>
        <w:tc>
          <w:tcPr>
            <w:tcW w:w="709" w:type="dxa"/>
            <w:vMerge w:val="restart"/>
            <w:tcBorders>
              <w:right w:val="nil"/>
            </w:tcBorders>
            <w:shd w:val="clear" w:color="auto" w:fill="F2F2F2"/>
          </w:tcPr>
          <w:p w:rsidR="00C35540" w:rsidRPr="00D04B00" w:rsidRDefault="00C35540" w:rsidP="00D04B00">
            <w:pPr>
              <w:spacing w:before="40" w:after="40"/>
              <w:rPr>
                <w:rFonts w:ascii="Calibri" w:hAnsi="Calibri" w:cs="Arial"/>
                <w:sz w:val="18"/>
                <w:szCs w:val="18"/>
              </w:rPr>
            </w:pPr>
            <w:r>
              <w:rPr>
                <w:rFonts w:ascii="Calibri" w:hAnsi="Calibri" w:cs="Arial"/>
                <w:sz w:val="18"/>
                <w:szCs w:val="18"/>
              </w:rPr>
              <w:t>3211</w:t>
            </w:r>
          </w:p>
        </w:tc>
        <w:tc>
          <w:tcPr>
            <w:tcW w:w="8189" w:type="dxa"/>
            <w:gridSpan w:val="3"/>
            <w:tcBorders>
              <w:left w:val="nil"/>
            </w:tcBorders>
            <w:shd w:val="clear" w:color="auto" w:fill="F2F2F2" w:themeFill="background1" w:themeFillShade="F2"/>
          </w:tcPr>
          <w:p w:rsidR="00C35540" w:rsidRPr="006C179E" w:rsidRDefault="00C35540" w:rsidP="00D04B00">
            <w:pPr>
              <w:spacing w:before="40" w:after="40"/>
              <w:rPr>
                <w:rFonts w:ascii="Calibri" w:hAnsi="Calibri" w:cs="Arial"/>
                <w:sz w:val="18"/>
                <w:szCs w:val="18"/>
              </w:rPr>
            </w:pPr>
            <w:r w:rsidRPr="00C62BDE">
              <w:rPr>
                <w:rFonts w:ascii="Calibri" w:hAnsi="Calibri" w:cs="Arial"/>
                <w:sz w:val="18"/>
                <w:szCs w:val="18"/>
              </w:rPr>
              <w:t>Gradbeni posegi za opremo odprtih površin</w:t>
            </w:r>
          </w:p>
        </w:tc>
      </w:tr>
      <w:tr w:rsidR="00C35540" w:rsidRPr="00D04B00" w:rsidTr="006C179E">
        <w:trPr>
          <w:trHeight w:val="298"/>
          <w:tblHeader/>
        </w:trPr>
        <w:tc>
          <w:tcPr>
            <w:tcW w:w="307" w:type="dxa"/>
            <w:vMerge/>
            <w:shd w:val="clear" w:color="auto" w:fill="auto"/>
          </w:tcPr>
          <w:p w:rsidR="00C35540" w:rsidRPr="00D04B00" w:rsidRDefault="00C35540" w:rsidP="00D04B00">
            <w:pPr>
              <w:spacing w:before="40" w:after="40"/>
              <w:rPr>
                <w:rFonts w:ascii="Calibri" w:hAnsi="Calibri" w:cs="Arial"/>
                <w:sz w:val="18"/>
                <w:szCs w:val="18"/>
              </w:rPr>
            </w:pPr>
          </w:p>
        </w:tc>
        <w:tc>
          <w:tcPr>
            <w:tcW w:w="423" w:type="dxa"/>
            <w:vMerge/>
            <w:shd w:val="clear" w:color="auto" w:fill="F2F2F2"/>
          </w:tcPr>
          <w:p w:rsidR="00C35540" w:rsidRPr="00C62BDE" w:rsidRDefault="00C35540" w:rsidP="00D04B00">
            <w:pPr>
              <w:spacing w:before="40" w:after="40"/>
              <w:rPr>
                <w:rFonts w:ascii="Calibri" w:hAnsi="Calibri" w:cs="Arial"/>
                <w:b/>
                <w:sz w:val="18"/>
                <w:szCs w:val="18"/>
              </w:rPr>
            </w:pPr>
          </w:p>
        </w:tc>
        <w:tc>
          <w:tcPr>
            <w:tcW w:w="566" w:type="dxa"/>
            <w:vMerge/>
            <w:shd w:val="clear" w:color="auto" w:fill="F2F2F2"/>
          </w:tcPr>
          <w:p w:rsidR="00C35540" w:rsidRPr="00D04B00" w:rsidRDefault="00C35540" w:rsidP="00D04B00">
            <w:pPr>
              <w:spacing w:before="40" w:after="40"/>
              <w:rPr>
                <w:rFonts w:ascii="Calibri" w:hAnsi="Calibri" w:cs="Arial"/>
                <w:sz w:val="18"/>
                <w:szCs w:val="18"/>
              </w:rPr>
            </w:pPr>
          </w:p>
        </w:tc>
        <w:tc>
          <w:tcPr>
            <w:tcW w:w="709" w:type="dxa"/>
            <w:vMerge/>
            <w:shd w:val="clear" w:color="auto" w:fill="F2F2F2"/>
          </w:tcPr>
          <w:p w:rsidR="00C35540" w:rsidRPr="00D04B00" w:rsidRDefault="00C35540" w:rsidP="00D04B00">
            <w:pPr>
              <w:spacing w:before="40" w:after="40"/>
              <w:rPr>
                <w:rFonts w:ascii="Calibri" w:hAnsi="Calibri" w:cs="Arial"/>
                <w:sz w:val="18"/>
                <w:szCs w:val="18"/>
              </w:rPr>
            </w:pPr>
          </w:p>
        </w:tc>
        <w:tc>
          <w:tcPr>
            <w:tcW w:w="680" w:type="dxa"/>
            <w:shd w:val="clear" w:color="auto" w:fill="auto"/>
          </w:tcPr>
          <w:p w:rsidR="00C35540" w:rsidRPr="00C62BDE" w:rsidRDefault="00C35540" w:rsidP="00D04B00">
            <w:pPr>
              <w:spacing w:before="40" w:after="40"/>
              <w:rPr>
                <w:rFonts w:ascii="Calibri" w:hAnsi="Calibri"/>
                <w:sz w:val="18"/>
                <w:szCs w:val="18"/>
              </w:rPr>
            </w:pPr>
            <w:r w:rsidRPr="00C62BDE">
              <w:rPr>
                <w:rFonts w:ascii="Calibri" w:hAnsi="Calibri"/>
                <w:sz w:val="18"/>
                <w:szCs w:val="18"/>
              </w:rPr>
              <w:t>32110</w:t>
            </w:r>
          </w:p>
        </w:tc>
        <w:tc>
          <w:tcPr>
            <w:tcW w:w="1984" w:type="dxa"/>
            <w:shd w:val="clear" w:color="auto" w:fill="auto"/>
          </w:tcPr>
          <w:p w:rsidR="00C35540" w:rsidRPr="00C62BDE" w:rsidRDefault="00C35540" w:rsidP="00D04B00">
            <w:pPr>
              <w:tabs>
                <w:tab w:val="left" w:pos="357"/>
              </w:tabs>
              <w:spacing w:before="40" w:after="40"/>
              <w:rPr>
                <w:rFonts w:ascii="Calibri" w:hAnsi="Calibri"/>
                <w:sz w:val="18"/>
                <w:szCs w:val="18"/>
              </w:rPr>
            </w:pPr>
            <w:r w:rsidRPr="00C62BDE">
              <w:rPr>
                <w:rFonts w:ascii="Calibri" w:hAnsi="Calibri"/>
                <w:sz w:val="18"/>
                <w:szCs w:val="18"/>
              </w:rPr>
              <w:t>Ekološki otoki</w:t>
            </w:r>
          </w:p>
        </w:tc>
        <w:tc>
          <w:tcPr>
            <w:tcW w:w="5525" w:type="dxa"/>
            <w:shd w:val="clear" w:color="auto" w:fill="auto"/>
          </w:tcPr>
          <w:p w:rsidR="00C35540" w:rsidRPr="006C179E" w:rsidRDefault="00C35540" w:rsidP="00D04B00">
            <w:pPr>
              <w:spacing w:before="40" w:after="40"/>
              <w:rPr>
                <w:rFonts w:ascii="Calibri" w:hAnsi="Calibri" w:cs="Arial"/>
                <w:sz w:val="18"/>
                <w:szCs w:val="18"/>
              </w:rPr>
            </w:pPr>
          </w:p>
        </w:tc>
      </w:tr>
      <w:tr w:rsidR="00C35540" w:rsidRPr="00D04B00" w:rsidTr="006C179E">
        <w:trPr>
          <w:trHeight w:val="298"/>
          <w:tblHeader/>
        </w:trPr>
        <w:tc>
          <w:tcPr>
            <w:tcW w:w="307" w:type="dxa"/>
            <w:vMerge/>
            <w:shd w:val="clear" w:color="auto" w:fill="auto"/>
          </w:tcPr>
          <w:p w:rsidR="00C35540" w:rsidRPr="00D04B00" w:rsidRDefault="00C35540" w:rsidP="00D04B00">
            <w:pPr>
              <w:spacing w:before="40" w:after="40"/>
              <w:rPr>
                <w:rFonts w:ascii="Calibri" w:hAnsi="Calibri" w:cs="Arial"/>
                <w:sz w:val="18"/>
                <w:szCs w:val="18"/>
              </w:rPr>
            </w:pPr>
          </w:p>
        </w:tc>
        <w:tc>
          <w:tcPr>
            <w:tcW w:w="423" w:type="dxa"/>
            <w:vMerge/>
            <w:shd w:val="clear" w:color="auto" w:fill="F2F2F2"/>
          </w:tcPr>
          <w:p w:rsidR="00C35540" w:rsidRPr="00C62BDE" w:rsidRDefault="00C35540" w:rsidP="00D04B00">
            <w:pPr>
              <w:spacing w:before="40" w:after="40"/>
              <w:rPr>
                <w:rFonts w:ascii="Calibri" w:hAnsi="Calibri" w:cs="Arial"/>
                <w:b/>
                <w:sz w:val="18"/>
                <w:szCs w:val="18"/>
              </w:rPr>
            </w:pPr>
          </w:p>
        </w:tc>
        <w:tc>
          <w:tcPr>
            <w:tcW w:w="566" w:type="dxa"/>
            <w:vMerge/>
            <w:shd w:val="clear" w:color="auto" w:fill="F2F2F2"/>
          </w:tcPr>
          <w:p w:rsidR="00C35540" w:rsidRPr="00D04B00" w:rsidRDefault="00C35540" w:rsidP="00D04B00">
            <w:pPr>
              <w:spacing w:before="40" w:after="40"/>
              <w:rPr>
                <w:rFonts w:ascii="Calibri" w:hAnsi="Calibri" w:cs="Arial"/>
                <w:sz w:val="18"/>
                <w:szCs w:val="18"/>
              </w:rPr>
            </w:pPr>
          </w:p>
        </w:tc>
        <w:tc>
          <w:tcPr>
            <w:tcW w:w="709" w:type="dxa"/>
            <w:vMerge/>
            <w:shd w:val="clear" w:color="auto" w:fill="F2F2F2"/>
          </w:tcPr>
          <w:p w:rsidR="00C35540" w:rsidRPr="00D04B00" w:rsidRDefault="00C35540" w:rsidP="00D04B00">
            <w:pPr>
              <w:spacing w:before="40" w:after="40"/>
              <w:rPr>
                <w:rFonts w:ascii="Calibri" w:hAnsi="Calibri" w:cs="Arial"/>
                <w:sz w:val="18"/>
                <w:szCs w:val="18"/>
              </w:rPr>
            </w:pPr>
          </w:p>
        </w:tc>
        <w:tc>
          <w:tcPr>
            <w:tcW w:w="680" w:type="dxa"/>
            <w:shd w:val="clear" w:color="auto" w:fill="auto"/>
          </w:tcPr>
          <w:p w:rsidR="00C35540" w:rsidRPr="00C62BDE" w:rsidRDefault="00C35540" w:rsidP="00D04B00">
            <w:pPr>
              <w:spacing w:before="40" w:after="40"/>
              <w:rPr>
                <w:rFonts w:ascii="Calibri" w:hAnsi="Calibri"/>
                <w:sz w:val="18"/>
                <w:szCs w:val="18"/>
              </w:rPr>
            </w:pPr>
            <w:r w:rsidRPr="00C62BDE">
              <w:rPr>
                <w:rFonts w:ascii="Calibri" w:hAnsi="Calibri"/>
                <w:sz w:val="18"/>
                <w:szCs w:val="18"/>
              </w:rPr>
              <w:t>32120</w:t>
            </w:r>
          </w:p>
        </w:tc>
        <w:tc>
          <w:tcPr>
            <w:tcW w:w="1984" w:type="dxa"/>
            <w:shd w:val="clear" w:color="auto" w:fill="auto"/>
          </w:tcPr>
          <w:p w:rsidR="00C35540" w:rsidRPr="00C62BDE" w:rsidRDefault="00C35540" w:rsidP="00D04B00">
            <w:pPr>
              <w:tabs>
                <w:tab w:val="left" w:pos="357"/>
              </w:tabs>
              <w:spacing w:before="40" w:after="40"/>
              <w:rPr>
                <w:rFonts w:ascii="Calibri" w:hAnsi="Calibri"/>
                <w:sz w:val="18"/>
                <w:szCs w:val="18"/>
              </w:rPr>
            </w:pPr>
            <w:r w:rsidRPr="00C62BDE">
              <w:rPr>
                <w:rFonts w:ascii="Calibri" w:hAnsi="Calibri"/>
                <w:sz w:val="18"/>
                <w:szCs w:val="18"/>
              </w:rPr>
              <w:t>Urbana oprema</w:t>
            </w:r>
          </w:p>
        </w:tc>
        <w:tc>
          <w:tcPr>
            <w:tcW w:w="5525" w:type="dxa"/>
            <w:shd w:val="clear" w:color="auto" w:fill="auto"/>
          </w:tcPr>
          <w:p w:rsidR="00C35540" w:rsidRDefault="00C35540" w:rsidP="00B4192D">
            <w:pPr>
              <w:tabs>
                <w:tab w:val="left" w:pos="357"/>
              </w:tabs>
              <w:contextualSpacing/>
              <w:rPr>
                <w:rFonts w:ascii="Calibri" w:hAnsi="Calibri" w:cs="Arial"/>
                <w:sz w:val="18"/>
                <w:szCs w:val="18"/>
              </w:rPr>
            </w:pPr>
            <w:r>
              <w:rPr>
                <w:rFonts w:ascii="Calibri" w:hAnsi="Calibri" w:cs="Arial"/>
                <w:sz w:val="18"/>
                <w:szCs w:val="18"/>
              </w:rPr>
              <w:t>Sem spadajo tudi:</w:t>
            </w:r>
          </w:p>
          <w:p w:rsidR="00C35540" w:rsidRDefault="00C35540" w:rsidP="005E1084">
            <w:pPr>
              <w:numPr>
                <w:ilvl w:val="0"/>
                <w:numId w:val="4"/>
              </w:numPr>
              <w:tabs>
                <w:tab w:val="left" w:pos="357"/>
              </w:tabs>
              <w:contextualSpacing/>
              <w:rPr>
                <w:rFonts w:ascii="Calibri" w:hAnsi="Calibri" w:cs="Arial"/>
                <w:sz w:val="18"/>
                <w:szCs w:val="18"/>
              </w:rPr>
            </w:pPr>
            <w:r>
              <w:rPr>
                <w:rFonts w:ascii="Calibri" w:hAnsi="Calibri" w:cs="Arial"/>
                <w:sz w:val="18"/>
                <w:szCs w:val="18"/>
              </w:rPr>
              <w:t>grajena</w:t>
            </w:r>
            <w:r w:rsidRPr="00B4192D">
              <w:rPr>
                <w:rFonts w:ascii="Calibri" w:hAnsi="Calibri" w:cs="Arial"/>
                <w:sz w:val="18"/>
                <w:szCs w:val="18"/>
              </w:rPr>
              <w:t xml:space="preserve"> igrala</w:t>
            </w:r>
            <w:r>
              <w:rPr>
                <w:rFonts w:ascii="Calibri" w:hAnsi="Calibri" w:cs="Arial"/>
                <w:sz w:val="18"/>
                <w:szCs w:val="18"/>
              </w:rPr>
              <w:t>,</w:t>
            </w:r>
          </w:p>
          <w:p w:rsidR="00C35540" w:rsidRDefault="00C35540" w:rsidP="005E1084">
            <w:pPr>
              <w:numPr>
                <w:ilvl w:val="0"/>
                <w:numId w:val="4"/>
              </w:numPr>
              <w:tabs>
                <w:tab w:val="left" w:pos="357"/>
              </w:tabs>
              <w:contextualSpacing/>
              <w:rPr>
                <w:rFonts w:ascii="Calibri" w:hAnsi="Calibri" w:cs="Arial"/>
                <w:sz w:val="18"/>
                <w:szCs w:val="18"/>
              </w:rPr>
            </w:pPr>
            <w:r>
              <w:rPr>
                <w:rFonts w:ascii="Calibri" w:hAnsi="Calibri" w:cs="Arial"/>
                <w:sz w:val="18"/>
                <w:szCs w:val="18"/>
              </w:rPr>
              <w:t>vodometi in vodnjaki.</w:t>
            </w:r>
          </w:p>
          <w:p w:rsidR="00C35540" w:rsidRPr="009A3C36" w:rsidRDefault="00C35540" w:rsidP="005E1084">
            <w:pPr>
              <w:tabs>
                <w:tab w:val="left" w:pos="357"/>
              </w:tabs>
              <w:rPr>
                <w:rFonts w:ascii="Calibri" w:hAnsi="Calibri" w:cs="Arial"/>
                <w:sz w:val="18"/>
                <w:szCs w:val="18"/>
              </w:rPr>
            </w:pPr>
            <w:r>
              <w:rPr>
                <w:rFonts w:ascii="Calibri" w:hAnsi="Calibri" w:cs="Arial"/>
                <w:sz w:val="18"/>
                <w:szCs w:val="18"/>
              </w:rPr>
              <w:t>Sem ne spadajo:</w:t>
            </w:r>
          </w:p>
          <w:p w:rsidR="00C35540" w:rsidRPr="00A219EA" w:rsidRDefault="00C35540" w:rsidP="005E1084">
            <w:pPr>
              <w:numPr>
                <w:ilvl w:val="0"/>
                <w:numId w:val="4"/>
              </w:numPr>
              <w:tabs>
                <w:tab w:val="left" w:pos="357"/>
              </w:tabs>
              <w:contextualSpacing/>
              <w:rPr>
                <w:rFonts w:ascii="Calibri" w:hAnsi="Calibri" w:cs="Arial"/>
                <w:sz w:val="18"/>
                <w:szCs w:val="18"/>
              </w:rPr>
            </w:pPr>
            <w:r>
              <w:rPr>
                <w:rFonts w:ascii="Calibri" w:hAnsi="Calibri" w:cs="Arial"/>
                <w:sz w:val="18"/>
                <w:szCs w:val="18"/>
              </w:rPr>
              <w:t>arteški in drugi vodnjaki, gl.22223.</w:t>
            </w:r>
          </w:p>
        </w:tc>
      </w:tr>
      <w:tr w:rsidR="00C35540" w:rsidRPr="00D04B00" w:rsidTr="00501CB1">
        <w:trPr>
          <w:trHeight w:val="284"/>
          <w:tblHeader/>
        </w:trPr>
        <w:tc>
          <w:tcPr>
            <w:tcW w:w="307" w:type="dxa"/>
            <w:vMerge/>
            <w:shd w:val="clear" w:color="auto" w:fill="auto"/>
          </w:tcPr>
          <w:p w:rsidR="00C35540" w:rsidRPr="00D04B00" w:rsidRDefault="00C35540" w:rsidP="00D04B00">
            <w:pPr>
              <w:spacing w:before="40" w:after="40"/>
              <w:rPr>
                <w:rFonts w:ascii="Calibri" w:hAnsi="Calibri" w:cs="Arial"/>
                <w:sz w:val="18"/>
                <w:szCs w:val="18"/>
              </w:rPr>
            </w:pPr>
          </w:p>
        </w:tc>
        <w:tc>
          <w:tcPr>
            <w:tcW w:w="423" w:type="dxa"/>
            <w:vMerge/>
            <w:shd w:val="clear" w:color="auto" w:fill="F2F2F2"/>
          </w:tcPr>
          <w:p w:rsidR="00C35540" w:rsidRPr="00C62BDE" w:rsidRDefault="00C35540" w:rsidP="00D04B00">
            <w:pPr>
              <w:spacing w:before="40" w:after="40"/>
              <w:rPr>
                <w:rFonts w:ascii="Calibri" w:hAnsi="Calibri" w:cs="Arial"/>
                <w:b/>
                <w:sz w:val="18"/>
                <w:szCs w:val="18"/>
              </w:rPr>
            </w:pPr>
          </w:p>
        </w:tc>
        <w:tc>
          <w:tcPr>
            <w:tcW w:w="566" w:type="dxa"/>
            <w:vMerge/>
            <w:shd w:val="clear" w:color="auto" w:fill="F2F2F2"/>
          </w:tcPr>
          <w:p w:rsidR="00C35540" w:rsidRPr="00D04B00" w:rsidRDefault="00C35540" w:rsidP="00D04B00">
            <w:pPr>
              <w:spacing w:before="40" w:after="40"/>
              <w:rPr>
                <w:rFonts w:ascii="Calibri" w:hAnsi="Calibri" w:cs="Arial"/>
                <w:sz w:val="18"/>
                <w:szCs w:val="18"/>
              </w:rPr>
            </w:pPr>
          </w:p>
        </w:tc>
        <w:tc>
          <w:tcPr>
            <w:tcW w:w="709" w:type="dxa"/>
            <w:vMerge/>
            <w:shd w:val="clear" w:color="auto" w:fill="F2F2F2"/>
          </w:tcPr>
          <w:p w:rsidR="00C35540" w:rsidRPr="00D04B00" w:rsidRDefault="00C35540" w:rsidP="00D04B00">
            <w:pPr>
              <w:spacing w:before="40" w:after="40"/>
              <w:rPr>
                <w:rFonts w:ascii="Calibri" w:hAnsi="Calibri" w:cs="Arial"/>
                <w:sz w:val="18"/>
                <w:szCs w:val="18"/>
              </w:rPr>
            </w:pPr>
          </w:p>
        </w:tc>
        <w:tc>
          <w:tcPr>
            <w:tcW w:w="680" w:type="dxa"/>
            <w:shd w:val="clear" w:color="auto" w:fill="auto"/>
          </w:tcPr>
          <w:p w:rsidR="00C35540" w:rsidRPr="00C62BDE" w:rsidRDefault="00C35540" w:rsidP="00D04B00">
            <w:pPr>
              <w:spacing w:before="40" w:after="40"/>
              <w:rPr>
                <w:rFonts w:ascii="Calibri" w:hAnsi="Calibri" w:cs="Arial"/>
                <w:sz w:val="18"/>
                <w:szCs w:val="18"/>
              </w:rPr>
            </w:pPr>
            <w:r w:rsidRPr="00C62BDE">
              <w:rPr>
                <w:rFonts w:ascii="Calibri" w:hAnsi="Calibri" w:cs="Arial"/>
                <w:sz w:val="18"/>
                <w:szCs w:val="18"/>
              </w:rPr>
              <w:t>32130</w:t>
            </w:r>
          </w:p>
        </w:tc>
        <w:tc>
          <w:tcPr>
            <w:tcW w:w="1984" w:type="dxa"/>
            <w:shd w:val="clear" w:color="auto" w:fill="auto"/>
          </w:tcPr>
          <w:p w:rsidR="00C35540" w:rsidRPr="00C62BDE" w:rsidRDefault="00C35540" w:rsidP="00D04B00">
            <w:pPr>
              <w:tabs>
                <w:tab w:val="left" w:pos="357"/>
              </w:tabs>
              <w:spacing w:before="40" w:after="40"/>
              <w:rPr>
                <w:rFonts w:ascii="Calibri" w:hAnsi="Calibri"/>
                <w:sz w:val="18"/>
                <w:szCs w:val="18"/>
              </w:rPr>
            </w:pPr>
            <w:r w:rsidRPr="00C62BDE">
              <w:rPr>
                <w:rFonts w:asciiTheme="minorHAnsi" w:hAnsiTheme="minorHAnsi" w:cs="Arial"/>
                <w:sz w:val="18"/>
                <w:szCs w:val="18"/>
              </w:rPr>
              <w:t>Objekti za oglaševanje in informacijski panoji</w:t>
            </w:r>
          </w:p>
        </w:tc>
        <w:tc>
          <w:tcPr>
            <w:tcW w:w="5525" w:type="dxa"/>
            <w:shd w:val="clear" w:color="auto" w:fill="auto"/>
          </w:tcPr>
          <w:p w:rsidR="00C35540" w:rsidRPr="00D04B00" w:rsidRDefault="00C35540" w:rsidP="00D04B00">
            <w:pPr>
              <w:spacing w:before="40" w:after="40"/>
              <w:rPr>
                <w:rFonts w:ascii="Calibri" w:hAnsi="Calibri" w:cs="Arial"/>
                <w:sz w:val="18"/>
                <w:szCs w:val="18"/>
              </w:rPr>
            </w:pPr>
          </w:p>
        </w:tc>
      </w:tr>
      <w:tr w:rsidR="00C35540" w:rsidRPr="00D04B00" w:rsidTr="00992B2F">
        <w:trPr>
          <w:trHeight w:val="284"/>
          <w:tblHeader/>
        </w:trPr>
        <w:tc>
          <w:tcPr>
            <w:tcW w:w="307" w:type="dxa"/>
            <w:vMerge/>
            <w:shd w:val="clear" w:color="auto" w:fill="auto"/>
          </w:tcPr>
          <w:p w:rsidR="00C35540" w:rsidRPr="00D04B00" w:rsidRDefault="00C35540" w:rsidP="00D04B00">
            <w:pPr>
              <w:spacing w:before="40" w:after="40"/>
              <w:rPr>
                <w:rFonts w:ascii="Calibri" w:hAnsi="Calibri" w:cs="Arial"/>
                <w:sz w:val="18"/>
                <w:szCs w:val="18"/>
              </w:rPr>
            </w:pPr>
          </w:p>
        </w:tc>
        <w:tc>
          <w:tcPr>
            <w:tcW w:w="423" w:type="dxa"/>
            <w:vMerge/>
            <w:shd w:val="clear" w:color="auto" w:fill="F2F2F2"/>
          </w:tcPr>
          <w:p w:rsidR="00C35540" w:rsidRPr="00C62BDE" w:rsidRDefault="00C35540" w:rsidP="00D04B00">
            <w:pPr>
              <w:spacing w:before="40" w:after="40"/>
              <w:rPr>
                <w:rFonts w:ascii="Calibri" w:hAnsi="Calibri" w:cs="Arial"/>
                <w:b/>
                <w:sz w:val="18"/>
                <w:szCs w:val="18"/>
              </w:rPr>
            </w:pPr>
          </w:p>
        </w:tc>
        <w:tc>
          <w:tcPr>
            <w:tcW w:w="566" w:type="dxa"/>
            <w:vMerge/>
            <w:tcBorders>
              <w:bottom w:val="single" w:sz="4" w:space="0" w:color="auto"/>
            </w:tcBorders>
            <w:shd w:val="clear" w:color="auto" w:fill="F2F2F2"/>
          </w:tcPr>
          <w:p w:rsidR="00C35540" w:rsidRPr="00D04B00" w:rsidRDefault="00C35540" w:rsidP="00D04B00">
            <w:pPr>
              <w:spacing w:before="40" w:after="40"/>
              <w:rPr>
                <w:rFonts w:ascii="Calibri" w:hAnsi="Calibri" w:cs="Arial"/>
                <w:sz w:val="18"/>
                <w:szCs w:val="18"/>
              </w:rPr>
            </w:pPr>
          </w:p>
        </w:tc>
        <w:tc>
          <w:tcPr>
            <w:tcW w:w="709" w:type="dxa"/>
            <w:vMerge/>
            <w:tcBorders>
              <w:bottom w:val="single" w:sz="4" w:space="0" w:color="auto"/>
            </w:tcBorders>
            <w:shd w:val="clear" w:color="auto" w:fill="F2F2F2"/>
          </w:tcPr>
          <w:p w:rsidR="00C35540" w:rsidRPr="00D04B00" w:rsidRDefault="00C35540" w:rsidP="00D04B00">
            <w:pPr>
              <w:spacing w:before="40" w:after="40"/>
              <w:rPr>
                <w:rFonts w:ascii="Calibri" w:hAnsi="Calibri" w:cs="Arial"/>
                <w:sz w:val="18"/>
                <w:szCs w:val="18"/>
              </w:rPr>
            </w:pPr>
          </w:p>
        </w:tc>
        <w:tc>
          <w:tcPr>
            <w:tcW w:w="680" w:type="dxa"/>
            <w:tcBorders>
              <w:bottom w:val="single" w:sz="4" w:space="0" w:color="auto"/>
            </w:tcBorders>
            <w:shd w:val="clear" w:color="auto" w:fill="auto"/>
          </w:tcPr>
          <w:p w:rsidR="00C35540" w:rsidRPr="00C62BDE" w:rsidRDefault="00C35540" w:rsidP="00D04B00">
            <w:pPr>
              <w:spacing w:before="40" w:after="40"/>
              <w:rPr>
                <w:rFonts w:ascii="Calibri" w:hAnsi="Calibri" w:cs="Arial"/>
                <w:sz w:val="18"/>
                <w:szCs w:val="18"/>
              </w:rPr>
            </w:pPr>
            <w:r w:rsidRPr="00C62BDE">
              <w:rPr>
                <w:rFonts w:ascii="Calibri" w:hAnsi="Calibri" w:cs="Arial"/>
                <w:sz w:val="18"/>
                <w:szCs w:val="18"/>
              </w:rPr>
              <w:t>32140</w:t>
            </w:r>
          </w:p>
        </w:tc>
        <w:tc>
          <w:tcPr>
            <w:tcW w:w="1984" w:type="dxa"/>
            <w:tcBorders>
              <w:bottom w:val="single" w:sz="4" w:space="0" w:color="auto"/>
            </w:tcBorders>
            <w:shd w:val="clear" w:color="auto" w:fill="auto"/>
          </w:tcPr>
          <w:p w:rsidR="00C35540" w:rsidRPr="00C62BDE" w:rsidRDefault="00C35540" w:rsidP="00D04B00">
            <w:pPr>
              <w:tabs>
                <w:tab w:val="left" w:pos="357"/>
              </w:tabs>
              <w:spacing w:before="40" w:after="40"/>
              <w:rPr>
                <w:rFonts w:ascii="Calibri" w:hAnsi="Calibri"/>
                <w:sz w:val="18"/>
                <w:szCs w:val="18"/>
              </w:rPr>
            </w:pPr>
            <w:r w:rsidRPr="00C62BDE">
              <w:rPr>
                <w:rFonts w:ascii="Calibri" w:hAnsi="Calibri"/>
                <w:sz w:val="18"/>
                <w:szCs w:val="18"/>
              </w:rPr>
              <w:t>Spominska obeležja</w:t>
            </w:r>
          </w:p>
        </w:tc>
        <w:tc>
          <w:tcPr>
            <w:tcW w:w="5525" w:type="dxa"/>
            <w:tcBorders>
              <w:bottom w:val="single" w:sz="4" w:space="0" w:color="auto"/>
            </w:tcBorders>
            <w:shd w:val="clear" w:color="auto" w:fill="auto"/>
          </w:tcPr>
          <w:p w:rsidR="00C35540" w:rsidRPr="00D04B00" w:rsidRDefault="00C35540" w:rsidP="00D04B00">
            <w:pPr>
              <w:spacing w:before="40" w:after="40"/>
              <w:rPr>
                <w:rFonts w:ascii="Calibri" w:hAnsi="Calibri" w:cs="Arial"/>
                <w:sz w:val="18"/>
                <w:szCs w:val="18"/>
              </w:rPr>
            </w:pPr>
          </w:p>
        </w:tc>
      </w:tr>
      <w:tr w:rsidR="00C35540" w:rsidRPr="00D04B00" w:rsidTr="00992B2F">
        <w:trPr>
          <w:trHeight w:val="284"/>
          <w:tblHeader/>
        </w:trPr>
        <w:tc>
          <w:tcPr>
            <w:tcW w:w="307" w:type="dxa"/>
            <w:vMerge/>
            <w:shd w:val="clear" w:color="auto" w:fill="F2F2F2"/>
          </w:tcPr>
          <w:p w:rsidR="00C35540" w:rsidRPr="00D04B00" w:rsidRDefault="00C35540" w:rsidP="00D04B00">
            <w:pPr>
              <w:spacing w:before="40" w:after="40"/>
              <w:rPr>
                <w:rFonts w:ascii="Calibri" w:hAnsi="Calibri" w:cs="Arial"/>
                <w:sz w:val="18"/>
                <w:szCs w:val="18"/>
              </w:rPr>
            </w:pPr>
          </w:p>
        </w:tc>
        <w:tc>
          <w:tcPr>
            <w:tcW w:w="423" w:type="dxa"/>
            <w:vMerge w:val="restart"/>
            <w:tcBorders>
              <w:right w:val="nil"/>
            </w:tcBorders>
            <w:shd w:val="clear" w:color="auto" w:fill="F2F2F2"/>
          </w:tcPr>
          <w:p w:rsidR="00C35540" w:rsidRPr="00D36A56" w:rsidRDefault="00C35540" w:rsidP="00D04B00">
            <w:pPr>
              <w:spacing w:before="40" w:after="40"/>
              <w:rPr>
                <w:rFonts w:ascii="Calibri" w:hAnsi="Calibri" w:cs="Arial"/>
                <w:sz w:val="18"/>
                <w:szCs w:val="18"/>
              </w:rPr>
            </w:pPr>
            <w:r w:rsidRPr="00D36A56">
              <w:rPr>
                <w:rFonts w:ascii="Calibri" w:hAnsi="Calibri" w:cs="Arial"/>
                <w:sz w:val="18"/>
                <w:szCs w:val="18"/>
              </w:rPr>
              <w:t>33</w:t>
            </w:r>
          </w:p>
        </w:tc>
        <w:tc>
          <w:tcPr>
            <w:tcW w:w="9464" w:type="dxa"/>
            <w:gridSpan w:val="5"/>
            <w:tcBorders>
              <w:left w:val="nil"/>
            </w:tcBorders>
            <w:shd w:val="clear" w:color="auto" w:fill="F2F2F2"/>
          </w:tcPr>
          <w:p w:rsidR="00C35540" w:rsidRPr="00D04B00" w:rsidRDefault="00C35540" w:rsidP="00A237C1">
            <w:pPr>
              <w:spacing w:before="40" w:after="40"/>
              <w:rPr>
                <w:rFonts w:ascii="Calibri" w:hAnsi="Calibri" w:cs="Arial"/>
                <w:sz w:val="18"/>
                <w:szCs w:val="18"/>
              </w:rPr>
            </w:pPr>
            <w:r w:rsidRPr="00136360">
              <w:rPr>
                <w:rFonts w:asciiTheme="minorHAnsi" w:hAnsiTheme="minorHAnsi"/>
                <w:sz w:val="18"/>
                <w:szCs w:val="18"/>
              </w:rPr>
              <w:t>Drugi gradbeni posegi, ki niso razvrščeni drugje</w:t>
            </w:r>
          </w:p>
        </w:tc>
      </w:tr>
      <w:tr w:rsidR="00C35540" w:rsidRPr="00D04B00" w:rsidTr="00992B2F">
        <w:trPr>
          <w:trHeight w:val="365"/>
          <w:tblHeader/>
        </w:trPr>
        <w:tc>
          <w:tcPr>
            <w:tcW w:w="307" w:type="dxa"/>
            <w:vMerge/>
            <w:shd w:val="clear" w:color="auto" w:fill="F2F2F2"/>
          </w:tcPr>
          <w:p w:rsidR="00C35540" w:rsidRPr="00D04B00" w:rsidRDefault="00C35540" w:rsidP="00D04B00">
            <w:pPr>
              <w:spacing w:before="40" w:after="40"/>
              <w:rPr>
                <w:rFonts w:ascii="Calibri" w:hAnsi="Calibri" w:cs="Arial"/>
                <w:sz w:val="18"/>
                <w:szCs w:val="18"/>
              </w:rPr>
            </w:pPr>
          </w:p>
        </w:tc>
        <w:tc>
          <w:tcPr>
            <w:tcW w:w="423" w:type="dxa"/>
            <w:vMerge/>
            <w:shd w:val="clear" w:color="auto" w:fill="auto"/>
          </w:tcPr>
          <w:p w:rsidR="00C35540" w:rsidRPr="00D04B00" w:rsidRDefault="00C35540" w:rsidP="00D04B00">
            <w:pPr>
              <w:spacing w:before="40" w:after="40"/>
              <w:rPr>
                <w:rFonts w:ascii="Calibri" w:hAnsi="Calibri" w:cs="Arial"/>
                <w:sz w:val="18"/>
                <w:szCs w:val="18"/>
              </w:rPr>
            </w:pPr>
          </w:p>
        </w:tc>
        <w:tc>
          <w:tcPr>
            <w:tcW w:w="566" w:type="dxa"/>
            <w:vMerge w:val="restart"/>
            <w:tcBorders>
              <w:right w:val="nil"/>
            </w:tcBorders>
            <w:shd w:val="clear" w:color="auto" w:fill="F2F2F2"/>
          </w:tcPr>
          <w:p w:rsidR="00C35540" w:rsidRPr="00D04B00" w:rsidRDefault="00C35540" w:rsidP="00D04B00">
            <w:pPr>
              <w:spacing w:before="40" w:after="40"/>
              <w:rPr>
                <w:rFonts w:ascii="Calibri" w:hAnsi="Calibri" w:cs="Arial"/>
                <w:sz w:val="18"/>
                <w:szCs w:val="18"/>
              </w:rPr>
            </w:pPr>
            <w:r>
              <w:rPr>
                <w:rFonts w:ascii="Calibri" w:hAnsi="Calibri" w:cs="Arial"/>
                <w:sz w:val="18"/>
                <w:szCs w:val="18"/>
              </w:rPr>
              <w:t>331</w:t>
            </w:r>
          </w:p>
        </w:tc>
        <w:tc>
          <w:tcPr>
            <w:tcW w:w="8898" w:type="dxa"/>
            <w:gridSpan w:val="4"/>
            <w:tcBorders>
              <w:left w:val="nil"/>
            </w:tcBorders>
            <w:shd w:val="clear" w:color="auto" w:fill="F2F2F2"/>
          </w:tcPr>
          <w:p w:rsidR="00C35540" w:rsidRPr="00D04B00" w:rsidRDefault="00C35540" w:rsidP="00D04B00">
            <w:pPr>
              <w:spacing w:before="40" w:after="40"/>
              <w:rPr>
                <w:rFonts w:ascii="Calibri" w:hAnsi="Calibri" w:cs="Arial"/>
                <w:sz w:val="18"/>
                <w:szCs w:val="18"/>
              </w:rPr>
            </w:pPr>
            <w:r w:rsidRPr="00136360">
              <w:rPr>
                <w:rFonts w:asciiTheme="minorHAnsi" w:hAnsiTheme="minorHAnsi"/>
                <w:sz w:val="18"/>
                <w:szCs w:val="18"/>
              </w:rPr>
              <w:t>Drugi gradbeni posegi, ki niso razvrščeni drugje</w:t>
            </w:r>
          </w:p>
        </w:tc>
      </w:tr>
      <w:tr w:rsidR="00C35540" w:rsidRPr="00D04B00" w:rsidTr="00992B2F">
        <w:trPr>
          <w:trHeight w:val="365"/>
          <w:tblHeader/>
        </w:trPr>
        <w:tc>
          <w:tcPr>
            <w:tcW w:w="307" w:type="dxa"/>
            <w:vMerge/>
            <w:shd w:val="clear" w:color="auto" w:fill="F2F2F2"/>
          </w:tcPr>
          <w:p w:rsidR="00C35540" w:rsidRPr="00D04B00" w:rsidRDefault="00C35540" w:rsidP="00D04B00">
            <w:pPr>
              <w:spacing w:before="40" w:after="40"/>
              <w:rPr>
                <w:rFonts w:ascii="Calibri" w:hAnsi="Calibri" w:cs="Arial"/>
                <w:sz w:val="18"/>
                <w:szCs w:val="18"/>
              </w:rPr>
            </w:pPr>
          </w:p>
        </w:tc>
        <w:tc>
          <w:tcPr>
            <w:tcW w:w="423" w:type="dxa"/>
            <w:vMerge/>
            <w:shd w:val="clear" w:color="auto" w:fill="auto"/>
          </w:tcPr>
          <w:p w:rsidR="00C35540" w:rsidRPr="00D04B00" w:rsidRDefault="00C35540" w:rsidP="00D04B00">
            <w:pPr>
              <w:spacing w:before="40" w:after="40"/>
              <w:rPr>
                <w:rFonts w:ascii="Calibri" w:hAnsi="Calibri" w:cs="Arial"/>
                <w:sz w:val="18"/>
                <w:szCs w:val="18"/>
              </w:rPr>
            </w:pPr>
          </w:p>
        </w:tc>
        <w:tc>
          <w:tcPr>
            <w:tcW w:w="566" w:type="dxa"/>
            <w:vMerge/>
            <w:shd w:val="clear" w:color="auto" w:fill="F2F2F2"/>
          </w:tcPr>
          <w:p w:rsidR="00C35540" w:rsidRPr="00D04B00" w:rsidRDefault="00C35540" w:rsidP="00D04B00">
            <w:pPr>
              <w:spacing w:before="40" w:after="40"/>
              <w:rPr>
                <w:rFonts w:ascii="Calibri" w:hAnsi="Calibri" w:cs="Arial"/>
                <w:sz w:val="18"/>
                <w:szCs w:val="18"/>
              </w:rPr>
            </w:pPr>
          </w:p>
        </w:tc>
        <w:tc>
          <w:tcPr>
            <w:tcW w:w="709" w:type="dxa"/>
            <w:tcBorders>
              <w:right w:val="nil"/>
            </w:tcBorders>
            <w:shd w:val="clear" w:color="auto" w:fill="F2F2F2"/>
          </w:tcPr>
          <w:p w:rsidR="00C35540" w:rsidRPr="00D04B00" w:rsidRDefault="00C35540" w:rsidP="00D04B00">
            <w:pPr>
              <w:spacing w:before="40" w:after="40"/>
              <w:rPr>
                <w:rFonts w:ascii="Calibri" w:hAnsi="Calibri" w:cs="Arial"/>
                <w:sz w:val="18"/>
                <w:szCs w:val="18"/>
              </w:rPr>
            </w:pPr>
            <w:r>
              <w:rPr>
                <w:rFonts w:ascii="Calibri" w:hAnsi="Calibri" w:cs="Arial"/>
                <w:sz w:val="18"/>
                <w:szCs w:val="18"/>
              </w:rPr>
              <w:t>3211</w:t>
            </w:r>
          </w:p>
        </w:tc>
        <w:tc>
          <w:tcPr>
            <w:tcW w:w="8189" w:type="dxa"/>
            <w:gridSpan w:val="3"/>
            <w:tcBorders>
              <w:left w:val="nil"/>
            </w:tcBorders>
            <w:shd w:val="clear" w:color="auto" w:fill="F2F2F2" w:themeFill="background1" w:themeFillShade="F2"/>
          </w:tcPr>
          <w:p w:rsidR="00C35540" w:rsidRPr="00D04B00" w:rsidRDefault="00C35540" w:rsidP="00D04B00">
            <w:pPr>
              <w:spacing w:before="40" w:after="40"/>
              <w:rPr>
                <w:rFonts w:ascii="Calibri" w:hAnsi="Calibri" w:cs="Arial"/>
                <w:sz w:val="18"/>
                <w:szCs w:val="18"/>
              </w:rPr>
            </w:pPr>
            <w:r w:rsidRPr="00136360">
              <w:rPr>
                <w:rFonts w:asciiTheme="minorHAnsi" w:hAnsiTheme="minorHAnsi"/>
                <w:sz w:val="18"/>
                <w:szCs w:val="18"/>
              </w:rPr>
              <w:t>Drugi gradbeni posegi, ki niso razvrščeni drugje</w:t>
            </w:r>
          </w:p>
        </w:tc>
      </w:tr>
      <w:tr w:rsidR="00C35540" w:rsidRPr="00D04B00" w:rsidTr="005B0707">
        <w:trPr>
          <w:trHeight w:val="365"/>
          <w:tblHeader/>
        </w:trPr>
        <w:tc>
          <w:tcPr>
            <w:tcW w:w="307" w:type="dxa"/>
            <w:vMerge/>
            <w:shd w:val="clear" w:color="auto" w:fill="F2F2F2"/>
          </w:tcPr>
          <w:p w:rsidR="00C35540" w:rsidRPr="00D04B00" w:rsidRDefault="00C35540" w:rsidP="00D04B00">
            <w:pPr>
              <w:spacing w:before="40" w:after="40"/>
              <w:rPr>
                <w:rFonts w:ascii="Calibri" w:hAnsi="Calibri" w:cs="Arial"/>
                <w:sz w:val="18"/>
                <w:szCs w:val="18"/>
              </w:rPr>
            </w:pPr>
          </w:p>
        </w:tc>
        <w:tc>
          <w:tcPr>
            <w:tcW w:w="423" w:type="dxa"/>
            <w:vMerge/>
            <w:shd w:val="clear" w:color="auto" w:fill="auto"/>
          </w:tcPr>
          <w:p w:rsidR="00C35540" w:rsidRPr="00D04B00" w:rsidRDefault="00C35540" w:rsidP="00D04B00">
            <w:pPr>
              <w:spacing w:before="40" w:after="40"/>
              <w:rPr>
                <w:rFonts w:ascii="Calibri" w:hAnsi="Calibri" w:cs="Arial"/>
                <w:sz w:val="18"/>
                <w:szCs w:val="18"/>
              </w:rPr>
            </w:pPr>
          </w:p>
        </w:tc>
        <w:tc>
          <w:tcPr>
            <w:tcW w:w="566" w:type="dxa"/>
            <w:vMerge w:val="restart"/>
            <w:shd w:val="clear" w:color="auto" w:fill="F2F2F2"/>
          </w:tcPr>
          <w:p w:rsidR="00C35540" w:rsidRPr="00D04B00" w:rsidRDefault="00C35540" w:rsidP="00D04B00">
            <w:pPr>
              <w:spacing w:before="40" w:after="40"/>
              <w:rPr>
                <w:rFonts w:ascii="Calibri" w:hAnsi="Calibri" w:cs="Arial"/>
                <w:sz w:val="18"/>
                <w:szCs w:val="18"/>
              </w:rPr>
            </w:pPr>
          </w:p>
        </w:tc>
        <w:tc>
          <w:tcPr>
            <w:tcW w:w="709" w:type="dxa"/>
            <w:vMerge w:val="restart"/>
            <w:shd w:val="clear" w:color="auto" w:fill="F2F2F2"/>
          </w:tcPr>
          <w:p w:rsidR="00C35540" w:rsidRPr="00D04B00" w:rsidRDefault="00C35540" w:rsidP="00D04B00">
            <w:pPr>
              <w:spacing w:before="40" w:after="40"/>
              <w:rPr>
                <w:rFonts w:ascii="Calibri" w:hAnsi="Calibri" w:cs="Arial"/>
                <w:sz w:val="18"/>
                <w:szCs w:val="18"/>
              </w:rPr>
            </w:pPr>
          </w:p>
        </w:tc>
        <w:tc>
          <w:tcPr>
            <w:tcW w:w="680" w:type="dxa"/>
            <w:shd w:val="clear" w:color="auto" w:fill="auto"/>
          </w:tcPr>
          <w:p w:rsidR="00C35540" w:rsidRPr="00F7446D" w:rsidRDefault="00C35540" w:rsidP="00D04B00">
            <w:pPr>
              <w:spacing w:before="40" w:after="40"/>
              <w:rPr>
                <w:rFonts w:ascii="Calibri" w:hAnsi="Calibri" w:cs="Arial"/>
                <w:sz w:val="18"/>
                <w:szCs w:val="18"/>
              </w:rPr>
            </w:pPr>
            <w:r w:rsidRPr="00F7446D">
              <w:rPr>
                <w:rFonts w:ascii="Calibri" w:hAnsi="Calibri" w:cs="Arial"/>
                <w:sz w:val="18"/>
                <w:szCs w:val="18"/>
              </w:rPr>
              <w:t>33</w:t>
            </w:r>
            <w:r>
              <w:rPr>
                <w:rFonts w:ascii="Calibri" w:hAnsi="Calibri" w:cs="Arial"/>
                <w:sz w:val="18"/>
                <w:szCs w:val="18"/>
              </w:rPr>
              <w:t>11</w:t>
            </w:r>
            <w:r w:rsidRPr="00F7446D">
              <w:rPr>
                <w:rFonts w:ascii="Calibri" w:hAnsi="Calibri" w:cs="Arial"/>
                <w:sz w:val="18"/>
                <w:szCs w:val="18"/>
              </w:rPr>
              <w:t>0</w:t>
            </w:r>
          </w:p>
        </w:tc>
        <w:tc>
          <w:tcPr>
            <w:tcW w:w="1984" w:type="dxa"/>
            <w:shd w:val="clear" w:color="auto" w:fill="auto"/>
          </w:tcPr>
          <w:p w:rsidR="00C35540" w:rsidRPr="00F7446D" w:rsidRDefault="00C35540" w:rsidP="00D04B00">
            <w:pPr>
              <w:tabs>
                <w:tab w:val="left" w:pos="357"/>
              </w:tabs>
              <w:spacing w:before="40" w:after="40"/>
              <w:rPr>
                <w:rFonts w:ascii="Calibri" w:hAnsi="Calibri"/>
                <w:sz w:val="18"/>
                <w:szCs w:val="18"/>
              </w:rPr>
            </w:pPr>
            <w:r w:rsidRPr="00F7446D">
              <w:rPr>
                <w:rFonts w:ascii="Calibri" w:hAnsi="Calibri"/>
                <w:sz w:val="18"/>
                <w:szCs w:val="18"/>
              </w:rPr>
              <w:t>Grajeni prostori na drevesu</w:t>
            </w:r>
          </w:p>
        </w:tc>
        <w:tc>
          <w:tcPr>
            <w:tcW w:w="5525" w:type="dxa"/>
            <w:shd w:val="clear" w:color="auto" w:fill="auto"/>
          </w:tcPr>
          <w:p w:rsidR="00C35540" w:rsidRPr="00D04B00" w:rsidRDefault="00C35540" w:rsidP="00D04B00">
            <w:pPr>
              <w:spacing w:before="40" w:after="40"/>
              <w:rPr>
                <w:rFonts w:ascii="Calibri" w:hAnsi="Calibri" w:cs="Arial"/>
                <w:sz w:val="18"/>
                <w:szCs w:val="18"/>
              </w:rPr>
            </w:pPr>
          </w:p>
        </w:tc>
      </w:tr>
      <w:tr w:rsidR="00C35540" w:rsidRPr="00D04B00" w:rsidTr="00501CB1">
        <w:trPr>
          <w:trHeight w:val="326"/>
          <w:tblHeader/>
        </w:trPr>
        <w:tc>
          <w:tcPr>
            <w:tcW w:w="307" w:type="dxa"/>
            <w:vMerge/>
            <w:shd w:val="clear" w:color="auto" w:fill="F2F2F2"/>
          </w:tcPr>
          <w:p w:rsidR="00C35540" w:rsidRPr="00D04B00" w:rsidRDefault="00C35540" w:rsidP="00D04B00">
            <w:pPr>
              <w:spacing w:before="40" w:after="40"/>
              <w:rPr>
                <w:rFonts w:ascii="Calibri" w:hAnsi="Calibri" w:cs="Arial"/>
                <w:sz w:val="18"/>
                <w:szCs w:val="18"/>
              </w:rPr>
            </w:pPr>
          </w:p>
        </w:tc>
        <w:tc>
          <w:tcPr>
            <w:tcW w:w="423" w:type="dxa"/>
            <w:vMerge/>
            <w:shd w:val="clear" w:color="auto" w:fill="auto"/>
          </w:tcPr>
          <w:p w:rsidR="00C35540" w:rsidRPr="00D04B00" w:rsidRDefault="00C35540" w:rsidP="00D04B00">
            <w:pPr>
              <w:spacing w:before="40" w:after="40"/>
              <w:rPr>
                <w:rFonts w:ascii="Calibri" w:hAnsi="Calibri" w:cs="Arial"/>
                <w:sz w:val="18"/>
                <w:szCs w:val="18"/>
              </w:rPr>
            </w:pPr>
          </w:p>
        </w:tc>
        <w:tc>
          <w:tcPr>
            <w:tcW w:w="566" w:type="dxa"/>
            <w:vMerge/>
            <w:shd w:val="clear" w:color="auto" w:fill="F2F2F2"/>
          </w:tcPr>
          <w:p w:rsidR="00C35540" w:rsidRPr="00D04B00" w:rsidRDefault="00C35540" w:rsidP="00D04B00">
            <w:pPr>
              <w:spacing w:before="40" w:after="40"/>
              <w:rPr>
                <w:rFonts w:ascii="Calibri" w:hAnsi="Calibri" w:cs="Arial"/>
                <w:sz w:val="18"/>
                <w:szCs w:val="18"/>
              </w:rPr>
            </w:pPr>
          </w:p>
        </w:tc>
        <w:tc>
          <w:tcPr>
            <w:tcW w:w="709" w:type="dxa"/>
            <w:vMerge/>
            <w:shd w:val="clear" w:color="auto" w:fill="F2F2F2"/>
          </w:tcPr>
          <w:p w:rsidR="00C35540" w:rsidRPr="00D04B00" w:rsidRDefault="00C35540" w:rsidP="00D04B00">
            <w:pPr>
              <w:spacing w:before="40" w:after="40"/>
              <w:rPr>
                <w:rFonts w:ascii="Calibri" w:hAnsi="Calibri" w:cs="Arial"/>
                <w:sz w:val="18"/>
                <w:szCs w:val="18"/>
              </w:rPr>
            </w:pPr>
          </w:p>
        </w:tc>
        <w:tc>
          <w:tcPr>
            <w:tcW w:w="680" w:type="dxa"/>
            <w:shd w:val="clear" w:color="auto" w:fill="auto"/>
          </w:tcPr>
          <w:p w:rsidR="00C35540" w:rsidRPr="00F7446D" w:rsidRDefault="00C35540" w:rsidP="00D04B00">
            <w:pPr>
              <w:spacing w:before="40" w:after="40"/>
              <w:rPr>
                <w:rFonts w:ascii="Calibri" w:hAnsi="Calibri" w:cs="Arial"/>
                <w:sz w:val="18"/>
                <w:szCs w:val="18"/>
              </w:rPr>
            </w:pPr>
            <w:r w:rsidRPr="00F7446D">
              <w:rPr>
                <w:rFonts w:ascii="Calibri" w:hAnsi="Calibri" w:cs="Arial"/>
                <w:sz w:val="18"/>
                <w:szCs w:val="18"/>
              </w:rPr>
              <w:t>33</w:t>
            </w:r>
            <w:r>
              <w:rPr>
                <w:rFonts w:ascii="Calibri" w:hAnsi="Calibri" w:cs="Arial"/>
                <w:sz w:val="18"/>
                <w:szCs w:val="18"/>
              </w:rPr>
              <w:t>12</w:t>
            </w:r>
            <w:r w:rsidRPr="00F7446D">
              <w:rPr>
                <w:rFonts w:ascii="Calibri" w:hAnsi="Calibri" w:cs="Arial"/>
                <w:sz w:val="18"/>
                <w:szCs w:val="18"/>
              </w:rPr>
              <w:t>0</w:t>
            </w:r>
          </w:p>
        </w:tc>
        <w:tc>
          <w:tcPr>
            <w:tcW w:w="1984" w:type="dxa"/>
            <w:shd w:val="clear" w:color="auto" w:fill="auto"/>
          </w:tcPr>
          <w:p w:rsidR="00C35540" w:rsidRPr="00F7446D" w:rsidRDefault="00C35540" w:rsidP="00D04B00">
            <w:pPr>
              <w:tabs>
                <w:tab w:val="left" w:pos="357"/>
              </w:tabs>
              <w:spacing w:before="40" w:after="40"/>
              <w:rPr>
                <w:rFonts w:ascii="Calibri" w:hAnsi="Calibri"/>
                <w:sz w:val="18"/>
                <w:szCs w:val="18"/>
              </w:rPr>
            </w:pPr>
            <w:r w:rsidRPr="00F7446D">
              <w:rPr>
                <w:rFonts w:ascii="Calibri" w:hAnsi="Calibri"/>
                <w:sz w:val="18"/>
                <w:szCs w:val="18"/>
              </w:rPr>
              <w:t>Grajeni prostori na vodi</w:t>
            </w:r>
          </w:p>
        </w:tc>
        <w:tc>
          <w:tcPr>
            <w:tcW w:w="5525" w:type="dxa"/>
            <w:shd w:val="clear" w:color="auto" w:fill="auto"/>
          </w:tcPr>
          <w:p w:rsidR="00C35540" w:rsidRPr="00D04B00" w:rsidRDefault="00C35540" w:rsidP="00D04B00">
            <w:pPr>
              <w:spacing w:before="40" w:after="40"/>
              <w:rPr>
                <w:rFonts w:ascii="Calibri" w:hAnsi="Calibri" w:cs="Arial"/>
                <w:sz w:val="18"/>
                <w:szCs w:val="18"/>
              </w:rPr>
            </w:pPr>
          </w:p>
        </w:tc>
      </w:tr>
      <w:tr w:rsidR="00C35540" w:rsidRPr="00D04B00" w:rsidTr="00501CB1">
        <w:trPr>
          <w:trHeight w:val="326"/>
          <w:tblHeader/>
        </w:trPr>
        <w:tc>
          <w:tcPr>
            <w:tcW w:w="307" w:type="dxa"/>
            <w:vMerge/>
            <w:shd w:val="clear" w:color="auto" w:fill="F2F2F2"/>
          </w:tcPr>
          <w:p w:rsidR="00C35540" w:rsidRPr="00D04B00" w:rsidRDefault="00C35540" w:rsidP="00D04B00">
            <w:pPr>
              <w:spacing w:before="40" w:after="40"/>
              <w:rPr>
                <w:rFonts w:ascii="Calibri" w:hAnsi="Calibri" w:cs="Arial"/>
                <w:sz w:val="18"/>
                <w:szCs w:val="18"/>
              </w:rPr>
            </w:pPr>
          </w:p>
        </w:tc>
        <w:tc>
          <w:tcPr>
            <w:tcW w:w="423" w:type="dxa"/>
            <w:vMerge/>
            <w:shd w:val="clear" w:color="auto" w:fill="auto"/>
          </w:tcPr>
          <w:p w:rsidR="00C35540" w:rsidRPr="00D04B00" w:rsidRDefault="00C35540" w:rsidP="00D04B00">
            <w:pPr>
              <w:spacing w:before="40" w:after="40"/>
              <w:rPr>
                <w:rFonts w:ascii="Calibri" w:hAnsi="Calibri" w:cs="Arial"/>
                <w:sz w:val="18"/>
                <w:szCs w:val="18"/>
              </w:rPr>
            </w:pPr>
          </w:p>
        </w:tc>
        <w:tc>
          <w:tcPr>
            <w:tcW w:w="566" w:type="dxa"/>
            <w:vMerge/>
            <w:shd w:val="clear" w:color="auto" w:fill="F2F2F2"/>
          </w:tcPr>
          <w:p w:rsidR="00C35540" w:rsidRPr="00D04B00" w:rsidRDefault="00C35540" w:rsidP="00D04B00">
            <w:pPr>
              <w:spacing w:before="40" w:after="40"/>
              <w:rPr>
                <w:rFonts w:ascii="Calibri" w:hAnsi="Calibri" w:cs="Arial"/>
                <w:sz w:val="18"/>
                <w:szCs w:val="18"/>
              </w:rPr>
            </w:pPr>
          </w:p>
        </w:tc>
        <w:tc>
          <w:tcPr>
            <w:tcW w:w="709" w:type="dxa"/>
            <w:vMerge/>
            <w:shd w:val="clear" w:color="auto" w:fill="F2F2F2"/>
          </w:tcPr>
          <w:p w:rsidR="00C35540" w:rsidRPr="00D04B00" w:rsidRDefault="00C35540" w:rsidP="00D04B00">
            <w:pPr>
              <w:spacing w:before="40" w:after="40"/>
              <w:rPr>
                <w:rFonts w:ascii="Calibri" w:hAnsi="Calibri" w:cs="Arial"/>
                <w:sz w:val="18"/>
                <w:szCs w:val="18"/>
              </w:rPr>
            </w:pPr>
          </w:p>
        </w:tc>
        <w:tc>
          <w:tcPr>
            <w:tcW w:w="680" w:type="dxa"/>
            <w:shd w:val="clear" w:color="auto" w:fill="auto"/>
          </w:tcPr>
          <w:p w:rsidR="00C35540" w:rsidRPr="00F7446D" w:rsidRDefault="00C35540" w:rsidP="00D04B00">
            <w:pPr>
              <w:spacing w:before="40" w:after="40"/>
              <w:rPr>
                <w:rFonts w:ascii="Calibri" w:hAnsi="Calibri" w:cs="Arial"/>
                <w:sz w:val="18"/>
                <w:szCs w:val="18"/>
              </w:rPr>
            </w:pPr>
            <w:r>
              <w:rPr>
                <w:rFonts w:ascii="Calibri" w:hAnsi="Calibri" w:cs="Arial"/>
                <w:sz w:val="18"/>
                <w:szCs w:val="18"/>
              </w:rPr>
              <w:t>33130</w:t>
            </w:r>
          </w:p>
        </w:tc>
        <w:tc>
          <w:tcPr>
            <w:tcW w:w="1984" w:type="dxa"/>
            <w:shd w:val="clear" w:color="auto" w:fill="auto"/>
          </w:tcPr>
          <w:p w:rsidR="00C35540" w:rsidRPr="00F7446D" w:rsidRDefault="00C35540" w:rsidP="005636AB">
            <w:pPr>
              <w:tabs>
                <w:tab w:val="left" w:pos="357"/>
              </w:tabs>
              <w:spacing w:before="40" w:after="40"/>
              <w:rPr>
                <w:rFonts w:ascii="Calibri" w:hAnsi="Calibri"/>
                <w:sz w:val="18"/>
                <w:szCs w:val="18"/>
              </w:rPr>
            </w:pPr>
            <w:r>
              <w:rPr>
                <w:rFonts w:ascii="Calibri" w:eastAsia="Calibri" w:hAnsi="Calibri" w:cs="Arial"/>
                <w:sz w:val="18"/>
                <w:szCs w:val="18"/>
              </w:rPr>
              <w:t>Ne</w:t>
            </w:r>
            <w:r w:rsidRPr="00720902">
              <w:rPr>
                <w:rFonts w:ascii="Calibri" w:eastAsia="Calibri" w:hAnsi="Calibri" w:cs="Arial"/>
                <w:sz w:val="18"/>
                <w:szCs w:val="18"/>
              </w:rPr>
              <w:t>pokrita prezentirana arheološka najdišča in ruševine</w:t>
            </w:r>
          </w:p>
        </w:tc>
        <w:tc>
          <w:tcPr>
            <w:tcW w:w="5525" w:type="dxa"/>
            <w:shd w:val="clear" w:color="auto" w:fill="auto"/>
          </w:tcPr>
          <w:p w:rsidR="00C35540" w:rsidRPr="00D04B00" w:rsidRDefault="00C35540" w:rsidP="00D04B00">
            <w:pPr>
              <w:spacing w:before="40" w:after="40"/>
              <w:rPr>
                <w:rFonts w:ascii="Calibri" w:hAnsi="Calibri" w:cs="Arial"/>
                <w:sz w:val="18"/>
                <w:szCs w:val="18"/>
              </w:rPr>
            </w:pPr>
          </w:p>
        </w:tc>
      </w:tr>
      <w:tr w:rsidR="00C35540" w:rsidRPr="00D04B00" w:rsidTr="003852F6">
        <w:trPr>
          <w:trHeight w:val="959"/>
          <w:tblHeader/>
        </w:trPr>
        <w:tc>
          <w:tcPr>
            <w:tcW w:w="307" w:type="dxa"/>
            <w:vMerge/>
            <w:shd w:val="clear" w:color="auto" w:fill="F2F2F2"/>
          </w:tcPr>
          <w:p w:rsidR="00C35540" w:rsidRPr="00D04B00" w:rsidRDefault="00C35540" w:rsidP="00D04B00">
            <w:pPr>
              <w:spacing w:before="40" w:after="40"/>
              <w:rPr>
                <w:rFonts w:ascii="Calibri" w:hAnsi="Calibri" w:cs="Arial"/>
                <w:sz w:val="18"/>
                <w:szCs w:val="18"/>
              </w:rPr>
            </w:pPr>
          </w:p>
        </w:tc>
        <w:tc>
          <w:tcPr>
            <w:tcW w:w="423" w:type="dxa"/>
            <w:vMerge/>
            <w:shd w:val="clear" w:color="auto" w:fill="auto"/>
          </w:tcPr>
          <w:p w:rsidR="00C35540" w:rsidRPr="00D04B00" w:rsidRDefault="00C35540" w:rsidP="00D04B00">
            <w:pPr>
              <w:spacing w:before="40" w:after="40"/>
              <w:rPr>
                <w:rFonts w:ascii="Calibri" w:hAnsi="Calibri" w:cs="Arial"/>
                <w:sz w:val="18"/>
                <w:szCs w:val="18"/>
              </w:rPr>
            </w:pPr>
          </w:p>
        </w:tc>
        <w:tc>
          <w:tcPr>
            <w:tcW w:w="566" w:type="dxa"/>
            <w:vMerge/>
            <w:shd w:val="clear" w:color="auto" w:fill="F2F2F2"/>
          </w:tcPr>
          <w:p w:rsidR="00C35540" w:rsidRPr="00D04B00" w:rsidRDefault="00C35540" w:rsidP="00D04B00">
            <w:pPr>
              <w:spacing w:before="40" w:after="40"/>
              <w:rPr>
                <w:rFonts w:ascii="Calibri" w:hAnsi="Calibri" w:cs="Arial"/>
                <w:sz w:val="18"/>
                <w:szCs w:val="18"/>
              </w:rPr>
            </w:pPr>
          </w:p>
        </w:tc>
        <w:tc>
          <w:tcPr>
            <w:tcW w:w="709" w:type="dxa"/>
            <w:vMerge/>
            <w:shd w:val="clear" w:color="auto" w:fill="F2F2F2"/>
          </w:tcPr>
          <w:p w:rsidR="00C35540" w:rsidRPr="00D04B00" w:rsidRDefault="00C35540" w:rsidP="00D04B00">
            <w:pPr>
              <w:spacing w:before="40" w:after="40"/>
              <w:rPr>
                <w:rFonts w:ascii="Calibri" w:hAnsi="Calibri" w:cs="Arial"/>
                <w:sz w:val="18"/>
                <w:szCs w:val="18"/>
              </w:rPr>
            </w:pPr>
          </w:p>
        </w:tc>
        <w:tc>
          <w:tcPr>
            <w:tcW w:w="680" w:type="dxa"/>
            <w:shd w:val="clear" w:color="auto" w:fill="auto"/>
          </w:tcPr>
          <w:p w:rsidR="00C35540" w:rsidRPr="00F7446D" w:rsidRDefault="00C35540" w:rsidP="00D04B00">
            <w:pPr>
              <w:spacing w:before="40" w:after="40"/>
              <w:rPr>
                <w:rFonts w:ascii="Calibri" w:hAnsi="Calibri" w:cs="Arial"/>
                <w:sz w:val="18"/>
                <w:szCs w:val="18"/>
              </w:rPr>
            </w:pPr>
            <w:r w:rsidRPr="00F7446D">
              <w:rPr>
                <w:rFonts w:ascii="Calibri" w:hAnsi="Calibri" w:cs="Arial"/>
                <w:sz w:val="18"/>
                <w:szCs w:val="18"/>
              </w:rPr>
              <w:t>33</w:t>
            </w:r>
            <w:r>
              <w:rPr>
                <w:rFonts w:ascii="Calibri" w:hAnsi="Calibri" w:cs="Arial"/>
                <w:sz w:val="18"/>
                <w:szCs w:val="18"/>
              </w:rPr>
              <w:t>140</w:t>
            </w:r>
          </w:p>
        </w:tc>
        <w:tc>
          <w:tcPr>
            <w:tcW w:w="1984" w:type="dxa"/>
            <w:shd w:val="clear" w:color="auto" w:fill="auto"/>
          </w:tcPr>
          <w:p w:rsidR="00C35540" w:rsidRPr="00F7446D" w:rsidRDefault="00C35540" w:rsidP="00D04B00">
            <w:pPr>
              <w:tabs>
                <w:tab w:val="left" w:pos="357"/>
              </w:tabs>
              <w:spacing w:before="40" w:after="40"/>
              <w:rPr>
                <w:rFonts w:ascii="Calibri" w:hAnsi="Calibri"/>
                <w:sz w:val="18"/>
                <w:szCs w:val="18"/>
              </w:rPr>
            </w:pPr>
            <w:r w:rsidRPr="00F7446D">
              <w:rPr>
                <w:rFonts w:ascii="Calibri" w:hAnsi="Calibri"/>
                <w:sz w:val="18"/>
                <w:szCs w:val="18"/>
              </w:rPr>
              <w:t>Merilna mesta za opazovanje naravnih pojavov, naravnih virov in stanja okolja</w:t>
            </w:r>
          </w:p>
        </w:tc>
        <w:tc>
          <w:tcPr>
            <w:tcW w:w="5525" w:type="dxa"/>
            <w:shd w:val="clear" w:color="auto" w:fill="auto"/>
          </w:tcPr>
          <w:p w:rsidR="00C35540" w:rsidRPr="00D36A56" w:rsidRDefault="00C35540" w:rsidP="00D04B00">
            <w:pPr>
              <w:spacing w:before="40" w:after="40"/>
              <w:rPr>
                <w:rFonts w:ascii="Calibri" w:hAnsi="Calibri"/>
                <w:sz w:val="18"/>
                <w:szCs w:val="18"/>
              </w:rPr>
            </w:pPr>
            <w:r w:rsidRPr="00D36A56">
              <w:rPr>
                <w:rFonts w:ascii="Calibri" w:hAnsi="Calibri"/>
                <w:sz w:val="18"/>
                <w:szCs w:val="18"/>
              </w:rPr>
              <w:t xml:space="preserve">Sem </w:t>
            </w:r>
            <w:r>
              <w:rPr>
                <w:rFonts w:ascii="Calibri" w:hAnsi="Calibri"/>
                <w:sz w:val="18"/>
                <w:szCs w:val="18"/>
              </w:rPr>
              <w:t>spadajo:</w:t>
            </w:r>
          </w:p>
          <w:p w:rsidR="00C35540" w:rsidRPr="00D36A56" w:rsidRDefault="00C35540" w:rsidP="00D36A56">
            <w:pPr>
              <w:numPr>
                <w:ilvl w:val="0"/>
                <w:numId w:val="4"/>
              </w:numPr>
              <w:tabs>
                <w:tab w:val="left" w:pos="357"/>
              </w:tabs>
              <w:contextualSpacing/>
              <w:rPr>
                <w:rFonts w:ascii="Calibri" w:hAnsi="Calibri"/>
                <w:sz w:val="18"/>
                <w:szCs w:val="18"/>
              </w:rPr>
            </w:pPr>
            <w:r w:rsidRPr="00D36A56">
              <w:rPr>
                <w:rFonts w:ascii="Calibri" w:hAnsi="Calibri" w:cs="Arial"/>
                <w:sz w:val="18"/>
                <w:szCs w:val="18"/>
              </w:rPr>
              <w:t>merilna infrastruktura za opazovanje nar</w:t>
            </w:r>
            <w:r>
              <w:rPr>
                <w:rFonts w:ascii="Calibri" w:hAnsi="Calibri" w:cs="Arial"/>
                <w:sz w:val="18"/>
                <w:szCs w:val="18"/>
              </w:rPr>
              <w:t>avnih pojavov in naravnih virov,</w:t>
            </w:r>
          </w:p>
          <w:p w:rsidR="00C35540" w:rsidRPr="005B0707" w:rsidRDefault="00C35540" w:rsidP="00944F7B">
            <w:pPr>
              <w:numPr>
                <w:ilvl w:val="0"/>
                <w:numId w:val="4"/>
              </w:numPr>
              <w:tabs>
                <w:tab w:val="left" w:pos="357"/>
              </w:tabs>
              <w:contextualSpacing/>
              <w:rPr>
                <w:rFonts w:ascii="Calibri" w:hAnsi="Calibri"/>
                <w:sz w:val="18"/>
                <w:szCs w:val="18"/>
              </w:rPr>
            </w:pPr>
            <w:r w:rsidRPr="00D36A56">
              <w:rPr>
                <w:rFonts w:ascii="Calibri" w:hAnsi="Calibri" w:cs="Arial"/>
                <w:sz w:val="18"/>
                <w:szCs w:val="18"/>
              </w:rPr>
              <w:t>objekt</w:t>
            </w:r>
            <w:r>
              <w:rPr>
                <w:rFonts w:ascii="Calibri" w:hAnsi="Calibri" w:cs="Arial"/>
                <w:sz w:val="18"/>
                <w:szCs w:val="18"/>
              </w:rPr>
              <w:t>i</w:t>
            </w:r>
            <w:r w:rsidRPr="00D36A56">
              <w:rPr>
                <w:rFonts w:ascii="Calibri" w:hAnsi="Calibri" w:cs="Arial"/>
                <w:sz w:val="18"/>
                <w:szCs w:val="18"/>
              </w:rPr>
              <w:t xml:space="preserve"> in naprave za monitoringa stanja okolja</w:t>
            </w:r>
            <w:r>
              <w:rPr>
                <w:rFonts w:ascii="Calibri" w:hAnsi="Calibri" w:cs="Arial"/>
                <w:sz w:val="18"/>
                <w:szCs w:val="18"/>
              </w:rPr>
              <w:t>.</w:t>
            </w:r>
          </w:p>
        </w:tc>
      </w:tr>
    </w:tbl>
    <w:p w:rsidR="00EF2865" w:rsidRDefault="00EF2865" w:rsidP="004764CC">
      <w:pPr>
        <w:spacing w:after="120"/>
        <w:rPr>
          <w:rFonts w:ascii="Arial" w:hAnsi="Arial" w:cs="Arial"/>
          <w:sz w:val="22"/>
          <w:szCs w:val="22"/>
        </w:rPr>
        <w:sectPr w:rsidR="00EF2865" w:rsidSect="009106E7">
          <w:headerReference w:type="default" r:id="rId15"/>
          <w:footerReference w:type="default" r:id="rId16"/>
          <w:type w:val="continuous"/>
          <w:pgSz w:w="11906" w:h="16838"/>
          <w:pgMar w:top="1418" w:right="1418" w:bottom="1134" w:left="1134" w:header="709" w:footer="737" w:gutter="0"/>
          <w:cols w:space="708"/>
          <w:docGrid w:linePitch="326"/>
        </w:sectPr>
      </w:pPr>
    </w:p>
    <w:p w:rsidR="00C839B2" w:rsidRPr="005475EE" w:rsidRDefault="00C839B2" w:rsidP="00C839B2">
      <w:pPr>
        <w:keepLines/>
        <w:spacing w:after="120"/>
        <w:jc w:val="both"/>
        <w:rPr>
          <w:rFonts w:ascii="Arial" w:hAnsi="Arial" w:cs="Arial"/>
          <w:b/>
          <w:sz w:val="22"/>
          <w:szCs w:val="22"/>
        </w:rPr>
      </w:pPr>
      <w:r w:rsidRPr="005475EE">
        <w:rPr>
          <w:rFonts w:ascii="Arial" w:hAnsi="Arial" w:cs="Arial"/>
          <w:b/>
          <w:sz w:val="22"/>
          <w:szCs w:val="22"/>
        </w:rPr>
        <w:lastRenderedPageBreak/>
        <w:t>2 RAZVRŠČANJE OBJEKTOV</w:t>
      </w:r>
    </w:p>
    <w:p w:rsidR="00C839B2" w:rsidRPr="0012423D" w:rsidRDefault="00C839B2" w:rsidP="00C839B2">
      <w:pPr>
        <w:keepLines/>
        <w:spacing w:after="120"/>
        <w:ind w:left="284"/>
        <w:jc w:val="both"/>
        <w:rPr>
          <w:rFonts w:ascii="Arial" w:hAnsi="Arial" w:cs="Arial"/>
          <w:b/>
          <w:sz w:val="22"/>
          <w:szCs w:val="22"/>
        </w:rPr>
      </w:pPr>
      <w:r w:rsidRPr="0012423D">
        <w:rPr>
          <w:rFonts w:ascii="Arial" w:hAnsi="Arial" w:cs="Arial"/>
          <w:b/>
          <w:sz w:val="22"/>
          <w:szCs w:val="22"/>
        </w:rPr>
        <w:t>2.1 NAČELA RAZVRŠČANJA</w:t>
      </w:r>
    </w:p>
    <w:p w:rsidR="00C839B2" w:rsidRPr="005475EE" w:rsidRDefault="00E37CBE" w:rsidP="00C839B2">
      <w:pPr>
        <w:keepLines/>
        <w:spacing w:after="120"/>
        <w:jc w:val="both"/>
        <w:rPr>
          <w:rFonts w:ascii="Arial" w:hAnsi="Arial" w:cs="Arial"/>
          <w:sz w:val="22"/>
          <w:szCs w:val="22"/>
        </w:rPr>
      </w:pPr>
      <w:r>
        <w:rPr>
          <w:rFonts w:ascii="Arial" w:hAnsi="Arial" w:cs="Arial"/>
          <w:sz w:val="22"/>
          <w:szCs w:val="22"/>
        </w:rPr>
        <w:t xml:space="preserve">(1) </w:t>
      </w:r>
      <w:r w:rsidR="00C839B2" w:rsidRPr="005475EE">
        <w:rPr>
          <w:rFonts w:ascii="Arial" w:hAnsi="Arial" w:cs="Arial"/>
          <w:sz w:val="22"/>
          <w:szCs w:val="22"/>
        </w:rPr>
        <w:t>Gradbeni zakon v petem odstavku 15. člena med drugim določa: »Pri spreminjanju objektov se ne sme poslabšati gradbenotehničnega stanja objekta.« Ker se ta odstavek sklicuje na prejšnji odstavek, je jasno, da je pri tem mišljeno gradbenotehnično stanje objekta, ki bo predmet gradnje. Ker 2. člen Grad</w:t>
      </w:r>
      <w:r w:rsidR="00C839B2">
        <w:rPr>
          <w:rFonts w:ascii="Arial" w:hAnsi="Arial" w:cs="Arial"/>
          <w:sz w:val="22"/>
          <w:szCs w:val="22"/>
        </w:rPr>
        <w:t>be</w:t>
      </w:r>
      <w:r w:rsidR="00C839B2" w:rsidRPr="005475EE">
        <w:rPr>
          <w:rFonts w:ascii="Arial" w:hAnsi="Arial" w:cs="Arial"/>
          <w:sz w:val="22"/>
          <w:szCs w:val="22"/>
        </w:rPr>
        <w:t>nega zakona določa, da je javni interes pri grad</w:t>
      </w:r>
      <w:r w:rsidR="00510A01">
        <w:rPr>
          <w:rFonts w:ascii="Arial" w:hAnsi="Arial" w:cs="Arial"/>
          <w:sz w:val="22"/>
          <w:szCs w:val="22"/>
        </w:rPr>
        <w:t>itv</w:t>
      </w:r>
      <w:r w:rsidR="00C839B2" w:rsidRPr="005475EE">
        <w:rPr>
          <w:rFonts w:ascii="Arial" w:hAnsi="Arial" w:cs="Arial"/>
          <w:sz w:val="22"/>
          <w:szCs w:val="22"/>
        </w:rPr>
        <w:t xml:space="preserve">i objektov predvsem varnost objektov, spoštovanje načela enakih možnosti, varstvo okolja, ohranjanje narave, varstvo voda, varstvo kulturne dediščine, spodbujanje trajnostne gradnje, skladnost umeščanja objektov v prostor, arhitektura kot izraz kulture, evidentiranje, uporabnost, učinkovitost, kakovost objektov in njihova usklajenost z okoljem v njihovem celotnem življenjskem ciklu, je iz tega mogoče razbrati, da </w:t>
      </w:r>
      <w:r w:rsidR="00C839B2">
        <w:rPr>
          <w:rFonts w:ascii="Arial" w:hAnsi="Arial" w:cs="Arial"/>
          <w:sz w:val="22"/>
          <w:szCs w:val="22"/>
        </w:rPr>
        <w:t>je treba</w:t>
      </w:r>
      <w:r w:rsidR="00C839B2" w:rsidRPr="005475EE">
        <w:rPr>
          <w:rFonts w:ascii="Arial" w:hAnsi="Arial" w:cs="Arial"/>
          <w:sz w:val="22"/>
          <w:szCs w:val="22"/>
        </w:rPr>
        <w:t xml:space="preserve"> v okviru možnosti in obveznosti zagotoviti, da grad</w:t>
      </w:r>
      <w:r w:rsidR="00510A01">
        <w:rPr>
          <w:rFonts w:ascii="Arial" w:hAnsi="Arial" w:cs="Arial"/>
          <w:sz w:val="22"/>
          <w:szCs w:val="22"/>
        </w:rPr>
        <w:t>itev</w:t>
      </w:r>
      <w:r w:rsidR="00C839B2" w:rsidRPr="005475EE">
        <w:rPr>
          <w:rFonts w:ascii="Arial" w:hAnsi="Arial" w:cs="Arial"/>
          <w:sz w:val="22"/>
          <w:szCs w:val="22"/>
        </w:rPr>
        <w:t xml:space="preserve"> novega (enostavnega) objekta ne poslabš</w:t>
      </w:r>
      <w:r w:rsidR="00C839B2">
        <w:rPr>
          <w:rFonts w:ascii="Arial" w:hAnsi="Arial" w:cs="Arial"/>
          <w:sz w:val="22"/>
          <w:szCs w:val="22"/>
        </w:rPr>
        <w:t>a</w:t>
      </w:r>
      <w:r w:rsidR="00C839B2" w:rsidRPr="005475EE">
        <w:rPr>
          <w:rFonts w:ascii="Arial" w:hAnsi="Arial" w:cs="Arial"/>
          <w:sz w:val="22"/>
          <w:szCs w:val="22"/>
        </w:rPr>
        <w:t xml:space="preserve"> gradbenotehničnega stanja objekta, ki se mu približa ali se ga celo dotika. Navedeno je še posebej pomembno pri posegih v objekt</w:t>
      </w:r>
      <w:r w:rsidR="00D43558">
        <w:rPr>
          <w:rFonts w:ascii="Arial" w:hAnsi="Arial" w:cs="Arial"/>
          <w:sz w:val="22"/>
          <w:szCs w:val="22"/>
        </w:rPr>
        <w:t>,</w:t>
      </w:r>
      <w:r w:rsidR="00C839B2" w:rsidRPr="005475EE">
        <w:rPr>
          <w:rFonts w:ascii="Arial" w:hAnsi="Arial" w:cs="Arial"/>
          <w:sz w:val="22"/>
          <w:szCs w:val="22"/>
        </w:rPr>
        <w:t xml:space="preserve"> zgrajen v nizu (dvojček ali vrstna hiša). Kljub temu, da se vsaka od hiš v nizu pod določenimi pogoji lahko klasificira kot samostojna (stanovanjska) stavba in ima s sosednjimi celo skupen (požarni) zid, je s predpisanimi</w:t>
      </w:r>
      <w:r w:rsidR="00C839B2" w:rsidRPr="005475EE">
        <w:rPr>
          <w:rFonts w:ascii="Arial" w:hAnsi="Arial" w:cs="Arial"/>
          <w:color w:val="00B050"/>
          <w:sz w:val="22"/>
          <w:szCs w:val="22"/>
        </w:rPr>
        <w:t xml:space="preserve"> </w:t>
      </w:r>
      <w:r w:rsidR="00C839B2" w:rsidRPr="005475EE">
        <w:rPr>
          <w:rFonts w:ascii="Arial" w:hAnsi="Arial" w:cs="Arial"/>
          <w:sz w:val="22"/>
          <w:szCs w:val="22"/>
        </w:rPr>
        <w:t xml:space="preserve">rešitvami zagotovljeno, da </w:t>
      </w:r>
      <w:r w:rsidR="00D43558">
        <w:rPr>
          <w:rFonts w:ascii="Arial" w:hAnsi="Arial" w:cs="Arial"/>
          <w:sz w:val="22"/>
          <w:szCs w:val="22"/>
        </w:rPr>
        <w:t xml:space="preserve">se </w:t>
      </w:r>
      <w:r w:rsidR="00C839B2" w:rsidRPr="005475EE">
        <w:rPr>
          <w:rFonts w:ascii="Arial" w:hAnsi="Arial" w:cs="Arial"/>
          <w:sz w:val="22"/>
          <w:szCs w:val="22"/>
        </w:rPr>
        <w:t xml:space="preserve">pri gradbenih posegih na eni od stavb v nizu </w:t>
      </w:r>
      <w:r w:rsidR="00D43558">
        <w:rPr>
          <w:rFonts w:ascii="Arial" w:hAnsi="Arial" w:cs="Arial"/>
          <w:sz w:val="22"/>
          <w:szCs w:val="22"/>
        </w:rPr>
        <w:t>–</w:t>
      </w:r>
      <w:r w:rsidR="00D43558" w:rsidRPr="005475EE">
        <w:rPr>
          <w:rFonts w:ascii="Arial" w:hAnsi="Arial" w:cs="Arial"/>
          <w:sz w:val="22"/>
          <w:szCs w:val="22"/>
        </w:rPr>
        <w:t xml:space="preserve"> </w:t>
      </w:r>
      <w:r w:rsidR="00C839B2" w:rsidRPr="005475EE">
        <w:rPr>
          <w:rFonts w:ascii="Arial" w:hAnsi="Arial" w:cs="Arial"/>
          <w:sz w:val="22"/>
          <w:szCs w:val="22"/>
        </w:rPr>
        <w:t>takih, ki zahtevajo izdelavo projekta in gradbeno dovoljenje, kot tudi pri vzdrževalnih delih s posegi v konstrukcijo</w:t>
      </w:r>
      <w:r w:rsidR="00D43558">
        <w:rPr>
          <w:rFonts w:ascii="Arial" w:hAnsi="Arial" w:cs="Arial"/>
          <w:sz w:val="22"/>
          <w:szCs w:val="22"/>
        </w:rPr>
        <w:t xml:space="preserve"> –</w:t>
      </w:r>
      <w:r w:rsidR="00C839B2" w:rsidRPr="005475EE">
        <w:rPr>
          <w:rFonts w:ascii="Arial" w:hAnsi="Arial" w:cs="Arial"/>
          <w:sz w:val="22"/>
          <w:szCs w:val="22"/>
        </w:rPr>
        <w:t xml:space="preserve"> gradbenotehnično stanje drugega objekta ne bo poslabšalo.</w:t>
      </w:r>
    </w:p>
    <w:p w:rsidR="00C839B2" w:rsidRDefault="00E37CBE" w:rsidP="00C839B2">
      <w:pPr>
        <w:keepLines/>
        <w:spacing w:after="120"/>
        <w:jc w:val="both"/>
        <w:rPr>
          <w:rFonts w:ascii="Arial" w:hAnsi="Arial" w:cs="Arial"/>
          <w:sz w:val="22"/>
          <w:szCs w:val="22"/>
        </w:rPr>
      </w:pPr>
      <w:r>
        <w:rPr>
          <w:rFonts w:ascii="Arial" w:hAnsi="Arial" w:cs="Arial"/>
          <w:sz w:val="22"/>
          <w:szCs w:val="22"/>
        </w:rPr>
        <w:t xml:space="preserve">(2) </w:t>
      </w:r>
      <w:r w:rsidR="00C839B2" w:rsidRPr="005475EE">
        <w:rPr>
          <w:rFonts w:ascii="Arial" w:hAnsi="Arial" w:cs="Arial"/>
          <w:sz w:val="22"/>
          <w:szCs w:val="22"/>
        </w:rPr>
        <w:t xml:space="preserve">Gradbenotehnično stanje zakon in uredba opredeljujeta kot izpolnjevanje </w:t>
      </w:r>
      <w:r w:rsidR="00D43558">
        <w:rPr>
          <w:rFonts w:ascii="Arial" w:hAnsi="Arial" w:cs="Arial"/>
          <w:sz w:val="22"/>
          <w:szCs w:val="22"/>
        </w:rPr>
        <w:t>ustrez</w:t>
      </w:r>
      <w:r w:rsidR="00C839B2" w:rsidRPr="005475EE">
        <w:rPr>
          <w:rFonts w:ascii="Arial" w:hAnsi="Arial" w:cs="Arial"/>
          <w:sz w:val="22"/>
          <w:szCs w:val="22"/>
        </w:rPr>
        <w:t>nih bistvenih zahtev in drugih zahtev</w:t>
      </w:r>
      <w:r w:rsidR="007133EC">
        <w:rPr>
          <w:rFonts w:ascii="Arial" w:hAnsi="Arial" w:cs="Arial"/>
          <w:sz w:val="22"/>
          <w:szCs w:val="22"/>
        </w:rPr>
        <w:t>,</w:t>
      </w:r>
      <w:r w:rsidR="00C839B2" w:rsidRPr="005475EE">
        <w:rPr>
          <w:rFonts w:ascii="Arial" w:hAnsi="Arial" w:cs="Arial"/>
          <w:sz w:val="22"/>
          <w:szCs w:val="22"/>
        </w:rPr>
        <w:t xml:space="preserve"> kot </w:t>
      </w:r>
      <w:r w:rsidR="007133EC">
        <w:rPr>
          <w:rFonts w:ascii="Arial" w:hAnsi="Arial" w:cs="Arial"/>
          <w:sz w:val="22"/>
          <w:szCs w:val="22"/>
        </w:rPr>
        <w:t>so</w:t>
      </w:r>
      <w:r w:rsidR="00C839B2" w:rsidRPr="005475EE">
        <w:rPr>
          <w:rFonts w:ascii="Arial" w:hAnsi="Arial" w:cs="Arial"/>
          <w:sz w:val="22"/>
          <w:szCs w:val="22"/>
        </w:rPr>
        <w:t xml:space="preserve"> posebne funkcionalne, okoljske in druge lastnosti, ki jih morajo izpolnjevati </w:t>
      </w:r>
      <w:r w:rsidR="007133EC" w:rsidRPr="005475EE">
        <w:rPr>
          <w:rFonts w:ascii="Arial" w:hAnsi="Arial" w:cs="Arial"/>
          <w:sz w:val="22"/>
          <w:szCs w:val="22"/>
        </w:rPr>
        <w:t xml:space="preserve">tudi </w:t>
      </w:r>
      <w:r w:rsidR="00C839B2" w:rsidRPr="005475EE">
        <w:rPr>
          <w:rFonts w:ascii="Arial" w:hAnsi="Arial" w:cs="Arial"/>
          <w:sz w:val="22"/>
          <w:szCs w:val="22"/>
        </w:rPr>
        <w:t>posamezne vrste objektov (15. člen Gradbenega zakona).</w:t>
      </w:r>
    </w:p>
    <w:p w:rsidR="00C839B2" w:rsidRPr="005475EE" w:rsidRDefault="00E37CBE" w:rsidP="00C839B2">
      <w:pPr>
        <w:keepLines/>
        <w:spacing w:after="120"/>
        <w:jc w:val="both"/>
        <w:rPr>
          <w:rFonts w:ascii="Arial" w:hAnsi="Arial" w:cs="Arial"/>
          <w:sz w:val="22"/>
          <w:szCs w:val="22"/>
        </w:rPr>
      </w:pPr>
      <w:r>
        <w:rPr>
          <w:rFonts w:ascii="Arial" w:hAnsi="Arial" w:cs="Arial"/>
          <w:sz w:val="22"/>
          <w:szCs w:val="22"/>
        </w:rPr>
        <w:t xml:space="preserve">(3) </w:t>
      </w:r>
      <w:r w:rsidR="00C839B2">
        <w:rPr>
          <w:rFonts w:ascii="Arial" w:hAnsi="Arial" w:cs="Arial"/>
          <w:sz w:val="22"/>
          <w:szCs w:val="22"/>
        </w:rPr>
        <w:t xml:space="preserve">Gradbeni zakon zahtevne objekte </w:t>
      </w:r>
      <w:r w:rsidR="007133EC">
        <w:rPr>
          <w:rFonts w:ascii="Arial" w:hAnsi="Arial" w:cs="Arial"/>
          <w:sz w:val="22"/>
          <w:szCs w:val="22"/>
        </w:rPr>
        <w:t>opredeli</w:t>
      </w:r>
      <w:r w:rsidR="00C839B2">
        <w:rPr>
          <w:rFonts w:ascii="Arial" w:hAnsi="Arial" w:cs="Arial"/>
          <w:sz w:val="22"/>
          <w:szCs w:val="22"/>
        </w:rPr>
        <w:t xml:space="preserve"> tudi z </w:t>
      </w:r>
      <w:r w:rsidR="00C839B2" w:rsidRPr="00E348DB">
        <w:rPr>
          <w:rFonts w:ascii="Arial" w:hAnsi="Arial" w:cs="Arial"/>
          <w:sz w:val="22"/>
          <w:szCs w:val="22"/>
        </w:rPr>
        <w:t>zadrževanj</w:t>
      </w:r>
      <w:r w:rsidR="00C839B2">
        <w:rPr>
          <w:rFonts w:ascii="Arial" w:hAnsi="Arial" w:cs="Arial"/>
          <w:sz w:val="22"/>
          <w:szCs w:val="22"/>
        </w:rPr>
        <w:t>em</w:t>
      </w:r>
      <w:r w:rsidR="00C839B2" w:rsidRPr="00E348DB">
        <w:rPr>
          <w:rFonts w:ascii="Arial" w:hAnsi="Arial" w:cs="Arial"/>
          <w:sz w:val="22"/>
          <w:szCs w:val="22"/>
        </w:rPr>
        <w:t xml:space="preserve"> večjega števila oseb v nj</w:t>
      </w:r>
      <w:r w:rsidR="00C839B2">
        <w:rPr>
          <w:rFonts w:ascii="Arial" w:hAnsi="Arial" w:cs="Arial"/>
          <w:sz w:val="22"/>
          <w:szCs w:val="22"/>
        </w:rPr>
        <w:t xml:space="preserve">ih. Uredba </w:t>
      </w:r>
      <w:r w:rsidR="007133EC">
        <w:rPr>
          <w:rFonts w:ascii="Arial" w:hAnsi="Arial" w:cs="Arial"/>
          <w:sz w:val="22"/>
          <w:szCs w:val="22"/>
        </w:rPr>
        <w:t xml:space="preserve">ne vsebuje </w:t>
      </w:r>
      <w:r w:rsidR="00C839B2">
        <w:rPr>
          <w:rFonts w:ascii="Arial" w:hAnsi="Arial" w:cs="Arial"/>
          <w:sz w:val="22"/>
          <w:szCs w:val="22"/>
        </w:rPr>
        <w:t>števila ljudi kot meril</w:t>
      </w:r>
      <w:r w:rsidR="007133EC">
        <w:rPr>
          <w:rFonts w:ascii="Arial" w:hAnsi="Arial" w:cs="Arial"/>
          <w:sz w:val="22"/>
          <w:szCs w:val="22"/>
        </w:rPr>
        <w:t>a</w:t>
      </w:r>
      <w:r w:rsidR="00C839B2">
        <w:rPr>
          <w:rFonts w:ascii="Arial" w:hAnsi="Arial" w:cs="Arial"/>
          <w:sz w:val="22"/>
          <w:szCs w:val="22"/>
        </w:rPr>
        <w:t xml:space="preserve"> za razvrščanje, kar da napačen vtis, da število uporabnikov pri določanju zahtevnosti objekta ni bilo upoštevano. Večje število ljudi, ki se v objektu lahko zadržuje</w:t>
      </w:r>
      <w:r w:rsidR="007133EC">
        <w:rPr>
          <w:rFonts w:ascii="Arial" w:hAnsi="Arial" w:cs="Arial"/>
          <w:sz w:val="22"/>
          <w:szCs w:val="22"/>
        </w:rPr>
        <w:t>,</w:t>
      </w:r>
      <w:r w:rsidR="00C839B2">
        <w:rPr>
          <w:rFonts w:ascii="Arial" w:hAnsi="Arial" w:cs="Arial"/>
          <w:sz w:val="22"/>
          <w:szCs w:val="22"/>
        </w:rPr>
        <w:t xml:space="preserve"> je bilo prevedeno v površino, tako da merilo površine ne pomeni le dimenzije objekta, ampak posredno tudi sposobnost zadrževanja ljudi.</w:t>
      </w:r>
    </w:p>
    <w:p w:rsidR="00C839B2" w:rsidRPr="005475EE" w:rsidRDefault="00E37CBE" w:rsidP="00C839B2">
      <w:pPr>
        <w:keepLines/>
        <w:jc w:val="both"/>
        <w:rPr>
          <w:rFonts w:ascii="Arial" w:hAnsi="Arial" w:cs="Arial"/>
          <w:sz w:val="22"/>
          <w:szCs w:val="22"/>
        </w:rPr>
      </w:pPr>
      <w:r>
        <w:rPr>
          <w:rFonts w:ascii="Arial" w:hAnsi="Arial" w:cs="Arial"/>
          <w:sz w:val="22"/>
          <w:szCs w:val="22"/>
        </w:rPr>
        <w:t xml:space="preserve">(4) </w:t>
      </w:r>
      <w:r w:rsidR="00C839B2" w:rsidRPr="005475EE">
        <w:rPr>
          <w:rFonts w:ascii="Arial" w:hAnsi="Arial" w:cs="Arial"/>
          <w:sz w:val="22"/>
          <w:szCs w:val="22"/>
        </w:rPr>
        <w:t>V pravilih računanja velikosti za potrebe razvrščanja (4. člen uredbe) je za gradbene inženirske objekte navedeno, da »se pri gradbenih inženirskih objektih upoštevajo naslednja merila:</w:t>
      </w:r>
    </w:p>
    <w:p w:rsidR="00C839B2" w:rsidRPr="005475EE" w:rsidRDefault="00C839B2" w:rsidP="00C839B2">
      <w:pPr>
        <w:pStyle w:val="Odstavekseznama"/>
        <w:numPr>
          <w:ilvl w:val="0"/>
          <w:numId w:val="23"/>
        </w:numPr>
        <w:autoSpaceDE w:val="0"/>
        <w:autoSpaceDN w:val="0"/>
        <w:adjustRightInd w:val="0"/>
        <w:jc w:val="both"/>
        <w:rPr>
          <w:rFonts w:ascii="Arial" w:hAnsi="Arial" w:cs="Arial"/>
          <w:color w:val="000000"/>
          <w:sz w:val="22"/>
          <w:szCs w:val="22"/>
          <w:lang w:eastAsia="en-US"/>
        </w:rPr>
      </w:pPr>
      <w:r w:rsidRPr="005475EE">
        <w:rPr>
          <w:rFonts w:ascii="Arial" w:hAnsi="Arial" w:cs="Arial"/>
          <w:color w:val="000000"/>
          <w:sz w:val="22"/>
          <w:szCs w:val="22"/>
          <w:lang w:eastAsia="en-US"/>
        </w:rPr>
        <w:t>površina je bruto tlorisna površina ob smiselni uporabi standarda iz prejšnjega odstavka,</w:t>
      </w:r>
    </w:p>
    <w:p w:rsidR="00C839B2" w:rsidRPr="005475EE" w:rsidRDefault="00C839B2" w:rsidP="00C839B2">
      <w:pPr>
        <w:pStyle w:val="Odstavekseznama"/>
        <w:numPr>
          <w:ilvl w:val="0"/>
          <w:numId w:val="23"/>
        </w:numPr>
        <w:autoSpaceDE w:val="0"/>
        <w:autoSpaceDN w:val="0"/>
        <w:adjustRightInd w:val="0"/>
        <w:jc w:val="both"/>
        <w:rPr>
          <w:rFonts w:ascii="Arial" w:hAnsi="Arial" w:cs="Arial"/>
          <w:sz w:val="22"/>
          <w:szCs w:val="22"/>
        </w:rPr>
      </w:pPr>
      <w:r w:rsidRPr="005475EE">
        <w:rPr>
          <w:rFonts w:ascii="Arial" w:hAnsi="Arial" w:cs="Arial"/>
          <w:color w:val="000000"/>
          <w:sz w:val="22"/>
          <w:szCs w:val="22"/>
          <w:lang w:eastAsia="en-US"/>
        </w:rPr>
        <w:t>prostornina je bruto prostornina ob smiselni uporabi standarda iz prejšnjega odstavka«,</w:t>
      </w:r>
    </w:p>
    <w:p w:rsidR="00C839B2" w:rsidRPr="005475EE" w:rsidRDefault="00C839B2" w:rsidP="00C839B2">
      <w:pPr>
        <w:autoSpaceDE w:val="0"/>
        <w:autoSpaceDN w:val="0"/>
        <w:adjustRightInd w:val="0"/>
        <w:spacing w:after="120"/>
        <w:jc w:val="both"/>
        <w:rPr>
          <w:rFonts w:ascii="Arial" w:hAnsi="Arial" w:cs="Arial"/>
          <w:sz w:val="22"/>
          <w:szCs w:val="22"/>
        </w:rPr>
      </w:pPr>
      <w:r w:rsidRPr="005475EE">
        <w:rPr>
          <w:rFonts w:ascii="Arial" w:hAnsi="Arial" w:cs="Arial"/>
          <w:sz w:val="22"/>
          <w:szCs w:val="22"/>
        </w:rPr>
        <w:t xml:space="preserve">pri čemer se besedilo sklicuje na slovenski standard SIST ISO 9836: </w:t>
      </w:r>
      <w:r w:rsidR="00E37CBE">
        <w:rPr>
          <w:rFonts w:ascii="Arial" w:hAnsi="Arial" w:cs="Arial"/>
          <w:sz w:val="22"/>
          <w:szCs w:val="22"/>
        </w:rPr>
        <w:t xml:space="preserve">2000 </w:t>
      </w:r>
      <w:r w:rsidRPr="005475EE">
        <w:rPr>
          <w:rFonts w:ascii="Arial" w:hAnsi="Arial" w:cs="Arial"/>
          <w:sz w:val="22"/>
          <w:szCs w:val="22"/>
        </w:rPr>
        <w:t xml:space="preserve">Standardi za lastnosti stavb </w:t>
      </w:r>
      <w:r w:rsidR="007133EC">
        <w:rPr>
          <w:rFonts w:ascii="Arial" w:hAnsi="Arial" w:cs="Arial"/>
          <w:sz w:val="22"/>
          <w:szCs w:val="22"/>
        </w:rPr>
        <w:t>–</w:t>
      </w:r>
      <w:r w:rsidR="007133EC" w:rsidRPr="005475EE">
        <w:rPr>
          <w:rFonts w:ascii="Arial" w:hAnsi="Arial" w:cs="Arial"/>
          <w:sz w:val="22"/>
          <w:szCs w:val="22"/>
        </w:rPr>
        <w:t xml:space="preserve"> </w:t>
      </w:r>
      <w:r w:rsidRPr="005475EE">
        <w:rPr>
          <w:rFonts w:ascii="Arial" w:hAnsi="Arial" w:cs="Arial"/>
          <w:sz w:val="22"/>
          <w:szCs w:val="22"/>
        </w:rPr>
        <w:t xml:space="preserve">Definicija in računanje indikatorjev površine in prostornine, ki določa pravila izračuna površin in volumnov za stavbe. Uporaba tega standarda je pri gradbenih inženirskih objektih omejena, saj marsikateri gradbeni inženirski objekt površine ali prostornine, kot jo opredeljuje </w:t>
      </w:r>
      <w:r w:rsidR="00315A42">
        <w:rPr>
          <w:rFonts w:ascii="Arial" w:hAnsi="Arial" w:cs="Arial"/>
          <w:sz w:val="22"/>
          <w:szCs w:val="22"/>
        </w:rPr>
        <w:t>naved</w:t>
      </w:r>
      <w:r w:rsidRPr="005475EE">
        <w:rPr>
          <w:rFonts w:ascii="Arial" w:hAnsi="Arial" w:cs="Arial"/>
          <w:sz w:val="22"/>
          <w:szCs w:val="22"/>
        </w:rPr>
        <w:t>eni standard</w:t>
      </w:r>
      <w:r w:rsidR="007133EC">
        <w:rPr>
          <w:rFonts w:ascii="Arial" w:hAnsi="Arial" w:cs="Arial"/>
          <w:sz w:val="22"/>
          <w:szCs w:val="22"/>
        </w:rPr>
        <w:t>,</w:t>
      </w:r>
      <w:r w:rsidRPr="005475EE">
        <w:rPr>
          <w:rFonts w:ascii="Arial" w:hAnsi="Arial" w:cs="Arial"/>
          <w:sz w:val="22"/>
          <w:szCs w:val="22"/>
        </w:rPr>
        <w:t xml:space="preserve"> sploh nima. Tak primer je npr. lokalni vodovod za pitno vodo (CC-SI 22221), kanalizacijsko omrežje za odvajanje odpadne vode (CC-SI 22231) ali lokalni (distribucijski) elektroenergetski vodi (CC-SI 22241). Nekaterim gradbenim inženirskim objektom pa je površino ali prostornino mogoče določiti. Med prve sodijo </w:t>
      </w:r>
      <w:r w:rsidR="007133EC" w:rsidRPr="005475EE">
        <w:rPr>
          <w:rFonts w:ascii="Arial" w:hAnsi="Arial" w:cs="Arial"/>
          <w:sz w:val="22"/>
          <w:szCs w:val="22"/>
        </w:rPr>
        <w:t xml:space="preserve">npr. </w:t>
      </w:r>
      <w:r w:rsidR="007133EC">
        <w:rPr>
          <w:rFonts w:ascii="Arial" w:hAnsi="Arial" w:cs="Arial"/>
          <w:sz w:val="22"/>
          <w:szCs w:val="22"/>
        </w:rPr>
        <w:t>a</w:t>
      </w:r>
      <w:r w:rsidRPr="005475EE">
        <w:rPr>
          <w:rFonts w:ascii="Arial" w:hAnsi="Arial" w:cs="Arial"/>
          <w:sz w:val="22"/>
          <w:szCs w:val="22"/>
        </w:rPr>
        <w:t>vtoceste, hitre ceste, glavne ceste in regionalne ceste (CC-SI 21110) ali športna igrišča (CC-SI 24110), med druge pa npr. vodohran</w:t>
      </w:r>
      <w:r w:rsidR="007133EC">
        <w:rPr>
          <w:rFonts w:ascii="Arial" w:hAnsi="Arial" w:cs="Arial"/>
          <w:sz w:val="22"/>
          <w:szCs w:val="22"/>
        </w:rPr>
        <w:t>i</w:t>
      </w:r>
      <w:r w:rsidRPr="005475EE">
        <w:rPr>
          <w:rFonts w:ascii="Arial" w:hAnsi="Arial" w:cs="Arial"/>
          <w:sz w:val="22"/>
          <w:szCs w:val="22"/>
        </w:rPr>
        <w:t xml:space="preserve"> (CC-SI 22241) ali bazeni za kopanje (CC-SI 24122).</w:t>
      </w:r>
    </w:p>
    <w:p w:rsidR="00C839B2" w:rsidRPr="005475EE" w:rsidRDefault="00E37CBE" w:rsidP="00C839B2">
      <w:pPr>
        <w:keepLines/>
        <w:spacing w:after="120"/>
        <w:jc w:val="both"/>
        <w:rPr>
          <w:rFonts w:ascii="Arial" w:hAnsi="Arial" w:cs="Arial"/>
          <w:sz w:val="22"/>
          <w:szCs w:val="22"/>
        </w:rPr>
      </w:pPr>
      <w:r>
        <w:rPr>
          <w:rFonts w:ascii="Arial" w:hAnsi="Arial" w:cs="Arial"/>
          <w:sz w:val="22"/>
          <w:szCs w:val="22"/>
        </w:rPr>
        <w:t xml:space="preserve">(5) </w:t>
      </w:r>
      <w:r w:rsidR="00C839B2" w:rsidRPr="005475EE">
        <w:rPr>
          <w:rFonts w:ascii="Arial" w:hAnsi="Arial" w:cs="Arial"/>
          <w:sz w:val="22"/>
          <w:szCs w:val="22"/>
        </w:rPr>
        <w:t>Isti standard določa tudi pravilo, kako se izračuna bruto tlorisna površina. Če bi bilo za določeno vrsto stavbe dovoljeno, da se gradi v dveh etažah in da je (bruto) tlorisna površina največ 50 m</w:t>
      </w:r>
      <w:r w:rsidR="00C839B2" w:rsidRPr="005475EE">
        <w:rPr>
          <w:rFonts w:ascii="Arial" w:hAnsi="Arial" w:cs="Arial"/>
          <w:sz w:val="22"/>
          <w:szCs w:val="22"/>
          <w:vertAlign w:val="superscript"/>
        </w:rPr>
        <w:t>2</w:t>
      </w:r>
      <w:r w:rsidR="00C839B2" w:rsidRPr="005475EE">
        <w:rPr>
          <w:rFonts w:ascii="Arial" w:hAnsi="Arial" w:cs="Arial"/>
          <w:sz w:val="22"/>
          <w:szCs w:val="22"/>
        </w:rPr>
        <w:t>, to pomeni, da sme imeti vsaka od dveh etaž bruto tlorisno površino največ 25 m</w:t>
      </w:r>
      <w:r w:rsidR="00C839B2" w:rsidRPr="005475EE">
        <w:rPr>
          <w:rFonts w:ascii="Arial" w:hAnsi="Arial" w:cs="Arial"/>
          <w:sz w:val="22"/>
          <w:szCs w:val="22"/>
          <w:vertAlign w:val="superscript"/>
        </w:rPr>
        <w:t>2</w:t>
      </w:r>
      <w:r w:rsidR="00C839B2" w:rsidRPr="005475EE">
        <w:rPr>
          <w:rFonts w:ascii="Arial" w:hAnsi="Arial" w:cs="Arial"/>
          <w:sz w:val="22"/>
          <w:szCs w:val="22"/>
        </w:rPr>
        <w:t>.</w:t>
      </w:r>
    </w:p>
    <w:p w:rsidR="00C839B2" w:rsidRPr="005475EE" w:rsidRDefault="00C839B2" w:rsidP="00C839B2">
      <w:pPr>
        <w:keepLines/>
        <w:spacing w:after="120"/>
        <w:ind w:left="284"/>
        <w:jc w:val="both"/>
        <w:rPr>
          <w:rFonts w:ascii="Arial" w:hAnsi="Arial" w:cs="Arial"/>
          <w:sz w:val="22"/>
          <w:szCs w:val="22"/>
        </w:rPr>
      </w:pPr>
    </w:p>
    <w:p w:rsidR="00C839B2" w:rsidRPr="0012423D" w:rsidRDefault="00C839B2" w:rsidP="00C839B2">
      <w:pPr>
        <w:keepLines/>
        <w:spacing w:after="120"/>
        <w:ind w:left="284"/>
        <w:jc w:val="both"/>
        <w:rPr>
          <w:rFonts w:ascii="Arial" w:hAnsi="Arial" w:cs="Arial"/>
          <w:b/>
          <w:sz w:val="22"/>
          <w:szCs w:val="22"/>
        </w:rPr>
      </w:pPr>
      <w:r w:rsidRPr="0012423D">
        <w:rPr>
          <w:rFonts w:ascii="Arial" w:hAnsi="Arial" w:cs="Arial"/>
          <w:b/>
          <w:sz w:val="22"/>
          <w:szCs w:val="22"/>
        </w:rPr>
        <w:t>2.2 RAZLAGA PRAVIL RAZVRŠČANJA</w:t>
      </w:r>
    </w:p>
    <w:p w:rsidR="00C839B2" w:rsidRPr="005475EE" w:rsidRDefault="00E37CBE" w:rsidP="00C839B2">
      <w:pPr>
        <w:autoSpaceDE w:val="0"/>
        <w:autoSpaceDN w:val="0"/>
        <w:adjustRightInd w:val="0"/>
        <w:spacing w:after="120"/>
        <w:jc w:val="both"/>
        <w:rPr>
          <w:rFonts w:ascii="Arial" w:hAnsi="Arial" w:cs="Arial"/>
          <w:sz w:val="22"/>
          <w:szCs w:val="22"/>
        </w:rPr>
      </w:pPr>
      <w:r>
        <w:rPr>
          <w:rFonts w:ascii="Arial" w:hAnsi="Arial" w:cs="Arial"/>
          <w:sz w:val="22"/>
          <w:szCs w:val="22"/>
        </w:rPr>
        <w:t xml:space="preserve">(6) </w:t>
      </w:r>
      <w:r w:rsidR="00C839B2" w:rsidRPr="005475EE">
        <w:rPr>
          <w:rFonts w:ascii="Arial" w:hAnsi="Arial" w:cs="Arial"/>
          <w:sz w:val="22"/>
          <w:szCs w:val="22"/>
        </w:rPr>
        <w:t xml:space="preserve">V tretjem členu uredbe so določena pravila razvrščanja. Prvi odstavek določa, da je predmet razvrščanja samostojen objekt. V nadaljevanju pa kaže na to, da je </w:t>
      </w:r>
      <w:r w:rsidR="00C825FE">
        <w:rPr>
          <w:rFonts w:ascii="Arial" w:hAnsi="Arial" w:cs="Arial"/>
          <w:sz w:val="22"/>
          <w:szCs w:val="22"/>
        </w:rPr>
        <w:t xml:space="preserve">treba </w:t>
      </w:r>
      <w:r w:rsidR="00C839B2" w:rsidRPr="005475EE">
        <w:rPr>
          <w:rFonts w:ascii="Arial" w:hAnsi="Arial" w:cs="Arial"/>
          <w:sz w:val="22"/>
          <w:szCs w:val="22"/>
        </w:rPr>
        <w:t>pri večnamenskih objektih preveriti, kako bi po zahtevnosti razvrstili vsak nj</w:t>
      </w:r>
      <w:r w:rsidR="00C825FE">
        <w:rPr>
          <w:rFonts w:ascii="Arial" w:hAnsi="Arial" w:cs="Arial"/>
          <w:sz w:val="22"/>
          <w:szCs w:val="22"/>
        </w:rPr>
        <w:t>ih</w:t>
      </w:r>
      <w:r w:rsidR="00C839B2" w:rsidRPr="005475EE">
        <w:rPr>
          <w:rFonts w:ascii="Arial" w:hAnsi="Arial" w:cs="Arial"/>
          <w:sz w:val="22"/>
          <w:szCs w:val="22"/>
        </w:rPr>
        <w:t>ov del in zahtevnost celote. Objekt je zahteven t</w:t>
      </w:r>
      <w:r w:rsidR="00C825FE">
        <w:rPr>
          <w:rFonts w:ascii="Arial" w:hAnsi="Arial" w:cs="Arial"/>
          <w:sz w:val="22"/>
          <w:szCs w:val="22"/>
        </w:rPr>
        <w:t>oli</w:t>
      </w:r>
      <w:r w:rsidR="00C839B2" w:rsidRPr="005475EE">
        <w:rPr>
          <w:rFonts w:ascii="Arial" w:hAnsi="Arial" w:cs="Arial"/>
          <w:sz w:val="22"/>
          <w:szCs w:val="22"/>
        </w:rPr>
        <w:t>ko</w:t>
      </w:r>
      <w:r w:rsidR="00C825FE">
        <w:rPr>
          <w:rFonts w:ascii="Arial" w:hAnsi="Arial" w:cs="Arial"/>
          <w:sz w:val="22"/>
          <w:szCs w:val="22"/>
        </w:rPr>
        <w:t>,</w:t>
      </w:r>
      <w:r w:rsidR="00C839B2" w:rsidRPr="005475EE">
        <w:rPr>
          <w:rFonts w:ascii="Arial" w:hAnsi="Arial" w:cs="Arial"/>
          <w:sz w:val="22"/>
          <w:szCs w:val="22"/>
        </w:rPr>
        <w:t xml:space="preserve"> kot je zahteven njegov najzahtev</w:t>
      </w:r>
      <w:r w:rsidR="00C825FE">
        <w:rPr>
          <w:rFonts w:ascii="Arial" w:hAnsi="Arial" w:cs="Arial"/>
          <w:sz w:val="22"/>
          <w:szCs w:val="22"/>
        </w:rPr>
        <w:t>nejši</w:t>
      </w:r>
      <w:r w:rsidR="00524503">
        <w:rPr>
          <w:rFonts w:ascii="Arial" w:hAnsi="Arial" w:cs="Arial"/>
          <w:sz w:val="22"/>
          <w:szCs w:val="22"/>
        </w:rPr>
        <w:t xml:space="preserve"> del ali celota.</w:t>
      </w:r>
    </w:p>
    <w:p w:rsidR="00C839B2" w:rsidRPr="00E84F79" w:rsidRDefault="00E37CBE" w:rsidP="00C839B2">
      <w:pPr>
        <w:spacing w:after="120"/>
        <w:jc w:val="both"/>
        <w:rPr>
          <w:rFonts w:ascii="Arial" w:hAnsi="Arial" w:cs="Arial"/>
          <w:sz w:val="22"/>
          <w:szCs w:val="22"/>
        </w:rPr>
      </w:pPr>
      <w:r>
        <w:rPr>
          <w:rFonts w:ascii="Arial" w:hAnsi="Arial" w:cs="Arial"/>
          <w:sz w:val="22"/>
          <w:szCs w:val="22"/>
        </w:rPr>
        <w:lastRenderedPageBreak/>
        <w:t xml:space="preserve">(7) </w:t>
      </w:r>
      <w:r w:rsidR="00C839B2" w:rsidRPr="00E84F79">
        <w:rPr>
          <w:rFonts w:ascii="Arial" w:hAnsi="Arial" w:cs="Arial"/>
          <w:sz w:val="22"/>
          <w:szCs w:val="22"/>
        </w:rPr>
        <w:t xml:space="preserve">Določba drugega odstavka osnovno pravilo širi na primere, ko se objekt </w:t>
      </w:r>
      <w:r w:rsidR="00C825FE" w:rsidRPr="00E84F79">
        <w:rPr>
          <w:rFonts w:ascii="Arial" w:hAnsi="Arial" w:cs="Arial"/>
          <w:sz w:val="22"/>
          <w:szCs w:val="22"/>
        </w:rPr>
        <w:t>poz</w:t>
      </w:r>
      <w:r w:rsidR="00C839B2" w:rsidRPr="00E84F79">
        <w:rPr>
          <w:rFonts w:ascii="Arial" w:hAnsi="Arial" w:cs="Arial"/>
          <w:sz w:val="22"/>
          <w:szCs w:val="22"/>
        </w:rPr>
        <w:t xml:space="preserve">neje povečuje. Tudi v tem primeru se ponovi procedura </w:t>
      </w:r>
      <w:r w:rsidR="00C825FE" w:rsidRPr="00E84F79">
        <w:rPr>
          <w:rFonts w:ascii="Arial" w:hAnsi="Arial" w:cs="Arial"/>
          <w:sz w:val="22"/>
          <w:szCs w:val="22"/>
        </w:rPr>
        <w:t>iz</w:t>
      </w:r>
      <w:r w:rsidR="00C839B2" w:rsidRPr="00E84F79">
        <w:rPr>
          <w:rFonts w:ascii="Arial" w:hAnsi="Arial" w:cs="Arial"/>
          <w:sz w:val="22"/>
          <w:szCs w:val="22"/>
        </w:rPr>
        <w:t xml:space="preserve"> prejšnje</w:t>
      </w:r>
      <w:r w:rsidR="00C825FE" w:rsidRPr="00E84F79">
        <w:rPr>
          <w:rFonts w:ascii="Arial" w:hAnsi="Arial" w:cs="Arial"/>
          <w:sz w:val="22"/>
          <w:szCs w:val="22"/>
        </w:rPr>
        <w:t>ga</w:t>
      </w:r>
      <w:r w:rsidR="00C839B2" w:rsidRPr="00E84F79">
        <w:rPr>
          <w:rFonts w:ascii="Arial" w:hAnsi="Arial" w:cs="Arial"/>
          <w:sz w:val="22"/>
          <w:szCs w:val="22"/>
        </w:rPr>
        <w:t xml:space="preserve"> odstavk</w:t>
      </w:r>
      <w:r w:rsidR="00C825FE" w:rsidRPr="00E84F79">
        <w:rPr>
          <w:rFonts w:ascii="Arial" w:hAnsi="Arial" w:cs="Arial"/>
          <w:sz w:val="22"/>
          <w:szCs w:val="22"/>
        </w:rPr>
        <w:t>a</w:t>
      </w:r>
      <w:r w:rsidR="00C839B2" w:rsidRPr="00E84F79">
        <w:rPr>
          <w:rFonts w:ascii="Arial" w:hAnsi="Arial" w:cs="Arial"/>
          <w:sz w:val="22"/>
          <w:szCs w:val="22"/>
        </w:rPr>
        <w:t>, kar da</w:t>
      </w:r>
      <w:r w:rsidR="00524503">
        <w:rPr>
          <w:rFonts w:ascii="Arial" w:hAnsi="Arial" w:cs="Arial"/>
          <w:sz w:val="22"/>
          <w:szCs w:val="22"/>
        </w:rPr>
        <w:t xml:space="preserve"> vrsto</w:t>
      </w:r>
      <w:r w:rsidR="00C839B2" w:rsidRPr="00E84F79">
        <w:rPr>
          <w:rFonts w:ascii="Arial" w:hAnsi="Arial" w:cs="Arial"/>
          <w:sz w:val="22"/>
          <w:szCs w:val="22"/>
        </w:rPr>
        <w:t xml:space="preserve"> zahtevnost</w:t>
      </w:r>
      <w:r w:rsidR="00524503">
        <w:rPr>
          <w:rFonts w:ascii="Arial" w:hAnsi="Arial" w:cs="Arial"/>
          <w:sz w:val="22"/>
          <w:szCs w:val="22"/>
        </w:rPr>
        <w:t>i</w:t>
      </w:r>
      <w:r w:rsidR="00C839B2" w:rsidRPr="00E84F79">
        <w:rPr>
          <w:rFonts w:ascii="Arial" w:hAnsi="Arial" w:cs="Arial"/>
          <w:sz w:val="22"/>
          <w:szCs w:val="22"/>
        </w:rPr>
        <w:t xml:space="preserve"> povečanega objekta.</w:t>
      </w:r>
    </w:p>
    <w:p w:rsidR="00C839B2" w:rsidRPr="00E84F79" w:rsidRDefault="00E37CBE" w:rsidP="00C839B2">
      <w:pPr>
        <w:spacing w:after="120"/>
        <w:jc w:val="both"/>
        <w:rPr>
          <w:rFonts w:ascii="Arial" w:hAnsi="Arial" w:cs="Arial"/>
          <w:sz w:val="22"/>
          <w:szCs w:val="22"/>
        </w:rPr>
      </w:pPr>
      <w:r>
        <w:rPr>
          <w:rFonts w:ascii="Arial" w:hAnsi="Arial" w:cs="Arial"/>
          <w:sz w:val="22"/>
          <w:szCs w:val="22"/>
        </w:rPr>
        <w:t xml:space="preserve">(8) </w:t>
      </w:r>
      <w:r w:rsidR="00C825FE" w:rsidRPr="00E84F79">
        <w:rPr>
          <w:rFonts w:ascii="Arial" w:hAnsi="Arial" w:cs="Arial"/>
          <w:sz w:val="22"/>
          <w:szCs w:val="22"/>
        </w:rPr>
        <w:t>Kadar</w:t>
      </w:r>
      <w:r w:rsidR="00C839B2" w:rsidRPr="00E84F79">
        <w:rPr>
          <w:rFonts w:ascii="Arial" w:hAnsi="Arial" w:cs="Arial"/>
          <w:sz w:val="22"/>
          <w:szCs w:val="22"/>
        </w:rPr>
        <w:t xml:space="preserve"> se priključki</w:t>
      </w:r>
      <w:r w:rsidR="00524503">
        <w:rPr>
          <w:rFonts w:ascii="Arial" w:hAnsi="Arial" w:cs="Arial"/>
          <w:sz w:val="22"/>
          <w:szCs w:val="22"/>
        </w:rPr>
        <w:t>, s katerimi se objekt priključuje na gospodarsko javno infrastrukturo, in drugi podobni priključki</w:t>
      </w:r>
      <w:r w:rsidR="00C839B2" w:rsidRPr="00E84F79">
        <w:rPr>
          <w:rFonts w:ascii="Arial" w:hAnsi="Arial" w:cs="Arial"/>
          <w:sz w:val="22"/>
          <w:szCs w:val="22"/>
        </w:rPr>
        <w:t xml:space="preserve"> gradijo naknadno, ko objekt že stoji, je treba preveriti, ali grad</w:t>
      </w:r>
      <w:r w:rsidR="00510A01" w:rsidRPr="00E84F79">
        <w:rPr>
          <w:rFonts w:ascii="Arial" w:hAnsi="Arial" w:cs="Arial"/>
          <w:sz w:val="22"/>
          <w:szCs w:val="22"/>
        </w:rPr>
        <w:t>itev</w:t>
      </w:r>
      <w:r w:rsidR="00C839B2" w:rsidRPr="00E84F79">
        <w:rPr>
          <w:rFonts w:ascii="Arial" w:hAnsi="Arial" w:cs="Arial"/>
          <w:sz w:val="22"/>
          <w:szCs w:val="22"/>
        </w:rPr>
        <w:t xml:space="preserve"> (</w:t>
      </w:r>
      <w:r w:rsidR="00AD2B06">
        <w:rPr>
          <w:rFonts w:ascii="Arial" w:hAnsi="Arial" w:cs="Arial"/>
          <w:sz w:val="22"/>
          <w:szCs w:val="22"/>
        </w:rPr>
        <w:t xml:space="preserve">npr. </w:t>
      </w:r>
      <w:r w:rsidR="00C839B2" w:rsidRPr="00E84F79">
        <w:rPr>
          <w:rFonts w:ascii="Arial" w:hAnsi="Arial" w:cs="Arial"/>
          <w:sz w:val="22"/>
          <w:szCs w:val="22"/>
        </w:rPr>
        <w:t>komunalnega) priključka ne preseže katerega od meril, ki veljajo za grad</w:t>
      </w:r>
      <w:r w:rsidR="00510A01" w:rsidRPr="00E84F79">
        <w:rPr>
          <w:rFonts w:ascii="Arial" w:hAnsi="Arial" w:cs="Arial"/>
          <w:sz w:val="22"/>
          <w:szCs w:val="22"/>
        </w:rPr>
        <w:t>itev</w:t>
      </w:r>
      <w:r w:rsidR="00C839B2" w:rsidRPr="00E84F79">
        <w:rPr>
          <w:rFonts w:ascii="Arial" w:hAnsi="Arial" w:cs="Arial"/>
          <w:sz w:val="22"/>
          <w:szCs w:val="22"/>
        </w:rPr>
        <w:t xml:space="preserve"> enostavnih gradbenih inženirskih objektov (kamor seveda sodijo vsi priključki). Če torej višina priključka ne presega 5 m, globina ne presega 2 m in nosilni razpon ni večji od 4 m, je tak priključek enostaven objekt, sicer pa se razvrsti </w:t>
      </w:r>
      <w:r w:rsidR="00C825FE" w:rsidRPr="00E84F79">
        <w:rPr>
          <w:rFonts w:ascii="Arial" w:hAnsi="Arial" w:cs="Arial"/>
          <w:sz w:val="22"/>
          <w:szCs w:val="22"/>
        </w:rPr>
        <w:t xml:space="preserve">v </w:t>
      </w:r>
      <w:r w:rsidR="00C839B2" w:rsidRPr="00E84F79">
        <w:rPr>
          <w:rFonts w:ascii="Arial" w:hAnsi="Arial" w:cs="Arial"/>
          <w:sz w:val="22"/>
          <w:szCs w:val="22"/>
        </w:rPr>
        <w:t xml:space="preserve">ustrezno višjo </w:t>
      </w:r>
      <w:r w:rsidR="00AD2B06">
        <w:rPr>
          <w:rFonts w:ascii="Arial" w:hAnsi="Arial" w:cs="Arial"/>
          <w:sz w:val="22"/>
          <w:szCs w:val="22"/>
        </w:rPr>
        <w:t>vrsto</w:t>
      </w:r>
      <w:r w:rsidR="00A97C5B" w:rsidRPr="00E84F79">
        <w:rPr>
          <w:rFonts w:ascii="Arial" w:hAnsi="Arial" w:cs="Arial"/>
          <w:sz w:val="22"/>
          <w:szCs w:val="22"/>
        </w:rPr>
        <w:t xml:space="preserve"> </w:t>
      </w:r>
      <w:r w:rsidR="00C839B2" w:rsidRPr="00E84F79">
        <w:rPr>
          <w:rFonts w:ascii="Arial" w:hAnsi="Arial" w:cs="Arial"/>
          <w:sz w:val="22"/>
          <w:szCs w:val="22"/>
        </w:rPr>
        <w:t>zahtevnost</w:t>
      </w:r>
      <w:r w:rsidR="00A97C5B" w:rsidRPr="00E84F79">
        <w:rPr>
          <w:rFonts w:ascii="Arial" w:hAnsi="Arial" w:cs="Arial"/>
          <w:sz w:val="22"/>
          <w:szCs w:val="22"/>
        </w:rPr>
        <w:t>i</w:t>
      </w:r>
      <w:r w:rsidR="00C839B2" w:rsidRPr="00E84F79">
        <w:rPr>
          <w:rFonts w:ascii="Arial" w:hAnsi="Arial" w:cs="Arial"/>
          <w:sz w:val="22"/>
          <w:szCs w:val="22"/>
        </w:rPr>
        <w:t xml:space="preserve">. </w:t>
      </w:r>
    </w:p>
    <w:p w:rsidR="00C839B2" w:rsidRPr="00E84F79" w:rsidRDefault="00E37CBE" w:rsidP="00C839B2">
      <w:pPr>
        <w:spacing w:after="120"/>
        <w:jc w:val="both"/>
        <w:rPr>
          <w:rFonts w:ascii="Arial" w:hAnsi="Arial" w:cs="Arial"/>
          <w:sz w:val="22"/>
          <w:szCs w:val="22"/>
        </w:rPr>
      </w:pPr>
      <w:r>
        <w:rPr>
          <w:rFonts w:ascii="Arial" w:hAnsi="Arial" w:cs="Arial"/>
          <w:sz w:val="22"/>
          <w:szCs w:val="22"/>
        </w:rPr>
        <w:t xml:space="preserve">(9) </w:t>
      </w:r>
      <w:r w:rsidR="00C839B2" w:rsidRPr="00E84F79">
        <w:rPr>
          <w:rFonts w:ascii="Arial" w:hAnsi="Arial" w:cs="Arial"/>
          <w:sz w:val="22"/>
          <w:szCs w:val="22"/>
        </w:rPr>
        <w:t xml:space="preserve">Četrti odstavek </w:t>
      </w:r>
      <w:r w:rsidR="00315A42" w:rsidRPr="00E84F79">
        <w:rPr>
          <w:rFonts w:ascii="Arial" w:hAnsi="Arial" w:cs="Arial"/>
          <w:sz w:val="22"/>
          <w:szCs w:val="22"/>
        </w:rPr>
        <w:t>naved</w:t>
      </w:r>
      <w:r w:rsidR="00C839B2" w:rsidRPr="00E84F79">
        <w:rPr>
          <w:rFonts w:ascii="Arial" w:hAnsi="Arial" w:cs="Arial"/>
          <w:sz w:val="22"/>
          <w:szCs w:val="22"/>
        </w:rPr>
        <w:t>enega člena določa, da se po enakih merilih kot priključki razvršča tudi naknadno zgrajen samostojen objekt, ki p</w:t>
      </w:r>
      <w:r w:rsidR="00C825FE" w:rsidRPr="00E84F79">
        <w:rPr>
          <w:rFonts w:ascii="Arial" w:hAnsi="Arial" w:cs="Arial"/>
          <w:sz w:val="22"/>
          <w:szCs w:val="22"/>
        </w:rPr>
        <w:t>omeni</w:t>
      </w:r>
      <w:r w:rsidR="00C839B2" w:rsidRPr="00E84F79">
        <w:rPr>
          <w:rFonts w:ascii="Arial" w:hAnsi="Arial" w:cs="Arial"/>
          <w:sz w:val="22"/>
          <w:szCs w:val="22"/>
        </w:rPr>
        <w:t xml:space="preserve"> grajeno opremo in naprave že zgrajenega objekta. Tak primer je npr. </w:t>
      </w:r>
      <w:r w:rsidR="003759DE" w:rsidRPr="00E84F79">
        <w:rPr>
          <w:rFonts w:ascii="Arial" w:hAnsi="Arial" w:cs="Arial"/>
          <w:sz w:val="22"/>
          <w:szCs w:val="22"/>
        </w:rPr>
        <w:t>postavitev</w:t>
      </w:r>
      <w:r w:rsidR="00C839B2" w:rsidRPr="00E84F79">
        <w:rPr>
          <w:rFonts w:ascii="Arial" w:hAnsi="Arial" w:cs="Arial"/>
          <w:sz w:val="22"/>
          <w:szCs w:val="22"/>
        </w:rPr>
        <w:t xml:space="preserve"> </w:t>
      </w:r>
      <w:r w:rsidR="00375B77">
        <w:rPr>
          <w:rFonts w:ascii="Arial" w:hAnsi="Arial" w:cs="Arial"/>
          <w:sz w:val="22"/>
          <w:szCs w:val="22"/>
        </w:rPr>
        <w:t>komunikacijskega objekta na</w:t>
      </w:r>
      <w:r w:rsidR="00375B77" w:rsidRPr="00E84F79">
        <w:rPr>
          <w:rFonts w:ascii="Arial" w:hAnsi="Arial" w:cs="Arial"/>
          <w:sz w:val="22"/>
          <w:szCs w:val="22"/>
        </w:rPr>
        <w:t xml:space="preserve"> </w:t>
      </w:r>
      <w:r w:rsidR="00375B77">
        <w:rPr>
          <w:rFonts w:ascii="Arial" w:hAnsi="Arial" w:cs="Arial"/>
          <w:sz w:val="22"/>
          <w:szCs w:val="22"/>
        </w:rPr>
        <w:t>železnici (glavni ali regionalni železniški progi)</w:t>
      </w:r>
      <w:r w:rsidR="00C839B2" w:rsidRPr="00E84F79">
        <w:rPr>
          <w:rFonts w:ascii="Arial" w:hAnsi="Arial" w:cs="Arial"/>
          <w:sz w:val="22"/>
          <w:szCs w:val="22"/>
        </w:rPr>
        <w:t xml:space="preserve"> ali grad</w:t>
      </w:r>
      <w:r w:rsidR="00510A01" w:rsidRPr="00E84F79">
        <w:rPr>
          <w:rFonts w:ascii="Arial" w:hAnsi="Arial" w:cs="Arial"/>
          <w:sz w:val="22"/>
          <w:szCs w:val="22"/>
        </w:rPr>
        <w:t>itev</w:t>
      </w:r>
      <w:r w:rsidR="00C839B2" w:rsidRPr="00E84F79">
        <w:rPr>
          <w:rFonts w:ascii="Arial" w:hAnsi="Arial" w:cs="Arial"/>
          <w:sz w:val="22"/>
          <w:szCs w:val="22"/>
        </w:rPr>
        <w:t xml:space="preserve"> stebrov (stolpov) za razsvetljavo športnega igrišča. </w:t>
      </w:r>
      <w:r w:rsidR="00184A1B">
        <w:rPr>
          <w:rFonts w:ascii="Arial" w:hAnsi="Arial" w:cs="Arial"/>
          <w:sz w:val="22"/>
          <w:szCs w:val="22"/>
        </w:rPr>
        <w:t>Klub t</w:t>
      </w:r>
      <w:r w:rsidR="00375B77">
        <w:rPr>
          <w:rFonts w:ascii="Arial" w:hAnsi="Arial" w:cs="Arial"/>
          <w:sz w:val="22"/>
          <w:szCs w:val="22"/>
        </w:rPr>
        <w:t>e</w:t>
      </w:r>
      <w:r w:rsidR="00184A1B">
        <w:rPr>
          <w:rFonts w:ascii="Arial" w:hAnsi="Arial" w:cs="Arial"/>
          <w:sz w:val="22"/>
          <w:szCs w:val="22"/>
        </w:rPr>
        <w:t xml:space="preserve">mu, da </w:t>
      </w:r>
      <w:r w:rsidR="00375B77">
        <w:rPr>
          <w:rFonts w:ascii="Arial" w:hAnsi="Arial" w:cs="Arial"/>
          <w:sz w:val="22"/>
          <w:szCs w:val="22"/>
        </w:rPr>
        <w:t xml:space="preserve">se glavne in regionalne železniške proge razvrščajo med zahtevne objekte se naknadno grajeno </w:t>
      </w:r>
      <w:r w:rsidR="00375B77" w:rsidRPr="00375B77">
        <w:rPr>
          <w:rFonts w:ascii="Arial" w:hAnsi="Arial" w:cs="Arial"/>
          <w:sz w:val="22"/>
          <w:szCs w:val="22"/>
        </w:rPr>
        <w:t>oprem</w:t>
      </w:r>
      <w:r w:rsidR="00375B77">
        <w:rPr>
          <w:rFonts w:ascii="Arial" w:hAnsi="Arial" w:cs="Arial"/>
          <w:sz w:val="22"/>
          <w:szCs w:val="22"/>
        </w:rPr>
        <w:t>o</w:t>
      </w:r>
      <w:r w:rsidR="00375B77" w:rsidRPr="00375B77">
        <w:rPr>
          <w:rFonts w:ascii="Arial" w:hAnsi="Arial" w:cs="Arial"/>
          <w:sz w:val="22"/>
          <w:szCs w:val="22"/>
        </w:rPr>
        <w:t xml:space="preserve"> in naprave</w:t>
      </w:r>
      <w:r w:rsidR="00375B77">
        <w:rPr>
          <w:rFonts w:ascii="Arial" w:hAnsi="Arial" w:cs="Arial"/>
          <w:sz w:val="22"/>
          <w:szCs w:val="22"/>
        </w:rPr>
        <w:t xml:space="preserve"> preverja po splošnih merilih iz 5. do 8. člena uredbe. </w:t>
      </w:r>
      <w:r w:rsidR="00375B77" w:rsidRPr="00375B77">
        <w:rPr>
          <w:rFonts w:ascii="Arial" w:hAnsi="Arial" w:cs="Arial"/>
          <w:sz w:val="22"/>
          <w:szCs w:val="22"/>
        </w:rPr>
        <w:t xml:space="preserve"> </w:t>
      </w:r>
      <w:r w:rsidR="00C839B2" w:rsidRPr="00E84F79">
        <w:rPr>
          <w:rFonts w:ascii="Arial" w:hAnsi="Arial" w:cs="Arial"/>
          <w:sz w:val="22"/>
          <w:szCs w:val="22"/>
        </w:rPr>
        <w:t xml:space="preserve">V primeru </w:t>
      </w:r>
      <w:r w:rsidR="00375B77">
        <w:rPr>
          <w:rFonts w:ascii="Arial" w:hAnsi="Arial" w:cs="Arial"/>
          <w:sz w:val="22"/>
          <w:szCs w:val="22"/>
        </w:rPr>
        <w:t xml:space="preserve">razsvetljave športnega igrišča </w:t>
      </w:r>
      <w:r w:rsidR="00C839B2" w:rsidRPr="00E84F79">
        <w:rPr>
          <w:rFonts w:ascii="Arial" w:hAnsi="Arial" w:cs="Arial"/>
          <w:sz w:val="22"/>
          <w:szCs w:val="22"/>
        </w:rPr>
        <w:t>bi preverili, ali npr. 30 metrov visoka palična konstrukcija, na katero so nameščeni reflektorji</w:t>
      </w:r>
      <w:r w:rsidR="00C825FE" w:rsidRPr="00E84F79">
        <w:rPr>
          <w:rFonts w:ascii="Arial" w:hAnsi="Arial" w:cs="Arial"/>
          <w:sz w:val="22"/>
          <w:szCs w:val="22"/>
        </w:rPr>
        <w:t>,</w:t>
      </w:r>
      <w:r w:rsidR="00C839B2" w:rsidRPr="00E84F79">
        <w:rPr>
          <w:rFonts w:ascii="Arial" w:hAnsi="Arial" w:cs="Arial"/>
          <w:sz w:val="22"/>
          <w:szCs w:val="22"/>
        </w:rPr>
        <w:t xml:space="preserve"> izpolnjuje pogoje za enostaven gradbeni inženirski objekt – športno igrišče. Ker gre za visok objekt, </w:t>
      </w:r>
      <w:r w:rsidR="00C839B2" w:rsidRPr="00937ED5">
        <w:rPr>
          <w:rFonts w:ascii="Arial" w:hAnsi="Arial" w:cs="Arial"/>
          <w:sz w:val="22"/>
          <w:szCs w:val="22"/>
        </w:rPr>
        <w:t>bi ugotovili</w:t>
      </w:r>
      <w:r w:rsidR="00C825FE" w:rsidRPr="00937ED5">
        <w:rPr>
          <w:rFonts w:ascii="Arial" w:hAnsi="Arial" w:cs="Arial"/>
          <w:sz w:val="22"/>
          <w:szCs w:val="22"/>
        </w:rPr>
        <w:t>, da</w:t>
      </w:r>
      <w:r w:rsidR="00C839B2" w:rsidRPr="00937ED5">
        <w:rPr>
          <w:rFonts w:ascii="Arial" w:hAnsi="Arial" w:cs="Arial"/>
          <w:sz w:val="22"/>
          <w:szCs w:val="22"/>
        </w:rPr>
        <w:t xml:space="preserve"> je treba</w:t>
      </w:r>
      <w:r w:rsidR="00C825FE" w:rsidRPr="00937ED5">
        <w:rPr>
          <w:rFonts w:ascii="Arial" w:hAnsi="Arial" w:cs="Arial"/>
          <w:sz w:val="22"/>
          <w:szCs w:val="22"/>
        </w:rPr>
        <w:t xml:space="preserve"> v</w:t>
      </w:r>
      <w:r w:rsidR="00C839B2" w:rsidRPr="00937ED5">
        <w:rPr>
          <w:rFonts w:ascii="Arial" w:hAnsi="Arial" w:cs="Arial"/>
          <w:sz w:val="22"/>
          <w:szCs w:val="22"/>
        </w:rPr>
        <w:t xml:space="preserve"> sklad</w:t>
      </w:r>
      <w:r w:rsidR="00C825FE" w:rsidRPr="00937ED5">
        <w:rPr>
          <w:rFonts w:ascii="Arial" w:hAnsi="Arial" w:cs="Arial"/>
          <w:sz w:val="22"/>
          <w:szCs w:val="22"/>
        </w:rPr>
        <w:t>u</w:t>
      </w:r>
      <w:r w:rsidR="00C839B2" w:rsidRPr="00937ED5">
        <w:rPr>
          <w:rFonts w:ascii="Arial" w:hAnsi="Arial" w:cs="Arial"/>
          <w:sz w:val="22"/>
          <w:szCs w:val="22"/>
        </w:rPr>
        <w:t xml:space="preserve"> z merili za gradbene inženirske objekte iz 5.</w:t>
      </w:r>
      <w:r w:rsidR="00C825FE" w:rsidRPr="00937ED5">
        <w:rPr>
          <w:rFonts w:ascii="Arial" w:hAnsi="Arial" w:cs="Arial"/>
          <w:sz w:val="22"/>
          <w:szCs w:val="22"/>
        </w:rPr>
        <w:t>,</w:t>
      </w:r>
      <w:r w:rsidR="00C839B2" w:rsidRPr="00937ED5">
        <w:rPr>
          <w:rFonts w:ascii="Arial" w:hAnsi="Arial" w:cs="Arial"/>
          <w:sz w:val="22"/>
          <w:szCs w:val="22"/>
        </w:rPr>
        <w:t xml:space="preserve"> 7. in 8. člena uredbe objekte</w:t>
      </w:r>
      <w:r w:rsidR="00C825FE" w:rsidRPr="00937ED5">
        <w:rPr>
          <w:rFonts w:ascii="Arial" w:hAnsi="Arial" w:cs="Arial"/>
          <w:sz w:val="22"/>
          <w:szCs w:val="22"/>
        </w:rPr>
        <w:t>,</w:t>
      </w:r>
      <w:r w:rsidR="00C839B2" w:rsidRPr="00937ED5">
        <w:rPr>
          <w:rFonts w:ascii="Arial" w:hAnsi="Arial" w:cs="Arial"/>
          <w:sz w:val="22"/>
          <w:szCs w:val="22"/>
        </w:rPr>
        <w:t xml:space="preserve"> </w:t>
      </w:r>
      <w:r w:rsidR="00C825FE" w:rsidRPr="00937ED5">
        <w:rPr>
          <w:rFonts w:ascii="Arial" w:hAnsi="Arial" w:cs="Arial"/>
          <w:sz w:val="22"/>
          <w:szCs w:val="22"/>
        </w:rPr>
        <w:t xml:space="preserve">predvidene </w:t>
      </w:r>
      <w:r w:rsidR="00937ED5" w:rsidRPr="00937ED5">
        <w:rPr>
          <w:rFonts w:ascii="Arial" w:hAnsi="Arial" w:cs="Arial"/>
          <w:sz w:val="22"/>
          <w:szCs w:val="22"/>
        </w:rPr>
        <w:t>objekte</w:t>
      </w:r>
      <w:r w:rsidR="00C825FE" w:rsidRPr="00937ED5">
        <w:rPr>
          <w:rFonts w:ascii="Arial" w:hAnsi="Arial" w:cs="Arial"/>
          <w:sz w:val="22"/>
          <w:szCs w:val="22"/>
        </w:rPr>
        <w:t>,</w:t>
      </w:r>
      <w:r w:rsidR="00C839B2" w:rsidRPr="00937ED5">
        <w:rPr>
          <w:rFonts w:ascii="Arial" w:hAnsi="Arial" w:cs="Arial"/>
          <w:sz w:val="22"/>
          <w:szCs w:val="22"/>
        </w:rPr>
        <w:t xml:space="preserve"> uvrstiti med zahtevne objekte.</w:t>
      </w:r>
    </w:p>
    <w:p w:rsidR="00C839B2" w:rsidRPr="00E84F79" w:rsidRDefault="00E37CBE" w:rsidP="00C839B2">
      <w:pPr>
        <w:spacing w:after="120"/>
        <w:jc w:val="both"/>
        <w:rPr>
          <w:rFonts w:ascii="Arial" w:hAnsi="Arial" w:cs="Arial"/>
          <w:sz w:val="22"/>
          <w:szCs w:val="22"/>
        </w:rPr>
      </w:pPr>
      <w:r>
        <w:rPr>
          <w:rFonts w:ascii="Arial" w:hAnsi="Arial" w:cs="Arial"/>
          <w:sz w:val="22"/>
          <w:szCs w:val="22"/>
        </w:rPr>
        <w:t xml:space="preserve">(10) </w:t>
      </w:r>
      <w:r w:rsidR="00C839B2" w:rsidRPr="00E84F79">
        <w:rPr>
          <w:rFonts w:ascii="Arial" w:hAnsi="Arial" w:cs="Arial"/>
          <w:sz w:val="22"/>
          <w:szCs w:val="22"/>
        </w:rPr>
        <w:t xml:space="preserve">Kadar so objekti blizu drug drugega, se </w:t>
      </w:r>
      <w:r w:rsidR="00C825FE" w:rsidRPr="00E84F79">
        <w:rPr>
          <w:rFonts w:ascii="Arial" w:hAnsi="Arial" w:cs="Arial"/>
          <w:sz w:val="22"/>
          <w:szCs w:val="22"/>
        </w:rPr>
        <w:t xml:space="preserve">v </w:t>
      </w:r>
      <w:r w:rsidR="00C839B2" w:rsidRPr="00E84F79">
        <w:rPr>
          <w:rFonts w:ascii="Arial" w:hAnsi="Arial" w:cs="Arial"/>
          <w:sz w:val="22"/>
          <w:szCs w:val="22"/>
        </w:rPr>
        <w:t>sklad</w:t>
      </w:r>
      <w:r w:rsidR="00C825FE" w:rsidRPr="00E84F79">
        <w:rPr>
          <w:rFonts w:ascii="Arial" w:hAnsi="Arial" w:cs="Arial"/>
          <w:sz w:val="22"/>
          <w:szCs w:val="22"/>
        </w:rPr>
        <w:t>u</w:t>
      </w:r>
      <w:r w:rsidR="003A5189">
        <w:rPr>
          <w:rFonts w:ascii="Arial" w:hAnsi="Arial" w:cs="Arial"/>
          <w:sz w:val="22"/>
          <w:szCs w:val="22"/>
        </w:rPr>
        <w:t xml:space="preserve"> s prvim</w:t>
      </w:r>
      <w:r w:rsidR="00C839B2" w:rsidRPr="00E84F79">
        <w:rPr>
          <w:rFonts w:ascii="Arial" w:hAnsi="Arial" w:cs="Arial"/>
          <w:sz w:val="22"/>
          <w:szCs w:val="22"/>
        </w:rPr>
        <w:t xml:space="preserve"> odstavkom 3. člena </w:t>
      </w:r>
      <w:r w:rsidR="00C825FE" w:rsidRPr="00E84F79">
        <w:rPr>
          <w:rFonts w:ascii="Arial" w:hAnsi="Arial" w:cs="Arial"/>
          <w:sz w:val="22"/>
          <w:szCs w:val="22"/>
        </w:rPr>
        <w:t xml:space="preserve">kot </w:t>
      </w:r>
      <w:r w:rsidR="00C839B2" w:rsidRPr="00E84F79">
        <w:rPr>
          <w:rFonts w:ascii="Arial" w:hAnsi="Arial" w:cs="Arial"/>
          <w:sz w:val="22"/>
          <w:szCs w:val="22"/>
        </w:rPr>
        <w:t>samostojn</w:t>
      </w:r>
      <w:r w:rsidR="00C825FE" w:rsidRPr="00E84F79">
        <w:rPr>
          <w:rFonts w:ascii="Arial" w:hAnsi="Arial" w:cs="Arial"/>
          <w:sz w:val="22"/>
          <w:szCs w:val="22"/>
        </w:rPr>
        <w:t>i</w:t>
      </w:r>
      <w:r w:rsidR="00C839B2" w:rsidRPr="00E84F79">
        <w:rPr>
          <w:rFonts w:ascii="Arial" w:hAnsi="Arial" w:cs="Arial"/>
          <w:sz w:val="22"/>
          <w:szCs w:val="22"/>
        </w:rPr>
        <w:t xml:space="preserve"> razvrščajo tisti objekti, ki se sicer lahko celo dotikajo, a niso konstrukcijsko, požarno, vsebinsko ali drugače fizično povezani ter ne poslabšajo gradbenotehničnih lastnosti bližnjega objekta. Za poslabšanje gradbenotehničnega stanja šteje predvsem zmanjšanje ravni izpolnjevanja bistvenih zahtev. Kadar gre za vpliv na konstrukcijo sosednjega objekta</w:t>
      </w:r>
      <w:r w:rsidR="00825245" w:rsidRPr="00E84F79">
        <w:rPr>
          <w:rFonts w:ascii="Arial" w:hAnsi="Arial" w:cs="Arial"/>
          <w:sz w:val="22"/>
          <w:szCs w:val="22"/>
        </w:rPr>
        <w:t>,</w:t>
      </w:r>
      <w:r w:rsidR="00C839B2" w:rsidRPr="00E84F79">
        <w:rPr>
          <w:rFonts w:ascii="Arial" w:hAnsi="Arial" w:cs="Arial"/>
          <w:sz w:val="22"/>
          <w:szCs w:val="22"/>
        </w:rPr>
        <w:t xml:space="preserve"> se nevarnost vpliva bistveno zmanjša, če so temelji sosednjega enostavnega ali nezahtevnega objekta od obstoječega objekta oddaljeni vsaj za dvokratnik njihove največje globine. Takšne zahteve niso </w:t>
      </w:r>
      <w:r w:rsidR="00825245" w:rsidRPr="00E84F79">
        <w:rPr>
          <w:rFonts w:ascii="Arial" w:hAnsi="Arial" w:cs="Arial"/>
          <w:sz w:val="22"/>
          <w:szCs w:val="22"/>
        </w:rPr>
        <w:t>pomemb</w:t>
      </w:r>
      <w:r w:rsidR="00C839B2" w:rsidRPr="00E84F79">
        <w:rPr>
          <w:rFonts w:ascii="Arial" w:hAnsi="Arial" w:cs="Arial"/>
          <w:sz w:val="22"/>
          <w:szCs w:val="22"/>
        </w:rPr>
        <w:t>ne pri grad</w:t>
      </w:r>
      <w:r w:rsidR="00510A01" w:rsidRPr="00E84F79">
        <w:rPr>
          <w:rFonts w:ascii="Arial" w:hAnsi="Arial" w:cs="Arial"/>
          <w:sz w:val="22"/>
          <w:szCs w:val="22"/>
        </w:rPr>
        <w:t>itv</w:t>
      </w:r>
      <w:r w:rsidR="00C839B2" w:rsidRPr="00E84F79">
        <w:rPr>
          <w:rFonts w:ascii="Arial" w:hAnsi="Arial" w:cs="Arial"/>
          <w:sz w:val="22"/>
          <w:szCs w:val="22"/>
        </w:rPr>
        <w:t xml:space="preserve">i ograj in enostavnih opornih zidov ter podobnih enostavnih gradbenih inženirskih objektov in drugih gradbenih posegov. Z vidika požarne varnosti je treba upoštevati gorljivost fasade obeh bližnjih objektov </w:t>
      </w:r>
      <w:r w:rsidR="00825245" w:rsidRPr="00E84F79">
        <w:rPr>
          <w:rFonts w:ascii="Arial" w:hAnsi="Arial" w:cs="Arial"/>
          <w:sz w:val="22"/>
          <w:szCs w:val="22"/>
        </w:rPr>
        <w:t xml:space="preserve">ter </w:t>
      </w:r>
      <w:r w:rsidR="00C839B2" w:rsidRPr="00E84F79">
        <w:rPr>
          <w:rFonts w:ascii="Arial" w:hAnsi="Arial" w:cs="Arial"/>
          <w:sz w:val="22"/>
          <w:szCs w:val="22"/>
        </w:rPr>
        <w:t xml:space="preserve">vrsto </w:t>
      </w:r>
      <w:r w:rsidR="00825245" w:rsidRPr="00E84F79">
        <w:rPr>
          <w:rFonts w:ascii="Arial" w:hAnsi="Arial" w:cs="Arial"/>
          <w:sz w:val="22"/>
          <w:szCs w:val="22"/>
        </w:rPr>
        <w:t xml:space="preserve">in </w:t>
      </w:r>
      <w:r w:rsidR="00C839B2" w:rsidRPr="00E84F79">
        <w:rPr>
          <w:rFonts w:ascii="Arial" w:hAnsi="Arial" w:cs="Arial"/>
          <w:sz w:val="22"/>
          <w:szCs w:val="22"/>
        </w:rPr>
        <w:t xml:space="preserve">velikost odprtin </w:t>
      </w:r>
      <w:r w:rsidR="00825245" w:rsidRPr="00E84F79">
        <w:rPr>
          <w:rFonts w:ascii="Arial" w:hAnsi="Arial" w:cs="Arial"/>
          <w:sz w:val="22"/>
          <w:szCs w:val="22"/>
        </w:rPr>
        <w:t xml:space="preserve">ter </w:t>
      </w:r>
      <w:r w:rsidR="00C839B2" w:rsidRPr="00E84F79">
        <w:rPr>
          <w:rFonts w:ascii="Arial" w:hAnsi="Arial" w:cs="Arial"/>
          <w:sz w:val="22"/>
          <w:szCs w:val="22"/>
        </w:rPr>
        <w:t xml:space="preserve">objekte ustrezno razmakniti. </w:t>
      </w:r>
    </w:p>
    <w:p w:rsidR="00C839B2" w:rsidRPr="00E84F79" w:rsidRDefault="00E37CBE" w:rsidP="00C839B2">
      <w:pPr>
        <w:spacing w:after="120"/>
        <w:jc w:val="both"/>
        <w:rPr>
          <w:rFonts w:ascii="Arial" w:hAnsi="Arial" w:cs="Arial"/>
          <w:sz w:val="22"/>
          <w:szCs w:val="22"/>
        </w:rPr>
      </w:pPr>
      <w:r>
        <w:rPr>
          <w:rFonts w:ascii="Arial" w:hAnsi="Arial" w:cs="Arial"/>
          <w:sz w:val="22"/>
          <w:szCs w:val="22"/>
        </w:rPr>
        <w:t xml:space="preserve">(11) </w:t>
      </w:r>
      <w:r w:rsidR="00C839B2" w:rsidRPr="00E84F79">
        <w:rPr>
          <w:rFonts w:ascii="Arial" w:hAnsi="Arial" w:cs="Arial"/>
          <w:sz w:val="22"/>
          <w:szCs w:val="22"/>
        </w:rPr>
        <w:t xml:space="preserve">Nasprotno pa velja, da povezanih objektov ni dovoljeno deliti na dele, ki bi </w:t>
      </w:r>
      <w:r w:rsidR="00825245" w:rsidRPr="00E84F79">
        <w:rPr>
          <w:rFonts w:ascii="Arial" w:hAnsi="Arial" w:cs="Arial"/>
          <w:sz w:val="22"/>
          <w:szCs w:val="22"/>
        </w:rPr>
        <w:t xml:space="preserve">bili </w:t>
      </w:r>
      <w:r w:rsidR="00C839B2" w:rsidRPr="00E84F79">
        <w:rPr>
          <w:rFonts w:ascii="Arial" w:hAnsi="Arial" w:cs="Arial"/>
          <w:sz w:val="22"/>
          <w:szCs w:val="22"/>
        </w:rPr>
        <w:t xml:space="preserve">sicer objekt manjše zahtevnosti, ampak jih je </w:t>
      </w:r>
      <w:r w:rsidR="00825245" w:rsidRPr="00E84F79">
        <w:rPr>
          <w:rFonts w:ascii="Arial" w:hAnsi="Arial" w:cs="Arial"/>
          <w:sz w:val="22"/>
          <w:szCs w:val="22"/>
        </w:rPr>
        <w:t xml:space="preserve">treba </w:t>
      </w:r>
      <w:r w:rsidR="00C839B2" w:rsidRPr="00E84F79">
        <w:rPr>
          <w:rFonts w:ascii="Arial" w:hAnsi="Arial" w:cs="Arial"/>
          <w:sz w:val="22"/>
          <w:szCs w:val="22"/>
        </w:rPr>
        <w:t>zaradi njihove povezanosti razvrščati kot en celovit objekt.</w:t>
      </w:r>
    </w:p>
    <w:p w:rsidR="00C839B2" w:rsidRPr="00E84F79" w:rsidRDefault="00E37CBE" w:rsidP="00C839B2">
      <w:pPr>
        <w:spacing w:after="120"/>
        <w:jc w:val="both"/>
        <w:rPr>
          <w:rFonts w:ascii="Arial" w:hAnsi="Arial" w:cs="Arial"/>
          <w:sz w:val="22"/>
          <w:szCs w:val="22"/>
        </w:rPr>
      </w:pPr>
      <w:r>
        <w:rPr>
          <w:rFonts w:ascii="Arial" w:hAnsi="Arial" w:cs="Arial"/>
          <w:sz w:val="22"/>
          <w:szCs w:val="22"/>
        </w:rPr>
        <w:t xml:space="preserve">(12) </w:t>
      </w:r>
      <w:r w:rsidR="00C839B2" w:rsidRPr="00E84F79">
        <w:rPr>
          <w:rFonts w:ascii="Arial" w:hAnsi="Arial" w:cs="Arial"/>
          <w:sz w:val="22"/>
          <w:szCs w:val="22"/>
        </w:rPr>
        <w:t xml:space="preserve">Posebnost klasifikacije in posledično uredbe je, da so med gradbene inženirske objekte uvrščena tudi funkcionalno zaokrožena območja, kot </w:t>
      </w:r>
      <w:r w:rsidR="00825245" w:rsidRPr="00E84F79">
        <w:rPr>
          <w:rFonts w:ascii="Arial" w:hAnsi="Arial" w:cs="Arial"/>
          <w:sz w:val="22"/>
          <w:szCs w:val="22"/>
        </w:rPr>
        <w:t>so</w:t>
      </w:r>
      <w:r w:rsidR="00C839B2" w:rsidRPr="00E84F79">
        <w:rPr>
          <w:rFonts w:ascii="Arial" w:hAnsi="Arial" w:cs="Arial"/>
          <w:sz w:val="22"/>
          <w:szCs w:val="22"/>
        </w:rPr>
        <w:t xml:space="preserve"> kampi, športna igrišča, parkovne ureditve, ki niso en objekt</w:t>
      </w:r>
      <w:r w:rsidR="00825245" w:rsidRPr="00E84F79">
        <w:rPr>
          <w:rFonts w:ascii="Arial" w:hAnsi="Arial" w:cs="Arial"/>
          <w:sz w:val="22"/>
          <w:szCs w:val="22"/>
        </w:rPr>
        <w:t>,</w:t>
      </w:r>
      <w:r w:rsidR="00C839B2" w:rsidRPr="00E84F79">
        <w:rPr>
          <w:rFonts w:ascii="Arial" w:hAnsi="Arial" w:cs="Arial"/>
          <w:sz w:val="22"/>
          <w:szCs w:val="22"/>
        </w:rPr>
        <w:t xml:space="preserve"> ampak sklop več objektov. </w:t>
      </w:r>
      <w:r w:rsidR="00BA2C45">
        <w:rPr>
          <w:rFonts w:ascii="Arial" w:hAnsi="Arial" w:cs="Arial"/>
          <w:sz w:val="22"/>
          <w:szCs w:val="22"/>
        </w:rPr>
        <w:t xml:space="preserve">Šesti </w:t>
      </w:r>
      <w:r w:rsidR="00BA2C45" w:rsidRPr="00E84F79">
        <w:rPr>
          <w:rFonts w:ascii="Arial" w:hAnsi="Arial" w:cs="Arial"/>
          <w:sz w:val="22"/>
          <w:szCs w:val="22"/>
        </w:rPr>
        <w:t xml:space="preserve"> </w:t>
      </w:r>
      <w:r w:rsidR="00C839B2" w:rsidRPr="00E84F79">
        <w:rPr>
          <w:rFonts w:ascii="Arial" w:hAnsi="Arial" w:cs="Arial"/>
          <w:sz w:val="22"/>
          <w:szCs w:val="22"/>
        </w:rPr>
        <w:t xml:space="preserve">odstavek </w:t>
      </w:r>
      <w:r w:rsidR="00BA2C45">
        <w:rPr>
          <w:rFonts w:ascii="Arial" w:hAnsi="Arial" w:cs="Arial"/>
          <w:sz w:val="22"/>
          <w:szCs w:val="22"/>
        </w:rPr>
        <w:t xml:space="preserve">3. člena uredbe zato </w:t>
      </w:r>
      <w:r w:rsidR="00C839B2" w:rsidRPr="00E84F79">
        <w:rPr>
          <w:rFonts w:ascii="Arial" w:hAnsi="Arial" w:cs="Arial"/>
          <w:sz w:val="22"/>
          <w:szCs w:val="22"/>
        </w:rPr>
        <w:t>določa, da je treba ta funkcionalno zaokrožena območja razvrščati kot en objekt in jih klasificirati</w:t>
      </w:r>
      <w:r w:rsidR="00825245" w:rsidRPr="00E84F79">
        <w:rPr>
          <w:rFonts w:ascii="Arial" w:hAnsi="Arial" w:cs="Arial"/>
          <w:sz w:val="22"/>
          <w:szCs w:val="22"/>
        </w:rPr>
        <w:t>,</w:t>
      </w:r>
      <w:r w:rsidR="00C839B2" w:rsidRPr="00E84F79">
        <w:rPr>
          <w:rFonts w:ascii="Arial" w:hAnsi="Arial" w:cs="Arial"/>
          <w:sz w:val="22"/>
          <w:szCs w:val="22"/>
        </w:rPr>
        <w:t xml:space="preserve"> kot to določa klasifikacija takega funkcionalno zaokroženega območja, kljub temu, da so sestavljeni iz več po zahtevnosti </w:t>
      </w:r>
      <w:r w:rsidR="00AD2B06">
        <w:rPr>
          <w:rFonts w:ascii="Arial" w:hAnsi="Arial" w:cs="Arial"/>
          <w:sz w:val="22"/>
          <w:szCs w:val="22"/>
        </w:rPr>
        <w:t xml:space="preserve">enostavnih ali nezahtevnih </w:t>
      </w:r>
      <w:r w:rsidR="00C839B2" w:rsidRPr="00E84F79">
        <w:rPr>
          <w:rFonts w:ascii="Arial" w:hAnsi="Arial" w:cs="Arial"/>
          <w:sz w:val="22"/>
          <w:szCs w:val="22"/>
        </w:rPr>
        <w:t>objektov.</w:t>
      </w:r>
    </w:p>
    <w:p w:rsidR="00C839B2" w:rsidRPr="005475EE" w:rsidRDefault="00C839B2" w:rsidP="00C839B2">
      <w:pPr>
        <w:keepLines/>
        <w:spacing w:after="120"/>
        <w:jc w:val="both"/>
        <w:rPr>
          <w:rFonts w:ascii="Arial" w:hAnsi="Arial" w:cs="Arial"/>
          <w:sz w:val="22"/>
          <w:szCs w:val="22"/>
        </w:rPr>
      </w:pPr>
    </w:p>
    <w:p w:rsidR="00C839B2" w:rsidRPr="0012423D" w:rsidRDefault="00C839B2" w:rsidP="00C839B2">
      <w:pPr>
        <w:keepLines/>
        <w:spacing w:after="120"/>
        <w:ind w:left="284"/>
        <w:jc w:val="both"/>
        <w:rPr>
          <w:rFonts w:ascii="Arial" w:hAnsi="Arial" w:cs="Arial"/>
          <w:b/>
          <w:sz w:val="22"/>
          <w:szCs w:val="22"/>
        </w:rPr>
      </w:pPr>
      <w:r w:rsidRPr="0012423D">
        <w:rPr>
          <w:rFonts w:ascii="Arial" w:hAnsi="Arial" w:cs="Arial"/>
          <w:b/>
          <w:sz w:val="22"/>
          <w:szCs w:val="22"/>
        </w:rPr>
        <w:t>2.3 ZAHTEVNI OBJEKTI</w:t>
      </w:r>
    </w:p>
    <w:p w:rsidR="00C839B2" w:rsidRPr="005475EE" w:rsidRDefault="00825245" w:rsidP="00C839B2">
      <w:pPr>
        <w:spacing w:after="120"/>
        <w:jc w:val="both"/>
        <w:rPr>
          <w:rFonts w:ascii="Arial" w:hAnsi="Arial" w:cs="Arial"/>
          <w:sz w:val="22"/>
          <w:szCs w:val="22"/>
        </w:rPr>
      </w:pPr>
      <w:r>
        <w:rPr>
          <w:rFonts w:ascii="Arial" w:hAnsi="Arial" w:cs="Arial"/>
          <w:sz w:val="22"/>
          <w:szCs w:val="22"/>
        </w:rPr>
        <w:t>V primerjavi s</w:t>
      </w:r>
      <w:r w:rsidR="00C839B2" w:rsidRPr="005475EE">
        <w:rPr>
          <w:rFonts w:ascii="Arial" w:hAnsi="Arial" w:cs="Arial"/>
          <w:sz w:val="22"/>
          <w:szCs w:val="22"/>
        </w:rPr>
        <w:t xml:space="preserve"> 7. in 8. člen</w:t>
      </w:r>
      <w:r w:rsidR="00DE432A">
        <w:rPr>
          <w:rFonts w:ascii="Arial" w:hAnsi="Arial" w:cs="Arial"/>
          <w:sz w:val="22"/>
          <w:szCs w:val="22"/>
        </w:rPr>
        <w:t>om</w:t>
      </w:r>
      <w:r w:rsidR="00AD2B06">
        <w:rPr>
          <w:rFonts w:ascii="Arial" w:hAnsi="Arial" w:cs="Arial"/>
          <w:sz w:val="22"/>
          <w:szCs w:val="22"/>
        </w:rPr>
        <w:t xml:space="preserve"> uredbe 5.</w:t>
      </w:r>
      <w:r w:rsidR="00C839B2" w:rsidRPr="005475EE">
        <w:rPr>
          <w:rFonts w:ascii="Arial" w:hAnsi="Arial" w:cs="Arial"/>
          <w:sz w:val="22"/>
          <w:szCs w:val="22"/>
        </w:rPr>
        <w:t xml:space="preserve"> člen ne ločuje meril za zahtevnost glede na vrsto objekta (stavbo, gradbeni inženirski objekt ali drug gradbeni poseg), ampak zahtevnost v splošnih merilih veže na konstrukcijsko zahtevnost temeljenja, globino, višino in velike prenapete nosilne razpone horizontalnih konstrukcijskih elementov. Za stavbe in gradbene inženirske objekte določa, da za uvrstitev med zahtevne objekte zadošča že izpolnitev enega od meril iz priloge 1 ali iz splošnih meril, za druge gradbene posege pa </w:t>
      </w:r>
      <w:r w:rsidR="0021277F">
        <w:rPr>
          <w:rFonts w:ascii="Arial" w:hAnsi="Arial" w:cs="Arial"/>
          <w:sz w:val="22"/>
          <w:szCs w:val="22"/>
        </w:rPr>
        <w:t xml:space="preserve">izpolnitev </w:t>
      </w:r>
      <w:r w:rsidR="00C839B2" w:rsidRPr="005475EE">
        <w:rPr>
          <w:rFonts w:ascii="Arial" w:hAnsi="Arial" w:cs="Arial"/>
          <w:sz w:val="22"/>
          <w:szCs w:val="22"/>
        </w:rPr>
        <w:t>kater</w:t>
      </w:r>
      <w:r w:rsidR="0021277F">
        <w:rPr>
          <w:rFonts w:ascii="Arial" w:hAnsi="Arial" w:cs="Arial"/>
          <w:sz w:val="22"/>
          <w:szCs w:val="22"/>
        </w:rPr>
        <w:t>ega</w:t>
      </w:r>
      <w:r w:rsidR="00DE432A">
        <w:rPr>
          <w:rFonts w:ascii="Arial" w:hAnsi="Arial" w:cs="Arial"/>
          <w:sz w:val="22"/>
          <w:szCs w:val="22"/>
        </w:rPr>
        <w:t xml:space="preserve"> </w:t>
      </w:r>
      <w:r w:rsidR="00C839B2" w:rsidRPr="005475EE">
        <w:rPr>
          <w:rFonts w:ascii="Arial" w:hAnsi="Arial" w:cs="Arial"/>
          <w:sz w:val="22"/>
          <w:szCs w:val="22"/>
        </w:rPr>
        <w:t>koli meril</w:t>
      </w:r>
      <w:r w:rsidR="0021277F">
        <w:rPr>
          <w:rFonts w:ascii="Arial" w:hAnsi="Arial" w:cs="Arial"/>
          <w:sz w:val="22"/>
          <w:szCs w:val="22"/>
        </w:rPr>
        <w:t>a</w:t>
      </w:r>
      <w:r w:rsidR="00C839B2" w:rsidRPr="005475EE">
        <w:rPr>
          <w:rFonts w:ascii="Arial" w:hAnsi="Arial" w:cs="Arial"/>
          <w:sz w:val="22"/>
          <w:szCs w:val="22"/>
        </w:rPr>
        <w:t xml:space="preserve"> iz priloge 1, iz splošnih meril ali iz meril</w:t>
      </w:r>
      <w:r w:rsidR="00DE432A">
        <w:rPr>
          <w:rFonts w:ascii="Arial" w:hAnsi="Arial" w:cs="Arial"/>
          <w:sz w:val="22"/>
          <w:szCs w:val="22"/>
        </w:rPr>
        <w:t>,</w:t>
      </w:r>
      <w:r w:rsidR="00C839B2" w:rsidRPr="005475EE">
        <w:rPr>
          <w:rFonts w:ascii="Arial" w:hAnsi="Arial" w:cs="Arial"/>
          <w:sz w:val="22"/>
          <w:szCs w:val="22"/>
        </w:rPr>
        <w:t xml:space="preserve"> navedenih v tretjem odstavku 5. člena.</w:t>
      </w:r>
    </w:p>
    <w:p w:rsidR="00C839B2" w:rsidRPr="005475EE" w:rsidRDefault="00C839B2" w:rsidP="00C839B2">
      <w:pPr>
        <w:spacing w:after="120"/>
        <w:jc w:val="both"/>
        <w:rPr>
          <w:rFonts w:ascii="Arial" w:hAnsi="Arial" w:cs="Arial"/>
          <w:sz w:val="22"/>
          <w:szCs w:val="22"/>
        </w:rPr>
      </w:pPr>
    </w:p>
    <w:p w:rsidR="00C839B2" w:rsidRPr="0012423D" w:rsidRDefault="00C839B2" w:rsidP="00C839B2">
      <w:pPr>
        <w:keepLines/>
        <w:spacing w:after="120"/>
        <w:ind w:left="284"/>
        <w:jc w:val="both"/>
        <w:rPr>
          <w:rFonts w:ascii="Arial" w:hAnsi="Arial" w:cs="Arial"/>
          <w:b/>
          <w:sz w:val="22"/>
          <w:szCs w:val="22"/>
          <w:lang w:eastAsia="ar-SA"/>
        </w:rPr>
      </w:pPr>
      <w:r w:rsidRPr="0012423D">
        <w:rPr>
          <w:rFonts w:ascii="Arial" w:hAnsi="Arial" w:cs="Arial"/>
          <w:b/>
          <w:sz w:val="22"/>
          <w:szCs w:val="22"/>
          <w:lang w:eastAsia="ar-SA"/>
        </w:rPr>
        <w:lastRenderedPageBreak/>
        <w:t>2.4 NEZAHTEVNI OBJEKTI</w:t>
      </w:r>
    </w:p>
    <w:p w:rsidR="00C839B2" w:rsidRPr="005475EE" w:rsidRDefault="00E37CBE" w:rsidP="00C839B2">
      <w:pPr>
        <w:autoSpaceDE w:val="0"/>
        <w:autoSpaceDN w:val="0"/>
        <w:adjustRightInd w:val="0"/>
        <w:spacing w:after="120"/>
        <w:jc w:val="both"/>
        <w:rPr>
          <w:rFonts w:ascii="Arial" w:hAnsi="Arial" w:cs="Arial"/>
          <w:color w:val="000000"/>
          <w:sz w:val="22"/>
          <w:szCs w:val="22"/>
          <w:lang w:eastAsia="en-US"/>
        </w:rPr>
      </w:pPr>
      <w:r>
        <w:rPr>
          <w:rFonts w:ascii="Arial" w:hAnsi="Arial" w:cs="Arial"/>
          <w:color w:val="000000"/>
          <w:sz w:val="22"/>
          <w:szCs w:val="22"/>
          <w:lang w:eastAsia="en-US"/>
        </w:rPr>
        <w:t xml:space="preserve">(1) </w:t>
      </w:r>
      <w:r w:rsidR="00C839B2" w:rsidRPr="005475EE">
        <w:rPr>
          <w:rFonts w:ascii="Arial" w:hAnsi="Arial" w:cs="Arial"/>
          <w:color w:val="000000"/>
          <w:sz w:val="22"/>
          <w:szCs w:val="22"/>
          <w:lang w:eastAsia="en-US"/>
        </w:rPr>
        <w:t>Posebnost določb o merilih za razvrstitev med nezahtevne objekte je</w:t>
      </w:r>
      <w:r w:rsidR="00DE432A">
        <w:rPr>
          <w:rFonts w:ascii="Arial" w:hAnsi="Arial" w:cs="Arial"/>
          <w:color w:val="000000"/>
          <w:sz w:val="22"/>
          <w:szCs w:val="22"/>
          <w:lang w:eastAsia="en-US"/>
        </w:rPr>
        <w:t>,</w:t>
      </w:r>
      <w:r w:rsidR="00C839B2" w:rsidRPr="005475EE">
        <w:rPr>
          <w:rFonts w:ascii="Arial" w:hAnsi="Arial" w:cs="Arial"/>
          <w:color w:val="000000"/>
          <w:sz w:val="22"/>
          <w:szCs w:val="22"/>
          <w:lang w:eastAsia="en-US"/>
        </w:rPr>
        <w:t xml:space="preserve"> da so mednje uvrščeni tudi </w:t>
      </w:r>
      <w:r w:rsidR="00C839B2" w:rsidRPr="004B2320">
        <w:rPr>
          <w:rFonts w:ascii="Arial" w:hAnsi="Arial" w:cs="Arial"/>
          <w:color w:val="000000"/>
          <w:sz w:val="22"/>
          <w:szCs w:val="22"/>
          <w:lang w:eastAsia="en-US"/>
        </w:rPr>
        <w:t>objekt</w:t>
      </w:r>
      <w:r w:rsidR="00C839B2" w:rsidRPr="005475EE">
        <w:rPr>
          <w:rFonts w:ascii="Arial" w:hAnsi="Arial" w:cs="Arial"/>
          <w:color w:val="000000"/>
          <w:sz w:val="22"/>
          <w:szCs w:val="22"/>
          <w:lang w:eastAsia="en-US"/>
        </w:rPr>
        <w:t>i</w:t>
      </w:r>
      <w:r w:rsidR="00C839B2" w:rsidRPr="004B2320">
        <w:rPr>
          <w:rFonts w:ascii="Arial" w:hAnsi="Arial" w:cs="Arial"/>
          <w:color w:val="000000"/>
          <w:sz w:val="22"/>
          <w:szCs w:val="22"/>
          <w:lang w:eastAsia="en-US"/>
        </w:rPr>
        <w:t xml:space="preserve">, ki </w:t>
      </w:r>
      <w:r w:rsidR="00C839B2" w:rsidRPr="005475EE">
        <w:rPr>
          <w:rFonts w:ascii="Arial" w:hAnsi="Arial" w:cs="Arial"/>
          <w:color w:val="000000"/>
          <w:sz w:val="22"/>
          <w:szCs w:val="22"/>
          <w:lang w:eastAsia="en-US"/>
        </w:rPr>
        <w:t>so</w:t>
      </w:r>
      <w:r w:rsidR="00C839B2" w:rsidRPr="004B2320">
        <w:rPr>
          <w:rFonts w:ascii="Arial" w:hAnsi="Arial" w:cs="Arial"/>
          <w:color w:val="000000"/>
          <w:sz w:val="22"/>
          <w:szCs w:val="22"/>
          <w:lang w:eastAsia="en-US"/>
        </w:rPr>
        <w:t xml:space="preserve"> kot celota dan</w:t>
      </w:r>
      <w:r w:rsidR="00C839B2" w:rsidRPr="005475EE">
        <w:rPr>
          <w:rFonts w:ascii="Arial" w:hAnsi="Arial" w:cs="Arial"/>
          <w:color w:val="000000"/>
          <w:sz w:val="22"/>
          <w:szCs w:val="22"/>
          <w:lang w:eastAsia="en-US"/>
        </w:rPr>
        <w:t>i</w:t>
      </w:r>
      <w:r w:rsidR="00C839B2" w:rsidRPr="004B2320">
        <w:rPr>
          <w:rFonts w:ascii="Arial" w:hAnsi="Arial" w:cs="Arial"/>
          <w:color w:val="000000"/>
          <w:sz w:val="22"/>
          <w:szCs w:val="22"/>
          <w:lang w:eastAsia="en-US"/>
        </w:rPr>
        <w:t xml:space="preserve"> na</w:t>
      </w:r>
      <w:r w:rsidR="00C839B2" w:rsidRPr="005475EE">
        <w:rPr>
          <w:rFonts w:ascii="Arial" w:hAnsi="Arial" w:cs="Arial"/>
          <w:color w:val="000000"/>
          <w:sz w:val="22"/>
          <w:szCs w:val="22"/>
          <w:lang w:eastAsia="en-US"/>
        </w:rPr>
        <w:t xml:space="preserve"> </w:t>
      </w:r>
      <w:r w:rsidR="00C839B2" w:rsidRPr="004B2320">
        <w:rPr>
          <w:rFonts w:ascii="Arial" w:hAnsi="Arial" w:cs="Arial"/>
          <w:color w:val="000000"/>
          <w:sz w:val="22"/>
          <w:szCs w:val="22"/>
          <w:lang w:eastAsia="en-US"/>
        </w:rPr>
        <w:t>trg kot proizvod</w:t>
      </w:r>
      <w:r w:rsidR="00C839B2" w:rsidRPr="005475EE">
        <w:rPr>
          <w:rFonts w:ascii="Arial" w:hAnsi="Arial" w:cs="Arial"/>
          <w:color w:val="000000"/>
          <w:sz w:val="22"/>
          <w:szCs w:val="22"/>
          <w:lang w:eastAsia="en-US"/>
        </w:rPr>
        <w:t>i</w:t>
      </w:r>
      <w:r w:rsidR="00C839B2" w:rsidRPr="004B2320">
        <w:rPr>
          <w:rFonts w:ascii="Arial" w:hAnsi="Arial" w:cs="Arial"/>
          <w:color w:val="000000"/>
          <w:sz w:val="22"/>
          <w:szCs w:val="22"/>
          <w:lang w:eastAsia="en-US"/>
        </w:rPr>
        <w:t>, ki izpolnjuje</w:t>
      </w:r>
      <w:r w:rsidR="00C839B2" w:rsidRPr="005475EE">
        <w:rPr>
          <w:rFonts w:ascii="Arial" w:hAnsi="Arial" w:cs="Arial"/>
          <w:color w:val="000000"/>
          <w:sz w:val="22"/>
          <w:szCs w:val="22"/>
          <w:lang w:eastAsia="en-US"/>
        </w:rPr>
        <w:t>jo</w:t>
      </w:r>
      <w:r w:rsidR="00C839B2" w:rsidRPr="004B2320">
        <w:rPr>
          <w:rFonts w:ascii="Arial" w:hAnsi="Arial" w:cs="Arial"/>
          <w:color w:val="000000"/>
          <w:sz w:val="22"/>
          <w:szCs w:val="22"/>
          <w:lang w:eastAsia="en-US"/>
        </w:rPr>
        <w:t xml:space="preserve"> zahteve predpisov </w:t>
      </w:r>
      <w:r w:rsidR="00C839B2" w:rsidRPr="005475EE">
        <w:rPr>
          <w:rFonts w:ascii="Arial" w:hAnsi="Arial" w:cs="Arial"/>
          <w:color w:val="000000"/>
          <w:sz w:val="22"/>
          <w:szCs w:val="22"/>
          <w:lang w:eastAsia="en-US"/>
        </w:rPr>
        <w:t>o</w:t>
      </w:r>
      <w:r w:rsidR="00C839B2" w:rsidRPr="004B2320">
        <w:rPr>
          <w:rFonts w:ascii="Arial" w:hAnsi="Arial" w:cs="Arial"/>
          <w:color w:val="000000"/>
          <w:sz w:val="22"/>
          <w:szCs w:val="22"/>
          <w:lang w:eastAsia="en-US"/>
        </w:rPr>
        <w:t xml:space="preserve"> splošn</w:t>
      </w:r>
      <w:r w:rsidR="00C839B2" w:rsidRPr="005475EE">
        <w:rPr>
          <w:rFonts w:ascii="Arial" w:hAnsi="Arial" w:cs="Arial"/>
          <w:color w:val="000000"/>
          <w:sz w:val="22"/>
          <w:szCs w:val="22"/>
          <w:lang w:eastAsia="en-US"/>
        </w:rPr>
        <w:t>i</w:t>
      </w:r>
      <w:r w:rsidR="00C839B2" w:rsidRPr="004B2320">
        <w:rPr>
          <w:rFonts w:ascii="Arial" w:hAnsi="Arial" w:cs="Arial"/>
          <w:color w:val="000000"/>
          <w:sz w:val="22"/>
          <w:szCs w:val="22"/>
          <w:lang w:eastAsia="en-US"/>
        </w:rPr>
        <w:t xml:space="preserve"> varnost</w:t>
      </w:r>
      <w:r w:rsidR="00C839B2" w:rsidRPr="005475EE">
        <w:rPr>
          <w:rFonts w:ascii="Arial" w:hAnsi="Arial" w:cs="Arial"/>
          <w:color w:val="000000"/>
          <w:sz w:val="22"/>
          <w:szCs w:val="22"/>
          <w:lang w:eastAsia="en-US"/>
        </w:rPr>
        <w:t>i</w:t>
      </w:r>
      <w:r w:rsidR="00C839B2" w:rsidRPr="004B2320">
        <w:rPr>
          <w:rFonts w:ascii="Arial" w:hAnsi="Arial" w:cs="Arial"/>
          <w:color w:val="000000"/>
          <w:sz w:val="22"/>
          <w:szCs w:val="22"/>
          <w:lang w:eastAsia="en-US"/>
        </w:rPr>
        <w:t xml:space="preserve"> proizvodov in se za nj</w:t>
      </w:r>
      <w:r w:rsidR="00C839B2" w:rsidRPr="005475EE">
        <w:rPr>
          <w:rFonts w:ascii="Arial" w:hAnsi="Arial" w:cs="Arial"/>
          <w:color w:val="000000"/>
          <w:sz w:val="22"/>
          <w:szCs w:val="22"/>
          <w:lang w:eastAsia="en-US"/>
        </w:rPr>
        <w:t>ih</w:t>
      </w:r>
      <w:r w:rsidR="00C839B2" w:rsidRPr="004B2320">
        <w:rPr>
          <w:rFonts w:ascii="Arial" w:hAnsi="Arial" w:cs="Arial"/>
          <w:color w:val="000000"/>
          <w:sz w:val="22"/>
          <w:szCs w:val="22"/>
          <w:lang w:eastAsia="en-US"/>
        </w:rPr>
        <w:t>ovo postavitev ne bodo uporabljala betonska in zidarska dela ter se konstrukcijski element</w:t>
      </w:r>
      <w:r w:rsidR="00DE432A">
        <w:rPr>
          <w:rFonts w:ascii="Arial" w:hAnsi="Arial" w:cs="Arial"/>
          <w:color w:val="000000"/>
          <w:sz w:val="22"/>
          <w:szCs w:val="22"/>
          <w:lang w:eastAsia="en-US"/>
        </w:rPr>
        <w:t>i</w:t>
      </w:r>
      <w:r w:rsidR="00C839B2" w:rsidRPr="004B2320">
        <w:rPr>
          <w:rFonts w:ascii="Arial" w:hAnsi="Arial" w:cs="Arial"/>
          <w:color w:val="000000"/>
          <w:sz w:val="22"/>
          <w:szCs w:val="22"/>
          <w:lang w:eastAsia="en-US"/>
        </w:rPr>
        <w:t xml:space="preserve"> na mestu postavitve ne bo</w:t>
      </w:r>
      <w:r w:rsidR="00DE432A">
        <w:rPr>
          <w:rFonts w:ascii="Arial" w:hAnsi="Arial" w:cs="Arial"/>
          <w:color w:val="000000"/>
          <w:sz w:val="22"/>
          <w:szCs w:val="22"/>
          <w:lang w:eastAsia="en-US"/>
        </w:rPr>
        <w:t>do</w:t>
      </w:r>
      <w:r w:rsidR="00C839B2" w:rsidRPr="004B2320">
        <w:rPr>
          <w:rFonts w:ascii="Arial" w:hAnsi="Arial" w:cs="Arial"/>
          <w:color w:val="000000"/>
          <w:sz w:val="22"/>
          <w:szCs w:val="22"/>
          <w:lang w:eastAsia="en-US"/>
        </w:rPr>
        <w:t xml:space="preserve"> varil</w:t>
      </w:r>
      <w:r w:rsidR="00DE432A">
        <w:rPr>
          <w:rFonts w:ascii="Arial" w:hAnsi="Arial" w:cs="Arial"/>
          <w:color w:val="000000"/>
          <w:sz w:val="22"/>
          <w:szCs w:val="22"/>
          <w:lang w:eastAsia="en-US"/>
        </w:rPr>
        <w:t>i</w:t>
      </w:r>
      <w:r w:rsidR="00C839B2" w:rsidRPr="004B2320">
        <w:rPr>
          <w:rFonts w:ascii="Arial" w:hAnsi="Arial" w:cs="Arial"/>
          <w:color w:val="000000"/>
          <w:sz w:val="22"/>
          <w:szCs w:val="22"/>
          <w:lang w:eastAsia="en-US"/>
        </w:rPr>
        <w:t>.</w:t>
      </w:r>
      <w:r w:rsidR="00C839B2" w:rsidRPr="005475EE">
        <w:rPr>
          <w:rFonts w:ascii="Arial" w:hAnsi="Arial" w:cs="Arial"/>
          <w:color w:val="000000"/>
          <w:sz w:val="22"/>
          <w:szCs w:val="22"/>
          <w:lang w:eastAsia="en-US"/>
        </w:rPr>
        <w:t xml:space="preserve"> Podobno, a manj jasno določno je </w:t>
      </w:r>
      <w:r w:rsidR="00DE432A">
        <w:rPr>
          <w:rFonts w:ascii="Arial" w:hAnsi="Arial" w:cs="Arial"/>
          <w:color w:val="000000"/>
          <w:sz w:val="22"/>
          <w:szCs w:val="22"/>
          <w:lang w:eastAsia="en-US"/>
        </w:rPr>
        <w:t xml:space="preserve">to </w:t>
      </w:r>
      <w:r w:rsidR="00C839B2" w:rsidRPr="005475EE">
        <w:rPr>
          <w:rFonts w:ascii="Arial" w:hAnsi="Arial" w:cs="Arial"/>
          <w:color w:val="000000"/>
          <w:sz w:val="22"/>
          <w:szCs w:val="22"/>
          <w:lang w:eastAsia="en-US"/>
        </w:rPr>
        <w:t xml:space="preserve">vseboval tudi prej veljavni predpis, ki je takšne objekte razvrščal med enostavne objekte. Ključni </w:t>
      </w:r>
      <w:r w:rsidR="0021277F">
        <w:rPr>
          <w:rFonts w:ascii="Arial" w:hAnsi="Arial" w:cs="Arial"/>
          <w:color w:val="000000"/>
          <w:sz w:val="22"/>
          <w:szCs w:val="22"/>
          <w:lang w:eastAsia="en-US"/>
        </w:rPr>
        <w:t>novost</w:t>
      </w:r>
      <w:r w:rsidR="00C839B2" w:rsidRPr="005475EE">
        <w:rPr>
          <w:rFonts w:ascii="Arial" w:hAnsi="Arial" w:cs="Arial"/>
          <w:color w:val="000000"/>
          <w:sz w:val="22"/>
          <w:szCs w:val="22"/>
          <w:lang w:eastAsia="en-US"/>
        </w:rPr>
        <w:t>i nove ureditve sta, da se takšni objekt</w:t>
      </w:r>
      <w:r w:rsidR="00AD2B06">
        <w:rPr>
          <w:rFonts w:ascii="Arial" w:hAnsi="Arial" w:cs="Arial"/>
          <w:color w:val="000000"/>
          <w:sz w:val="22"/>
          <w:szCs w:val="22"/>
          <w:lang w:eastAsia="en-US"/>
        </w:rPr>
        <w:t>i</w:t>
      </w:r>
      <w:r w:rsidR="00C839B2" w:rsidRPr="005475EE">
        <w:rPr>
          <w:rFonts w:ascii="Arial" w:hAnsi="Arial" w:cs="Arial"/>
          <w:color w:val="000000"/>
          <w:sz w:val="22"/>
          <w:szCs w:val="22"/>
          <w:lang w:eastAsia="en-US"/>
        </w:rPr>
        <w:t xml:space="preserve"> </w:t>
      </w:r>
      <w:r w:rsidR="00DE432A">
        <w:rPr>
          <w:rFonts w:ascii="Arial" w:hAnsi="Arial" w:cs="Arial"/>
          <w:color w:val="000000"/>
          <w:sz w:val="22"/>
          <w:szCs w:val="22"/>
          <w:lang w:eastAsia="en-US"/>
        </w:rPr>
        <w:t>z</w:t>
      </w:r>
      <w:r w:rsidR="00C839B2" w:rsidRPr="005475EE">
        <w:rPr>
          <w:rFonts w:ascii="Arial" w:hAnsi="Arial" w:cs="Arial"/>
          <w:color w:val="000000"/>
          <w:sz w:val="22"/>
          <w:szCs w:val="22"/>
          <w:lang w:eastAsia="en-US"/>
        </w:rPr>
        <w:t xml:space="preserve">daj razvrščajo med nezahtevne objekte, kar pomeni, da se zanje izdaja dovoljenje, in da so za te proizvode postavljena bolj zavezujoča pravila o izpolnjevanju predpisanih zahtev. Med nezahtevne objekte so razvrščeni zato, ker so prostorsko zaznavni (definicija iz Gradbenega zakona), a je njihovo </w:t>
      </w:r>
      <w:r w:rsidR="00681925">
        <w:rPr>
          <w:rFonts w:ascii="Arial" w:hAnsi="Arial" w:cs="Arial"/>
          <w:color w:val="000000"/>
          <w:sz w:val="22"/>
          <w:szCs w:val="22"/>
          <w:lang w:eastAsia="en-US"/>
        </w:rPr>
        <w:t xml:space="preserve">varnost – v primeru objektov to pomeni </w:t>
      </w:r>
      <w:r w:rsidR="00C839B2" w:rsidRPr="005475EE">
        <w:rPr>
          <w:rFonts w:ascii="Arial" w:hAnsi="Arial" w:cs="Arial"/>
          <w:color w:val="000000"/>
          <w:sz w:val="22"/>
          <w:szCs w:val="22"/>
          <w:lang w:eastAsia="en-US"/>
        </w:rPr>
        <w:t xml:space="preserve">gradbenotehnično neoporečnost </w:t>
      </w:r>
      <w:r w:rsidR="00DE432A">
        <w:rPr>
          <w:rFonts w:ascii="Arial" w:hAnsi="Arial" w:cs="Arial"/>
          <w:color w:val="000000"/>
          <w:sz w:val="22"/>
          <w:szCs w:val="22"/>
          <w:lang w:eastAsia="en-US"/>
        </w:rPr>
        <w:t>zagotovi</w:t>
      </w:r>
      <w:r w:rsidR="00C839B2" w:rsidRPr="005475EE">
        <w:rPr>
          <w:rFonts w:ascii="Arial" w:hAnsi="Arial" w:cs="Arial"/>
          <w:color w:val="000000"/>
          <w:sz w:val="22"/>
          <w:szCs w:val="22"/>
          <w:lang w:eastAsia="en-US"/>
        </w:rPr>
        <w:t xml:space="preserve">l že proizvajalec in zato vsakokratno ponovno preverjanje s postopkom projektiranja </w:t>
      </w:r>
      <w:r w:rsidR="00681925">
        <w:rPr>
          <w:rFonts w:ascii="Arial" w:hAnsi="Arial" w:cs="Arial"/>
          <w:color w:val="000000"/>
          <w:sz w:val="22"/>
          <w:szCs w:val="22"/>
          <w:lang w:eastAsia="en-US"/>
        </w:rPr>
        <w:t xml:space="preserve">in gradnje </w:t>
      </w:r>
      <w:r w:rsidR="00C839B2" w:rsidRPr="005475EE">
        <w:rPr>
          <w:rFonts w:ascii="Arial" w:hAnsi="Arial" w:cs="Arial"/>
          <w:color w:val="000000"/>
          <w:sz w:val="22"/>
          <w:szCs w:val="22"/>
          <w:lang w:eastAsia="en-US"/>
        </w:rPr>
        <w:t xml:space="preserve">ni </w:t>
      </w:r>
      <w:r w:rsidR="00AE197B">
        <w:rPr>
          <w:rFonts w:ascii="Arial" w:hAnsi="Arial" w:cs="Arial"/>
          <w:color w:val="000000"/>
          <w:sz w:val="22"/>
          <w:szCs w:val="22"/>
          <w:lang w:eastAsia="en-US"/>
        </w:rPr>
        <w:t xml:space="preserve">niti </w:t>
      </w:r>
      <w:r w:rsidR="00C839B2" w:rsidRPr="005475EE">
        <w:rPr>
          <w:rFonts w:ascii="Arial" w:hAnsi="Arial" w:cs="Arial"/>
          <w:color w:val="000000"/>
          <w:sz w:val="22"/>
          <w:szCs w:val="22"/>
          <w:lang w:eastAsia="en-US"/>
        </w:rPr>
        <w:t xml:space="preserve">potrebno </w:t>
      </w:r>
      <w:r w:rsidR="00AE197B">
        <w:rPr>
          <w:rFonts w:ascii="Arial" w:hAnsi="Arial" w:cs="Arial"/>
          <w:color w:val="000000"/>
          <w:sz w:val="22"/>
          <w:szCs w:val="22"/>
          <w:lang w:eastAsia="en-US"/>
        </w:rPr>
        <w:t>niti</w:t>
      </w:r>
      <w:r w:rsidR="00C839B2" w:rsidRPr="005475EE">
        <w:rPr>
          <w:rFonts w:ascii="Arial" w:hAnsi="Arial" w:cs="Arial"/>
          <w:color w:val="000000"/>
          <w:sz w:val="22"/>
          <w:szCs w:val="22"/>
          <w:lang w:eastAsia="en-US"/>
        </w:rPr>
        <w:t xml:space="preserve"> smiselno.</w:t>
      </w:r>
    </w:p>
    <w:p w:rsidR="00C839B2" w:rsidRPr="005475EE" w:rsidRDefault="00E37CBE" w:rsidP="00C839B2">
      <w:pPr>
        <w:autoSpaceDE w:val="0"/>
        <w:autoSpaceDN w:val="0"/>
        <w:adjustRightInd w:val="0"/>
        <w:jc w:val="both"/>
        <w:rPr>
          <w:rFonts w:ascii="Arial" w:hAnsi="Arial" w:cs="Arial"/>
          <w:color w:val="000000"/>
          <w:sz w:val="22"/>
          <w:szCs w:val="22"/>
          <w:lang w:eastAsia="en-US"/>
        </w:rPr>
      </w:pPr>
      <w:r>
        <w:rPr>
          <w:rFonts w:ascii="Arial" w:hAnsi="Arial" w:cs="Arial"/>
          <w:color w:val="000000"/>
          <w:sz w:val="22"/>
          <w:szCs w:val="22"/>
          <w:lang w:eastAsia="en-US"/>
        </w:rPr>
        <w:t xml:space="preserve">(2) </w:t>
      </w:r>
      <w:r w:rsidR="00C839B2" w:rsidRPr="005475EE">
        <w:rPr>
          <w:rFonts w:ascii="Arial" w:hAnsi="Arial" w:cs="Arial"/>
          <w:color w:val="000000"/>
          <w:sz w:val="22"/>
          <w:szCs w:val="22"/>
          <w:lang w:eastAsia="en-US"/>
        </w:rPr>
        <w:t>Da se bo tak proizvod štel za nezahteven objekt</w:t>
      </w:r>
      <w:r w:rsidR="00AE197B">
        <w:rPr>
          <w:rFonts w:ascii="Arial" w:hAnsi="Arial" w:cs="Arial"/>
          <w:color w:val="000000"/>
          <w:sz w:val="22"/>
          <w:szCs w:val="22"/>
          <w:lang w:eastAsia="en-US"/>
        </w:rPr>
        <w:t>,</w:t>
      </w:r>
      <w:r w:rsidR="00C839B2" w:rsidRPr="005475EE">
        <w:rPr>
          <w:rFonts w:ascii="Arial" w:hAnsi="Arial" w:cs="Arial"/>
          <w:color w:val="000000"/>
          <w:sz w:val="22"/>
          <w:szCs w:val="22"/>
          <w:lang w:eastAsia="en-US"/>
        </w:rPr>
        <w:t xml:space="preserve"> mora izpolniti naslednje pogoje:</w:t>
      </w:r>
    </w:p>
    <w:p w:rsidR="00C839B2" w:rsidRPr="005475EE" w:rsidRDefault="00C839B2" w:rsidP="00C839B2">
      <w:pPr>
        <w:pStyle w:val="Odstavekseznama"/>
        <w:numPr>
          <w:ilvl w:val="0"/>
          <w:numId w:val="23"/>
        </w:numPr>
        <w:autoSpaceDE w:val="0"/>
        <w:autoSpaceDN w:val="0"/>
        <w:adjustRightInd w:val="0"/>
        <w:jc w:val="both"/>
        <w:rPr>
          <w:rFonts w:ascii="Arial" w:hAnsi="Arial" w:cs="Arial"/>
          <w:color w:val="000000"/>
          <w:sz w:val="22"/>
          <w:szCs w:val="22"/>
          <w:lang w:eastAsia="en-US"/>
        </w:rPr>
      </w:pPr>
      <w:r w:rsidRPr="005475EE">
        <w:rPr>
          <w:rFonts w:ascii="Arial" w:hAnsi="Arial" w:cs="Arial"/>
          <w:color w:val="000000"/>
          <w:sz w:val="22"/>
          <w:szCs w:val="22"/>
          <w:lang w:eastAsia="en-US"/>
        </w:rPr>
        <w:t>na trg mora biti dan kot celota,</w:t>
      </w:r>
    </w:p>
    <w:p w:rsidR="00C839B2" w:rsidRPr="005475EE" w:rsidRDefault="00C839B2" w:rsidP="00C839B2">
      <w:pPr>
        <w:pStyle w:val="Odstavekseznama"/>
        <w:numPr>
          <w:ilvl w:val="0"/>
          <w:numId w:val="23"/>
        </w:numPr>
        <w:autoSpaceDE w:val="0"/>
        <w:autoSpaceDN w:val="0"/>
        <w:adjustRightInd w:val="0"/>
        <w:jc w:val="both"/>
        <w:rPr>
          <w:rFonts w:ascii="Arial" w:hAnsi="Arial" w:cs="Arial"/>
          <w:color w:val="000000"/>
          <w:sz w:val="22"/>
          <w:szCs w:val="22"/>
          <w:lang w:eastAsia="en-US"/>
        </w:rPr>
      </w:pPr>
      <w:r w:rsidRPr="005475EE">
        <w:rPr>
          <w:rFonts w:ascii="Arial" w:hAnsi="Arial" w:cs="Arial"/>
          <w:color w:val="000000"/>
          <w:sz w:val="22"/>
          <w:szCs w:val="22"/>
          <w:lang w:eastAsia="en-US"/>
        </w:rPr>
        <w:t>proizvod mora imeti določen namen uporabe,</w:t>
      </w:r>
    </w:p>
    <w:p w:rsidR="00C839B2" w:rsidRPr="005475EE" w:rsidRDefault="00C839B2" w:rsidP="00C839B2">
      <w:pPr>
        <w:pStyle w:val="Odstavekseznama"/>
        <w:numPr>
          <w:ilvl w:val="0"/>
          <w:numId w:val="23"/>
        </w:numPr>
        <w:autoSpaceDE w:val="0"/>
        <w:autoSpaceDN w:val="0"/>
        <w:adjustRightInd w:val="0"/>
        <w:jc w:val="both"/>
        <w:rPr>
          <w:rFonts w:ascii="Arial" w:hAnsi="Arial" w:cs="Arial"/>
          <w:color w:val="000000"/>
          <w:sz w:val="22"/>
          <w:szCs w:val="22"/>
          <w:lang w:eastAsia="en-US"/>
        </w:rPr>
      </w:pPr>
      <w:r w:rsidRPr="005475EE">
        <w:rPr>
          <w:rFonts w:ascii="Arial" w:hAnsi="Arial" w:cs="Arial"/>
          <w:color w:val="000000"/>
          <w:sz w:val="22"/>
          <w:szCs w:val="22"/>
          <w:lang w:eastAsia="en-US"/>
        </w:rPr>
        <w:t>izpolnjevati mora zahteve predpisov o splošni varnosti proizvodov,</w:t>
      </w:r>
    </w:p>
    <w:p w:rsidR="00C839B2" w:rsidRPr="005475EE" w:rsidRDefault="00C839B2" w:rsidP="00C839B2">
      <w:pPr>
        <w:pStyle w:val="Odstavekseznama"/>
        <w:numPr>
          <w:ilvl w:val="0"/>
          <w:numId w:val="23"/>
        </w:numPr>
        <w:autoSpaceDE w:val="0"/>
        <w:autoSpaceDN w:val="0"/>
        <w:adjustRightInd w:val="0"/>
        <w:ind w:left="714" w:hanging="357"/>
        <w:jc w:val="both"/>
        <w:rPr>
          <w:rFonts w:ascii="Arial" w:hAnsi="Arial" w:cs="Arial"/>
          <w:color w:val="000000"/>
          <w:sz w:val="22"/>
          <w:szCs w:val="22"/>
          <w:lang w:eastAsia="en-US"/>
        </w:rPr>
      </w:pPr>
      <w:r w:rsidRPr="005475EE">
        <w:rPr>
          <w:rFonts w:ascii="Arial" w:hAnsi="Arial" w:cs="Arial"/>
          <w:color w:val="000000"/>
          <w:sz w:val="22"/>
          <w:szCs w:val="22"/>
          <w:lang w:eastAsia="en-US"/>
        </w:rPr>
        <w:t>izpolnjevati mora bistvene in druge zahteve</w:t>
      </w:r>
      <w:r w:rsidR="00AE197B">
        <w:rPr>
          <w:rFonts w:ascii="Arial" w:hAnsi="Arial" w:cs="Arial"/>
          <w:color w:val="000000"/>
          <w:sz w:val="22"/>
          <w:szCs w:val="22"/>
          <w:lang w:eastAsia="en-US"/>
        </w:rPr>
        <w:t>,</w:t>
      </w:r>
      <w:r w:rsidRPr="005475EE">
        <w:rPr>
          <w:rFonts w:ascii="Arial" w:hAnsi="Arial" w:cs="Arial"/>
          <w:color w:val="000000"/>
          <w:sz w:val="22"/>
          <w:szCs w:val="22"/>
          <w:lang w:eastAsia="en-US"/>
        </w:rPr>
        <w:t xml:space="preserve"> kar pomeni zahteve gradbenih, funkcionalnih, okoljskih in drugih predpisov,</w:t>
      </w:r>
    </w:p>
    <w:p w:rsidR="00C839B2" w:rsidRPr="005475EE" w:rsidRDefault="00C839B2" w:rsidP="00C839B2">
      <w:pPr>
        <w:pStyle w:val="Odstavekseznama"/>
        <w:numPr>
          <w:ilvl w:val="0"/>
          <w:numId w:val="23"/>
        </w:numPr>
        <w:autoSpaceDE w:val="0"/>
        <w:autoSpaceDN w:val="0"/>
        <w:adjustRightInd w:val="0"/>
        <w:ind w:left="714" w:hanging="357"/>
        <w:jc w:val="both"/>
        <w:rPr>
          <w:rFonts w:ascii="Arial" w:hAnsi="Arial" w:cs="Arial"/>
          <w:color w:val="000000"/>
          <w:sz w:val="22"/>
          <w:szCs w:val="22"/>
          <w:lang w:eastAsia="en-US"/>
        </w:rPr>
      </w:pPr>
      <w:r w:rsidRPr="005475EE">
        <w:rPr>
          <w:rFonts w:ascii="Arial" w:hAnsi="Arial" w:cs="Arial"/>
          <w:color w:val="000000"/>
          <w:sz w:val="22"/>
          <w:szCs w:val="22"/>
          <w:lang w:eastAsia="en-US"/>
        </w:rPr>
        <w:t>za proizvod mora obstajati tehnična dokumentacija, iz katere je mogoče razbrati namen uporabe in ki izkazuje izpolnjevanje predpisanih zahtev,</w:t>
      </w:r>
    </w:p>
    <w:p w:rsidR="00C839B2" w:rsidRPr="005475EE" w:rsidRDefault="00C839B2" w:rsidP="00C839B2">
      <w:pPr>
        <w:pStyle w:val="Odstavekseznama"/>
        <w:numPr>
          <w:ilvl w:val="0"/>
          <w:numId w:val="23"/>
        </w:numPr>
        <w:autoSpaceDE w:val="0"/>
        <w:autoSpaceDN w:val="0"/>
        <w:adjustRightInd w:val="0"/>
        <w:spacing w:after="120"/>
        <w:ind w:left="714" w:hanging="357"/>
        <w:jc w:val="both"/>
        <w:rPr>
          <w:rFonts w:ascii="Arial" w:hAnsi="Arial" w:cs="Arial"/>
          <w:color w:val="000000"/>
          <w:sz w:val="22"/>
          <w:szCs w:val="22"/>
          <w:lang w:eastAsia="en-US"/>
        </w:rPr>
      </w:pPr>
      <w:r w:rsidRPr="005475EE">
        <w:rPr>
          <w:rFonts w:ascii="Arial" w:hAnsi="Arial" w:cs="Arial"/>
          <w:color w:val="000000"/>
          <w:sz w:val="22"/>
          <w:szCs w:val="22"/>
          <w:lang w:eastAsia="en-US"/>
        </w:rPr>
        <w:t xml:space="preserve">pri postavitvi objekta ne bo šlo za izvajanje gradbenih del </w:t>
      </w:r>
      <w:r w:rsidR="00AE197B">
        <w:rPr>
          <w:rFonts w:ascii="Arial" w:hAnsi="Arial" w:cs="Arial"/>
          <w:color w:val="000000"/>
          <w:sz w:val="22"/>
          <w:szCs w:val="22"/>
          <w:lang w:eastAsia="en-US"/>
        </w:rPr>
        <w:t>–</w:t>
      </w:r>
      <w:r w:rsidR="00AE197B" w:rsidRPr="005475EE">
        <w:rPr>
          <w:rFonts w:ascii="Arial" w:hAnsi="Arial" w:cs="Arial"/>
          <w:color w:val="000000"/>
          <w:sz w:val="22"/>
          <w:szCs w:val="22"/>
          <w:lang w:eastAsia="en-US"/>
        </w:rPr>
        <w:t xml:space="preserve"> </w:t>
      </w:r>
      <w:r w:rsidRPr="004B2320">
        <w:rPr>
          <w:rFonts w:ascii="Arial" w:hAnsi="Arial" w:cs="Arial"/>
          <w:color w:val="000000"/>
          <w:sz w:val="22"/>
          <w:szCs w:val="22"/>
          <w:lang w:eastAsia="en-US"/>
        </w:rPr>
        <w:t>betonsk</w:t>
      </w:r>
      <w:r w:rsidRPr="005475EE">
        <w:rPr>
          <w:rFonts w:ascii="Arial" w:hAnsi="Arial" w:cs="Arial"/>
          <w:color w:val="000000"/>
          <w:sz w:val="22"/>
          <w:szCs w:val="22"/>
          <w:lang w:eastAsia="en-US"/>
        </w:rPr>
        <w:t>ih</w:t>
      </w:r>
      <w:r w:rsidRPr="004B2320">
        <w:rPr>
          <w:rFonts w:ascii="Arial" w:hAnsi="Arial" w:cs="Arial"/>
          <w:color w:val="000000"/>
          <w:sz w:val="22"/>
          <w:szCs w:val="22"/>
          <w:lang w:eastAsia="en-US"/>
        </w:rPr>
        <w:t xml:space="preserve"> in zidarsk</w:t>
      </w:r>
      <w:r w:rsidRPr="005475EE">
        <w:rPr>
          <w:rFonts w:ascii="Arial" w:hAnsi="Arial" w:cs="Arial"/>
          <w:color w:val="000000"/>
          <w:sz w:val="22"/>
          <w:szCs w:val="22"/>
          <w:lang w:eastAsia="en-US"/>
        </w:rPr>
        <w:t>ih</w:t>
      </w:r>
      <w:r w:rsidRPr="004B2320">
        <w:rPr>
          <w:rFonts w:ascii="Arial" w:hAnsi="Arial" w:cs="Arial"/>
          <w:color w:val="000000"/>
          <w:sz w:val="22"/>
          <w:szCs w:val="22"/>
          <w:lang w:eastAsia="en-US"/>
        </w:rPr>
        <w:t xml:space="preserve"> del </w:t>
      </w:r>
      <w:r w:rsidRPr="005475EE">
        <w:rPr>
          <w:rFonts w:ascii="Arial" w:hAnsi="Arial" w:cs="Arial"/>
          <w:color w:val="000000"/>
          <w:sz w:val="22"/>
          <w:szCs w:val="22"/>
          <w:lang w:eastAsia="en-US"/>
        </w:rPr>
        <w:t>ali</w:t>
      </w:r>
      <w:r w:rsidRPr="004B2320">
        <w:rPr>
          <w:rFonts w:ascii="Arial" w:hAnsi="Arial" w:cs="Arial"/>
          <w:color w:val="000000"/>
          <w:sz w:val="22"/>
          <w:szCs w:val="22"/>
          <w:lang w:eastAsia="en-US"/>
        </w:rPr>
        <w:t xml:space="preserve"> </w:t>
      </w:r>
      <w:r w:rsidRPr="005475EE">
        <w:rPr>
          <w:rFonts w:ascii="Arial" w:hAnsi="Arial" w:cs="Arial"/>
          <w:color w:val="000000"/>
          <w:sz w:val="22"/>
          <w:szCs w:val="22"/>
          <w:lang w:eastAsia="en-US"/>
        </w:rPr>
        <w:t>varjenja</w:t>
      </w:r>
      <w:r w:rsidRPr="004B2320">
        <w:rPr>
          <w:rFonts w:ascii="Arial" w:hAnsi="Arial" w:cs="Arial"/>
          <w:color w:val="000000"/>
          <w:sz w:val="22"/>
          <w:szCs w:val="22"/>
          <w:lang w:eastAsia="en-US"/>
        </w:rPr>
        <w:t xml:space="preserve"> konstrukcijskih elementov</w:t>
      </w:r>
      <w:r w:rsidRPr="005475EE">
        <w:rPr>
          <w:rFonts w:ascii="Arial" w:hAnsi="Arial" w:cs="Arial"/>
          <w:color w:val="000000"/>
          <w:sz w:val="22"/>
          <w:szCs w:val="22"/>
          <w:lang w:eastAsia="en-US"/>
        </w:rPr>
        <w:t>.</w:t>
      </w:r>
    </w:p>
    <w:p w:rsidR="00C839B2" w:rsidRPr="005475EE" w:rsidRDefault="00E37CBE" w:rsidP="00C839B2">
      <w:pPr>
        <w:autoSpaceDE w:val="0"/>
        <w:autoSpaceDN w:val="0"/>
        <w:adjustRightInd w:val="0"/>
        <w:spacing w:after="120"/>
        <w:jc w:val="both"/>
        <w:rPr>
          <w:rFonts w:ascii="Arial" w:hAnsi="Arial" w:cs="Arial"/>
          <w:color w:val="000000"/>
          <w:sz w:val="22"/>
          <w:szCs w:val="22"/>
          <w:lang w:eastAsia="en-US"/>
        </w:rPr>
      </w:pPr>
      <w:r>
        <w:rPr>
          <w:rFonts w:ascii="Arial" w:hAnsi="Arial" w:cs="Arial"/>
          <w:color w:val="000000"/>
          <w:sz w:val="22"/>
          <w:szCs w:val="22"/>
          <w:lang w:eastAsia="en-US"/>
        </w:rPr>
        <w:t xml:space="preserve">(3) </w:t>
      </w:r>
      <w:r w:rsidR="00C839B2" w:rsidRPr="005475EE">
        <w:rPr>
          <w:rFonts w:ascii="Arial" w:hAnsi="Arial" w:cs="Arial"/>
          <w:color w:val="000000"/>
          <w:sz w:val="22"/>
          <w:szCs w:val="22"/>
          <w:lang w:eastAsia="en-US"/>
        </w:rPr>
        <w:t>Da je proizvod dan na trg kot celota</w:t>
      </w:r>
      <w:r w:rsidR="00AE197B">
        <w:rPr>
          <w:rFonts w:ascii="Arial" w:hAnsi="Arial" w:cs="Arial"/>
          <w:color w:val="000000"/>
          <w:sz w:val="22"/>
          <w:szCs w:val="22"/>
          <w:lang w:eastAsia="en-US"/>
        </w:rPr>
        <w:t>,</w:t>
      </w:r>
      <w:r w:rsidR="00C839B2" w:rsidRPr="005475EE">
        <w:rPr>
          <w:rFonts w:ascii="Arial" w:hAnsi="Arial" w:cs="Arial"/>
          <w:color w:val="000000"/>
          <w:sz w:val="22"/>
          <w:szCs w:val="22"/>
          <w:lang w:eastAsia="en-US"/>
        </w:rPr>
        <w:t xml:space="preserve"> pomeni, da proizvajalec zagotavlja skladnost vsakega dela proizvoda in proizvoda kot celote z veljavnimi predpisi in določi njegov namen. Za šotor to npr. pomeni, da mora proizvajalec za celoto pritrdilnih, konstrukcijskih in prekrivnih elementov (lahko pa tudi prezračevalnih, osvetlitvenih in drugih elementov) določiti namen in opraviti vse potrebno, da bo lahko izjavil, da je proizvod varen – torej </w:t>
      </w:r>
      <w:r w:rsidR="00AE197B">
        <w:rPr>
          <w:rFonts w:ascii="Arial" w:hAnsi="Arial" w:cs="Arial"/>
          <w:color w:val="000000"/>
          <w:sz w:val="22"/>
          <w:szCs w:val="22"/>
          <w:lang w:eastAsia="en-US"/>
        </w:rPr>
        <w:t xml:space="preserve">v </w:t>
      </w:r>
      <w:r w:rsidR="00C839B2" w:rsidRPr="005475EE">
        <w:rPr>
          <w:rFonts w:ascii="Arial" w:hAnsi="Arial" w:cs="Arial"/>
          <w:color w:val="000000"/>
          <w:sz w:val="22"/>
          <w:szCs w:val="22"/>
          <w:lang w:eastAsia="en-US"/>
        </w:rPr>
        <w:t>sklad</w:t>
      </w:r>
      <w:r w:rsidR="00AE197B">
        <w:rPr>
          <w:rFonts w:ascii="Arial" w:hAnsi="Arial" w:cs="Arial"/>
          <w:color w:val="000000"/>
          <w:sz w:val="22"/>
          <w:szCs w:val="22"/>
          <w:lang w:eastAsia="en-US"/>
        </w:rPr>
        <w:t>u</w:t>
      </w:r>
      <w:r w:rsidR="00C839B2" w:rsidRPr="005475EE">
        <w:rPr>
          <w:rFonts w:ascii="Arial" w:hAnsi="Arial" w:cs="Arial"/>
          <w:color w:val="000000"/>
          <w:sz w:val="22"/>
          <w:szCs w:val="22"/>
          <w:lang w:eastAsia="en-US"/>
        </w:rPr>
        <w:t xml:space="preserve"> z veljavnimi gradbenimi, funkcionalnimi, okoljskimi in drugimi </w:t>
      </w:r>
      <w:r w:rsidR="00AE197B">
        <w:rPr>
          <w:rFonts w:ascii="Arial" w:hAnsi="Arial" w:cs="Arial"/>
          <w:color w:val="000000"/>
          <w:sz w:val="22"/>
          <w:szCs w:val="22"/>
          <w:lang w:eastAsia="en-US"/>
        </w:rPr>
        <w:t>ustrez</w:t>
      </w:r>
      <w:r w:rsidR="00C839B2" w:rsidRPr="005475EE">
        <w:rPr>
          <w:rFonts w:ascii="Arial" w:hAnsi="Arial" w:cs="Arial"/>
          <w:color w:val="000000"/>
          <w:sz w:val="22"/>
          <w:szCs w:val="22"/>
          <w:lang w:eastAsia="en-US"/>
        </w:rPr>
        <w:t>nimi predpisi.</w:t>
      </w:r>
    </w:p>
    <w:p w:rsidR="00C839B2" w:rsidRDefault="00E37CBE" w:rsidP="00C839B2">
      <w:pPr>
        <w:autoSpaceDE w:val="0"/>
        <w:autoSpaceDN w:val="0"/>
        <w:adjustRightInd w:val="0"/>
        <w:spacing w:after="120"/>
        <w:jc w:val="both"/>
        <w:rPr>
          <w:rFonts w:ascii="Arial" w:hAnsi="Arial" w:cs="Arial"/>
          <w:color w:val="000000"/>
          <w:sz w:val="22"/>
          <w:szCs w:val="22"/>
          <w:lang w:eastAsia="en-US"/>
        </w:rPr>
      </w:pPr>
      <w:r w:rsidRPr="00F7045D">
        <w:rPr>
          <w:rFonts w:ascii="Arial" w:hAnsi="Arial" w:cs="Arial"/>
          <w:color w:val="000000"/>
          <w:sz w:val="22"/>
          <w:szCs w:val="22"/>
          <w:lang w:eastAsia="en-US"/>
        </w:rPr>
        <w:t xml:space="preserve">(4) </w:t>
      </w:r>
      <w:r w:rsidR="00C839B2" w:rsidRPr="00F7045D">
        <w:rPr>
          <w:rFonts w:ascii="Arial" w:hAnsi="Arial" w:cs="Arial"/>
          <w:color w:val="000000"/>
          <w:sz w:val="22"/>
          <w:szCs w:val="22"/>
          <w:lang w:eastAsia="en-US"/>
        </w:rPr>
        <w:t xml:space="preserve">Proizvod je </w:t>
      </w:r>
      <w:r w:rsidR="00F7045D" w:rsidRPr="00F7045D">
        <w:rPr>
          <w:rFonts w:ascii="Arial" w:hAnsi="Arial" w:cs="Arial"/>
          <w:color w:val="000000"/>
          <w:sz w:val="22"/>
          <w:szCs w:val="22"/>
          <w:lang w:eastAsia="en-US"/>
        </w:rPr>
        <w:t xml:space="preserve">nezahteven objekt </w:t>
      </w:r>
      <w:r w:rsidR="00C839B2" w:rsidRPr="00F7045D">
        <w:rPr>
          <w:rFonts w:ascii="Arial" w:hAnsi="Arial" w:cs="Arial"/>
          <w:color w:val="000000"/>
          <w:sz w:val="22"/>
          <w:szCs w:val="22"/>
          <w:lang w:eastAsia="en-US"/>
        </w:rPr>
        <w:t xml:space="preserve">le pod pogojem, da se </w:t>
      </w:r>
      <w:r w:rsidR="00937ED5" w:rsidRPr="00F7045D">
        <w:rPr>
          <w:rFonts w:ascii="Arial" w:hAnsi="Arial" w:cs="Arial"/>
          <w:color w:val="000000"/>
          <w:sz w:val="22"/>
          <w:szCs w:val="22"/>
          <w:lang w:eastAsia="en-US"/>
        </w:rPr>
        <w:t xml:space="preserve">na lokaciji </w:t>
      </w:r>
      <w:r w:rsidR="00C839B2" w:rsidRPr="00F7045D">
        <w:rPr>
          <w:rFonts w:ascii="Arial" w:hAnsi="Arial" w:cs="Arial"/>
          <w:color w:val="000000"/>
          <w:sz w:val="22"/>
          <w:szCs w:val="22"/>
          <w:lang w:eastAsia="en-US"/>
        </w:rPr>
        <w:t xml:space="preserve">ne </w:t>
      </w:r>
      <w:r w:rsidR="00937ED5" w:rsidRPr="00F7045D">
        <w:rPr>
          <w:rFonts w:ascii="Arial" w:hAnsi="Arial" w:cs="Arial"/>
          <w:color w:val="000000"/>
          <w:sz w:val="22"/>
          <w:szCs w:val="22"/>
          <w:lang w:eastAsia="en-US"/>
        </w:rPr>
        <w:t xml:space="preserve">izvaja </w:t>
      </w:r>
      <w:r w:rsidR="00937ED5" w:rsidRPr="00F7045D">
        <w:rPr>
          <w:rFonts w:ascii="Helv" w:hAnsi="Helv" w:cs="Helv"/>
          <w:color w:val="000000"/>
          <w:sz w:val="22"/>
          <w:szCs w:val="22"/>
          <w:lang w:eastAsia="en-US"/>
        </w:rPr>
        <w:t>betonskih ali zidarskih del ali se na mestu postavitve ne varijo konstrukcijski elementi.</w:t>
      </w:r>
      <w:r w:rsidR="00C839B2" w:rsidRPr="00F7045D">
        <w:rPr>
          <w:rFonts w:ascii="Arial" w:hAnsi="Arial" w:cs="Arial"/>
          <w:color w:val="000000"/>
          <w:sz w:val="22"/>
          <w:szCs w:val="22"/>
          <w:lang w:eastAsia="en-US"/>
        </w:rPr>
        <w:t xml:space="preserve"> Vsako </w:t>
      </w:r>
      <w:r w:rsidR="00F7045D" w:rsidRPr="00F7045D">
        <w:rPr>
          <w:rFonts w:ascii="Arial" w:hAnsi="Arial" w:cs="Arial"/>
          <w:color w:val="000000"/>
          <w:sz w:val="22"/>
          <w:szCs w:val="22"/>
          <w:lang w:eastAsia="en-US"/>
        </w:rPr>
        <w:t>tako delo</w:t>
      </w:r>
      <w:r w:rsidR="00C839B2" w:rsidRPr="00F7045D">
        <w:rPr>
          <w:rFonts w:ascii="Arial" w:hAnsi="Arial" w:cs="Arial"/>
          <w:color w:val="000000"/>
          <w:sz w:val="22"/>
          <w:szCs w:val="22"/>
          <w:lang w:eastAsia="en-US"/>
        </w:rPr>
        <w:t xml:space="preserve"> pomeni, da objekt nič več ne šteje za proizvod</w:t>
      </w:r>
      <w:r w:rsidR="00AE197B" w:rsidRPr="00F7045D">
        <w:rPr>
          <w:rFonts w:ascii="Arial" w:hAnsi="Arial" w:cs="Arial"/>
          <w:color w:val="000000"/>
          <w:sz w:val="22"/>
          <w:szCs w:val="22"/>
          <w:lang w:eastAsia="en-US"/>
        </w:rPr>
        <w:t>,</w:t>
      </w:r>
      <w:r w:rsidR="00C839B2" w:rsidRPr="00F7045D">
        <w:rPr>
          <w:rFonts w:ascii="Arial" w:hAnsi="Arial" w:cs="Arial"/>
          <w:color w:val="000000"/>
          <w:sz w:val="22"/>
          <w:szCs w:val="22"/>
          <w:lang w:eastAsia="en-US"/>
        </w:rPr>
        <w:t xml:space="preserve"> ampak za objekt, kot to določa </w:t>
      </w:r>
      <w:r w:rsidR="00AE197B" w:rsidRPr="00F7045D">
        <w:rPr>
          <w:rFonts w:ascii="Arial" w:hAnsi="Arial" w:cs="Arial"/>
          <w:color w:val="000000"/>
          <w:sz w:val="22"/>
          <w:szCs w:val="22"/>
          <w:lang w:eastAsia="en-US"/>
        </w:rPr>
        <w:t>G</w:t>
      </w:r>
      <w:r w:rsidR="00C839B2" w:rsidRPr="00F7045D">
        <w:rPr>
          <w:rFonts w:ascii="Arial" w:hAnsi="Arial" w:cs="Arial"/>
          <w:color w:val="000000"/>
          <w:sz w:val="22"/>
          <w:szCs w:val="22"/>
          <w:lang w:eastAsia="en-US"/>
        </w:rPr>
        <w:t>radbeni zakon.</w:t>
      </w:r>
    </w:p>
    <w:p w:rsidR="000112FA" w:rsidRDefault="00E37CBE" w:rsidP="00C839B2">
      <w:pPr>
        <w:autoSpaceDE w:val="0"/>
        <w:autoSpaceDN w:val="0"/>
        <w:adjustRightInd w:val="0"/>
        <w:spacing w:after="120"/>
        <w:jc w:val="both"/>
        <w:rPr>
          <w:rFonts w:ascii="Arial" w:hAnsi="Arial" w:cs="Arial"/>
          <w:color w:val="000000"/>
          <w:sz w:val="22"/>
          <w:szCs w:val="22"/>
          <w:lang w:eastAsia="en-US"/>
        </w:rPr>
      </w:pPr>
      <w:r>
        <w:rPr>
          <w:rFonts w:ascii="Arial" w:hAnsi="Arial" w:cs="Arial"/>
          <w:color w:val="000000"/>
          <w:sz w:val="22"/>
          <w:szCs w:val="22"/>
          <w:lang w:eastAsia="en-US"/>
        </w:rPr>
        <w:t xml:space="preserve">(5) </w:t>
      </w:r>
      <w:r w:rsidR="0012423D" w:rsidRPr="0012423D">
        <w:rPr>
          <w:rFonts w:ascii="Arial" w:hAnsi="Arial" w:cs="Arial"/>
          <w:color w:val="000000"/>
          <w:sz w:val="22"/>
          <w:szCs w:val="22"/>
          <w:lang w:eastAsia="en-US"/>
        </w:rPr>
        <w:t>Šesti in sedmi odstavek</w:t>
      </w:r>
      <w:r w:rsidR="0012423D">
        <w:rPr>
          <w:rFonts w:ascii="Arial" w:hAnsi="Arial" w:cs="Arial"/>
          <w:color w:val="000000"/>
          <w:sz w:val="22"/>
          <w:szCs w:val="22"/>
          <w:lang w:eastAsia="en-US"/>
        </w:rPr>
        <w:t xml:space="preserve"> 7. člena</w:t>
      </w:r>
      <w:r w:rsidR="0012423D" w:rsidRPr="0012423D">
        <w:rPr>
          <w:rFonts w:ascii="Arial" w:hAnsi="Arial" w:cs="Arial"/>
          <w:color w:val="000000"/>
          <w:sz w:val="22"/>
          <w:szCs w:val="22"/>
          <w:lang w:eastAsia="en-US"/>
        </w:rPr>
        <w:t xml:space="preserve"> določata izjemo od splošnih pravil.  Izjema v šestem odstavku določa pravila za primere, ko se za gradnjo objekta izvaja dela, ki predstavljajo reliefno preoblikovanje terena (npr. izkop ali nasip) in na to gradi stavba ali gradbeni inženirski objekt. Stavbe ali gradbenega inženirskega objekta, ki sam po sebi izpolnjuje merila za nezahteven objekt, ni mogoče razvrstiti med nezahtevne objekte, če tudi drug gradbeni poseg (preoblikovanje terena) ni razvrščen med enostavne ali nezahtevne objekte. V primeru, da bi drugi gradbeni poseg (npr. višina nasipa) presegel merilo za nezahteven objekt, se tako nasip kot tudi sam objekt na nasipu razvrščata med manj zahtevne objekte.</w:t>
      </w:r>
      <w:r w:rsidR="0012423D">
        <w:rPr>
          <w:rFonts w:ascii="Arial" w:hAnsi="Arial" w:cs="Arial"/>
          <w:color w:val="000000"/>
          <w:sz w:val="22"/>
          <w:szCs w:val="22"/>
          <w:lang w:eastAsia="en-US"/>
        </w:rPr>
        <w:t xml:space="preserve"> Pri gradnji gradbenih inženirskih linijskih objektov, kot npr. vkopani infrastrukturni vodi ali ceste, se to pravilo ne uporablja, saj v prvem primeru govorimo o sami globini gradbeno inženirskega objekta v drugem primeru, pa je nasip del cestnega telesa torej del objekta in se ga ne razvršča ločeno. </w:t>
      </w:r>
      <w:r w:rsidR="0012423D" w:rsidRPr="0012423D">
        <w:rPr>
          <w:rFonts w:ascii="Arial" w:hAnsi="Arial" w:cs="Arial"/>
          <w:color w:val="000000"/>
          <w:sz w:val="22"/>
          <w:szCs w:val="22"/>
          <w:lang w:eastAsia="en-US"/>
        </w:rPr>
        <w:t xml:space="preserve"> Druga izjema pa nasprotno izrecno dovoljuje ločeno razvrščanje, a le v primeru, ko se na oporni zid postavi ograja. </w:t>
      </w:r>
      <w:r w:rsidR="000112FA">
        <w:rPr>
          <w:rFonts w:ascii="Arial" w:hAnsi="Arial" w:cs="Arial"/>
          <w:color w:val="000000"/>
          <w:sz w:val="22"/>
          <w:szCs w:val="22"/>
          <w:lang w:eastAsia="en-US"/>
        </w:rPr>
        <w:t>Enaki izjemi sta določeni tudi za enostavne objekte v 8. členu uredbe.</w:t>
      </w:r>
    </w:p>
    <w:p w:rsidR="00453E07" w:rsidRDefault="00453E07" w:rsidP="00C839B2">
      <w:pPr>
        <w:autoSpaceDE w:val="0"/>
        <w:autoSpaceDN w:val="0"/>
        <w:adjustRightInd w:val="0"/>
        <w:spacing w:after="120"/>
        <w:jc w:val="both"/>
        <w:rPr>
          <w:rFonts w:ascii="Arial" w:hAnsi="Arial" w:cs="Arial"/>
          <w:color w:val="000000"/>
          <w:sz w:val="22"/>
          <w:szCs w:val="22"/>
          <w:lang w:eastAsia="en-US"/>
        </w:rPr>
      </w:pPr>
    </w:p>
    <w:p w:rsidR="00453E07" w:rsidRPr="004B2320" w:rsidRDefault="00453E07" w:rsidP="00C839B2">
      <w:pPr>
        <w:autoSpaceDE w:val="0"/>
        <w:autoSpaceDN w:val="0"/>
        <w:adjustRightInd w:val="0"/>
        <w:spacing w:after="120"/>
        <w:jc w:val="both"/>
        <w:rPr>
          <w:rFonts w:ascii="Arial" w:hAnsi="Arial" w:cs="Arial"/>
          <w:color w:val="000000"/>
          <w:sz w:val="22"/>
          <w:szCs w:val="22"/>
          <w:lang w:eastAsia="en-US"/>
        </w:rPr>
      </w:pPr>
    </w:p>
    <w:p w:rsidR="00C839B2" w:rsidRPr="005475EE" w:rsidRDefault="00C839B2" w:rsidP="00C839B2">
      <w:pPr>
        <w:keepLines/>
        <w:spacing w:after="120"/>
        <w:ind w:left="284"/>
        <w:jc w:val="both"/>
        <w:rPr>
          <w:rFonts w:ascii="Arial" w:hAnsi="Arial" w:cs="Arial"/>
          <w:sz w:val="22"/>
          <w:szCs w:val="22"/>
          <w:lang w:eastAsia="ar-SA"/>
        </w:rPr>
      </w:pPr>
    </w:p>
    <w:p w:rsidR="00C839B2" w:rsidRDefault="00C839B2" w:rsidP="00C839B2">
      <w:pPr>
        <w:rPr>
          <w:rFonts w:ascii="Arial" w:hAnsi="Arial" w:cs="Arial"/>
          <w:sz w:val="22"/>
          <w:szCs w:val="22"/>
          <w:lang w:eastAsia="ar-SA"/>
        </w:rPr>
      </w:pPr>
      <w:r>
        <w:rPr>
          <w:rFonts w:ascii="Arial" w:hAnsi="Arial" w:cs="Arial"/>
          <w:sz w:val="22"/>
          <w:szCs w:val="22"/>
          <w:lang w:eastAsia="ar-SA"/>
        </w:rPr>
        <w:br w:type="page"/>
      </w:r>
    </w:p>
    <w:p w:rsidR="00C839B2" w:rsidRPr="0012423D" w:rsidRDefault="00C839B2" w:rsidP="00C839B2">
      <w:pPr>
        <w:keepLines/>
        <w:spacing w:after="120"/>
        <w:ind w:left="284"/>
        <w:jc w:val="both"/>
        <w:rPr>
          <w:rFonts w:ascii="Arial" w:hAnsi="Arial" w:cs="Arial"/>
          <w:b/>
          <w:sz w:val="22"/>
          <w:szCs w:val="22"/>
          <w:lang w:eastAsia="ar-SA"/>
        </w:rPr>
      </w:pPr>
      <w:r w:rsidRPr="0012423D">
        <w:rPr>
          <w:rFonts w:ascii="Arial" w:hAnsi="Arial" w:cs="Arial"/>
          <w:b/>
          <w:sz w:val="22"/>
          <w:szCs w:val="22"/>
          <w:lang w:eastAsia="ar-SA"/>
        </w:rPr>
        <w:lastRenderedPageBreak/>
        <w:t xml:space="preserve">2.5 </w:t>
      </w:r>
      <w:bookmarkStart w:id="2" w:name="_Hlk514613160"/>
      <w:r w:rsidRPr="0012423D">
        <w:rPr>
          <w:rFonts w:ascii="Arial" w:hAnsi="Arial" w:cs="Arial"/>
          <w:b/>
          <w:sz w:val="22"/>
          <w:szCs w:val="22"/>
          <w:lang w:eastAsia="ar-SA"/>
        </w:rPr>
        <w:t xml:space="preserve">PREVAJALNA </w:t>
      </w:r>
      <w:r w:rsidR="003377BB" w:rsidRPr="0012423D">
        <w:rPr>
          <w:rFonts w:ascii="Arial" w:hAnsi="Arial" w:cs="Arial"/>
          <w:b/>
          <w:sz w:val="22"/>
          <w:szCs w:val="22"/>
          <w:lang w:eastAsia="ar-SA"/>
        </w:rPr>
        <w:t xml:space="preserve">PREGLEDNICA </w:t>
      </w:r>
      <w:r w:rsidRPr="0012423D">
        <w:rPr>
          <w:rFonts w:ascii="Arial" w:hAnsi="Arial" w:cs="Arial"/>
          <w:b/>
          <w:sz w:val="22"/>
          <w:szCs w:val="22"/>
          <w:lang w:eastAsia="ar-SA"/>
        </w:rPr>
        <w:t>ENOSTAVNIH IN NEZAHTEVNIH OBJEKTOV</w:t>
      </w:r>
      <w:bookmarkEnd w:id="2"/>
    </w:p>
    <w:p w:rsidR="00C839B2" w:rsidRDefault="00E37CBE" w:rsidP="00C839B2">
      <w:pPr>
        <w:keepLines/>
        <w:spacing w:after="120"/>
        <w:jc w:val="both"/>
        <w:rPr>
          <w:rFonts w:ascii="Arial" w:hAnsi="Arial" w:cs="Arial"/>
          <w:sz w:val="22"/>
          <w:szCs w:val="22"/>
          <w:lang w:eastAsia="ar-SA"/>
        </w:rPr>
      </w:pPr>
      <w:r>
        <w:rPr>
          <w:rFonts w:ascii="Arial" w:hAnsi="Arial" w:cs="Arial"/>
          <w:sz w:val="22"/>
          <w:szCs w:val="22"/>
          <w:lang w:eastAsia="ar-SA"/>
        </w:rPr>
        <w:t xml:space="preserve">(1) </w:t>
      </w:r>
      <w:r w:rsidR="00C839B2" w:rsidRPr="005475EE">
        <w:rPr>
          <w:rFonts w:ascii="Arial" w:hAnsi="Arial" w:cs="Arial"/>
          <w:sz w:val="22"/>
          <w:szCs w:val="22"/>
          <w:lang w:eastAsia="ar-SA"/>
        </w:rPr>
        <w:t>Prej veljavna Uredba o razvrščanju objektov glede na zahtevnost gradnje (Uradni list RS, št. 18/13, 24/13, 26/13, 61/17 – GZ in 61/17 – ZUreP-2) pri enostavnih in nezahtevnih objekt</w:t>
      </w:r>
      <w:r w:rsidR="00AE197B">
        <w:rPr>
          <w:rFonts w:ascii="Arial" w:hAnsi="Arial" w:cs="Arial"/>
          <w:sz w:val="22"/>
          <w:szCs w:val="22"/>
          <w:lang w:eastAsia="ar-SA"/>
        </w:rPr>
        <w:t>ih</w:t>
      </w:r>
      <w:r w:rsidR="00C839B2" w:rsidRPr="005475EE">
        <w:rPr>
          <w:rFonts w:ascii="Arial" w:hAnsi="Arial" w:cs="Arial"/>
          <w:sz w:val="22"/>
          <w:szCs w:val="22"/>
          <w:lang w:eastAsia="ar-SA"/>
        </w:rPr>
        <w:t xml:space="preserve"> ni povezovala klasifikacije in razvrščanja objektov. Ker </w:t>
      </w:r>
      <w:r w:rsidR="00AE197B">
        <w:rPr>
          <w:rFonts w:ascii="Arial" w:hAnsi="Arial" w:cs="Arial"/>
          <w:sz w:val="22"/>
          <w:szCs w:val="22"/>
          <w:lang w:eastAsia="ar-SA"/>
        </w:rPr>
        <w:t xml:space="preserve">ta </w:t>
      </w:r>
      <w:r w:rsidR="00C839B2" w:rsidRPr="005475EE">
        <w:rPr>
          <w:rFonts w:ascii="Arial" w:hAnsi="Arial" w:cs="Arial"/>
          <w:sz w:val="22"/>
          <w:szCs w:val="22"/>
          <w:lang w:eastAsia="ar-SA"/>
        </w:rPr>
        <w:t xml:space="preserve">uredba to dosledno povezuje, je smiselno povezati v prilogi 2 (nezahtevni in enostavni objekti) primeroma naštete objekte iz prej veljavne uredbe s klasifikacijo objektov </w:t>
      </w:r>
      <w:r w:rsidR="00AE197B">
        <w:rPr>
          <w:rFonts w:ascii="Arial" w:hAnsi="Arial" w:cs="Arial"/>
          <w:sz w:val="22"/>
          <w:szCs w:val="22"/>
          <w:lang w:eastAsia="ar-SA"/>
        </w:rPr>
        <w:t xml:space="preserve">iz </w:t>
      </w:r>
      <w:r w:rsidR="00C839B2" w:rsidRPr="005475EE">
        <w:rPr>
          <w:rFonts w:ascii="Arial" w:hAnsi="Arial" w:cs="Arial"/>
          <w:sz w:val="22"/>
          <w:szCs w:val="22"/>
          <w:lang w:eastAsia="ar-SA"/>
        </w:rPr>
        <w:t>te uredbe.</w:t>
      </w:r>
    </w:p>
    <w:p w:rsidR="00C839B2" w:rsidRPr="005475EE" w:rsidRDefault="00C839B2" w:rsidP="00C839B2">
      <w:pPr>
        <w:keepLines/>
        <w:spacing w:after="120"/>
        <w:jc w:val="both"/>
        <w:rPr>
          <w:rFonts w:ascii="Arial" w:hAnsi="Arial" w:cs="Arial"/>
          <w:sz w:val="22"/>
          <w:szCs w:val="22"/>
          <w:lang w:eastAsia="ar-SA"/>
        </w:rPr>
      </w:pPr>
    </w:p>
    <w:tbl>
      <w:tblPr>
        <w:tblW w:w="9639" w:type="dxa"/>
        <w:tblInd w:w="40" w:type="dxa"/>
        <w:tblLayout w:type="fixed"/>
        <w:tblCellMar>
          <w:left w:w="40" w:type="dxa"/>
          <w:right w:w="40" w:type="dxa"/>
        </w:tblCellMar>
        <w:tblLook w:val="0000" w:firstRow="0" w:lastRow="0" w:firstColumn="0" w:lastColumn="0" w:noHBand="0" w:noVBand="0"/>
      </w:tblPr>
      <w:tblGrid>
        <w:gridCol w:w="494"/>
        <w:gridCol w:w="2200"/>
        <w:gridCol w:w="1984"/>
        <w:gridCol w:w="4961"/>
      </w:tblGrid>
      <w:tr w:rsidR="00C839B2" w:rsidRPr="005B1200" w:rsidTr="003158BF">
        <w:tc>
          <w:tcPr>
            <w:tcW w:w="4678" w:type="dxa"/>
            <w:gridSpan w:val="3"/>
            <w:tcBorders>
              <w:top w:val="single" w:sz="6" w:space="0" w:color="auto"/>
              <w:left w:val="single" w:sz="6" w:space="0" w:color="auto"/>
              <w:bottom w:val="single" w:sz="4" w:space="0" w:color="auto"/>
              <w:right w:val="single" w:sz="6" w:space="0" w:color="auto"/>
            </w:tcBorders>
          </w:tcPr>
          <w:p w:rsidR="00C839B2" w:rsidRPr="005B1200" w:rsidRDefault="00C839B2" w:rsidP="003158BF">
            <w:pPr>
              <w:autoSpaceDE w:val="0"/>
              <w:autoSpaceDN w:val="0"/>
              <w:adjustRightInd w:val="0"/>
              <w:spacing w:before="60" w:after="60"/>
              <w:jc w:val="center"/>
              <w:rPr>
                <w:rFonts w:asciiTheme="minorHAnsi" w:hAnsiTheme="minorHAnsi" w:cstheme="minorHAnsi"/>
                <w:b/>
                <w:sz w:val="22"/>
                <w:szCs w:val="22"/>
              </w:rPr>
            </w:pPr>
            <w:r w:rsidRPr="005B1200">
              <w:rPr>
                <w:rFonts w:asciiTheme="minorHAnsi" w:hAnsiTheme="minorHAnsi" w:cstheme="minorHAnsi"/>
                <w:b/>
                <w:sz w:val="22"/>
                <w:szCs w:val="22"/>
              </w:rPr>
              <w:t>PREJ VELJAVNA UREDBA</w:t>
            </w:r>
          </w:p>
        </w:tc>
        <w:tc>
          <w:tcPr>
            <w:tcW w:w="4961" w:type="dxa"/>
            <w:tcBorders>
              <w:top w:val="single" w:sz="6" w:space="0" w:color="auto"/>
              <w:left w:val="single" w:sz="6" w:space="0" w:color="auto"/>
              <w:bottom w:val="single" w:sz="4" w:space="0" w:color="auto"/>
              <w:right w:val="single" w:sz="6" w:space="0" w:color="auto"/>
            </w:tcBorders>
          </w:tcPr>
          <w:p w:rsidR="00C839B2" w:rsidRPr="005B1200" w:rsidRDefault="00AE197B" w:rsidP="00AE197B">
            <w:pPr>
              <w:autoSpaceDE w:val="0"/>
              <w:autoSpaceDN w:val="0"/>
              <w:adjustRightInd w:val="0"/>
              <w:spacing w:before="60" w:after="60"/>
              <w:jc w:val="center"/>
              <w:rPr>
                <w:rFonts w:asciiTheme="minorHAnsi" w:hAnsiTheme="minorHAnsi" w:cstheme="minorHAnsi"/>
                <w:b/>
                <w:sz w:val="22"/>
                <w:szCs w:val="22"/>
              </w:rPr>
            </w:pPr>
            <w:r>
              <w:rPr>
                <w:rFonts w:asciiTheme="minorHAnsi" w:hAnsiTheme="minorHAnsi" w:cstheme="minorHAnsi"/>
                <w:b/>
                <w:sz w:val="22"/>
                <w:szCs w:val="22"/>
              </w:rPr>
              <w:t>Z</w:t>
            </w:r>
            <w:r w:rsidR="00C839B2" w:rsidRPr="005B1200">
              <w:rPr>
                <w:rFonts w:asciiTheme="minorHAnsi" w:hAnsiTheme="minorHAnsi" w:cstheme="minorHAnsi"/>
                <w:b/>
                <w:sz w:val="22"/>
                <w:szCs w:val="22"/>
              </w:rPr>
              <w:t>DAJ VELJAVNA UREDBA</w:t>
            </w:r>
          </w:p>
        </w:tc>
      </w:tr>
      <w:tr w:rsidR="00C839B2" w:rsidRPr="005B1200" w:rsidTr="003158BF">
        <w:tc>
          <w:tcPr>
            <w:tcW w:w="4678" w:type="dxa"/>
            <w:gridSpan w:val="3"/>
            <w:tcBorders>
              <w:top w:val="single" w:sz="4"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jc w:val="center"/>
              <w:rPr>
                <w:rFonts w:asciiTheme="minorHAnsi" w:hAnsiTheme="minorHAnsi" w:cstheme="minorHAnsi"/>
                <w:b/>
                <w:bCs/>
                <w:sz w:val="18"/>
                <w:szCs w:val="18"/>
              </w:rPr>
            </w:pPr>
            <w:r w:rsidRPr="005B1200">
              <w:rPr>
                <w:rFonts w:asciiTheme="minorHAnsi" w:hAnsiTheme="minorHAnsi" w:cstheme="minorHAnsi"/>
                <w:b/>
                <w:bCs/>
                <w:sz w:val="18"/>
                <w:szCs w:val="18"/>
              </w:rPr>
              <w:t>PRILOGA 2</w:t>
            </w:r>
          </w:p>
        </w:tc>
        <w:tc>
          <w:tcPr>
            <w:tcW w:w="4961" w:type="dxa"/>
            <w:tcBorders>
              <w:top w:val="single" w:sz="4"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jc w:val="center"/>
              <w:rPr>
                <w:rFonts w:asciiTheme="minorHAnsi" w:hAnsiTheme="minorHAnsi" w:cstheme="minorHAnsi"/>
                <w:b/>
                <w:bCs/>
                <w:sz w:val="18"/>
                <w:szCs w:val="18"/>
              </w:rPr>
            </w:pPr>
            <w:r w:rsidRPr="005B1200">
              <w:rPr>
                <w:rFonts w:asciiTheme="minorHAnsi" w:hAnsiTheme="minorHAnsi" w:cstheme="minorHAnsi"/>
                <w:b/>
                <w:bCs/>
                <w:sz w:val="18"/>
                <w:szCs w:val="18"/>
              </w:rPr>
              <w:t>PRILOGA 1</w:t>
            </w:r>
          </w:p>
        </w:tc>
      </w:tr>
      <w:tr w:rsidR="00C839B2" w:rsidRPr="005B1200" w:rsidTr="003158BF">
        <w:tc>
          <w:tcPr>
            <w:tcW w:w="494" w:type="dxa"/>
            <w:tcBorders>
              <w:top w:val="single" w:sz="4" w:space="0" w:color="auto"/>
              <w:left w:val="single" w:sz="6" w:space="0" w:color="auto"/>
              <w:bottom w:val="single" w:sz="6" w:space="0" w:color="auto"/>
              <w:right w:val="single" w:sz="6" w:space="0" w:color="auto"/>
            </w:tcBorders>
            <w:vAlign w:val="bottom"/>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r w:rsidRPr="005B1200">
              <w:rPr>
                <w:rFonts w:asciiTheme="minorHAnsi" w:hAnsiTheme="minorHAnsi" w:cstheme="minorHAnsi"/>
                <w:b/>
                <w:bCs/>
                <w:sz w:val="18"/>
                <w:szCs w:val="18"/>
              </w:rPr>
              <w:t>Tč.</w:t>
            </w:r>
          </w:p>
        </w:tc>
        <w:tc>
          <w:tcPr>
            <w:tcW w:w="2200" w:type="dxa"/>
            <w:tcBorders>
              <w:top w:val="single" w:sz="4" w:space="0" w:color="auto"/>
              <w:left w:val="single" w:sz="6" w:space="0" w:color="auto"/>
              <w:bottom w:val="single" w:sz="6" w:space="0" w:color="auto"/>
              <w:right w:val="single" w:sz="6" w:space="0" w:color="auto"/>
            </w:tcBorders>
            <w:vAlign w:val="bottom"/>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r w:rsidRPr="005B1200">
              <w:rPr>
                <w:rFonts w:asciiTheme="minorHAnsi" w:hAnsiTheme="minorHAnsi" w:cstheme="minorHAnsi"/>
                <w:b/>
                <w:bCs/>
                <w:sz w:val="18"/>
                <w:szCs w:val="18"/>
              </w:rPr>
              <w:t>Vrsta objekta</w:t>
            </w:r>
          </w:p>
        </w:tc>
        <w:tc>
          <w:tcPr>
            <w:tcW w:w="1984" w:type="dxa"/>
            <w:tcBorders>
              <w:top w:val="single" w:sz="4" w:space="0" w:color="auto"/>
              <w:left w:val="single" w:sz="6" w:space="0" w:color="auto"/>
              <w:bottom w:val="single" w:sz="6" w:space="0" w:color="auto"/>
              <w:right w:val="single" w:sz="6" w:space="0" w:color="auto"/>
            </w:tcBorders>
            <w:vAlign w:val="bottom"/>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r w:rsidRPr="005B1200">
              <w:rPr>
                <w:rFonts w:asciiTheme="minorHAnsi" w:hAnsiTheme="minorHAnsi" w:cstheme="minorHAnsi"/>
                <w:b/>
                <w:bCs/>
                <w:sz w:val="18"/>
                <w:szCs w:val="18"/>
              </w:rPr>
              <w:t>Navodilo za razvrščanje (primeroma)</w:t>
            </w:r>
          </w:p>
        </w:tc>
        <w:tc>
          <w:tcPr>
            <w:tcW w:w="4961" w:type="dxa"/>
            <w:tcBorders>
              <w:top w:val="single" w:sz="4" w:space="0" w:color="auto"/>
              <w:left w:val="single" w:sz="6" w:space="0" w:color="auto"/>
              <w:bottom w:val="single" w:sz="6" w:space="0" w:color="auto"/>
              <w:right w:val="single" w:sz="6" w:space="0" w:color="auto"/>
            </w:tcBorders>
            <w:vAlign w:val="bottom"/>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r w:rsidRPr="005B1200">
              <w:rPr>
                <w:rFonts w:asciiTheme="minorHAnsi" w:hAnsiTheme="minorHAnsi" w:cstheme="minorHAnsi"/>
                <w:b/>
                <w:bCs/>
                <w:sz w:val="18"/>
                <w:szCs w:val="18"/>
              </w:rPr>
              <w:t>Klasifikacija</w:t>
            </w:r>
          </w:p>
        </w:tc>
      </w:tr>
      <w:tr w:rsidR="00C839B2" w:rsidRPr="005B1200" w:rsidTr="003158BF">
        <w:trPr>
          <w:trHeight w:val="187"/>
        </w:trPr>
        <w:tc>
          <w:tcPr>
            <w:tcW w:w="494" w:type="dxa"/>
            <w:vMerge w:val="restart"/>
            <w:tcBorders>
              <w:top w:val="single" w:sz="6" w:space="0" w:color="auto"/>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1.</w:t>
            </w:r>
          </w:p>
        </w:tc>
        <w:tc>
          <w:tcPr>
            <w:tcW w:w="2200" w:type="dxa"/>
            <w:vMerge w:val="restart"/>
            <w:tcBorders>
              <w:top w:val="single" w:sz="6" w:space="0" w:color="auto"/>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r w:rsidRPr="005B1200">
              <w:rPr>
                <w:rFonts w:asciiTheme="minorHAnsi" w:hAnsiTheme="minorHAnsi" w:cstheme="minorHAnsi"/>
                <w:b/>
                <w:bCs/>
                <w:sz w:val="18"/>
                <w:szCs w:val="18"/>
              </w:rPr>
              <w:t>Majhna stavba</w:t>
            </w:r>
          </w:p>
          <w:p w:rsidR="00C839B2" w:rsidRPr="005B1200" w:rsidRDefault="00C839B2" w:rsidP="00AE197B">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(stavba majhnih dimenzij, v pritlični, enoetažni izvedbi, ki ni namenjena prebivanju, objekti v javni rabi)</w:t>
            </w:r>
          </w:p>
        </w:tc>
        <w:tc>
          <w:tcPr>
            <w:tcW w:w="1984" w:type="dxa"/>
            <w:tcBorders>
              <w:top w:val="single" w:sz="6" w:space="0" w:color="auto"/>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garaža</w:t>
            </w:r>
          </w:p>
        </w:tc>
        <w:tc>
          <w:tcPr>
            <w:tcW w:w="4961" w:type="dxa"/>
            <w:tcBorders>
              <w:top w:val="single" w:sz="6" w:space="0" w:color="auto"/>
              <w:left w:val="single" w:sz="6" w:space="0" w:color="auto"/>
              <w:bottom w:val="single" w:sz="4" w:space="0" w:color="auto"/>
              <w:right w:val="single" w:sz="6" w:space="0" w:color="auto"/>
            </w:tcBorders>
          </w:tcPr>
          <w:p w:rsidR="00C839B2" w:rsidRPr="005B1200" w:rsidRDefault="00C839B2" w:rsidP="00AE197B">
            <w:pPr>
              <w:autoSpaceDE w:val="0"/>
              <w:autoSpaceDN w:val="0"/>
              <w:adjustRightInd w:val="0"/>
              <w:spacing w:before="60" w:after="60"/>
              <w:rPr>
                <w:rFonts w:asciiTheme="minorHAnsi" w:hAnsiTheme="minorHAnsi" w:cstheme="minorHAnsi"/>
                <w:iCs/>
                <w:sz w:val="18"/>
                <w:szCs w:val="18"/>
              </w:rPr>
            </w:pPr>
            <w:r w:rsidRPr="005B1200">
              <w:rPr>
                <w:rFonts w:asciiTheme="minorHAnsi" w:hAnsiTheme="minorHAnsi" w:cstheme="minorHAnsi"/>
                <w:iCs/>
                <w:sz w:val="18"/>
                <w:szCs w:val="18"/>
              </w:rPr>
              <w:t>12420</w:t>
            </w:r>
            <w:r>
              <w:rPr>
                <w:rFonts w:asciiTheme="minorHAnsi" w:hAnsiTheme="minorHAnsi" w:cstheme="minorHAnsi"/>
                <w:iCs/>
                <w:sz w:val="18"/>
                <w:szCs w:val="18"/>
              </w:rPr>
              <w:t xml:space="preserve"> </w:t>
            </w:r>
            <w:r w:rsidR="00AE197B">
              <w:rPr>
                <w:rFonts w:asciiTheme="minorHAnsi" w:hAnsiTheme="minorHAnsi" w:cstheme="minorHAnsi"/>
                <w:iCs/>
                <w:sz w:val="18"/>
                <w:szCs w:val="18"/>
              </w:rPr>
              <w:t>–</w:t>
            </w:r>
            <w:r w:rsidR="00AE197B" w:rsidRPr="005B1200">
              <w:rPr>
                <w:rFonts w:asciiTheme="minorHAnsi" w:hAnsiTheme="minorHAnsi" w:cstheme="minorHAnsi"/>
                <w:iCs/>
                <w:sz w:val="18"/>
                <w:szCs w:val="18"/>
              </w:rPr>
              <w:t xml:space="preserve"> </w:t>
            </w:r>
            <w:r w:rsidRPr="005B1200">
              <w:rPr>
                <w:rFonts w:asciiTheme="minorHAnsi" w:hAnsiTheme="minorHAnsi" w:cstheme="minorHAnsi"/>
                <w:iCs/>
                <w:sz w:val="18"/>
                <w:szCs w:val="18"/>
              </w:rPr>
              <w:t>Garažne stavbe</w:t>
            </w:r>
          </w:p>
        </w:tc>
      </w:tr>
      <w:tr w:rsidR="00C839B2" w:rsidRPr="005B1200" w:rsidTr="003158BF">
        <w:trPr>
          <w:trHeight w:val="186"/>
        </w:trPr>
        <w:tc>
          <w:tcPr>
            <w:tcW w:w="494"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p>
        </w:tc>
        <w:tc>
          <w:tcPr>
            <w:tcW w:w="2200"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p>
        </w:tc>
        <w:tc>
          <w:tcPr>
            <w:tcW w:w="1984"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drvarnica, pokrita skladišča za lesna goriva</w:t>
            </w:r>
          </w:p>
        </w:tc>
        <w:tc>
          <w:tcPr>
            <w:tcW w:w="4961" w:type="dxa"/>
            <w:tcBorders>
              <w:top w:val="single" w:sz="4" w:space="0" w:color="auto"/>
              <w:left w:val="single" w:sz="6" w:space="0" w:color="auto"/>
              <w:bottom w:val="single" w:sz="4"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iCs/>
                <w:sz w:val="18"/>
                <w:szCs w:val="18"/>
              </w:rPr>
            </w:pPr>
            <w:r w:rsidRPr="005B1200">
              <w:rPr>
                <w:rFonts w:asciiTheme="minorHAnsi" w:hAnsiTheme="minorHAnsi" w:cstheme="minorHAnsi"/>
                <w:iCs/>
                <w:sz w:val="18"/>
                <w:szCs w:val="18"/>
              </w:rPr>
              <w:t xml:space="preserve">12520 </w:t>
            </w:r>
            <w:r w:rsidR="00AE197B">
              <w:rPr>
                <w:rFonts w:asciiTheme="minorHAnsi" w:hAnsiTheme="minorHAnsi" w:cstheme="minorHAnsi"/>
                <w:iCs/>
                <w:sz w:val="18"/>
                <w:szCs w:val="18"/>
              </w:rPr>
              <w:t>–</w:t>
            </w:r>
            <w:r w:rsidRPr="005B1200">
              <w:rPr>
                <w:rFonts w:asciiTheme="minorHAnsi" w:hAnsiTheme="minorHAnsi" w:cstheme="minorHAnsi"/>
                <w:iCs/>
                <w:sz w:val="18"/>
                <w:szCs w:val="18"/>
              </w:rPr>
              <w:t xml:space="preserve"> Rezervoarji, silosi in skladiščne stavbe</w:t>
            </w:r>
          </w:p>
        </w:tc>
      </w:tr>
      <w:tr w:rsidR="00C839B2" w:rsidRPr="005B1200" w:rsidTr="003158BF">
        <w:trPr>
          <w:trHeight w:val="633"/>
        </w:trPr>
        <w:tc>
          <w:tcPr>
            <w:tcW w:w="494"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p>
        </w:tc>
        <w:tc>
          <w:tcPr>
            <w:tcW w:w="2200"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p>
        </w:tc>
        <w:tc>
          <w:tcPr>
            <w:tcW w:w="1984" w:type="dxa"/>
            <w:tcBorders>
              <w:top w:val="single" w:sz="6" w:space="0" w:color="auto"/>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savna</w:t>
            </w:r>
          </w:p>
        </w:tc>
        <w:tc>
          <w:tcPr>
            <w:tcW w:w="4961" w:type="dxa"/>
            <w:tcBorders>
              <w:top w:val="single" w:sz="4" w:space="0" w:color="auto"/>
              <w:left w:val="single" w:sz="6" w:space="0" w:color="auto"/>
              <w:bottom w:val="single" w:sz="4"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iCs/>
                <w:sz w:val="18"/>
                <w:szCs w:val="18"/>
              </w:rPr>
            </w:pPr>
            <w:r w:rsidRPr="005B1200">
              <w:rPr>
                <w:rFonts w:asciiTheme="minorHAnsi" w:hAnsiTheme="minorHAnsi" w:cstheme="minorHAnsi"/>
                <w:iCs/>
                <w:sz w:val="18"/>
                <w:szCs w:val="18"/>
              </w:rPr>
              <w:t>12304</w:t>
            </w:r>
            <w:r>
              <w:rPr>
                <w:rFonts w:asciiTheme="minorHAnsi" w:hAnsiTheme="minorHAnsi" w:cstheme="minorHAnsi"/>
                <w:iCs/>
                <w:sz w:val="18"/>
                <w:szCs w:val="18"/>
              </w:rPr>
              <w:t xml:space="preserve"> </w:t>
            </w:r>
            <w:r w:rsidR="00AE197B">
              <w:rPr>
                <w:rFonts w:asciiTheme="minorHAnsi" w:hAnsiTheme="minorHAnsi" w:cstheme="minorHAnsi"/>
                <w:iCs/>
                <w:sz w:val="18"/>
                <w:szCs w:val="18"/>
              </w:rPr>
              <w:t>–</w:t>
            </w:r>
            <w:r>
              <w:rPr>
                <w:rFonts w:asciiTheme="minorHAnsi" w:hAnsiTheme="minorHAnsi" w:cstheme="minorHAnsi"/>
                <w:iCs/>
                <w:sz w:val="18"/>
                <w:szCs w:val="18"/>
              </w:rPr>
              <w:t xml:space="preserve"> </w:t>
            </w:r>
            <w:r w:rsidRPr="005B1200">
              <w:rPr>
                <w:rFonts w:asciiTheme="minorHAnsi" w:hAnsiTheme="minorHAnsi" w:cstheme="minorHAnsi"/>
                <w:iCs/>
                <w:sz w:val="18"/>
                <w:szCs w:val="18"/>
              </w:rPr>
              <w:t>Stavbe za storitvene dejavnosti, če se stavba ali njen del uporablja samostojno (kot npr. storitvena dejavnost)</w:t>
            </w:r>
          </w:p>
          <w:p w:rsidR="00C839B2" w:rsidRPr="005B1200" w:rsidRDefault="00C839B2" w:rsidP="00B7017B">
            <w:pPr>
              <w:autoSpaceDE w:val="0"/>
              <w:autoSpaceDN w:val="0"/>
              <w:adjustRightInd w:val="0"/>
              <w:spacing w:before="60" w:after="60"/>
              <w:rPr>
                <w:rFonts w:asciiTheme="minorHAnsi" w:hAnsiTheme="minorHAnsi" w:cstheme="minorHAnsi"/>
                <w:iCs/>
                <w:sz w:val="18"/>
                <w:szCs w:val="18"/>
              </w:rPr>
            </w:pPr>
            <w:r w:rsidRPr="005B1200">
              <w:rPr>
                <w:rFonts w:asciiTheme="minorHAnsi" w:hAnsiTheme="minorHAnsi" w:cstheme="minorHAnsi"/>
                <w:iCs/>
                <w:sz w:val="18"/>
                <w:szCs w:val="18"/>
              </w:rPr>
              <w:t>Opomba: Če ne gre za samostojno rabo</w:t>
            </w:r>
            <w:r>
              <w:rPr>
                <w:rFonts w:asciiTheme="minorHAnsi" w:hAnsiTheme="minorHAnsi" w:cstheme="minorHAnsi"/>
                <w:iCs/>
                <w:sz w:val="18"/>
                <w:szCs w:val="18"/>
              </w:rPr>
              <w:t>,</w:t>
            </w:r>
            <w:r w:rsidRPr="005B1200">
              <w:rPr>
                <w:rFonts w:asciiTheme="minorHAnsi" w:hAnsiTheme="minorHAnsi" w:cstheme="minorHAnsi"/>
                <w:iCs/>
                <w:sz w:val="18"/>
                <w:szCs w:val="18"/>
              </w:rPr>
              <w:t xml:space="preserve"> je njegova klasifikacija enaka </w:t>
            </w:r>
            <w:r w:rsidR="00B7017B">
              <w:rPr>
                <w:rFonts w:asciiTheme="minorHAnsi" w:hAnsiTheme="minorHAnsi" w:cstheme="minorHAnsi"/>
                <w:iCs/>
                <w:sz w:val="18"/>
                <w:szCs w:val="18"/>
              </w:rPr>
              <w:t xml:space="preserve">kot za </w:t>
            </w:r>
            <w:r w:rsidRPr="005B1200">
              <w:rPr>
                <w:rFonts w:asciiTheme="minorHAnsi" w:hAnsiTheme="minorHAnsi" w:cstheme="minorHAnsi"/>
                <w:iCs/>
                <w:sz w:val="18"/>
                <w:szCs w:val="18"/>
              </w:rPr>
              <w:t>glavn</w:t>
            </w:r>
            <w:r w:rsidR="00B7017B">
              <w:rPr>
                <w:rFonts w:asciiTheme="minorHAnsi" w:hAnsiTheme="minorHAnsi" w:cstheme="minorHAnsi"/>
                <w:iCs/>
                <w:sz w:val="18"/>
                <w:szCs w:val="18"/>
              </w:rPr>
              <w:t>i</w:t>
            </w:r>
            <w:r w:rsidRPr="005B1200">
              <w:rPr>
                <w:rFonts w:asciiTheme="minorHAnsi" w:hAnsiTheme="minorHAnsi" w:cstheme="minorHAnsi"/>
                <w:iCs/>
                <w:sz w:val="18"/>
                <w:szCs w:val="18"/>
              </w:rPr>
              <w:t xml:space="preserve"> objekt</w:t>
            </w:r>
            <w:r w:rsidR="00B7017B">
              <w:rPr>
                <w:rFonts w:asciiTheme="minorHAnsi" w:hAnsiTheme="minorHAnsi" w:cstheme="minorHAnsi"/>
                <w:iCs/>
                <w:sz w:val="18"/>
                <w:szCs w:val="18"/>
              </w:rPr>
              <w:t xml:space="preserve">, </w:t>
            </w:r>
            <w:r w:rsidRPr="005B1200">
              <w:rPr>
                <w:rFonts w:asciiTheme="minorHAnsi" w:hAnsiTheme="minorHAnsi" w:cstheme="minorHAnsi"/>
                <w:iCs/>
                <w:sz w:val="18"/>
                <w:szCs w:val="18"/>
              </w:rPr>
              <w:t xml:space="preserve">npr. </w:t>
            </w:r>
            <w:r>
              <w:rPr>
                <w:rFonts w:asciiTheme="minorHAnsi" w:hAnsiTheme="minorHAnsi" w:cstheme="minorHAnsi"/>
                <w:iCs/>
                <w:sz w:val="18"/>
                <w:szCs w:val="18"/>
              </w:rPr>
              <w:t>p</w:t>
            </w:r>
            <w:r w:rsidRPr="005B1200">
              <w:rPr>
                <w:rFonts w:asciiTheme="minorHAnsi" w:hAnsiTheme="minorHAnsi" w:cstheme="minorHAnsi"/>
                <w:iCs/>
                <w:sz w:val="18"/>
                <w:szCs w:val="18"/>
              </w:rPr>
              <w:t xml:space="preserve">rostor </w:t>
            </w:r>
            <w:r w:rsidR="00B7017B">
              <w:rPr>
                <w:rFonts w:asciiTheme="minorHAnsi" w:hAnsiTheme="minorHAnsi" w:cstheme="minorHAnsi"/>
                <w:iCs/>
                <w:sz w:val="18"/>
                <w:szCs w:val="18"/>
              </w:rPr>
              <w:t xml:space="preserve">za </w:t>
            </w:r>
            <w:r w:rsidRPr="005B1200">
              <w:rPr>
                <w:rFonts w:asciiTheme="minorHAnsi" w:hAnsiTheme="minorHAnsi" w:cstheme="minorHAnsi"/>
                <w:iCs/>
                <w:sz w:val="18"/>
                <w:szCs w:val="18"/>
              </w:rPr>
              <w:t>savn</w:t>
            </w:r>
            <w:r w:rsidR="00B7017B">
              <w:rPr>
                <w:rFonts w:asciiTheme="minorHAnsi" w:hAnsiTheme="minorHAnsi" w:cstheme="minorHAnsi"/>
                <w:iCs/>
                <w:sz w:val="18"/>
                <w:szCs w:val="18"/>
              </w:rPr>
              <w:t>o</w:t>
            </w:r>
            <w:r w:rsidRPr="005B1200">
              <w:rPr>
                <w:rFonts w:asciiTheme="minorHAnsi" w:hAnsiTheme="minorHAnsi" w:cstheme="minorHAnsi"/>
                <w:iCs/>
                <w:sz w:val="18"/>
                <w:szCs w:val="18"/>
              </w:rPr>
              <w:t xml:space="preserve"> v sklopu 11100 </w:t>
            </w:r>
            <w:r w:rsidR="00AE197B">
              <w:rPr>
                <w:rFonts w:asciiTheme="minorHAnsi" w:hAnsiTheme="minorHAnsi" w:cstheme="minorHAnsi"/>
                <w:iCs/>
                <w:sz w:val="18"/>
                <w:szCs w:val="18"/>
              </w:rPr>
              <w:t>–</w:t>
            </w:r>
            <w:r w:rsidRPr="005B1200">
              <w:rPr>
                <w:rFonts w:asciiTheme="minorHAnsi" w:hAnsiTheme="minorHAnsi" w:cstheme="minorHAnsi"/>
                <w:iCs/>
                <w:sz w:val="18"/>
                <w:szCs w:val="18"/>
              </w:rPr>
              <w:t xml:space="preserve"> Enostanovanjske stavbe, </w:t>
            </w:r>
            <w:r>
              <w:rPr>
                <w:rFonts w:asciiTheme="minorHAnsi" w:hAnsiTheme="minorHAnsi" w:cstheme="minorHAnsi"/>
                <w:iCs/>
                <w:sz w:val="18"/>
                <w:szCs w:val="18"/>
              </w:rPr>
              <w:t>p</w:t>
            </w:r>
            <w:r w:rsidRPr="005B1200">
              <w:rPr>
                <w:rFonts w:asciiTheme="minorHAnsi" w:hAnsiTheme="minorHAnsi" w:cstheme="minorHAnsi"/>
                <w:iCs/>
                <w:sz w:val="18"/>
                <w:szCs w:val="18"/>
              </w:rPr>
              <w:t xml:space="preserve">rostor </w:t>
            </w:r>
            <w:r w:rsidR="00B7017B">
              <w:rPr>
                <w:rFonts w:asciiTheme="minorHAnsi" w:hAnsiTheme="minorHAnsi" w:cstheme="minorHAnsi"/>
                <w:iCs/>
                <w:sz w:val="18"/>
                <w:szCs w:val="18"/>
              </w:rPr>
              <w:t xml:space="preserve">za </w:t>
            </w:r>
            <w:r w:rsidRPr="005B1200">
              <w:rPr>
                <w:rFonts w:asciiTheme="minorHAnsi" w:hAnsiTheme="minorHAnsi" w:cstheme="minorHAnsi"/>
                <w:iCs/>
                <w:sz w:val="18"/>
                <w:szCs w:val="18"/>
              </w:rPr>
              <w:t>savn</w:t>
            </w:r>
            <w:r w:rsidR="00B7017B">
              <w:rPr>
                <w:rFonts w:asciiTheme="minorHAnsi" w:hAnsiTheme="minorHAnsi" w:cstheme="minorHAnsi"/>
                <w:iCs/>
                <w:sz w:val="18"/>
                <w:szCs w:val="18"/>
              </w:rPr>
              <w:t>o</w:t>
            </w:r>
            <w:r>
              <w:rPr>
                <w:rFonts w:asciiTheme="minorHAnsi" w:hAnsiTheme="minorHAnsi" w:cstheme="minorHAnsi"/>
                <w:iCs/>
                <w:sz w:val="18"/>
                <w:szCs w:val="18"/>
              </w:rPr>
              <w:t xml:space="preserve"> </w:t>
            </w:r>
            <w:r w:rsidRPr="005B1200">
              <w:rPr>
                <w:rFonts w:asciiTheme="minorHAnsi" w:hAnsiTheme="minorHAnsi" w:cstheme="minorHAnsi"/>
                <w:iCs/>
                <w:sz w:val="18"/>
                <w:szCs w:val="18"/>
              </w:rPr>
              <w:t xml:space="preserve">v sklopu 12111 – </w:t>
            </w:r>
            <w:r w:rsidRPr="005B1200">
              <w:rPr>
                <w:rFonts w:asciiTheme="minorHAnsi" w:hAnsiTheme="minorHAnsi" w:cs="Arial"/>
                <w:sz w:val="18"/>
                <w:szCs w:val="18"/>
              </w:rPr>
              <w:t>Hotelske in podobne stavbe za kratkotrajno nastanitev</w:t>
            </w:r>
            <w:r w:rsidR="00B7017B">
              <w:rPr>
                <w:rFonts w:asciiTheme="minorHAnsi" w:hAnsiTheme="minorHAnsi" w:cs="Arial"/>
                <w:sz w:val="18"/>
                <w:szCs w:val="18"/>
              </w:rPr>
              <w:t>.</w:t>
            </w:r>
          </w:p>
        </w:tc>
      </w:tr>
      <w:tr w:rsidR="00C839B2" w:rsidRPr="005B1200" w:rsidTr="003158BF">
        <w:trPr>
          <w:trHeight w:val="839"/>
        </w:trPr>
        <w:tc>
          <w:tcPr>
            <w:tcW w:w="494"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p>
        </w:tc>
        <w:tc>
          <w:tcPr>
            <w:tcW w:w="2200"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p>
        </w:tc>
        <w:tc>
          <w:tcPr>
            <w:tcW w:w="1984" w:type="dxa"/>
            <w:tcBorders>
              <w:top w:val="single" w:sz="6" w:space="0" w:color="auto"/>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fitnes</w:t>
            </w:r>
          </w:p>
        </w:tc>
        <w:tc>
          <w:tcPr>
            <w:tcW w:w="4961" w:type="dxa"/>
            <w:tcBorders>
              <w:top w:val="single" w:sz="4" w:space="0" w:color="auto"/>
              <w:left w:val="single" w:sz="6" w:space="0" w:color="auto"/>
              <w:bottom w:val="single" w:sz="4"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iCs/>
                <w:sz w:val="18"/>
                <w:szCs w:val="18"/>
              </w:rPr>
            </w:pPr>
            <w:r w:rsidRPr="005B1200">
              <w:rPr>
                <w:rFonts w:asciiTheme="minorHAnsi" w:hAnsiTheme="minorHAnsi" w:cstheme="minorHAnsi"/>
                <w:iCs/>
                <w:sz w:val="18"/>
                <w:szCs w:val="18"/>
              </w:rPr>
              <w:t>12650</w:t>
            </w:r>
            <w:r>
              <w:rPr>
                <w:rFonts w:asciiTheme="minorHAnsi" w:hAnsiTheme="minorHAnsi" w:cstheme="minorHAnsi"/>
                <w:iCs/>
                <w:sz w:val="18"/>
                <w:szCs w:val="18"/>
              </w:rPr>
              <w:t xml:space="preserve"> </w:t>
            </w:r>
            <w:r w:rsidR="00AE197B">
              <w:rPr>
                <w:rFonts w:asciiTheme="minorHAnsi" w:hAnsiTheme="minorHAnsi" w:cstheme="minorHAnsi"/>
                <w:iCs/>
                <w:sz w:val="18"/>
                <w:szCs w:val="18"/>
              </w:rPr>
              <w:t>–</w:t>
            </w:r>
            <w:r>
              <w:rPr>
                <w:rFonts w:asciiTheme="minorHAnsi" w:hAnsiTheme="minorHAnsi" w:cstheme="minorHAnsi"/>
                <w:iCs/>
                <w:sz w:val="18"/>
                <w:szCs w:val="18"/>
              </w:rPr>
              <w:t xml:space="preserve"> </w:t>
            </w:r>
            <w:r w:rsidRPr="005B1200">
              <w:rPr>
                <w:rFonts w:asciiTheme="minorHAnsi" w:hAnsiTheme="minorHAnsi" w:cstheme="minorHAnsi"/>
                <w:iCs/>
                <w:sz w:val="18"/>
                <w:szCs w:val="18"/>
              </w:rPr>
              <w:t>Stavbe za šport, če se stavba ali njen del uporablja samostojno (kot npr. storitvena dejavnost)</w:t>
            </w:r>
          </w:p>
          <w:p w:rsidR="00C839B2" w:rsidRPr="005B1200" w:rsidRDefault="00C839B2" w:rsidP="00B7017B">
            <w:pPr>
              <w:autoSpaceDE w:val="0"/>
              <w:autoSpaceDN w:val="0"/>
              <w:adjustRightInd w:val="0"/>
              <w:spacing w:before="60" w:after="60"/>
              <w:rPr>
                <w:rFonts w:asciiTheme="minorHAnsi" w:hAnsiTheme="minorHAnsi" w:cstheme="minorHAnsi"/>
                <w:iCs/>
                <w:sz w:val="18"/>
                <w:szCs w:val="18"/>
              </w:rPr>
            </w:pPr>
            <w:r w:rsidRPr="005B1200">
              <w:rPr>
                <w:rFonts w:asciiTheme="minorHAnsi" w:hAnsiTheme="minorHAnsi" w:cstheme="minorHAnsi"/>
                <w:iCs/>
                <w:sz w:val="18"/>
                <w:szCs w:val="18"/>
              </w:rPr>
              <w:t>Opomba: Če ne gre za samostojno rabo</w:t>
            </w:r>
            <w:r>
              <w:rPr>
                <w:rFonts w:asciiTheme="minorHAnsi" w:hAnsiTheme="minorHAnsi" w:cstheme="minorHAnsi"/>
                <w:iCs/>
                <w:sz w:val="18"/>
                <w:szCs w:val="18"/>
              </w:rPr>
              <w:t>,</w:t>
            </w:r>
            <w:r w:rsidRPr="005B1200">
              <w:rPr>
                <w:rFonts w:asciiTheme="minorHAnsi" w:hAnsiTheme="minorHAnsi" w:cstheme="minorHAnsi"/>
                <w:iCs/>
                <w:sz w:val="18"/>
                <w:szCs w:val="18"/>
              </w:rPr>
              <w:t xml:space="preserve"> je njegova klasifikacija enaka </w:t>
            </w:r>
            <w:r w:rsidR="00B7017B">
              <w:rPr>
                <w:rFonts w:asciiTheme="minorHAnsi" w:hAnsiTheme="minorHAnsi" w:cstheme="minorHAnsi"/>
                <w:iCs/>
                <w:sz w:val="18"/>
                <w:szCs w:val="18"/>
              </w:rPr>
              <w:t xml:space="preserve">kot za </w:t>
            </w:r>
            <w:r w:rsidRPr="005B1200">
              <w:rPr>
                <w:rFonts w:asciiTheme="minorHAnsi" w:hAnsiTheme="minorHAnsi" w:cstheme="minorHAnsi"/>
                <w:iCs/>
                <w:sz w:val="18"/>
                <w:szCs w:val="18"/>
              </w:rPr>
              <w:t>gla</w:t>
            </w:r>
            <w:r w:rsidR="00310290">
              <w:rPr>
                <w:rFonts w:asciiTheme="minorHAnsi" w:hAnsiTheme="minorHAnsi" w:cstheme="minorHAnsi"/>
                <w:iCs/>
                <w:sz w:val="18"/>
                <w:szCs w:val="18"/>
              </w:rPr>
              <w:t>vn</w:t>
            </w:r>
            <w:r w:rsidR="00B7017B">
              <w:rPr>
                <w:rFonts w:asciiTheme="minorHAnsi" w:hAnsiTheme="minorHAnsi" w:cstheme="minorHAnsi"/>
                <w:iCs/>
                <w:sz w:val="18"/>
                <w:szCs w:val="18"/>
              </w:rPr>
              <w:t>i</w:t>
            </w:r>
            <w:r w:rsidR="00310290">
              <w:rPr>
                <w:rFonts w:asciiTheme="minorHAnsi" w:hAnsiTheme="minorHAnsi" w:cstheme="minorHAnsi"/>
                <w:iCs/>
                <w:sz w:val="18"/>
                <w:szCs w:val="18"/>
              </w:rPr>
              <w:t xml:space="preserve"> objekt</w:t>
            </w:r>
            <w:r w:rsidR="00B7017B">
              <w:rPr>
                <w:rFonts w:asciiTheme="minorHAnsi" w:hAnsiTheme="minorHAnsi" w:cstheme="minorHAnsi"/>
                <w:iCs/>
                <w:sz w:val="18"/>
                <w:szCs w:val="18"/>
              </w:rPr>
              <w:t>,</w:t>
            </w:r>
            <w:r w:rsidR="00310290">
              <w:rPr>
                <w:rFonts w:asciiTheme="minorHAnsi" w:hAnsiTheme="minorHAnsi" w:cstheme="minorHAnsi"/>
                <w:iCs/>
                <w:sz w:val="18"/>
                <w:szCs w:val="18"/>
              </w:rPr>
              <w:t xml:space="preserve"> npr. prostor </w:t>
            </w:r>
            <w:r w:rsidR="00B7017B">
              <w:rPr>
                <w:rFonts w:asciiTheme="minorHAnsi" w:hAnsiTheme="minorHAnsi" w:cstheme="minorHAnsi"/>
                <w:iCs/>
                <w:sz w:val="18"/>
                <w:szCs w:val="18"/>
              </w:rPr>
              <w:t xml:space="preserve">za </w:t>
            </w:r>
            <w:r w:rsidR="00310290">
              <w:rPr>
                <w:rFonts w:asciiTheme="minorHAnsi" w:hAnsiTheme="minorHAnsi" w:cstheme="minorHAnsi"/>
                <w:iCs/>
                <w:sz w:val="18"/>
                <w:szCs w:val="18"/>
              </w:rPr>
              <w:t>fitnes</w:t>
            </w:r>
            <w:r w:rsidRPr="005B1200">
              <w:rPr>
                <w:rFonts w:asciiTheme="minorHAnsi" w:hAnsiTheme="minorHAnsi" w:cstheme="minorHAnsi"/>
                <w:iCs/>
                <w:sz w:val="18"/>
                <w:szCs w:val="18"/>
              </w:rPr>
              <w:t xml:space="preserve"> v sklopu 11100 </w:t>
            </w:r>
            <w:r w:rsidR="00AE197B">
              <w:rPr>
                <w:rFonts w:asciiTheme="minorHAnsi" w:hAnsiTheme="minorHAnsi" w:cstheme="minorHAnsi"/>
                <w:iCs/>
                <w:sz w:val="18"/>
                <w:szCs w:val="18"/>
              </w:rPr>
              <w:t>–</w:t>
            </w:r>
            <w:r w:rsidRPr="005B1200">
              <w:rPr>
                <w:rFonts w:asciiTheme="minorHAnsi" w:hAnsiTheme="minorHAnsi" w:cstheme="minorHAnsi"/>
                <w:iCs/>
                <w:sz w:val="18"/>
                <w:szCs w:val="18"/>
              </w:rPr>
              <w:t xml:space="preserve"> Enostanovanjske stavbe</w:t>
            </w:r>
            <w:r w:rsidR="00B7017B">
              <w:rPr>
                <w:rFonts w:asciiTheme="minorHAnsi" w:hAnsiTheme="minorHAnsi" w:cstheme="minorHAnsi"/>
                <w:iCs/>
                <w:sz w:val="18"/>
                <w:szCs w:val="18"/>
              </w:rPr>
              <w:t>.</w:t>
            </w:r>
            <w:r w:rsidRPr="005B1200">
              <w:rPr>
                <w:rFonts w:asciiTheme="minorHAnsi" w:hAnsiTheme="minorHAnsi" w:cstheme="minorHAnsi"/>
                <w:iCs/>
                <w:sz w:val="18"/>
                <w:szCs w:val="18"/>
              </w:rPr>
              <w:t xml:space="preserve"> </w:t>
            </w:r>
          </w:p>
        </w:tc>
      </w:tr>
      <w:tr w:rsidR="00C839B2" w:rsidRPr="005B1200" w:rsidTr="003158BF">
        <w:trPr>
          <w:trHeight w:val="183"/>
        </w:trPr>
        <w:tc>
          <w:tcPr>
            <w:tcW w:w="494" w:type="dxa"/>
            <w:vMerge/>
            <w:tcBorders>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p>
        </w:tc>
        <w:tc>
          <w:tcPr>
            <w:tcW w:w="2200" w:type="dxa"/>
            <w:vMerge/>
            <w:tcBorders>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p>
        </w:tc>
        <w:tc>
          <w:tcPr>
            <w:tcW w:w="1984"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zimski vrt</w:t>
            </w:r>
          </w:p>
        </w:tc>
        <w:tc>
          <w:tcPr>
            <w:tcW w:w="4961" w:type="dxa"/>
            <w:tcBorders>
              <w:top w:val="single" w:sz="4" w:space="0" w:color="auto"/>
              <w:left w:val="single" w:sz="6" w:space="0" w:color="auto"/>
              <w:bottom w:val="single" w:sz="6" w:space="0" w:color="auto"/>
              <w:right w:val="single" w:sz="6" w:space="0" w:color="auto"/>
            </w:tcBorders>
          </w:tcPr>
          <w:p w:rsidR="003158BF" w:rsidRDefault="00C839B2" w:rsidP="003158BF">
            <w:pPr>
              <w:autoSpaceDE w:val="0"/>
              <w:autoSpaceDN w:val="0"/>
              <w:adjustRightInd w:val="0"/>
              <w:spacing w:before="60" w:after="60"/>
              <w:rPr>
                <w:rFonts w:asciiTheme="minorHAnsi" w:hAnsiTheme="minorHAnsi" w:cstheme="minorHAnsi"/>
                <w:iCs/>
                <w:sz w:val="18"/>
                <w:szCs w:val="18"/>
              </w:rPr>
            </w:pPr>
            <w:r w:rsidRPr="005B1200">
              <w:rPr>
                <w:rFonts w:asciiTheme="minorHAnsi" w:hAnsiTheme="minorHAnsi" w:cstheme="minorHAnsi"/>
                <w:iCs/>
                <w:sz w:val="18"/>
                <w:szCs w:val="18"/>
              </w:rPr>
              <w:t>Ne gre za samostojen objekt, ki bi imel svojo klasifikacijo, temveč gre za »</w:t>
            </w:r>
            <w:proofErr w:type="spellStart"/>
            <w:r w:rsidRPr="005B1200">
              <w:rPr>
                <w:rFonts w:asciiTheme="minorHAnsi" w:hAnsiTheme="minorHAnsi" w:cstheme="minorHAnsi"/>
                <w:iCs/>
                <w:sz w:val="18"/>
                <w:szCs w:val="18"/>
              </w:rPr>
              <w:t>prizidavo</w:t>
            </w:r>
            <w:proofErr w:type="spellEnd"/>
            <w:r w:rsidRPr="005B1200">
              <w:rPr>
                <w:rFonts w:asciiTheme="minorHAnsi" w:hAnsiTheme="minorHAnsi" w:cstheme="minorHAnsi"/>
                <w:iCs/>
                <w:sz w:val="18"/>
                <w:szCs w:val="18"/>
              </w:rPr>
              <w:t>« objekta</w:t>
            </w:r>
            <w:r>
              <w:rPr>
                <w:rFonts w:asciiTheme="minorHAnsi" w:hAnsiTheme="minorHAnsi" w:cstheme="minorHAnsi"/>
                <w:iCs/>
                <w:sz w:val="18"/>
                <w:szCs w:val="18"/>
              </w:rPr>
              <w:t xml:space="preserve"> </w:t>
            </w:r>
            <w:r w:rsidRPr="005B1200">
              <w:rPr>
                <w:rFonts w:asciiTheme="minorHAnsi" w:hAnsiTheme="minorHAnsi" w:cstheme="minorHAnsi"/>
                <w:iCs/>
                <w:sz w:val="18"/>
                <w:szCs w:val="18"/>
              </w:rPr>
              <w:t>in skupaj z osnovnim objektom tvori celoto</w:t>
            </w:r>
            <w:r w:rsidR="00B7017B">
              <w:rPr>
                <w:rFonts w:asciiTheme="minorHAnsi" w:hAnsiTheme="minorHAnsi" w:cstheme="minorHAnsi"/>
                <w:iCs/>
                <w:sz w:val="18"/>
                <w:szCs w:val="18"/>
              </w:rPr>
              <w:t>.</w:t>
            </w:r>
            <w:r w:rsidRPr="005B1200">
              <w:rPr>
                <w:rFonts w:asciiTheme="minorHAnsi" w:hAnsiTheme="minorHAnsi" w:cstheme="minorHAnsi"/>
                <w:iCs/>
                <w:sz w:val="18"/>
                <w:szCs w:val="18"/>
              </w:rPr>
              <w:t xml:space="preserve"> </w:t>
            </w:r>
          </w:p>
          <w:p w:rsidR="00453E07" w:rsidRPr="005B1200" w:rsidRDefault="00453E07" w:rsidP="00453E07">
            <w:pPr>
              <w:autoSpaceDE w:val="0"/>
              <w:autoSpaceDN w:val="0"/>
              <w:adjustRightInd w:val="0"/>
              <w:spacing w:before="60" w:after="60"/>
              <w:rPr>
                <w:rFonts w:asciiTheme="minorHAnsi" w:hAnsiTheme="minorHAnsi" w:cstheme="minorHAnsi"/>
                <w:iCs/>
                <w:sz w:val="18"/>
                <w:szCs w:val="18"/>
              </w:rPr>
            </w:pPr>
            <w:r>
              <w:rPr>
                <w:rFonts w:asciiTheme="minorHAnsi" w:hAnsiTheme="minorHAnsi" w:cstheme="minorHAnsi"/>
                <w:iCs/>
                <w:sz w:val="18"/>
                <w:szCs w:val="18"/>
              </w:rPr>
              <w:t xml:space="preserve">Opomba: glej </w:t>
            </w:r>
            <w:r w:rsidR="003377BB">
              <w:rPr>
                <w:rFonts w:asciiTheme="minorHAnsi" w:hAnsiTheme="minorHAnsi" w:cstheme="minorHAnsi"/>
                <w:iCs/>
                <w:sz w:val="18"/>
                <w:szCs w:val="18"/>
              </w:rPr>
              <w:t>tudi besedilo točke 2.5</w:t>
            </w:r>
            <w:r w:rsidR="00E37CBE">
              <w:rPr>
                <w:rFonts w:asciiTheme="minorHAnsi" w:hAnsiTheme="minorHAnsi" w:cstheme="minorHAnsi"/>
                <w:iCs/>
                <w:sz w:val="18"/>
                <w:szCs w:val="18"/>
              </w:rPr>
              <w:t xml:space="preserve"> (3) in (4)</w:t>
            </w:r>
          </w:p>
        </w:tc>
      </w:tr>
      <w:tr w:rsidR="00C839B2" w:rsidRPr="005B1200" w:rsidTr="003158BF">
        <w:trPr>
          <w:trHeight w:val="187"/>
        </w:trPr>
        <w:tc>
          <w:tcPr>
            <w:tcW w:w="494" w:type="dxa"/>
            <w:vMerge w:val="restart"/>
            <w:tcBorders>
              <w:top w:val="single" w:sz="6" w:space="0" w:color="auto"/>
              <w:left w:val="single" w:sz="6" w:space="0" w:color="auto"/>
              <w:bottom w:val="single" w:sz="4"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2.</w:t>
            </w:r>
          </w:p>
        </w:tc>
        <w:tc>
          <w:tcPr>
            <w:tcW w:w="2200" w:type="dxa"/>
            <w:vMerge w:val="restart"/>
            <w:tcBorders>
              <w:top w:val="single" w:sz="6" w:space="0" w:color="auto"/>
              <w:left w:val="single" w:sz="6" w:space="0" w:color="auto"/>
              <w:bottom w:val="single" w:sz="4"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r w:rsidRPr="005B1200">
              <w:rPr>
                <w:rFonts w:asciiTheme="minorHAnsi" w:hAnsiTheme="minorHAnsi" w:cstheme="minorHAnsi"/>
                <w:b/>
                <w:bCs/>
                <w:sz w:val="18"/>
                <w:szCs w:val="18"/>
              </w:rPr>
              <w:t>Majhna stavba kot dopolnitev obstoječe pozidave</w:t>
            </w:r>
          </w:p>
          <w:p w:rsidR="00C839B2" w:rsidRPr="005B1200" w:rsidRDefault="00C839B2" w:rsidP="00AE197B">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(stavba majhnih dimenzij, v pritlični, enoetažni izvedbi, samostojna ali prislonjena k stavbi, objekti v javni rabi)</w:t>
            </w:r>
          </w:p>
        </w:tc>
        <w:tc>
          <w:tcPr>
            <w:tcW w:w="1984"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lopa</w:t>
            </w:r>
          </w:p>
        </w:tc>
        <w:tc>
          <w:tcPr>
            <w:tcW w:w="4961" w:type="dxa"/>
            <w:tcBorders>
              <w:top w:val="single" w:sz="6" w:space="0" w:color="auto"/>
              <w:left w:val="single" w:sz="6" w:space="0" w:color="auto"/>
              <w:bottom w:val="single" w:sz="4" w:space="0" w:color="auto"/>
              <w:right w:val="single" w:sz="6" w:space="0" w:color="auto"/>
            </w:tcBorders>
          </w:tcPr>
          <w:p w:rsidR="00C839B2" w:rsidRPr="005B1200" w:rsidRDefault="00C839B2" w:rsidP="00B7017B">
            <w:pPr>
              <w:autoSpaceDE w:val="0"/>
              <w:autoSpaceDN w:val="0"/>
              <w:adjustRightInd w:val="0"/>
              <w:spacing w:before="60" w:after="60"/>
              <w:rPr>
                <w:rFonts w:asciiTheme="minorHAnsi" w:hAnsiTheme="minorHAnsi" w:cstheme="minorHAnsi"/>
                <w:i/>
                <w:iCs/>
                <w:sz w:val="18"/>
                <w:szCs w:val="18"/>
              </w:rPr>
            </w:pPr>
            <w:r w:rsidRPr="005B1200">
              <w:rPr>
                <w:rFonts w:asciiTheme="minorHAnsi" w:hAnsiTheme="minorHAnsi" w:cstheme="minorHAnsi"/>
                <w:iCs/>
                <w:sz w:val="18"/>
                <w:szCs w:val="18"/>
              </w:rPr>
              <w:t>Klasifikacija je odvisna od namena, npr. »pomožni« objekt ob drugi stavbi, namenjen za shranjevanje različnih predmetov</w:t>
            </w:r>
            <w:r>
              <w:rPr>
                <w:rFonts w:asciiTheme="minorHAnsi" w:hAnsiTheme="minorHAnsi" w:cstheme="minorHAnsi"/>
                <w:iCs/>
                <w:sz w:val="18"/>
                <w:szCs w:val="18"/>
              </w:rPr>
              <w:t xml:space="preserve"> </w:t>
            </w:r>
            <w:r w:rsidR="00AE197B">
              <w:rPr>
                <w:rFonts w:asciiTheme="minorHAnsi" w:hAnsiTheme="minorHAnsi" w:cstheme="minorHAnsi"/>
                <w:iCs/>
                <w:sz w:val="18"/>
                <w:szCs w:val="18"/>
              </w:rPr>
              <w:t>–</w:t>
            </w:r>
            <w:r w:rsidRPr="005B1200">
              <w:rPr>
                <w:rFonts w:asciiTheme="minorHAnsi" w:hAnsiTheme="minorHAnsi" w:cstheme="minorHAnsi"/>
                <w:iCs/>
                <w:sz w:val="18"/>
                <w:szCs w:val="18"/>
              </w:rPr>
              <w:t xml:space="preserve"> 12520 </w:t>
            </w:r>
            <w:r w:rsidR="00AE197B">
              <w:rPr>
                <w:rFonts w:asciiTheme="minorHAnsi" w:hAnsiTheme="minorHAnsi" w:cstheme="minorHAnsi"/>
                <w:iCs/>
                <w:sz w:val="18"/>
                <w:szCs w:val="18"/>
              </w:rPr>
              <w:t>–</w:t>
            </w:r>
            <w:r w:rsidRPr="005B1200">
              <w:rPr>
                <w:rFonts w:asciiTheme="minorHAnsi" w:hAnsiTheme="minorHAnsi" w:cstheme="minorHAnsi"/>
                <w:iCs/>
                <w:sz w:val="18"/>
                <w:szCs w:val="18"/>
              </w:rPr>
              <w:t xml:space="preserve"> Rezervoarji, silosi in skladiščne stavbe, 12420 </w:t>
            </w:r>
            <w:r w:rsidR="00AE197B">
              <w:rPr>
                <w:rFonts w:asciiTheme="minorHAnsi" w:hAnsiTheme="minorHAnsi" w:cstheme="minorHAnsi"/>
                <w:iCs/>
                <w:sz w:val="18"/>
                <w:szCs w:val="18"/>
              </w:rPr>
              <w:t>–</w:t>
            </w:r>
            <w:r w:rsidRPr="005B1200">
              <w:rPr>
                <w:rFonts w:asciiTheme="minorHAnsi" w:hAnsiTheme="minorHAnsi" w:cstheme="minorHAnsi"/>
                <w:iCs/>
                <w:sz w:val="18"/>
                <w:szCs w:val="18"/>
              </w:rPr>
              <w:t xml:space="preserve"> Garažne stavbe – če </w:t>
            </w:r>
            <w:r w:rsidR="00B7017B">
              <w:rPr>
                <w:rFonts w:asciiTheme="minorHAnsi" w:hAnsiTheme="minorHAnsi" w:cstheme="minorHAnsi"/>
                <w:iCs/>
                <w:sz w:val="18"/>
                <w:szCs w:val="18"/>
              </w:rPr>
              <w:t>se uporablja za</w:t>
            </w:r>
            <w:r w:rsidRPr="005B1200">
              <w:rPr>
                <w:rFonts w:asciiTheme="minorHAnsi" w:hAnsiTheme="minorHAnsi" w:cstheme="minorHAnsi"/>
                <w:iCs/>
                <w:sz w:val="18"/>
                <w:szCs w:val="18"/>
              </w:rPr>
              <w:t xml:space="preserve"> »parkiranj</w:t>
            </w:r>
            <w:r w:rsidR="00B7017B">
              <w:rPr>
                <w:rFonts w:asciiTheme="minorHAnsi" w:hAnsiTheme="minorHAnsi" w:cstheme="minorHAnsi"/>
                <w:iCs/>
                <w:sz w:val="18"/>
                <w:szCs w:val="18"/>
              </w:rPr>
              <w:t>e</w:t>
            </w:r>
            <w:r w:rsidRPr="005B1200">
              <w:rPr>
                <w:rFonts w:asciiTheme="minorHAnsi" w:hAnsiTheme="minorHAnsi" w:cstheme="minorHAnsi"/>
                <w:iCs/>
                <w:sz w:val="18"/>
                <w:szCs w:val="18"/>
              </w:rPr>
              <w:t xml:space="preserve"> koles ali avt</w:t>
            </w:r>
            <w:r w:rsidR="00B7017B">
              <w:rPr>
                <w:rFonts w:asciiTheme="minorHAnsi" w:hAnsiTheme="minorHAnsi" w:cstheme="minorHAnsi"/>
                <w:iCs/>
                <w:sz w:val="18"/>
                <w:szCs w:val="18"/>
              </w:rPr>
              <w:t>omobil</w:t>
            </w:r>
            <w:r w:rsidRPr="005B1200">
              <w:rPr>
                <w:rFonts w:asciiTheme="minorHAnsi" w:hAnsiTheme="minorHAnsi" w:cstheme="minorHAnsi"/>
                <w:iCs/>
                <w:sz w:val="18"/>
                <w:szCs w:val="18"/>
              </w:rPr>
              <w:t xml:space="preserve">a«, 12714 </w:t>
            </w:r>
            <w:r w:rsidR="00AE197B">
              <w:rPr>
                <w:rFonts w:asciiTheme="minorHAnsi" w:hAnsiTheme="minorHAnsi" w:cstheme="minorHAnsi"/>
                <w:iCs/>
                <w:sz w:val="18"/>
                <w:szCs w:val="18"/>
              </w:rPr>
              <w:t>–</w:t>
            </w:r>
            <w:r w:rsidRPr="005B1200">
              <w:rPr>
                <w:rFonts w:asciiTheme="minorHAnsi" w:hAnsiTheme="minorHAnsi" w:cstheme="minorHAnsi"/>
                <w:iCs/>
                <w:sz w:val="18"/>
                <w:szCs w:val="18"/>
              </w:rPr>
              <w:t xml:space="preserve"> Stavbe za shranjevanje kmetijskih strojev, orodja in mehanizacije</w:t>
            </w:r>
            <w:r w:rsidR="0053126D">
              <w:rPr>
                <w:rFonts w:asciiTheme="minorHAnsi" w:hAnsiTheme="minorHAnsi" w:cstheme="minorHAnsi"/>
                <w:iCs/>
                <w:sz w:val="18"/>
                <w:szCs w:val="18"/>
              </w:rPr>
              <w:t>.</w:t>
            </w:r>
          </w:p>
        </w:tc>
      </w:tr>
      <w:tr w:rsidR="00C839B2" w:rsidRPr="005B1200" w:rsidTr="003158BF">
        <w:trPr>
          <w:trHeight w:val="186"/>
        </w:trPr>
        <w:tc>
          <w:tcPr>
            <w:tcW w:w="494" w:type="dxa"/>
            <w:vMerge/>
            <w:tcBorders>
              <w:left w:val="single" w:sz="6" w:space="0" w:color="auto"/>
              <w:bottom w:val="single" w:sz="4"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p>
        </w:tc>
        <w:tc>
          <w:tcPr>
            <w:tcW w:w="2200" w:type="dxa"/>
            <w:vMerge/>
            <w:tcBorders>
              <w:left w:val="single" w:sz="6" w:space="0" w:color="auto"/>
              <w:bottom w:val="single" w:sz="4"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p>
        </w:tc>
        <w:tc>
          <w:tcPr>
            <w:tcW w:w="1984"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uta</w:t>
            </w:r>
          </w:p>
        </w:tc>
        <w:tc>
          <w:tcPr>
            <w:tcW w:w="4961" w:type="dxa"/>
            <w:tcBorders>
              <w:top w:val="single" w:sz="4" w:space="0" w:color="auto"/>
              <w:left w:val="single" w:sz="6" w:space="0" w:color="auto"/>
              <w:bottom w:val="single" w:sz="4"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iCs/>
                <w:sz w:val="18"/>
                <w:szCs w:val="18"/>
              </w:rPr>
              <w:t>Klasifikacija je odvisna od namena</w:t>
            </w:r>
            <w:r w:rsidR="00B7017B">
              <w:rPr>
                <w:rFonts w:asciiTheme="minorHAnsi" w:hAnsiTheme="minorHAnsi" w:cstheme="minorHAnsi"/>
                <w:iCs/>
                <w:sz w:val="18"/>
                <w:szCs w:val="18"/>
              </w:rPr>
              <w:t>.</w:t>
            </w:r>
          </w:p>
        </w:tc>
      </w:tr>
      <w:tr w:rsidR="00C839B2" w:rsidRPr="005B1200" w:rsidTr="003158BF">
        <w:trPr>
          <w:trHeight w:val="186"/>
        </w:trPr>
        <w:tc>
          <w:tcPr>
            <w:tcW w:w="494" w:type="dxa"/>
            <w:vMerge/>
            <w:tcBorders>
              <w:left w:val="single" w:sz="6" w:space="0" w:color="auto"/>
              <w:bottom w:val="single" w:sz="4"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p>
        </w:tc>
        <w:tc>
          <w:tcPr>
            <w:tcW w:w="2200" w:type="dxa"/>
            <w:vMerge/>
            <w:tcBorders>
              <w:left w:val="single" w:sz="6" w:space="0" w:color="auto"/>
              <w:bottom w:val="single" w:sz="4"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p>
        </w:tc>
        <w:tc>
          <w:tcPr>
            <w:tcW w:w="1984"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nadstrešek</w:t>
            </w:r>
          </w:p>
        </w:tc>
        <w:tc>
          <w:tcPr>
            <w:tcW w:w="4961" w:type="dxa"/>
            <w:tcBorders>
              <w:top w:val="single" w:sz="4" w:space="0" w:color="auto"/>
              <w:left w:val="single" w:sz="6" w:space="0" w:color="auto"/>
              <w:bottom w:val="single" w:sz="4"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iCs/>
                <w:sz w:val="18"/>
                <w:szCs w:val="18"/>
              </w:rPr>
            </w:pPr>
            <w:r w:rsidRPr="005B1200">
              <w:rPr>
                <w:rFonts w:asciiTheme="minorHAnsi" w:hAnsiTheme="minorHAnsi" w:cstheme="minorHAnsi"/>
                <w:iCs/>
                <w:sz w:val="18"/>
                <w:szCs w:val="18"/>
              </w:rPr>
              <w:t xml:space="preserve">Klasifikacija je odvisna od namena, npr. nadstrešek, ki pokriva skladiščno površino: 12520 </w:t>
            </w:r>
            <w:r w:rsidR="00AE197B">
              <w:rPr>
                <w:rFonts w:asciiTheme="minorHAnsi" w:hAnsiTheme="minorHAnsi" w:cstheme="minorHAnsi"/>
                <w:iCs/>
                <w:sz w:val="18"/>
                <w:szCs w:val="18"/>
              </w:rPr>
              <w:t>–</w:t>
            </w:r>
            <w:r w:rsidRPr="005B1200">
              <w:rPr>
                <w:rFonts w:asciiTheme="minorHAnsi" w:hAnsiTheme="minorHAnsi" w:cstheme="minorHAnsi"/>
                <w:iCs/>
                <w:sz w:val="18"/>
                <w:szCs w:val="18"/>
              </w:rPr>
              <w:t xml:space="preserve"> Rezervoarji, silosi in skladiščne stavbe</w:t>
            </w:r>
            <w:r w:rsidR="00B7017B">
              <w:rPr>
                <w:rFonts w:asciiTheme="minorHAnsi" w:hAnsiTheme="minorHAnsi" w:cstheme="minorHAnsi"/>
                <w:iCs/>
                <w:sz w:val="18"/>
                <w:szCs w:val="18"/>
              </w:rPr>
              <w:t>;</w:t>
            </w:r>
            <w:r>
              <w:rPr>
                <w:rFonts w:asciiTheme="minorHAnsi" w:hAnsiTheme="minorHAnsi" w:cstheme="minorHAnsi"/>
                <w:iCs/>
                <w:sz w:val="18"/>
                <w:szCs w:val="18"/>
              </w:rPr>
              <w:t xml:space="preserve"> ali</w:t>
            </w:r>
            <w:r w:rsidR="003158BF">
              <w:rPr>
                <w:rFonts w:asciiTheme="minorHAnsi" w:hAnsiTheme="minorHAnsi" w:cstheme="minorHAnsi"/>
                <w:iCs/>
                <w:sz w:val="18"/>
                <w:szCs w:val="18"/>
              </w:rPr>
              <w:t xml:space="preserve"> če namena ni mogoče določiti</w:t>
            </w:r>
            <w:r w:rsidR="00B7017B">
              <w:rPr>
                <w:rFonts w:asciiTheme="minorHAnsi" w:hAnsiTheme="minorHAnsi" w:cstheme="minorHAnsi"/>
                <w:iCs/>
                <w:sz w:val="18"/>
                <w:szCs w:val="18"/>
              </w:rPr>
              <w:t>:</w:t>
            </w:r>
            <w:r>
              <w:rPr>
                <w:rFonts w:asciiTheme="minorHAnsi" w:hAnsiTheme="minorHAnsi" w:cstheme="minorHAnsi"/>
                <w:iCs/>
                <w:sz w:val="18"/>
                <w:szCs w:val="18"/>
              </w:rPr>
              <w:t xml:space="preserve"> 12740 </w:t>
            </w:r>
            <w:r w:rsidR="003158BF">
              <w:rPr>
                <w:rFonts w:asciiTheme="minorHAnsi" w:hAnsiTheme="minorHAnsi" w:cstheme="minorHAnsi"/>
                <w:iCs/>
                <w:sz w:val="18"/>
                <w:szCs w:val="18"/>
              </w:rPr>
              <w:t>–</w:t>
            </w:r>
            <w:r>
              <w:rPr>
                <w:rFonts w:asciiTheme="minorHAnsi" w:hAnsiTheme="minorHAnsi" w:cstheme="minorHAnsi"/>
                <w:iCs/>
                <w:sz w:val="18"/>
                <w:szCs w:val="18"/>
              </w:rPr>
              <w:t xml:space="preserve"> Nadstrešnice</w:t>
            </w:r>
            <w:r w:rsidR="003158BF">
              <w:rPr>
                <w:rFonts w:asciiTheme="minorHAnsi" w:hAnsiTheme="minorHAnsi" w:cstheme="minorHAnsi"/>
                <w:iCs/>
                <w:sz w:val="18"/>
                <w:szCs w:val="18"/>
              </w:rPr>
              <w:t xml:space="preserve"> (npr. nadstrešnica ob enostanovanjski stavbi)</w:t>
            </w:r>
            <w:r w:rsidR="0053126D">
              <w:rPr>
                <w:rFonts w:asciiTheme="minorHAnsi" w:hAnsiTheme="minorHAnsi" w:cstheme="minorHAnsi"/>
                <w:iCs/>
                <w:sz w:val="18"/>
                <w:szCs w:val="18"/>
              </w:rPr>
              <w:t>.</w:t>
            </w:r>
          </w:p>
          <w:p w:rsidR="00C839B2" w:rsidRPr="005B1200" w:rsidRDefault="00C839B2" w:rsidP="00F7045D">
            <w:pPr>
              <w:autoSpaceDE w:val="0"/>
              <w:autoSpaceDN w:val="0"/>
              <w:adjustRightInd w:val="0"/>
              <w:spacing w:before="60" w:after="60"/>
              <w:rPr>
                <w:rFonts w:asciiTheme="minorHAnsi" w:hAnsiTheme="minorHAnsi" w:cstheme="minorHAnsi"/>
                <w:i/>
                <w:sz w:val="18"/>
                <w:szCs w:val="18"/>
              </w:rPr>
            </w:pPr>
            <w:r w:rsidRPr="005B1200">
              <w:rPr>
                <w:rFonts w:asciiTheme="minorHAnsi" w:hAnsiTheme="minorHAnsi" w:cstheme="minorHAnsi"/>
                <w:iCs/>
                <w:sz w:val="18"/>
                <w:szCs w:val="18"/>
              </w:rPr>
              <w:t xml:space="preserve">Opomba: Nadstrešek </w:t>
            </w:r>
            <w:r w:rsidR="00994356">
              <w:rPr>
                <w:rFonts w:asciiTheme="minorHAnsi" w:hAnsiTheme="minorHAnsi" w:cstheme="minorHAnsi"/>
                <w:iCs/>
                <w:sz w:val="18"/>
                <w:szCs w:val="18"/>
              </w:rPr>
              <w:t xml:space="preserve">pritrjen </w:t>
            </w:r>
            <w:r w:rsidRPr="005B1200">
              <w:rPr>
                <w:rFonts w:asciiTheme="minorHAnsi" w:hAnsiTheme="minorHAnsi" w:cstheme="minorHAnsi"/>
                <w:iCs/>
                <w:sz w:val="18"/>
                <w:szCs w:val="18"/>
              </w:rPr>
              <w:t xml:space="preserve">na </w:t>
            </w:r>
            <w:r w:rsidR="00994356">
              <w:rPr>
                <w:rFonts w:asciiTheme="minorHAnsi" w:hAnsiTheme="minorHAnsi" w:cstheme="minorHAnsi"/>
                <w:iCs/>
                <w:sz w:val="18"/>
                <w:szCs w:val="18"/>
              </w:rPr>
              <w:t>drug objekt</w:t>
            </w:r>
            <w:r w:rsidR="00F7045D">
              <w:rPr>
                <w:rFonts w:asciiTheme="minorHAnsi" w:hAnsiTheme="minorHAnsi" w:cstheme="minorHAnsi"/>
                <w:iCs/>
                <w:sz w:val="18"/>
                <w:szCs w:val="18"/>
              </w:rPr>
              <w:t xml:space="preserve"> ali njegov del (npr. teraso)</w:t>
            </w:r>
            <w:r w:rsidRPr="005B1200">
              <w:rPr>
                <w:rFonts w:asciiTheme="minorHAnsi" w:hAnsiTheme="minorHAnsi" w:cstheme="minorHAnsi"/>
                <w:iCs/>
                <w:sz w:val="18"/>
                <w:szCs w:val="18"/>
              </w:rPr>
              <w:t>: ne gre za samostojen objekt, ki bi imel svojo klasifikacijo, temveč gre za »</w:t>
            </w:r>
            <w:proofErr w:type="spellStart"/>
            <w:r w:rsidRPr="005B1200">
              <w:rPr>
                <w:rFonts w:asciiTheme="minorHAnsi" w:hAnsiTheme="minorHAnsi" w:cstheme="minorHAnsi"/>
                <w:iCs/>
                <w:sz w:val="18"/>
                <w:szCs w:val="18"/>
              </w:rPr>
              <w:t>prizidavo</w:t>
            </w:r>
            <w:proofErr w:type="spellEnd"/>
            <w:r w:rsidRPr="005B1200">
              <w:rPr>
                <w:rFonts w:asciiTheme="minorHAnsi" w:hAnsiTheme="minorHAnsi" w:cstheme="minorHAnsi"/>
                <w:iCs/>
                <w:sz w:val="18"/>
                <w:szCs w:val="18"/>
              </w:rPr>
              <w:t>« objekta</w:t>
            </w:r>
            <w:r w:rsidR="00F7045D">
              <w:rPr>
                <w:rFonts w:asciiTheme="minorHAnsi" w:hAnsiTheme="minorHAnsi" w:cstheme="minorHAnsi"/>
                <w:iCs/>
                <w:sz w:val="18"/>
                <w:szCs w:val="18"/>
              </w:rPr>
              <w:t xml:space="preserve">, saj </w:t>
            </w:r>
            <w:r w:rsidRPr="005B1200">
              <w:rPr>
                <w:rFonts w:asciiTheme="minorHAnsi" w:hAnsiTheme="minorHAnsi" w:cstheme="minorHAnsi"/>
                <w:iCs/>
                <w:sz w:val="18"/>
                <w:szCs w:val="18"/>
              </w:rPr>
              <w:t xml:space="preserve"> skupaj z osnovnim objektom tvori</w:t>
            </w:r>
            <w:r w:rsidR="00F7045D">
              <w:rPr>
                <w:rFonts w:asciiTheme="minorHAnsi" w:hAnsiTheme="minorHAnsi" w:cstheme="minorHAnsi"/>
                <w:iCs/>
                <w:sz w:val="18"/>
                <w:szCs w:val="18"/>
              </w:rPr>
              <w:t>ta</w:t>
            </w:r>
            <w:r w:rsidRPr="005B1200">
              <w:rPr>
                <w:rFonts w:asciiTheme="minorHAnsi" w:hAnsiTheme="minorHAnsi" w:cstheme="minorHAnsi"/>
                <w:iCs/>
                <w:sz w:val="18"/>
                <w:szCs w:val="18"/>
              </w:rPr>
              <w:t xml:space="preserve"> celoto. </w:t>
            </w:r>
          </w:p>
        </w:tc>
      </w:tr>
      <w:tr w:rsidR="00C839B2" w:rsidRPr="005B1200" w:rsidTr="003158BF">
        <w:trPr>
          <w:trHeight w:val="186"/>
        </w:trPr>
        <w:tc>
          <w:tcPr>
            <w:tcW w:w="494" w:type="dxa"/>
            <w:vMerge/>
            <w:tcBorders>
              <w:left w:val="single" w:sz="6" w:space="0" w:color="auto"/>
              <w:bottom w:val="single" w:sz="4"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p>
        </w:tc>
        <w:tc>
          <w:tcPr>
            <w:tcW w:w="2200" w:type="dxa"/>
            <w:vMerge/>
            <w:tcBorders>
              <w:left w:val="single" w:sz="6" w:space="0" w:color="auto"/>
              <w:bottom w:val="single" w:sz="4"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p>
        </w:tc>
        <w:tc>
          <w:tcPr>
            <w:tcW w:w="1984"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manjša drvarnica</w:t>
            </w:r>
          </w:p>
        </w:tc>
        <w:tc>
          <w:tcPr>
            <w:tcW w:w="4961" w:type="dxa"/>
            <w:tcBorders>
              <w:top w:val="single" w:sz="4" w:space="0" w:color="auto"/>
              <w:left w:val="single" w:sz="6" w:space="0" w:color="auto"/>
              <w:bottom w:val="single" w:sz="4"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i/>
                <w:sz w:val="18"/>
                <w:szCs w:val="18"/>
              </w:rPr>
            </w:pPr>
            <w:r w:rsidRPr="005B1200">
              <w:rPr>
                <w:rFonts w:asciiTheme="minorHAnsi" w:hAnsiTheme="minorHAnsi" w:cstheme="minorHAnsi"/>
                <w:iCs/>
                <w:sz w:val="18"/>
                <w:szCs w:val="18"/>
              </w:rPr>
              <w:t xml:space="preserve">12520 </w:t>
            </w:r>
            <w:r w:rsidR="00AE197B">
              <w:rPr>
                <w:rFonts w:asciiTheme="minorHAnsi" w:hAnsiTheme="minorHAnsi" w:cstheme="minorHAnsi"/>
                <w:iCs/>
                <w:sz w:val="18"/>
                <w:szCs w:val="18"/>
              </w:rPr>
              <w:t>–</w:t>
            </w:r>
            <w:r w:rsidRPr="005B1200">
              <w:rPr>
                <w:rFonts w:asciiTheme="minorHAnsi" w:hAnsiTheme="minorHAnsi" w:cstheme="minorHAnsi"/>
                <w:iCs/>
                <w:sz w:val="18"/>
                <w:szCs w:val="18"/>
              </w:rPr>
              <w:t xml:space="preserve"> Rezervoarji, silosi in skladiščne stavbe</w:t>
            </w:r>
          </w:p>
        </w:tc>
      </w:tr>
      <w:tr w:rsidR="00C839B2" w:rsidRPr="005B1200" w:rsidTr="003158BF">
        <w:trPr>
          <w:trHeight w:val="186"/>
        </w:trPr>
        <w:tc>
          <w:tcPr>
            <w:tcW w:w="494" w:type="dxa"/>
            <w:vMerge/>
            <w:tcBorders>
              <w:left w:val="single" w:sz="6" w:space="0" w:color="auto"/>
              <w:bottom w:val="single" w:sz="4"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p>
        </w:tc>
        <w:tc>
          <w:tcPr>
            <w:tcW w:w="2200" w:type="dxa"/>
            <w:vMerge/>
            <w:tcBorders>
              <w:left w:val="single" w:sz="6" w:space="0" w:color="auto"/>
              <w:bottom w:val="single" w:sz="4"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p>
        </w:tc>
        <w:tc>
          <w:tcPr>
            <w:tcW w:w="1984"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senčnica</w:t>
            </w:r>
          </w:p>
        </w:tc>
        <w:tc>
          <w:tcPr>
            <w:tcW w:w="4961" w:type="dxa"/>
            <w:tcBorders>
              <w:top w:val="single" w:sz="4" w:space="0" w:color="auto"/>
              <w:left w:val="single" w:sz="6" w:space="0" w:color="auto"/>
              <w:bottom w:val="single" w:sz="4"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iCs/>
                <w:sz w:val="18"/>
                <w:szCs w:val="18"/>
              </w:rPr>
            </w:pPr>
            <w:r w:rsidRPr="005B1200">
              <w:rPr>
                <w:rFonts w:asciiTheme="minorHAnsi" w:hAnsiTheme="minorHAnsi" w:cstheme="minorHAnsi"/>
                <w:iCs/>
                <w:sz w:val="18"/>
                <w:szCs w:val="18"/>
              </w:rPr>
              <w:t>Klasifikacija je odvisna od namena</w:t>
            </w:r>
            <w:r w:rsidR="0053126D">
              <w:rPr>
                <w:rFonts w:asciiTheme="minorHAnsi" w:hAnsiTheme="minorHAnsi" w:cstheme="minorHAnsi"/>
                <w:iCs/>
                <w:sz w:val="18"/>
                <w:szCs w:val="18"/>
              </w:rPr>
              <w:t>.</w:t>
            </w:r>
          </w:p>
        </w:tc>
      </w:tr>
      <w:tr w:rsidR="00C839B2" w:rsidRPr="005B1200" w:rsidTr="003158BF">
        <w:trPr>
          <w:trHeight w:val="186"/>
        </w:trPr>
        <w:tc>
          <w:tcPr>
            <w:tcW w:w="494" w:type="dxa"/>
            <w:vMerge/>
            <w:tcBorders>
              <w:left w:val="single" w:sz="6" w:space="0" w:color="auto"/>
              <w:bottom w:val="single" w:sz="4"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p>
        </w:tc>
        <w:tc>
          <w:tcPr>
            <w:tcW w:w="2200" w:type="dxa"/>
            <w:vMerge/>
            <w:tcBorders>
              <w:left w:val="single" w:sz="6" w:space="0" w:color="auto"/>
              <w:bottom w:val="single" w:sz="4"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p>
        </w:tc>
        <w:tc>
          <w:tcPr>
            <w:tcW w:w="1984"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letna kuhinja</w:t>
            </w:r>
          </w:p>
        </w:tc>
        <w:tc>
          <w:tcPr>
            <w:tcW w:w="4961" w:type="dxa"/>
            <w:tcBorders>
              <w:top w:val="single" w:sz="4" w:space="0" w:color="auto"/>
              <w:left w:val="single" w:sz="6" w:space="0" w:color="auto"/>
              <w:bottom w:val="single" w:sz="4" w:space="0" w:color="auto"/>
              <w:right w:val="single" w:sz="6" w:space="0" w:color="auto"/>
            </w:tcBorders>
          </w:tcPr>
          <w:p w:rsidR="00C839B2" w:rsidRPr="005B1200" w:rsidRDefault="00C839B2" w:rsidP="0053126D">
            <w:pPr>
              <w:autoSpaceDE w:val="0"/>
              <w:autoSpaceDN w:val="0"/>
              <w:adjustRightInd w:val="0"/>
              <w:spacing w:before="60" w:after="60"/>
              <w:rPr>
                <w:rFonts w:asciiTheme="minorHAnsi" w:hAnsiTheme="minorHAnsi" w:cstheme="minorHAnsi"/>
                <w:i/>
                <w:sz w:val="18"/>
                <w:szCs w:val="18"/>
              </w:rPr>
            </w:pPr>
            <w:r w:rsidRPr="005B1200">
              <w:rPr>
                <w:rFonts w:asciiTheme="minorHAnsi" w:hAnsiTheme="minorHAnsi" w:cstheme="minorHAnsi"/>
                <w:iCs/>
                <w:sz w:val="18"/>
                <w:szCs w:val="18"/>
              </w:rPr>
              <w:t>Če ne gre za samostojno rabo</w:t>
            </w:r>
            <w:r>
              <w:rPr>
                <w:rFonts w:asciiTheme="minorHAnsi" w:hAnsiTheme="minorHAnsi" w:cstheme="minorHAnsi"/>
                <w:iCs/>
                <w:sz w:val="18"/>
                <w:szCs w:val="18"/>
              </w:rPr>
              <w:t>,</w:t>
            </w:r>
            <w:r w:rsidRPr="005B1200">
              <w:rPr>
                <w:rFonts w:asciiTheme="minorHAnsi" w:hAnsiTheme="minorHAnsi" w:cstheme="minorHAnsi"/>
                <w:iCs/>
                <w:sz w:val="18"/>
                <w:szCs w:val="18"/>
              </w:rPr>
              <w:t xml:space="preserve"> je njegova klasifikacija enaka </w:t>
            </w:r>
            <w:r w:rsidR="0053126D">
              <w:rPr>
                <w:rFonts w:asciiTheme="minorHAnsi" w:hAnsiTheme="minorHAnsi" w:cstheme="minorHAnsi"/>
                <w:iCs/>
                <w:sz w:val="18"/>
                <w:szCs w:val="18"/>
              </w:rPr>
              <w:t xml:space="preserve">kot za </w:t>
            </w:r>
            <w:r w:rsidRPr="005B1200">
              <w:rPr>
                <w:rFonts w:asciiTheme="minorHAnsi" w:hAnsiTheme="minorHAnsi" w:cstheme="minorHAnsi"/>
                <w:iCs/>
                <w:sz w:val="18"/>
                <w:szCs w:val="18"/>
              </w:rPr>
              <w:t>glavn</w:t>
            </w:r>
            <w:r w:rsidR="0053126D">
              <w:rPr>
                <w:rFonts w:asciiTheme="minorHAnsi" w:hAnsiTheme="minorHAnsi" w:cstheme="minorHAnsi"/>
                <w:iCs/>
                <w:sz w:val="18"/>
                <w:szCs w:val="18"/>
              </w:rPr>
              <w:t>i</w:t>
            </w:r>
            <w:r w:rsidRPr="005B1200">
              <w:rPr>
                <w:rFonts w:asciiTheme="minorHAnsi" w:hAnsiTheme="minorHAnsi" w:cstheme="minorHAnsi"/>
                <w:iCs/>
                <w:sz w:val="18"/>
                <w:szCs w:val="18"/>
              </w:rPr>
              <w:t xml:space="preserve"> objekt</w:t>
            </w:r>
            <w:r w:rsidR="0053126D">
              <w:rPr>
                <w:rFonts w:asciiTheme="minorHAnsi" w:hAnsiTheme="minorHAnsi" w:cstheme="minorHAnsi"/>
                <w:iCs/>
                <w:sz w:val="18"/>
                <w:szCs w:val="18"/>
              </w:rPr>
              <w:t xml:space="preserve">, </w:t>
            </w:r>
            <w:r w:rsidRPr="005B1200">
              <w:rPr>
                <w:rFonts w:asciiTheme="minorHAnsi" w:hAnsiTheme="minorHAnsi" w:cstheme="minorHAnsi"/>
                <w:iCs/>
                <w:sz w:val="18"/>
                <w:szCs w:val="18"/>
              </w:rPr>
              <w:t xml:space="preserve">npr. </w:t>
            </w:r>
            <w:r w:rsidR="0053126D">
              <w:rPr>
                <w:rFonts w:asciiTheme="minorHAnsi" w:hAnsiTheme="minorHAnsi" w:cstheme="minorHAnsi"/>
                <w:iCs/>
                <w:sz w:val="18"/>
                <w:szCs w:val="18"/>
              </w:rPr>
              <w:t>p</w:t>
            </w:r>
            <w:r w:rsidRPr="005B1200">
              <w:rPr>
                <w:rFonts w:asciiTheme="minorHAnsi" w:hAnsiTheme="minorHAnsi" w:cstheme="minorHAnsi"/>
                <w:iCs/>
                <w:sz w:val="18"/>
                <w:szCs w:val="18"/>
              </w:rPr>
              <w:t xml:space="preserve">rostor </w:t>
            </w:r>
            <w:r w:rsidR="0053126D">
              <w:rPr>
                <w:rFonts w:asciiTheme="minorHAnsi" w:hAnsiTheme="minorHAnsi" w:cstheme="minorHAnsi"/>
                <w:iCs/>
                <w:sz w:val="18"/>
                <w:szCs w:val="18"/>
              </w:rPr>
              <w:t xml:space="preserve">za </w:t>
            </w:r>
            <w:r w:rsidRPr="005B1200">
              <w:rPr>
                <w:rFonts w:asciiTheme="minorHAnsi" w:hAnsiTheme="minorHAnsi" w:cstheme="minorHAnsi"/>
                <w:iCs/>
                <w:sz w:val="18"/>
                <w:szCs w:val="18"/>
              </w:rPr>
              <w:t>savn</w:t>
            </w:r>
            <w:r w:rsidR="0053126D">
              <w:rPr>
                <w:rFonts w:asciiTheme="minorHAnsi" w:hAnsiTheme="minorHAnsi" w:cstheme="minorHAnsi"/>
                <w:iCs/>
                <w:sz w:val="18"/>
                <w:szCs w:val="18"/>
              </w:rPr>
              <w:t>o</w:t>
            </w:r>
            <w:r w:rsidRPr="005B1200">
              <w:rPr>
                <w:rFonts w:asciiTheme="minorHAnsi" w:hAnsiTheme="minorHAnsi" w:cstheme="minorHAnsi"/>
                <w:iCs/>
                <w:sz w:val="18"/>
                <w:szCs w:val="18"/>
              </w:rPr>
              <w:t xml:space="preserve"> v sklopu 11100 </w:t>
            </w:r>
            <w:r w:rsidR="00AE197B">
              <w:rPr>
                <w:rFonts w:asciiTheme="minorHAnsi" w:hAnsiTheme="minorHAnsi" w:cstheme="minorHAnsi"/>
                <w:iCs/>
                <w:sz w:val="18"/>
                <w:szCs w:val="18"/>
              </w:rPr>
              <w:t>–</w:t>
            </w:r>
            <w:r w:rsidRPr="005B1200">
              <w:rPr>
                <w:rFonts w:asciiTheme="minorHAnsi" w:hAnsiTheme="minorHAnsi" w:cstheme="minorHAnsi"/>
                <w:iCs/>
                <w:sz w:val="18"/>
                <w:szCs w:val="18"/>
              </w:rPr>
              <w:t xml:space="preserve"> Enostanovanjske stavbe</w:t>
            </w:r>
            <w:r w:rsidR="0053126D">
              <w:rPr>
                <w:rFonts w:asciiTheme="minorHAnsi" w:hAnsiTheme="minorHAnsi" w:cstheme="minorHAnsi"/>
                <w:iCs/>
                <w:sz w:val="18"/>
                <w:szCs w:val="18"/>
              </w:rPr>
              <w:t>.</w:t>
            </w:r>
            <w:r w:rsidRPr="005B1200">
              <w:rPr>
                <w:rFonts w:asciiTheme="minorHAnsi" w:hAnsiTheme="minorHAnsi" w:cstheme="minorHAnsi"/>
                <w:iCs/>
                <w:sz w:val="18"/>
                <w:szCs w:val="18"/>
              </w:rPr>
              <w:t xml:space="preserve"> </w:t>
            </w:r>
          </w:p>
        </w:tc>
      </w:tr>
      <w:tr w:rsidR="00C839B2" w:rsidRPr="005B1200" w:rsidTr="003158BF">
        <w:trPr>
          <w:trHeight w:val="186"/>
        </w:trPr>
        <w:tc>
          <w:tcPr>
            <w:tcW w:w="494" w:type="dxa"/>
            <w:vMerge/>
            <w:tcBorders>
              <w:left w:val="single" w:sz="6" w:space="0" w:color="auto"/>
              <w:bottom w:val="single" w:sz="4"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p>
        </w:tc>
        <w:tc>
          <w:tcPr>
            <w:tcW w:w="2200" w:type="dxa"/>
            <w:vMerge/>
            <w:tcBorders>
              <w:left w:val="single" w:sz="6" w:space="0" w:color="auto"/>
              <w:bottom w:val="single" w:sz="4"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p>
        </w:tc>
        <w:tc>
          <w:tcPr>
            <w:tcW w:w="1984"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manjša savna</w:t>
            </w:r>
          </w:p>
        </w:tc>
        <w:tc>
          <w:tcPr>
            <w:tcW w:w="4961" w:type="dxa"/>
            <w:tcBorders>
              <w:top w:val="single" w:sz="4" w:space="0" w:color="auto"/>
              <w:left w:val="single" w:sz="6" w:space="0" w:color="auto"/>
              <w:bottom w:val="single" w:sz="4" w:space="0" w:color="auto"/>
              <w:right w:val="single" w:sz="6" w:space="0" w:color="auto"/>
            </w:tcBorders>
          </w:tcPr>
          <w:p w:rsidR="00C839B2" w:rsidRPr="005B1200" w:rsidRDefault="00C839B2" w:rsidP="0053126D">
            <w:pPr>
              <w:autoSpaceDE w:val="0"/>
              <w:autoSpaceDN w:val="0"/>
              <w:adjustRightInd w:val="0"/>
              <w:spacing w:before="60" w:after="60"/>
              <w:rPr>
                <w:rFonts w:asciiTheme="minorHAnsi" w:hAnsiTheme="minorHAnsi" w:cstheme="minorHAnsi"/>
                <w:i/>
                <w:sz w:val="18"/>
                <w:szCs w:val="18"/>
              </w:rPr>
            </w:pPr>
            <w:r w:rsidRPr="005B1200">
              <w:rPr>
                <w:rFonts w:asciiTheme="minorHAnsi" w:hAnsiTheme="minorHAnsi" w:cstheme="minorHAnsi"/>
                <w:iCs/>
                <w:sz w:val="18"/>
                <w:szCs w:val="18"/>
              </w:rPr>
              <w:t>Če ne gre za samostojno rabo</w:t>
            </w:r>
            <w:r>
              <w:rPr>
                <w:rFonts w:asciiTheme="minorHAnsi" w:hAnsiTheme="minorHAnsi" w:cstheme="minorHAnsi"/>
                <w:iCs/>
                <w:sz w:val="18"/>
                <w:szCs w:val="18"/>
              </w:rPr>
              <w:t>,</w:t>
            </w:r>
            <w:r w:rsidRPr="005B1200">
              <w:rPr>
                <w:rFonts w:asciiTheme="minorHAnsi" w:hAnsiTheme="minorHAnsi" w:cstheme="minorHAnsi"/>
                <w:iCs/>
                <w:sz w:val="18"/>
                <w:szCs w:val="18"/>
              </w:rPr>
              <w:t xml:space="preserve"> je njegova klasifikacija enaka </w:t>
            </w:r>
            <w:r w:rsidR="0053126D">
              <w:rPr>
                <w:rFonts w:asciiTheme="minorHAnsi" w:hAnsiTheme="minorHAnsi" w:cstheme="minorHAnsi"/>
                <w:iCs/>
                <w:sz w:val="18"/>
                <w:szCs w:val="18"/>
              </w:rPr>
              <w:t xml:space="preserve">kot za </w:t>
            </w:r>
            <w:r w:rsidRPr="005B1200">
              <w:rPr>
                <w:rFonts w:asciiTheme="minorHAnsi" w:hAnsiTheme="minorHAnsi" w:cstheme="minorHAnsi"/>
                <w:iCs/>
                <w:sz w:val="18"/>
                <w:szCs w:val="18"/>
              </w:rPr>
              <w:t>glavn</w:t>
            </w:r>
            <w:r w:rsidR="0053126D">
              <w:rPr>
                <w:rFonts w:asciiTheme="minorHAnsi" w:hAnsiTheme="minorHAnsi" w:cstheme="minorHAnsi"/>
                <w:iCs/>
                <w:sz w:val="18"/>
                <w:szCs w:val="18"/>
              </w:rPr>
              <w:t>i</w:t>
            </w:r>
            <w:r w:rsidRPr="005B1200">
              <w:rPr>
                <w:rFonts w:asciiTheme="minorHAnsi" w:hAnsiTheme="minorHAnsi" w:cstheme="minorHAnsi"/>
                <w:iCs/>
                <w:sz w:val="18"/>
                <w:szCs w:val="18"/>
              </w:rPr>
              <w:t xml:space="preserve"> objekt</w:t>
            </w:r>
            <w:r w:rsidR="0053126D">
              <w:rPr>
                <w:rFonts w:asciiTheme="minorHAnsi" w:hAnsiTheme="minorHAnsi" w:cstheme="minorHAnsi"/>
                <w:iCs/>
                <w:sz w:val="18"/>
                <w:szCs w:val="18"/>
              </w:rPr>
              <w:t xml:space="preserve">, </w:t>
            </w:r>
            <w:r w:rsidRPr="005B1200">
              <w:rPr>
                <w:rFonts w:asciiTheme="minorHAnsi" w:hAnsiTheme="minorHAnsi" w:cstheme="minorHAnsi"/>
                <w:iCs/>
                <w:sz w:val="18"/>
                <w:szCs w:val="18"/>
              </w:rPr>
              <w:t xml:space="preserve">npr. </w:t>
            </w:r>
            <w:r w:rsidR="0053126D">
              <w:rPr>
                <w:rFonts w:asciiTheme="minorHAnsi" w:hAnsiTheme="minorHAnsi" w:cstheme="minorHAnsi"/>
                <w:iCs/>
                <w:sz w:val="18"/>
                <w:szCs w:val="18"/>
              </w:rPr>
              <w:t>p</w:t>
            </w:r>
            <w:r w:rsidRPr="005B1200">
              <w:rPr>
                <w:rFonts w:asciiTheme="minorHAnsi" w:hAnsiTheme="minorHAnsi" w:cstheme="minorHAnsi"/>
                <w:iCs/>
                <w:sz w:val="18"/>
                <w:szCs w:val="18"/>
              </w:rPr>
              <w:t xml:space="preserve">rostor </w:t>
            </w:r>
            <w:r w:rsidR="0053126D">
              <w:rPr>
                <w:rFonts w:asciiTheme="minorHAnsi" w:hAnsiTheme="minorHAnsi" w:cstheme="minorHAnsi"/>
                <w:iCs/>
                <w:sz w:val="18"/>
                <w:szCs w:val="18"/>
              </w:rPr>
              <w:t xml:space="preserve">za </w:t>
            </w:r>
            <w:r w:rsidRPr="005B1200">
              <w:rPr>
                <w:rFonts w:asciiTheme="minorHAnsi" w:hAnsiTheme="minorHAnsi" w:cstheme="minorHAnsi"/>
                <w:iCs/>
                <w:sz w:val="18"/>
                <w:szCs w:val="18"/>
              </w:rPr>
              <w:t>savn</w:t>
            </w:r>
            <w:r w:rsidR="0053126D">
              <w:rPr>
                <w:rFonts w:asciiTheme="minorHAnsi" w:hAnsiTheme="minorHAnsi" w:cstheme="minorHAnsi"/>
                <w:iCs/>
                <w:sz w:val="18"/>
                <w:szCs w:val="18"/>
              </w:rPr>
              <w:t>o</w:t>
            </w:r>
            <w:r w:rsidRPr="005B1200">
              <w:rPr>
                <w:rFonts w:asciiTheme="minorHAnsi" w:hAnsiTheme="minorHAnsi" w:cstheme="minorHAnsi"/>
                <w:iCs/>
                <w:sz w:val="18"/>
                <w:szCs w:val="18"/>
              </w:rPr>
              <w:t xml:space="preserve"> v sklopu 11100 </w:t>
            </w:r>
            <w:r w:rsidR="00AE197B">
              <w:rPr>
                <w:rFonts w:asciiTheme="minorHAnsi" w:hAnsiTheme="minorHAnsi" w:cstheme="minorHAnsi"/>
                <w:iCs/>
                <w:sz w:val="18"/>
                <w:szCs w:val="18"/>
              </w:rPr>
              <w:t>–</w:t>
            </w:r>
            <w:r w:rsidRPr="005B1200">
              <w:rPr>
                <w:rFonts w:asciiTheme="minorHAnsi" w:hAnsiTheme="minorHAnsi" w:cstheme="minorHAnsi"/>
                <w:iCs/>
                <w:sz w:val="18"/>
                <w:szCs w:val="18"/>
              </w:rPr>
              <w:t xml:space="preserve"> Enostanovanjske stavbe</w:t>
            </w:r>
            <w:r w:rsidR="0053126D">
              <w:rPr>
                <w:rFonts w:asciiTheme="minorHAnsi" w:hAnsiTheme="minorHAnsi" w:cstheme="minorHAnsi"/>
                <w:iCs/>
                <w:sz w:val="18"/>
                <w:szCs w:val="18"/>
              </w:rPr>
              <w:t>.</w:t>
            </w:r>
          </w:p>
        </w:tc>
      </w:tr>
      <w:tr w:rsidR="00C839B2" w:rsidRPr="005B1200" w:rsidTr="003158BF">
        <w:trPr>
          <w:trHeight w:val="186"/>
        </w:trPr>
        <w:tc>
          <w:tcPr>
            <w:tcW w:w="494" w:type="dxa"/>
            <w:vMerge/>
            <w:tcBorders>
              <w:left w:val="single" w:sz="6" w:space="0" w:color="auto"/>
              <w:bottom w:val="single" w:sz="4"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p>
        </w:tc>
        <w:tc>
          <w:tcPr>
            <w:tcW w:w="2200" w:type="dxa"/>
            <w:vMerge/>
            <w:tcBorders>
              <w:left w:val="single" w:sz="6" w:space="0" w:color="auto"/>
              <w:bottom w:val="single" w:sz="4"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p>
        </w:tc>
        <w:tc>
          <w:tcPr>
            <w:tcW w:w="1984"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manjši zimski vrt</w:t>
            </w:r>
          </w:p>
        </w:tc>
        <w:tc>
          <w:tcPr>
            <w:tcW w:w="4961" w:type="dxa"/>
            <w:tcBorders>
              <w:top w:val="single" w:sz="4" w:space="0" w:color="auto"/>
              <w:left w:val="single" w:sz="6" w:space="0" w:color="auto"/>
              <w:bottom w:val="single" w:sz="4"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iCs/>
                <w:sz w:val="18"/>
                <w:szCs w:val="18"/>
              </w:rPr>
            </w:pPr>
            <w:r w:rsidRPr="005B1200">
              <w:rPr>
                <w:rFonts w:asciiTheme="minorHAnsi" w:hAnsiTheme="minorHAnsi" w:cstheme="minorHAnsi"/>
                <w:iCs/>
                <w:sz w:val="18"/>
                <w:szCs w:val="18"/>
              </w:rPr>
              <w:t>Ne gre za samostojen objekt, ki bi imel svojo klasifikacijo, temveč gre za »</w:t>
            </w:r>
            <w:proofErr w:type="spellStart"/>
            <w:r w:rsidRPr="005B1200">
              <w:rPr>
                <w:rFonts w:asciiTheme="minorHAnsi" w:hAnsiTheme="minorHAnsi" w:cstheme="minorHAnsi"/>
                <w:iCs/>
                <w:sz w:val="18"/>
                <w:szCs w:val="18"/>
              </w:rPr>
              <w:t>prizidavo</w:t>
            </w:r>
            <w:proofErr w:type="spellEnd"/>
            <w:r w:rsidRPr="005B1200">
              <w:rPr>
                <w:rFonts w:asciiTheme="minorHAnsi" w:hAnsiTheme="minorHAnsi" w:cstheme="minorHAnsi"/>
                <w:iCs/>
                <w:sz w:val="18"/>
                <w:szCs w:val="18"/>
              </w:rPr>
              <w:t>« objekta in skupaj z osnovnim objektom tvori celoto.</w:t>
            </w:r>
          </w:p>
        </w:tc>
      </w:tr>
      <w:tr w:rsidR="00C839B2" w:rsidRPr="005B1200" w:rsidTr="003158BF">
        <w:trPr>
          <w:trHeight w:val="427"/>
        </w:trPr>
        <w:tc>
          <w:tcPr>
            <w:tcW w:w="494" w:type="dxa"/>
            <w:vMerge/>
            <w:tcBorders>
              <w:left w:val="single" w:sz="6" w:space="0" w:color="auto"/>
              <w:bottom w:val="single" w:sz="4"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p>
        </w:tc>
        <w:tc>
          <w:tcPr>
            <w:tcW w:w="2200" w:type="dxa"/>
            <w:vMerge/>
            <w:tcBorders>
              <w:left w:val="single" w:sz="6" w:space="0" w:color="auto"/>
              <w:bottom w:val="single" w:sz="4"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p>
        </w:tc>
        <w:tc>
          <w:tcPr>
            <w:tcW w:w="1984" w:type="dxa"/>
            <w:tcBorders>
              <w:top w:val="single" w:sz="6" w:space="0" w:color="auto"/>
              <w:left w:val="single" w:sz="6" w:space="0" w:color="auto"/>
              <w:bottom w:val="single" w:sz="4"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vetrolov</w:t>
            </w:r>
          </w:p>
        </w:tc>
        <w:tc>
          <w:tcPr>
            <w:tcW w:w="4961" w:type="dxa"/>
            <w:tcBorders>
              <w:top w:val="single" w:sz="4" w:space="0" w:color="auto"/>
              <w:left w:val="single" w:sz="6" w:space="0" w:color="auto"/>
              <w:bottom w:val="single" w:sz="4"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iCs/>
                <w:sz w:val="18"/>
                <w:szCs w:val="18"/>
              </w:rPr>
            </w:pPr>
            <w:r w:rsidRPr="005B1200">
              <w:rPr>
                <w:rFonts w:asciiTheme="minorHAnsi" w:hAnsiTheme="minorHAnsi" w:cstheme="minorHAnsi"/>
                <w:iCs/>
                <w:sz w:val="18"/>
                <w:szCs w:val="18"/>
              </w:rPr>
              <w:t>Ne gre za samostojen objekt, ki bi imel svojo klasifikacijo, temveč gre za »</w:t>
            </w:r>
            <w:proofErr w:type="spellStart"/>
            <w:r w:rsidRPr="005B1200">
              <w:rPr>
                <w:rFonts w:asciiTheme="minorHAnsi" w:hAnsiTheme="minorHAnsi" w:cstheme="minorHAnsi"/>
                <w:iCs/>
                <w:sz w:val="18"/>
                <w:szCs w:val="18"/>
              </w:rPr>
              <w:t>prizidavo</w:t>
            </w:r>
            <w:proofErr w:type="spellEnd"/>
            <w:r w:rsidRPr="005B1200">
              <w:rPr>
                <w:rFonts w:asciiTheme="minorHAnsi" w:hAnsiTheme="minorHAnsi" w:cstheme="minorHAnsi"/>
                <w:iCs/>
                <w:sz w:val="18"/>
                <w:szCs w:val="18"/>
              </w:rPr>
              <w:t>« objekta</w:t>
            </w:r>
            <w:r>
              <w:rPr>
                <w:rFonts w:asciiTheme="minorHAnsi" w:hAnsiTheme="minorHAnsi" w:cstheme="minorHAnsi"/>
                <w:iCs/>
                <w:sz w:val="18"/>
                <w:szCs w:val="18"/>
              </w:rPr>
              <w:t xml:space="preserve"> </w:t>
            </w:r>
            <w:r w:rsidRPr="005B1200">
              <w:rPr>
                <w:rFonts w:asciiTheme="minorHAnsi" w:hAnsiTheme="minorHAnsi" w:cstheme="minorHAnsi"/>
                <w:iCs/>
                <w:sz w:val="18"/>
                <w:szCs w:val="18"/>
              </w:rPr>
              <w:t>in skupaj z osnovnim objektom tvori celoto.</w:t>
            </w:r>
          </w:p>
        </w:tc>
      </w:tr>
      <w:tr w:rsidR="00C839B2" w:rsidRPr="005B1200" w:rsidTr="003158BF">
        <w:trPr>
          <w:trHeight w:val="210"/>
        </w:trPr>
        <w:tc>
          <w:tcPr>
            <w:tcW w:w="494" w:type="dxa"/>
            <w:vMerge w:val="restart"/>
            <w:tcBorders>
              <w:top w:val="single" w:sz="4" w:space="0" w:color="auto"/>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3.</w:t>
            </w:r>
          </w:p>
        </w:tc>
        <w:tc>
          <w:tcPr>
            <w:tcW w:w="2200" w:type="dxa"/>
            <w:vMerge w:val="restart"/>
            <w:tcBorders>
              <w:top w:val="single" w:sz="4" w:space="0" w:color="auto"/>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r w:rsidRPr="005B1200">
              <w:rPr>
                <w:rFonts w:asciiTheme="minorHAnsi" w:hAnsiTheme="minorHAnsi" w:cstheme="minorHAnsi"/>
                <w:b/>
                <w:bCs/>
                <w:sz w:val="18"/>
                <w:szCs w:val="18"/>
              </w:rPr>
              <w:t>Pomožni objekt v javni rabi</w:t>
            </w:r>
          </w:p>
        </w:tc>
        <w:tc>
          <w:tcPr>
            <w:tcW w:w="1984" w:type="dxa"/>
            <w:tcBorders>
              <w:top w:val="single" w:sz="4"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grajena urbana oprema</w:t>
            </w:r>
          </w:p>
        </w:tc>
        <w:tc>
          <w:tcPr>
            <w:tcW w:w="4961" w:type="dxa"/>
            <w:tcBorders>
              <w:top w:val="single" w:sz="4" w:space="0" w:color="auto"/>
              <w:left w:val="single" w:sz="6" w:space="0" w:color="auto"/>
              <w:bottom w:val="single" w:sz="4"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iCs/>
                <w:sz w:val="18"/>
                <w:szCs w:val="18"/>
              </w:rPr>
            </w:pPr>
            <w:r>
              <w:rPr>
                <w:rFonts w:asciiTheme="minorHAnsi" w:hAnsiTheme="minorHAnsi"/>
                <w:sz w:val="18"/>
                <w:szCs w:val="18"/>
              </w:rPr>
              <w:t xml:space="preserve">32120 </w:t>
            </w:r>
            <w:r w:rsidR="00AE197B">
              <w:rPr>
                <w:rFonts w:asciiTheme="minorHAnsi" w:hAnsiTheme="minorHAnsi" w:cstheme="minorHAnsi"/>
                <w:iCs/>
                <w:sz w:val="18"/>
                <w:szCs w:val="18"/>
              </w:rPr>
              <w:t>–</w:t>
            </w:r>
            <w:r w:rsidRPr="005B1200">
              <w:rPr>
                <w:rFonts w:asciiTheme="minorHAnsi" w:hAnsiTheme="minorHAnsi" w:cstheme="minorHAnsi"/>
                <w:iCs/>
                <w:sz w:val="18"/>
                <w:szCs w:val="18"/>
              </w:rPr>
              <w:t xml:space="preserve"> </w:t>
            </w:r>
            <w:r>
              <w:rPr>
                <w:rFonts w:asciiTheme="minorHAnsi" w:hAnsiTheme="minorHAnsi" w:cstheme="minorHAnsi"/>
                <w:iCs/>
                <w:sz w:val="18"/>
                <w:szCs w:val="18"/>
              </w:rPr>
              <w:t>Urbana oprema</w:t>
            </w:r>
          </w:p>
        </w:tc>
      </w:tr>
      <w:tr w:rsidR="00C839B2" w:rsidRPr="005B1200" w:rsidTr="003158BF">
        <w:trPr>
          <w:trHeight w:val="202"/>
        </w:trPr>
        <w:tc>
          <w:tcPr>
            <w:tcW w:w="494"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p>
        </w:tc>
        <w:tc>
          <w:tcPr>
            <w:tcW w:w="2200"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p>
        </w:tc>
        <w:tc>
          <w:tcPr>
            <w:tcW w:w="1984"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telefonska govorilnica</w:t>
            </w:r>
          </w:p>
        </w:tc>
        <w:tc>
          <w:tcPr>
            <w:tcW w:w="4961" w:type="dxa"/>
            <w:tcBorders>
              <w:top w:val="single" w:sz="4" w:space="0" w:color="auto"/>
              <w:left w:val="single" w:sz="6" w:space="0" w:color="auto"/>
              <w:bottom w:val="single" w:sz="4"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iCs/>
                <w:sz w:val="18"/>
                <w:szCs w:val="18"/>
              </w:rPr>
            </w:pPr>
            <w:r w:rsidRPr="005B1200">
              <w:rPr>
                <w:rFonts w:asciiTheme="minorHAnsi" w:hAnsiTheme="minorHAnsi" w:cstheme="minorHAnsi"/>
                <w:iCs/>
                <w:sz w:val="18"/>
                <w:szCs w:val="18"/>
              </w:rPr>
              <w:t xml:space="preserve">12410 </w:t>
            </w:r>
            <w:r w:rsidR="00AE197B">
              <w:rPr>
                <w:rFonts w:asciiTheme="minorHAnsi" w:hAnsiTheme="minorHAnsi" w:cstheme="minorHAnsi"/>
                <w:iCs/>
                <w:sz w:val="18"/>
                <w:szCs w:val="18"/>
              </w:rPr>
              <w:t>–</w:t>
            </w:r>
            <w:r>
              <w:rPr>
                <w:rFonts w:asciiTheme="minorHAnsi" w:hAnsiTheme="minorHAnsi" w:cstheme="minorHAnsi"/>
                <w:iCs/>
                <w:sz w:val="18"/>
                <w:szCs w:val="18"/>
              </w:rPr>
              <w:t xml:space="preserve"> </w:t>
            </w:r>
            <w:r w:rsidRPr="005B1200">
              <w:rPr>
                <w:rFonts w:asciiTheme="minorHAnsi" w:hAnsiTheme="minorHAnsi" w:cstheme="minorHAnsi"/>
                <w:iCs/>
                <w:sz w:val="18"/>
                <w:szCs w:val="18"/>
              </w:rPr>
              <w:t>Postajno poslopje, terminal, stavba za izvajanje komunikacij ter z njimi povezane stavbe</w:t>
            </w:r>
          </w:p>
        </w:tc>
      </w:tr>
      <w:tr w:rsidR="00C839B2" w:rsidRPr="005B1200" w:rsidTr="003158BF">
        <w:trPr>
          <w:trHeight w:val="202"/>
        </w:trPr>
        <w:tc>
          <w:tcPr>
            <w:tcW w:w="494"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p>
        </w:tc>
        <w:tc>
          <w:tcPr>
            <w:tcW w:w="2200"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p>
        </w:tc>
        <w:tc>
          <w:tcPr>
            <w:tcW w:w="1984"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sanitarna enota</w:t>
            </w:r>
          </w:p>
        </w:tc>
        <w:tc>
          <w:tcPr>
            <w:tcW w:w="4961" w:type="dxa"/>
            <w:tcBorders>
              <w:top w:val="single" w:sz="4" w:space="0" w:color="auto"/>
              <w:left w:val="single" w:sz="6" w:space="0" w:color="auto"/>
              <w:bottom w:val="single" w:sz="4"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iCs/>
                <w:sz w:val="18"/>
                <w:szCs w:val="18"/>
              </w:rPr>
            </w:pPr>
            <w:r w:rsidRPr="005B1200">
              <w:rPr>
                <w:rFonts w:asciiTheme="minorHAnsi" w:hAnsiTheme="minorHAnsi" w:cstheme="minorHAnsi"/>
                <w:iCs/>
                <w:sz w:val="18"/>
                <w:szCs w:val="18"/>
              </w:rPr>
              <w:t>12740</w:t>
            </w:r>
            <w:r>
              <w:rPr>
                <w:rFonts w:asciiTheme="minorHAnsi" w:hAnsiTheme="minorHAnsi" w:cstheme="minorHAnsi"/>
                <w:iCs/>
                <w:sz w:val="18"/>
                <w:szCs w:val="18"/>
              </w:rPr>
              <w:t xml:space="preserve"> </w:t>
            </w:r>
            <w:r w:rsidR="0053126D">
              <w:rPr>
                <w:rFonts w:asciiTheme="minorHAnsi" w:hAnsiTheme="minorHAnsi" w:cstheme="minorHAnsi"/>
                <w:iCs/>
                <w:sz w:val="18"/>
                <w:szCs w:val="18"/>
              </w:rPr>
              <w:t xml:space="preserve">– </w:t>
            </w:r>
            <w:r w:rsidRPr="005B1200">
              <w:rPr>
                <w:rFonts w:asciiTheme="minorHAnsi" w:hAnsiTheme="minorHAnsi" w:cstheme="minorHAnsi"/>
                <w:iCs/>
                <w:sz w:val="18"/>
                <w:szCs w:val="18"/>
              </w:rPr>
              <w:t>Druge stavbe, ki niso uvrščene drugje</w:t>
            </w:r>
          </w:p>
        </w:tc>
      </w:tr>
      <w:tr w:rsidR="00C839B2" w:rsidRPr="005B1200" w:rsidTr="003158BF">
        <w:trPr>
          <w:trHeight w:val="202"/>
        </w:trPr>
        <w:tc>
          <w:tcPr>
            <w:tcW w:w="494"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p>
        </w:tc>
        <w:tc>
          <w:tcPr>
            <w:tcW w:w="2200"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p>
        </w:tc>
        <w:tc>
          <w:tcPr>
            <w:tcW w:w="1984"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objekt za razsvetljavo</w:t>
            </w:r>
          </w:p>
        </w:tc>
        <w:tc>
          <w:tcPr>
            <w:tcW w:w="4961" w:type="dxa"/>
            <w:tcBorders>
              <w:top w:val="single" w:sz="4" w:space="0" w:color="auto"/>
              <w:left w:val="single" w:sz="6" w:space="0" w:color="auto"/>
              <w:bottom w:val="single" w:sz="4" w:space="0" w:color="auto"/>
              <w:right w:val="single" w:sz="6" w:space="0" w:color="auto"/>
            </w:tcBorders>
          </w:tcPr>
          <w:p w:rsidR="00994356" w:rsidRPr="00F7045D" w:rsidRDefault="00994356" w:rsidP="00032C39">
            <w:pPr>
              <w:autoSpaceDE w:val="0"/>
              <w:autoSpaceDN w:val="0"/>
              <w:adjustRightInd w:val="0"/>
              <w:spacing w:before="60" w:after="60"/>
              <w:rPr>
                <w:rFonts w:asciiTheme="minorHAnsi" w:hAnsiTheme="minorHAnsi" w:cstheme="minorHAnsi"/>
                <w:iCs/>
                <w:sz w:val="18"/>
                <w:szCs w:val="18"/>
                <w:highlight w:val="yellow"/>
              </w:rPr>
            </w:pPr>
            <w:r>
              <w:rPr>
                <w:rFonts w:asciiTheme="minorHAnsi" w:hAnsiTheme="minorHAnsi"/>
                <w:sz w:val="18"/>
                <w:szCs w:val="18"/>
              </w:rPr>
              <w:t xml:space="preserve">32120 </w:t>
            </w:r>
            <w:r>
              <w:rPr>
                <w:rFonts w:asciiTheme="minorHAnsi" w:hAnsiTheme="minorHAnsi" w:cstheme="minorHAnsi"/>
                <w:iCs/>
                <w:sz w:val="18"/>
                <w:szCs w:val="18"/>
              </w:rPr>
              <w:t>–</w:t>
            </w:r>
            <w:r w:rsidRPr="005B1200">
              <w:rPr>
                <w:rFonts w:asciiTheme="minorHAnsi" w:hAnsiTheme="minorHAnsi" w:cstheme="minorHAnsi"/>
                <w:iCs/>
                <w:sz w:val="18"/>
                <w:szCs w:val="18"/>
              </w:rPr>
              <w:t xml:space="preserve"> </w:t>
            </w:r>
            <w:r>
              <w:rPr>
                <w:rFonts w:asciiTheme="minorHAnsi" w:hAnsiTheme="minorHAnsi" w:cstheme="minorHAnsi"/>
                <w:iCs/>
                <w:sz w:val="18"/>
                <w:szCs w:val="18"/>
              </w:rPr>
              <w:t>Urbana oprema</w:t>
            </w:r>
          </w:p>
          <w:p w:rsidR="00C839B2" w:rsidRPr="005B1200" w:rsidRDefault="00994356" w:rsidP="00032C39">
            <w:pPr>
              <w:autoSpaceDE w:val="0"/>
              <w:autoSpaceDN w:val="0"/>
              <w:adjustRightInd w:val="0"/>
              <w:spacing w:before="60" w:after="60"/>
              <w:rPr>
                <w:rFonts w:asciiTheme="minorHAnsi" w:hAnsiTheme="minorHAnsi" w:cstheme="minorHAnsi"/>
                <w:iCs/>
                <w:sz w:val="18"/>
                <w:szCs w:val="18"/>
              </w:rPr>
            </w:pPr>
            <w:r>
              <w:rPr>
                <w:rFonts w:asciiTheme="minorHAnsi" w:hAnsiTheme="minorHAnsi" w:cstheme="minorHAnsi"/>
                <w:iCs/>
                <w:sz w:val="18"/>
                <w:szCs w:val="18"/>
              </w:rPr>
              <w:t>Če ne gre za samostojno gradnjo, e</w:t>
            </w:r>
            <w:r w:rsidR="00C839B2" w:rsidRPr="005B1200">
              <w:rPr>
                <w:rFonts w:asciiTheme="minorHAnsi" w:hAnsiTheme="minorHAnsi" w:cstheme="minorHAnsi"/>
                <w:iCs/>
                <w:sz w:val="18"/>
                <w:szCs w:val="18"/>
              </w:rPr>
              <w:t xml:space="preserve">naka klasifikacija, kot jo ima glavni objekt, npr. razsvetljava na 24122 </w:t>
            </w:r>
            <w:r w:rsidR="00AE197B">
              <w:rPr>
                <w:rFonts w:asciiTheme="minorHAnsi" w:hAnsiTheme="minorHAnsi" w:cstheme="minorHAnsi"/>
                <w:iCs/>
                <w:sz w:val="18"/>
                <w:szCs w:val="18"/>
              </w:rPr>
              <w:t>–</w:t>
            </w:r>
            <w:r w:rsidR="00C839B2" w:rsidRPr="005B1200">
              <w:rPr>
                <w:rFonts w:asciiTheme="minorHAnsi" w:hAnsiTheme="minorHAnsi" w:cstheme="minorHAnsi"/>
                <w:iCs/>
                <w:sz w:val="18"/>
                <w:szCs w:val="18"/>
              </w:rPr>
              <w:t xml:space="preserve"> Drugi gradben</w:t>
            </w:r>
            <w:r w:rsidR="00032C39">
              <w:rPr>
                <w:rFonts w:asciiTheme="minorHAnsi" w:hAnsiTheme="minorHAnsi" w:cstheme="minorHAnsi"/>
                <w:iCs/>
                <w:sz w:val="18"/>
                <w:szCs w:val="18"/>
              </w:rPr>
              <w:t>i</w:t>
            </w:r>
            <w:r w:rsidR="00C839B2" w:rsidRPr="005B1200">
              <w:rPr>
                <w:rFonts w:asciiTheme="minorHAnsi" w:hAnsiTheme="minorHAnsi" w:cstheme="minorHAnsi"/>
                <w:iCs/>
                <w:sz w:val="18"/>
                <w:szCs w:val="18"/>
              </w:rPr>
              <w:t xml:space="preserve"> inženirski objekti za šport, rekreacijo in prosti čas.</w:t>
            </w:r>
          </w:p>
        </w:tc>
      </w:tr>
      <w:tr w:rsidR="00C839B2" w:rsidRPr="005B1200" w:rsidTr="003158BF">
        <w:trPr>
          <w:trHeight w:val="202"/>
        </w:trPr>
        <w:tc>
          <w:tcPr>
            <w:tcW w:w="494"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p>
        </w:tc>
        <w:tc>
          <w:tcPr>
            <w:tcW w:w="2200"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p>
        </w:tc>
        <w:tc>
          <w:tcPr>
            <w:tcW w:w="1984"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drog</w:t>
            </w:r>
          </w:p>
        </w:tc>
        <w:tc>
          <w:tcPr>
            <w:tcW w:w="4961" w:type="dxa"/>
            <w:tcBorders>
              <w:top w:val="single" w:sz="4" w:space="0" w:color="auto"/>
              <w:left w:val="single" w:sz="6" w:space="0" w:color="auto"/>
              <w:bottom w:val="single" w:sz="4" w:space="0" w:color="auto"/>
              <w:right w:val="single" w:sz="6" w:space="0" w:color="auto"/>
            </w:tcBorders>
          </w:tcPr>
          <w:p w:rsidR="00994356" w:rsidRPr="00F7045D" w:rsidRDefault="00994356" w:rsidP="00032C39">
            <w:pPr>
              <w:autoSpaceDE w:val="0"/>
              <w:autoSpaceDN w:val="0"/>
              <w:adjustRightInd w:val="0"/>
              <w:spacing w:before="60" w:after="60"/>
              <w:rPr>
                <w:rFonts w:asciiTheme="minorHAnsi" w:hAnsiTheme="minorHAnsi" w:cstheme="minorHAnsi"/>
                <w:iCs/>
                <w:sz w:val="18"/>
                <w:szCs w:val="18"/>
                <w:highlight w:val="yellow"/>
              </w:rPr>
            </w:pPr>
            <w:r>
              <w:rPr>
                <w:rFonts w:asciiTheme="minorHAnsi" w:hAnsiTheme="minorHAnsi"/>
                <w:sz w:val="18"/>
                <w:szCs w:val="18"/>
              </w:rPr>
              <w:t xml:space="preserve">32120 </w:t>
            </w:r>
            <w:r>
              <w:rPr>
                <w:rFonts w:asciiTheme="minorHAnsi" w:hAnsiTheme="minorHAnsi" w:cstheme="minorHAnsi"/>
                <w:iCs/>
                <w:sz w:val="18"/>
                <w:szCs w:val="18"/>
              </w:rPr>
              <w:t>–</w:t>
            </w:r>
            <w:r w:rsidRPr="005B1200">
              <w:rPr>
                <w:rFonts w:asciiTheme="minorHAnsi" w:hAnsiTheme="minorHAnsi" w:cstheme="minorHAnsi"/>
                <w:iCs/>
                <w:sz w:val="18"/>
                <w:szCs w:val="18"/>
              </w:rPr>
              <w:t xml:space="preserve"> </w:t>
            </w:r>
            <w:r>
              <w:rPr>
                <w:rFonts w:asciiTheme="minorHAnsi" w:hAnsiTheme="minorHAnsi" w:cstheme="minorHAnsi"/>
                <w:iCs/>
                <w:sz w:val="18"/>
                <w:szCs w:val="18"/>
              </w:rPr>
              <w:t>Urbana oprema</w:t>
            </w:r>
          </w:p>
          <w:p w:rsidR="00C839B2" w:rsidRPr="005B1200" w:rsidRDefault="00994356" w:rsidP="00032C39">
            <w:pPr>
              <w:autoSpaceDE w:val="0"/>
              <w:autoSpaceDN w:val="0"/>
              <w:adjustRightInd w:val="0"/>
              <w:spacing w:before="60" w:after="60"/>
              <w:rPr>
                <w:rFonts w:asciiTheme="minorHAnsi" w:hAnsiTheme="minorHAnsi" w:cstheme="minorHAnsi"/>
                <w:iCs/>
                <w:sz w:val="18"/>
                <w:szCs w:val="18"/>
              </w:rPr>
            </w:pPr>
            <w:r>
              <w:rPr>
                <w:rFonts w:asciiTheme="minorHAnsi" w:hAnsiTheme="minorHAnsi" w:cstheme="minorHAnsi"/>
                <w:iCs/>
                <w:sz w:val="18"/>
                <w:szCs w:val="18"/>
              </w:rPr>
              <w:t>Če ne gre za samostojno gradnjo, e</w:t>
            </w:r>
            <w:r w:rsidR="00C839B2" w:rsidRPr="005B1200">
              <w:rPr>
                <w:rFonts w:asciiTheme="minorHAnsi" w:hAnsiTheme="minorHAnsi" w:cstheme="minorHAnsi"/>
                <w:iCs/>
                <w:sz w:val="18"/>
                <w:szCs w:val="18"/>
              </w:rPr>
              <w:t>naka klasifikacija, kot jo ima glavni objekt, npr. drog</w:t>
            </w:r>
            <w:r w:rsidR="00C839B2">
              <w:rPr>
                <w:rFonts w:asciiTheme="minorHAnsi" w:hAnsiTheme="minorHAnsi" w:cstheme="minorHAnsi"/>
                <w:iCs/>
                <w:sz w:val="18"/>
                <w:szCs w:val="18"/>
              </w:rPr>
              <w:t xml:space="preserve"> </w:t>
            </w:r>
            <w:r w:rsidR="00C839B2" w:rsidRPr="005B1200">
              <w:rPr>
                <w:rFonts w:asciiTheme="minorHAnsi" w:hAnsiTheme="minorHAnsi" w:cstheme="minorHAnsi"/>
                <w:iCs/>
                <w:sz w:val="18"/>
                <w:szCs w:val="18"/>
              </w:rPr>
              <w:t xml:space="preserve">na 24122 </w:t>
            </w:r>
            <w:r w:rsidR="00AE197B">
              <w:rPr>
                <w:rFonts w:asciiTheme="minorHAnsi" w:hAnsiTheme="minorHAnsi" w:cstheme="minorHAnsi"/>
                <w:iCs/>
                <w:sz w:val="18"/>
                <w:szCs w:val="18"/>
              </w:rPr>
              <w:t>–</w:t>
            </w:r>
            <w:r w:rsidR="00C839B2" w:rsidRPr="005B1200">
              <w:rPr>
                <w:rFonts w:asciiTheme="minorHAnsi" w:hAnsiTheme="minorHAnsi" w:cstheme="minorHAnsi"/>
                <w:iCs/>
                <w:sz w:val="18"/>
                <w:szCs w:val="18"/>
              </w:rPr>
              <w:t xml:space="preserve"> Drugi gradben</w:t>
            </w:r>
            <w:r w:rsidR="00032C39">
              <w:rPr>
                <w:rFonts w:asciiTheme="minorHAnsi" w:hAnsiTheme="minorHAnsi" w:cstheme="minorHAnsi"/>
                <w:iCs/>
                <w:sz w:val="18"/>
                <w:szCs w:val="18"/>
              </w:rPr>
              <w:t>i</w:t>
            </w:r>
            <w:r w:rsidR="00C839B2" w:rsidRPr="005B1200">
              <w:rPr>
                <w:rFonts w:asciiTheme="minorHAnsi" w:hAnsiTheme="minorHAnsi" w:cstheme="minorHAnsi"/>
                <w:iCs/>
                <w:sz w:val="18"/>
                <w:szCs w:val="18"/>
              </w:rPr>
              <w:t xml:space="preserve"> inženirski objekti za šport, rekreacijo in prosti čas</w:t>
            </w:r>
            <w:r w:rsidR="0053126D">
              <w:rPr>
                <w:rFonts w:asciiTheme="minorHAnsi" w:hAnsiTheme="minorHAnsi" w:cstheme="minorHAnsi"/>
                <w:iCs/>
                <w:sz w:val="18"/>
                <w:szCs w:val="18"/>
              </w:rPr>
              <w:t>.</w:t>
            </w:r>
          </w:p>
        </w:tc>
      </w:tr>
      <w:tr w:rsidR="00C839B2" w:rsidRPr="005B1200" w:rsidTr="003158BF">
        <w:trPr>
          <w:trHeight w:val="202"/>
        </w:trPr>
        <w:tc>
          <w:tcPr>
            <w:tcW w:w="494"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p>
        </w:tc>
        <w:tc>
          <w:tcPr>
            <w:tcW w:w="2200"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p>
        </w:tc>
        <w:tc>
          <w:tcPr>
            <w:tcW w:w="1984"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grajena oprema v parkih, javnih vrtovih in zelenicah</w:t>
            </w:r>
          </w:p>
        </w:tc>
        <w:tc>
          <w:tcPr>
            <w:tcW w:w="4961" w:type="dxa"/>
            <w:tcBorders>
              <w:top w:val="single" w:sz="4" w:space="0" w:color="auto"/>
              <w:left w:val="single" w:sz="6" w:space="0" w:color="auto"/>
              <w:bottom w:val="single" w:sz="4" w:space="0" w:color="auto"/>
              <w:right w:val="single" w:sz="6" w:space="0" w:color="auto"/>
            </w:tcBorders>
          </w:tcPr>
          <w:p w:rsidR="00931CBD" w:rsidRDefault="00931CBD" w:rsidP="003158BF">
            <w:pPr>
              <w:autoSpaceDE w:val="0"/>
              <w:autoSpaceDN w:val="0"/>
              <w:adjustRightInd w:val="0"/>
              <w:spacing w:before="60" w:after="60"/>
              <w:rPr>
                <w:rFonts w:asciiTheme="minorHAnsi" w:hAnsiTheme="minorHAnsi" w:cstheme="minorHAnsi"/>
                <w:iCs/>
                <w:sz w:val="18"/>
                <w:szCs w:val="18"/>
                <w:highlight w:val="yellow"/>
              </w:rPr>
            </w:pPr>
            <w:r>
              <w:rPr>
                <w:rFonts w:asciiTheme="minorHAnsi" w:hAnsiTheme="minorHAnsi"/>
                <w:sz w:val="18"/>
                <w:szCs w:val="18"/>
              </w:rPr>
              <w:t xml:space="preserve">32120 </w:t>
            </w:r>
            <w:r w:rsidR="00AE197B">
              <w:rPr>
                <w:rFonts w:asciiTheme="minorHAnsi" w:hAnsiTheme="minorHAnsi" w:cstheme="minorHAnsi"/>
                <w:iCs/>
                <w:sz w:val="18"/>
                <w:szCs w:val="18"/>
              </w:rPr>
              <w:t>–</w:t>
            </w:r>
            <w:r w:rsidRPr="005B1200">
              <w:rPr>
                <w:rFonts w:asciiTheme="minorHAnsi" w:hAnsiTheme="minorHAnsi" w:cstheme="minorHAnsi"/>
                <w:iCs/>
                <w:sz w:val="18"/>
                <w:szCs w:val="18"/>
              </w:rPr>
              <w:t xml:space="preserve"> </w:t>
            </w:r>
            <w:r>
              <w:rPr>
                <w:rFonts w:asciiTheme="minorHAnsi" w:hAnsiTheme="minorHAnsi" w:cstheme="minorHAnsi"/>
                <w:iCs/>
                <w:sz w:val="18"/>
                <w:szCs w:val="18"/>
              </w:rPr>
              <w:t>Urbana oprema</w:t>
            </w:r>
          </w:p>
          <w:p w:rsidR="00C839B2" w:rsidRPr="005B1200" w:rsidRDefault="00931CBD" w:rsidP="00032C39">
            <w:pPr>
              <w:autoSpaceDE w:val="0"/>
              <w:autoSpaceDN w:val="0"/>
              <w:adjustRightInd w:val="0"/>
              <w:spacing w:before="60" w:after="60"/>
              <w:rPr>
                <w:rFonts w:asciiTheme="minorHAnsi" w:hAnsiTheme="minorHAnsi" w:cstheme="minorHAnsi"/>
                <w:iCs/>
                <w:sz w:val="18"/>
                <w:szCs w:val="18"/>
              </w:rPr>
            </w:pPr>
            <w:r>
              <w:rPr>
                <w:rFonts w:asciiTheme="minorHAnsi" w:hAnsiTheme="minorHAnsi" w:cstheme="minorHAnsi"/>
                <w:iCs/>
                <w:sz w:val="18"/>
                <w:szCs w:val="18"/>
              </w:rPr>
              <w:t>Če ne gre za samostojno gradnjo</w:t>
            </w:r>
            <w:r w:rsidR="0053126D">
              <w:rPr>
                <w:rFonts w:asciiTheme="minorHAnsi" w:hAnsiTheme="minorHAnsi" w:cstheme="minorHAnsi"/>
                <w:iCs/>
                <w:sz w:val="18"/>
                <w:szCs w:val="18"/>
              </w:rPr>
              <w:t>,</w:t>
            </w:r>
            <w:r>
              <w:rPr>
                <w:rFonts w:asciiTheme="minorHAnsi" w:hAnsiTheme="minorHAnsi" w:cstheme="minorHAnsi"/>
                <w:iCs/>
                <w:sz w:val="18"/>
                <w:szCs w:val="18"/>
              </w:rPr>
              <w:t xml:space="preserve"> e</w:t>
            </w:r>
            <w:r w:rsidRPr="00931CBD">
              <w:rPr>
                <w:rFonts w:asciiTheme="minorHAnsi" w:hAnsiTheme="minorHAnsi" w:cstheme="minorHAnsi"/>
                <w:iCs/>
                <w:sz w:val="18"/>
                <w:szCs w:val="18"/>
              </w:rPr>
              <w:t xml:space="preserve">naka </w:t>
            </w:r>
            <w:r w:rsidR="00C839B2" w:rsidRPr="00931CBD">
              <w:rPr>
                <w:rFonts w:asciiTheme="minorHAnsi" w:hAnsiTheme="minorHAnsi" w:cstheme="minorHAnsi"/>
                <w:iCs/>
                <w:sz w:val="18"/>
                <w:szCs w:val="18"/>
              </w:rPr>
              <w:t>klasifikacija, kot jo ima glavni objekt, kjer se oprema gradi</w:t>
            </w:r>
            <w:r w:rsidR="0053126D">
              <w:rPr>
                <w:rFonts w:asciiTheme="minorHAnsi" w:hAnsiTheme="minorHAnsi" w:cstheme="minorHAnsi"/>
                <w:iCs/>
                <w:sz w:val="18"/>
                <w:szCs w:val="18"/>
              </w:rPr>
              <w:t>,</w:t>
            </w:r>
            <w:r w:rsidR="00C839B2" w:rsidRPr="00931CBD">
              <w:rPr>
                <w:rFonts w:asciiTheme="minorHAnsi" w:hAnsiTheme="minorHAnsi" w:cstheme="minorHAnsi"/>
                <w:iCs/>
                <w:sz w:val="18"/>
                <w:szCs w:val="18"/>
              </w:rPr>
              <w:t xml:space="preserve"> npr. 24122 </w:t>
            </w:r>
            <w:r w:rsidR="00AE197B">
              <w:rPr>
                <w:rFonts w:asciiTheme="minorHAnsi" w:hAnsiTheme="minorHAnsi" w:cstheme="minorHAnsi"/>
                <w:iCs/>
                <w:sz w:val="18"/>
                <w:szCs w:val="18"/>
              </w:rPr>
              <w:t>–</w:t>
            </w:r>
            <w:r w:rsidR="00C839B2" w:rsidRPr="00931CBD">
              <w:rPr>
                <w:rFonts w:asciiTheme="minorHAnsi" w:hAnsiTheme="minorHAnsi" w:cstheme="minorHAnsi"/>
                <w:iCs/>
                <w:sz w:val="18"/>
                <w:szCs w:val="18"/>
              </w:rPr>
              <w:t xml:space="preserve"> Drugi gradben</w:t>
            </w:r>
            <w:r w:rsidR="00032C39">
              <w:rPr>
                <w:rFonts w:asciiTheme="minorHAnsi" w:hAnsiTheme="minorHAnsi" w:cstheme="minorHAnsi"/>
                <w:iCs/>
                <w:sz w:val="18"/>
                <w:szCs w:val="18"/>
              </w:rPr>
              <w:t>i</w:t>
            </w:r>
            <w:r w:rsidR="00C839B2" w:rsidRPr="00931CBD">
              <w:rPr>
                <w:rFonts w:asciiTheme="minorHAnsi" w:hAnsiTheme="minorHAnsi" w:cstheme="minorHAnsi"/>
                <w:iCs/>
                <w:sz w:val="18"/>
                <w:szCs w:val="18"/>
              </w:rPr>
              <w:t xml:space="preserve"> inženirski objekti za šport, rekreacijo in prosti čas ali 31160 </w:t>
            </w:r>
            <w:r w:rsidR="00AE197B">
              <w:rPr>
                <w:rFonts w:asciiTheme="minorHAnsi" w:hAnsiTheme="minorHAnsi" w:cstheme="minorHAnsi"/>
                <w:iCs/>
                <w:sz w:val="18"/>
                <w:szCs w:val="18"/>
              </w:rPr>
              <w:t>–</w:t>
            </w:r>
            <w:r w:rsidR="00C839B2" w:rsidRPr="00931CBD">
              <w:rPr>
                <w:rFonts w:asciiTheme="minorHAnsi" w:hAnsiTheme="minorHAnsi" w:cstheme="minorHAnsi"/>
                <w:iCs/>
                <w:sz w:val="18"/>
                <w:szCs w:val="18"/>
              </w:rPr>
              <w:t xml:space="preserve"> </w:t>
            </w:r>
            <w:r w:rsidR="00C839B2" w:rsidRPr="00931CBD">
              <w:rPr>
                <w:rFonts w:asciiTheme="minorHAnsi" w:hAnsiTheme="minorHAnsi"/>
                <w:sz w:val="18"/>
                <w:szCs w:val="18"/>
              </w:rPr>
              <w:t>Grajena območja urbanih vrtov</w:t>
            </w:r>
            <w:r w:rsidR="0053126D">
              <w:rPr>
                <w:rFonts w:asciiTheme="minorHAnsi" w:hAnsiTheme="minorHAnsi"/>
                <w:sz w:val="18"/>
                <w:szCs w:val="18"/>
              </w:rPr>
              <w:t>.</w:t>
            </w:r>
          </w:p>
        </w:tc>
      </w:tr>
      <w:tr w:rsidR="00C839B2" w:rsidRPr="005B1200" w:rsidTr="003158BF">
        <w:trPr>
          <w:trHeight w:val="202"/>
        </w:trPr>
        <w:tc>
          <w:tcPr>
            <w:tcW w:w="494"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p>
        </w:tc>
        <w:tc>
          <w:tcPr>
            <w:tcW w:w="2200"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p>
        </w:tc>
        <w:tc>
          <w:tcPr>
            <w:tcW w:w="1984"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grajeno igralo na otroškem igrišču</w:t>
            </w:r>
          </w:p>
        </w:tc>
        <w:tc>
          <w:tcPr>
            <w:tcW w:w="4961" w:type="dxa"/>
            <w:tcBorders>
              <w:top w:val="single" w:sz="4" w:space="0" w:color="auto"/>
              <w:left w:val="single" w:sz="6" w:space="0" w:color="auto"/>
              <w:bottom w:val="single" w:sz="4" w:space="0" w:color="auto"/>
              <w:right w:val="single" w:sz="6" w:space="0" w:color="auto"/>
            </w:tcBorders>
          </w:tcPr>
          <w:p w:rsidR="00931CBD" w:rsidRDefault="00931CBD" w:rsidP="00931CBD">
            <w:pPr>
              <w:autoSpaceDE w:val="0"/>
              <w:autoSpaceDN w:val="0"/>
              <w:adjustRightInd w:val="0"/>
              <w:spacing w:before="60" w:after="60"/>
              <w:rPr>
                <w:rFonts w:asciiTheme="minorHAnsi" w:hAnsiTheme="minorHAnsi" w:cstheme="minorHAnsi"/>
                <w:iCs/>
                <w:sz w:val="18"/>
                <w:szCs w:val="18"/>
                <w:highlight w:val="yellow"/>
              </w:rPr>
            </w:pPr>
            <w:r>
              <w:rPr>
                <w:rFonts w:asciiTheme="minorHAnsi" w:hAnsiTheme="minorHAnsi"/>
                <w:sz w:val="18"/>
                <w:szCs w:val="18"/>
              </w:rPr>
              <w:t xml:space="preserve">32120 </w:t>
            </w:r>
            <w:r w:rsidR="00AE197B">
              <w:rPr>
                <w:rFonts w:asciiTheme="minorHAnsi" w:hAnsiTheme="minorHAnsi" w:cstheme="minorHAnsi"/>
                <w:iCs/>
                <w:sz w:val="18"/>
                <w:szCs w:val="18"/>
              </w:rPr>
              <w:t>–</w:t>
            </w:r>
            <w:r w:rsidRPr="005B1200">
              <w:rPr>
                <w:rFonts w:asciiTheme="minorHAnsi" w:hAnsiTheme="minorHAnsi" w:cstheme="minorHAnsi"/>
                <w:iCs/>
                <w:sz w:val="18"/>
                <w:szCs w:val="18"/>
              </w:rPr>
              <w:t xml:space="preserve"> </w:t>
            </w:r>
            <w:r>
              <w:rPr>
                <w:rFonts w:asciiTheme="minorHAnsi" w:hAnsiTheme="minorHAnsi" w:cstheme="minorHAnsi"/>
                <w:iCs/>
                <w:sz w:val="18"/>
                <w:szCs w:val="18"/>
              </w:rPr>
              <w:t>Urbana oprema</w:t>
            </w:r>
          </w:p>
          <w:p w:rsidR="003158BF" w:rsidRPr="003158BF" w:rsidRDefault="00931CBD" w:rsidP="00032C39">
            <w:pPr>
              <w:autoSpaceDE w:val="0"/>
              <w:autoSpaceDN w:val="0"/>
              <w:adjustRightInd w:val="0"/>
              <w:spacing w:before="60" w:after="60"/>
              <w:rPr>
                <w:rFonts w:asciiTheme="minorHAnsi" w:hAnsiTheme="minorHAnsi" w:cs="Arial"/>
                <w:sz w:val="18"/>
                <w:szCs w:val="18"/>
              </w:rPr>
            </w:pPr>
            <w:r>
              <w:rPr>
                <w:rFonts w:asciiTheme="minorHAnsi" w:hAnsiTheme="minorHAnsi" w:cstheme="minorHAnsi"/>
                <w:iCs/>
                <w:sz w:val="18"/>
                <w:szCs w:val="18"/>
              </w:rPr>
              <w:t>Če ne gre za samostojno gradnjo</w:t>
            </w:r>
            <w:r w:rsidR="0053126D">
              <w:rPr>
                <w:rFonts w:asciiTheme="minorHAnsi" w:hAnsiTheme="minorHAnsi" w:cstheme="minorHAnsi"/>
                <w:iCs/>
                <w:sz w:val="18"/>
                <w:szCs w:val="18"/>
              </w:rPr>
              <w:t>,</w:t>
            </w:r>
            <w:r>
              <w:rPr>
                <w:rFonts w:asciiTheme="minorHAnsi" w:hAnsiTheme="minorHAnsi" w:cstheme="minorHAnsi"/>
                <w:iCs/>
                <w:sz w:val="18"/>
                <w:szCs w:val="18"/>
              </w:rPr>
              <w:t xml:space="preserve"> e</w:t>
            </w:r>
            <w:r w:rsidRPr="00931CBD">
              <w:rPr>
                <w:rFonts w:asciiTheme="minorHAnsi" w:hAnsiTheme="minorHAnsi" w:cstheme="minorHAnsi"/>
                <w:iCs/>
                <w:sz w:val="18"/>
                <w:szCs w:val="18"/>
              </w:rPr>
              <w:t xml:space="preserve">naka </w:t>
            </w:r>
            <w:r w:rsidR="00C839B2" w:rsidRPr="00931CBD">
              <w:rPr>
                <w:rFonts w:asciiTheme="minorHAnsi" w:hAnsiTheme="minorHAnsi" w:cstheme="minorHAnsi"/>
                <w:iCs/>
                <w:sz w:val="18"/>
                <w:szCs w:val="18"/>
              </w:rPr>
              <w:t>klasifikacija, kot jo ima glavni objekt, kjer se igralo gradi</w:t>
            </w:r>
            <w:r w:rsidR="0053126D">
              <w:rPr>
                <w:rFonts w:asciiTheme="minorHAnsi" w:hAnsiTheme="minorHAnsi" w:cstheme="minorHAnsi"/>
                <w:iCs/>
                <w:sz w:val="18"/>
                <w:szCs w:val="18"/>
              </w:rPr>
              <w:t>,</w:t>
            </w:r>
            <w:r w:rsidR="00C839B2" w:rsidRPr="00931CBD">
              <w:rPr>
                <w:rFonts w:asciiTheme="minorHAnsi" w:hAnsiTheme="minorHAnsi" w:cstheme="minorHAnsi"/>
                <w:iCs/>
                <w:sz w:val="18"/>
                <w:szCs w:val="18"/>
              </w:rPr>
              <w:t xml:space="preserve"> npr. 24122 </w:t>
            </w:r>
            <w:r w:rsidR="00AE197B">
              <w:rPr>
                <w:rFonts w:asciiTheme="minorHAnsi" w:hAnsiTheme="minorHAnsi" w:cstheme="minorHAnsi"/>
                <w:iCs/>
                <w:sz w:val="18"/>
                <w:szCs w:val="18"/>
              </w:rPr>
              <w:t>–</w:t>
            </w:r>
            <w:r w:rsidR="00C839B2" w:rsidRPr="00931CBD">
              <w:rPr>
                <w:rFonts w:asciiTheme="minorHAnsi" w:hAnsiTheme="minorHAnsi" w:cstheme="minorHAnsi"/>
                <w:iCs/>
                <w:sz w:val="18"/>
                <w:szCs w:val="18"/>
              </w:rPr>
              <w:t xml:space="preserve"> </w:t>
            </w:r>
            <w:r w:rsidR="00C839B2" w:rsidRPr="00931CBD">
              <w:rPr>
                <w:rFonts w:asciiTheme="minorHAnsi" w:hAnsiTheme="minorHAnsi" w:cs="Arial"/>
                <w:sz w:val="18"/>
                <w:szCs w:val="18"/>
              </w:rPr>
              <w:t>Drugi gradben</w:t>
            </w:r>
            <w:r w:rsidR="00032C39">
              <w:rPr>
                <w:rFonts w:asciiTheme="minorHAnsi" w:hAnsiTheme="minorHAnsi" w:cs="Arial"/>
                <w:sz w:val="18"/>
                <w:szCs w:val="18"/>
              </w:rPr>
              <w:t>i</w:t>
            </w:r>
            <w:r w:rsidR="00C839B2" w:rsidRPr="00931CBD">
              <w:rPr>
                <w:rFonts w:asciiTheme="minorHAnsi" w:hAnsiTheme="minorHAnsi" w:cs="Arial"/>
                <w:sz w:val="18"/>
                <w:szCs w:val="18"/>
              </w:rPr>
              <w:t xml:space="preserve"> inženirski objekti za šport, rekreacijo in prosti čas</w:t>
            </w:r>
            <w:r w:rsidR="0053126D">
              <w:rPr>
                <w:rFonts w:asciiTheme="minorHAnsi" w:hAnsiTheme="minorHAnsi" w:cs="Arial"/>
                <w:sz w:val="18"/>
                <w:szCs w:val="18"/>
              </w:rPr>
              <w:t>.</w:t>
            </w:r>
          </w:p>
        </w:tc>
      </w:tr>
      <w:tr w:rsidR="00C839B2" w:rsidRPr="005B1200" w:rsidTr="003158BF">
        <w:trPr>
          <w:trHeight w:val="202"/>
        </w:trPr>
        <w:tc>
          <w:tcPr>
            <w:tcW w:w="494"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p>
        </w:tc>
        <w:tc>
          <w:tcPr>
            <w:tcW w:w="2200"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p>
        </w:tc>
        <w:tc>
          <w:tcPr>
            <w:tcW w:w="1984"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grajena oprema trim steze in vadbena oprema</w:t>
            </w:r>
          </w:p>
        </w:tc>
        <w:tc>
          <w:tcPr>
            <w:tcW w:w="4961" w:type="dxa"/>
            <w:tcBorders>
              <w:top w:val="single" w:sz="4" w:space="0" w:color="auto"/>
              <w:left w:val="single" w:sz="6" w:space="0" w:color="auto"/>
              <w:bottom w:val="single" w:sz="4" w:space="0" w:color="auto"/>
              <w:right w:val="single" w:sz="6" w:space="0" w:color="auto"/>
            </w:tcBorders>
          </w:tcPr>
          <w:p w:rsidR="00931CBD" w:rsidRDefault="00931CBD" w:rsidP="00931CBD">
            <w:pPr>
              <w:autoSpaceDE w:val="0"/>
              <w:autoSpaceDN w:val="0"/>
              <w:adjustRightInd w:val="0"/>
              <w:spacing w:before="60" w:after="60"/>
              <w:rPr>
                <w:rFonts w:asciiTheme="minorHAnsi" w:hAnsiTheme="minorHAnsi" w:cstheme="minorHAnsi"/>
                <w:iCs/>
                <w:sz w:val="18"/>
                <w:szCs w:val="18"/>
                <w:highlight w:val="yellow"/>
              </w:rPr>
            </w:pPr>
            <w:r>
              <w:rPr>
                <w:rFonts w:asciiTheme="minorHAnsi" w:hAnsiTheme="minorHAnsi"/>
                <w:sz w:val="18"/>
                <w:szCs w:val="18"/>
              </w:rPr>
              <w:t xml:space="preserve">32120 </w:t>
            </w:r>
            <w:r w:rsidR="00AE197B">
              <w:rPr>
                <w:rFonts w:asciiTheme="minorHAnsi" w:hAnsiTheme="minorHAnsi" w:cstheme="minorHAnsi"/>
                <w:iCs/>
                <w:sz w:val="18"/>
                <w:szCs w:val="18"/>
              </w:rPr>
              <w:t>–</w:t>
            </w:r>
            <w:r w:rsidRPr="005B1200">
              <w:rPr>
                <w:rFonts w:asciiTheme="minorHAnsi" w:hAnsiTheme="minorHAnsi" w:cstheme="minorHAnsi"/>
                <w:iCs/>
                <w:sz w:val="18"/>
                <w:szCs w:val="18"/>
              </w:rPr>
              <w:t xml:space="preserve"> </w:t>
            </w:r>
            <w:r>
              <w:rPr>
                <w:rFonts w:asciiTheme="minorHAnsi" w:hAnsiTheme="minorHAnsi" w:cstheme="minorHAnsi"/>
                <w:iCs/>
                <w:sz w:val="18"/>
                <w:szCs w:val="18"/>
              </w:rPr>
              <w:t>Urbana oprema</w:t>
            </w:r>
          </w:p>
          <w:p w:rsidR="00C839B2" w:rsidRPr="005B1200" w:rsidRDefault="00931CBD" w:rsidP="00032C39">
            <w:pPr>
              <w:autoSpaceDE w:val="0"/>
              <w:autoSpaceDN w:val="0"/>
              <w:adjustRightInd w:val="0"/>
              <w:spacing w:before="60" w:after="60"/>
              <w:rPr>
                <w:rFonts w:asciiTheme="minorHAnsi" w:hAnsiTheme="minorHAnsi" w:cstheme="minorHAnsi"/>
                <w:iCs/>
                <w:sz w:val="18"/>
                <w:szCs w:val="18"/>
              </w:rPr>
            </w:pPr>
            <w:r>
              <w:rPr>
                <w:rFonts w:asciiTheme="minorHAnsi" w:hAnsiTheme="minorHAnsi" w:cstheme="minorHAnsi"/>
                <w:iCs/>
                <w:sz w:val="18"/>
                <w:szCs w:val="18"/>
              </w:rPr>
              <w:t>Če ne gre za samostojno gradnjo</w:t>
            </w:r>
            <w:r w:rsidR="0053126D">
              <w:rPr>
                <w:rFonts w:asciiTheme="minorHAnsi" w:hAnsiTheme="minorHAnsi" w:cstheme="minorHAnsi"/>
                <w:iCs/>
                <w:sz w:val="18"/>
                <w:szCs w:val="18"/>
              </w:rPr>
              <w:t>,</w:t>
            </w:r>
            <w:r>
              <w:rPr>
                <w:rFonts w:asciiTheme="minorHAnsi" w:hAnsiTheme="minorHAnsi" w:cstheme="minorHAnsi"/>
                <w:iCs/>
                <w:sz w:val="18"/>
                <w:szCs w:val="18"/>
              </w:rPr>
              <w:t xml:space="preserve"> e</w:t>
            </w:r>
            <w:r w:rsidRPr="00931CBD">
              <w:rPr>
                <w:rFonts w:asciiTheme="minorHAnsi" w:hAnsiTheme="minorHAnsi" w:cstheme="minorHAnsi"/>
                <w:iCs/>
                <w:sz w:val="18"/>
                <w:szCs w:val="18"/>
              </w:rPr>
              <w:t xml:space="preserve">naka </w:t>
            </w:r>
            <w:r w:rsidR="00C839B2" w:rsidRPr="00931CBD">
              <w:rPr>
                <w:rFonts w:asciiTheme="minorHAnsi" w:hAnsiTheme="minorHAnsi" w:cstheme="minorHAnsi"/>
                <w:iCs/>
                <w:sz w:val="18"/>
                <w:szCs w:val="18"/>
              </w:rPr>
              <w:t>klasifikacija, kot jo ima glavni objekt, kjer se urbana oprema gradi</w:t>
            </w:r>
            <w:r w:rsidR="0053126D">
              <w:rPr>
                <w:rFonts w:asciiTheme="minorHAnsi" w:hAnsiTheme="minorHAnsi" w:cstheme="minorHAnsi"/>
                <w:iCs/>
                <w:sz w:val="18"/>
                <w:szCs w:val="18"/>
              </w:rPr>
              <w:t>,</w:t>
            </w:r>
            <w:r w:rsidR="00C839B2" w:rsidRPr="00931CBD">
              <w:rPr>
                <w:rFonts w:asciiTheme="minorHAnsi" w:hAnsiTheme="minorHAnsi" w:cstheme="minorHAnsi"/>
                <w:iCs/>
                <w:sz w:val="18"/>
                <w:szCs w:val="18"/>
              </w:rPr>
              <w:t xml:space="preserve"> npr. 24122 </w:t>
            </w:r>
            <w:r w:rsidR="00AE197B">
              <w:rPr>
                <w:rFonts w:asciiTheme="minorHAnsi" w:hAnsiTheme="minorHAnsi" w:cstheme="minorHAnsi"/>
                <w:iCs/>
                <w:sz w:val="18"/>
                <w:szCs w:val="18"/>
              </w:rPr>
              <w:t>–</w:t>
            </w:r>
            <w:r w:rsidR="00C839B2" w:rsidRPr="00931CBD">
              <w:rPr>
                <w:rFonts w:asciiTheme="minorHAnsi" w:hAnsiTheme="minorHAnsi" w:cstheme="minorHAnsi"/>
                <w:iCs/>
                <w:sz w:val="18"/>
                <w:szCs w:val="18"/>
              </w:rPr>
              <w:t xml:space="preserve"> </w:t>
            </w:r>
            <w:r w:rsidR="00C839B2" w:rsidRPr="00931CBD">
              <w:rPr>
                <w:rFonts w:asciiTheme="minorHAnsi" w:hAnsiTheme="minorHAnsi" w:cs="Arial"/>
                <w:sz w:val="18"/>
                <w:szCs w:val="18"/>
              </w:rPr>
              <w:t>Drugi gradben</w:t>
            </w:r>
            <w:r w:rsidR="00032C39">
              <w:rPr>
                <w:rFonts w:asciiTheme="minorHAnsi" w:hAnsiTheme="minorHAnsi" w:cs="Arial"/>
                <w:sz w:val="18"/>
                <w:szCs w:val="18"/>
              </w:rPr>
              <w:t>i</w:t>
            </w:r>
            <w:r w:rsidR="00C839B2" w:rsidRPr="00931CBD">
              <w:rPr>
                <w:rFonts w:asciiTheme="minorHAnsi" w:hAnsiTheme="minorHAnsi" w:cs="Arial"/>
                <w:sz w:val="18"/>
                <w:szCs w:val="18"/>
              </w:rPr>
              <w:t xml:space="preserve"> inženirski objekti za šport, rekreacijo in prosti čas</w:t>
            </w:r>
            <w:r w:rsidR="0053126D">
              <w:rPr>
                <w:rFonts w:asciiTheme="minorHAnsi" w:hAnsiTheme="minorHAnsi" w:cs="Arial"/>
                <w:sz w:val="18"/>
                <w:szCs w:val="18"/>
              </w:rPr>
              <w:t>.</w:t>
            </w:r>
          </w:p>
        </w:tc>
      </w:tr>
      <w:tr w:rsidR="00C839B2" w:rsidRPr="005B1200" w:rsidTr="003158BF">
        <w:trPr>
          <w:trHeight w:val="202"/>
        </w:trPr>
        <w:tc>
          <w:tcPr>
            <w:tcW w:w="494"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p>
        </w:tc>
        <w:tc>
          <w:tcPr>
            <w:tcW w:w="2200"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p>
        </w:tc>
        <w:tc>
          <w:tcPr>
            <w:tcW w:w="1984"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grajeno spominsko obeležje, spomenik, kip, križ, kapelica (</w:t>
            </w:r>
            <w:proofErr w:type="spellStart"/>
            <w:r w:rsidRPr="005B1200">
              <w:rPr>
                <w:rFonts w:asciiTheme="minorHAnsi" w:hAnsiTheme="minorHAnsi" w:cstheme="minorHAnsi"/>
                <w:sz w:val="18"/>
                <w:szCs w:val="18"/>
              </w:rPr>
              <w:t>edikula</w:t>
            </w:r>
            <w:proofErr w:type="spellEnd"/>
            <w:r w:rsidRPr="005B1200">
              <w:rPr>
                <w:rFonts w:asciiTheme="minorHAnsi" w:hAnsiTheme="minorHAnsi" w:cstheme="minorHAnsi"/>
                <w:sz w:val="18"/>
                <w:szCs w:val="18"/>
              </w:rPr>
              <w:t>)</w:t>
            </w:r>
          </w:p>
        </w:tc>
        <w:tc>
          <w:tcPr>
            <w:tcW w:w="4961" w:type="dxa"/>
            <w:tcBorders>
              <w:top w:val="single" w:sz="4" w:space="0" w:color="auto"/>
              <w:left w:val="single" w:sz="6" w:space="0" w:color="auto"/>
              <w:bottom w:val="single" w:sz="4"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iCs/>
                <w:sz w:val="18"/>
                <w:szCs w:val="18"/>
              </w:rPr>
            </w:pPr>
            <w:r>
              <w:rPr>
                <w:rFonts w:asciiTheme="minorHAnsi" w:hAnsiTheme="minorHAnsi" w:cs="Arial"/>
                <w:sz w:val="18"/>
                <w:szCs w:val="18"/>
              </w:rPr>
              <w:t xml:space="preserve">32140 </w:t>
            </w:r>
            <w:r w:rsidR="00AE197B">
              <w:rPr>
                <w:rFonts w:asciiTheme="minorHAnsi" w:hAnsiTheme="minorHAnsi" w:cstheme="minorHAnsi"/>
                <w:iCs/>
                <w:sz w:val="18"/>
                <w:szCs w:val="18"/>
              </w:rPr>
              <w:t>–</w:t>
            </w:r>
            <w:r w:rsidRPr="005B1200">
              <w:rPr>
                <w:rFonts w:asciiTheme="minorHAnsi" w:hAnsiTheme="minorHAnsi" w:cstheme="minorHAnsi"/>
                <w:iCs/>
                <w:sz w:val="18"/>
                <w:szCs w:val="18"/>
              </w:rPr>
              <w:t xml:space="preserve"> Spominska obeležja</w:t>
            </w:r>
          </w:p>
        </w:tc>
      </w:tr>
      <w:tr w:rsidR="00C839B2" w:rsidRPr="005B1200" w:rsidTr="003158BF">
        <w:trPr>
          <w:trHeight w:val="202"/>
        </w:trPr>
        <w:tc>
          <w:tcPr>
            <w:tcW w:w="494"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p>
        </w:tc>
        <w:tc>
          <w:tcPr>
            <w:tcW w:w="2200"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p>
        </w:tc>
        <w:tc>
          <w:tcPr>
            <w:tcW w:w="1984"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grajen gostinski vrt</w:t>
            </w:r>
          </w:p>
        </w:tc>
        <w:tc>
          <w:tcPr>
            <w:tcW w:w="4961" w:type="dxa"/>
            <w:tcBorders>
              <w:top w:val="single" w:sz="4" w:space="0" w:color="auto"/>
              <w:left w:val="single" w:sz="6" w:space="0" w:color="auto"/>
              <w:bottom w:val="single" w:sz="4"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iCs/>
                <w:sz w:val="18"/>
                <w:szCs w:val="18"/>
              </w:rPr>
            </w:pPr>
            <w:r w:rsidRPr="005B1200">
              <w:rPr>
                <w:rFonts w:asciiTheme="minorHAnsi" w:hAnsiTheme="minorHAnsi" w:cstheme="minorHAnsi"/>
                <w:iCs/>
                <w:sz w:val="18"/>
                <w:szCs w:val="18"/>
              </w:rPr>
              <w:t xml:space="preserve">12112 </w:t>
            </w:r>
            <w:r w:rsidR="0053126D">
              <w:rPr>
                <w:rFonts w:asciiTheme="minorHAnsi" w:hAnsiTheme="minorHAnsi" w:cstheme="minorHAnsi"/>
                <w:iCs/>
                <w:sz w:val="18"/>
                <w:szCs w:val="18"/>
              </w:rPr>
              <w:t xml:space="preserve">– </w:t>
            </w:r>
            <w:r w:rsidRPr="005B1200">
              <w:rPr>
                <w:rFonts w:asciiTheme="minorHAnsi" w:hAnsiTheme="minorHAnsi" w:cstheme="minorHAnsi"/>
                <w:iCs/>
                <w:sz w:val="18"/>
                <w:szCs w:val="18"/>
              </w:rPr>
              <w:t>Gostilne, restavracije in točilnice</w:t>
            </w:r>
          </w:p>
        </w:tc>
      </w:tr>
      <w:tr w:rsidR="00C839B2" w:rsidRPr="005B1200" w:rsidTr="003158BF">
        <w:trPr>
          <w:trHeight w:val="202"/>
        </w:trPr>
        <w:tc>
          <w:tcPr>
            <w:tcW w:w="494"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p>
        </w:tc>
        <w:tc>
          <w:tcPr>
            <w:tcW w:w="2200"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p>
        </w:tc>
        <w:tc>
          <w:tcPr>
            <w:tcW w:w="1984"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 xml:space="preserve">pomožni cestni objekti: objekt za </w:t>
            </w:r>
            <w:proofErr w:type="spellStart"/>
            <w:r w:rsidRPr="005B1200">
              <w:rPr>
                <w:rFonts w:asciiTheme="minorHAnsi" w:hAnsiTheme="minorHAnsi" w:cstheme="minorHAnsi"/>
                <w:sz w:val="18"/>
                <w:szCs w:val="18"/>
              </w:rPr>
              <w:t>odvodnjavanje</w:t>
            </w:r>
            <w:proofErr w:type="spellEnd"/>
            <w:r w:rsidRPr="005B1200">
              <w:rPr>
                <w:rFonts w:asciiTheme="minorHAnsi" w:hAnsiTheme="minorHAnsi" w:cstheme="minorHAnsi"/>
                <w:sz w:val="18"/>
                <w:szCs w:val="18"/>
              </w:rPr>
              <w:t xml:space="preserve"> ceste</w:t>
            </w:r>
          </w:p>
        </w:tc>
        <w:tc>
          <w:tcPr>
            <w:tcW w:w="4961" w:type="dxa"/>
            <w:tcBorders>
              <w:top w:val="single" w:sz="4" w:space="0" w:color="auto"/>
              <w:left w:val="single" w:sz="6" w:space="0" w:color="auto"/>
              <w:bottom w:val="single" w:sz="4"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iCs/>
                <w:sz w:val="18"/>
                <w:szCs w:val="18"/>
              </w:rPr>
            </w:pPr>
            <w:r w:rsidRPr="005B1200">
              <w:rPr>
                <w:rFonts w:asciiTheme="minorHAnsi" w:hAnsiTheme="minorHAnsi" w:cstheme="minorHAnsi"/>
                <w:iCs/>
                <w:sz w:val="18"/>
                <w:szCs w:val="18"/>
              </w:rPr>
              <w:t xml:space="preserve">21110 </w:t>
            </w:r>
            <w:r w:rsidR="00AE197B">
              <w:rPr>
                <w:rFonts w:asciiTheme="minorHAnsi" w:hAnsiTheme="minorHAnsi" w:cstheme="minorHAnsi"/>
                <w:iCs/>
                <w:sz w:val="18"/>
                <w:szCs w:val="18"/>
              </w:rPr>
              <w:t>–</w:t>
            </w:r>
            <w:r w:rsidRPr="005B1200">
              <w:rPr>
                <w:rFonts w:asciiTheme="minorHAnsi" w:hAnsiTheme="minorHAnsi" w:cstheme="minorHAnsi"/>
                <w:iCs/>
                <w:sz w:val="18"/>
                <w:szCs w:val="18"/>
              </w:rPr>
              <w:t xml:space="preserve"> </w:t>
            </w:r>
            <w:r w:rsidRPr="005B1200">
              <w:rPr>
                <w:rFonts w:asciiTheme="minorHAnsi" w:hAnsiTheme="minorHAnsi" w:cs="Arial"/>
                <w:color w:val="000000"/>
                <w:sz w:val="18"/>
                <w:szCs w:val="18"/>
              </w:rPr>
              <w:t>Avtoceste, hitre ceste, glavne ceste in regionalne ceste</w:t>
            </w:r>
            <w:r w:rsidR="007C26DD">
              <w:rPr>
                <w:rFonts w:asciiTheme="minorHAnsi" w:hAnsiTheme="minorHAnsi" w:cstheme="minorHAnsi"/>
                <w:iCs/>
                <w:sz w:val="18"/>
                <w:szCs w:val="18"/>
              </w:rPr>
              <w:t xml:space="preserve"> ali 21121</w:t>
            </w:r>
            <w:r w:rsidRPr="005B1200">
              <w:rPr>
                <w:rFonts w:asciiTheme="minorHAnsi" w:hAnsiTheme="minorHAnsi" w:cstheme="minorHAnsi"/>
                <w:iCs/>
                <w:sz w:val="18"/>
                <w:szCs w:val="18"/>
              </w:rPr>
              <w:t xml:space="preserve"> </w:t>
            </w:r>
            <w:r w:rsidR="00AE197B">
              <w:rPr>
                <w:rFonts w:asciiTheme="minorHAnsi" w:hAnsiTheme="minorHAnsi" w:cstheme="minorHAnsi"/>
                <w:iCs/>
                <w:sz w:val="18"/>
                <w:szCs w:val="18"/>
              </w:rPr>
              <w:t>–</w:t>
            </w:r>
            <w:r w:rsidRPr="005B1200">
              <w:rPr>
                <w:rFonts w:asciiTheme="minorHAnsi" w:hAnsiTheme="minorHAnsi" w:cstheme="minorHAnsi"/>
                <w:iCs/>
                <w:sz w:val="18"/>
                <w:szCs w:val="18"/>
              </w:rPr>
              <w:t xml:space="preserve"> </w:t>
            </w:r>
            <w:r w:rsidRPr="005B1200">
              <w:rPr>
                <w:rFonts w:asciiTheme="minorHAnsi" w:hAnsiTheme="minorHAnsi" w:cs="Arial"/>
                <w:color w:val="000000"/>
                <w:sz w:val="18"/>
                <w:szCs w:val="18"/>
              </w:rPr>
              <w:t>Lokalne ceste in javne poti, nekategorizirane ceste in gozdne ceste</w:t>
            </w:r>
          </w:p>
        </w:tc>
      </w:tr>
      <w:tr w:rsidR="00C839B2" w:rsidRPr="005B1200" w:rsidTr="003158BF">
        <w:trPr>
          <w:trHeight w:val="202"/>
        </w:trPr>
        <w:tc>
          <w:tcPr>
            <w:tcW w:w="494" w:type="dxa"/>
            <w:vMerge/>
            <w:tcBorders>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p>
        </w:tc>
        <w:tc>
          <w:tcPr>
            <w:tcW w:w="2200" w:type="dxa"/>
            <w:vMerge/>
            <w:tcBorders>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p>
        </w:tc>
        <w:tc>
          <w:tcPr>
            <w:tcW w:w="1984"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cestni snegolov, objekt javne razsvetljave, cestni silos</w:t>
            </w:r>
          </w:p>
        </w:tc>
        <w:tc>
          <w:tcPr>
            <w:tcW w:w="4961" w:type="dxa"/>
            <w:tcBorders>
              <w:top w:val="single" w:sz="4"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iCs/>
                <w:sz w:val="18"/>
                <w:szCs w:val="18"/>
              </w:rPr>
            </w:pPr>
            <w:r w:rsidRPr="005B1200">
              <w:rPr>
                <w:rFonts w:asciiTheme="minorHAnsi" w:hAnsiTheme="minorHAnsi" w:cstheme="minorHAnsi"/>
                <w:iCs/>
                <w:sz w:val="18"/>
                <w:szCs w:val="18"/>
              </w:rPr>
              <w:t xml:space="preserve">21110 </w:t>
            </w:r>
            <w:r w:rsidR="00AE197B">
              <w:rPr>
                <w:rFonts w:asciiTheme="minorHAnsi" w:hAnsiTheme="minorHAnsi" w:cstheme="minorHAnsi"/>
                <w:iCs/>
                <w:sz w:val="18"/>
                <w:szCs w:val="18"/>
              </w:rPr>
              <w:t>–</w:t>
            </w:r>
            <w:r w:rsidRPr="005B1200">
              <w:rPr>
                <w:rFonts w:asciiTheme="minorHAnsi" w:hAnsiTheme="minorHAnsi" w:cstheme="minorHAnsi"/>
                <w:iCs/>
                <w:sz w:val="18"/>
                <w:szCs w:val="18"/>
              </w:rPr>
              <w:t xml:space="preserve"> </w:t>
            </w:r>
            <w:r w:rsidRPr="005B1200">
              <w:rPr>
                <w:rFonts w:asciiTheme="minorHAnsi" w:hAnsiTheme="minorHAnsi" w:cs="Arial"/>
                <w:color w:val="000000"/>
                <w:sz w:val="18"/>
                <w:szCs w:val="18"/>
              </w:rPr>
              <w:t>Avtoceste, hitre ceste, glavne ceste in regionalne ceste</w:t>
            </w:r>
            <w:r w:rsidR="007C26DD">
              <w:rPr>
                <w:rFonts w:asciiTheme="minorHAnsi" w:hAnsiTheme="minorHAnsi" w:cstheme="minorHAnsi"/>
                <w:iCs/>
                <w:sz w:val="18"/>
                <w:szCs w:val="18"/>
              </w:rPr>
              <w:t xml:space="preserve"> ali 21121</w:t>
            </w:r>
            <w:r w:rsidRPr="005B1200">
              <w:rPr>
                <w:rFonts w:asciiTheme="minorHAnsi" w:hAnsiTheme="minorHAnsi" w:cstheme="minorHAnsi"/>
                <w:iCs/>
                <w:sz w:val="18"/>
                <w:szCs w:val="18"/>
              </w:rPr>
              <w:t xml:space="preserve"> </w:t>
            </w:r>
            <w:r w:rsidR="00AE197B">
              <w:rPr>
                <w:rFonts w:asciiTheme="minorHAnsi" w:hAnsiTheme="minorHAnsi" w:cstheme="minorHAnsi"/>
                <w:iCs/>
                <w:sz w:val="18"/>
                <w:szCs w:val="18"/>
              </w:rPr>
              <w:t>–</w:t>
            </w:r>
            <w:r w:rsidRPr="005B1200">
              <w:rPr>
                <w:rFonts w:asciiTheme="minorHAnsi" w:hAnsiTheme="minorHAnsi" w:cstheme="minorHAnsi"/>
                <w:iCs/>
                <w:sz w:val="18"/>
                <w:szCs w:val="18"/>
              </w:rPr>
              <w:t xml:space="preserve"> </w:t>
            </w:r>
            <w:r w:rsidRPr="005B1200">
              <w:rPr>
                <w:rFonts w:asciiTheme="minorHAnsi" w:hAnsiTheme="minorHAnsi" w:cs="Arial"/>
                <w:color w:val="000000"/>
                <w:sz w:val="18"/>
                <w:szCs w:val="18"/>
              </w:rPr>
              <w:t>Lokalne ceste in javne poti, nekategorizirane ceste in gozdne ceste;</w:t>
            </w:r>
            <w:r w:rsidRPr="005B1200">
              <w:rPr>
                <w:rFonts w:asciiTheme="minorHAnsi" w:hAnsiTheme="minorHAnsi" w:cstheme="minorHAnsi"/>
                <w:iCs/>
                <w:sz w:val="18"/>
                <w:szCs w:val="18"/>
              </w:rPr>
              <w:t xml:space="preserve"> cestni silosi 12520 </w:t>
            </w:r>
            <w:r w:rsidR="00AE197B">
              <w:rPr>
                <w:rFonts w:asciiTheme="minorHAnsi" w:hAnsiTheme="minorHAnsi" w:cstheme="minorHAnsi"/>
                <w:iCs/>
                <w:sz w:val="18"/>
                <w:szCs w:val="18"/>
              </w:rPr>
              <w:t>–</w:t>
            </w:r>
            <w:r w:rsidRPr="005B1200">
              <w:rPr>
                <w:rFonts w:asciiTheme="minorHAnsi" w:hAnsiTheme="minorHAnsi" w:cstheme="minorHAnsi"/>
                <w:iCs/>
                <w:sz w:val="18"/>
                <w:szCs w:val="18"/>
              </w:rPr>
              <w:t xml:space="preserve"> Rezervoarji, silosi in skladiščne stavbe</w:t>
            </w:r>
          </w:p>
        </w:tc>
      </w:tr>
      <w:tr w:rsidR="00C839B2" w:rsidRPr="005B1200" w:rsidTr="003158BF">
        <w:tc>
          <w:tcPr>
            <w:tcW w:w="494"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4.</w:t>
            </w:r>
          </w:p>
        </w:tc>
        <w:tc>
          <w:tcPr>
            <w:tcW w:w="2200"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r w:rsidRPr="005B1200">
              <w:rPr>
                <w:rFonts w:asciiTheme="minorHAnsi" w:hAnsiTheme="minorHAnsi" w:cstheme="minorHAnsi"/>
                <w:b/>
                <w:bCs/>
                <w:sz w:val="18"/>
                <w:szCs w:val="18"/>
              </w:rPr>
              <w:t>Ograja</w:t>
            </w:r>
            <w:r w:rsidRPr="00C12147">
              <w:rPr>
                <w:rStyle w:val="Sprotnaopomba-sklic"/>
                <w:rFonts w:asciiTheme="minorHAnsi" w:hAnsiTheme="minorHAnsi" w:cstheme="minorHAnsi"/>
                <w:b/>
                <w:bCs/>
                <w:sz w:val="18"/>
                <w:szCs w:val="18"/>
              </w:rPr>
              <w:footnoteReference w:id="5"/>
            </w:r>
          </w:p>
        </w:tc>
        <w:tc>
          <w:tcPr>
            <w:tcW w:w="1984"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 xml:space="preserve">varovalna ograja, sosedska ograja, igriščna ograja, protihrupna </w:t>
            </w:r>
            <w:r w:rsidRPr="005B1200">
              <w:rPr>
                <w:rFonts w:asciiTheme="minorHAnsi" w:hAnsiTheme="minorHAnsi" w:cstheme="minorHAnsi"/>
                <w:sz w:val="18"/>
                <w:szCs w:val="18"/>
              </w:rPr>
              <w:lastRenderedPageBreak/>
              <w:t>ograja</w:t>
            </w:r>
          </w:p>
        </w:tc>
        <w:tc>
          <w:tcPr>
            <w:tcW w:w="4961"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iCs/>
                <w:sz w:val="18"/>
                <w:szCs w:val="18"/>
              </w:rPr>
            </w:pPr>
            <w:r w:rsidRPr="0042330C">
              <w:rPr>
                <w:rFonts w:asciiTheme="minorHAnsi" w:hAnsiTheme="minorHAnsi" w:cstheme="minorHAnsi"/>
                <w:iCs/>
                <w:sz w:val="18"/>
                <w:szCs w:val="18"/>
              </w:rPr>
              <w:lastRenderedPageBreak/>
              <w:t>24205</w:t>
            </w:r>
            <w:r w:rsidRPr="005B1200">
              <w:rPr>
                <w:rFonts w:asciiTheme="minorHAnsi" w:hAnsiTheme="minorHAnsi" w:cstheme="minorHAnsi"/>
                <w:iCs/>
                <w:sz w:val="18"/>
                <w:szCs w:val="18"/>
              </w:rPr>
              <w:t xml:space="preserve"> </w:t>
            </w:r>
            <w:r w:rsidR="00AE197B">
              <w:rPr>
                <w:rFonts w:asciiTheme="minorHAnsi" w:hAnsiTheme="minorHAnsi" w:cstheme="minorHAnsi"/>
                <w:iCs/>
                <w:sz w:val="18"/>
                <w:szCs w:val="18"/>
              </w:rPr>
              <w:t>–</w:t>
            </w:r>
            <w:r w:rsidRPr="005B1200">
              <w:rPr>
                <w:rFonts w:asciiTheme="minorHAnsi" w:hAnsiTheme="minorHAnsi" w:cstheme="minorHAnsi"/>
                <w:iCs/>
                <w:sz w:val="18"/>
                <w:szCs w:val="18"/>
              </w:rPr>
              <w:t xml:space="preserve"> </w:t>
            </w:r>
            <w:r w:rsidRPr="00D9562A">
              <w:rPr>
                <w:rFonts w:ascii="Calibri" w:hAnsi="Calibri" w:cs="Arial"/>
                <w:sz w:val="18"/>
                <w:szCs w:val="18"/>
              </w:rPr>
              <w:t>Drugi gradbeni inženirski objekti, ki niso uvrščeni drugje</w:t>
            </w:r>
          </w:p>
        </w:tc>
      </w:tr>
      <w:tr w:rsidR="00C839B2" w:rsidRPr="005B1200" w:rsidTr="003158BF">
        <w:tc>
          <w:tcPr>
            <w:tcW w:w="494"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lastRenderedPageBreak/>
              <w:t>5.</w:t>
            </w:r>
          </w:p>
        </w:tc>
        <w:tc>
          <w:tcPr>
            <w:tcW w:w="2200"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r w:rsidRPr="005B1200">
              <w:rPr>
                <w:rFonts w:asciiTheme="minorHAnsi" w:hAnsiTheme="minorHAnsi" w:cstheme="minorHAnsi"/>
                <w:b/>
                <w:bCs/>
                <w:sz w:val="18"/>
                <w:szCs w:val="18"/>
              </w:rPr>
              <w:t>Podporni zid</w:t>
            </w:r>
          </w:p>
          <w:p w:rsidR="00C839B2" w:rsidRPr="005B1200" w:rsidRDefault="00C839B2" w:rsidP="00AE197B">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 xml:space="preserve">(konstrukcija med dvema višinama zemljišča, ki preprečuje premik (zdrs) </w:t>
            </w:r>
            <w:r w:rsidR="00AE197B">
              <w:rPr>
                <w:rFonts w:asciiTheme="minorHAnsi" w:hAnsiTheme="minorHAnsi" w:cstheme="minorHAnsi"/>
                <w:sz w:val="18"/>
                <w:szCs w:val="18"/>
              </w:rPr>
              <w:t>z</w:t>
            </w:r>
            <w:r w:rsidRPr="005B1200">
              <w:rPr>
                <w:rFonts w:asciiTheme="minorHAnsi" w:hAnsiTheme="minorHAnsi" w:cstheme="minorHAnsi"/>
                <w:sz w:val="18"/>
                <w:szCs w:val="18"/>
              </w:rPr>
              <w:t>emljine</w:t>
            </w:r>
            <w:r w:rsidR="00AE197B">
              <w:rPr>
                <w:rFonts w:asciiTheme="minorHAnsi" w:hAnsiTheme="minorHAnsi" w:cstheme="minorHAnsi"/>
                <w:sz w:val="18"/>
                <w:szCs w:val="18"/>
              </w:rPr>
              <w:t>;</w:t>
            </w:r>
            <w:r w:rsidRPr="005B1200">
              <w:rPr>
                <w:rFonts w:asciiTheme="minorHAnsi" w:hAnsiTheme="minorHAnsi" w:cstheme="minorHAnsi"/>
                <w:sz w:val="18"/>
                <w:szCs w:val="18"/>
              </w:rPr>
              <w:t xml:space="preserve"> </w:t>
            </w:r>
            <w:r w:rsidR="00AE197B">
              <w:rPr>
                <w:rFonts w:asciiTheme="minorHAnsi" w:hAnsiTheme="minorHAnsi" w:cstheme="minorHAnsi"/>
                <w:sz w:val="18"/>
                <w:szCs w:val="18"/>
              </w:rPr>
              <w:t>p</w:t>
            </w:r>
            <w:r w:rsidRPr="005B1200">
              <w:rPr>
                <w:rFonts w:asciiTheme="minorHAnsi" w:hAnsiTheme="minorHAnsi" w:cstheme="minorHAnsi"/>
                <w:sz w:val="18"/>
                <w:szCs w:val="18"/>
              </w:rPr>
              <w:t>ri računanju višine podpornega zidu z ograjo se upošteva le merilo za podporni zid)</w:t>
            </w:r>
          </w:p>
        </w:tc>
        <w:tc>
          <w:tcPr>
            <w:tcW w:w="1984"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podporni zid z ograjo</w:t>
            </w:r>
          </w:p>
        </w:tc>
        <w:tc>
          <w:tcPr>
            <w:tcW w:w="4961"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iCs/>
                <w:sz w:val="18"/>
                <w:szCs w:val="18"/>
              </w:rPr>
            </w:pPr>
            <w:r w:rsidRPr="0042330C">
              <w:rPr>
                <w:rFonts w:asciiTheme="minorHAnsi" w:hAnsiTheme="minorHAnsi" w:cstheme="minorHAnsi"/>
                <w:iCs/>
                <w:sz w:val="18"/>
                <w:szCs w:val="18"/>
              </w:rPr>
              <w:t xml:space="preserve">24205 </w:t>
            </w:r>
            <w:r w:rsidR="00AE197B">
              <w:rPr>
                <w:rFonts w:asciiTheme="minorHAnsi" w:hAnsiTheme="minorHAnsi" w:cstheme="minorHAnsi"/>
                <w:iCs/>
                <w:sz w:val="18"/>
                <w:szCs w:val="18"/>
              </w:rPr>
              <w:t>–</w:t>
            </w:r>
            <w:r w:rsidRPr="005B1200">
              <w:rPr>
                <w:rFonts w:asciiTheme="minorHAnsi" w:hAnsiTheme="minorHAnsi" w:cstheme="minorHAnsi"/>
                <w:iCs/>
                <w:sz w:val="18"/>
                <w:szCs w:val="18"/>
              </w:rPr>
              <w:t xml:space="preserve"> </w:t>
            </w:r>
            <w:r w:rsidRPr="00D9562A">
              <w:rPr>
                <w:rFonts w:ascii="Calibri" w:hAnsi="Calibri" w:cs="Arial"/>
                <w:sz w:val="18"/>
                <w:szCs w:val="18"/>
              </w:rPr>
              <w:t>Drugi gradbeni inženirski objekti, ki niso uvrščeni drugje</w:t>
            </w:r>
          </w:p>
        </w:tc>
      </w:tr>
      <w:tr w:rsidR="00C839B2" w:rsidRPr="005B1200" w:rsidTr="003158BF">
        <w:tc>
          <w:tcPr>
            <w:tcW w:w="494"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6.</w:t>
            </w:r>
          </w:p>
        </w:tc>
        <w:tc>
          <w:tcPr>
            <w:tcW w:w="2200"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r w:rsidRPr="005B1200">
              <w:rPr>
                <w:rFonts w:asciiTheme="minorHAnsi" w:hAnsiTheme="minorHAnsi" w:cstheme="minorHAnsi"/>
                <w:b/>
                <w:bCs/>
                <w:sz w:val="18"/>
                <w:szCs w:val="18"/>
              </w:rPr>
              <w:t>Mala komunalna čistilna naprava</w:t>
            </w:r>
          </w:p>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(naprava za čiščenje komunalne odpadne vode z zmogljivostjo, manjšo od 2000 PE)</w:t>
            </w:r>
          </w:p>
        </w:tc>
        <w:tc>
          <w:tcPr>
            <w:tcW w:w="1984"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r w:rsidRPr="005B1200">
              <w:rPr>
                <w:rFonts w:asciiTheme="minorHAnsi" w:hAnsiTheme="minorHAnsi" w:cstheme="minorHAnsi"/>
                <w:b/>
                <w:bCs/>
                <w:sz w:val="18"/>
                <w:szCs w:val="18"/>
              </w:rPr>
              <w:t>Mala komunalna čistilna naprava</w:t>
            </w:r>
          </w:p>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(naprava za čiščenje komunalne odpadne vode z zmogljivostjo, manjšo od 2000 PE)</w:t>
            </w:r>
          </w:p>
        </w:tc>
        <w:tc>
          <w:tcPr>
            <w:tcW w:w="4961"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iCs/>
                <w:sz w:val="18"/>
                <w:szCs w:val="18"/>
              </w:rPr>
            </w:pPr>
            <w:r w:rsidRPr="005B1200">
              <w:rPr>
                <w:rFonts w:asciiTheme="minorHAnsi" w:hAnsiTheme="minorHAnsi" w:cstheme="minorHAnsi"/>
                <w:iCs/>
                <w:sz w:val="18"/>
                <w:szCs w:val="18"/>
              </w:rPr>
              <w:t xml:space="preserve">22232 </w:t>
            </w:r>
            <w:r w:rsidR="00AE197B">
              <w:rPr>
                <w:rFonts w:asciiTheme="minorHAnsi" w:hAnsiTheme="minorHAnsi" w:cstheme="minorHAnsi"/>
                <w:iCs/>
                <w:sz w:val="18"/>
                <w:szCs w:val="18"/>
              </w:rPr>
              <w:t>–</w:t>
            </w:r>
            <w:r w:rsidRPr="005B1200">
              <w:rPr>
                <w:rFonts w:asciiTheme="minorHAnsi" w:hAnsiTheme="minorHAnsi" w:cstheme="minorHAnsi"/>
                <w:iCs/>
                <w:sz w:val="18"/>
                <w:szCs w:val="18"/>
              </w:rPr>
              <w:t xml:space="preserve"> Čistilne naprave</w:t>
            </w:r>
          </w:p>
        </w:tc>
      </w:tr>
      <w:tr w:rsidR="00C839B2" w:rsidRPr="005B1200" w:rsidTr="003158BF">
        <w:tc>
          <w:tcPr>
            <w:tcW w:w="494"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7.</w:t>
            </w:r>
          </w:p>
        </w:tc>
        <w:tc>
          <w:tcPr>
            <w:tcW w:w="2200"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r w:rsidRPr="005B1200">
              <w:rPr>
                <w:rFonts w:asciiTheme="minorHAnsi" w:hAnsiTheme="minorHAnsi" w:cstheme="minorHAnsi"/>
                <w:b/>
                <w:bCs/>
                <w:sz w:val="18"/>
                <w:szCs w:val="18"/>
              </w:rPr>
              <w:t>Nepretočna greznica</w:t>
            </w:r>
          </w:p>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(vodotesen zbiralnik za komunalno odpadno vodo)</w:t>
            </w:r>
          </w:p>
        </w:tc>
        <w:tc>
          <w:tcPr>
            <w:tcW w:w="1984"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r w:rsidRPr="005B1200">
              <w:rPr>
                <w:rFonts w:asciiTheme="minorHAnsi" w:hAnsiTheme="minorHAnsi" w:cstheme="minorHAnsi"/>
                <w:b/>
                <w:bCs/>
                <w:sz w:val="18"/>
                <w:szCs w:val="18"/>
              </w:rPr>
              <w:t>Nepretočna greznica</w:t>
            </w:r>
          </w:p>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(vodotesen zbiralnik za komunalno odpadno vodo)</w:t>
            </w:r>
          </w:p>
        </w:tc>
        <w:tc>
          <w:tcPr>
            <w:tcW w:w="4961"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iCs/>
                <w:sz w:val="18"/>
                <w:szCs w:val="18"/>
              </w:rPr>
            </w:pPr>
            <w:r w:rsidRPr="005B1200">
              <w:rPr>
                <w:rFonts w:asciiTheme="minorHAnsi" w:hAnsiTheme="minorHAnsi" w:cstheme="minorHAnsi"/>
                <w:iCs/>
                <w:sz w:val="18"/>
                <w:szCs w:val="18"/>
              </w:rPr>
              <w:t>12520</w:t>
            </w:r>
            <w:r>
              <w:rPr>
                <w:rFonts w:asciiTheme="minorHAnsi" w:hAnsiTheme="minorHAnsi" w:cstheme="minorHAnsi"/>
                <w:iCs/>
                <w:sz w:val="18"/>
                <w:szCs w:val="18"/>
              </w:rPr>
              <w:t xml:space="preserve"> </w:t>
            </w:r>
            <w:r w:rsidR="000942EE">
              <w:rPr>
                <w:rFonts w:asciiTheme="minorHAnsi" w:hAnsiTheme="minorHAnsi" w:cstheme="minorHAnsi"/>
                <w:iCs/>
                <w:sz w:val="18"/>
                <w:szCs w:val="18"/>
              </w:rPr>
              <w:t xml:space="preserve">– </w:t>
            </w:r>
            <w:r w:rsidRPr="005B1200">
              <w:rPr>
                <w:rFonts w:asciiTheme="minorHAnsi" w:hAnsiTheme="minorHAnsi" w:cstheme="minorHAnsi"/>
                <w:iCs/>
                <w:sz w:val="18"/>
                <w:szCs w:val="18"/>
              </w:rPr>
              <w:t>Rezervoarji, silosi in skladiščne stavbe</w:t>
            </w:r>
          </w:p>
        </w:tc>
      </w:tr>
      <w:tr w:rsidR="00C839B2" w:rsidRPr="005B1200" w:rsidTr="003158BF">
        <w:tc>
          <w:tcPr>
            <w:tcW w:w="494"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8.</w:t>
            </w:r>
          </w:p>
        </w:tc>
        <w:tc>
          <w:tcPr>
            <w:tcW w:w="2200"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r w:rsidRPr="005B1200">
              <w:rPr>
                <w:rFonts w:asciiTheme="minorHAnsi" w:hAnsiTheme="minorHAnsi" w:cstheme="minorHAnsi"/>
                <w:b/>
                <w:bCs/>
                <w:sz w:val="18"/>
                <w:szCs w:val="18"/>
              </w:rPr>
              <w:t>Rezervoar</w:t>
            </w:r>
          </w:p>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(objekt, povezan s tlemi ali vkopan, s priključki in z inštalacijami)</w:t>
            </w:r>
          </w:p>
        </w:tc>
        <w:tc>
          <w:tcPr>
            <w:tcW w:w="1984"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r w:rsidRPr="005B1200">
              <w:rPr>
                <w:rFonts w:asciiTheme="minorHAnsi" w:hAnsiTheme="minorHAnsi" w:cstheme="minorHAnsi"/>
                <w:b/>
                <w:bCs/>
                <w:sz w:val="18"/>
                <w:szCs w:val="18"/>
              </w:rPr>
              <w:t>Rezervoar</w:t>
            </w:r>
          </w:p>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(objekt, povezan s tlemi ali vkopan, s priključki in z inštalacijami)</w:t>
            </w:r>
          </w:p>
        </w:tc>
        <w:tc>
          <w:tcPr>
            <w:tcW w:w="4961"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iCs/>
                <w:sz w:val="18"/>
                <w:szCs w:val="18"/>
              </w:rPr>
            </w:pPr>
            <w:r w:rsidRPr="005B1200">
              <w:rPr>
                <w:rFonts w:asciiTheme="minorHAnsi" w:hAnsiTheme="minorHAnsi" w:cstheme="minorHAnsi"/>
                <w:iCs/>
                <w:sz w:val="18"/>
                <w:szCs w:val="18"/>
              </w:rPr>
              <w:t>12520</w:t>
            </w:r>
            <w:r>
              <w:rPr>
                <w:rFonts w:asciiTheme="minorHAnsi" w:hAnsiTheme="minorHAnsi" w:cstheme="minorHAnsi"/>
                <w:iCs/>
                <w:sz w:val="18"/>
                <w:szCs w:val="18"/>
              </w:rPr>
              <w:t xml:space="preserve"> </w:t>
            </w:r>
            <w:r w:rsidR="000942EE">
              <w:rPr>
                <w:rFonts w:asciiTheme="minorHAnsi" w:hAnsiTheme="minorHAnsi" w:cstheme="minorHAnsi"/>
                <w:iCs/>
                <w:sz w:val="18"/>
                <w:szCs w:val="18"/>
              </w:rPr>
              <w:t xml:space="preserve">– </w:t>
            </w:r>
            <w:r w:rsidRPr="005B1200">
              <w:rPr>
                <w:rFonts w:asciiTheme="minorHAnsi" w:hAnsiTheme="minorHAnsi" w:cstheme="minorHAnsi"/>
                <w:iCs/>
                <w:sz w:val="18"/>
                <w:szCs w:val="18"/>
              </w:rPr>
              <w:t>Rezervoarji, silosi in skladiščne stavbe</w:t>
            </w:r>
          </w:p>
        </w:tc>
      </w:tr>
      <w:tr w:rsidR="00C839B2" w:rsidRPr="005B1200" w:rsidTr="003158BF">
        <w:tc>
          <w:tcPr>
            <w:tcW w:w="494"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9.</w:t>
            </w:r>
          </w:p>
        </w:tc>
        <w:tc>
          <w:tcPr>
            <w:tcW w:w="2200"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r w:rsidRPr="005B1200">
              <w:rPr>
                <w:rFonts w:asciiTheme="minorHAnsi" w:hAnsiTheme="minorHAnsi" w:cstheme="minorHAnsi"/>
                <w:b/>
                <w:bCs/>
                <w:sz w:val="18"/>
                <w:szCs w:val="18"/>
              </w:rPr>
              <w:t>Vodnjak, vodomet</w:t>
            </w:r>
          </w:p>
        </w:tc>
        <w:tc>
          <w:tcPr>
            <w:tcW w:w="1984"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b/>
                <w:bCs/>
                <w:sz w:val="18"/>
                <w:szCs w:val="18"/>
              </w:rPr>
              <w:t>Vodnjak, vodomet</w:t>
            </w:r>
          </w:p>
        </w:tc>
        <w:tc>
          <w:tcPr>
            <w:tcW w:w="4961" w:type="dxa"/>
            <w:tcBorders>
              <w:top w:val="single" w:sz="6" w:space="0" w:color="auto"/>
              <w:left w:val="single" w:sz="6" w:space="0" w:color="auto"/>
              <w:bottom w:val="single" w:sz="4" w:space="0" w:color="auto"/>
              <w:right w:val="single" w:sz="6" w:space="0" w:color="auto"/>
            </w:tcBorders>
          </w:tcPr>
          <w:p w:rsidR="00994356" w:rsidRDefault="00C839B2" w:rsidP="003158BF">
            <w:pPr>
              <w:autoSpaceDE w:val="0"/>
              <w:autoSpaceDN w:val="0"/>
              <w:adjustRightInd w:val="0"/>
              <w:spacing w:before="60" w:after="60"/>
              <w:rPr>
                <w:rFonts w:asciiTheme="minorHAnsi" w:hAnsiTheme="minorHAnsi" w:cstheme="minorHAnsi"/>
                <w:iCs/>
                <w:sz w:val="18"/>
                <w:szCs w:val="18"/>
              </w:rPr>
            </w:pPr>
            <w:r w:rsidRPr="005B1200">
              <w:rPr>
                <w:rFonts w:asciiTheme="minorHAnsi" w:hAnsiTheme="minorHAnsi" w:cstheme="minorHAnsi"/>
                <w:iCs/>
                <w:sz w:val="18"/>
                <w:szCs w:val="18"/>
              </w:rPr>
              <w:t>2222</w:t>
            </w:r>
            <w:r w:rsidR="00F7045D">
              <w:rPr>
                <w:rFonts w:asciiTheme="minorHAnsi" w:hAnsiTheme="minorHAnsi" w:cstheme="minorHAnsi"/>
                <w:iCs/>
                <w:sz w:val="18"/>
                <w:szCs w:val="18"/>
              </w:rPr>
              <w:t>3</w:t>
            </w:r>
            <w:r w:rsidRPr="005B1200">
              <w:rPr>
                <w:rFonts w:asciiTheme="minorHAnsi" w:hAnsiTheme="minorHAnsi" w:cstheme="minorHAnsi"/>
                <w:iCs/>
                <w:sz w:val="18"/>
                <w:szCs w:val="18"/>
              </w:rPr>
              <w:t xml:space="preserve"> </w:t>
            </w:r>
            <w:r w:rsidR="00AE197B">
              <w:rPr>
                <w:rFonts w:asciiTheme="minorHAnsi" w:hAnsiTheme="minorHAnsi" w:cstheme="minorHAnsi"/>
                <w:iCs/>
                <w:sz w:val="18"/>
                <w:szCs w:val="18"/>
              </w:rPr>
              <w:t>–</w:t>
            </w:r>
            <w:r w:rsidRPr="005B1200">
              <w:rPr>
                <w:rFonts w:asciiTheme="minorHAnsi" w:hAnsiTheme="minorHAnsi" w:cstheme="minorHAnsi"/>
                <w:iCs/>
                <w:sz w:val="18"/>
                <w:szCs w:val="18"/>
              </w:rPr>
              <w:t xml:space="preserve"> </w:t>
            </w:r>
            <w:r w:rsidR="00F7045D" w:rsidRPr="00365DAB">
              <w:rPr>
                <w:rFonts w:asciiTheme="minorHAnsi" w:hAnsiTheme="minorHAnsi" w:cs="Arial"/>
                <w:sz w:val="18"/>
                <w:szCs w:val="18"/>
              </w:rPr>
              <w:t>Vodni</w:t>
            </w:r>
            <w:r w:rsidR="00F7045D">
              <w:rPr>
                <w:rFonts w:asciiTheme="minorHAnsi" w:hAnsiTheme="minorHAnsi" w:cs="Arial"/>
                <w:sz w:val="18"/>
                <w:szCs w:val="18"/>
              </w:rPr>
              <w:t xml:space="preserve"> stolpi in </w:t>
            </w:r>
            <w:r w:rsidR="00F7045D" w:rsidRPr="00365DAB">
              <w:rPr>
                <w:rFonts w:asciiTheme="minorHAnsi" w:hAnsiTheme="minorHAnsi" w:cs="Arial"/>
                <w:sz w:val="18"/>
                <w:szCs w:val="18"/>
              </w:rPr>
              <w:t>vodnjaki</w:t>
            </w:r>
            <w:r w:rsidR="00F7045D">
              <w:rPr>
                <w:rFonts w:asciiTheme="minorHAnsi" w:hAnsiTheme="minorHAnsi" w:cstheme="minorHAnsi"/>
                <w:iCs/>
                <w:sz w:val="18"/>
                <w:szCs w:val="18"/>
              </w:rPr>
              <w:t xml:space="preserve"> </w:t>
            </w:r>
            <w:r>
              <w:rPr>
                <w:rFonts w:asciiTheme="minorHAnsi" w:hAnsiTheme="minorHAnsi" w:cstheme="minorHAnsi"/>
                <w:iCs/>
                <w:sz w:val="18"/>
                <w:szCs w:val="18"/>
              </w:rPr>
              <w:t>ali</w:t>
            </w:r>
            <w:r w:rsidRPr="005B1200">
              <w:rPr>
                <w:rFonts w:asciiTheme="minorHAnsi" w:hAnsiTheme="minorHAnsi" w:cstheme="minorHAnsi"/>
                <w:iCs/>
                <w:sz w:val="18"/>
                <w:szCs w:val="18"/>
              </w:rPr>
              <w:t xml:space="preserve"> </w:t>
            </w:r>
          </w:p>
          <w:p w:rsidR="00994356" w:rsidRDefault="00994356" w:rsidP="003158BF">
            <w:pPr>
              <w:autoSpaceDE w:val="0"/>
              <w:autoSpaceDN w:val="0"/>
              <w:adjustRightInd w:val="0"/>
              <w:spacing w:before="60" w:after="60"/>
              <w:rPr>
                <w:rFonts w:asciiTheme="minorHAnsi" w:hAnsiTheme="minorHAnsi" w:cstheme="minorHAnsi"/>
                <w:iCs/>
                <w:sz w:val="18"/>
                <w:szCs w:val="18"/>
              </w:rPr>
            </w:pPr>
            <w:r>
              <w:rPr>
                <w:rFonts w:asciiTheme="minorHAnsi" w:hAnsiTheme="minorHAnsi" w:cstheme="minorHAnsi"/>
                <w:iCs/>
                <w:sz w:val="18"/>
                <w:szCs w:val="18"/>
              </w:rPr>
              <w:t>32120 Urbana oprema</w:t>
            </w:r>
          </w:p>
          <w:p w:rsidR="00C839B2" w:rsidRPr="005B1200" w:rsidRDefault="00994356" w:rsidP="003158BF">
            <w:pPr>
              <w:autoSpaceDE w:val="0"/>
              <w:autoSpaceDN w:val="0"/>
              <w:adjustRightInd w:val="0"/>
              <w:spacing w:before="60" w:after="60"/>
              <w:rPr>
                <w:rFonts w:asciiTheme="minorHAnsi" w:hAnsiTheme="minorHAnsi" w:cstheme="minorHAnsi"/>
                <w:iCs/>
                <w:sz w:val="18"/>
                <w:szCs w:val="18"/>
              </w:rPr>
            </w:pPr>
            <w:r>
              <w:rPr>
                <w:rFonts w:asciiTheme="minorHAnsi" w:hAnsiTheme="minorHAnsi" w:cstheme="minorHAnsi"/>
                <w:iCs/>
                <w:sz w:val="18"/>
                <w:szCs w:val="18"/>
              </w:rPr>
              <w:t xml:space="preserve">Če ne gre za samostojno gradnjo, </w:t>
            </w:r>
            <w:r w:rsidR="00C839B2" w:rsidRPr="005B1200">
              <w:rPr>
                <w:rFonts w:asciiTheme="minorHAnsi" w:hAnsiTheme="minorHAnsi" w:cstheme="minorHAnsi"/>
                <w:iCs/>
                <w:sz w:val="18"/>
                <w:szCs w:val="18"/>
              </w:rPr>
              <w:t>enaka klasifikacija, kot jo ima glavni objekt, kjer se urbana oprema gradi</w:t>
            </w:r>
            <w:r w:rsidR="00C839B2">
              <w:rPr>
                <w:rFonts w:asciiTheme="minorHAnsi" w:hAnsiTheme="minorHAnsi" w:cstheme="minorHAnsi"/>
                <w:iCs/>
                <w:sz w:val="18"/>
                <w:szCs w:val="18"/>
              </w:rPr>
              <w:t>,</w:t>
            </w:r>
            <w:r w:rsidR="00C839B2" w:rsidRPr="005B1200">
              <w:rPr>
                <w:rFonts w:asciiTheme="minorHAnsi" w:hAnsiTheme="minorHAnsi" w:cstheme="minorHAnsi"/>
                <w:iCs/>
                <w:sz w:val="18"/>
                <w:szCs w:val="18"/>
              </w:rPr>
              <w:t xml:space="preserve"> npr. 24122 </w:t>
            </w:r>
            <w:r w:rsidR="00AE197B">
              <w:rPr>
                <w:rFonts w:asciiTheme="minorHAnsi" w:hAnsiTheme="minorHAnsi" w:cstheme="minorHAnsi"/>
                <w:iCs/>
                <w:sz w:val="18"/>
                <w:szCs w:val="18"/>
              </w:rPr>
              <w:t>–</w:t>
            </w:r>
            <w:r w:rsidR="00C839B2" w:rsidRPr="005B1200">
              <w:rPr>
                <w:rFonts w:asciiTheme="minorHAnsi" w:hAnsiTheme="minorHAnsi" w:cstheme="minorHAnsi"/>
                <w:iCs/>
                <w:sz w:val="18"/>
                <w:szCs w:val="18"/>
              </w:rPr>
              <w:t xml:space="preserve"> </w:t>
            </w:r>
            <w:r w:rsidR="00C839B2" w:rsidRPr="005B1200">
              <w:rPr>
                <w:rFonts w:asciiTheme="minorHAnsi" w:hAnsiTheme="minorHAnsi" w:cs="Arial"/>
                <w:sz w:val="18"/>
                <w:szCs w:val="18"/>
              </w:rPr>
              <w:t>Drugi gradben</w:t>
            </w:r>
            <w:r w:rsidR="00032C39">
              <w:rPr>
                <w:rFonts w:asciiTheme="minorHAnsi" w:hAnsiTheme="minorHAnsi" w:cs="Arial"/>
                <w:sz w:val="18"/>
                <w:szCs w:val="18"/>
              </w:rPr>
              <w:t>i</w:t>
            </w:r>
            <w:r w:rsidR="00C839B2" w:rsidRPr="005B1200">
              <w:rPr>
                <w:rFonts w:asciiTheme="minorHAnsi" w:hAnsiTheme="minorHAnsi" w:cs="Arial"/>
                <w:sz w:val="18"/>
                <w:szCs w:val="18"/>
              </w:rPr>
              <w:t xml:space="preserve"> inženirski objekti za šport, rekreacijo in prosti čas</w:t>
            </w:r>
            <w:r w:rsidR="000942EE">
              <w:rPr>
                <w:rFonts w:asciiTheme="minorHAnsi" w:hAnsiTheme="minorHAnsi" w:cs="Arial"/>
                <w:sz w:val="18"/>
                <w:szCs w:val="18"/>
              </w:rPr>
              <w:t>.</w:t>
            </w:r>
          </w:p>
        </w:tc>
      </w:tr>
      <w:tr w:rsidR="00C839B2" w:rsidRPr="005B1200" w:rsidTr="003158BF">
        <w:trPr>
          <w:trHeight w:val="188"/>
        </w:trPr>
        <w:tc>
          <w:tcPr>
            <w:tcW w:w="494" w:type="dxa"/>
            <w:vMerge w:val="restart"/>
            <w:tcBorders>
              <w:top w:val="single" w:sz="6" w:space="0" w:color="auto"/>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10.</w:t>
            </w:r>
          </w:p>
        </w:tc>
        <w:tc>
          <w:tcPr>
            <w:tcW w:w="2200" w:type="dxa"/>
            <w:vMerge w:val="restart"/>
            <w:tcBorders>
              <w:top w:val="single" w:sz="6" w:space="0" w:color="auto"/>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r w:rsidRPr="005B1200">
              <w:rPr>
                <w:rFonts w:asciiTheme="minorHAnsi" w:hAnsiTheme="minorHAnsi" w:cstheme="minorHAnsi"/>
                <w:b/>
                <w:bCs/>
                <w:sz w:val="18"/>
                <w:szCs w:val="18"/>
              </w:rPr>
              <w:t>Priključek na objekte gospodarske javne infrastrukture in daljinskega ogrevanja</w:t>
            </w:r>
          </w:p>
        </w:tc>
        <w:tc>
          <w:tcPr>
            <w:tcW w:w="1984"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priključek na cesto</w:t>
            </w:r>
          </w:p>
        </w:tc>
        <w:tc>
          <w:tcPr>
            <w:tcW w:w="4961" w:type="dxa"/>
            <w:vMerge w:val="restart"/>
            <w:tcBorders>
              <w:top w:val="single" w:sz="4" w:space="0" w:color="auto"/>
              <w:left w:val="single" w:sz="6" w:space="0" w:color="auto"/>
              <w:right w:val="single" w:sz="6" w:space="0" w:color="auto"/>
            </w:tcBorders>
          </w:tcPr>
          <w:p w:rsidR="00C839B2" w:rsidRPr="005B1200" w:rsidRDefault="00C839B2" w:rsidP="000942EE">
            <w:pPr>
              <w:autoSpaceDE w:val="0"/>
              <w:autoSpaceDN w:val="0"/>
              <w:adjustRightInd w:val="0"/>
              <w:spacing w:before="60" w:after="60"/>
              <w:rPr>
                <w:rFonts w:asciiTheme="minorHAnsi" w:hAnsiTheme="minorHAnsi" w:cstheme="minorHAnsi"/>
                <w:iCs/>
                <w:sz w:val="18"/>
                <w:szCs w:val="18"/>
              </w:rPr>
            </w:pPr>
            <w:r w:rsidRPr="005B1200">
              <w:rPr>
                <w:rFonts w:asciiTheme="minorHAnsi" w:hAnsiTheme="minorHAnsi" w:cstheme="minorHAnsi"/>
                <w:iCs/>
                <w:sz w:val="18"/>
                <w:szCs w:val="18"/>
              </w:rPr>
              <w:t xml:space="preserve">Enaka klasifikacija kot glavni objekt do odjemnega mesta oziroma do javnega infrastrukturnega omrežja </w:t>
            </w:r>
            <w:r w:rsidR="000942EE">
              <w:rPr>
                <w:rFonts w:asciiTheme="minorHAnsi" w:hAnsiTheme="minorHAnsi" w:cstheme="minorHAnsi"/>
                <w:iCs/>
                <w:sz w:val="18"/>
                <w:szCs w:val="18"/>
              </w:rPr>
              <w:t xml:space="preserve">v </w:t>
            </w:r>
            <w:r w:rsidRPr="005B1200">
              <w:rPr>
                <w:rFonts w:asciiTheme="minorHAnsi" w:hAnsiTheme="minorHAnsi" w:cstheme="minorHAnsi"/>
                <w:iCs/>
                <w:sz w:val="18"/>
                <w:szCs w:val="18"/>
              </w:rPr>
              <w:t>sklad</w:t>
            </w:r>
            <w:r w:rsidR="000942EE">
              <w:rPr>
                <w:rFonts w:asciiTheme="minorHAnsi" w:hAnsiTheme="minorHAnsi" w:cstheme="minorHAnsi"/>
                <w:iCs/>
                <w:sz w:val="18"/>
                <w:szCs w:val="18"/>
              </w:rPr>
              <w:t>u</w:t>
            </w:r>
            <w:r w:rsidRPr="005B1200">
              <w:rPr>
                <w:rFonts w:asciiTheme="minorHAnsi" w:hAnsiTheme="minorHAnsi" w:cstheme="minorHAnsi"/>
                <w:iCs/>
                <w:sz w:val="18"/>
                <w:szCs w:val="18"/>
              </w:rPr>
              <w:t xml:space="preserve"> s področno zakonodajo.</w:t>
            </w:r>
          </w:p>
        </w:tc>
      </w:tr>
      <w:tr w:rsidR="00C839B2" w:rsidRPr="005B1200" w:rsidTr="003158BF">
        <w:trPr>
          <w:trHeight w:val="186"/>
        </w:trPr>
        <w:tc>
          <w:tcPr>
            <w:tcW w:w="494"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p>
        </w:tc>
        <w:tc>
          <w:tcPr>
            <w:tcW w:w="2200"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p>
        </w:tc>
        <w:tc>
          <w:tcPr>
            <w:tcW w:w="1984"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priključek na objekte energetske infrastrukture (elektrovod, plinovod, toplovod)</w:t>
            </w:r>
          </w:p>
        </w:tc>
        <w:tc>
          <w:tcPr>
            <w:tcW w:w="4961"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iCs/>
                <w:sz w:val="18"/>
                <w:szCs w:val="18"/>
              </w:rPr>
            </w:pPr>
          </w:p>
        </w:tc>
      </w:tr>
      <w:tr w:rsidR="00C839B2" w:rsidRPr="005B1200" w:rsidTr="003158BF">
        <w:trPr>
          <w:trHeight w:val="186"/>
        </w:trPr>
        <w:tc>
          <w:tcPr>
            <w:tcW w:w="494"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p>
        </w:tc>
        <w:tc>
          <w:tcPr>
            <w:tcW w:w="2200"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p>
        </w:tc>
        <w:tc>
          <w:tcPr>
            <w:tcW w:w="1984"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priključek na objekte za oskrbo s pitno vodo</w:t>
            </w:r>
          </w:p>
        </w:tc>
        <w:tc>
          <w:tcPr>
            <w:tcW w:w="4961"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iCs/>
                <w:sz w:val="18"/>
                <w:szCs w:val="18"/>
              </w:rPr>
            </w:pPr>
          </w:p>
        </w:tc>
      </w:tr>
      <w:tr w:rsidR="00C839B2" w:rsidRPr="005B1200" w:rsidTr="003158BF">
        <w:trPr>
          <w:trHeight w:val="481"/>
        </w:trPr>
        <w:tc>
          <w:tcPr>
            <w:tcW w:w="494"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p>
        </w:tc>
        <w:tc>
          <w:tcPr>
            <w:tcW w:w="2200"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p>
        </w:tc>
        <w:tc>
          <w:tcPr>
            <w:tcW w:w="1984"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priključek za odvajanje odpadne vode</w:t>
            </w:r>
          </w:p>
        </w:tc>
        <w:tc>
          <w:tcPr>
            <w:tcW w:w="4961"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iCs/>
                <w:sz w:val="18"/>
                <w:szCs w:val="18"/>
              </w:rPr>
            </w:pPr>
          </w:p>
        </w:tc>
      </w:tr>
      <w:tr w:rsidR="00C839B2" w:rsidRPr="005B1200" w:rsidTr="003158BF">
        <w:trPr>
          <w:trHeight w:val="1021"/>
        </w:trPr>
        <w:tc>
          <w:tcPr>
            <w:tcW w:w="494"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p>
        </w:tc>
        <w:tc>
          <w:tcPr>
            <w:tcW w:w="2200"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p>
        </w:tc>
        <w:tc>
          <w:tcPr>
            <w:tcW w:w="1984" w:type="dxa"/>
            <w:tcBorders>
              <w:top w:val="single" w:sz="6" w:space="0" w:color="auto"/>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priključek na komunikacijska omrežja (kabelska, telefonska omrežja)</w:t>
            </w:r>
          </w:p>
        </w:tc>
        <w:tc>
          <w:tcPr>
            <w:tcW w:w="4961"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iCs/>
                <w:sz w:val="18"/>
                <w:szCs w:val="18"/>
              </w:rPr>
            </w:pPr>
          </w:p>
        </w:tc>
      </w:tr>
      <w:tr w:rsidR="00C839B2" w:rsidRPr="005B1200" w:rsidTr="003158BF">
        <w:tc>
          <w:tcPr>
            <w:tcW w:w="494"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11.</w:t>
            </w:r>
          </w:p>
        </w:tc>
        <w:tc>
          <w:tcPr>
            <w:tcW w:w="2200"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r w:rsidRPr="005B1200">
              <w:rPr>
                <w:rFonts w:asciiTheme="minorHAnsi" w:hAnsiTheme="minorHAnsi" w:cstheme="minorHAnsi"/>
                <w:b/>
                <w:bCs/>
                <w:sz w:val="18"/>
                <w:szCs w:val="18"/>
              </w:rPr>
              <w:t>Samostojno parkirišče</w:t>
            </w:r>
          </w:p>
        </w:tc>
        <w:tc>
          <w:tcPr>
            <w:tcW w:w="1984"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parkirišče kot samostojen objekt, vključno z dovozi</w:t>
            </w:r>
          </w:p>
        </w:tc>
        <w:tc>
          <w:tcPr>
            <w:tcW w:w="4961" w:type="dxa"/>
            <w:tcBorders>
              <w:top w:val="single" w:sz="6" w:space="0" w:color="auto"/>
              <w:left w:val="single" w:sz="6" w:space="0" w:color="auto"/>
              <w:bottom w:val="single" w:sz="6" w:space="0" w:color="auto"/>
              <w:right w:val="single" w:sz="6" w:space="0" w:color="auto"/>
            </w:tcBorders>
          </w:tcPr>
          <w:p w:rsidR="00C839B2" w:rsidRPr="005B1200" w:rsidRDefault="007C26DD" w:rsidP="003158BF">
            <w:pPr>
              <w:autoSpaceDE w:val="0"/>
              <w:autoSpaceDN w:val="0"/>
              <w:adjustRightInd w:val="0"/>
              <w:spacing w:before="60" w:after="60"/>
              <w:rPr>
                <w:rFonts w:asciiTheme="minorHAnsi" w:hAnsiTheme="minorHAnsi" w:cstheme="minorHAnsi"/>
                <w:iCs/>
                <w:sz w:val="18"/>
                <w:szCs w:val="18"/>
              </w:rPr>
            </w:pPr>
            <w:r>
              <w:rPr>
                <w:rFonts w:asciiTheme="minorHAnsi" w:hAnsiTheme="minorHAnsi" w:cstheme="minorHAnsi"/>
                <w:iCs/>
                <w:sz w:val="18"/>
                <w:szCs w:val="18"/>
              </w:rPr>
              <w:t>21122</w:t>
            </w:r>
            <w:r w:rsidR="000942EE">
              <w:rPr>
                <w:rFonts w:asciiTheme="minorHAnsi" w:hAnsiTheme="minorHAnsi" w:cstheme="minorHAnsi"/>
                <w:iCs/>
                <w:sz w:val="18"/>
                <w:szCs w:val="18"/>
              </w:rPr>
              <w:t xml:space="preserve"> </w:t>
            </w:r>
            <w:r w:rsidR="00AE197B">
              <w:rPr>
                <w:rFonts w:asciiTheme="minorHAnsi" w:hAnsiTheme="minorHAnsi" w:cstheme="minorHAnsi"/>
                <w:iCs/>
                <w:sz w:val="18"/>
                <w:szCs w:val="18"/>
              </w:rPr>
              <w:t>–</w:t>
            </w:r>
            <w:r>
              <w:rPr>
                <w:rFonts w:asciiTheme="minorHAnsi" w:hAnsiTheme="minorHAnsi" w:cstheme="minorHAnsi"/>
                <w:iCs/>
                <w:sz w:val="18"/>
                <w:szCs w:val="18"/>
              </w:rPr>
              <w:t xml:space="preserve"> Samostojna parkirišča</w:t>
            </w:r>
          </w:p>
        </w:tc>
      </w:tr>
      <w:tr w:rsidR="00C839B2" w:rsidRPr="005B1200" w:rsidTr="003158BF">
        <w:tc>
          <w:tcPr>
            <w:tcW w:w="494"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12.</w:t>
            </w:r>
          </w:p>
        </w:tc>
        <w:tc>
          <w:tcPr>
            <w:tcW w:w="2200"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r w:rsidRPr="005B1200">
              <w:rPr>
                <w:rFonts w:asciiTheme="minorHAnsi" w:hAnsiTheme="minorHAnsi" w:cstheme="minorHAnsi"/>
                <w:b/>
                <w:bCs/>
                <w:sz w:val="18"/>
                <w:szCs w:val="18"/>
              </w:rPr>
              <w:t>Kolesarska pot, pešpot, gozdna pot in podobne</w:t>
            </w:r>
          </w:p>
        </w:tc>
        <w:tc>
          <w:tcPr>
            <w:tcW w:w="1984"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b/>
                <w:bCs/>
                <w:sz w:val="18"/>
                <w:szCs w:val="18"/>
              </w:rPr>
              <w:t>Kolesarska pot, pešpot, gozdna pot in podobne</w:t>
            </w:r>
          </w:p>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kolesarska pot ali pešpot, ki je del cestnega sveta</w:t>
            </w:r>
          </w:p>
        </w:tc>
        <w:tc>
          <w:tcPr>
            <w:tcW w:w="4961" w:type="dxa"/>
            <w:tcBorders>
              <w:top w:val="single" w:sz="6" w:space="0" w:color="auto"/>
              <w:left w:val="single" w:sz="6" w:space="0" w:color="auto"/>
              <w:bottom w:val="single" w:sz="6" w:space="0" w:color="auto"/>
              <w:right w:val="single" w:sz="6" w:space="0" w:color="auto"/>
            </w:tcBorders>
          </w:tcPr>
          <w:p w:rsidR="00C839B2" w:rsidRPr="005B1200" w:rsidRDefault="007C26DD" w:rsidP="003158BF">
            <w:pPr>
              <w:autoSpaceDE w:val="0"/>
              <w:autoSpaceDN w:val="0"/>
              <w:adjustRightInd w:val="0"/>
              <w:spacing w:before="60" w:after="60"/>
              <w:rPr>
                <w:rFonts w:asciiTheme="minorHAnsi" w:hAnsiTheme="minorHAnsi" w:cstheme="minorHAnsi"/>
                <w:iCs/>
                <w:sz w:val="18"/>
                <w:szCs w:val="18"/>
              </w:rPr>
            </w:pPr>
            <w:r>
              <w:rPr>
                <w:rFonts w:asciiTheme="minorHAnsi" w:hAnsiTheme="minorHAnsi" w:cstheme="minorHAnsi"/>
                <w:iCs/>
                <w:sz w:val="18"/>
                <w:szCs w:val="18"/>
              </w:rPr>
              <w:t>21121</w:t>
            </w:r>
            <w:r w:rsidR="00C839B2" w:rsidRPr="005B1200">
              <w:rPr>
                <w:rFonts w:asciiTheme="minorHAnsi" w:hAnsiTheme="minorHAnsi" w:cstheme="minorHAnsi"/>
                <w:iCs/>
                <w:sz w:val="18"/>
                <w:szCs w:val="18"/>
              </w:rPr>
              <w:t xml:space="preserve"> </w:t>
            </w:r>
            <w:r w:rsidR="00AE197B">
              <w:rPr>
                <w:rFonts w:asciiTheme="minorHAnsi" w:hAnsiTheme="minorHAnsi" w:cstheme="minorHAnsi"/>
                <w:iCs/>
                <w:sz w:val="18"/>
                <w:szCs w:val="18"/>
              </w:rPr>
              <w:t>–</w:t>
            </w:r>
            <w:r w:rsidR="00C839B2" w:rsidRPr="005B1200">
              <w:rPr>
                <w:rFonts w:asciiTheme="minorHAnsi" w:hAnsiTheme="minorHAnsi" w:cstheme="minorHAnsi"/>
                <w:iCs/>
                <w:sz w:val="18"/>
                <w:szCs w:val="18"/>
              </w:rPr>
              <w:t xml:space="preserve"> Lokalne ceste in javne poti, nekategorizirane ceste in gozdne ceste</w:t>
            </w:r>
          </w:p>
        </w:tc>
      </w:tr>
      <w:tr w:rsidR="00C839B2" w:rsidRPr="005B1200" w:rsidTr="003158BF">
        <w:tc>
          <w:tcPr>
            <w:tcW w:w="494"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13.</w:t>
            </w:r>
          </w:p>
        </w:tc>
        <w:tc>
          <w:tcPr>
            <w:tcW w:w="2200"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r w:rsidRPr="005B1200">
              <w:rPr>
                <w:rFonts w:asciiTheme="minorHAnsi" w:hAnsiTheme="minorHAnsi" w:cstheme="minorHAnsi"/>
                <w:b/>
                <w:bCs/>
                <w:sz w:val="18"/>
                <w:szCs w:val="18"/>
              </w:rPr>
              <w:t>Pomol</w:t>
            </w:r>
          </w:p>
          <w:p w:rsidR="00C839B2" w:rsidRPr="005B1200" w:rsidRDefault="00C839B2" w:rsidP="00773BA4">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 xml:space="preserve">(grajen, namenjen privezu posameznega plovila ali </w:t>
            </w:r>
            <w:r w:rsidRPr="005B1200">
              <w:rPr>
                <w:rFonts w:asciiTheme="minorHAnsi" w:hAnsiTheme="minorHAnsi" w:cstheme="minorHAnsi"/>
                <w:sz w:val="18"/>
                <w:szCs w:val="18"/>
              </w:rPr>
              <w:lastRenderedPageBreak/>
              <w:t>ribolovu)</w:t>
            </w:r>
          </w:p>
        </w:tc>
        <w:tc>
          <w:tcPr>
            <w:tcW w:w="1984"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lastRenderedPageBreak/>
              <w:t>pomol ob morju, na tekočih in stoječih celinskih vodah, s privezi</w:t>
            </w:r>
          </w:p>
        </w:tc>
        <w:tc>
          <w:tcPr>
            <w:tcW w:w="4961" w:type="dxa"/>
            <w:tcBorders>
              <w:top w:val="single" w:sz="6" w:space="0" w:color="auto"/>
              <w:left w:val="single" w:sz="6" w:space="0" w:color="auto"/>
              <w:bottom w:val="single" w:sz="6" w:space="0" w:color="auto"/>
              <w:right w:val="single" w:sz="6" w:space="0" w:color="auto"/>
            </w:tcBorders>
          </w:tcPr>
          <w:p w:rsidR="00C839B2" w:rsidRPr="005B1200" w:rsidRDefault="00C839B2" w:rsidP="007C26DD">
            <w:pPr>
              <w:autoSpaceDE w:val="0"/>
              <w:autoSpaceDN w:val="0"/>
              <w:adjustRightInd w:val="0"/>
              <w:spacing w:before="60" w:after="60"/>
              <w:rPr>
                <w:rFonts w:asciiTheme="minorHAnsi" w:hAnsiTheme="minorHAnsi" w:cstheme="minorHAnsi"/>
                <w:iCs/>
                <w:sz w:val="18"/>
                <w:szCs w:val="18"/>
              </w:rPr>
            </w:pPr>
            <w:r w:rsidRPr="005B1200">
              <w:rPr>
                <w:rFonts w:asciiTheme="minorHAnsi" w:hAnsiTheme="minorHAnsi" w:cstheme="minorHAnsi"/>
                <w:iCs/>
                <w:sz w:val="18"/>
                <w:szCs w:val="18"/>
              </w:rPr>
              <w:t xml:space="preserve">21510 </w:t>
            </w:r>
            <w:r w:rsidR="00AE197B">
              <w:rPr>
                <w:rFonts w:asciiTheme="minorHAnsi" w:hAnsiTheme="minorHAnsi" w:cstheme="minorHAnsi"/>
                <w:iCs/>
                <w:sz w:val="18"/>
                <w:szCs w:val="18"/>
              </w:rPr>
              <w:t>–</w:t>
            </w:r>
            <w:r w:rsidRPr="005B1200">
              <w:rPr>
                <w:rFonts w:asciiTheme="minorHAnsi" w:hAnsiTheme="minorHAnsi" w:cstheme="minorHAnsi"/>
                <w:iCs/>
                <w:sz w:val="18"/>
                <w:szCs w:val="18"/>
              </w:rPr>
              <w:t xml:space="preserve"> Pristanišča in </w:t>
            </w:r>
            <w:r w:rsidR="007C26DD">
              <w:rPr>
                <w:rFonts w:asciiTheme="minorHAnsi" w:hAnsiTheme="minorHAnsi" w:cstheme="minorHAnsi"/>
                <w:iCs/>
                <w:sz w:val="18"/>
                <w:szCs w:val="18"/>
              </w:rPr>
              <w:t>plovne poti</w:t>
            </w:r>
          </w:p>
        </w:tc>
      </w:tr>
      <w:tr w:rsidR="00C839B2" w:rsidRPr="005B1200" w:rsidTr="003158BF">
        <w:trPr>
          <w:trHeight w:val="557"/>
        </w:trPr>
        <w:tc>
          <w:tcPr>
            <w:tcW w:w="494" w:type="dxa"/>
            <w:vMerge w:val="restart"/>
            <w:tcBorders>
              <w:top w:val="single" w:sz="6" w:space="0" w:color="auto"/>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lastRenderedPageBreak/>
              <w:t>14.</w:t>
            </w:r>
          </w:p>
        </w:tc>
        <w:tc>
          <w:tcPr>
            <w:tcW w:w="2200" w:type="dxa"/>
            <w:vMerge w:val="restart"/>
            <w:tcBorders>
              <w:top w:val="single" w:sz="6" w:space="0" w:color="auto"/>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r w:rsidRPr="005B1200">
              <w:rPr>
                <w:rFonts w:asciiTheme="minorHAnsi" w:hAnsiTheme="minorHAnsi" w:cstheme="minorHAnsi"/>
                <w:b/>
                <w:bCs/>
                <w:sz w:val="18"/>
                <w:szCs w:val="18"/>
              </w:rPr>
              <w:t>Športno igrišče na prostem</w:t>
            </w:r>
          </w:p>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(grajena ali utrjena površina, ki ni izvedena v obliki stadiona in nima spremljajočih objektov ali tribun)</w:t>
            </w:r>
          </w:p>
        </w:tc>
        <w:tc>
          <w:tcPr>
            <w:tcW w:w="1984" w:type="dxa"/>
            <w:tcBorders>
              <w:top w:val="single" w:sz="6" w:space="0" w:color="auto"/>
              <w:left w:val="single" w:sz="6" w:space="0" w:color="auto"/>
              <w:bottom w:val="single" w:sz="4"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teniško, nogometno, košarkarsko, rokometno igrišče, in-line hokej, golf, kotalkališče, ragbi in bejzbol igrišče, odbojkarsko igrišče, poligon za kolesa ali motorje</w:t>
            </w:r>
          </w:p>
        </w:tc>
        <w:tc>
          <w:tcPr>
            <w:tcW w:w="4961" w:type="dxa"/>
            <w:tcBorders>
              <w:top w:val="single" w:sz="6" w:space="0" w:color="auto"/>
              <w:left w:val="single" w:sz="6" w:space="0" w:color="auto"/>
              <w:bottom w:val="single" w:sz="4"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iCs/>
                <w:sz w:val="18"/>
                <w:szCs w:val="18"/>
              </w:rPr>
            </w:pPr>
            <w:r w:rsidRPr="005B1200">
              <w:rPr>
                <w:rFonts w:asciiTheme="minorHAnsi" w:hAnsiTheme="minorHAnsi" w:cstheme="minorHAnsi"/>
                <w:iCs/>
                <w:sz w:val="18"/>
                <w:szCs w:val="18"/>
              </w:rPr>
              <w:t xml:space="preserve">24110 </w:t>
            </w:r>
            <w:r w:rsidR="00AE197B">
              <w:rPr>
                <w:rFonts w:asciiTheme="minorHAnsi" w:hAnsiTheme="minorHAnsi" w:cstheme="minorHAnsi"/>
                <w:iCs/>
                <w:sz w:val="18"/>
                <w:szCs w:val="18"/>
              </w:rPr>
              <w:t>–</w:t>
            </w:r>
            <w:r w:rsidRPr="005B1200">
              <w:rPr>
                <w:rFonts w:asciiTheme="minorHAnsi" w:hAnsiTheme="minorHAnsi" w:cstheme="minorHAnsi"/>
                <w:iCs/>
                <w:sz w:val="18"/>
                <w:szCs w:val="18"/>
              </w:rPr>
              <w:t xml:space="preserve"> Športna igrišča</w:t>
            </w:r>
          </w:p>
        </w:tc>
      </w:tr>
      <w:tr w:rsidR="00C839B2" w:rsidRPr="005B1200" w:rsidTr="003158BF">
        <w:trPr>
          <w:trHeight w:val="557"/>
        </w:trPr>
        <w:tc>
          <w:tcPr>
            <w:tcW w:w="494" w:type="dxa"/>
            <w:vMerge/>
            <w:tcBorders>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p>
        </w:tc>
        <w:tc>
          <w:tcPr>
            <w:tcW w:w="2200" w:type="dxa"/>
            <w:vMerge/>
            <w:tcBorders>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p>
        </w:tc>
        <w:tc>
          <w:tcPr>
            <w:tcW w:w="1984" w:type="dxa"/>
            <w:tcBorders>
              <w:top w:val="single" w:sz="4"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kajakaška proga na divjih vodah, grajeno smučišče na vodi</w:t>
            </w:r>
          </w:p>
        </w:tc>
        <w:tc>
          <w:tcPr>
            <w:tcW w:w="4961" w:type="dxa"/>
            <w:tcBorders>
              <w:top w:val="single" w:sz="4" w:space="0" w:color="auto"/>
              <w:left w:val="single" w:sz="6" w:space="0" w:color="auto"/>
              <w:bottom w:val="single" w:sz="6" w:space="0" w:color="auto"/>
              <w:right w:val="single" w:sz="6" w:space="0" w:color="auto"/>
            </w:tcBorders>
          </w:tcPr>
          <w:p w:rsidR="00C839B2" w:rsidRPr="005B1200" w:rsidRDefault="00C839B2" w:rsidP="000942EE">
            <w:pPr>
              <w:autoSpaceDE w:val="0"/>
              <w:autoSpaceDN w:val="0"/>
              <w:adjustRightInd w:val="0"/>
              <w:spacing w:before="60" w:after="60"/>
              <w:rPr>
                <w:rFonts w:asciiTheme="minorHAnsi" w:hAnsiTheme="minorHAnsi" w:cstheme="minorHAnsi"/>
                <w:iCs/>
                <w:sz w:val="18"/>
                <w:szCs w:val="18"/>
              </w:rPr>
            </w:pPr>
            <w:r w:rsidRPr="005B1200">
              <w:rPr>
                <w:rFonts w:asciiTheme="minorHAnsi" w:hAnsiTheme="minorHAnsi" w:cstheme="minorHAnsi"/>
                <w:iCs/>
                <w:sz w:val="18"/>
                <w:szCs w:val="18"/>
              </w:rPr>
              <w:t xml:space="preserve">24122 </w:t>
            </w:r>
            <w:r w:rsidR="00AE197B">
              <w:rPr>
                <w:rFonts w:asciiTheme="minorHAnsi" w:hAnsiTheme="minorHAnsi" w:cstheme="minorHAnsi"/>
                <w:iCs/>
                <w:sz w:val="18"/>
                <w:szCs w:val="18"/>
              </w:rPr>
              <w:t>–</w:t>
            </w:r>
            <w:r>
              <w:rPr>
                <w:rFonts w:asciiTheme="minorHAnsi" w:hAnsiTheme="minorHAnsi" w:cstheme="minorHAnsi"/>
                <w:iCs/>
                <w:sz w:val="18"/>
                <w:szCs w:val="18"/>
              </w:rPr>
              <w:t xml:space="preserve"> </w:t>
            </w:r>
            <w:r w:rsidRPr="005B1200">
              <w:rPr>
                <w:rFonts w:asciiTheme="minorHAnsi" w:hAnsiTheme="minorHAnsi" w:cstheme="minorHAnsi"/>
                <w:iCs/>
                <w:sz w:val="18"/>
                <w:szCs w:val="18"/>
              </w:rPr>
              <w:t>Drug gradben</w:t>
            </w:r>
            <w:r w:rsidR="00032C39">
              <w:rPr>
                <w:rFonts w:asciiTheme="minorHAnsi" w:hAnsiTheme="minorHAnsi" w:cstheme="minorHAnsi"/>
                <w:iCs/>
                <w:sz w:val="18"/>
                <w:szCs w:val="18"/>
              </w:rPr>
              <w:t>i</w:t>
            </w:r>
            <w:r w:rsidRPr="005B1200">
              <w:rPr>
                <w:rFonts w:asciiTheme="minorHAnsi" w:hAnsiTheme="minorHAnsi" w:cstheme="minorHAnsi"/>
                <w:iCs/>
                <w:sz w:val="18"/>
                <w:szCs w:val="18"/>
              </w:rPr>
              <w:t xml:space="preserve"> inženirski objekt</w:t>
            </w:r>
            <w:r w:rsidR="000942EE">
              <w:rPr>
                <w:rFonts w:asciiTheme="minorHAnsi" w:hAnsiTheme="minorHAnsi" w:cstheme="minorHAnsi"/>
                <w:iCs/>
                <w:sz w:val="18"/>
                <w:szCs w:val="18"/>
              </w:rPr>
              <w:t>i</w:t>
            </w:r>
            <w:r w:rsidRPr="005B1200">
              <w:rPr>
                <w:rFonts w:asciiTheme="minorHAnsi" w:hAnsiTheme="minorHAnsi" w:cstheme="minorHAnsi"/>
                <w:iCs/>
                <w:sz w:val="18"/>
                <w:szCs w:val="18"/>
              </w:rPr>
              <w:t xml:space="preserve"> za šport, rekreacijo in prosti čas</w:t>
            </w:r>
          </w:p>
        </w:tc>
      </w:tr>
      <w:tr w:rsidR="00C839B2" w:rsidRPr="005B1200" w:rsidTr="003158BF">
        <w:trPr>
          <w:trHeight w:val="192"/>
        </w:trPr>
        <w:tc>
          <w:tcPr>
            <w:tcW w:w="494" w:type="dxa"/>
            <w:vMerge w:val="restart"/>
            <w:tcBorders>
              <w:top w:val="single" w:sz="6" w:space="0" w:color="auto"/>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15.</w:t>
            </w:r>
          </w:p>
        </w:tc>
        <w:tc>
          <w:tcPr>
            <w:tcW w:w="2200" w:type="dxa"/>
            <w:vMerge w:val="restart"/>
            <w:tcBorders>
              <w:top w:val="single" w:sz="6" w:space="0" w:color="auto"/>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r w:rsidRPr="005B1200">
              <w:rPr>
                <w:rFonts w:asciiTheme="minorHAnsi" w:hAnsiTheme="minorHAnsi" w:cstheme="minorHAnsi"/>
                <w:b/>
                <w:bCs/>
                <w:sz w:val="18"/>
                <w:szCs w:val="18"/>
              </w:rPr>
              <w:t>Vodno zajetje in objekti za akumulacijo vode in namakanje</w:t>
            </w:r>
          </w:p>
        </w:tc>
        <w:tc>
          <w:tcPr>
            <w:tcW w:w="1984"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grajeno zajetje na tekoči vodi</w:t>
            </w:r>
          </w:p>
        </w:tc>
        <w:tc>
          <w:tcPr>
            <w:tcW w:w="4961" w:type="dxa"/>
            <w:tcBorders>
              <w:top w:val="single" w:sz="6" w:space="0" w:color="auto"/>
              <w:left w:val="single" w:sz="6" w:space="0" w:color="auto"/>
              <w:bottom w:val="single" w:sz="4"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iCs/>
                <w:sz w:val="18"/>
                <w:szCs w:val="18"/>
              </w:rPr>
            </w:pPr>
            <w:r w:rsidRPr="005B1200">
              <w:rPr>
                <w:rFonts w:asciiTheme="minorHAnsi" w:hAnsiTheme="minorHAnsi" w:cstheme="minorHAnsi"/>
                <w:iCs/>
                <w:sz w:val="18"/>
                <w:szCs w:val="18"/>
              </w:rPr>
              <w:t xml:space="preserve">21520 </w:t>
            </w:r>
            <w:r w:rsidR="00AE197B">
              <w:rPr>
                <w:rFonts w:asciiTheme="minorHAnsi" w:hAnsiTheme="minorHAnsi" w:cstheme="minorHAnsi"/>
                <w:iCs/>
                <w:sz w:val="18"/>
                <w:szCs w:val="18"/>
              </w:rPr>
              <w:t>–</w:t>
            </w:r>
            <w:r>
              <w:rPr>
                <w:rFonts w:asciiTheme="minorHAnsi" w:hAnsiTheme="minorHAnsi" w:cstheme="minorHAnsi"/>
                <w:iCs/>
                <w:sz w:val="18"/>
                <w:szCs w:val="18"/>
              </w:rPr>
              <w:t xml:space="preserve"> </w:t>
            </w:r>
            <w:r w:rsidRPr="005B1200">
              <w:rPr>
                <w:rFonts w:asciiTheme="minorHAnsi" w:hAnsiTheme="minorHAnsi" w:cstheme="minorHAnsi"/>
                <w:iCs/>
                <w:sz w:val="18"/>
                <w:szCs w:val="18"/>
              </w:rPr>
              <w:t>Jezovi, vodne pregrade in drugi vodni objekti</w:t>
            </w:r>
          </w:p>
        </w:tc>
      </w:tr>
      <w:tr w:rsidR="00C839B2" w:rsidRPr="005B1200" w:rsidTr="003158BF">
        <w:trPr>
          <w:trHeight w:val="186"/>
        </w:trPr>
        <w:tc>
          <w:tcPr>
            <w:tcW w:w="494"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p>
        </w:tc>
        <w:tc>
          <w:tcPr>
            <w:tcW w:w="2200"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p>
        </w:tc>
        <w:tc>
          <w:tcPr>
            <w:tcW w:w="1984"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zajem pitne in tehnološke vode</w:t>
            </w:r>
          </w:p>
        </w:tc>
        <w:tc>
          <w:tcPr>
            <w:tcW w:w="4961" w:type="dxa"/>
            <w:tcBorders>
              <w:top w:val="single" w:sz="4" w:space="0" w:color="auto"/>
              <w:left w:val="single" w:sz="6" w:space="0" w:color="auto"/>
              <w:bottom w:val="single" w:sz="4"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iCs/>
                <w:sz w:val="18"/>
                <w:szCs w:val="18"/>
              </w:rPr>
            </w:pPr>
            <w:r w:rsidRPr="005B1200">
              <w:rPr>
                <w:rFonts w:asciiTheme="minorHAnsi" w:hAnsiTheme="minorHAnsi" w:cstheme="minorHAnsi"/>
                <w:iCs/>
                <w:sz w:val="18"/>
                <w:szCs w:val="18"/>
              </w:rPr>
              <w:t xml:space="preserve">22220 </w:t>
            </w:r>
            <w:r w:rsidR="00AE197B">
              <w:rPr>
                <w:rFonts w:asciiTheme="minorHAnsi" w:hAnsiTheme="minorHAnsi" w:cstheme="minorHAnsi"/>
                <w:iCs/>
                <w:sz w:val="18"/>
                <w:szCs w:val="18"/>
              </w:rPr>
              <w:t>–</w:t>
            </w:r>
            <w:r>
              <w:rPr>
                <w:rFonts w:asciiTheme="minorHAnsi" w:hAnsiTheme="minorHAnsi" w:cstheme="minorHAnsi"/>
                <w:iCs/>
                <w:sz w:val="18"/>
                <w:szCs w:val="18"/>
              </w:rPr>
              <w:t xml:space="preserve"> </w:t>
            </w:r>
            <w:r w:rsidRPr="005B1200">
              <w:rPr>
                <w:rFonts w:asciiTheme="minorHAnsi" w:hAnsiTheme="minorHAnsi" w:cstheme="minorHAnsi"/>
                <w:iCs/>
                <w:sz w:val="18"/>
                <w:szCs w:val="18"/>
              </w:rPr>
              <w:t>Lokalni vodovodi za pitno in tehnološko vodo</w:t>
            </w:r>
          </w:p>
        </w:tc>
      </w:tr>
      <w:tr w:rsidR="00C839B2" w:rsidRPr="005B1200" w:rsidTr="003158BF">
        <w:trPr>
          <w:trHeight w:val="186"/>
        </w:trPr>
        <w:tc>
          <w:tcPr>
            <w:tcW w:w="494"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p>
        </w:tc>
        <w:tc>
          <w:tcPr>
            <w:tcW w:w="2200"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p>
        </w:tc>
        <w:tc>
          <w:tcPr>
            <w:tcW w:w="1984"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grajen namakalni sistem s črpališčem</w:t>
            </w:r>
          </w:p>
        </w:tc>
        <w:tc>
          <w:tcPr>
            <w:tcW w:w="4961" w:type="dxa"/>
            <w:tcBorders>
              <w:top w:val="single" w:sz="4" w:space="0" w:color="auto"/>
              <w:left w:val="single" w:sz="6" w:space="0" w:color="auto"/>
              <w:bottom w:val="single" w:sz="4"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iCs/>
                <w:sz w:val="18"/>
                <w:szCs w:val="18"/>
              </w:rPr>
            </w:pPr>
            <w:r w:rsidRPr="005B1200">
              <w:rPr>
                <w:rFonts w:asciiTheme="minorHAnsi" w:hAnsiTheme="minorHAnsi" w:cstheme="minorHAnsi"/>
                <w:iCs/>
                <w:sz w:val="18"/>
                <w:szCs w:val="18"/>
              </w:rPr>
              <w:t xml:space="preserve">21530 </w:t>
            </w:r>
            <w:r w:rsidR="00AE197B">
              <w:rPr>
                <w:rFonts w:asciiTheme="minorHAnsi" w:hAnsiTheme="minorHAnsi" w:cstheme="minorHAnsi"/>
                <w:iCs/>
                <w:sz w:val="18"/>
                <w:szCs w:val="18"/>
              </w:rPr>
              <w:t>–</w:t>
            </w:r>
            <w:r>
              <w:rPr>
                <w:rFonts w:asciiTheme="minorHAnsi" w:hAnsiTheme="minorHAnsi" w:cstheme="minorHAnsi"/>
                <w:iCs/>
                <w:sz w:val="18"/>
                <w:szCs w:val="18"/>
              </w:rPr>
              <w:t xml:space="preserve"> </w:t>
            </w:r>
            <w:r w:rsidRPr="00365DAB">
              <w:rPr>
                <w:rFonts w:asciiTheme="minorHAnsi" w:hAnsiTheme="minorHAnsi" w:cs="Arial"/>
                <w:sz w:val="18"/>
                <w:szCs w:val="18"/>
              </w:rPr>
              <w:t>Sistem</w:t>
            </w:r>
            <w:r>
              <w:rPr>
                <w:rFonts w:asciiTheme="minorHAnsi" w:hAnsiTheme="minorHAnsi" w:cs="Arial"/>
                <w:sz w:val="18"/>
                <w:szCs w:val="18"/>
              </w:rPr>
              <w:t xml:space="preserve"> </w:t>
            </w:r>
            <w:r w:rsidRPr="00365DAB">
              <w:rPr>
                <w:rFonts w:asciiTheme="minorHAnsi" w:hAnsiTheme="minorHAnsi" w:cs="Arial"/>
                <w:sz w:val="18"/>
                <w:szCs w:val="18"/>
              </w:rPr>
              <w:t>za</w:t>
            </w:r>
            <w:r>
              <w:rPr>
                <w:rFonts w:asciiTheme="minorHAnsi" w:hAnsiTheme="minorHAnsi" w:cs="Arial"/>
                <w:sz w:val="18"/>
                <w:szCs w:val="18"/>
              </w:rPr>
              <w:t xml:space="preserve"> </w:t>
            </w:r>
            <w:r w:rsidRPr="00365DAB">
              <w:rPr>
                <w:rFonts w:asciiTheme="minorHAnsi" w:hAnsiTheme="minorHAnsi" w:cs="Arial"/>
                <w:sz w:val="18"/>
                <w:szCs w:val="18"/>
              </w:rPr>
              <w:t>namakanje</w:t>
            </w:r>
            <w:r>
              <w:rPr>
                <w:rFonts w:asciiTheme="minorHAnsi" w:hAnsiTheme="minorHAnsi" w:cs="Arial"/>
                <w:sz w:val="18"/>
                <w:szCs w:val="18"/>
              </w:rPr>
              <w:t xml:space="preserve"> </w:t>
            </w:r>
            <w:r w:rsidRPr="00365DAB">
              <w:rPr>
                <w:rFonts w:asciiTheme="minorHAnsi" w:hAnsiTheme="minorHAnsi" w:cs="Arial"/>
                <w:sz w:val="18"/>
                <w:szCs w:val="18"/>
              </w:rPr>
              <w:t>in</w:t>
            </w:r>
            <w:r>
              <w:rPr>
                <w:rFonts w:asciiTheme="minorHAnsi" w:hAnsiTheme="minorHAnsi" w:cs="Arial"/>
                <w:sz w:val="18"/>
                <w:szCs w:val="18"/>
              </w:rPr>
              <w:t xml:space="preserve"> </w:t>
            </w:r>
            <w:r w:rsidRPr="00365DAB">
              <w:rPr>
                <w:rFonts w:asciiTheme="minorHAnsi" w:hAnsiTheme="minorHAnsi" w:cs="Arial"/>
                <w:sz w:val="18"/>
                <w:szCs w:val="18"/>
              </w:rPr>
              <w:t>osuševanje,</w:t>
            </w:r>
            <w:r>
              <w:rPr>
                <w:rFonts w:asciiTheme="minorHAnsi" w:hAnsiTheme="minorHAnsi" w:cs="Arial"/>
                <w:sz w:val="18"/>
                <w:szCs w:val="18"/>
              </w:rPr>
              <w:t xml:space="preserve"> </w:t>
            </w:r>
            <w:r w:rsidRPr="00365DAB">
              <w:rPr>
                <w:rFonts w:asciiTheme="minorHAnsi" w:hAnsiTheme="minorHAnsi" w:cs="Arial"/>
                <w:sz w:val="18"/>
                <w:szCs w:val="18"/>
              </w:rPr>
              <w:t>akvadukt</w:t>
            </w:r>
          </w:p>
        </w:tc>
      </w:tr>
      <w:tr w:rsidR="00C839B2" w:rsidRPr="005B1200" w:rsidTr="003158BF">
        <w:trPr>
          <w:trHeight w:val="186"/>
        </w:trPr>
        <w:tc>
          <w:tcPr>
            <w:tcW w:w="494"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p>
        </w:tc>
        <w:tc>
          <w:tcPr>
            <w:tcW w:w="2200"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p>
        </w:tc>
        <w:tc>
          <w:tcPr>
            <w:tcW w:w="1984"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vodni zbiralnik</w:t>
            </w:r>
          </w:p>
        </w:tc>
        <w:tc>
          <w:tcPr>
            <w:tcW w:w="4961" w:type="dxa"/>
            <w:tcBorders>
              <w:top w:val="single" w:sz="4" w:space="0" w:color="auto"/>
              <w:left w:val="single" w:sz="6" w:space="0" w:color="auto"/>
              <w:bottom w:val="single" w:sz="4"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iCs/>
                <w:sz w:val="18"/>
                <w:szCs w:val="18"/>
              </w:rPr>
            </w:pPr>
            <w:r w:rsidRPr="005B1200">
              <w:rPr>
                <w:rFonts w:asciiTheme="minorHAnsi" w:hAnsiTheme="minorHAnsi" w:cstheme="minorHAnsi"/>
                <w:iCs/>
                <w:sz w:val="18"/>
                <w:szCs w:val="18"/>
              </w:rPr>
              <w:t xml:space="preserve">21520 </w:t>
            </w:r>
            <w:r w:rsidR="00AE197B">
              <w:rPr>
                <w:rFonts w:asciiTheme="minorHAnsi" w:hAnsiTheme="minorHAnsi" w:cstheme="minorHAnsi"/>
                <w:iCs/>
                <w:sz w:val="18"/>
                <w:szCs w:val="18"/>
              </w:rPr>
              <w:t>–</w:t>
            </w:r>
            <w:r>
              <w:rPr>
                <w:rFonts w:asciiTheme="minorHAnsi" w:hAnsiTheme="minorHAnsi" w:cstheme="minorHAnsi"/>
                <w:iCs/>
                <w:sz w:val="18"/>
                <w:szCs w:val="18"/>
              </w:rPr>
              <w:t xml:space="preserve"> </w:t>
            </w:r>
            <w:r w:rsidRPr="005B1200">
              <w:rPr>
                <w:rFonts w:asciiTheme="minorHAnsi" w:hAnsiTheme="minorHAnsi" w:cstheme="minorHAnsi"/>
                <w:iCs/>
                <w:sz w:val="18"/>
                <w:szCs w:val="18"/>
              </w:rPr>
              <w:t>Jezovi, vodne pregrade in drugi vodni objekti</w:t>
            </w:r>
          </w:p>
        </w:tc>
      </w:tr>
      <w:tr w:rsidR="00C839B2" w:rsidRPr="005B1200" w:rsidTr="003158BF">
        <w:trPr>
          <w:trHeight w:val="186"/>
        </w:trPr>
        <w:tc>
          <w:tcPr>
            <w:tcW w:w="494"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p>
        </w:tc>
        <w:tc>
          <w:tcPr>
            <w:tcW w:w="2200"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p>
        </w:tc>
        <w:tc>
          <w:tcPr>
            <w:tcW w:w="1984"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bazen za kopanje</w:t>
            </w:r>
          </w:p>
          <w:p w:rsidR="00C839B2" w:rsidRPr="005B1200" w:rsidRDefault="00C839B2" w:rsidP="003158BF">
            <w:pPr>
              <w:autoSpaceDE w:val="0"/>
              <w:autoSpaceDN w:val="0"/>
              <w:adjustRightInd w:val="0"/>
              <w:spacing w:before="60" w:after="60"/>
              <w:rPr>
                <w:rFonts w:asciiTheme="minorHAnsi" w:hAnsiTheme="minorHAnsi" w:cstheme="minorHAnsi"/>
                <w:sz w:val="18"/>
                <w:szCs w:val="18"/>
              </w:rPr>
            </w:pPr>
          </w:p>
        </w:tc>
        <w:tc>
          <w:tcPr>
            <w:tcW w:w="4961" w:type="dxa"/>
            <w:tcBorders>
              <w:top w:val="single" w:sz="4" w:space="0" w:color="auto"/>
              <w:left w:val="single" w:sz="6" w:space="0" w:color="auto"/>
              <w:bottom w:val="single" w:sz="4" w:space="0" w:color="auto"/>
              <w:right w:val="single" w:sz="6" w:space="0" w:color="auto"/>
            </w:tcBorders>
          </w:tcPr>
          <w:p w:rsidR="00C839B2" w:rsidRPr="005B1200" w:rsidRDefault="00C839B2" w:rsidP="00032C39">
            <w:pPr>
              <w:autoSpaceDE w:val="0"/>
              <w:autoSpaceDN w:val="0"/>
              <w:adjustRightInd w:val="0"/>
              <w:spacing w:before="60" w:after="60"/>
              <w:rPr>
                <w:rFonts w:asciiTheme="minorHAnsi" w:hAnsiTheme="minorHAnsi" w:cstheme="minorHAnsi"/>
                <w:iCs/>
                <w:sz w:val="18"/>
                <w:szCs w:val="18"/>
              </w:rPr>
            </w:pPr>
            <w:r w:rsidRPr="005B1200">
              <w:rPr>
                <w:rFonts w:asciiTheme="minorHAnsi" w:hAnsiTheme="minorHAnsi" w:cstheme="minorHAnsi"/>
                <w:iCs/>
                <w:sz w:val="18"/>
                <w:szCs w:val="18"/>
              </w:rPr>
              <w:t xml:space="preserve">24122 </w:t>
            </w:r>
            <w:r w:rsidR="00AE197B">
              <w:rPr>
                <w:rFonts w:asciiTheme="minorHAnsi" w:hAnsiTheme="minorHAnsi" w:cstheme="minorHAnsi"/>
                <w:iCs/>
                <w:sz w:val="18"/>
                <w:szCs w:val="18"/>
              </w:rPr>
              <w:t>–</w:t>
            </w:r>
            <w:r>
              <w:rPr>
                <w:rFonts w:asciiTheme="minorHAnsi" w:hAnsiTheme="minorHAnsi" w:cstheme="minorHAnsi"/>
                <w:iCs/>
                <w:sz w:val="18"/>
                <w:szCs w:val="18"/>
              </w:rPr>
              <w:t xml:space="preserve"> </w:t>
            </w:r>
            <w:r w:rsidRPr="005B1200">
              <w:rPr>
                <w:rFonts w:asciiTheme="minorHAnsi" w:hAnsiTheme="minorHAnsi" w:cstheme="minorHAnsi"/>
                <w:iCs/>
                <w:sz w:val="18"/>
                <w:szCs w:val="18"/>
              </w:rPr>
              <w:t>Drugi gradben</w:t>
            </w:r>
            <w:r w:rsidR="00032C39">
              <w:rPr>
                <w:rFonts w:asciiTheme="minorHAnsi" w:hAnsiTheme="minorHAnsi" w:cstheme="minorHAnsi"/>
                <w:iCs/>
                <w:sz w:val="18"/>
                <w:szCs w:val="18"/>
              </w:rPr>
              <w:t xml:space="preserve">i </w:t>
            </w:r>
            <w:r w:rsidRPr="005B1200">
              <w:rPr>
                <w:rFonts w:asciiTheme="minorHAnsi" w:hAnsiTheme="minorHAnsi" w:cstheme="minorHAnsi"/>
                <w:iCs/>
                <w:sz w:val="18"/>
                <w:szCs w:val="18"/>
              </w:rPr>
              <w:t>inženirski objekti za šport, rekreacijo in prosti čas</w:t>
            </w:r>
          </w:p>
        </w:tc>
      </w:tr>
      <w:tr w:rsidR="00C839B2" w:rsidRPr="005B1200" w:rsidTr="003158BF">
        <w:trPr>
          <w:trHeight w:val="186"/>
        </w:trPr>
        <w:tc>
          <w:tcPr>
            <w:tcW w:w="494"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p>
        </w:tc>
        <w:tc>
          <w:tcPr>
            <w:tcW w:w="2200"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p>
        </w:tc>
        <w:tc>
          <w:tcPr>
            <w:tcW w:w="1984"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bazen za gašenje požara</w:t>
            </w:r>
          </w:p>
          <w:p w:rsidR="00C839B2" w:rsidRPr="005B1200" w:rsidRDefault="00C839B2" w:rsidP="003158BF">
            <w:pPr>
              <w:autoSpaceDE w:val="0"/>
              <w:autoSpaceDN w:val="0"/>
              <w:adjustRightInd w:val="0"/>
              <w:spacing w:before="60" w:after="60"/>
              <w:rPr>
                <w:rFonts w:asciiTheme="minorHAnsi" w:hAnsiTheme="minorHAnsi" w:cstheme="minorHAnsi"/>
                <w:sz w:val="18"/>
                <w:szCs w:val="18"/>
              </w:rPr>
            </w:pPr>
          </w:p>
        </w:tc>
        <w:tc>
          <w:tcPr>
            <w:tcW w:w="4961" w:type="dxa"/>
            <w:tcBorders>
              <w:top w:val="single" w:sz="4" w:space="0" w:color="auto"/>
              <w:left w:val="single" w:sz="6" w:space="0" w:color="auto"/>
              <w:bottom w:val="single" w:sz="4"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iCs/>
                <w:sz w:val="18"/>
                <w:szCs w:val="18"/>
              </w:rPr>
            </w:pPr>
            <w:r w:rsidRPr="005B1200">
              <w:rPr>
                <w:rFonts w:asciiTheme="minorHAnsi" w:hAnsiTheme="minorHAnsi" w:cstheme="minorHAnsi"/>
                <w:iCs/>
                <w:sz w:val="18"/>
                <w:szCs w:val="18"/>
              </w:rPr>
              <w:t xml:space="preserve">12520 </w:t>
            </w:r>
            <w:r w:rsidR="00AE197B">
              <w:rPr>
                <w:rFonts w:asciiTheme="minorHAnsi" w:hAnsiTheme="minorHAnsi" w:cstheme="minorHAnsi"/>
                <w:iCs/>
                <w:sz w:val="18"/>
                <w:szCs w:val="18"/>
              </w:rPr>
              <w:t>–</w:t>
            </w:r>
            <w:r>
              <w:rPr>
                <w:rFonts w:asciiTheme="minorHAnsi" w:hAnsiTheme="minorHAnsi" w:cstheme="minorHAnsi"/>
                <w:iCs/>
                <w:sz w:val="18"/>
                <w:szCs w:val="18"/>
              </w:rPr>
              <w:t xml:space="preserve"> R</w:t>
            </w:r>
            <w:r w:rsidRPr="005B1200">
              <w:rPr>
                <w:rFonts w:asciiTheme="minorHAnsi" w:hAnsiTheme="minorHAnsi" w:cstheme="minorHAnsi"/>
                <w:iCs/>
                <w:sz w:val="18"/>
                <w:szCs w:val="18"/>
              </w:rPr>
              <w:t>ezervoarji, silosi in skladiščne stavbe</w:t>
            </w:r>
          </w:p>
        </w:tc>
      </w:tr>
      <w:tr w:rsidR="00C839B2" w:rsidRPr="005B1200" w:rsidTr="003158BF">
        <w:trPr>
          <w:trHeight w:val="186"/>
        </w:trPr>
        <w:tc>
          <w:tcPr>
            <w:tcW w:w="494"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p>
        </w:tc>
        <w:tc>
          <w:tcPr>
            <w:tcW w:w="2200"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p>
        </w:tc>
        <w:tc>
          <w:tcPr>
            <w:tcW w:w="1984"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grajen ribnik</w:t>
            </w:r>
          </w:p>
          <w:p w:rsidR="00C839B2" w:rsidRPr="005B1200" w:rsidRDefault="00C839B2" w:rsidP="003158BF">
            <w:pPr>
              <w:autoSpaceDE w:val="0"/>
              <w:autoSpaceDN w:val="0"/>
              <w:adjustRightInd w:val="0"/>
              <w:spacing w:before="60" w:after="60"/>
              <w:rPr>
                <w:rFonts w:asciiTheme="minorHAnsi" w:hAnsiTheme="minorHAnsi" w:cstheme="minorHAnsi"/>
                <w:sz w:val="18"/>
                <w:szCs w:val="18"/>
              </w:rPr>
            </w:pPr>
          </w:p>
        </w:tc>
        <w:tc>
          <w:tcPr>
            <w:tcW w:w="4961" w:type="dxa"/>
            <w:tcBorders>
              <w:top w:val="single" w:sz="4" w:space="0" w:color="auto"/>
              <w:left w:val="single" w:sz="6" w:space="0" w:color="auto"/>
              <w:bottom w:val="single" w:sz="4" w:space="0" w:color="auto"/>
              <w:right w:val="single" w:sz="6" w:space="0" w:color="auto"/>
            </w:tcBorders>
          </w:tcPr>
          <w:p w:rsidR="00C839B2" w:rsidRPr="00CE5995" w:rsidRDefault="00C839B2" w:rsidP="003158BF">
            <w:pPr>
              <w:spacing w:before="40" w:after="40"/>
              <w:rPr>
                <w:rFonts w:ascii="Calibri" w:hAnsi="Calibri" w:cs="Arial"/>
                <w:sz w:val="18"/>
                <w:szCs w:val="18"/>
              </w:rPr>
            </w:pPr>
            <w:r w:rsidRPr="005B1200">
              <w:rPr>
                <w:rFonts w:asciiTheme="minorHAnsi" w:hAnsiTheme="minorHAnsi" w:cstheme="minorHAnsi"/>
                <w:iCs/>
                <w:sz w:val="18"/>
                <w:szCs w:val="18"/>
              </w:rPr>
              <w:t>12520</w:t>
            </w:r>
            <w:r>
              <w:rPr>
                <w:rFonts w:asciiTheme="minorHAnsi" w:hAnsiTheme="minorHAnsi" w:cstheme="minorHAnsi"/>
                <w:iCs/>
                <w:sz w:val="18"/>
                <w:szCs w:val="18"/>
              </w:rPr>
              <w:t xml:space="preserve"> </w:t>
            </w:r>
            <w:r w:rsidR="00AE197B">
              <w:rPr>
                <w:rFonts w:asciiTheme="minorHAnsi" w:hAnsiTheme="minorHAnsi" w:cstheme="minorHAnsi"/>
                <w:iCs/>
                <w:sz w:val="18"/>
                <w:szCs w:val="18"/>
              </w:rPr>
              <w:t>–</w:t>
            </w:r>
            <w:r>
              <w:rPr>
                <w:rFonts w:asciiTheme="minorHAnsi" w:hAnsiTheme="minorHAnsi" w:cstheme="minorHAnsi"/>
                <w:iCs/>
                <w:sz w:val="18"/>
                <w:szCs w:val="18"/>
              </w:rPr>
              <w:t xml:space="preserve"> R</w:t>
            </w:r>
            <w:r w:rsidRPr="005B1200">
              <w:rPr>
                <w:rFonts w:asciiTheme="minorHAnsi" w:hAnsiTheme="minorHAnsi" w:cstheme="minorHAnsi"/>
                <w:iCs/>
                <w:sz w:val="18"/>
                <w:szCs w:val="18"/>
              </w:rPr>
              <w:t xml:space="preserve">ezervoarji, silosi in skladiščne stavbe ali 21520 </w:t>
            </w:r>
            <w:r w:rsidR="00AE197B">
              <w:rPr>
                <w:rFonts w:asciiTheme="minorHAnsi" w:hAnsiTheme="minorHAnsi" w:cstheme="minorHAnsi"/>
                <w:iCs/>
                <w:sz w:val="18"/>
                <w:szCs w:val="18"/>
              </w:rPr>
              <w:t>–</w:t>
            </w:r>
            <w:r>
              <w:rPr>
                <w:rFonts w:asciiTheme="minorHAnsi" w:hAnsiTheme="minorHAnsi" w:cstheme="minorHAnsi"/>
                <w:iCs/>
                <w:sz w:val="18"/>
                <w:szCs w:val="18"/>
              </w:rPr>
              <w:t xml:space="preserve"> </w:t>
            </w:r>
            <w:r w:rsidRPr="005B1200">
              <w:rPr>
                <w:rFonts w:asciiTheme="minorHAnsi" w:hAnsiTheme="minorHAnsi" w:cstheme="minorHAnsi"/>
                <w:iCs/>
                <w:sz w:val="18"/>
                <w:szCs w:val="18"/>
              </w:rPr>
              <w:t>Jezovi, vodne pregrade in drugi vodni objekti</w:t>
            </w:r>
            <w:r>
              <w:rPr>
                <w:rFonts w:asciiTheme="minorHAnsi" w:hAnsiTheme="minorHAnsi" w:cstheme="minorHAnsi"/>
                <w:iCs/>
                <w:sz w:val="18"/>
                <w:szCs w:val="18"/>
              </w:rPr>
              <w:t xml:space="preserve"> ali 12712 </w:t>
            </w:r>
            <w:r w:rsidR="00AE197B">
              <w:rPr>
                <w:rFonts w:asciiTheme="minorHAnsi" w:hAnsiTheme="minorHAnsi" w:cstheme="minorHAnsi"/>
                <w:iCs/>
                <w:sz w:val="18"/>
                <w:szCs w:val="18"/>
              </w:rPr>
              <w:t>–</w:t>
            </w:r>
            <w:r>
              <w:rPr>
                <w:rFonts w:asciiTheme="minorHAnsi" w:hAnsiTheme="minorHAnsi" w:cstheme="minorHAnsi"/>
                <w:iCs/>
                <w:sz w:val="18"/>
                <w:szCs w:val="18"/>
              </w:rPr>
              <w:t xml:space="preserve"> </w:t>
            </w:r>
            <w:r w:rsidRPr="00CE5995">
              <w:rPr>
                <w:rFonts w:ascii="Calibri" w:hAnsi="Calibri" w:cs="Arial"/>
                <w:sz w:val="18"/>
                <w:szCs w:val="18"/>
              </w:rPr>
              <w:t>Stavbe za rejo živali</w:t>
            </w:r>
          </w:p>
        </w:tc>
      </w:tr>
      <w:tr w:rsidR="00C839B2" w:rsidRPr="005B1200" w:rsidTr="003158BF">
        <w:trPr>
          <w:trHeight w:val="186"/>
        </w:trPr>
        <w:tc>
          <w:tcPr>
            <w:tcW w:w="494" w:type="dxa"/>
            <w:vMerge/>
            <w:tcBorders>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p>
        </w:tc>
        <w:tc>
          <w:tcPr>
            <w:tcW w:w="2200" w:type="dxa"/>
            <w:vMerge/>
            <w:tcBorders>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p>
        </w:tc>
        <w:tc>
          <w:tcPr>
            <w:tcW w:w="1984" w:type="dxa"/>
            <w:tcBorders>
              <w:top w:val="single" w:sz="6" w:space="0" w:color="auto"/>
              <w:left w:val="single" w:sz="6" w:space="0" w:color="auto"/>
              <w:bottom w:val="single" w:sz="6" w:space="0" w:color="auto"/>
              <w:right w:val="single" w:sz="6" w:space="0" w:color="auto"/>
            </w:tcBorders>
          </w:tcPr>
          <w:p w:rsidR="00C839B2" w:rsidRPr="00F7045D" w:rsidRDefault="00C839B2" w:rsidP="003158BF">
            <w:pPr>
              <w:autoSpaceDE w:val="0"/>
              <w:autoSpaceDN w:val="0"/>
              <w:adjustRightInd w:val="0"/>
              <w:spacing w:before="60" w:after="60"/>
              <w:rPr>
                <w:rFonts w:asciiTheme="minorHAnsi" w:hAnsiTheme="minorHAnsi" w:cstheme="minorHAnsi"/>
                <w:sz w:val="18"/>
                <w:szCs w:val="18"/>
              </w:rPr>
            </w:pPr>
            <w:r w:rsidRPr="00F7045D">
              <w:rPr>
                <w:rFonts w:asciiTheme="minorHAnsi" w:hAnsiTheme="minorHAnsi" w:cstheme="minorHAnsi"/>
                <w:sz w:val="18"/>
                <w:szCs w:val="18"/>
              </w:rPr>
              <w:t>okrasni bazen</w:t>
            </w:r>
          </w:p>
        </w:tc>
        <w:tc>
          <w:tcPr>
            <w:tcW w:w="4961" w:type="dxa"/>
            <w:tcBorders>
              <w:top w:val="single" w:sz="4" w:space="0" w:color="auto"/>
              <w:left w:val="single" w:sz="6" w:space="0" w:color="auto"/>
              <w:bottom w:val="single" w:sz="6" w:space="0" w:color="auto"/>
              <w:right w:val="single" w:sz="6" w:space="0" w:color="auto"/>
            </w:tcBorders>
          </w:tcPr>
          <w:p w:rsidR="00C839B2" w:rsidRPr="00F7045D" w:rsidRDefault="00F7045D" w:rsidP="00F7045D">
            <w:pPr>
              <w:autoSpaceDE w:val="0"/>
              <w:autoSpaceDN w:val="0"/>
              <w:adjustRightInd w:val="0"/>
              <w:spacing w:before="60" w:after="60"/>
              <w:rPr>
                <w:rFonts w:asciiTheme="minorHAnsi" w:hAnsiTheme="minorHAnsi" w:cstheme="minorHAnsi"/>
                <w:iCs/>
                <w:sz w:val="18"/>
                <w:szCs w:val="18"/>
              </w:rPr>
            </w:pPr>
            <w:r>
              <w:rPr>
                <w:rFonts w:asciiTheme="minorHAnsi" w:hAnsiTheme="minorHAnsi" w:cstheme="minorHAnsi"/>
                <w:iCs/>
                <w:sz w:val="18"/>
                <w:szCs w:val="18"/>
              </w:rPr>
              <w:t>32120 – Urbana oprema</w:t>
            </w:r>
          </w:p>
        </w:tc>
      </w:tr>
      <w:tr w:rsidR="00C839B2" w:rsidRPr="005B1200" w:rsidTr="003158BF">
        <w:tc>
          <w:tcPr>
            <w:tcW w:w="494"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16.</w:t>
            </w:r>
          </w:p>
        </w:tc>
        <w:tc>
          <w:tcPr>
            <w:tcW w:w="2200"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r w:rsidRPr="005B1200">
              <w:rPr>
                <w:rFonts w:asciiTheme="minorHAnsi" w:hAnsiTheme="minorHAnsi" w:cstheme="minorHAnsi"/>
                <w:b/>
                <w:bCs/>
                <w:sz w:val="18"/>
                <w:szCs w:val="18"/>
              </w:rPr>
              <w:t>Objekt</w:t>
            </w:r>
            <w:r w:rsidR="00AE197B">
              <w:rPr>
                <w:rFonts w:asciiTheme="minorHAnsi" w:hAnsiTheme="minorHAnsi" w:cstheme="minorHAnsi"/>
                <w:b/>
                <w:bCs/>
                <w:sz w:val="18"/>
                <w:szCs w:val="18"/>
              </w:rPr>
              <w:t>i</w:t>
            </w:r>
            <w:r w:rsidRPr="005B1200">
              <w:rPr>
                <w:rFonts w:asciiTheme="minorHAnsi" w:hAnsiTheme="minorHAnsi" w:cstheme="minorHAnsi"/>
                <w:b/>
                <w:bCs/>
                <w:sz w:val="18"/>
                <w:szCs w:val="18"/>
              </w:rPr>
              <w:t xml:space="preserve"> za oglaševanje</w:t>
            </w:r>
          </w:p>
        </w:tc>
        <w:tc>
          <w:tcPr>
            <w:tcW w:w="1984"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Pr>
                <w:rFonts w:asciiTheme="minorHAnsi" w:hAnsiTheme="minorHAnsi" w:cstheme="minorHAnsi"/>
                <w:sz w:val="18"/>
                <w:szCs w:val="18"/>
              </w:rPr>
              <w:t>s</w:t>
            </w:r>
            <w:r w:rsidRPr="005B1200">
              <w:rPr>
                <w:rFonts w:asciiTheme="minorHAnsi" w:hAnsiTheme="minorHAnsi" w:cstheme="minorHAnsi"/>
                <w:sz w:val="18"/>
                <w:szCs w:val="18"/>
              </w:rPr>
              <w:t>em spadajo tudi objekti za oglaševanje na kozolcih</w:t>
            </w:r>
          </w:p>
        </w:tc>
        <w:tc>
          <w:tcPr>
            <w:tcW w:w="4961"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iCs/>
                <w:sz w:val="18"/>
                <w:szCs w:val="18"/>
              </w:rPr>
            </w:pPr>
            <w:r w:rsidRPr="0042330C">
              <w:rPr>
                <w:rFonts w:asciiTheme="minorHAnsi" w:hAnsiTheme="minorHAnsi" w:cstheme="minorHAnsi"/>
                <w:iCs/>
                <w:sz w:val="18"/>
                <w:szCs w:val="18"/>
              </w:rPr>
              <w:t>32130</w:t>
            </w:r>
            <w:r>
              <w:rPr>
                <w:rFonts w:asciiTheme="minorHAnsi" w:hAnsiTheme="minorHAnsi" w:cstheme="minorHAnsi"/>
                <w:iCs/>
                <w:sz w:val="18"/>
                <w:szCs w:val="18"/>
              </w:rPr>
              <w:t xml:space="preserve"> </w:t>
            </w:r>
            <w:r w:rsidR="00AE197B">
              <w:rPr>
                <w:rFonts w:asciiTheme="minorHAnsi" w:hAnsiTheme="minorHAnsi" w:cstheme="minorHAnsi"/>
                <w:iCs/>
                <w:sz w:val="18"/>
                <w:szCs w:val="18"/>
              </w:rPr>
              <w:t>–</w:t>
            </w:r>
            <w:r>
              <w:rPr>
                <w:rFonts w:asciiTheme="minorHAnsi" w:hAnsiTheme="minorHAnsi" w:cstheme="minorHAnsi"/>
                <w:iCs/>
                <w:sz w:val="18"/>
                <w:szCs w:val="18"/>
              </w:rPr>
              <w:t xml:space="preserve"> </w:t>
            </w:r>
            <w:r>
              <w:rPr>
                <w:rFonts w:asciiTheme="minorHAnsi" w:hAnsiTheme="minorHAnsi" w:cs="Arial"/>
                <w:sz w:val="18"/>
                <w:szCs w:val="18"/>
              </w:rPr>
              <w:t>O</w:t>
            </w:r>
            <w:r w:rsidRPr="00C11A1E">
              <w:rPr>
                <w:rFonts w:asciiTheme="minorHAnsi" w:hAnsiTheme="minorHAnsi" w:cs="Arial"/>
                <w:sz w:val="18"/>
                <w:szCs w:val="18"/>
              </w:rPr>
              <w:t>bjekti za oglaševanje</w:t>
            </w:r>
            <w:r>
              <w:rPr>
                <w:rFonts w:asciiTheme="minorHAnsi" w:hAnsiTheme="minorHAnsi" w:cs="Arial"/>
                <w:sz w:val="18"/>
                <w:szCs w:val="18"/>
              </w:rPr>
              <w:t xml:space="preserve"> in informacijski panoji</w:t>
            </w:r>
          </w:p>
        </w:tc>
      </w:tr>
      <w:tr w:rsidR="00C839B2" w:rsidRPr="005B1200" w:rsidTr="003158BF">
        <w:trPr>
          <w:trHeight w:val="381"/>
        </w:trPr>
        <w:tc>
          <w:tcPr>
            <w:tcW w:w="494" w:type="dxa"/>
            <w:vMerge w:val="restart"/>
            <w:tcBorders>
              <w:top w:val="single" w:sz="6" w:space="0" w:color="auto"/>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17.</w:t>
            </w:r>
          </w:p>
        </w:tc>
        <w:tc>
          <w:tcPr>
            <w:tcW w:w="2200" w:type="dxa"/>
            <w:vMerge w:val="restart"/>
            <w:tcBorders>
              <w:top w:val="single" w:sz="6" w:space="0" w:color="auto"/>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r w:rsidRPr="005B1200">
              <w:rPr>
                <w:rFonts w:asciiTheme="minorHAnsi" w:hAnsiTheme="minorHAnsi" w:cstheme="minorHAnsi"/>
                <w:b/>
                <w:bCs/>
                <w:sz w:val="18"/>
                <w:szCs w:val="18"/>
              </w:rPr>
              <w:t>Objekt</w:t>
            </w:r>
            <w:r w:rsidR="00AE197B">
              <w:rPr>
                <w:rFonts w:asciiTheme="minorHAnsi" w:hAnsiTheme="minorHAnsi" w:cstheme="minorHAnsi"/>
                <w:b/>
                <w:bCs/>
                <w:sz w:val="18"/>
                <w:szCs w:val="18"/>
              </w:rPr>
              <w:t>i</w:t>
            </w:r>
            <w:r w:rsidRPr="005B1200">
              <w:rPr>
                <w:rFonts w:asciiTheme="minorHAnsi" w:hAnsiTheme="minorHAnsi" w:cstheme="minorHAnsi"/>
                <w:b/>
                <w:bCs/>
                <w:sz w:val="18"/>
                <w:szCs w:val="18"/>
              </w:rPr>
              <w:t xml:space="preserve"> za rejo živali</w:t>
            </w:r>
          </w:p>
          <w:p w:rsidR="00C839B2" w:rsidRPr="005B1200" w:rsidRDefault="00C839B2" w:rsidP="00773BA4">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 xml:space="preserve">(enoetažen objekt, namenjen </w:t>
            </w:r>
            <w:r w:rsidR="00773BA4">
              <w:rPr>
                <w:rFonts w:asciiTheme="minorHAnsi" w:hAnsiTheme="minorHAnsi" w:cstheme="minorHAnsi"/>
                <w:sz w:val="18"/>
                <w:szCs w:val="18"/>
              </w:rPr>
              <w:t xml:space="preserve">za </w:t>
            </w:r>
            <w:r w:rsidRPr="005B1200">
              <w:rPr>
                <w:rFonts w:asciiTheme="minorHAnsi" w:hAnsiTheme="minorHAnsi" w:cstheme="minorHAnsi"/>
                <w:sz w:val="18"/>
                <w:szCs w:val="18"/>
              </w:rPr>
              <w:t>rej</w:t>
            </w:r>
            <w:r w:rsidR="00773BA4">
              <w:rPr>
                <w:rFonts w:asciiTheme="minorHAnsi" w:hAnsiTheme="minorHAnsi" w:cstheme="minorHAnsi"/>
                <w:sz w:val="18"/>
                <w:szCs w:val="18"/>
              </w:rPr>
              <w:t>o</w:t>
            </w:r>
            <w:r w:rsidRPr="005B1200">
              <w:rPr>
                <w:rFonts w:asciiTheme="minorHAnsi" w:hAnsiTheme="minorHAnsi" w:cstheme="minorHAnsi"/>
                <w:sz w:val="18"/>
                <w:szCs w:val="18"/>
              </w:rPr>
              <w:t xml:space="preserve"> živali)</w:t>
            </w:r>
          </w:p>
        </w:tc>
        <w:tc>
          <w:tcPr>
            <w:tcW w:w="1984" w:type="dxa"/>
            <w:tcBorders>
              <w:top w:val="single" w:sz="6" w:space="0" w:color="auto"/>
              <w:left w:val="single" w:sz="6" w:space="0" w:color="auto"/>
              <w:bottom w:val="single" w:sz="6" w:space="0" w:color="auto"/>
              <w:right w:val="single" w:sz="6" w:space="0" w:color="auto"/>
            </w:tcBorders>
          </w:tcPr>
          <w:p w:rsidR="00C839B2" w:rsidRPr="005B1200" w:rsidRDefault="00B7017B" w:rsidP="00B7017B">
            <w:pPr>
              <w:autoSpaceDE w:val="0"/>
              <w:autoSpaceDN w:val="0"/>
              <w:adjustRightInd w:val="0"/>
              <w:spacing w:before="60" w:after="60"/>
              <w:rPr>
                <w:rFonts w:asciiTheme="minorHAnsi" w:hAnsiTheme="minorHAnsi" w:cstheme="minorHAnsi"/>
                <w:sz w:val="18"/>
                <w:szCs w:val="18"/>
              </w:rPr>
            </w:pPr>
            <w:r>
              <w:rPr>
                <w:rFonts w:asciiTheme="minorHAnsi" w:hAnsiTheme="minorHAnsi" w:cstheme="minorHAnsi"/>
                <w:sz w:val="18"/>
                <w:szCs w:val="18"/>
              </w:rPr>
              <w:t>h</w:t>
            </w:r>
            <w:r w:rsidR="00C839B2" w:rsidRPr="005B1200">
              <w:rPr>
                <w:rFonts w:asciiTheme="minorHAnsi" w:hAnsiTheme="minorHAnsi" w:cstheme="minorHAnsi"/>
                <w:sz w:val="18"/>
                <w:szCs w:val="18"/>
              </w:rPr>
              <w:t>lev, svinjak, perutninska farma, staja, kobilarna, čebelnjak</w:t>
            </w:r>
          </w:p>
        </w:tc>
        <w:tc>
          <w:tcPr>
            <w:tcW w:w="4961" w:type="dxa"/>
            <w:tcBorders>
              <w:top w:val="single" w:sz="6" w:space="0" w:color="auto"/>
              <w:left w:val="single" w:sz="6" w:space="0" w:color="auto"/>
              <w:bottom w:val="single" w:sz="4"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iCs/>
                <w:sz w:val="18"/>
                <w:szCs w:val="18"/>
              </w:rPr>
            </w:pPr>
            <w:r w:rsidRPr="005B1200">
              <w:rPr>
                <w:rFonts w:asciiTheme="minorHAnsi" w:hAnsiTheme="minorHAnsi" w:cstheme="minorHAnsi"/>
                <w:iCs/>
                <w:sz w:val="18"/>
                <w:szCs w:val="18"/>
              </w:rPr>
              <w:t xml:space="preserve">12712 </w:t>
            </w:r>
            <w:r w:rsidR="000942EE">
              <w:rPr>
                <w:rFonts w:asciiTheme="minorHAnsi" w:hAnsiTheme="minorHAnsi" w:cstheme="minorHAnsi"/>
                <w:iCs/>
                <w:sz w:val="18"/>
                <w:szCs w:val="18"/>
              </w:rPr>
              <w:t xml:space="preserve">– </w:t>
            </w:r>
            <w:r w:rsidRPr="005B1200">
              <w:rPr>
                <w:rFonts w:asciiTheme="minorHAnsi" w:hAnsiTheme="minorHAnsi" w:cstheme="minorHAnsi"/>
                <w:iCs/>
                <w:sz w:val="18"/>
                <w:szCs w:val="18"/>
              </w:rPr>
              <w:t>Stavbe za rejo živali</w:t>
            </w:r>
          </w:p>
        </w:tc>
      </w:tr>
      <w:tr w:rsidR="00C839B2" w:rsidRPr="005B1200" w:rsidTr="003158BF">
        <w:trPr>
          <w:trHeight w:val="380"/>
        </w:trPr>
        <w:tc>
          <w:tcPr>
            <w:tcW w:w="494" w:type="dxa"/>
            <w:vMerge/>
            <w:tcBorders>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p>
        </w:tc>
        <w:tc>
          <w:tcPr>
            <w:tcW w:w="2200" w:type="dxa"/>
            <w:vMerge/>
            <w:tcBorders>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p>
        </w:tc>
        <w:tc>
          <w:tcPr>
            <w:tcW w:w="1984"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ribogojnica</w:t>
            </w:r>
          </w:p>
          <w:p w:rsidR="00C839B2" w:rsidRPr="005B1200" w:rsidRDefault="00C839B2" w:rsidP="003158BF">
            <w:pPr>
              <w:autoSpaceDE w:val="0"/>
              <w:autoSpaceDN w:val="0"/>
              <w:adjustRightInd w:val="0"/>
              <w:spacing w:before="60" w:after="60"/>
              <w:rPr>
                <w:rFonts w:asciiTheme="minorHAnsi" w:hAnsiTheme="minorHAnsi" w:cstheme="minorHAnsi"/>
                <w:sz w:val="18"/>
                <w:szCs w:val="18"/>
              </w:rPr>
            </w:pPr>
          </w:p>
        </w:tc>
        <w:tc>
          <w:tcPr>
            <w:tcW w:w="4961" w:type="dxa"/>
            <w:tcBorders>
              <w:top w:val="single" w:sz="4" w:space="0" w:color="auto"/>
              <w:left w:val="single" w:sz="6" w:space="0" w:color="auto"/>
              <w:bottom w:val="single" w:sz="6" w:space="0" w:color="auto"/>
              <w:right w:val="single" w:sz="6" w:space="0" w:color="auto"/>
            </w:tcBorders>
          </w:tcPr>
          <w:p w:rsidR="007C26DD" w:rsidRPr="005B1200" w:rsidRDefault="00C839B2" w:rsidP="002D058C">
            <w:pPr>
              <w:autoSpaceDE w:val="0"/>
              <w:autoSpaceDN w:val="0"/>
              <w:adjustRightInd w:val="0"/>
              <w:spacing w:before="60" w:after="60"/>
              <w:rPr>
                <w:rFonts w:asciiTheme="minorHAnsi" w:hAnsiTheme="minorHAnsi" w:cstheme="minorHAnsi"/>
                <w:iCs/>
                <w:sz w:val="18"/>
                <w:szCs w:val="18"/>
              </w:rPr>
            </w:pPr>
            <w:r w:rsidRPr="005B1200">
              <w:rPr>
                <w:rFonts w:asciiTheme="minorHAnsi" w:hAnsiTheme="minorHAnsi" w:cstheme="minorHAnsi"/>
                <w:iCs/>
                <w:sz w:val="18"/>
                <w:szCs w:val="18"/>
              </w:rPr>
              <w:t xml:space="preserve">12712 </w:t>
            </w:r>
            <w:r w:rsidR="000942EE">
              <w:rPr>
                <w:rFonts w:asciiTheme="minorHAnsi" w:hAnsiTheme="minorHAnsi" w:cstheme="minorHAnsi"/>
                <w:iCs/>
                <w:sz w:val="18"/>
                <w:szCs w:val="18"/>
              </w:rPr>
              <w:t xml:space="preserve">– </w:t>
            </w:r>
            <w:r w:rsidRPr="005B1200">
              <w:rPr>
                <w:rFonts w:asciiTheme="minorHAnsi" w:hAnsiTheme="minorHAnsi" w:cstheme="minorHAnsi"/>
                <w:iCs/>
                <w:sz w:val="18"/>
                <w:szCs w:val="18"/>
              </w:rPr>
              <w:t>Stavbe za rejo živali (če gre za pokrito ribogojnico</w:t>
            </w:r>
            <w:r>
              <w:rPr>
                <w:rFonts w:asciiTheme="minorHAnsi" w:hAnsiTheme="minorHAnsi" w:cstheme="minorHAnsi"/>
                <w:iCs/>
                <w:sz w:val="18"/>
                <w:szCs w:val="18"/>
              </w:rPr>
              <w:t xml:space="preserve">) </w:t>
            </w:r>
            <w:r w:rsidR="007C26DD">
              <w:rPr>
                <w:rFonts w:asciiTheme="minorHAnsi" w:hAnsiTheme="minorHAnsi" w:cstheme="minorHAnsi"/>
                <w:iCs/>
                <w:sz w:val="18"/>
                <w:szCs w:val="18"/>
              </w:rPr>
              <w:t>ali nepokrite</w:t>
            </w:r>
            <w:r w:rsidR="000942EE">
              <w:rPr>
                <w:rFonts w:asciiTheme="minorHAnsi" w:hAnsiTheme="minorHAnsi" w:cstheme="minorHAnsi"/>
                <w:iCs/>
                <w:sz w:val="18"/>
                <w:szCs w:val="18"/>
              </w:rPr>
              <w:t>:</w:t>
            </w:r>
            <w:r w:rsidR="007C26DD">
              <w:rPr>
                <w:rFonts w:asciiTheme="minorHAnsi" w:hAnsiTheme="minorHAnsi" w:cstheme="minorHAnsi"/>
                <w:iCs/>
                <w:sz w:val="18"/>
                <w:szCs w:val="18"/>
              </w:rPr>
              <w:t xml:space="preserve"> 24202 </w:t>
            </w:r>
            <w:r w:rsidR="000942EE">
              <w:rPr>
                <w:rFonts w:asciiTheme="minorHAnsi" w:hAnsiTheme="minorHAnsi" w:cstheme="minorHAnsi"/>
                <w:iCs/>
                <w:sz w:val="18"/>
                <w:szCs w:val="18"/>
              </w:rPr>
              <w:t xml:space="preserve">– </w:t>
            </w:r>
            <w:r w:rsidR="007C26DD">
              <w:rPr>
                <w:rFonts w:asciiTheme="minorHAnsi" w:hAnsiTheme="minorHAnsi" w:cs="Arial"/>
                <w:sz w:val="18"/>
                <w:szCs w:val="18"/>
              </w:rPr>
              <w:t>Drugi kmetijski gradbeni inženirski objekti</w:t>
            </w:r>
          </w:p>
        </w:tc>
      </w:tr>
      <w:tr w:rsidR="00C839B2" w:rsidRPr="005B1200" w:rsidTr="003158BF">
        <w:trPr>
          <w:trHeight w:val="227"/>
        </w:trPr>
        <w:tc>
          <w:tcPr>
            <w:tcW w:w="494" w:type="dxa"/>
            <w:vMerge w:val="restart"/>
            <w:tcBorders>
              <w:top w:val="single" w:sz="6" w:space="0" w:color="auto"/>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18.</w:t>
            </w:r>
          </w:p>
        </w:tc>
        <w:tc>
          <w:tcPr>
            <w:tcW w:w="2200" w:type="dxa"/>
            <w:vMerge w:val="restart"/>
            <w:tcBorders>
              <w:top w:val="single" w:sz="6" w:space="0" w:color="auto"/>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r w:rsidRPr="005B1200">
              <w:rPr>
                <w:rFonts w:asciiTheme="minorHAnsi" w:hAnsiTheme="minorHAnsi" w:cstheme="minorHAnsi"/>
                <w:b/>
                <w:bCs/>
                <w:sz w:val="18"/>
                <w:szCs w:val="18"/>
              </w:rPr>
              <w:t>Pomožni kmetijsko-gozdarski objekt</w:t>
            </w:r>
          </w:p>
          <w:p w:rsidR="00C839B2" w:rsidRPr="005B1200" w:rsidRDefault="00C839B2" w:rsidP="00773BA4">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(objekt, namenjen kmetijski pridelavi, gozdarskim opravilom in vrtnarjenju, ki ni namenjen prebivanju)</w:t>
            </w:r>
          </w:p>
        </w:tc>
        <w:tc>
          <w:tcPr>
            <w:tcW w:w="1984"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kozolec</w:t>
            </w:r>
          </w:p>
        </w:tc>
        <w:tc>
          <w:tcPr>
            <w:tcW w:w="4961" w:type="dxa"/>
            <w:tcBorders>
              <w:top w:val="single" w:sz="6" w:space="0" w:color="auto"/>
              <w:left w:val="single" w:sz="6" w:space="0" w:color="auto"/>
              <w:bottom w:val="single" w:sz="4" w:space="0" w:color="auto"/>
              <w:right w:val="single" w:sz="6" w:space="0" w:color="auto"/>
            </w:tcBorders>
          </w:tcPr>
          <w:p w:rsidR="00C839B2" w:rsidRPr="005B1200" w:rsidRDefault="00C839B2" w:rsidP="000942EE">
            <w:pPr>
              <w:autoSpaceDE w:val="0"/>
              <w:autoSpaceDN w:val="0"/>
              <w:adjustRightInd w:val="0"/>
              <w:spacing w:before="60" w:after="60"/>
              <w:rPr>
                <w:rFonts w:asciiTheme="minorHAnsi" w:hAnsiTheme="minorHAnsi" w:cstheme="minorHAnsi"/>
                <w:iCs/>
                <w:sz w:val="18"/>
                <w:szCs w:val="18"/>
              </w:rPr>
            </w:pPr>
            <w:r w:rsidRPr="005B1200">
              <w:rPr>
                <w:rFonts w:asciiTheme="minorHAnsi" w:hAnsiTheme="minorHAnsi" w:cstheme="minorHAnsi"/>
                <w:iCs/>
                <w:sz w:val="18"/>
                <w:szCs w:val="18"/>
              </w:rPr>
              <w:t xml:space="preserve">12713 </w:t>
            </w:r>
            <w:r w:rsidR="000942EE">
              <w:rPr>
                <w:rFonts w:asciiTheme="minorHAnsi" w:hAnsiTheme="minorHAnsi" w:cstheme="minorHAnsi"/>
                <w:iCs/>
                <w:sz w:val="18"/>
                <w:szCs w:val="18"/>
              </w:rPr>
              <w:t xml:space="preserve">– </w:t>
            </w:r>
            <w:r w:rsidRPr="005B1200">
              <w:rPr>
                <w:rFonts w:asciiTheme="minorHAnsi" w:hAnsiTheme="minorHAnsi" w:cstheme="minorHAnsi"/>
                <w:iCs/>
                <w:sz w:val="18"/>
                <w:szCs w:val="18"/>
              </w:rPr>
              <w:t>Stavb</w:t>
            </w:r>
            <w:r w:rsidR="000942EE">
              <w:rPr>
                <w:rFonts w:asciiTheme="minorHAnsi" w:hAnsiTheme="minorHAnsi" w:cstheme="minorHAnsi"/>
                <w:iCs/>
                <w:sz w:val="18"/>
                <w:szCs w:val="18"/>
              </w:rPr>
              <w:t>e</w:t>
            </w:r>
            <w:r w:rsidRPr="005B1200">
              <w:rPr>
                <w:rFonts w:asciiTheme="minorHAnsi" w:hAnsiTheme="minorHAnsi" w:cstheme="minorHAnsi"/>
                <w:iCs/>
                <w:sz w:val="18"/>
                <w:szCs w:val="18"/>
              </w:rPr>
              <w:t xml:space="preserve"> za spravilo pridelka</w:t>
            </w:r>
          </w:p>
        </w:tc>
      </w:tr>
      <w:tr w:rsidR="00C839B2" w:rsidRPr="005B1200" w:rsidTr="003158BF">
        <w:trPr>
          <w:trHeight w:val="214"/>
        </w:trPr>
        <w:tc>
          <w:tcPr>
            <w:tcW w:w="494"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p>
        </w:tc>
        <w:tc>
          <w:tcPr>
            <w:tcW w:w="2200"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p>
        </w:tc>
        <w:tc>
          <w:tcPr>
            <w:tcW w:w="1984"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kmečka lopa</w:t>
            </w:r>
          </w:p>
        </w:tc>
        <w:tc>
          <w:tcPr>
            <w:tcW w:w="4961" w:type="dxa"/>
            <w:tcBorders>
              <w:top w:val="single" w:sz="4" w:space="0" w:color="auto"/>
              <w:left w:val="single" w:sz="6" w:space="0" w:color="auto"/>
              <w:bottom w:val="single" w:sz="4" w:space="0" w:color="auto"/>
              <w:right w:val="single" w:sz="6" w:space="0" w:color="auto"/>
            </w:tcBorders>
          </w:tcPr>
          <w:p w:rsidR="00C839B2" w:rsidRPr="005B1200" w:rsidRDefault="00C839B2" w:rsidP="000942EE">
            <w:pPr>
              <w:autoSpaceDE w:val="0"/>
              <w:autoSpaceDN w:val="0"/>
              <w:adjustRightInd w:val="0"/>
              <w:spacing w:before="60" w:after="60"/>
              <w:rPr>
                <w:rFonts w:asciiTheme="minorHAnsi" w:hAnsiTheme="minorHAnsi" w:cstheme="minorHAnsi"/>
                <w:iCs/>
                <w:sz w:val="18"/>
                <w:szCs w:val="18"/>
              </w:rPr>
            </w:pPr>
            <w:r w:rsidRPr="005B1200">
              <w:rPr>
                <w:rFonts w:asciiTheme="minorHAnsi" w:hAnsiTheme="minorHAnsi" w:cstheme="minorHAnsi"/>
                <w:iCs/>
                <w:sz w:val="18"/>
                <w:szCs w:val="18"/>
              </w:rPr>
              <w:t xml:space="preserve">12714 </w:t>
            </w:r>
            <w:r w:rsidR="000942EE">
              <w:rPr>
                <w:rFonts w:asciiTheme="minorHAnsi" w:hAnsiTheme="minorHAnsi" w:cstheme="minorHAnsi"/>
                <w:iCs/>
                <w:sz w:val="18"/>
                <w:szCs w:val="18"/>
              </w:rPr>
              <w:t>– D</w:t>
            </w:r>
            <w:r w:rsidRPr="005B1200">
              <w:rPr>
                <w:rFonts w:asciiTheme="minorHAnsi" w:hAnsiTheme="minorHAnsi" w:cstheme="minorHAnsi"/>
                <w:iCs/>
                <w:sz w:val="18"/>
                <w:szCs w:val="18"/>
              </w:rPr>
              <w:t xml:space="preserve">ruge nestanovanjske kmetijske stavbe </w:t>
            </w:r>
          </w:p>
        </w:tc>
      </w:tr>
      <w:tr w:rsidR="00C839B2" w:rsidRPr="005B1200" w:rsidTr="003158BF">
        <w:trPr>
          <w:trHeight w:val="214"/>
        </w:trPr>
        <w:tc>
          <w:tcPr>
            <w:tcW w:w="494"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p>
        </w:tc>
        <w:tc>
          <w:tcPr>
            <w:tcW w:w="2200"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p>
        </w:tc>
        <w:tc>
          <w:tcPr>
            <w:tcW w:w="1984"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pastirski stan</w:t>
            </w:r>
          </w:p>
        </w:tc>
        <w:tc>
          <w:tcPr>
            <w:tcW w:w="4961" w:type="dxa"/>
            <w:tcBorders>
              <w:top w:val="single" w:sz="4" w:space="0" w:color="auto"/>
              <w:left w:val="single" w:sz="6" w:space="0" w:color="auto"/>
              <w:bottom w:val="single" w:sz="4" w:space="0" w:color="auto"/>
              <w:right w:val="single" w:sz="6" w:space="0" w:color="auto"/>
            </w:tcBorders>
          </w:tcPr>
          <w:p w:rsidR="00C839B2" w:rsidRDefault="00C839B2" w:rsidP="003158BF">
            <w:pPr>
              <w:autoSpaceDE w:val="0"/>
              <w:autoSpaceDN w:val="0"/>
              <w:adjustRightInd w:val="0"/>
              <w:spacing w:before="60" w:after="60"/>
              <w:rPr>
                <w:rFonts w:asciiTheme="minorHAnsi" w:hAnsiTheme="minorHAnsi" w:cstheme="minorHAnsi"/>
                <w:iCs/>
                <w:sz w:val="18"/>
                <w:szCs w:val="18"/>
              </w:rPr>
            </w:pPr>
            <w:r w:rsidRPr="005B1200">
              <w:rPr>
                <w:rFonts w:asciiTheme="minorHAnsi" w:hAnsiTheme="minorHAnsi" w:cstheme="minorHAnsi"/>
                <w:iCs/>
                <w:sz w:val="18"/>
                <w:szCs w:val="18"/>
              </w:rPr>
              <w:t xml:space="preserve">12712 </w:t>
            </w:r>
            <w:r w:rsidR="00AE197B">
              <w:rPr>
                <w:rFonts w:asciiTheme="minorHAnsi" w:hAnsiTheme="minorHAnsi" w:cstheme="minorHAnsi"/>
                <w:iCs/>
                <w:sz w:val="18"/>
                <w:szCs w:val="18"/>
              </w:rPr>
              <w:t>–</w:t>
            </w:r>
            <w:r>
              <w:rPr>
                <w:rFonts w:asciiTheme="minorHAnsi" w:hAnsiTheme="minorHAnsi" w:cstheme="minorHAnsi"/>
                <w:iCs/>
                <w:sz w:val="18"/>
                <w:szCs w:val="18"/>
              </w:rPr>
              <w:t xml:space="preserve"> </w:t>
            </w:r>
            <w:r w:rsidRPr="005B1200">
              <w:rPr>
                <w:rFonts w:asciiTheme="minorHAnsi" w:hAnsiTheme="minorHAnsi" w:cstheme="minorHAnsi"/>
                <w:iCs/>
                <w:sz w:val="18"/>
                <w:szCs w:val="18"/>
              </w:rPr>
              <w:t>Stavb</w:t>
            </w:r>
            <w:r w:rsidR="000942EE">
              <w:rPr>
                <w:rFonts w:asciiTheme="minorHAnsi" w:hAnsiTheme="minorHAnsi" w:cstheme="minorHAnsi"/>
                <w:iCs/>
                <w:sz w:val="18"/>
                <w:szCs w:val="18"/>
              </w:rPr>
              <w:t>e</w:t>
            </w:r>
            <w:r w:rsidRPr="005B1200">
              <w:rPr>
                <w:rFonts w:asciiTheme="minorHAnsi" w:hAnsiTheme="minorHAnsi" w:cstheme="minorHAnsi"/>
                <w:iCs/>
                <w:sz w:val="18"/>
                <w:szCs w:val="18"/>
              </w:rPr>
              <w:t xml:space="preserve"> za rejo živali (če je stavba namenjena</w:t>
            </w:r>
            <w:r w:rsidR="00773BA4">
              <w:rPr>
                <w:rFonts w:asciiTheme="minorHAnsi" w:hAnsiTheme="minorHAnsi" w:cstheme="minorHAnsi"/>
                <w:iCs/>
                <w:sz w:val="18"/>
                <w:szCs w:val="18"/>
              </w:rPr>
              <w:t xml:space="preserve"> za</w:t>
            </w:r>
            <w:r w:rsidRPr="005B1200">
              <w:rPr>
                <w:rFonts w:asciiTheme="minorHAnsi" w:hAnsiTheme="minorHAnsi" w:cstheme="minorHAnsi"/>
                <w:iCs/>
                <w:sz w:val="18"/>
                <w:szCs w:val="18"/>
              </w:rPr>
              <w:t xml:space="preserve"> živali in sezonsk</w:t>
            </w:r>
            <w:r w:rsidR="00773BA4">
              <w:rPr>
                <w:rFonts w:asciiTheme="minorHAnsi" w:hAnsiTheme="minorHAnsi" w:cstheme="minorHAnsi"/>
                <w:iCs/>
                <w:sz w:val="18"/>
                <w:szCs w:val="18"/>
              </w:rPr>
              <w:t>o</w:t>
            </w:r>
            <w:r w:rsidRPr="005B1200">
              <w:rPr>
                <w:rFonts w:asciiTheme="minorHAnsi" w:hAnsiTheme="minorHAnsi" w:cstheme="minorHAnsi"/>
                <w:iCs/>
                <w:sz w:val="18"/>
                <w:szCs w:val="18"/>
              </w:rPr>
              <w:t xml:space="preserve"> prebivanj</w:t>
            </w:r>
            <w:r w:rsidR="00773BA4">
              <w:rPr>
                <w:rFonts w:asciiTheme="minorHAnsi" w:hAnsiTheme="minorHAnsi" w:cstheme="minorHAnsi"/>
                <w:iCs/>
                <w:sz w:val="18"/>
                <w:szCs w:val="18"/>
              </w:rPr>
              <w:t>e</w:t>
            </w:r>
            <w:r w:rsidRPr="005B1200">
              <w:rPr>
                <w:rFonts w:asciiTheme="minorHAnsi" w:hAnsiTheme="minorHAnsi" w:cstheme="minorHAnsi"/>
                <w:iCs/>
                <w:sz w:val="18"/>
                <w:szCs w:val="18"/>
              </w:rPr>
              <w:t xml:space="preserve"> pastirja – objekt po pretežni rabi hlev)</w:t>
            </w:r>
            <w:r w:rsidR="007C26DD">
              <w:rPr>
                <w:rFonts w:asciiTheme="minorHAnsi" w:hAnsiTheme="minorHAnsi" w:cstheme="minorHAnsi"/>
                <w:iCs/>
                <w:sz w:val="18"/>
                <w:szCs w:val="18"/>
              </w:rPr>
              <w:t xml:space="preserve"> in</w:t>
            </w:r>
          </w:p>
          <w:p w:rsidR="007C26DD" w:rsidRPr="005B1200" w:rsidRDefault="007C26DD" w:rsidP="000942EE">
            <w:pPr>
              <w:autoSpaceDE w:val="0"/>
              <w:autoSpaceDN w:val="0"/>
              <w:adjustRightInd w:val="0"/>
              <w:spacing w:before="60" w:after="60"/>
              <w:rPr>
                <w:rFonts w:asciiTheme="minorHAnsi" w:hAnsiTheme="minorHAnsi" w:cstheme="minorHAnsi"/>
                <w:iCs/>
                <w:sz w:val="18"/>
                <w:szCs w:val="18"/>
              </w:rPr>
            </w:pPr>
            <w:r>
              <w:rPr>
                <w:rFonts w:asciiTheme="minorHAnsi" w:hAnsiTheme="minorHAnsi" w:cs="Arial"/>
                <w:sz w:val="18"/>
                <w:szCs w:val="18"/>
              </w:rPr>
              <w:t xml:space="preserve">12120 </w:t>
            </w:r>
            <w:r w:rsidR="000942EE">
              <w:rPr>
                <w:rFonts w:asciiTheme="minorHAnsi" w:hAnsiTheme="minorHAnsi" w:cs="Arial"/>
                <w:sz w:val="18"/>
                <w:szCs w:val="18"/>
              </w:rPr>
              <w:t xml:space="preserve">– </w:t>
            </w:r>
            <w:r w:rsidRPr="00365DAB">
              <w:rPr>
                <w:rFonts w:asciiTheme="minorHAnsi" w:hAnsiTheme="minorHAnsi" w:cs="Arial"/>
                <w:sz w:val="18"/>
                <w:szCs w:val="18"/>
              </w:rPr>
              <w:t>Druge</w:t>
            </w:r>
            <w:r>
              <w:rPr>
                <w:rFonts w:asciiTheme="minorHAnsi" w:hAnsiTheme="minorHAnsi" w:cs="Arial"/>
                <w:sz w:val="18"/>
                <w:szCs w:val="18"/>
              </w:rPr>
              <w:t xml:space="preserve"> </w:t>
            </w:r>
            <w:r w:rsidRPr="00365DAB">
              <w:rPr>
                <w:rFonts w:asciiTheme="minorHAnsi" w:hAnsiTheme="minorHAnsi" w:cs="Arial"/>
                <w:sz w:val="18"/>
                <w:szCs w:val="18"/>
              </w:rPr>
              <w:t>gostinske</w:t>
            </w:r>
            <w:r>
              <w:rPr>
                <w:rFonts w:asciiTheme="minorHAnsi" w:hAnsiTheme="minorHAnsi" w:cs="Arial"/>
                <w:sz w:val="18"/>
                <w:szCs w:val="18"/>
              </w:rPr>
              <w:t xml:space="preserve"> </w:t>
            </w:r>
            <w:r w:rsidRPr="00365DAB">
              <w:rPr>
                <w:rFonts w:asciiTheme="minorHAnsi" w:hAnsiTheme="minorHAnsi" w:cs="Arial"/>
                <w:sz w:val="18"/>
                <w:szCs w:val="18"/>
              </w:rPr>
              <w:t>stavbe</w:t>
            </w:r>
            <w:r>
              <w:rPr>
                <w:rFonts w:asciiTheme="minorHAnsi" w:hAnsiTheme="minorHAnsi" w:cs="Arial"/>
                <w:sz w:val="18"/>
                <w:szCs w:val="18"/>
              </w:rPr>
              <w:t xml:space="preserve"> </w:t>
            </w:r>
            <w:r w:rsidRPr="00365DAB">
              <w:rPr>
                <w:rFonts w:asciiTheme="minorHAnsi" w:hAnsiTheme="minorHAnsi" w:cs="Arial"/>
                <w:sz w:val="18"/>
                <w:szCs w:val="18"/>
              </w:rPr>
              <w:t>za</w:t>
            </w:r>
            <w:r>
              <w:rPr>
                <w:rFonts w:asciiTheme="minorHAnsi" w:hAnsiTheme="minorHAnsi" w:cs="Arial"/>
                <w:sz w:val="18"/>
                <w:szCs w:val="18"/>
              </w:rPr>
              <w:t xml:space="preserve"> </w:t>
            </w:r>
            <w:r w:rsidRPr="00365DAB">
              <w:rPr>
                <w:rFonts w:asciiTheme="minorHAnsi" w:hAnsiTheme="minorHAnsi" w:cs="Arial"/>
                <w:sz w:val="18"/>
                <w:szCs w:val="18"/>
              </w:rPr>
              <w:t>kratkotrajno</w:t>
            </w:r>
            <w:r>
              <w:rPr>
                <w:rFonts w:asciiTheme="minorHAnsi" w:hAnsiTheme="minorHAnsi" w:cs="Arial"/>
                <w:sz w:val="18"/>
                <w:szCs w:val="18"/>
              </w:rPr>
              <w:t xml:space="preserve"> </w:t>
            </w:r>
            <w:r w:rsidRPr="00365DAB">
              <w:rPr>
                <w:rFonts w:asciiTheme="minorHAnsi" w:hAnsiTheme="minorHAnsi" w:cs="Arial"/>
                <w:sz w:val="18"/>
                <w:szCs w:val="18"/>
              </w:rPr>
              <w:t>nastanitev</w:t>
            </w:r>
            <w:r>
              <w:rPr>
                <w:rFonts w:asciiTheme="minorHAnsi" w:hAnsiTheme="minorHAnsi" w:cstheme="minorHAnsi"/>
                <w:iCs/>
                <w:sz w:val="18"/>
                <w:szCs w:val="18"/>
              </w:rPr>
              <w:t>, če gre za nastanitveni objekt v obliki pastirskega stanu</w:t>
            </w:r>
          </w:p>
        </w:tc>
      </w:tr>
      <w:tr w:rsidR="00C839B2" w:rsidRPr="005B1200" w:rsidTr="003158BF">
        <w:trPr>
          <w:trHeight w:val="214"/>
        </w:trPr>
        <w:tc>
          <w:tcPr>
            <w:tcW w:w="494"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p>
        </w:tc>
        <w:tc>
          <w:tcPr>
            <w:tcW w:w="2200"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p>
        </w:tc>
        <w:tc>
          <w:tcPr>
            <w:tcW w:w="1984"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grajeni rastlinjak</w:t>
            </w:r>
          </w:p>
        </w:tc>
        <w:tc>
          <w:tcPr>
            <w:tcW w:w="4961" w:type="dxa"/>
            <w:tcBorders>
              <w:top w:val="single" w:sz="4" w:space="0" w:color="auto"/>
              <w:left w:val="single" w:sz="6" w:space="0" w:color="auto"/>
              <w:bottom w:val="single" w:sz="4"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iCs/>
                <w:sz w:val="18"/>
                <w:szCs w:val="18"/>
              </w:rPr>
            </w:pPr>
            <w:r w:rsidRPr="005B1200">
              <w:rPr>
                <w:rFonts w:asciiTheme="minorHAnsi" w:hAnsiTheme="minorHAnsi" w:cstheme="minorHAnsi"/>
                <w:iCs/>
                <w:sz w:val="18"/>
                <w:szCs w:val="18"/>
              </w:rPr>
              <w:t xml:space="preserve">12711 </w:t>
            </w:r>
            <w:r w:rsidR="00AE197B">
              <w:rPr>
                <w:rFonts w:asciiTheme="minorHAnsi" w:hAnsiTheme="minorHAnsi" w:cstheme="minorHAnsi"/>
                <w:iCs/>
                <w:sz w:val="18"/>
                <w:szCs w:val="18"/>
              </w:rPr>
              <w:t>–</w:t>
            </w:r>
            <w:r>
              <w:rPr>
                <w:rFonts w:asciiTheme="minorHAnsi" w:hAnsiTheme="minorHAnsi" w:cstheme="minorHAnsi"/>
                <w:iCs/>
                <w:sz w:val="18"/>
                <w:szCs w:val="18"/>
              </w:rPr>
              <w:t xml:space="preserve"> </w:t>
            </w:r>
            <w:r w:rsidRPr="005B1200">
              <w:rPr>
                <w:rFonts w:asciiTheme="minorHAnsi" w:hAnsiTheme="minorHAnsi" w:cstheme="minorHAnsi"/>
                <w:iCs/>
                <w:sz w:val="18"/>
                <w:szCs w:val="18"/>
              </w:rPr>
              <w:t>Stavbe za rastlinsko pridelav</w:t>
            </w:r>
            <w:r>
              <w:rPr>
                <w:rFonts w:asciiTheme="minorHAnsi" w:hAnsiTheme="minorHAnsi" w:cstheme="minorHAnsi"/>
                <w:iCs/>
                <w:sz w:val="18"/>
                <w:szCs w:val="18"/>
              </w:rPr>
              <w:t>o</w:t>
            </w:r>
          </w:p>
        </w:tc>
      </w:tr>
      <w:tr w:rsidR="00C839B2" w:rsidRPr="005B1200" w:rsidTr="003158BF">
        <w:trPr>
          <w:trHeight w:val="214"/>
        </w:trPr>
        <w:tc>
          <w:tcPr>
            <w:tcW w:w="494"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p>
        </w:tc>
        <w:tc>
          <w:tcPr>
            <w:tcW w:w="2200"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p>
        </w:tc>
        <w:tc>
          <w:tcPr>
            <w:tcW w:w="1984"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silos</w:t>
            </w:r>
            <w:r>
              <w:rPr>
                <w:rFonts w:asciiTheme="minorHAnsi" w:hAnsiTheme="minorHAnsi" w:cstheme="minorHAnsi"/>
                <w:sz w:val="18"/>
                <w:szCs w:val="18"/>
              </w:rPr>
              <w:t xml:space="preserve">, </w:t>
            </w:r>
            <w:r w:rsidRPr="005B1200">
              <w:rPr>
                <w:rFonts w:asciiTheme="minorHAnsi" w:hAnsiTheme="minorHAnsi" w:cstheme="minorHAnsi"/>
                <w:sz w:val="18"/>
                <w:szCs w:val="18"/>
              </w:rPr>
              <w:t>skedenj</w:t>
            </w:r>
            <w:r>
              <w:rPr>
                <w:rFonts w:asciiTheme="minorHAnsi" w:hAnsiTheme="minorHAnsi" w:cstheme="minorHAnsi"/>
                <w:sz w:val="18"/>
                <w:szCs w:val="18"/>
              </w:rPr>
              <w:t xml:space="preserve">, </w:t>
            </w:r>
            <w:r w:rsidRPr="005B1200">
              <w:rPr>
                <w:rFonts w:asciiTheme="minorHAnsi" w:hAnsiTheme="minorHAnsi" w:cstheme="minorHAnsi"/>
                <w:sz w:val="18"/>
                <w:szCs w:val="18"/>
              </w:rPr>
              <w:t>skedenj</w:t>
            </w:r>
            <w:r>
              <w:rPr>
                <w:rFonts w:asciiTheme="minorHAnsi" w:hAnsiTheme="minorHAnsi" w:cstheme="minorHAnsi"/>
                <w:sz w:val="18"/>
                <w:szCs w:val="18"/>
              </w:rPr>
              <w:t xml:space="preserve">, </w:t>
            </w:r>
            <w:r w:rsidRPr="005B1200">
              <w:rPr>
                <w:rFonts w:asciiTheme="minorHAnsi" w:hAnsiTheme="minorHAnsi" w:cstheme="minorHAnsi"/>
                <w:sz w:val="18"/>
                <w:szCs w:val="18"/>
              </w:rPr>
              <w:t>kašč</w:t>
            </w:r>
            <w:r>
              <w:rPr>
                <w:rFonts w:asciiTheme="minorHAnsi" w:hAnsiTheme="minorHAnsi" w:cstheme="minorHAnsi"/>
                <w:sz w:val="18"/>
                <w:szCs w:val="18"/>
              </w:rPr>
              <w:t>a</w:t>
            </w:r>
          </w:p>
        </w:tc>
        <w:tc>
          <w:tcPr>
            <w:tcW w:w="4961" w:type="dxa"/>
            <w:tcBorders>
              <w:top w:val="single" w:sz="4" w:space="0" w:color="auto"/>
              <w:left w:val="single" w:sz="6" w:space="0" w:color="auto"/>
              <w:bottom w:val="single" w:sz="4"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iCs/>
                <w:sz w:val="18"/>
                <w:szCs w:val="18"/>
              </w:rPr>
            </w:pPr>
            <w:r w:rsidRPr="005B1200">
              <w:rPr>
                <w:rFonts w:asciiTheme="minorHAnsi" w:hAnsiTheme="minorHAnsi" w:cstheme="minorHAnsi"/>
                <w:iCs/>
                <w:sz w:val="18"/>
                <w:szCs w:val="18"/>
              </w:rPr>
              <w:t xml:space="preserve">12713 </w:t>
            </w:r>
            <w:r w:rsidR="00AE197B">
              <w:rPr>
                <w:rFonts w:asciiTheme="minorHAnsi" w:hAnsiTheme="minorHAnsi" w:cstheme="minorHAnsi"/>
                <w:iCs/>
                <w:sz w:val="18"/>
                <w:szCs w:val="18"/>
              </w:rPr>
              <w:t>–</w:t>
            </w:r>
            <w:r>
              <w:rPr>
                <w:rFonts w:asciiTheme="minorHAnsi" w:hAnsiTheme="minorHAnsi" w:cstheme="minorHAnsi"/>
                <w:iCs/>
                <w:sz w:val="18"/>
                <w:szCs w:val="18"/>
              </w:rPr>
              <w:t xml:space="preserve"> </w:t>
            </w:r>
            <w:r w:rsidRPr="005B1200">
              <w:rPr>
                <w:rFonts w:asciiTheme="minorHAnsi" w:hAnsiTheme="minorHAnsi" w:cstheme="minorHAnsi"/>
                <w:iCs/>
                <w:sz w:val="18"/>
                <w:szCs w:val="18"/>
              </w:rPr>
              <w:t>Stavbe za spravilo pridelka</w:t>
            </w:r>
          </w:p>
        </w:tc>
      </w:tr>
      <w:tr w:rsidR="00C839B2" w:rsidRPr="005B1200" w:rsidTr="003158BF">
        <w:trPr>
          <w:trHeight w:val="214"/>
        </w:trPr>
        <w:tc>
          <w:tcPr>
            <w:tcW w:w="494"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p>
        </w:tc>
        <w:tc>
          <w:tcPr>
            <w:tcW w:w="2200"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p>
        </w:tc>
        <w:tc>
          <w:tcPr>
            <w:tcW w:w="1984"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gnojišče</w:t>
            </w:r>
          </w:p>
        </w:tc>
        <w:tc>
          <w:tcPr>
            <w:tcW w:w="4961" w:type="dxa"/>
            <w:tcBorders>
              <w:top w:val="single" w:sz="4" w:space="0" w:color="auto"/>
              <w:left w:val="single" w:sz="6" w:space="0" w:color="auto"/>
              <w:bottom w:val="single" w:sz="4" w:space="0" w:color="auto"/>
              <w:right w:val="single" w:sz="6" w:space="0" w:color="auto"/>
            </w:tcBorders>
          </w:tcPr>
          <w:p w:rsidR="00C839B2" w:rsidRDefault="00C839B2" w:rsidP="003158BF">
            <w:pPr>
              <w:autoSpaceDE w:val="0"/>
              <w:autoSpaceDN w:val="0"/>
              <w:adjustRightInd w:val="0"/>
              <w:spacing w:before="60" w:after="60"/>
              <w:rPr>
                <w:rFonts w:asciiTheme="minorHAnsi" w:hAnsiTheme="minorHAnsi" w:cstheme="minorHAnsi"/>
                <w:iCs/>
                <w:sz w:val="18"/>
                <w:szCs w:val="18"/>
              </w:rPr>
            </w:pPr>
            <w:r w:rsidRPr="005B1200">
              <w:rPr>
                <w:rFonts w:asciiTheme="minorHAnsi" w:hAnsiTheme="minorHAnsi" w:cstheme="minorHAnsi"/>
                <w:iCs/>
                <w:sz w:val="18"/>
                <w:szCs w:val="18"/>
              </w:rPr>
              <w:t>12712</w:t>
            </w:r>
            <w:r>
              <w:rPr>
                <w:rFonts w:asciiTheme="minorHAnsi" w:hAnsiTheme="minorHAnsi" w:cstheme="minorHAnsi"/>
                <w:iCs/>
                <w:sz w:val="18"/>
                <w:szCs w:val="18"/>
              </w:rPr>
              <w:t xml:space="preserve"> </w:t>
            </w:r>
            <w:r w:rsidR="00AE197B">
              <w:rPr>
                <w:rFonts w:asciiTheme="minorHAnsi" w:hAnsiTheme="minorHAnsi" w:cstheme="minorHAnsi"/>
                <w:iCs/>
                <w:sz w:val="18"/>
                <w:szCs w:val="18"/>
              </w:rPr>
              <w:t>–</w:t>
            </w:r>
            <w:r w:rsidRPr="005B1200">
              <w:rPr>
                <w:rFonts w:asciiTheme="minorHAnsi" w:hAnsiTheme="minorHAnsi" w:cstheme="minorHAnsi"/>
                <w:iCs/>
                <w:sz w:val="18"/>
                <w:szCs w:val="18"/>
              </w:rPr>
              <w:t xml:space="preserve"> Stavba za rejo živali</w:t>
            </w:r>
            <w:r>
              <w:rPr>
                <w:rFonts w:asciiTheme="minorHAnsi" w:hAnsiTheme="minorHAnsi" w:cstheme="minorHAnsi"/>
                <w:iCs/>
                <w:sz w:val="18"/>
                <w:szCs w:val="18"/>
              </w:rPr>
              <w:t xml:space="preserve"> ali 24202</w:t>
            </w:r>
            <w:r w:rsidRPr="005B1200">
              <w:rPr>
                <w:rFonts w:asciiTheme="minorHAnsi" w:hAnsiTheme="minorHAnsi" w:cstheme="minorHAnsi"/>
                <w:iCs/>
                <w:sz w:val="18"/>
                <w:szCs w:val="18"/>
              </w:rPr>
              <w:t xml:space="preserve"> </w:t>
            </w:r>
            <w:r w:rsidR="00AE197B">
              <w:rPr>
                <w:rFonts w:asciiTheme="minorHAnsi" w:hAnsiTheme="minorHAnsi" w:cstheme="minorHAnsi"/>
                <w:iCs/>
                <w:sz w:val="18"/>
                <w:szCs w:val="18"/>
              </w:rPr>
              <w:t>–</w:t>
            </w:r>
            <w:r>
              <w:rPr>
                <w:rFonts w:asciiTheme="minorHAnsi" w:hAnsiTheme="minorHAnsi" w:cstheme="minorHAnsi"/>
                <w:iCs/>
                <w:sz w:val="18"/>
                <w:szCs w:val="18"/>
              </w:rPr>
              <w:t xml:space="preserve"> </w:t>
            </w:r>
            <w:r w:rsidR="000942EE">
              <w:rPr>
                <w:rFonts w:asciiTheme="minorHAnsi" w:hAnsiTheme="minorHAnsi" w:cstheme="minorHAnsi"/>
                <w:iCs/>
                <w:sz w:val="18"/>
                <w:szCs w:val="18"/>
              </w:rPr>
              <w:t>D</w:t>
            </w:r>
            <w:r>
              <w:rPr>
                <w:rFonts w:asciiTheme="minorHAnsi" w:hAnsiTheme="minorHAnsi" w:cstheme="minorHAnsi"/>
                <w:iCs/>
                <w:sz w:val="18"/>
                <w:szCs w:val="18"/>
              </w:rPr>
              <w:t>rugi kmetijski gradbeni inženirski objekti</w:t>
            </w:r>
          </w:p>
          <w:p w:rsidR="00C839B2" w:rsidRPr="005B1200" w:rsidRDefault="00C839B2" w:rsidP="000942EE">
            <w:pPr>
              <w:autoSpaceDE w:val="0"/>
              <w:autoSpaceDN w:val="0"/>
              <w:adjustRightInd w:val="0"/>
              <w:spacing w:before="60" w:after="60"/>
              <w:rPr>
                <w:rFonts w:asciiTheme="minorHAnsi" w:hAnsiTheme="minorHAnsi" w:cstheme="minorHAnsi"/>
                <w:iCs/>
                <w:sz w:val="18"/>
                <w:szCs w:val="18"/>
              </w:rPr>
            </w:pPr>
            <w:r w:rsidRPr="005B1200">
              <w:rPr>
                <w:rFonts w:asciiTheme="minorHAnsi" w:hAnsiTheme="minorHAnsi" w:cstheme="minorHAnsi"/>
                <w:iCs/>
                <w:sz w:val="18"/>
                <w:szCs w:val="18"/>
              </w:rPr>
              <w:t>Opomba: Če ne gre za samostojno rabo</w:t>
            </w:r>
            <w:r w:rsidR="000942EE">
              <w:rPr>
                <w:rFonts w:asciiTheme="minorHAnsi" w:hAnsiTheme="minorHAnsi" w:cstheme="minorHAnsi"/>
                <w:iCs/>
                <w:sz w:val="18"/>
                <w:szCs w:val="18"/>
              </w:rPr>
              <w:t>,</w:t>
            </w:r>
            <w:r w:rsidRPr="005B1200">
              <w:rPr>
                <w:rFonts w:asciiTheme="minorHAnsi" w:hAnsiTheme="minorHAnsi" w:cstheme="minorHAnsi"/>
                <w:iCs/>
                <w:sz w:val="18"/>
                <w:szCs w:val="18"/>
              </w:rPr>
              <w:t xml:space="preserve"> je njegova klasifikacija enaka </w:t>
            </w:r>
            <w:r w:rsidR="000942EE">
              <w:rPr>
                <w:rFonts w:asciiTheme="minorHAnsi" w:hAnsiTheme="minorHAnsi" w:cstheme="minorHAnsi"/>
                <w:iCs/>
                <w:sz w:val="18"/>
                <w:szCs w:val="18"/>
              </w:rPr>
              <w:t xml:space="preserve">kot za </w:t>
            </w:r>
            <w:r w:rsidRPr="005B1200">
              <w:rPr>
                <w:rFonts w:asciiTheme="minorHAnsi" w:hAnsiTheme="minorHAnsi" w:cstheme="minorHAnsi"/>
                <w:iCs/>
                <w:sz w:val="18"/>
                <w:szCs w:val="18"/>
              </w:rPr>
              <w:t>glavn</w:t>
            </w:r>
            <w:r w:rsidR="000942EE">
              <w:rPr>
                <w:rFonts w:asciiTheme="minorHAnsi" w:hAnsiTheme="minorHAnsi" w:cstheme="minorHAnsi"/>
                <w:iCs/>
                <w:sz w:val="18"/>
                <w:szCs w:val="18"/>
              </w:rPr>
              <w:t>i</w:t>
            </w:r>
            <w:r w:rsidRPr="005B1200">
              <w:rPr>
                <w:rFonts w:asciiTheme="minorHAnsi" w:hAnsiTheme="minorHAnsi" w:cstheme="minorHAnsi"/>
                <w:iCs/>
                <w:sz w:val="18"/>
                <w:szCs w:val="18"/>
              </w:rPr>
              <w:t xml:space="preserve"> objekt</w:t>
            </w:r>
            <w:r w:rsidR="000942EE">
              <w:rPr>
                <w:rFonts w:asciiTheme="minorHAnsi" w:hAnsiTheme="minorHAnsi" w:cstheme="minorHAnsi"/>
                <w:iCs/>
                <w:sz w:val="18"/>
                <w:szCs w:val="18"/>
              </w:rPr>
              <w:t>.</w:t>
            </w:r>
          </w:p>
        </w:tc>
      </w:tr>
      <w:tr w:rsidR="00C839B2" w:rsidRPr="005B1200" w:rsidTr="003158BF">
        <w:trPr>
          <w:trHeight w:val="214"/>
        </w:trPr>
        <w:tc>
          <w:tcPr>
            <w:tcW w:w="494"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p>
        </w:tc>
        <w:tc>
          <w:tcPr>
            <w:tcW w:w="2200"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p>
        </w:tc>
        <w:tc>
          <w:tcPr>
            <w:tcW w:w="1984"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koruznjak</w:t>
            </w:r>
          </w:p>
        </w:tc>
        <w:tc>
          <w:tcPr>
            <w:tcW w:w="4961" w:type="dxa"/>
            <w:tcBorders>
              <w:top w:val="single" w:sz="4" w:space="0" w:color="auto"/>
              <w:left w:val="single" w:sz="6" w:space="0" w:color="auto"/>
              <w:bottom w:val="single" w:sz="4"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iCs/>
                <w:sz w:val="18"/>
                <w:szCs w:val="18"/>
              </w:rPr>
            </w:pPr>
            <w:r w:rsidRPr="005B1200">
              <w:rPr>
                <w:rFonts w:asciiTheme="minorHAnsi" w:hAnsiTheme="minorHAnsi" w:cstheme="minorHAnsi"/>
                <w:iCs/>
                <w:sz w:val="18"/>
                <w:szCs w:val="18"/>
              </w:rPr>
              <w:t xml:space="preserve">12713 </w:t>
            </w:r>
            <w:r w:rsidR="00AE197B">
              <w:rPr>
                <w:rFonts w:asciiTheme="minorHAnsi" w:hAnsiTheme="minorHAnsi" w:cstheme="minorHAnsi"/>
                <w:iCs/>
                <w:sz w:val="18"/>
                <w:szCs w:val="18"/>
              </w:rPr>
              <w:t>–</w:t>
            </w:r>
            <w:r>
              <w:rPr>
                <w:rFonts w:asciiTheme="minorHAnsi" w:hAnsiTheme="minorHAnsi" w:cstheme="minorHAnsi"/>
                <w:iCs/>
                <w:sz w:val="18"/>
                <w:szCs w:val="18"/>
              </w:rPr>
              <w:t xml:space="preserve"> </w:t>
            </w:r>
            <w:r w:rsidRPr="005B1200">
              <w:rPr>
                <w:rFonts w:asciiTheme="minorHAnsi" w:hAnsiTheme="minorHAnsi" w:cstheme="minorHAnsi"/>
                <w:iCs/>
                <w:sz w:val="18"/>
                <w:szCs w:val="18"/>
              </w:rPr>
              <w:t>Stavbe za spravilo pridelka</w:t>
            </w:r>
          </w:p>
        </w:tc>
      </w:tr>
      <w:tr w:rsidR="00C839B2" w:rsidRPr="005B1200" w:rsidTr="003158BF">
        <w:trPr>
          <w:trHeight w:val="214"/>
        </w:trPr>
        <w:tc>
          <w:tcPr>
            <w:tcW w:w="494"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p>
        </w:tc>
        <w:tc>
          <w:tcPr>
            <w:tcW w:w="2200"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p>
        </w:tc>
        <w:tc>
          <w:tcPr>
            <w:tcW w:w="1984"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klet, vinska klet</w:t>
            </w:r>
          </w:p>
        </w:tc>
        <w:tc>
          <w:tcPr>
            <w:tcW w:w="4961" w:type="dxa"/>
            <w:tcBorders>
              <w:top w:val="single" w:sz="4" w:space="0" w:color="auto"/>
              <w:left w:val="single" w:sz="6" w:space="0" w:color="auto"/>
              <w:bottom w:val="single" w:sz="4"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iCs/>
                <w:sz w:val="18"/>
                <w:szCs w:val="18"/>
              </w:rPr>
            </w:pPr>
            <w:r w:rsidRPr="005B1200">
              <w:rPr>
                <w:rFonts w:asciiTheme="minorHAnsi" w:hAnsiTheme="minorHAnsi" w:cstheme="minorHAnsi"/>
                <w:iCs/>
                <w:sz w:val="18"/>
                <w:szCs w:val="18"/>
              </w:rPr>
              <w:t xml:space="preserve">12713 </w:t>
            </w:r>
            <w:r w:rsidR="00AE197B">
              <w:rPr>
                <w:rFonts w:asciiTheme="minorHAnsi" w:hAnsiTheme="minorHAnsi" w:cstheme="minorHAnsi"/>
                <w:iCs/>
                <w:sz w:val="18"/>
                <w:szCs w:val="18"/>
              </w:rPr>
              <w:t>–</w:t>
            </w:r>
            <w:r>
              <w:rPr>
                <w:rFonts w:asciiTheme="minorHAnsi" w:hAnsiTheme="minorHAnsi" w:cstheme="minorHAnsi"/>
                <w:iCs/>
                <w:sz w:val="18"/>
                <w:szCs w:val="18"/>
              </w:rPr>
              <w:t xml:space="preserve"> </w:t>
            </w:r>
            <w:r w:rsidRPr="005B1200">
              <w:rPr>
                <w:rFonts w:asciiTheme="minorHAnsi" w:hAnsiTheme="minorHAnsi" w:cstheme="minorHAnsi"/>
                <w:iCs/>
                <w:sz w:val="18"/>
                <w:szCs w:val="18"/>
              </w:rPr>
              <w:t>Stavbe za spravilo pridelka</w:t>
            </w:r>
          </w:p>
        </w:tc>
      </w:tr>
      <w:tr w:rsidR="00C839B2" w:rsidRPr="005B1200" w:rsidTr="003158BF">
        <w:trPr>
          <w:trHeight w:val="214"/>
        </w:trPr>
        <w:tc>
          <w:tcPr>
            <w:tcW w:w="494"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p>
        </w:tc>
        <w:tc>
          <w:tcPr>
            <w:tcW w:w="2200"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p>
        </w:tc>
        <w:tc>
          <w:tcPr>
            <w:tcW w:w="1984"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pokrita skladišča za lesna goriva</w:t>
            </w:r>
          </w:p>
        </w:tc>
        <w:tc>
          <w:tcPr>
            <w:tcW w:w="4961" w:type="dxa"/>
            <w:tcBorders>
              <w:top w:val="single" w:sz="4" w:space="0" w:color="auto"/>
              <w:left w:val="single" w:sz="6" w:space="0" w:color="auto"/>
              <w:bottom w:val="single" w:sz="4"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iCs/>
                <w:sz w:val="18"/>
                <w:szCs w:val="18"/>
              </w:rPr>
            </w:pPr>
            <w:r w:rsidRPr="005B1200">
              <w:rPr>
                <w:rFonts w:asciiTheme="minorHAnsi" w:hAnsiTheme="minorHAnsi" w:cstheme="minorHAnsi"/>
                <w:iCs/>
                <w:sz w:val="18"/>
                <w:szCs w:val="18"/>
              </w:rPr>
              <w:t xml:space="preserve">12520 </w:t>
            </w:r>
            <w:r w:rsidR="00AE197B">
              <w:rPr>
                <w:rFonts w:asciiTheme="minorHAnsi" w:hAnsiTheme="minorHAnsi" w:cstheme="minorHAnsi"/>
                <w:iCs/>
                <w:sz w:val="18"/>
                <w:szCs w:val="18"/>
              </w:rPr>
              <w:t>–</w:t>
            </w:r>
            <w:r>
              <w:rPr>
                <w:rFonts w:asciiTheme="minorHAnsi" w:hAnsiTheme="minorHAnsi" w:cstheme="minorHAnsi"/>
                <w:iCs/>
                <w:sz w:val="18"/>
                <w:szCs w:val="18"/>
              </w:rPr>
              <w:t xml:space="preserve"> </w:t>
            </w:r>
            <w:r w:rsidRPr="005B1200">
              <w:rPr>
                <w:rFonts w:asciiTheme="minorHAnsi" w:hAnsiTheme="minorHAnsi" w:cstheme="minorHAnsi"/>
                <w:iCs/>
                <w:sz w:val="18"/>
                <w:szCs w:val="18"/>
              </w:rPr>
              <w:t>Rezervoarji, silosi in skladiščne stavbe</w:t>
            </w:r>
            <w:r>
              <w:rPr>
                <w:rFonts w:asciiTheme="minorHAnsi" w:hAnsiTheme="minorHAnsi" w:cstheme="minorHAnsi"/>
                <w:iCs/>
                <w:sz w:val="18"/>
                <w:szCs w:val="18"/>
              </w:rPr>
              <w:t xml:space="preserve"> ali </w:t>
            </w:r>
            <w:r w:rsidRPr="005B1200">
              <w:rPr>
                <w:rFonts w:asciiTheme="minorHAnsi" w:hAnsiTheme="minorHAnsi" w:cstheme="minorHAnsi"/>
                <w:iCs/>
                <w:sz w:val="18"/>
                <w:szCs w:val="18"/>
              </w:rPr>
              <w:t xml:space="preserve">12713 </w:t>
            </w:r>
            <w:r w:rsidR="00AE197B">
              <w:rPr>
                <w:rFonts w:asciiTheme="minorHAnsi" w:hAnsiTheme="minorHAnsi" w:cstheme="minorHAnsi"/>
                <w:iCs/>
                <w:sz w:val="18"/>
                <w:szCs w:val="18"/>
              </w:rPr>
              <w:t>–</w:t>
            </w:r>
            <w:r>
              <w:rPr>
                <w:rFonts w:asciiTheme="minorHAnsi" w:hAnsiTheme="minorHAnsi" w:cstheme="minorHAnsi"/>
                <w:iCs/>
                <w:sz w:val="18"/>
                <w:szCs w:val="18"/>
              </w:rPr>
              <w:t xml:space="preserve"> </w:t>
            </w:r>
            <w:r w:rsidRPr="005B1200">
              <w:rPr>
                <w:rFonts w:asciiTheme="minorHAnsi" w:hAnsiTheme="minorHAnsi" w:cstheme="minorHAnsi"/>
                <w:iCs/>
                <w:sz w:val="18"/>
                <w:szCs w:val="18"/>
              </w:rPr>
              <w:t>Stavbe za spravilo pridelka</w:t>
            </w:r>
          </w:p>
        </w:tc>
      </w:tr>
      <w:tr w:rsidR="00C839B2" w:rsidRPr="005B1200" w:rsidTr="003158BF">
        <w:trPr>
          <w:trHeight w:val="214"/>
        </w:trPr>
        <w:tc>
          <w:tcPr>
            <w:tcW w:w="494"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p>
        </w:tc>
        <w:tc>
          <w:tcPr>
            <w:tcW w:w="2200"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p>
        </w:tc>
        <w:tc>
          <w:tcPr>
            <w:tcW w:w="1984"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zbiralnik gnojnice ali gnojevke</w:t>
            </w:r>
          </w:p>
        </w:tc>
        <w:tc>
          <w:tcPr>
            <w:tcW w:w="4961" w:type="dxa"/>
            <w:tcBorders>
              <w:top w:val="single" w:sz="4" w:space="0" w:color="auto"/>
              <w:left w:val="single" w:sz="6" w:space="0" w:color="auto"/>
              <w:bottom w:val="single" w:sz="4" w:space="0" w:color="auto"/>
              <w:right w:val="single" w:sz="6" w:space="0" w:color="auto"/>
            </w:tcBorders>
          </w:tcPr>
          <w:p w:rsidR="007C26DD" w:rsidRDefault="00C839B2" w:rsidP="003158BF">
            <w:pPr>
              <w:autoSpaceDE w:val="0"/>
              <w:autoSpaceDN w:val="0"/>
              <w:adjustRightInd w:val="0"/>
              <w:spacing w:before="60" w:after="60"/>
              <w:rPr>
                <w:rFonts w:asciiTheme="minorHAnsi" w:hAnsiTheme="minorHAnsi" w:cstheme="minorHAnsi"/>
                <w:iCs/>
                <w:sz w:val="18"/>
                <w:szCs w:val="18"/>
              </w:rPr>
            </w:pPr>
            <w:r w:rsidRPr="005B1200">
              <w:rPr>
                <w:rFonts w:asciiTheme="minorHAnsi" w:hAnsiTheme="minorHAnsi" w:cstheme="minorHAnsi"/>
                <w:iCs/>
                <w:sz w:val="18"/>
                <w:szCs w:val="18"/>
              </w:rPr>
              <w:t>12712</w:t>
            </w:r>
            <w:r>
              <w:rPr>
                <w:rFonts w:asciiTheme="minorHAnsi" w:hAnsiTheme="minorHAnsi" w:cstheme="minorHAnsi"/>
                <w:iCs/>
                <w:sz w:val="18"/>
                <w:szCs w:val="18"/>
              </w:rPr>
              <w:t xml:space="preserve"> </w:t>
            </w:r>
            <w:r w:rsidR="00AE197B">
              <w:rPr>
                <w:rFonts w:asciiTheme="minorHAnsi" w:hAnsiTheme="minorHAnsi" w:cstheme="minorHAnsi"/>
                <w:iCs/>
                <w:sz w:val="18"/>
                <w:szCs w:val="18"/>
              </w:rPr>
              <w:t>–</w:t>
            </w:r>
            <w:r w:rsidRPr="005B1200">
              <w:rPr>
                <w:rFonts w:asciiTheme="minorHAnsi" w:hAnsiTheme="minorHAnsi" w:cstheme="minorHAnsi"/>
                <w:iCs/>
                <w:sz w:val="18"/>
                <w:szCs w:val="18"/>
              </w:rPr>
              <w:t xml:space="preserve"> Stavba za rejo živali</w:t>
            </w:r>
            <w:r>
              <w:rPr>
                <w:rFonts w:asciiTheme="minorHAnsi" w:hAnsiTheme="minorHAnsi" w:cstheme="minorHAnsi"/>
                <w:iCs/>
                <w:sz w:val="18"/>
                <w:szCs w:val="18"/>
              </w:rPr>
              <w:t xml:space="preserve"> ali 24202</w:t>
            </w:r>
            <w:r w:rsidRPr="005B1200">
              <w:rPr>
                <w:rFonts w:asciiTheme="minorHAnsi" w:hAnsiTheme="minorHAnsi" w:cstheme="minorHAnsi"/>
                <w:iCs/>
                <w:sz w:val="18"/>
                <w:szCs w:val="18"/>
              </w:rPr>
              <w:t xml:space="preserve"> </w:t>
            </w:r>
            <w:r w:rsidR="00AE197B">
              <w:rPr>
                <w:rFonts w:asciiTheme="minorHAnsi" w:hAnsiTheme="minorHAnsi" w:cstheme="minorHAnsi"/>
                <w:iCs/>
                <w:sz w:val="18"/>
                <w:szCs w:val="18"/>
              </w:rPr>
              <w:t>–</w:t>
            </w:r>
            <w:r>
              <w:rPr>
                <w:rFonts w:asciiTheme="minorHAnsi" w:hAnsiTheme="minorHAnsi" w:cstheme="minorHAnsi"/>
                <w:iCs/>
                <w:sz w:val="18"/>
                <w:szCs w:val="18"/>
              </w:rPr>
              <w:t xml:space="preserve"> </w:t>
            </w:r>
            <w:r w:rsidR="00C41A4D">
              <w:rPr>
                <w:rFonts w:asciiTheme="minorHAnsi" w:hAnsiTheme="minorHAnsi" w:cstheme="minorHAnsi"/>
                <w:iCs/>
                <w:sz w:val="18"/>
                <w:szCs w:val="18"/>
              </w:rPr>
              <w:t>D</w:t>
            </w:r>
            <w:r>
              <w:rPr>
                <w:rFonts w:asciiTheme="minorHAnsi" w:hAnsiTheme="minorHAnsi" w:cstheme="minorHAnsi"/>
                <w:iCs/>
                <w:sz w:val="18"/>
                <w:szCs w:val="18"/>
              </w:rPr>
              <w:t>rugi kmetijski gradbeni inženirski objekti</w:t>
            </w:r>
          </w:p>
          <w:p w:rsidR="00C839B2" w:rsidRPr="005B1200" w:rsidRDefault="00C839B2" w:rsidP="00C41A4D">
            <w:pPr>
              <w:autoSpaceDE w:val="0"/>
              <w:autoSpaceDN w:val="0"/>
              <w:adjustRightInd w:val="0"/>
              <w:spacing w:before="60" w:after="60"/>
              <w:rPr>
                <w:rFonts w:asciiTheme="minorHAnsi" w:hAnsiTheme="minorHAnsi" w:cstheme="minorHAnsi"/>
                <w:iCs/>
                <w:sz w:val="18"/>
                <w:szCs w:val="18"/>
              </w:rPr>
            </w:pPr>
            <w:r w:rsidRPr="005B1200">
              <w:rPr>
                <w:rFonts w:asciiTheme="minorHAnsi" w:hAnsiTheme="minorHAnsi" w:cstheme="minorHAnsi"/>
                <w:iCs/>
                <w:sz w:val="18"/>
                <w:szCs w:val="18"/>
              </w:rPr>
              <w:t>Opomba: Če ne gre za samostojno rabo</w:t>
            </w:r>
            <w:r>
              <w:rPr>
                <w:rFonts w:asciiTheme="minorHAnsi" w:hAnsiTheme="minorHAnsi" w:cstheme="minorHAnsi"/>
                <w:iCs/>
                <w:sz w:val="18"/>
                <w:szCs w:val="18"/>
              </w:rPr>
              <w:t>,</w:t>
            </w:r>
            <w:r w:rsidRPr="005B1200">
              <w:rPr>
                <w:rFonts w:asciiTheme="minorHAnsi" w:hAnsiTheme="minorHAnsi" w:cstheme="minorHAnsi"/>
                <w:iCs/>
                <w:sz w:val="18"/>
                <w:szCs w:val="18"/>
              </w:rPr>
              <w:t xml:space="preserve"> je njegova klasifikacija enaka </w:t>
            </w:r>
            <w:r w:rsidR="00C41A4D">
              <w:rPr>
                <w:rFonts w:asciiTheme="minorHAnsi" w:hAnsiTheme="minorHAnsi" w:cstheme="minorHAnsi"/>
                <w:iCs/>
                <w:sz w:val="18"/>
                <w:szCs w:val="18"/>
              </w:rPr>
              <w:t xml:space="preserve">kot za </w:t>
            </w:r>
            <w:r w:rsidRPr="005B1200">
              <w:rPr>
                <w:rFonts w:asciiTheme="minorHAnsi" w:hAnsiTheme="minorHAnsi" w:cstheme="minorHAnsi"/>
                <w:iCs/>
                <w:sz w:val="18"/>
                <w:szCs w:val="18"/>
              </w:rPr>
              <w:t>glavn</w:t>
            </w:r>
            <w:r w:rsidR="00C41A4D">
              <w:rPr>
                <w:rFonts w:asciiTheme="minorHAnsi" w:hAnsiTheme="minorHAnsi" w:cstheme="minorHAnsi"/>
                <w:iCs/>
                <w:sz w:val="18"/>
                <w:szCs w:val="18"/>
              </w:rPr>
              <w:t>i</w:t>
            </w:r>
            <w:r w:rsidRPr="005B1200">
              <w:rPr>
                <w:rFonts w:asciiTheme="minorHAnsi" w:hAnsiTheme="minorHAnsi" w:cstheme="minorHAnsi"/>
                <w:iCs/>
                <w:sz w:val="18"/>
                <w:szCs w:val="18"/>
              </w:rPr>
              <w:t xml:space="preserve"> objekt</w:t>
            </w:r>
            <w:r w:rsidR="00C41A4D">
              <w:rPr>
                <w:rFonts w:asciiTheme="minorHAnsi" w:hAnsiTheme="minorHAnsi" w:cstheme="minorHAnsi"/>
                <w:iCs/>
                <w:sz w:val="18"/>
                <w:szCs w:val="18"/>
              </w:rPr>
              <w:t>.</w:t>
            </w:r>
          </w:p>
        </w:tc>
      </w:tr>
      <w:tr w:rsidR="00C839B2" w:rsidRPr="005B1200" w:rsidTr="003158BF">
        <w:trPr>
          <w:trHeight w:val="214"/>
        </w:trPr>
        <w:tc>
          <w:tcPr>
            <w:tcW w:w="494"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p>
        </w:tc>
        <w:tc>
          <w:tcPr>
            <w:tcW w:w="2200"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p>
        </w:tc>
        <w:tc>
          <w:tcPr>
            <w:tcW w:w="1984"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napajalno korito</w:t>
            </w:r>
          </w:p>
        </w:tc>
        <w:tc>
          <w:tcPr>
            <w:tcW w:w="4961" w:type="dxa"/>
            <w:tcBorders>
              <w:top w:val="single" w:sz="4" w:space="0" w:color="auto"/>
              <w:left w:val="single" w:sz="6" w:space="0" w:color="auto"/>
              <w:bottom w:val="single" w:sz="4" w:space="0" w:color="auto"/>
              <w:right w:val="single" w:sz="6" w:space="0" w:color="auto"/>
            </w:tcBorders>
          </w:tcPr>
          <w:p w:rsidR="007C26DD" w:rsidRDefault="007C26DD" w:rsidP="003158BF">
            <w:pPr>
              <w:autoSpaceDE w:val="0"/>
              <w:autoSpaceDN w:val="0"/>
              <w:adjustRightInd w:val="0"/>
              <w:spacing w:before="60" w:after="60"/>
              <w:rPr>
                <w:rFonts w:asciiTheme="minorHAnsi" w:hAnsiTheme="minorHAnsi" w:cstheme="minorHAnsi"/>
                <w:iCs/>
                <w:sz w:val="18"/>
                <w:szCs w:val="18"/>
              </w:rPr>
            </w:pPr>
            <w:r>
              <w:rPr>
                <w:rFonts w:asciiTheme="minorHAnsi" w:hAnsiTheme="minorHAnsi" w:cstheme="minorHAnsi"/>
                <w:iCs/>
                <w:sz w:val="18"/>
                <w:szCs w:val="18"/>
              </w:rPr>
              <w:t xml:space="preserve">24202 </w:t>
            </w:r>
            <w:r w:rsidR="00C41A4D">
              <w:rPr>
                <w:rFonts w:asciiTheme="minorHAnsi" w:hAnsiTheme="minorHAnsi" w:cstheme="minorHAnsi"/>
                <w:iCs/>
                <w:sz w:val="18"/>
                <w:szCs w:val="18"/>
              </w:rPr>
              <w:t xml:space="preserve">– </w:t>
            </w:r>
            <w:r>
              <w:rPr>
                <w:rFonts w:asciiTheme="minorHAnsi" w:hAnsiTheme="minorHAnsi" w:cs="Arial"/>
                <w:sz w:val="18"/>
                <w:szCs w:val="18"/>
              </w:rPr>
              <w:t>Drugi kmetijski gradbeni inženirski objekti</w:t>
            </w:r>
            <w:r w:rsidRPr="005B1200">
              <w:rPr>
                <w:rFonts w:asciiTheme="minorHAnsi" w:hAnsiTheme="minorHAnsi" w:cstheme="minorHAnsi"/>
                <w:iCs/>
                <w:sz w:val="18"/>
                <w:szCs w:val="18"/>
              </w:rPr>
              <w:t xml:space="preserve"> </w:t>
            </w:r>
          </w:p>
          <w:p w:rsidR="00C839B2" w:rsidRPr="005B1200" w:rsidRDefault="00C839B2" w:rsidP="00C41A4D">
            <w:pPr>
              <w:autoSpaceDE w:val="0"/>
              <w:autoSpaceDN w:val="0"/>
              <w:adjustRightInd w:val="0"/>
              <w:spacing w:before="60" w:after="60"/>
              <w:rPr>
                <w:rFonts w:asciiTheme="minorHAnsi" w:hAnsiTheme="minorHAnsi" w:cstheme="minorHAnsi"/>
                <w:iCs/>
                <w:sz w:val="18"/>
                <w:szCs w:val="18"/>
              </w:rPr>
            </w:pPr>
            <w:r w:rsidRPr="005B1200">
              <w:rPr>
                <w:rFonts w:asciiTheme="minorHAnsi" w:hAnsiTheme="minorHAnsi" w:cstheme="minorHAnsi"/>
                <w:iCs/>
                <w:sz w:val="18"/>
                <w:szCs w:val="18"/>
              </w:rPr>
              <w:t>Opomba: Če ne gre za samostojno rabo</w:t>
            </w:r>
            <w:r>
              <w:rPr>
                <w:rFonts w:asciiTheme="minorHAnsi" w:hAnsiTheme="minorHAnsi" w:cstheme="minorHAnsi"/>
                <w:iCs/>
                <w:sz w:val="18"/>
                <w:szCs w:val="18"/>
              </w:rPr>
              <w:t>,</w:t>
            </w:r>
            <w:r w:rsidRPr="005B1200">
              <w:rPr>
                <w:rFonts w:asciiTheme="minorHAnsi" w:hAnsiTheme="minorHAnsi" w:cstheme="minorHAnsi"/>
                <w:iCs/>
                <w:sz w:val="18"/>
                <w:szCs w:val="18"/>
              </w:rPr>
              <w:t xml:space="preserve"> je njegova klasifikacija enaka </w:t>
            </w:r>
            <w:r w:rsidR="00C41A4D">
              <w:rPr>
                <w:rFonts w:asciiTheme="minorHAnsi" w:hAnsiTheme="minorHAnsi" w:cstheme="minorHAnsi"/>
                <w:iCs/>
                <w:sz w:val="18"/>
                <w:szCs w:val="18"/>
              </w:rPr>
              <w:t xml:space="preserve">kot za </w:t>
            </w:r>
            <w:r w:rsidRPr="005B1200">
              <w:rPr>
                <w:rFonts w:asciiTheme="minorHAnsi" w:hAnsiTheme="minorHAnsi" w:cstheme="minorHAnsi"/>
                <w:iCs/>
                <w:sz w:val="18"/>
                <w:szCs w:val="18"/>
              </w:rPr>
              <w:t>glavn</w:t>
            </w:r>
            <w:r w:rsidR="00C41A4D">
              <w:rPr>
                <w:rFonts w:asciiTheme="minorHAnsi" w:hAnsiTheme="minorHAnsi" w:cstheme="minorHAnsi"/>
                <w:iCs/>
                <w:sz w:val="18"/>
                <w:szCs w:val="18"/>
              </w:rPr>
              <w:t>i</w:t>
            </w:r>
            <w:r w:rsidRPr="005B1200">
              <w:rPr>
                <w:rFonts w:asciiTheme="minorHAnsi" w:hAnsiTheme="minorHAnsi" w:cstheme="minorHAnsi"/>
                <w:iCs/>
                <w:sz w:val="18"/>
                <w:szCs w:val="18"/>
              </w:rPr>
              <w:t xml:space="preserve"> objekt</w:t>
            </w:r>
            <w:r w:rsidR="00C41A4D">
              <w:rPr>
                <w:rFonts w:asciiTheme="minorHAnsi" w:hAnsiTheme="minorHAnsi" w:cstheme="minorHAnsi"/>
                <w:iCs/>
                <w:sz w:val="18"/>
                <w:szCs w:val="18"/>
              </w:rPr>
              <w:t>.</w:t>
            </w:r>
          </w:p>
        </w:tc>
      </w:tr>
      <w:tr w:rsidR="00C839B2" w:rsidRPr="005B1200" w:rsidTr="003158BF">
        <w:trPr>
          <w:trHeight w:val="279"/>
        </w:trPr>
        <w:tc>
          <w:tcPr>
            <w:tcW w:w="494"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p>
        </w:tc>
        <w:tc>
          <w:tcPr>
            <w:tcW w:w="2200"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p>
        </w:tc>
        <w:tc>
          <w:tcPr>
            <w:tcW w:w="1984"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highlight w:val="yellow"/>
              </w:rPr>
            </w:pPr>
            <w:r w:rsidRPr="005B1200">
              <w:rPr>
                <w:rFonts w:asciiTheme="minorHAnsi" w:hAnsiTheme="minorHAnsi" w:cstheme="minorHAnsi"/>
                <w:sz w:val="18"/>
                <w:szCs w:val="18"/>
              </w:rPr>
              <w:t>krmišče</w:t>
            </w:r>
          </w:p>
        </w:tc>
        <w:tc>
          <w:tcPr>
            <w:tcW w:w="4961" w:type="dxa"/>
            <w:tcBorders>
              <w:top w:val="single" w:sz="4" w:space="0" w:color="auto"/>
              <w:left w:val="single" w:sz="6" w:space="0" w:color="auto"/>
              <w:bottom w:val="single" w:sz="4" w:space="0" w:color="auto"/>
              <w:right w:val="single" w:sz="6" w:space="0" w:color="auto"/>
            </w:tcBorders>
          </w:tcPr>
          <w:p w:rsidR="007C26DD" w:rsidRDefault="007C26DD" w:rsidP="003158BF">
            <w:pPr>
              <w:autoSpaceDE w:val="0"/>
              <w:autoSpaceDN w:val="0"/>
              <w:adjustRightInd w:val="0"/>
              <w:spacing w:before="60" w:after="60"/>
              <w:rPr>
                <w:rFonts w:asciiTheme="minorHAnsi" w:hAnsiTheme="minorHAnsi" w:cstheme="minorHAnsi"/>
                <w:iCs/>
                <w:sz w:val="18"/>
                <w:szCs w:val="18"/>
              </w:rPr>
            </w:pPr>
            <w:r>
              <w:rPr>
                <w:rFonts w:asciiTheme="minorHAnsi" w:hAnsiTheme="minorHAnsi" w:cstheme="minorHAnsi"/>
                <w:iCs/>
                <w:sz w:val="18"/>
                <w:szCs w:val="18"/>
              </w:rPr>
              <w:t xml:space="preserve">24202 </w:t>
            </w:r>
            <w:r w:rsidR="00C41A4D">
              <w:rPr>
                <w:rFonts w:asciiTheme="minorHAnsi" w:hAnsiTheme="minorHAnsi" w:cstheme="minorHAnsi"/>
                <w:iCs/>
                <w:sz w:val="18"/>
                <w:szCs w:val="18"/>
              </w:rPr>
              <w:t xml:space="preserve">– </w:t>
            </w:r>
            <w:r>
              <w:rPr>
                <w:rFonts w:asciiTheme="minorHAnsi" w:hAnsiTheme="minorHAnsi" w:cs="Arial"/>
                <w:sz w:val="18"/>
                <w:szCs w:val="18"/>
              </w:rPr>
              <w:t>Drugi kmetijski gradbeni inženirski objekti</w:t>
            </w:r>
            <w:r w:rsidRPr="005B1200">
              <w:rPr>
                <w:rFonts w:asciiTheme="minorHAnsi" w:hAnsiTheme="minorHAnsi" w:cstheme="minorHAnsi"/>
                <w:iCs/>
                <w:sz w:val="18"/>
                <w:szCs w:val="18"/>
              </w:rPr>
              <w:t xml:space="preserve"> </w:t>
            </w:r>
          </w:p>
          <w:p w:rsidR="00C839B2" w:rsidRPr="005B1200" w:rsidRDefault="00C839B2" w:rsidP="00C41A4D">
            <w:pPr>
              <w:autoSpaceDE w:val="0"/>
              <w:autoSpaceDN w:val="0"/>
              <w:adjustRightInd w:val="0"/>
              <w:spacing w:before="60" w:after="60"/>
              <w:rPr>
                <w:rFonts w:asciiTheme="minorHAnsi" w:hAnsiTheme="minorHAnsi" w:cstheme="minorHAnsi"/>
                <w:iCs/>
                <w:sz w:val="18"/>
                <w:szCs w:val="18"/>
              </w:rPr>
            </w:pPr>
            <w:r w:rsidRPr="005B1200">
              <w:rPr>
                <w:rFonts w:asciiTheme="minorHAnsi" w:hAnsiTheme="minorHAnsi" w:cstheme="minorHAnsi"/>
                <w:iCs/>
                <w:sz w:val="18"/>
                <w:szCs w:val="18"/>
              </w:rPr>
              <w:t>Opomba: Če ne gre za samostojno rabo</w:t>
            </w:r>
            <w:r>
              <w:rPr>
                <w:rFonts w:asciiTheme="minorHAnsi" w:hAnsiTheme="minorHAnsi" w:cstheme="minorHAnsi"/>
                <w:iCs/>
                <w:sz w:val="18"/>
                <w:szCs w:val="18"/>
              </w:rPr>
              <w:t>,</w:t>
            </w:r>
            <w:r w:rsidRPr="005B1200">
              <w:rPr>
                <w:rFonts w:asciiTheme="minorHAnsi" w:hAnsiTheme="minorHAnsi" w:cstheme="minorHAnsi"/>
                <w:iCs/>
                <w:sz w:val="18"/>
                <w:szCs w:val="18"/>
              </w:rPr>
              <w:t xml:space="preserve"> je njegova klasifikacija enaka </w:t>
            </w:r>
            <w:r w:rsidR="00C41A4D">
              <w:rPr>
                <w:rFonts w:asciiTheme="minorHAnsi" w:hAnsiTheme="minorHAnsi" w:cstheme="minorHAnsi"/>
                <w:iCs/>
                <w:sz w:val="18"/>
                <w:szCs w:val="18"/>
              </w:rPr>
              <w:t xml:space="preserve">kot za </w:t>
            </w:r>
            <w:r w:rsidRPr="005B1200">
              <w:rPr>
                <w:rFonts w:asciiTheme="minorHAnsi" w:hAnsiTheme="minorHAnsi" w:cstheme="minorHAnsi"/>
                <w:iCs/>
                <w:sz w:val="18"/>
                <w:szCs w:val="18"/>
              </w:rPr>
              <w:t>glavn</w:t>
            </w:r>
            <w:r w:rsidR="00C41A4D">
              <w:rPr>
                <w:rFonts w:asciiTheme="minorHAnsi" w:hAnsiTheme="minorHAnsi" w:cstheme="minorHAnsi"/>
                <w:iCs/>
                <w:sz w:val="18"/>
                <w:szCs w:val="18"/>
              </w:rPr>
              <w:t>i</w:t>
            </w:r>
            <w:r w:rsidRPr="005B1200">
              <w:rPr>
                <w:rFonts w:asciiTheme="minorHAnsi" w:hAnsiTheme="minorHAnsi" w:cstheme="minorHAnsi"/>
                <w:iCs/>
                <w:sz w:val="18"/>
                <w:szCs w:val="18"/>
              </w:rPr>
              <w:t xml:space="preserve"> objekt</w:t>
            </w:r>
            <w:r w:rsidR="00C41A4D">
              <w:rPr>
                <w:rFonts w:asciiTheme="minorHAnsi" w:hAnsiTheme="minorHAnsi" w:cstheme="minorHAnsi"/>
                <w:iCs/>
                <w:sz w:val="18"/>
                <w:szCs w:val="18"/>
              </w:rPr>
              <w:t>.</w:t>
            </w:r>
          </w:p>
        </w:tc>
      </w:tr>
      <w:tr w:rsidR="00C839B2" w:rsidRPr="005B1200" w:rsidTr="003158BF">
        <w:trPr>
          <w:trHeight w:val="278"/>
        </w:trPr>
        <w:tc>
          <w:tcPr>
            <w:tcW w:w="494"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p>
        </w:tc>
        <w:tc>
          <w:tcPr>
            <w:tcW w:w="2200"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p>
        </w:tc>
        <w:tc>
          <w:tcPr>
            <w:tcW w:w="1984"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hlevski izpust</w:t>
            </w:r>
          </w:p>
        </w:tc>
        <w:tc>
          <w:tcPr>
            <w:tcW w:w="4961" w:type="dxa"/>
            <w:tcBorders>
              <w:top w:val="single" w:sz="4" w:space="0" w:color="auto"/>
              <w:left w:val="single" w:sz="6" w:space="0" w:color="auto"/>
              <w:bottom w:val="single" w:sz="4" w:space="0" w:color="auto"/>
              <w:right w:val="single" w:sz="6" w:space="0" w:color="auto"/>
            </w:tcBorders>
          </w:tcPr>
          <w:p w:rsidR="007C26DD" w:rsidRDefault="007C26DD" w:rsidP="007C26DD">
            <w:pPr>
              <w:autoSpaceDE w:val="0"/>
              <w:autoSpaceDN w:val="0"/>
              <w:adjustRightInd w:val="0"/>
              <w:spacing w:before="60" w:after="60"/>
              <w:rPr>
                <w:rFonts w:asciiTheme="minorHAnsi" w:hAnsiTheme="minorHAnsi" w:cstheme="minorHAnsi"/>
                <w:iCs/>
                <w:sz w:val="18"/>
                <w:szCs w:val="18"/>
              </w:rPr>
            </w:pPr>
            <w:r>
              <w:rPr>
                <w:rFonts w:asciiTheme="minorHAnsi" w:hAnsiTheme="minorHAnsi" w:cstheme="minorHAnsi"/>
                <w:iCs/>
                <w:sz w:val="18"/>
                <w:szCs w:val="18"/>
              </w:rPr>
              <w:t xml:space="preserve">24202 </w:t>
            </w:r>
            <w:r w:rsidR="00C41A4D">
              <w:rPr>
                <w:rFonts w:asciiTheme="minorHAnsi" w:hAnsiTheme="minorHAnsi" w:cstheme="minorHAnsi"/>
                <w:iCs/>
                <w:sz w:val="18"/>
                <w:szCs w:val="18"/>
              </w:rPr>
              <w:t xml:space="preserve">– </w:t>
            </w:r>
            <w:r>
              <w:rPr>
                <w:rFonts w:asciiTheme="minorHAnsi" w:hAnsiTheme="minorHAnsi" w:cs="Arial"/>
                <w:sz w:val="18"/>
                <w:szCs w:val="18"/>
              </w:rPr>
              <w:t>Drugi kmetijski gradbeni inženirski objekti</w:t>
            </w:r>
            <w:r w:rsidRPr="005B1200">
              <w:rPr>
                <w:rFonts w:asciiTheme="minorHAnsi" w:hAnsiTheme="minorHAnsi" w:cstheme="minorHAnsi"/>
                <w:iCs/>
                <w:sz w:val="18"/>
                <w:szCs w:val="18"/>
              </w:rPr>
              <w:t xml:space="preserve"> </w:t>
            </w:r>
          </w:p>
          <w:p w:rsidR="00C41A4D" w:rsidRDefault="00C839B2" w:rsidP="003158BF">
            <w:pPr>
              <w:autoSpaceDE w:val="0"/>
              <w:autoSpaceDN w:val="0"/>
              <w:adjustRightInd w:val="0"/>
              <w:spacing w:before="60" w:after="60"/>
              <w:rPr>
                <w:rFonts w:asciiTheme="minorHAnsi" w:hAnsiTheme="minorHAnsi" w:cstheme="minorHAnsi"/>
                <w:iCs/>
                <w:sz w:val="18"/>
                <w:szCs w:val="18"/>
              </w:rPr>
            </w:pPr>
            <w:r w:rsidRPr="005B1200">
              <w:rPr>
                <w:rFonts w:asciiTheme="minorHAnsi" w:hAnsiTheme="minorHAnsi" w:cstheme="minorHAnsi"/>
                <w:iCs/>
                <w:sz w:val="18"/>
                <w:szCs w:val="18"/>
              </w:rPr>
              <w:t>12712</w:t>
            </w:r>
            <w:r>
              <w:rPr>
                <w:rFonts w:asciiTheme="minorHAnsi" w:hAnsiTheme="minorHAnsi" w:cstheme="minorHAnsi"/>
                <w:iCs/>
                <w:sz w:val="18"/>
                <w:szCs w:val="18"/>
              </w:rPr>
              <w:t xml:space="preserve"> </w:t>
            </w:r>
            <w:r w:rsidR="00AE197B">
              <w:rPr>
                <w:rFonts w:asciiTheme="minorHAnsi" w:hAnsiTheme="minorHAnsi" w:cstheme="minorHAnsi"/>
                <w:iCs/>
                <w:sz w:val="18"/>
                <w:szCs w:val="18"/>
              </w:rPr>
              <w:t>–</w:t>
            </w:r>
            <w:r w:rsidRPr="005B1200">
              <w:rPr>
                <w:rFonts w:asciiTheme="minorHAnsi" w:hAnsiTheme="minorHAnsi" w:cstheme="minorHAnsi"/>
                <w:iCs/>
                <w:sz w:val="18"/>
                <w:szCs w:val="18"/>
              </w:rPr>
              <w:t xml:space="preserve"> Stavba za rejo živali</w:t>
            </w:r>
          </w:p>
          <w:p w:rsidR="00C839B2" w:rsidRPr="005B1200" w:rsidRDefault="00C839B2" w:rsidP="00C41A4D">
            <w:pPr>
              <w:autoSpaceDE w:val="0"/>
              <w:autoSpaceDN w:val="0"/>
              <w:adjustRightInd w:val="0"/>
              <w:spacing w:before="60" w:after="60"/>
              <w:rPr>
                <w:rFonts w:asciiTheme="minorHAnsi" w:hAnsiTheme="minorHAnsi" w:cstheme="minorHAnsi"/>
                <w:iCs/>
                <w:sz w:val="18"/>
                <w:szCs w:val="18"/>
              </w:rPr>
            </w:pPr>
            <w:r w:rsidRPr="005B1200">
              <w:rPr>
                <w:rFonts w:asciiTheme="minorHAnsi" w:hAnsiTheme="minorHAnsi" w:cstheme="minorHAnsi"/>
                <w:iCs/>
                <w:sz w:val="18"/>
                <w:szCs w:val="18"/>
              </w:rPr>
              <w:t>Opomba: Če ne gre za samostojno rabo</w:t>
            </w:r>
            <w:r>
              <w:rPr>
                <w:rFonts w:asciiTheme="minorHAnsi" w:hAnsiTheme="minorHAnsi" w:cstheme="minorHAnsi"/>
                <w:iCs/>
                <w:sz w:val="18"/>
                <w:szCs w:val="18"/>
              </w:rPr>
              <w:t>,</w:t>
            </w:r>
            <w:r w:rsidRPr="005B1200">
              <w:rPr>
                <w:rFonts w:asciiTheme="minorHAnsi" w:hAnsiTheme="minorHAnsi" w:cstheme="minorHAnsi"/>
                <w:iCs/>
                <w:sz w:val="18"/>
                <w:szCs w:val="18"/>
              </w:rPr>
              <w:t xml:space="preserve"> je njegova klasifikacija enaka </w:t>
            </w:r>
            <w:r w:rsidR="00C41A4D">
              <w:rPr>
                <w:rFonts w:asciiTheme="minorHAnsi" w:hAnsiTheme="minorHAnsi" w:cstheme="minorHAnsi"/>
                <w:iCs/>
                <w:sz w:val="18"/>
                <w:szCs w:val="18"/>
              </w:rPr>
              <w:t xml:space="preserve">kot za </w:t>
            </w:r>
            <w:r w:rsidRPr="005B1200">
              <w:rPr>
                <w:rFonts w:asciiTheme="minorHAnsi" w:hAnsiTheme="minorHAnsi" w:cstheme="minorHAnsi"/>
                <w:iCs/>
                <w:sz w:val="18"/>
                <w:szCs w:val="18"/>
              </w:rPr>
              <w:t>glavn</w:t>
            </w:r>
            <w:r w:rsidR="00C41A4D">
              <w:rPr>
                <w:rFonts w:asciiTheme="minorHAnsi" w:hAnsiTheme="minorHAnsi" w:cstheme="minorHAnsi"/>
                <w:iCs/>
                <w:sz w:val="18"/>
                <w:szCs w:val="18"/>
              </w:rPr>
              <w:t>i</w:t>
            </w:r>
            <w:r w:rsidRPr="005B1200">
              <w:rPr>
                <w:rFonts w:asciiTheme="minorHAnsi" w:hAnsiTheme="minorHAnsi" w:cstheme="minorHAnsi"/>
                <w:iCs/>
                <w:sz w:val="18"/>
                <w:szCs w:val="18"/>
              </w:rPr>
              <w:t xml:space="preserve"> objekt</w:t>
            </w:r>
            <w:r w:rsidR="00C41A4D">
              <w:rPr>
                <w:rFonts w:asciiTheme="minorHAnsi" w:hAnsiTheme="minorHAnsi" w:cstheme="minorHAnsi"/>
                <w:iCs/>
                <w:sz w:val="18"/>
                <w:szCs w:val="18"/>
              </w:rPr>
              <w:t>.</w:t>
            </w:r>
          </w:p>
        </w:tc>
      </w:tr>
      <w:tr w:rsidR="00C839B2" w:rsidRPr="005B1200" w:rsidTr="003158BF">
        <w:trPr>
          <w:trHeight w:val="214"/>
        </w:trPr>
        <w:tc>
          <w:tcPr>
            <w:tcW w:w="494"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p>
        </w:tc>
        <w:tc>
          <w:tcPr>
            <w:tcW w:w="2200"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p>
        </w:tc>
        <w:tc>
          <w:tcPr>
            <w:tcW w:w="1984"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grajeno molzišče</w:t>
            </w:r>
          </w:p>
        </w:tc>
        <w:tc>
          <w:tcPr>
            <w:tcW w:w="4961" w:type="dxa"/>
            <w:tcBorders>
              <w:top w:val="single" w:sz="4" w:space="0" w:color="auto"/>
              <w:left w:val="single" w:sz="6" w:space="0" w:color="auto"/>
              <w:bottom w:val="single" w:sz="4" w:space="0" w:color="auto"/>
              <w:right w:val="single" w:sz="6" w:space="0" w:color="auto"/>
            </w:tcBorders>
          </w:tcPr>
          <w:p w:rsidR="00C41A4D" w:rsidRDefault="00C839B2" w:rsidP="003158BF">
            <w:pPr>
              <w:autoSpaceDE w:val="0"/>
              <w:autoSpaceDN w:val="0"/>
              <w:adjustRightInd w:val="0"/>
              <w:spacing w:before="60" w:after="60"/>
              <w:rPr>
                <w:rFonts w:asciiTheme="minorHAnsi" w:hAnsiTheme="minorHAnsi" w:cstheme="minorHAnsi"/>
                <w:iCs/>
                <w:sz w:val="18"/>
                <w:szCs w:val="18"/>
              </w:rPr>
            </w:pPr>
            <w:r w:rsidRPr="005B1200">
              <w:rPr>
                <w:rFonts w:asciiTheme="minorHAnsi" w:hAnsiTheme="minorHAnsi" w:cstheme="minorHAnsi"/>
                <w:iCs/>
                <w:sz w:val="18"/>
                <w:szCs w:val="18"/>
              </w:rPr>
              <w:t>12712</w:t>
            </w:r>
            <w:r>
              <w:rPr>
                <w:rFonts w:asciiTheme="minorHAnsi" w:hAnsiTheme="minorHAnsi" w:cstheme="minorHAnsi"/>
                <w:iCs/>
                <w:sz w:val="18"/>
                <w:szCs w:val="18"/>
              </w:rPr>
              <w:t xml:space="preserve"> </w:t>
            </w:r>
            <w:r w:rsidR="00AE197B">
              <w:rPr>
                <w:rFonts w:asciiTheme="minorHAnsi" w:hAnsiTheme="minorHAnsi" w:cstheme="minorHAnsi"/>
                <w:iCs/>
                <w:sz w:val="18"/>
                <w:szCs w:val="18"/>
              </w:rPr>
              <w:t>–</w:t>
            </w:r>
            <w:r w:rsidRPr="005B1200">
              <w:rPr>
                <w:rFonts w:asciiTheme="minorHAnsi" w:hAnsiTheme="minorHAnsi" w:cstheme="minorHAnsi"/>
                <w:iCs/>
                <w:sz w:val="18"/>
                <w:szCs w:val="18"/>
              </w:rPr>
              <w:t xml:space="preserve"> Stavba za rejo živali</w:t>
            </w:r>
          </w:p>
          <w:p w:rsidR="00C839B2" w:rsidRPr="005B1200" w:rsidRDefault="00C839B2" w:rsidP="00C41A4D">
            <w:pPr>
              <w:autoSpaceDE w:val="0"/>
              <w:autoSpaceDN w:val="0"/>
              <w:adjustRightInd w:val="0"/>
              <w:spacing w:before="60" w:after="60"/>
              <w:rPr>
                <w:rFonts w:asciiTheme="minorHAnsi" w:hAnsiTheme="minorHAnsi" w:cstheme="minorHAnsi"/>
                <w:iCs/>
                <w:sz w:val="18"/>
                <w:szCs w:val="18"/>
              </w:rPr>
            </w:pPr>
            <w:r w:rsidRPr="005B1200">
              <w:rPr>
                <w:rFonts w:asciiTheme="minorHAnsi" w:hAnsiTheme="minorHAnsi" w:cstheme="minorHAnsi"/>
                <w:iCs/>
                <w:sz w:val="18"/>
                <w:szCs w:val="18"/>
              </w:rPr>
              <w:t>Opomba: Če ne gre za samostojno rabo</w:t>
            </w:r>
            <w:r>
              <w:rPr>
                <w:rFonts w:asciiTheme="minorHAnsi" w:hAnsiTheme="minorHAnsi" w:cstheme="minorHAnsi"/>
                <w:iCs/>
                <w:sz w:val="18"/>
                <w:szCs w:val="18"/>
              </w:rPr>
              <w:t>,</w:t>
            </w:r>
            <w:r w:rsidRPr="005B1200">
              <w:rPr>
                <w:rFonts w:asciiTheme="minorHAnsi" w:hAnsiTheme="minorHAnsi" w:cstheme="minorHAnsi"/>
                <w:iCs/>
                <w:sz w:val="18"/>
                <w:szCs w:val="18"/>
              </w:rPr>
              <w:t xml:space="preserve"> je njegova klasifikacija enaka </w:t>
            </w:r>
            <w:r w:rsidR="00C41A4D">
              <w:rPr>
                <w:rFonts w:asciiTheme="minorHAnsi" w:hAnsiTheme="minorHAnsi" w:cstheme="minorHAnsi"/>
                <w:iCs/>
                <w:sz w:val="18"/>
                <w:szCs w:val="18"/>
              </w:rPr>
              <w:t xml:space="preserve">kot za </w:t>
            </w:r>
            <w:r w:rsidRPr="005B1200">
              <w:rPr>
                <w:rFonts w:asciiTheme="minorHAnsi" w:hAnsiTheme="minorHAnsi" w:cstheme="minorHAnsi"/>
                <w:iCs/>
                <w:sz w:val="18"/>
                <w:szCs w:val="18"/>
              </w:rPr>
              <w:t>glavn</w:t>
            </w:r>
            <w:r w:rsidR="00C41A4D">
              <w:rPr>
                <w:rFonts w:asciiTheme="minorHAnsi" w:hAnsiTheme="minorHAnsi" w:cstheme="minorHAnsi"/>
                <w:iCs/>
                <w:sz w:val="18"/>
                <w:szCs w:val="18"/>
              </w:rPr>
              <w:t>i</w:t>
            </w:r>
            <w:r w:rsidRPr="005B1200">
              <w:rPr>
                <w:rFonts w:asciiTheme="minorHAnsi" w:hAnsiTheme="minorHAnsi" w:cstheme="minorHAnsi"/>
                <w:iCs/>
                <w:sz w:val="18"/>
                <w:szCs w:val="18"/>
              </w:rPr>
              <w:t xml:space="preserve"> objekt</w:t>
            </w:r>
            <w:r w:rsidR="00C41A4D">
              <w:rPr>
                <w:rFonts w:asciiTheme="minorHAnsi" w:hAnsiTheme="minorHAnsi" w:cstheme="minorHAnsi"/>
                <w:iCs/>
                <w:sz w:val="18"/>
                <w:szCs w:val="18"/>
              </w:rPr>
              <w:t>.</w:t>
            </w:r>
          </w:p>
        </w:tc>
      </w:tr>
      <w:tr w:rsidR="00C839B2" w:rsidRPr="005B1200" w:rsidTr="003158BF">
        <w:trPr>
          <w:trHeight w:val="214"/>
        </w:trPr>
        <w:tc>
          <w:tcPr>
            <w:tcW w:w="494"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p>
        </w:tc>
        <w:tc>
          <w:tcPr>
            <w:tcW w:w="2200"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p>
        </w:tc>
        <w:tc>
          <w:tcPr>
            <w:tcW w:w="1984"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grajena obora</w:t>
            </w:r>
          </w:p>
        </w:tc>
        <w:tc>
          <w:tcPr>
            <w:tcW w:w="4961" w:type="dxa"/>
            <w:tcBorders>
              <w:top w:val="single" w:sz="4" w:space="0" w:color="auto"/>
              <w:left w:val="single" w:sz="6" w:space="0" w:color="auto"/>
              <w:bottom w:val="single" w:sz="4" w:space="0" w:color="auto"/>
              <w:right w:val="single" w:sz="6" w:space="0" w:color="auto"/>
            </w:tcBorders>
          </w:tcPr>
          <w:p w:rsidR="00C839B2" w:rsidRPr="005B1200" w:rsidRDefault="00C839B2" w:rsidP="00C41A4D">
            <w:pPr>
              <w:autoSpaceDE w:val="0"/>
              <w:autoSpaceDN w:val="0"/>
              <w:adjustRightInd w:val="0"/>
              <w:spacing w:before="60" w:after="60"/>
              <w:rPr>
                <w:rFonts w:asciiTheme="minorHAnsi" w:hAnsiTheme="minorHAnsi" w:cstheme="minorHAnsi"/>
                <w:iCs/>
                <w:sz w:val="18"/>
                <w:szCs w:val="18"/>
              </w:rPr>
            </w:pPr>
            <w:r>
              <w:rPr>
                <w:rFonts w:asciiTheme="minorHAnsi" w:hAnsiTheme="minorHAnsi" w:cstheme="minorHAnsi"/>
                <w:iCs/>
                <w:sz w:val="18"/>
                <w:szCs w:val="18"/>
              </w:rPr>
              <w:t xml:space="preserve">Uredba se ne uporablja: </w:t>
            </w:r>
            <w:r w:rsidRPr="005B1200">
              <w:rPr>
                <w:rFonts w:asciiTheme="minorHAnsi" w:hAnsiTheme="minorHAnsi" w:cstheme="minorHAnsi"/>
                <w:iCs/>
                <w:sz w:val="18"/>
                <w:szCs w:val="18"/>
              </w:rPr>
              <w:t>Pomožna kmetijsko</w:t>
            </w:r>
            <w:r w:rsidR="00C41A4D">
              <w:rPr>
                <w:rFonts w:asciiTheme="minorHAnsi" w:hAnsiTheme="minorHAnsi" w:cstheme="minorHAnsi"/>
                <w:iCs/>
                <w:sz w:val="18"/>
                <w:szCs w:val="18"/>
              </w:rPr>
              <w:t>-</w:t>
            </w:r>
            <w:r w:rsidRPr="005B1200">
              <w:rPr>
                <w:rFonts w:asciiTheme="minorHAnsi" w:hAnsiTheme="minorHAnsi" w:cstheme="minorHAnsi"/>
                <w:iCs/>
                <w:sz w:val="18"/>
                <w:szCs w:val="18"/>
              </w:rPr>
              <w:t xml:space="preserve">gozdarska oprema v skladu s točko </w:t>
            </w:r>
            <w:r w:rsidR="00C41A4D" w:rsidRPr="005B1200">
              <w:rPr>
                <w:rFonts w:asciiTheme="minorHAnsi" w:hAnsiTheme="minorHAnsi" w:cstheme="minorHAnsi"/>
                <w:iCs/>
                <w:sz w:val="18"/>
                <w:szCs w:val="18"/>
              </w:rPr>
              <w:t xml:space="preserve">e </w:t>
            </w:r>
            <w:r w:rsidRPr="005B1200">
              <w:rPr>
                <w:rFonts w:asciiTheme="minorHAnsi" w:hAnsiTheme="minorHAnsi" w:cstheme="minorHAnsi"/>
                <w:iCs/>
                <w:sz w:val="18"/>
                <w:szCs w:val="18"/>
              </w:rPr>
              <w:t>45. člena ZKZ</w:t>
            </w:r>
          </w:p>
        </w:tc>
      </w:tr>
      <w:tr w:rsidR="00C839B2" w:rsidRPr="005B1200" w:rsidTr="003158BF">
        <w:trPr>
          <w:trHeight w:val="214"/>
        </w:trPr>
        <w:tc>
          <w:tcPr>
            <w:tcW w:w="494"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p>
        </w:tc>
        <w:tc>
          <w:tcPr>
            <w:tcW w:w="2200"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p>
        </w:tc>
        <w:tc>
          <w:tcPr>
            <w:tcW w:w="1984"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grajena ograja za pašo živine</w:t>
            </w:r>
          </w:p>
        </w:tc>
        <w:tc>
          <w:tcPr>
            <w:tcW w:w="4961" w:type="dxa"/>
            <w:tcBorders>
              <w:top w:val="single" w:sz="4" w:space="0" w:color="auto"/>
              <w:left w:val="single" w:sz="6" w:space="0" w:color="auto"/>
              <w:bottom w:val="single" w:sz="4" w:space="0" w:color="auto"/>
              <w:right w:val="single" w:sz="6" w:space="0" w:color="auto"/>
            </w:tcBorders>
          </w:tcPr>
          <w:p w:rsidR="00C839B2" w:rsidRPr="005B1200" w:rsidRDefault="00C839B2" w:rsidP="00C41A4D">
            <w:pPr>
              <w:autoSpaceDE w:val="0"/>
              <w:autoSpaceDN w:val="0"/>
              <w:adjustRightInd w:val="0"/>
              <w:spacing w:before="60" w:after="60"/>
              <w:rPr>
                <w:rFonts w:asciiTheme="minorHAnsi" w:hAnsiTheme="minorHAnsi" w:cstheme="minorHAnsi"/>
                <w:iCs/>
                <w:sz w:val="18"/>
                <w:szCs w:val="18"/>
              </w:rPr>
            </w:pPr>
            <w:r>
              <w:rPr>
                <w:rFonts w:asciiTheme="minorHAnsi" w:hAnsiTheme="minorHAnsi" w:cstheme="minorHAnsi"/>
                <w:iCs/>
                <w:sz w:val="18"/>
                <w:szCs w:val="18"/>
              </w:rPr>
              <w:t xml:space="preserve">Uredba se ne uporablja: </w:t>
            </w:r>
            <w:r w:rsidRPr="005B1200">
              <w:rPr>
                <w:rFonts w:asciiTheme="minorHAnsi" w:hAnsiTheme="minorHAnsi" w:cstheme="minorHAnsi"/>
                <w:iCs/>
                <w:sz w:val="18"/>
                <w:szCs w:val="18"/>
              </w:rPr>
              <w:t>Pomožna kmetijsko</w:t>
            </w:r>
            <w:r w:rsidR="00C41A4D">
              <w:rPr>
                <w:rFonts w:asciiTheme="minorHAnsi" w:hAnsiTheme="minorHAnsi" w:cstheme="minorHAnsi"/>
                <w:iCs/>
                <w:sz w:val="18"/>
                <w:szCs w:val="18"/>
              </w:rPr>
              <w:t>-</w:t>
            </w:r>
            <w:r w:rsidRPr="005B1200">
              <w:rPr>
                <w:rFonts w:asciiTheme="minorHAnsi" w:hAnsiTheme="minorHAnsi" w:cstheme="minorHAnsi"/>
                <w:iCs/>
                <w:sz w:val="18"/>
                <w:szCs w:val="18"/>
              </w:rPr>
              <w:t xml:space="preserve">gozdarska oprema v skladu s točko </w:t>
            </w:r>
            <w:r w:rsidR="00C41A4D" w:rsidRPr="005B1200">
              <w:rPr>
                <w:rFonts w:asciiTheme="minorHAnsi" w:hAnsiTheme="minorHAnsi" w:cstheme="minorHAnsi"/>
                <w:iCs/>
                <w:sz w:val="18"/>
                <w:szCs w:val="18"/>
              </w:rPr>
              <w:t xml:space="preserve">e </w:t>
            </w:r>
            <w:r w:rsidRPr="005B1200">
              <w:rPr>
                <w:rFonts w:asciiTheme="minorHAnsi" w:hAnsiTheme="minorHAnsi" w:cstheme="minorHAnsi"/>
                <w:iCs/>
                <w:sz w:val="18"/>
                <w:szCs w:val="18"/>
              </w:rPr>
              <w:t>45. člena ZKZ</w:t>
            </w:r>
          </w:p>
        </w:tc>
      </w:tr>
      <w:tr w:rsidR="00C839B2" w:rsidRPr="005B1200" w:rsidTr="003158BF">
        <w:trPr>
          <w:trHeight w:val="214"/>
        </w:trPr>
        <w:tc>
          <w:tcPr>
            <w:tcW w:w="494"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p>
        </w:tc>
        <w:tc>
          <w:tcPr>
            <w:tcW w:w="2200"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p>
        </w:tc>
        <w:tc>
          <w:tcPr>
            <w:tcW w:w="1984"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grajena ograja ter opora za trajne nasade</w:t>
            </w:r>
          </w:p>
        </w:tc>
        <w:tc>
          <w:tcPr>
            <w:tcW w:w="4961" w:type="dxa"/>
            <w:tcBorders>
              <w:top w:val="single" w:sz="4" w:space="0" w:color="auto"/>
              <w:left w:val="single" w:sz="6" w:space="0" w:color="auto"/>
              <w:bottom w:val="single" w:sz="4" w:space="0" w:color="auto"/>
              <w:right w:val="single" w:sz="6" w:space="0" w:color="auto"/>
            </w:tcBorders>
          </w:tcPr>
          <w:p w:rsidR="00C839B2" w:rsidRPr="005B1200" w:rsidRDefault="00C839B2" w:rsidP="00C41A4D">
            <w:pPr>
              <w:autoSpaceDE w:val="0"/>
              <w:autoSpaceDN w:val="0"/>
              <w:adjustRightInd w:val="0"/>
              <w:spacing w:before="60" w:after="60"/>
              <w:rPr>
                <w:rFonts w:asciiTheme="minorHAnsi" w:hAnsiTheme="minorHAnsi" w:cstheme="minorHAnsi"/>
                <w:iCs/>
                <w:sz w:val="18"/>
                <w:szCs w:val="18"/>
              </w:rPr>
            </w:pPr>
            <w:r>
              <w:rPr>
                <w:rFonts w:asciiTheme="minorHAnsi" w:hAnsiTheme="minorHAnsi" w:cstheme="minorHAnsi"/>
                <w:iCs/>
                <w:sz w:val="18"/>
                <w:szCs w:val="18"/>
              </w:rPr>
              <w:t xml:space="preserve">Uredba se ne uporablja: </w:t>
            </w:r>
            <w:r w:rsidRPr="005B1200">
              <w:rPr>
                <w:rFonts w:asciiTheme="minorHAnsi" w:hAnsiTheme="minorHAnsi" w:cstheme="minorHAnsi"/>
                <w:iCs/>
                <w:sz w:val="18"/>
                <w:szCs w:val="18"/>
              </w:rPr>
              <w:t>Pomožna kmetijsko</w:t>
            </w:r>
            <w:r w:rsidR="00C41A4D">
              <w:rPr>
                <w:rFonts w:asciiTheme="minorHAnsi" w:hAnsiTheme="minorHAnsi" w:cstheme="minorHAnsi"/>
                <w:iCs/>
                <w:sz w:val="18"/>
                <w:szCs w:val="18"/>
              </w:rPr>
              <w:t>-</w:t>
            </w:r>
            <w:r w:rsidRPr="005B1200">
              <w:rPr>
                <w:rFonts w:asciiTheme="minorHAnsi" w:hAnsiTheme="minorHAnsi" w:cstheme="minorHAnsi"/>
                <w:iCs/>
                <w:sz w:val="18"/>
                <w:szCs w:val="18"/>
              </w:rPr>
              <w:t xml:space="preserve">gozdarska oprema v skladu s točko </w:t>
            </w:r>
            <w:r w:rsidR="00C41A4D" w:rsidRPr="005B1200">
              <w:rPr>
                <w:rFonts w:asciiTheme="minorHAnsi" w:hAnsiTheme="minorHAnsi" w:cstheme="minorHAnsi"/>
                <w:iCs/>
                <w:sz w:val="18"/>
                <w:szCs w:val="18"/>
              </w:rPr>
              <w:t xml:space="preserve">e </w:t>
            </w:r>
            <w:r w:rsidRPr="005B1200">
              <w:rPr>
                <w:rFonts w:asciiTheme="minorHAnsi" w:hAnsiTheme="minorHAnsi" w:cstheme="minorHAnsi"/>
                <w:iCs/>
                <w:sz w:val="18"/>
                <w:szCs w:val="18"/>
              </w:rPr>
              <w:t>45. člena ZKZ</w:t>
            </w:r>
          </w:p>
        </w:tc>
      </w:tr>
      <w:tr w:rsidR="00C839B2" w:rsidRPr="005B1200" w:rsidTr="003158BF">
        <w:trPr>
          <w:trHeight w:val="214"/>
        </w:trPr>
        <w:tc>
          <w:tcPr>
            <w:tcW w:w="494"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p>
        </w:tc>
        <w:tc>
          <w:tcPr>
            <w:tcW w:w="2200"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p>
        </w:tc>
        <w:tc>
          <w:tcPr>
            <w:tcW w:w="1984"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grajena poljska pot</w:t>
            </w:r>
          </w:p>
        </w:tc>
        <w:tc>
          <w:tcPr>
            <w:tcW w:w="4961" w:type="dxa"/>
            <w:tcBorders>
              <w:top w:val="single" w:sz="4" w:space="0" w:color="auto"/>
              <w:left w:val="single" w:sz="6" w:space="0" w:color="auto"/>
              <w:bottom w:val="single" w:sz="4" w:space="0" w:color="auto"/>
              <w:right w:val="single" w:sz="6" w:space="0" w:color="auto"/>
            </w:tcBorders>
          </w:tcPr>
          <w:p w:rsidR="00C839B2" w:rsidRPr="005B1200" w:rsidRDefault="00C839B2" w:rsidP="00C41A4D">
            <w:pPr>
              <w:autoSpaceDE w:val="0"/>
              <w:autoSpaceDN w:val="0"/>
              <w:adjustRightInd w:val="0"/>
              <w:spacing w:before="60" w:after="60"/>
              <w:rPr>
                <w:rFonts w:asciiTheme="minorHAnsi" w:hAnsiTheme="minorHAnsi" w:cstheme="minorHAnsi"/>
                <w:iCs/>
                <w:sz w:val="18"/>
                <w:szCs w:val="18"/>
              </w:rPr>
            </w:pPr>
            <w:r>
              <w:rPr>
                <w:rFonts w:asciiTheme="minorHAnsi" w:hAnsiTheme="minorHAnsi" w:cstheme="minorHAnsi"/>
                <w:iCs/>
                <w:sz w:val="18"/>
                <w:szCs w:val="18"/>
              </w:rPr>
              <w:t xml:space="preserve">Uredba se ne uporablja: </w:t>
            </w:r>
            <w:r w:rsidR="00C41A4D">
              <w:rPr>
                <w:rFonts w:asciiTheme="minorHAnsi" w:hAnsiTheme="minorHAnsi" w:cstheme="minorHAnsi"/>
                <w:iCs/>
                <w:sz w:val="18"/>
                <w:szCs w:val="18"/>
              </w:rPr>
              <w:t>u</w:t>
            </w:r>
            <w:r w:rsidRPr="005B1200">
              <w:rPr>
                <w:rFonts w:asciiTheme="minorHAnsi" w:hAnsiTheme="minorHAnsi" w:cstheme="minorHAnsi"/>
                <w:iCs/>
                <w:sz w:val="18"/>
                <w:szCs w:val="18"/>
              </w:rPr>
              <w:t xml:space="preserve">reditev poljskih poti sodi </w:t>
            </w:r>
            <w:r>
              <w:rPr>
                <w:rFonts w:asciiTheme="minorHAnsi" w:hAnsiTheme="minorHAnsi" w:cstheme="minorHAnsi"/>
                <w:iCs/>
                <w:sz w:val="18"/>
                <w:szCs w:val="18"/>
              </w:rPr>
              <w:t>med</w:t>
            </w:r>
            <w:r w:rsidRPr="005B1200">
              <w:rPr>
                <w:rFonts w:asciiTheme="minorHAnsi" w:hAnsiTheme="minorHAnsi" w:cstheme="minorHAnsi"/>
                <w:iCs/>
                <w:sz w:val="18"/>
                <w:szCs w:val="18"/>
              </w:rPr>
              <w:t xml:space="preserve"> zahtevne</w:t>
            </w:r>
            <w:r>
              <w:rPr>
                <w:rFonts w:asciiTheme="minorHAnsi" w:hAnsiTheme="minorHAnsi" w:cstheme="minorHAnsi"/>
                <w:iCs/>
                <w:sz w:val="18"/>
                <w:szCs w:val="18"/>
              </w:rPr>
              <w:t xml:space="preserve"> </w:t>
            </w:r>
            <w:r w:rsidRPr="005B1200">
              <w:rPr>
                <w:rFonts w:asciiTheme="minorHAnsi" w:hAnsiTheme="minorHAnsi" w:cstheme="minorHAnsi"/>
                <w:iCs/>
                <w:sz w:val="18"/>
                <w:szCs w:val="18"/>
              </w:rPr>
              <w:t>agromelioracije v</w:t>
            </w:r>
            <w:r>
              <w:rPr>
                <w:rFonts w:asciiTheme="minorHAnsi" w:hAnsiTheme="minorHAnsi" w:cstheme="minorHAnsi"/>
                <w:iCs/>
                <w:sz w:val="18"/>
                <w:szCs w:val="18"/>
              </w:rPr>
              <w:t xml:space="preserve"> </w:t>
            </w:r>
            <w:r w:rsidRPr="005B1200">
              <w:rPr>
                <w:rFonts w:asciiTheme="minorHAnsi" w:hAnsiTheme="minorHAnsi" w:cstheme="minorHAnsi"/>
                <w:iCs/>
                <w:sz w:val="18"/>
                <w:szCs w:val="18"/>
              </w:rPr>
              <w:t>skladu s 78. členom</w:t>
            </w:r>
            <w:r>
              <w:rPr>
                <w:rFonts w:asciiTheme="minorHAnsi" w:hAnsiTheme="minorHAnsi" w:cstheme="minorHAnsi"/>
                <w:iCs/>
                <w:sz w:val="18"/>
                <w:szCs w:val="18"/>
              </w:rPr>
              <w:t xml:space="preserve"> </w:t>
            </w:r>
            <w:r w:rsidRPr="005B1200">
              <w:rPr>
                <w:rFonts w:asciiTheme="minorHAnsi" w:hAnsiTheme="minorHAnsi" w:cstheme="minorHAnsi"/>
                <w:iCs/>
                <w:sz w:val="18"/>
                <w:szCs w:val="18"/>
              </w:rPr>
              <w:t>ZKZ</w:t>
            </w:r>
            <w:r w:rsidR="00C41A4D">
              <w:rPr>
                <w:rFonts w:asciiTheme="minorHAnsi" w:hAnsiTheme="minorHAnsi" w:cstheme="minorHAnsi"/>
                <w:iCs/>
                <w:sz w:val="18"/>
                <w:szCs w:val="18"/>
              </w:rPr>
              <w:t>.</w:t>
            </w:r>
          </w:p>
        </w:tc>
      </w:tr>
      <w:tr w:rsidR="00C839B2" w:rsidRPr="005B1200" w:rsidTr="003158BF">
        <w:trPr>
          <w:trHeight w:val="214"/>
        </w:trPr>
        <w:tc>
          <w:tcPr>
            <w:tcW w:w="494"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p>
        </w:tc>
        <w:tc>
          <w:tcPr>
            <w:tcW w:w="2200"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p>
        </w:tc>
        <w:tc>
          <w:tcPr>
            <w:tcW w:w="1984"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grajena gozdna prometnica</w:t>
            </w:r>
          </w:p>
        </w:tc>
        <w:tc>
          <w:tcPr>
            <w:tcW w:w="4961" w:type="dxa"/>
            <w:tcBorders>
              <w:top w:val="single" w:sz="4" w:space="0" w:color="auto"/>
              <w:left w:val="single" w:sz="6" w:space="0" w:color="auto"/>
              <w:bottom w:val="single" w:sz="6" w:space="0" w:color="auto"/>
              <w:right w:val="single" w:sz="6" w:space="0" w:color="auto"/>
            </w:tcBorders>
          </w:tcPr>
          <w:p w:rsidR="00C839B2" w:rsidRPr="005B1200" w:rsidRDefault="00C41A4D" w:rsidP="00C41A4D">
            <w:pPr>
              <w:autoSpaceDE w:val="0"/>
              <w:autoSpaceDN w:val="0"/>
              <w:adjustRightInd w:val="0"/>
              <w:spacing w:before="60" w:after="60"/>
              <w:rPr>
                <w:rFonts w:asciiTheme="minorHAnsi" w:hAnsiTheme="minorHAnsi" w:cstheme="minorHAnsi"/>
                <w:iCs/>
                <w:sz w:val="18"/>
                <w:szCs w:val="18"/>
              </w:rPr>
            </w:pPr>
            <w:r>
              <w:rPr>
                <w:rFonts w:asciiTheme="minorHAnsi" w:hAnsiTheme="minorHAnsi" w:cstheme="minorHAnsi"/>
                <w:iCs/>
                <w:sz w:val="18"/>
                <w:szCs w:val="18"/>
              </w:rPr>
              <w:t>C</w:t>
            </w:r>
            <w:r w:rsidR="00C839B2" w:rsidRPr="005B1200">
              <w:rPr>
                <w:rFonts w:asciiTheme="minorHAnsi" w:hAnsiTheme="minorHAnsi" w:cstheme="minorHAnsi"/>
                <w:iCs/>
                <w:sz w:val="18"/>
                <w:szCs w:val="18"/>
              </w:rPr>
              <w:t>este</w:t>
            </w:r>
            <w:r>
              <w:rPr>
                <w:rFonts w:asciiTheme="minorHAnsi" w:hAnsiTheme="minorHAnsi" w:cstheme="minorHAnsi"/>
                <w:iCs/>
                <w:sz w:val="18"/>
                <w:szCs w:val="18"/>
              </w:rPr>
              <w:t>:</w:t>
            </w:r>
            <w:r w:rsidR="00C839B2">
              <w:rPr>
                <w:rFonts w:asciiTheme="minorHAnsi" w:hAnsiTheme="minorHAnsi" w:cstheme="minorHAnsi"/>
                <w:iCs/>
                <w:sz w:val="18"/>
                <w:szCs w:val="18"/>
              </w:rPr>
              <w:t xml:space="preserve"> </w:t>
            </w:r>
            <w:r w:rsidR="00C839B2" w:rsidRPr="005B1200">
              <w:rPr>
                <w:rFonts w:asciiTheme="minorHAnsi" w:hAnsiTheme="minorHAnsi" w:cstheme="minorHAnsi"/>
                <w:iCs/>
                <w:sz w:val="18"/>
                <w:szCs w:val="18"/>
              </w:rPr>
              <w:t xml:space="preserve">21120 </w:t>
            </w:r>
            <w:r>
              <w:rPr>
                <w:rFonts w:asciiTheme="minorHAnsi" w:hAnsiTheme="minorHAnsi" w:cstheme="minorHAnsi"/>
                <w:iCs/>
                <w:sz w:val="18"/>
                <w:szCs w:val="18"/>
              </w:rPr>
              <w:t>– L</w:t>
            </w:r>
            <w:r w:rsidR="00C839B2" w:rsidRPr="005B1200">
              <w:rPr>
                <w:rFonts w:asciiTheme="minorHAnsi" w:hAnsiTheme="minorHAnsi" w:cstheme="minorHAnsi"/>
                <w:iCs/>
                <w:sz w:val="18"/>
                <w:szCs w:val="18"/>
              </w:rPr>
              <w:t>okalne ceste in javne poti, nekategorizirane ceste in gozdne ceste</w:t>
            </w:r>
            <w:r w:rsidR="00C839B2">
              <w:rPr>
                <w:rFonts w:asciiTheme="minorHAnsi" w:hAnsiTheme="minorHAnsi" w:cstheme="minorHAnsi"/>
                <w:iCs/>
                <w:sz w:val="18"/>
                <w:szCs w:val="18"/>
              </w:rPr>
              <w:t xml:space="preserve"> ali vlake: </w:t>
            </w:r>
            <w:r w:rsidR="00C839B2">
              <w:rPr>
                <w:rFonts w:asciiTheme="minorHAnsi" w:hAnsiTheme="minorHAnsi" w:cs="Arial"/>
                <w:sz w:val="18"/>
                <w:szCs w:val="18"/>
              </w:rPr>
              <w:t xml:space="preserve">31150 </w:t>
            </w:r>
            <w:r w:rsidR="00C839B2">
              <w:rPr>
                <w:rFonts w:asciiTheme="minorHAnsi" w:hAnsiTheme="minorHAnsi" w:cstheme="minorHAnsi"/>
                <w:iCs/>
                <w:sz w:val="18"/>
                <w:szCs w:val="18"/>
              </w:rPr>
              <w:t>– Gozdne v</w:t>
            </w:r>
            <w:r w:rsidR="00C839B2" w:rsidRPr="005B1200">
              <w:rPr>
                <w:rFonts w:asciiTheme="minorHAnsi" w:hAnsiTheme="minorHAnsi" w:cstheme="minorHAnsi"/>
                <w:iCs/>
                <w:sz w:val="18"/>
                <w:szCs w:val="18"/>
              </w:rPr>
              <w:t>lake</w:t>
            </w:r>
          </w:p>
        </w:tc>
      </w:tr>
      <w:tr w:rsidR="00C839B2" w:rsidRPr="005B1200" w:rsidTr="003158BF">
        <w:trPr>
          <w:trHeight w:val="214"/>
        </w:trPr>
        <w:tc>
          <w:tcPr>
            <w:tcW w:w="494"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p>
        </w:tc>
        <w:tc>
          <w:tcPr>
            <w:tcW w:w="2200"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p>
        </w:tc>
        <w:tc>
          <w:tcPr>
            <w:tcW w:w="1984"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zidanica</w:t>
            </w:r>
          </w:p>
        </w:tc>
        <w:tc>
          <w:tcPr>
            <w:tcW w:w="4961" w:type="dxa"/>
            <w:tcBorders>
              <w:top w:val="single" w:sz="6" w:space="0" w:color="auto"/>
              <w:left w:val="single" w:sz="6" w:space="0" w:color="auto"/>
              <w:bottom w:val="single" w:sz="4"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iCs/>
                <w:sz w:val="18"/>
                <w:szCs w:val="18"/>
              </w:rPr>
            </w:pPr>
            <w:r w:rsidRPr="005B1200">
              <w:rPr>
                <w:rFonts w:asciiTheme="minorHAnsi" w:hAnsiTheme="minorHAnsi" w:cstheme="minorHAnsi"/>
                <w:iCs/>
                <w:sz w:val="18"/>
                <w:szCs w:val="18"/>
              </w:rPr>
              <w:t xml:space="preserve">12713 – </w:t>
            </w:r>
            <w:r>
              <w:rPr>
                <w:rFonts w:asciiTheme="minorHAnsi" w:hAnsiTheme="minorHAnsi" w:cstheme="minorHAnsi"/>
                <w:iCs/>
                <w:sz w:val="18"/>
                <w:szCs w:val="18"/>
              </w:rPr>
              <w:t>S</w:t>
            </w:r>
            <w:r w:rsidRPr="005B1200">
              <w:rPr>
                <w:rFonts w:asciiTheme="minorHAnsi" w:hAnsiTheme="minorHAnsi" w:cstheme="minorHAnsi"/>
                <w:iCs/>
                <w:sz w:val="18"/>
                <w:szCs w:val="18"/>
              </w:rPr>
              <w:t>tavb</w:t>
            </w:r>
            <w:r>
              <w:rPr>
                <w:rFonts w:asciiTheme="minorHAnsi" w:hAnsiTheme="minorHAnsi" w:cstheme="minorHAnsi"/>
                <w:iCs/>
                <w:sz w:val="18"/>
                <w:szCs w:val="18"/>
              </w:rPr>
              <w:t>e</w:t>
            </w:r>
            <w:r w:rsidRPr="005B1200">
              <w:rPr>
                <w:rFonts w:asciiTheme="minorHAnsi" w:hAnsiTheme="minorHAnsi" w:cstheme="minorHAnsi"/>
                <w:iCs/>
                <w:sz w:val="18"/>
                <w:szCs w:val="18"/>
              </w:rPr>
              <w:t xml:space="preserve"> za spravilo pridelka (</w:t>
            </w:r>
            <w:r>
              <w:rPr>
                <w:rFonts w:asciiTheme="minorHAnsi" w:hAnsiTheme="minorHAnsi" w:cstheme="minorHAnsi"/>
                <w:iCs/>
                <w:sz w:val="18"/>
                <w:szCs w:val="18"/>
              </w:rPr>
              <w:t xml:space="preserve">če je stavba namenjena za </w:t>
            </w:r>
            <w:r w:rsidRPr="005B1200">
              <w:rPr>
                <w:rFonts w:asciiTheme="minorHAnsi" w:hAnsiTheme="minorHAnsi" w:cstheme="minorHAnsi"/>
                <w:iCs/>
                <w:sz w:val="18"/>
                <w:szCs w:val="18"/>
              </w:rPr>
              <w:t xml:space="preserve">opravljanje kmetijske dejavnosti </w:t>
            </w:r>
            <w:r>
              <w:rPr>
                <w:rFonts w:asciiTheme="minorHAnsi" w:hAnsiTheme="minorHAnsi" w:cstheme="minorHAnsi"/>
                <w:iCs/>
                <w:sz w:val="18"/>
                <w:szCs w:val="18"/>
              </w:rPr>
              <w:t>in le</w:t>
            </w:r>
            <w:r w:rsidRPr="005B1200">
              <w:rPr>
                <w:rFonts w:asciiTheme="minorHAnsi" w:hAnsiTheme="minorHAnsi" w:cstheme="minorHAnsi"/>
                <w:iCs/>
                <w:sz w:val="18"/>
                <w:szCs w:val="18"/>
              </w:rPr>
              <w:t xml:space="preserve"> za občasno </w:t>
            </w:r>
            <w:r w:rsidR="00125B99">
              <w:rPr>
                <w:rFonts w:asciiTheme="minorHAnsi" w:hAnsiTheme="minorHAnsi" w:cstheme="minorHAnsi"/>
                <w:iCs/>
                <w:sz w:val="18"/>
                <w:szCs w:val="18"/>
              </w:rPr>
              <w:t>pre</w:t>
            </w:r>
            <w:r w:rsidRPr="005B1200">
              <w:rPr>
                <w:rFonts w:asciiTheme="minorHAnsi" w:hAnsiTheme="minorHAnsi" w:cstheme="minorHAnsi"/>
                <w:iCs/>
                <w:sz w:val="18"/>
                <w:szCs w:val="18"/>
              </w:rPr>
              <w:t>bivanje kmeta</w:t>
            </w:r>
            <w:r>
              <w:rPr>
                <w:rFonts w:asciiTheme="minorHAnsi" w:hAnsiTheme="minorHAnsi" w:cstheme="minorHAnsi"/>
                <w:iCs/>
                <w:sz w:val="18"/>
                <w:szCs w:val="18"/>
              </w:rPr>
              <w:t>)</w:t>
            </w:r>
          </w:p>
        </w:tc>
      </w:tr>
      <w:tr w:rsidR="00C839B2" w:rsidRPr="005B1200" w:rsidTr="003158BF">
        <w:trPr>
          <w:trHeight w:val="184"/>
        </w:trPr>
        <w:tc>
          <w:tcPr>
            <w:tcW w:w="494"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p>
        </w:tc>
        <w:tc>
          <w:tcPr>
            <w:tcW w:w="2200"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p>
        </w:tc>
        <w:tc>
          <w:tcPr>
            <w:tcW w:w="1984"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sirarna</w:t>
            </w:r>
            <w:r>
              <w:rPr>
                <w:rFonts w:asciiTheme="minorHAnsi" w:hAnsiTheme="minorHAnsi" w:cstheme="minorHAnsi"/>
                <w:sz w:val="18"/>
                <w:szCs w:val="18"/>
              </w:rPr>
              <w:t xml:space="preserve">, </w:t>
            </w:r>
            <w:r w:rsidRPr="005B1200">
              <w:rPr>
                <w:rFonts w:asciiTheme="minorHAnsi" w:hAnsiTheme="minorHAnsi" w:cstheme="minorHAnsi"/>
                <w:sz w:val="18"/>
                <w:szCs w:val="18"/>
              </w:rPr>
              <w:t>sušilnica sadja</w:t>
            </w:r>
            <w:r>
              <w:rPr>
                <w:rFonts w:asciiTheme="minorHAnsi" w:hAnsiTheme="minorHAnsi" w:cstheme="minorHAnsi"/>
                <w:sz w:val="18"/>
                <w:szCs w:val="18"/>
              </w:rPr>
              <w:t xml:space="preserve">, </w:t>
            </w:r>
            <w:r w:rsidRPr="005B1200">
              <w:rPr>
                <w:rFonts w:asciiTheme="minorHAnsi" w:hAnsiTheme="minorHAnsi" w:cstheme="minorHAnsi"/>
                <w:sz w:val="18"/>
                <w:szCs w:val="18"/>
              </w:rPr>
              <w:t>sušilnica rib, oljarna, kisarna,</w:t>
            </w:r>
            <w:r>
              <w:rPr>
                <w:rFonts w:asciiTheme="minorHAnsi" w:hAnsiTheme="minorHAnsi" w:cstheme="minorHAnsi"/>
                <w:sz w:val="18"/>
                <w:szCs w:val="18"/>
              </w:rPr>
              <w:t xml:space="preserve"> </w:t>
            </w:r>
            <w:r w:rsidRPr="005B1200">
              <w:rPr>
                <w:rFonts w:asciiTheme="minorHAnsi" w:hAnsiTheme="minorHAnsi" w:cstheme="minorHAnsi"/>
                <w:sz w:val="18"/>
                <w:szCs w:val="18"/>
              </w:rPr>
              <w:t>mlin</w:t>
            </w:r>
          </w:p>
        </w:tc>
        <w:tc>
          <w:tcPr>
            <w:tcW w:w="4961" w:type="dxa"/>
            <w:tcBorders>
              <w:top w:val="single" w:sz="4" w:space="0" w:color="auto"/>
              <w:left w:val="single" w:sz="6" w:space="0" w:color="auto"/>
              <w:bottom w:val="single" w:sz="6" w:space="0" w:color="auto"/>
              <w:right w:val="single" w:sz="6" w:space="0" w:color="auto"/>
            </w:tcBorders>
          </w:tcPr>
          <w:p w:rsidR="007C26DD" w:rsidRPr="005B1200" w:rsidRDefault="00C839B2" w:rsidP="00A45D62">
            <w:pPr>
              <w:autoSpaceDE w:val="0"/>
              <w:autoSpaceDN w:val="0"/>
              <w:adjustRightInd w:val="0"/>
              <w:spacing w:before="60" w:after="60"/>
              <w:rPr>
                <w:rFonts w:asciiTheme="minorHAnsi" w:hAnsiTheme="minorHAnsi" w:cstheme="minorHAnsi"/>
                <w:iCs/>
                <w:sz w:val="18"/>
                <w:szCs w:val="18"/>
              </w:rPr>
            </w:pPr>
            <w:r w:rsidRPr="005B1200">
              <w:rPr>
                <w:rFonts w:asciiTheme="minorHAnsi" w:hAnsiTheme="minorHAnsi" w:cstheme="minorHAnsi"/>
                <w:iCs/>
                <w:sz w:val="18"/>
                <w:szCs w:val="18"/>
              </w:rPr>
              <w:t xml:space="preserve">1251 </w:t>
            </w:r>
            <w:r w:rsidR="00AE197B">
              <w:rPr>
                <w:rFonts w:asciiTheme="minorHAnsi" w:hAnsiTheme="minorHAnsi" w:cstheme="minorHAnsi"/>
                <w:iCs/>
                <w:sz w:val="18"/>
                <w:szCs w:val="18"/>
              </w:rPr>
              <w:t>–</w:t>
            </w:r>
            <w:r w:rsidR="00A45D62">
              <w:rPr>
                <w:rFonts w:asciiTheme="minorHAnsi" w:hAnsiTheme="minorHAnsi" w:cs="Arial"/>
                <w:sz w:val="18"/>
                <w:szCs w:val="18"/>
              </w:rPr>
              <w:t xml:space="preserve"> Stavbe za predelavo kmetijskih proizvodov v okviru</w:t>
            </w:r>
            <w:r>
              <w:rPr>
                <w:rFonts w:asciiTheme="minorHAnsi" w:hAnsiTheme="minorHAnsi" w:cstheme="minorHAnsi"/>
                <w:iCs/>
                <w:sz w:val="18"/>
                <w:szCs w:val="18"/>
              </w:rPr>
              <w:t xml:space="preserve"> </w:t>
            </w:r>
            <w:r w:rsidR="00B967CE">
              <w:rPr>
                <w:rFonts w:asciiTheme="minorHAnsi" w:hAnsiTheme="minorHAnsi" w:cstheme="minorHAnsi"/>
                <w:iCs/>
                <w:sz w:val="18"/>
                <w:szCs w:val="18"/>
              </w:rPr>
              <w:t>i</w:t>
            </w:r>
            <w:r w:rsidRPr="005B1200">
              <w:rPr>
                <w:rFonts w:asciiTheme="minorHAnsi" w:hAnsiTheme="minorHAnsi" w:cstheme="minorHAnsi"/>
                <w:iCs/>
                <w:sz w:val="18"/>
                <w:szCs w:val="18"/>
              </w:rPr>
              <w:t>ndustrijske stavbe (</w:t>
            </w:r>
            <w:r w:rsidR="00A45D62">
              <w:rPr>
                <w:rFonts w:asciiTheme="minorHAnsi" w:hAnsiTheme="minorHAnsi" w:cstheme="minorHAnsi"/>
                <w:iCs/>
                <w:sz w:val="18"/>
                <w:szCs w:val="18"/>
              </w:rPr>
              <w:t>če gre za samostojno stavbo</w:t>
            </w:r>
            <w:r w:rsidRPr="005B1200">
              <w:rPr>
                <w:rFonts w:asciiTheme="minorHAnsi" w:hAnsiTheme="minorHAnsi" w:cstheme="minorHAnsi"/>
                <w:iCs/>
                <w:sz w:val="18"/>
                <w:szCs w:val="18"/>
              </w:rPr>
              <w:t>)</w:t>
            </w:r>
          </w:p>
        </w:tc>
      </w:tr>
      <w:tr w:rsidR="00C839B2" w:rsidRPr="005B1200" w:rsidTr="003158BF">
        <w:trPr>
          <w:trHeight w:val="183"/>
        </w:trPr>
        <w:tc>
          <w:tcPr>
            <w:tcW w:w="494" w:type="dxa"/>
            <w:vMerge/>
            <w:tcBorders>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p>
        </w:tc>
        <w:tc>
          <w:tcPr>
            <w:tcW w:w="2200" w:type="dxa"/>
            <w:vMerge/>
            <w:tcBorders>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p>
        </w:tc>
        <w:tc>
          <w:tcPr>
            <w:tcW w:w="1984" w:type="dxa"/>
            <w:tcBorders>
              <w:top w:val="single" w:sz="6" w:space="0" w:color="auto"/>
              <w:left w:val="single" w:sz="6" w:space="0" w:color="auto"/>
              <w:bottom w:val="single" w:sz="6" w:space="0" w:color="auto"/>
              <w:right w:val="single" w:sz="6" w:space="0" w:color="auto"/>
            </w:tcBorders>
          </w:tcPr>
          <w:p w:rsidR="00C839B2" w:rsidRPr="005B1200" w:rsidRDefault="00C839B2" w:rsidP="00B7017B">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 xml:space="preserve">pomožni vodovodni </w:t>
            </w:r>
            <w:r w:rsidR="00B7017B">
              <w:rPr>
                <w:rFonts w:asciiTheme="minorHAnsi" w:hAnsiTheme="minorHAnsi" w:cstheme="minorHAnsi"/>
                <w:sz w:val="18"/>
                <w:szCs w:val="18"/>
              </w:rPr>
              <w:t>–</w:t>
            </w:r>
            <w:r w:rsidR="00B7017B" w:rsidRPr="005B1200">
              <w:rPr>
                <w:rFonts w:asciiTheme="minorHAnsi" w:hAnsiTheme="minorHAnsi" w:cstheme="minorHAnsi"/>
                <w:sz w:val="18"/>
                <w:szCs w:val="18"/>
              </w:rPr>
              <w:t xml:space="preserve"> </w:t>
            </w:r>
            <w:r w:rsidRPr="005B1200">
              <w:rPr>
                <w:rFonts w:asciiTheme="minorHAnsi" w:hAnsiTheme="minorHAnsi" w:cstheme="minorHAnsi"/>
                <w:sz w:val="18"/>
                <w:szCs w:val="18"/>
              </w:rPr>
              <w:t>revizijski in drugi jašek</w:t>
            </w:r>
          </w:p>
        </w:tc>
        <w:tc>
          <w:tcPr>
            <w:tcW w:w="4961" w:type="dxa"/>
            <w:tcBorders>
              <w:top w:val="single" w:sz="6" w:space="0" w:color="auto"/>
              <w:left w:val="single" w:sz="6" w:space="0" w:color="auto"/>
              <w:bottom w:val="single" w:sz="4"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iCs/>
                <w:sz w:val="18"/>
                <w:szCs w:val="18"/>
              </w:rPr>
            </w:pPr>
            <w:r w:rsidRPr="005B1200">
              <w:rPr>
                <w:rFonts w:asciiTheme="minorHAnsi" w:hAnsiTheme="minorHAnsi" w:cstheme="minorHAnsi"/>
                <w:iCs/>
                <w:sz w:val="18"/>
                <w:szCs w:val="18"/>
              </w:rPr>
              <w:t xml:space="preserve">22221 </w:t>
            </w:r>
            <w:r w:rsidR="00AE197B">
              <w:rPr>
                <w:rFonts w:asciiTheme="minorHAnsi" w:hAnsiTheme="minorHAnsi" w:cstheme="minorHAnsi"/>
                <w:iCs/>
                <w:sz w:val="18"/>
                <w:szCs w:val="18"/>
              </w:rPr>
              <w:t>–</w:t>
            </w:r>
            <w:r w:rsidRPr="005B1200">
              <w:rPr>
                <w:rFonts w:asciiTheme="minorHAnsi" w:hAnsiTheme="minorHAnsi" w:cstheme="minorHAnsi"/>
                <w:iCs/>
                <w:sz w:val="18"/>
                <w:szCs w:val="18"/>
              </w:rPr>
              <w:t xml:space="preserve"> Lokalni vodovodi za pitno in tehnološko vodo</w:t>
            </w:r>
          </w:p>
        </w:tc>
      </w:tr>
      <w:tr w:rsidR="00C839B2" w:rsidRPr="005B1200" w:rsidTr="003158BF">
        <w:trPr>
          <w:trHeight w:val="666"/>
        </w:trPr>
        <w:tc>
          <w:tcPr>
            <w:tcW w:w="494" w:type="dxa"/>
            <w:vMerge w:val="restart"/>
            <w:tcBorders>
              <w:top w:val="single" w:sz="6" w:space="0" w:color="auto"/>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19.</w:t>
            </w:r>
          </w:p>
        </w:tc>
        <w:tc>
          <w:tcPr>
            <w:tcW w:w="2200" w:type="dxa"/>
            <w:vMerge w:val="restart"/>
            <w:tcBorders>
              <w:top w:val="single" w:sz="6" w:space="0" w:color="auto"/>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r w:rsidRPr="005B1200">
              <w:rPr>
                <w:rFonts w:asciiTheme="minorHAnsi" w:hAnsiTheme="minorHAnsi" w:cstheme="minorHAnsi"/>
                <w:b/>
                <w:bCs/>
                <w:sz w:val="18"/>
                <w:szCs w:val="18"/>
              </w:rPr>
              <w:t>Objekti za kmetijske proizvode in dopolnilno dejavnost</w:t>
            </w:r>
          </w:p>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(objekt, ki ni namenjen prebivanju)</w:t>
            </w:r>
          </w:p>
        </w:tc>
        <w:tc>
          <w:tcPr>
            <w:tcW w:w="1984" w:type="dxa"/>
            <w:tcBorders>
              <w:top w:val="single" w:sz="6" w:space="0" w:color="auto"/>
              <w:left w:val="single" w:sz="6" w:space="0" w:color="auto"/>
              <w:right w:val="single" w:sz="6" w:space="0" w:color="auto"/>
            </w:tcBorders>
          </w:tcPr>
          <w:p w:rsidR="00C839B2" w:rsidRPr="005B1200" w:rsidRDefault="00C839B2" w:rsidP="00B7017B">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pomožni kanalizacijski objekt</w:t>
            </w:r>
            <w:r w:rsidR="00B7017B">
              <w:rPr>
                <w:rFonts w:asciiTheme="minorHAnsi" w:hAnsiTheme="minorHAnsi" w:cstheme="minorHAnsi"/>
                <w:sz w:val="18"/>
                <w:szCs w:val="18"/>
              </w:rPr>
              <w:t xml:space="preserve"> –</w:t>
            </w:r>
            <w:r w:rsidR="00B7017B" w:rsidRPr="005B1200">
              <w:rPr>
                <w:rFonts w:asciiTheme="minorHAnsi" w:hAnsiTheme="minorHAnsi" w:cstheme="minorHAnsi"/>
                <w:sz w:val="18"/>
                <w:szCs w:val="18"/>
              </w:rPr>
              <w:t xml:space="preserve"> </w:t>
            </w:r>
            <w:r w:rsidRPr="005B1200">
              <w:rPr>
                <w:rFonts w:asciiTheme="minorHAnsi" w:hAnsiTheme="minorHAnsi" w:cstheme="minorHAnsi"/>
                <w:sz w:val="18"/>
                <w:szCs w:val="18"/>
              </w:rPr>
              <w:t>revizijski in drugi jašek</w:t>
            </w:r>
          </w:p>
        </w:tc>
        <w:tc>
          <w:tcPr>
            <w:tcW w:w="4961" w:type="dxa"/>
            <w:tcBorders>
              <w:top w:val="single" w:sz="4" w:space="0" w:color="auto"/>
              <w:left w:val="single" w:sz="6" w:space="0" w:color="auto"/>
              <w:bottom w:val="single" w:sz="4"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iCs/>
                <w:sz w:val="18"/>
                <w:szCs w:val="18"/>
              </w:rPr>
            </w:pPr>
            <w:r w:rsidRPr="005B1200">
              <w:rPr>
                <w:rFonts w:asciiTheme="minorHAnsi" w:hAnsiTheme="minorHAnsi" w:cstheme="minorHAnsi"/>
                <w:iCs/>
                <w:sz w:val="18"/>
                <w:szCs w:val="18"/>
              </w:rPr>
              <w:t xml:space="preserve">22231 </w:t>
            </w:r>
            <w:r w:rsidR="00AE197B">
              <w:rPr>
                <w:rFonts w:asciiTheme="minorHAnsi" w:hAnsiTheme="minorHAnsi" w:cstheme="minorHAnsi"/>
                <w:iCs/>
                <w:sz w:val="18"/>
                <w:szCs w:val="18"/>
              </w:rPr>
              <w:t>–</w:t>
            </w:r>
            <w:r w:rsidRPr="005B1200">
              <w:rPr>
                <w:rFonts w:asciiTheme="minorHAnsi" w:hAnsiTheme="minorHAnsi" w:cstheme="minorHAnsi"/>
                <w:iCs/>
                <w:sz w:val="18"/>
                <w:szCs w:val="18"/>
              </w:rPr>
              <w:t xml:space="preserve"> Cevovodi za odpadno vodo</w:t>
            </w:r>
          </w:p>
        </w:tc>
      </w:tr>
      <w:tr w:rsidR="00C839B2" w:rsidRPr="005B1200" w:rsidTr="003158BF">
        <w:trPr>
          <w:trHeight w:val="506"/>
        </w:trPr>
        <w:tc>
          <w:tcPr>
            <w:tcW w:w="494" w:type="dxa"/>
            <w:vMerge/>
            <w:tcBorders>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p>
        </w:tc>
        <w:tc>
          <w:tcPr>
            <w:tcW w:w="2200" w:type="dxa"/>
            <w:vMerge/>
            <w:tcBorders>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p>
        </w:tc>
        <w:tc>
          <w:tcPr>
            <w:tcW w:w="1984"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hidrant</w:t>
            </w:r>
          </w:p>
        </w:tc>
        <w:tc>
          <w:tcPr>
            <w:tcW w:w="4961" w:type="dxa"/>
            <w:tcBorders>
              <w:top w:val="single" w:sz="4" w:space="0" w:color="auto"/>
              <w:left w:val="single" w:sz="6" w:space="0" w:color="auto"/>
              <w:bottom w:val="single" w:sz="4"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iCs/>
                <w:sz w:val="18"/>
                <w:szCs w:val="18"/>
              </w:rPr>
            </w:pPr>
            <w:r w:rsidRPr="005B1200">
              <w:rPr>
                <w:rFonts w:asciiTheme="minorHAnsi" w:hAnsiTheme="minorHAnsi" w:cstheme="minorHAnsi"/>
                <w:iCs/>
                <w:sz w:val="18"/>
                <w:szCs w:val="18"/>
              </w:rPr>
              <w:t xml:space="preserve">22221 </w:t>
            </w:r>
            <w:r w:rsidR="00AE197B">
              <w:rPr>
                <w:rFonts w:asciiTheme="minorHAnsi" w:hAnsiTheme="minorHAnsi" w:cstheme="minorHAnsi"/>
                <w:iCs/>
                <w:sz w:val="18"/>
                <w:szCs w:val="18"/>
              </w:rPr>
              <w:t>–</w:t>
            </w:r>
            <w:r w:rsidRPr="005B1200">
              <w:rPr>
                <w:rFonts w:asciiTheme="minorHAnsi" w:hAnsiTheme="minorHAnsi" w:cstheme="minorHAnsi"/>
                <w:iCs/>
                <w:sz w:val="18"/>
                <w:szCs w:val="18"/>
              </w:rPr>
              <w:t xml:space="preserve"> Lokalni vodovodi za pitno in tehnološko vodo</w:t>
            </w:r>
          </w:p>
        </w:tc>
      </w:tr>
      <w:tr w:rsidR="00C839B2" w:rsidRPr="005B1200" w:rsidTr="003158BF">
        <w:trPr>
          <w:trHeight w:val="249"/>
        </w:trPr>
        <w:tc>
          <w:tcPr>
            <w:tcW w:w="494" w:type="dxa"/>
            <w:vMerge w:val="restart"/>
            <w:tcBorders>
              <w:top w:val="single" w:sz="6" w:space="0" w:color="auto"/>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20.</w:t>
            </w:r>
          </w:p>
        </w:tc>
        <w:tc>
          <w:tcPr>
            <w:tcW w:w="2200" w:type="dxa"/>
            <w:vMerge w:val="restart"/>
            <w:tcBorders>
              <w:top w:val="single" w:sz="6" w:space="0" w:color="auto"/>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r w:rsidRPr="005B1200">
              <w:rPr>
                <w:rFonts w:asciiTheme="minorHAnsi" w:hAnsiTheme="minorHAnsi" w:cstheme="minorHAnsi"/>
                <w:b/>
                <w:bCs/>
                <w:sz w:val="18"/>
                <w:szCs w:val="18"/>
              </w:rPr>
              <w:t>Pomožni komunalni objekt</w:t>
            </w:r>
          </w:p>
        </w:tc>
        <w:tc>
          <w:tcPr>
            <w:tcW w:w="1984"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črpališče</w:t>
            </w:r>
          </w:p>
        </w:tc>
        <w:tc>
          <w:tcPr>
            <w:tcW w:w="4961" w:type="dxa"/>
            <w:tcBorders>
              <w:top w:val="single" w:sz="4" w:space="0" w:color="auto"/>
              <w:left w:val="single" w:sz="6" w:space="0" w:color="auto"/>
              <w:bottom w:val="single" w:sz="4"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iCs/>
                <w:sz w:val="18"/>
                <w:szCs w:val="18"/>
              </w:rPr>
            </w:pPr>
            <w:r w:rsidRPr="005B1200">
              <w:rPr>
                <w:rFonts w:asciiTheme="minorHAnsi" w:hAnsiTheme="minorHAnsi" w:cstheme="minorHAnsi"/>
                <w:iCs/>
                <w:sz w:val="18"/>
                <w:szCs w:val="18"/>
              </w:rPr>
              <w:t xml:space="preserve">22221 </w:t>
            </w:r>
            <w:r w:rsidR="00AE197B">
              <w:rPr>
                <w:rFonts w:asciiTheme="minorHAnsi" w:hAnsiTheme="minorHAnsi" w:cstheme="minorHAnsi"/>
                <w:iCs/>
                <w:sz w:val="18"/>
                <w:szCs w:val="18"/>
              </w:rPr>
              <w:t>–</w:t>
            </w:r>
            <w:r w:rsidRPr="005B1200">
              <w:rPr>
                <w:rFonts w:asciiTheme="minorHAnsi" w:hAnsiTheme="minorHAnsi" w:cstheme="minorHAnsi"/>
                <w:iCs/>
                <w:sz w:val="18"/>
                <w:szCs w:val="18"/>
              </w:rPr>
              <w:t xml:space="preserve"> Lokalni vodovodi za pitno in tehnološko vodo</w:t>
            </w:r>
          </w:p>
        </w:tc>
      </w:tr>
      <w:tr w:rsidR="00C839B2" w:rsidRPr="005B1200" w:rsidTr="003158BF">
        <w:trPr>
          <w:trHeight w:val="776"/>
        </w:trPr>
        <w:tc>
          <w:tcPr>
            <w:tcW w:w="494"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p>
        </w:tc>
        <w:tc>
          <w:tcPr>
            <w:tcW w:w="2200"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p>
        </w:tc>
        <w:tc>
          <w:tcPr>
            <w:tcW w:w="1984"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grajeni oljni lovilnik in lovilnik maščob, ponikovalnica</w:t>
            </w:r>
          </w:p>
        </w:tc>
        <w:tc>
          <w:tcPr>
            <w:tcW w:w="4961" w:type="dxa"/>
            <w:tcBorders>
              <w:top w:val="single" w:sz="4" w:space="0" w:color="auto"/>
              <w:left w:val="single" w:sz="6" w:space="0" w:color="auto"/>
              <w:bottom w:val="single" w:sz="4"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iCs/>
                <w:sz w:val="18"/>
                <w:szCs w:val="18"/>
              </w:rPr>
            </w:pPr>
            <w:proofErr w:type="spellStart"/>
            <w:r w:rsidRPr="005B1200">
              <w:rPr>
                <w:rFonts w:asciiTheme="minorHAnsi" w:hAnsiTheme="minorHAnsi" w:cstheme="minorHAnsi"/>
                <w:iCs/>
                <w:sz w:val="18"/>
                <w:szCs w:val="18"/>
              </w:rPr>
              <w:t>Klasificiran</w:t>
            </w:r>
            <w:proofErr w:type="spellEnd"/>
            <w:r w:rsidRPr="005B1200">
              <w:rPr>
                <w:rFonts w:asciiTheme="minorHAnsi" w:hAnsiTheme="minorHAnsi" w:cstheme="minorHAnsi"/>
                <w:iCs/>
                <w:sz w:val="18"/>
                <w:szCs w:val="18"/>
              </w:rPr>
              <w:t xml:space="preserve"> kot del glavnega objekta glede na lego</w:t>
            </w:r>
            <w:r w:rsidR="00B967CE">
              <w:rPr>
                <w:rFonts w:asciiTheme="minorHAnsi" w:hAnsiTheme="minorHAnsi" w:cstheme="minorHAnsi"/>
                <w:iCs/>
                <w:sz w:val="18"/>
                <w:szCs w:val="18"/>
              </w:rPr>
              <w:t>.</w:t>
            </w:r>
          </w:p>
        </w:tc>
      </w:tr>
      <w:tr w:rsidR="00C839B2" w:rsidRPr="005B1200" w:rsidTr="003158BF">
        <w:trPr>
          <w:trHeight w:val="246"/>
        </w:trPr>
        <w:tc>
          <w:tcPr>
            <w:tcW w:w="494"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p>
        </w:tc>
        <w:tc>
          <w:tcPr>
            <w:tcW w:w="2200"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p>
        </w:tc>
        <w:tc>
          <w:tcPr>
            <w:tcW w:w="1984"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prečrpovalna postaja ter merilna in regulacijska postaje</w:t>
            </w:r>
          </w:p>
        </w:tc>
        <w:tc>
          <w:tcPr>
            <w:tcW w:w="4961" w:type="dxa"/>
            <w:tcBorders>
              <w:top w:val="single" w:sz="4" w:space="0" w:color="auto"/>
              <w:left w:val="single" w:sz="6" w:space="0" w:color="auto"/>
              <w:bottom w:val="single" w:sz="4"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iCs/>
                <w:sz w:val="18"/>
                <w:szCs w:val="18"/>
              </w:rPr>
            </w:pPr>
            <w:r w:rsidRPr="005B1200">
              <w:rPr>
                <w:rFonts w:asciiTheme="minorHAnsi" w:hAnsiTheme="minorHAnsi" w:cstheme="minorHAnsi"/>
                <w:iCs/>
                <w:sz w:val="18"/>
                <w:szCs w:val="18"/>
              </w:rPr>
              <w:t xml:space="preserve">22221 </w:t>
            </w:r>
            <w:r w:rsidR="00AE197B">
              <w:rPr>
                <w:rFonts w:asciiTheme="minorHAnsi" w:hAnsiTheme="minorHAnsi" w:cstheme="minorHAnsi"/>
                <w:iCs/>
                <w:sz w:val="18"/>
                <w:szCs w:val="18"/>
              </w:rPr>
              <w:t>–</w:t>
            </w:r>
            <w:r w:rsidRPr="005B1200">
              <w:rPr>
                <w:rFonts w:asciiTheme="minorHAnsi" w:hAnsiTheme="minorHAnsi" w:cstheme="minorHAnsi"/>
                <w:iCs/>
                <w:sz w:val="18"/>
                <w:szCs w:val="18"/>
              </w:rPr>
              <w:t xml:space="preserve"> Lokalni vodovodi za pitno in tehnološko vodo</w:t>
            </w:r>
          </w:p>
        </w:tc>
      </w:tr>
      <w:tr w:rsidR="00C839B2" w:rsidRPr="005B1200" w:rsidTr="003158BF">
        <w:trPr>
          <w:trHeight w:val="301"/>
        </w:trPr>
        <w:tc>
          <w:tcPr>
            <w:tcW w:w="494"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p>
        </w:tc>
        <w:tc>
          <w:tcPr>
            <w:tcW w:w="2200"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p>
        </w:tc>
        <w:tc>
          <w:tcPr>
            <w:tcW w:w="1984" w:type="dxa"/>
            <w:tcBorders>
              <w:top w:val="single" w:sz="6" w:space="0" w:color="auto"/>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ekološki otok</w:t>
            </w:r>
          </w:p>
        </w:tc>
        <w:tc>
          <w:tcPr>
            <w:tcW w:w="4961" w:type="dxa"/>
            <w:tcBorders>
              <w:top w:val="single" w:sz="4" w:space="0" w:color="auto"/>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iCs/>
                <w:sz w:val="18"/>
                <w:szCs w:val="18"/>
              </w:rPr>
            </w:pPr>
            <w:r>
              <w:rPr>
                <w:rFonts w:asciiTheme="minorHAnsi" w:hAnsiTheme="minorHAnsi"/>
                <w:sz w:val="18"/>
                <w:szCs w:val="18"/>
              </w:rPr>
              <w:t xml:space="preserve">32110 </w:t>
            </w:r>
            <w:r w:rsidR="00AE197B">
              <w:rPr>
                <w:rFonts w:asciiTheme="minorHAnsi" w:hAnsiTheme="minorHAnsi" w:cstheme="minorHAnsi"/>
                <w:iCs/>
                <w:sz w:val="18"/>
                <w:szCs w:val="18"/>
              </w:rPr>
              <w:t>–</w:t>
            </w:r>
            <w:r w:rsidRPr="005B1200">
              <w:rPr>
                <w:rFonts w:asciiTheme="minorHAnsi" w:hAnsiTheme="minorHAnsi" w:cstheme="minorHAnsi"/>
                <w:iCs/>
                <w:sz w:val="18"/>
                <w:szCs w:val="18"/>
              </w:rPr>
              <w:t xml:space="preserve"> Ekološki otoki</w:t>
            </w:r>
          </w:p>
        </w:tc>
      </w:tr>
      <w:tr w:rsidR="00C839B2" w:rsidRPr="005B1200" w:rsidTr="003158BF">
        <w:trPr>
          <w:trHeight w:val="256"/>
        </w:trPr>
        <w:tc>
          <w:tcPr>
            <w:tcW w:w="494" w:type="dxa"/>
            <w:vMerge w:val="restart"/>
            <w:tcBorders>
              <w:top w:val="single" w:sz="6" w:space="0" w:color="auto"/>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21.</w:t>
            </w:r>
          </w:p>
        </w:tc>
        <w:tc>
          <w:tcPr>
            <w:tcW w:w="2200" w:type="dxa"/>
            <w:vMerge w:val="restart"/>
            <w:tcBorders>
              <w:top w:val="single" w:sz="6" w:space="0" w:color="auto"/>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r w:rsidRPr="005B1200">
              <w:rPr>
                <w:rFonts w:asciiTheme="minorHAnsi" w:hAnsiTheme="minorHAnsi" w:cstheme="minorHAnsi"/>
                <w:b/>
                <w:bCs/>
                <w:sz w:val="18"/>
                <w:szCs w:val="18"/>
              </w:rPr>
              <w:t>Pomožni letališki, pristaniški objekt in pomožni objekt na smučišču</w:t>
            </w:r>
          </w:p>
        </w:tc>
        <w:tc>
          <w:tcPr>
            <w:tcW w:w="1984"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objekt navigacijskih služb zračnega prometa</w:t>
            </w:r>
            <w:r>
              <w:rPr>
                <w:rFonts w:asciiTheme="minorHAnsi" w:hAnsiTheme="minorHAnsi" w:cstheme="minorHAnsi"/>
                <w:sz w:val="18"/>
                <w:szCs w:val="18"/>
              </w:rPr>
              <w:t xml:space="preserve">, </w:t>
            </w:r>
            <w:r w:rsidRPr="005B1200">
              <w:rPr>
                <w:rFonts w:asciiTheme="minorHAnsi" w:hAnsiTheme="minorHAnsi" w:cstheme="minorHAnsi"/>
                <w:sz w:val="18"/>
                <w:szCs w:val="18"/>
              </w:rPr>
              <w:t>svetlobni navigacijski objekt</w:t>
            </w:r>
            <w:r>
              <w:rPr>
                <w:rFonts w:asciiTheme="minorHAnsi" w:hAnsiTheme="minorHAnsi" w:cstheme="minorHAnsi"/>
                <w:sz w:val="18"/>
                <w:szCs w:val="18"/>
              </w:rPr>
              <w:t xml:space="preserve">, </w:t>
            </w:r>
            <w:r w:rsidRPr="005B1200">
              <w:rPr>
                <w:rFonts w:asciiTheme="minorHAnsi" w:hAnsiTheme="minorHAnsi" w:cstheme="minorHAnsi"/>
                <w:sz w:val="18"/>
                <w:szCs w:val="18"/>
              </w:rPr>
              <w:t>pomožni objekti za obratovanje letališča, objekti in naprave za varovanje</w:t>
            </w:r>
          </w:p>
        </w:tc>
        <w:tc>
          <w:tcPr>
            <w:tcW w:w="4961" w:type="dxa"/>
            <w:tcBorders>
              <w:top w:val="single" w:sz="4" w:space="0" w:color="auto"/>
              <w:left w:val="single" w:sz="6" w:space="0" w:color="auto"/>
              <w:bottom w:val="single" w:sz="4" w:space="0" w:color="auto"/>
              <w:right w:val="single" w:sz="6" w:space="0" w:color="auto"/>
            </w:tcBorders>
          </w:tcPr>
          <w:p w:rsidR="00C839B2" w:rsidRPr="005B1200" w:rsidRDefault="00C839B2" w:rsidP="00B967CE">
            <w:pPr>
              <w:autoSpaceDE w:val="0"/>
              <w:autoSpaceDN w:val="0"/>
              <w:adjustRightInd w:val="0"/>
              <w:spacing w:before="60" w:after="60"/>
              <w:rPr>
                <w:rFonts w:asciiTheme="minorHAnsi" w:hAnsiTheme="minorHAnsi" w:cstheme="minorHAnsi"/>
                <w:i/>
                <w:sz w:val="18"/>
                <w:szCs w:val="18"/>
              </w:rPr>
            </w:pPr>
            <w:r w:rsidRPr="005B1200">
              <w:rPr>
                <w:rFonts w:asciiTheme="minorHAnsi" w:hAnsiTheme="minorHAnsi" w:cstheme="minorHAnsi"/>
                <w:sz w:val="18"/>
                <w:szCs w:val="18"/>
              </w:rPr>
              <w:t xml:space="preserve">21301 </w:t>
            </w:r>
            <w:r w:rsidR="00AE197B">
              <w:rPr>
                <w:rFonts w:asciiTheme="minorHAnsi" w:hAnsiTheme="minorHAnsi" w:cstheme="minorHAnsi"/>
                <w:sz w:val="18"/>
                <w:szCs w:val="18"/>
              </w:rPr>
              <w:t>–</w:t>
            </w:r>
            <w:r w:rsidRPr="005B1200">
              <w:rPr>
                <w:rFonts w:asciiTheme="minorHAnsi" w:hAnsiTheme="minorHAnsi" w:cstheme="minorHAnsi"/>
                <w:sz w:val="18"/>
                <w:szCs w:val="18"/>
              </w:rPr>
              <w:t xml:space="preserve"> Letališka steza in ploščad in 21302 </w:t>
            </w:r>
            <w:r w:rsidR="00B967CE">
              <w:rPr>
                <w:rFonts w:asciiTheme="minorHAnsi" w:hAnsiTheme="minorHAnsi" w:cstheme="minorHAnsi"/>
                <w:sz w:val="18"/>
                <w:szCs w:val="18"/>
              </w:rPr>
              <w:t>– L</w:t>
            </w:r>
            <w:r w:rsidRPr="005B1200">
              <w:rPr>
                <w:rFonts w:asciiTheme="minorHAnsi" w:hAnsiTheme="minorHAnsi" w:cstheme="minorHAnsi"/>
                <w:sz w:val="18"/>
                <w:szCs w:val="18"/>
              </w:rPr>
              <w:t>etalski radio</w:t>
            </w:r>
            <w:r w:rsidR="00681925">
              <w:rPr>
                <w:rFonts w:asciiTheme="minorHAnsi" w:hAnsiTheme="minorHAnsi" w:cstheme="minorHAnsi"/>
                <w:sz w:val="18"/>
                <w:szCs w:val="18"/>
              </w:rPr>
              <w:t>-</w:t>
            </w:r>
            <w:r w:rsidRPr="005B1200">
              <w:rPr>
                <w:rFonts w:asciiTheme="minorHAnsi" w:hAnsiTheme="minorHAnsi" w:cstheme="minorHAnsi"/>
                <w:sz w:val="18"/>
                <w:szCs w:val="18"/>
              </w:rPr>
              <w:t>navigacijski objekti</w:t>
            </w:r>
            <w:r>
              <w:rPr>
                <w:rFonts w:asciiTheme="minorHAnsi" w:hAnsiTheme="minorHAnsi" w:cstheme="minorHAnsi"/>
                <w:sz w:val="18"/>
                <w:szCs w:val="18"/>
              </w:rPr>
              <w:t xml:space="preserve"> ali</w:t>
            </w:r>
            <w:r w:rsidRPr="005B1200">
              <w:rPr>
                <w:rFonts w:asciiTheme="minorHAnsi" w:hAnsiTheme="minorHAnsi" w:cstheme="minorHAnsi"/>
                <w:sz w:val="18"/>
                <w:szCs w:val="18"/>
              </w:rPr>
              <w:t xml:space="preserve"> stavbe pod 12410 </w:t>
            </w:r>
            <w:r w:rsidR="00AE197B">
              <w:rPr>
                <w:rFonts w:asciiTheme="minorHAnsi" w:hAnsiTheme="minorHAnsi" w:cstheme="minorHAnsi"/>
                <w:sz w:val="18"/>
                <w:szCs w:val="18"/>
              </w:rPr>
              <w:t>–</w:t>
            </w:r>
            <w:r w:rsidRPr="005B1200">
              <w:rPr>
                <w:rFonts w:asciiTheme="minorHAnsi" w:hAnsiTheme="minorHAnsi" w:cstheme="minorHAnsi"/>
                <w:sz w:val="18"/>
                <w:szCs w:val="18"/>
              </w:rPr>
              <w:t xml:space="preserve"> Postajno poslopje, terminal, stavba za izvajanje komunikacij ter z njimi povezane stavbe</w:t>
            </w:r>
          </w:p>
        </w:tc>
      </w:tr>
      <w:tr w:rsidR="00C839B2" w:rsidRPr="005B1200" w:rsidTr="003158BF">
        <w:trPr>
          <w:trHeight w:val="256"/>
        </w:trPr>
        <w:tc>
          <w:tcPr>
            <w:tcW w:w="494" w:type="dxa"/>
            <w:vMerge/>
            <w:tcBorders>
              <w:top w:val="single" w:sz="6" w:space="0" w:color="auto"/>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p>
        </w:tc>
        <w:tc>
          <w:tcPr>
            <w:tcW w:w="2200" w:type="dxa"/>
            <w:vMerge/>
            <w:tcBorders>
              <w:top w:val="single" w:sz="6" w:space="0" w:color="auto"/>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p>
        </w:tc>
        <w:tc>
          <w:tcPr>
            <w:tcW w:w="1984"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privez</w:t>
            </w:r>
          </w:p>
        </w:tc>
        <w:tc>
          <w:tcPr>
            <w:tcW w:w="4961" w:type="dxa"/>
            <w:tcBorders>
              <w:top w:val="single" w:sz="4" w:space="0" w:color="auto"/>
              <w:left w:val="single" w:sz="6" w:space="0" w:color="auto"/>
              <w:bottom w:val="single" w:sz="4" w:space="0" w:color="auto"/>
              <w:right w:val="single" w:sz="6" w:space="0" w:color="auto"/>
            </w:tcBorders>
          </w:tcPr>
          <w:p w:rsidR="00C839B2" w:rsidRPr="005B1200" w:rsidRDefault="00C839B2" w:rsidP="00A45D62">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 xml:space="preserve">21510 </w:t>
            </w:r>
            <w:r w:rsidR="00AE197B">
              <w:rPr>
                <w:rFonts w:asciiTheme="minorHAnsi" w:hAnsiTheme="minorHAnsi" w:cstheme="minorHAnsi"/>
                <w:sz w:val="18"/>
                <w:szCs w:val="18"/>
              </w:rPr>
              <w:t>–</w:t>
            </w:r>
            <w:r w:rsidRPr="005B1200">
              <w:rPr>
                <w:rFonts w:asciiTheme="minorHAnsi" w:hAnsiTheme="minorHAnsi" w:cstheme="minorHAnsi"/>
                <w:sz w:val="18"/>
                <w:szCs w:val="18"/>
              </w:rPr>
              <w:t xml:space="preserve"> Pristanišča in </w:t>
            </w:r>
            <w:r w:rsidR="00A45D62">
              <w:rPr>
                <w:rFonts w:asciiTheme="minorHAnsi" w:hAnsiTheme="minorHAnsi" w:cstheme="minorHAnsi"/>
                <w:sz w:val="18"/>
                <w:szCs w:val="18"/>
              </w:rPr>
              <w:t>plovne poti</w:t>
            </w:r>
          </w:p>
        </w:tc>
      </w:tr>
      <w:tr w:rsidR="00C839B2" w:rsidRPr="005B1200" w:rsidTr="003158BF">
        <w:trPr>
          <w:trHeight w:val="262"/>
        </w:trPr>
        <w:tc>
          <w:tcPr>
            <w:tcW w:w="494" w:type="dxa"/>
            <w:vMerge/>
            <w:tcBorders>
              <w:top w:val="single" w:sz="6" w:space="0" w:color="auto"/>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p>
        </w:tc>
        <w:tc>
          <w:tcPr>
            <w:tcW w:w="2200" w:type="dxa"/>
            <w:vMerge/>
            <w:tcBorders>
              <w:top w:val="single" w:sz="6" w:space="0" w:color="auto"/>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p>
        </w:tc>
        <w:tc>
          <w:tcPr>
            <w:tcW w:w="1984"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ograja</w:t>
            </w:r>
          </w:p>
        </w:tc>
        <w:tc>
          <w:tcPr>
            <w:tcW w:w="4961" w:type="dxa"/>
            <w:tcBorders>
              <w:top w:val="single" w:sz="4" w:space="0" w:color="auto"/>
              <w:left w:val="single" w:sz="6" w:space="0" w:color="auto"/>
              <w:bottom w:val="single" w:sz="4"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D9562A">
              <w:rPr>
                <w:rFonts w:ascii="Calibri" w:hAnsi="Calibri" w:cs="Arial"/>
                <w:sz w:val="18"/>
                <w:szCs w:val="18"/>
              </w:rPr>
              <w:t>24205</w:t>
            </w:r>
            <w:r>
              <w:rPr>
                <w:rFonts w:ascii="Calibri" w:hAnsi="Calibri" w:cs="Arial"/>
                <w:sz w:val="18"/>
                <w:szCs w:val="18"/>
              </w:rPr>
              <w:t xml:space="preserve"> </w:t>
            </w:r>
            <w:r w:rsidR="00AE197B">
              <w:rPr>
                <w:rFonts w:asciiTheme="minorHAnsi" w:hAnsiTheme="minorHAnsi" w:cstheme="minorHAnsi"/>
                <w:sz w:val="18"/>
                <w:szCs w:val="18"/>
              </w:rPr>
              <w:t>–</w:t>
            </w:r>
            <w:r w:rsidRPr="005B1200">
              <w:rPr>
                <w:rFonts w:asciiTheme="minorHAnsi" w:hAnsiTheme="minorHAnsi" w:cstheme="minorHAnsi"/>
                <w:sz w:val="18"/>
                <w:szCs w:val="18"/>
              </w:rPr>
              <w:t xml:space="preserve"> </w:t>
            </w:r>
            <w:r w:rsidRPr="007A291F">
              <w:rPr>
                <w:rFonts w:asciiTheme="minorHAnsi" w:hAnsiTheme="minorHAnsi" w:cstheme="minorHAnsi"/>
                <w:sz w:val="18"/>
                <w:szCs w:val="18"/>
              </w:rPr>
              <w:t>Drugi gradbeni inženirski objekti, ki niso uvrščeni drugje</w:t>
            </w:r>
          </w:p>
        </w:tc>
      </w:tr>
      <w:tr w:rsidR="00C839B2" w:rsidRPr="005B1200" w:rsidTr="003158BF">
        <w:trPr>
          <w:trHeight w:val="879"/>
        </w:trPr>
        <w:tc>
          <w:tcPr>
            <w:tcW w:w="494" w:type="dxa"/>
            <w:vMerge/>
            <w:tcBorders>
              <w:top w:val="single" w:sz="6" w:space="0" w:color="auto"/>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p>
        </w:tc>
        <w:tc>
          <w:tcPr>
            <w:tcW w:w="2200" w:type="dxa"/>
            <w:vMerge/>
            <w:tcBorders>
              <w:top w:val="single" w:sz="6" w:space="0" w:color="auto"/>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p>
        </w:tc>
        <w:tc>
          <w:tcPr>
            <w:tcW w:w="1984"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pristaniška razsvetljava</w:t>
            </w:r>
          </w:p>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objekt komunalne infrastrukture</w:t>
            </w:r>
          </w:p>
        </w:tc>
        <w:tc>
          <w:tcPr>
            <w:tcW w:w="4961" w:type="dxa"/>
            <w:tcBorders>
              <w:top w:val="single" w:sz="4" w:space="0" w:color="auto"/>
              <w:left w:val="single" w:sz="6" w:space="0" w:color="auto"/>
              <w:bottom w:val="single" w:sz="4" w:space="0" w:color="auto"/>
              <w:right w:val="single" w:sz="6" w:space="0" w:color="auto"/>
            </w:tcBorders>
          </w:tcPr>
          <w:p w:rsidR="00C839B2" w:rsidRPr="005B1200" w:rsidRDefault="00C839B2" w:rsidP="00A45D62">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 xml:space="preserve">21510 </w:t>
            </w:r>
            <w:r w:rsidR="00AE197B">
              <w:rPr>
                <w:rFonts w:asciiTheme="minorHAnsi" w:hAnsiTheme="minorHAnsi" w:cstheme="minorHAnsi"/>
                <w:sz w:val="18"/>
                <w:szCs w:val="18"/>
              </w:rPr>
              <w:t>–</w:t>
            </w:r>
            <w:r w:rsidRPr="005B1200">
              <w:rPr>
                <w:rFonts w:asciiTheme="minorHAnsi" w:hAnsiTheme="minorHAnsi" w:cstheme="minorHAnsi"/>
                <w:sz w:val="18"/>
                <w:szCs w:val="18"/>
              </w:rPr>
              <w:t xml:space="preserve"> Pristanišča in </w:t>
            </w:r>
            <w:r w:rsidR="00A45D62">
              <w:rPr>
                <w:rFonts w:asciiTheme="minorHAnsi" w:hAnsiTheme="minorHAnsi" w:cstheme="minorHAnsi"/>
                <w:sz w:val="18"/>
                <w:szCs w:val="18"/>
              </w:rPr>
              <w:t>plov</w:t>
            </w:r>
            <w:r w:rsidR="00FD2E9D">
              <w:rPr>
                <w:rFonts w:asciiTheme="minorHAnsi" w:hAnsiTheme="minorHAnsi" w:cstheme="minorHAnsi"/>
                <w:sz w:val="18"/>
                <w:szCs w:val="18"/>
              </w:rPr>
              <w:t>b</w:t>
            </w:r>
            <w:r w:rsidR="00A45D62">
              <w:rPr>
                <w:rFonts w:asciiTheme="minorHAnsi" w:hAnsiTheme="minorHAnsi" w:cstheme="minorHAnsi"/>
                <w:sz w:val="18"/>
                <w:szCs w:val="18"/>
              </w:rPr>
              <w:t>ne poti</w:t>
            </w:r>
          </w:p>
        </w:tc>
      </w:tr>
      <w:tr w:rsidR="00C839B2" w:rsidRPr="005B1200" w:rsidTr="003158BF">
        <w:trPr>
          <w:trHeight w:val="268"/>
        </w:trPr>
        <w:tc>
          <w:tcPr>
            <w:tcW w:w="494"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p>
        </w:tc>
        <w:tc>
          <w:tcPr>
            <w:tcW w:w="2200"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p>
        </w:tc>
        <w:tc>
          <w:tcPr>
            <w:tcW w:w="1984" w:type="dxa"/>
            <w:tcBorders>
              <w:top w:val="single" w:sz="6" w:space="0" w:color="auto"/>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 xml:space="preserve">objekt na smučišču, ki se uporablja za obratovanje smučišča, prostor za nadzor delovanja smučišč ter priročno skladišče za vzdrževanje žičniških naprav in za reševanje, </w:t>
            </w:r>
          </w:p>
        </w:tc>
        <w:tc>
          <w:tcPr>
            <w:tcW w:w="4961" w:type="dxa"/>
            <w:tcBorders>
              <w:top w:val="single" w:sz="4" w:space="0" w:color="auto"/>
              <w:left w:val="single" w:sz="6" w:space="0" w:color="auto"/>
              <w:bottom w:val="single" w:sz="4"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 xml:space="preserve">12650 </w:t>
            </w:r>
            <w:r w:rsidR="00AE197B">
              <w:rPr>
                <w:rFonts w:asciiTheme="minorHAnsi" w:hAnsiTheme="minorHAnsi" w:cstheme="minorHAnsi"/>
                <w:sz w:val="18"/>
                <w:szCs w:val="18"/>
              </w:rPr>
              <w:t>–</w:t>
            </w:r>
            <w:r w:rsidRPr="005B1200">
              <w:rPr>
                <w:rFonts w:asciiTheme="minorHAnsi" w:hAnsiTheme="minorHAnsi" w:cstheme="minorHAnsi"/>
                <w:sz w:val="18"/>
                <w:szCs w:val="18"/>
              </w:rPr>
              <w:t xml:space="preserve"> Stavbe za šport</w:t>
            </w:r>
            <w:r>
              <w:rPr>
                <w:rFonts w:asciiTheme="minorHAnsi" w:hAnsiTheme="minorHAnsi" w:cstheme="minorHAnsi"/>
                <w:sz w:val="18"/>
                <w:szCs w:val="18"/>
              </w:rPr>
              <w:t xml:space="preserve"> ali</w:t>
            </w:r>
            <w:r w:rsidRPr="005B1200">
              <w:rPr>
                <w:rFonts w:asciiTheme="minorHAnsi" w:hAnsiTheme="minorHAnsi" w:cstheme="minorHAnsi"/>
                <w:sz w:val="18"/>
                <w:szCs w:val="18"/>
              </w:rPr>
              <w:t xml:space="preserve"> skladišča: 12520 </w:t>
            </w:r>
            <w:r w:rsidR="00AE197B">
              <w:rPr>
                <w:rFonts w:asciiTheme="minorHAnsi" w:hAnsiTheme="minorHAnsi" w:cstheme="minorHAnsi"/>
                <w:sz w:val="18"/>
                <w:szCs w:val="18"/>
              </w:rPr>
              <w:t>–</w:t>
            </w:r>
            <w:r>
              <w:rPr>
                <w:rFonts w:asciiTheme="minorHAnsi" w:hAnsiTheme="minorHAnsi" w:cstheme="minorHAnsi"/>
                <w:sz w:val="18"/>
                <w:szCs w:val="18"/>
              </w:rPr>
              <w:t xml:space="preserve"> </w:t>
            </w:r>
            <w:r w:rsidRPr="005B1200">
              <w:rPr>
                <w:rFonts w:asciiTheme="minorHAnsi" w:hAnsiTheme="minorHAnsi" w:cstheme="minorHAnsi"/>
                <w:sz w:val="18"/>
                <w:szCs w:val="18"/>
              </w:rPr>
              <w:t>Rezervoarji, silosi, in skladiščne stavbe</w:t>
            </w:r>
          </w:p>
        </w:tc>
      </w:tr>
      <w:tr w:rsidR="00C839B2" w:rsidRPr="005B1200" w:rsidTr="003158BF">
        <w:trPr>
          <w:trHeight w:val="789"/>
        </w:trPr>
        <w:tc>
          <w:tcPr>
            <w:tcW w:w="494"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p>
        </w:tc>
        <w:tc>
          <w:tcPr>
            <w:tcW w:w="2200" w:type="dxa"/>
            <w:vMerge/>
            <w:tcBorders>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p>
        </w:tc>
        <w:tc>
          <w:tcPr>
            <w:tcW w:w="1984" w:type="dxa"/>
            <w:tcBorders>
              <w:top w:val="single" w:sz="6" w:space="0" w:color="auto"/>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razsvetljava smučišča, naprave za zasneževanje smučišča</w:t>
            </w:r>
          </w:p>
        </w:tc>
        <w:tc>
          <w:tcPr>
            <w:tcW w:w="4961" w:type="dxa"/>
            <w:tcBorders>
              <w:top w:val="single" w:sz="4" w:space="0" w:color="auto"/>
              <w:left w:val="single" w:sz="6" w:space="0" w:color="auto"/>
              <w:right w:val="single" w:sz="6" w:space="0" w:color="auto"/>
            </w:tcBorders>
          </w:tcPr>
          <w:p w:rsidR="00C839B2" w:rsidRPr="005B1200" w:rsidRDefault="00C839B2" w:rsidP="00B967CE">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 xml:space="preserve">24122 </w:t>
            </w:r>
            <w:r w:rsidR="00AE197B">
              <w:rPr>
                <w:rFonts w:asciiTheme="minorHAnsi" w:hAnsiTheme="minorHAnsi" w:cstheme="minorHAnsi"/>
                <w:sz w:val="18"/>
                <w:szCs w:val="18"/>
              </w:rPr>
              <w:t>–</w:t>
            </w:r>
            <w:r w:rsidRPr="005B1200">
              <w:rPr>
                <w:rFonts w:asciiTheme="minorHAnsi" w:hAnsiTheme="minorHAnsi" w:cstheme="minorHAnsi"/>
                <w:sz w:val="18"/>
                <w:szCs w:val="18"/>
              </w:rPr>
              <w:t xml:space="preserve"> Drug</w:t>
            </w:r>
            <w:r w:rsidR="00032C39">
              <w:rPr>
                <w:rFonts w:asciiTheme="minorHAnsi" w:hAnsiTheme="minorHAnsi" w:cstheme="minorHAnsi"/>
                <w:sz w:val="18"/>
                <w:szCs w:val="18"/>
              </w:rPr>
              <w:t>i</w:t>
            </w:r>
            <w:r w:rsidRPr="005B1200">
              <w:rPr>
                <w:rFonts w:asciiTheme="minorHAnsi" w:hAnsiTheme="minorHAnsi" w:cstheme="minorHAnsi"/>
                <w:sz w:val="18"/>
                <w:szCs w:val="18"/>
              </w:rPr>
              <w:t xml:space="preserve"> gradben</w:t>
            </w:r>
            <w:r w:rsidR="00032C39">
              <w:rPr>
                <w:rFonts w:asciiTheme="minorHAnsi" w:hAnsiTheme="minorHAnsi" w:cstheme="minorHAnsi"/>
                <w:sz w:val="18"/>
                <w:szCs w:val="18"/>
              </w:rPr>
              <w:t>i</w:t>
            </w:r>
            <w:r w:rsidRPr="005B1200">
              <w:rPr>
                <w:rFonts w:asciiTheme="minorHAnsi" w:hAnsiTheme="minorHAnsi" w:cstheme="minorHAnsi"/>
                <w:sz w:val="18"/>
                <w:szCs w:val="18"/>
              </w:rPr>
              <w:t xml:space="preserve"> inženirski objekt</w:t>
            </w:r>
            <w:r w:rsidR="00032C39">
              <w:rPr>
                <w:rFonts w:asciiTheme="minorHAnsi" w:hAnsiTheme="minorHAnsi" w:cstheme="minorHAnsi"/>
                <w:sz w:val="18"/>
                <w:szCs w:val="18"/>
              </w:rPr>
              <w:t>i</w:t>
            </w:r>
            <w:r w:rsidRPr="005B1200">
              <w:rPr>
                <w:rFonts w:asciiTheme="minorHAnsi" w:hAnsiTheme="minorHAnsi" w:cstheme="minorHAnsi"/>
                <w:sz w:val="18"/>
                <w:szCs w:val="18"/>
              </w:rPr>
              <w:t xml:space="preserve"> za šport, rekreacijo in prost</w:t>
            </w:r>
            <w:r w:rsidR="00032C39">
              <w:rPr>
                <w:rFonts w:asciiTheme="minorHAnsi" w:hAnsiTheme="minorHAnsi" w:cstheme="minorHAnsi"/>
                <w:sz w:val="18"/>
                <w:szCs w:val="18"/>
              </w:rPr>
              <w:t>i</w:t>
            </w:r>
            <w:r w:rsidRPr="005B1200">
              <w:rPr>
                <w:rFonts w:asciiTheme="minorHAnsi" w:hAnsiTheme="minorHAnsi" w:cstheme="minorHAnsi"/>
                <w:sz w:val="18"/>
                <w:szCs w:val="18"/>
              </w:rPr>
              <w:t xml:space="preserve"> čas</w:t>
            </w:r>
          </w:p>
        </w:tc>
      </w:tr>
      <w:tr w:rsidR="00C839B2" w:rsidRPr="005B1200" w:rsidTr="003158BF">
        <w:trPr>
          <w:trHeight w:val="747"/>
        </w:trPr>
        <w:tc>
          <w:tcPr>
            <w:tcW w:w="494" w:type="dxa"/>
            <w:vMerge w:val="restart"/>
            <w:tcBorders>
              <w:top w:val="single" w:sz="6" w:space="0" w:color="auto"/>
              <w:left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22.</w:t>
            </w:r>
          </w:p>
        </w:tc>
        <w:tc>
          <w:tcPr>
            <w:tcW w:w="2200" w:type="dxa"/>
            <w:vMerge w:val="restart"/>
            <w:tcBorders>
              <w:top w:val="single" w:sz="6" w:space="0" w:color="auto"/>
              <w:left w:val="single" w:sz="6" w:space="0" w:color="auto"/>
              <w:right w:val="single" w:sz="6" w:space="0" w:color="auto"/>
            </w:tcBorders>
          </w:tcPr>
          <w:p w:rsidR="00C839B2" w:rsidRPr="005B1200" w:rsidRDefault="00C839B2" w:rsidP="00773BA4">
            <w:pPr>
              <w:autoSpaceDE w:val="0"/>
              <w:autoSpaceDN w:val="0"/>
              <w:adjustRightInd w:val="0"/>
              <w:spacing w:before="60" w:after="60"/>
              <w:rPr>
                <w:rFonts w:asciiTheme="minorHAnsi" w:hAnsiTheme="minorHAnsi" w:cstheme="minorHAnsi"/>
                <w:b/>
                <w:bCs/>
                <w:sz w:val="18"/>
                <w:szCs w:val="18"/>
              </w:rPr>
            </w:pPr>
            <w:r w:rsidRPr="005B1200">
              <w:rPr>
                <w:rFonts w:asciiTheme="minorHAnsi" w:hAnsiTheme="minorHAnsi" w:cstheme="minorHAnsi"/>
                <w:b/>
                <w:bCs/>
                <w:sz w:val="18"/>
                <w:szCs w:val="18"/>
              </w:rPr>
              <w:t>Pomožni objekti namenjeni obrambi in varstvu pred naravnimi in drugimi nesrečami ter pomožni objekt za spremljanje stanja okolja in naravnih pojavov</w:t>
            </w:r>
          </w:p>
        </w:tc>
        <w:tc>
          <w:tcPr>
            <w:tcW w:w="1984" w:type="dxa"/>
            <w:tcBorders>
              <w:top w:val="single" w:sz="6" w:space="0" w:color="auto"/>
              <w:left w:val="single" w:sz="6" w:space="0" w:color="auto"/>
              <w:bottom w:val="single" w:sz="6" w:space="0" w:color="auto"/>
              <w:right w:val="single" w:sz="6" w:space="0" w:color="auto"/>
            </w:tcBorders>
          </w:tcPr>
          <w:p w:rsidR="00C839B2" w:rsidRPr="005B1200" w:rsidRDefault="00C839B2" w:rsidP="00773BA4">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objekt, namenjen obrambi, zaščiti in reševanju, npr. zaklon, zaklonilnik, vadbeni prostor, plezalni objekt, vadbeni bunker, vadišče na prostem, vojaško strelišče</w:t>
            </w:r>
          </w:p>
        </w:tc>
        <w:tc>
          <w:tcPr>
            <w:tcW w:w="4961" w:type="dxa"/>
            <w:tcBorders>
              <w:top w:val="single" w:sz="6" w:space="0" w:color="auto"/>
              <w:left w:val="single" w:sz="6" w:space="0" w:color="auto"/>
              <w:bottom w:val="single" w:sz="4"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sidRPr="005B1200">
              <w:rPr>
                <w:rFonts w:asciiTheme="minorHAnsi" w:hAnsiTheme="minorHAnsi" w:cstheme="minorHAnsi"/>
                <w:sz w:val="18"/>
                <w:szCs w:val="18"/>
              </w:rPr>
              <w:t xml:space="preserve">24201 </w:t>
            </w:r>
            <w:r w:rsidR="00AE197B">
              <w:rPr>
                <w:rFonts w:asciiTheme="minorHAnsi" w:hAnsiTheme="minorHAnsi" w:cstheme="minorHAnsi"/>
                <w:sz w:val="18"/>
                <w:szCs w:val="18"/>
              </w:rPr>
              <w:t>–</w:t>
            </w:r>
            <w:r w:rsidRPr="005B1200">
              <w:rPr>
                <w:rFonts w:asciiTheme="minorHAnsi" w:hAnsiTheme="minorHAnsi" w:cstheme="minorHAnsi"/>
                <w:sz w:val="18"/>
                <w:szCs w:val="18"/>
              </w:rPr>
              <w:t xml:space="preserve"> Obrambni objekti</w:t>
            </w:r>
          </w:p>
        </w:tc>
      </w:tr>
      <w:tr w:rsidR="00C839B2" w:rsidRPr="005B1200" w:rsidTr="003158BF">
        <w:trPr>
          <w:trHeight w:val="747"/>
        </w:trPr>
        <w:tc>
          <w:tcPr>
            <w:tcW w:w="494" w:type="dxa"/>
            <w:vMerge/>
            <w:tcBorders>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p>
        </w:tc>
        <w:tc>
          <w:tcPr>
            <w:tcW w:w="2200" w:type="dxa"/>
            <w:vMerge/>
            <w:tcBorders>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b/>
                <w:bCs/>
                <w:sz w:val="18"/>
                <w:szCs w:val="18"/>
              </w:rPr>
            </w:pPr>
          </w:p>
        </w:tc>
        <w:tc>
          <w:tcPr>
            <w:tcW w:w="1984" w:type="dxa"/>
            <w:tcBorders>
              <w:top w:val="single" w:sz="6" w:space="0" w:color="auto"/>
              <w:left w:val="single" w:sz="6" w:space="0" w:color="auto"/>
              <w:bottom w:val="single" w:sz="6"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highlight w:val="yellow"/>
              </w:rPr>
            </w:pPr>
            <w:r w:rsidRPr="005B1200">
              <w:rPr>
                <w:rFonts w:asciiTheme="minorHAnsi" w:hAnsiTheme="minorHAnsi" w:cstheme="minorHAnsi"/>
                <w:sz w:val="18"/>
                <w:szCs w:val="18"/>
              </w:rPr>
              <w:t>meteorološki objekt za monitoring kakovosti zraka, objekt za hidrološki monitoring površinskih voda, objekt za monitoring podzemnih voda, objekti za opazovanje neba, objekti za spremljanje seizmičnosti</w:t>
            </w:r>
          </w:p>
        </w:tc>
        <w:tc>
          <w:tcPr>
            <w:tcW w:w="4961" w:type="dxa"/>
            <w:tcBorders>
              <w:top w:val="single" w:sz="4" w:space="0" w:color="auto"/>
              <w:left w:val="single" w:sz="6" w:space="0" w:color="auto"/>
              <w:bottom w:val="single" w:sz="4" w:space="0" w:color="auto"/>
              <w:right w:val="single" w:sz="6" w:space="0" w:color="auto"/>
            </w:tcBorders>
          </w:tcPr>
          <w:p w:rsidR="00C839B2" w:rsidRPr="005B1200" w:rsidRDefault="00C839B2" w:rsidP="003158BF">
            <w:pPr>
              <w:autoSpaceDE w:val="0"/>
              <w:autoSpaceDN w:val="0"/>
              <w:adjustRightInd w:val="0"/>
              <w:spacing w:before="60" w:after="60"/>
              <w:rPr>
                <w:rFonts w:asciiTheme="minorHAnsi" w:hAnsiTheme="minorHAnsi" w:cstheme="minorHAnsi"/>
                <w:sz w:val="18"/>
                <w:szCs w:val="18"/>
              </w:rPr>
            </w:pPr>
            <w:r>
              <w:rPr>
                <w:rFonts w:asciiTheme="minorHAnsi" w:hAnsiTheme="minorHAnsi" w:cs="Arial"/>
                <w:sz w:val="18"/>
                <w:szCs w:val="18"/>
              </w:rPr>
              <w:t xml:space="preserve">33140 </w:t>
            </w:r>
            <w:r w:rsidR="00AE197B">
              <w:rPr>
                <w:rFonts w:asciiTheme="minorHAnsi" w:hAnsiTheme="minorHAnsi" w:cstheme="minorHAnsi"/>
                <w:sz w:val="18"/>
                <w:szCs w:val="18"/>
              </w:rPr>
              <w:t>–</w:t>
            </w:r>
            <w:r w:rsidRPr="005B1200">
              <w:rPr>
                <w:rFonts w:asciiTheme="minorHAnsi" w:hAnsiTheme="minorHAnsi" w:cstheme="minorHAnsi"/>
                <w:sz w:val="18"/>
                <w:szCs w:val="18"/>
              </w:rPr>
              <w:t xml:space="preserve"> Merilna mesta za opazovanje naravnih pojavov, naravnih virov in stanja okolja</w:t>
            </w:r>
          </w:p>
        </w:tc>
      </w:tr>
    </w:tbl>
    <w:p w:rsidR="00C839B2" w:rsidRDefault="00C839B2" w:rsidP="00C839B2">
      <w:pPr>
        <w:rPr>
          <w:rFonts w:ascii="Arial" w:hAnsi="Arial" w:cs="Arial"/>
          <w:sz w:val="22"/>
          <w:szCs w:val="22"/>
          <w:lang w:eastAsia="ar-SA"/>
        </w:rPr>
      </w:pPr>
    </w:p>
    <w:p w:rsidR="00681925" w:rsidRDefault="00E37CBE">
      <w:pPr>
        <w:autoSpaceDE w:val="0"/>
        <w:autoSpaceDN w:val="0"/>
        <w:adjustRightInd w:val="0"/>
        <w:spacing w:after="120"/>
        <w:jc w:val="both"/>
        <w:rPr>
          <w:rFonts w:ascii="Arial" w:hAnsi="Arial" w:cs="Arial"/>
          <w:color w:val="000000"/>
          <w:sz w:val="22"/>
          <w:szCs w:val="22"/>
          <w:lang w:eastAsia="en-US"/>
        </w:rPr>
      </w:pPr>
      <w:r>
        <w:rPr>
          <w:rFonts w:ascii="Arial" w:hAnsi="Arial" w:cs="Arial"/>
          <w:color w:val="000000"/>
          <w:sz w:val="22"/>
          <w:szCs w:val="22"/>
          <w:lang w:eastAsia="en-US"/>
        </w:rPr>
        <w:t xml:space="preserve">(2) </w:t>
      </w:r>
      <w:r w:rsidR="00453E07" w:rsidRPr="00992B2F">
        <w:rPr>
          <w:rFonts w:ascii="Arial" w:hAnsi="Arial" w:cs="Arial"/>
          <w:color w:val="000000"/>
          <w:sz w:val="22"/>
          <w:szCs w:val="22"/>
          <w:lang w:eastAsia="en-US"/>
        </w:rPr>
        <w:t>Gradbeni zakon določa, da je prizidava povečanje horizontalnih in vertikalnih gabaritov obstoječega objekta. Zakon ne loč</w:t>
      </w:r>
      <w:r w:rsidR="00681925">
        <w:rPr>
          <w:rFonts w:ascii="Arial" w:hAnsi="Arial" w:cs="Arial"/>
          <w:color w:val="000000"/>
          <w:sz w:val="22"/>
          <w:szCs w:val="22"/>
          <w:lang w:eastAsia="en-US"/>
        </w:rPr>
        <w:t>uje</w:t>
      </w:r>
      <w:r w:rsidR="00453E07" w:rsidRPr="00992B2F">
        <w:rPr>
          <w:rFonts w:ascii="Arial" w:hAnsi="Arial" w:cs="Arial"/>
          <w:color w:val="000000"/>
          <w:sz w:val="22"/>
          <w:szCs w:val="22"/>
          <w:lang w:eastAsia="en-US"/>
        </w:rPr>
        <w:t xml:space="preserve"> manjši</w:t>
      </w:r>
      <w:r w:rsidR="00681925">
        <w:rPr>
          <w:rFonts w:ascii="Arial" w:hAnsi="Arial" w:cs="Arial"/>
          <w:color w:val="000000"/>
          <w:sz w:val="22"/>
          <w:szCs w:val="22"/>
          <w:lang w:eastAsia="en-US"/>
        </w:rPr>
        <w:t>h</w:t>
      </w:r>
      <w:r w:rsidR="00453E07" w:rsidRPr="00992B2F">
        <w:rPr>
          <w:rFonts w:ascii="Arial" w:hAnsi="Arial" w:cs="Arial"/>
          <w:color w:val="000000"/>
          <w:sz w:val="22"/>
          <w:szCs w:val="22"/>
          <w:lang w:eastAsia="en-US"/>
        </w:rPr>
        <w:t xml:space="preserve"> in večji</w:t>
      </w:r>
      <w:r w:rsidR="00681925">
        <w:rPr>
          <w:rFonts w:ascii="Arial" w:hAnsi="Arial" w:cs="Arial"/>
          <w:color w:val="000000"/>
          <w:sz w:val="22"/>
          <w:szCs w:val="22"/>
          <w:lang w:eastAsia="en-US"/>
        </w:rPr>
        <w:t>h</w:t>
      </w:r>
      <w:r w:rsidR="00453E07" w:rsidRPr="00992B2F">
        <w:rPr>
          <w:rFonts w:ascii="Arial" w:hAnsi="Arial" w:cs="Arial"/>
          <w:color w:val="000000"/>
          <w:sz w:val="22"/>
          <w:szCs w:val="22"/>
          <w:lang w:eastAsia="en-US"/>
        </w:rPr>
        <w:t xml:space="preserve"> </w:t>
      </w:r>
      <w:proofErr w:type="spellStart"/>
      <w:r w:rsidR="00453E07" w:rsidRPr="00992B2F">
        <w:rPr>
          <w:rFonts w:ascii="Arial" w:hAnsi="Arial" w:cs="Arial"/>
          <w:color w:val="000000"/>
          <w:sz w:val="22"/>
          <w:szCs w:val="22"/>
          <w:lang w:eastAsia="en-US"/>
        </w:rPr>
        <w:t>prizidav</w:t>
      </w:r>
      <w:proofErr w:type="spellEnd"/>
      <w:r w:rsidR="00453E07" w:rsidRPr="00992B2F">
        <w:rPr>
          <w:rFonts w:ascii="Arial" w:hAnsi="Arial" w:cs="Arial"/>
          <w:color w:val="000000"/>
          <w:sz w:val="22"/>
          <w:szCs w:val="22"/>
          <w:lang w:eastAsia="en-US"/>
        </w:rPr>
        <w:t xml:space="preserve">. Ne glede na to, da </w:t>
      </w:r>
      <w:r w:rsidR="00681925">
        <w:rPr>
          <w:rFonts w:ascii="Arial" w:hAnsi="Arial" w:cs="Arial"/>
          <w:color w:val="000000"/>
          <w:sz w:val="22"/>
          <w:szCs w:val="22"/>
          <w:lang w:eastAsia="en-US"/>
        </w:rPr>
        <w:t xml:space="preserve">gre </w:t>
      </w:r>
      <w:r w:rsidR="00453E07" w:rsidRPr="00992B2F">
        <w:rPr>
          <w:rFonts w:ascii="Arial" w:hAnsi="Arial" w:cs="Arial"/>
          <w:color w:val="000000"/>
          <w:sz w:val="22"/>
          <w:szCs w:val="22"/>
          <w:lang w:eastAsia="en-US"/>
        </w:rPr>
        <w:t>v nekaterih primerih za zanemarljivo in konstrukcijsko nezahtevno gradnjo, le</w:t>
      </w:r>
      <w:r w:rsidR="00681925">
        <w:rPr>
          <w:rFonts w:ascii="Arial" w:hAnsi="Arial" w:cs="Arial"/>
          <w:color w:val="000000"/>
          <w:sz w:val="22"/>
          <w:szCs w:val="22"/>
          <w:lang w:eastAsia="en-US"/>
        </w:rPr>
        <w:t>-</w:t>
      </w:r>
      <w:r w:rsidR="00453E07" w:rsidRPr="00992B2F">
        <w:rPr>
          <w:rFonts w:ascii="Arial" w:hAnsi="Arial" w:cs="Arial"/>
          <w:color w:val="000000"/>
          <w:sz w:val="22"/>
          <w:szCs w:val="22"/>
          <w:lang w:eastAsia="en-US"/>
        </w:rPr>
        <w:t xml:space="preserve">te </w:t>
      </w:r>
      <w:r w:rsidR="00681925">
        <w:rPr>
          <w:rFonts w:ascii="Arial" w:hAnsi="Arial" w:cs="Arial"/>
          <w:color w:val="000000"/>
          <w:sz w:val="22"/>
          <w:szCs w:val="22"/>
          <w:lang w:eastAsia="en-US"/>
        </w:rPr>
        <w:t>vseeno</w:t>
      </w:r>
      <w:r w:rsidR="00453E07" w:rsidRPr="00992B2F">
        <w:rPr>
          <w:rFonts w:ascii="Arial" w:hAnsi="Arial" w:cs="Arial"/>
          <w:color w:val="000000"/>
          <w:sz w:val="22"/>
          <w:szCs w:val="22"/>
          <w:lang w:eastAsia="en-US"/>
        </w:rPr>
        <w:t xml:space="preserve"> ni mo</w:t>
      </w:r>
      <w:r w:rsidR="00681925">
        <w:rPr>
          <w:rFonts w:ascii="Arial" w:hAnsi="Arial" w:cs="Arial"/>
          <w:color w:val="000000"/>
          <w:sz w:val="22"/>
          <w:szCs w:val="22"/>
          <w:lang w:eastAsia="en-US"/>
        </w:rPr>
        <w:t>goče</w:t>
      </w:r>
      <w:r w:rsidR="00453E07" w:rsidRPr="00992B2F">
        <w:rPr>
          <w:rFonts w:ascii="Arial" w:hAnsi="Arial" w:cs="Arial"/>
          <w:color w:val="000000"/>
          <w:sz w:val="22"/>
          <w:szCs w:val="22"/>
          <w:lang w:eastAsia="en-US"/>
        </w:rPr>
        <w:t xml:space="preserve"> uvrščati med enostavne in nezahtevne objekte, temveč so to prizidave in se razvrščajo v skladu z razvrstitvijo osnovnega objekta.</w:t>
      </w:r>
    </w:p>
    <w:p w:rsidR="00453E07" w:rsidRPr="00992B2F" w:rsidRDefault="00E37CBE" w:rsidP="00992B2F">
      <w:pPr>
        <w:autoSpaceDE w:val="0"/>
        <w:autoSpaceDN w:val="0"/>
        <w:adjustRightInd w:val="0"/>
        <w:spacing w:after="120"/>
        <w:jc w:val="both"/>
        <w:rPr>
          <w:rFonts w:ascii="Arial" w:hAnsi="Arial" w:cs="Arial"/>
          <w:color w:val="000000"/>
          <w:sz w:val="22"/>
          <w:szCs w:val="22"/>
          <w:lang w:eastAsia="en-US"/>
        </w:rPr>
      </w:pPr>
      <w:r>
        <w:rPr>
          <w:rFonts w:ascii="Arial" w:hAnsi="Arial" w:cs="Arial"/>
          <w:color w:val="000000"/>
          <w:sz w:val="22"/>
          <w:szCs w:val="22"/>
          <w:lang w:eastAsia="en-US"/>
        </w:rPr>
        <w:t xml:space="preserve">(3) </w:t>
      </w:r>
      <w:r w:rsidR="00453E07" w:rsidRPr="00992B2F">
        <w:rPr>
          <w:rFonts w:ascii="Arial" w:hAnsi="Arial" w:cs="Arial"/>
          <w:color w:val="000000"/>
          <w:sz w:val="22"/>
          <w:szCs w:val="22"/>
          <w:lang w:eastAsia="en-US"/>
        </w:rPr>
        <w:t xml:space="preserve">Pod pojmom zimski vrt se praviloma razume prostor, ki se prizida ali pristavi k osnovnemu objektu in predstavlja povečavo objekta (poveča bruto tlorisno površino objekta). Z osnovnim objektom je neločljivo povezan in ga funkcionalno dopolnjuje (npr. </w:t>
      </w:r>
      <w:r w:rsidR="00681925">
        <w:rPr>
          <w:rFonts w:ascii="Arial" w:hAnsi="Arial" w:cs="Arial"/>
          <w:color w:val="000000"/>
          <w:sz w:val="22"/>
          <w:szCs w:val="22"/>
          <w:lang w:eastAsia="en-US"/>
        </w:rPr>
        <w:t xml:space="preserve">ima </w:t>
      </w:r>
      <w:r w:rsidR="00453E07" w:rsidRPr="00992B2F">
        <w:rPr>
          <w:rFonts w:ascii="Arial" w:hAnsi="Arial" w:cs="Arial"/>
          <w:color w:val="000000"/>
          <w:sz w:val="22"/>
          <w:szCs w:val="22"/>
          <w:lang w:eastAsia="en-US"/>
        </w:rPr>
        <w:t xml:space="preserve">dostop iz osnovnega </w:t>
      </w:r>
      <w:r w:rsidR="00453E07" w:rsidRPr="00992B2F">
        <w:rPr>
          <w:rFonts w:ascii="Arial" w:hAnsi="Arial" w:cs="Arial"/>
          <w:color w:val="000000"/>
          <w:sz w:val="22"/>
          <w:szCs w:val="22"/>
          <w:lang w:eastAsia="en-US"/>
        </w:rPr>
        <w:lastRenderedPageBreak/>
        <w:t xml:space="preserve">objekta). </w:t>
      </w:r>
      <w:r w:rsidR="00681925">
        <w:rPr>
          <w:rFonts w:ascii="Arial" w:hAnsi="Arial" w:cs="Arial"/>
          <w:color w:val="000000"/>
          <w:sz w:val="22"/>
          <w:szCs w:val="22"/>
          <w:lang w:eastAsia="en-US"/>
        </w:rPr>
        <w:t>T</w:t>
      </w:r>
      <w:r w:rsidR="00453E07" w:rsidRPr="00992B2F">
        <w:rPr>
          <w:rFonts w:ascii="Arial" w:hAnsi="Arial" w:cs="Arial"/>
          <w:color w:val="000000"/>
          <w:sz w:val="22"/>
          <w:szCs w:val="22"/>
          <w:lang w:eastAsia="en-US"/>
        </w:rPr>
        <w:t xml:space="preserve">akih objektov tudi ni mogoče prestaviti, saj jih, tudi če bi glede na njihovo konstrukcijsko zasnovo samostojno stali, ne bi bilo mogoče uporabljati kot »zimski vrt«. </w:t>
      </w:r>
    </w:p>
    <w:p w:rsidR="00453E07" w:rsidRPr="00992B2F" w:rsidRDefault="00E37CBE" w:rsidP="00992B2F">
      <w:pPr>
        <w:autoSpaceDE w:val="0"/>
        <w:autoSpaceDN w:val="0"/>
        <w:adjustRightInd w:val="0"/>
        <w:spacing w:after="120"/>
        <w:jc w:val="both"/>
        <w:rPr>
          <w:rFonts w:ascii="Arial" w:hAnsi="Arial" w:cs="Arial"/>
          <w:color w:val="000000"/>
          <w:sz w:val="22"/>
          <w:szCs w:val="22"/>
          <w:lang w:eastAsia="en-US"/>
        </w:rPr>
      </w:pPr>
      <w:r>
        <w:rPr>
          <w:rFonts w:ascii="Arial" w:hAnsi="Arial" w:cs="Arial"/>
          <w:color w:val="000000"/>
          <w:sz w:val="22"/>
          <w:szCs w:val="22"/>
          <w:lang w:eastAsia="en-US"/>
        </w:rPr>
        <w:t xml:space="preserve">(4) </w:t>
      </w:r>
      <w:r w:rsidR="00453E07" w:rsidRPr="00992B2F">
        <w:rPr>
          <w:rFonts w:ascii="Arial" w:hAnsi="Arial" w:cs="Arial"/>
          <w:color w:val="000000"/>
          <w:sz w:val="22"/>
          <w:szCs w:val="22"/>
          <w:lang w:eastAsia="en-US"/>
        </w:rPr>
        <w:t>Uredba pa določa, da se kot samostojna celota razvrščajo tudi dotikajoči objekti, pri čemer določa, da le-ta ne sme biti konstrukcijsko, požarno, vsebinsko ali funkcionalno povezan. Tako bi se ločeno lahko razvrščal</w:t>
      </w:r>
      <w:r w:rsidR="00681925">
        <w:rPr>
          <w:rFonts w:ascii="Arial" w:hAnsi="Arial" w:cs="Arial"/>
          <w:color w:val="000000"/>
          <w:sz w:val="22"/>
          <w:szCs w:val="22"/>
          <w:lang w:eastAsia="en-US"/>
        </w:rPr>
        <w:t>i</w:t>
      </w:r>
      <w:r w:rsidR="00453E07" w:rsidRPr="00992B2F">
        <w:rPr>
          <w:rFonts w:ascii="Arial" w:hAnsi="Arial" w:cs="Arial"/>
          <w:color w:val="000000"/>
          <w:sz w:val="22"/>
          <w:szCs w:val="22"/>
          <w:lang w:eastAsia="en-US"/>
        </w:rPr>
        <w:t xml:space="preserve"> </w:t>
      </w:r>
      <w:r w:rsidR="00681925">
        <w:rPr>
          <w:rFonts w:ascii="Arial" w:hAnsi="Arial" w:cs="Arial"/>
          <w:color w:val="000000"/>
          <w:sz w:val="22"/>
          <w:szCs w:val="22"/>
          <w:lang w:eastAsia="en-US"/>
        </w:rPr>
        <w:t xml:space="preserve">sicer napačno poimenovan </w:t>
      </w:r>
      <w:r w:rsidR="00453E07" w:rsidRPr="00992B2F">
        <w:rPr>
          <w:rFonts w:ascii="Arial" w:hAnsi="Arial" w:cs="Arial"/>
          <w:color w:val="000000"/>
          <w:sz w:val="22"/>
          <w:szCs w:val="22"/>
          <w:lang w:eastAsia="en-US"/>
        </w:rPr>
        <w:t>»zimski vrt«, če bi s tem misli</w:t>
      </w:r>
      <w:r w:rsidR="00681925">
        <w:rPr>
          <w:rFonts w:ascii="Arial" w:hAnsi="Arial" w:cs="Arial"/>
          <w:color w:val="000000"/>
          <w:sz w:val="22"/>
          <w:szCs w:val="22"/>
          <w:lang w:eastAsia="en-US"/>
        </w:rPr>
        <w:t>li</w:t>
      </w:r>
      <w:r w:rsidR="00453E07" w:rsidRPr="00992B2F">
        <w:rPr>
          <w:rFonts w:ascii="Arial" w:hAnsi="Arial" w:cs="Arial"/>
          <w:color w:val="000000"/>
          <w:sz w:val="22"/>
          <w:szCs w:val="22"/>
          <w:lang w:eastAsia="en-US"/>
        </w:rPr>
        <w:t xml:space="preserve"> na ločen, pravilom steklen prostor, ki služi npr. kot rastlinjak ali zunanji pokrit dnevni prostor</w:t>
      </w:r>
      <w:r w:rsidR="00681925">
        <w:rPr>
          <w:rFonts w:ascii="Arial" w:hAnsi="Arial" w:cs="Arial"/>
          <w:color w:val="000000"/>
          <w:sz w:val="22"/>
          <w:szCs w:val="22"/>
          <w:lang w:eastAsia="en-US"/>
        </w:rPr>
        <w:t>, tudi če</w:t>
      </w:r>
      <w:r w:rsidR="00453E07" w:rsidRPr="00992B2F">
        <w:rPr>
          <w:rFonts w:ascii="Arial" w:hAnsi="Arial" w:cs="Arial"/>
          <w:color w:val="000000"/>
          <w:sz w:val="22"/>
          <w:szCs w:val="22"/>
          <w:lang w:eastAsia="en-US"/>
        </w:rPr>
        <w:t xml:space="preserve"> </w:t>
      </w:r>
      <w:r w:rsidR="00681925">
        <w:rPr>
          <w:rFonts w:ascii="Arial" w:hAnsi="Arial" w:cs="Arial"/>
          <w:color w:val="000000"/>
          <w:sz w:val="22"/>
          <w:szCs w:val="22"/>
          <w:lang w:eastAsia="en-US"/>
        </w:rPr>
        <w:t xml:space="preserve">bi </w:t>
      </w:r>
      <w:r w:rsidR="00453E07" w:rsidRPr="00992B2F">
        <w:rPr>
          <w:rFonts w:ascii="Arial" w:hAnsi="Arial" w:cs="Arial"/>
          <w:color w:val="000000"/>
          <w:sz w:val="22"/>
          <w:szCs w:val="22"/>
          <w:lang w:eastAsia="en-US"/>
        </w:rPr>
        <w:t>se z osnovnim objektom dotika</w:t>
      </w:r>
      <w:r w:rsidR="00681925">
        <w:rPr>
          <w:rFonts w:ascii="Arial" w:hAnsi="Arial" w:cs="Arial"/>
          <w:color w:val="000000"/>
          <w:sz w:val="22"/>
          <w:szCs w:val="22"/>
          <w:lang w:eastAsia="en-US"/>
        </w:rPr>
        <w:t>l</w:t>
      </w:r>
      <w:r w:rsidR="00453E07" w:rsidRPr="00992B2F">
        <w:rPr>
          <w:rFonts w:ascii="Arial" w:hAnsi="Arial" w:cs="Arial"/>
          <w:color w:val="000000"/>
          <w:sz w:val="22"/>
          <w:szCs w:val="22"/>
          <w:lang w:eastAsia="en-US"/>
        </w:rPr>
        <w:t xml:space="preserve">, vendar ne </w:t>
      </w:r>
      <w:r w:rsidR="00681925">
        <w:rPr>
          <w:rFonts w:ascii="Arial" w:hAnsi="Arial" w:cs="Arial"/>
          <w:color w:val="000000"/>
          <w:sz w:val="22"/>
          <w:szCs w:val="22"/>
          <w:lang w:eastAsia="en-US"/>
        </w:rPr>
        <w:t xml:space="preserve">bi </w:t>
      </w:r>
      <w:r w:rsidR="00453E07" w:rsidRPr="00992B2F">
        <w:rPr>
          <w:rFonts w:ascii="Arial" w:hAnsi="Arial" w:cs="Arial"/>
          <w:color w:val="000000"/>
          <w:sz w:val="22"/>
          <w:szCs w:val="22"/>
          <w:lang w:eastAsia="en-US"/>
        </w:rPr>
        <w:t>pomeni</w:t>
      </w:r>
      <w:r w:rsidR="00681925">
        <w:rPr>
          <w:rFonts w:ascii="Arial" w:hAnsi="Arial" w:cs="Arial"/>
          <w:color w:val="000000"/>
          <w:sz w:val="22"/>
          <w:szCs w:val="22"/>
          <w:lang w:eastAsia="en-US"/>
        </w:rPr>
        <w:t>l</w:t>
      </w:r>
      <w:r w:rsidR="00453E07" w:rsidRPr="00992B2F">
        <w:rPr>
          <w:rFonts w:ascii="Arial" w:hAnsi="Arial" w:cs="Arial"/>
          <w:color w:val="000000"/>
          <w:sz w:val="22"/>
          <w:szCs w:val="22"/>
          <w:lang w:eastAsia="en-US"/>
        </w:rPr>
        <w:t xml:space="preserve"> prizidave osnovnega objekta (npr. </w:t>
      </w:r>
      <w:r w:rsidR="00681925">
        <w:rPr>
          <w:rFonts w:ascii="Arial" w:hAnsi="Arial" w:cs="Arial"/>
          <w:color w:val="000000"/>
          <w:sz w:val="22"/>
          <w:szCs w:val="22"/>
          <w:lang w:eastAsia="en-US"/>
        </w:rPr>
        <w:t>ne bi imel</w:t>
      </w:r>
      <w:r w:rsidR="00453E07" w:rsidRPr="00992B2F">
        <w:rPr>
          <w:rFonts w:ascii="Arial" w:hAnsi="Arial" w:cs="Arial"/>
          <w:color w:val="000000"/>
          <w:sz w:val="22"/>
          <w:szCs w:val="22"/>
          <w:lang w:eastAsia="en-US"/>
        </w:rPr>
        <w:t xml:space="preserve"> skupnih sten, med objektoma </w:t>
      </w:r>
      <w:r w:rsidR="00681925">
        <w:rPr>
          <w:rFonts w:ascii="Arial" w:hAnsi="Arial" w:cs="Arial"/>
          <w:color w:val="000000"/>
          <w:sz w:val="22"/>
          <w:szCs w:val="22"/>
          <w:lang w:eastAsia="en-US"/>
        </w:rPr>
        <w:t>ne bi bilo</w:t>
      </w:r>
      <w:r w:rsidR="00453E07" w:rsidRPr="00992B2F">
        <w:rPr>
          <w:rFonts w:ascii="Arial" w:hAnsi="Arial" w:cs="Arial"/>
          <w:color w:val="000000"/>
          <w:sz w:val="22"/>
          <w:szCs w:val="22"/>
          <w:lang w:eastAsia="en-US"/>
        </w:rPr>
        <w:t xml:space="preserve"> vrat) in bi ga bilo možno kot takega postaviti tudi kamorkoli drugam, pa bi še vedno služil svojemu namenu. V tem primeru </w:t>
      </w:r>
      <w:r w:rsidR="00F627EC">
        <w:rPr>
          <w:rFonts w:ascii="Arial" w:hAnsi="Arial" w:cs="Arial"/>
          <w:color w:val="000000"/>
          <w:sz w:val="22"/>
          <w:szCs w:val="22"/>
          <w:lang w:eastAsia="en-US"/>
        </w:rPr>
        <w:t xml:space="preserve">bi </w:t>
      </w:r>
      <w:r w:rsidR="00453E07" w:rsidRPr="00992B2F">
        <w:rPr>
          <w:rFonts w:ascii="Arial" w:hAnsi="Arial" w:cs="Arial"/>
          <w:color w:val="000000"/>
          <w:sz w:val="22"/>
          <w:szCs w:val="22"/>
          <w:lang w:eastAsia="en-US"/>
        </w:rPr>
        <w:t>se tak objekt klasificira</w:t>
      </w:r>
      <w:r w:rsidR="00F627EC">
        <w:rPr>
          <w:rFonts w:ascii="Arial" w:hAnsi="Arial" w:cs="Arial"/>
          <w:color w:val="000000"/>
          <w:sz w:val="22"/>
          <w:szCs w:val="22"/>
          <w:lang w:eastAsia="en-US"/>
        </w:rPr>
        <w:t>l</w:t>
      </w:r>
      <w:r w:rsidR="00453E07" w:rsidRPr="00992B2F">
        <w:rPr>
          <w:rFonts w:ascii="Arial" w:hAnsi="Arial" w:cs="Arial"/>
          <w:color w:val="000000"/>
          <w:sz w:val="22"/>
          <w:szCs w:val="22"/>
          <w:lang w:eastAsia="en-US"/>
        </w:rPr>
        <w:t xml:space="preserve"> glede na namen npr. če gre za rastlinjak kot stavba za rastlinsko pridelavo 12713 CC-SI ali kot zunanji dnevni prostor kot enostanovanjska stavba 11100 CC-SI.</w:t>
      </w:r>
    </w:p>
    <w:p w:rsidR="00C839B2" w:rsidRDefault="00C839B2" w:rsidP="00C839B2">
      <w:pPr>
        <w:rPr>
          <w:rFonts w:ascii="Arial" w:hAnsi="Arial" w:cs="Arial"/>
          <w:sz w:val="22"/>
          <w:szCs w:val="22"/>
          <w:lang w:eastAsia="ar-SA"/>
        </w:rPr>
      </w:pPr>
    </w:p>
    <w:p w:rsidR="00C839B2" w:rsidRDefault="00C839B2" w:rsidP="00C839B2">
      <w:pPr>
        <w:rPr>
          <w:rFonts w:ascii="Arial" w:hAnsi="Arial" w:cs="Arial"/>
          <w:sz w:val="22"/>
          <w:szCs w:val="22"/>
          <w:lang w:eastAsia="ar-SA"/>
        </w:rPr>
      </w:pPr>
    </w:p>
    <w:p w:rsidR="00C839B2" w:rsidRDefault="00C839B2" w:rsidP="00C839B2">
      <w:pPr>
        <w:rPr>
          <w:rFonts w:ascii="Arial" w:hAnsi="Arial" w:cs="Arial"/>
          <w:sz w:val="22"/>
          <w:szCs w:val="22"/>
          <w:lang w:eastAsia="ar-SA"/>
        </w:rPr>
      </w:pPr>
      <w:r>
        <w:rPr>
          <w:rFonts w:ascii="Arial" w:hAnsi="Arial" w:cs="Arial"/>
          <w:sz w:val="22"/>
          <w:szCs w:val="22"/>
          <w:lang w:eastAsia="ar-SA"/>
        </w:rPr>
        <w:br w:type="page"/>
      </w:r>
    </w:p>
    <w:p w:rsidR="00C839B2" w:rsidRPr="0012423D" w:rsidRDefault="00F627EC" w:rsidP="00C839B2">
      <w:pPr>
        <w:keepLines/>
        <w:spacing w:after="120"/>
        <w:ind w:left="284"/>
        <w:jc w:val="both"/>
        <w:rPr>
          <w:rFonts w:ascii="Arial" w:hAnsi="Arial" w:cs="Arial"/>
          <w:b/>
          <w:sz w:val="22"/>
          <w:szCs w:val="22"/>
          <w:lang w:eastAsia="ar-SA"/>
        </w:rPr>
      </w:pPr>
      <w:r w:rsidRPr="0012423D">
        <w:rPr>
          <w:rFonts w:ascii="Arial" w:hAnsi="Arial" w:cs="Arial"/>
          <w:b/>
          <w:sz w:val="22"/>
          <w:szCs w:val="22"/>
          <w:lang w:eastAsia="ar-SA"/>
        </w:rPr>
        <w:lastRenderedPageBreak/>
        <w:t>3</w:t>
      </w:r>
      <w:r w:rsidR="00C839B2" w:rsidRPr="0012423D">
        <w:rPr>
          <w:rFonts w:ascii="Arial" w:hAnsi="Arial" w:cs="Arial"/>
          <w:b/>
          <w:sz w:val="22"/>
          <w:szCs w:val="22"/>
          <w:lang w:eastAsia="ar-SA"/>
        </w:rPr>
        <w:t xml:space="preserve"> VZDRŽEVANJE OBJEKTOV</w:t>
      </w:r>
    </w:p>
    <w:p w:rsidR="00C839B2" w:rsidRPr="005475EE" w:rsidRDefault="00C839B2" w:rsidP="00C839B2">
      <w:pPr>
        <w:keepLines/>
        <w:spacing w:after="120"/>
        <w:ind w:left="360"/>
        <w:jc w:val="both"/>
        <w:rPr>
          <w:rFonts w:ascii="Arial" w:hAnsi="Arial" w:cs="Arial"/>
          <w:sz w:val="22"/>
          <w:szCs w:val="22"/>
          <w:highlight w:val="green"/>
        </w:rPr>
      </w:pPr>
    </w:p>
    <w:p w:rsidR="00F627EC" w:rsidRDefault="00E37CBE" w:rsidP="00F627EC">
      <w:pPr>
        <w:spacing w:after="120"/>
        <w:jc w:val="both"/>
        <w:rPr>
          <w:rFonts w:ascii="Arial" w:hAnsi="Arial" w:cs="Arial"/>
          <w:sz w:val="22"/>
          <w:szCs w:val="22"/>
        </w:rPr>
      </w:pPr>
      <w:r>
        <w:rPr>
          <w:rFonts w:ascii="Arial" w:hAnsi="Arial" w:cs="Arial"/>
          <w:sz w:val="22"/>
          <w:szCs w:val="22"/>
        </w:rPr>
        <w:t xml:space="preserve">(1) </w:t>
      </w:r>
      <w:r w:rsidR="00F627EC">
        <w:rPr>
          <w:rFonts w:ascii="Arial" w:hAnsi="Arial" w:cs="Arial"/>
          <w:sz w:val="22"/>
          <w:szCs w:val="22"/>
        </w:rPr>
        <w:t>Vzdrževanje objekta so dela, namenjena ohranjanju uporabnosti in vrednosti objekta ter izboljšave, ki upoštevajo napredek tehnike, zamenjava posameznih dotrajanih konstrukcijskih in drugih elementov ter inštalacijski preboji.</w:t>
      </w:r>
    </w:p>
    <w:p w:rsidR="00F627EC" w:rsidRDefault="00E37CBE" w:rsidP="00F627EC">
      <w:pPr>
        <w:spacing w:after="120"/>
        <w:rPr>
          <w:rFonts w:ascii="Arial" w:hAnsi="Arial" w:cs="Arial"/>
          <w:sz w:val="22"/>
          <w:szCs w:val="22"/>
        </w:rPr>
      </w:pPr>
      <w:r>
        <w:rPr>
          <w:rFonts w:ascii="Arial" w:hAnsi="Arial" w:cs="Arial"/>
          <w:sz w:val="22"/>
          <w:szCs w:val="22"/>
        </w:rPr>
        <w:t xml:space="preserve">(2) </w:t>
      </w:r>
      <w:r w:rsidR="00F627EC">
        <w:rPr>
          <w:rFonts w:ascii="Arial" w:hAnsi="Arial" w:cs="Arial"/>
          <w:sz w:val="22"/>
          <w:szCs w:val="22"/>
        </w:rPr>
        <w:t>Tudi vzdrževalna</w:t>
      </w:r>
      <w:r w:rsidR="00F627EC" w:rsidRPr="00BC30D1">
        <w:rPr>
          <w:rFonts w:ascii="Arial" w:hAnsi="Arial" w:cs="Arial"/>
          <w:sz w:val="22"/>
          <w:szCs w:val="22"/>
        </w:rPr>
        <w:t xml:space="preserve"> dela </w:t>
      </w:r>
      <w:r w:rsidR="00F627EC">
        <w:rPr>
          <w:rFonts w:ascii="Arial" w:hAnsi="Arial" w:cs="Arial"/>
          <w:sz w:val="22"/>
          <w:szCs w:val="22"/>
        </w:rPr>
        <w:t xml:space="preserve">morajo biti v skladu </w:t>
      </w:r>
      <w:r w:rsidR="00F627EC" w:rsidRPr="00BC30D1">
        <w:rPr>
          <w:rFonts w:ascii="Arial" w:hAnsi="Arial" w:cs="Arial"/>
          <w:sz w:val="22"/>
          <w:szCs w:val="22"/>
        </w:rPr>
        <w:t>s prostorskim</w:t>
      </w:r>
      <w:r w:rsidR="00F627EC">
        <w:rPr>
          <w:rFonts w:ascii="Arial" w:hAnsi="Arial" w:cs="Arial"/>
          <w:sz w:val="22"/>
          <w:szCs w:val="22"/>
        </w:rPr>
        <w:t>i</w:t>
      </w:r>
      <w:r w:rsidR="00F627EC" w:rsidRPr="00BC30D1">
        <w:rPr>
          <w:rFonts w:ascii="Arial" w:hAnsi="Arial" w:cs="Arial"/>
          <w:sz w:val="22"/>
          <w:szCs w:val="22"/>
        </w:rPr>
        <w:t xml:space="preserve"> izvedbenim</w:t>
      </w:r>
      <w:r w:rsidR="00F627EC">
        <w:rPr>
          <w:rFonts w:ascii="Arial" w:hAnsi="Arial" w:cs="Arial"/>
          <w:sz w:val="22"/>
          <w:szCs w:val="22"/>
        </w:rPr>
        <w:t>i akti</w:t>
      </w:r>
      <w:r w:rsidR="00F627EC" w:rsidRPr="00BC30D1">
        <w:rPr>
          <w:rFonts w:ascii="Arial" w:hAnsi="Arial" w:cs="Arial"/>
          <w:sz w:val="22"/>
          <w:szCs w:val="22"/>
        </w:rPr>
        <w:t>, gradbenimi in drugimi predpisi</w:t>
      </w:r>
      <w:r w:rsidR="00F627EC">
        <w:rPr>
          <w:rFonts w:ascii="Arial" w:hAnsi="Arial" w:cs="Arial"/>
          <w:sz w:val="22"/>
          <w:szCs w:val="22"/>
        </w:rPr>
        <w:t>.</w:t>
      </w:r>
    </w:p>
    <w:p w:rsidR="00C839B2" w:rsidRDefault="00E37CBE" w:rsidP="00C839B2">
      <w:pPr>
        <w:autoSpaceDE w:val="0"/>
        <w:autoSpaceDN w:val="0"/>
        <w:adjustRightInd w:val="0"/>
        <w:spacing w:after="120"/>
        <w:jc w:val="both"/>
        <w:rPr>
          <w:rFonts w:ascii="Arial" w:hAnsi="Arial" w:cs="Arial"/>
          <w:sz w:val="22"/>
          <w:szCs w:val="22"/>
        </w:rPr>
      </w:pPr>
      <w:r>
        <w:rPr>
          <w:rFonts w:ascii="Arial" w:hAnsi="Arial" w:cs="Arial"/>
          <w:color w:val="000000"/>
          <w:sz w:val="22"/>
          <w:szCs w:val="22"/>
          <w:lang w:eastAsia="en-US"/>
        </w:rPr>
        <w:t xml:space="preserve">(3) </w:t>
      </w:r>
      <w:r w:rsidR="00C839B2" w:rsidRPr="005475EE">
        <w:rPr>
          <w:rFonts w:ascii="Arial" w:hAnsi="Arial" w:cs="Arial"/>
          <w:color w:val="000000"/>
          <w:sz w:val="22"/>
          <w:szCs w:val="22"/>
          <w:lang w:eastAsia="en-US"/>
        </w:rPr>
        <w:t xml:space="preserve">V </w:t>
      </w:r>
      <w:r w:rsidR="00C839B2">
        <w:rPr>
          <w:rFonts w:ascii="Arial" w:hAnsi="Arial" w:cs="Arial"/>
          <w:color w:val="000000"/>
          <w:sz w:val="22"/>
          <w:szCs w:val="22"/>
          <w:lang w:eastAsia="en-US"/>
        </w:rPr>
        <w:t>6.</w:t>
      </w:r>
      <w:r w:rsidR="00C839B2" w:rsidRPr="005475EE">
        <w:rPr>
          <w:rFonts w:ascii="Arial" w:hAnsi="Arial" w:cs="Arial"/>
          <w:color w:val="000000"/>
          <w:sz w:val="22"/>
          <w:szCs w:val="22"/>
          <w:lang w:eastAsia="en-US"/>
        </w:rPr>
        <w:t xml:space="preserve"> točki priloge 2 so med vzdrževalnimi deli navedena </w:t>
      </w:r>
      <w:r w:rsidR="00C839B2">
        <w:rPr>
          <w:rFonts w:ascii="Arial" w:hAnsi="Arial" w:cs="Arial"/>
          <w:color w:val="000000"/>
          <w:sz w:val="22"/>
          <w:szCs w:val="22"/>
          <w:lang w:eastAsia="en-US"/>
        </w:rPr>
        <w:t>m</w:t>
      </w:r>
      <w:r w:rsidR="00C839B2" w:rsidRPr="005475EE">
        <w:rPr>
          <w:rFonts w:ascii="Arial" w:hAnsi="Arial" w:cs="Arial"/>
          <w:sz w:val="22"/>
          <w:szCs w:val="22"/>
        </w:rPr>
        <w:t>anjša dela na konstrukcijskih elementih objekta</w:t>
      </w:r>
      <w:r w:rsidR="00C839B2">
        <w:rPr>
          <w:rFonts w:ascii="Arial" w:hAnsi="Arial" w:cs="Arial"/>
          <w:sz w:val="22"/>
          <w:szCs w:val="22"/>
        </w:rPr>
        <w:t xml:space="preserve">, mednje je uvrščena tudi </w:t>
      </w:r>
      <w:r w:rsidR="00C839B2" w:rsidRPr="005475EE">
        <w:rPr>
          <w:rFonts w:ascii="Arial" w:hAnsi="Arial" w:cs="Arial"/>
          <w:sz w:val="22"/>
          <w:szCs w:val="22"/>
        </w:rPr>
        <w:t>zamenjava dotrajanih posameznih konstrukcijskih elementov, ki se nadomesti</w:t>
      </w:r>
      <w:r w:rsidR="00AB7797">
        <w:rPr>
          <w:rFonts w:ascii="Arial" w:hAnsi="Arial" w:cs="Arial"/>
          <w:sz w:val="22"/>
          <w:szCs w:val="22"/>
        </w:rPr>
        <w:t>jo</w:t>
      </w:r>
      <w:r w:rsidR="00C839B2" w:rsidRPr="005475EE">
        <w:rPr>
          <w:rFonts w:ascii="Arial" w:hAnsi="Arial" w:cs="Arial"/>
          <w:sz w:val="22"/>
          <w:szCs w:val="22"/>
        </w:rPr>
        <w:t xml:space="preserve"> z enakimi konstrukcijskimi elementi</w:t>
      </w:r>
      <w:r w:rsidR="00C839B2">
        <w:rPr>
          <w:rFonts w:ascii="Arial" w:hAnsi="Arial" w:cs="Arial"/>
          <w:sz w:val="22"/>
          <w:szCs w:val="22"/>
        </w:rPr>
        <w:t xml:space="preserve">. Zamenjava konstrukcijskega elementa ne pomeni izrezovanja delov konstrukcije, npr. zidanega ali (armirano) betonskega zidu in zamenjave z drugim materialom. To je prepovedano oziroma se sme izvesti v okviru rekonstrukcije objekta po tem, ko usposobljen strokovnjak določi pravi način posega v konstrukcijo. Rezanje armature pomeni poslabšanje konstrukcije objekta in s tem poslabšanje gradbenotehničnega stanja objekta, kar prepoveduje </w:t>
      </w:r>
      <w:r w:rsidR="00AB7797">
        <w:rPr>
          <w:rFonts w:ascii="Arial" w:hAnsi="Arial" w:cs="Arial"/>
          <w:sz w:val="22"/>
          <w:szCs w:val="22"/>
        </w:rPr>
        <w:t>tudi</w:t>
      </w:r>
      <w:r w:rsidR="00C839B2">
        <w:rPr>
          <w:rFonts w:ascii="Arial" w:hAnsi="Arial" w:cs="Arial"/>
          <w:sz w:val="22"/>
          <w:szCs w:val="22"/>
        </w:rPr>
        <w:t xml:space="preserve"> </w:t>
      </w:r>
      <w:r w:rsidR="00AB7797">
        <w:rPr>
          <w:rFonts w:ascii="Arial" w:hAnsi="Arial" w:cs="Arial"/>
          <w:sz w:val="22"/>
          <w:szCs w:val="22"/>
        </w:rPr>
        <w:t>G</w:t>
      </w:r>
      <w:r w:rsidR="00C839B2">
        <w:rPr>
          <w:rFonts w:ascii="Arial" w:hAnsi="Arial" w:cs="Arial"/>
          <w:sz w:val="22"/>
          <w:szCs w:val="22"/>
        </w:rPr>
        <w:t xml:space="preserve">radbeni zakon. Z zamenjavo </w:t>
      </w:r>
      <w:r w:rsidR="00C839B2" w:rsidRPr="005475EE">
        <w:rPr>
          <w:rFonts w:ascii="Arial" w:hAnsi="Arial" w:cs="Arial"/>
          <w:sz w:val="22"/>
          <w:szCs w:val="22"/>
        </w:rPr>
        <w:t>dotrajanih posameznih konstrukcijskih elementov</w:t>
      </w:r>
      <w:r w:rsidR="00C839B2">
        <w:rPr>
          <w:rFonts w:ascii="Arial" w:hAnsi="Arial" w:cs="Arial"/>
          <w:sz w:val="22"/>
          <w:szCs w:val="22"/>
        </w:rPr>
        <w:t xml:space="preserve"> je tipično mišljena zamenjava preperele leg</w:t>
      </w:r>
      <w:r w:rsidR="00F627EC">
        <w:rPr>
          <w:rFonts w:ascii="Arial" w:hAnsi="Arial" w:cs="Arial"/>
          <w:sz w:val="22"/>
          <w:szCs w:val="22"/>
        </w:rPr>
        <w:t>e</w:t>
      </w:r>
      <w:r w:rsidR="00C839B2">
        <w:rPr>
          <w:rFonts w:ascii="Arial" w:hAnsi="Arial" w:cs="Arial"/>
          <w:sz w:val="22"/>
          <w:szCs w:val="22"/>
        </w:rPr>
        <w:t xml:space="preserve"> ali </w:t>
      </w:r>
      <w:proofErr w:type="spellStart"/>
      <w:r w:rsidR="00C839B2">
        <w:rPr>
          <w:rFonts w:ascii="Arial" w:hAnsi="Arial" w:cs="Arial"/>
          <w:sz w:val="22"/>
          <w:szCs w:val="22"/>
        </w:rPr>
        <w:t>špirovca</w:t>
      </w:r>
      <w:proofErr w:type="spellEnd"/>
      <w:r w:rsidR="00C839B2">
        <w:rPr>
          <w:rFonts w:ascii="Arial" w:hAnsi="Arial" w:cs="Arial"/>
          <w:sz w:val="22"/>
          <w:szCs w:val="22"/>
        </w:rPr>
        <w:t xml:space="preserve"> z drugim, enakim po prerezu, dolžini in lastnostih lesa. Enako lahko velja za zamenjavo jeklenega elementa konstrukcije. Pri tem je nujno, da se odstranjeni element konstrukcije zamenja z enakim in se ne poskuša vgraditi večjega – boljšega, ker se s tem konstrukcija spremeni, to pa pomeni rekonstrukcijo objekta.</w:t>
      </w:r>
    </w:p>
    <w:p w:rsidR="00C839B2" w:rsidRPr="005475EE" w:rsidRDefault="00E37CBE" w:rsidP="00C839B2">
      <w:pPr>
        <w:autoSpaceDE w:val="0"/>
        <w:autoSpaceDN w:val="0"/>
        <w:adjustRightInd w:val="0"/>
        <w:jc w:val="both"/>
        <w:rPr>
          <w:rFonts w:ascii="Arial" w:hAnsi="Arial" w:cs="Arial"/>
          <w:color w:val="000000"/>
          <w:sz w:val="22"/>
          <w:szCs w:val="22"/>
          <w:lang w:eastAsia="en-US"/>
        </w:rPr>
      </w:pPr>
      <w:r>
        <w:rPr>
          <w:rFonts w:ascii="Arial" w:hAnsi="Arial" w:cs="Arial"/>
          <w:sz w:val="22"/>
          <w:szCs w:val="22"/>
        </w:rPr>
        <w:t xml:space="preserve">(4) </w:t>
      </w:r>
      <w:r w:rsidR="00C839B2">
        <w:rPr>
          <w:rFonts w:ascii="Arial" w:hAnsi="Arial" w:cs="Arial"/>
          <w:sz w:val="22"/>
          <w:szCs w:val="22"/>
        </w:rPr>
        <w:t xml:space="preserve">Ista točka dovoljuje tudi izvedbo </w:t>
      </w:r>
      <w:r w:rsidR="00C839B2" w:rsidRPr="005475EE">
        <w:rPr>
          <w:rFonts w:ascii="Arial" w:hAnsi="Arial" w:cs="Arial"/>
          <w:sz w:val="22"/>
          <w:szCs w:val="22"/>
        </w:rPr>
        <w:t>manjši</w:t>
      </w:r>
      <w:r w:rsidR="00C839B2">
        <w:rPr>
          <w:rFonts w:ascii="Arial" w:hAnsi="Arial" w:cs="Arial"/>
          <w:sz w:val="22"/>
          <w:szCs w:val="22"/>
        </w:rPr>
        <w:t>h</w:t>
      </w:r>
      <w:r w:rsidR="00C839B2" w:rsidRPr="005475EE">
        <w:rPr>
          <w:rFonts w:ascii="Arial" w:hAnsi="Arial" w:cs="Arial"/>
          <w:sz w:val="22"/>
          <w:szCs w:val="22"/>
        </w:rPr>
        <w:t xml:space="preserve"> inštalacijski</w:t>
      </w:r>
      <w:r w:rsidR="00C839B2">
        <w:rPr>
          <w:rFonts w:ascii="Arial" w:hAnsi="Arial" w:cs="Arial"/>
          <w:sz w:val="22"/>
          <w:szCs w:val="22"/>
        </w:rPr>
        <w:t>h</w:t>
      </w:r>
      <w:r w:rsidR="00C839B2" w:rsidRPr="005475EE">
        <w:rPr>
          <w:rFonts w:ascii="Arial" w:hAnsi="Arial" w:cs="Arial"/>
          <w:sz w:val="22"/>
          <w:szCs w:val="22"/>
        </w:rPr>
        <w:t xml:space="preserve"> preboj</w:t>
      </w:r>
      <w:r w:rsidR="00C839B2">
        <w:rPr>
          <w:rFonts w:ascii="Arial" w:hAnsi="Arial" w:cs="Arial"/>
          <w:sz w:val="22"/>
          <w:szCs w:val="22"/>
        </w:rPr>
        <w:t>ev</w:t>
      </w:r>
      <w:r w:rsidR="00C839B2" w:rsidRPr="005475EE">
        <w:rPr>
          <w:rFonts w:ascii="Arial" w:hAnsi="Arial" w:cs="Arial"/>
          <w:sz w:val="22"/>
          <w:szCs w:val="22"/>
        </w:rPr>
        <w:t xml:space="preserve"> konstrukcijskih elementov, ki ne zmanjšujejo občutno njihove nosilnosti</w:t>
      </w:r>
      <w:r w:rsidR="00C839B2">
        <w:rPr>
          <w:rFonts w:ascii="Arial" w:hAnsi="Arial" w:cs="Arial"/>
          <w:sz w:val="22"/>
          <w:szCs w:val="22"/>
        </w:rPr>
        <w:t>.</w:t>
      </w:r>
      <w:r w:rsidR="00C839B2" w:rsidRPr="005475EE">
        <w:rPr>
          <w:rFonts w:ascii="Arial" w:hAnsi="Arial" w:cs="Arial"/>
          <w:color w:val="000000"/>
          <w:sz w:val="22"/>
          <w:szCs w:val="22"/>
          <w:lang w:eastAsia="en-US"/>
        </w:rPr>
        <w:t xml:space="preserve"> </w:t>
      </w:r>
      <w:r w:rsidR="00C839B2">
        <w:rPr>
          <w:rFonts w:ascii="Arial" w:hAnsi="Arial" w:cs="Arial"/>
          <w:color w:val="000000"/>
          <w:sz w:val="22"/>
          <w:szCs w:val="22"/>
          <w:lang w:eastAsia="en-US"/>
        </w:rPr>
        <w:t xml:space="preserve">Da ne bi prišlo do neželenih vplivov na konstrukcijo objekta, </w:t>
      </w:r>
      <w:r w:rsidR="00C839B2" w:rsidRPr="005475EE">
        <w:rPr>
          <w:rFonts w:ascii="Arial" w:hAnsi="Arial" w:cs="Arial"/>
          <w:color w:val="000000"/>
          <w:sz w:val="22"/>
          <w:szCs w:val="22"/>
          <w:lang w:eastAsia="en-US"/>
        </w:rPr>
        <w:t xml:space="preserve">je </w:t>
      </w:r>
      <w:r w:rsidR="00C839B2">
        <w:rPr>
          <w:rFonts w:ascii="Arial" w:hAnsi="Arial" w:cs="Arial"/>
          <w:color w:val="000000"/>
          <w:sz w:val="22"/>
          <w:szCs w:val="22"/>
          <w:lang w:eastAsia="en-US"/>
        </w:rPr>
        <w:t>treba</w:t>
      </w:r>
      <w:r w:rsidR="00C839B2" w:rsidRPr="005475EE">
        <w:rPr>
          <w:rFonts w:ascii="Arial" w:hAnsi="Arial" w:cs="Arial"/>
          <w:color w:val="000000"/>
          <w:sz w:val="22"/>
          <w:szCs w:val="22"/>
          <w:lang w:eastAsia="en-US"/>
        </w:rPr>
        <w:t xml:space="preserve"> biti </w:t>
      </w:r>
      <w:r w:rsidR="00C839B2">
        <w:rPr>
          <w:rFonts w:ascii="Arial" w:hAnsi="Arial" w:cs="Arial"/>
          <w:color w:val="000000"/>
          <w:sz w:val="22"/>
          <w:szCs w:val="22"/>
          <w:lang w:eastAsia="en-US"/>
        </w:rPr>
        <w:t xml:space="preserve">tudi </w:t>
      </w:r>
      <w:r w:rsidR="00C839B2" w:rsidRPr="005475EE">
        <w:rPr>
          <w:rFonts w:ascii="Arial" w:hAnsi="Arial" w:cs="Arial"/>
          <w:color w:val="000000"/>
          <w:sz w:val="22"/>
          <w:szCs w:val="22"/>
          <w:lang w:eastAsia="en-US"/>
        </w:rPr>
        <w:t>pri manjših izvrtinah in drugih prebojih previden</w:t>
      </w:r>
      <w:r w:rsidR="00AB7797">
        <w:rPr>
          <w:rFonts w:ascii="Arial" w:hAnsi="Arial" w:cs="Arial"/>
          <w:color w:val="000000"/>
          <w:sz w:val="22"/>
          <w:szCs w:val="22"/>
          <w:lang w:eastAsia="en-US"/>
        </w:rPr>
        <w:t>,</w:t>
      </w:r>
      <w:r w:rsidR="00C839B2" w:rsidRPr="005475EE">
        <w:rPr>
          <w:rFonts w:ascii="Arial" w:hAnsi="Arial" w:cs="Arial"/>
          <w:color w:val="000000"/>
          <w:sz w:val="22"/>
          <w:szCs w:val="22"/>
          <w:lang w:eastAsia="en-US"/>
        </w:rPr>
        <w:t xml:space="preserve"> </w:t>
      </w:r>
      <w:r w:rsidR="00C839B2">
        <w:rPr>
          <w:rFonts w:ascii="Arial" w:hAnsi="Arial" w:cs="Arial"/>
          <w:color w:val="000000"/>
          <w:sz w:val="22"/>
          <w:szCs w:val="22"/>
          <w:lang w:eastAsia="en-US"/>
        </w:rPr>
        <w:t>saj</w:t>
      </w:r>
      <w:r w:rsidR="00C839B2" w:rsidRPr="005475EE">
        <w:rPr>
          <w:rFonts w:ascii="Arial" w:hAnsi="Arial" w:cs="Arial"/>
          <w:color w:val="000000"/>
          <w:sz w:val="22"/>
          <w:szCs w:val="22"/>
          <w:lang w:eastAsia="en-US"/>
        </w:rPr>
        <w:t xml:space="preserve"> so pod d</w:t>
      </w:r>
      <w:r w:rsidR="00AB7797">
        <w:rPr>
          <w:rFonts w:ascii="Arial" w:hAnsi="Arial" w:cs="Arial"/>
          <w:color w:val="000000"/>
          <w:sz w:val="22"/>
          <w:szCs w:val="22"/>
          <w:lang w:eastAsia="en-US"/>
        </w:rPr>
        <w:t>o</w:t>
      </w:r>
      <w:r w:rsidR="00C839B2" w:rsidRPr="005475EE">
        <w:rPr>
          <w:rFonts w:ascii="Arial" w:hAnsi="Arial" w:cs="Arial"/>
          <w:color w:val="000000"/>
          <w:sz w:val="22"/>
          <w:szCs w:val="22"/>
          <w:lang w:eastAsia="en-US"/>
        </w:rPr>
        <w:t>ločenimi pogoji prav tako</w:t>
      </w:r>
      <w:r w:rsidR="001D4978">
        <w:rPr>
          <w:rFonts w:ascii="Arial" w:hAnsi="Arial" w:cs="Arial"/>
          <w:color w:val="000000"/>
          <w:sz w:val="22"/>
          <w:szCs w:val="22"/>
          <w:lang w:eastAsia="en-US"/>
        </w:rPr>
        <w:t xml:space="preserve"> lahko kritični. Enostavnega </w:t>
      </w:r>
      <w:r w:rsidR="00C839B2" w:rsidRPr="005475EE">
        <w:rPr>
          <w:rFonts w:ascii="Arial" w:hAnsi="Arial" w:cs="Arial"/>
          <w:color w:val="000000"/>
          <w:sz w:val="22"/>
          <w:szCs w:val="22"/>
          <w:lang w:eastAsia="en-US"/>
        </w:rPr>
        <w:t>odgovora na to, kdaj je nek</w:t>
      </w:r>
      <w:r w:rsidR="00AB7797">
        <w:rPr>
          <w:rFonts w:ascii="Arial" w:hAnsi="Arial" w:cs="Arial"/>
          <w:color w:val="000000"/>
          <w:sz w:val="22"/>
          <w:szCs w:val="22"/>
          <w:lang w:eastAsia="en-US"/>
        </w:rPr>
        <w:t>i</w:t>
      </w:r>
      <w:r w:rsidR="00C839B2" w:rsidRPr="005475EE">
        <w:rPr>
          <w:rFonts w:ascii="Arial" w:hAnsi="Arial" w:cs="Arial"/>
          <w:color w:val="000000"/>
          <w:sz w:val="22"/>
          <w:szCs w:val="22"/>
          <w:lang w:eastAsia="en-US"/>
        </w:rPr>
        <w:t xml:space="preserve"> manjši preboj kritičen, ni, veljajo pa nekatere omejitve:</w:t>
      </w:r>
    </w:p>
    <w:p w:rsidR="00C839B2" w:rsidRPr="005475EE" w:rsidRDefault="00C839B2" w:rsidP="00C839B2">
      <w:pPr>
        <w:pStyle w:val="Odstavekseznama"/>
        <w:numPr>
          <w:ilvl w:val="0"/>
          <w:numId w:val="23"/>
        </w:numPr>
        <w:autoSpaceDE w:val="0"/>
        <w:autoSpaceDN w:val="0"/>
        <w:adjustRightInd w:val="0"/>
        <w:jc w:val="both"/>
        <w:rPr>
          <w:rFonts w:ascii="Arial" w:hAnsi="Arial" w:cs="Arial"/>
          <w:color w:val="000000"/>
          <w:sz w:val="22"/>
          <w:szCs w:val="22"/>
          <w:lang w:eastAsia="en-US"/>
        </w:rPr>
      </w:pPr>
      <w:r w:rsidRPr="005475EE">
        <w:rPr>
          <w:rFonts w:ascii="Arial" w:hAnsi="Arial" w:cs="Arial"/>
          <w:color w:val="000000"/>
          <w:sz w:val="22"/>
          <w:szCs w:val="22"/>
          <w:lang w:eastAsia="en-US"/>
        </w:rPr>
        <w:t xml:space="preserve">izvrtine (preboji) naj ne presegajo premera </w:t>
      </w:r>
      <w:r w:rsidR="001D4978">
        <w:rPr>
          <w:rFonts w:ascii="Arial" w:hAnsi="Arial" w:cs="Arial"/>
          <w:color w:val="000000"/>
          <w:sz w:val="22"/>
          <w:szCs w:val="22"/>
          <w:lang w:eastAsia="en-US"/>
        </w:rPr>
        <w:t>10</w:t>
      </w:r>
      <w:r w:rsidRPr="005475EE">
        <w:rPr>
          <w:rFonts w:ascii="Arial" w:hAnsi="Arial" w:cs="Arial"/>
          <w:color w:val="000000"/>
          <w:sz w:val="22"/>
          <w:szCs w:val="22"/>
          <w:lang w:eastAsia="en-US"/>
        </w:rPr>
        <w:t xml:space="preserve"> cm</w:t>
      </w:r>
      <w:r>
        <w:rPr>
          <w:rFonts w:ascii="Arial" w:hAnsi="Arial" w:cs="Arial"/>
          <w:color w:val="000000"/>
          <w:sz w:val="22"/>
          <w:szCs w:val="22"/>
          <w:lang w:eastAsia="en-US"/>
        </w:rPr>
        <w:t>,</w:t>
      </w:r>
    </w:p>
    <w:p w:rsidR="00C839B2" w:rsidRPr="005475EE" w:rsidRDefault="00C839B2" w:rsidP="00C839B2">
      <w:pPr>
        <w:pStyle w:val="Odstavekseznama"/>
        <w:numPr>
          <w:ilvl w:val="0"/>
          <w:numId w:val="23"/>
        </w:numPr>
        <w:autoSpaceDE w:val="0"/>
        <w:autoSpaceDN w:val="0"/>
        <w:adjustRightInd w:val="0"/>
        <w:jc w:val="both"/>
        <w:rPr>
          <w:rFonts w:ascii="Arial" w:hAnsi="Arial" w:cs="Arial"/>
          <w:color w:val="000000"/>
          <w:sz w:val="22"/>
          <w:szCs w:val="22"/>
          <w:lang w:eastAsia="en-US"/>
        </w:rPr>
      </w:pPr>
      <w:r w:rsidRPr="005475EE">
        <w:rPr>
          <w:rFonts w:ascii="Arial" w:hAnsi="Arial" w:cs="Arial"/>
          <w:color w:val="000000"/>
          <w:sz w:val="22"/>
          <w:szCs w:val="22"/>
          <w:lang w:eastAsia="en-US"/>
        </w:rPr>
        <w:t>armatur</w:t>
      </w:r>
      <w:r w:rsidR="00F627EC">
        <w:rPr>
          <w:rFonts w:ascii="Arial" w:hAnsi="Arial" w:cs="Arial"/>
          <w:color w:val="000000"/>
          <w:sz w:val="22"/>
          <w:szCs w:val="22"/>
          <w:lang w:eastAsia="en-US"/>
        </w:rPr>
        <w:t>e</w:t>
      </w:r>
      <w:r w:rsidRPr="005475EE">
        <w:rPr>
          <w:rFonts w:ascii="Arial" w:hAnsi="Arial" w:cs="Arial"/>
          <w:color w:val="000000"/>
          <w:sz w:val="22"/>
          <w:szCs w:val="22"/>
          <w:lang w:eastAsia="en-US"/>
        </w:rPr>
        <w:t xml:space="preserve"> v armiranobetonskih elementih se ne sme poškodovati</w:t>
      </w:r>
      <w:r>
        <w:rPr>
          <w:rFonts w:ascii="Arial" w:hAnsi="Arial" w:cs="Arial"/>
          <w:color w:val="000000"/>
          <w:sz w:val="22"/>
          <w:szCs w:val="22"/>
          <w:lang w:eastAsia="en-US"/>
        </w:rPr>
        <w:t>,</w:t>
      </w:r>
    </w:p>
    <w:p w:rsidR="00C839B2" w:rsidRPr="005475EE" w:rsidRDefault="00C839B2" w:rsidP="00C839B2">
      <w:pPr>
        <w:pStyle w:val="Odstavekseznama"/>
        <w:numPr>
          <w:ilvl w:val="0"/>
          <w:numId w:val="23"/>
        </w:numPr>
        <w:autoSpaceDE w:val="0"/>
        <w:autoSpaceDN w:val="0"/>
        <w:adjustRightInd w:val="0"/>
        <w:jc w:val="both"/>
        <w:rPr>
          <w:rFonts w:ascii="Arial" w:hAnsi="Arial" w:cs="Arial"/>
          <w:color w:val="000000"/>
          <w:sz w:val="22"/>
          <w:szCs w:val="22"/>
          <w:lang w:eastAsia="en-US"/>
        </w:rPr>
      </w:pPr>
      <w:r w:rsidRPr="005475EE">
        <w:rPr>
          <w:rFonts w:ascii="Arial" w:hAnsi="Arial" w:cs="Arial"/>
          <w:color w:val="000000"/>
          <w:sz w:val="22"/>
          <w:szCs w:val="22"/>
          <w:lang w:eastAsia="en-US"/>
        </w:rPr>
        <w:t xml:space="preserve">prepovedano </w:t>
      </w:r>
      <w:r>
        <w:rPr>
          <w:rFonts w:ascii="Arial" w:hAnsi="Arial" w:cs="Arial"/>
          <w:color w:val="000000"/>
          <w:sz w:val="22"/>
          <w:szCs w:val="22"/>
          <w:lang w:eastAsia="en-US"/>
        </w:rPr>
        <w:t xml:space="preserve">je </w:t>
      </w:r>
      <w:r w:rsidRPr="005475EE">
        <w:rPr>
          <w:rFonts w:ascii="Arial" w:hAnsi="Arial" w:cs="Arial"/>
          <w:color w:val="000000"/>
          <w:sz w:val="22"/>
          <w:szCs w:val="22"/>
          <w:lang w:eastAsia="en-US"/>
        </w:rPr>
        <w:t>vrtanje skozi nosilce ali stebre, vključno skozi armiranobetonske potresne vezi pri zidanih objektih (vrta se lahko samo v ploskovne elemente</w:t>
      </w:r>
      <w:r w:rsidR="00F627EC">
        <w:rPr>
          <w:rFonts w:ascii="Arial" w:hAnsi="Arial" w:cs="Arial"/>
          <w:color w:val="000000"/>
          <w:sz w:val="22"/>
          <w:szCs w:val="22"/>
          <w:lang w:eastAsia="en-US"/>
        </w:rPr>
        <w:t xml:space="preserve"> – stene, plošče</w:t>
      </w:r>
      <w:r w:rsidRPr="005475EE">
        <w:rPr>
          <w:rFonts w:ascii="Arial" w:hAnsi="Arial" w:cs="Arial"/>
          <w:color w:val="000000"/>
          <w:sz w:val="22"/>
          <w:szCs w:val="22"/>
          <w:lang w:eastAsia="en-US"/>
        </w:rPr>
        <w:t>)</w:t>
      </w:r>
      <w:r>
        <w:rPr>
          <w:rFonts w:ascii="Arial" w:hAnsi="Arial" w:cs="Arial"/>
          <w:color w:val="000000"/>
          <w:sz w:val="22"/>
          <w:szCs w:val="22"/>
          <w:lang w:eastAsia="en-US"/>
        </w:rPr>
        <w:t>,</w:t>
      </w:r>
    </w:p>
    <w:p w:rsidR="00C839B2" w:rsidRPr="005475EE" w:rsidRDefault="00C839B2" w:rsidP="00C839B2">
      <w:pPr>
        <w:pStyle w:val="Odstavekseznama"/>
        <w:numPr>
          <w:ilvl w:val="0"/>
          <w:numId w:val="23"/>
        </w:numPr>
        <w:autoSpaceDE w:val="0"/>
        <w:autoSpaceDN w:val="0"/>
        <w:adjustRightInd w:val="0"/>
        <w:jc w:val="both"/>
        <w:rPr>
          <w:rFonts w:ascii="Arial" w:hAnsi="Arial" w:cs="Arial"/>
          <w:color w:val="000000"/>
          <w:sz w:val="22"/>
          <w:szCs w:val="22"/>
          <w:lang w:eastAsia="en-US"/>
        </w:rPr>
      </w:pPr>
      <w:r w:rsidRPr="005475EE">
        <w:rPr>
          <w:rFonts w:ascii="Arial" w:hAnsi="Arial" w:cs="Arial"/>
          <w:color w:val="000000"/>
          <w:sz w:val="22"/>
          <w:szCs w:val="22"/>
          <w:lang w:eastAsia="en-US"/>
        </w:rPr>
        <w:t xml:space="preserve">prepovedano </w:t>
      </w:r>
      <w:r>
        <w:rPr>
          <w:rFonts w:ascii="Arial" w:hAnsi="Arial" w:cs="Arial"/>
          <w:color w:val="000000"/>
          <w:sz w:val="22"/>
          <w:szCs w:val="22"/>
          <w:lang w:eastAsia="en-US"/>
        </w:rPr>
        <w:t xml:space="preserve">je </w:t>
      </w:r>
      <w:r w:rsidRPr="005475EE">
        <w:rPr>
          <w:rFonts w:ascii="Arial" w:hAnsi="Arial" w:cs="Arial"/>
          <w:color w:val="000000"/>
          <w:sz w:val="22"/>
          <w:szCs w:val="22"/>
          <w:lang w:eastAsia="en-US"/>
        </w:rPr>
        <w:t>vrtanje skozi območje vpetja nosilcev ali stebrov</w:t>
      </w:r>
      <w:r>
        <w:rPr>
          <w:rFonts w:ascii="Arial" w:hAnsi="Arial" w:cs="Arial"/>
          <w:color w:val="000000"/>
          <w:sz w:val="22"/>
          <w:szCs w:val="22"/>
          <w:lang w:eastAsia="en-US"/>
        </w:rPr>
        <w:t>,</w:t>
      </w:r>
      <w:r w:rsidRPr="005475EE">
        <w:rPr>
          <w:rFonts w:ascii="Arial" w:hAnsi="Arial" w:cs="Arial"/>
          <w:color w:val="000000"/>
          <w:sz w:val="22"/>
          <w:szCs w:val="22"/>
          <w:lang w:eastAsia="en-US"/>
        </w:rPr>
        <w:t xml:space="preserve"> npr. min 0,5 m od vpetja</w:t>
      </w:r>
      <w:r>
        <w:rPr>
          <w:rFonts w:ascii="Arial" w:hAnsi="Arial" w:cs="Arial"/>
          <w:color w:val="000000"/>
          <w:sz w:val="22"/>
          <w:szCs w:val="22"/>
          <w:lang w:eastAsia="en-US"/>
        </w:rPr>
        <w:t>,</w:t>
      </w:r>
    </w:p>
    <w:p w:rsidR="00C839B2" w:rsidRPr="005475EE" w:rsidRDefault="00C839B2" w:rsidP="00C839B2">
      <w:pPr>
        <w:pStyle w:val="Odstavekseznama"/>
        <w:numPr>
          <w:ilvl w:val="0"/>
          <w:numId w:val="23"/>
        </w:numPr>
        <w:autoSpaceDE w:val="0"/>
        <w:autoSpaceDN w:val="0"/>
        <w:adjustRightInd w:val="0"/>
        <w:jc w:val="both"/>
        <w:rPr>
          <w:rFonts w:ascii="Arial" w:hAnsi="Arial" w:cs="Arial"/>
          <w:color w:val="000000"/>
          <w:sz w:val="22"/>
          <w:szCs w:val="22"/>
          <w:lang w:eastAsia="en-US"/>
        </w:rPr>
      </w:pPr>
      <w:r w:rsidRPr="005475EE">
        <w:rPr>
          <w:rFonts w:ascii="Arial" w:hAnsi="Arial" w:cs="Arial"/>
          <w:color w:val="000000"/>
          <w:sz w:val="22"/>
          <w:szCs w:val="22"/>
          <w:lang w:eastAsia="en-US"/>
        </w:rPr>
        <w:t>vrtanje ob robu elementov ni dovoljen</w:t>
      </w:r>
      <w:r>
        <w:rPr>
          <w:rFonts w:ascii="Arial" w:hAnsi="Arial" w:cs="Arial"/>
          <w:color w:val="000000"/>
          <w:sz w:val="22"/>
          <w:szCs w:val="22"/>
          <w:lang w:eastAsia="en-US"/>
        </w:rPr>
        <w:t xml:space="preserve">o, </w:t>
      </w:r>
      <w:r w:rsidRPr="005475EE">
        <w:rPr>
          <w:rFonts w:ascii="Arial" w:hAnsi="Arial" w:cs="Arial"/>
          <w:color w:val="000000"/>
          <w:sz w:val="22"/>
          <w:szCs w:val="22"/>
          <w:lang w:eastAsia="en-US"/>
        </w:rPr>
        <w:t>npr. vsaj 1 m od roba sten in 0,5 m od roba plošč</w:t>
      </w:r>
      <w:r>
        <w:rPr>
          <w:rFonts w:ascii="Arial" w:hAnsi="Arial" w:cs="Arial"/>
          <w:color w:val="000000"/>
          <w:sz w:val="22"/>
          <w:szCs w:val="22"/>
          <w:lang w:eastAsia="en-US"/>
        </w:rPr>
        <w:t>,</w:t>
      </w:r>
    </w:p>
    <w:p w:rsidR="00C839B2" w:rsidRPr="005475EE" w:rsidRDefault="00C839B2" w:rsidP="00C839B2">
      <w:pPr>
        <w:pStyle w:val="Odstavekseznama"/>
        <w:numPr>
          <w:ilvl w:val="0"/>
          <w:numId w:val="23"/>
        </w:numPr>
        <w:autoSpaceDE w:val="0"/>
        <w:autoSpaceDN w:val="0"/>
        <w:adjustRightInd w:val="0"/>
        <w:spacing w:after="120"/>
        <w:ind w:left="714" w:hanging="357"/>
        <w:jc w:val="both"/>
        <w:rPr>
          <w:rFonts w:ascii="Arial" w:hAnsi="Arial" w:cs="Arial"/>
          <w:color w:val="000000"/>
          <w:sz w:val="22"/>
          <w:szCs w:val="22"/>
          <w:lang w:eastAsia="en-US"/>
        </w:rPr>
      </w:pPr>
      <w:r w:rsidRPr="005475EE">
        <w:rPr>
          <w:rFonts w:ascii="Arial" w:hAnsi="Arial" w:cs="Arial"/>
          <w:color w:val="000000"/>
          <w:sz w:val="22"/>
          <w:szCs w:val="22"/>
          <w:lang w:eastAsia="en-US"/>
        </w:rPr>
        <w:t xml:space="preserve">posamezne izvrtine ne </w:t>
      </w:r>
      <w:r w:rsidR="001D4978">
        <w:rPr>
          <w:rFonts w:ascii="Arial" w:hAnsi="Arial" w:cs="Arial"/>
          <w:color w:val="000000"/>
          <w:sz w:val="22"/>
          <w:szCs w:val="22"/>
          <w:lang w:eastAsia="en-US"/>
        </w:rPr>
        <w:t>bodo čim bolj razmaknjene</w:t>
      </w:r>
      <w:r>
        <w:rPr>
          <w:rFonts w:ascii="Arial" w:hAnsi="Arial" w:cs="Arial"/>
          <w:color w:val="000000"/>
          <w:sz w:val="22"/>
          <w:szCs w:val="22"/>
          <w:lang w:eastAsia="en-US"/>
        </w:rPr>
        <w:t>.</w:t>
      </w:r>
    </w:p>
    <w:p w:rsidR="00C839B2" w:rsidRDefault="00E37CBE" w:rsidP="00C839B2">
      <w:pPr>
        <w:autoSpaceDE w:val="0"/>
        <w:autoSpaceDN w:val="0"/>
        <w:adjustRightInd w:val="0"/>
        <w:spacing w:after="120"/>
        <w:jc w:val="both"/>
        <w:rPr>
          <w:rFonts w:ascii="Arial" w:hAnsi="Arial" w:cs="Arial"/>
          <w:color w:val="000000"/>
          <w:sz w:val="22"/>
          <w:szCs w:val="22"/>
          <w:lang w:eastAsia="en-US"/>
        </w:rPr>
      </w:pPr>
      <w:r>
        <w:rPr>
          <w:rFonts w:ascii="Arial" w:hAnsi="Arial" w:cs="Arial"/>
          <w:color w:val="000000"/>
          <w:sz w:val="22"/>
          <w:szCs w:val="22"/>
          <w:lang w:eastAsia="en-US"/>
        </w:rPr>
        <w:t xml:space="preserve">(5) </w:t>
      </w:r>
      <w:r w:rsidR="00C839B2" w:rsidRPr="005475EE">
        <w:rPr>
          <w:rFonts w:ascii="Arial" w:hAnsi="Arial" w:cs="Arial"/>
          <w:color w:val="000000"/>
          <w:sz w:val="22"/>
          <w:szCs w:val="22"/>
          <w:lang w:eastAsia="en-US"/>
        </w:rPr>
        <w:t>Podane vrednosti ne zagotavljajo ustrezne varnosti v vseh možnih primerih, pač pa le v večini običajnih primerov. Poleg tega je pri tem upoštevan</w:t>
      </w:r>
      <w:r w:rsidR="00AB7797">
        <w:rPr>
          <w:rFonts w:ascii="Arial" w:hAnsi="Arial" w:cs="Arial"/>
          <w:color w:val="000000"/>
          <w:sz w:val="22"/>
          <w:szCs w:val="22"/>
          <w:lang w:eastAsia="en-US"/>
        </w:rPr>
        <w:t xml:space="preserve">o </w:t>
      </w:r>
      <w:r w:rsidR="00C839B2" w:rsidRPr="005475EE">
        <w:rPr>
          <w:rFonts w:ascii="Arial" w:hAnsi="Arial" w:cs="Arial"/>
          <w:color w:val="000000"/>
          <w:sz w:val="22"/>
          <w:szCs w:val="22"/>
          <w:lang w:eastAsia="en-US"/>
        </w:rPr>
        <w:t xml:space="preserve">le </w:t>
      </w:r>
      <w:r w:rsidR="00AB7797">
        <w:rPr>
          <w:rFonts w:ascii="Arial" w:hAnsi="Arial" w:cs="Arial"/>
          <w:color w:val="000000"/>
          <w:sz w:val="22"/>
          <w:szCs w:val="22"/>
          <w:lang w:eastAsia="en-US"/>
        </w:rPr>
        <w:t>merilo</w:t>
      </w:r>
      <w:r w:rsidR="00C839B2" w:rsidRPr="005475EE">
        <w:rPr>
          <w:rFonts w:ascii="Arial" w:hAnsi="Arial" w:cs="Arial"/>
          <w:color w:val="000000"/>
          <w:sz w:val="22"/>
          <w:szCs w:val="22"/>
          <w:lang w:eastAsia="en-US"/>
        </w:rPr>
        <w:t xml:space="preserve"> mehanske odpornosti in stabilnosti objektov</w:t>
      </w:r>
      <w:r w:rsidR="00C839B2">
        <w:rPr>
          <w:rFonts w:ascii="Arial" w:hAnsi="Arial" w:cs="Arial"/>
          <w:color w:val="000000"/>
          <w:sz w:val="22"/>
          <w:szCs w:val="22"/>
          <w:lang w:eastAsia="en-US"/>
        </w:rPr>
        <w:t xml:space="preserve"> in ni</w:t>
      </w:r>
      <w:r w:rsidR="00C839B2" w:rsidRPr="005475EE">
        <w:rPr>
          <w:rFonts w:ascii="Arial" w:hAnsi="Arial" w:cs="Arial"/>
          <w:color w:val="000000"/>
          <w:sz w:val="22"/>
          <w:szCs w:val="22"/>
          <w:lang w:eastAsia="en-US"/>
        </w:rPr>
        <w:t xml:space="preserve"> upoštevano zagotavljanje požarne odpornosti, vodotesnosti, zrakotesnosti ipd.</w:t>
      </w:r>
    </w:p>
    <w:p w:rsidR="00C034C0" w:rsidRPr="0012423D" w:rsidRDefault="00F627EC" w:rsidP="00992B2F">
      <w:pPr>
        <w:spacing w:after="120"/>
        <w:ind w:firstLine="709"/>
        <w:rPr>
          <w:rFonts w:ascii="Arial" w:hAnsi="Arial" w:cs="Arial"/>
          <w:b/>
          <w:sz w:val="22"/>
          <w:szCs w:val="22"/>
        </w:rPr>
      </w:pPr>
      <w:r w:rsidRPr="0012423D">
        <w:rPr>
          <w:rFonts w:ascii="Arial" w:hAnsi="Arial" w:cs="Arial"/>
          <w:b/>
          <w:sz w:val="22"/>
          <w:szCs w:val="22"/>
        </w:rPr>
        <w:t>3.1 VZDRŽEVALNA DELA, KI IMAJO VPLIV NA PROSTORSKO ZAZNAVNOST</w:t>
      </w:r>
    </w:p>
    <w:p w:rsidR="00F627EC" w:rsidRDefault="00E37CBE" w:rsidP="00F627EC">
      <w:pPr>
        <w:spacing w:after="120"/>
        <w:rPr>
          <w:rFonts w:ascii="Arial" w:hAnsi="Arial" w:cs="Arial"/>
          <w:sz w:val="22"/>
          <w:szCs w:val="22"/>
        </w:rPr>
      </w:pPr>
      <w:r>
        <w:rPr>
          <w:rFonts w:ascii="Arial" w:hAnsi="Arial" w:cs="Arial"/>
          <w:sz w:val="22"/>
          <w:szCs w:val="22"/>
        </w:rPr>
        <w:t xml:space="preserve">(1) </w:t>
      </w:r>
      <w:r w:rsidR="00C034C0">
        <w:rPr>
          <w:rFonts w:ascii="Arial" w:hAnsi="Arial" w:cs="Arial"/>
          <w:sz w:val="22"/>
          <w:szCs w:val="22"/>
        </w:rPr>
        <w:t xml:space="preserve">Dela na ovoju objekta in zasteklitve, dela na odprtih površinah ob objektu ter namestitev naprav na in ob objektu imajo vpliv na arhitekturno oblikovanje in prostorsko zaznavnost. </w:t>
      </w:r>
      <w:r w:rsidR="00F627EC">
        <w:rPr>
          <w:rFonts w:ascii="Arial" w:hAnsi="Arial" w:cs="Arial"/>
          <w:sz w:val="22"/>
          <w:szCs w:val="22"/>
        </w:rPr>
        <w:t>Dela v zvezi z vzdrževanjem odprtih površin ob objektu se lahko izvajajo le v okviru pripadajočih funkcionalnih površin ob objektu.</w:t>
      </w:r>
    </w:p>
    <w:p w:rsidR="00C034C0" w:rsidRDefault="00E37CBE" w:rsidP="00C034C0">
      <w:pPr>
        <w:spacing w:after="120"/>
        <w:rPr>
          <w:rFonts w:ascii="Arial" w:hAnsi="Arial" w:cs="Arial"/>
          <w:sz w:val="22"/>
          <w:szCs w:val="22"/>
        </w:rPr>
      </w:pPr>
      <w:r>
        <w:rPr>
          <w:rFonts w:ascii="Arial" w:hAnsi="Arial" w:cs="Arial"/>
          <w:sz w:val="22"/>
          <w:szCs w:val="22"/>
        </w:rPr>
        <w:t xml:space="preserve">(2) </w:t>
      </w:r>
      <w:r w:rsidR="00F627EC">
        <w:rPr>
          <w:rFonts w:ascii="Arial" w:hAnsi="Arial" w:cs="Arial"/>
          <w:sz w:val="22"/>
          <w:szCs w:val="22"/>
        </w:rPr>
        <w:t xml:space="preserve">Uredba v opisu del, ki štejejo med vzdrževalna dela na ovoju objekta (točka 2 priloge 2) izrecno določa, da je treba tudi vzdrževanje ovoja in zasteklitev </w:t>
      </w:r>
      <w:r w:rsidR="005A6E9E">
        <w:rPr>
          <w:rFonts w:ascii="Arial" w:hAnsi="Arial" w:cs="Arial"/>
          <w:sz w:val="22"/>
          <w:szCs w:val="22"/>
        </w:rPr>
        <w:t>izvajati tako, da se spoštuje originalno zasnovo objekta, tj. da se bistveno ne spremeni likovna in arhitekturna podoba vzdrževanega objekta.</w:t>
      </w:r>
      <w:r>
        <w:rPr>
          <w:rFonts w:ascii="Arial" w:hAnsi="Arial" w:cs="Arial"/>
          <w:sz w:val="22"/>
          <w:szCs w:val="22"/>
        </w:rPr>
        <w:t xml:space="preserve"> </w:t>
      </w:r>
      <w:r w:rsidR="00C034C0">
        <w:rPr>
          <w:rFonts w:ascii="Arial" w:hAnsi="Arial" w:cs="Arial"/>
          <w:sz w:val="22"/>
          <w:szCs w:val="22"/>
        </w:rPr>
        <w:t xml:space="preserve">Zato z vzdrževalnimi deli ni dovoljeno preoblikovanje objektov na način, ki bi bistveno odstopal od originalne zasnove objekta, temveč so dovoljena zgolj popravila in zamenjava posameznih fasadnih elementov. </w:t>
      </w:r>
    </w:p>
    <w:p w:rsidR="00C034C0" w:rsidRDefault="00E37CBE" w:rsidP="00C034C0">
      <w:pPr>
        <w:spacing w:after="120"/>
        <w:rPr>
          <w:rFonts w:ascii="Arial" w:hAnsi="Arial" w:cs="Arial"/>
          <w:sz w:val="22"/>
          <w:szCs w:val="22"/>
        </w:rPr>
      </w:pPr>
      <w:r>
        <w:rPr>
          <w:rFonts w:ascii="Arial" w:hAnsi="Arial" w:cs="Arial"/>
          <w:sz w:val="22"/>
          <w:szCs w:val="22"/>
        </w:rPr>
        <w:lastRenderedPageBreak/>
        <w:t xml:space="preserve">(3) </w:t>
      </w:r>
      <w:r w:rsidR="00C034C0" w:rsidRPr="00BC30D1">
        <w:rPr>
          <w:rFonts w:ascii="Arial" w:hAnsi="Arial" w:cs="Arial"/>
          <w:sz w:val="22"/>
          <w:szCs w:val="22"/>
        </w:rPr>
        <w:t>Za vzdrževalna dela na objektih, ki so varovani po predpisih varstva kulturne dediščine je treba pridobiti soglasje pristojne službe za varstvo kulturne dediščine.</w:t>
      </w:r>
    </w:p>
    <w:p w:rsidR="00C839B2" w:rsidRDefault="00C839B2" w:rsidP="00C839B2">
      <w:pPr>
        <w:spacing w:after="120"/>
        <w:rPr>
          <w:rFonts w:ascii="Arial" w:hAnsi="Arial" w:cs="Arial"/>
          <w:sz w:val="22"/>
          <w:szCs w:val="22"/>
        </w:rPr>
      </w:pPr>
    </w:p>
    <w:p w:rsidR="005A6E9E" w:rsidRPr="0012423D" w:rsidRDefault="005A6E9E" w:rsidP="00992B2F">
      <w:pPr>
        <w:spacing w:after="120"/>
        <w:ind w:left="1134" w:hanging="425"/>
        <w:rPr>
          <w:rFonts w:ascii="Arial" w:hAnsi="Arial" w:cs="Arial"/>
          <w:b/>
          <w:sz w:val="22"/>
          <w:szCs w:val="22"/>
        </w:rPr>
      </w:pPr>
      <w:r w:rsidRPr="0012423D">
        <w:rPr>
          <w:rFonts w:ascii="Arial" w:hAnsi="Arial" w:cs="Arial"/>
          <w:b/>
          <w:sz w:val="22"/>
          <w:szCs w:val="22"/>
        </w:rPr>
        <w:t xml:space="preserve">3.2 </w:t>
      </w:r>
      <w:r w:rsidRPr="0012423D">
        <w:rPr>
          <w:rFonts w:ascii="Arial" w:hAnsi="Arial" w:cs="Arial"/>
          <w:b/>
          <w:sz w:val="22"/>
          <w:szCs w:val="22"/>
        </w:rPr>
        <w:tab/>
        <w:t>VZDRŽEVALNA DELA ZA ODPRAVO ALI ZMANJŠANJE POSLEDIC NARAVNIH IN DRUGIH NESREČ</w:t>
      </w:r>
    </w:p>
    <w:p w:rsidR="0008189A" w:rsidRDefault="00E37CBE" w:rsidP="0008189A">
      <w:pPr>
        <w:autoSpaceDE w:val="0"/>
        <w:autoSpaceDN w:val="0"/>
        <w:adjustRightInd w:val="0"/>
        <w:spacing w:after="120"/>
        <w:jc w:val="both"/>
        <w:rPr>
          <w:rFonts w:ascii="Arial" w:hAnsi="Arial" w:cs="Arial"/>
          <w:color w:val="000000"/>
          <w:sz w:val="22"/>
          <w:szCs w:val="22"/>
          <w:lang w:eastAsia="en-US"/>
        </w:rPr>
      </w:pPr>
      <w:r>
        <w:rPr>
          <w:rFonts w:ascii="Arial" w:hAnsi="Arial" w:cs="Arial"/>
          <w:color w:val="000000"/>
          <w:sz w:val="22"/>
          <w:szCs w:val="22"/>
          <w:lang w:eastAsia="en-US"/>
        </w:rPr>
        <w:t xml:space="preserve">(1) </w:t>
      </w:r>
      <w:r w:rsidR="005A6E9E">
        <w:rPr>
          <w:rFonts w:ascii="Arial" w:hAnsi="Arial" w:cs="Arial"/>
          <w:color w:val="000000"/>
          <w:sz w:val="22"/>
          <w:szCs w:val="22"/>
          <w:lang w:eastAsia="en-US"/>
        </w:rPr>
        <w:t>Zadnji odstavek 9. člena uredbe določa, da pod v</w:t>
      </w:r>
      <w:r w:rsidR="005A6E9E" w:rsidRPr="005A6E9E">
        <w:rPr>
          <w:rFonts w:ascii="Arial" w:hAnsi="Arial" w:cs="Arial"/>
          <w:color w:val="000000"/>
          <w:sz w:val="22"/>
          <w:szCs w:val="22"/>
          <w:lang w:eastAsia="en-US"/>
        </w:rPr>
        <w:t xml:space="preserve">zdrževanje objekta </w:t>
      </w:r>
      <w:r w:rsidR="005A6E9E">
        <w:rPr>
          <w:rFonts w:ascii="Arial" w:hAnsi="Arial" w:cs="Arial"/>
          <w:color w:val="000000"/>
          <w:sz w:val="22"/>
          <w:szCs w:val="22"/>
          <w:lang w:eastAsia="en-US"/>
        </w:rPr>
        <w:t>sodijo</w:t>
      </w:r>
      <w:r w:rsidR="005A6E9E" w:rsidRPr="005A6E9E">
        <w:rPr>
          <w:rFonts w:ascii="Arial" w:hAnsi="Arial" w:cs="Arial"/>
          <w:color w:val="000000"/>
          <w:sz w:val="22"/>
          <w:szCs w:val="22"/>
          <w:lang w:eastAsia="en-US"/>
        </w:rPr>
        <w:t xml:space="preserve"> tudi dela na delu objekta, ki so nujna za zmanjšanje ali odpravo posledic naravnih in drugih nesreč</w:t>
      </w:r>
      <w:r w:rsidR="005A6E9E">
        <w:rPr>
          <w:rFonts w:ascii="Arial" w:hAnsi="Arial" w:cs="Arial"/>
          <w:color w:val="000000"/>
          <w:sz w:val="22"/>
          <w:szCs w:val="22"/>
          <w:lang w:eastAsia="en-US"/>
        </w:rPr>
        <w:t xml:space="preserve">. </w:t>
      </w:r>
      <w:r w:rsidR="0008189A" w:rsidRPr="0008189A">
        <w:rPr>
          <w:rFonts w:ascii="Arial" w:hAnsi="Arial" w:cs="Arial"/>
          <w:color w:val="000000"/>
          <w:sz w:val="22"/>
          <w:szCs w:val="22"/>
          <w:lang w:eastAsia="en-US"/>
        </w:rPr>
        <w:t>Naravne nesreče</w:t>
      </w:r>
      <w:r w:rsidR="0008189A">
        <w:rPr>
          <w:rFonts w:ascii="Arial" w:hAnsi="Arial" w:cs="Arial"/>
          <w:color w:val="000000"/>
          <w:sz w:val="22"/>
          <w:szCs w:val="22"/>
          <w:lang w:eastAsia="en-US"/>
        </w:rPr>
        <w:t xml:space="preserve">, kjer so pri nas lahko poškodovani objekti </w:t>
      </w:r>
      <w:r w:rsidR="0008189A" w:rsidRPr="0008189A">
        <w:rPr>
          <w:rFonts w:ascii="Arial" w:hAnsi="Arial" w:cs="Arial"/>
          <w:color w:val="000000"/>
          <w:sz w:val="22"/>
          <w:szCs w:val="22"/>
          <w:lang w:eastAsia="en-US"/>
        </w:rPr>
        <w:t>so potres, poplava, zemeljski plaz, sne</w:t>
      </w:r>
      <w:r w:rsidR="0008189A">
        <w:rPr>
          <w:rFonts w:ascii="Arial" w:hAnsi="Arial" w:cs="Arial"/>
          <w:color w:val="000000"/>
          <w:sz w:val="22"/>
          <w:szCs w:val="22"/>
          <w:lang w:eastAsia="en-US"/>
        </w:rPr>
        <w:t>ž</w:t>
      </w:r>
      <w:r w:rsidR="0008189A" w:rsidRPr="0008189A">
        <w:rPr>
          <w:rFonts w:ascii="Arial" w:hAnsi="Arial" w:cs="Arial"/>
          <w:color w:val="000000"/>
          <w:sz w:val="22"/>
          <w:szCs w:val="22"/>
          <w:lang w:eastAsia="en-US"/>
        </w:rPr>
        <w:t>ni plaz, po</w:t>
      </w:r>
      <w:r w:rsidR="0008189A">
        <w:rPr>
          <w:rFonts w:ascii="Arial" w:hAnsi="Arial" w:cs="Arial"/>
          <w:color w:val="000000"/>
          <w:sz w:val="22"/>
          <w:szCs w:val="22"/>
          <w:lang w:eastAsia="en-US"/>
        </w:rPr>
        <w:t>ž</w:t>
      </w:r>
      <w:r w:rsidR="0008189A" w:rsidRPr="0008189A">
        <w:rPr>
          <w:rFonts w:ascii="Arial" w:hAnsi="Arial" w:cs="Arial"/>
          <w:color w:val="000000"/>
          <w:sz w:val="22"/>
          <w:szCs w:val="22"/>
          <w:lang w:eastAsia="en-US"/>
        </w:rPr>
        <w:t>ar v naravi</w:t>
      </w:r>
      <w:r w:rsidR="0008189A">
        <w:rPr>
          <w:rFonts w:ascii="Arial" w:hAnsi="Arial" w:cs="Arial"/>
          <w:color w:val="000000"/>
          <w:sz w:val="22"/>
          <w:szCs w:val="22"/>
          <w:lang w:eastAsia="en-US"/>
        </w:rPr>
        <w:t xml:space="preserve"> in</w:t>
      </w:r>
      <w:r w:rsidR="0008189A" w:rsidRPr="0008189A">
        <w:rPr>
          <w:rFonts w:ascii="Arial" w:hAnsi="Arial" w:cs="Arial"/>
          <w:color w:val="000000"/>
          <w:sz w:val="22"/>
          <w:szCs w:val="22"/>
          <w:lang w:eastAsia="en-US"/>
        </w:rPr>
        <w:t xml:space="preserve"> vremenske ujm</w:t>
      </w:r>
      <w:r w:rsidR="0008189A">
        <w:rPr>
          <w:rFonts w:ascii="Arial" w:hAnsi="Arial" w:cs="Arial"/>
          <w:color w:val="000000"/>
          <w:sz w:val="22"/>
          <w:szCs w:val="22"/>
          <w:lang w:eastAsia="en-US"/>
        </w:rPr>
        <w:t>e</w:t>
      </w:r>
      <w:r w:rsidR="0008189A" w:rsidRPr="0008189A">
        <w:rPr>
          <w:rFonts w:ascii="Arial" w:hAnsi="Arial" w:cs="Arial"/>
          <w:color w:val="000000"/>
          <w:sz w:val="22"/>
          <w:szCs w:val="22"/>
          <w:lang w:eastAsia="en-US"/>
        </w:rPr>
        <w:t>.</w:t>
      </w:r>
      <w:r w:rsidR="0008189A">
        <w:rPr>
          <w:rFonts w:ascii="Arial" w:hAnsi="Arial" w:cs="Arial"/>
          <w:color w:val="000000"/>
          <w:sz w:val="22"/>
          <w:szCs w:val="22"/>
          <w:lang w:eastAsia="en-US"/>
        </w:rPr>
        <w:t xml:space="preserve"> Med d</w:t>
      </w:r>
      <w:r w:rsidR="0008189A" w:rsidRPr="0008189A">
        <w:rPr>
          <w:rFonts w:ascii="Arial" w:hAnsi="Arial" w:cs="Arial"/>
          <w:color w:val="000000"/>
          <w:sz w:val="22"/>
          <w:szCs w:val="22"/>
          <w:lang w:eastAsia="en-US"/>
        </w:rPr>
        <w:t xml:space="preserve">ruge nesreče </w:t>
      </w:r>
      <w:r w:rsidR="0008189A">
        <w:rPr>
          <w:rFonts w:ascii="Arial" w:hAnsi="Arial" w:cs="Arial"/>
          <w:color w:val="000000"/>
          <w:sz w:val="22"/>
          <w:szCs w:val="22"/>
          <w:lang w:eastAsia="en-US"/>
        </w:rPr>
        <w:t>pa spadajo</w:t>
      </w:r>
      <w:r w:rsidR="0008189A" w:rsidRPr="0008189A">
        <w:rPr>
          <w:rFonts w:ascii="Arial" w:hAnsi="Arial" w:cs="Arial"/>
          <w:color w:val="000000"/>
          <w:sz w:val="22"/>
          <w:szCs w:val="22"/>
          <w:lang w:eastAsia="en-US"/>
        </w:rPr>
        <w:t xml:space="preserve"> </w:t>
      </w:r>
      <w:r w:rsidR="0008189A">
        <w:rPr>
          <w:rFonts w:ascii="Arial" w:hAnsi="Arial" w:cs="Arial"/>
          <w:color w:val="000000"/>
          <w:sz w:val="22"/>
          <w:szCs w:val="22"/>
          <w:lang w:eastAsia="en-US"/>
        </w:rPr>
        <w:t xml:space="preserve">nesreče </w:t>
      </w:r>
      <w:r w:rsidR="0008189A" w:rsidRPr="0008189A">
        <w:rPr>
          <w:rFonts w:ascii="Arial" w:hAnsi="Arial" w:cs="Arial"/>
          <w:color w:val="000000"/>
          <w:sz w:val="22"/>
          <w:szCs w:val="22"/>
          <w:lang w:eastAsia="en-US"/>
        </w:rPr>
        <w:t xml:space="preserve">v cestnem, </w:t>
      </w:r>
      <w:r w:rsidR="0008189A">
        <w:rPr>
          <w:rFonts w:ascii="Arial" w:hAnsi="Arial" w:cs="Arial"/>
          <w:color w:val="000000"/>
          <w:sz w:val="22"/>
          <w:szCs w:val="22"/>
          <w:lang w:eastAsia="en-US"/>
        </w:rPr>
        <w:t>ž</w:t>
      </w:r>
      <w:r w:rsidR="0008189A" w:rsidRPr="0008189A">
        <w:rPr>
          <w:rFonts w:ascii="Arial" w:hAnsi="Arial" w:cs="Arial"/>
          <w:color w:val="000000"/>
          <w:sz w:val="22"/>
          <w:szCs w:val="22"/>
          <w:lang w:eastAsia="en-US"/>
        </w:rPr>
        <w:t>elezniškem in zračnem prometu, po</w:t>
      </w:r>
      <w:r w:rsidR="0008189A">
        <w:rPr>
          <w:rFonts w:ascii="Arial" w:hAnsi="Arial" w:cs="Arial"/>
          <w:color w:val="000000"/>
          <w:sz w:val="22"/>
          <w:szCs w:val="22"/>
          <w:lang w:eastAsia="en-US"/>
        </w:rPr>
        <w:t>ž</w:t>
      </w:r>
      <w:r w:rsidR="0008189A" w:rsidRPr="0008189A">
        <w:rPr>
          <w:rFonts w:ascii="Arial" w:hAnsi="Arial" w:cs="Arial"/>
          <w:color w:val="000000"/>
          <w:sz w:val="22"/>
          <w:szCs w:val="22"/>
          <w:lang w:eastAsia="en-US"/>
        </w:rPr>
        <w:t>ar, porušitev jezu, jedrska nesreča in druge ekološke in</w:t>
      </w:r>
      <w:r w:rsidR="0008189A">
        <w:rPr>
          <w:rFonts w:ascii="Arial" w:hAnsi="Arial" w:cs="Arial"/>
          <w:color w:val="000000"/>
          <w:sz w:val="22"/>
          <w:szCs w:val="22"/>
          <w:lang w:eastAsia="en-US"/>
        </w:rPr>
        <w:t xml:space="preserve"> </w:t>
      </w:r>
      <w:r w:rsidR="0008189A" w:rsidRPr="0008189A">
        <w:rPr>
          <w:rFonts w:ascii="Arial" w:hAnsi="Arial" w:cs="Arial"/>
          <w:color w:val="000000"/>
          <w:sz w:val="22"/>
          <w:szCs w:val="22"/>
          <w:lang w:eastAsia="en-US"/>
        </w:rPr>
        <w:t>industrijske nesreče</w:t>
      </w:r>
      <w:r w:rsidR="0008189A">
        <w:rPr>
          <w:rFonts w:ascii="Arial" w:hAnsi="Arial" w:cs="Arial"/>
          <w:color w:val="000000"/>
          <w:sz w:val="22"/>
          <w:szCs w:val="22"/>
          <w:lang w:eastAsia="en-US"/>
        </w:rPr>
        <w:t>.</w:t>
      </w:r>
    </w:p>
    <w:p w:rsidR="0040232F" w:rsidRDefault="00E37CBE" w:rsidP="0008189A">
      <w:pPr>
        <w:autoSpaceDE w:val="0"/>
        <w:autoSpaceDN w:val="0"/>
        <w:adjustRightInd w:val="0"/>
        <w:spacing w:after="120"/>
        <w:jc w:val="both"/>
        <w:rPr>
          <w:rFonts w:ascii="Arial" w:hAnsi="Arial" w:cs="Arial"/>
          <w:color w:val="000000"/>
          <w:sz w:val="22"/>
          <w:szCs w:val="22"/>
          <w:lang w:eastAsia="en-US"/>
        </w:rPr>
      </w:pPr>
      <w:r>
        <w:rPr>
          <w:rFonts w:ascii="Arial" w:hAnsi="Arial" w:cs="Arial"/>
          <w:color w:val="000000"/>
          <w:sz w:val="22"/>
          <w:szCs w:val="22"/>
          <w:lang w:eastAsia="en-US"/>
        </w:rPr>
        <w:t xml:space="preserve">(2) </w:t>
      </w:r>
      <w:r w:rsidR="0008189A">
        <w:rPr>
          <w:rFonts w:ascii="Arial" w:hAnsi="Arial" w:cs="Arial"/>
          <w:color w:val="000000"/>
          <w:sz w:val="22"/>
          <w:szCs w:val="22"/>
          <w:lang w:eastAsia="en-US"/>
        </w:rPr>
        <w:t xml:space="preserve">Iz uredbe je mogoče jasno razbrati, da se pod vzdrževanje šteje </w:t>
      </w:r>
      <w:r w:rsidR="0040232F">
        <w:rPr>
          <w:rFonts w:ascii="Arial" w:hAnsi="Arial" w:cs="Arial"/>
          <w:color w:val="000000"/>
          <w:sz w:val="22"/>
          <w:szCs w:val="22"/>
          <w:lang w:eastAsia="en-US"/>
        </w:rPr>
        <w:t>dela na delu objekta, ne pa na morebitni porušitvi in ponovni gradnji celega objekta. Tipična dela na delu objekta, so npr. zamenjava uničenega ostrešja, zamenjava uničenih podov in tal, postavitev porušenega dimnika, nadomestitve uničenih kovinskih elementov konstrukcije objekta.</w:t>
      </w:r>
    </w:p>
    <w:p w:rsidR="0040232F" w:rsidRDefault="00E37CBE" w:rsidP="0008189A">
      <w:pPr>
        <w:autoSpaceDE w:val="0"/>
        <w:autoSpaceDN w:val="0"/>
        <w:adjustRightInd w:val="0"/>
        <w:spacing w:after="120"/>
        <w:jc w:val="both"/>
        <w:rPr>
          <w:rFonts w:ascii="Arial" w:hAnsi="Arial" w:cs="Arial"/>
          <w:color w:val="000000"/>
          <w:sz w:val="22"/>
          <w:szCs w:val="22"/>
          <w:lang w:eastAsia="en-US"/>
        </w:rPr>
      </w:pPr>
      <w:r>
        <w:rPr>
          <w:rFonts w:ascii="Arial" w:hAnsi="Arial" w:cs="Arial"/>
          <w:color w:val="000000"/>
          <w:sz w:val="22"/>
          <w:szCs w:val="22"/>
          <w:lang w:eastAsia="en-US"/>
        </w:rPr>
        <w:t xml:space="preserve">(3) </w:t>
      </w:r>
      <w:r w:rsidR="0040232F">
        <w:rPr>
          <w:rFonts w:ascii="Arial" w:hAnsi="Arial" w:cs="Arial"/>
          <w:color w:val="000000"/>
          <w:sz w:val="22"/>
          <w:szCs w:val="22"/>
          <w:lang w:eastAsia="en-US"/>
        </w:rPr>
        <w:t>Pogoj, da se opravljeno delo lahko šteje za vzdrževanje je nadomestitev uničenih delov objekta z enakimi in vzpostavitev prvotnega stanja, to je popravilo objekta, ki bo po opravljenem delu imel enak namen, enake gabarite, enako konstrukcijo, enake prostore in enako vizualno podobo.</w:t>
      </w:r>
    </w:p>
    <w:p w:rsidR="005A6E9E" w:rsidRPr="00992B2F" w:rsidRDefault="00E37CBE" w:rsidP="00992B2F">
      <w:pPr>
        <w:autoSpaceDE w:val="0"/>
        <w:autoSpaceDN w:val="0"/>
        <w:adjustRightInd w:val="0"/>
        <w:spacing w:after="120"/>
        <w:jc w:val="both"/>
        <w:rPr>
          <w:rFonts w:ascii="Arial" w:hAnsi="Arial" w:cs="Arial"/>
          <w:color w:val="000000"/>
          <w:sz w:val="22"/>
          <w:szCs w:val="22"/>
          <w:lang w:eastAsia="en-US"/>
        </w:rPr>
      </w:pPr>
      <w:r>
        <w:rPr>
          <w:rFonts w:ascii="Arial" w:hAnsi="Arial" w:cs="Arial"/>
          <w:color w:val="000000"/>
          <w:sz w:val="22"/>
          <w:szCs w:val="22"/>
          <w:lang w:eastAsia="en-US"/>
        </w:rPr>
        <w:t xml:space="preserve">(4) </w:t>
      </w:r>
      <w:r w:rsidR="0040232F">
        <w:rPr>
          <w:rFonts w:ascii="Arial" w:hAnsi="Arial" w:cs="Arial"/>
          <w:color w:val="000000"/>
          <w:sz w:val="22"/>
          <w:szCs w:val="22"/>
          <w:lang w:eastAsia="en-US"/>
        </w:rPr>
        <w:t xml:space="preserve">Da ne bi prihajalo do zlorab, je določeno, da je treba z deli začeti nemudoma </w:t>
      </w:r>
      <w:r w:rsidR="005A6E9E" w:rsidRPr="005A6E9E">
        <w:rPr>
          <w:rFonts w:ascii="Arial" w:hAnsi="Arial" w:cs="Arial"/>
          <w:color w:val="000000"/>
          <w:sz w:val="22"/>
          <w:szCs w:val="22"/>
          <w:lang w:eastAsia="en-US"/>
        </w:rPr>
        <w:t>oziroma najpozneje v treh mesecih po naravni ali drugi nesreči.</w:t>
      </w:r>
      <w:r w:rsidR="0040232F">
        <w:rPr>
          <w:rFonts w:ascii="Arial" w:hAnsi="Arial" w:cs="Arial"/>
          <w:color w:val="000000"/>
          <w:sz w:val="22"/>
          <w:szCs w:val="22"/>
          <w:lang w:eastAsia="en-US"/>
        </w:rPr>
        <w:t xml:space="preserve"> Če se z vzdrževanjem po tej določbi uredbe ne začne v tem času, ni mogoče govoriti o delih, ki so nujna za odpravo ali zmanjšanje posledic nesreče in </w:t>
      </w:r>
      <w:r w:rsidR="00ED14AD">
        <w:rPr>
          <w:rFonts w:ascii="Arial" w:hAnsi="Arial" w:cs="Arial"/>
          <w:color w:val="000000"/>
          <w:sz w:val="22"/>
          <w:szCs w:val="22"/>
          <w:lang w:eastAsia="en-US"/>
        </w:rPr>
        <w:t>se za predvidena dela na objektu uporabi druge določbe zakona, uredbe</w:t>
      </w:r>
      <w:r w:rsidR="0040232F">
        <w:rPr>
          <w:rFonts w:ascii="Arial" w:hAnsi="Arial" w:cs="Arial"/>
          <w:color w:val="000000"/>
          <w:sz w:val="22"/>
          <w:szCs w:val="22"/>
          <w:lang w:eastAsia="en-US"/>
        </w:rPr>
        <w:t xml:space="preserve"> </w:t>
      </w:r>
      <w:r w:rsidR="00ED14AD">
        <w:rPr>
          <w:rFonts w:ascii="Arial" w:hAnsi="Arial" w:cs="Arial"/>
          <w:color w:val="000000"/>
          <w:sz w:val="22"/>
          <w:szCs w:val="22"/>
          <w:lang w:eastAsia="en-US"/>
        </w:rPr>
        <w:t>in drugih predpisov.</w:t>
      </w:r>
    </w:p>
    <w:p w:rsidR="005A6E9E" w:rsidRPr="00C2560E" w:rsidRDefault="005A6E9E" w:rsidP="005A6E9E">
      <w:pPr>
        <w:spacing w:after="120"/>
        <w:ind w:firstLine="709"/>
        <w:rPr>
          <w:rFonts w:ascii="Arial" w:hAnsi="Arial" w:cs="Arial"/>
          <w:sz w:val="22"/>
          <w:szCs w:val="22"/>
        </w:rPr>
      </w:pPr>
    </w:p>
    <w:p w:rsidR="005A6E9E" w:rsidRDefault="005A6E9E" w:rsidP="00C839B2">
      <w:pPr>
        <w:spacing w:after="120"/>
        <w:rPr>
          <w:rFonts w:ascii="Arial" w:hAnsi="Arial" w:cs="Arial"/>
          <w:sz w:val="22"/>
          <w:szCs w:val="22"/>
        </w:rPr>
      </w:pPr>
    </w:p>
    <w:p w:rsidR="00C839B2" w:rsidRDefault="00C839B2" w:rsidP="00C839B2">
      <w:pPr>
        <w:spacing w:after="120"/>
        <w:rPr>
          <w:rFonts w:ascii="Arial" w:hAnsi="Arial" w:cs="Arial"/>
          <w:sz w:val="22"/>
          <w:szCs w:val="22"/>
        </w:rPr>
      </w:pPr>
    </w:p>
    <w:p w:rsidR="00C839B2" w:rsidRDefault="00C839B2" w:rsidP="00C839B2">
      <w:pPr>
        <w:rPr>
          <w:rFonts w:ascii="Arial" w:hAnsi="Arial" w:cs="Arial"/>
          <w:sz w:val="22"/>
          <w:szCs w:val="22"/>
        </w:rPr>
      </w:pPr>
      <w:r>
        <w:rPr>
          <w:rFonts w:ascii="Arial" w:hAnsi="Arial" w:cs="Arial"/>
          <w:sz w:val="22"/>
          <w:szCs w:val="22"/>
        </w:rPr>
        <w:br w:type="page"/>
      </w:r>
    </w:p>
    <w:p w:rsidR="00C839B2" w:rsidRPr="0012423D" w:rsidRDefault="00F627EC" w:rsidP="00C839B2">
      <w:pPr>
        <w:keepLines/>
        <w:spacing w:after="120"/>
        <w:jc w:val="both"/>
        <w:rPr>
          <w:rFonts w:ascii="Arial" w:hAnsi="Arial" w:cs="Arial"/>
          <w:b/>
          <w:sz w:val="22"/>
          <w:szCs w:val="22"/>
        </w:rPr>
      </w:pPr>
      <w:r w:rsidRPr="0012423D">
        <w:rPr>
          <w:rFonts w:ascii="Arial" w:hAnsi="Arial" w:cs="Arial"/>
          <w:b/>
          <w:sz w:val="22"/>
          <w:szCs w:val="22"/>
        </w:rPr>
        <w:lastRenderedPageBreak/>
        <w:t>4</w:t>
      </w:r>
      <w:r w:rsidR="00C839B2" w:rsidRPr="0012423D">
        <w:rPr>
          <w:rFonts w:ascii="Arial" w:hAnsi="Arial" w:cs="Arial"/>
          <w:b/>
          <w:sz w:val="22"/>
          <w:szCs w:val="22"/>
        </w:rPr>
        <w:t xml:space="preserve"> RAZMERJE DO PROSTORSKIH AKTOV</w:t>
      </w:r>
    </w:p>
    <w:p w:rsidR="002A503F" w:rsidRPr="00562647" w:rsidRDefault="002A503F" w:rsidP="00C839B2">
      <w:pPr>
        <w:keepLines/>
        <w:spacing w:after="120"/>
        <w:jc w:val="both"/>
        <w:rPr>
          <w:rFonts w:ascii="Arial" w:hAnsi="Arial" w:cs="Arial"/>
          <w:sz w:val="22"/>
          <w:szCs w:val="22"/>
        </w:rPr>
      </w:pPr>
      <w:r>
        <w:rPr>
          <w:rFonts w:ascii="Arial" w:hAnsi="Arial" w:cs="Arial"/>
          <w:sz w:val="22"/>
          <w:szCs w:val="22"/>
        </w:rPr>
        <w:t>Razvrstitev objektov glede na gradbenotehnično zahtevnost - njegove</w:t>
      </w:r>
      <w:r w:rsidRPr="002A503F">
        <w:rPr>
          <w:rFonts w:ascii="Arial" w:hAnsi="Arial" w:cs="Arial"/>
          <w:sz w:val="22"/>
          <w:szCs w:val="22"/>
        </w:rPr>
        <w:t xml:space="preserve"> dimenzij</w:t>
      </w:r>
      <w:r>
        <w:rPr>
          <w:rFonts w:ascii="Arial" w:hAnsi="Arial" w:cs="Arial"/>
          <w:sz w:val="22"/>
          <w:szCs w:val="22"/>
        </w:rPr>
        <w:t>e</w:t>
      </w:r>
      <w:r w:rsidRPr="002A503F">
        <w:rPr>
          <w:rFonts w:ascii="Arial" w:hAnsi="Arial" w:cs="Arial"/>
          <w:sz w:val="22"/>
          <w:szCs w:val="22"/>
        </w:rPr>
        <w:t xml:space="preserve"> </w:t>
      </w:r>
      <w:r>
        <w:rPr>
          <w:rFonts w:ascii="Arial" w:hAnsi="Arial" w:cs="Arial"/>
          <w:sz w:val="22"/>
          <w:szCs w:val="22"/>
        </w:rPr>
        <w:t>in</w:t>
      </w:r>
      <w:r w:rsidRPr="002A503F">
        <w:rPr>
          <w:rFonts w:ascii="Arial" w:hAnsi="Arial" w:cs="Arial"/>
          <w:sz w:val="22"/>
          <w:szCs w:val="22"/>
        </w:rPr>
        <w:t xml:space="preserve"> konstrukcijsko zahtev</w:t>
      </w:r>
      <w:r>
        <w:rPr>
          <w:rFonts w:ascii="Arial" w:hAnsi="Arial" w:cs="Arial"/>
          <w:sz w:val="22"/>
          <w:szCs w:val="22"/>
        </w:rPr>
        <w:t xml:space="preserve">nost ter </w:t>
      </w:r>
      <w:r w:rsidRPr="002A503F">
        <w:rPr>
          <w:rFonts w:ascii="Arial" w:hAnsi="Arial" w:cs="Arial"/>
          <w:sz w:val="22"/>
          <w:szCs w:val="22"/>
        </w:rPr>
        <w:t xml:space="preserve">zadrževanju večjega števila oseb v </w:t>
      </w:r>
      <w:r>
        <w:rPr>
          <w:rFonts w:ascii="Arial" w:hAnsi="Arial" w:cs="Arial"/>
          <w:sz w:val="22"/>
          <w:szCs w:val="22"/>
        </w:rPr>
        <w:t>objektu ne gre zamenjevati s prostorsko zaznavnostjo, ki je v Gradbenem zakonu tudi eno od meril za razvrščanje po zahtevnosti gradnje. Prostorski akti avtonomno in od uredbe neodvisno določajo kje se sme postavljati objekte določene namembnosti, kakšne so njihove dimenzije in kakšno mora biti njihovo oblikovanje.</w:t>
      </w:r>
    </w:p>
    <w:p w:rsidR="00C839B2" w:rsidRPr="0012423D" w:rsidRDefault="00F627EC" w:rsidP="00C839B2">
      <w:pPr>
        <w:keepLines/>
        <w:spacing w:after="120"/>
        <w:ind w:left="284"/>
        <w:jc w:val="both"/>
        <w:rPr>
          <w:rFonts w:ascii="Arial" w:hAnsi="Arial" w:cs="Arial"/>
          <w:b/>
          <w:sz w:val="22"/>
          <w:szCs w:val="22"/>
          <w:lang w:eastAsia="ar-SA"/>
        </w:rPr>
      </w:pPr>
      <w:r w:rsidRPr="0012423D">
        <w:rPr>
          <w:rFonts w:ascii="Arial" w:hAnsi="Arial" w:cs="Arial"/>
          <w:b/>
          <w:sz w:val="22"/>
          <w:szCs w:val="22"/>
          <w:lang w:eastAsia="ar-SA"/>
        </w:rPr>
        <w:t>4</w:t>
      </w:r>
      <w:r w:rsidR="00C839B2" w:rsidRPr="0012423D">
        <w:rPr>
          <w:rFonts w:ascii="Arial" w:hAnsi="Arial" w:cs="Arial"/>
          <w:b/>
          <w:sz w:val="22"/>
          <w:szCs w:val="22"/>
          <w:lang w:eastAsia="ar-SA"/>
        </w:rPr>
        <w:t xml:space="preserve">.1 </w:t>
      </w:r>
      <w:bookmarkStart w:id="3" w:name="_Hlk514612961"/>
      <w:r w:rsidR="00C839B2" w:rsidRPr="0012423D">
        <w:rPr>
          <w:rFonts w:ascii="Arial" w:hAnsi="Arial" w:cs="Arial"/>
          <w:b/>
          <w:sz w:val="22"/>
          <w:szCs w:val="22"/>
          <w:lang w:eastAsia="ar-SA"/>
        </w:rPr>
        <w:t xml:space="preserve">UPORABA DOLOČB PROSTORSKIH AKTOV, KI SE SKLICUJEJO NA </w:t>
      </w:r>
      <w:r w:rsidR="004D6E97" w:rsidRPr="0012423D">
        <w:rPr>
          <w:rFonts w:ascii="Arial" w:hAnsi="Arial" w:cs="Arial"/>
          <w:b/>
          <w:sz w:val="22"/>
          <w:szCs w:val="22"/>
          <w:lang w:eastAsia="ar-SA"/>
        </w:rPr>
        <w:t>UREDBO</w:t>
      </w:r>
      <w:r w:rsidR="00C839B2" w:rsidRPr="0012423D">
        <w:rPr>
          <w:rFonts w:ascii="Arial" w:hAnsi="Arial" w:cs="Arial"/>
          <w:b/>
          <w:sz w:val="22"/>
          <w:szCs w:val="22"/>
          <w:lang w:eastAsia="ar-SA"/>
        </w:rPr>
        <w:t xml:space="preserve"> ALI PREJ VELJAVNE PREDPISE O RAZVRŠČANJU OBJEKTOV</w:t>
      </w:r>
      <w:bookmarkEnd w:id="3"/>
    </w:p>
    <w:p w:rsidR="00C839B2" w:rsidRDefault="00E37CBE" w:rsidP="00C839B2">
      <w:pPr>
        <w:spacing w:after="120"/>
        <w:jc w:val="both"/>
        <w:rPr>
          <w:rFonts w:ascii="Arial" w:hAnsi="Arial" w:cs="Arial"/>
          <w:sz w:val="22"/>
          <w:szCs w:val="22"/>
        </w:rPr>
      </w:pPr>
      <w:r>
        <w:rPr>
          <w:rFonts w:ascii="Arial" w:hAnsi="Arial" w:cs="Arial"/>
          <w:sz w:val="22"/>
          <w:szCs w:val="22"/>
        </w:rPr>
        <w:t xml:space="preserve">(1) </w:t>
      </w:r>
      <w:r w:rsidR="00C839B2">
        <w:rPr>
          <w:rFonts w:ascii="Arial" w:hAnsi="Arial" w:cs="Arial"/>
          <w:sz w:val="22"/>
          <w:szCs w:val="22"/>
        </w:rPr>
        <w:t>Že ob pripravi prej veljavne uredbe so se pojavljala vprašanja g</w:t>
      </w:r>
      <w:r w:rsidR="00C839B2" w:rsidRPr="00365971">
        <w:rPr>
          <w:rFonts w:ascii="Arial" w:hAnsi="Arial" w:cs="Arial"/>
          <w:sz w:val="22"/>
          <w:szCs w:val="22"/>
        </w:rPr>
        <w:t xml:space="preserve">lede </w:t>
      </w:r>
      <w:r w:rsidR="00C839B2">
        <w:rPr>
          <w:rFonts w:ascii="Arial" w:hAnsi="Arial" w:cs="Arial"/>
          <w:sz w:val="22"/>
          <w:szCs w:val="22"/>
        </w:rPr>
        <w:t>skladnosti</w:t>
      </w:r>
      <w:r w:rsidR="00C839B2" w:rsidRPr="00365971">
        <w:rPr>
          <w:rFonts w:ascii="Arial" w:hAnsi="Arial" w:cs="Arial"/>
          <w:sz w:val="22"/>
          <w:szCs w:val="22"/>
        </w:rPr>
        <w:t xml:space="preserve"> z veljavnimi prostorskimi akti</w:t>
      </w:r>
      <w:r w:rsidR="00C839B2">
        <w:rPr>
          <w:rFonts w:ascii="Arial" w:hAnsi="Arial" w:cs="Arial"/>
          <w:sz w:val="22"/>
          <w:szCs w:val="22"/>
        </w:rPr>
        <w:t>, kar izvira iz nekdanjih odlokov o pomožnih objekti</w:t>
      </w:r>
      <w:r w:rsidR="00AB7797">
        <w:rPr>
          <w:rFonts w:ascii="Arial" w:hAnsi="Arial" w:cs="Arial"/>
          <w:sz w:val="22"/>
          <w:szCs w:val="22"/>
        </w:rPr>
        <w:t>h</w:t>
      </w:r>
      <w:r w:rsidR="00C839B2">
        <w:rPr>
          <w:rFonts w:ascii="Arial" w:hAnsi="Arial" w:cs="Arial"/>
          <w:sz w:val="22"/>
          <w:szCs w:val="22"/>
        </w:rPr>
        <w:t>, ki so jih sprejemale občine in so vsebovali tako gradbenotehnične kot urbanistične določbe. Zakon o graditvi objektov in na njegovi podlagi izdani predpisi so vez med gradbeno tehnično zahtevnostjo in urbanističnimi pogoji postopoma prekinjali</w:t>
      </w:r>
      <w:r w:rsidR="00C839B2" w:rsidRPr="00365971">
        <w:rPr>
          <w:rFonts w:ascii="Arial" w:hAnsi="Arial" w:cs="Arial"/>
          <w:sz w:val="22"/>
          <w:szCs w:val="22"/>
        </w:rPr>
        <w:t xml:space="preserve">. </w:t>
      </w:r>
      <w:r w:rsidR="00C839B2">
        <w:rPr>
          <w:rFonts w:ascii="Arial" w:hAnsi="Arial" w:cs="Arial"/>
          <w:sz w:val="22"/>
          <w:szCs w:val="22"/>
        </w:rPr>
        <w:t xml:space="preserve">Očitno pa se je zdela klasifikacija objektov po zahtevnosti (posebej za enostavne in nezahtevne objekte) za prostorske načrtovalce tako uporabna, da so jo začeli uporabljati tudi kot </w:t>
      </w:r>
      <w:r w:rsidR="00AB7797">
        <w:rPr>
          <w:rFonts w:ascii="Arial" w:hAnsi="Arial" w:cs="Arial"/>
          <w:sz w:val="22"/>
          <w:szCs w:val="22"/>
        </w:rPr>
        <w:t xml:space="preserve">merilo </w:t>
      </w:r>
      <w:r w:rsidR="00C839B2">
        <w:rPr>
          <w:rFonts w:ascii="Arial" w:hAnsi="Arial" w:cs="Arial"/>
          <w:sz w:val="22"/>
          <w:szCs w:val="22"/>
        </w:rPr>
        <w:t>za umestitev v prostor. Ker ni (bila) namenjena</w:t>
      </w:r>
      <w:r w:rsidR="003007E0">
        <w:rPr>
          <w:rFonts w:ascii="Arial" w:hAnsi="Arial" w:cs="Arial"/>
          <w:sz w:val="22"/>
          <w:szCs w:val="22"/>
        </w:rPr>
        <w:t xml:space="preserve"> za to</w:t>
      </w:r>
      <w:r w:rsidR="00C839B2">
        <w:rPr>
          <w:rFonts w:ascii="Arial" w:hAnsi="Arial" w:cs="Arial"/>
          <w:sz w:val="22"/>
          <w:szCs w:val="22"/>
        </w:rPr>
        <w:t xml:space="preserve">, prihaja do dveh vrst težav. Prva je, da je dinamika spreminjanja razvrščanja glede na zahtevnost gradnje popolnoma drugačna od dinamike sprejemanja in spreminjanja prostorskih aktov, druga težava pa je v tem, </w:t>
      </w:r>
      <w:r w:rsidR="009A18FC">
        <w:rPr>
          <w:rFonts w:ascii="Arial" w:hAnsi="Arial" w:cs="Arial"/>
          <w:sz w:val="22"/>
          <w:szCs w:val="22"/>
        </w:rPr>
        <w:t>se s tem meša</w:t>
      </w:r>
      <w:r w:rsidR="002A503F">
        <w:rPr>
          <w:rFonts w:ascii="Arial" w:hAnsi="Arial" w:cs="Arial"/>
          <w:sz w:val="22"/>
          <w:szCs w:val="22"/>
        </w:rPr>
        <w:t xml:space="preserve"> delitev po gradbenotehnični zahtevnosti z urbanizmom in prostorskimi ter likovnimi zahtevami</w:t>
      </w:r>
      <w:r w:rsidR="00C839B2">
        <w:rPr>
          <w:rFonts w:ascii="Arial" w:hAnsi="Arial" w:cs="Arial"/>
          <w:sz w:val="22"/>
          <w:szCs w:val="22"/>
        </w:rPr>
        <w:t xml:space="preserve">. </w:t>
      </w:r>
      <w:r w:rsidR="00AB7797">
        <w:rPr>
          <w:rFonts w:ascii="Arial" w:hAnsi="Arial" w:cs="Arial"/>
          <w:sz w:val="22"/>
          <w:szCs w:val="22"/>
        </w:rPr>
        <w:t xml:space="preserve">Ministrstvo </w:t>
      </w:r>
      <w:r w:rsidR="00C839B2">
        <w:rPr>
          <w:rFonts w:ascii="Arial" w:hAnsi="Arial" w:cs="Arial"/>
          <w:sz w:val="22"/>
          <w:szCs w:val="22"/>
        </w:rPr>
        <w:t xml:space="preserve"> je </w:t>
      </w:r>
      <w:r w:rsidR="002A503F">
        <w:rPr>
          <w:rFonts w:ascii="Arial" w:hAnsi="Arial" w:cs="Arial"/>
          <w:sz w:val="22"/>
          <w:szCs w:val="22"/>
        </w:rPr>
        <w:t xml:space="preserve">zato </w:t>
      </w:r>
      <w:r w:rsidR="00C839B2">
        <w:rPr>
          <w:rFonts w:ascii="Arial" w:hAnsi="Arial" w:cs="Arial"/>
          <w:sz w:val="22"/>
          <w:szCs w:val="22"/>
        </w:rPr>
        <w:t xml:space="preserve">občine že nekajkrat opozorilo in pozvalo, naj pri določanju urbanističnih pogojev gradnje na nekem območju ne uporabljajo </w:t>
      </w:r>
      <w:r w:rsidR="00315A42">
        <w:rPr>
          <w:rFonts w:ascii="Arial" w:hAnsi="Arial" w:cs="Arial"/>
          <w:sz w:val="22"/>
          <w:szCs w:val="22"/>
        </w:rPr>
        <w:t>naved</w:t>
      </w:r>
      <w:r w:rsidR="00C839B2">
        <w:rPr>
          <w:rFonts w:ascii="Arial" w:hAnsi="Arial" w:cs="Arial"/>
          <w:sz w:val="22"/>
          <w:szCs w:val="22"/>
        </w:rPr>
        <w:t xml:space="preserve">ene </w:t>
      </w:r>
      <w:r w:rsidR="002A503F">
        <w:rPr>
          <w:rFonts w:ascii="Arial" w:hAnsi="Arial" w:cs="Arial"/>
          <w:sz w:val="22"/>
          <w:szCs w:val="22"/>
        </w:rPr>
        <w:t xml:space="preserve">(gradbenotehnične) </w:t>
      </w:r>
      <w:r w:rsidR="00C839B2">
        <w:rPr>
          <w:rFonts w:ascii="Arial" w:hAnsi="Arial" w:cs="Arial"/>
          <w:sz w:val="22"/>
          <w:szCs w:val="22"/>
        </w:rPr>
        <w:t>razvrstitve.</w:t>
      </w:r>
    </w:p>
    <w:p w:rsidR="00C839B2" w:rsidRPr="00365971" w:rsidRDefault="00E37CBE" w:rsidP="00C839B2">
      <w:pPr>
        <w:rPr>
          <w:rFonts w:ascii="Arial" w:hAnsi="Arial" w:cs="Arial"/>
          <w:sz w:val="22"/>
          <w:szCs w:val="22"/>
        </w:rPr>
      </w:pPr>
      <w:r>
        <w:rPr>
          <w:rFonts w:ascii="Arial" w:hAnsi="Arial" w:cs="Arial"/>
          <w:sz w:val="22"/>
          <w:szCs w:val="22"/>
        </w:rPr>
        <w:t xml:space="preserve">(2) </w:t>
      </w:r>
      <w:r w:rsidR="00C839B2" w:rsidRPr="00365971">
        <w:rPr>
          <w:rFonts w:ascii="Arial" w:hAnsi="Arial" w:cs="Arial"/>
          <w:sz w:val="22"/>
          <w:szCs w:val="22"/>
        </w:rPr>
        <w:t xml:space="preserve">Naloga prostorskega akta je, da jasno določi zlasti: </w:t>
      </w:r>
    </w:p>
    <w:p w:rsidR="00C839B2" w:rsidRPr="00955CCB" w:rsidRDefault="00C839B2" w:rsidP="00C839B2">
      <w:pPr>
        <w:pStyle w:val="Odstavekseznama"/>
        <w:numPr>
          <w:ilvl w:val="0"/>
          <w:numId w:val="23"/>
        </w:numPr>
        <w:autoSpaceDE w:val="0"/>
        <w:autoSpaceDN w:val="0"/>
        <w:adjustRightInd w:val="0"/>
        <w:jc w:val="both"/>
        <w:rPr>
          <w:rFonts w:ascii="Arial" w:hAnsi="Arial" w:cs="Arial"/>
          <w:color w:val="000000"/>
          <w:sz w:val="22"/>
          <w:szCs w:val="22"/>
          <w:lang w:eastAsia="en-US"/>
        </w:rPr>
      </w:pPr>
      <w:r w:rsidRPr="00955CCB">
        <w:rPr>
          <w:rFonts w:ascii="Arial" w:hAnsi="Arial" w:cs="Arial"/>
          <w:color w:val="000000"/>
          <w:sz w:val="22"/>
          <w:szCs w:val="22"/>
          <w:lang w:eastAsia="en-US"/>
        </w:rPr>
        <w:t>katere vrste objektov je dovoljeno postavljati na zemljiščih z določeno vrsto namenske rabe (stavbna, kmetijska itd.</w:t>
      </w:r>
      <w:r w:rsidR="005E2C7B">
        <w:rPr>
          <w:rFonts w:ascii="Arial" w:hAnsi="Arial" w:cs="Arial"/>
          <w:color w:val="000000"/>
          <w:sz w:val="22"/>
          <w:szCs w:val="22"/>
          <w:lang w:eastAsia="en-US"/>
        </w:rPr>
        <w:t>)</w:t>
      </w:r>
      <w:r w:rsidRPr="00955CCB">
        <w:rPr>
          <w:rFonts w:ascii="Arial" w:hAnsi="Arial" w:cs="Arial"/>
          <w:color w:val="000000"/>
          <w:sz w:val="22"/>
          <w:szCs w:val="22"/>
          <w:lang w:eastAsia="en-US"/>
        </w:rPr>
        <w:t xml:space="preserve"> oziroma znotraj podrobnejše namenske rabe </w:t>
      </w:r>
      <w:r w:rsidR="005E2C7B">
        <w:rPr>
          <w:rFonts w:ascii="Arial" w:hAnsi="Arial" w:cs="Arial"/>
          <w:color w:val="000000"/>
          <w:sz w:val="22"/>
          <w:szCs w:val="22"/>
          <w:lang w:eastAsia="en-US"/>
        </w:rPr>
        <w:t>(</w:t>
      </w:r>
      <w:r w:rsidRPr="00955CCB">
        <w:rPr>
          <w:rFonts w:ascii="Arial" w:hAnsi="Arial" w:cs="Arial"/>
          <w:color w:val="000000"/>
          <w:sz w:val="22"/>
          <w:szCs w:val="22"/>
          <w:lang w:eastAsia="en-US"/>
        </w:rPr>
        <w:t xml:space="preserve">stanovanjska območja in spremljajoče dejavnosti, poslovna območja itd.), </w:t>
      </w:r>
    </w:p>
    <w:p w:rsidR="00C839B2" w:rsidRPr="00955CCB" w:rsidRDefault="00C839B2" w:rsidP="00C839B2">
      <w:pPr>
        <w:pStyle w:val="Odstavekseznama"/>
        <w:numPr>
          <w:ilvl w:val="0"/>
          <w:numId w:val="23"/>
        </w:numPr>
        <w:autoSpaceDE w:val="0"/>
        <w:autoSpaceDN w:val="0"/>
        <w:adjustRightInd w:val="0"/>
        <w:jc w:val="both"/>
        <w:rPr>
          <w:rFonts w:ascii="Arial" w:hAnsi="Arial" w:cs="Arial"/>
          <w:color w:val="000000"/>
          <w:sz w:val="22"/>
          <w:szCs w:val="22"/>
          <w:lang w:eastAsia="en-US"/>
        </w:rPr>
      </w:pPr>
      <w:r w:rsidRPr="00955CCB">
        <w:rPr>
          <w:rFonts w:ascii="Arial" w:hAnsi="Arial" w:cs="Arial"/>
          <w:color w:val="000000"/>
          <w:sz w:val="22"/>
          <w:szCs w:val="22"/>
          <w:lang w:eastAsia="en-US"/>
        </w:rPr>
        <w:t xml:space="preserve">kakšne so dovoljene velikosti objektov na posameznih območjih, </w:t>
      </w:r>
    </w:p>
    <w:p w:rsidR="00C839B2" w:rsidRPr="00955CCB" w:rsidRDefault="00C839B2" w:rsidP="00C839B2">
      <w:pPr>
        <w:pStyle w:val="Odstavekseznama"/>
        <w:numPr>
          <w:ilvl w:val="0"/>
          <w:numId w:val="23"/>
        </w:numPr>
        <w:autoSpaceDE w:val="0"/>
        <w:autoSpaceDN w:val="0"/>
        <w:adjustRightInd w:val="0"/>
        <w:jc w:val="both"/>
        <w:rPr>
          <w:rFonts w:ascii="Arial" w:hAnsi="Arial" w:cs="Arial"/>
          <w:color w:val="000000"/>
          <w:sz w:val="22"/>
          <w:szCs w:val="22"/>
          <w:lang w:eastAsia="en-US"/>
        </w:rPr>
      </w:pPr>
      <w:r w:rsidRPr="00955CCB">
        <w:rPr>
          <w:rFonts w:ascii="Arial" w:hAnsi="Arial" w:cs="Arial"/>
          <w:color w:val="000000"/>
          <w:sz w:val="22"/>
          <w:szCs w:val="22"/>
          <w:lang w:eastAsia="en-US"/>
        </w:rPr>
        <w:t xml:space="preserve">kakšno naj bo oblikovanje teh objektov, </w:t>
      </w:r>
    </w:p>
    <w:p w:rsidR="00C839B2" w:rsidRPr="00955CCB" w:rsidRDefault="00C839B2" w:rsidP="00C839B2">
      <w:pPr>
        <w:pStyle w:val="Odstavekseznama"/>
        <w:numPr>
          <w:ilvl w:val="0"/>
          <w:numId w:val="23"/>
        </w:numPr>
        <w:autoSpaceDE w:val="0"/>
        <w:autoSpaceDN w:val="0"/>
        <w:adjustRightInd w:val="0"/>
        <w:jc w:val="both"/>
        <w:rPr>
          <w:rFonts w:ascii="Arial" w:hAnsi="Arial" w:cs="Arial"/>
          <w:color w:val="000000"/>
          <w:sz w:val="22"/>
          <w:szCs w:val="22"/>
          <w:lang w:eastAsia="en-US"/>
        </w:rPr>
      </w:pPr>
      <w:r w:rsidRPr="00955CCB">
        <w:rPr>
          <w:rFonts w:ascii="Arial" w:hAnsi="Arial" w:cs="Arial"/>
          <w:color w:val="000000"/>
          <w:sz w:val="22"/>
          <w:szCs w:val="22"/>
          <w:lang w:eastAsia="en-US"/>
        </w:rPr>
        <w:t xml:space="preserve">kakšni naj bodo odmiki od parcelnih mej ali od drugih objektov, </w:t>
      </w:r>
    </w:p>
    <w:p w:rsidR="00C839B2" w:rsidRPr="00955CCB" w:rsidRDefault="00C839B2" w:rsidP="00C839B2">
      <w:pPr>
        <w:pStyle w:val="Odstavekseznama"/>
        <w:numPr>
          <w:ilvl w:val="0"/>
          <w:numId w:val="23"/>
        </w:numPr>
        <w:autoSpaceDE w:val="0"/>
        <w:autoSpaceDN w:val="0"/>
        <w:adjustRightInd w:val="0"/>
        <w:jc w:val="both"/>
        <w:rPr>
          <w:rFonts w:ascii="Arial" w:hAnsi="Arial" w:cs="Arial"/>
          <w:color w:val="000000"/>
          <w:sz w:val="22"/>
          <w:szCs w:val="22"/>
          <w:lang w:eastAsia="en-US"/>
        </w:rPr>
      </w:pPr>
      <w:r w:rsidRPr="00955CCB">
        <w:rPr>
          <w:rFonts w:ascii="Arial" w:hAnsi="Arial" w:cs="Arial"/>
          <w:color w:val="000000"/>
          <w:sz w:val="22"/>
          <w:szCs w:val="22"/>
          <w:lang w:eastAsia="en-US"/>
        </w:rPr>
        <w:t xml:space="preserve">upoštevanje gradbenih linij in regulacijskih linij, </w:t>
      </w:r>
    </w:p>
    <w:p w:rsidR="00C839B2" w:rsidRPr="00955CCB" w:rsidRDefault="00C839B2" w:rsidP="00C839B2">
      <w:pPr>
        <w:pStyle w:val="Odstavekseznama"/>
        <w:numPr>
          <w:ilvl w:val="0"/>
          <w:numId w:val="23"/>
        </w:numPr>
        <w:autoSpaceDE w:val="0"/>
        <w:autoSpaceDN w:val="0"/>
        <w:adjustRightInd w:val="0"/>
        <w:jc w:val="both"/>
        <w:rPr>
          <w:rFonts w:ascii="Arial" w:hAnsi="Arial" w:cs="Arial"/>
          <w:color w:val="000000"/>
          <w:sz w:val="22"/>
          <w:szCs w:val="22"/>
          <w:lang w:eastAsia="en-US"/>
        </w:rPr>
      </w:pPr>
      <w:r w:rsidRPr="00955CCB">
        <w:rPr>
          <w:rFonts w:ascii="Arial" w:hAnsi="Arial" w:cs="Arial"/>
          <w:color w:val="000000"/>
          <w:sz w:val="22"/>
          <w:szCs w:val="22"/>
          <w:lang w:eastAsia="en-US"/>
        </w:rPr>
        <w:t>dopustn</w:t>
      </w:r>
      <w:r w:rsidR="005E2C7B">
        <w:rPr>
          <w:rFonts w:ascii="Arial" w:hAnsi="Arial" w:cs="Arial"/>
          <w:color w:val="000000"/>
          <w:sz w:val="22"/>
          <w:szCs w:val="22"/>
          <w:lang w:eastAsia="en-US"/>
        </w:rPr>
        <w:t>e</w:t>
      </w:r>
      <w:r w:rsidRPr="00955CCB">
        <w:rPr>
          <w:rFonts w:ascii="Arial" w:hAnsi="Arial" w:cs="Arial"/>
          <w:color w:val="000000"/>
          <w:sz w:val="22"/>
          <w:szCs w:val="22"/>
          <w:lang w:eastAsia="en-US"/>
        </w:rPr>
        <w:t xml:space="preserve"> faktorj</w:t>
      </w:r>
      <w:r w:rsidR="005E2C7B">
        <w:rPr>
          <w:rFonts w:ascii="Arial" w:hAnsi="Arial" w:cs="Arial"/>
          <w:color w:val="000000"/>
          <w:sz w:val="22"/>
          <w:szCs w:val="22"/>
          <w:lang w:eastAsia="en-US"/>
        </w:rPr>
        <w:t>e</w:t>
      </w:r>
      <w:r w:rsidRPr="00955CCB">
        <w:rPr>
          <w:rFonts w:ascii="Arial" w:hAnsi="Arial" w:cs="Arial"/>
          <w:color w:val="000000"/>
          <w:sz w:val="22"/>
          <w:szCs w:val="22"/>
          <w:lang w:eastAsia="en-US"/>
        </w:rPr>
        <w:t xml:space="preserve"> izrabe oziroma dovoljeno število objektov na eni parceli, </w:t>
      </w:r>
    </w:p>
    <w:p w:rsidR="00C839B2" w:rsidRPr="00955CCB" w:rsidRDefault="00C839B2" w:rsidP="00C839B2">
      <w:pPr>
        <w:pStyle w:val="Odstavekseznama"/>
        <w:numPr>
          <w:ilvl w:val="0"/>
          <w:numId w:val="23"/>
        </w:numPr>
        <w:autoSpaceDE w:val="0"/>
        <w:autoSpaceDN w:val="0"/>
        <w:adjustRightInd w:val="0"/>
        <w:spacing w:after="120"/>
        <w:ind w:left="714" w:hanging="357"/>
        <w:jc w:val="both"/>
        <w:rPr>
          <w:rFonts w:ascii="Arial" w:hAnsi="Arial" w:cs="Arial"/>
          <w:color w:val="000000"/>
          <w:sz w:val="22"/>
          <w:szCs w:val="22"/>
          <w:lang w:eastAsia="en-US"/>
        </w:rPr>
      </w:pPr>
      <w:r w:rsidRPr="00955CCB">
        <w:rPr>
          <w:rFonts w:ascii="Arial" w:hAnsi="Arial" w:cs="Arial"/>
          <w:color w:val="000000"/>
          <w:sz w:val="22"/>
          <w:szCs w:val="22"/>
          <w:lang w:eastAsia="en-US"/>
        </w:rPr>
        <w:t xml:space="preserve">dopustnost oziroma možnost priključevanja objektov na </w:t>
      </w:r>
      <w:r>
        <w:rPr>
          <w:rFonts w:ascii="Arial" w:hAnsi="Arial" w:cs="Arial"/>
          <w:color w:val="000000"/>
          <w:sz w:val="22"/>
          <w:szCs w:val="22"/>
          <w:lang w:eastAsia="en-US"/>
        </w:rPr>
        <w:t>gospodarsko javno infrastrukturo</w:t>
      </w:r>
      <w:r w:rsidRPr="00955CCB">
        <w:rPr>
          <w:rFonts w:ascii="Arial" w:hAnsi="Arial" w:cs="Arial"/>
          <w:color w:val="000000"/>
          <w:sz w:val="22"/>
          <w:szCs w:val="22"/>
          <w:lang w:eastAsia="en-US"/>
        </w:rPr>
        <w:t xml:space="preserve"> itd. </w:t>
      </w:r>
    </w:p>
    <w:p w:rsidR="00C839B2" w:rsidRPr="00365971" w:rsidRDefault="00E37CBE" w:rsidP="00C839B2">
      <w:pPr>
        <w:spacing w:after="120"/>
        <w:rPr>
          <w:rFonts w:ascii="Arial" w:hAnsi="Arial" w:cs="Arial"/>
          <w:sz w:val="22"/>
          <w:szCs w:val="22"/>
        </w:rPr>
      </w:pPr>
      <w:r>
        <w:rPr>
          <w:rFonts w:ascii="Arial" w:hAnsi="Arial" w:cs="Arial"/>
          <w:sz w:val="22"/>
          <w:szCs w:val="22"/>
        </w:rPr>
        <w:t xml:space="preserve">(3) </w:t>
      </w:r>
      <w:r w:rsidR="005E2C7B">
        <w:rPr>
          <w:rFonts w:ascii="Arial" w:hAnsi="Arial" w:cs="Arial"/>
          <w:sz w:val="22"/>
          <w:szCs w:val="22"/>
        </w:rPr>
        <w:t>P</w:t>
      </w:r>
      <w:r w:rsidR="00C839B2" w:rsidRPr="00365971">
        <w:rPr>
          <w:rFonts w:ascii="Arial" w:hAnsi="Arial" w:cs="Arial"/>
          <w:sz w:val="22"/>
          <w:szCs w:val="22"/>
        </w:rPr>
        <w:t xml:space="preserve">rostorski akti morajo določiti vse urbanistične pogoje za umeščanje objektov v prostor. </w:t>
      </w:r>
    </w:p>
    <w:p w:rsidR="00C839B2" w:rsidRDefault="00E37CBE" w:rsidP="00C839B2">
      <w:pPr>
        <w:spacing w:after="120"/>
        <w:jc w:val="both"/>
        <w:rPr>
          <w:rFonts w:ascii="Arial" w:hAnsi="Arial" w:cs="Arial"/>
          <w:sz w:val="22"/>
          <w:szCs w:val="22"/>
        </w:rPr>
      </w:pPr>
      <w:r>
        <w:rPr>
          <w:rFonts w:ascii="Arial" w:hAnsi="Arial" w:cs="Arial"/>
          <w:sz w:val="22"/>
          <w:szCs w:val="22"/>
        </w:rPr>
        <w:t xml:space="preserve">(4) </w:t>
      </w:r>
      <w:r w:rsidR="00C839B2" w:rsidRPr="00365971">
        <w:rPr>
          <w:rFonts w:ascii="Arial" w:hAnsi="Arial" w:cs="Arial"/>
          <w:sz w:val="22"/>
          <w:szCs w:val="22"/>
        </w:rPr>
        <w:t xml:space="preserve">Številni veljavni prostorski akti niso določili jasnih urbanističnih pogojev za umeščanje enostavnih in nezahtevnih objektov v prostor, temveč </w:t>
      </w:r>
      <w:r w:rsidR="005E2C7B">
        <w:rPr>
          <w:rFonts w:ascii="Arial" w:hAnsi="Arial" w:cs="Arial"/>
          <w:sz w:val="22"/>
          <w:szCs w:val="22"/>
        </w:rPr>
        <w:t xml:space="preserve">je v njih </w:t>
      </w:r>
      <w:r w:rsidR="00C839B2" w:rsidRPr="00365971">
        <w:rPr>
          <w:rFonts w:ascii="Arial" w:hAnsi="Arial" w:cs="Arial"/>
          <w:sz w:val="22"/>
          <w:szCs w:val="22"/>
        </w:rPr>
        <w:t>namesto jasnih in konkretnih urbanističnih določil zapisa</w:t>
      </w:r>
      <w:r w:rsidR="005E2C7B">
        <w:rPr>
          <w:rFonts w:ascii="Arial" w:hAnsi="Arial" w:cs="Arial"/>
          <w:sz w:val="22"/>
          <w:szCs w:val="22"/>
        </w:rPr>
        <w:t>no</w:t>
      </w:r>
      <w:r w:rsidR="00C839B2" w:rsidRPr="00365971">
        <w:rPr>
          <w:rFonts w:ascii="Arial" w:hAnsi="Arial" w:cs="Arial"/>
          <w:sz w:val="22"/>
          <w:szCs w:val="22"/>
        </w:rPr>
        <w:t xml:space="preserve">, da je na celotnem območju veljavnosti prostorskega akta dovoljeno graditi objekte, za katere predpis določa, da so enostavni ali nezahtevni. </w:t>
      </w:r>
      <w:r w:rsidR="00C839B2">
        <w:rPr>
          <w:rFonts w:ascii="Arial" w:hAnsi="Arial" w:cs="Arial"/>
          <w:sz w:val="22"/>
          <w:szCs w:val="22"/>
        </w:rPr>
        <w:t>Nekateri starejši prostorski akti se sklicujejo celo na</w:t>
      </w:r>
      <w:r w:rsidR="00C839B2" w:rsidRPr="00365971">
        <w:rPr>
          <w:rFonts w:ascii="Arial" w:hAnsi="Arial" w:cs="Arial"/>
          <w:sz w:val="22"/>
          <w:szCs w:val="22"/>
        </w:rPr>
        <w:t xml:space="preserve"> Pravilnik o vrstah zahtevnih, manj zahtevnih in enostavnih objektov, o pogojih za gradnjo enostavnih objektov brez gradbenega dovoljenja in o vrstah del, ki so v zvezi z objekti in pripadajočimi zemljišči oziroma </w:t>
      </w:r>
      <w:r w:rsidR="00C839B2">
        <w:rPr>
          <w:rFonts w:ascii="Arial" w:hAnsi="Arial" w:cs="Arial"/>
          <w:sz w:val="22"/>
          <w:szCs w:val="22"/>
        </w:rPr>
        <w:t>nekoliko novejši na</w:t>
      </w:r>
      <w:r w:rsidR="00C839B2" w:rsidRPr="00365971">
        <w:rPr>
          <w:rFonts w:ascii="Arial" w:hAnsi="Arial" w:cs="Arial"/>
          <w:sz w:val="22"/>
          <w:szCs w:val="22"/>
        </w:rPr>
        <w:t xml:space="preserve"> razveljavljeno Uredbo o vrstah objektov glede na zahtevnost</w:t>
      </w:r>
      <w:r w:rsidR="00C839B2">
        <w:rPr>
          <w:rFonts w:ascii="Arial" w:hAnsi="Arial" w:cs="Arial"/>
          <w:sz w:val="22"/>
          <w:szCs w:val="22"/>
        </w:rPr>
        <w:t xml:space="preserve">, zadnja generacija pa na </w:t>
      </w:r>
      <w:r w:rsidR="00C839B2" w:rsidRPr="00365971">
        <w:rPr>
          <w:rFonts w:ascii="Arial" w:hAnsi="Arial" w:cs="Arial"/>
          <w:sz w:val="22"/>
          <w:szCs w:val="22"/>
        </w:rPr>
        <w:t>Uredbo o vrstah objektov glede na zahtevnost</w:t>
      </w:r>
      <w:r w:rsidR="00C839B2">
        <w:rPr>
          <w:rFonts w:ascii="Arial" w:hAnsi="Arial" w:cs="Arial"/>
          <w:sz w:val="22"/>
          <w:szCs w:val="22"/>
        </w:rPr>
        <w:t xml:space="preserve"> gradnje, ki je prav tako že razveljavljena</w:t>
      </w:r>
      <w:r w:rsidR="00C839B2" w:rsidRPr="00365971">
        <w:rPr>
          <w:rFonts w:ascii="Arial" w:hAnsi="Arial" w:cs="Arial"/>
          <w:sz w:val="22"/>
          <w:szCs w:val="22"/>
        </w:rPr>
        <w:t>.</w:t>
      </w:r>
    </w:p>
    <w:p w:rsidR="00C839B2" w:rsidRPr="00365971" w:rsidRDefault="00E37CBE" w:rsidP="00C839B2">
      <w:pPr>
        <w:spacing w:after="120"/>
        <w:rPr>
          <w:rFonts w:ascii="Arial" w:hAnsi="Arial" w:cs="Arial"/>
          <w:sz w:val="22"/>
          <w:szCs w:val="22"/>
        </w:rPr>
      </w:pPr>
      <w:r>
        <w:rPr>
          <w:rFonts w:ascii="Arial" w:hAnsi="Arial" w:cs="Arial"/>
          <w:sz w:val="22"/>
          <w:szCs w:val="22"/>
        </w:rPr>
        <w:t xml:space="preserve">(5) Veljavna </w:t>
      </w:r>
      <w:r w:rsidR="00C839B2">
        <w:rPr>
          <w:rFonts w:ascii="Arial" w:hAnsi="Arial" w:cs="Arial"/>
          <w:sz w:val="22"/>
          <w:szCs w:val="22"/>
        </w:rPr>
        <w:t>U</w:t>
      </w:r>
      <w:r w:rsidR="00C839B2" w:rsidRPr="00365971">
        <w:rPr>
          <w:rFonts w:ascii="Arial" w:hAnsi="Arial" w:cs="Arial"/>
          <w:sz w:val="22"/>
          <w:szCs w:val="22"/>
        </w:rPr>
        <w:t>redba o razvrščanju objektov</w:t>
      </w:r>
      <w:r w:rsidR="00C839B2">
        <w:rPr>
          <w:rFonts w:ascii="Arial" w:hAnsi="Arial" w:cs="Arial"/>
          <w:sz w:val="22"/>
          <w:szCs w:val="22"/>
        </w:rPr>
        <w:t xml:space="preserve"> </w:t>
      </w:r>
      <w:r w:rsidR="00C839B2" w:rsidRPr="00365971">
        <w:rPr>
          <w:rFonts w:ascii="Arial" w:hAnsi="Arial" w:cs="Arial"/>
          <w:sz w:val="22"/>
          <w:szCs w:val="22"/>
        </w:rPr>
        <w:t>– kot to pove že sam naslov uredbe in upoštevajoč tudi pravno podlago za izdajo te uredbe</w:t>
      </w:r>
      <w:r w:rsidR="005E2C7B">
        <w:rPr>
          <w:rFonts w:ascii="Arial" w:hAnsi="Arial" w:cs="Arial"/>
          <w:sz w:val="22"/>
          <w:szCs w:val="22"/>
        </w:rPr>
        <w:t xml:space="preserve"> – </w:t>
      </w:r>
      <w:r w:rsidR="00C839B2" w:rsidRPr="00365971">
        <w:rPr>
          <w:rFonts w:ascii="Arial" w:hAnsi="Arial" w:cs="Arial"/>
          <w:sz w:val="22"/>
          <w:szCs w:val="22"/>
        </w:rPr>
        <w:t xml:space="preserve">razvršča objekte </w:t>
      </w:r>
      <w:r w:rsidR="00C839B2">
        <w:rPr>
          <w:rFonts w:ascii="Arial" w:hAnsi="Arial" w:cs="Arial"/>
          <w:sz w:val="22"/>
          <w:szCs w:val="22"/>
        </w:rPr>
        <w:t xml:space="preserve">zgolj po namenu in </w:t>
      </w:r>
      <w:r w:rsidR="00C839B2" w:rsidRPr="00365971">
        <w:rPr>
          <w:rFonts w:ascii="Arial" w:hAnsi="Arial" w:cs="Arial"/>
          <w:sz w:val="22"/>
          <w:szCs w:val="22"/>
        </w:rPr>
        <w:t xml:space="preserve">zahtevnosti, z namenom določiti, kakšne so zahteve glede pridobivanja gradbenega dovoljenja. Uredba določa, za katere objekte gradbeno dovoljenje ni potrebno (enostavni objekti), za katere objekte je treba pridobiti gradbeno dovoljenje po enostavnem postopku (nezahtevni objekti) in za katere objekte je treba pridobiti običajno gradbeno dovoljenje (manj zahtevni, zahtevni objekti). </w:t>
      </w:r>
    </w:p>
    <w:p w:rsidR="00953BC6" w:rsidRPr="00953BC6" w:rsidRDefault="00E37CBE" w:rsidP="00C839B2">
      <w:pPr>
        <w:spacing w:after="120"/>
        <w:jc w:val="both"/>
        <w:rPr>
          <w:rFonts w:ascii="Arial" w:hAnsi="Arial" w:cs="Arial"/>
          <w:sz w:val="22"/>
          <w:szCs w:val="22"/>
        </w:rPr>
      </w:pPr>
      <w:r>
        <w:rPr>
          <w:rFonts w:ascii="Arial" w:hAnsi="Arial" w:cs="Arial"/>
          <w:sz w:val="22"/>
          <w:szCs w:val="22"/>
        </w:rPr>
        <w:t xml:space="preserve">(6) </w:t>
      </w:r>
      <w:r w:rsidR="00C839B2">
        <w:rPr>
          <w:rFonts w:ascii="Arial" w:hAnsi="Arial" w:cs="Arial"/>
          <w:sz w:val="22"/>
          <w:szCs w:val="22"/>
        </w:rPr>
        <w:t>Dokler ne bo pripravljena nova generacija prostorskih aktov</w:t>
      </w:r>
      <w:r w:rsidR="005E2C7B">
        <w:rPr>
          <w:rFonts w:ascii="Arial" w:hAnsi="Arial" w:cs="Arial"/>
          <w:sz w:val="22"/>
          <w:szCs w:val="22"/>
        </w:rPr>
        <w:t>,</w:t>
      </w:r>
      <w:r w:rsidR="00C839B2">
        <w:rPr>
          <w:rFonts w:ascii="Arial" w:hAnsi="Arial" w:cs="Arial"/>
          <w:sz w:val="22"/>
          <w:szCs w:val="22"/>
        </w:rPr>
        <w:t xml:space="preserve"> je treba p</w:t>
      </w:r>
      <w:r w:rsidR="00C839B2" w:rsidRPr="00365971">
        <w:rPr>
          <w:rFonts w:ascii="Arial" w:hAnsi="Arial" w:cs="Arial"/>
          <w:sz w:val="22"/>
          <w:szCs w:val="22"/>
        </w:rPr>
        <w:t>rostorski akt, ki se sklicuje na dopustnost objektov, ki so bili našteti v že razveljavljenih predpisih</w:t>
      </w:r>
      <w:r w:rsidR="00C839B2">
        <w:rPr>
          <w:rFonts w:ascii="Arial" w:hAnsi="Arial" w:cs="Arial"/>
          <w:sz w:val="22"/>
          <w:szCs w:val="22"/>
        </w:rPr>
        <w:t xml:space="preserve"> o razvrščanju </w:t>
      </w:r>
      <w:r w:rsidR="00C839B2">
        <w:rPr>
          <w:rFonts w:ascii="Arial" w:hAnsi="Arial" w:cs="Arial"/>
          <w:sz w:val="22"/>
          <w:szCs w:val="22"/>
        </w:rPr>
        <w:lastRenderedPageBreak/>
        <w:t>objektov glede na zahtevnost gradnje</w:t>
      </w:r>
      <w:r w:rsidR="00C839B2" w:rsidRPr="00365971">
        <w:rPr>
          <w:rFonts w:ascii="Arial" w:hAnsi="Arial" w:cs="Arial"/>
          <w:sz w:val="22"/>
          <w:szCs w:val="22"/>
        </w:rPr>
        <w:t xml:space="preserve">, tolmačiti </w:t>
      </w:r>
      <w:r w:rsidR="001524C8">
        <w:rPr>
          <w:rFonts w:ascii="Arial" w:hAnsi="Arial" w:cs="Arial"/>
          <w:sz w:val="22"/>
          <w:szCs w:val="22"/>
        </w:rPr>
        <w:t>z</w:t>
      </w:r>
      <w:r w:rsidR="00C839B2" w:rsidRPr="00365971">
        <w:rPr>
          <w:rFonts w:ascii="Arial" w:hAnsi="Arial" w:cs="Arial"/>
          <w:sz w:val="22"/>
          <w:szCs w:val="22"/>
        </w:rPr>
        <w:t xml:space="preserve"> metod</w:t>
      </w:r>
      <w:r w:rsidR="001524C8">
        <w:rPr>
          <w:rFonts w:ascii="Arial" w:hAnsi="Arial" w:cs="Arial"/>
          <w:sz w:val="22"/>
          <w:szCs w:val="22"/>
        </w:rPr>
        <w:t>o</w:t>
      </w:r>
      <w:r w:rsidR="00C839B2" w:rsidRPr="00365971">
        <w:rPr>
          <w:rFonts w:ascii="Arial" w:hAnsi="Arial" w:cs="Arial"/>
          <w:sz w:val="22"/>
          <w:szCs w:val="22"/>
        </w:rPr>
        <w:t xml:space="preserve"> argumentacije v pravu. V tem smislu je treba zlasti ugotoviti, kaj je bil namen prostorskega akta v času njegovega sprejemanja. Pri ugotavljanju namena prostorskega akta lahko upravni organ upošteva vse dokumente, na katere se prostorski akt sklicuje, tudi če ti ne veljajo </w:t>
      </w:r>
      <w:r w:rsidR="005E2C7B" w:rsidRPr="00365971">
        <w:rPr>
          <w:rFonts w:ascii="Arial" w:hAnsi="Arial" w:cs="Arial"/>
          <w:sz w:val="22"/>
          <w:szCs w:val="22"/>
        </w:rPr>
        <w:t>več</w:t>
      </w:r>
      <w:r w:rsidR="005E2C7B">
        <w:rPr>
          <w:rFonts w:ascii="Arial" w:hAnsi="Arial" w:cs="Arial"/>
          <w:sz w:val="22"/>
          <w:szCs w:val="22"/>
        </w:rPr>
        <w:t>,</w:t>
      </w:r>
      <w:r w:rsidR="005E2C7B" w:rsidRPr="00365971">
        <w:rPr>
          <w:rFonts w:ascii="Arial" w:hAnsi="Arial" w:cs="Arial"/>
          <w:sz w:val="22"/>
          <w:szCs w:val="22"/>
        </w:rPr>
        <w:t xml:space="preserve"> </w:t>
      </w:r>
      <w:r w:rsidR="00C839B2" w:rsidRPr="00365971">
        <w:rPr>
          <w:rFonts w:ascii="Arial" w:hAnsi="Arial" w:cs="Arial"/>
          <w:sz w:val="22"/>
          <w:szCs w:val="22"/>
        </w:rPr>
        <w:t>ali morebitnih spremljajočih gradiv, namenjenih za postopek sprejemanja prostorskega</w:t>
      </w:r>
      <w:r w:rsidR="009E7F74">
        <w:rPr>
          <w:rFonts w:ascii="Arial" w:hAnsi="Arial" w:cs="Arial"/>
          <w:sz w:val="22"/>
          <w:szCs w:val="22"/>
        </w:rPr>
        <w:t xml:space="preserve"> akta</w:t>
      </w:r>
      <w:r w:rsidR="00C839B2" w:rsidRPr="00365971">
        <w:rPr>
          <w:rFonts w:ascii="Arial" w:hAnsi="Arial" w:cs="Arial"/>
          <w:sz w:val="22"/>
          <w:szCs w:val="22"/>
        </w:rPr>
        <w:t xml:space="preserve">, če so na občini še na </w:t>
      </w:r>
      <w:r w:rsidR="005E2C7B">
        <w:rPr>
          <w:rFonts w:ascii="Arial" w:hAnsi="Arial" w:cs="Arial"/>
          <w:sz w:val="22"/>
          <w:szCs w:val="22"/>
        </w:rPr>
        <w:t>volj</w:t>
      </w:r>
      <w:r w:rsidR="00C839B2" w:rsidRPr="00365971">
        <w:rPr>
          <w:rFonts w:ascii="Arial" w:hAnsi="Arial" w:cs="Arial"/>
          <w:sz w:val="22"/>
          <w:szCs w:val="22"/>
        </w:rPr>
        <w:t>o</w:t>
      </w:r>
      <w:r w:rsidR="005E2C7B">
        <w:rPr>
          <w:rFonts w:ascii="Arial" w:hAnsi="Arial" w:cs="Arial"/>
          <w:sz w:val="22"/>
          <w:szCs w:val="22"/>
        </w:rPr>
        <w:t>,</w:t>
      </w:r>
      <w:r w:rsidR="00C839B2" w:rsidRPr="00365971">
        <w:rPr>
          <w:rFonts w:ascii="Arial" w:hAnsi="Arial" w:cs="Arial"/>
          <w:sz w:val="22"/>
          <w:szCs w:val="22"/>
        </w:rPr>
        <w:t xml:space="preserve"> in v skrajnem primeru tudi s prošnjo </w:t>
      </w:r>
      <w:r w:rsidR="009E7F74">
        <w:rPr>
          <w:rFonts w:ascii="Arial" w:hAnsi="Arial" w:cs="Arial"/>
          <w:sz w:val="22"/>
          <w:szCs w:val="22"/>
        </w:rPr>
        <w:t xml:space="preserve">občini </w:t>
      </w:r>
      <w:r w:rsidR="00C839B2" w:rsidRPr="00365971">
        <w:rPr>
          <w:rFonts w:ascii="Arial" w:hAnsi="Arial" w:cs="Arial"/>
          <w:sz w:val="22"/>
          <w:szCs w:val="22"/>
        </w:rPr>
        <w:t>za razlago namena prostorskega</w:t>
      </w:r>
      <w:r w:rsidR="009E7F74">
        <w:rPr>
          <w:rFonts w:ascii="Arial" w:hAnsi="Arial" w:cs="Arial"/>
          <w:sz w:val="22"/>
          <w:szCs w:val="22"/>
        </w:rPr>
        <w:t xml:space="preserve"> akta</w:t>
      </w:r>
      <w:r w:rsidR="00C839B2" w:rsidRPr="00365971">
        <w:rPr>
          <w:rFonts w:ascii="Arial" w:hAnsi="Arial" w:cs="Arial"/>
          <w:sz w:val="22"/>
          <w:szCs w:val="22"/>
        </w:rPr>
        <w:t xml:space="preserve">. To v praksi </w:t>
      </w:r>
      <w:r w:rsidR="009E7F74">
        <w:rPr>
          <w:rFonts w:ascii="Arial" w:hAnsi="Arial" w:cs="Arial"/>
          <w:sz w:val="22"/>
          <w:szCs w:val="22"/>
        </w:rPr>
        <w:t xml:space="preserve">npr. </w:t>
      </w:r>
      <w:r w:rsidR="00C839B2" w:rsidRPr="00365971">
        <w:rPr>
          <w:rFonts w:ascii="Arial" w:hAnsi="Arial" w:cs="Arial"/>
          <w:sz w:val="22"/>
          <w:szCs w:val="22"/>
        </w:rPr>
        <w:t xml:space="preserve">pomeni, da če </w:t>
      </w:r>
      <w:r w:rsidR="005E2C7B">
        <w:rPr>
          <w:rFonts w:ascii="Arial" w:hAnsi="Arial" w:cs="Arial"/>
          <w:sz w:val="22"/>
          <w:szCs w:val="22"/>
        </w:rPr>
        <w:t>nek</w:t>
      </w:r>
      <w:r w:rsidR="00C839B2" w:rsidRPr="00365971">
        <w:rPr>
          <w:rFonts w:ascii="Arial" w:hAnsi="Arial" w:cs="Arial"/>
          <w:sz w:val="22"/>
          <w:szCs w:val="22"/>
        </w:rPr>
        <w:t xml:space="preserve"> prostorski akt na </w:t>
      </w:r>
      <w:r w:rsidR="009E7F74">
        <w:rPr>
          <w:rFonts w:ascii="Arial" w:hAnsi="Arial" w:cs="Arial"/>
          <w:sz w:val="22"/>
          <w:szCs w:val="22"/>
        </w:rPr>
        <w:t>določenem</w:t>
      </w:r>
      <w:r w:rsidR="00C839B2" w:rsidRPr="00365971">
        <w:rPr>
          <w:rFonts w:ascii="Arial" w:hAnsi="Arial" w:cs="Arial"/>
          <w:sz w:val="22"/>
          <w:szCs w:val="22"/>
        </w:rPr>
        <w:t xml:space="preserve"> območju </w:t>
      </w:r>
      <w:r w:rsidR="009E7F74" w:rsidRPr="00365971">
        <w:rPr>
          <w:rFonts w:ascii="Arial" w:hAnsi="Arial" w:cs="Arial"/>
          <w:sz w:val="22"/>
          <w:szCs w:val="22"/>
        </w:rPr>
        <w:t xml:space="preserve">kot </w:t>
      </w:r>
      <w:r w:rsidR="009E7F74">
        <w:rPr>
          <w:rFonts w:ascii="Arial" w:hAnsi="Arial" w:cs="Arial"/>
          <w:sz w:val="22"/>
          <w:szCs w:val="22"/>
        </w:rPr>
        <w:t>enostavne</w:t>
      </w:r>
      <w:r w:rsidR="009E7F74" w:rsidRPr="00365971">
        <w:rPr>
          <w:rFonts w:ascii="Arial" w:hAnsi="Arial" w:cs="Arial"/>
          <w:sz w:val="22"/>
          <w:szCs w:val="22"/>
        </w:rPr>
        <w:t xml:space="preserve"> objekte po Uredbi o </w:t>
      </w:r>
      <w:r w:rsidR="009E7F74">
        <w:rPr>
          <w:rFonts w:ascii="Arial" w:hAnsi="Arial" w:cs="Arial"/>
          <w:sz w:val="22"/>
          <w:szCs w:val="22"/>
        </w:rPr>
        <w:t xml:space="preserve">razvrščanju </w:t>
      </w:r>
      <w:r w:rsidR="009E7F74" w:rsidRPr="00365971">
        <w:rPr>
          <w:rFonts w:ascii="Arial" w:hAnsi="Arial" w:cs="Arial"/>
          <w:sz w:val="22"/>
          <w:szCs w:val="22"/>
        </w:rPr>
        <w:t xml:space="preserve"> objektov glede na zahtevnost (Uradni list RS, št. 37/08, 99/08</w:t>
      </w:r>
      <w:r w:rsidR="009E7F74">
        <w:rPr>
          <w:rFonts w:ascii="Arial" w:hAnsi="Arial" w:cs="Arial"/>
          <w:sz w:val="22"/>
          <w:szCs w:val="22"/>
        </w:rPr>
        <w:t xml:space="preserve">) </w:t>
      </w:r>
      <w:r w:rsidR="00C839B2" w:rsidRPr="00365971">
        <w:rPr>
          <w:rFonts w:ascii="Arial" w:hAnsi="Arial" w:cs="Arial"/>
          <w:sz w:val="22"/>
          <w:szCs w:val="22"/>
        </w:rPr>
        <w:t xml:space="preserve">dovoljuje le </w:t>
      </w:r>
      <w:r w:rsidR="00E70F00">
        <w:rPr>
          <w:rFonts w:ascii="Arial" w:hAnsi="Arial" w:cs="Arial"/>
          <w:sz w:val="22"/>
          <w:szCs w:val="22"/>
        </w:rPr>
        <w:t>senike</w:t>
      </w:r>
      <w:r w:rsidR="00C839B2" w:rsidRPr="00365971">
        <w:rPr>
          <w:rFonts w:ascii="Arial" w:hAnsi="Arial" w:cs="Arial"/>
          <w:sz w:val="22"/>
          <w:szCs w:val="22"/>
        </w:rPr>
        <w:t xml:space="preserve">, to pomeni, da so na tem območju dovoljeni </w:t>
      </w:r>
      <w:r w:rsidR="00E70F00">
        <w:rPr>
          <w:rFonts w:ascii="Arial" w:hAnsi="Arial" w:cs="Arial"/>
          <w:color w:val="000000"/>
          <w:sz w:val="22"/>
          <w:szCs w:val="22"/>
          <w:shd w:val="clear" w:color="auto" w:fill="FFFFFF"/>
        </w:rPr>
        <w:t>enoetažni, leseni, pritlični objekti za shranjevanje sena z bruto površino največ 30 m² in višino 6 m</w:t>
      </w:r>
      <w:r w:rsidR="00C839B2" w:rsidRPr="00365971">
        <w:rPr>
          <w:rFonts w:ascii="Arial" w:hAnsi="Arial" w:cs="Arial"/>
          <w:sz w:val="22"/>
          <w:szCs w:val="22"/>
        </w:rPr>
        <w:t>. Ker</w:t>
      </w:r>
      <w:r w:rsidR="00953BC6">
        <w:rPr>
          <w:rFonts w:ascii="Arial" w:hAnsi="Arial" w:cs="Arial"/>
          <w:sz w:val="22"/>
          <w:szCs w:val="22"/>
        </w:rPr>
        <w:t xml:space="preserve"> prostorski akt </w:t>
      </w:r>
      <w:r w:rsidR="003A36A6">
        <w:rPr>
          <w:rFonts w:ascii="Arial" w:hAnsi="Arial" w:cs="Arial"/>
          <w:sz w:val="22"/>
          <w:szCs w:val="22"/>
        </w:rPr>
        <w:t>nima pravne podlage za določanje vrst</w:t>
      </w:r>
      <w:r w:rsidR="00953BC6">
        <w:rPr>
          <w:rFonts w:ascii="Arial" w:hAnsi="Arial" w:cs="Arial"/>
          <w:sz w:val="22"/>
          <w:szCs w:val="22"/>
        </w:rPr>
        <w:t xml:space="preserve"> zahtevnosti objektov, to</w:t>
      </w:r>
      <w:r w:rsidR="003A36A6">
        <w:rPr>
          <w:rFonts w:ascii="Arial" w:hAnsi="Arial" w:cs="Arial"/>
          <w:sz w:val="22"/>
          <w:szCs w:val="22"/>
        </w:rPr>
        <w:t xml:space="preserve"> torej</w:t>
      </w:r>
      <w:r w:rsidR="00953BC6">
        <w:rPr>
          <w:rFonts w:ascii="Arial" w:hAnsi="Arial" w:cs="Arial"/>
          <w:sz w:val="22"/>
          <w:szCs w:val="22"/>
        </w:rPr>
        <w:t xml:space="preserve"> ne pomeni, da je na tem območju možna gradnja samo enostavnih senikov in gradbenega dovoljenja za nezahteven objekt ni možno pridobiti. </w:t>
      </w:r>
      <w:r w:rsidR="00E70F00">
        <w:rPr>
          <w:rFonts w:ascii="Arial" w:hAnsi="Arial" w:cs="Arial"/>
          <w:sz w:val="22"/>
          <w:szCs w:val="22"/>
        </w:rPr>
        <w:t>U</w:t>
      </w:r>
      <w:r w:rsidR="00953BC6">
        <w:rPr>
          <w:rFonts w:ascii="Arial" w:hAnsi="Arial" w:cs="Arial"/>
          <w:sz w:val="22"/>
          <w:szCs w:val="22"/>
        </w:rPr>
        <w:t>redba</w:t>
      </w:r>
      <w:r w:rsidR="00E70F00">
        <w:rPr>
          <w:rFonts w:ascii="Arial" w:hAnsi="Arial" w:cs="Arial"/>
          <w:sz w:val="22"/>
          <w:szCs w:val="22"/>
        </w:rPr>
        <w:t xml:space="preserve"> o razvrščanju objektov senik – stavbo za spravilo pridelkov (12713 CC-SI) do 20 m</w:t>
      </w:r>
      <w:r w:rsidR="00E70F00" w:rsidRPr="00E70F00">
        <w:rPr>
          <w:rFonts w:ascii="Arial" w:hAnsi="Arial" w:cs="Arial"/>
          <w:sz w:val="22"/>
          <w:szCs w:val="22"/>
          <w:vertAlign w:val="superscript"/>
        </w:rPr>
        <w:t>2</w:t>
      </w:r>
      <w:r w:rsidR="009E7F74">
        <w:rPr>
          <w:rFonts w:ascii="Arial" w:hAnsi="Arial" w:cs="Arial"/>
          <w:sz w:val="22"/>
          <w:szCs w:val="22"/>
        </w:rPr>
        <w:t xml:space="preserve"> in višine do 4 </w:t>
      </w:r>
      <w:r w:rsidR="00E70F00">
        <w:rPr>
          <w:rFonts w:ascii="Arial" w:hAnsi="Arial" w:cs="Arial"/>
          <w:sz w:val="22"/>
          <w:szCs w:val="22"/>
        </w:rPr>
        <w:t>m</w:t>
      </w:r>
      <w:r w:rsidR="00953BC6">
        <w:rPr>
          <w:rFonts w:ascii="Arial" w:hAnsi="Arial" w:cs="Arial"/>
          <w:sz w:val="22"/>
          <w:szCs w:val="22"/>
        </w:rPr>
        <w:t xml:space="preserve"> razvršča med</w:t>
      </w:r>
      <w:r w:rsidR="00E70F00">
        <w:rPr>
          <w:rFonts w:ascii="Arial" w:hAnsi="Arial" w:cs="Arial"/>
          <w:sz w:val="22"/>
          <w:szCs w:val="22"/>
        </w:rPr>
        <w:t xml:space="preserve"> enostavne objekte, objekte do 100 m</w:t>
      </w:r>
      <w:r w:rsidR="00E70F00" w:rsidRPr="00E70F00">
        <w:rPr>
          <w:rFonts w:ascii="Arial" w:hAnsi="Arial" w:cs="Arial"/>
          <w:sz w:val="22"/>
          <w:szCs w:val="22"/>
          <w:vertAlign w:val="superscript"/>
        </w:rPr>
        <w:t>2</w:t>
      </w:r>
      <w:r w:rsidR="00E70F00">
        <w:rPr>
          <w:rFonts w:ascii="Arial" w:hAnsi="Arial" w:cs="Arial"/>
          <w:sz w:val="22"/>
          <w:szCs w:val="22"/>
        </w:rPr>
        <w:t xml:space="preserve"> in višine do</w:t>
      </w:r>
      <w:r w:rsidR="00953BC6">
        <w:rPr>
          <w:rFonts w:ascii="Arial" w:hAnsi="Arial" w:cs="Arial"/>
          <w:sz w:val="22"/>
          <w:szCs w:val="22"/>
        </w:rPr>
        <w:t xml:space="preserve"> 6 m pa med nezahtevne objekte</w:t>
      </w:r>
      <w:r w:rsidR="003A36A6">
        <w:rPr>
          <w:rFonts w:ascii="Arial" w:hAnsi="Arial" w:cs="Arial"/>
          <w:sz w:val="22"/>
          <w:szCs w:val="22"/>
        </w:rPr>
        <w:t xml:space="preserve">. Tako je </w:t>
      </w:r>
      <w:r w:rsidR="00953BC6">
        <w:rPr>
          <w:rFonts w:ascii="Arial" w:hAnsi="Arial" w:cs="Arial"/>
          <w:sz w:val="22"/>
          <w:szCs w:val="22"/>
        </w:rPr>
        <w:t>za objekte večje od 20 m</w:t>
      </w:r>
      <w:r w:rsidR="00953BC6" w:rsidRPr="00953BC6">
        <w:rPr>
          <w:rFonts w:ascii="Arial" w:hAnsi="Arial" w:cs="Arial"/>
          <w:sz w:val="22"/>
          <w:szCs w:val="22"/>
          <w:vertAlign w:val="superscript"/>
        </w:rPr>
        <w:t xml:space="preserve">2 </w:t>
      </w:r>
      <w:r w:rsidR="00953BC6">
        <w:rPr>
          <w:rFonts w:ascii="Arial" w:hAnsi="Arial" w:cs="Arial"/>
          <w:sz w:val="22"/>
          <w:szCs w:val="22"/>
        </w:rPr>
        <w:t>ali višji od 4</w:t>
      </w:r>
      <w:r w:rsidR="00953BC6" w:rsidRPr="00953BC6">
        <w:rPr>
          <w:rFonts w:ascii="Arial" w:hAnsi="Arial" w:cs="Arial"/>
          <w:sz w:val="22"/>
          <w:szCs w:val="22"/>
        </w:rPr>
        <w:t xml:space="preserve"> m </w:t>
      </w:r>
      <w:r w:rsidR="00953BC6">
        <w:rPr>
          <w:rFonts w:ascii="Arial" w:hAnsi="Arial" w:cs="Arial"/>
          <w:sz w:val="22"/>
          <w:szCs w:val="22"/>
        </w:rPr>
        <w:t xml:space="preserve">treba pridobiti gradbeno dovoljenje za nezahteven objekt. Vendar pa </w:t>
      </w:r>
      <w:r w:rsidR="009E7F74">
        <w:rPr>
          <w:rFonts w:ascii="Arial" w:hAnsi="Arial" w:cs="Arial"/>
          <w:sz w:val="22"/>
          <w:szCs w:val="22"/>
        </w:rPr>
        <w:t xml:space="preserve">dovoljenja za nezahteven objekt </w:t>
      </w:r>
      <w:r w:rsidR="00953BC6">
        <w:rPr>
          <w:rFonts w:ascii="Arial" w:hAnsi="Arial" w:cs="Arial"/>
          <w:sz w:val="22"/>
          <w:szCs w:val="22"/>
        </w:rPr>
        <w:t>ne bo možno izdati</w:t>
      </w:r>
      <w:r w:rsidR="009E7F74">
        <w:rPr>
          <w:rFonts w:ascii="Arial" w:hAnsi="Arial" w:cs="Arial"/>
          <w:sz w:val="22"/>
          <w:szCs w:val="22"/>
        </w:rPr>
        <w:t>, ko bo presegel</w:t>
      </w:r>
      <w:r w:rsidR="00953BC6">
        <w:rPr>
          <w:rFonts w:ascii="Arial" w:hAnsi="Arial" w:cs="Arial"/>
          <w:sz w:val="22"/>
          <w:szCs w:val="22"/>
        </w:rPr>
        <w:t xml:space="preserve"> dovoljeno velikost </w:t>
      </w:r>
      <w:r w:rsidR="009E7F74">
        <w:rPr>
          <w:rFonts w:ascii="Arial" w:hAnsi="Arial" w:cs="Arial"/>
          <w:sz w:val="22"/>
          <w:szCs w:val="22"/>
        </w:rPr>
        <w:t>po prostorskem</w:t>
      </w:r>
      <w:r w:rsidR="00953BC6">
        <w:rPr>
          <w:rFonts w:ascii="Arial" w:hAnsi="Arial" w:cs="Arial"/>
          <w:sz w:val="22"/>
          <w:szCs w:val="22"/>
        </w:rPr>
        <w:t xml:space="preserve"> akt</w:t>
      </w:r>
      <w:r w:rsidR="009E7F74">
        <w:rPr>
          <w:rFonts w:ascii="Arial" w:hAnsi="Arial" w:cs="Arial"/>
          <w:sz w:val="22"/>
          <w:szCs w:val="22"/>
        </w:rPr>
        <w:t>u.</w:t>
      </w:r>
      <w:r w:rsidR="00953BC6">
        <w:rPr>
          <w:rFonts w:ascii="Arial" w:hAnsi="Arial" w:cs="Arial"/>
          <w:sz w:val="22"/>
          <w:szCs w:val="22"/>
        </w:rPr>
        <w:t xml:space="preserve"> </w:t>
      </w:r>
      <w:r w:rsidR="00953BC6" w:rsidRPr="00953BC6">
        <w:rPr>
          <w:rFonts w:ascii="Arial" w:hAnsi="Arial" w:cs="Arial"/>
          <w:sz w:val="22"/>
          <w:szCs w:val="22"/>
        </w:rPr>
        <w:t xml:space="preserve"> </w:t>
      </w:r>
    </w:p>
    <w:p w:rsidR="00C839B2" w:rsidRPr="00365971" w:rsidRDefault="00E37CBE" w:rsidP="00C839B2">
      <w:pPr>
        <w:spacing w:after="120"/>
        <w:jc w:val="both"/>
        <w:rPr>
          <w:rFonts w:ascii="Arial" w:hAnsi="Arial" w:cs="Arial"/>
          <w:sz w:val="22"/>
          <w:szCs w:val="22"/>
        </w:rPr>
      </w:pPr>
      <w:r>
        <w:rPr>
          <w:rFonts w:ascii="Arial" w:hAnsi="Arial" w:cs="Arial"/>
          <w:sz w:val="22"/>
          <w:szCs w:val="22"/>
        </w:rPr>
        <w:t xml:space="preserve">(7) </w:t>
      </w:r>
      <w:r w:rsidR="00C839B2" w:rsidRPr="00365971">
        <w:rPr>
          <w:rFonts w:ascii="Arial" w:hAnsi="Arial" w:cs="Arial"/>
          <w:sz w:val="22"/>
          <w:szCs w:val="22"/>
        </w:rPr>
        <w:t>Vsekakor pa je treba v primeru dvoma, ali predpis določeno prepoved oziroma obveznost sploh ureja, uporabiti pravilo, da se odloča v korist</w:t>
      </w:r>
      <w:r w:rsidR="005E2C7B">
        <w:rPr>
          <w:rFonts w:ascii="Arial" w:hAnsi="Arial" w:cs="Arial"/>
          <w:sz w:val="22"/>
          <w:szCs w:val="22"/>
        </w:rPr>
        <w:t>,</w:t>
      </w:r>
      <w:r w:rsidR="00C839B2" w:rsidRPr="00365971">
        <w:rPr>
          <w:rFonts w:ascii="Arial" w:hAnsi="Arial" w:cs="Arial"/>
          <w:sz w:val="22"/>
          <w:szCs w:val="22"/>
        </w:rPr>
        <w:t xml:space="preserve"> in ne v škodo investitorja. Osnovno pravilo pravne države in demokratične ureditve je namreč pravilo, da je dovoljeno, kar ni izrecno prepovedano. Za organe </w:t>
      </w:r>
      <w:r w:rsidR="005E2C7B">
        <w:rPr>
          <w:rFonts w:ascii="Arial" w:hAnsi="Arial" w:cs="Arial"/>
          <w:sz w:val="22"/>
          <w:szCs w:val="22"/>
        </w:rPr>
        <w:t xml:space="preserve">oblasti </w:t>
      </w:r>
      <w:r w:rsidR="00C839B2" w:rsidRPr="00365971">
        <w:rPr>
          <w:rFonts w:ascii="Arial" w:hAnsi="Arial" w:cs="Arial"/>
          <w:sz w:val="22"/>
          <w:szCs w:val="22"/>
        </w:rPr>
        <w:t xml:space="preserve">velja ravno obratno pravilo, s čimer se zagotavlja, da se v temeljne človekove pravice ne posega nesorazmerno in brez jasnih pravnih podlag. </w:t>
      </w:r>
    </w:p>
    <w:p w:rsidR="00C839B2" w:rsidRPr="00FC776C" w:rsidRDefault="00E37CBE" w:rsidP="00C839B2">
      <w:pPr>
        <w:spacing w:after="120"/>
        <w:rPr>
          <w:rFonts w:ascii="Arial" w:hAnsi="Arial" w:cs="Arial"/>
          <w:sz w:val="22"/>
          <w:szCs w:val="22"/>
        </w:rPr>
      </w:pPr>
      <w:r>
        <w:rPr>
          <w:rFonts w:ascii="Arial" w:hAnsi="Arial" w:cs="Arial"/>
          <w:sz w:val="22"/>
          <w:szCs w:val="22"/>
        </w:rPr>
        <w:t xml:space="preserve">(8) </w:t>
      </w:r>
      <w:r w:rsidR="00C839B2" w:rsidRPr="00365971">
        <w:rPr>
          <w:rFonts w:ascii="Arial" w:hAnsi="Arial" w:cs="Arial"/>
          <w:sz w:val="22"/>
          <w:szCs w:val="22"/>
        </w:rPr>
        <w:t>V vseh primerih je treba pri izdajanju gradbenih dovoljenj za nezahtev</w:t>
      </w:r>
      <w:r w:rsidR="00610346">
        <w:rPr>
          <w:rFonts w:ascii="Arial" w:hAnsi="Arial" w:cs="Arial"/>
          <w:sz w:val="22"/>
          <w:szCs w:val="22"/>
        </w:rPr>
        <w:t>e</w:t>
      </w:r>
      <w:r w:rsidR="00C839B2" w:rsidRPr="00365971">
        <w:rPr>
          <w:rFonts w:ascii="Arial" w:hAnsi="Arial" w:cs="Arial"/>
          <w:sz w:val="22"/>
          <w:szCs w:val="22"/>
        </w:rPr>
        <w:t xml:space="preserve">n objekt glede na </w:t>
      </w:r>
      <w:r w:rsidR="005E2C7B">
        <w:rPr>
          <w:rFonts w:ascii="Arial" w:hAnsi="Arial" w:cs="Arial"/>
          <w:sz w:val="22"/>
          <w:szCs w:val="22"/>
        </w:rPr>
        <w:t>v</w:t>
      </w:r>
      <w:r w:rsidR="00C839B2" w:rsidRPr="00365971">
        <w:rPr>
          <w:rFonts w:ascii="Arial" w:hAnsi="Arial" w:cs="Arial"/>
          <w:sz w:val="22"/>
          <w:szCs w:val="22"/>
        </w:rPr>
        <w:t>eljav</w:t>
      </w:r>
      <w:r w:rsidR="00C839B2">
        <w:rPr>
          <w:rFonts w:ascii="Arial" w:hAnsi="Arial" w:cs="Arial"/>
          <w:sz w:val="22"/>
          <w:szCs w:val="22"/>
        </w:rPr>
        <w:t xml:space="preserve">en Gradbeni zakon in </w:t>
      </w:r>
      <w:r w:rsidR="00125B99">
        <w:rPr>
          <w:rFonts w:ascii="Arial" w:hAnsi="Arial" w:cs="Arial"/>
          <w:sz w:val="22"/>
          <w:szCs w:val="22"/>
        </w:rPr>
        <w:t xml:space="preserve">veljavno </w:t>
      </w:r>
      <w:r w:rsidR="00C839B2" w:rsidRPr="00365971">
        <w:rPr>
          <w:rFonts w:ascii="Arial" w:hAnsi="Arial" w:cs="Arial"/>
          <w:sz w:val="22"/>
          <w:szCs w:val="22"/>
        </w:rPr>
        <w:t xml:space="preserve">Uredbo o razvrščanju objektov najprej ugotoviti, ali gre za nezahteven objekt po tej uredbi. </w:t>
      </w:r>
      <w:r w:rsidR="00125B99">
        <w:rPr>
          <w:rFonts w:ascii="Arial" w:hAnsi="Arial" w:cs="Arial"/>
          <w:sz w:val="22"/>
          <w:szCs w:val="22"/>
        </w:rPr>
        <w:t>Če</w:t>
      </w:r>
      <w:r w:rsidR="00C839B2" w:rsidRPr="00365971">
        <w:rPr>
          <w:rFonts w:ascii="Arial" w:hAnsi="Arial" w:cs="Arial"/>
          <w:sz w:val="22"/>
          <w:szCs w:val="22"/>
        </w:rPr>
        <w:t xml:space="preserve"> gre za nezahteven objekt, je jasno, da se vodi postopek za izdajo gradbenega dovoljenja za nezahteven objekt. </w:t>
      </w:r>
      <w:r w:rsidR="00C839B2">
        <w:rPr>
          <w:rFonts w:ascii="Arial" w:hAnsi="Arial" w:cs="Arial"/>
          <w:sz w:val="22"/>
          <w:szCs w:val="22"/>
        </w:rPr>
        <w:t>V tem</w:t>
      </w:r>
      <w:r w:rsidR="00C839B2" w:rsidRPr="00365971">
        <w:rPr>
          <w:rFonts w:ascii="Arial" w:hAnsi="Arial" w:cs="Arial"/>
          <w:sz w:val="22"/>
          <w:szCs w:val="22"/>
        </w:rPr>
        <w:t xml:space="preserve"> postopk</w:t>
      </w:r>
      <w:r w:rsidR="00C839B2">
        <w:rPr>
          <w:rFonts w:ascii="Arial" w:hAnsi="Arial" w:cs="Arial"/>
          <w:sz w:val="22"/>
          <w:szCs w:val="22"/>
        </w:rPr>
        <w:t>u</w:t>
      </w:r>
      <w:r w:rsidR="00C839B2" w:rsidRPr="00365971">
        <w:rPr>
          <w:rFonts w:ascii="Arial" w:hAnsi="Arial" w:cs="Arial"/>
          <w:sz w:val="22"/>
          <w:szCs w:val="22"/>
        </w:rPr>
        <w:t xml:space="preserve"> je treba ugotavljati </w:t>
      </w:r>
      <w:r w:rsidR="00C839B2">
        <w:rPr>
          <w:rFonts w:ascii="Arial" w:hAnsi="Arial" w:cs="Arial"/>
          <w:sz w:val="22"/>
          <w:szCs w:val="22"/>
        </w:rPr>
        <w:t>tudi</w:t>
      </w:r>
      <w:r w:rsidR="00C839B2" w:rsidRPr="00365971">
        <w:rPr>
          <w:rFonts w:ascii="Arial" w:hAnsi="Arial" w:cs="Arial"/>
          <w:sz w:val="22"/>
          <w:szCs w:val="22"/>
        </w:rPr>
        <w:t xml:space="preserve"> skladnost s prostorskim aktom. V primeru prostorskega akta, ki se na opisan</w:t>
      </w:r>
      <w:r w:rsidR="00125B99">
        <w:rPr>
          <w:rFonts w:ascii="Arial" w:hAnsi="Arial" w:cs="Arial"/>
          <w:sz w:val="22"/>
          <w:szCs w:val="22"/>
        </w:rPr>
        <w:t>i</w:t>
      </w:r>
      <w:r w:rsidR="00C839B2" w:rsidRPr="00365971">
        <w:rPr>
          <w:rFonts w:ascii="Arial" w:hAnsi="Arial" w:cs="Arial"/>
          <w:sz w:val="22"/>
          <w:szCs w:val="22"/>
        </w:rPr>
        <w:t xml:space="preserve"> način sklicuje na dopustnost objektov, ki so bili našteti v že razveljavljenih predpisih, je treba takšen predpis tolmačiti </w:t>
      </w:r>
      <w:r w:rsidR="00C839B2">
        <w:rPr>
          <w:rFonts w:ascii="Arial" w:hAnsi="Arial" w:cs="Arial"/>
          <w:sz w:val="22"/>
          <w:szCs w:val="22"/>
        </w:rPr>
        <w:t>po prej opisanem postopku argumentacije.</w:t>
      </w:r>
    </w:p>
    <w:p w:rsidR="00651989" w:rsidRPr="00FC776C" w:rsidRDefault="00651989" w:rsidP="00C839B2">
      <w:pPr>
        <w:keepLines/>
        <w:spacing w:after="120"/>
        <w:jc w:val="both"/>
        <w:rPr>
          <w:rFonts w:ascii="Arial" w:hAnsi="Arial" w:cs="Arial"/>
          <w:sz w:val="22"/>
          <w:szCs w:val="22"/>
        </w:rPr>
      </w:pPr>
    </w:p>
    <w:sectPr w:rsidR="00651989" w:rsidRPr="00FC776C" w:rsidSect="003C5029">
      <w:footnotePr>
        <w:numRestart w:val="eachPage"/>
      </w:footnotePr>
      <w:pgSz w:w="11906" w:h="16838"/>
      <w:pgMar w:top="1418" w:right="1418" w:bottom="1418"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ACF" w:rsidRDefault="00EE0ACF">
      <w:r>
        <w:separator/>
      </w:r>
    </w:p>
  </w:endnote>
  <w:endnote w:type="continuationSeparator" w:id="0">
    <w:p w:rsidR="00EE0ACF" w:rsidRDefault="00EE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L Dutch">
    <w:altName w:val="Times New Roman"/>
    <w:charset w:val="00"/>
    <w:family w:val="auto"/>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OpenSymbol">
    <w:altName w:val="Arial Unicode MS"/>
    <w:charset w:val="02"/>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NimbusSanDE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rifGothicMedium">
    <w:altName w:val="Times New Roman"/>
    <w:panose1 w:val="00000000000000000000"/>
    <w:charset w:val="00"/>
    <w:family w:val="auto"/>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674461696"/>
      <w:docPartObj>
        <w:docPartGallery w:val="Page Numbers (Bottom of Page)"/>
        <w:docPartUnique/>
      </w:docPartObj>
    </w:sdtPr>
    <w:sdtEndPr/>
    <w:sdtContent>
      <w:sdt>
        <w:sdtPr>
          <w:rPr>
            <w:rFonts w:ascii="Arial" w:hAnsi="Arial" w:cs="Arial"/>
            <w:sz w:val="22"/>
            <w:szCs w:val="22"/>
          </w:rPr>
          <w:id w:val="1728636285"/>
          <w:docPartObj>
            <w:docPartGallery w:val="Page Numbers (Top of Page)"/>
            <w:docPartUnique/>
          </w:docPartObj>
        </w:sdtPr>
        <w:sdtEndPr/>
        <w:sdtContent>
          <w:p w:rsidR="00EE0ACF" w:rsidRPr="00222D0F" w:rsidRDefault="00EE0ACF">
            <w:pPr>
              <w:pStyle w:val="Noga"/>
              <w:jc w:val="center"/>
              <w:rPr>
                <w:rFonts w:ascii="Arial" w:hAnsi="Arial" w:cs="Arial"/>
                <w:sz w:val="22"/>
                <w:szCs w:val="22"/>
              </w:rPr>
            </w:pPr>
            <w:r w:rsidRPr="00222D0F">
              <w:rPr>
                <w:rFonts w:ascii="Arial" w:hAnsi="Arial" w:cs="Arial"/>
                <w:bCs/>
                <w:sz w:val="22"/>
                <w:szCs w:val="22"/>
              </w:rPr>
              <w:fldChar w:fldCharType="begin"/>
            </w:r>
            <w:r w:rsidRPr="00222D0F">
              <w:rPr>
                <w:rFonts w:ascii="Arial" w:hAnsi="Arial" w:cs="Arial"/>
                <w:bCs/>
                <w:sz w:val="22"/>
                <w:szCs w:val="22"/>
              </w:rPr>
              <w:instrText>PAGE</w:instrText>
            </w:r>
            <w:r w:rsidRPr="00222D0F">
              <w:rPr>
                <w:rFonts w:ascii="Arial" w:hAnsi="Arial" w:cs="Arial"/>
                <w:bCs/>
                <w:sz w:val="22"/>
                <w:szCs w:val="22"/>
              </w:rPr>
              <w:fldChar w:fldCharType="separate"/>
            </w:r>
            <w:r w:rsidR="00950E65">
              <w:rPr>
                <w:rFonts w:ascii="Arial" w:hAnsi="Arial" w:cs="Arial"/>
                <w:bCs/>
                <w:noProof/>
                <w:sz w:val="22"/>
                <w:szCs w:val="22"/>
              </w:rPr>
              <w:t>5</w:t>
            </w:r>
            <w:r w:rsidRPr="00222D0F">
              <w:rPr>
                <w:rFonts w:ascii="Arial" w:hAnsi="Arial" w:cs="Arial"/>
                <w:bCs/>
                <w:sz w:val="22"/>
                <w:szCs w:val="22"/>
              </w:rPr>
              <w:fldChar w:fldCharType="end"/>
            </w:r>
            <w:r>
              <w:rPr>
                <w:rFonts w:ascii="Arial" w:hAnsi="Arial" w:cs="Arial"/>
                <w:sz w:val="22"/>
                <w:szCs w:val="22"/>
                <w:lang w:val="sl-SI"/>
              </w:rPr>
              <w:t>/</w:t>
            </w:r>
            <w:r w:rsidRPr="00222D0F">
              <w:rPr>
                <w:rFonts w:ascii="Arial" w:hAnsi="Arial" w:cs="Arial"/>
                <w:bCs/>
                <w:sz w:val="22"/>
                <w:szCs w:val="22"/>
              </w:rPr>
              <w:fldChar w:fldCharType="begin"/>
            </w:r>
            <w:r w:rsidRPr="00222D0F">
              <w:rPr>
                <w:rFonts w:ascii="Arial" w:hAnsi="Arial" w:cs="Arial"/>
                <w:bCs/>
                <w:sz w:val="22"/>
                <w:szCs w:val="22"/>
              </w:rPr>
              <w:instrText>NUMPAGES</w:instrText>
            </w:r>
            <w:r w:rsidRPr="00222D0F">
              <w:rPr>
                <w:rFonts w:ascii="Arial" w:hAnsi="Arial" w:cs="Arial"/>
                <w:bCs/>
                <w:sz w:val="22"/>
                <w:szCs w:val="22"/>
              </w:rPr>
              <w:fldChar w:fldCharType="separate"/>
            </w:r>
            <w:r w:rsidR="00950E65">
              <w:rPr>
                <w:rFonts w:ascii="Arial" w:hAnsi="Arial" w:cs="Arial"/>
                <w:bCs/>
                <w:noProof/>
                <w:sz w:val="22"/>
                <w:szCs w:val="22"/>
              </w:rPr>
              <w:t>42</w:t>
            </w:r>
            <w:r w:rsidRPr="00222D0F">
              <w:rPr>
                <w:rFonts w:ascii="Arial" w:hAnsi="Arial" w:cs="Arial"/>
                <w:bCs/>
                <w:sz w:val="22"/>
                <w:szCs w:val="22"/>
              </w:rPr>
              <w:fldChar w:fldCharType="end"/>
            </w:r>
          </w:p>
        </w:sdtContent>
      </w:sdt>
    </w:sdtContent>
  </w:sdt>
  <w:p w:rsidR="00EE0ACF" w:rsidRDefault="00EE0AC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ACF" w:rsidRDefault="00EE0ACF">
      <w:r>
        <w:separator/>
      </w:r>
    </w:p>
  </w:footnote>
  <w:footnote w:type="continuationSeparator" w:id="0">
    <w:p w:rsidR="00EE0ACF" w:rsidRDefault="00EE0ACF">
      <w:r>
        <w:continuationSeparator/>
      </w:r>
    </w:p>
  </w:footnote>
  <w:footnote w:id="1">
    <w:p w:rsidR="00EE0ACF" w:rsidRPr="00F71918" w:rsidRDefault="00EE0ACF" w:rsidP="00CE0989">
      <w:pPr>
        <w:pStyle w:val="Sprotnaopomba-besedilo"/>
        <w:rPr>
          <w:rFonts w:ascii="Calibri" w:hAnsi="Calibri"/>
          <w:sz w:val="18"/>
          <w:szCs w:val="18"/>
          <w:lang w:val="sl-SI"/>
        </w:rPr>
      </w:pPr>
      <w:r>
        <w:rPr>
          <w:rStyle w:val="Sprotnaopomba-sklic"/>
        </w:rPr>
        <w:footnoteRef/>
      </w:r>
      <w:r>
        <w:t xml:space="preserve"> </w:t>
      </w:r>
      <w:r w:rsidRPr="00F71918">
        <w:rPr>
          <w:rFonts w:ascii="Calibri" w:hAnsi="Calibri"/>
          <w:sz w:val="18"/>
          <w:szCs w:val="18"/>
          <w:lang w:val="sl-SI"/>
        </w:rPr>
        <w:t xml:space="preserve">Po </w:t>
      </w:r>
      <w:r>
        <w:rPr>
          <w:rFonts w:ascii="Calibri" w:hAnsi="Calibri"/>
          <w:sz w:val="18"/>
          <w:szCs w:val="18"/>
          <w:lang w:val="sl-SI"/>
        </w:rPr>
        <w:t>predpisu</w:t>
      </w:r>
      <w:r w:rsidRPr="00F71918">
        <w:rPr>
          <w:rFonts w:ascii="Calibri" w:hAnsi="Calibri"/>
          <w:sz w:val="18"/>
          <w:szCs w:val="18"/>
          <w:lang w:val="sl-SI"/>
        </w:rPr>
        <w:t xml:space="preserve"> o minimalnih tehničnih pogojih in o obsegu storitev za opravljanje gostinske dejavnosti</w:t>
      </w:r>
      <w:r>
        <w:rPr>
          <w:rFonts w:ascii="Calibri" w:hAnsi="Calibri"/>
          <w:sz w:val="18"/>
          <w:szCs w:val="18"/>
          <w:lang w:val="sl-SI"/>
        </w:rPr>
        <w:t>.</w:t>
      </w:r>
    </w:p>
    <w:p w:rsidR="00EE0ACF" w:rsidRPr="00CE0989" w:rsidRDefault="00EE0ACF">
      <w:pPr>
        <w:pStyle w:val="Sprotnaopomba-besedilo"/>
        <w:rPr>
          <w:lang w:val="sl-SI"/>
        </w:rPr>
      </w:pPr>
    </w:p>
  </w:footnote>
  <w:footnote w:id="2">
    <w:p w:rsidR="00EE0ACF" w:rsidRPr="00CE0989" w:rsidRDefault="00EE0ACF">
      <w:pPr>
        <w:pStyle w:val="Sprotnaopomba-besedilo"/>
        <w:rPr>
          <w:lang w:val="sl-SI"/>
        </w:rPr>
      </w:pPr>
      <w:r>
        <w:rPr>
          <w:rStyle w:val="Sprotnaopomba-sklic"/>
        </w:rPr>
        <w:footnoteRef/>
      </w:r>
      <w:r w:rsidRPr="00992B2F">
        <w:rPr>
          <w:lang w:val="sl-SI"/>
        </w:rPr>
        <w:t xml:space="preserve"> </w:t>
      </w:r>
      <w:r>
        <w:rPr>
          <w:rFonts w:ascii="Calibri" w:hAnsi="Calibri"/>
          <w:sz w:val="18"/>
          <w:szCs w:val="18"/>
          <w:lang w:val="sl-SI"/>
        </w:rPr>
        <w:t xml:space="preserve">V </w:t>
      </w:r>
      <w:r w:rsidRPr="00D94EA5">
        <w:rPr>
          <w:rFonts w:ascii="Calibri" w:hAnsi="Calibri"/>
          <w:sz w:val="18"/>
          <w:szCs w:val="18"/>
          <w:lang w:val="sl-SI"/>
        </w:rPr>
        <w:t>s</w:t>
      </w:r>
      <w:r>
        <w:rPr>
          <w:rFonts w:ascii="Calibri" w:hAnsi="Calibri"/>
          <w:sz w:val="18"/>
          <w:szCs w:val="18"/>
          <w:lang w:val="sl-SI"/>
        </w:rPr>
        <w:t>kladu</w:t>
      </w:r>
      <w:r w:rsidRPr="00F71918">
        <w:rPr>
          <w:rFonts w:ascii="Calibri" w:hAnsi="Calibri"/>
          <w:sz w:val="18"/>
          <w:szCs w:val="18"/>
          <w:lang w:val="sl-SI"/>
        </w:rPr>
        <w:t xml:space="preserve"> s predpisi</w:t>
      </w:r>
      <w:r>
        <w:rPr>
          <w:rFonts w:ascii="Calibri" w:hAnsi="Calibri"/>
          <w:sz w:val="18"/>
          <w:szCs w:val="18"/>
          <w:lang w:val="sl-SI"/>
        </w:rPr>
        <w:t>, ki urejajo</w:t>
      </w:r>
      <w:r w:rsidRPr="00F71918">
        <w:rPr>
          <w:rFonts w:ascii="Calibri" w:hAnsi="Calibri"/>
          <w:sz w:val="18"/>
          <w:szCs w:val="18"/>
          <w:lang w:val="sl-SI"/>
        </w:rPr>
        <w:t xml:space="preserve"> kmetijsk</w:t>
      </w:r>
      <w:r>
        <w:rPr>
          <w:rFonts w:ascii="Calibri" w:hAnsi="Calibri"/>
          <w:sz w:val="18"/>
          <w:szCs w:val="18"/>
          <w:lang w:val="sl-SI"/>
        </w:rPr>
        <w:t>a</w:t>
      </w:r>
      <w:r w:rsidRPr="00F71918">
        <w:rPr>
          <w:rFonts w:ascii="Calibri" w:hAnsi="Calibri"/>
          <w:sz w:val="18"/>
          <w:szCs w:val="18"/>
          <w:lang w:val="sl-SI"/>
        </w:rPr>
        <w:t xml:space="preserve"> zemljišč</w:t>
      </w:r>
      <w:r>
        <w:rPr>
          <w:rFonts w:ascii="Calibri" w:hAnsi="Calibri"/>
          <w:sz w:val="18"/>
          <w:szCs w:val="18"/>
          <w:lang w:val="sl-SI"/>
        </w:rPr>
        <w:t>a.</w:t>
      </w:r>
    </w:p>
  </w:footnote>
  <w:footnote w:id="3">
    <w:p w:rsidR="00EE0ACF" w:rsidRPr="005B1200" w:rsidRDefault="00EE0ACF" w:rsidP="00BE792F">
      <w:pPr>
        <w:pStyle w:val="Sprotnaopomba-besedilo"/>
        <w:rPr>
          <w:lang w:val="sl-SI"/>
        </w:rPr>
      </w:pPr>
      <w:r>
        <w:rPr>
          <w:rStyle w:val="Sprotnaopomba-sklic"/>
        </w:rPr>
        <w:footnoteRef/>
      </w:r>
      <w:r w:rsidRPr="00992B2F">
        <w:rPr>
          <w:lang w:val="sl-SI"/>
        </w:rPr>
        <w:t xml:space="preserve"> </w:t>
      </w:r>
      <w:r w:rsidRPr="005B1200">
        <w:rPr>
          <w:rFonts w:ascii="Calibri" w:hAnsi="Calibri"/>
          <w:sz w:val="18"/>
          <w:szCs w:val="18"/>
          <w:lang w:val="sl-SI"/>
        </w:rPr>
        <w:t>V</w:t>
      </w:r>
      <w:r w:rsidRPr="009A3C36">
        <w:rPr>
          <w:rFonts w:ascii="Calibri" w:hAnsi="Calibri" w:cs="Arial"/>
          <w:sz w:val="18"/>
          <w:szCs w:val="18"/>
          <w:lang w:val="sl-SI"/>
        </w:rPr>
        <w:t xml:space="preserve"> skladu z zakonom, ki ureja rudarstvo</w:t>
      </w:r>
      <w:r>
        <w:rPr>
          <w:rFonts w:ascii="Calibri" w:hAnsi="Calibri" w:cs="Arial"/>
          <w:sz w:val="18"/>
          <w:szCs w:val="18"/>
          <w:lang w:val="sl-SI"/>
        </w:rPr>
        <w:t>.</w:t>
      </w:r>
    </w:p>
    <w:p w:rsidR="00EE0ACF" w:rsidRPr="00BE792F" w:rsidRDefault="00EE0ACF">
      <w:pPr>
        <w:pStyle w:val="Sprotnaopomba-besedilo"/>
        <w:rPr>
          <w:lang w:val="sl-SI"/>
        </w:rPr>
      </w:pPr>
    </w:p>
  </w:footnote>
  <w:footnote w:id="4">
    <w:p w:rsidR="00EE0ACF" w:rsidRPr="00992B2F" w:rsidRDefault="00EE0ACF" w:rsidP="00BE792F">
      <w:pPr>
        <w:pStyle w:val="Sprotnaopomba-besedilo"/>
        <w:rPr>
          <w:sz w:val="18"/>
          <w:szCs w:val="18"/>
          <w:lang w:val="sl-SI"/>
        </w:rPr>
      </w:pPr>
      <w:r>
        <w:rPr>
          <w:rStyle w:val="Sprotnaopomba-sklic"/>
        </w:rPr>
        <w:footnoteRef/>
      </w:r>
      <w:r w:rsidRPr="00992B2F">
        <w:rPr>
          <w:lang w:val="sl-SI"/>
        </w:rPr>
        <w:t xml:space="preserve"> </w:t>
      </w:r>
      <w:r w:rsidRPr="00992B2F">
        <w:rPr>
          <w:rFonts w:asciiTheme="minorHAnsi" w:hAnsiTheme="minorHAnsi"/>
          <w:sz w:val="18"/>
          <w:szCs w:val="18"/>
          <w:lang w:val="sl-SI"/>
        </w:rPr>
        <w:t>V skladu s predpis</w:t>
      </w:r>
      <w:r>
        <w:rPr>
          <w:rFonts w:asciiTheme="minorHAnsi" w:hAnsiTheme="minorHAnsi"/>
          <w:sz w:val="18"/>
          <w:szCs w:val="18"/>
          <w:lang w:val="sl-SI"/>
        </w:rPr>
        <w:t>, ki urejajo</w:t>
      </w:r>
      <w:r w:rsidRPr="00992B2F">
        <w:rPr>
          <w:rFonts w:asciiTheme="minorHAnsi" w:hAnsiTheme="minorHAnsi"/>
          <w:sz w:val="18"/>
          <w:szCs w:val="18"/>
          <w:lang w:val="sl-SI"/>
        </w:rPr>
        <w:t xml:space="preserve"> lovstv</w:t>
      </w:r>
      <w:r>
        <w:rPr>
          <w:rFonts w:asciiTheme="minorHAnsi" w:hAnsiTheme="minorHAnsi"/>
          <w:sz w:val="18"/>
          <w:szCs w:val="18"/>
          <w:lang w:val="sl-SI"/>
        </w:rPr>
        <w:t>o</w:t>
      </w:r>
    </w:p>
    <w:p w:rsidR="00EE0ACF" w:rsidRPr="00BE792F" w:rsidRDefault="00EE0ACF">
      <w:pPr>
        <w:pStyle w:val="Sprotnaopomba-besedilo"/>
        <w:rPr>
          <w:lang w:val="sl-SI"/>
        </w:rPr>
      </w:pPr>
    </w:p>
  </w:footnote>
  <w:footnote w:id="5">
    <w:p w:rsidR="00EE0ACF" w:rsidRPr="00C12147" w:rsidRDefault="00EE0ACF" w:rsidP="00C839B2">
      <w:pPr>
        <w:pStyle w:val="Sprotnaopomba-besedilo"/>
        <w:rPr>
          <w:rFonts w:asciiTheme="minorHAnsi" w:hAnsiTheme="minorHAnsi" w:cstheme="minorHAnsi"/>
          <w:sz w:val="18"/>
          <w:szCs w:val="18"/>
          <w:lang w:val="sl-SI"/>
        </w:rPr>
      </w:pPr>
      <w:r w:rsidRPr="00C12147">
        <w:rPr>
          <w:rStyle w:val="Sprotnaopomba-sklic"/>
          <w:rFonts w:asciiTheme="minorHAnsi" w:hAnsiTheme="minorHAnsi" w:cstheme="minorHAnsi"/>
          <w:sz w:val="18"/>
          <w:szCs w:val="18"/>
        </w:rPr>
        <w:footnoteRef/>
      </w:r>
      <w:r w:rsidRPr="00C12147">
        <w:rPr>
          <w:rFonts w:asciiTheme="minorHAnsi" w:hAnsiTheme="minorHAnsi" w:cstheme="minorHAnsi"/>
          <w:sz w:val="18"/>
          <w:szCs w:val="18"/>
          <w:lang w:val="sl-SI"/>
        </w:rPr>
        <w:t xml:space="preserve"> Se ne uporablja za ograje, ki </w:t>
      </w:r>
      <w:r>
        <w:rPr>
          <w:rFonts w:asciiTheme="minorHAnsi" w:hAnsiTheme="minorHAnsi" w:cstheme="minorHAnsi"/>
          <w:sz w:val="18"/>
          <w:szCs w:val="18"/>
          <w:lang w:val="sl-SI"/>
        </w:rPr>
        <w:t>so</w:t>
      </w:r>
      <w:r w:rsidRPr="00C12147">
        <w:rPr>
          <w:rFonts w:asciiTheme="minorHAnsi" w:hAnsiTheme="minorHAnsi" w:cstheme="minorHAnsi"/>
          <w:sz w:val="18"/>
          <w:szCs w:val="18"/>
          <w:lang w:val="sl-SI"/>
        </w:rPr>
        <w:t xml:space="preserve"> kmetijsk</w:t>
      </w:r>
      <w:r>
        <w:rPr>
          <w:rFonts w:asciiTheme="minorHAnsi" w:hAnsiTheme="minorHAnsi" w:cstheme="minorHAnsi"/>
          <w:sz w:val="18"/>
          <w:szCs w:val="18"/>
          <w:lang w:val="sl-SI"/>
        </w:rPr>
        <w:t>a</w:t>
      </w:r>
      <w:r w:rsidRPr="00C12147">
        <w:rPr>
          <w:rFonts w:asciiTheme="minorHAnsi" w:hAnsiTheme="minorHAnsi" w:cstheme="minorHAnsi"/>
          <w:sz w:val="18"/>
          <w:szCs w:val="18"/>
          <w:lang w:val="sl-SI"/>
        </w:rPr>
        <w:t xml:space="preserve"> oprem</w:t>
      </w:r>
      <w:r>
        <w:rPr>
          <w:rFonts w:asciiTheme="minorHAnsi" w:hAnsiTheme="minorHAnsi" w:cstheme="minorHAnsi"/>
          <w:sz w:val="18"/>
          <w:szCs w:val="18"/>
          <w:lang w:val="sl-SI"/>
        </w:rPr>
        <w:t>a</w:t>
      </w:r>
      <w:r w:rsidRPr="00C12147">
        <w:rPr>
          <w:rFonts w:asciiTheme="minorHAnsi" w:hAnsiTheme="minorHAnsi" w:cstheme="minorHAnsi"/>
          <w:sz w:val="18"/>
          <w:szCs w:val="18"/>
          <w:lang w:val="sl-SI"/>
        </w:rPr>
        <w:t xml:space="preserve"> v skladu z zakonom, ki ureja kmetijska zemljišča (npr. grajena obora, grajena ograja za pašo živine, grajena ograja ter opora za trajne nasade)</w:t>
      </w:r>
      <w:r>
        <w:rPr>
          <w:rFonts w:asciiTheme="minorHAnsi" w:hAnsiTheme="minorHAnsi" w:cstheme="minorHAnsi"/>
          <w:sz w:val="18"/>
          <w:szCs w:val="18"/>
          <w:lang w:val="sl-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ACF" w:rsidRPr="001B76E6" w:rsidRDefault="00EE0ACF" w:rsidP="001B76E6">
    <w:pPr>
      <w:pStyle w:val="Glava"/>
      <w:jc w:val="right"/>
      <w:rPr>
        <w:rFonts w:ascii="Arial" w:hAnsi="Arial" w:cs="Arial"/>
        <w:sz w:val="20"/>
        <w:lang w:val="sl-SI"/>
      </w:rPr>
    </w:pPr>
    <w:r>
      <w:rPr>
        <w:rFonts w:ascii="Arial" w:hAnsi="Arial" w:cs="Arial"/>
        <w:sz w:val="20"/>
        <w:lang w:val="sl-SI"/>
      </w:rPr>
      <w:t>Predlog</w:t>
    </w:r>
    <w:r w:rsidRPr="001B76E6">
      <w:rPr>
        <w:rFonts w:ascii="Arial" w:hAnsi="Arial" w:cs="Arial"/>
        <w:sz w:val="20"/>
        <w:lang w:val="sl-SI"/>
      </w:rPr>
      <w:t xml:space="preserve"> – </w:t>
    </w:r>
    <w:r>
      <w:rPr>
        <w:rFonts w:ascii="Arial" w:hAnsi="Arial" w:cs="Arial"/>
        <w:sz w:val="20"/>
        <w:lang w:val="sl-SI"/>
      </w:rPr>
      <w:t>2</w:t>
    </w:r>
    <w:r w:rsidR="00C3376A">
      <w:rPr>
        <w:rFonts w:ascii="Arial" w:hAnsi="Arial" w:cs="Arial"/>
        <w:sz w:val="20"/>
        <w:lang w:val="sl-SI"/>
      </w:rPr>
      <w:t>4</w:t>
    </w:r>
    <w:r w:rsidRPr="001B76E6">
      <w:rPr>
        <w:rFonts w:ascii="Arial" w:hAnsi="Arial" w:cs="Arial"/>
        <w:sz w:val="20"/>
        <w:lang w:val="sl-SI"/>
      </w:rPr>
      <w:t xml:space="preserve">. </w:t>
    </w:r>
    <w:r>
      <w:rPr>
        <w:rFonts w:ascii="Arial" w:hAnsi="Arial" w:cs="Arial"/>
        <w:sz w:val="20"/>
        <w:lang w:val="sl-SI"/>
      </w:rPr>
      <w:t>maj</w:t>
    </w:r>
    <w:r w:rsidRPr="001B76E6">
      <w:rPr>
        <w:rFonts w:ascii="Arial" w:hAnsi="Arial" w:cs="Arial"/>
        <w:sz w:val="20"/>
        <w:lang w:val="sl-SI"/>
      </w:rPr>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42E0"/>
    <w:multiLevelType w:val="hybridMultilevel"/>
    <w:tmpl w:val="4C72182C"/>
    <w:lvl w:ilvl="0" w:tplc="04240001">
      <w:start w:val="1"/>
      <w:numFmt w:val="bullet"/>
      <w:lvlText w:val=""/>
      <w:lvlJc w:val="left"/>
      <w:pPr>
        <w:ind w:left="1069" w:hanging="360"/>
      </w:pPr>
      <w:rPr>
        <w:rFonts w:ascii="Symbol" w:hAnsi="Symbo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1">
    <w:nsid w:val="089F765A"/>
    <w:multiLevelType w:val="singleLevel"/>
    <w:tmpl w:val="3CF87684"/>
    <w:lvl w:ilvl="0">
      <w:start w:val="1"/>
      <w:numFmt w:val="upperRoman"/>
      <w:pStyle w:val="Naslov9"/>
      <w:lvlText w:val="%1."/>
      <w:lvlJc w:val="left"/>
      <w:pPr>
        <w:tabs>
          <w:tab w:val="num" w:pos="720"/>
        </w:tabs>
        <w:ind w:left="720" w:hanging="720"/>
      </w:pPr>
    </w:lvl>
  </w:abstractNum>
  <w:abstractNum w:abstractNumId="2">
    <w:nsid w:val="1B2100D7"/>
    <w:multiLevelType w:val="hybridMultilevel"/>
    <w:tmpl w:val="EF6238BE"/>
    <w:lvl w:ilvl="0" w:tplc="1010BA0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5394244"/>
    <w:multiLevelType w:val="singleLevel"/>
    <w:tmpl w:val="3B547088"/>
    <w:lvl w:ilvl="0">
      <w:start w:val="1"/>
      <w:numFmt w:val="decimal"/>
      <w:pStyle w:val="Natevanje123"/>
      <w:lvlText w:val="%1."/>
      <w:lvlJc w:val="left"/>
      <w:pPr>
        <w:tabs>
          <w:tab w:val="num" w:pos="0"/>
        </w:tabs>
        <w:ind w:left="567" w:hanging="567"/>
      </w:pPr>
      <w:rPr>
        <w:rFonts w:ascii="Arial" w:hAnsi="Arial" w:hint="default"/>
        <w:b/>
        <w:i w:val="0"/>
        <w:sz w:val="20"/>
      </w:rPr>
    </w:lvl>
  </w:abstractNum>
  <w:abstractNum w:abstractNumId="4">
    <w:nsid w:val="289B04D2"/>
    <w:multiLevelType w:val="singleLevel"/>
    <w:tmpl w:val="1010BA0A"/>
    <w:lvl w:ilvl="0">
      <w:start w:val="1"/>
      <w:numFmt w:val="bullet"/>
      <w:lvlText w:val="‒"/>
      <w:lvlJc w:val="left"/>
      <w:pPr>
        <w:ind w:left="360" w:hanging="360"/>
      </w:pPr>
      <w:rPr>
        <w:rFonts w:ascii="Times New Roman" w:eastAsia="Times New Roman" w:hAnsi="Times New Roman" w:cs="Times New Roman" w:hint="default"/>
      </w:rPr>
    </w:lvl>
  </w:abstractNum>
  <w:abstractNum w:abstractNumId="5">
    <w:nsid w:val="291B1E85"/>
    <w:multiLevelType w:val="hybridMultilevel"/>
    <w:tmpl w:val="67C0BFE8"/>
    <w:lvl w:ilvl="0" w:tplc="1010BA0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CCF2A35"/>
    <w:multiLevelType w:val="singleLevel"/>
    <w:tmpl w:val="1010BA0A"/>
    <w:lvl w:ilvl="0">
      <w:start w:val="1"/>
      <w:numFmt w:val="bullet"/>
      <w:lvlText w:val="‒"/>
      <w:lvlJc w:val="left"/>
      <w:pPr>
        <w:ind w:left="360" w:hanging="360"/>
      </w:pPr>
      <w:rPr>
        <w:rFonts w:ascii="Times New Roman" w:eastAsia="Times New Roman" w:hAnsi="Times New Roman" w:cs="Times New Roman" w:hint="default"/>
      </w:rPr>
    </w:lvl>
  </w:abstractNum>
  <w:abstractNum w:abstractNumId="7">
    <w:nsid w:val="359C6A0C"/>
    <w:multiLevelType w:val="multilevel"/>
    <w:tmpl w:val="D1A2F43C"/>
    <w:lvl w:ilvl="0">
      <w:start w:val="1"/>
      <w:numFmt w:val="decimal"/>
      <w:pStyle w:val="Naslov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nsid w:val="38D50D70"/>
    <w:multiLevelType w:val="hybridMultilevel"/>
    <w:tmpl w:val="502CFC32"/>
    <w:lvl w:ilvl="0" w:tplc="1010BA0A">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1">
    <w:nsid w:val="3FA42DA8"/>
    <w:multiLevelType w:val="hybridMultilevel"/>
    <w:tmpl w:val="F80CA5C4"/>
    <w:lvl w:ilvl="0" w:tplc="12B64F42">
      <w:start w:val="2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D917F76"/>
    <w:multiLevelType w:val="singleLevel"/>
    <w:tmpl w:val="0EF2C862"/>
    <w:lvl w:ilvl="0">
      <w:start w:val="1"/>
      <w:numFmt w:val="upperLetter"/>
      <w:pStyle w:val="NatevanjeABC"/>
      <w:lvlText w:val="%1."/>
      <w:lvlJc w:val="left"/>
      <w:pPr>
        <w:tabs>
          <w:tab w:val="num" w:pos="0"/>
        </w:tabs>
        <w:ind w:left="567" w:hanging="567"/>
      </w:pPr>
      <w:rPr>
        <w:rFonts w:ascii="Arial" w:hAnsi="Arial" w:hint="default"/>
        <w:b/>
        <w:i w:val="0"/>
        <w:sz w:val="20"/>
      </w:rPr>
    </w:lvl>
  </w:abstractNum>
  <w:abstractNum w:abstractNumId="14">
    <w:nsid w:val="5EDF4BC9"/>
    <w:multiLevelType w:val="hybridMultilevel"/>
    <w:tmpl w:val="41FE18E8"/>
    <w:lvl w:ilvl="0" w:tplc="1010BA0A">
      <w:start w:val="1"/>
      <w:numFmt w:val="bullet"/>
      <w:lvlText w:val="‒"/>
      <w:lvlJc w:val="left"/>
      <w:pPr>
        <w:ind w:left="1146" w:hanging="360"/>
      </w:pPr>
      <w:rPr>
        <w:rFonts w:ascii="Times New Roman" w:eastAsia="Times New Roman" w:hAnsi="Times New Roman" w:cs="Times New Roman"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5">
    <w:nsid w:val="5FF75A2C"/>
    <w:multiLevelType w:val="hybridMultilevel"/>
    <w:tmpl w:val="D1FA0134"/>
    <w:lvl w:ilvl="0" w:tplc="52C84EEA">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2094904"/>
    <w:multiLevelType w:val="hybridMultilevel"/>
    <w:tmpl w:val="AE8EEABC"/>
    <w:lvl w:ilvl="0" w:tplc="76AC1A70">
      <w:start w:val="49"/>
      <w:numFmt w:val="bullet"/>
      <w:pStyle w:val="rkovnatokazatevilnotoko"/>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61F7CA4"/>
    <w:multiLevelType w:val="singleLevel"/>
    <w:tmpl w:val="6CBCF6B2"/>
    <w:lvl w:ilvl="0">
      <w:start w:val="1"/>
      <w:numFmt w:val="upperRoman"/>
      <w:pStyle w:val="NatevanjeIIIIII"/>
      <w:lvlText w:val="%1."/>
      <w:lvlJc w:val="left"/>
      <w:pPr>
        <w:tabs>
          <w:tab w:val="num" w:pos="0"/>
        </w:tabs>
        <w:ind w:left="0" w:firstLine="0"/>
      </w:pPr>
      <w:rPr>
        <w:rFonts w:ascii="Arial" w:hAnsi="Arial" w:hint="default"/>
        <w:b/>
        <w:i w:val="0"/>
        <w:sz w:val="20"/>
      </w:rPr>
    </w:lvl>
  </w:abstractNum>
  <w:abstractNum w:abstractNumId="18">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B892331"/>
    <w:multiLevelType w:val="hybridMultilevel"/>
    <w:tmpl w:val="A0848B24"/>
    <w:lvl w:ilvl="0" w:tplc="4B9E49D4">
      <w:start w:val="1"/>
      <w:numFmt w:val="bullet"/>
      <w:pStyle w:val="tevilnatoka"/>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6C1477F8"/>
    <w:multiLevelType w:val="multilevel"/>
    <w:tmpl w:val="804E8F6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E33677E"/>
    <w:multiLevelType w:val="hybridMultilevel"/>
    <w:tmpl w:val="34F06BB4"/>
    <w:lvl w:ilvl="0" w:tplc="84CE6702">
      <w:numFmt w:val="bullet"/>
      <w:pStyle w:val="Alineazatevilnotoko"/>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7EC934CE"/>
    <w:multiLevelType w:val="hybridMultilevel"/>
    <w:tmpl w:val="8F588E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4"/>
  </w:num>
  <w:num w:numId="5">
    <w:abstractNumId w:val="22"/>
  </w:num>
  <w:num w:numId="6">
    <w:abstractNumId w:val="2"/>
  </w:num>
  <w:num w:numId="7">
    <w:abstractNumId w:val="18"/>
  </w:num>
  <w:num w:numId="8">
    <w:abstractNumId w:val="20"/>
  </w:num>
  <w:num w:numId="9">
    <w:abstractNumId w:val="14"/>
  </w:num>
  <w:num w:numId="10">
    <w:abstractNumId w:val="12"/>
  </w:num>
  <w:num w:numId="11">
    <w:abstractNumId w:val="21"/>
  </w:num>
  <w:num w:numId="12">
    <w:abstractNumId w:val="8"/>
  </w:num>
  <w:num w:numId="13">
    <w:abstractNumId w:val="16"/>
  </w:num>
  <w:num w:numId="14">
    <w:abstractNumId w:val="10"/>
    <w:lvlOverride w:ilvl="0">
      <w:startOverride w:val="1"/>
    </w:lvlOverride>
  </w:num>
  <w:num w:numId="15">
    <w:abstractNumId w:val="19"/>
  </w:num>
  <w:num w:numId="16">
    <w:abstractNumId w:val="3"/>
  </w:num>
  <w:num w:numId="17">
    <w:abstractNumId w:val="13"/>
  </w:num>
  <w:num w:numId="18">
    <w:abstractNumId w:val="17"/>
  </w:num>
  <w:num w:numId="19">
    <w:abstractNumId w:val="9"/>
  </w:num>
  <w:num w:numId="20">
    <w:abstractNumId w:val="18"/>
  </w:num>
  <w:num w:numId="21">
    <w:abstractNumId w:val="15"/>
  </w:num>
  <w:num w:numId="22">
    <w:abstractNumId w:val="10"/>
  </w:num>
  <w:num w:numId="23">
    <w:abstractNumId w:val="5"/>
  </w:num>
  <w:num w:numId="24">
    <w:abstractNumId w:val="0"/>
  </w:num>
  <w:num w:numId="25">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UyMzMwNzIyNrM0MrJU0lEKTi0uzszPAymwrAUAVQgOgywAAAA="/>
  </w:docVars>
  <w:rsids>
    <w:rsidRoot w:val="00CA1B36"/>
    <w:rsid w:val="00000C77"/>
    <w:rsid w:val="00001CD9"/>
    <w:rsid w:val="000034AC"/>
    <w:rsid w:val="000048AA"/>
    <w:rsid w:val="000076C4"/>
    <w:rsid w:val="000110BF"/>
    <w:rsid w:val="000112FA"/>
    <w:rsid w:val="0001239D"/>
    <w:rsid w:val="00012BF4"/>
    <w:rsid w:val="00013A33"/>
    <w:rsid w:val="00021DD3"/>
    <w:rsid w:val="00021EFE"/>
    <w:rsid w:val="00023FEC"/>
    <w:rsid w:val="00031D7B"/>
    <w:rsid w:val="00032C39"/>
    <w:rsid w:val="00034F04"/>
    <w:rsid w:val="00036EFB"/>
    <w:rsid w:val="00036F87"/>
    <w:rsid w:val="00037281"/>
    <w:rsid w:val="00041FB3"/>
    <w:rsid w:val="00042757"/>
    <w:rsid w:val="000435AB"/>
    <w:rsid w:val="000461EE"/>
    <w:rsid w:val="0005028F"/>
    <w:rsid w:val="00052D5E"/>
    <w:rsid w:val="00057821"/>
    <w:rsid w:val="0006134B"/>
    <w:rsid w:val="00067B8F"/>
    <w:rsid w:val="00067D41"/>
    <w:rsid w:val="00067D5F"/>
    <w:rsid w:val="0007063C"/>
    <w:rsid w:val="00072C50"/>
    <w:rsid w:val="0007456B"/>
    <w:rsid w:val="0007519D"/>
    <w:rsid w:val="00076C97"/>
    <w:rsid w:val="00077372"/>
    <w:rsid w:val="00077949"/>
    <w:rsid w:val="0008189A"/>
    <w:rsid w:val="00081E08"/>
    <w:rsid w:val="00083AFD"/>
    <w:rsid w:val="00084A0E"/>
    <w:rsid w:val="00084B59"/>
    <w:rsid w:val="00086A90"/>
    <w:rsid w:val="000904B0"/>
    <w:rsid w:val="00091603"/>
    <w:rsid w:val="0009377C"/>
    <w:rsid w:val="000942EE"/>
    <w:rsid w:val="0009441E"/>
    <w:rsid w:val="000961CC"/>
    <w:rsid w:val="00097B4E"/>
    <w:rsid w:val="000B09DC"/>
    <w:rsid w:val="000B3C22"/>
    <w:rsid w:val="000B5A23"/>
    <w:rsid w:val="000B65E1"/>
    <w:rsid w:val="000B7412"/>
    <w:rsid w:val="000C3122"/>
    <w:rsid w:val="000C3BAA"/>
    <w:rsid w:val="000C4213"/>
    <w:rsid w:val="000D600C"/>
    <w:rsid w:val="000D7D29"/>
    <w:rsid w:val="000E1860"/>
    <w:rsid w:val="000E47FC"/>
    <w:rsid w:val="000E5861"/>
    <w:rsid w:val="000E6C7D"/>
    <w:rsid w:val="000E787C"/>
    <w:rsid w:val="000F5573"/>
    <w:rsid w:val="000F7244"/>
    <w:rsid w:val="00100E01"/>
    <w:rsid w:val="00100E41"/>
    <w:rsid w:val="001049CA"/>
    <w:rsid w:val="00110C26"/>
    <w:rsid w:val="001117AC"/>
    <w:rsid w:val="00111CD6"/>
    <w:rsid w:val="001168F7"/>
    <w:rsid w:val="00116CA2"/>
    <w:rsid w:val="00117110"/>
    <w:rsid w:val="00117C1B"/>
    <w:rsid w:val="00120073"/>
    <w:rsid w:val="00122F13"/>
    <w:rsid w:val="0012423D"/>
    <w:rsid w:val="00124C74"/>
    <w:rsid w:val="00125B99"/>
    <w:rsid w:val="0012782A"/>
    <w:rsid w:val="00130C16"/>
    <w:rsid w:val="001347B8"/>
    <w:rsid w:val="00136F7E"/>
    <w:rsid w:val="00142FFE"/>
    <w:rsid w:val="001524C8"/>
    <w:rsid w:val="00156187"/>
    <w:rsid w:val="0015696D"/>
    <w:rsid w:val="00157144"/>
    <w:rsid w:val="001577B1"/>
    <w:rsid w:val="00162A1B"/>
    <w:rsid w:val="00172646"/>
    <w:rsid w:val="00172FCA"/>
    <w:rsid w:val="001745A6"/>
    <w:rsid w:val="0017683E"/>
    <w:rsid w:val="0018056A"/>
    <w:rsid w:val="00182A60"/>
    <w:rsid w:val="00183F0F"/>
    <w:rsid w:val="001845EB"/>
    <w:rsid w:val="00184A1B"/>
    <w:rsid w:val="00190564"/>
    <w:rsid w:val="00190E89"/>
    <w:rsid w:val="00191047"/>
    <w:rsid w:val="0019183F"/>
    <w:rsid w:val="00192668"/>
    <w:rsid w:val="001937E6"/>
    <w:rsid w:val="001A2016"/>
    <w:rsid w:val="001A5F78"/>
    <w:rsid w:val="001B76E6"/>
    <w:rsid w:val="001C0E53"/>
    <w:rsid w:val="001C116E"/>
    <w:rsid w:val="001C5245"/>
    <w:rsid w:val="001C5441"/>
    <w:rsid w:val="001D0B77"/>
    <w:rsid w:val="001D4978"/>
    <w:rsid w:val="001D7749"/>
    <w:rsid w:val="001E074C"/>
    <w:rsid w:val="001E1486"/>
    <w:rsid w:val="001E5428"/>
    <w:rsid w:val="001E5CAC"/>
    <w:rsid w:val="001E6628"/>
    <w:rsid w:val="001E723E"/>
    <w:rsid w:val="001E724F"/>
    <w:rsid w:val="001F6182"/>
    <w:rsid w:val="001F6EC1"/>
    <w:rsid w:val="001F7B1A"/>
    <w:rsid w:val="00201F1F"/>
    <w:rsid w:val="002063A9"/>
    <w:rsid w:val="0021277F"/>
    <w:rsid w:val="002136A8"/>
    <w:rsid w:val="00215CF6"/>
    <w:rsid w:val="00216337"/>
    <w:rsid w:val="00222D0F"/>
    <w:rsid w:val="002239EE"/>
    <w:rsid w:val="0022444F"/>
    <w:rsid w:val="00225061"/>
    <w:rsid w:val="0023673C"/>
    <w:rsid w:val="002368FA"/>
    <w:rsid w:val="0024177C"/>
    <w:rsid w:val="002446C9"/>
    <w:rsid w:val="00250F3C"/>
    <w:rsid w:val="00251B22"/>
    <w:rsid w:val="0025360A"/>
    <w:rsid w:val="002554E8"/>
    <w:rsid w:val="0025663F"/>
    <w:rsid w:val="002609AB"/>
    <w:rsid w:val="00261774"/>
    <w:rsid w:val="0026212A"/>
    <w:rsid w:val="00262549"/>
    <w:rsid w:val="00272F18"/>
    <w:rsid w:val="00280412"/>
    <w:rsid w:val="00281D1A"/>
    <w:rsid w:val="00281F06"/>
    <w:rsid w:val="00286C63"/>
    <w:rsid w:val="00290412"/>
    <w:rsid w:val="002A503F"/>
    <w:rsid w:val="002A60EE"/>
    <w:rsid w:val="002B168E"/>
    <w:rsid w:val="002C1735"/>
    <w:rsid w:val="002C3E33"/>
    <w:rsid w:val="002C43A2"/>
    <w:rsid w:val="002C78AF"/>
    <w:rsid w:val="002D058C"/>
    <w:rsid w:val="002D1104"/>
    <w:rsid w:val="002D286E"/>
    <w:rsid w:val="002D2F20"/>
    <w:rsid w:val="002D5DC4"/>
    <w:rsid w:val="002D65A9"/>
    <w:rsid w:val="002E22C3"/>
    <w:rsid w:val="002E2775"/>
    <w:rsid w:val="002E3061"/>
    <w:rsid w:val="002E5FFD"/>
    <w:rsid w:val="002E74A2"/>
    <w:rsid w:val="002F2B95"/>
    <w:rsid w:val="003007E0"/>
    <w:rsid w:val="003040DD"/>
    <w:rsid w:val="00307675"/>
    <w:rsid w:val="00310290"/>
    <w:rsid w:val="003113FB"/>
    <w:rsid w:val="00313EAF"/>
    <w:rsid w:val="003158BF"/>
    <w:rsid w:val="00315A42"/>
    <w:rsid w:val="00323684"/>
    <w:rsid w:val="00332B5C"/>
    <w:rsid w:val="00335F75"/>
    <w:rsid w:val="003377BB"/>
    <w:rsid w:val="00340313"/>
    <w:rsid w:val="00343B5C"/>
    <w:rsid w:val="00350083"/>
    <w:rsid w:val="00352634"/>
    <w:rsid w:val="003533BC"/>
    <w:rsid w:val="00356117"/>
    <w:rsid w:val="00356CFB"/>
    <w:rsid w:val="0036134D"/>
    <w:rsid w:val="00361648"/>
    <w:rsid w:val="00364F1C"/>
    <w:rsid w:val="00365C3D"/>
    <w:rsid w:val="0037278F"/>
    <w:rsid w:val="003759DE"/>
    <w:rsid w:val="00375B77"/>
    <w:rsid w:val="003776F3"/>
    <w:rsid w:val="0038481F"/>
    <w:rsid w:val="00385252"/>
    <w:rsid w:val="003852F6"/>
    <w:rsid w:val="00390913"/>
    <w:rsid w:val="003A36A6"/>
    <w:rsid w:val="003A49D0"/>
    <w:rsid w:val="003A5189"/>
    <w:rsid w:val="003A7E3D"/>
    <w:rsid w:val="003B2022"/>
    <w:rsid w:val="003B2809"/>
    <w:rsid w:val="003B41E7"/>
    <w:rsid w:val="003B5A1D"/>
    <w:rsid w:val="003C0ACC"/>
    <w:rsid w:val="003C3241"/>
    <w:rsid w:val="003C5029"/>
    <w:rsid w:val="003D5448"/>
    <w:rsid w:val="003D72C3"/>
    <w:rsid w:val="003D7B55"/>
    <w:rsid w:val="003E024E"/>
    <w:rsid w:val="003E17F4"/>
    <w:rsid w:val="003E49BF"/>
    <w:rsid w:val="003E7133"/>
    <w:rsid w:val="003F0ABE"/>
    <w:rsid w:val="003F1699"/>
    <w:rsid w:val="003F1C6A"/>
    <w:rsid w:val="003F4867"/>
    <w:rsid w:val="003F658A"/>
    <w:rsid w:val="0040232F"/>
    <w:rsid w:val="00404DF8"/>
    <w:rsid w:val="00405BCE"/>
    <w:rsid w:val="004075DD"/>
    <w:rsid w:val="00410F02"/>
    <w:rsid w:val="00421DEA"/>
    <w:rsid w:val="0042255F"/>
    <w:rsid w:val="00423DCB"/>
    <w:rsid w:val="004242CB"/>
    <w:rsid w:val="00425897"/>
    <w:rsid w:val="0043061A"/>
    <w:rsid w:val="004318A5"/>
    <w:rsid w:val="00431985"/>
    <w:rsid w:val="0043295F"/>
    <w:rsid w:val="0043371F"/>
    <w:rsid w:val="00434064"/>
    <w:rsid w:val="004351DA"/>
    <w:rsid w:val="00453E07"/>
    <w:rsid w:val="00467497"/>
    <w:rsid w:val="00467A7F"/>
    <w:rsid w:val="004764CC"/>
    <w:rsid w:val="00485F35"/>
    <w:rsid w:val="00496369"/>
    <w:rsid w:val="004966ED"/>
    <w:rsid w:val="004A2EF2"/>
    <w:rsid w:val="004A3F6E"/>
    <w:rsid w:val="004A469A"/>
    <w:rsid w:val="004A709E"/>
    <w:rsid w:val="004B012F"/>
    <w:rsid w:val="004B1717"/>
    <w:rsid w:val="004B3242"/>
    <w:rsid w:val="004B7E6D"/>
    <w:rsid w:val="004C0ABF"/>
    <w:rsid w:val="004C43F9"/>
    <w:rsid w:val="004C5CCD"/>
    <w:rsid w:val="004D1328"/>
    <w:rsid w:val="004D356B"/>
    <w:rsid w:val="004D4B99"/>
    <w:rsid w:val="004D57C8"/>
    <w:rsid w:val="004D6E97"/>
    <w:rsid w:val="004F644C"/>
    <w:rsid w:val="00501CB1"/>
    <w:rsid w:val="0050277B"/>
    <w:rsid w:val="00502E92"/>
    <w:rsid w:val="005053AD"/>
    <w:rsid w:val="00507532"/>
    <w:rsid w:val="00510A01"/>
    <w:rsid w:val="00511249"/>
    <w:rsid w:val="00512F87"/>
    <w:rsid w:val="00520322"/>
    <w:rsid w:val="005233A9"/>
    <w:rsid w:val="00524503"/>
    <w:rsid w:val="00524EF5"/>
    <w:rsid w:val="0053126D"/>
    <w:rsid w:val="00532226"/>
    <w:rsid w:val="00534AB6"/>
    <w:rsid w:val="00535EEF"/>
    <w:rsid w:val="005447A9"/>
    <w:rsid w:val="0055089A"/>
    <w:rsid w:val="00555540"/>
    <w:rsid w:val="005563D1"/>
    <w:rsid w:val="00562647"/>
    <w:rsid w:val="00562F05"/>
    <w:rsid w:val="005636AB"/>
    <w:rsid w:val="005717C0"/>
    <w:rsid w:val="005718A2"/>
    <w:rsid w:val="005725C2"/>
    <w:rsid w:val="005757D6"/>
    <w:rsid w:val="00580D05"/>
    <w:rsid w:val="00582137"/>
    <w:rsid w:val="00584485"/>
    <w:rsid w:val="00584991"/>
    <w:rsid w:val="00586C2E"/>
    <w:rsid w:val="0059066F"/>
    <w:rsid w:val="00593FBB"/>
    <w:rsid w:val="00593FE6"/>
    <w:rsid w:val="0059413D"/>
    <w:rsid w:val="00594FFF"/>
    <w:rsid w:val="00595637"/>
    <w:rsid w:val="00596062"/>
    <w:rsid w:val="005A6C2B"/>
    <w:rsid w:val="005A6E9E"/>
    <w:rsid w:val="005B0707"/>
    <w:rsid w:val="005B1200"/>
    <w:rsid w:val="005B2395"/>
    <w:rsid w:val="005B2D88"/>
    <w:rsid w:val="005C265D"/>
    <w:rsid w:val="005C33B9"/>
    <w:rsid w:val="005C45B4"/>
    <w:rsid w:val="005C6687"/>
    <w:rsid w:val="005D02F9"/>
    <w:rsid w:val="005D0A93"/>
    <w:rsid w:val="005D3631"/>
    <w:rsid w:val="005E1084"/>
    <w:rsid w:val="005E2C7B"/>
    <w:rsid w:val="005E3523"/>
    <w:rsid w:val="005E4EEA"/>
    <w:rsid w:val="005E5B7A"/>
    <w:rsid w:val="005E7A46"/>
    <w:rsid w:val="005F084C"/>
    <w:rsid w:val="005F2175"/>
    <w:rsid w:val="005F45ED"/>
    <w:rsid w:val="005F5C73"/>
    <w:rsid w:val="006012FA"/>
    <w:rsid w:val="006019B1"/>
    <w:rsid w:val="00610346"/>
    <w:rsid w:val="00612E07"/>
    <w:rsid w:val="00616614"/>
    <w:rsid w:val="0061745F"/>
    <w:rsid w:val="00617710"/>
    <w:rsid w:val="00620378"/>
    <w:rsid w:val="00625924"/>
    <w:rsid w:val="006320D1"/>
    <w:rsid w:val="00632766"/>
    <w:rsid w:val="00633DB5"/>
    <w:rsid w:val="00640E55"/>
    <w:rsid w:val="006446ED"/>
    <w:rsid w:val="00644AC7"/>
    <w:rsid w:val="00645237"/>
    <w:rsid w:val="0064719C"/>
    <w:rsid w:val="00651989"/>
    <w:rsid w:val="0065249F"/>
    <w:rsid w:val="00654629"/>
    <w:rsid w:val="006570D2"/>
    <w:rsid w:val="00662552"/>
    <w:rsid w:val="00673073"/>
    <w:rsid w:val="00673C09"/>
    <w:rsid w:val="006812CC"/>
    <w:rsid w:val="00681925"/>
    <w:rsid w:val="00682915"/>
    <w:rsid w:val="00685080"/>
    <w:rsid w:val="00685AC8"/>
    <w:rsid w:val="006911F1"/>
    <w:rsid w:val="006932B9"/>
    <w:rsid w:val="006B4DB4"/>
    <w:rsid w:val="006B78EC"/>
    <w:rsid w:val="006B7AFD"/>
    <w:rsid w:val="006C0318"/>
    <w:rsid w:val="006C179E"/>
    <w:rsid w:val="006D08A3"/>
    <w:rsid w:val="006D2336"/>
    <w:rsid w:val="006D5485"/>
    <w:rsid w:val="006D567D"/>
    <w:rsid w:val="006E422D"/>
    <w:rsid w:val="006E43FE"/>
    <w:rsid w:val="006E6D31"/>
    <w:rsid w:val="006E6EE6"/>
    <w:rsid w:val="006E76A8"/>
    <w:rsid w:val="006F59D8"/>
    <w:rsid w:val="007040A2"/>
    <w:rsid w:val="00704C87"/>
    <w:rsid w:val="00704CC8"/>
    <w:rsid w:val="00706099"/>
    <w:rsid w:val="007133EC"/>
    <w:rsid w:val="00715590"/>
    <w:rsid w:val="007171F8"/>
    <w:rsid w:val="007206CA"/>
    <w:rsid w:val="007225BE"/>
    <w:rsid w:val="00722B5F"/>
    <w:rsid w:val="007231EC"/>
    <w:rsid w:val="007255A3"/>
    <w:rsid w:val="00730968"/>
    <w:rsid w:val="00732BBE"/>
    <w:rsid w:val="007359C4"/>
    <w:rsid w:val="007378E3"/>
    <w:rsid w:val="007450F8"/>
    <w:rsid w:val="00746B15"/>
    <w:rsid w:val="00751E05"/>
    <w:rsid w:val="00755783"/>
    <w:rsid w:val="00763973"/>
    <w:rsid w:val="0076448F"/>
    <w:rsid w:val="00765B60"/>
    <w:rsid w:val="0076785F"/>
    <w:rsid w:val="00773BA4"/>
    <w:rsid w:val="0077660C"/>
    <w:rsid w:val="00780E57"/>
    <w:rsid w:val="007851CA"/>
    <w:rsid w:val="007876C1"/>
    <w:rsid w:val="007A37CA"/>
    <w:rsid w:val="007A6599"/>
    <w:rsid w:val="007B155A"/>
    <w:rsid w:val="007B3377"/>
    <w:rsid w:val="007B5C81"/>
    <w:rsid w:val="007C0EBF"/>
    <w:rsid w:val="007C12C9"/>
    <w:rsid w:val="007C1407"/>
    <w:rsid w:val="007C1B7E"/>
    <w:rsid w:val="007C26DD"/>
    <w:rsid w:val="007C3700"/>
    <w:rsid w:val="007C75E1"/>
    <w:rsid w:val="007C7B43"/>
    <w:rsid w:val="007D0DD8"/>
    <w:rsid w:val="007D6D5A"/>
    <w:rsid w:val="007E0280"/>
    <w:rsid w:val="007E04F9"/>
    <w:rsid w:val="007F1DE5"/>
    <w:rsid w:val="007F5A04"/>
    <w:rsid w:val="008026CF"/>
    <w:rsid w:val="00803D13"/>
    <w:rsid w:val="00804ABB"/>
    <w:rsid w:val="008056F6"/>
    <w:rsid w:val="00805736"/>
    <w:rsid w:val="0080594E"/>
    <w:rsid w:val="008118A2"/>
    <w:rsid w:val="00815F26"/>
    <w:rsid w:val="00815FEB"/>
    <w:rsid w:val="00817AEA"/>
    <w:rsid w:val="00817B1E"/>
    <w:rsid w:val="00824AC3"/>
    <w:rsid w:val="00824C58"/>
    <w:rsid w:val="00825245"/>
    <w:rsid w:val="008332E9"/>
    <w:rsid w:val="00836238"/>
    <w:rsid w:val="008366E1"/>
    <w:rsid w:val="0084137F"/>
    <w:rsid w:val="008473A9"/>
    <w:rsid w:val="00851910"/>
    <w:rsid w:val="0086014F"/>
    <w:rsid w:val="00873690"/>
    <w:rsid w:val="00873D97"/>
    <w:rsid w:val="008842FA"/>
    <w:rsid w:val="00885287"/>
    <w:rsid w:val="00885EFB"/>
    <w:rsid w:val="008874D2"/>
    <w:rsid w:val="00891152"/>
    <w:rsid w:val="00892B7F"/>
    <w:rsid w:val="00892FFD"/>
    <w:rsid w:val="00894156"/>
    <w:rsid w:val="00894924"/>
    <w:rsid w:val="008A348A"/>
    <w:rsid w:val="008A49FA"/>
    <w:rsid w:val="008A525E"/>
    <w:rsid w:val="008A7011"/>
    <w:rsid w:val="008A77C5"/>
    <w:rsid w:val="008A7B7C"/>
    <w:rsid w:val="008B1AA9"/>
    <w:rsid w:val="008B236F"/>
    <w:rsid w:val="008B5B1A"/>
    <w:rsid w:val="008B5C16"/>
    <w:rsid w:val="008C12D4"/>
    <w:rsid w:val="008C3E1F"/>
    <w:rsid w:val="008D7D8C"/>
    <w:rsid w:val="008E3108"/>
    <w:rsid w:val="008E45F7"/>
    <w:rsid w:val="008E4D71"/>
    <w:rsid w:val="008E5721"/>
    <w:rsid w:val="008F4558"/>
    <w:rsid w:val="00901A47"/>
    <w:rsid w:val="00901F21"/>
    <w:rsid w:val="00906057"/>
    <w:rsid w:val="00906E8E"/>
    <w:rsid w:val="00907DE7"/>
    <w:rsid w:val="009100C7"/>
    <w:rsid w:val="009106E7"/>
    <w:rsid w:val="00916537"/>
    <w:rsid w:val="009218FB"/>
    <w:rsid w:val="00921965"/>
    <w:rsid w:val="00927CDF"/>
    <w:rsid w:val="00930A1E"/>
    <w:rsid w:val="00931CBD"/>
    <w:rsid w:val="00935198"/>
    <w:rsid w:val="00937ED5"/>
    <w:rsid w:val="00944F7B"/>
    <w:rsid w:val="00950E65"/>
    <w:rsid w:val="00950FA9"/>
    <w:rsid w:val="00952A21"/>
    <w:rsid w:val="00953BC6"/>
    <w:rsid w:val="00954F39"/>
    <w:rsid w:val="00957F39"/>
    <w:rsid w:val="009651C4"/>
    <w:rsid w:val="00972951"/>
    <w:rsid w:val="00973D2F"/>
    <w:rsid w:val="0097620F"/>
    <w:rsid w:val="0098466E"/>
    <w:rsid w:val="00986613"/>
    <w:rsid w:val="009867A7"/>
    <w:rsid w:val="00992B2F"/>
    <w:rsid w:val="0099374F"/>
    <w:rsid w:val="00993823"/>
    <w:rsid w:val="00994356"/>
    <w:rsid w:val="00995313"/>
    <w:rsid w:val="00996890"/>
    <w:rsid w:val="009A18FC"/>
    <w:rsid w:val="009A3637"/>
    <w:rsid w:val="009A3C36"/>
    <w:rsid w:val="009A3E2C"/>
    <w:rsid w:val="009B0C2B"/>
    <w:rsid w:val="009B0E46"/>
    <w:rsid w:val="009B2CCD"/>
    <w:rsid w:val="009B54E3"/>
    <w:rsid w:val="009B5B51"/>
    <w:rsid w:val="009C133D"/>
    <w:rsid w:val="009C1659"/>
    <w:rsid w:val="009C1B87"/>
    <w:rsid w:val="009C26BD"/>
    <w:rsid w:val="009D0B57"/>
    <w:rsid w:val="009D1BD8"/>
    <w:rsid w:val="009E013C"/>
    <w:rsid w:val="009E1FCF"/>
    <w:rsid w:val="009E5AD7"/>
    <w:rsid w:val="009E5C3B"/>
    <w:rsid w:val="009E7F74"/>
    <w:rsid w:val="009F0AD1"/>
    <w:rsid w:val="009F13E2"/>
    <w:rsid w:val="009F2E98"/>
    <w:rsid w:val="00A00F1E"/>
    <w:rsid w:val="00A02325"/>
    <w:rsid w:val="00A04657"/>
    <w:rsid w:val="00A04A77"/>
    <w:rsid w:val="00A04D13"/>
    <w:rsid w:val="00A12C8B"/>
    <w:rsid w:val="00A13D07"/>
    <w:rsid w:val="00A219EA"/>
    <w:rsid w:val="00A237C1"/>
    <w:rsid w:val="00A30125"/>
    <w:rsid w:val="00A33D58"/>
    <w:rsid w:val="00A36711"/>
    <w:rsid w:val="00A412A1"/>
    <w:rsid w:val="00A44CFE"/>
    <w:rsid w:val="00A4515B"/>
    <w:rsid w:val="00A45447"/>
    <w:rsid w:val="00A45487"/>
    <w:rsid w:val="00A45D62"/>
    <w:rsid w:val="00A45EE7"/>
    <w:rsid w:val="00A4686D"/>
    <w:rsid w:val="00A47626"/>
    <w:rsid w:val="00A52694"/>
    <w:rsid w:val="00A5411C"/>
    <w:rsid w:val="00A54BF9"/>
    <w:rsid w:val="00A555E9"/>
    <w:rsid w:val="00A61C04"/>
    <w:rsid w:val="00A62248"/>
    <w:rsid w:val="00A64A6D"/>
    <w:rsid w:val="00A729B2"/>
    <w:rsid w:val="00A8101B"/>
    <w:rsid w:val="00A9769C"/>
    <w:rsid w:val="00A97BC1"/>
    <w:rsid w:val="00A97C5B"/>
    <w:rsid w:val="00A97DC1"/>
    <w:rsid w:val="00AA19BC"/>
    <w:rsid w:val="00AB03BF"/>
    <w:rsid w:val="00AB19FD"/>
    <w:rsid w:val="00AB2588"/>
    <w:rsid w:val="00AB268B"/>
    <w:rsid w:val="00AB3010"/>
    <w:rsid w:val="00AB4B4B"/>
    <w:rsid w:val="00AB7797"/>
    <w:rsid w:val="00AC0235"/>
    <w:rsid w:val="00AC2BA0"/>
    <w:rsid w:val="00AD1662"/>
    <w:rsid w:val="00AD2B06"/>
    <w:rsid w:val="00AE0571"/>
    <w:rsid w:val="00AE197B"/>
    <w:rsid w:val="00AE32FA"/>
    <w:rsid w:val="00AE565A"/>
    <w:rsid w:val="00AF1656"/>
    <w:rsid w:val="00AF34A2"/>
    <w:rsid w:val="00AF3E15"/>
    <w:rsid w:val="00AF5489"/>
    <w:rsid w:val="00AF650F"/>
    <w:rsid w:val="00B00470"/>
    <w:rsid w:val="00B03DA4"/>
    <w:rsid w:val="00B054EA"/>
    <w:rsid w:val="00B06E6B"/>
    <w:rsid w:val="00B07E1F"/>
    <w:rsid w:val="00B1204F"/>
    <w:rsid w:val="00B13A49"/>
    <w:rsid w:val="00B14DB6"/>
    <w:rsid w:val="00B177AF"/>
    <w:rsid w:val="00B17A43"/>
    <w:rsid w:val="00B26D61"/>
    <w:rsid w:val="00B341E6"/>
    <w:rsid w:val="00B36B9E"/>
    <w:rsid w:val="00B4192D"/>
    <w:rsid w:val="00B4349D"/>
    <w:rsid w:val="00B46B03"/>
    <w:rsid w:val="00B54032"/>
    <w:rsid w:val="00B54F96"/>
    <w:rsid w:val="00B56C09"/>
    <w:rsid w:val="00B7017B"/>
    <w:rsid w:val="00B72D64"/>
    <w:rsid w:val="00B73DFD"/>
    <w:rsid w:val="00B77360"/>
    <w:rsid w:val="00B80DE5"/>
    <w:rsid w:val="00B83209"/>
    <w:rsid w:val="00B8710C"/>
    <w:rsid w:val="00B92AF5"/>
    <w:rsid w:val="00B941D4"/>
    <w:rsid w:val="00B967CE"/>
    <w:rsid w:val="00B97E85"/>
    <w:rsid w:val="00BA1434"/>
    <w:rsid w:val="00BA2C45"/>
    <w:rsid w:val="00BA2E8C"/>
    <w:rsid w:val="00BA4CEE"/>
    <w:rsid w:val="00BA5AA1"/>
    <w:rsid w:val="00BA5E37"/>
    <w:rsid w:val="00BB2CF9"/>
    <w:rsid w:val="00BB3124"/>
    <w:rsid w:val="00BB6F19"/>
    <w:rsid w:val="00BC0A57"/>
    <w:rsid w:val="00BC2794"/>
    <w:rsid w:val="00BC3502"/>
    <w:rsid w:val="00BC3B34"/>
    <w:rsid w:val="00BC4E53"/>
    <w:rsid w:val="00BD1F77"/>
    <w:rsid w:val="00BD2B02"/>
    <w:rsid w:val="00BD4F9A"/>
    <w:rsid w:val="00BD5953"/>
    <w:rsid w:val="00BD65DB"/>
    <w:rsid w:val="00BE0D1A"/>
    <w:rsid w:val="00BE19B0"/>
    <w:rsid w:val="00BE3718"/>
    <w:rsid w:val="00BE792F"/>
    <w:rsid w:val="00BF0110"/>
    <w:rsid w:val="00BF0898"/>
    <w:rsid w:val="00C00714"/>
    <w:rsid w:val="00C01E0D"/>
    <w:rsid w:val="00C01E35"/>
    <w:rsid w:val="00C02BE5"/>
    <w:rsid w:val="00C034C0"/>
    <w:rsid w:val="00C03B3F"/>
    <w:rsid w:val="00C06EE3"/>
    <w:rsid w:val="00C07EAB"/>
    <w:rsid w:val="00C10775"/>
    <w:rsid w:val="00C12147"/>
    <w:rsid w:val="00C1393E"/>
    <w:rsid w:val="00C1394F"/>
    <w:rsid w:val="00C14383"/>
    <w:rsid w:val="00C16E95"/>
    <w:rsid w:val="00C205EB"/>
    <w:rsid w:val="00C226F6"/>
    <w:rsid w:val="00C23913"/>
    <w:rsid w:val="00C25123"/>
    <w:rsid w:val="00C26A78"/>
    <w:rsid w:val="00C3273E"/>
    <w:rsid w:val="00C3376A"/>
    <w:rsid w:val="00C34EC1"/>
    <w:rsid w:val="00C35540"/>
    <w:rsid w:val="00C40CAD"/>
    <w:rsid w:val="00C41A4D"/>
    <w:rsid w:val="00C45571"/>
    <w:rsid w:val="00C4743F"/>
    <w:rsid w:val="00C54610"/>
    <w:rsid w:val="00C620C8"/>
    <w:rsid w:val="00C628CE"/>
    <w:rsid w:val="00C62BDE"/>
    <w:rsid w:val="00C67E91"/>
    <w:rsid w:val="00C73691"/>
    <w:rsid w:val="00C74B24"/>
    <w:rsid w:val="00C75D98"/>
    <w:rsid w:val="00C825FE"/>
    <w:rsid w:val="00C839B2"/>
    <w:rsid w:val="00C9291F"/>
    <w:rsid w:val="00C93DCF"/>
    <w:rsid w:val="00CA1B36"/>
    <w:rsid w:val="00CA4C13"/>
    <w:rsid w:val="00CA66AC"/>
    <w:rsid w:val="00CC1548"/>
    <w:rsid w:val="00CC22FB"/>
    <w:rsid w:val="00CD04B1"/>
    <w:rsid w:val="00CD0E3D"/>
    <w:rsid w:val="00CD340F"/>
    <w:rsid w:val="00CD661B"/>
    <w:rsid w:val="00CD79FF"/>
    <w:rsid w:val="00CE0989"/>
    <w:rsid w:val="00CE1199"/>
    <w:rsid w:val="00CE19FC"/>
    <w:rsid w:val="00CE3661"/>
    <w:rsid w:val="00CE473E"/>
    <w:rsid w:val="00CE5388"/>
    <w:rsid w:val="00CE5995"/>
    <w:rsid w:val="00CF4AA3"/>
    <w:rsid w:val="00CF597D"/>
    <w:rsid w:val="00D00C22"/>
    <w:rsid w:val="00D01060"/>
    <w:rsid w:val="00D01AED"/>
    <w:rsid w:val="00D01C40"/>
    <w:rsid w:val="00D03CFA"/>
    <w:rsid w:val="00D04B00"/>
    <w:rsid w:val="00D0574D"/>
    <w:rsid w:val="00D066BB"/>
    <w:rsid w:val="00D11978"/>
    <w:rsid w:val="00D12749"/>
    <w:rsid w:val="00D158AA"/>
    <w:rsid w:val="00D17CF6"/>
    <w:rsid w:val="00D25A65"/>
    <w:rsid w:val="00D267AD"/>
    <w:rsid w:val="00D27B98"/>
    <w:rsid w:val="00D30604"/>
    <w:rsid w:val="00D30916"/>
    <w:rsid w:val="00D36A56"/>
    <w:rsid w:val="00D43558"/>
    <w:rsid w:val="00D46715"/>
    <w:rsid w:val="00D51A52"/>
    <w:rsid w:val="00D52BF4"/>
    <w:rsid w:val="00D53111"/>
    <w:rsid w:val="00D5368F"/>
    <w:rsid w:val="00D559F2"/>
    <w:rsid w:val="00D604E4"/>
    <w:rsid w:val="00D65C0C"/>
    <w:rsid w:val="00D6613B"/>
    <w:rsid w:val="00D70DB5"/>
    <w:rsid w:val="00D716BF"/>
    <w:rsid w:val="00D7344B"/>
    <w:rsid w:val="00D80D1C"/>
    <w:rsid w:val="00D824C9"/>
    <w:rsid w:val="00D82536"/>
    <w:rsid w:val="00D825C0"/>
    <w:rsid w:val="00D84821"/>
    <w:rsid w:val="00D91660"/>
    <w:rsid w:val="00D93B7D"/>
    <w:rsid w:val="00D9443D"/>
    <w:rsid w:val="00D94EA5"/>
    <w:rsid w:val="00D9741B"/>
    <w:rsid w:val="00DA0618"/>
    <w:rsid w:val="00DA43DB"/>
    <w:rsid w:val="00DA5166"/>
    <w:rsid w:val="00DB1D9D"/>
    <w:rsid w:val="00DB64B8"/>
    <w:rsid w:val="00DC05C1"/>
    <w:rsid w:val="00DC4F0D"/>
    <w:rsid w:val="00DC607F"/>
    <w:rsid w:val="00DD0E3B"/>
    <w:rsid w:val="00DD3E8A"/>
    <w:rsid w:val="00DD53A4"/>
    <w:rsid w:val="00DD6699"/>
    <w:rsid w:val="00DE08E5"/>
    <w:rsid w:val="00DE432A"/>
    <w:rsid w:val="00DE7AA2"/>
    <w:rsid w:val="00DF2F22"/>
    <w:rsid w:val="00DF376E"/>
    <w:rsid w:val="00E0057B"/>
    <w:rsid w:val="00E0399D"/>
    <w:rsid w:val="00E03A12"/>
    <w:rsid w:val="00E0794C"/>
    <w:rsid w:val="00E11BFE"/>
    <w:rsid w:val="00E14980"/>
    <w:rsid w:val="00E16D01"/>
    <w:rsid w:val="00E20DA3"/>
    <w:rsid w:val="00E21228"/>
    <w:rsid w:val="00E2266A"/>
    <w:rsid w:val="00E23E1D"/>
    <w:rsid w:val="00E2571C"/>
    <w:rsid w:val="00E30D02"/>
    <w:rsid w:val="00E31D9A"/>
    <w:rsid w:val="00E32E00"/>
    <w:rsid w:val="00E33CDF"/>
    <w:rsid w:val="00E34454"/>
    <w:rsid w:val="00E34737"/>
    <w:rsid w:val="00E34F0D"/>
    <w:rsid w:val="00E37014"/>
    <w:rsid w:val="00E37CBE"/>
    <w:rsid w:val="00E37DDD"/>
    <w:rsid w:val="00E43DAC"/>
    <w:rsid w:val="00E457BC"/>
    <w:rsid w:val="00E5053E"/>
    <w:rsid w:val="00E50682"/>
    <w:rsid w:val="00E51D5F"/>
    <w:rsid w:val="00E5236A"/>
    <w:rsid w:val="00E5295F"/>
    <w:rsid w:val="00E61405"/>
    <w:rsid w:val="00E70F00"/>
    <w:rsid w:val="00E76EF1"/>
    <w:rsid w:val="00E77471"/>
    <w:rsid w:val="00E80C5C"/>
    <w:rsid w:val="00E84F21"/>
    <w:rsid w:val="00E84F79"/>
    <w:rsid w:val="00E853A6"/>
    <w:rsid w:val="00E938C0"/>
    <w:rsid w:val="00E96065"/>
    <w:rsid w:val="00EA0257"/>
    <w:rsid w:val="00EA375C"/>
    <w:rsid w:val="00EA47AD"/>
    <w:rsid w:val="00EA7D92"/>
    <w:rsid w:val="00EB0AB5"/>
    <w:rsid w:val="00EB21D9"/>
    <w:rsid w:val="00EB687E"/>
    <w:rsid w:val="00EB7896"/>
    <w:rsid w:val="00EC2064"/>
    <w:rsid w:val="00ED0769"/>
    <w:rsid w:val="00ED0989"/>
    <w:rsid w:val="00ED100D"/>
    <w:rsid w:val="00ED14AD"/>
    <w:rsid w:val="00ED3F93"/>
    <w:rsid w:val="00ED5AD2"/>
    <w:rsid w:val="00ED6BAA"/>
    <w:rsid w:val="00EE0ACF"/>
    <w:rsid w:val="00EE47F0"/>
    <w:rsid w:val="00EE5ED9"/>
    <w:rsid w:val="00EF1F45"/>
    <w:rsid w:val="00EF2865"/>
    <w:rsid w:val="00EF2C0D"/>
    <w:rsid w:val="00EF568F"/>
    <w:rsid w:val="00EF6C9B"/>
    <w:rsid w:val="00EF6EB4"/>
    <w:rsid w:val="00F04451"/>
    <w:rsid w:val="00F11458"/>
    <w:rsid w:val="00F12F45"/>
    <w:rsid w:val="00F13F1B"/>
    <w:rsid w:val="00F17AED"/>
    <w:rsid w:val="00F21A9F"/>
    <w:rsid w:val="00F32999"/>
    <w:rsid w:val="00F346C8"/>
    <w:rsid w:val="00F36B18"/>
    <w:rsid w:val="00F36BA9"/>
    <w:rsid w:val="00F4113D"/>
    <w:rsid w:val="00F446D6"/>
    <w:rsid w:val="00F45D81"/>
    <w:rsid w:val="00F45FA8"/>
    <w:rsid w:val="00F462E7"/>
    <w:rsid w:val="00F47250"/>
    <w:rsid w:val="00F503A8"/>
    <w:rsid w:val="00F511ED"/>
    <w:rsid w:val="00F5272E"/>
    <w:rsid w:val="00F61DA2"/>
    <w:rsid w:val="00F627EC"/>
    <w:rsid w:val="00F657D4"/>
    <w:rsid w:val="00F65F67"/>
    <w:rsid w:val="00F6608E"/>
    <w:rsid w:val="00F7045D"/>
    <w:rsid w:val="00F71918"/>
    <w:rsid w:val="00F71F35"/>
    <w:rsid w:val="00F7446D"/>
    <w:rsid w:val="00F751B1"/>
    <w:rsid w:val="00F8078B"/>
    <w:rsid w:val="00F82923"/>
    <w:rsid w:val="00F847B6"/>
    <w:rsid w:val="00F84D9A"/>
    <w:rsid w:val="00F8672C"/>
    <w:rsid w:val="00F917B4"/>
    <w:rsid w:val="00F93A9A"/>
    <w:rsid w:val="00F958D9"/>
    <w:rsid w:val="00FA07AC"/>
    <w:rsid w:val="00FA7040"/>
    <w:rsid w:val="00FA7654"/>
    <w:rsid w:val="00FB196A"/>
    <w:rsid w:val="00FB1E60"/>
    <w:rsid w:val="00FB36FA"/>
    <w:rsid w:val="00FB5EBD"/>
    <w:rsid w:val="00FC06A4"/>
    <w:rsid w:val="00FC10C1"/>
    <w:rsid w:val="00FC20F4"/>
    <w:rsid w:val="00FC776C"/>
    <w:rsid w:val="00FC7F07"/>
    <w:rsid w:val="00FD1637"/>
    <w:rsid w:val="00FD1AEB"/>
    <w:rsid w:val="00FD2E9D"/>
    <w:rsid w:val="00FD3233"/>
    <w:rsid w:val="00FE0B82"/>
    <w:rsid w:val="00FE107E"/>
    <w:rsid w:val="00FE14FC"/>
    <w:rsid w:val="00FE1AA8"/>
    <w:rsid w:val="00FE3FD1"/>
    <w:rsid w:val="00FE5149"/>
    <w:rsid w:val="00FE5178"/>
    <w:rsid w:val="00FF5C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uiPriority="9" w:qFormat="1"/>
    <w:lsdException w:name="heading 5" w:qFormat="1"/>
    <w:lsdException w:name="heading 6" w:uiPriority="9" w:qFormat="1"/>
    <w:lsdException w:name="heading 7" w:qFormat="1"/>
    <w:lsdException w:name="heading 8" w:uiPriority="9"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sz w:val="24"/>
    </w:rPr>
  </w:style>
  <w:style w:type="paragraph" w:styleId="Naslov1">
    <w:name w:val="heading 1"/>
    <w:aliases w:val="NASLOV"/>
    <w:basedOn w:val="Navaden"/>
    <w:next w:val="Navaden"/>
    <w:link w:val="Naslov1Znak"/>
    <w:qFormat/>
    <w:pPr>
      <w:keepNext/>
      <w:numPr>
        <w:numId w:val="1"/>
      </w:numPr>
      <w:spacing w:before="240" w:after="60"/>
      <w:outlineLvl w:val="0"/>
    </w:pPr>
  </w:style>
  <w:style w:type="paragraph" w:styleId="Naslov2">
    <w:name w:val="heading 2"/>
    <w:aliases w:val="cleni"/>
    <w:basedOn w:val="Navaden"/>
    <w:next w:val="Navaden"/>
    <w:link w:val="Naslov2Znak"/>
    <w:qFormat/>
    <w:pPr>
      <w:keepNext/>
      <w:spacing w:before="240" w:after="60" w:line="360" w:lineRule="auto"/>
      <w:outlineLvl w:val="1"/>
    </w:pPr>
    <w:rPr>
      <w:b/>
      <w:i/>
      <w:lang w:val="en-US"/>
    </w:rPr>
  </w:style>
  <w:style w:type="paragraph" w:styleId="Naslov3">
    <w:name w:val="heading 3"/>
    <w:basedOn w:val="Navaden"/>
    <w:next w:val="Navaden"/>
    <w:link w:val="Naslov3Znak"/>
    <w:qFormat/>
    <w:pPr>
      <w:keepNext/>
      <w:spacing w:before="240" w:after="60"/>
      <w:jc w:val="both"/>
      <w:outlineLvl w:val="2"/>
    </w:pPr>
    <w:rPr>
      <w:b/>
      <w:lang w:val="en-US"/>
    </w:rPr>
  </w:style>
  <w:style w:type="paragraph" w:styleId="Naslov4">
    <w:name w:val="heading 4"/>
    <w:basedOn w:val="Navaden"/>
    <w:next w:val="Navaden"/>
    <w:link w:val="Naslov4Znak"/>
    <w:uiPriority w:val="9"/>
    <w:qFormat/>
    <w:rsid w:val="0098466E"/>
    <w:pPr>
      <w:keepNext/>
      <w:jc w:val="right"/>
      <w:outlineLvl w:val="3"/>
    </w:pPr>
    <w:rPr>
      <w:rFonts w:ascii="Arial" w:hAnsi="Arial"/>
      <w:b/>
      <w:i/>
      <w:color w:val="000000"/>
      <w:sz w:val="28"/>
    </w:rPr>
  </w:style>
  <w:style w:type="paragraph" w:styleId="Naslov5">
    <w:name w:val="heading 5"/>
    <w:basedOn w:val="Navaden"/>
    <w:next w:val="Navaden"/>
    <w:qFormat/>
    <w:rsid w:val="0098466E"/>
    <w:pPr>
      <w:keepNext/>
      <w:jc w:val="center"/>
      <w:outlineLvl w:val="4"/>
    </w:pPr>
    <w:rPr>
      <w:rFonts w:ascii="Arial" w:hAnsi="Arial"/>
      <w:b/>
      <w:sz w:val="22"/>
    </w:rPr>
  </w:style>
  <w:style w:type="paragraph" w:styleId="Naslov6">
    <w:name w:val="heading 6"/>
    <w:basedOn w:val="Navaden"/>
    <w:next w:val="Navaden"/>
    <w:link w:val="Naslov6Znak"/>
    <w:uiPriority w:val="9"/>
    <w:qFormat/>
    <w:rsid w:val="0098466E"/>
    <w:pPr>
      <w:keepNext/>
      <w:outlineLvl w:val="5"/>
    </w:pPr>
    <w:rPr>
      <w:rFonts w:ascii="Arial" w:hAnsi="Arial"/>
      <w:b/>
      <w:sz w:val="22"/>
    </w:rPr>
  </w:style>
  <w:style w:type="paragraph" w:styleId="Naslov7">
    <w:name w:val="heading 7"/>
    <w:basedOn w:val="Navaden"/>
    <w:next w:val="Navaden"/>
    <w:qFormat/>
    <w:rsid w:val="0098466E"/>
    <w:pPr>
      <w:keepNext/>
      <w:jc w:val="center"/>
      <w:outlineLvl w:val="6"/>
    </w:pPr>
    <w:rPr>
      <w:rFonts w:ascii="Arial" w:hAnsi="Arial"/>
      <w:b/>
    </w:rPr>
  </w:style>
  <w:style w:type="paragraph" w:styleId="Naslov8">
    <w:name w:val="heading 8"/>
    <w:basedOn w:val="Navaden"/>
    <w:next w:val="Navaden"/>
    <w:link w:val="Naslov8Znak"/>
    <w:uiPriority w:val="9"/>
    <w:qFormat/>
    <w:rsid w:val="0098466E"/>
    <w:pPr>
      <w:keepNext/>
      <w:ind w:left="360"/>
      <w:jc w:val="center"/>
      <w:outlineLvl w:val="7"/>
    </w:pPr>
    <w:rPr>
      <w:rFonts w:ascii="Arial" w:hAnsi="Arial"/>
      <w:b/>
      <w:sz w:val="22"/>
    </w:rPr>
  </w:style>
  <w:style w:type="paragraph" w:styleId="Naslov9">
    <w:name w:val="heading 9"/>
    <w:basedOn w:val="Navaden"/>
    <w:next w:val="Navaden"/>
    <w:qFormat/>
    <w:rsid w:val="0098466E"/>
    <w:pPr>
      <w:keepNext/>
      <w:numPr>
        <w:numId w:val="3"/>
      </w:numPr>
      <w:jc w:val="both"/>
      <w:outlineLvl w:val="8"/>
    </w:pPr>
    <w:rPr>
      <w:rFonts w:ascii="Arial" w:hAnsi="Arial"/>
      <w:b/>
      <w:sz w:val="22"/>
      <w:lang w:val="de-D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rsid w:val="001E1486"/>
    <w:rPr>
      <w:rFonts w:ascii="SL Dutch" w:hAnsi="SL Dutch"/>
      <w:sz w:val="20"/>
      <w:lang w:val="en-GB"/>
    </w:rPr>
  </w:style>
  <w:style w:type="character" w:styleId="Sprotnaopomba-sklic">
    <w:name w:val="footnote reference"/>
    <w:aliases w:val="Footnote symbol,Fussnota"/>
    <w:uiPriority w:val="99"/>
    <w:rsid w:val="001E1486"/>
    <w:rPr>
      <w:vertAlign w:val="superscript"/>
    </w:rPr>
  </w:style>
  <w:style w:type="paragraph" w:styleId="Telobesedila">
    <w:name w:val="Body Text"/>
    <w:basedOn w:val="Navaden"/>
    <w:rsid w:val="0026212A"/>
    <w:pPr>
      <w:jc w:val="both"/>
    </w:pPr>
    <w:rPr>
      <w:rFonts w:ascii="Arial" w:hAnsi="Arial"/>
      <w:sz w:val="22"/>
    </w:rPr>
  </w:style>
  <w:style w:type="paragraph" w:styleId="Telobesedila-zamik">
    <w:name w:val="Body Text Indent"/>
    <w:basedOn w:val="Navaden"/>
    <w:rsid w:val="0098466E"/>
    <w:pPr>
      <w:spacing w:after="120"/>
      <w:ind w:left="283"/>
    </w:pPr>
  </w:style>
  <w:style w:type="paragraph" w:customStyle="1" w:styleId="Natevanje2">
    <w:name w:val="Naštevanje2"/>
    <w:basedOn w:val="Navaden"/>
    <w:rsid w:val="0098466E"/>
    <w:pPr>
      <w:spacing w:after="160"/>
      <w:ind w:left="454" w:hanging="454"/>
    </w:pPr>
    <w:rPr>
      <w:b/>
      <w:lang w:val="en-US"/>
    </w:rPr>
  </w:style>
  <w:style w:type="paragraph" w:styleId="Naslov">
    <w:name w:val="Title"/>
    <w:basedOn w:val="Naslov1"/>
    <w:link w:val="NaslovZnak"/>
    <w:qFormat/>
    <w:rsid w:val="0098466E"/>
    <w:pPr>
      <w:numPr>
        <w:numId w:val="0"/>
      </w:numPr>
      <w:jc w:val="center"/>
      <w:outlineLvl w:val="9"/>
    </w:pPr>
    <w:rPr>
      <w:b/>
      <w:kern w:val="28"/>
      <w:sz w:val="28"/>
      <w:lang w:val="en-US"/>
    </w:rPr>
  </w:style>
  <w:style w:type="paragraph" w:customStyle="1" w:styleId="Zamik1">
    <w:name w:val="Zamik1"/>
    <w:basedOn w:val="Zamik2"/>
    <w:rsid w:val="0098466E"/>
    <w:pPr>
      <w:ind w:left="284"/>
    </w:pPr>
  </w:style>
  <w:style w:type="paragraph" w:customStyle="1" w:styleId="Zamik2">
    <w:name w:val="Zamik2"/>
    <w:basedOn w:val="Navaden"/>
    <w:rsid w:val="0098466E"/>
    <w:pPr>
      <w:tabs>
        <w:tab w:val="left" w:pos="3969"/>
        <w:tab w:val="left" w:pos="5103"/>
      </w:tabs>
      <w:ind w:left="794" w:hanging="284"/>
    </w:pPr>
    <w:rPr>
      <w:lang w:val="en-US"/>
    </w:rPr>
  </w:style>
  <w:style w:type="paragraph" w:customStyle="1" w:styleId="Natevanje1">
    <w:name w:val="Naštevanje1"/>
    <w:basedOn w:val="Navaden"/>
    <w:rsid w:val="0098466E"/>
    <w:pPr>
      <w:ind w:left="454" w:hanging="454"/>
    </w:pPr>
    <w:rPr>
      <w:lang w:val="en-US"/>
    </w:rPr>
  </w:style>
  <w:style w:type="paragraph" w:customStyle="1" w:styleId="Zamik3">
    <w:name w:val="Zamik3"/>
    <w:basedOn w:val="Zamik2"/>
    <w:rsid w:val="0098466E"/>
    <w:pPr>
      <w:ind w:left="1135"/>
    </w:pPr>
  </w:style>
  <w:style w:type="paragraph" w:customStyle="1" w:styleId="Zamik4">
    <w:name w:val="Zamik4"/>
    <w:basedOn w:val="Zamik2"/>
    <w:rsid w:val="0098466E"/>
    <w:pPr>
      <w:tabs>
        <w:tab w:val="clear" w:pos="3969"/>
        <w:tab w:val="clear" w:pos="5103"/>
      </w:tabs>
      <w:ind w:left="454" w:hanging="454"/>
      <w:jc w:val="both"/>
    </w:pPr>
  </w:style>
  <w:style w:type="paragraph" w:styleId="Glava">
    <w:name w:val="header"/>
    <w:basedOn w:val="Navaden"/>
    <w:link w:val="GlavaZnak"/>
    <w:uiPriority w:val="99"/>
    <w:rsid w:val="0098466E"/>
    <w:pPr>
      <w:tabs>
        <w:tab w:val="center" w:pos="4153"/>
        <w:tab w:val="right" w:pos="8306"/>
      </w:tabs>
      <w:jc w:val="both"/>
    </w:pPr>
    <w:rPr>
      <w:lang w:val="en-US"/>
    </w:rPr>
  </w:style>
  <w:style w:type="paragraph" w:styleId="Noga">
    <w:name w:val="footer"/>
    <w:basedOn w:val="Navaden"/>
    <w:uiPriority w:val="99"/>
    <w:rsid w:val="0098466E"/>
    <w:pPr>
      <w:tabs>
        <w:tab w:val="center" w:pos="4153"/>
        <w:tab w:val="right" w:pos="8306"/>
      </w:tabs>
      <w:jc w:val="both"/>
    </w:pPr>
    <w:rPr>
      <w:lang w:val="en-US"/>
    </w:rPr>
  </w:style>
  <w:style w:type="paragraph" w:customStyle="1" w:styleId="Preformatted">
    <w:name w:val="Preformatted"/>
    <w:basedOn w:val="Navaden"/>
    <w:rsid w:val="0098466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esedilooblaka">
    <w:name w:val="Balloon Text"/>
    <w:basedOn w:val="Navaden"/>
    <w:link w:val="BesedilooblakaZnak2"/>
    <w:uiPriority w:val="99"/>
    <w:rsid w:val="00485F35"/>
    <w:rPr>
      <w:rFonts w:ascii="Tahoma" w:hAnsi="Tahoma" w:cs="Tahoma"/>
      <w:sz w:val="16"/>
      <w:szCs w:val="16"/>
    </w:rPr>
  </w:style>
  <w:style w:type="character" w:styleId="Pripombasklic">
    <w:name w:val="annotation reference"/>
    <w:uiPriority w:val="99"/>
    <w:rsid w:val="00E96065"/>
    <w:rPr>
      <w:sz w:val="16"/>
      <w:szCs w:val="16"/>
    </w:rPr>
  </w:style>
  <w:style w:type="paragraph" w:styleId="Pripombabesedilo">
    <w:name w:val="annotation text"/>
    <w:basedOn w:val="Navaden"/>
    <w:link w:val="PripombabesediloZnak"/>
    <w:uiPriority w:val="99"/>
    <w:rsid w:val="00E96065"/>
    <w:rPr>
      <w:sz w:val="20"/>
    </w:rPr>
  </w:style>
  <w:style w:type="paragraph" w:styleId="Zadevapripombe">
    <w:name w:val="annotation subject"/>
    <w:basedOn w:val="Pripombabesedilo"/>
    <w:next w:val="Pripombabesedilo"/>
    <w:link w:val="ZadevapripombeZnak"/>
    <w:rsid w:val="00E96065"/>
    <w:rPr>
      <w:b/>
      <w:bCs/>
    </w:rPr>
  </w:style>
  <w:style w:type="paragraph" w:customStyle="1" w:styleId="podpisi">
    <w:name w:val="podpisi"/>
    <w:basedOn w:val="Navaden"/>
    <w:qFormat/>
    <w:rsid w:val="00AC2BA0"/>
    <w:pPr>
      <w:tabs>
        <w:tab w:val="left" w:pos="3402"/>
      </w:tabs>
      <w:spacing w:line="260" w:lineRule="exact"/>
    </w:pPr>
    <w:rPr>
      <w:rFonts w:ascii="Arial" w:hAnsi="Arial"/>
      <w:sz w:val="20"/>
      <w:szCs w:val="24"/>
      <w:lang w:val="it-IT" w:eastAsia="en-US"/>
    </w:rPr>
  </w:style>
  <w:style w:type="character" w:customStyle="1" w:styleId="Sprotnaopomba-besediloZnak">
    <w:name w:val="Sprotna opomba - besedilo Znak"/>
    <w:link w:val="Sprotnaopomba-besedilo"/>
    <w:uiPriority w:val="99"/>
    <w:rsid w:val="00F657D4"/>
    <w:rPr>
      <w:rFonts w:ascii="SL Dutch" w:hAnsi="SL Dutch"/>
      <w:lang w:val="en-GB"/>
    </w:rPr>
  </w:style>
  <w:style w:type="paragraph" w:customStyle="1" w:styleId="Style8">
    <w:name w:val="Style8"/>
    <w:basedOn w:val="Navaden"/>
    <w:uiPriority w:val="99"/>
    <w:rsid w:val="00AB4B4B"/>
    <w:pPr>
      <w:widowControl w:val="0"/>
      <w:autoSpaceDE w:val="0"/>
      <w:autoSpaceDN w:val="0"/>
      <w:adjustRightInd w:val="0"/>
      <w:spacing w:line="240" w:lineRule="exact"/>
    </w:pPr>
    <w:rPr>
      <w:rFonts w:ascii="Corbel" w:hAnsi="Corbel"/>
      <w:szCs w:val="24"/>
    </w:rPr>
  </w:style>
  <w:style w:type="character" w:customStyle="1" w:styleId="FontStyle39">
    <w:name w:val="Font Style39"/>
    <w:uiPriority w:val="99"/>
    <w:rsid w:val="00AB4B4B"/>
    <w:rPr>
      <w:rFonts w:ascii="Georgia" w:hAnsi="Georgia" w:cs="Georgia"/>
      <w:sz w:val="16"/>
      <w:szCs w:val="16"/>
    </w:rPr>
  </w:style>
  <w:style w:type="paragraph" w:customStyle="1" w:styleId="Odstavek">
    <w:name w:val="Odstavek"/>
    <w:basedOn w:val="Navaden"/>
    <w:link w:val="OdstavekZnak"/>
    <w:qFormat/>
    <w:rsid w:val="001F6EC1"/>
    <w:pPr>
      <w:overflowPunct w:val="0"/>
      <w:autoSpaceDE w:val="0"/>
      <w:autoSpaceDN w:val="0"/>
      <w:adjustRightInd w:val="0"/>
      <w:spacing w:before="240"/>
      <w:ind w:firstLine="1021"/>
      <w:jc w:val="both"/>
      <w:textAlignment w:val="baseline"/>
    </w:pPr>
    <w:rPr>
      <w:rFonts w:ascii="Arial" w:hAnsi="Arial"/>
      <w:sz w:val="22"/>
      <w:szCs w:val="22"/>
      <w:lang w:val="x-none" w:eastAsia="x-none"/>
    </w:rPr>
  </w:style>
  <w:style w:type="character" w:customStyle="1" w:styleId="OdstavekZnak">
    <w:name w:val="Odstavek Znak"/>
    <w:link w:val="Odstavek"/>
    <w:rsid w:val="001F6EC1"/>
    <w:rPr>
      <w:rFonts w:ascii="Arial" w:hAnsi="Arial"/>
      <w:sz w:val="22"/>
      <w:szCs w:val="22"/>
      <w:lang w:val="x-none" w:eastAsia="x-none"/>
    </w:rPr>
  </w:style>
  <w:style w:type="paragraph" w:styleId="Odstavekseznama">
    <w:name w:val="List Paragraph"/>
    <w:basedOn w:val="Navaden"/>
    <w:link w:val="OdstavekseznamaZnak"/>
    <w:uiPriority w:val="34"/>
    <w:qFormat/>
    <w:rsid w:val="00361648"/>
    <w:pPr>
      <w:ind w:left="708"/>
    </w:pPr>
  </w:style>
  <w:style w:type="character" w:customStyle="1" w:styleId="PripombabesediloZnak">
    <w:name w:val="Pripomba – besedilo Znak"/>
    <w:link w:val="Pripombabesedilo"/>
    <w:uiPriority w:val="99"/>
    <w:rsid w:val="008026CF"/>
  </w:style>
  <w:style w:type="paragraph" w:customStyle="1" w:styleId="Alineazaodstavkom">
    <w:name w:val="Alinea za odstavkom"/>
    <w:basedOn w:val="Navaden"/>
    <w:link w:val="AlineazaodstavkomZnak"/>
    <w:qFormat/>
    <w:rsid w:val="00E84F21"/>
    <w:pPr>
      <w:numPr>
        <w:numId w:val="7"/>
      </w:numPr>
      <w:jc w:val="both"/>
    </w:pPr>
    <w:rPr>
      <w:rFonts w:ascii="Arial" w:hAnsi="Arial" w:cs="Arial"/>
      <w:sz w:val="22"/>
      <w:szCs w:val="22"/>
    </w:rPr>
  </w:style>
  <w:style w:type="character" w:customStyle="1" w:styleId="AlineazaodstavkomZnak">
    <w:name w:val="Alinea za odstavkom Znak"/>
    <w:link w:val="Alineazaodstavkom"/>
    <w:rsid w:val="00E84F21"/>
    <w:rPr>
      <w:rFonts w:ascii="Arial" w:hAnsi="Arial" w:cs="Arial"/>
      <w:sz w:val="22"/>
      <w:szCs w:val="22"/>
    </w:rPr>
  </w:style>
  <w:style w:type="paragraph" w:customStyle="1" w:styleId="Style9">
    <w:name w:val="Style9"/>
    <w:basedOn w:val="Navaden"/>
    <w:uiPriority w:val="99"/>
    <w:rsid w:val="00057821"/>
    <w:pPr>
      <w:widowControl w:val="0"/>
      <w:autoSpaceDE w:val="0"/>
      <w:autoSpaceDN w:val="0"/>
      <w:adjustRightInd w:val="0"/>
      <w:spacing w:line="245" w:lineRule="exact"/>
      <w:jc w:val="both"/>
    </w:pPr>
    <w:rPr>
      <w:rFonts w:ascii="Corbel" w:hAnsi="Corbel"/>
      <w:szCs w:val="24"/>
    </w:rPr>
  </w:style>
  <w:style w:type="paragraph" w:styleId="Zgradbadokumenta">
    <w:name w:val="Document Map"/>
    <w:basedOn w:val="Navaden"/>
    <w:link w:val="ZgradbadokumentaZnak"/>
    <w:rsid w:val="00D04B00"/>
    <w:pPr>
      <w:spacing w:line="260" w:lineRule="atLeast"/>
    </w:pPr>
    <w:rPr>
      <w:rFonts w:ascii="Tahoma" w:hAnsi="Tahoma"/>
      <w:sz w:val="16"/>
      <w:szCs w:val="16"/>
      <w:lang w:eastAsia="en-US"/>
    </w:rPr>
  </w:style>
  <w:style w:type="character" w:customStyle="1" w:styleId="ZgradbadokumentaZnak">
    <w:name w:val="Zgradba dokumenta Znak"/>
    <w:link w:val="Zgradbadokumenta"/>
    <w:rsid w:val="00D04B00"/>
    <w:rPr>
      <w:rFonts w:ascii="Tahoma" w:hAnsi="Tahoma"/>
      <w:sz w:val="16"/>
      <w:szCs w:val="16"/>
      <w:lang w:eastAsia="en-US"/>
    </w:rPr>
  </w:style>
  <w:style w:type="table" w:styleId="Tabelamrea">
    <w:name w:val="Table Grid"/>
    <w:basedOn w:val="Navadnatabela"/>
    <w:rsid w:val="00D04B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04B00"/>
    <w:pPr>
      <w:tabs>
        <w:tab w:val="left" w:pos="1701"/>
      </w:tabs>
      <w:spacing w:line="260" w:lineRule="atLeast"/>
    </w:pPr>
    <w:rPr>
      <w:rFonts w:ascii="Arial" w:hAnsi="Arial"/>
      <w:sz w:val="20"/>
    </w:rPr>
  </w:style>
  <w:style w:type="paragraph" w:customStyle="1" w:styleId="ZADEVA">
    <w:name w:val="ZADEVA"/>
    <w:basedOn w:val="Navaden"/>
    <w:qFormat/>
    <w:rsid w:val="00D04B00"/>
    <w:pPr>
      <w:tabs>
        <w:tab w:val="left" w:pos="1701"/>
      </w:tabs>
      <w:spacing w:line="260" w:lineRule="atLeast"/>
      <w:ind w:left="1701" w:hanging="1701"/>
    </w:pPr>
    <w:rPr>
      <w:rFonts w:ascii="Arial" w:hAnsi="Arial"/>
      <w:b/>
      <w:sz w:val="20"/>
      <w:szCs w:val="24"/>
      <w:lang w:val="it-IT" w:eastAsia="en-US"/>
    </w:rPr>
  </w:style>
  <w:style w:type="character" w:styleId="Hiperpovezava">
    <w:name w:val="Hyperlink"/>
    <w:rsid w:val="00D04B00"/>
    <w:rPr>
      <w:color w:val="0000FF"/>
      <w:u w:val="single"/>
    </w:rPr>
  </w:style>
  <w:style w:type="paragraph" w:customStyle="1" w:styleId="Znak1">
    <w:name w:val="Znak1"/>
    <w:basedOn w:val="Navaden"/>
    <w:rsid w:val="00D04B00"/>
    <w:pPr>
      <w:spacing w:after="160" w:line="240" w:lineRule="exact"/>
    </w:pPr>
    <w:rPr>
      <w:rFonts w:ascii="Tahoma" w:hAnsi="Tahoma" w:cs="Tahoma"/>
      <w:sz w:val="20"/>
      <w:lang w:eastAsia="en-US"/>
    </w:rPr>
  </w:style>
  <w:style w:type="paragraph" w:styleId="Telobesedila2">
    <w:name w:val="Body Text 2"/>
    <w:basedOn w:val="Navaden"/>
    <w:link w:val="Telobesedila2Znak"/>
    <w:uiPriority w:val="99"/>
    <w:rsid w:val="00D04B00"/>
    <w:pPr>
      <w:jc w:val="both"/>
    </w:pPr>
    <w:rPr>
      <w:b/>
      <w:bCs/>
      <w:szCs w:val="24"/>
      <w:lang w:eastAsia="en-US"/>
    </w:rPr>
  </w:style>
  <w:style w:type="character" w:customStyle="1" w:styleId="Telobesedila2Znak">
    <w:name w:val="Telo besedila 2 Znak"/>
    <w:link w:val="Telobesedila2"/>
    <w:uiPriority w:val="99"/>
    <w:rsid w:val="00D04B00"/>
    <w:rPr>
      <w:b/>
      <w:bCs/>
      <w:sz w:val="24"/>
      <w:szCs w:val="24"/>
      <w:lang w:eastAsia="en-US"/>
    </w:rPr>
  </w:style>
  <w:style w:type="character" w:customStyle="1" w:styleId="GlavaZnak">
    <w:name w:val="Glava Znak"/>
    <w:link w:val="Glava"/>
    <w:uiPriority w:val="99"/>
    <w:rsid w:val="00D04B00"/>
    <w:rPr>
      <w:sz w:val="24"/>
      <w:lang w:val="en-US"/>
    </w:rPr>
  </w:style>
  <w:style w:type="paragraph" w:customStyle="1" w:styleId="Naslovpredpisa">
    <w:name w:val="Naslov_predpisa"/>
    <w:basedOn w:val="Navaden"/>
    <w:link w:val="NaslovpredpisaZnak"/>
    <w:qFormat/>
    <w:rsid w:val="00D04B00"/>
    <w:pPr>
      <w:suppressAutoHyphens/>
      <w:overflowPunct w:val="0"/>
      <w:autoSpaceDE w:val="0"/>
      <w:autoSpaceDN w:val="0"/>
      <w:adjustRightInd w:val="0"/>
      <w:spacing w:before="120" w:after="160" w:line="200" w:lineRule="exact"/>
      <w:jc w:val="center"/>
      <w:textAlignment w:val="baseline"/>
    </w:pPr>
    <w:rPr>
      <w:rFonts w:ascii="Arial" w:hAnsi="Arial" w:cs="Arial"/>
      <w:b/>
      <w:sz w:val="22"/>
      <w:szCs w:val="22"/>
    </w:rPr>
  </w:style>
  <w:style w:type="character" w:customStyle="1" w:styleId="NaslovpredpisaZnak">
    <w:name w:val="Naslov_predpisa Znak"/>
    <w:link w:val="Naslovpredpisa"/>
    <w:rsid w:val="00D04B00"/>
    <w:rPr>
      <w:rFonts w:ascii="Arial" w:hAnsi="Arial" w:cs="Arial"/>
      <w:b/>
      <w:sz w:val="22"/>
      <w:szCs w:val="22"/>
    </w:rPr>
  </w:style>
  <w:style w:type="paragraph" w:customStyle="1" w:styleId="Poglavje">
    <w:name w:val="Poglavje"/>
    <w:basedOn w:val="Navaden"/>
    <w:qFormat/>
    <w:rsid w:val="00D04B00"/>
    <w:pPr>
      <w:suppressAutoHyphens/>
      <w:overflowPunct w:val="0"/>
      <w:autoSpaceDE w:val="0"/>
      <w:autoSpaceDN w:val="0"/>
      <w:adjustRightInd w:val="0"/>
      <w:spacing w:before="360" w:after="60" w:line="200" w:lineRule="exact"/>
      <w:jc w:val="center"/>
      <w:textAlignment w:val="baseline"/>
      <w:outlineLvl w:val="3"/>
    </w:pPr>
    <w:rPr>
      <w:rFonts w:ascii="Arial" w:hAnsi="Arial" w:cs="Arial"/>
      <w:b/>
      <w:sz w:val="22"/>
      <w:szCs w:val="22"/>
    </w:rPr>
  </w:style>
  <w:style w:type="paragraph" w:customStyle="1" w:styleId="Neotevilenodstavek">
    <w:name w:val="Neoštevilčen odstavek"/>
    <w:basedOn w:val="Navaden"/>
    <w:link w:val="NeotevilenodstavekZnak"/>
    <w:qFormat/>
    <w:rsid w:val="00D04B00"/>
    <w:pPr>
      <w:overflowPunct w:val="0"/>
      <w:autoSpaceDE w:val="0"/>
      <w:autoSpaceDN w:val="0"/>
      <w:adjustRightInd w:val="0"/>
      <w:spacing w:before="60" w:after="60" w:line="200" w:lineRule="exact"/>
      <w:jc w:val="both"/>
      <w:textAlignment w:val="baseline"/>
    </w:pPr>
    <w:rPr>
      <w:rFonts w:ascii="Arial" w:hAnsi="Arial" w:cs="Arial"/>
      <w:sz w:val="22"/>
      <w:szCs w:val="22"/>
    </w:rPr>
  </w:style>
  <w:style w:type="character" w:customStyle="1" w:styleId="NeotevilenodstavekZnak">
    <w:name w:val="Neoštevilčen odstavek Znak"/>
    <w:link w:val="Neotevilenodstavek"/>
    <w:rsid w:val="00D04B00"/>
    <w:rPr>
      <w:rFonts w:ascii="Arial" w:hAnsi="Arial" w:cs="Arial"/>
      <w:sz w:val="22"/>
      <w:szCs w:val="22"/>
    </w:rPr>
  </w:style>
  <w:style w:type="paragraph" w:customStyle="1" w:styleId="Oddelek">
    <w:name w:val="Oddelek"/>
    <w:basedOn w:val="Navaden"/>
    <w:link w:val="OddelekZnak1"/>
    <w:qFormat/>
    <w:rsid w:val="00D04B00"/>
    <w:pPr>
      <w:numPr>
        <w:numId w:val="1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hAnsi="Arial" w:cs="Arial"/>
      <w:b/>
      <w:sz w:val="22"/>
      <w:szCs w:val="22"/>
    </w:rPr>
  </w:style>
  <w:style w:type="character" w:customStyle="1" w:styleId="OddelekZnak1">
    <w:name w:val="Oddelek Znak1"/>
    <w:link w:val="Oddelek"/>
    <w:rsid w:val="00D04B00"/>
    <w:rPr>
      <w:rFonts w:ascii="Arial" w:hAnsi="Arial" w:cs="Arial"/>
      <w:b/>
      <w:sz w:val="22"/>
      <w:szCs w:val="22"/>
    </w:rPr>
  </w:style>
  <w:style w:type="paragraph" w:customStyle="1" w:styleId="Vrstapredpisa">
    <w:name w:val="Vrsta predpisa"/>
    <w:basedOn w:val="Navaden"/>
    <w:link w:val="VrstapredpisaZnak"/>
    <w:qFormat/>
    <w:rsid w:val="00D04B00"/>
    <w:pPr>
      <w:suppressAutoHyphens/>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rPr>
  </w:style>
  <w:style w:type="character" w:customStyle="1" w:styleId="VrstapredpisaZnak">
    <w:name w:val="Vrsta predpisa Znak"/>
    <w:link w:val="Vrstapredpisa"/>
    <w:rsid w:val="00D04B00"/>
    <w:rPr>
      <w:rFonts w:ascii="Arial" w:hAnsi="Arial" w:cs="Arial"/>
      <w:b/>
      <w:bCs/>
      <w:color w:val="000000"/>
      <w:spacing w:val="40"/>
      <w:sz w:val="22"/>
      <w:szCs w:val="22"/>
    </w:rPr>
  </w:style>
  <w:style w:type="paragraph" w:customStyle="1" w:styleId="Odstavekseznama1">
    <w:name w:val="Odstavek seznama1"/>
    <w:basedOn w:val="Navaden"/>
    <w:qFormat/>
    <w:rsid w:val="00D04B00"/>
    <w:pPr>
      <w:ind w:left="720"/>
      <w:contextualSpacing/>
    </w:pPr>
    <w:rPr>
      <w:szCs w:val="24"/>
    </w:rPr>
  </w:style>
  <w:style w:type="paragraph" w:customStyle="1" w:styleId="Alineazatoko">
    <w:name w:val="Alinea za točko"/>
    <w:basedOn w:val="Navaden"/>
    <w:link w:val="AlineazatokoZnak"/>
    <w:qFormat/>
    <w:rsid w:val="00D04B00"/>
    <w:pPr>
      <w:overflowPunct w:val="0"/>
      <w:autoSpaceDE w:val="0"/>
      <w:autoSpaceDN w:val="0"/>
      <w:adjustRightInd w:val="0"/>
      <w:spacing w:line="200" w:lineRule="exact"/>
      <w:ind w:left="720" w:hanging="360"/>
      <w:jc w:val="both"/>
      <w:textAlignment w:val="baseline"/>
    </w:pPr>
    <w:rPr>
      <w:rFonts w:ascii="Arial" w:hAnsi="Arial" w:cs="Arial"/>
      <w:sz w:val="22"/>
      <w:szCs w:val="22"/>
    </w:rPr>
  </w:style>
  <w:style w:type="character" w:customStyle="1" w:styleId="AlineazatokoZnak">
    <w:name w:val="Alinea za točko Znak"/>
    <w:link w:val="Alineazatoko"/>
    <w:rsid w:val="00D04B00"/>
    <w:rPr>
      <w:rFonts w:ascii="Arial" w:hAnsi="Arial" w:cs="Arial"/>
      <w:sz w:val="22"/>
      <w:szCs w:val="22"/>
    </w:rPr>
  </w:style>
  <w:style w:type="character" w:customStyle="1" w:styleId="rkovnatokazaodstavkomZnak">
    <w:name w:val="Črkovna točka_za odstavkom Znak"/>
    <w:link w:val="rkovnatokazaodstavkom"/>
    <w:rsid w:val="00D04B00"/>
    <w:rPr>
      <w:rFonts w:ascii="Arial" w:hAnsi="Arial"/>
    </w:rPr>
  </w:style>
  <w:style w:type="paragraph" w:customStyle="1" w:styleId="rkovnatokazaodstavkom">
    <w:name w:val="Črkovna točka_za odstavkom"/>
    <w:basedOn w:val="Navaden"/>
    <w:link w:val="rkovnatokazaodstavkomZnak"/>
    <w:qFormat/>
    <w:rsid w:val="00D04B00"/>
    <w:pPr>
      <w:numPr>
        <w:numId w:val="14"/>
      </w:numPr>
      <w:overflowPunct w:val="0"/>
      <w:autoSpaceDE w:val="0"/>
      <w:autoSpaceDN w:val="0"/>
      <w:adjustRightInd w:val="0"/>
      <w:spacing w:line="200" w:lineRule="exact"/>
      <w:jc w:val="both"/>
      <w:textAlignment w:val="baseline"/>
    </w:pPr>
    <w:rPr>
      <w:rFonts w:ascii="Arial" w:hAnsi="Arial"/>
      <w:sz w:val="20"/>
    </w:rPr>
  </w:style>
  <w:style w:type="paragraph" w:customStyle="1" w:styleId="Odsek">
    <w:name w:val="Odsek"/>
    <w:basedOn w:val="Oddelek"/>
    <w:link w:val="OdsekZnak"/>
    <w:qFormat/>
    <w:rsid w:val="00D04B00"/>
    <w:pPr>
      <w:numPr>
        <w:numId w:val="10"/>
      </w:numPr>
      <w:ind w:left="0" w:firstLine="0"/>
    </w:pPr>
  </w:style>
  <w:style w:type="character" w:customStyle="1" w:styleId="OdsekZnak">
    <w:name w:val="Odsek Znak"/>
    <w:link w:val="Odsek"/>
    <w:rsid w:val="00D04B00"/>
    <w:rPr>
      <w:rFonts w:ascii="Arial" w:hAnsi="Arial" w:cs="Arial"/>
      <w:b/>
      <w:sz w:val="22"/>
      <w:szCs w:val="22"/>
    </w:rPr>
  </w:style>
  <w:style w:type="character" w:customStyle="1" w:styleId="Naslov4Znak">
    <w:name w:val="Naslov 4 Znak"/>
    <w:link w:val="Naslov4"/>
    <w:uiPriority w:val="9"/>
    <w:rsid w:val="00D04B00"/>
    <w:rPr>
      <w:rFonts w:ascii="Arial" w:hAnsi="Arial"/>
      <w:b/>
      <w:i/>
      <w:color w:val="000000"/>
      <w:sz w:val="28"/>
    </w:rPr>
  </w:style>
  <w:style w:type="paragraph" w:customStyle="1" w:styleId="Alineja">
    <w:name w:val="Alineja"/>
    <w:basedOn w:val="Navaden"/>
    <w:rsid w:val="00D04B00"/>
    <w:pPr>
      <w:suppressAutoHyphens/>
      <w:overflowPunct w:val="0"/>
      <w:autoSpaceDE w:val="0"/>
      <w:spacing w:line="200" w:lineRule="exact"/>
      <w:ind w:left="1080" w:hanging="720"/>
      <w:jc w:val="both"/>
      <w:textAlignment w:val="baseline"/>
    </w:pPr>
    <w:rPr>
      <w:rFonts w:ascii="Arial" w:hAnsi="Arial" w:cs="Arial"/>
      <w:sz w:val="17"/>
      <w:szCs w:val="17"/>
      <w:lang w:val="x-none" w:eastAsia="ar-SA"/>
    </w:rPr>
  </w:style>
  <w:style w:type="paragraph" w:customStyle="1" w:styleId="tevilnatoka">
    <w:name w:val="Številčna točka"/>
    <w:basedOn w:val="Navaden"/>
    <w:uiPriority w:val="99"/>
    <w:qFormat/>
    <w:rsid w:val="00D04B00"/>
    <w:pPr>
      <w:numPr>
        <w:numId w:val="15"/>
      </w:numPr>
      <w:tabs>
        <w:tab w:val="left" w:pos="540"/>
        <w:tab w:val="left" w:pos="900"/>
      </w:tabs>
      <w:suppressAutoHyphens/>
      <w:jc w:val="both"/>
    </w:pPr>
    <w:rPr>
      <w:rFonts w:ascii="Arial" w:hAnsi="Arial" w:cs="Arial"/>
      <w:sz w:val="22"/>
      <w:szCs w:val="22"/>
      <w:lang w:val="x-none" w:eastAsia="ar-SA"/>
    </w:rPr>
  </w:style>
  <w:style w:type="paragraph" w:customStyle="1" w:styleId="tevilnatoka1">
    <w:name w:val="tevilnatoka1"/>
    <w:basedOn w:val="Navaden"/>
    <w:rsid w:val="00D04B00"/>
    <w:pPr>
      <w:ind w:left="425" w:hanging="425"/>
      <w:jc w:val="both"/>
    </w:pPr>
    <w:rPr>
      <w:rFonts w:ascii="Arial" w:hAnsi="Arial" w:cs="Arial"/>
      <w:sz w:val="22"/>
      <w:szCs w:val="22"/>
    </w:rPr>
  </w:style>
  <w:style w:type="paragraph" w:styleId="Konnaopomba-besedilo">
    <w:name w:val="endnote text"/>
    <w:basedOn w:val="Navaden"/>
    <w:link w:val="Konnaopomba-besediloZnak"/>
    <w:rsid w:val="00D04B00"/>
    <w:pPr>
      <w:spacing w:line="260" w:lineRule="atLeast"/>
    </w:pPr>
    <w:rPr>
      <w:rFonts w:ascii="Arial" w:hAnsi="Arial"/>
      <w:sz w:val="20"/>
      <w:lang w:eastAsia="en-US"/>
    </w:rPr>
  </w:style>
  <w:style w:type="character" w:customStyle="1" w:styleId="Konnaopomba-besediloZnak">
    <w:name w:val="Končna opomba - besedilo Znak"/>
    <w:link w:val="Konnaopomba-besedilo"/>
    <w:rsid w:val="00D04B00"/>
    <w:rPr>
      <w:rFonts w:ascii="Arial" w:hAnsi="Arial"/>
      <w:lang w:eastAsia="en-US"/>
    </w:rPr>
  </w:style>
  <w:style w:type="character" w:styleId="Konnaopomba-sklic">
    <w:name w:val="endnote reference"/>
    <w:rsid w:val="00D04B00"/>
    <w:rPr>
      <w:vertAlign w:val="superscript"/>
    </w:rPr>
  </w:style>
  <w:style w:type="character" w:customStyle="1" w:styleId="Naslov2Znak">
    <w:name w:val="Naslov 2 Znak"/>
    <w:aliases w:val="cleni Znak"/>
    <w:link w:val="Naslov2"/>
    <w:rsid w:val="00D04B00"/>
    <w:rPr>
      <w:b/>
      <w:i/>
      <w:sz w:val="24"/>
      <w:lang w:val="en-US"/>
    </w:rPr>
  </w:style>
  <w:style w:type="character" w:customStyle="1" w:styleId="Naslov3Znak">
    <w:name w:val="Naslov 3 Znak"/>
    <w:link w:val="Naslov3"/>
    <w:rsid w:val="00D04B00"/>
    <w:rPr>
      <w:b/>
      <w:sz w:val="24"/>
      <w:lang w:val="en-US"/>
    </w:rPr>
  </w:style>
  <w:style w:type="numbering" w:customStyle="1" w:styleId="Brezseznama1">
    <w:name w:val="Brez seznama1"/>
    <w:next w:val="Brezseznama"/>
    <w:uiPriority w:val="99"/>
    <w:semiHidden/>
    <w:unhideWhenUsed/>
    <w:rsid w:val="00D04B00"/>
  </w:style>
  <w:style w:type="character" w:customStyle="1" w:styleId="WW8Num1z0">
    <w:name w:val="WW8Num1z0"/>
    <w:rsid w:val="00D04B00"/>
    <w:rPr>
      <w:rFonts w:ascii="Arial" w:eastAsia="Times New Roman" w:hAnsi="Arial" w:cs="Arial" w:hint="default"/>
      <w:b/>
      <w:sz w:val="20"/>
      <w:szCs w:val="20"/>
      <w:lang w:val="x-none"/>
    </w:rPr>
  </w:style>
  <w:style w:type="character" w:customStyle="1" w:styleId="WW8Num1z1">
    <w:name w:val="WW8Num1z1"/>
    <w:rsid w:val="00D04B00"/>
  </w:style>
  <w:style w:type="character" w:customStyle="1" w:styleId="WW8Num1z2">
    <w:name w:val="WW8Num1z2"/>
    <w:rsid w:val="00D04B00"/>
  </w:style>
  <w:style w:type="character" w:customStyle="1" w:styleId="WW8Num1z3">
    <w:name w:val="WW8Num1z3"/>
    <w:rsid w:val="00D04B00"/>
  </w:style>
  <w:style w:type="character" w:customStyle="1" w:styleId="WW8Num1z4">
    <w:name w:val="WW8Num1z4"/>
    <w:rsid w:val="00D04B00"/>
  </w:style>
  <w:style w:type="character" w:customStyle="1" w:styleId="WW8Num1z5">
    <w:name w:val="WW8Num1z5"/>
    <w:rsid w:val="00D04B00"/>
  </w:style>
  <w:style w:type="character" w:customStyle="1" w:styleId="WW8Num1z6">
    <w:name w:val="WW8Num1z6"/>
    <w:rsid w:val="00D04B00"/>
  </w:style>
  <w:style w:type="character" w:customStyle="1" w:styleId="WW8Num1z7">
    <w:name w:val="WW8Num1z7"/>
    <w:rsid w:val="00D04B00"/>
  </w:style>
  <w:style w:type="character" w:customStyle="1" w:styleId="WW8Num1z8">
    <w:name w:val="WW8Num1z8"/>
    <w:rsid w:val="00D04B00"/>
  </w:style>
  <w:style w:type="character" w:customStyle="1" w:styleId="WW8Num2z0">
    <w:name w:val="WW8Num2z0"/>
    <w:rsid w:val="00D04B00"/>
    <w:rPr>
      <w:rFonts w:ascii="Arial" w:eastAsia="Times New Roman" w:hAnsi="Arial" w:cs="Arial" w:hint="default"/>
    </w:rPr>
  </w:style>
  <w:style w:type="character" w:customStyle="1" w:styleId="WW8Num3z0">
    <w:name w:val="WW8Num3z0"/>
    <w:rsid w:val="00D04B00"/>
    <w:rPr>
      <w:rFonts w:ascii="Arial" w:eastAsia="Times New Roman" w:hAnsi="Arial" w:cs="Arial" w:hint="default"/>
      <w:i/>
      <w:sz w:val="16"/>
      <w:szCs w:val="16"/>
      <w:lang w:val="x-none"/>
    </w:rPr>
  </w:style>
  <w:style w:type="character" w:customStyle="1" w:styleId="WW8Num4z0">
    <w:name w:val="WW8Num4z0"/>
    <w:rsid w:val="00D04B00"/>
    <w:rPr>
      <w:rFonts w:hint="default"/>
    </w:rPr>
  </w:style>
  <w:style w:type="character" w:customStyle="1" w:styleId="WW8Num5z0">
    <w:name w:val="WW8Num5z0"/>
    <w:rsid w:val="00D04B00"/>
    <w:rPr>
      <w:rFonts w:ascii="Arial" w:eastAsia="Times New Roman" w:hAnsi="Arial" w:cs="Arial" w:hint="default"/>
      <w:sz w:val="20"/>
      <w:szCs w:val="20"/>
    </w:rPr>
  </w:style>
  <w:style w:type="character" w:customStyle="1" w:styleId="WW8Num6z0">
    <w:name w:val="WW8Num6z0"/>
    <w:rsid w:val="00D04B00"/>
    <w:rPr>
      <w:rFonts w:ascii="Arial" w:eastAsia="Times New Roman" w:hAnsi="Arial" w:cs="Arial" w:hint="default"/>
      <w:lang w:val="x-none"/>
    </w:rPr>
  </w:style>
  <w:style w:type="character" w:customStyle="1" w:styleId="WW8Num7z0">
    <w:name w:val="WW8Num7z0"/>
    <w:rsid w:val="00D04B00"/>
    <w:rPr>
      <w:rFonts w:ascii="Calibri" w:eastAsia="Calibri" w:hAnsi="Calibri" w:cs="Times New Roman" w:hint="default"/>
      <w:sz w:val="20"/>
      <w:szCs w:val="20"/>
      <w:lang w:val="x-none"/>
    </w:rPr>
  </w:style>
  <w:style w:type="character" w:customStyle="1" w:styleId="WW8Num8z0">
    <w:name w:val="WW8Num8z0"/>
    <w:rsid w:val="00D04B00"/>
    <w:rPr>
      <w:rFonts w:ascii="Arial" w:hAnsi="Arial" w:cs="Arial" w:hint="default"/>
      <w:lang w:val="x-none"/>
    </w:rPr>
  </w:style>
  <w:style w:type="character" w:customStyle="1" w:styleId="WW8Num9z0">
    <w:name w:val="WW8Num9z0"/>
    <w:rsid w:val="00D04B00"/>
    <w:rPr>
      <w:rFonts w:hint="default"/>
    </w:rPr>
  </w:style>
  <w:style w:type="character" w:customStyle="1" w:styleId="WW8Num9z1">
    <w:name w:val="WW8Num9z1"/>
    <w:rsid w:val="00D04B00"/>
  </w:style>
  <w:style w:type="character" w:customStyle="1" w:styleId="WW8Num9z2">
    <w:name w:val="WW8Num9z2"/>
    <w:rsid w:val="00D04B00"/>
  </w:style>
  <w:style w:type="character" w:customStyle="1" w:styleId="WW8Num9z3">
    <w:name w:val="WW8Num9z3"/>
    <w:rsid w:val="00D04B00"/>
  </w:style>
  <w:style w:type="character" w:customStyle="1" w:styleId="WW8Num9z4">
    <w:name w:val="WW8Num9z4"/>
    <w:rsid w:val="00D04B00"/>
  </w:style>
  <w:style w:type="character" w:customStyle="1" w:styleId="WW8Num9z5">
    <w:name w:val="WW8Num9z5"/>
    <w:rsid w:val="00D04B00"/>
  </w:style>
  <w:style w:type="character" w:customStyle="1" w:styleId="WW8Num9z6">
    <w:name w:val="WW8Num9z6"/>
    <w:rsid w:val="00D04B00"/>
  </w:style>
  <w:style w:type="character" w:customStyle="1" w:styleId="WW8Num9z7">
    <w:name w:val="WW8Num9z7"/>
    <w:rsid w:val="00D04B00"/>
  </w:style>
  <w:style w:type="character" w:customStyle="1" w:styleId="WW8Num9z8">
    <w:name w:val="WW8Num9z8"/>
    <w:rsid w:val="00D04B00"/>
  </w:style>
  <w:style w:type="character" w:customStyle="1" w:styleId="WW8Num10z0">
    <w:name w:val="WW8Num10z0"/>
    <w:rsid w:val="00D04B00"/>
    <w:rPr>
      <w:rFonts w:ascii="Arial" w:eastAsia="Times New Roman" w:hAnsi="Arial" w:cs="Arial" w:hint="default"/>
      <w:lang w:val="x-none"/>
    </w:rPr>
  </w:style>
  <w:style w:type="character" w:customStyle="1" w:styleId="WW8Num10z1">
    <w:name w:val="WW8Num10z1"/>
    <w:rsid w:val="00D04B00"/>
    <w:rPr>
      <w:rFonts w:ascii="Courier New" w:hAnsi="Courier New" w:cs="Courier New" w:hint="default"/>
    </w:rPr>
  </w:style>
  <w:style w:type="character" w:customStyle="1" w:styleId="WW8Num10z2">
    <w:name w:val="WW8Num10z2"/>
    <w:rsid w:val="00D04B00"/>
    <w:rPr>
      <w:rFonts w:ascii="Wingdings" w:hAnsi="Wingdings" w:cs="Wingdings" w:hint="default"/>
    </w:rPr>
  </w:style>
  <w:style w:type="character" w:customStyle="1" w:styleId="WW8Num10z3">
    <w:name w:val="WW8Num10z3"/>
    <w:rsid w:val="00D04B00"/>
    <w:rPr>
      <w:rFonts w:ascii="Symbol" w:hAnsi="Symbol" w:cs="Symbol" w:hint="default"/>
    </w:rPr>
  </w:style>
  <w:style w:type="character" w:customStyle="1" w:styleId="WW8Num10z4">
    <w:name w:val="WW8Num10z4"/>
    <w:rsid w:val="00D04B00"/>
  </w:style>
  <w:style w:type="character" w:customStyle="1" w:styleId="WW8Num10z5">
    <w:name w:val="WW8Num10z5"/>
    <w:rsid w:val="00D04B00"/>
  </w:style>
  <w:style w:type="character" w:customStyle="1" w:styleId="WW8Num10z6">
    <w:name w:val="WW8Num10z6"/>
    <w:rsid w:val="00D04B00"/>
  </w:style>
  <w:style w:type="character" w:customStyle="1" w:styleId="WW8Num10z7">
    <w:name w:val="WW8Num10z7"/>
    <w:rsid w:val="00D04B00"/>
  </w:style>
  <w:style w:type="character" w:customStyle="1" w:styleId="WW8Num10z8">
    <w:name w:val="WW8Num10z8"/>
    <w:rsid w:val="00D04B00"/>
  </w:style>
  <w:style w:type="character" w:customStyle="1" w:styleId="WW8Num11z0">
    <w:name w:val="WW8Num11z0"/>
    <w:rsid w:val="00D04B00"/>
    <w:rPr>
      <w:rFonts w:hint="default"/>
    </w:rPr>
  </w:style>
  <w:style w:type="character" w:customStyle="1" w:styleId="WW8Num11z1">
    <w:name w:val="WW8Num11z1"/>
    <w:rsid w:val="00D04B00"/>
  </w:style>
  <w:style w:type="character" w:customStyle="1" w:styleId="WW8Num11z2">
    <w:name w:val="WW8Num11z2"/>
    <w:rsid w:val="00D04B00"/>
  </w:style>
  <w:style w:type="character" w:customStyle="1" w:styleId="WW8Num11z3">
    <w:name w:val="WW8Num11z3"/>
    <w:rsid w:val="00D04B00"/>
  </w:style>
  <w:style w:type="character" w:customStyle="1" w:styleId="WW8Num11z4">
    <w:name w:val="WW8Num11z4"/>
    <w:rsid w:val="00D04B00"/>
  </w:style>
  <w:style w:type="character" w:customStyle="1" w:styleId="WW8Num11z5">
    <w:name w:val="WW8Num11z5"/>
    <w:rsid w:val="00D04B00"/>
  </w:style>
  <w:style w:type="character" w:customStyle="1" w:styleId="WW8Num11z6">
    <w:name w:val="WW8Num11z6"/>
    <w:rsid w:val="00D04B00"/>
  </w:style>
  <w:style w:type="character" w:customStyle="1" w:styleId="WW8Num11z7">
    <w:name w:val="WW8Num11z7"/>
    <w:rsid w:val="00D04B00"/>
  </w:style>
  <w:style w:type="character" w:customStyle="1" w:styleId="WW8Num11z8">
    <w:name w:val="WW8Num11z8"/>
    <w:rsid w:val="00D04B00"/>
  </w:style>
  <w:style w:type="character" w:customStyle="1" w:styleId="WW8Num12z0">
    <w:name w:val="WW8Num12z0"/>
    <w:rsid w:val="00D04B00"/>
    <w:rPr>
      <w:rFonts w:ascii="Arial" w:eastAsia="Times New Roman" w:hAnsi="Arial" w:cs="Arial" w:hint="default"/>
      <w:i/>
      <w:sz w:val="16"/>
      <w:szCs w:val="16"/>
      <w:lang w:val="x-none"/>
    </w:rPr>
  </w:style>
  <w:style w:type="character" w:customStyle="1" w:styleId="WW8Num12z1">
    <w:name w:val="WW8Num12z1"/>
    <w:rsid w:val="00D04B00"/>
  </w:style>
  <w:style w:type="character" w:customStyle="1" w:styleId="WW8Num12z2">
    <w:name w:val="WW8Num12z2"/>
    <w:rsid w:val="00D04B00"/>
  </w:style>
  <w:style w:type="character" w:customStyle="1" w:styleId="WW8Num12z3">
    <w:name w:val="WW8Num12z3"/>
    <w:rsid w:val="00D04B00"/>
  </w:style>
  <w:style w:type="character" w:customStyle="1" w:styleId="WW8Num12z4">
    <w:name w:val="WW8Num12z4"/>
    <w:rsid w:val="00D04B00"/>
  </w:style>
  <w:style w:type="character" w:customStyle="1" w:styleId="WW8Num12z5">
    <w:name w:val="WW8Num12z5"/>
    <w:rsid w:val="00D04B00"/>
  </w:style>
  <w:style w:type="character" w:customStyle="1" w:styleId="WW8Num12z6">
    <w:name w:val="WW8Num12z6"/>
    <w:rsid w:val="00D04B00"/>
  </w:style>
  <w:style w:type="character" w:customStyle="1" w:styleId="WW8Num12z7">
    <w:name w:val="WW8Num12z7"/>
    <w:rsid w:val="00D04B00"/>
  </w:style>
  <w:style w:type="character" w:customStyle="1" w:styleId="WW8Num12z8">
    <w:name w:val="WW8Num12z8"/>
    <w:rsid w:val="00D04B00"/>
  </w:style>
  <w:style w:type="character" w:customStyle="1" w:styleId="WW8Num13z0">
    <w:name w:val="WW8Num13z0"/>
    <w:rsid w:val="00D04B00"/>
    <w:rPr>
      <w:rFonts w:ascii="Arial" w:eastAsia="Times New Roman" w:hAnsi="Arial" w:cs="Arial" w:hint="default"/>
      <w:i/>
      <w:sz w:val="16"/>
      <w:szCs w:val="16"/>
      <w:lang w:val="x-none"/>
    </w:rPr>
  </w:style>
  <w:style w:type="character" w:customStyle="1" w:styleId="WW8Num13z1">
    <w:name w:val="WW8Num13z1"/>
    <w:rsid w:val="00D04B00"/>
  </w:style>
  <w:style w:type="character" w:customStyle="1" w:styleId="WW8Num13z2">
    <w:name w:val="WW8Num13z2"/>
    <w:rsid w:val="00D04B00"/>
  </w:style>
  <w:style w:type="character" w:customStyle="1" w:styleId="WW8Num13z3">
    <w:name w:val="WW8Num13z3"/>
    <w:rsid w:val="00D04B00"/>
  </w:style>
  <w:style w:type="character" w:customStyle="1" w:styleId="WW8Num13z4">
    <w:name w:val="WW8Num13z4"/>
    <w:rsid w:val="00D04B00"/>
  </w:style>
  <w:style w:type="character" w:customStyle="1" w:styleId="WW8Num13z5">
    <w:name w:val="WW8Num13z5"/>
    <w:rsid w:val="00D04B00"/>
  </w:style>
  <w:style w:type="character" w:customStyle="1" w:styleId="WW8Num13z6">
    <w:name w:val="WW8Num13z6"/>
    <w:rsid w:val="00D04B00"/>
  </w:style>
  <w:style w:type="character" w:customStyle="1" w:styleId="WW8Num13z7">
    <w:name w:val="WW8Num13z7"/>
    <w:rsid w:val="00D04B00"/>
  </w:style>
  <w:style w:type="character" w:customStyle="1" w:styleId="WW8Num13z8">
    <w:name w:val="WW8Num13z8"/>
    <w:rsid w:val="00D04B00"/>
  </w:style>
  <w:style w:type="character" w:customStyle="1" w:styleId="WW8Num14z0">
    <w:name w:val="WW8Num14z0"/>
    <w:rsid w:val="00D04B00"/>
    <w:rPr>
      <w:rFonts w:ascii="Arial" w:eastAsia="Times New Roman" w:hAnsi="Arial" w:cs="Arial" w:hint="default"/>
      <w:i/>
      <w:sz w:val="16"/>
      <w:szCs w:val="16"/>
      <w:lang w:val="x-none"/>
    </w:rPr>
  </w:style>
  <w:style w:type="character" w:customStyle="1" w:styleId="WW8Num14z1">
    <w:name w:val="WW8Num14z1"/>
    <w:rsid w:val="00D04B00"/>
  </w:style>
  <w:style w:type="character" w:customStyle="1" w:styleId="WW8Num14z2">
    <w:name w:val="WW8Num14z2"/>
    <w:rsid w:val="00D04B00"/>
  </w:style>
  <w:style w:type="character" w:customStyle="1" w:styleId="WW8Num14z3">
    <w:name w:val="WW8Num14z3"/>
    <w:rsid w:val="00D04B00"/>
  </w:style>
  <w:style w:type="character" w:customStyle="1" w:styleId="WW8Num14z4">
    <w:name w:val="WW8Num14z4"/>
    <w:rsid w:val="00D04B00"/>
  </w:style>
  <w:style w:type="character" w:customStyle="1" w:styleId="WW8Num14z5">
    <w:name w:val="WW8Num14z5"/>
    <w:rsid w:val="00D04B00"/>
  </w:style>
  <w:style w:type="character" w:customStyle="1" w:styleId="WW8Num14z6">
    <w:name w:val="WW8Num14z6"/>
    <w:rsid w:val="00D04B00"/>
  </w:style>
  <w:style w:type="character" w:customStyle="1" w:styleId="WW8Num14z7">
    <w:name w:val="WW8Num14z7"/>
    <w:rsid w:val="00D04B00"/>
  </w:style>
  <w:style w:type="character" w:customStyle="1" w:styleId="WW8Num14z8">
    <w:name w:val="WW8Num14z8"/>
    <w:rsid w:val="00D04B00"/>
  </w:style>
  <w:style w:type="character" w:customStyle="1" w:styleId="WW8Num15z0">
    <w:name w:val="WW8Num15z0"/>
    <w:rsid w:val="00D04B00"/>
    <w:rPr>
      <w:rFonts w:ascii="Arial" w:eastAsia="Times New Roman" w:hAnsi="Arial" w:cs="Arial" w:hint="default"/>
      <w:i/>
      <w:sz w:val="16"/>
      <w:szCs w:val="16"/>
      <w:lang w:val="x-none"/>
    </w:rPr>
  </w:style>
  <w:style w:type="character" w:customStyle="1" w:styleId="WW8Num15z1">
    <w:name w:val="WW8Num15z1"/>
    <w:rsid w:val="00D04B00"/>
  </w:style>
  <w:style w:type="character" w:customStyle="1" w:styleId="WW8Num15z2">
    <w:name w:val="WW8Num15z2"/>
    <w:rsid w:val="00D04B00"/>
  </w:style>
  <w:style w:type="character" w:customStyle="1" w:styleId="WW8Num15z3">
    <w:name w:val="WW8Num15z3"/>
    <w:rsid w:val="00D04B00"/>
  </w:style>
  <w:style w:type="character" w:customStyle="1" w:styleId="WW8Num15z4">
    <w:name w:val="WW8Num15z4"/>
    <w:rsid w:val="00D04B00"/>
  </w:style>
  <w:style w:type="character" w:customStyle="1" w:styleId="WW8Num15z5">
    <w:name w:val="WW8Num15z5"/>
    <w:rsid w:val="00D04B00"/>
  </w:style>
  <w:style w:type="character" w:customStyle="1" w:styleId="WW8Num15z6">
    <w:name w:val="WW8Num15z6"/>
    <w:rsid w:val="00D04B00"/>
  </w:style>
  <w:style w:type="character" w:customStyle="1" w:styleId="WW8Num15z7">
    <w:name w:val="WW8Num15z7"/>
    <w:rsid w:val="00D04B00"/>
  </w:style>
  <w:style w:type="character" w:customStyle="1" w:styleId="WW8Num15z8">
    <w:name w:val="WW8Num15z8"/>
    <w:rsid w:val="00D04B00"/>
  </w:style>
  <w:style w:type="character" w:customStyle="1" w:styleId="WW8Num16z0">
    <w:name w:val="WW8Num16z0"/>
    <w:rsid w:val="00D04B00"/>
    <w:rPr>
      <w:rFonts w:ascii="Arial" w:eastAsia="Times New Roman" w:hAnsi="Arial" w:cs="Arial" w:hint="default"/>
      <w:i/>
      <w:sz w:val="16"/>
      <w:szCs w:val="16"/>
      <w:lang w:val="x-none"/>
    </w:rPr>
  </w:style>
  <w:style w:type="character" w:customStyle="1" w:styleId="WW8Num16z1">
    <w:name w:val="WW8Num16z1"/>
    <w:rsid w:val="00D04B00"/>
  </w:style>
  <w:style w:type="character" w:customStyle="1" w:styleId="WW8Num16z2">
    <w:name w:val="WW8Num16z2"/>
    <w:rsid w:val="00D04B00"/>
  </w:style>
  <w:style w:type="character" w:customStyle="1" w:styleId="WW8Num16z3">
    <w:name w:val="WW8Num16z3"/>
    <w:rsid w:val="00D04B00"/>
  </w:style>
  <w:style w:type="character" w:customStyle="1" w:styleId="WW8Num16z4">
    <w:name w:val="WW8Num16z4"/>
    <w:rsid w:val="00D04B00"/>
  </w:style>
  <w:style w:type="character" w:customStyle="1" w:styleId="WW8Num16z5">
    <w:name w:val="WW8Num16z5"/>
    <w:rsid w:val="00D04B00"/>
  </w:style>
  <w:style w:type="character" w:customStyle="1" w:styleId="WW8Num16z6">
    <w:name w:val="WW8Num16z6"/>
    <w:rsid w:val="00D04B00"/>
  </w:style>
  <w:style w:type="character" w:customStyle="1" w:styleId="WW8Num16z7">
    <w:name w:val="WW8Num16z7"/>
    <w:rsid w:val="00D04B00"/>
  </w:style>
  <w:style w:type="character" w:customStyle="1" w:styleId="WW8Num16z8">
    <w:name w:val="WW8Num16z8"/>
    <w:rsid w:val="00D04B00"/>
  </w:style>
  <w:style w:type="character" w:customStyle="1" w:styleId="WW8Num17z0">
    <w:name w:val="WW8Num17z0"/>
    <w:rsid w:val="00D04B00"/>
    <w:rPr>
      <w:rFonts w:ascii="Arial" w:eastAsia="Times New Roman" w:hAnsi="Arial" w:cs="Arial" w:hint="default"/>
      <w:i/>
      <w:sz w:val="16"/>
      <w:szCs w:val="16"/>
      <w:lang w:val="x-none"/>
    </w:rPr>
  </w:style>
  <w:style w:type="character" w:customStyle="1" w:styleId="WW8Num17z1">
    <w:name w:val="WW8Num17z1"/>
    <w:rsid w:val="00D04B00"/>
  </w:style>
  <w:style w:type="character" w:customStyle="1" w:styleId="WW8Num17z2">
    <w:name w:val="WW8Num17z2"/>
    <w:rsid w:val="00D04B00"/>
  </w:style>
  <w:style w:type="character" w:customStyle="1" w:styleId="WW8Num17z3">
    <w:name w:val="WW8Num17z3"/>
    <w:rsid w:val="00D04B00"/>
  </w:style>
  <w:style w:type="character" w:customStyle="1" w:styleId="WW8Num17z4">
    <w:name w:val="WW8Num17z4"/>
    <w:rsid w:val="00D04B00"/>
  </w:style>
  <w:style w:type="character" w:customStyle="1" w:styleId="WW8Num17z5">
    <w:name w:val="WW8Num17z5"/>
    <w:rsid w:val="00D04B00"/>
  </w:style>
  <w:style w:type="character" w:customStyle="1" w:styleId="WW8Num17z6">
    <w:name w:val="WW8Num17z6"/>
    <w:rsid w:val="00D04B00"/>
  </w:style>
  <w:style w:type="character" w:customStyle="1" w:styleId="WW8Num17z7">
    <w:name w:val="WW8Num17z7"/>
    <w:rsid w:val="00D04B00"/>
  </w:style>
  <w:style w:type="character" w:customStyle="1" w:styleId="WW8Num17z8">
    <w:name w:val="WW8Num17z8"/>
    <w:rsid w:val="00D04B00"/>
  </w:style>
  <w:style w:type="character" w:customStyle="1" w:styleId="WW8Num18z0">
    <w:name w:val="WW8Num18z0"/>
    <w:rsid w:val="00D04B00"/>
    <w:rPr>
      <w:rFonts w:ascii="Arial" w:eastAsia="Times New Roman" w:hAnsi="Arial" w:cs="Arial" w:hint="default"/>
      <w:i/>
      <w:sz w:val="16"/>
      <w:szCs w:val="16"/>
      <w:lang w:val="x-none"/>
    </w:rPr>
  </w:style>
  <w:style w:type="character" w:customStyle="1" w:styleId="WW8Num18z1">
    <w:name w:val="WW8Num18z1"/>
    <w:rsid w:val="00D04B00"/>
  </w:style>
  <w:style w:type="character" w:customStyle="1" w:styleId="WW8Num18z2">
    <w:name w:val="WW8Num18z2"/>
    <w:rsid w:val="00D04B00"/>
  </w:style>
  <w:style w:type="character" w:customStyle="1" w:styleId="WW8Num18z3">
    <w:name w:val="WW8Num18z3"/>
    <w:rsid w:val="00D04B00"/>
  </w:style>
  <w:style w:type="character" w:customStyle="1" w:styleId="WW8Num18z4">
    <w:name w:val="WW8Num18z4"/>
    <w:rsid w:val="00D04B00"/>
  </w:style>
  <w:style w:type="character" w:customStyle="1" w:styleId="WW8Num18z5">
    <w:name w:val="WW8Num18z5"/>
    <w:rsid w:val="00D04B00"/>
  </w:style>
  <w:style w:type="character" w:customStyle="1" w:styleId="WW8Num18z6">
    <w:name w:val="WW8Num18z6"/>
    <w:rsid w:val="00D04B00"/>
  </w:style>
  <w:style w:type="character" w:customStyle="1" w:styleId="WW8Num18z7">
    <w:name w:val="WW8Num18z7"/>
    <w:rsid w:val="00D04B00"/>
  </w:style>
  <w:style w:type="character" w:customStyle="1" w:styleId="WW8Num18z8">
    <w:name w:val="WW8Num18z8"/>
    <w:rsid w:val="00D04B00"/>
  </w:style>
  <w:style w:type="character" w:customStyle="1" w:styleId="WW8Num19z0">
    <w:name w:val="WW8Num19z0"/>
    <w:rsid w:val="00D04B00"/>
    <w:rPr>
      <w:rFonts w:ascii="Arial" w:eastAsia="Times New Roman" w:hAnsi="Arial" w:cs="Arial" w:hint="default"/>
      <w:i/>
      <w:sz w:val="16"/>
      <w:szCs w:val="16"/>
      <w:lang w:val="x-none"/>
    </w:rPr>
  </w:style>
  <w:style w:type="character" w:customStyle="1" w:styleId="WW8Num19z1">
    <w:name w:val="WW8Num19z1"/>
    <w:rsid w:val="00D04B00"/>
  </w:style>
  <w:style w:type="character" w:customStyle="1" w:styleId="WW8Num19z2">
    <w:name w:val="WW8Num19z2"/>
    <w:rsid w:val="00D04B00"/>
  </w:style>
  <w:style w:type="character" w:customStyle="1" w:styleId="WW8Num19z3">
    <w:name w:val="WW8Num19z3"/>
    <w:rsid w:val="00D04B00"/>
  </w:style>
  <w:style w:type="character" w:customStyle="1" w:styleId="WW8Num19z4">
    <w:name w:val="WW8Num19z4"/>
    <w:rsid w:val="00D04B00"/>
  </w:style>
  <w:style w:type="character" w:customStyle="1" w:styleId="WW8Num19z5">
    <w:name w:val="WW8Num19z5"/>
    <w:rsid w:val="00D04B00"/>
  </w:style>
  <w:style w:type="character" w:customStyle="1" w:styleId="WW8Num19z6">
    <w:name w:val="WW8Num19z6"/>
    <w:rsid w:val="00D04B00"/>
  </w:style>
  <w:style w:type="character" w:customStyle="1" w:styleId="WW8Num19z7">
    <w:name w:val="WW8Num19z7"/>
    <w:rsid w:val="00D04B00"/>
  </w:style>
  <w:style w:type="character" w:customStyle="1" w:styleId="WW8Num19z8">
    <w:name w:val="WW8Num19z8"/>
    <w:rsid w:val="00D04B00"/>
  </w:style>
  <w:style w:type="character" w:customStyle="1" w:styleId="WW8Num20z0">
    <w:name w:val="WW8Num20z0"/>
    <w:rsid w:val="00D04B00"/>
    <w:rPr>
      <w:rFonts w:ascii="Arial" w:eastAsia="Times New Roman" w:hAnsi="Arial" w:cs="Arial" w:hint="default"/>
      <w:i/>
      <w:sz w:val="16"/>
      <w:szCs w:val="16"/>
      <w:lang w:val="x-none"/>
    </w:rPr>
  </w:style>
  <w:style w:type="character" w:customStyle="1" w:styleId="WW8Num20z1">
    <w:name w:val="WW8Num20z1"/>
    <w:rsid w:val="00D04B00"/>
  </w:style>
  <w:style w:type="character" w:customStyle="1" w:styleId="WW8Num20z2">
    <w:name w:val="WW8Num20z2"/>
    <w:rsid w:val="00D04B00"/>
  </w:style>
  <w:style w:type="character" w:customStyle="1" w:styleId="WW8Num20z3">
    <w:name w:val="WW8Num20z3"/>
    <w:rsid w:val="00D04B00"/>
  </w:style>
  <w:style w:type="character" w:customStyle="1" w:styleId="WW8Num20z4">
    <w:name w:val="WW8Num20z4"/>
    <w:rsid w:val="00D04B00"/>
  </w:style>
  <w:style w:type="character" w:customStyle="1" w:styleId="WW8Num20z5">
    <w:name w:val="WW8Num20z5"/>
    <w:rsid w:val="00D04B00"/>
  </w:style>
  <w:style w:type="character" w:customStyle="1" w:styleId="WW8Num20z6">
    <w:name w:val="WW8Num20z6"/>
    <w:rsid w:val="00D04B00"/>
  </w:style>
  <w:style w:type="character" w:customStyle="1" w:styleId="WW8Num20z7">
    <w:name w:val="WW8Num20z7"/>
    <w:rsid w:val="00D04B00"/>
  </w:style>
  <w:style w:type="character" w:customStyle="1" w:styleId="WW8Num20z8">
    <w:name w:val="WW8Num20z8"/>
    <w:rsid w:val="00D04B00"/>
  </w:style>
  <w:style w:type="character" w:customStyle="1" w:styleId="WW8Num21z0">
    <w:name w:val="WW8Num21z0"/>
    <w:rsid w:val="00D04B00"/>
    <w:rPr>
      <w:rFonts w:ascii="Arial" w:eastAsia="Times New Roman" w:hAnsi="Arial" w:cs="Arial" w:hint="default"/>
      <w:i/>
      <w:sz w:val="16"/>
      <w:szCs w:val="16"/>
      <w:lang w:val="x-none"/>
    </w:rPr>
  </w:style>
  <w:style w:type="character" w:customStyle="1" w:styleId="WW8Num21z1">
    <w:name w:val="WW8Num21z1"/>
    <w:rsid w:val="00D04B00"/>
  </w:style>
  <w:style w:type="character" w:customStyle="1" w:styleId="WW8Num21z2">
    <w:name w:val="WW8Num21z2"/>
    <w:rsid w:val="00D04B00"/>
  </w:style>
  <w:style w:type="character" w:customStyle="1" w:styleId="WW8Num21z3">
    <w:name w:val="WW8Num21z3"/>
    <w:rsid w:val="00D04B00"/>
  </w:style>
  <w:style w:type="character" w:customStyle="1" w:styleId="WW8Num21z4">
    <w:name w:val="WW8Num21z4"/>
    <w:rsid w:val="00D04B00"/>
  </w:style>
  <w:style w:type="character" w:customStyle="1" w:styleId="WW8Num21z5">
    <w:name w:val="WW8Num21z5"/>
    <w:rsid w:val="00D04B00"/>
  </w:style>
  <w:style w:type="character" w:customStyle="1" w:styleId="WW8Num21z6">
    <w:name w:val="WW8Num21z6"/>
    <w:rsid w:val="00D04B00"/>
  </w:style>
  <w:style w:type="character" w:customStyle="1" w:styleId="WW8Num21z7">
    <w:name w:val="WW8Num21z7"/>
    <w:rsid w:val="00D04B00"/>
  </w:style>
  <w:style w:type="character" w:customStyle="1" w:styleId="WW8Num21z8">
    <w:name w:val="WW8Num21z8"/>
    <w:rsid w:val="00D04B00"/>
  </w:style>
  <w:style w:type="character" w:customStyle="1" w:styleId="WW8Num22z0">
    <w:name w:val="WW8Num22z0"/>
    <w:rsid w:val="00D04B00"/>
    <w:rPr>
      <w:rFonts w:ascii="Arial" w:eastAsia="Times New Roman" w:hAnsi="Arial" w:cs="Arial" w:hint="default"/>
      <w:i/>
      <w:sz w:val="16"/>
      <w:szCs w:val="16"/>
      <w:lang w:val="x-none"/>
    </w:rPr>
  </w:style>
  <w:style w:type="character" w:customStyle="1" w:styleId="WW8Num22z1">
    <w:name w:val="WW8Num22z1"/>
    <w:rsid w:val="00D04B00"/>
  </w:style>
  <w:style w:type="character" w:customStyle="1" w:styleId="WW8Num22z2">
    <w:name w:val="WW8Num22z2"/>
    <w:rsid w:val="00D04B00"/>
  </w:style>
  <w:style w:type="character" w:customStyle="1" w:styleId="WW8Num22z3">
    <w:name w:val="WW8Num22z3"/>
    <w:rsid w:val="00D04B00"/>
  </w:style>
  <w:style w:type="character" w:customStyle="1" w:styleId="WW8Num22z4">
    <w:name w:val="WW8Num22z4"/>
    <w:rsid w:val="00D04B00"/>
  </w:style>
  <w:style w:type="character" w:customStyle="1" w:styleId="WW8Num22z5">
    <w:name w:val="WW8Num22z5"/>
    <w:rsid w:val="00D04B00"/>
  </w:style>
  <w:style w:type="character" w:customStyle="1" w:styleId="WW8Num22z6">
    <w:name w:val="WW8Num22z6"/>
    <w:rsid w:val="00D04B00"/>
  </w:style>
  <w:style w:type="character" w:customStyle="1" w:styleId="WW8Num22z7">
    <w:name w:val="WW8Num22z7"/>
    <w:rsid w:val="00D04B00"/>
  </w:style>
  <w:style w:type="character" w:customStyle="1" w:styleId="WW8Num22z8">
    <w:name w:val="WW8Num22z8"/>
    <w:rsid w:val="00D04B00"/>
  </w:style>
  <w:style w:type="character" w:customStyle="1" w:styleId="WW8Num23z0">
    <w:name w:val="WW8Num23z0"/>
    <w:rsid w:val="00D04B00"/>
    <w:rPr>
      <w:rFonts w:ascii="Arial" w:eastAsia="Times New Roman" w:hAnsi="Arial" w:cs="Arial" w:hint="default"/>
      <w:i/>
      <w:sz w:val="16"/>
      <w:szCs w:val="16"/>
      <w:lang w:val="x-none"/>
    </w:rPr>
  </w:style>
  <w:style w:type="character" w:customStyle="1" w:styleId="WW8Num23z1">
    <w:name w:val="WW8Num23z1"/>
    <w:rsid w:val="00D04B00"/>
  </w:style>
  <w:style w:type="character" w:customStyle="1" w:styleId="WW8Num23z2">
    <w:name w:val="WW8Num23z2"/>
    <w:rsid w:val="00D04B00"/>
  </w:style>
  <w:style w:type="character" w:customStyle="1" w:styleId="WW8Num23z3">
    <w:name w:val="WW8Num23z3"/>
    <w:rsid w:val="00D04B00"/>
  </w:style>
  <w:style w:type="character" w:customStyle="1" w:styleId="WW8Num23z4">
    <w:name w:val="WW8Num23z4"/>
    <w:rsid w:val="00D04B00"/>
  </w:style>
  <w:style w:type="character" w:customStyle="1" w:styleId="WW8Num23z5">
    <w:name w:val="WW8Num23z5"/>
    <w:rsid w:val="00D04B00"/>
  </w:style>
  <w:style w:type="character" w:customStyle="1" w:styleId="WW8Num23z6">
    <w:name w:val="WW8Num23z6"/>
    <w:rsid w:val="00D04B00"/>
  </w:style>
  <w:style w:type="character" w:customStyle="1" w:styleId="WW8Num23z7">
    <w:name w:val="WW8Num23z7"/>
    <w:rsid w:val="00D04B00"/>
  </w:style>
  <w:style w:type="character" w:customStyle="1" w:styleId="WW8Num23z8">
    <w:name w:val="WW8Num23z8"/>
    <w:rsid w:val="00D04B00"/>
  </w:style>
  <w:style w:type="character" w:customStyle="1" w:styleId="WW8Num24z0">
    <w:name w:val="WW8Num24z0"/>
    <w:rsid w:val="00D04B00"/>
    <w:rPr>
      <w:rFonts w:ascii="Arial" w:eastAsia="Times New Roman" w:hAnsi="Arial" w:cs="Arial" w:hint="default"/>
      <w:i/>
      <w:sz w:val="16"/>
      <w:szCs w:val="16"/>
      <w:lang w:val="x-none"/>
    </w:rPr>
  </w:style>
  <w:style w:type="character" w:customStyle="1" w:styleId="WW8Num24z1">
    <w:name w:val="WW8Num24z1"/>
    <w:rsid w:val="00D04B00"/>
  </w:style>
  <w:style w:type="character" w:customStyle="1" w:styleId="WW8Num24z2">
    <w:name w:val="WW8Num24z2"/>
    <w:rsid w:val="00D04B00"/>
  </w:style>
  <w:style w:type="character" w:customStyle="1" w:styleId="WW8Num24z3">
    <w:name w:val="WW8Num24z3"/>
    <w:rsid w:val="00D04B00"/>
  </w:style>
  <w:style w:type="character" w:customStyle="1" w:styleId="WW8Num24z4">
    <w:name w:val="WW8Num24z4"/>
    <w:rsid w:val="00D04B00"/>
  </w:style>
  <w:style w:type="character" w:customStyle="1" w:styleId="WW8Num24z5">
    <w:name w:val="WW8Num24z5"/>
    <w:rsid w:val="00D04B00"/>
  </w:style>
  <w:style w:type="character" w:customStyle="1" w:styleId="WW8Num24z6">
    <w:name w:val="WW8Num24z6"/>
    <w:rsid w:val="00D04B00"/>
  </w:style>
  <w:style w:type="character" w:customStyle="1" w:styleId="WW8Num24z7">
    <w:name w:val="WW8Num24z7"/>
    <w:rsid w:val="00D04B00"/>
  </w:style>
  <w:style w:type="character" w:customStyle="1" w:styleId="WW8Num24z8">
    <w:name w:val="WW8Num24z8"/>
    <w:rsid w:val="00D04B00"/>
  </w:style>
  <w:style w:type="character" w:customStyle="1" w:styleId="WW8Num25z0">
    <w:name w:val="WW8Num25z0"/>
    <w:rsid w:val="00D04B00"/>
    <w:rPr>
      <w:rFonts w:ascii="Arial" w:eastAsia="Times New Roman" w:hAnsi="Arial" w:cs="Arial" w:hint="default"/>
      <w:i/>
      <w:sz w:val="16"/>
      <w:szCs w:val="16"/>
      <w:lang w:val="x-none"/>
    </w:rPr>
  </w:style>
  <w:style w:type="character" w:customStyle="1" w:styleId="WW8Num25z1">
    <w:name w:val="WW8Num25z1"/>
    <w:rsid w:val="00D04B00"/>
  </w:style>
  <w:style w:type="character" w:customStyle="1" w:styleId="WW8Num25z2">
    <w:name w:val="WW8Num25z2"/>
    <w:rsid w:val="00D04B00"/>
  </w:style>
  <w:style w:type="character" w:customStyle="1" w:styleId="WW8Num25z3">
    <w:name w:val="WW8Num25z3"/>
    <w:rsid w:val="00D04B00"/>
  </w:style>
  <w:style w:type="character" w:customStyle="1" w:styleId="WW8Num25z4">
    <w:name w:val="WW8Num25z4"/>
    <w:rsid w:val="00D04B00"/>
  </w:style>
  <w:style w:type="character" w:customStyle="1" w:styleId="WW8Num25z5">
    <w:name w:val="WW8Num25z5"/>
    <w:rsid w:val="00D04B00"/>
  </w:style>
  <w:style w:type="character" w:customStyle="1" w:styleId="WW8Num25z6">
    <w:name w:val="WW8Num25z6"/>
    <w:rsid w:val="00D04B00"/>
  </w:style>
  <w:style w:type="character" w:customStyle="1" w:styleId="WW8Num25z7">
    <w:name w:val="WW8Num25z7"/>
    <w:rsid w:val="00D04B00"/>
  </w:style>
  <w:style w:type="character" w:customStyle="1" w:styleId="WW8Num25z8">
    <w:name w:val="WW8Num25z8"/>
    <w:rsid w:val="00D04B00"/>
  </w:style>
  <w:style w:type="character" w:customStyle="1" w:styleId="WW8Num26z0">
    <w:name w:val="WW8Num26z0"/>
    <w:rsid w:val="00D04B00"/>
    <w:rPr>
      <w:rFonts w:ascii="Arial" w:eastAsia="Times New Roman" w:hAnsi="Arial" w:cs="Arial" w:hint="default"/>
      <w:i/>
      <w:sz w:val="16"/>
      <w:szCs w:val="16"/>
      <w:lang w:val="x-none"/>
    </w:rPr>
  </w:style>
  <w:style w:type="character" w:customStyle="1" w:styleId="WW8Num26z1">
    <w:name w:val="WW8Num26z1"/>
    <w:rsid w:val="00D04B00"/>
  </w:style>
  <w:style w:type="character" w:customStyle="1" w:styleId="WW8Num26z2">
    <w:name w:val="WW8Num26z2"/>
    <w:rsid w:val="00D04B00"/>
  </w:style>
  <w:style w:type="character" w:customStyle="1" w:styleId="WW8Num26z3">
    <w:name w:val="WW8Num26z3"/>
    <w:rsid w:val="00D04B00"/>
  </w:style>
  <w:style w:type="character" w:customStyle="1" w:styleId="WW8Num26z4">
    <w:name w:val="WW8Num26z4"/>
    <w:rsid w:val="00D04B00"/>
  </w:style>
  <w:style w:type="character" w:customStyle="1" w:styleId="WW8Num26z5">
    <w:name w:val="WW8Num26z5"/>
    <w:rsid w:val="00D04B00"/>
  </w:style>
  <w:style w:type="character" w:customStyle="1" w:styleId="WW8Num26z6">
    <w:name w:val="WW8Num26z6"/>
    <w:rsid w:val="00D04B00"/>
  </w:style>
  <w:style w:type="character" w:customStyle="1" w:styleId="WW8Num26z7">
    <w:name w:val="WW8Num26z7"/>
    <w:rsid w:val="00D04B00"/>
  </w:style>
  <w:style w:type="character" w:customStyle="1" w:styleId="WW8Num26z8">
    <w:name w:val="WW8Num26z8"/>
    <w:rsid w:val="00D04B00"/>
  </w:style>
  <w:style w:type="character" w:customStyle="1" w:styleId="WW8Num27z0">
    <w:name w:val="WW8Num27z0"/>
    <w:rsid w:val="00D04B00"/>
    <w:rPr>
      <w:rFonts w:ascii="Arial" w:eastAsia="Times New Roman" w:hAnsi="Arial" w:cs="Arial" w:hint="default"/>
      <w:i/>
      <w:sz w:val="16"/>
      <w:szCs w:val="16"/>
      <w:lang w:val="x-none"/>
    </w:rPr>
  </w:style>
  <w:style w:type="character" w:customStyle="1" w:styleId="WW8Num27z1">
    <w:name w:val="WW8Num27z1"/>
    <w:rsid w:val="00D04B00"/>
  </w:style>
  <w:style w:type="character" w:customStyle="1" w:styleId="WW8Num27z2">
    <w:name w:val="WW8Num27z2"/>
    <w:rsid w:val="00D04B00"/>
  </w:style>
  <w:style w:type="character" w:customStyle="1" w:styleId="WW8Num27z3">
    <w:name w:val="WW8Num27z3"/>
    <w:rsid w:val="00D04B00"/>
  </w:style>
  <w:style w:type="character" w:customStyle="1" w:styleId="WW8Num27z4">
    <w:name w:val="WW8Num27z4"/>
    <w:rsid w:val="00D04B00"/>
  </w:style>
  <w:style w:type="character" w:customStyle="1" w:styleId="WW8Num27z5">
    <w:name w:val="WW8Num27z5"/>
    <w:rsid w:val="00D04B00"/>
  </w:style>
  <w:style w:type="character" w:customStyle="1" w:styleId="WW8Num27z6">
    <w:name w:val="WW8Num27z6"/>
    <w:rsid w:val="00D04B00"/>
  </w:style>
  <w:style w:type="character" w:customStyle="1" w:styleId="WW8Num27z7">
    <w:name w:val="WW8Num27z7"/>
    <w:rsid w:val="00D04B00"/>
  </w:style>
  <w:style w:type="character" w:customStyle="1" w:styleId="WW8Num27z8">
    <w:name w:val="WW8Num27z8"/>
    <w:rsid w:val="00D04B00"/>
  </w:style>
  <w:style w:type="character" w:customStyle="1" w:styleId="WW8Num28z0">
    <w:name w:val="WW8Num28z0"/>
    <w:rsid w:val="00D04B00"/>
    <w:rPr>
      <w:rFonts w:ascii="Arial" w:eastAsia="Times New Roman" w:hAnsi="Arial" w:cs="Arial" w:hint="default"/>
      <w:i/>
      <w:sz w:val="16"/>
      <w:szCs w:val="16"/>
      <w:lang w:val="x-none"/>
    </w:rPr>
  </w:style>
  <w:style w:type="character" w:customStyle="1" w:styleId="WW8Num28z1">
    <w:name w:val="WW8Num28z1"/>
    <w:rsid w:val="00D04B00"/>
  </w:style>
  <w:style w:type="character" w:customStyle="1" w:styleId="WW8Num28z2">
    <w:name w:val="WW8Num28z2"/>
    <w:rsid w:val="00D04B00"/>
  </w:style>
  <w:style w:type="character" w:customStyle="1" w:styleId="WW8Num28z3">
    <w:name w:val="WW8Num28z3"/>
    <w:rsid w:val="00D04B00"/>
  </w:style>
  <w:style w:type="character" w:customStyle="1" w:styleId="WW8Num28z4">
    <w:name w:val="WW8Num28z4"/>
    <w:rsid w:val="00D04B00"/>
  </w:style>
  <w:style w:type="character" w:customStyle="1" w:styleId="WW8Num28z5">
    <w:name w:val="WW8Num28z5"/>
    <w:rsid w:val="00D04B00"/>
  </w:style>
  <w:style w:type="character" w:customStyle="1" w:styleId="WW8Num28z6">
    <w:name w:val="WW8Num28z6"/>
    <w:rsid w:val="00D04B00"/>
  </w:style>
  <w:style w:type="character" w:customStyle="1" w:styleId="WW8Num28z7">
    <w:name w:val="WW8Num28z7"/>
    <w:rsid w:val="00D04B00"/>
  </w:style>
  <w:style w:type="character" w:customStyle="1" w:styleId="WW8Num28z8">
    <w:name w:val="WW8Num28z8"/>
    <w:rsid w:val="00D04B00"/>
  </w:style>
  <w:style w:type="character" w:customStyle="1" w:styleId="WW8Num29z0">
    <w:name w:val="WW8Num29z0"/>
    <w:rsid w:val="00D04B00"/>
    <w:rPr>
      <w:rFonts w:ascii="Arial" w:eastAsia="Times New Roman" w:hAnsi="Arial" w:cs="Arial" w:hint="default"/>
      <w:i/>
      <w:sz w:val="16"/>
      <w:szCs w:val="16"/>
      <w:lang w:val="x-none"/>
    </w:rPr>
  </w:style>
  <w:style w:type="character" w:customStyle="1" w:styleId="WW8Num29z1">
    <w:name w:val="WW8Num29z1"/>
    <w:rsid w:val="00D04B00"/>
  </w:style>
  <w:style w:type="character" w:customStyle="1" w:styleId="WW8Num29z2">
    <w:name w:val="WW8Num29z2"/>
    <w:rsid w:val="00D04B00"/>
  </w:style>
  <w:style w:type="character" w:customStyle="1" w:styleId="WW8Num29z3">
    <w:name w:val="WW8Num29z3"/>
    <w:rsid w:val="00D04B00"/>
  </w:style>
  <w:style w:type="character" w:customStyle="1" w:styleId="WW8Num29z4">
    <w:name w:val="WW8Num29z4"/>
    <w:rsid w:val="00D04B00"/>
  </w:style>
  <w:style w:type="character" w:customStyle="1" w:styleId="WW8Num29z5">
    <w:name w:val="WW8Num29z5"/>
    <w:rsid w:val="00D04B00"/>
  </w:style>
  <w:style w:type="character" w:customStyle="1" w:styleId="WW8Num29z6">
    <w:name w:val="WW8Num29z6"/>
    <w:rsid w:val="00D04B00"/>
  </w:style>
  <w:style w:type="character" w:customStyle="1" w:styleId="WW8Num29z7">
    <w:name w:val="WW8Num29z7"/>
    <w:rsid w:val="00D04B00"/>
  </w:style>
  <w:style w:type="character" w:customStyle="1" w:styleId="WW8Num29z8">
    <w:name w:val="WW8Num29z8"/>
    <w:rsid w:val="00D04B00"/>
  </w:style>
  <w:style w:type="character" w:customStyle="1" w:styleId="WW8Num30z0">
    <w:name w:val="WW8Num30z0"/>
    <w:rsid w:val="00D04B00"/>
    <w:rPr>
      <w:rFonts w:ascii="Arial" w:eastAsia="Times New Roman" w:hAnsi="Arial" w:cs="Arial" w:hint="default"/>
      <w:i/>
      <w:sz w:val="16"/>
      <w:szCs w:val="16"/>
      <w:lang w:val="x-none"/>
    </w:rPr>
  </w:style>
  <w:style w:type="character" w:customStyle="1" w:styleId="WW8Num30z1">
    <w:name w:val="WW8Num30z1"/>
    <w:rsid w:val="00D04B00"/>
  </w:style>
  <w:style w:type="character" w:customStyle="1" w:styleId="WW8Num30z2">
    <w:name w:val="WW8Num30z2"/>
    <w:rsid w:val="00D04B00"/>
  </w:style>
  <w:style w:type="character" w:customStyle="1" w:styleId="WW8Num30z3">
    <w:name w:val="WW8Num30z3"/>
    <w:rsid w:val="00D04B00"/>
  </w:style>
  <w:style w:type="character" w:customStyle="1" w:styleId="WW8Num30z4">
    <w:name w:val="WW8Num30z4"/>
    <w:rsid w:val="00D04B00"/>
  </w:style>
  <w:style w:type="character" w:customStyle="1" w:styleId="WW8Num30z5">
    <w:name w:val="WW8Num30z5"/>
    <w:rsid w:val="00D04B00"/>
  </w:style>
  <w:style w:type="character" w:customStyle="1" w:styleId="WW8Num30z6">
    <w:name w:val="WW8Num30z6"/>
    <w:rsid w:val="00D04B00"/>
  </w:style>
  <w:style w:type="character" w:customStyle="1" w:styleId="WW8Num30z7">
    <w:name w:val="WW8Num30z7"/>
    <w:rsid w:val="00D04B00"/>
  </w:style>
  <w:style w:type="character" w:customStyle="1" w:styleId="WW8Num30z8">
    <w:name w:val="WW8Num30z8"/>
    <w:rsid w:val="00D04B00"/>
  </w:style>
  <w:style w:type="character" w:customStyle="1" w:styleId="WW8Num31z0">
    <w:name w:val="WW8Num31z0"/>
    <w:rsid w:val="00D04B00"/>
    <w:rPr>
      <w:rFonts w:ascii="Arial" w:eastAsia="Times New Roman" w:hAnsi="Arial" w:cs="Arial" w:hint="default"/>
      <w:i/>
      <w:sz w:val="16"/>
      <w:szCs w:val="16"/>
      <w:lang w:val="x-none"/>
    </w:rPr>
  </w:style>
  <w:style w:type="character" w:customStyle="1" w:styleId="WW8Num31z1">
    <w:name w:val="WW8Num31z1"/>
    <w:rsid w:val="00D04B00"/>
  </w:style>
  <w:style w:type="character" w:customStyle="1" w:styleId="WW8Num31z2">
    <w:name w:val="WW8Num31z2"/>
    <w:rsid w:val="00D04B00"/>
  </w:style>
  <w:style w:type="character" w:customStyle="1" w:styleId="WW8Num31z3">
    <w:name w:val="WW8Num31z3"/>
    <w:rsid w:val="00D04B00"/>
  </w:style>
  <w:style w:type="character" w:customStyle="1" w:styleId="WW8Num31z4">
    <w:name w:val="WW8Num31z4"/>
    <w:rsid w:val="00D04B00"/>
  </w:style>
  <w:style w:type="character" w:customStyle="1" w:styleId="WW8Num31z5">
    <w:name w:val="WW8Num31z5"/>
    <w:rsid w:val="00D04B00"/>
  </w:style>
  <w:style w:type="character" w:customStyle="1" w:styleId="WW8Num31z6">
    <w:name w:val="WW8Num31z6"/>
    <w:rsid w:val="00D04B00"/>
  </w:style>
  <w:style w:type="character" w:customStyle="1" w:styleId="WW8Num31z7">
    <w:name w:val="WW8Num31z7"/>
    <w:rsid w:val="00D04B00"/>
  </w:style>
  <w:style w:type="character" w:customStyle="1" w:styleId="WW8Num31z8">
    <w:name w:val="WW8Num31z8"/>
    <w:rsid w:val="00D04B00"/>
  </w:style>
  <w:style w:type="character" w:customStyle="1" w:styleId="WW8Num32z0">
    <w:name w:val="WW8Num32z0"/>
    <w:rsid w:val="00D04B00"/>
    <w:rPr>
      <w:rFonts w:ascii="Arial" w:eastAsia="Times New Roman" w:hAnsi="Arial" w:cs="Arial" w:hint="default"/>
      <w:i/>
      <w:sz w:val="16"/>
      <w:szCs w:val="16"/>
      <w:lang w:val="x-none"/>
    </w:rPr>
  </w:style>
  <w:style w:type="character" w:customStyle="1" w:styleId="WW8Num32z1">
    <w:name w:val="WW8Num32z1"/>
    <w:rsid w:val="00D04B00"/>
  </w:style>
  <w:style w:type="character" w:customStyle="1" w:styleId="WW8Num32z2">
    <w:name w:val="WW8Num32z2"/>
    <w:rsid w:val="00D04B00"/>
  </w:style>
  <w:style w:type="character" w:customStyle="1" w:styleId="WW8Num32z3">
    <w:name w:val="WW8Num32z3"/>
    <w:rsid w:val="00D04B00"/>
  </w:style>
  <w:style w:type="character" w:customStyle="1" w:styleId="WW8Num32z4">
    <w:name w:val="WW8Num32z4"/>
    <w:rsid w:val="00D04B00"/>
  </w:style>
  <w:style w:type="character" w:customStyle="1" w:styleId="WW8Num32z5">
    <w:name w:val="WW8Num32z5"/>
    <w:rsid w:val="00D04B00"/>
  </w:style>
  <w:style w:type="character" w:customStyle="1" w:styleId="WW8Num32z6">
    <w:name w:val="WW8Num32z6"/>
    <w:rsid w:val="00D04B00"/>
  </w:style>
  <w:style w:type="character" w:customStyle="1" w:styleId="WW8Num32z7">
    <w:name w:val="WW8Num32z7"/>
    <w:rsid w:val="00D04B00"/>
  </w:style>
  <w:style w:type="character" w:customStyle="1" w:styleId="WW8Num32z8">
    <w:name w:val="WW8Num32z8"/>
    <w:rsid w:val="00D04B00"/>
  </w:style>
  <w:style w:type="character" w:customStyle="1" w:styleId="WW8Num33z0">
    <w:name w:val="WW8Num33z0"/>
    <w:rsid w:val="00D04B00"/>
    <w:rPr>
      <w:rFonts w:ascii="Arial" w:eastAsia="Times New Roman" w:hAnsi="Arial" w:cs="Arial" w:hint="default"/>
      <w:i/>
      <w:sz w:val="16"/>
      <w:szCs w:val="16"/>
      <w:lang w:val="x-none"/>
    </w:rPr>
  </w:style>
  <w:style w:type="character" w:customStyle="1" w:styleId="WW8Num33z1">
    <w:name w:val="WW8Num33z1"/>
    <w:rsid w:val="00D04B00"/>
  </w:style>
  <w:style w:type="character" w:customStyle="1" w:styleId="WW8Num33z2">
    <w:name w:val="WW8Num33z2"/>
    <w:rsid w:val="00D04B00"/>
  </w:style>
  <w:style w:type="character" w:customStyle="1" w:styleId="WW8Num33z3">
    <w:name w:val="WW8Num33z3"/>
    <w:rsid w:val="00D04B00"/>
  </w:style>
  <w:style w:type="character" w:customStyle="1" w:styleId="WW8Num33z4">
    <w:name w:val="WW8Num33z4"/>
    <w:rsid w:val="00D04B00"/>
  </w:style>
  <w:style w:type="character" w:customStyle="1" w:styleId="WW8Num33z5">
    <w:name w:val="WW8Num33z5"/>
    <w:rsid w:val="00D04B00"/>
  </w:style>
  <w:style w:type="character" w:customStyle="1" w:styleId="WW8Num33z6">
    <w:name w:val="WW8Num33z6"/>
    <w:rsid w:val="00D04B00"/>
  </w:style>
  <w:style w:type="character" w:customStyle="1" w:styleId="WW8Num33z7">
    <w:name w:val="WW8Num33z7"/>
    <w:rsid w:val="00D04B00"/>
  </w:style>
  <w:style w:type="character" w:customStyle="1" w:styleId="WW8Num33z8">
    <w:name w:val="WW8Num33z8"/>
    <w:rsid w:val="00D04B00"/>
  </w:style>
  <w:style w:type="character" w:customStyle="1" w:styleId="WW8Num34z0">
    <w:name w:val="WW8Num34z0"/>
    <w:rsid w:val="00D04B00"/>
    <w:rPr>
      <w:rFonts w:ascii="Arial" w:eastAsia="Times New Roman" w:hAnsi="Arial" w:cs="Arial" w:hint="default"/>
      <w:i/>
      <w:sz w:val="16"/>
      <w:szCs w:val="16"/>
      <w:lang w:val="x-none"/>
    </w:rPr>
  </w:style>
  <w:style w:type="character" w:customStyle="1" w:styleId="WW8Num34z1">
    <w:name w:val="WW8Num34z1"/>
    <w:rsid w:val="00D04B00"/>
  </w:style>
  <w:style w:type="character" w:customStyle="1" w:styleId="WW8Num34z2">
    <w:name w:val="WW8Num34z2"/>
    <w:rsid w:val="00D04B00"/>
  </w:style>
  <w:style w:type="character" w:customStyle="1" w:styleId="WW8Num34z3">
    <w:name w:val="WW8Num34z3"/>
    <w:rsid w:val="00D04B00"/>
  </w:style>
  <w:style w:type="character" w:customStyle="1" w:styleId="WW8Num34z4">
    <w:name w:val="WW8Num34z4"/>
    <w:rsid w:val="00D04B00"/>
  </w:style>
  <w:style w:type="character" w:customStyle="1" w:styleId="WW8Num34z5">
    <w:name w:val="WW8Num34z5"/>
    <w:rsid w:val="00D04B00"/>
  </w:style>
  <w:style w:type="character" w:customStyle="1" w:styleId="WW8Num34z6">
    <w:name w:val="WW8Num34z6"/>
    <w:rsid w:val="00D04B00"/>
  </w:style>
  <w:style w:type="character" w:customStyle="1" w:styleId="WW8Num34z7">
    <w:name w:val="WW8Num34z7"/>
    <w:rsid w:val="00D04B00"/>
  </w:style>
  <w:style w:type="character" w:customStyle="1" w:styleId="WW8Num34z8">
    <w:name w:val="WW8Num34z8"/>
    <w:rsid w:val="00D04B00"/>
  </w:style>
  <w:style w:type="character" w:customStyle="1" w:styleId="WW8Num35z0">
    <w:name w:val="WW8Num35z0"/>
    <w:rsid w:val="00D04B00"/>
    <w:rPr>
      <w:rFonts w:ascii="Arial" w:eastAsia="Times New Roman" w:hAnsi="Arial" w:cs="Arial" w:hint="default"/>
      <w:i/>
      <w:sz w:val="16"/>
      <w:szCs w:val="16"/>
      <w:lang w:val="x-none"/>
    </w:rPr>
  </w:style>
  <w:style w:type="character" w:customStyle="1" w:styleId="WW8Num35z1">
    <w:name w:val="WW8Num35z1"/>
    <w:rsid w:val="00D04B00"/>
  </w:style>
  <w:style w:type="character" w:customStyle="1" w:styleId="WW8Num35z2">
    <w:name w:val="WW8Num35z2"/>
    <w:rsid w:val="00D04B00"/>
  </w:style>
  <w:style w:type="character" w:customStyle="1" w:styleId="WW8Num35z3">
    <w:name w:val="WW8Num35z3"/>
    <w:rsid w:val="00D04B00"/>
  </w:style>
  <w:style w:type="character" w:customStyle="1" w:styleId="WW8Num35z4">
    <w:name w:val="WW8Num35z4"/>
    <w:rsid w:val="00D04B00"/>
  </w:style>
  <w:style w:type="character" w:customStyle="1" w:styleId="WW8Num35z5">
    <w:name w:val="WW8Num35z5"/>
    <w:rsid w:val="00D04B00"/>
  </w:style>
  <w:style w:type="character" w:customStyle="1" w:styleId="WW8Num35z6">
    <w:name w:val="WW8Num35z6"/>
    <w:rsid w:val="00D04B00"/>
  </w:style>
  <w:style w:type="character" w:customStyle="1" w:styleId="WW8Num35z7">
    <w:name w:val="WW8Num35z7"/>
    <w:rsid w:val="00D04B00"/>
  </w:style>
  <w:style w:type="character" w:customStyle="1" w:styleId="WW8Num35z8">
    <w:name w:val="WW8Num35z8"/>
    <w:rsid w:val="00D04B00"/>
  </w:style>
  <w:style w:type="character" w:customStyle="1" w:styleId="WW8Num36z0">
    <w:name w:val="WW8Num36z0"/>
    <w:rsid w:val="00D04B00"/>
    <w:rPr>
      <w:rFonts w:ascii="Arial" w:eastAsia="Times New Roman" w:hAnsi="Arial" w:cs="Arial" w:hint="default"/>
      <w:i/>
      <w:sz w:val="16"/>
      <w:szCs w:val="16"/>
      <w:lang w:val="x-none"/>
    </w:rPr>
  </w:style>
  <w:style w:type="character" w:customStyle="1" w:styleId="WW8Num36z1">
    <w:name w:val="WW8Num36z1"/>
    <w:rsid w:val="00D04B00"/>
  </w:style>
  <w:style w:type="character" w:customStyle="1" w:styleId="WW8Num36z2">
    <w:name w:val="WW8Num36z2"/>
    <w:rsid w:val="00D04B00"/>
  </w:style>
  <w:style w:type="character" w:customStyle="1" w:styleId="WW8Num36z3">
    <w:name w:val="WW8Num36z3"/>
    <w:rsid w:val="00D04B00"/>
  </w:style>
  <w:style w:type="character" w:customStyle="1" w:styleId="WW8Num36z4">
    <w:name w:val="WW8Num36z4"/>
    <w:rsid w:val="00D04B00"/>
  </w:style>
  <w:style w:type="character" w:customStyle="1" w:styleId="WW8Num36z5">
    <w:name w:val="WW8Num36z5"/>
    <w:rsid w:val="00D04B00"/>
  </w:style>
  <w:style w:type="character" w:customStyle="1" w:styleId="WW8Num36z6">
    <w:name w:val="WW8Num36z6"/>
    <w:rsid w:val="00D04B00"/>
  </w:style>
  <w:style w:type="character" w:customStyle="1" w:styleId="WW8Num36z7">
    <w:name w:val="WW8Num36z7"/>
    <w:rsid w:val="00D04B00"/>
  </w:style>
  <w:style w:type="character" w:customStyle="1" w:styleId="WW8Num36z8">
    <w:name w:val="WW8Num36z8"/>
    <w:rsid w:val="00D04B00"/>
  </w:style>
  <w:style w:type="character" w:customStyle="1" w:styleId="WW8Num37z0">
    <w:name w:val="WW8Num37z0"/>
    <w:rsid w:val="00D04B00"/>
    <w:rPr>
      <w:rFonts w:ascii="Arial" w:eastAsia="Times New Roman" w:hAnsi="Arial" w:cs="Arial" w:hint="default"/>
      <w:i/>
      <w:sz w:val="16"/>
      <w:szCs w:val="16"/>
      <w:lang w:val="x-none"/>
    </w:rPr>
  </w:style>
  <w:style w:type="character" w:customStyle="1" w:styleId="WW8Num37z1">
    <w:name w:val="WW8Num37z1"/>
    <w:rsid w:val="00D04B00"/>
  </w:style>
  <w:style w:type="character" w:customStyle="1" w:styleId="WW8Num37z2">
    <w:name w:val="WW8Num37z2"/>
    <w:rsid w:val="00D04B00"/>
  </w:style>
  <w:style w:type="character" w:customStyle="1" w:styleId="WW8Num37z3">
    <w:name w:val="WW8Num37z3"/>
    <w:rsid w:val="00D04B00"/>
  </w:style>
  <w:style w:type="character" w:customStyle="1" w:styleId="WW8Num37z4">
    <w:name w:val="WW8Num37z4"/>
    <w:rsid w:val="00D04B00"/>
  </w:style>
  <w:style w:type="character" w:customStyle="1" w:styleId="WW8Num37z5">
    <w:name w:val="WW8Num37z5"/>
    <w:rsid w:val="00D04B00"/>
  </w:style>
  <w:style w:type="character" w:customStyle="1" w:styleId="WW8Num37z6">
    <w:name w:val="WW8Num37z6"/>
    <w:rsid w:val="00D04B00"/>
  </w:style>
  <w:style w:type="character" w:customStyle="1" w:styleId="WW8Num37z7">
    <w:name w:val="WW8Num37z7"/>
    <w:rsid w:val="00D04B00"/>
  </w:style>
  <w:style w:type="character" w:customStyle="1" w:styleId="WW8Num37z8">
    <w:name w:val="WW8Num37z8"/>
    <w:rsid w:val="00D04B00"/>
  </w:style>
  <w:style w:type="character" w:customStyle="1" w:styleId="WW8Num38z0">
    <w:name w:val="WW8Num38z0"/>
    <w:rsid w:val="00D04B00"/>
    <w:rPr>
      <w:rFonts w:hint="default"/>
      <w:b w:val="0"/>
    </w:rPr>
  </w:style>
  <w:style w:type="character" w:customStyle="1" w:styleId="WW8Num38z1">
    <w:name w:val="WW8Num38z1"/>
    <w:rsid w:val="00D04B00"/>
  </w:style>
  <w:style w:type="character" w:customStyle="1" w:styleId="WW8Num38z2">
    <w:name w:val="WW8Num38z2"/>
    <w:rsid w:val="00D04B00"/>
  </w:style>
  <w:style w:type="character" w:customStyle="1" w:styleId="WW8Num38z3">
    <w:name w:val="WW8Num38z3"/>
    <w:rsid w:val="00D04B00"/>
  </w:style>
  <w:style w:type="character" w:customStyle="1" w:styleId="WW8Num38z4">
    <w:name w:val="WW8Num38z4"/>
    <w:rsid w:val="00D04B00"/>
  </w:style>
  <w:style w:type="character" w:customStyle="1" w:styleId="WW8Num38z5">
    <w:name w:val="WW8Num38z5"/>
    <w:rsid w:val="00D04B00"/>
  </w:style>
  <w:style w:type="character" w:customStyle="1" w:styleId="WW8Num38z6">
    <w:name w:val="WW8Num38z6"/>
    <w:rsid w:val="00D04B00"/>
  </w:style>
  <w:style w:type="character" w:customStyle="1" w:styleId="WW8Num38z7">
    <w:name w:val="WW8Num38z7"/>
    <w:rsid w:val="00D04B00"/>
  </w:style>
  <w:style w:type="character" w:customStyle="1" w:styleId="WW8Num38z8">
    <w:name w:val="WW8Num38z8"/>
    <w:rsid w:val="00D04B00"/>
  </w:style>
  <w:style w:type="character" w:customStyle="1" w:styleId="WW8Num39z0">
    <w:name w:val="WW8Num39z0"/>
    <w:rsid w:val="00D04B00"/>
    <w:rPr>
      <w:rFonts w:hint="default"/>
    </w:rPr>
  </w:style>
  <w:style w:type="character" w:customStyle="1" w:styleId="WW8Num39z1">
    <w:name w:val="WW8Num39z1"/>
    <w:rsid w:val="00D04B00"/>
  </w:style>
  <w:style w:type="character" w:customStyle="1" w:styleId="WW8Num39z2">
    <w:name w:val="WW8Num39z2"/>
    <w:rsid w:val="00D04B00"/>
  </w:style>
  <w:style w:type="character" w:customStyle="1" w:styleId="WW8Num39z3">
    <w:name w:val="WW8Num39z3"/>
    <w:rsid w:val="00D04B00"/>
  </w:style>
  <w:style w:type="character" w:customStyle="1" w:styleId="WW8Num39z4">
    <w:name w:val="WW8Num39z4"/>
    <w:rsid w:val="00D04B00"/>
  </w:style>
  <w:style w:type="character" w:customStyle="1" w:styleId="WW8Num39z5">
    <w:name w:val="WW8Num39z5"/>
    <w:rsid w:val="00D04B00"/>
  </w:style>
  <w:style w:type="character" w:customStyle="1" w:styleId="WW8Num39z6">
    <w:name w:val="WW8Num39z6"/>
    <w:rsid w:val="00D04B00"/>
  </w:style>
  <w:style w:type="character" w:customStyle="1" w:styleId="WW8Num39z7">
    <w:name w:val="WW8Num39z7"/>
    <w:rsid w:val="00D04B00"/>
  </w:style>
  <w:style w:type="character" w:customStyle="1" w:styleId="WW8Num39z8">
    <w:name w:val="WW8Num39z8"/>
    <w:rsid w:val="00D04B00"/>
  </w:style>
  <w:style w:type="character" w:customStyle="1" w:styleId="Privzetapisavaodstavka2">
    <w:name w:val="Privzeta pisava odstavka2"/>
    <w:rsid w:val="00D04B00"/>
  </w:style>
  <w:style w:type="character" w:customStyle="1" w:styleId="WW8Num2z1">
    <w:name w:val="WW8Num2z1"/>
    <w:rsid w:val="00D04B00"/>
    <w:rPr>
      <w:rFonts w:ascii="Courier New" w:hAnsi="Courier New" w:cs="Courier New" w:hint="default"/>
    </w:rPr>
  </w:style>
  <w:style w:type="character" w:customStyle="1" w:styleId="WW8Num2z2">
    <w:name w:val="WW8Num2z2"/>
    <w:rsid w:val="00D04B00"/>
    <w:rPr>
      <w:rFonts w:ascii="Wingdings" w:hAnsi="Wingdings" w:cs="Wingdings" w:hint="default"/>
    </w:rPr>
  </w:style>
  <w:style w:type="character" w:customStyle="1" w:styleId="WW8Num2z3">
    <w:name w:val="WW8Num2z3"/>
    <w:rsid w:val="00D04B00"/>
    <w:rPr>
      <w:rFonts w:ascii="Symbol" w:hAnsi="Symbol" w:cs="Symbol" w:hint="default"/>
    </w:rPr>
  </w:style>
  <w:style w:type="character" w:customStyle="1" w:styleId="WW8Num3z1">
    <w:name w:val="WW8Num3z1"/>
    <w:rsid w:val="00D04B00"/>
  </w:style>
  <w:style w:type="character" w:customStyle="1" w:styleId="WW8Num3z2">
    <w:name w:val="WW8Num3z2"/>
    <w:rsid w:val="00D04B00"/>
  </w:style>
  <w:style w:type="character" w:customStyle="1" w:styleId="WW8Num3z3">
    <w:name w:val="WW8Num3z3"/>
    <w:rsid w:val="00D04B00"/>
  </w:style>
  <w:style w:type="character" w:customStyle="1" w:styleId="WW8Num3z4">
    <w:name w:val="WW8Num3z4"/>
    <w:rsid w:val="00D04B00"/>
  </w:style>
  <w:style w:type="character" w:customStyle="1" w:styleId="WW8Num3z5">
    <w:name w:val="WW8Num3z5"/>
    <w:rsid w:val="00D04B00"/>
  </w:style>
  <w:style w:type="character" w:customStyle="1" w:styleId="WW8Num3z6">
    <w:name w:val="WW8Num3z6"/>
    <w:rsid w:val="00D04B00"/>
  </w:style>
  <w:style w:type="character" w:customStyle="1" w:styleId="WW8Num3z7">
    <w:name w:val="WW8Num3z7"/>
    <w:rsid w:val="00D04B00"/>
  </w:style>
  <w:style w:type="character" w:customStyle="1" w:styleId="WW8Num3z8">
    <w:name w:val="WW8Num3z8"/>
    <w:rsid w:val="00D04B00"/>
  </w:style>
  <w:style w:type="character" w:customStyle="1" w:styleId="WW8Num4z1">
    <w:name w:val="WW8Num4z1"/>
    <w:rsid w:val="00D04B00"/>
  </w:style>
  <w:style w:type="character" w:customStyle="1" w:styleId="WW8Num4z2">
    <w:name w:val="WW8Num4z2"/>
    <w:rsid w:val="00D04B00"/>
  </w:style>
  <w:style w:type="character" w:customStyle="1" w:styleId="WW8Num4z3">
    <w:name w:val="WW8Num4z3"/>
    <w:rsid w:val="00D04B00"/>
  </w:style>
  <w:style w:type="character" w:customStyle="1" w:styleId="WW8Num4z4">
    <w:name w:val="WW8Num4z4"/>
    <w:rsid w:val="00D04B00"/>
  </w:style>
  <w:style w:type="character" w:customStyle="1" w:styleId="WW8Num4z5">
    <w:name w:val="WW8Num4z5"/>
    <w:rsid w:val="00D04B00"/>
  </w:style>
  <w:style w:type="character" w:customStyle="1" w:styleId="WW8Num4z6">
    <w:name w:val="WW8Num4z6"/>
    <w:rsid w:val="00D04B00"/>
  </w:style>
  <w:style w:type="character" w:customStyle="1" w:styleId="WW8Num4z7">
    <w:name w:val="WW8Num4z7"/>
    <w:rsid w:val="00D04B00"/>
  </w:style>
  <w:style w:type="character" w:customStyle="1" w:styleId="WW8Num4z8">
    <w:name w:val="WW8Num4z8"/>
    <w:rsid w:val="00D04B00"/>
  </w:style>
  <w:style w:type="character" w:customStyle="1" w:styleId="WW8Num5z1">
    <w:name w:val="WW8Num5z1"/>
    <w:rsid w:val="00D04B00"/>
    <w:rPr>
      <w:rFonts w:ascii="Courier New" w:hAnsi="Courier New" w:cs="Courier New" w:hint="default"/>
    </w:rPr>
  </w:style>
  <w:style w:type="character" w:customStyle="1" w:styleId="WW8Num5z2">
    <w:name w:val="WW8Num5z2"/>
    <w:rsid w:val="00D04B00"/>
    <w:rPr>
      <w:rFonts w:ascii="Wingdings" w:hAnsi="Wingdings" w:cs="Wingdings" w:hint="default"/>
    </w:rPr>
  </w:style>
  <w:style w:type="character" w:customStyle="1" w:styleId="WW8Num5z3">
    <w:name w:val="WW8Num5z3"/>
    <w:rsid w:val="00D04B00"/>
    <w:rPr>
      <w:rFonts w:ascii="Symbol" w:hAnsi="Symbol" w:cs="Symbol" w:hint="default"/>
    </w:rPr>
  </w:style>
  <w:style w:type="character" w:customStyle="1" w:styleId="WW8Num6z1">
    <w:name w:val="WW8Num6z1"/>
    <w:rsid w:val="00D04B00"/>
    <w:rPr>
      <w:rFonts w:ascii="Courier New" w:hAnsi="Courier New" w:cs="Courier New" w:hint="default"/>
    </w:rPr>
  </w:style>
  <w:style w:type="character" w:customStyle="1" w:styleId="WW8Num6z2">
    <w:name w:val="WW8Num6z2"/>
    <w:rsid w:val="00D04B00"/>
    <w:rPr>
      <w:rFonts w:ascii="Wingdings" w:hAnsi="Wingdings" w:cs="Wingdings" w:hint="default"/>
    </w:rPr>
  </w:style>
  <w:style w:type="character" w:customStyle="1" w:styleId="WW8Num6z3">
    <w:name w:val="WW8Num6z3"/>
    <w:rsid w:val="00D04B00"/>
    <w:rPr>
      <w:rFonts w:ascii="Symbol" w:hAnsi="Symbol" w:cs="Symbol" w:hint="default"/>
    </w:rPr>
  </w:style>
  <w:style w:type="character" w:customStyle="1" w:styleId="WW8Num7z1">
    <w:name w:val="WW8Num7z1"/>
    <w:rsid w:val="00D04B00"/>
    <w:rPr>
      <w:rFonts w:ascii="Courier New" w:hAnsi="Courier New" w:cs="Courier New" w:hint="default"/>
    </w:rPr>
  </w:style>
  <w:style w:type="character" w:customStyle="1" w:styleId="WW8Num7z2">
    <w:name w:val="WW8Num7z2"/>
    <w:rsid w:val="00D04B00"/>
    <w:rPr>
      <w:rFonts w:ascii="Wingdings" w:hAnsi="Wingdings" w:cs="Wingdings" w:hint="default"/>
    </w:rPr>
  </w:style>
  <w:style w:type="character" w:customStyle="1" w:styleId="WW8Num7z3">
    <w:name w:val="WW8Num7z3"/>
    <w:rsid w:val="00D04B00"/>
    <w:rPr>
      <w:rFonts w:ascii="Symbol" w:hAnsi="Symbol" w:cs="Symbol" w:hint="default"/>
    </w:rPr>
  </w:style>
  <w:style w:type="character" w:customStyle="1" w:styleId="WW8Num8z1">
    <w:name w:val="WW8Num8z1"/>
    <w:rsid w:val="00D04B00"/>
    <w:rPr>
      <w:rFonts w:ascii="Courier New" w:hAnsi="Courier New" w:cs="Courier New" w:hint="default"/>
    </w:rPr>
  </w:style>
  <w:style w:type="character" w:customStyle="1" w:styleId="WW8Num8z2">
    <w:name w:val="WW8Num8z2"/>
    <w:rsid w:val="00D04B00"/>
    <w:rPr>
      <w:rFonts w:ascii="Wingdings" w:hAnsi="Wingdings" w:cs="Wingdings" w:hint="default"/>
    </w:rPr>
  </w:style>
  <w:style w:type="character" w:customStyle="1" w:styleId="WW8Num8z3">
    <w:name w:val="WW8Num8z3"/>
    <w:rsid w:val="00D04B00"/>
    <w:rPr>
      <w:rFonts w:ascii="Symbol" w:hAnsi="Symbol" w:cs="Symbol" w:hint="default"/>
    </w:rPr>
  </w:style>
  <w:style w:type="character" w:customStyle="1" w:styleId="Privzetapisavaodstavka1">
    <w:name w:val="Privzeta pisava odstavka1"/>
    <w:rsid w:val="00D04B00"/>
  </w:style>
  <w:style w:type="character" w:customStyle="1" w:styleId="NogaZnak">
    <w:name w:val="Noga Znak"/>
    <w:uiPriority w:val="99"/>
    <w:rsid w:val="00D04B00"/>
    <w:rPr>
      <w:rFonts w:ascii="Times New Roman" w:hAnsi="Times New Roman" w:cs="Times New Roman"/>
      <w:lang w:val="x-none"/>
    </w:rPr>
  </w:style>
  <w:style w:type="character" w:customStyle="1" w:styleId="BesedilooblakaZnak">
    <w:name w:val="Besedilo oblačka Znak"/>
    <w:uiPriority w:val="99"/>
    <w:rsid w:val="00D04B00"/>
    <w:rPr>
      <w:rFonts w:ascii="Tahoma" w:eastAsia="Times New Roman" w:hAnsi="Tahoma" w:cs="Tahoma"/>
      <w:sz w:val="16"/>
      <w:szCs w:val="16"/>
    </w:rPr>
  </w:style>
  <w:style w:type="character" w:customStyle="1" w:styleId="lenZnak">
    <w:name w:val="Člen Znak"/>
    <w:rsid w:val="00D04B00"/>
    <w:rPr>
      <w:rFonts w:ascii="Arial" w:eastAsia="Times New Roman" w:hAnsi="Arial" w:cs="Arial"/>
      <w:b/>
      <w:sz w:val="22"/>
      <w:szCs w:val="22"/>
      <w:lang w:val="x-none"/>
    </w:rPr>
  </w:style>
  <w:style w:type="character" w:customStyle="1" w:styleId="AlinejazarkovnotokoZnak">
    <w:name w:val="Alineja za črkovno točko Znak"/>
    <w:rsid w:val="00D04B00"/>
    <w:rPr>
      <w:rFonts w:ascii="Arial" w:eastAsia="Times New Roman" w:hAnsi="Arial" w:cs="Arial"/>
      <w:sz w:val="22"/>
      <w:szCs w:val="22"/>
      <w:lang w:val="x-none"/>
    </w:rPr>
  </w:style>
  <w:style w:type="character" w:customStyle="1" w:styleId="DelZnak">
    <w:name w:val="Del Znak"/>
    <w:rsid w:val="00D04B00"/>
    <w:rPr>
      <w:rFonts w:ascii="Arial" w:eastAsia="Times New Roman" w:hAnsi="Arial" w:cs="Arial"/>
      <w:sz w:val="22"/>
      <w:szCs w:val="22"/>
      <w:lang w:val="x-none"/>
    </w:rPr>
  </w:style>
  <w:style w:type="character" w:customStyle="1" w:styleId="NaslovnadlenomZnak">
    <w:name w:val="Naslov nad členom Znak"/>
    <w:rsid w:val="00D04B00"/>
    <w:rPr>
      <w:rFonts w:ascii="Arial" w:eastAsia="Times New Roman" w:hAnsi="Arial" w:cs="Arial"/>
      <w:b/>
      <w:sz w:val="22"/>
      <w:szCs w:val="22"/>
      <w:lang w:val="x-none"/>
    </w:rPr>
  </w:style>
  <w:style w:type="character" w:customStyle="1" w:styleId="NazivpodpisnikaZnak">
    <w:name w:val="Naziv podpisnika Znak"/>
    <w:rsid w:val="00D04B00"/>
    <w:rPr>
      <w:rFonts w:ascii="Arial" w:eastAsia="Times New Roman" w:hAnsi="Arial" w:cs="Arial"/>
      <w:sz w:val="22"/>
      <w:szCs w:val="22"/>
      <w:lang w:val="x-none"/>
    </w:rPr>
  </w:style>
  <w:style w:type="character" w:customStyle="1" w:styleId="AlineazatevilnotokoZnak">
    <w:name w:val="Alinea za številčno točko Znak"/>
    <w:rsid w:val="00D04B00"/>
    <w:rPr>
      <w:rFonts w:ascii="Arial" w:eastAsia="Times New Roman" w:hAnsi="Arial" w:cs="Arial"/>
      <w:sz w:val="22"/>
      <w:szCs w:val="22"/>
      <w:lang w:val="x-none"/>
    </w:rPr>
  </w:style>
  <w:style w:type="character" w:customStyle="1" w:styleId="tevilnatokaZnak">
    <w:name w:val="Številčna točka Znak"/>
    <w:rsid w:val="00D04B00"/>
    <w:rPr>
      <w:rFonts w:ascii="Arial" w:eastAsia="Times New Roman" w:hAnsi="Arial" w:cs="Arial"/>
      <w:sz w:val="22"/>
      <w:szCs w:val="22"/>
      <w:lang w:val="x-none"/>
    </w:rPr>
  </w:style>
  <w:style w:type="character" w:customStyle="1" w:styleId="rkovnatokazatevilnotokoZnak">
    <w:name w:val="Črkovna točka za številčno točko Znak"/>
    <w:rsid w:val="00D04B00"/>
    <w:rPr>
      <w:rFonts w:ascii="Arial" w:eastAsia="Times New Roman" w:hAnsi="Arial" w:cs="Arial"/>
      <w:sz w:val="22"/>
      <w:szCs w:val="22"/>
      <w:lang w:val="x-none"/>
    </w:rPr>
  </w:style>
  <w:style w:type="character" w:customStyle="1" w:styleId="tevilkanakoncupredpisaZnak">
    <w:name w:val="Številka na koncu predpisa Znak"/>
    <w:rsid w:val="00D04B00"/>
    <w:rPr>
      <w:rFonts w:ascii="Arial" w:eastAsia="Times New Roman" w:hAnsi="Arial" w:cs="Arial"/>
      <w:color w:val="000000"/>
      <w:sz w:val="22"/>
      <w:szCs w:val="22"/>
      <w:lang w:val="x-none"/>
    </w:rPr>
  </w:style>
  <w:style w:type="character" w:customStyle="1" w:styleId="DatumsprejetjaZnak">
    <w:name w:val="Datum sprejetja Znak"/>
    <w:rsid w:val="00D04B00"/>
    <w:rPr>
      <w:rFonts w:ascii="Arial" w:eastAsia="Times New Roman" w:hAnsi="Arial" w:cs="Arial"/>
      <w:color w:val="000000"/>
      <w:sz w:val="22"/>
      <w:szCs w:val="22"/>
      <w:lang w:val="x-none"/>
    </w:rPr>
  </w:style>
  <w:style w:type="character" w:styleId="tevilkastrani">
    <w:name w:val="page number"/>
    <w:rsid w:val="00D04B00"/>
  </w:style>
  <w:style w:type="character" w:customStyle="1" w:styleId="PodpisnikZnak">
    <w:name w:val="Podpisnik Znak"/>
    <w:rsid w:val="00D04B00"/>
    <w:rPr>
      <w:rFonts w:ascii="Arial" w:eastAsia="Times New Roman" w:hAnsi="Arial" w:cs="Arial"/>
      <w:sz w:val="22"/>
      <w:szCs w:val="22"/>
      <w:lang w:val="x-none"/>
    </w:rPr>
  </w:style>
  <w:style w:type="character" w:customStyle="1" w:styleId="PravnapodlagaZnak">
    <w:name w:val="Pravna podlaga Znak"/>
    <w:rsid w:val="00D04B00"/>
    <w:rPr>
      <w:rFonts w:ascii="Arial" w:eastAsia="Times New Roman" w:hAnsi="Arial" w:cs="Arial"/>
      <w:sz w:val="22"/>
      <w:szCs w:val="22"/>
      <w:lang w:val="x-none"/>
    </w:rPr>
  </w:style>
  <w:style w:type="character" w:customStyle="1" w:styleId="Komentar-sklic">
    <w:name w:val="Komentar - sklic"/>
    <w:rsid w:val="00D04B00"/>
    <w:rPr>
      <w:sz w:val="16"/>
      <w:szCs w:val="16"/>
    </w:rPr>
  </w:style>
  <w:style w:type="character" w:customStyle="1" w:styleId="PododdelekZnak">
    <w:name w:val="Pododdelek Znak"/>
    <w:rsid w:val="00D04B00"/>
    <w:rPr>
      <w:rFonts w:ascii="Arial" w:eastAsia="Times New Roman" w:hAnsi="Arial" w:cs="Arial"/>
      <w:sz w:val="22"/>
      <w:szCs w:val="22"/>
      <w:lang w:val="x-none"/>
    </w:rPr>
  </w:style>
  <w:style w:type="character" w:customStyle="1" w:styleId="EVAZnak">
    <w:name w:val="EVA Znak"/>
    <w:rsid w:val="00D04B00"/>
    <w:rPr>
      <w:rFonts w:ascii="Arial" w:eastAsia="Times New Roman" w:hAnsi="Arial" w:cs="Arial"/>
      <w:color w:val="000000"/>
      <w:sz w:val="22"/>
      <w:szCs w:val="22"/>
      <w:lang w:val="x-none"/>
    </w:rPr>
  </w:style>
  <w:style w:type="character" w:customStyle="1" w:styleId="Komentar-besediloZnak">
    <w:name w:val="Komentar - besedilo Znak"/>
    <w:link w:val="1"/>
    <w:rsid w:val="00D04B00"/>
    <w:rPr>
      <w:rFonts w:ascii="Arial" w:hAnsi="Arial" w:cs="Arial"/>
      <w:lang w:val="x-none"/>
    </w:rPr>
  </w:style>
  <w:style w:type="character" w:customStyle="1" w:styleId="AlinejaZnak">
    <w:name w:val="Alineja Znak"/>
    <w:rsid w:val="00D04B00"/>
    <w:rPr>
      <w:rFonts w:ascii="Arial" w:eastAsia="Times New Roman" w:hAnsi="Arial" w:cs="Arial"/>
      <w:sz w:val="17"/>
      <w:szCs w:val="17"/>
      <w:lang w:val="x-none"/>
    </w:rPr>
  </w:style>
  <w:style w:type="character" w:customStyle="1" w:styleId="OpozoriloZnak">
    <w:name w:val="Opozorilo Znak"/>
    <w:rsid w:val="00D04B00"/>
    <w:rPr>
      <w:rFonts w:ascii="Arial" w:eastAsia="Times New Roman" w:hAnsi="Arial" w:cs="Arial"/>
      <w:color w:val="808080"/>
      <w:sz w:val="17"/>
      <w:szCs w:val="17"/>
      <w:lang w:val="x-none"/>
    </w:rPr>
  </w:style>
  <w:style w:type="character" w:customStyle="1" w:styleId="lennoveleZnak">
    <w:name w:val="Člen_novele Znak"/>
    <w:rsid w:val="00D04B00"/>
    <w:rPr>
      <w:rFonts w:ascii="Arial" w:eastAsia="Times New Roman" w:hAnsi="Arial" w:cs="Arial"/>
      <w:sz w:val="22"/>
      <w:szCs w:val="22"/>
      <w:lang w:val="x-none"/>
    </w:rPr>
  </w:style>
  <w:style w:type="character" w:customStyle="1" w:styleId="PrilogaZnak">
    <w:name w:val="Priloga Znak"/>
    <w:rsid w:val="00D04B00"/>
    <w:rPr>
      <w:rFonts w:ascii="Arial" w:eastAsia="Times New Roman" w:hAnsi="Arial" w:cs="Arial"/>
      <w:b/>
      <w:sz w:val="17"/>
      <w:szCs w:val="17"/>
      <w:lang w:val="x-none"/>
    </w:rPr>
  </w:style>
  <w:style w:type="character" w:customStyle="1" w:styleId="rtaZnak">
    <w:name w:val="Črta Znak"/>
    <w:rsid w:val="00D04B00"/>
    <w:rPr>
      <w:rFonts w:ascii="Arial" w:eastAsia="Times New Roman" w:hAnsi="Arial" w:cs="Arial"/>
      <w:sz w:val="22"/>
      <w:szCs w:val="22"/>
      <w:lang w:val="x-none"/>
    </w:rPr>
  </w:style>
  <w:style w:type="character" w:customStyle="1" w:styleId="ZamaknjenadolobaprvinivoZnak">
    <w:name w:val="Zamaknjena določba_prvi nivo Znak"/>
    <w:rsid w:val="00D04B00"/>
    <w:rPr>
      <w:rFonts w:ascii="Arial" w:eastAsia="Times New Roman" w:hAnsi="Arial" w:cs="Arial"/>
      <w:sz w:val="22"/>
      <w:szCs w:val="22"/>
      <w:lang w:val="x-none"/>
    </w:rPr>
  </w:style>
  <w:style w:type="character" w:customStyle="1" w:styleId="ZamaknjenadolobadruginivoZnak">
    <w:name w:val="Zamaknjena določba_drugi nivo Znak"/>
    <w:rsid w:val="00D04B00"/>
    <w:rPr>
      <w:rFonts w:ascii="Arial" w:eastAsia="Times New Roman" w:hAnsi="Arial" w:cs="Arial"/>
      <w:sz w:val="22"/>
      <w:szCs w:val="22"/>
      <w:lang w:val="x-none"/>
    </w:rPr>
  </w:style>
  <w:style w:type="character" w:customStyle="1" w:styleId="AlineazapodtokoZnak">
    <w:name w:val="Alinea za podtočko Znak"/>
    <w:rsid w:val="00D04B00"/>
    <w:rPr>
      <w:rFonts w:ascii="Arial" w:eastAsia="Times New Roman" w:hAnsi="Arial" w:cs="Arial"/>
      <w:sz w:val="22"/>
      <w:szCs w:val="22"/>
      <w:lang w:val="x-none"/>
    </w:rPr>
  </w:style>
  <w:style w:type="character" w:customStyle="1" w:styleId="ZamakanjenadolobatretjinivoZnak">
    <w:name w:val="Zamakanjena določba_tretji nivo Znak"/>
    <w:rsid w:val="00D04B00"/>
    <w:rPr>
      <w:rFonts w:ascii="Arial" w:eastAsia="Times New Roman" w:hAnsi="Arial" w:cs="Arial"/>
      <w:sz w:val="22"/>
      <w:szCs w:val="22"/>
      <w:lang w:val="x-none"/>
    </w:rPr>
  </w:style>
  <w:style w:type="character" w:customStyle="1" w:styleId="ImeorganaZnak">
    <w:name w:val="Ime organa Znak"/>
    <w:rsid w:val="00D04B00"/>
    <w:rPr>
      <w:rFonts w:ascii="Arial" w:eastAsia="Times New Roman" w:hAnsi="Arial" w:cs="Arial"/>
      <w:sz w:val="22"/>
      <w:szCs w:val="22"/>
      <w:lang w:val="x-none"/>
    </w:rPr>
  </w:style>
  <w:style w:type="character" w:styleId="SledenaHiperpovezava">
    <w:name w:val="FollowedHyperlink"/>
    <w:rsid w:val="00D04B00"/>
    <w:rPr>
      <w:color w:val="800080"/>
      <w:u w:val="single"/>
    </w:rPr>
  </w:style>
  <w:style w:type="character" w:customStyle="1" w:styleId="TelobesedilaZnak">
    <w:name w:val="Telo besedila Znak"/>
    <w:rsid w:val="00D04B00"/>
    <w:rPr>
      <w:sz w:val="22"/>
      <w:szCs w:val="22"/>
    </w:rPr>
  </w:style>
  <w:style w:type="character" w:customStyle="1" w:styleId="Simbolizaotevilevanje">
    <w:name w:val="Simboli za oštevilčevanje"/>
    <w:rsid w:val="00D04B00"/>
  </w:style>
  <w:style w:type="character" w:customStyle="1" w:styleId="Oznake">
    <w:name w:val="Oznake"/>
    <w:rsid w:val="00D04B00"/>
    <w:rPr>
      <w:rFonts w:ascii="OpenSymbol" w:eastAsia="OpenSymbol" w:hAnsi="OpenSymbol" w:cs="OpenSymbol"/>
    </w:rPr>
  </w:style>
  <w:style w:type="character" w:customStyle="1" w:styleId="TelobesedilaZnak1">
    <w:name w:val="Telo besedila Znak1"/>
    <w:rsid w:val="00D04B00"/>
    <w:rPr>
      <w:sz w:val="22"/>
      <w:szCs w:val="22"/>
    </w:rPr>
  </w:style>
  <w:style w:type="character" w:customStyle="1" w:styleId="NogaZnak1">
    <w:name w:val="Noga Znak1"/>
    <w:rsid w:val="00D04B00"/>
    <w:rPr>
      <w:rFonts w:ascii="Times New Roman" w:hAnsi="Times New Roman" w:cs="Times New Roman"/>
      <w:lang w:val="x-none"/>
    </w:rPr>
  </w:style>
  <w:style w:type="character" w:customStyle="1" w:styleId="GlavaZnak1">
    <w:name w:val="Glava Znak1"/>
    <w:rsid w:val="00D04B00"/>
    <w:rPr>
      <w:rFonts w:ascii="Arial" w:eastAsia="Times New Roman" w:hAnsi="Arial" w:cs="Arial"/>
      <w:sz w:val="16"/>
      <w:szCs w:val="16"/>
      <w:lang w:val="x-none"/>
    </w:rPr>
  </w:style>
  <w:style w:type="character" w:customStyle="1" w:styleId="BesedilooblakaZnak1">
    <w:name w:val="Besedilo oblačka Znak1"/>
    <w:rsid w:val="00D04B00"/>
    <w:rPr>
      <w:rFonts w:ascii="Tahoma" w:eastAsia="Times New Roman" w:hAnsi="Tahoma" w:cs="Tahoma"/>
      <w:sz w:val="16"/>
      <w:szCs w:val="16"/>
    </w:rPr>
  </w:style>
  <w:style w:type="character" w:customStyle="1" w:styleId="Pripombasklic1">
    <w:name w:val="Pripomba – sklic1"/>
    <w:rsid w:val="00D04B00"/>
    <w:rPr>
      <w:sz w:val="16"/>
      <w:szCs w:val="16"/>
    </w:rPr>
  </w:style>
  <w:style w:type="character" w:customStyle="1" w:styleId="StrongEmphasis">
    <w:name w:val="Strong Emphasis"/>
    <w:rsid w:val="00D04B00"/>
    <w:rPr>
      <w:b/>
      <w:bCs/>
    </w:rPr>
  </w:style>
  <w:style w:type="paragraph" w:customStyle="1" w:styleId="Naslov20">
    <w:name w:val="Naslov2"/>
    <w:basedOn w:val="Navaden"/>
    <w:next w:val="Telobesedila"/>
    <w:rsid w:val="00D04B00"/>
    <w:pPr>
      <w:keepNext/>
      <w:suppressAutoHyphens/>
      <w:spacing w:before="240" w:after="120" w:line="276" w:lineRule="auto"/>
    </w:pPr>
    <w:rPr>
      <w:rFonts w:ascii="Arial" w:eastAsia="Microsoft YaHei" w:hAnsi="Arial" w:cs="Mangal"/>
      <w:sz w:val="28"/>
      <w:szCs w:val="28"/>
      <w:lang w:eastAsia="ar-SA"/>
    </w:rPr>
  </w:style>
  <w:style w:type="paragraph" w:styleId="Seznam">
    <w:name w:val="List"/>
    <w:basedOn w:val="Telobesedila"/>
    <w:rsid w:val="00D04B00"/>
    <w:pPr>
      <w:suppressAutoHyphens/>
      <w:spacing w:after="200" w:line="276" w:lineRule="auto"/>
      <w:jc w:val="left"/>
    </w:pPr>
    <w:rPr>
      <w:rFonts w:ascii="Calibri" w:eastAsia="Calibri" w:hAnsi="Calibri" w:cs="Mangal"/>
      <w:szCs w:val="22"/>
      <w:lang w:eastAsia="ar-SA"/>
    </w:rPr>
  </w:style>
  <w:style w:type="paragraph" w:customStyle="1" w:styleId="Napis2">
    <w:name w:val="Napis2"/>
    <w:basedOn w:val="Navaden"/>
    <w:rsid w:val="00D04B00"/>
    <w:pPr>
      <w:suppressLineNumbers/>
      <w:suppressAutoHyphens/>
      <w:spacing w:before="120" w:after="120" w:line="276" w:lineRule="auto"/>
    </w:pPr>
    <w:rPr>
      <w:rFonts w:ascii="Calibri" w:eastAsia="Calibri" w:hAnsi="Calibri" w:cs="Mangal"/>
      <w:i/>
      <w:iCs/>
      <w:szCs w:val="24"/>
      <w:lang w:eastAsia="ar-SA"/>
    </w:rPr>
  </w:style>
  <w:style w:type="paragraph" w:customStyle="1" w:styleId="Kazalo">
    <w:name w:val="Kazalo"/>
    <w:basedOn w:val="Navaden"/>
    <w:rsid w:val="00D04B00"/>
    <w:pPr>
      <w:suppressLineNumbers/>
      <w:suppressAutoHyphens/>
      <w:spacing w:after="200" w:line="276" w:lineRule="auto"/>
    </w:pPr>
    <w:rPr>
      <w:rFonts w:ascii="Calibri" w:eastAsia="Calibri" w:hAnsi="Calibri" w:cs="Mangal"/>
      <w:sz w:val="22"/>
      <w:szCs w:val="22"/>
      <w:lang w:eastAsia="ar-SA"/>
    </w:rPr>
  </w:style>
  <w:style w:type="paragraph" w:customStyle="1" w:styleId="Naslov10">
    <w:name w:val="Naslov1"/>
    <w:basedOn w:val="Navaden"/>
    <w:next w:val="Telobesedila"/>
    <w:rsid w:val="00D04B00"/>
    <w:pPr>
      <w:keepNext/>
      <w:suppressAutoHyphens/>
      <w:spacing w:before="240" w:after="120" w:line="276" w:lineRule="auto"/>
    </w:pPr>
    <w:rPr>
      <w:rFonts w:ascii="Arial" w:eastAsia="Microsoft YaHei" w:hAnsi="Arial" w:cs="Mangal"/>
      <w:sz w:val="28"/>
      <w:szCs w:val="28"/>
      <w:lang w:eastAsia="ar-SA"/>
    </w:rPr>
  </w:style>
  <w:style w:type="paragraph" w:customStyle="1" w:styleId="Napis1">
    <w:name w:val="Napis1"/>
    <w:basedOn w:val="Navaden"/>
    <w:rsid w:val="00D04B00"/>
    <w:pPr>
      <w:suppressLineNumbers/>
      <w:suppressAutoHyphens/>
      <w:spacing w:before="120" w:after="120" w:line="276" w:lineRule="auto"/>
    </w:pPr>
    <w:rPr>
      <w:rFonts w:ascii="Calibri" w:eastAsia="Calibri" w:hAnsi="Calibri" w:cs="Mangal"/>
      <w:i/>
      <w:iCs/>
      <w:szCs w:val="24"/>
      <w:lang w:eastAsia="ar-SA"/>
    </w:rPr>
  </w:style>
  <w:style w:type="paragraph" w:customStyle="1" w:styleId="Alineazatevilnotoko">
    <w:name w:val="Alinea za številčno točko"/>
    <w:basedOn w:val="Alineazaodstavkom"/>
    <w:rsid w:val="00D04B00"/>
    <w:pPr>
      <w:numPr>
        <w:numId w:val="11"/>
      </w:numPr>
      <w:tabs>
        <w:tab w:val="left" w:pos="540"/>
        <w:tab w:val="left" w:pos="900"/>
      </w:tabs>
      <w:suppressAutoHyphens/>
      <w:ind w:left="567" w:hanging="170"/>
    </w:pPr>
    <w:rPr>
      <w:lang w:val="x-none" w:eastAsia="ar-SA"/>
    </w:rPr>
  </w:style>
  <w:style w:type="paragraph" w:customStyle="1" w:styleId="Alinejazarkovnotoko">
    <w:name w:val="Alineja za črkovno točko"/>
    <w:basedOn w:val="Alineazatevilnotoko"/>
    <w:rsid w:val="00D04B00"/>
    <w:pPr>
      <w:ind w:left="454"/>
    </w:pPr>
  </w:style>
  <w:style w:type="paragraph" w:customStyle="1" w:styleId="len">
    <w:name w:val="Člen"/>
    <w:basedOn w:val="Navaden"/>
    <w:qFormat/>
    <w:rsid w:val="00D04B00"/>
    <w:pPr>
      <w:suppressAutoHyphens/>
      <w:overflowPunct w:val="0"/>
      <w:autoSpaceDE w:val="0"/>
      <w:spacing w:before="480"/>
      <w:jc w:val="center"/>
      <w:textAlignment w:val="baseline"/>
    </w:pPr>
    <w:rPr>
      <w:rFonts w:ascii="Arial" w:hAnsi="Arial" w:cs="Arial"/>
      <w:b/>
      <w:sz w:val="22"/>
      <w:szCs w:val="22"/>
      <w:lang w:val="x-none" w:eastAsia="ar-SA"/>
    </w:rPr>
  </w:style>
  <w:style w:type="character" w:customStyle="1" w:styleId="BesedilooblakaZnak2">
    <w:name w:val="Besedilo oblačka Znak2"/>
    <w:link w:val="Besedilooblaka"/>
    <w:uiPriority w:val="99"/>
    <w:rsid w:val="00D04B00"/>
    <w:rPr>
      <w:rFonts w:ascii="Tahoma" w:hAnsi="Tahoma" w:cs="Tahoma"/>
      <w:sz w:val="16"/>
      <w:szCs w:val="16"/>
    </w:rPr>
  </w:style>
  <w:style w:type="paragraph" w:customStyle="1" w:styleId="Pravnapodlaga">
    <w:name w:val="Pravna podlaga"/>
    <w:basedOn w:val="Odstavek"/>
    <w:rsid w:val="00D04B00"/>
    <w:pPr>
      <w:suppressAutoHyphens/>
      <w:autoSpaceDN/>
      <w:adjustRightInd/>
      <w:spacing w:before="480"/>
    </w:pPr>
    <w:rPr>
      <w:rFonts w:cs="Arial"/>
      <w:lang w:eastAsia="ar-SA"/>
    </w:rPr>
  </w:style>
  <w:style w:type="paragraph" w:customStyle="1" w:styleId="Pa0">
    <w:name w:val="Pa0"/>
    <w:basedOn w:val="Navaden"/>
    <w:next w:val="Navaden"/>
    <w:rsid w:val="00D04B00"/>
    <w:pPr>
      <w:suppressAutoHyphens/>
      <w:autoSpaceDE w:val="0"/>
      <w:spacing w:line="201" w:lineRule="atLeast"/>
    </w:pPr>
    <w:rPr>
      <w:rFonts w:ascii="Arial" w:eastAsia="Calibri" w:hAnsi="Arial" w:cs="Arial"/>
      <w:szCs w:val="24"/>
      <w:lang w:eastAsia="ar-SA"/>
    </w:rPr>
  </w:style>
  <w:style w:type="paragraph" w:customStyle="1" w:styleId="0stevilka">
    <w:name w:val="0stevilka"/>
    <w:next w:val="0tekst"/>
    <w:rsid w:val="00D04B00"/>
    <w:pPr>
      <w:keepNext/>
      <w:tabs>
        <w:tab w:val="left" w:pos="1077"/>
      </w:tabs>
      <w:suppressAutoHyphens/>
      <w:overflowPunct w:val="0"/>
      <w:autoSpaceDE w:val="0"/>
      <w:spacing w:after="227" w:line="180" w:lineRule="atLeast"/>
      <w:ind w:left="1077" w:hanging="680"/>
      <w:textAlignment w:val="baseline"/>
    </w:pPr>
    <w:rPr>
      <w:rFonts w:ascii="NimbusSanDEE" w:hAnsi="NimbusSanDEE" w:cs="NimbusSanDEE"/>
      <w:b/>
      <w:color w:val="0000FF"/>
      <w:sz w:val="21"/>
      <w:lang w:eastAsia="ar-SA"/>
    </w:rPr>
  </w:style>
  <w:style w:type="paragraph" w:customStyle="1" w:styleId="0tekst">
    <w:name w:val="0tekst"/>
    <w:rsid w:val="00D04B00"/>
    <w:pPr>
      <w:suppressAutoHyphens/>
      <w:overflowPunct w:val="0"/>
      <w:autoSpaceDE w:val="0"/>
      <w:spacing w:line="200" w:lineRule="atLeast"/>
      <w:ind w:firstLine="397"/>
      <w:jc w:val="both"/>
      <w:textAlignment w:val="baseline"/>
    </w:pPr>
    <w:rPr>
      <w:rFonts w:ascii="NimbusSanDEE" w:hAnsi="NimbusSanDEE" w:cs="NimbusSanDEE"/>
      <w:color w:val="000000"/>
      <w:sz w:val="19"/>
      <w:lang w:eastAsia="ar-SA"/>
    </w:rPr>
  </w:style>
  <w:style w:type="paragraph" w:customStyle="1" w:styleId="0odlok">
    <w:name w:val="0odlok"/>
    <w:basedOn w:val="0tekst"/>
    <w:next w:val="0odloktekst"/>
    <w:rsid w:val="00D04B00"/>
    <w:pPr>
      <w:keepNext/>
      <w:spacing w:before="198" w:after="28" w:line="220" w:lineRule="atLeast"/>
      <w:ind w:firstLine="0"/>
      <w:jc w:val="center"/>
    </w:pPr>
    <w:rPr>
      <w:b/>
      <w:color w:val="0000FF"/>
      <w:sz w:val="21"/>
    </w:rPr>
  </w:style>
  <w:style w:type="paragraph" w:customStyle="1" w:styleId="0odloktekst">
    <w:name w:val="0odloktekst"/>
    <w:next w:val="0tekst"/>
    <w:rsid w:val="00D04B00"/>
    <w:pPr>
      <w:keepNext/>
      <w:suppressAutoHyphens/>
      <w:overflowPunct w:val="0"/>
      <w:autoSpaceDE w:val="0"/>
      <w:spacing w:line="220" w:lineRule="atLeast"/>
      <w:jc w:val="center"/>
      <w:textAlignment w:val="baseline"/>
    </w:pPr>
    <w:rPr>
      <w:rFonts w:ascii="NimbusSanDEE" w:hAnsi="NimbusSanDEE" w:cs="NimbusSanDEE"/>
      <w:b/>
      <w:color w:val="0000FF"/>
      <w:sz w:val="21"/>
      <w:lang w:eastAsia="ar-SA"/>
    </w:rPr>
  </w:style>
  <w:style w:type="paragraph" w:customStyle="1" w:styleId="0podpis">
    <w:name w:val="0podpis"/>
    <w:rsid w:val="00D04B00"/>
    <w:pPr>
      <w:suppressAutoHyphens/>
      <w:overflowPunct w:val="0"/>
      <w:autoSpaceDE w:val="0"/>
      <w:spacing w:line="200" w:lineRule="atLeast"/>
      <w:ind w:left="1984"/>
      <w:jc w:val="center"/>
      <w:textAlignment w:val="baseline"/>
    </w:pPr>
    <w:rPr>
      <w:rFonts w:ascii="NimbusSanDEE" w:hAnsi="NimbusSanDEE" w:cs="NimbusSanDEE"/>
      <w:color w:val="000000"/>
      <w:sz w:val="19"/>
      <w:lang w:eastAsia="ar-SA"/>
    </w:rPr>
  </w:style>
  <w:style w:type="paragraph" w:customStyle="1" w:styleId="Del">
    <w:name w:val="Del"/>
    <w:basedOn w:val="Poglavje"/>
    <w:rsid w:val="00D04B00"/>
    <w:pPr>
      <w:autoSpaceDN/>
      <w:adjustRightInd/>
      <w:spacing w:before="480" w:after="0" w:line="240" w:lineRule="auto"/>
      <w:outlineLvl w:val="9"/>
    </w:pPr>
    <w:rPr>
      <w:rFonts w:cs="Times New Roman"/>
      <w:b w:val="0"/>
      <w:lang w:val="x-none" w:eastAsia="ar-SA"/>
    </w:rPr>
  </w:style>
  <w:style w:type="paragraph" w:customStyle="1" w:styleId="Naslovnadlenom">
    <w:name w:val="Naslov nad členom"/>
    <w:basedOn w:val="Navaden"/>
    <w:rsid w:val="00D04B00"/>
    <w:pPr>
      <w:tabs>
        <w:tab w:val="left" w:pos="540"/>
        <w:tab w:val="left" w:pos="900"/>
      </w:tabs>
      <w:suppressAutoHyphens/>
      <w:overflowPunct w:val="0"/>
      <w:autoSpaceDE w:val="0"/>
      <w:spacing w:before="480"/>
      <w:jc w:val="center"/>
      <w:textAlignment w:val="baseline"/>
    </w:pPr>
    <w:rPr>
      <w:rFonts w:ascii="Arial" w:hAnsi="Arial" w:cs="Arial"/>
      <w:b/>
      <w:sz w:val="22"/>
      <w:szCs w:val="22"/>
      <w:lang w:val="x-none" w:eastAsia="ar-SA"/>
    </w:rPr>
  </w:style>
  <w:style w:type="paragraph" w:customStyle="1" w:styleId="0naslovsv">
    <w:name w:val="0naslovsv"/>
    <w:basedOn w:val="0tekst"/>
    <w:next w:val="0clen"/>
    <w:rsid w:val="00D04B00"/>
    <w:pPr>
      <w:keepNext/>
      <w:spacing w:before="397"/>
      <w:ind w:firstLine="0"/>
      <w:jc w:val="center"/>
    </w:pPr>
    <w:rPr>
      <w:color w:val="auto"/>
    </w:rPr>
  </w:style>
  <w:style w:type="paragraph" w:customStyle="1" w:styleId="0clen">
    <w:name w:val="0clen"/>
    <w:basedOn w:val="0tekst"/>
    <w:next w:val="0tekst"/>
    <w:rsid w:val="00D04B00"/>
    <w:pPr>
      <w:keepNext/>
      <w:spacing w:before="198" w:after="28"/>
      <w:ind w:firstLine="0"/>
      <w:jc w:val="center"/>
    </w:pPr>
    <w:rPr>
      <w:color w:val="auto"/>
    </w:rPr>
  </w:style>
  <w:style w:type="paragraph" w:customStyle="1" w:styleId="0clennasl">
    <w:name w:val="0clennasl"/>
    <w:basedOn w:val="0tekst"/>
    <w:next w:val="0tekst"/>
    <w:rsid w:val="00D04B00"/>
    <w:pPr>
      <w:keepNext/>
      <w:spacing w:after="28"/>
      <w:ind w:firstLine="0"/>
      <w:jc w:val="center"/>
    </w:pPr>
    <w:rPr>
      <w:color w:val="auto"/>
    </w:rPr>
  </w:style>
  <w:style w:type="paragraph" w:customStyle="1" w:styleId="Nazivpodpisnika">
    <w:name w:val="Naziv podpisnika"/>
    <w:basedOn w:val="Navaden"/>
    <w:rsid w:val="00D04B00"/>
    <w:pPr>
      <w:tabs>
        <w:tab w:val="left" w:pos="6521"/>
      </w:tabs>
      <w:suppressAutoHyphens/>
      <w:overflowPunct w:val="0"/>
      <w:autoSpaceDE w:val="0"/>
      <w:ind w:left="5670"/>
      <w:jc w:val="both"/>
      <w:textAlignment w:val="baseline"/>
    </w:pPr>
    <w:rPr>
      <w:rFonts w:ascii="Arial" w:hAnsi="Arial" w:cs="Arial"/>
      <w:sz w:val="22"/>
      <w:szCs w:val="22"/>
      <w:lang w:val="x-none" w:eastAsia="ar-SA"/>
    </w:rPr>
  </w:style>
  <w:style w:type="paragraph" w:customStyle="1" w:styleId="0naslovpk">
    <w:name w:val="0naslovpk"/>
    <w:basedOn w:val="0tekst"/>
    <w:next w:val="0clen"/>
    <w:rsid w:val="00D04B00"/>
    <w:pPr>
      <w:keepNext/>
      <w:spacing w:before="227"/>
      <w:ind w:firstLine="0"/>
      <w:jc w:val="center"/>
    </w:pPr>
    <w:rPr>
      <w:color w:val="auto"/>
    </w:rPr>
  </w:style>
  <w:style w:type="paragraph" w:customStyle="1" w:styleId="rkovnatokazatevilnotoko">
    <w:name w:val="Črkovna točka za številčno točko"/>
    <w:basedOn w:val="tevilnatoka"/>
    <w:rsid w:val="00D04B00"/>
    <w:pPr>
      <w:numPr>
        <w:numId w:val="13"/>
      </w:numPr>
      <w:ind w:left="907" w:hanging="510"/>
    </w:pPr>
  </w:style>
  <w:style w:type="paragraph" w:customStyle="1" w:styleId="Datumsprejetja">
    <w:name w:val="Datum sprejetja"/>
    <w:basedOn w:val="Navaden"/>
    <w:rsid w:val="00D04B00"/>
    <w:pPr>
      <w:tabs>
        <w:tab w:val="left" w:pos="567"/>
        <w:tab w:val="left" w:pos="900"/>
        <w:tab w:val="left" w:pos="1440"/>
        <w:tab w:val="left" w:pos="1872"/>
        <w:tab w:val="left" w:pos="2880"/>
        <w:tab w:val="left" w:pos="5760"/>
      </w:tabs>
      <w:suppressAutoHyphens/>
      <w:overflowPunct w:val="0"/>
      <w:autoSpaceDE w:val="0"/>
      <w:jc w:val="both"/>
      <w:textAlignment w:val="baseline"/>
    </w:pPr>
    <w:rPr>
      <w:rFonts w:ascii="Arial" w:hAnsi="Arial" w:cs="Arial"/>
      <w:color w:val="000000"/>
      <w:sz w:val="22"/>
      <w:szCs w:val="22"/>
      <w:lang w:val="x-none" w:eastAsia="ar-SA"/>
    </w:rPr>
  </w:style>
  <w:style w:type="paragraph" w:customStyle="1" w:styleId="tevilkanakoncupredpisa">
    <w:name w:val="Številka na koncu predpisa"/>
    <w:basedOn w:val="Datumsprejetja"/>
    <w:rsid w:val="00D04B00"/>
    <w:pPr>
      <w:spacing w:before="480"/>
    </w:pPr>
  </w:style>
  <w:style w:type="paragraph" w:customStyle="1" w:styleId="Podpisnik">
    <w:name w:val="Podpisnik"/>
    <w:basedOn w:val="Navaden"/>
    <w:rsid w:val="00D04B00"/>
    <w:pPr>
      <w:tabs>
        <w:tab w:val="left" w:pos="6521"/>
      </w:tabs>
      <w:suppressAutoHyphens/>
      <w:overflowPunct w:val="0"/>
      <w:autoSpaceDE w:val="0"/>
      <w:ind w:left="5670"/>
      <w:jc w:val="both"/>
      <w:textAlignment w:val="baseline"/>
    </w:pPr>
    <w:rPr>
      <w:rFonts w:ascii="Arial" w:hAnsi="Arial" w:cs="Arial"/>
      <w:sz w:val="22"/>
      <w:szCs w:val="22"/>
      <w:lang w:val="x-none" w:eastAsia="ar-SA"/>
    </w:rPr>
  </w:style>
  <w:style w:type="paragraph" w:customStyle="1" w:styleId="esegmenth4">
    <w:name w:val="esegment_h4"/>
    <w:basedOn w:val="Navaden"/>
    <w:rsid w:val="00D04B00"/>
    <w:pPr>
      <w:suppressAutoHyphens/>
      <w:spacing w:after="210"/>
      <w:jc w:val="center"/>
    </w:pPr>
    <w:rPr>
      <w:b/>
      <w:bCs/>
      <w:color w:val="333333"/>
      <w:sz w:val="18"/>
      <w:szCs w:val="18"/>
      <w:lang w:eastAsia="ar-SA"/>
    </w:rPr>
  </w:style>
  <w:style w:type="paragraph" w:customStyle="1" w:styleId="lennaslov">
    <w:name w:val="Člen_naslov"/>
    <w:basedOn w:val="len"/>
    <w:rsid w:val="00D04B00"/>
    <w:pPr>
      <w:spacing w:before="0"/>
    </w:pPr>
  </w:style>
  <w:style w:type="paragraph" w:customStyle="1" w:styleId="Pododdelek">
    <w:name w:val="Pododdelek"/>
    <w:basedOn w:val="Navaden"/>
    <w:rsid w:val="00D04B00"/>
    <w:pPr>
      <w:tabs>
        <w:tab w:val="left" w:pos="540"/>
        <w:tab w:val="left" w:pos="900"/>
      </w:tabs>
      <w:suppressAutoHyphens/>
      <w:overflowPunct w:val="0"/>
      <w:autoSpaceDE w:val="0"/>
      <w:spacing w:before="480"/>
      <w:jc w:val="center"/>
      <w:textAlignment w:val="baseline"/>
    </w:pPr>
    <w:rPr>
      <w:rFonts w:ascii="Arial" w:hAnsi="Arial" w:cs="Arial"/>
      <w:sz w:val="22"/>
      <w:szCs w:val="22"/>
      <w:lang w:val="x-none" w:eastAsia="ar-SA"/>
    </w:rPr>
  </w:style>
  <w:style w:type="paragraph" w:customStyle="1" w:styleId="EVA">
    <w:name w:val="EVA"/>
    <w:basedOn w:val="Navaden"/>
    <w:rsid w:val="00D04B00"/>
    <w:pPr>
      <w:tabs>
        <w:tab w:val="left" w:pos="567"/>
        <w:tab w:val="left" w:pos="900"/>
      </w:tabs>
      <w:suppressAutoHyphens/>
      <w:overflowPunct w:val="0"/>
      <w:autoSpaceDE w:val="0"/>
      <w:jc w:val="both"/>
      <w:textAlignment w:val="baseline"/>
    </w:pPr>
    <w:rPr>
      <w:rFonts w:ascii="Arial" w:hAnsi="Arial" w:cs="Arial"/>
      <w:color w:val="000000"/>
      <w:sz w:val="22"/>
      <w:szCs w:val="22"/>
      <w:lang w:val="x-none" w:eastAsia="ar-SA"/>
    </w:rPr>
  </w:style>
  <w:style w:type="paragraph" w:styleId="Navadensplet">
    <w:name w:val="Normal (Web)"/>
    <w:basedOn w:val="Navaden"/>
    <w:uiPriority w:val="99"/>
    <w:rsid w:val="00D04B00"/>
    <w:pPr>
      <w:suppressAutoHyphens/>
      <w:spacing w:after="161"/>
      <w:jc w:val="both"/>
    </w:pPr>
    <w:rPr>
      <w:color w:val="333333"/>
      <w:sz w:val="14"/>
      <w:szCs w:val="14"/>
      <w:lang w:eastAsia="ar-SA"/>
    </w:rPr>
  </w:style>
  <w:style w:type="paragraph" w:customStyle="1" w:styleId="Komentar-besedilo">
    <w:name w:val="Komentar - besedilo"/>
    <w:basedOn w:val="Navaden"/>
    <w:uiPriority w:val="99"/>
    <w:rsid w:val="00D04B00"/>
    <w:pPr>
      <w:suppressAutoHyphens/>
      <w:jc w:val="both"/>
    </w:pPr>
    <w:rPr>
      <w:rFonts w:ascii="Arial" w:hAnsi="Arial" w:cs="Arial"/>
      <w:sz w:val="20"/>
      <w:lang w:val="x-none" w:eastAsia="ar-SA"/>
    </w:rPr>
  </w:style>
  <w:style w:type="paragraph" w:customStyle="1" w:styleId="Imeorgana">
    <w:name w:val="Ime organa"/>
    <w:basedOn w:val="Navaden"/>
    <w:rsid w:val="00D04B00"/>
    <w:pPr>
      <w:tabs>
        <w:tab w:val="left" w:pos="6521"/>
      </w:tabs>
      <w:suppressAutoHyphens/>
      <w:overflowPunct w:val="0"/>
      <w:autoSpaceDE w:val="0"/>
      <w:spacing w:before="480"/>
      <w:ind w:left="5670"/>
      <w:textAlignment w:val="baseline"/>
    </w:pPr>
    <w:rPr>
      <w:rFonts w:ascii="Arial" w:hAnsi="Arial" w:cs="Arial"/>
      <w:sz w:val="22"/>
      <w:szCs w:val="22"/>
      <w:lang w:val="x-none" w:eastAsia="ar-SA"/>
    </w:rPr>
  </w:style>
  <w:style w:type="paragraph" w:customStyle="1" w:styleId="Opozorilo">
    <w:name w:val="Opozorilo"/>
    <w:basedOn w:val="Navaden"/>
    <w:rsid w:val="00D04B00"/>
    <w:pPr>
      <w:suppressAutoHyphens/>
      <w:overflowPunct w:val="0"/>
      <w:autoSpaceDE w:val="0"/>
      <w:spacing w:before="240" w:after="360" w:line="200" w:lineRule="exact"/>
      <w:jc w:val="both"/>
      <w:textAlignment w:val="baseline"/>
    </w:pPr>
    <w:rPr>
      <w:rFonts w:ascii="Arial" w:hAnsi="Arial" w:cs="Arial"/>
      <w:color w:val="808080"/>
      <w:sz w:val="17"/>
      <w:szCs w:val="17"/>
      <w:lang w:val="x-none" w:eastAsia="ar-SA"/>
    </w:rPr>
  </w:style>
  <w:style w:type="paragraph" w:customStyle="1" w:styleId="lennovele">
    <w:name w:val="Člen_novele"/>
    <w:basedOn w:val="len"/>
    <w:rsid w:val="00D04B00"/>
    <w:rPr>
      <w:b w:val="0"/>
    </w:rPr>
  </w:style>
  <w:style w:type="paragraph" w:customStyle="1" w:styleId="Priloga">
    <w:name w:val="Priloga"/>
    <w:basedOn w:val="Navaden"/>
    <w:rsid w:val="00D04B00"/>
    <w:pPr>
      <w:suppressAutoHyphens/>
      <w:overflowPunct w:val="0"/>
      <w:autoSpaceDE w:val="0"/>
      <w:spacing w:before="380" w:after="60" w:line="200" w:lineRule="exact"/>
      <w:jc w:val="both"/>
      <w:textAlignment w:val="baseline"/>
    </w:pPr>
    <w:rPr>
      <w:rFonts w:ascii="Arial" w:hAnsi="Arial" w:cs="Arial"/>
      <w:b/>
      <w:sz w:val="17"/>
      <w:szCs w:val="17"/>
      <w:lang w:val="x-none" w:eastAsia="ar-SA"/>
    </w:rPr>
  </w:style>
  <w:style w:type="paragraph" w:customStyle="1" w:styleId="rta">
    <w:name w:val="Črta"/>
    <w:basedOn w:val="Navaden"/>
    <w:rsid w:val="00D04B00"/>
    <w:pPr>
      <w:suppressAutoHyphens/>
      <w:overflowPunct w:val="0"/>
      <w:autoSpaceDE w:val="0"/>
      <w:spacing w:before="360"/>
      <w:jc w:val="center"/>
      <w:textAlignment w:val="baseline"/>
    </w:pPr>
    <w:rPr>
      <w:rFonts w:ascii="Arial" w:hAnsi="Arial" w:cs="Arial"/>
      <w:sz w:val="22"/>
      <w:szCs w:val="22"/>
      <w:lang w:val="x-none" w:eastAsia="ar-SA"/>
    </w:rPr>
  </w:style>
  <w:style w:type="paragraph" w:customStyle="1" w:styleId="NPB">
    <w:name w:val="NPB"/>
    <w:basedOn w:val="Vrstapredpisa"/>
    <w:rsid w:val="00D04B00"/>
    <w:pPr>
      <w:autoSpaceDN/>
      <w:adjustRightInd/>
      <w:spacing w:before="480" w:line="240" w:lineRule="auto"/>
    </w:pPr>
    <w:rPr>
      <w:spacing w:val="0"/>
      <w:lang w:val="x-none" w:eastAsia="ar-SA"/>
    </w:rPr>
  </w:style>
  <w:style w:type="paragraph" w:customStyle="1" w:styleId="Zamaknjenadolobaprvinivo">
    <w:name w:val="Zamaknjena določba_prvi nivo"/>
    <w:basedOn w:val="Alineazaodstavkom"/>
    <w:rsid w:val="00D04B00"/>
    <w:pPr>
      <w:numPr>
        <w:numId w:val="0"/>
      </w:numPr>
      <w:tabs>
        <w:tab w:val="left" w:pos="540"/>
        <w:tab w:val="left" w:pos="900"/>
      </w:tabs>
      <w:suppressAutoHyphens/>
    </w:pPr>
    <w:rPr>
      <w:lang w:val="x-none" w:eastAsia="ar-SA"/>
    </w:rPr>
  </w:style>
  <w:style w:type="paragraph" w:customStyle="1" w:styleId="Zamaknjenadolobadruginivo">
    <w:name w:val="Zamaknjena določba_drugi nivo"/>
    <w:basedOn w:val="rkovnatokazatevilnotoko"/>
    <w:rsid w:val="00D04B00"/>
    <w:pPr>
      <w:numPr>
        <w:numId w:val="0"/>
      </w:numPr>
      <w:ind w:left="397"/>
    </w:pPr>
  </w:style>
  <w:style w:type="paragraph" w:customStyle="1" w:styleId="Alineazapodtoko">
    <w:name w:val="Alinea za podtočko"/>
    <w:basedOn w:val="Alineazaodstavkom"/>
    <w:rsid w:val="00D04B00"/>
    <w:pPr>
      <w:numPr>
        <w:numId w:val="0"/>
      </w:numPr>
      <w:tabs>
        <w:tab w:val="left" w:pos="540"/>
        <w:tab w:val="left" w:pos="900"/>
      </w:tabs>
      <w:suppressAutoHyphens/>
      <w:ind w:left="1134" w:hanging="227"/>
    </w:pPr>
    <w:rPr>
      <w:lang w:val="x-none" w:eastAsia="ar-SA"/>
    </w:rPr>
  </w:style>
  <w:style w:type="paragraph" w:customStyle="1" w:styleId="Zamakanjenadolobatretjinivo">
    <w:name w:val="Zamakanjena določba_tretji nivo"/>
    <w:basedOn w:val="Zamaknjenadolobadruginivo"/>
    <w:rsid w:val="00D04B00"/>
    <w:pPr>
      <w:ind w:left="907"/>
    </w:pPr>
  </w:style>
  <w:style w:type="paragraph" w:customStyle="1" w:styleId="Prehodneinkoncnedolocbe">
    <w:name w:val="Prehodne in koncne dolocbe"/>
    <w:basedOn w:val="Navaden"/>
    <w:rsid w:val="00D04B00"/>
    <w:pPr>
      <w:suppressAutoHyphens/>
      <w:overflowPunct w:val="0"/>
      <w:autoSpaceDE w:val="0"/>
      <w:spacing w:before="400" w:after="600"/>
      <w:jc w:val="both"/>
      <w:textAlignment w:val="baseline"/>
    </w:pPr>
    <w:rPr>
      <w:rFonts w:ascii="Arial" w:hAnsi="Arial" w:cs="Arial"/>
      <w:b/>
      <w:sz w:val="22"/>
      <w:szCs w:val="16"/>
      <w:lang w:eastAsia="ar-SA"/>
    </w:rPr>
  </w:style>
  <w:style w:type="paragraph" w:customStyle="1" w:styleId="Telobesedila21">
    <w:name w:val="Telo besedila 21"/>
    <w:basedOn w:val="Navaden"/>
    <w:rsid w:val="00D04B00"/>
    <w:pPr>
      <w:suppressAutoHyphens/>
      <w:jc w:val="both"/>
    </w:pPr>
    <w:rPr>
      <w:lang w:eastAsia="ar-SA"/>
    </w:rPr>
  </w:style>
  <w:style w:type="paragraph" w:customStyle="1" w:styleId="51Abs">
    <w:name w:val="51_Abs"/>
    <w:basedOn w:val="Navaden"/>
    <w:rsid w:val="00D04B00"/>
    <w:pPr>
      <w:suppressAutoHyphens/>
      <w:spacing w:before="80" w:line="220" w:lineRule="exact"/>
      <w:ind w:firstLine="284"/>
      <w:jc w:val="both"/>
    </w:pPr>
    <w:rPr>
      <w:color w:val="000000"/>
      <w:sz w:val="20"/>
      <w:lang w:val="de-DE" w:eastAsia="ar-SA"/>
    </w:rPr>
  </w:style>
  <w:style w:type="paragraph" w:customStyle="1" w:styleId="44UeberschrArt">
    <w:name w:val="44_UeberschrArt+"/>
    <w:basedOn w:val="Navaden"/>
    <w:next w:val="45UeberschrPara"/>
    <w:rsid w:val="00D04B00"/>
    <w:pPr>
      <w:keepNext/>
      <w:suppressAutoHyphens/>
      <w:spacing w:before="240" w:line="220" w:lineRule="exact"/>
      <w:jc w:val="center"/>
    </w:pPr>
    <w:rPr>
      <w:b/>
      <w:bCs/>
      <w:color w:val="000000"/>
      <w:sz w:val="20"/>
      <w:lang w:val="de-DE" w:eastAsia="ar-SA"/>
    </w:rPr>
  </w:style>
  <w:style w:type="paragraph" w:customStyle="1" w:styleId="45UeberschrPara">
    <w:name w:val="45_UeberschrPara"/>
    <w:basedOn w:val="Navaden"/>
    <w:next w:val="51Abs"/>
    <w:rsid w:val="00D04B00"/>
    <w:pPr>
      <w:keepNext/>
      <w:suppressAutoHyphens/>
      <w:spacing w:before="80" w:line="220" w:lineRule="exact"/>
      <w:jc w:val="center"/>
    </w:pPr>
    <w:rPr>
      <w:b/>
      <w:bCs/>
      <w:color w:val="000000"/>
      <w:sz w:val="20"/>
      <w:lang w:val="de-DE" w:eastAsia="ar-SA"/>
    </w:rPr>
  </w:style>
  <w:style w:type="paragraph" w:customStyle="1" w:styleId="BodyText21">
    <w:name w:val="Body Text 21"/>
    <w:basedOn w:val="Navaden"/>
    <w:rsid w:val="00D04B00"/>
    <w:pPr>
      <w:suppressAutoHyphens/>
      <w:jc w:val="both"/>
    </w:pPr>
    <w:rPr>
      <w:lang w:eastAsia="ar-SA"/>
    </w:rPr>
  </w:style>
  <w:style w:type="paragraph" w:customStyle="1" w:styleId="Pripombabesedilo1">
    <w:name w:val="Pripomba – besedilo1"/>
    <w:basedOn w:val="Navaden"/>
    <w:rsid w:val="00D04B00"/>
    <w:pPr>
      <w:suppressAutoHyphens/>
    </w:pPr>
    <w:rPr>
      <w:sz w:val="20"/>
      <w:lang w:eastAsia="ar-SA"/>
    </w:rPr>
  </w:style>
  <w:style w:type="paragraph" w:customStyle="1" w:styleId="Standard">
    <w:name w:val="Standard"/>
    <w:rsid w:val="00D04B00"/>
    <w:pPr>
      <w:widowControl w:val="0"/>
      <w:suppressAutoHyphens/>
      <w:textAlignment w:val="baseline"/>
    </w:pPr>
    <w:rPr>
      <w:rFonts w:eastAsia="SimSun" w:cs="Mangal"/>
      <w:kern w:val="1"/>
      <w:sz w:val="24"/>
      <w:szCs w:val="24"/>
      <w:lang w:eastAsia="hi-IN" w:bidi="hi-IN"/>
    </w:rPr>
  </w:style>
  <w:style w:type="paragraph" w:customStyle="1" w:styleId="Textbody">
    <w:name w:val="Text body"/>
    <w:basedOn w:val="Standard"/>
    <w:rsid w:val="00D04B00"/>
    <w:pPr>
      <w:spacing w:after="120"/>
    </w:pPr>
  </w:style>
  <w:style w:type="paragraph" w:customStyle="1" w:styleId="len1">
    <w:name w:val="len1"/>
    <w:basedOn w:val="Navaden"/>
    <w:rsid w:val="00D04B00"/>
    <w:pPr>
      <w:suppressAutoHyphens/>
      <w:spacing w:before="480"/>
      <w:jc w:val="center"/>
    </w:pPr>
    <w:rPr>
      <w:rFonts w:ascii="Arial" w:hAnsi="Arial" w:cs="Arial"/>
      <w:b/>
      <w:bCs/>
      <w:sz w:val="22"/>
      <w:szCs w:val="22"/>
      <w:lang w:eastAsia="ar-SA"/>
    </w:rPr>
  </w:style>
  <w:style w:type="paragraph" w:customStyle="1" w:styleId="odstavek1">
    <w:name w:val="odstavek1"/>
    <w:basedOn w:val="Navaden"/>
    <w:rsid w:val="00D04B00"/>
    <w:pPr>
      <w:suppressAutoHyphens/>
      <w:spacing w:before="240"/>
      <w:ind w:firstLine="1021"/>
      <w:jc w:val="both"/>
    </w:pPr>
    <w:rPr>
      <w:rFonts w:ascii="Arial" w:hAnsi="Arial" w:cs="Arial"/>
      <w:sz w:val="22"/>
      <w:szCs w:val="22"/>
      <w:lang w:eastAsia="ar-SA"/>
    </w:rPr>
  </w:style>
  <w:style w:type="paragraph" w:customStyle="1" w:styleId="alineazaodstavkom1">
    <w:name w:val="alineazaodstavkom1"/>
    <w:basedOn w:val="Navaden"/>
    <w:rsid w:val="00D04B00"/>
    <w:pPr>
      <w:suppressAutoHyphens/>
      <w:ind w:left="425" w:hanging="425"/>
      <w:jc w:val="both"/>
    </w:pPr>
    <w:rPr>
      <w:rFonts w:ascii="Arial" w:hAnsi="Arial" w:cs="Arial"/>
      <w:sz w:val="22"/>
      <w:szCs w:val="22"/>
      <w:lang w:eastAsia="ar-SA"/>
    </w:rPr>
  </w:style>
  <w:style w:type="paragraph" w:customStyle="1" w:styleId="lennaslov1">
    <w:name w:val="lennaslov1"/>
    <w:basedOn w:val="Navaden"/>
    <w:rsid w:val="00D04B00"/>
    <w:pPr>
      <w:suppressAutoHyphens/>
      <w:jc w:val="center"/>
    </w:pPr>
    <w:rPr>
      <w:rFonts w:ascii="Arial" w:hAnsi="Arial" w:cs="Arial"/>
      <w:b/>
      <w:bCs/>
      <w:sz w:val="22"/>
      <w:szCs w:val="22"/>
      <w:lang w:eastAsia="ar-SA"/>
    </w:rPr>
  </w:style>
  <w:style w:type="paragraph" w:customStyle="1" w:styleId="alineazatevilnotoko1">
    <w:name w:val="alineazatevilnotoko1"/>
    <w:basedOn w:val="Navaden"/>
    <w:rsid w:val="00D04B00"/>
    <w:pPr>
      <w:suppressAutoHyphens/>
      <w:ind w:left="567" w:hanging="142"/>
      <w:jc w:val="both"/>
    </w:pPr>
    <w:rPr>
      <w:rFonts w:ascii="Arial" w:hAnsi="Arial" w:cs="Arial"/>
      <w:sz w:val="22"/>
      <w:szCs w:val="22"/>
      <w:lang w:eastAsia="ar-SA"/>
    </w:rPr>
  </w:style>
  <w:style w:type="character" w:customStyle="1" w:styleId="PripombabesediloZnak1">
    <w:name w:val="Pripomba – besedilo Znak1"/>
    <w:uiPriority w:val="99"/>
    <w:rsid w:val="00D04B00"/>
    <w:rPr>
      <w:rFonts w:ascii="Arial" w:hAnsi="Arial"/>
      <w:lang w:val="en-US" w:eastAsia="en-US"/>
    </w:rPr>
  </w:style>
  <w:style w:type="paragraph" w:customStyle="1" w:styleId="Style15">
    <w:name w:val="Style15"/>
    <w:basedOn w:val="Navaden"/>
    <w:uiPriority w:val="99"/>
    <w:rsid w:val="00D04B00"/>
    <w:pPr>
      <w:widowControl w:val="0"/>
      <w:autoSpaceDE w:val="0"/>
      <w:autoSpaceDN w:val="0"/>
      <w:adjustRightInd w:val="0"/>
      <w:spacing w:line="243" w:lineRule="exact"/>
    </w:pPr>
    <w:rPr>
      <w:rFonts w:ascii="Corbel" w:hAnsi="Corbel"/>
      <w:szCs w:val="24"/>
    </w:rPr>
  </w:style>
  <w:style w:type="character" w:customStyle="1" w:styleId="PripombabesediloZnak2">
    <w:name w:val="Pripomba – besedilo Znak2"/>
    <w:rsid w:val="00D04B00"/>
    <w:rPr>
      <w:rFonts w:ascii="Times New Roman" w:eastAsia="Times New Roman" w:hAnsi="Times New Roman" w:cs="Times New Roman"/>
    </w:rPr>
  </w:style>
  <w:style w:type="character" w:styleId="Poudarek">
    <w:name w:val="Emphasis"/>
    <w:uiPriority w:val="20"/>
    <w:qFormat/>
    <w:rsid w:val="00D04B00"/>
    <w:rPr>
      <w:i/>
      <w:iCs/>
    </w:rPr>
  </w:style>
  <w:style w:type="table" w:customStyle="1" w:styleId="Tabelamrea1">
    <w:name w:val="Tabela – mreža1"/>
    <w:basedOn w:val="Navadnatabela"/>
    <w:next w:val="Tabelamrea"/>
    <w:uiPriority w:val="59"/>
    <w:rsid w:val="00D04B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aliases w:val="NASLOV Znak"/>
    <w:link w:val="Naslov1"/>
    <w:rsid w:val="00D04B00"/>
    <w:rPr>
      <w:sz w:val="24"/>
    </w:rPr>
  </w:style>
  <w:style w:type="character" w:customStyle="1" w:styleId="OdstavekCharChar">
    <w:name w:val="Odstavek Char Char"/>
    <w:uiPriority w:val="99"/>
    <w:locked/>
    <w:rsid w:val="00D04B00"/>
    <w:rPr>
      <w:rFonts w:ascii="Arial" w:hAnsi="Arial" w:cs="Arial"/>
      <w:sz w:val="22"/>
      <w:szCs w:val="22"/>
      <w:lang w:val="x-none" w:eastAsia="ar-SA"/>
    </w:rPr>
  </w:style>
  <w:style w:type="paragraph" w:customStyle="1" w:styleId="Toka">
    <w:name w:val="Točka"/>
    <w:basedOn w:val="Navaden"/>
    <w:uiPriority w:val="99"/>
    <w:rsid w:val="00D04B00"/>
    <w:pPr>
      <w:tabs>
        <w:tab w:val="num" w:pos="1248"/>
      </w:tabs>
      <w:ind w:left="1248" w:hanging="397"/>
      <w:jc w:val="both"/>
    </w:pPr>
    <w:rPr>
      <w:rFonts w:ascii="Arial" w:hAnsi="Arial"/>
      <w:sz w:val="22"/>
      <w:szCs w:val="24"/>
      <w:lang w:eastAsia="en-US"/>
    </w:rPr>
  </w:style>
  <w:style w:type="paragraph" w:customStyle="1" w:styleId="Default">
    <w:name w:val="Default"/>
    <w:rsid w:val="00D04B00"/>
    <w:pPr>
      <w:autoSpaceDE w:val="0"/>
      <w:autoSpaceDN w:val="0"/>
      <w:adjustRightInd w:val="0"/>
    </w:pPr>
    <w:rPr>
      <w:rFonts w:ascii="Arial" w:hAnsi="Arial" w:cs="Arial"/>
      <w:color w:val="000000"/>
      <w:sz w:val="24"/>
      <w:szCs w:val="24"/>
    </w:rPr>
  </w:style>
  <w:style w:type="paragraph" w:styleId="Brezrazmikov">
    <w:name w:val="No Spacing"/>
    <w:uiPriority w:val="1"/>
    <w:qFormat/>
    <w:rsid w:val="00D04B00"/>
    <w:pPr>
      <w:suppressAutoHyphens/>
    </w:pPr>
    <w:rPr>
      <w:rFonts w:ascii="Calibri" w:eastAsia="Calibri" w:hAnsi="Calibri"/>
      <w:sz w:val="22"/>
      <w:szCs w:val="22"/>
      <w:lang w:eastAsia="ar-SA"/>
    </w:rPr>
  </w:style>
  <w:style w:type="paragraph" w:customStyle="1" w:styleId="schlussteilabs">
    <w:name w:val="schlussteilabs"/>
    <w:basedOn w:val="Navaden"/>
    <w:rsid w:val="00D04B00"/>
    <w:pPr>
      <w:spacing w:before="100" w:beforeAutospacing="1" w:after="100" w:afterAutospacing="1"/>
    </w:pPr>
    <w:rPr>
      <w:szCs w:val="24"/>
    </w:rPr>
  </w:style>
  <w:style w:type="table" w:styleId="Tabela3-Duinki2">
    <w:name w:val="Table 3D effects 2"/>
    <w:basedOn w:val="Navadnatabela"/>
    <w:rsid w:val="00D04B00"/>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rsid w:val="00D04B00"/>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odstavek0">
    <w:name w:val="odstavek"/>
    <w:basedOn w:val="Navaden"/>
    <w:rsid w:val="00D04B00"/>
    <w:pPr>
      <w:spacing w:before="100" w:beforeAutospacing="1" w:after="100" w:afterAutospacing="1"/>
    </w:pPr>
    <w:rPr>
      <w:szCs w:val="24"/>
    </w:rPr>
  </w:style>
  <w:style w:type="paragraph" w:customStyle="1" w:styleId="alineazaodstavkom0">
    <w:name w:val="alineazaodstavkom"/>
    <w:basedOn w:val="Navaden"/>
    <w:rsid w:val="00D04B00"/>
    <w:pPr>
      <w:spacing w:before="100" w:beforeAutospacing="1" w:after="100" w:afterAutospacing="1"/>
    </w:pPr>
    <w:rPr>
      <w:szCs w:val="24"/>
    </w:rPr>
  </w:style>
  <w:style w:type="character" w:styleId="Krepko">
    <w:name w:val="Strong"/>
    <w:uiPriority w:val="22"/>
    <w:qFormat/>
    <w:rsid w:val="00D04B00"/>
    <w:rPr>
      <w:b/>
      <w:bCs/>
    </w:rPr>
  </w:style>
  <w:style w:type="character" w:customStyle="1" w:styleId="Naslov6Znak">
    <w:name w:val="Naslov 6 Znak"/>
    <w:link w:val="Naslov6"/>
    <w:uiPriority w:val="9"/>
    <w:rsid w:val="00D04B00"/>
    <w:rPr>
      <w:rFonts w:ascii="Arial" w:hAnsi="Arial"/>
      <w:b/>
      <w:sz w:val="22"/>
    </w:rPr>
  </w:style>
  <w:style w:type="character" w:customStyle="1" w:styleId="Naslov8Znak">
    <w:name w:val="Naslov 8 Znak"/>
    <w:link w:val="Naslov8"/>
    <w:uiPriority w:val="9"/>
    <w:rsid w:val="00D04B00"/>
    <w:rPr>
      <w:rFonts w:ascii="Arial" w:hAnsi="Arial"/>
      <w:b/>
      <w:sz w:val="22"/>
    </w:rPr>
  </w:style>
  <w:style w:type="numbering" w:customStyle="1" w:styleId="Brezseznama2">
    <w:name w:val="Brez seznama2"/>
    <w:next w:val="Brezseznama"/>
    <w:uiPriority w:val="99"/>
    <w:semiHidden/>
    <w:unhideWhenUsed/>
    <w:rsid w:val="00D04B00"/>
  </w:style>
  <w:style w:type="character" w:customStyle="1" w:styleId="NaslovZnak">
    <w:name w:val="Naslov Znak"/>
    <w:link w:val="Naslov"/>
    <w:rsid w:val="00D04B00"/>
    <w:rPr>
      <w:b/>
      <w:kern w:val="28"/>
      <w:sz w:val="28"/>
      <w:lang w:val="en-US"/>
    </w:rPr>
  </w:style>
  <w:style w:type="paragraph" w:customStyle="1" w:styleId="Natevanje123">
    <w:name w:val="Naštevanje 1. 2. 3."/>
    <w:basedOn w:val="Navaden"/>
    <w:autoRedefine/>
    <w:rsid w:val="00D04B00"/>
    <w:pPr>
      <w:numPr>
        <w:numId w:val="16"/>
      </w:numPr>
    </w:pPr>
    <w:rPr>
      <w:rFonts w:ascii="Arial" w:hAnsi="Arial"/>
      <w:sz w:val="20"/>
    </w:rPr>
  </w:style>
  <w:style w:type="paragraph" w:customStyle="1" w:styleId="NatevanjeABC">
    <w:name w:val="Naštevanje A. B. C."/>
    <w:basedOn w:val="Natevanje123"/>
    <w:autoRedefine/>
    <w:rsid w:val="00D04B00"/>
    <w:pPr>
      <w:numPr>
        <w:numId w:val="17"/>
      </w:numPr>
    </w:pPr>
  </w:style>
  <w:style w:type="paragraph" w:customStyle="1" w:styleId="NatevanjeIIIIII">
    <w:name w:val="Naštevanje I. II. III."/>
    <w:basedOn w:val="Navaden"/>
    <w:autoRedefine/>
    <w:rsid w:val="00D04B00"/>
    <w:pPr>
      <w:numPr>
        <w:numId w:val="18"/>
      </w:numPr>
      <w:tabs>
        <w:tab w:val="left" w:pos="567"/>
      </w:tabs>
    </w:pPr>
    <w:rPr>
      <w:rFonts w:ascii="Arial" w:hAnsi="Arial"/>
      <w:sz w:val="20"/>
    </w:rPr>
  </w:style>
  <w:style w:type="character" w:customStyle="1" w:styleId="FontStyle24">
    <w:name w:val="Font Style24"/>
    <w:rsid w:val="00D04B00"/>
    <w:rPr>
      <w:rFonts w:ascii="Arial" w:hAnsi="Arial" w:cs="Arial"/>
      <w:sz w:val="18"/>
      <w:szCs w:val="18"/>
    </w:rPr>
  </w:style>
  <w:style w:type="character" w:customStyle="1" w:styleId="FontStyle28">
    <w:name w:val="Font Style28"/>
    <w:uiPriority w:val="99"/>
    <w:rsid w:val="00D04B00"/>
    <w:rPr>
      <w:rFonts w:ascii="Arial" w:hAnsi="Arial" w:cs="Arial"/>
      <w:b/>
      <w:bCs/>
      <w:sz w:val="18"/>
      <w:szCs w:val="18"/>
    </w:rPr>
  </w:style>
  <w:style w:type="character" w:customStyle="1" w:styleId="FontStyle31">
    <w:name w:val="Font Style31"/>
    <w:uiPriority w:val="99"/>
    <w:rsid w:val="00D04B00"/>
    <w:rPr>
      <w:rFonts w:ascii="Arial" w:hAnsi="Arial" w:cs="Arial"/>
      <w:i/>
      <w:iCs/>
      <w:sz w:val="18"/>
      <w:szCs w:val="18"/>
    </w:rPr>
  </w:style>
  <w:style w:type="paragraph" w:customStyle="1" w:styleId="Style10">
    <w:name w:val="Style10"/>
    <w:basedOn w:val="Navaden"/>
    <w:uiPriority w:val="99"/>
    <w:rsid w:val="00D04B00"/>
    <w:pPr>
      <w:widowControl w:val="0"/>
      <w:autoSpaceDE w:val="0"/>
      <w:autoSpaceDN w:val="0"/>
      <w:adjustRightInd w:val="0"/>
    </w:pPr>
    <w:rPr>
      <w:rFonts w:ascii="Corbel" w:hAnsi="Corbel"/>
      <w:szCs w:val="24"/>
    </w:rPr>
  </w:style>
  <w:style w:type="paragraph" w:customStyle="1" w:styleId="Style17">
    <w:name w:val="Style17"/>
    <w:basedOn w:val="Navaden"/>
    <w:uiPriority w:val="99"/>
    <w:rsid w:val="00D04B00"/>
    <w:pPr>
      <w:widowControl w:val="0"/>
      <w:autoSpaceDE w:val="0"/>
      <w:autoSpaceDN w:val="0"/>
      <w:adjustRightInd w:val="0"/>
    </w:pPr>
    <w:rPr>
      <w:rFonts w:ascii="Corbel" w:hAnsi="Corbel"/>
      <w:szCs w:val="24"/>
    </w:rPr>
  </w:style>
  <w:style w:type="paragraph" w:customStyle="1" w:styleId="Style18">
    <w:name w:val="Style18"/>
    <w:basedOn w:val="Navaden"/>
    <w:uiPriority w:val="99"/>
    <w:rsid w:val="00D04B00"/>
    <w:pPr>
      <w:widowControl w:val="0"/>
      <w:autoSpaceDE w:val="0"/>
      <w:autoSpaceDN w:val="0"/>
      <w:adjustRightInd w:val="0"/>
    </w:pPr>
    <w:rPr>
      <w:rFonts w:ascii="Corbel" w:hAnsi="Corbel"/>
      <w:szCs w:val="24"/>
    </w:rPr>
  </w:style>
  <w:style w:type="paragraph" w:customStyle="1" w:styleId="Style20">
    <w:name w:val="Style20"/>
    <w:basedOn w:val="Navaden"/>
    <w:uiPriority w:val="99"/>
    <w:rsid w:val="00D04B00"/>
    <w:pPr>
      <w:widowControl w:val="0"/>
      <w:autoSpaceDE w:val="0"/>
      <w:autoSpaceDN w:val="0"/>
      <w:adjustRightInd w:val="0"/>
      <w:spacing w:line="211" w:lineRule="exact"/>
    </w:pPr>
    <w:rPr>
      <w:rFonts w:ascii="Corbel" w:hAnsi="Corbel"/>
      <w:szCs w:val="24"/>
    </w:rPr>
  </w:style>
  <w:style w:type="paragraph" w:customStyle="1" w:styleId="Style22">
    <w:name w:val="Style22"/>
    <w:basedOn w:val="Navaden"/>
    <w:uiPriority w:val="99"/>
    <w:rsid w:val="00D04B00"/>
    <w:pPr>
      <w:widowControl w:val="0"/>
      <w:autoSpaceDE w:val="0"/>
      <w:autoSpaceDN w:val="0"/>
      <w:adjustRightInd w:val="0"/>
    </w:pPr>
    <w:rPr>
      <w:rFonts w:ascii="Corbel" w:hAnsi="Corbel"/>
      <w:szCs w:val="24"/>
    </w:rPr>
  </w:style>
  <w:style w:type="paragraph" w:customStyle="1" w:styleId="Style25">
    <w:name w:val="Style25"/>
    <w:basedOn w:val="Navaden"/>
    <w:uiPriority w:val="99"/>
    <w:rsid w:val="00D04B00"/>
    <w:pPr>
      <w:widowControl w:val="0"/>
      <w:autoSpaceDE w:val="0"/>
      <w:autoSpaceDN w:val="0"/>
      <w:adjustRightInd w:val="0"/>
      <w:spacing w:line="187" w:lineRule="exact"/>
    </w:pPr>
    <w:rPr>
      <w:rFonts w:ascii="Corbel" w:hAnsi="Corbel"/>
      <w:szCs w:val="24"/>
    </w:rPr>
  </w:style>
  <w:style w:type="character" w:customStyle="1" w:styleId="FontStyle32">
    <w:name w:val="Font Style32"/>
    <w:uiPriority w:val="99"/>
    <w:rsid w:val="00D04B00"/>
    <w:rPr>
      <w:rFonts w:ascii="Arial" w:hAnsi="Arial" w:cs="Arial"/>
      <w:b/>
      <w:bCs/>
      <w:sz w:val="24"/>
      <w:szCs w:val="24"/>
    </w:rPr>
  </w:style>
  <w:style w:type="character" w:customStyle="1" w:styleId="FontStyle33">
    <w:name w:val="Font Style33"/>
    <w:uiPriority w:val="99"/>
    <w:rsid w:val="00D04B00"/>
    <w:rPr>
      <w:rFonts w:ascii="Arial" w:hAnsi="Arial" w:cs="Arial"/>
      <w:sz w:val="16"/>
      <w:szCs w:val="16"/>
    </w:rPr>
  </w:style>
  <w:style w:type="character" w:customStyle="1" w:styleId="FontStyle34">
    <w:name w:val="Font Style34"/>
    <w:uiPriority w:val="99"/>
    <w:rsid w:val="00D04B00"/>
    <w:rPr>
      <w:rFonts w:ascii="Arial" w:hAnsi="Arial" w:cs="Arial"/>
      <w:b/>
      <w:bCs/>
      <w:sz w:val="16"/>
      <w:szCs w:val="16"/>
    </w:rPr>
  </w:style>
  <w:style w:type="character" w:customStyle="1" w:styleId="FontStyle35">
    <w:name w:val="Font Style35"/>
    <w:uiPriority w:val="99"/>
    <w:rsid w:val="00D04B00"/>
    <w:rPr>
      <w:rFonts w:ascii="Arial" w:hAnsi="Arial" w:cs="Arial"/>
      <w:i/>
      <w:iCs/>
      <w:sz w:val="16"/>
      <w:szCs w:val="16"/>
    </w:rPr>
  </w:style>
  <w:style w:type="paragraph" w:customStyle="1" w:styleId="Style6">
    <w:name w:val="Style6"/>
    <w:basedOn w:val="Navaden"/>
    <w:uiPriority w:val="99"/>
    <w:rsid w:val="00D04B00"/>
    <w:pPr>
      <w:widowControl w:val="0"/>
      <w:autoSpaceDE w:val="0"/>
      <w:autoSpaceDN w:val="0"/>
      <w:adjustRightInd w:val="0"/>
      <w:spacing w:line="230" w:lineRule="exact"/>
    </w:pPr>
    <w:rPr>
      <w:rFonts w:ascii="Corbel" w:hAnsi="Corbel"/>
      <w:szCs w:val="24"/>
    </w:rPr>
  </w:style>
  <w:style w:type="paragraph" w:customStyle="1" w:styleId="Style12">
    <w:name w:val="Style12"/>
    <w:basedOn w:val="Navaden"/>
    <w:uiPriority w:val="99"/>
    <w:rsid w:val="00D04B00"/>
    <w:pPr>
      <w:widowControl w:val="0"/>
      <w:autoSpaceDE w:val="0"/>
      <w:autoSpaceDN w:val="0"/>
      <w:adjustRightInd w:val="0"/>
      <w:spacing w:line="226" w:lineRule="exact"/>
    </w:pPr>
    <w:rPr>
      <w:rFonts w:ascii="Corbel" w:hAnsi="Corbel"/>
      <w:szCs w:val="24"/>
    </w:rPr>
  </w:style>
  <w:style w:type="paragraph" w:customStyle="1" w:styleId="Style21">
    <w:name w:val="Style21"/>
    <w:basedOn w:val="Navaden"/>
    <w:uiPriority w:val="99"/>
    <w:rsid w:val="00D04B00"/>
    <w:pPr>
      <w:widowControl w:val="0"/>
      <w:autoSpaceDE w:val="0"/>
      <w:autoSpaceDN w:val="0"/>
      <w:adjustRightInd w:val="0"/>
      <w:jc w:val="both"/>
    </w:pPr>
    <w:rPr>
      <w:rFonts w:ascii="Corbel" w:hAnsi="Corbel"/>
      <w:szCs w:val="24"/>
    </w:rPr>
  </w:style>
  <w:style w:type="character" w:customStyle="1" w:styleId="FontStyle36">
    <w:name w:val="Font Style36"/>
    <w:uiPriority w:val="99"/>
    <w:rsid w:val="00D04B00"/>
    <w:rPr>
      <w:rFonts w:ascii="Arial" w:hAnsi="Arial" w:cs="Arial"/>
      <w:b/>
      <w:bCs/>
      <w:sz w:val="26"/>
      <w:szCs w:val="26"/>
    </w:rPr>
  </w:style>
  <w:style w:type="character" w:customStyle="1" w:styleId="FontStyle37">
    <w:name w:val="Font Style37"/>
    <w:uiPriority w:val="99"/>
    <w:rsid w:val="00D04B00"/>
    <w:rPr>
      <w:rFonts w:ascii="Arial" w:hAnsi="Arial" w:cs="Arial"/>
      <w:sz w:val="18"/>
      <w:szCs w:val="18"/>
    </w:rPr>
  </w:style>
  <w:style w:type="character" w:customStyle="1" w:styleId="FontStyle38">
    <w:name w:val="Font Style38"/>
    <w:uiPriority w:val="99"/>
    <w:rsid w:val="00D04B00"/>
    <w:rPr>
      <w:rFonts w:ascii="Arial" w:hAnsi="Arial" w:cs="Arial"/>
      <w:sz w:val="14"/>
      <w:szCs w:val="14"/>
    </w:rPr>
  </w:style>
  <w:style w:type="table" w:customStyle="1" w:styleId="Tabela-mrea1">
    <w:name w:val="Tabela - mreža1"/>
    <w:basedOn w:val="Navadnatabela"/>
    <w:next w:val="Tabelamrea"/>
    <w:rsid w:val="00D04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D04B00"/>
    <w:pPr>
      <w:jc w:val="both"/>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avaden"/>
    <w:next w:val="Pripombabesedilo"/>
    <w:link w:val="Komentar-besediloZnak"/>
    <w:uiPriority w:val="99"/>
    <w:unhideWhenUsed/>
    <w:rsid w:val="00D04B00"/>
    <w:pPr>
      <w:suppressAutoHyphens/>
    </w:pPr>
    <w:rPr>
      <w:rFonts w:ascii="Arial" w:hAnsi="Arial" w:cs="Arial"/>
      <w:sz w:val="20"/>
      <w:lang w:val="x-none"/>
    </w:rPr>
  </w:style>
  <w:style w:type="paragraph" w:customStyle="1" w:styleId="Style7">
    <w:name w:val="Style7"/>
    <w:basedOn w:val="Navaden"/>
    <w:uiPriority w:val="99"/>
    <w:rsid w:val="00D04B00"/>
    <w:pPr>
      <w:widowControl w:val="0"/>
      <w:autoSpaceDE w:val="0"/>
      <w:autoSpaceDN w:val="0"/>
      <w:adjustRightInd w:val="0"/>
      <w:spacing w:line="240" w:lineRule="exact"/>
      <w:ind w:hanging="346"/>
    </w:pPr>
    <w:rPr>
      <w:rFonts w:ascii="Arial" w:hAnsi="Arial" w:cs="Arial"/>
      <w:szCs w:val="24"/>
    </w:rPr>
  </w:style>
  <w:style w:type="paragraph" w:customStyle="1" w:styleId="ODSTAVEKLUKA">
    <w:name w:val="ODSTAVEK_LUKA"/>
    <w:basedOn w:val="Odstavek"/>
    <w:rsid w:val="00D04B00"/>
    <w:pPr>
      <w:spacing w:before="120"/>
      <w:ind w:firstLine="680"/>
    </w:pPr>
    <w:rPr>
      <w:rFonts w:eastAsia="Calibri" w:cs="Arial"/>
      <w:color w:val="000000"/>
      <w:lang w:val="sl-SI" w:eastAsia="sl-SI"/>
    </w:rPr>
  </w:style>
  <w:style w:type="character" w:customStyle="1" w:styleId="ZadevapripombeZnak">
    <w:name w:val="Zadeva pripombe Znak"/>
    <w:link w:val="Zadevapripombe"/>
    <w:rsid w:val="00D04B00"/>
    <w:rPr>
      <w:b/>
      <w:bCs/>
    </w:rPr>
  </w:style>
  <w:style w:type="paragraph" w:styleId="Revizija">
    <w:name w:val="Revision"/>
    <w:hidden/>
    <w:uiPriority w:val="99"/>
    <w:semiHidden/>
    <w:rsid w:val="00D04B00"/>
    <w:rPr>
      <w:rFonts w:ascii="Arial" w:hAnsi="Arial"/>
      <w:szCs w:val="24"/>
      <w:lang w:val="en-US" w:eastAsia="en-US"/>
    </w:rPr>
  </w:style>
  <w:style w:type="paragraph" w:customStyle="1" w:styleId="len0">
    <w:name w:val="len"/>
    <w:basedOn w:val="Navaden"/>
    <w:rsid w:val="00D04B00"/>
    <w:pPr>
      <w:spacing w:before="100" w:beforeAutospacing="1" w:after="100" w:afterAutospacing="1"/>
    </w:pPr>
    <w:rPr>
      <w:szCs w:val="24"/>
    </w:rPr>
  </w:style>
  <w:style w:type="paragraph" w:customStyle="1" w:styleId="lennaslov0">
    <w:name w:val="lennaslov"/>
    <w:basedOn w:val="Navaden"/>
    <w:rsid w:val="00D04B00"/>
    <w:pPr>
      <w:spacing w:before="100" w:beforeAutospacing="1" w:after="100" w:afterAutospacing="1"/>
    </w:pPr>
    <w:rPr>
      <w:szCs w:val="24"/>
    </w:rPr>
  </w:style>
  <w:style w:type="paragraph" w:customStyle="1" w:styleId="tevilnatoka0">
    <w:name w:val="tevilnatoka"/>
    <w:basedOn w:val="Navaden"/>
    <w:rsid w:val="00D04B00"/>
    <w:pPr>
      <w:spacing w:before="100" w:beforeAutospacing="1" w:after="100" w:afterAutospacing="1"/>
    </w:pPr>
    <w:rPr>
      <w:szCs w:val="24"/>
    </w:rPr>
  </w:style>
  <w:style w:type="paragraph" w:customStyle="1" w:styleId="alineazatevilnotoko0">
    <w:name w:val="alineazatevilnotoko"/>
    <w:basedOn w:val="Navaden"/>
    <w:rsid w:val="00D04B00"/>
    <w:pPr>
      <w:spacing w:before="100" w:beforeAutospacing="1" w:after="100" w:afterAutospacing="1"/>
    </w:pPr>
    <w:rPr>
      <w:szCs w:val="24"/>
    </w:rPr>
  </w:style>
  <w:style w:type="paragraph" w:customStyle="1" w:styleId="zamakanjenadolobatretjinivo0">
    <w:name w:val="zamakanjenadolobatretjinivo"/>
    <w:basedOn w:val="Navaden"/>
    <w:rsid w:val="00D04B00"/>
    <w:pPr>
      <w:spacing w:before="100" w:beforeAutospacing="1" w:after="100" w:afterAutospacing="1"/>
    </w:pPr>
    <w:rPr>
      <w:szCs w:val="24"/>
    </w:rPr>
  </w:style>
  <w:style w:type="paragraph" w:customStyle="1" w:styleId="rkovnatokazaodstavkom0">
    <w:name w:val="rkovnatokazaodstavkom"/>
    <w:basedOn w:val="Navaden"/>
    <w:rsid w:val="00D04B00"/>
    <w:pPr>
      <w:spacing w:before="100" w:beforeAutospacing="1" w:after="100" w:afterAutospacing="1"/>
    </w:pPr>
    <w:rPr>
      <w:szCs w:val="24"/>
    </w:rPr>
  </w:style>
  <w:style w:type="paragraph" w:customStyle="1" w:styleId="rkovnatokazatevilnotoko0">
    <w:name w:val="rkovnatokazatevilnotoko"/>
    <w:basedOn w:val="Navaden"/>
    <w:rsid w:val="00D04B00"/>
    <w:pPr>
      <w:spacing w:before="100" w:beforeAutospacing="1" w:after="100" w:afterAutospacing="1"/>
    </w:pPr>
    <w:rPr>
      <w:szCs w:val="24"/>
    </w:rPr>
  </w:style>
  <w:style w:type="paragraph" w:customStyle="1" w:styleId="zamaknjenadolobadruginivo0">
    <w:name w:val="zamaknjenadolobadruginivo"/>
    <w:basedOn w:val="Navaden"/>
    <w:rsid w:val="00D04B00"/>
    <w:pPr>
      <w:spacing w:before="100" w:beforeAutospacing="1" w:after="100" w:afterAutospacing="1"/>
    </w:pPr>
    <w:rPr>
      <w:szCs w:val="24"/>
    </w:rPr>
  </w:style>
  <w:style w:type="character" w:customStyle="1" w:styleId="tevilnatokazaodstavkomznak">
    <w:name w:val="tevilnatokazaodstavkomznak"/>
    <w:rsid w:val="00D04B00"/>
  </w:style>
  <w:style w:type="paragraph" w:customStyle="1" w:styleId="alinejazarkovnotoko0">
    <w:name w:val="alinejazarkovnotoko"/>
    <w:basedOn w:val="Navaden"/>
    <w:rsid w:val="00D04B00"/>
    <w:pPr>
      <w:spacing w:before="100" w:beforeAutospacing="1" w:after="100" w:afterAutospacing="1"/>
    </w:pPr>
    <w:rPr>
      <w:szCs w:val="24"/>
    </w:rPr>
  </w:style>
  <w:style w:type="paragraph" w:customStyle="1" w:styleId="vrstapredpisa0">
    <w:name w:val="vrstapredpisa"/>
    <w:basedOn w:val="Navaden"/>
    <w:rsid w:val="00D04B00"/>
    <w:pPr>
      <w:spacing w:before="100" w:beforeAutospacing="1" w:after="100" w:afterAutospacing="1"/>
    </w:pPr>
    <w:rPr>
      <w:szCs w:val="24"/>
    </w:rPr>
  </w:style>
  <w:style w:type="paragraph" w:customStyle="1" w:styleId="naslovpredpisa0">
    <w:name w:val="naslovpredpisa"/>
    <w:basedOn w:val="Navaden"/>
    <w:rsid w:val="00D04B00"/>
    <w:pPr>
      <w:spacing w:before="100" w:beforeAutospacing="1" w:after="100" w:afterAutospacing="1"/>
    </w:pPr>
    <w:rPr>
      <w:szCs w:val="24"/>
    </w:rPr>
  </w:style>
  <w:style w:type="character" w:customStyle="1" w:styleId="naziv">
    <w:name w:val="naziv"/>
    <w:rsid w:val="00D04B00"/>
  </w:style>
  <w:style w:type="character" w:customStyle="1" w:styleId="postfix1">
    <w:name w:val="postfix1"/>
    <w:rsid w:val="00D04B00"/>
  </w:style>
  <w:style w:type="character" w:customStyle="1" w:styleId="linknode">
    <w:name w:val="link_node"/>
    <w:rsid w:val="00D04B00"/>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rsid w:val="00CF597D"/>
    <w:pPr>
      <w:spacing w:after="160" w:line="240" w:lineRule="exact"/>
    </w:pPr>
    <w:rPr>
      <w:rFonts w:ascii="Tahoma" w:hAnsi="Tahoma"/>
      <w:sz w:val="20"/>
      <w:lang w:eastAsia="en-US"/>
    </w:rPr>
  </w:style>
  <w:style w:type="character" w:customStyle="1" w:styleId="OdstavekseznamaZnak">
    <w:name w:val="Odstavek seznama Znak"/>
    <w:link w:val="Odstavekseznama"/>
    <w:uiPriority w:val="34"/>
    <w:locked/>
    <w:rsid w:val="00084B5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uiPriority="9" w:qFormat="1"/>
    <w:lsdException w:name="heading 5" w:qFormat="1"/>
    <w:lsdException w:name="heading 6" w:uiPriority="9" w:qFormat="1"/>
    <w:lsdException w:name="heading 7" w:qFormat="1"/>
    <w:lsdException w:name="heading 8" w:uiPriority="9"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sz w:val="24"/>
    </w:rPr>
  </w:style>
  <w:style w:type="paragraph" w:styleId="Naslov1">
    <w:name w:val="heading 1"/>
    <w:aliases w:val="NASLOV"/>
    <w:basedOn w:val="Navaden"/>
    <w:next w:val="Navaden"/>
    <w:link w:val="Naslov1Znak"/>
    <w:qFormat/>
    <w:pPr>
      <w:keepNext/>
      <w:numPr>
        <w:numId w:val="1"/>
      </w:numPr>
      <w:spacing w:before="240" w:after="60"/>
      <w:outlineLvl w:val="0"/>
    </w:pPr>
  </w:style>
  <w:style w:type="paragraph" w:styleId="Naslov2">
    <w:name w:val="heading 2"/>
    <w:aliases w:val="cleni"/>
    <w:basedOn w:val="Navaden"/>
    <w:next w:val="Navaden"/>
    <w:link w:val="Naslov2Znak"/>
    <w:qFormat/>
    <w:pPr>
      <w:keepNext/>
      <w:spacing w:before="240" w:after="60" w:line="360" w:lineRule="auto"/>
      <w:outlineLvl w:val="1"/>
    </w:pPr>
    <w:rPr>
      <w:b/>
      <w:i/>
      <w:lang w:val="en-US"/>
    </w:rPr>
  </w:style>
  <w:style w:type="paragraph" w:styleId="Naslov3">
    <w:name w:val="heading 3"/>
    <w:basedOn w:val="Navaden"/>
    <w:next w:val="Navaden"/>
    <w:link w:val="Naslov3Znak"/>
    <w:qFormat/>
    <w:pPr>
      <w:keepNext/>
      <w:spacing w:before="240" w:after="60"/>
      <w:jc w:val="both"/>
      <w:outlineLvl w:val="2"/>
    </w:pPr>
    <w:rPr>
      <w:b/>
      <w:lang w:val="en-US"/>
    </w:rPr>
  </w:style>
  <w:style w:type="paragraph" w:styleId="Naslov4">
    <w:name w:val="heading 4"/>
    <w:basedOn w:val="Navaden"/>
    <w:next w:val="Navaden"/>
    <w:link w:val="Naslov4Znak"/>
    <w:uiPriority w:val="9"/>
    <w:qFormat/>
    <w:rsid w:val="0098466E"/>
    <w:pPr>
      <w:keepNext/>
      <w:jc w:val="right"/>
      <w:outlineLvl w:val="3"/>
    </w:pPr>
    <w:rPr>
      <w:rFonts w:ascii="Arial" w:hAnsi="Arial"/>
      <w:b/>
      <w:i/>
      <w:color w:val="000000"/>
      <w:sz w:val="28"/>
    </w:rPr>
  </w:style>
  <w:style w:type="paragraph" w:styleId="Naslov5">
    <w:name w:val="heading 5"/>
    <w:basedOn w:val="Navaden"/>
    <w:next w:val="Navaden"/>
    <w:qFormat/>
    <w:rsid w:val="0098466E"/>
    <w:pPr>
      <w:keepNext/>
      <w:jc w:val="center"/>
      <w:outlineLvl w:val="4"/>
    </w:pPr>
    <w:rPr>
      <w:rFonts w:ascii="Arial" w:hAnsi="Arial"/>
      <w:b/>
      <w:sz w:val="22"/>
    </w:rPr>
  </w:style>
  <w:style w:type="paragraph" w:styleId="Naslov6">
    <w:name w:val="heading 6"/>
    <w:basedOn w:val="Navaden"/>
    <w:next w:val="Navaden"/>
    <w:link w:val="Naslov6Znak"/>
    <w:uiPriority w:val="9"/>
    <w:qFormat/>
    <w:rsid w:val="0098466E"/>
    <w:pPr>
      <w:keepNext/>
      <w:outlineLvl w:val="5"/>
    </w:pPr>
    <w:rPr>
      <w:rFonts w:ascii="Arial" w:hAnsi="Arial"/>
      <w:b/>
      <w:sz w:val="22"/>
    </w:rPr>
  </w:style>
  <w:style w:type="paragraph" w:styleId="Naslov7">
    <w:name w:val="heading 7"/>
    <w:basedOn w:val="Navaden"/>
    <w:next w:val="Navaden"/>
    <w:qFormat/>
    <w:rsid w:val="0098466E"/>
    <w:pPr>
      <w:keepNext/>
      <w:jc w:val="center"/>
      <w:outlineLvl w:val="6"/>
    </w:pPr>
    <w:rPr>
      <w:rFonts w:ascii="Arial" w:hAnsi="Arial"/>
      <w:b/>
    </w:rPr>
  </w:style>
  <w:style w:type="paragraph" w:styleId="Naslov8">
    <w:name w:val="heading 8"/>
    <w:basedOn w:val="Navaden"/>
    <w:next w:val="Navaden"/>
    <w:link w:val="Naslov8Znak"/>
    <w:uiPriority w:val="9"/>
    <w:qFormat/>
    <w:rsid w:val="0098466E"/>
    <w:pPr>
      <w:keepNext/>
      <w:ind w:left="360"/>
      <w:jc w:val="center"/>
      <w:outlineLvl w:val="7"/>
    </w:pPr>
    <w:rPr>
      <w:rFonts w:ascii="Arial" w:hAnsi="Arial"/>
      <w:b/>
      <w:sz w:val="22"/>
    </w:rPr>
  </w:style>
  <w:style w:type="paragraph" w:styleId="Naslov9">
    <w:name w:val="heading 9"/>
    <w:basedOn w:val="Navaden"/>
    <w:next w:val="Navaden"/>
    <w:qFormat/>
    <w:rsid w:val="0098466E"/>
    <w:pPr>
      <w:keepNext/>
      <w:numPr>
        <w:numId w:val="3"/>
      </w:numPr>
      <w:jc w:val="both"/>
      <w:outlineLvl w:val="8"/>
    </w:pPr>
    <w:rPr>
      <w:rFonts w:ascii="Arial" w:hAnsi="Arial"/>
      <w:b/>
      <w:sz w:val="22"/>
      <w:lang w:val="de-D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rsid w:val="001E1486"/>
    <w:rPr>
      <w:rFonts w:ascii="SL Dutch" w:hAnsi="SL Dutch"/>
      <w:sz w:val="20"/>
      <w:lang w:val="en-GB"/>
    </w:rPr>
  </w:style>
  <w:style w:type="character" w:styleId="Sprotnaopomba-sklic">
    <w:name w:val="footnote reference"/>
    <w:aliases w:val="Footnote symbol,Fussnota"/>
    <w:uiPriority w:val="99"/>
    <w:rsid w:val="001E1486"/>
    <w:rPr>
      <w:vertAlign w:val="superscript"/>
    </w:rPr>
  </w:style>
  <w:style w:type="paragraph" w:styleId="Telobesedila">
    <w:name w:val="Body Text"/>
    <w:basedOn w:val="Navaden"/>
    <w:rsid w:val="0026212A"/>
    <w:pPr>
      <w:jc w:val="both"/>
    </w:pPr>
    <w:rPr>
      <w:rFonts w:ascii="Arial" w:hAnsi="Arial"/>
      <w:sz w:val="22"/>
    </w:rPr>
  </w:style>
  <w:style w:type="paragraph" w:styleId="Telobesedila-zamik">
    <w:name w:val="Body Text Indent"/>
    <w:basedOn w:val="Navaden"/>
    <w:rsid w:val="0098466E"/>
    <w:pPr>
      <w:spacing w:after="120"/>
      <w:ind w:left="283"/>
    </w:pPr>
  </w:style>
  <w:style w:type="paragraph" w:customStyle="1" w:styleId="Natevanje2">
    <w:name w:val="Naštevanje2"/>
    <w:basedOn w:val="Navaden"/>
    <w:rsid w:val="0098466E"/>
    <w:pPr>
      <w:spacing w:after="160"/>
      <w:ind w:left="454" w:hanging="454"/>
    </w:pPr>
    <w:rPr>
      <w:b/>
      <w:lang w:val="en-US"/>
    </w:rPr>
  </w:style>
  <w:style w:type="paragraph" w:styleId="Naslov">
    <w:name w:val="Title"/>
    <w:basedOn w:val="Naslov1"/>
    <w:link w:val="NaslovZnak"/>
    <w:qFormat/>
    <w:rsid w:val="0098466E"/>
    <w:pPr>
      <w:numPr>
        <w:numId w:val="0"/>
      </w:numPr>
      <w:jc w:val="center"/>
      <w:outlineLvl w:val="9"/>
    </w:pPr>
    <w:rPr>
      <w:b/>
      <w:kern w:val="28"/>
      <w:sz w:val="28"/>
      <w:lang w:val="en-US"/>
    </w:rPr>
  </w:style>
  <w:style w:type="paragraph" w:customStyle="1" w:styleId="Zamik1">
    <w:name w:val="Zamik1"/>
    <w:basedOn w:val="Zamik2"/>
    <w:rsid w:val="0098466E"/>
    <w:pPr>
      <w:ind w:left="284"/>
    </w:pPr>
  </w:style>
  <w:style w:type="paragraph" w:customStyle="1" w:styleId="Zamik2">
    <w:name w:val="Zamik2"/>
    <w:basedOn w:val="Navaden"/>
    <w:rsid w:val="0098466E"/>
    <w:pPr>
      <w:tabs>
        <w:tab w:val="left" w:pos="3969"/>
        <w:tab w:val="left" w:pos="5103"/>
      </w:tabs>
      <w:ind w:left="794" w:hanging="284"/>
    </w:pPr>
    <w:rPr>
      <w:lang w:val="en-US"/>
    </w:rPr>
  </w:style>
  <w:style w:type="paragraph" w:customStyle="1" w:styleId="Natevanje1">
    <w:name w:val="Naštevanje1"/>
    <w:basedOn w:val="Navaden"/>
    <w:rsid w:val="0098466E"/>
    <w:pPr>
      <w:ind w:left="454" w:hanging="454"/>
    </w:pPr>
    <w:rPr>
      <w:lang w:val="en-US"/>
    </w:rPr>
  </w:style>
  <w:style w:type="paragraph" w:customStyle="1" w:styleId="Zamik3">
    <w:name w:val="Zamik3"/>
    <w:basedOn w:val="Zamik2"/>
    <w:rsid w:val="0098466E"/>
    <w:pPr>
      <w:ind w:left="1135"/>
    </w:pPr>
  </w:style>
  <w:style w:type="paragraph" w:customStyle="1" w:styleId="Zamik4">
    <w:name w:val="Zamik4"/>
    <w:basedOn w:val="Zamik2"/>
    <w:rsid w:val="0098466E"/>
    <w:pPr>
      <w:tabs>
        <w:tab w:val="clear" w:pos="3969"/>
        <w:tab w:val="clear" w:pos="5103"/>
      </w:tabs>
      <w:ind w:left="454" w:hanging="454"/>
      <w:jc w:val="both"/>
    </w:pPr>
  </w:style>
  <w:style w:type="paragraph" w:styleId="Glava">
    <w:name w:val="header"/>
    <w:basedOn w:val="Navaden"/>
    <w:link w:val="GlavaZnak"/>
    <w:uiPriority w:val="99"/>
    <w:rsid w:val="0098466E"/>
    <w:pPr>
      <w:tabs>
        <w:tab w:val="center" w:pos="4153"/>
        <w:tab w:val="right" w:pos="8306"/>
      </w:tabs>
      <w:jc w:val="both"/>
    </w:pPr>
    <w:rPr>
      <w:lang w:val="en-US"/>
    </w:rPr>
  </w:style>
  <w:style w:type="paragraph" w:styleId="Noga">
    <w:name w:val="footer"/>
    <w:basedOn w:val="Navaden"/>
    <w:uiPriority w:val="99"/>
    <w:rsid w:val="0098466E"/>
    <w:pPr>
      <w:tabs>
        <w:tab w:val="center" w:pos="4153"/>
        <w:tab w:val="right" w:pos="8306"/>
      </w:tabs>
      <w:jc w:val="both"/>
    </w:pPr>
    <w:rPr>
      <w:lang w:val="en-US"/>
    </w:rPr>
  </w:style>
  <w:style w:type="paragraph" w:customStyle="1" w:styleId="Preformatted">
    <w:name w:val="Preformatted"/>
    <w:basedOn w:val="Navaden"/>
    <w:rsid w:val="0098466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esedilooblaka">
    <w:name w:val="Balloon Text"/>
    <w:basedOn w:val="Navaden"/>
    <w:link w:val="BesedilooblakaZnak2"/>
    <w:uiPriority w:val="99"/>
    <w:rsid w:val="00485F35"/>
    <w:rPr>
      <w:rFonts w:ascii="Tahoma" w:hAnsi="Tahoma" w:cs="Tahoma"/>
      <w:sz w:val="16"/>
      <w:szCs w:val="16"/>
    </w:rPr>
  </w:style>
  <w:style w:type="character" w:styleId="Pripombasklic">
    <w:name w:val="annotation reference"/>
    <w:uiPriority w:val="99"/>
    <w:rsid w:val="00E96065"/>
    <w:rPr>
      <w:sz w:val="16"/>
      <w:szCs w:val="16"/>
    </w:rPr>
  </w:style>
  <w:style w:type="paragraph" w:styleId="Pripombabesedilo">
    <w:name w:val="annotation text"/>
    <w:basedOn w:val="Navaden"/>
    <w:link w:val="PripombabesediloZnak"/>
    <w:uiPriority w:val="99"/>
    <w:rsid w:val="00E96065"/>
    <w:rPr>
      <w:sz w:val="20"/>
    </w:rPr>
  </w:style>
  <w:style w:type="paragraph" w:styleId="Zadevapripombe">
    <w:name w:val="annotation subject"/>
    <w:basedOn w:val="Pripombabesedilo"/>
    <w:next w:val="Pripombabesedilo"/>
    <w:link w:val="ZadevapripombeZnak"/>
    <w:rsid w:val="00E96065"/>
    <w:rPr>
      <w:b/>
      <w:bCs/>
    </w:rPr>
  </w:style>
  <w:style w:type="paragraph" w:customStyle="1" w:styleId="podpisi">
    <w:name w:val="podpisi"/>
    <w:basedOn w:val="Navaden"/>
    <w:qFormat/>
    <w:rsid w:val="00AC2BA0"/>
    <w:pPr>
      <w:tabs>
        <w:tab w:val="left" w:pos="3402"/>
      </w:tabs>
      <w:spacing w:line="260" w:lineRule="exact"/>
    </w:pPr>
    <w:rPr>
      <w:rFonts w:ascii="Arial" w:hAnsi="Arial"/>
      <w:sz w:val="20"/>
      <w:szCs w:val="24"/>
      <w:lang w:val="it-IT" w:eastAsia="en-US"/>
    </w:rPr>
  </w:style>
  <w:style w:type="character" w:customStyle="1" w:styleId="Sprotnaopomba-besediloZnak">
    <w:name w:val="Sprotna opomba - besedilo Znak"/>
    <w:link w:val="Sprotnaopomba-besedilo"/>
    <w:uiPriority w:val="99"/>
    <w:rsid w:val="00F657D4"/>
    <w:rPr>
      <w:rFonts w:ascii="SL Dutch" w:hAnsi="SL Dutch"/>
      <w:lang w:val="en-GB"/>
    </w:rPr>
  </w:style>
  <w:style w:type="paragraph" w:customStyle="1" w:styleId="Style8">
    <w:name w:val="Style8"/>
    <w:basedOn w:val="Navaden"/>
    <w:uiPriority w:val="99"/>
    <w:rsid w:val="00AB4B4B"/>
    <w:pPr>
      <w:widowControl w:val="0"/>
      <w:autoSpaceDE w:val="0"/>
      <w:autoSpaceDN w:val="0"/>
      <w:adjustRightInd w:val="0"/>
      <w:spacing w:line="240" w:lineRule="exact"/>
    </w:pPr>
    <w:rPr>
      <w:rFonts w:ascii="Corbel" w:hAnsi="Corbel"/>
      <w:szCs w:val="24"/>
    </w:rPr>
  </w:style>
  <w:style w:type="character" w:customStyle="1" w:styleId="FontStyle39">
    <w:name w:val="Font Style39"/>
    <w:uiPriority w:val="99"/>
    <w:rsid w:val="00AB4B4B"/>
    <w:rPr>
      <w:rFonts w:ascii="Georgia" w:hAnsi="Georgia" w:cs="Georgia"/>
      <w:sz w:val="16"/>
      <w:szCs w:val="16"/>
    </w:rPr>
  </w:style>
  <w:style w:type="paragraph" w:customStyle="1" w:styleId="Odstavek">
    <w:name w:val="Odstavek"/>
    <w:basedOn w:val="Navaden"/>
    <w:link w:val="OdstavekZnak"/>
    <w:qFormat/>
    <w:rsid w:val="001F6EC1"/>
    <w:pPr>
      <w:overflowPunct w:val="0"/>
      <w:autoSpaceDE w:val="0"/>
      <w:autoSpaceDN w:val="0"/>
      <w:adjustRightInd w:val="0"/>
      <w:spacing w:before="240"/>
      <w:ind w:firstLine="1021"/>
      <w:jc w:val="both"/>
      <w:textAlignment w:val="baseline"/>
    </w:pPr>
    <w:rPr>
      <w:rFonts w:ascii="Arial" w:hAnsi="Arial"/>
      <w:sz w:val="22"/>
      <w:szCs w:val="22"/>
      <w:lang w:val="x-none" w:eastAsia="x-none"/>
    </w:rPr>
  </w:style>
  <w:style w:type="character" w:customStyle="1" w:styleId="OdstavekZnak">
    <w:name w:val="Odstavek Znak"/>
    <w:link w:val="Odstavek"/>
    <w:rsid w:val="001F6EC1"/>
    <w:rPr>
      <w:rFonts w:ascii="Arial" w:hAnsi="Arial"/>
      <w:sz w:val="22"/>
      <w:szCs w:val="22"/>
      <w:lang w:val="x-none" w:eastAsia="x-none"/>
    </w:rPr>
  </w:style>
  <w:style w:type="paragraph" w:styleId="Odstavekseznama">
    <w:name w:val="List Paragraph"/>
    <w:basedOn w:val="Navaden"/>
    <w:link w:val="OdstavekseznamaZnak"/>
    <w:uiPriority w:val="34"/>
    <w:qFormat/>
    <w:rsid w:val="00361648"/>
    <w:pPr>
      <w:ind w:left="708"/>
    </w:pPr>
  </w:style>
  <w:style w:type="character" w:customStyle="1" w:styleId="PripombabesediloZnak">
    <w:name w:val="Pripomba – besedilo Znak"/>
    <w:link w:val="Pripombabesedilo"/>
    <w:uiPriority w:val="99"/>
    <w:rsid w:val="008026CF"/>
  </w:style>
  <w:style w:type="paragraph" w:customStyle="1" w:styleId="Alineazaodstavkom">
    <w:name w:val="Alinea za odstavkom"/>
    <w:basedOn w:val="Navaden"/>
    <w:link w:val="AlineazaodstavkomZnak"/>
    <w:qFormat/>
    <w:rsid w:val="00E84F21"/>
    <w:pPr>
      <w:numPr>
        <w:numId w:val="7"/>
      </w:numPr>
      <w:jc w:val="both"/>
    </w:pPr>
    <w:rPr>
      <w:rFonts w:ascii="Arial" w:hAnsi="Arial" w:cs="Arial"/>
      <w:sz w:val="22"/>
      <w:szCs w:val="22"/>
    </w:rPr>
  </w:style>
  <w:style w:type="character" w:customStyle="1" w:styleId="AlineazaodstavkomZnak">
    <w:name w:val="Alinea za odstavkom Znak"/>
    <w:link w:val="Alineazaodstavkom"/>
    <w:rsid w:val="00E84F21"/>
    <w:rPr>
      <w:rFonts w:ascii="Arial" w:hAnsi="Arial" w:cs="Arial"/>
      <w:sz w:val="22"/>
      <w:szCs w:val="22"/>
    </w:rPr>
  </w:style>
  <w:style w:type="paragraph" w:customStyle="1" w:styleId="Style9">
    <w:name w:val="Style9"/>
    <w:basedOn w:val="Navaden"/>
    <w:uiPriority w:val="99"/>
    <w:rsid w:val="00057821"/>
    <w:pPr>
      <w:widowControl w:val="0"/>
      <w:autoSpaceDE w:val="0"/>
      <w:autoSpaceDN w:val="0"/>
      <w:adjustRightInd w:val="0"/>
      <w:spacing w:line="245" w:lineRule="exact"/>
      <w:jc w:val="both"/>
    </w:pPr>
    <w:rPr>
      <w:rFonts w:ascii="Corbel" w:hAnsi="Corbel"/>
      <w:szCs w:val="24"/>
    </w:rPr>
  </w:style>
  <w:style w:type="paragraph" w:styleId="Zgradbadokumenta">
    <w:name w:val="Document Map"/>
    <w:basedOn w:val="Navaden"/>
    <w:link w:val="ZgradbadokumentaZnak"/>
    <w:rsid w:val="00D04B00"/>
    <w:pPr>
      <w:spacing w:line="260" w:lineRule="atLeast"/>
    </w:pPr>
    <w:rPr>
      <w:rFonts w:ascii="Tahoma" w:hAnsi="Tahoma"/>
      <w:sz w:val="16"/>
      <w:szCs w:val="16"/>
      <w:lang w:eastAsia="en-US"/>
    </w:rPr>
  </w:style>
  <w:style w:type="character" w:customStyle="1" w:styleId="ZgradbadokumentaZnak">
    <w:name w:val="Zgradba dokumenta Znak"/>
    <w:link w:val="Zgradbadokumenta"/>
    <w:rsid w:val="00D04B00"/>
    <w:rPr>
      <w:rFonts w:ascii="Tahoma" w:hAnsi="Tahoma"/>
      <w:sz w:val="16"/>
      <w:szCs w:val="16"/>
      <w:lang w:eastAsia="en-US"/>
    </w:rPr>
  </w:style>
  <w:style w:type="table" w:styleId="Tabelamrea">
    <w:name w:val="Table Grid"/>
    <w:basedOn w:val="Navadnatabela"/>
    <w:rsid w:val="00D04B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04B00"/>
    <w:pPr>
      <w:tabs>
        <w:tab w:val="left" w:pos="1701"/>
      </w:tabs>
      <w:spacing w:line="260" w:lineRule="atLeast"/>
    </w:pPr>
    <w:rPr>
      <w:rFonts w:ascii="Arial" w:hAnsi="Arial"/>
      <w:sz w:val="20"/>
    </w:rPr>
  </w:style>
  <w:style w:type="paragraph" w:customStyle="1" w:styleId="ZADEVA">
    <w:name w:val="ZADEVA"/>
    <w:basedOn w:val="Navaden"/>
    <w:qFormat/>
    <w:rsid w:val="00D04B00"/>
    <w:pPr>
      <w:tabs>
        <w:tab w:val="left" w:pos="1701"/>
      </w:tabs>
      <w:spacing w:line="260" w:lineRule="atLeast"/>
      <w:ind w:left="1701" w:hanging="1701"/>
    </w:pPr>
    <w:rPr>
      <w:rFonts w:ascii="Arial" w:hAnsi="Arial"/>
      <w:b/>
      <w:sz w:val="20"/>
      <w:szCs w:val="24"/>
      <w:lang w:val="it-IT" w:eastAsia="en-US"/>
    </w:rPr>
  </w:style>
  <w:style w:type="character" w:styleId="Hiperpovezava">
    <w:name w:val="Hyperlink"/>
    <w:rsid w:val="00D04B00"/>
    <w:rPr>
      <w:color w:val="0000FF"/>
      <w:u w:val="single"/>
    </w:rPr>
  </w:style>
  <w:style w:type="paragraph" w:customStyle="1" w:styleId="Znak1">
    <w:name w:val="Znak1"/>
    <w:basedOn w:val="Navaden"/>
    <w:rsid w:val="00D04B00"/>
    <w:pPr>
      <w:spacing w:after="160" w:line="240" w:lineRule="exact"/>
    </w:pPr>
    <w:rPr>
      <w:rFonts w:ascii="Tahoma" w:hAnsi="Tahoma" w:cs="Tahoma"/>
      <w:sz w:val="20"/>
      <w:lang w:eastAsia="en-US"/>
    </w:rPr>
  </w:style>
  <w:style w:type="paragraph" w:styleId="Telobesedila2">
    <w:name w:val="Body Text 2"/>
    <w:basedOn w:val="Navaden"/>
    <w:link w:val="Telobesedila2Znak"/>
    <w:uiPriority w:val="99"/>
    <w:rsid w:val="00D04B00"/>
    <w:pPr>
      <w:jc w:val="both"/>
    </w:pPr>
    <w:rPr>
      <w:b/>
      <w:bCs/>
      <w:szCs w:val="24"/>
      <w:lang w:eastAsia="en-US"/>
    </w:rPr>
  </w:style>
  <w:style w:type="character" w:customStyle="1" w:styleId="Telobesedila2Znak">
    <w:name w:val="Telo besedila 2 Znak"/>
    <w:link w:val="Telobesedila2"/>
    <w:uiPriority w:val="99"/>
    <w:rsid w:val="00D04B00"/>
    <w:rPr>
      <w:b/>
      <w:bCs/>
      <w:sz w:val="24"/>
      <w:szCs w:val="24"/>
      <w:lang w:eastAsia="en-US"/>
    </w:rPr>
  </w:style>
  <w:style w:type="character" w:customStyle="1" w:styleId="GlavaZnak">
    <w:name w:val="Glava Znak"/>
    <w:link w:val="Glava"/>
    <w:uiPriority w:val="99"/>
    <w:rsid w:val="00D04B00"/>
    <w:rPr>
      <w:sz w:val="24"/>
      <w:lang w:val="en-US"/>
    </w:rPr>
  </w:style>
  <w:style w:type="paragraph" w:customStyle="1" w:styleId="Naslovpredpisa">
    <w:name w:val="Naslov_predpisa"/>
    <w:basedOn w:val="Navaden"/>
    <w:link w:val="NaslovpredpisaZnak"/>
    <w:qFormat/>
    <w:rsid w:val="00D04B00"/>
    <w:pPr>
      <w:suppressAutoHyphens/>
      <w:overflowPunct w:val="0"/>
      <w:autoSpaceDE w:val="0"/>
      <w:autoSpaceDN w:val="0"/>
      <w:adjustRightInd w:val="0"/>
      <w:spacing w:before="120" w:after="160" w:line="200" w:lineRule="exact"/>
      <w:jc w:val="center"/>
      <w:textAlignment w:val="baseline"/>
    </w:pPr>
    <w:rPr>
      <w:rFonts w:ascii="Arial" w:hAnsi="Arial" w:cs="Arial"/>
      <w:b/>
      <w:sz w:val="22"/>
      <w:szCs w:val="22"/>
    </w:rPr>
  </w:style>
  <w:style w:type="character" w:customStyle="1" w:styleId="NaslovpredpisaZnak">
    <w:name w:val="Naslov_predpisa Znak"/>
    <w:link w:val="Naslovpredpisa"/>
    <w:rsid w:val="00D04B00"/>
    <w:rPr>
      <w:rFonts w:ascii="Arial" w:hAnsi="Arial" w:cs="Arial"/>
      <w:b/>
      <w:sz w:val="22"/>
      <w:szCs w:val="22"/>
    </w:rPr>
  </w:style>
  <w:style w:type="paragraph" w:customStyle="1" w:styleId="Poglavje">
    <w:name w:val="Poglavje"/>
    <w:basedOn w:val="Navaden"/>
    <w:qFormat/>
    <w:rsid w:val="00D04B00"/>
    <w:pPr>
      <w:suppressAutoHyphens/>
      <w:overflowPunct w:val="0"/>
      <w:autoSpaceDE w:val="0"/>
      <w:autoSpaceDN w:val="0"/>
      <w:adjustRightInd w:val="0"/>
      <w:spacing w:before="360" w:after="60" w:line="200" w:lineRule="exact"/>
      <w:jc w:val="center"/>
      <w:textAlignment w:val="baseline"/>
      <w:outlineLvl w:val="3"/>
    </w:pPr>
    <w:rPr>
      <w:rFonts w:ascii="Arial" w:hAnsi="Arial" w:cs="Arial"/>
      <w:b/>
      <w:sz w:val="22"/>
      <w:szCs w:val="22"/>
    </w:rPr>
  </w:style>
  <w:style w:type="paragraph" w:customStyle="1" w:styleId="Neotevilenodstavek">
    <w:name w:val="Neoštevilčen odstavek"/>
    <w:basedOn w:val="Navaden"/>
    <w:link w:val="NeotevilenodstavekZnak"/>
    <w:qFormat/>
    <w:rsid w:val="00D04B00"/>
    <w:pPr>
      <w:overflowPunct w:val="0"/>
      <w:autoSpaceDE w:val="0"/>
      <w:autoSpaceDN w:val="0"/>
      <w:adjustRightInd w:val="0"/>
      <w:spacing w:before="60" w:after="60" w:line="200" w:lineRule="exact"/>
      <w:jc w:val="both"/>
      <w:textAlignment w:val="baseline"/>
    </w:pPr>
    <w:rPr>
      <w:rFonts w:ascii="Arial" w:hAnsi="Arial" w:cs="Arial"/>
      <w:sz w:val="22"/>
      <w:szCs w:val="22"/>
    </w:rPr>
  </w:style>
  <w:style w:type="character" w:customStyle="1" w:styleId="NeotevilenodstavekZnak">
    <w:name w:val="Neoštevilčen odstavek Znak"/>
    <w:link w:val="Neotevilenodstavek"/>
    <w:rsid w:val="00D04B00"/>
    <w:rPr>
      <w:rFonts w:ascii="Arial" w:hAnsi="Arial" w:cs="Arial"/>
      <w:sz w:val="22"/>
      <w:szCs w:val="22"/>
    </w:rPr>
  </w:style>
  <w:style w:type="paragraph" w:customStyle="1" w:styleId="Oddelek">
    <w:name w:val="Oddelek"/>
    <w:basedOn w:val="Navaden"/>
    <w:link w:val="OddelekZnak1"/>
    <w:qFormat/>
    <w:rsid w:val="00D04B00"/>
    <w:pPr>
      <w:numPr>
        <w:numId w:val="1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hAnsi="Arial" w:cs="Arial"/>
      <w:b/>
      <w:sz w:val="22"/>
      <w:szCs w:val="22"/>
    </w:rPr>
  </w:style>
  <w:style w:type="character" w:customStyle="1" w:styleId="OddelekZnak1">
    <w:name w:val="Oddelek Znak1"/>
    <w:link w:val="Oddelek"/>
    <w:rsid w:val="00D04B00"/>
    <w:rPr>
      <w:rFonts w:ascii="Arial" w:hAnsi="Arial" w:cs="Arial"/>
      <w:b/>
      <w:sz w:val="22"/>
      <w:szCs w:val="22"/>
    </w:rPr>
  </w:style>
  <w:style w:type="paragraph" w:customStyle="1" w:styleId="Vrstapredpisa">
    <w:name w:val="Vrsta predpisa"/>
    <w:basedOn w:val="Navaden"/>
    <w:link w:val="VrstapredpisaZnak"/>
    <w:qFormat/>
    <w:rsid w:val="00D04B00"/>
    <w:pPr>
      <w:suppressAutoHyphens/>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rPr>
  </w:style>
  <w:style w:type="character" w:customStyle="1" w:styleId="VrstapredpisaZnak">
    <w:name w:val="Vrsta predpisa Znak"/>
    <w:link w:val="Vrstapredpisa"/>
    <w:rsid w:val="00D04B00"/>
    <w:rPr>
      <w:rFonts w:ascii="Arial" w:hAnsi="Arial" w:cs="Arial"/>
      <w:b/>
      <w:bCs/>
      <w:color w:val="000000"/>
      <w:spacing w:val="40"/>
      <w:sz w:val="22"/>
      <w:szCs w:val="22"/>
    </w:rPr>
  </w:style>
  <w:style w:type="paragraph" w:customStyle="1" w:styleId="Odstavekseznama1">
    <w:name w:val="Odstavek seznama1"/>
    <w:basedOn w:val="Navaden"/>
    <w:qFormat/>
    <w:rsid w:val="00D04B00"/>
    <w:pPr>
      <w:ind w:left="720"/>
      <w:contextualSpacing/>
    </w:pPr>
    <w:rPr>
      <w:szCs w:val="24"/>
    </w:rPr>
  </w:style>
  <w:style w:type="paragraph" w:customStyle="1" w:styleId="Alineazatoko">
    <w:name w:val="Alinea za točko"/>
    <w:basedOn w:val="Navaden"/>
    <w:link w:val="AlineazatokoZnak"/>
    <w:qFormat/>
    <w:rsid w:val="00D04B00"/>
    <w:pPr>
      <w:overflowPunct w:val="0"/>
      <w:autoSpaceDE w:val="0"/>
      <w:autoSpaceDN w:val="0"/>
      <w:adjustRightInd w:val="0"/>
      <w:spacing w:line="200" w:lineRule="exact"/>
      <w:ind w:left="720" w:hanging="360"/>
      <w:jc w:val="both"/>
      <w:textAlignment w:val="baseline"/>
    </w:pPr>
    <w:rPr>
      <w:rFonts w:ascii="Arial" w:hAnsi="Arial" w:cs="Arial"/>
      <w:sz w:val="22"/>
      <w:szCs w:val="22"/>
    </w:rPr>
  </w:style>
  <w:style w:type="character" w:customStyle="1" w:styleId="AlineazatokoZnak">
    <w:name w:val="Alinea za točko Znak"/>
    <w:link w:val="Alineazatoko"/>
    <w:rsid w:val="00D04B00"/>
    <w:rPr>
      <w:rFonts w:ascii="Arial" w:hAnsi="Arial" w:cs="Arial"/>
      <w:sz w:val="22"/>
      <w:szCs w:val="22"/>
    </w:rPr>
  </w:style>
  <w:style w:type="character" w:customStyle="1" w:styleId="rkovnatokazaodstavkomZnak">
    <w:name w:val="Črkovna točka_za odstavkom Znak"/>
    <w:link w:val="rkovnatokazaodstavkom"/>
    <w:rsid w:val="00D04B00"/>
    <w:rPr>
      <w:rFonts w:ascii="Arial" w:hAnsi="Arial"/>
    </w:rPr>
  </w:style>
  <w:style w:type="paragraph" w:customStyle="1" w:styleId="rkovnatokazaodstavkom">
    <w:name w:val="Črkovna točka_za odstavkom"/>
    <w:basedOn w:val="Navaden"/>
    <w:link w:val="rkovnatokazaodstavkomZnak"/>
    <w:qFormat/>
    <w:rsid w:val="00D04B00"/>
    <w:pPr>
      <w:numPr>
        <w:numId w:val="14"/>
      </w:numPr>
      <w:overflowPunct w:val="0"/>
      <w:autoSpaceDE w:val="0"/>
      <w:autoSpaceDN w:val="0"/>
      <w:adjustRightInd w:val="0"/>
      <w:spacing w:line="200" w:lineRule="exact"/>
      <w:jc w:val="both"/>
      <w:textAlignment w:val="baseline"/>
    </w:pPr>
    <w:rPr>
      <w:rFonts w:ascii="Arial" w:hAnsi="Arial"/>
      <w:sz w:val="20"/>
    </w:rPr>
  </w:style>
  <w:style w:type="paragraph" w:customStyle="1" w:styleId="Odsek">
    <w:name w:val="Odsek"/>
    <w:basedOn w:val="Oddelek"/>
    <w:link w:val="OdsekZnak"/>
    <w:qFormat/>
    <w:rsid w:val="00D04B00"/>
    <w:pPr>
      <w:numPr>
        <w:numId w:val="10"/>
      </w:numPr>
      <w:ind w:left="0" w:firstLine="0"/>
    </w:pPr>
  </w:style>
  <w:style w:type="character" w:customStyle="1" w:styleId="OdsekZnak">
    <w:name w:val="Odsek Znak"/>
    <w:link w:val="Odsek"/>
    <w:rsid w:val="00D04B00"/>
    <w:rPr>
      <w:rFonts w:ascii="Arial" w:hAnsi="Arial" w:cs="Arial"/>
      <w:b/>
      <w:sz w:val="22"/>
      <w:szCs w:val="22"/>
    </w:rPr>
  </w:style>
  <w:style w:type="character" w:customStyle="1" w:styleId="Naslov4Znak">
    <w:name w:val="Naslov 4 Znak"/>
    <w:link w:val="Naslov4"/>
    <w:uiPriority w:val="9"/>
    <w:rsid w:val="00D04B00"/>
    <w:rPr>
      <w:rFonts w:ascii="Arial" w:hAnsi="Arial"/>
      <w:b/>
      <w:i/>
      <w:color w:val="000000"/>
      <w:sz w:val="28"/>
    </w:rPr>
  </w:style>
  <w:style w:type="paragraph" w:customStyle="1" w:styleId="Alineja">
    <w:name w:val="Alineja"/>
    <w:basedOn w:val="Navaden"/>
    <w:rsid w:val="00D04B00"/>
    <w:pPr>
      <w:suppressAutoHyphens/>
      <w:overflowPunct w:val="0"/>
      <w:autoSpaceDE w:val="0"/>
      <w:spacing w:line="200" w:lineRule="exact"/>
      <w:ind w:left="1080" w:hanging="720"/>
      <w:jc w:val="both"/>
      <w:textAlignment w:val="baseline"/>
    </w:pPr>
    <w:rPr>
      <w:rFonts w:ascii="Arial" w:hAnsi="Arial" w:cs="Arial"/>
      <w:sz w:val="17"/>
      <w:szCs w:val="17"/>
      <w:lang w:val="x-none" w:eastAsia="ar-SA"/>
    </w:rPr>
  </w:style>
  <w:style w:type="paragraph" w:customStyle="1" w:styleId="tevilnatoka">
    <w:name w:val="Številčna točka"/>
    <w:basedOn w:val="Navaden"/>
    <w:uiPriority w:val="99"/>
    <w:qFormat/>
    <w:rsid w:val="00D04B00"/>
    <w:pPr>
      <w:numPr>
        <w:numId w:val="15"/>
      </w:numPr>
      <w:tabs>
        <w:tab w:val="left" w:pos="540"/>
        <w:tab w:val="left" w:pos="900"/>
      </w:tabs>
      <w:suppressAutoHyphens/>
      <w:jc w:val="both"/>
    </w:pPr>
    <w:rPr>
      <w:rFonts w:ascii="Arial" w:hAnsi="Arial" w:cs="Arial"/>
      <w:sz w:val="22"/>
      <w:szCs w:val="22"/>
      <w:lang w:val="x-none" w:eastAsia="ar-SA"/>
    </w:rPr>
  </w:style>
  <w:style w:type="paragraph" w:customStyle="1" w:styleId="tevilnatoka1">
    <w:name w:val="tevilnatoka1"/>
    <w:basedOn w:val="Navaden"/>
    <w:rsid w:val="00D04B00"/>
    <w:pPr>
      <w:ind w:left="425" w:hanging="425"/>
      <w:jc w:val="both"/>
    </w:pPr>
    <w:rPr>
      <w:rFonts w:ascii="Arial" w:hAnsi="Arial" w:cs="Arial"/>
      <w:sz w:val="22"/>
      <w:szCs w:val="22"/>
    </w:rPr>
  </w:style>
  <w:style w:type="paragraph" w:styleId="Konnaopomba-besedilo">
    <w:name w:val="endnote text"/>
    <w:basedOn w:val="Navaden"/>
    <w:link w:val="Konnaopomba-besediloZnak"/>
    <w:rsid w:val="00D04B00"/>
    <w:pPr>
      <w:spacing w:line="260" w:lineRule="atLeast"/>
    </w:pPr>
    <w:rPr>
      <w:rFonts w:ascii="Arial" w:hAnsi="Arial"/>
      <w:sz w:val="20"/>
      <w:lang w:eastAsia="en-US"/>
    </w:rPr>
  </w:style>
  <w:style w:type="character" w:customStyle="1" w:styleId="Konnaopomba-besediloZnak">
    <w:name w:val="Končna opomba - besedilo Znak"/>
    <w:link w:val="Konnaopomba-besedilo"/>
    <w:rsid w:val="00D04B00"/>
    <w:rPr>
      <w:rFonts w:ascii="Arial" w:hAnsi="Arial"/>
      <w:lang w:eastAsia="en-US"/>
    </w:rPr>
  </w:style>
  <w:style w:type="character" w:styleId="Konnaopomba-sklic">
    <w:name w:val="endnote reference"/>
    <w:rsid w:val="00D04B00"/>
    <w:rPr>
      <w:vertAlign w:val="superscript"/>
    </w:rPr>
  </w:style>
  <w:style w:type="character" w:customStyle="1" w:styleId="Naslov2Znak">
    <w:name w:val="Naslov 2 Znak"/>
    <w:aliases w:val="cleni Znak"/>
    <w:link w:val="Naslov2"/>
    <w:rsid w:val="00D04B00"/>
    <w:rPr>
      <w:b/>
      <w:i/>
      <w:sz w:val="24"/>
      <w:lang w:val="en-US"/>
    </w:rPr>
  </w:style>
  <w:style w:type="character" w:customStyle="1" w:styleId="Naslov3Znak">
    <w:name w:val="Naslov 3 Znak"/>
    <w:link w:val="Naslov3"/>
    <w:rsid w:val="00D04B00"/>
    <w:rPr>
      <w:b/>
      <w:sz w:val="24"/>
      <w:lang w:val="en-US"/>
    </w:rPr>
  </w:style>
  <w:style w:type="numbering" w:customStyle="1" w:styleId="Brezseznama1">
    <w:name w:val="Brez seznama1"/>
    <w:next w:val="Brezseznama"/>
    <w:uiPriority w:val="99"/>
    <w:semiHidden/>
    <w:unhideWhenUsed/>
    <w:rsid w:val="00D04B00"/>
  </w:style>
  <w:style w:type="character" w:customStyle="1" w:styleId="WW8Num1z0">
    <w:name w:val="WW8Num1z0"/>
    <w:rsid w:val="00D04B00"/>
    <w:rPr>
      <w:rFonts w:ascii="Arial" w:eastAsia="Times New Roman" w:hAnsi="Arial" w:cs="Arial" w:hint="default"/>
      <w:b/>
      <w:sz w:val="20"/>
      <w:szCs w:val="20"/>
      <w:lang w:val="x-none"/>
    </w:rPr>
  </w:style>
  <w:style w:type="character" w:customStyle="1" w:styleId="WW8Num1z1">
    <w:name w:val="WW8Num1z1"/>
    <w:rsid w:val="00D04B00"/>
  </w:style>
  <w:style w:type="character" w:customStyle="1" w:styleId="WW8Num1z2">
    <w:name w:val="WW8Num1z2"/>
    <w:rsid w:val="00D04B00"/>
  </w:style>
  <w:style w:type="character" w:customStyle="1" w:styleId="WW8Num1z3">
    <w:name w:val="WW8Num1z3"/>
    <w:rsid w:val="00D04B00"/>
  </w:style>
  <w:style w:type="character" w:customStyle="1" w:styleId="WW8Num1z4">
    <w:name w:val="WW8Num1z4"/>
    <w:rsid w:val="00D04B00"/>
  </w:style>
  <w:style w:type="character" w:customStyle="1" w:styleId="WW8Num1z5">
    <w:name w:val="WW8Num1z5"/>
    <w:rsid w:val="00D04B00"/>
  </w:style>
  <w:style w:type="character" w:customStyle="1" w:styleId="WW8Num1z6">
    <w:name w:val="WW8Num1z6"/>
    <w:rsid w:val="00D04B00"/>
  </w:style>
  <w:style w:type="character" w:customStyle="1" w:styleId="WW8Num1z7">
    <w:name w:val="WW8Num1z7"/>
    <w:rsid w:val="00D04B00"/>
  </w:style>
  <w:style w:type="character" w:customStyle="1" w:styleId="WW8Num1z8">
    <w:name w:val="WW8Num1z8"/>
    <w:rsid w:val="00D04B00"/>
  </w:style>
  <w:style w:type="character" w:customStyle="1" w:styleId="WW8Num2z0">
    <w:name w:val="WW8Num2z0"/>
    <w:rsid w:val="00D04B00"/>
    <w:rPr>
      <w:rFonts w:ascii="Arial" w:eastAsia="Times New Roman" w:hAnsi="Arial" w:cs="Arial" w:hint="default"/>
    </w:rPr>
  </w:style>
  <w:style w:type="character" w:customStyle="1" w:styleId="WW8Num3z0">
    <w:name w:val="WW8Num3z0"/>
    <w:rsid w:val="00D04B00"/>
    <w:rPr>
      <w:rFonts w:ascii="Arial" w:eastAsia="Times New Roman" w:hAnsi="Arial" w:cs="Arial" w:hint="default"/>
      <w:i/>
      <w:sz w:val="16"/>
      <w:szCs w:val="16"/>
      <w:lang w:val="x-none"/>
    </w:rPr>
  </w:style>
  <w:style w:type="character" w:customStyle="1" w:styleId="WW8Num4z0">
    <w:name w:val="WW8Num4z0"/>
    <w:rsid w:val="00D04B00"/>
    <w:rPr>
      <w:rFonts w:hint="default"/>
    </w:rPr>
  </w:style>
  <w:style w:type="character" w:customStyle="1" w:styleId="WW8Num5z0">
    <w:name w:val="WW8Num5z0"/>
    <w:rsid w:val="00D04B00"/>
    <w:rPr>
      <w:rFonts w:ascii="Arial" w:eastAsia="Times New Roman" w:hAnsi="Arial" w:cs="Arial" w:hint="default"/>
      <w:sz w:val="20"/>
      <w:szCs w:val="20"/>
    </w:rPr>
  </w:style>
  <w:style w:type="character" w:customStyle="1" w:styleId="WW8Num6z0">
    <w:name w:val="WW8Num6z0"/>
    <w:rsid w:val="00D04B00"/>
    <w:rPr>
      <w:rFonts w:ascii="Arial" w:eastAsia="Times New Roman" w:hAnsi="Arial" w:cs="Arial" w:hint="default"/>
      <w:lang w:val="x-none"/>
    </w:rPr>
  </w:style>
  <w:style w:type="character" w:customStyle="1" w:styleId="WW8Num7z0">
    <w:name w:val="WW8Num7z0"/>
    <w:rsid w:val="00D04B00"/>
    <w:rPr>
      <w:rFonts w:ascii="Calibri" w:eastAsia="Calibri" w:hAnsi="Calibri" w:cs="Times New Roman" w:hint="default"/>
      <w:sz w:val="20"/>
      <w:szCs w:val="20"/>
      <w:lang w:val="x-none"/>
    </w:rPr>
  </w:style>
  <w:style w:type="character" w:customStyle="1" w:styleId="WW8Num8z0">
    <w:name w:val="WW8Num8z0"/>
    <w:rsid w:val="00D04B00"/>
    <w:rPr>
      <w:rFonts w:ascii="Arial" w:hAnsi="Arial" w:cs="Arial" w:hint="default"/>
      <w:lang w:val="x-none"/>
    </w:rPr>
  </w:style>
  <w:style w:type="character" w:customStyle="1" w:styleId="WW8Num9z0">
    <w:name w:val="WW8Num9z0"/>
    <w:rsid w:val="00D04B00"/>
    <w:rPr>
      <w:rFonts w:hint="default"/>
    </w:rPr>
  </w:style>
  <w:style w:type="character" w:customStyle="1" w:styleId="WW8Num9z1">
    <w:name w:val="WW8Num9z1"/>
    <w:rsid w:val="00D04B00"/>
  </w:style>
  <w:style w:type="character" w:customStyle="1" w:styleId="WW8Num9z2">
    <w:name w:val="WW8Num9z2"/>
    <w:rsid w:val="00D04B00"/>
  </w:style>
  <w:style w:type="character" w:customStyle="1" w:styleId="WW8Num9z3">
    <w:name w:val="WW8Num9z3"/>
    <w:rsid w:val="00D04B00"/>
  </w:style>
  <w:style w:type="character" w:customStyle="1" w:styleId="WW8Num9z4">
    <w:name w:val="WW8Num9z4"/>
    <w:rsid w:val="00D04B00"/>
  </w:style>
  <w:style w:type="character" w:customStyle="1" w:styleId="WW8Num9z5">
    <w:name w:val="WW8Num9z5"/>
    <w:rsid w:val="00D04B00"/>
  </w:style>
  <w:style w:type="character" w:customStyle="1" w:styleId="WW8Num9z6">
    <w:name w:val="WW8Num9z6"/>
    <w:rsid w:val="00D04B00"/>
  </w:style>
  <w:style w:type="character" w:customStyle="1" w:styleId="WW8Num9z7">
    <w:name w:val="WW8Num9z7"/>
    <w:rsid w:val="00D04B00"/>
  </w:style>
  <w:style w:type="character" w:customStyle="1" w:styleId="WW8Num9z8">
    <w:name w:val="WW8Num9z8"/>
    <w:rsid w:val="00D04B00"/>
  </w:style>
  <w:style w:type="character" w:customStyle="1" w:styleId="WW8Num10z0">
    <w:name w:val="WW8Num10z0"/>
    <w:rsid w:val="00D04B00"/>
    <w:rPr>
      <w:rFonts w:ascii="Arial" w:eastAsia="Times New Roman" w:hAnsi="Arial" w:cs="Arial" w:hint="default"/>
      <w:lang w:val="x-none"/>
    </w:rPr>
  </w:style>
  <w:style w:type="character" w:customStyle="1" w:styleId="WW8Num10z1">
    <w:name w:val="WW8Num10z1"/>
    <w:rsid w:val="00D04B00"/>
    <w:rPr>
      <w:rFonts w:ascii="Courier New" w:hAnsi="Courier New" w:cs="Courier New" w:hint="default"/>
    </w:rPr>
  </w:style>
  <w:style w:type="character" w:customStyle="1" w:styleId="WW8Num10z2">
    <w:name w:val="WW8Num10z2"/>
    <w:rsid w:val="00D04B00"/>
    <w:rPr>
      <w:rFonts w:ascii="Wingdings" w:hAnsi="Wingdings" w:cs="Wingdings" w:hint="default"/>
    </w:rPr>
  </w:style>
  <w:style w:type="character" w:customStyle="1" w:styleId="WW8Num10z3">
    <w:name w:val="WW8Num10z3"/>
    <w:rsid w:val="00D04B00"/>
    <w:rPr>
      <w:rFonts w:ascii="Symbol" w:hAnsi="Symbol" w:cs="Symbol" w:hint="default"/>
    </w:rPr>
  </w:style>
  <w:style w:type="character" w:customStyle="1" w:styleId="WW8Num10z4">
    <w:name w:val="WW8Num10z4"/>
    <w:rsid w:val="00D04B00"/>
  </w:style>
  <w:style w:type="character" w:customStyle="1" w:styleId="WW8Num10z5">
    <w:name w:val="WW8Num10z5"/>
    <w:rsid w:val="00D04B00"/>
  </w:style>
  <w:style w:type="character" w:customStyle="1" w:styleId="WW8Num10z6">
    <w:name w:val="WW8Num10z6"/>
    <w:rsid w:val="00D04B00"/>
  </w:style>
  <w:style w:type="character" w:customStyle="1" w:styleId="WW8Num10z7">
    <w:name w:val="WW8Num10z7"/>
    <w:rsid w:val="00D04B00"/>
  </w:style>
  <w:style w:type="character" w:customStyle="1" w:styleId="WW8Num10z8">
    <w:name w:val="WW8Num10z8"/>
    <w:rsid w:val="00D04B00"/>
  </w:style>
  <w:style w:type="character" w:customStyle="1" w:styleId="WW8Num11z0">
    <w:name w:val="WW8Num11z0"/>
    <w:rsid w:val="00D04B00"/>
    <w:rPr>
      <w:rFonts w:hint="default"/>
    </w:rPr>
  </w:style>
  <w:style w:type="character" w:customStyle="1" w:styleId="WW8Num11z1">
    <w:name w:val="WW8Num11z1"/>
    <w:rsid w:val="00D04B00"/>
  </w:style>
  <w:style w:type="character" w:customStyle="1" w:styleId="WW8Num11z2">
    <w:name w:val="WW8Num11z2"/>
    <w:rsid w:val="00D04B00"/>
  </w:style>
  <w:style w:type="character" w:customStyle="1" w:styleId="WW8Num11z3">
    <w:name w:val="WW8Num11z3"/>
    <w:rsid w:val="00D04B00"/>
  </w:style>
  <w:style w:type="character" w:customStyle="1" w:styleId="WW8Num11z4">
    <w:name w:val="WW8Num11z4"/>
    <w:rsid w:val="00D04B00"/>
  </w:style>
  <w:style w:type="character" w:customStyle="1" w:styleId="WW8Num11z5">
    <w:name w:val="WW8Num11z5"/>
    <w:rsid w:val="00D04B00"/>
  </w:style>
  <w:style w:type="character" w:customStyle="1" w:styleId="WW8Num11z6">
    <w:name w:val="WW8Num11z6"/>
    <w:rsid w:val="00D04B00"/>
  </w:style>
  <w:style w:type="character" w:customStyle="1" w:styleId="WW8Num11z7">
    <w:name w:val="WW8Num11z7"/>
    <w:rsid w:val="00D04B00"/>
  </w:style>
  <w:style w:type="character" w:customStyle="1" w:styleId="WW8Num11z8">
    <w:name w:val="WW8Num11z8"/>
    <w:rsid w:val="00D04B00"/>
  </w:style>
  <w:style w:type="character" w:customStyle="1" w:styleId="WW8Num12z0">
    <w:name w:val="WW8Num12z0"/>
    <w:rsid w:val="00D04B00"/>
    <w:rPr>
      <w:rFonts w:ascii="Arial" w:eastAsia="Times New Roman" w:hAnsi="Arial" w:cs="Arial" w:hint="default"/>
      <w:i/>
      <w:sz w:val="16"/>
      <w:szCs w:val="16"/>
      <w:lang w:val="x-none"/>
    </w:rPr>
  </w:style>
  <w:style w:type="character" w:customStyle="1" w:styleId="WW8Num12z1">
    <w:name w:val="WW8Num12z1"/>
    <w:rsid w:val="00D04B00"/>
  </w:style>
  <w:style w:type="character" w:customStyle="1" w:styleId="WW8Num12z2">
    <w:name w:val="WW8Num12z2"/>
    <w:rsid w:val="00D04B00"/>
  </w:style>
  <w:style w:type="character" w:customStyle="1" w:styleId="WW8Num12z3">
    <w:name w:val="WW8Num12z3"/>
    <w:rsid w:val="00D04B00"/>
  </w:style>
  <w:style w:type="character" w:customStyle="1" w:styleId="WW8Num12z4">
    <w:name w:val="WW8Num12z4"/>
    <w:rsid w:val="00D04B00"/>
  </w:style>
  <w:style w:type="character" w:customStyle="1" w:styleId="WW8Num12z5">
    <w:name w:val="WW8Num12z5"/>
    <w:rsid w:val="00D04B00"/>
  </w:style>
  <w:style w:type="character" w:customStyle="1" w:styleId="WW8Num12z6">
    <w:name w:val="WW8Num12z6"/>
    <w:rsid w:val="00D04B00"/>
  </w:style>
  <w:style w:type="character" w:customStyle="1" w:styleId="WW8Num12z7">
    <w:name w:val="WW8Num12z7"/>
    <w:rsid w:val="00D04B00"/>
  </w:style>
  <w:style w:type="character" w:customStyle="1" w:styleId="WW8Num12z8">
    <w:name w:val="WW8Num12z8"/>
    <w:rsid w:val="00D04B00"/>
  </w:style>
  <w:style w:type="character" w:customStyle="1" w:styleId="WW8Num13z0">
    <w:name w:val="WW8Num13z0"/>
    <w:rsid w:val="00D04B00"/>
    <w:rPr>
      <w:rFonts w:ascii="Arial" w:eastAsia="Times New Roman" w:hAnsi="Arial" w:cs="Arial" w:hint="default"/>
      <w:i/>
      <w:sz w:val="16"/>
      <w:szCs w:val="16"/>
      <w:lang w:val="x-none"/>
    </w:rPr>
  </w:style>
  <w:style w:type="character" w:customStyle="1" w:styleId="WW8Num13z1">
    <w:name w:val="WW8Num13z1"/>
    <w:rsid w:val="00D04B00"/>
  </w:style>
  <w:style w:type="character" w:customStyle="1" w:styleId="WW8Num13z2">
    <w:name w:val="WW8Num13z2"/>
    <w:rsid w:val="00D04B00"/>
  </w:style>
  <w:style w:type="character" w:customStyle="1" w:styleId="WW8Num13z3">
    <w:name w:val="WW8Num13z3"/>
    <w:rsid w:val="00D04B00"/>
  </w:style>
  <w:style w:type="character" w:customStyle="1" w:styleId="WW8Num13z4">
    <w:name w:val="WW8Num13z4"/>
    <w:rsid w:val="00D04B00"/>
  </w:style>
  <w:style w:type="character" w:customStyle="1" w:styleId="WW8Num13z5">
    <w:name w:val="WW8Num13z5"/>
    <w:rsid w:val="00D04B00"/>
  </w:style>
  <w:style w:type="character" w:customStyle="1" w:styleId="WW8Num13z6">
    <w:name w:val="WW8Num13z6"/>
    <w:rsid w:val="00D04B00"/>
  </w:style>
  <w:style w:type="character" w:customStyle="1" w:styleId="WW8Num13z7">
    <w:name w:val="WW8Num13z7"/>
    <w:rsid w:val="00D04B00"/>
  </w:style>
  <w:style w:type="character" w:customStyle="1" w:styleId="WW8Num13z8">
    <w:name w:val="WW8Num13z8"/>
    <w:rsid w:val="00D04B00"/>
  </w:style>
  <w:style w:type="character" w:customStyle="1" w:styleId="WW8Num14z0">
    <w:name w:val="WW8Num14z0"/>
    <w:rsid w:val="00D04B00"/>
    <w:rPr>
      <w:rFonts w:ascii="Arial" w:eastAsia="Times New Roman" w:hAnsi="Arial" w:cs="Arial" w:hint="default"/>
      <w:i/>
      <w:sz w:val="16"/>
      <w:szCs w:val="16"/>
      <w:lang w:val="x-none"/>
    </w:rPr>
  </w:style>
  <w:style w:type="character" w:customStyle="1" w:styleId="WW8Num14z1">
    <w:name w:val="WW8Num14z1"/>
    <w:rsid w:val="00D04B00"/>
  </w:style>
  <w:style w:type="character" w:customStyle="1" w:styleId="WW8Num14z2">
    <w:name w:val="WW8Num14z2"/>
    <w:rsid w:val="00D04B00"/>
  </w:style>
  <w:style w:type="character" w:customStyle="1" w:styleId="WW8Num14z3">
    <w:name w:val="WW8Num14z3"/>
    <w:rsid w:val="00D04B00"/>
  </w:style>
  <w:style w:type="character" w:customStyle="1" w:styleId="WW8Num14z4">
    <w:name w:val="WW8Num14z4"/>
    <w:rsid w:val="00D04B00"/>
  </w:style>
  <w:style w:type="character" w:customStyle="1" w:styleId="WW8Num14z5">
    <w:name w:val="WW8Num14z5"/>
    <w:rsid w:val="00D04B00"/>
  </w:style>
  <w:style w:type="character" w:customStyle="1" w:styleId="WW8Num14z6">
    <w:name w:val="WW8Num14z6"/>
    <w:rsid w:val="00D04B00"/>
  </w:style>
  <w:style w:type="character" w:customStyle="1" w:styleId="WW8Num14z7">
    <w:name w:val="WW8Num14z7"/>
    <w:rsid w:val="00D04B00"/>
  </w:style>
  <w:style w:type="character" w:customStyle="1" w:styleId="WW8Num14z8">
    <w:name w:val="WW8Num14z8"/>
    <w:rsid w:val="00D04B00"/>
  </w:style>
  <w:style w:type="character" w:customStyle="1" w:styleId="WW8Num15z0">
    <w:name w:val="WW8Num15z0"/>
    <w:rsid w:val="00D04B00"/>
    <w:rPr>
      <w:rFonts w:ascii="Arial" w:eastAsia="Times New Roman" w:hAnsi="Arial" w:cs="Arial" w:hint="default"/>
      <w:i/>
      <w:sz w:val="16"/>
      <w:szCs w:val="16"/>
      <w:lang w:val="x-none"/>
    </w:rPr>
  </w:style>
  <w:style w:type="character" w:customStyle="1" w:styleId="WW8Num15z1">
    <w:name w:val="WW8Num15z1"/>
    <w:rsid w:val="00D04B00"/>
  </w:style>
  <w:style w:type="character" w:customStyle="1" w:styleId="WW8Num15z2">
    <w:name w:val="WW8Num15z2"/>
    <w:rsid w:val="00D04B00"/>
  </w:style>
  <w:style w:type="character" w:customStyle="1" w:styleId="WW8Num15z3">
    <w:name w:val="WW8Num15z3"/>
    <w:rsid w:val="00D04B00"/>
  </w:style>
  <w:style w:type="character" w:customStyle="1" w:styleId="WW8Num15z4">
    <w:name w:val="WW8Num15z4"/>
    <w:rsid w:val="00D04B00"/>
  </w:style>
  <w:style w:type="character" w:customStyle="1" w:styleId="WW8Num15z5">
    <w:name w:val="WW8Num15z5"/>
    <w:rsid w:val="00D04B00"/>
  </w:style>
  <w:style w:type="character" w:customStyle="1" w:styleId="WW8Num15z6">
    <w:name w:val="WW8Num15z6"/>
    <w:rsid w:val="00D04B00"/>
  </w:style>
  <w:style w:type="character" w:customStyle="1" w:styleId="WW8Num15z7">
    <w:name w:val="WW8Num15z7"/>
    <w:rsid w:val="00D04B00"/>
  </w:style>
  <w:style w:type="character" w:customStyle="1" w:styleId="WW8Num15z8">
    <w:name w:val="WW8Num15z8"/>
    <w:rsid w:val="00D04B00"/>
  </w:style>
  <w:style w:type="character" w:customStyle="1" w:styleId="WW8Num16z0">
    <w:name w:val="WW8Num16z0"/>
    <w:rsid w:val="00D04B00"/>
    <w:rPr>
      <w:rFonts w:ascii="Arial" w:eastAsia="Times New Roman" w:hAnsi="Arial" w:cs="Arial" w:hint="default"/>
      <w:i/>
      <w:sz w:val="16"/>
      <w:szCs w:val="16"/>
      <w:lang w:val="x-none"/>
    </w:rPr>
  </w:style>
  <w:style w:type="character" w:customStyle="1" w:styleId="WW8Num16z1">
    <w:name w:val="WW8Num16z1"/>
    <w:rsid w:val="00D04B00"/>
  </w:style>
  <w:style w:type="character" w:customStyle="1" w:styleId="WW8Num16z2">
    <w:name w:val="WW8Num16z2"/>
    <w:rsid w:val="00D04B00"/>
  </w:style>
  <w:style w:type="character" w:customStyle="1" w:styleId="WW8Num16z3">
    <w:name w:val="WW8Num16z3"/>
    <w:rsid w:val="00D04B00"/>
  </w:style>
  <w:style w:type="character" w:customStyle="1" w:styleId="WW8Num16z4">
    <w:name w:val="WW8Num16z4"/>
    <w:rsid w:val="00D04B00"/>
  </w:style>
  <w:style w:type="character" w:customStyle="1" w:styleId="WW8Num16z5">
    <w:name w:val="WW8Num16z5"/>
    <w:rsid w:val="00D04B00"/>
  </w:style>
  <w:style w:type="character" w:customStyle="1" w:styleId="WW8Num16z6">
    <w:name w:val="WW8Num16z6"/>
    <w:rsid w:val="00D04B00"/>
  </w:style>
  <w:style w:type="character" w:customStyle="1" w:styleId="WW8Num16z7">
    <w:name w:val="WW8Num16z7"/>
    <w:rsid w:val="00D04B00"/>
  </w:style>
  <w:style w:type="character" w:customStyle="1" w:styleId="WW8Num16z8">
    <w:name w:val="WW8Num16z8"/>
    <w:rsid w:val="00D04B00"/>
  </w:style>
  <w:style w:type="character" w:customStyle="1" w:styleId="WW8Num17z0">
    <w:name w:val="WW8Num17z0"/>
    <w:rsid w:val="00D04B00"/>
    <w:rPr>
      <w:rFonts w:ascii="Arial" w:eastAsia="Times New Roman" w:hAnsi="Arial" w:cs="Arial" w:hint="default"/>
      <w:i/>
      <w:sz w:val="16"/>
      <w:szCs w:val="16"/>
      <w:lang w:val="x-none"/>
    </w:rPr>
  </w:style>
  <w:style w:type="character" w:customStyle="1" w:styleId="WW8Num17z1">
    <w:name w:val="WW8Num17z1"/>
    <w:rsid w:val="00D04B00"/>
  </w:style>
  <w:style w:type="character" w:customStyle="1" w:styleId="WW8Num17z2">
    <w:name w:val="WW8Num17z2"/>
    <w:rsid w:val="00D04B00"/>
  </w:style>
  <w:style w:type="character" w:customStyle="1" w:styleId="WW8Num17z3">
    <w:name w:val="WW8Num17z3"/>
    <w:rsid w:val="00D04B00"/>
  </w:style>
  <w:style w:type="character" w:customStyle="1" w:styleId="WW8Num17z4">
    <w:name w:val="WW8Num17z4"/>
    <w:rsid w:val="00D04B00"/>
  </w:style>
  <w:style w:type="character" w:customStyle="1" w:styleId="WW8Num17z5">
    <w:name w:val="WW8Num17z5"/>
    <w:rsid w:val="00D04B00"/>
  </w:style>
  <w:style w:type="character" w:customStyle="1" w:styleId="WW8Num17z6">
    <w:name w:val="WW8Num17z6"/>
    <w:rsid w:val="00D04B00"/>
  </w:style>
  <w:style w:type="character" w:customStyle="1" w:styleId="WW8Num17z7">
    <w:name w:val="WW8Num17z7"/>
    <w:rsid w:val="00D04B00"/>
  </w:style>
  <w:style w:type="character" w:customStyle="1" w:styleId="WW8Num17z8">
    <w:name w:val="WW8Num17z8"/>
    <w:rsid w:val="00D04B00"/>
  </w:style>
  <w:style w:type="character" w:customStyle="1" w:styleId="WW8Num18z0">
    <w:name w:val="WW8Num18z0"/>
    <w:rsid w:val="00D04B00"/>
    <w:rPr>
      <w:rFonts w:ascii="Arial" w:eastAsia="Times New Roman" w:hAnsi="Arial" w:cs="Arial" w:hint="default"/>
      <w:i/>
      <w:sz w:val="16"/>
      <w:szCs w:val="16"/>
      <w:lang w:val="x-none"/>
    </w:rPr>
  </w:style>
  <w:style w:type="character" w:customStyle="1" w:styleId="WW8Num18z1">
    <w:name w:val="WW8Num18z1"/>
    <w:rsid w:val="00D04B00"/>
  </w:style>
  <w:style w:type="character" w:customStyle="1" w:styleId="WW8Num18z2">
    <w:name w:val="WW8Num18z2"/>
    <w:rsid w:val="00D04B00"/>
  </w:style>
  <w:style w:type="character" w:customStyle="1" w:styleId="WW8Num18z3">
    <w:name w:val="WW8Num18z3"/>
    <w:rsid w:val="00D04B00"/>
  </w:style>
  <w:style w:type="character" w:customStyle="1" w:styleId="WW8Num18z4">
    <w:name w:val="WW8Num18z4"/>
    <w:rsid w:val="00D04B00"/>
  </w:style>
  <w:style w:type="character" w:customStyle="1" w:styleId="WW8Num18z5">
    <w:name w:val="WW8Num18z5"/>
    <w:rsid w:val="00D04B00"/>
  </w:style>
  <w:style w:type="character" w:customStyle="1" w:styleId="WW8Num18z6">
    <w:name w:val="WW8Num18z6"/>
    <w:rsid w:val="00D04B00"/>
  </w:style>
  <w:style w:type="character" w:customStyle="1" w:styleId="WW8Num18z7">
    <w:name w:val="WW8Num18z7"/>
    <w:rsid w:val="00D04B00"/>
  </w:style>
  <w:style w:type="character" w:customStyle="1" w:styleId="WW8Num18z8">
    <w:name w:val="WW8Num18z8"/>
    <w:rsid w:val="00D04B00"/>
  </w:style>
  <w:style w:type="character" w:customStyle="1" w:styleId="WW8Num19z0">
    <w:name w:val="WW8Num19z0"/>
    <w:rsid w:val="00D04B00"/>
    <w:rPr>
      <w:rFonts w:ascii="Arial" w:eastAsia="Times New Roman" w:hAnsi="Arial" w:cs="Arial" w:hint="default"/>
      <w:i/>
      <w:sz w:val="16"/>
      <w:szCs w:val="16"/>
      <w:lang w:val="x-none"/>
    </w:rPr>
  </w:style>
  <w:style w:type="character" w:customStyle="1" w:styleId="WW8Num19z1">
    <w:name w:val="WW8Num19z1"/>
    <w:rsid w:val="00D04B00"/>
  </w:style>
  <w:style w:type="character" w:customStyle="1" w:styleId="WW8Num19z2">
    <w:name w:val="WW8Num19z2"/>
    <w:rsid w:val="00D04B00"/>
  </w:style>
  <w:style w:type="character" w:customStyle="1" w:styleId="WW8Num19z3">
    <w:name w:val="WW8Num19z3"/>
    <w:rsid w:val="00D04B00"/>
  </w:style>
  <w:style w:type="character" w:customStyle="1" w:styleId="WW8Num19z4">
    <w:name w:val="WW8Num19z4"/>
    <w:rsid w:val="00D04B00"/>
  </w:style>
  <w:style w:type="character" w:customStyle="1" w:styleId="WW8Num19z5">
    <w:name w:val="WW8Num19z5"/>
    <w:rsid w:val="00D04B00"/>
  </w:style>
  <w:style w:type="character" w:customStyle="1" w:styleId="WW8Num19z6">
    <w:name w:val="WW8Num19z6"/>
    <w:rsid w:val="00D04B00"/>
  </w:style>
  <w:style w:type="character" w:customStyle="1" w:styleId="WW8Num19z7">
    <w:name w:val="WW8Num19z7"/>
    <w:rsid w:val="00D04B00"/>
  </w:style>
  <w:style w:type="character" w:customStyle="1" w:styleId="WW8Num19z8">
    <w:name w:val="WW8Num19z8"/>
    <w:rsid w:val="00D04B00"/>
  </w:style>
  <w:style w:type="character" w:customStyle="1" w:styleId="WW8Num20z0">
    <w:name w:val="WW8Num20z0"/>
    <w:rsid w:val="00D04B00"/>
    <w:rPr>
      <w:rFonts w:ascii="Arial" w:eastAsia="Times New Roman" w:hAnsi="Arial" w:cs="Arial" w:hint="default"/>
      <w:i/>
      <w:sz w:val="16"/>
      <w:szCs w:val="16"/>
      <w:lang w:val="x-none"/>
    </w:rPr>
  </w:style>
  <w:style w:type="character" w:customStyle="1" w:styleId="WW8Num20z1">
    <w:name w:val="WW8Num20z1"/>
    <w:rsid w:val="00D04B00"/>
  </w:style>
  <w:style w:type="character" w:customStyle="1" w:styleId="WW8Num20z2">
    <w:name w:val="WW8Num20z2"/>
    <w:rsid w:val="00D04B00"/>
  </w:style>
  <w:style w:type="character" w:customStyle="1" w:styleId="WW8Num20z3">
    <w:name w:val="WW8Num20z3"/>
    <w:rsid w:val="00D04B00"/>
  </w:style>
  <w:style w:type="character" w:customStyle="1" w:styleId="WW8Num20z4">
    <w:name w:val="WW8Num20z4"/>
    <w:rsid w:val="00D04B00"/>
  </w:style>
  <w:style w:type="character" w:customStyle="1" w:styleId="WW8Num20z5">
    <w:name w:val="WW8Num20z5"/>
    <w:rsid w:val="00D04B00"/>
  </w:style>
  <w:style w:type="character" w:customStyle="1" w:styleId="WW8Num20z6">
    <w:name w:val="WW8Num20z6"/>
    <w:rsid w:val="00D04B00"/>
  </w:style>
  <w:style w:type="character" w:customStyle="1" w:styleId="WW8Num20z7">
    <w:name w:val="WW8Num20z7"/>
    <w:rsid w:val="00D04B00"/>
  </w:style>
  <w:style w:type="character" w:customStyle="1" w:styleId="WW8Num20z8">
    <w:name w:val="WW8Num20z8"/>
    <w:rsid w:val="00D04B00"/>
  </w:style>
  <w:style w:type="character" w:customStyle="1" w:styleId="WW8Num21z0">
    <w:name w:val="WW8Num21z0"/>
    <w:rsid w:val="00D04B00"/>
    <w:rPr>
      <w:rFonts w:ascii="Arial" w:eastAsia="Times New Roman" w:hAnsi="Arial" w:cs="Arial" w:hint="default"/>
      <w:i/>
      <w:sz w:val="16"/>
      <w:szCs w:val="16"/>
      <w:lang w:val="x-none"/>
    </w:rPr>
  </w:style>
  <w:style w:type="character" w:customStyle="1" w:styleId="WW8Num21z1">
    <w:name w:val="WW8Num21z1"/>
    <w:rsid w:val="00D04B00"/>
  </w:style>
  <w:style w:type="character" w:customStyle="1" w:styleId="WW8Num21z2">
    <w:name w:val="WW8Num21z2"/>
    <w:rsid w:val="00D04B00"/>
  </w:style>
  <w:style w:type="character" w:customStyle="1" w:styleId="WW8Num21z3">
    <w:name w:val="WW8Num21z3"/>
    <w:rsid w:val="00D04B00"/>
  </w:style>
  <w:style w:type="character" w:customStyle="1" w:styleId="WW8Num21z4">
    <w:name w:val="WW8Num21z4"/>
    <w:rsid w:val="00D04B00"/>
  </w:style>
  <w:style w:type="character" w:customStyle="1" w:styleId="WW8Num21z5">
    <w:name w:val="WW8Num21z5"/>
    <w:rsid w:val="00D04B00"/>
  </w:style>
  <w:style w:type="character" w:customStyle="1" w:styleId="WW8Num21z6">
    <w:name w:val="WW8Num21z6"/>
    <w:rsid w:val="00D04B00"/>
  </w:style>
  <w:style w:type="character" w:customStyle="1" w:styleId="WW8Num21z7">
    <w:name w:val="WW8Num21z7"/>
    <w:rsid w:val="00D04B00"/>
  </w:style>
  <w:style w:type="character" w:customStyle="1" w:styleId="WW8Num21z8">
    <w:name w:val="WW8Num21z8"/>
    <w:rsid w:val="00D04B00"/>
  </w:style>
  <w:style w:type="character" w:customStyle="1" w:styleId="WW8Num22z0">
    <w:name w:val="WW8Num22z0"/>
    <w:rsid w:val="00D04B00"/>
    <w:rPr>
      <w:rFonts w:ascii="Arial" w:eastAsia="Times New Roman" w:hAnsi="Arial" w:cs="Arial" w:hint="default"/>
      <w:i/>
      <w:sz w:val="16"/>
      <w:szCs w:val="16"/>
      <w:lang w:val="x-none"/>
    </w:rPr>
  </w:style>
  <w:style w:type="character" w:customStyle="1" w:styleId="WW8Num22z1">
    <w:name w:val="WW8Num22z1"/>
    <w:rsid w:val="00D04B00"/>
  </w:style>
  <w:style w:type="character" w:customStyle="1" w:styleId="WW8Num22z2">
    <w:name w:val="WW8Num22z2"/>
    <w:rsid w:val="00D04B00"/>
  </w:style>
  <w:style w:type="character" w:customStyle="1" w:styleId="WW8Num22z3">
    <w:name w:val="WW8Num22z3"/>
    <w:rsid w:val="00D04B00"/>
  </w:style>
  <w:style w:type="character" w:customStyle="1" w:styleId="WW8Num22z4">
    <w:name w:val="WW8Num22z4"/>
    <w:rsid w:val="00D04B00"/>
  </w:style>
  <w:style w:type="character" w:customStyle="1" w:styleId="WW8Num22z5">
    <w:name w:val="WW8Num22z5"/>
    <w:rsid w:val="00D04B00"/>
  </w:style>
  <w:style w:type="character" w:customStyle="1" w:styleId="WW8Num22z6">
    <w:name w:val="WW8Num22z6"/>
    <w:rsid w:val="00D04B00"/>
  </w:style>
  <w:style w:type="character" w:customStyle="1" w:styleId="WW8Num22z7">
    <w:name w:val="WW8Num22z7"/>
    <w:rsid w:val="00D04B00"/>
  </w:style>
  <w:style w:type="character" w:customStyle="1" w:styleId="WW8Num22z8">
    <w:name w:val="WW8Num22z8"/>
    <w:rsid w:val="00D04B00"/>
  </w:style>
  <w:style w:type="character" w:customStyle="1" w:styleId="WW8Num23z0">
    <w:name w:val="WW8Num23z0"/>
    <w:rsid w:val="00D04B00"/>
    <w:rPr>
      <w:rFonts w:ascii="Arial" w:eastAsia="Times New Roman" w:hAnsi="Arial" w:cs="Arial" w:hint="default"/>
      <w:i/>
      <w:sz w:val="16"/>
      <w:szCs w:val="16"/>
      <w:lang w:val="x-none"/>
    </w:rPr>
  </w:style>
  <w:style w:type="character" w:customStyle="1" w:styleId="WW8Num23z1">
    <w:name w:val="WW8Num23z1"/>
    <w:rsid w:val="00D04B00"/>
  </w:style>
  <w:style w:type="character" w:customStyle="1" w:styleId="WW8Num23z2">
    <w:name w:val="WW8Num23z2"/>
    <w:rsid w:val="00D04B00"/>
  </w:style>
  <w:style w:type="character" w:customStyle="1" w:styleId="WW8Num23z3">
    <w:name w:val="WW8Num23z3"/>
    <w:rsid w:val="00D04B00"/>
  </w:style>
  <w:style w:type="character" w:customStyle="1" w:styleId="WW8Num23z4">
    <w:name w:val="WW8Num23z4"/>
    <w:rsid w:val="00D04B00"/>
  </w:style>
  <w:style w:type="character" w:customStyle="1" w:styleId="WW8Num23z5">
    <w:name w:val="WW8Num23z5"/>
    <w:rsid w:val="00D04B00"/>
  </w:style>
  <w:style w:type="character" w:customStyle="1" w:styleId="WW8Num23z6">
    <w:name w:val="WW8Num23z6"/>
    <w:rsid w:val="00D04B00"/>
  </w:style>
  <w:style w:type="character" w:customStyle="1" w:styleId="WW8Num23z7">
    <w:name w:val="WW8Num23z7"/>
    <w:rsid w:val="00D04B00"/>
  </w:style>
  <w:style w:type="character" w:customStyle="1" w:styleId="WW8Num23z8">
    <w:name w:val="WW8Num23z8"/>
    <w:rsid w:val="00D04B00"/>
  </w:style>
  <w:style w:type="character" w:customStyle="1" w:styleId="WW8Num24z0">
    <w:name w:val="WW8Num24z0"/>
    <w:rsid w:val="00D04B00"/>
    <w:rPr>
      <w:rFonts w:ascii="Arial" w:eastAsia="Times New Roman" w:hAnsi="Arial" w:cs="Arial" w:hint="default"/>
      <w:i/>
      <w:sz w:val="16"/>
      <w:szCs w:val="16"/>
      <w:lang w:val="x-none"/>
    </w:rPr>
  </w:style>
  <w:style w:type="character" w:customStyle="1" w:styleId="WW8Num24z1">
    <w:name w:val="WW8Num24z1"/>
    <w:rsid w:val="00D04B00"/>
  </w:style>
  <w:style w:type="character" w:customStyle="1" w:styleId="WW8Num24z2">
    <w:name w:val="WW8Num24z2"/>
    <w:rsid w:val="00D04B00"/>
  </w:style>
  <w:style w:type="character" w:customStyle="1" w:styleId="WW8Num24z3">
    <w:name w:val="WW8Num24z3"/>
    <w:rsid w:val="00D04B00"/>
  </w:style>
  <w:style w:type="character" w:customStyle="1" w:styleId="WW8Num24z4">
    <w:name w:val="WW8Num24z4"/>
    <w:rsid w:val="00D04B00"/>
  </w:style>
  <w:style w:type="character" w:customStyle="1" w:styleId="WW8Num24z5">
    <w:name w:val="WW8Num24z5"/>
    <w:rsid w:val="00D04B00"/>
  </w:style>
  <w:style w:type="character" w:customStyle="1" w:styleId="WW8Num24z6">
    <w:name w:val="WW8Num24z6"/>
    <w:rsid w:val="00D04B00"/>
  </w:style>
  <w:style w:type="character" w:customStyle="1" w:styleId="WW8Num24z7">
    <w:name w:val="WW8Num24z7"/>
    <w:rsid w:val="00D04B00"/>
  </w:style>
  <w:style w:type="character" w:customStyle="1" w:styleId="WW8Num24z8">
    <w:name w:val="WW8Num24z8"/>
    <w:rsid w:val="00D04B00"/>
  </w:style>
  <w:style w:type="character" w:customStyle="1" w:styleId="WW8Num25z0">
    <w:name w:val="WW8Num25z0"/>
    <w:rsid w:val="00D04B00"/>
    <w:rPr>
      <w:rFonts w:ascii="Arial" w:eastAsia="Times New Roman" w:hAnsi="Arial" w:cs="Arial" w:hint="default"/>
      <w:i/>
      <w:sz w:val="16"/>
      <w:szCs w:val="16"/>
      <w:lang w:val="x-none"/>
    </w:rPr>
  </w:style>
  <w:style w:type="character" w:customStyle="1" w:styleId="WW8Num25z1">
    <w:name w:val="WW8Num25z1"/>
    <w:rsid w:val="00D04B00"/>
  </w:style>
  <w:style w:type="character" w:customStyle="1" w:styleId="WW8Num25z2">
    <w:name w:val="WW8Num25z2"/>
    <w:rsid w:val="00D04B00"/>
  </w:style>
  <w:style w:type="character" w:customStyle="1" w:styleId="WW8Num25z3">
    <w:name w:val="WW8Num25z3"/>
    <w:rsid w:val="00D04B00"/>
  </w:style>
  <w:style w:type="character" w:customStyle="1" w:styleId="WW8Num25z4">
    <w:name w:val="WW8Num25z4"/>
    <w:rsid w:val="00D04B00"/>
  </w:style>
  <w:style w:type="character" w:customStyle="1" w:styleId="WW8Num25z5">
    <w:name w:val="WW8Num25z5"/>
    <w:rsid w:val="00D04B00"/>
  </w:style>
  <w:style w:type="character" w:customStyle="1" w:styleId="WW8Num25z6">
    <w:name w:val="WW8Num25z6"/>
    <w:rsid w:val="00D04B00"/>
  </w:style>
  <w:style w:type="character" w:customStyle="1" w:styleId="WW8Num25z7">
    <w:name w:val="WW8Num25z7"/>
    <w:rsid w:val="00D04B00"/>
  </w:style>
  <w:style w:type="character" w:customStyle="1" w:styleId="WW8Num25z8">
    <w:name w:val="WW8Num25z8"/>
    <w:rsid w:val="00D04B00"/>
  </w:style>
  <w:style w:type="character" w:customStyle="1" w:styleId="WW8Num26z0">
    <w:name w:val="WW8Num26z0"/>
    <w:rsid w:val="00D04B00"/>
    <w:rPr>
      <w:rFonts w:ascii="Arial" w:eastAsia="Times New Roman" w:hAnsi="Arial" w:cs="Arial" w:hint="default"/>
      <w:i/>
      <w:sz w:val="16"/>
      <w:szCs w:val="16"/>
      <w:lang w:val="x-none"/>
    </w:rPr>
  </w:style>
  <w:style w:type="character" w:customStyle="1" w:styleId="WW8Num26z1">
    <w:name w:val="WW8Num26z1"/>
    <w:rsid w:val="00D04B00"/>
  </w:style>
  <w:style w:type="character" w:customStyle="1" w:styleId="WW8Num26z2">
    <w:name w:val="WW8Num26z2"/>
    <w:rsid w:val="00D04B00"/>
  </w:style>
  <w:style w:type="character" w:customStyle="1" w:styleId="WW8Num26z3">
    <w:name w:val="WW8Num26z3"/>
    <w:rsid w:val="00D04B00"/>
  </w:style>
  <w:style w:type="character" w:customStyle="1" w:styleId="WW8Num26z4">
    <w:name w:val="WW8Num26z4"/>
    <w:rsid w:val="00D04B00"/>
  </w:style>
  <w:style w:type="character" w:customStyle="1" w:styleId="WW8Num26z5">
    <w:name w:val="WW8Num26z5"/>
    <w:rsid w:val="00D04B00"/>
  </w:style>
  <w:style w:type="character" w:customStyle="1" w:styleId="WW8Num26z6">
    <w:name w:val="WW8Num26z6"/>
    <w:rsid w:val="00D04B00"/>
  </w:style>
  <w:style w:type="character" w:customStyle="1" w:styleId="WW8Num26z7">
    <w:name w:val="WW8Num26z7"/>
    <w:rsid w:val="00D04B00"/>
  </w:style>
  <w:style w:type="character" w:customStyle="1" w:styleId="WW8Num26z8">
    <w:name w:val="WW8Num26z8"/>
    <w:rsid w:val="00D04B00"/>
  </w:style>
  <w:style w:type="character" w:customStyle="1" w:styleId="WW8Num27z0">
    <w:name w:val="WW8Num27z0"/>
    <w:rsid w:val="00D04B00"/>
    <w:rPr>
      <w:rFonts w:ascii="Arial" w:eastAsia="Times New Roman" w:hAnsi="Arial" w:cs="Arial" w:hint="default"/>
      <w:i/>
      <w:sz w:val="16"/>
      <w:szCs w:val="16"/>
      <w:lang w:val="x-none"/>
    </w:rPr>
  </w:style>
  <w:style w:type="character" w:customStyle="1" w:styleId="WW8Num27z1">
    <w:name w:val="WW8Num27z1"/>
    <w:rsid w:val="00D04B00"/>
  </w:style>
  <w:style w:type="character" w:customStyle="1" w:styleId="WW8Num27z2">
    <w:name w:val="WW8Num27z2"/>
    <w:rsid w:val="00D04B00"/>
  </w:style>
  <w:style w:type="character" w:customStyle="1" w:styleId="WW8Num27z3">
    <w:name w:val="WW8Num27z3"/>
    <w:rsid w:val="00D04B00"/>
  </w:style>
  <w:style w:type="character" w:customStyle="1" w:styleId="WW8Num27z4">
    <w:name w:val="WW8Num27z4"/>
    <w:rsid w:val="00D04B00"/>
  </w:style>
  <w:style w:type="character" w:customStyle="1" w:styleId="WW8Num27z5">
    <w:name w:val="WW8Num27z5"/>
    <w:rsid w:val="00D04B00"/>
  </w:style>
  <w:style w:type="character" w:customStyle="1" w:styleId="WW8Num27z6">
    <w:name w:val="WW8Num27z6"/>
    <w:rsid w:val="00D04B00"/>
  </w:style>
  <w:style w:type="character" w:customStyle="1" w:styleId="WW8Num27z7">
    <w:name w:val="WW8Num27z7"/>
    <w:rsid w:val="00D04B00"/>
  </w:style>
  <w:style w:type="character" w:customStyle="1" w:styleId="WW8Num27z8">
    <w:name w:val="WW8Num27z8"/>
    <w:rsid w:val="00D04B00"/>
  </w:style>
  <w:style w:type="character" w:customStyle="1" w:styleId="WW8Num28z0">
    <w:name w:val="WW8Num28z0"/>
    <w:rsid w:val="00D04B00"/>
    <w:rPr>
      <w:rFonts w:ascii="Arial" w:eastAsia="Times New Roman" w:hAnsi="Arial" w:cs="Arial" w:hint="default"/>
      <w:i/>
      <w:sz w:val="16"/>
      <w:szCs w:val="16"/>
      <w:lang w:val="x-none"/>
    </w:rPr>
  </w:style>
  <w:style w:type="character" w:customStyle="1" w:styleId="WW8Num28z1">
    <w:name w:val="WW8Num28z1"/>
    <w:rsid w:val="00D04B00"/>
  </w:style>
  <w:style w:type="character" w:customStyle="1" w:styleId="WW8Num28z2">
    <w:name w:val="WW8Num28z2"/>
    <w:rsid w:val="00D04B00"/>
  </w:style>
  <w:style w:type="character" w:customStyle="1" w:styleId="WW8Num28z3">
    <w:name w:val="WW8Num28z3"/>
    <w:rsid w:val="00D04B00"/>
  </w:style>
  <w:style w:type="character" w:customStyle="1" w:styleId="WW8Num28z4">
    <w:name w:val="WW8Num28z4"/>
    <w:rsid w:val="00D04B00"/>
  </w:style>
  <w:style w:type="character" w:customStyle="1" w:styleId="WW8Num28z5">
    <w:name w:val="WW8Num28z5"/>
    <w:rsid w:val="00D04B00"/>
  </w:style>
  <w:style w:type="character" w:customStyle="1" w:styleId="WW8Num28z6">
    <w:name w:val="WW8Num28z6"/>
    <w:rsid w:val="00D04B00"/>
  </w:style>
  <w:style w:type="character" w:customStyle="1" w:styleId="WW8Num28z7">
    <w:name w:val="WW8Num28z7"/>
    <w:rsid w:val="00D04B00"/>
  </w:style>
  <w:style w:type="character" w:customStyle="1" w:styleId="WW8Num28z8">
    <w:name w:val="WW8Num28z8"/>
    <w:rsid w:val="00D04B00"/>
  </w:style>
  <w:style w:type="character" w:customStyle="1" w:styleId="WW8Num29z0">
    <w:name w:val="WW8Num29z0"/>
    <w:rsid w:val="00D04B00"/>
    <w:rPr>
      <w:rFonts w:ascii="Arial" w:eastAsia="Times New Roman" w:hAnsi="Arial" w:cs="Arial" w:hint="default"/>
      <w:i/>
      <w:sz w:val="16"/>
      <w:szCs w:val="16"/>
      <w:lang w:val="x-none"/>
    </w:rPr>
  </w:style>
  <w:style w:type="character" w:customStyle="1" w:styleId="WW8Num29z1">
    <w:name w:val="WW8Num29z1"/>
    <w:rsid w:val="00D04B00"/>
  </w:style>
  <w:style w:type="character" w:customStyle="1" w:styleId="WW8Num29z2">
    <w:name w:val="WW8Num29z2"/>
    <w:rsid w:val="00D04B00"/>
  </w:style>
  <w:style w:type="character" w:customStyle="1" w:styleId="WW8Num29z3">
    <w:name w:val="WW8Num29z3"/>
    <w:rsid w:val="00D04B00"/>
  </w:style>
  <w:style w:type="character" w:customStyle="1" w:styleId="WW8Num29z4">
    <w:name w:val="WW8Num29z4"/>
    <w:rsid w:val="00D04B00"/>
  </w:style>
  <w:style w:type="character" w:customStyle="1" w:styleId="WW8Num29z5">
    <w:name w:val="WW8Num29z5"/>
    <w:rsid w:val="00D04B00"/>
  </w:style>
  <w:style w:type="character" w:customStyle="1" w:styleId="WW8Num29z6">
    <w:name w:val="WW8Num29z6"/>
    <w:rsid w:val="00D04B00"/>
  </w:style>
  <w:style w:type="character" w:customStyle="1" w:styleId="WW8Num29z7">
    <w:name w:val="WW8Num29z7"/>
    <w:rsid w:val="00D04B00"/>
  </w:style>
  <w:style w:type="character" w:customStyle="1" w:styleId="WW8Num29z8">
    <w:name w:val="WW8Num29z8"/>
    <w:rsid w:val="00D04B00"/>
  </w:style>
  <w:style w:type="character" w:customStyle="1" w:styleId="WW8Num30z0">
    <w:name w:val="WW8Num30z0"/>
    <w:rsid w:val="00D04B00"/>
    <w:rPr>
      <w:rFonts w:ascii="Arial" w:eastAsia="Times New Roman" w:hAnsi="Arial" w:cs="Arial" w:hint="default"/>
      <w:i/>
      <w:sz w:val="16"/>
      <w:szCs w:val="16"/>
      <w:lang w:val="x-none"/>
    </w:rPr>
  </w:style>
  <w:style w:type="character" w:customStyle="1" w:styleId="WW8Num30z1">
    <w:name w:val="WW8Num30z1"/>
    <w:rsid w:val="00D04B00"/>
  </w:style>
  <w:style w:type="character" w:customStyle="1" w:styleId="WW8Num30z2">
    <w:name w:val="WW8Num30z2"/>
    <w:rsid w:val="00D04B00"/>
  </w:style>
  <w:style w:type="character" w:customStyle="1" w:styleId="WW8Num30z3">
    <w:name w:val="WW8Num30z3"/>
    <w:rsid w:val="00D04B00"/>
  </w:style>
  <w:style w:type="character" w:customStyle="1" w:styleId="WW8Num30z4">
    <w:name w:val="WW8Num30z4"/>
    <w:rsid w:val="00D04B00"/>
  </w:style>
  <w:style w:type="character" w:customStyle="1" w:styleId="WW8Num30z5">
    <w:name w:val="WW8Num30z5"/>
    <w:rsid w:val="00D04B00"/>
  </w:style>
  <w:style w:type="character" w:customStyle="1" w:styleId="WW8Num30z6">
    <w:name w:val="WW8Num30z6"/>
    <w:rsid w:val="00D04B00"/>
  </w:style>
  <w:style w:type="character" w:customStyle="1" w:styleId="WW8Num30z7">
    <w:name w:val="WW8Num30z7"/>
    <w:rsid w:val="00D04B00"/>
  </w:style>
  <w:style w:type="character" w:customStyle="1" w:styleId="WW8Num30z8">
    <w:name w:val="WW8Num30z8"/>
    <w:rsid w:val="00D04B00"/>
  </w:style>
  <w:style w:type="character" w:customStyle="1" w:styleId="WW8Num31z0">
    <w:name w:val="WW8Num31z0"/>
    <w:rsid w:val="00D04B00"/>
    <w:rPr>
      <w:rFonts w:ascii="Arial" w:eastAsia="Times New Roman" w:hAnsi="Arial" w:cs="Arial" w:hint="default"/>
      <w:i/>
      <w:sz w:val="16"/>
      <w:szCs w:val="16"/>
      <w:lang w:val="x-none"/>
    </w:rPr>
  </w:style>
  <w:style w:type="character" w:customStyle="1" w:styleId="WW8Num31z1">
    <w:name w:val="WW8Num31z1"/>
    <w:rsid w:val="00D04B00"/>
  </w:style>
  <w:style w:type="character" w:customStyle="1" w:styleId="WW8Num31z2">
    <w:name w:val="WW8Num31z2"/>
    <w:rsid w:val="00D04B00"/>
  </w:style>
  <w:style w:type="character" w:customStyle="1" w:styleId="WW8Num31z3">
    <w:name w:val="WW8Num31z3"/>
    <w:rsid w:val="00D04B00"/>
  </w:style>
  <w:style w:type="character" w:customStyle="1" w:styleId="WW8Num31z4">
    <w:name w:val="WW8Num31z4"/>
    <w:rsid w:val="00D04B00"/>
  </w:style>
  <w:style w:type="character" w:customStyle="1" w:styleId="WW8Num31z5">
    <w:name w:val="WW8Num31z5"/>
    <w:rsid w:val="00D04B00"/>
  </w:style>
  <w:style w:type="character" w:customStyle="1" w:styleId="WW8Num31z6">
    <w:name w:val="WW8Num31z6"/>
    <w:rsid w:val="00D04B00"/>
  </w:style>
  <w:style w:type="character" w:customStyle="1" w:styleId="WW8Num31z7">
    <w:name w:val="WW8Num31z7"/>
    <w:rsid w:val="00D04B00"/>
  </w:style>
  <w:style w:type="character" w:customStyle="1" w:styleId="WW8Num31z8">
    <w:name w:val="WW8Num31z8"/>
    <w:rsid w:val="00D04B00"/>
  </w:style>
  <w:style w:type="character" w:customStyle="1" w:styleId="WW8Num32z0">
    <w:name w:val="WW8Num32z0"/>
    <w:rsid w:val="00D04B00"/>
    <w:rPr>
      <w:rFonts w:ascii="Arial" w:eastAsia="Times New Roman" w:hAnsi="Arial" w:cs="Arial" w:hint="default"/>
      <w:i/>
      <w:sz w:val="16"/>
      <w:szCs w:val="16"/>
      <w:lang w:val="x-none"/>
    </w:rPr>
  </w:style>
  <w:style w:type="character" w:customStyle="1" w:styleId="WW8Num32z1">
    <w:name w:val="WW8Num32z1"/>
    <w:rsid w:val="00D04B00"/>
  </w:style>
  <w:style w:type="character" w:customStyle="1" w:styleId="WW8Num32z2">
    <w:name w:val="WW8Num32z2"/>
    <w:rsid w:val="00D04B00"/>
  </w:style>
  <w:style w:type="character" w:customStyle="1" w:styleId="WW8Num32z3">
    <w:name w:val="WW8Num32z3"/>
    <w:rsid w:val="00D04B00"/>
  </w:style>
  <w:style w:type="character" w:customStyle="1" w:styleId="WW8Num32z4">
    <w:name w:val="WW8Num32z4"/>
    <w:rsid w:val="00D04B00"/>
  </w:style>
  <w:style w:type="character" w:customStyle="1" w:styleId="WW8Num32z5">
    <w:name w:val="WW8Num32z5"/>
    <w:rsid w:val="00D04B00"/>
  </w:style>
  <w:style w:type="character" w:customStyle="1" w:styleId="WW8Num32z6">
    <w:name w:val="WW8Num32z6"/>
    <w:rsid w:val="00D04B00"/>
  </w:style>
  <w:style w:type="character" w:customStyle="1" w:styleId="WW8Num32z7">
    <w:name w:val="WW8Num32z7"/>
    <w:rsid w:val="00D04B00"/>
  </w:style>
  <w:style w:type="character" w:customStyle="1" w:styleId="WW8Num32z8">
    <w:name w:val="WW8Num32z8"/>
    <w:rsid w:val="00D04B00"/>
  </w:style>
  <w:style w:type="character" w:customStyle="1" w:styleId="WW8Num33z0">
    <w:name w:val="WW8Num33z0"/>
    <w:rsid w:val="00D04B00"/>
    <w:rPr>
      <w:rFonts w:ascii="Arial" w:eastAsia="Times New Roman" w:hAnsi="Arial" w:cs="Arial" w:hint="default"/>
      <w:i/>
      <w:sz w:val="16"/>
      <w:szCs w:val="16"/>
      <w:lang w:val="x-none"/>
    </w:rPr>
  </w:style>
  <w:style w:type="character" w:customStyle="1" w:styleId="WW8Num33z1">
    <w:name w:val="WW8Num33z1"/>
    <w:rsid w:val="00D04B00"/>
  </w:style>
  <w:style w:type="character" w:customStyle="1" w:styleId="WW8Num33z2">
    <w:name w:val="WW8Num33z2"/>
    <w:rsid w:val="00D04B00"/>
  </w:style>
  <w:style w:type="character" w:customStyle="1" w:styleId="WW8Num33z3">
    <w:name w:val="WW8Num33z3"/>
    <w:rsid w:val="00D04B00"/>
  </w:style>
  <w:style w:type="character" w:customStyle="1" w:styleId="WW8Num33z4">
    <w:name w:val="WW8Num33z4"/>
    <w:rsid w:val="00D04B00"/>
  </w:style>
  <w:style w:type="character" w:customStyle="1" w:styleId="WW8Num33z5">
    <w:name w:val="WW8Num33z5"/>
    <w:rsid w:val="00D04B00"/>
  </w:style>
  <w:style w:type="character" w:customStyle="1" w:styleId="WW8Num33z6">
    <w:name w:val="WW8Num33z6"/>
    <w:rsid w:val="00D04B00"/>
  </w:style>
  <w:style w:type="character" w:customStyle="1" w:styleId="WW8Num33z7">
    <w:name w:val="WW8Num33z7"/>
    <w:rsid w:val="00D04B00"/>
  </w:style>
  <w:style w:type="character" w:customStyle="1" w:styleId="WW8Num33z8">
    <w:name w:val="WW8Num33z8"/>
    <w:rsid w:val="00D04B00"/>
  </w:style>
  <w:style w:type="character" w:customStyle="1" w:styleId="WW8Num34z0">
    <w:name w:val="WW8Num34z0"/>
    <w:rsid w:val="00D04B00"/>
    <w:rPr>
      <w:rFonts w:ascii="Arial" w:eastAsia="Times New Roman" w:hAnsi="Arial" w:cs="Arial" w:hint="default"/>
      <w:i/>
      <w:sz w:val="16"/>
      <w:szCs w:val="16"/>
      <w:lang w:val="x-none"/>
    </w:rPr>
  </w:style>
  <w:style w:type="character" w:customStyle="1" w:styleId="WW8Num34z1">
    <w:name w:val="WW8Num34z1"/>
    <w:rsid w:val="00D04B00"/>
  </w:style>
  <w:style w:type="character" w:customStyle="1" w:styleId="WW8Num34z2">
    <w:name w:val="WW8Num34z2"/>
    <w:rsid w:val="00D04B00"/>
  </w:style>
  <w:style w:type="character" w:customStyle="1" w:styleId="WW8Num34z3">
    <w:name w:val="WW8Num34z3"/>
    <w:rsid w:val="00D04B00"/>
  </w:style>
  <w:style w:type="character" w:customStyle="1" w:styleId="WW8Num34z4">
    <w:name w:val="WW8Num34z4"/>
    <w:rsid w:val="00D04B00"/>
  </w:style>
  <w:style w:type="character" w:customStyle="1" w:styleId="WW8Num34z5">
    <w:name w:val="WW8Num34z5"/>
    <w:rsid w:val="00D04B00"/>
  </w:style>
  <w:style w:type="character" w:customStyle="1" w:styleId="WW8Num34z6">
    <w:name w:val="WW8Num34z6"/>
    <w:rsid w:val="00D04B00"/>
  </w:style>
  <w:style w:type="character" w:customStyle="1" w:styleId="WW8Num34z7">
    <w:name w:val="WW8Num34z7"/>
    <w:rsid w:val="00D04B00"/>
  </w:style>
  <w:style w:type="character" w:customStyle="1" w:styleId="WW8Num34z8">
    <w:name w:val="WW8Num34z8"/>
    <w:rsid w:val="00D04B00"/>
  </w:style>
  <w:style w:type="character" w:customStyle="1" w:styleId="WW8Num35z0">
    <w:name w:val="WW8Num35z0"/>
    <w:rsid w:val="00D04B00"/>
    <w:rPr>
      <w:rFonts w:ascii="Arial" w:eastAsia="Times New Roman" w:hAnsi="Arial" w:cs="Arial" w:hint="default"/>
      <w:i/>
      <w:sz w:val="16"/>
      <w:szCs w:val="16"/>
      <w:lang w:val="x-none"/>
    </w:rPr>
  </w:style>
  <w:style w:type="character" w:customStyle="1" w:styleId="WW8Num35z1">
    <w:name w:val="WW8Num35z1"/>
    <w:rsid w:val="00D04B00"/>
  </w:style>
  <w:style w:type="character" w:customStyle="1" w:styleId="WW8Num35z2">
    <w:name w:val="WW8Num35z2"/>
    <w:rsid w:val="00D04B00"/>
  </w:style>
  <w:style w:type="character" w:customStyle="1" w:styleId="WW8Num35z3">
    <w:name w:val="WW8Num35z3"/>
    <w:rsid w:val="00D04B00"/>
  </w:style>
  <w:style w:type="character" w:customStyle="1" w:styleId="WW8Num35z4">
    <w:name w:val="WW8Num35z4"/>
    <w:rsid w:val="00D04B00"/>
  </w:style>
  <w:style w:type="character" w:customStyle="1" w:styleId="WW8Num35z5">
    <w:name w:val="WW8Num35z5"/>
    <w:rsid w:val="00D04B00"/>
  </w:style>
  <w:style w:type="character" w:customStyle="1" w:styleId="WW8Num35z6">
    <w:name w:val="WW8Num35z6"/>
    <w:rsid w:val="00D04B00"/>
  </w:style>
  <w:style w:type="character" w:customStyle="1" w:styleId="WW8Num35z7">
    <w:name w:val="WW8Num35z7"/>
    <w:rsid w:val="00D04B00"/>
  </w:style>
  <w:style w:type="character" w:customStyle="1" w:styleId="WW8Num35z8">
    <w:name w:val="WW8Num35z8"/>
    <w:rsid w:val="00D04B00"/>
  </w:style>
  <w:style w:type="character" w:customStyle="1" w:styleId="WW8Num36z0">
    <w:name w:val="WW8Num36z0"/>
    <w:rsid w:val="00D04B00"/>
    <w:rPr>
      <w:rFonts w:ascii="Arial" w:eastAsia="Times New Roman" w:hAnsi="Arial" w:cs="Arial" w:hint="default"/>
      <w:i/>
      <w:sz w:val="16"/>
      <w:szCs w:val="16"/>
      <w:lang w:val="x-none"/>
    </w:rPr>
  </w:style>
  <w:style w:type="character" w:customStyle="1" w:styleId="WW8Num36z1">
    <w:name w:val="WW8Num36z1"/>
    <w:rsid w:val="00D04B00"/>
  </w:style>
  <w:style w:type="character" w:customStyle="1" w:styleId="WW8Num36z2">
    <w:name w:val="WW8Num36z2"/>
    <w:rsid w:val="00D04B00"/>
  </w:style>
  <w:style w:type="character" w:customStyle="1" w:styleId="WW8Num36z3">
    <w:name w:val="WW8Num36z3"/>
    <w:rsid w:val="00D04B00"/>
  </w:style>
  <w:style w:type="character" w:customStyle="1" w:styleId="WW8Num36z4">
    <w:name w:val="WW8Num36z4"/>
    <w:rsid w:val="00D04B00"/>
  </w:style>
  <w:style w:type="character" w:customStyle="1" w:styleId="WW8Num36z5">
    <w:name w:val="WW8Num36z5"/>
    <w:rsid w:val="00D04B00"/>
  </w:style>
  <w:style w:type="character" w:customStyle="1" w:styleId="WW8Num36z6">
    <w:name w:val="WW8Num36z6"/>
    <w:rsid w:val="00D04B00"/>
  </w:style>
  <w:style w:type="character" w:customStyle="1" w:styleId="WW8Num36z7">
    <w:name w:val="WW8Num36z7"/>
    <w:rsid w:val="00D04B00"/>
  </w:style>
  <w:style w:type="character" w:customStyle="1" w:styleId="WW8Num36z8">
    <w:name w:val="WW8Num36z8"/>
    <w:rsid w:val="00D04B00"/>
  </w:style>
  <w:style w:type="character" w:customStyle="1" w:styleId="WW8Num37z0">
    <w:name w:val="WW8Num37z0"/>
    <w:rsid w:val="00D04B00"/>
    <w:rPr>
      <w:rFonts w:ascii="Arial" w:eastAsia="Times New Roman" w:hAnsi="Arial" w:cs="Arial" w:hint="default"/>
      <w:i/>
      <w:sz w:val="16"/>
      <w:szCs w:val="16"/>
      <w:lang w:val="x-none"/>
    </w:rPr>
  </w:style>
  <w:style w:type="character" w:customStyle="1" w:styleId="WW8Num37z1">
    <w:name w:val="WW8Num37z1"/>
    <w:rsid w:val="00D04B00"/>
  </w:style>
  <w:style w:type="character" w:customStyle="1" w:styleId="WW8Num37z2">
    <w:name w:val="WW8Num37z2"/>
    <w:rsid w:val="00D04B00"/>
  </w:style>
  <w:style w:type="character" w:customStyle="1" w:styleId="WW8Num37z3">
    <w:name w:val="WW8Num37z3"/>
    <w:rsid w:val="00D04B00"/>
  </w:style>
  <w:style w:type="character" w:customStyle="1" w:styleId="WW8Num37z4">
    <w:name w:val="WW8Num37z4"/>
    <w:rsid w:val="00D04B00"/>
  </w:style>
  <w:style w:type="character" w:customStyle="1" w:styleId="WW8Num37z5">
    <w:name w:val="WW8Num37z5"/>
    <w:rsid w:val="00D04B00"/>
  </w:style>
  <w:style w:type="character" w:customStyle="1" w:styleId="WW8Num37z6">
    <w:name w:val="WW8Num37z6"/>
    <w:rsid w:val="00D04B00"/>
  </w:style>
  <w:style w:type="character" w:customStyle="1" w:styleId="WW8Num37z7">
    <w:name w:val="WW8Num37z7"/>
    <w:rsid w:val="00D04B00"/>
  </w:style>
  <w:style w:type="character" w:customStyle="1" w:styleId="WW8Num37z8">
    <w:name w:val="WW8Num37z8"/>
    <w:rsid w:val="00D04B00"/>
  </w:style>
  <w:style w:type="character" w:customStyle="1" w:styleId="WW8Num38z0">
    <w:name w:val="WW8Num38z0"/>
    <w:rsid w:val="00D04B00"/>
    <w:rPr>
      <w:rFonts w:hint="default"/>
      <w:b w:val="0"/>
    </w:rPr>
  </w:style>
  <w:style w:type="character" w:customStyle="1" w:styleId="WW8Num38z1">
    <w:name w:val="WW8Num38z1"/>
    <w:rsid w:val="00D04B00"/>
  </w:style>
  <w:style w:type="character" w:customStyle="1" w:styleId="WW8Num38z2">
    <w:name w:val="WW8Num38z2"/>
    <w:rsid w:val="00D04B00"/>
  </w:style>
  <w:style w:type="character" w:customStyle="1" w:styleId="WW8Num38z3">
    <w:name w:val="WW8Num38z3"/>
    <w:rsid w:val="00D04B00"/>
  </w:style>
  <w:style w:type="character" w:customStyle="1" w:styleId="WW8Num38z4">
    <w:name w:val="WW8Num38z4"/>
    <w:rsid w:val="00D04B00"/>
  </w:style>
  <w:style w:type="character" w:customStyle="1" w:styleId="WW8Num38z5">
    <w:name w:val="WW8Num38z5"/>
    <w:rsid w:val="00D04B00"/>
  </w:style>
  <w:style w:type="character" w:customStyle="1" w:styleId="WW8Num38z6">
    <w:name w:val="WW8Num38z6"/>
    <w:rsid w:val="00D04B00"/>
  </w:style>
  <w:style w:type="character" w:customStyle="1" w:styleId="WW8Num38z7">
    <w:name w:val="WW8Num38z7"/>
    <w:rsid w:val="00D04B00"/>
  </w:style>
  <w:style w:type="character" w:customStyle="1" w:styleId="WW8Num38z8">
    <w:name w:val="WW8Num38z8"/>
    <w:rsid w:val="00D04B00"/>
  </w:style>
  <w:style w:type="character" w:customStyle="1" w:styleId="WW8Num39z0">
    <w:name w:val="WW8Num39z0"/>
    <w:rsid w:val="00D04B00"/>
    <w:rPr>
      <w:rFonts w:hint="default"/>
    </w:rPr>
  </w:style>
  <w:style w:type="character" w:customStyle="1" w:styleId="WW8Num39z1">
    <w:name w:val="WW8Num39z1"/>
    <w:rsid w:val="00D04B00"/>
  </w:style>
  <w:style w:type="character" w:customStyle="1" w:styleId="WW8Num39z2">
    <w:name w:val="WW8Num39z2"/>
    <w:rsid w:val="00D04B00"/>
  </w:style>
  <w:style w:type="character" w:customStyle="1" w:styleId="WW8Num39z3">
    <w:name w:val="WW8Num39z3"/>
    <w:rsid w:val="00D04B00"/>
  </w:style>
  <w:style w:type="character" w:customStyle="1" w:styleId="WW8Num39z4">
    <w:name w:val="WW8Num39z4"/>
    <w:rsid w:val="00D04B00"/>
  </w:style>
  <w:style w:type="character" w:customStyle="1" w:styleId="WW8Num39z5">
    <w:name w:val="WW8Num39z5"/>
    <w:rsid w:val="00D04B00"/>
  </w:style>
  <w:style w:type="character" w:customStyle="1" w:styleId="WW8Num39z6">
    <w:name w:val="WW8Num39z6"/>
    <w:rsid w:val="00D04B00"/>
  </w:style>
  <w:style w:type="character" w:customStyle="1" w:styleId="WW8Num39z7">
    <w:name w:val="WW8Num39z7"/>
    <w:rsid w:val="00D04B00"/>
  </w:style>
  <w:style w:type="character" w:customStyle="1" w:styleId="WW8Num39z8">
    <w:name w:val="WW8Num39z8"/>
    <w:rsid w:val="00D04B00"/>
  </w:style>
  <w:style w:type="character" w:customStyle="1" w:styleId="Privzetapisavaodstavka2">
    <w:name w:val="Privzeta pisava odstavka2"/>
    <w:rsid w:val="00D04B00"/>
  </w:style>
  <w:style w:type="character" w:customStyle="1" w:styleId="WW8Num2z1">
    <w:name w:val="WW8Num2z1"/>
    <w:rsid w:val="00D04B00"/>
    <w:rPr>
      <w:rFonts w:ascii="Courier New" w:hAnsi="Courier New" w:cs="Courier New" w:hint="default"/>
    </w:rPr>
  </w:style>
  <w:style w:type="character" w:customStyle="1" w:styleId="WW8Num2z2">
    <w:name w:val="WW8Num2z2"/>
    <w:rsid w:val="00D04B00"/>
    <w:rPr>
      <w:rFonts w:ascii="Wingdings" w:hAnsi="Wingdings" w:cs="Wingdings" w:hint="default"/>
    </w:rPr>
  </w:style>
  <w:style w:type="character" w:customStyle="1" w:styleId="WW8Num2z3">
    <w:name w:val="WW8Num2z3"/>
    <w:rsid w:val="00D04B00"/>
    <w:rPr>
      <w:rFonts w:ascii="Symbol" w:hAnsi="Symbol" w:cs="Symbol" w:hint="default"/>
    </w:rPr>
  </w:style>
  <w:style w:type="character" w:customStyle="1" w:styleId="WW8Num3z1">
    <w:name w:val="WW8Num3z1"/>
    <w:rsid w:val="00D04B00"/>
  </w:style>
  <w:style w:type="character" w:customStyle="1" w:styleId="WW8Num3z2">
    <w:name w:val="WW8Num3z2"/>
    <w:rsid w:val="00D04B00"/>
  </w:style>
  <w:style w:type="character" w:customStyle="1" w:styleId="WW8Num3z3">
    <w:name w:val="WW8Num3z3"/>
    <w:rsid w:val="00D04B00"/>
  </w:style>
  <w:style w:type="character" w:customStyle="1" w:styleId="WW8Num3z4">
    <w:name w:val="WW8Num3z4"/>
    <w:rsid w:val="00D04B00"/>
  </w:style>
  <w:style w:type="character" w:customStyle="1" w:styleId="WW8Num3z5">
    <w:name w:val="WW8Num3z5"/>
    <w:rsid w:val="00D04B00"/>
  </w:style>
  <w:style w:type="character" w:customStyle="1" w:styleId="WW8Num3z6">
    <w:name w:val="WW8Num3z6"/>
    <w:rsid w:val="00D04B00"/>
  </w:style>
  <w:style w:type="character" w:customStyle="1" w:styleId="WW8Num3z7">
    <w:name w:val="WW8Num3z7"/>
    <w:rsid w:val="00D04B00"/>
  </w:style>
  <w:style w:type="character" w:customStyle="1" w:styleId="WW8Num3z8">
    <w:name w:val="WW8Num3z8"/>
    <w:rsid w:val="00D04B00"/>
  </w:style>
  <w:style w:type="character" w:customStyle="1" w:styleId="WW8Num4z1">
    <w:name w:val="WW8Num4z1"/>
    <w:rsid w:val="00D04B00"/>
  </w:style>
  <w:style w:type="character" w:customStyle="1" w:styleId="WW8Num4z2">
    <w:name w:val="WW8Num4z2"/>
    <w:rsid w:val="00D04B00"/>
  </w:style>
  <w:style w:type="character" w:customStyle="1" w:styleId="WW8Num4z3">
    <w:name w:val="WW8Num4z3"/>
    <w:rsid w:val="00D04B00"/>
  </w:style>
  <w:style w:type="character" w:customStyle="1" w:styleId="WW8Num4z4">
    <w:name w:val="WW8Num4z4"/>
    <w:rsid w:val="00D04B00"/>
  </w:style>
  <w:style w:type="character" w:customStyle="1" w:styleId="WW8Num4z5">
    <w:name w:val="WW8Num4z5"/>
    <w:rsid w:val="00D04B00"/>
  </w:style>
  <w:style w:type="character" w:customStyle="1" w:styleId="WW8Num4z6">
    <w:name w:val="WW8Num4z6"/>
    <w:rsid w:val="00D04B00"/>
  </w:style>
  <w:style w:type="character" w:customStyle="1" w:styleId="WW8Num4z7">
    <w:name w:val="WW8Num4z7"/>
    <w:rsid w:val="00D04B00"/>
  </w:style>
  <w:style w:type="character" w:customStyle="1" w:styleId="WW8Num4z8">
    <w:name w:val="WW8Num4z8"/>
    <w:rsid w:val="00D04B00"/>
  </w:style>
  <w:style w:type="character" w:customStyle="1" w:styleId="WW8Num5z1">
    <w:name w:val="WW8Num5z1"/>
    <w:rsid w:val="00D04B00"/>
    <w:rPr>
      <w:rFonts w:ascii="Courier New" w:hAnsi="Courier New" w:cs="Courier New" w:hint="default"/>
    </w:rPr>
  </w:style>
  <w:style w:type="character" w:customStyle="1" w:styleId="WW8Num5z2">
    <w:name w:val="WW8Num5z2"/>
    <w:rsid w:val="00D04B00"/>
    <w:rPr>
      <w:rFonts w:ascii="Wingdings" w:hAnsi="Wingdings" w:cs="Wingdings" w:hint="default"/>
    </w:rPr>
  </w:style>
  <w:style w:type="character" w:customStyle="1" w:styleId="WW8Num5z3">
    <w:name w:val="WW8Num5z3"/>
    <w:rsid w:val="00D04B00"/>
    <w:rPr>
      <w:rFonts w:ascii="Symbol" w:hAnsi="Symbol" w:cs="Symbol" w:hint="default"/>
    </w:rPr>
  </w:style>
  <w:style w:type="character" w:customStyle="1" w:styleId="WW8Num6z1">
    <w:name w:val="WW8Num6z1"/>
    <w:rsid w:val="00D04B00"/>
    <w:rPr>
      <w:rFonts w:ascii="Courier New" w:hAnsi="Courier New" w:cs="Courier New" w:hint="default"/>
    </w:rPr>
  </w:style>
  <w:style w:type="character" w:customStyle="1" w:styleId="WW8Num6z2">
    <w:name w:val="WW8Num6z2"/>
    <w:rsid w:val="00D04B00"/>
    <w:rPr>
      <w:rFonts w:ascii="Wingdings" w:hAnsi="Wingdings" w:cs="Wingdings" w:hint="default"/>
    </w:rPr>
  </w:style>
  <w:style w:type="character" w:customStyle="1" w:styleId="WW8Num6z3">
    <w:name w:val="WW8Num6z3"/>
    <w:rsid w:val="00D04B00"/>
    <w:rPr>
      <w:rFonts w:ascii="Symbol" w:hAnsi="Symbol" w:cs="Symbol" w:hint="default"/>
    </w:rPr>
  </w:style>
  <w:style w:type="character" w:customStyle="1" w:styleId="WW8Num7z1">
    <w:name w:val="WW8Num7z1"/>
    <w:rsid w:val="00D04B00"/>
    <w:rPr>
      <w:rFonts w:ascii="Courier New" w:hAnsi="Courier New" w:cs="Courier New" w:hint="default"/>
    </w:rPr>
  </w:style>
  <w:style w:type="character" w:customStyle="1" w:styleId="WW8Num7z2">
    <w:name w:val="WW8Num7z2"/>
    <w:rsid w:val="00D04B00"/>
    <w:rPr>
      <w:rFonts w:ascii="Wingdings" w:hAnsi="Wingdings" w:cs="Wingdings" w:hint="default"/>
    </w:rPr>
  </w:style>
  <w:style w:type="character" w:customStyle="1" w:styleId="WW8Num7z3">
    <w:name w:val="WW8Num7z3"/>
    <w:rsid w:val="00D04B00"/>
    <w:rPr>
      <w:rFonts w:ascii="Symbol" w:hAnsi="Symbol" w:cs="Symbol" w:hint="default"/>
    </w:rPr>
  </w:style>
  <w:style w:type="character" w:customStyle="1" w:styleId="WW8Num8z1">
    <w:name w:val="WW8Num8z1"/>
    <w:rsid w:val="00D04B00"/>
    <w:rPr>
      <w:rFonts w:ascii="Courier New" w:hAnsi="Courier New" w:cs="Courier New" w:hint="default"/>
    </w:rPr>
  </w:style>
  <w:style w:type="character" w:customStyle="1" w:styleId="WW8Num8z2">
    <w:name w:val="WW8Num8z2"/>
    <w:rsid w:val="00D04B00"/>
    <w:rPr>
      <w:rFonts w:ascii="Wingdings" w:hAnsi="Wingdings" w:cs="Wingdings" w:hint="default"/>
    </w:rPr>
  </w:style>
  <w:style w:type="character" w:customStyle="1" w:styleId="WW8Num8z3">
    <w:name w:val="WW8Num8z3"/>
    <w:rsid w:val="00D04B00"/>
    <w:rPr>
      <w:rFonts w:ascii="Symbol" w:hAnsi="Symbol" w:cs="Symbol" w:hint="default"/>
    </w:rPr>
  </w:style>
  <w:style w:type="character" w:customStyle="1" w:styleId="Privzetapisavaodstavka1">
    <w:name w:val="Privzeta pisava odstavka1"/>
    <w:rsid w:val="00D04B00"/>
  </w:style>
  <w:style w:type="character" w:customStyle="1" w:styleId="NogaZnak">
    <w:name w:val="Noga Znak"/>
    <w:uiPriority w:val="99"/>
    <w:rsid w:val="00D04B00"/>
    <w:rPr>
      <w:rFonts w:ascii="Times New Roman" w:hAnsi="Times New Roman" w:cs="Times New Roman"/>
      <w:lang w:val="x-none"/>
    </w:rPr>
  </w:style>
  <w:style w:type="character" w:customStyle="1" w:styleId="BesedilooblakaZnak">
    <w:name w:val="Besedilo oblačka Znak"/>
    <w:uiPriority w:val="99"/>
    <w:rsid w:val="00D04B00"/>
    <w:rPr>
      <w:rFonts w:ascii="Tahoma" w:eastAsia="Times New Roman" w:hAnsi="Tahoma" w:cs="Tahoma"/>
      <w:sz w:val="16"/>
      <w:szCs w:val="16"/>
    </w:rPr>
  </w:style>
  <w:style w:type="character" w:customStyle="1" w:styleId="lenZnak">
    <w:name w:val="Člen Znak"/>
    <w:rsid w:val="00D04B00"/>
    <w:rPr>
      <w:rFonts w:ascii="Arial" w:eastAsia="Times New Roman" w:hAnsi="Arial" w:cs="Arial"/>
      <w:b/>
      <w:sz w:val="22"/>
      <w:szCs w:val="22"/>
      <w:lang w:val="x-none"/>
    </w:rPr>
  </w:style>
  <w:style w:type="character" w:customStyle="1" w:styleId="AlinejazarkovnotokoZnak">
    <w:name w:val="Alineja za črkovno točko Znak"/>
    <w:rsid w:val="00D04B00"/>
    <w:rPr>
      <w:rFonts w:ascii="Arial" w:eastAsia="Times New Roman" w:hAnsi="Arial" w:cs="Arial"/>
      <w:sz w:val="22"/>
      <w:szCs w:val="22"/>
      <w:lang w:val="x-none"/>
    </w:rPr>
  </w:style>
  <w:style w:type="character" w:customStyle="1" w:styleId="DelZnak">
    <w:name w:val="Del Znak"/>
    <w:rsid w:val="00D04B00"/>
    <w:rPr>
      <w:rFonts w:ascii="Arial" w:eastAsia="Times New Roman" w:hAnsi="Arial" w:cs="Arial"/>
      <w:sz w:val="22"/>
      <w:szCs w:val="22"/>
      <w:lang w:val="x-none"/>
    </w:rPr>
  </w:style>
  <w:style w:type="character" w:customStyle="1" w:styleId="NaslovnadlenomZnak">
    <w:name w:val="Naslov nad členom Znak"/>
    <w:rsid w:val="00D04B00"/>
    <w:rPr>
      <w:rFonts w:ascii="Arial" w:eastAsia="Times New Roman" w:hAnsi="Arial" w:cs="Arial"/>
      <w:b/>
      <w:sz w:val="22"/>
      <w:szCs w:val="22"/>
      <w:lang w:val="x-none"/>
    </w:rPr>
  </w:style>
  <w:style w:type="character" w:customStyle="1" w:styleId="NazivpodpisnikaZnak">
    <w:name w:val="Naziv podpisnika Znak"/>
    <w:rsid w:val="00D04B00"/>
    <w:rPr>
      <w:rFonts w:ascii="Arial" w:eastAsia="Times New Roman" w:hAnsi="Arial" w:cs="Arial"/>
      <w:sz w:val="22"/>
      <w:szCs w:val="22"/>
      <w:lang w:val="x-none"/>
    </w:rPr>
  </w:style>
  <w:style w:type="character" w:customStyle="1" w:styleId="AlineazatevilnotokoZnak">
    <w:name w:val="Alinea za številčno točko Znak"/>
    <w:rsid w:val="00D04B00"/>
    <w:rPr>
      <w:rFonts w:ascii="Arial" w:eastAsia="Times New Roman" w:hAnsi="Arial" w:cs="Arial"/>
      <w:sz w:val="22"/>
      <w:szCs w:val="22"/>
      <w:lang w:val="x-none"/>
    </w:rPr>
  </w:style>
  <w:style w:type="character" w:customStyle="1" w:styleId="tevilnatokaZnak">
    <w:name w:val="Številčna točka Znak"/>
    <w:rsid w:val="00D04B00"/>
    <w:rPr>
      <w:rFonts w:ascii="Arial" w:eastAsia="Times New Roman" w:hAnsi="Arial" w:cs="Arial"/>
      <w:sz w:val="22"/>
      <w:szCs w:val="22"/>
      <w:lang w:val="x-none"/>
    </w:rPr>
  </w:style>
  <w:style w:type="character" w:customStyle="1" w:styleId="rkovnatokazatevilnotokoZnak">
    <w:name w:val="Črkovna točka za številčno točko Znak"/>
    <w:rsid w:val="00D04B00"/>
    <w:rPr>
      <w:rFonts w:ascii="Arial" w:eastAsia="Times New Roman" w:hAnsi="Arial" w:cs="Arial"/>
      <w:sz w:val="22"/>
      <w:szCs w:val="22"/>
      <w:lang w:val="x-none"/>
    </w:rPr>
  </w:style>
  <w:style w:type="character" w:customStyle="1" w:styleId="tevilkanakoncupredpisaZnak">
    <w:name w:val="Številka na koncu predpisa Znak"/>
    <w:rsid w:val="00D04B00"/>
    <w:rPr>
      <w:rFonts w:ascii="Arial" w:eastAsia="Times New Roman" w:hAnsi="Arial" w:cs="Arial"/>
      <w:color w:val="000000"/>
      <w:sz w:val="22"/>
      <w:szCs w:val="22"/>
      <w:lang w:val="x-none"/>
    </w:rPr>
  </w:style>
  <w:style w:type="character" w:customStyle="1" w:styleId="DatumsprejetjaZnak">
    <w:name w:val="Datum sprejetja Znak"/>
    <w:rsid w:val="00D04B00"/>
    <w:rPr>
      <w:rFonts w:ascii="Arial" w:eastAsia="Times New Roman" w:hAnsi="Arial" w:cs="Arial"/>
      <w:color w:val="000000"/>
      <w:sz w:val="22"/>
      <w:szCs w:val="22"/>
      <w:lang w:val="x-none"/>
    </w:rPr>
  </w:style>
  <w:style w:type="character" w:styleId="tevilkastrani">
    <w:name w:val="page number"/>
    <w:rsid w:val="00D04B00"/>
  </w:style>
  <w:style w:type="character" w:customStyle="1" w:styleId="PodpisnikZnak">
    <w:name w:val="Podpisnik Znak"/>
    <w:rsid w:val="00D04B00"/>
    <w:rPr>
      <w:rFonts w:ascii="Arial" w:eastAsia="Times New Roman" w:hAnsi="Arial" w:cs="Arial"/>
      <w:sz w:val="22"/>
      <w:szCs w:val="22"/>
      <w:lang w:val="x-none"/>
    </w:rPr>
  </w:style>
  <w:style w:type="character" w:customStyle="1" w:styleId="PravnapodlagaZnak">
    <w:name w:val="Pravna podlaga Znak"/>
    <w:rsid w:val="00D04B00"/>
    <w:rPr>
      <w:rFonts w:ascii="Arial" w:eastAsia="Times New Roman" w:hAnsi="Arial" w:cs="Arial"/>
      <w:sz w:val="22"/>
      <w:szCs w:val="22"/>
      <w:lang w:val="x-none"/>
    </w:rPr>
  </w:style>
  <w:style w:type="character" w:customStyle="1" w:styleId="Komentar-sklic">
    <w:name w:val="Komentar - sklic"/>
    <w:rsid w:val="00D04B00"/>
    <w:rPr>
      <w:sz w:val="16"/>
      <w:szCs w:val="16"/>
    </w:rPr>
  </w:style>
  <w:style w:type="character" w:customStyle="1" w:styleId="PododdelekZnak">
    <w:name w:val="Pododdelek Znak"/>
    <w:rsid w:val="00D04B00"/>
    <w:rPr>
      <w:rFonts w:ascii="Arial" w:eastAsia="Times New Roman" w:hAnsi="Arial" w:cs="Arial"/>
      <w:sz w:val="22"/>
      <w:szCs w:val="22"/>
      <w:lang w:val="x-none"/>
    </w:rPr>
  </w:style>
  <w:style w:type="character" w:customStyle="1" w:styleId="EVAZnak">
    <w:name w:val="EVA Znak"/>
    <w:rsid w:val="00D04B00"/>
    <w:rPr>
      <w:rFonts w:ascii="Arial" w:eastAsia="Times New Roman" w:hAnsi="Arial" w:cs="Arial"/>
      <w:color w:val="000000"/>
      <w:sz w:val="22"/>
      <w:szCs w:val="22"/>
      <w:lang w:val="x-none"/>
    </w:rPr>
  </w:style>
  <w:style w:type="character" w:customStyle="1" w:styleId="Komentar-besediloZnak">
    <w:name w:val="Komentar - besedilo Znak"/>
    <w:link w:val="1"/>
    <w:rsid w:val="00D04B00"/>
    <w:rPr>
      <w:rFonts w:ascii="Arial" w:hAnsi="Arial" w:cs="Arial"/>
      <w:lang w:val="x-none"/>
    </w:rPr>
  </w:style>
  <w:style w:type="character" w:customStyle="1" w:styleId="AlinejaZnak">
    <w:name w:val="Alineja Znak"/>
    <w:rsid w:val="00D04B00"/>
    <w:rPr>
      <w:rFonts w:ascii="Arial" w:eastAsia="Times New Roman" w:hAnsi="Arial" w:cs="Arial"/>
      <w:sz w:val="17"/>
      <w:szCs w:val="17"/>
      <w:lang w:val="x-none"/>
    </w:rPr>
  </w:style>
  <w:style w:type="character" w:customStyle="1" w:styleId="OpozoriloZnak">
    <w:name w:val="Opozorilo Znak"/>
    <w:rsid w:val="00D04B00"/>
    <w:rPr>
      <w:rFonts w:ascii="Arial" w:eastAsia="Times New Roman" w:hAnsi="Arial" w:cs="Arial"/>
      <w:color w:val="808080"/>
      <w:sz w:val="17"/>
      <w:szCs w:val="17"/>
      <w:lang w:val="x-none"/>
    </w:rPr>
  </w:style>
  <w:style w:type="character" w:customStyle="1" w:styleId="lennoveleZnak">
    <w:name w:val="Člen_novele Znak"/>
    <w:rsid w:val="00D04B00"/>
    <w:rPr>
      <w:rFonts w:ascii="Arial" w:eastAsia="Times New Roman" w:hAnsi="Arial" w:cs="Arial"/>
      <w:sz w:val="22"/>
      <w:szCs w:val="22"/>
      <w:lang w:val="x-none"/>
    </w:rPr>
  </w:style>
  <w:style w:type="character" w:customStyle="1" w:styleId="PrilogaZnak">
    <w:name w:val="Priloga Znak"/>
    <w:rsid w:val="00D04B00"/>
    <w:rPr>
      <w:rFonts w:ascii="Arial" w:eastAsia="Times New Roman" w:hAnsi="Arial" w:cs="Arial"/>
      <w:b/>
      <w:sz w:val="17"/>
      <w:szCs w:val="17"/>
      <w:lang w:val="x-none"/>
    </w:rPr>
  </w:style>
  <w:style w:type="character" w:customStyle="1" w:styleId="rtaZnak">
    <w:name w:val="Črta Znak"/>
    <w:rsid w:val="00D04B00"/>
    <w:rPr>
      <w:rFonts w:ascii="Arial" w:eastAsia="Times New Roman" w:hAnsi="Arial" w:cs="Arial"/>
      <w:sz w:val="22"/>
      <w:szCs w:val="22"/>
      <w:lang w:val="x-none"/>
    </w:rPr>
  </w:style>
  <w:style w:type="character" w:customStyle="1" w:styleId="ZamaknjenadolobaprvinivoZnak">
    <w:name w:val="Zamaknjena določba_prvi nivo Znak"/>
    <w:rsid w:val="00D04B00"/>
    <w:rPr>
      <w:rFonts w:ascii="Arial" w:eastAsia="Times New Roman" w:hAnsi="Arial" w:cs="Arial"/>
      <w:sz w:val="22"/>
      <w:szCs w:val="22"/>
      <w:lang w:val="x-none"/>
    </w:rPr>
  </w:style>
  <w:style w:type="character" w:customStyle="1" w:styleId="ZamaknjenadolobadruginivoZnak">
    <w:name w:val="Zamaknjena določba_drugi nivo Znak"/>
    <w:rsid w:val="00D04B00"/>
    <w:rPr>
      <w:rFonts w:ascii="Arial" w:eastAsia="Times New Roman" w:hAnsi="Arial" w:cs="Arial"/>
      <w:sz w:val="22"/>
      <w:szCs w:val="22"/>
      <w:lang w:val="x-none"/>
    </w:rPr>
  </w:style>
  <w:style w:type="character" w:customStyle="1" w:styleId="AlineazapodtokoZnak">
    <w:name w:val="Alinea za podtočko Znak"/>
    <w:rsid w:val="00D04B00"/>
    <w:rPr>
      <w:rFonts w:ascii="Arial" w:eastAsia="Times New Roman" w:hAnsi="Arial" w:cs="Arial"/>
      <w:sz w:val="22"/>
      <w:szCs w:val="22"/>
      <w:lang w:val="x-none"/>
    </w:rPr>
  </w:style>
  <w:style w:type="character" w:customStyle="1" w:styleId="ZamakanjenadolobatretjinivoZnak">
    <w:name w:val="Zamakanjena določba_tretji nivo Znak"/>
    <w:rsid w:val="00D04B00"/>
    <w:rPr>
      <w:rFonts w:ascii="Arial" w:eastAsia="Times New Roman" w:hAnsi="Arial" w:cs="Arial"/>
      <w:sz w:val="22"/>
      <w:szCs w:val="22"/>
      <w:lang w:val="x-none"/>
    </w:rPr>
  </w:style>
  <w:style w:type="character" w:customStyle="1" w:styleId="ImeorganaZnak">
    <w:name w:val="Ime organa Znak"/>
    <w:rsid w:val="00D04B00"/>
    <w:rPr>
      <w:rFonts w:ascii="Arial" w:eastAsia="Times New Roman" w:hAnsi="Arial" w:cs="Arial"/>
      <w:sz w:val="22"/>
      <w:szCs w:val="22"/>
      <w:lang w:val="x-none"/>
    </w:rPr>
  </w:style>
  <w:style w:type="character" w:styleId="SledenaHiperpovezava">
    <w:name w:val="FollowedHyperlink"/>
    <w:rsid w:val="00D04B00"/>
    <w:rPr>
      <w:color w:val="800080"/>
      <w:u w:val="single"/>
    </w:rPr>
  </w:style>
  <w:style w:type="character" w:customStyle="1" w:styleId="TelobesedilaZnak">
    <w:name w:val="Telo besedila Znak"/>
    <w:rsid w:val="00D04B00"/>
    <w:rPr>
      <w:sz w:val="22"/>
      <w:szCs w:val="22"/>
    </w:rPr>
  </w:style>
  <w:style w:type="character" w:customStyle="1" w:styleId="Simbolizaotevilevanje">
    <w:name w:val="Simboli za oštevilčevanje"/>
    <w:rsid w:val="00D04B00"/>
  </w:style>
  <w:style w:type="character" w:customStyle="1" w:styleId="Oznake">
    <w:name w:val="Oznake"/>
    <w:rsid w:val="00D04B00"/>
    <w:rPr>
      <w:rFonts w:ascii="OpenSymbol" w:eastAsia="OpenSymbol" w:hAnsi="OpenSymbol" w:cs="OpenSymbol"/>
    </w:rPr>
  </w:style>
  <w:style w:type="character" w:customStyle="1" w:styleId="TelobesedilaZnak1">
    <w:name w:val="Telo besedila Znak1"/>
    <w:rsid w:val="00D04B00"/>
    <w:rPr>
      <w:sz w:val="22"/>
      <w:szCs w:val="22"/>
    </w:rPr>
  </w:style>
  <w:style w:type="character" w:customStyle="1" w:styleId="NogaZnak1">
    <w:name w:val="Noga Znak1"/>
    <w:rsid w:val="00D04B00"/>
    <w:rPr>
      <w:rFonts w:ascii="Times New Roman" w:hAnsi="Times New Roman" w:cs="Times New Roman"/>
      <w:lang w:val="x-none"/>
    </w:rPr>
  </w:style>
  <w:style w:type="character" w:customStyle="1" w:styleId="GlavaZnak1">
    <w:name w:val="Glava Znak1"/>
    <w:rsid w:val="00D04B00"/>
    <w:rPr>
      <w:rFonts w:ascii="Arial" w:eastAsia="Times New Roman" w:hAnsi="Arial" w:cs="Arial"/>
      <w:sz w:val="16"/>
      <w:szCs w:val="16"/>
      <w:lang w:val="x-none"/>
    </w:rPr>
  </w:style>
  <w:style w:type="character" w:customStyle="1" w:styleId="BesedilooblakaZnak1">
    <w:name w:val="Besedilo oblačka Znak1"/>
    <w:rsid w:val="00D04B00"/>
    <w:rPr>
      <w:rFonts w:ascii="Tahoma" w:eastAsia="Times New Roman" w:hAnsi="Tahoma" w:cs="Tahoma"/>
      <w:sz w:val="16"/>
      <w:szCs w:val="16"/>
    </w:rPr>
  </w:style>
  <w:style w:type="character" w:customStyle="1" w:styleId="Pripombasklic1">
    <w:name w:val="Pripomba – sklic1"/>
    <w:rsid w:val="00D04B00"/>
    <w:rPr>
      <w:sz w:val="16"/>
      <w:szCs w:val="16"/>
    </w:rPr>
  </w:style>
  <w:style w:type="character" w:customStyle="1" w:styleId="StrongEmphasis">
    <w:name w:val="Strong Emphasis"/>
    <w:rsid w:val="00D04B00"/>
    <w:rPr>
      <w:b/>
      <w:bCs/>
    </w:rPr>
  </w:style>
  <w:style w:type="paragraph" w:customStyle="1" w:styleId="Naslov20">
    <w:name w:val="Naslov2"/>
    <w:basedOn w:val="Navaden"/>
    <w:next w:val="Telobesedila"/>
    <w:rsid w:val="00D04B00"/>
    <w:pPr>
      <w:keepNext/>
      <w:suppressAutoHyphens/>
      <w:spacing w:before="240" w:after="120" w:line="276" w:lineRule="auto"/>
    </w:pPr>
    <w:rPr>
      <w:rFonts w:ascii="Arial" w:eastAsia="Microsoft YaHei" w:hAnsi="Arial" w:cs="Mangal"/>
      <w:sz w:val="28"/>
      <w:szCs w:val="28"/>
      <w:lang w:eastAsia="ar-SA"/>
    </w:rPr>
  </w:style>
  <w:style w:type="paragraph" w:styleId="Seznam">
    <w:name w:val="List"/>
    <w:basedOn w:val="Telobesedila"/>
    <w:rsid w:val="00D04B00"/>
    <w:pPr>
      <w:suppressAutoHyphens/>
      <w:spacing w:after="200" w:line="276" w:lineRule="auto"/>
      <w:jc w:val="left"/>
    </w:pPr>
    <w:rPr>
      <w:rFonts w:ascii="Calibri" w:eastAsia="Calibri" w:hAnsi="Calibri" w:cs="Mangal"/>
      <w:szCs w:val="22"/>
      <w:lang w:eastAsia="ar-SA"/>
    </w:rPr>
  </w:style>
  <w:style w:type="paragraph" w:customStyle="1" w:styleId="Napis2">
    <w:name w:val="Napis2"/>
    <w:basedOn w:val="Navaden"/>
    <w:rsid w:val="00D04B00"/>
    <w:pPr>
      <w:suppressLineNumbers/>
      <w:suppressAutoHyphens/>
      <w:spacing w:before="120" w:after="120" w:line="276" w:lineRule="auto"/>
    </w:pPr>
    <w:rPr>
      <w:rFonts w:ascii="Calibri" w:eastAsia="Calibri" w:hAnsi="Calibri" w:cs="Mangal"/>
      <w:i/>
      <w:iCs/>
      <w:szCs w:val="24"/>
      <w:lang w:eastAsia="ar-SA"/>
    </w:rPr>
  </w:style>
  <w:style w:type="paragraph" w:customStyle="1" w:styleId="Kazalo">
    <w:name w:val="Kazalo"/>
    <w:basedOn w:val="Navaden"/>
    <w:rsid w:val="00D04B00"/>
    <w:pPr>
      <w:suppressLineNumbers/>
      <w:suppressAutoHyphens/>
      <w:spacing w:after="200" w:line="276" w:lineRule="auto"/>
    </w:pPr>
    <w:rPr>
      <w:rFonts w:ascii="Calibri" w:eastAsia="Calibri" w:hAnsi="Calibri" w:cs="Mangal"/>
      <w:sz w:val="22"/>
      <w:szCs w:val="22"/>
      <w:lang w:eastAsia="ar-SA"/>
    </w:rPr>
  </w:style>
  <w:style w:type="paragraph" w:customStyle="1" w:styleId="Naslov10">
    <w:name w:val="Naslov1"/>
    <w:basedOn w:val="Navaden"/>
    <w:next w:val="Telobesedila"/>
    <w:rsid w:val="00D04B00"/>
    <w:pPr>
      <w:keepNext/>
      <w:suppressAutoHyphens/>
      <w:spacing w:before="240" w:after="120" w:line="276" w:lineRule="auto"/>
    </w:pPr>
    <w:rPr>
      <w:rFonts w:ascii="Arial" w:eastAsia="Microsoft YaHei" w:hAnsi="Arial" w:cs="Mangal"/>
      <w:sz w:val="28"/>
      <w:szCs w:val="28"/>
      <w:lang w:eastAsia="ar-SA"/>
    </w:rPr>
  </w:style>
  <w:style w:type="paragraph" w:customStyle="1" w:styleId="Napis1">
    <w:name w:val="Napis1"/>
    <w:basedOn w:val="Navaden"/>
    <w:rsid w:val="00D04B00"/>
    <w:pPr>
      <w:suppressLineNumbers/>
      <w:suppressAutoHyphens/>
      <w:spacing w:before="120" w:after="120" w:line="276" w:lineRule="auto"/>
    </w:pPr>
    <w:rPr>
      <w:rFonts w:ascii="Calibri" w:eastAsia="Calibri" w:hAnsi="Calibri" w:cs="Mangal"/>
      <w:i/>
      <w:iCs/>
      <w:szCs w:val="24"/>
      <w:lang w:eastAsia="ar-SA"/>
    </w:rPr>
  </w:style>
  <w:style w:type="paragraph" w:customStyle="1" w:styleId="Alineazatevilnotoko">
    <w:name w:val="Alinea za številčno točko"/>
    <w:basedOn w:val="Alineazaodstavkom"/>
    <w:rsid w:val="00D04B00"/>
    <w:pPr>
      <w:numPr>
        <w:numId w:val="11"/>
      </w:numPr>
      <w:tabs>
        <w:tab w:val="left" w:pos="540"/>
        <w:tab w:val="left" w:pos="900"/>
      </w:tabs>
      <w:suppressAutoHyphens/>
      <w:ind w:left="567" w:hanging="170"/>
    </w:pPr>
    <w:rPr>
      <w:lang w:val="x-none" w:eastAsia="ar-SA"/>
    </w:rPr>
  </w:style>
  <w:style w:type="paragraph" w:customStyle="1" w:styleId="Alinejazarkovnotoko">
    <w:name w:val="Alineja za črkovno točko"/>
    <w:basedOn w:val="Alineazatevilnotoko"/>
    <w:rsid w:val="00D04B00"/>
    <w:pPr>
      <w:ind w:left="454"/>
    </w:pPr>
  </w:style>
  <w:style w:type="paragraph" w:customStyle="1" w:styleId="len">
    <w:name w:val="Člen"/>
    <w:basedOn w:val="Navaden"/>
    <w:qFormat/>
    <w:rsid w:val="00D04B00"/>
    <w:pPr>
      <w:suppressAutoHyphens/>
      <w:overflowPunct w:val="0"/>
      <w:autoSpaceDE w:val="0"/>
      <w:spacing w:before="480"/>
      <w:jc w:val="center"/>
      <w:textAlignment w:val="baseline"/>
    </w:pPr>
    <w:rPr>
      <w:rFonts w:ascii="Arial" w:hAnsi="Arial" w:cs="Arial"/>
      <w:b/>
      <w:sz w:val="22"/>
      <w:szCs w:val="22"/>
      <w:lang w:val="x-none" w:eastAsia="ar-SA"/>
    </w:rPr>
  </w:style>
  <w:style w:type="character" w:customStyle="1" w:styleId="BesedilooblakaZnak2">
    <w:name w:val="Besedilo oblačka Znak2"/>
    <w:link w:val="Besedilooblaka"/>
    <w:uiPriority w:val="99"/>
    <w:rsid w:val="00D04B00"/>
    <w:rPr>
      <w:rFonts w:ascii="Tahoma" w:hAnsi="Tahoma" w:cs="Tahoma"/>
      <w:sz w:val="16"/>
      <w:szCs w:val="16"/>
    </w:rPr>
  </w:style>
  <w:style w:type="paragraph" w:customStyle="1" w:styleId="Pravnapodlaga">
    <w:name w:val="Pravna podlaga"/>
    <w:basedOn w:val="Odstavek"/>
    <w:rsid w:val="00D04B00"/>
    <w:pPr>
      <w:suppressAutoHyphens/>
      <w:autoSpaceDN/>
      <w:adjustRightInd/>
      <w:spacing w:before="480"/>
    </w:pPr>
    <w:rPr>
      <w:rFonts w:cs="Arial"/>
      <w:lang w:eastAsia="ar-SA"/>
    </w:rPr>
  </w:style>
  <w:style w:type="paragraph" w:customStyle="1" w:styleId="Pa0">
    <w:name w:val="Pa0"/>
    <w:basedOn w:val="Navaden"/>
    <w:next w:val="Navaden"/>
    <w:rsid w:val="00D04B00"/>
    <w:pPr>
      <w:suppressAutoHyphens/>
      <w:autoSpaceDE w:val="0"/>
      <w:spacing w:line="201" w:lineRule="atLeast"/>
    </w:pPr>
    <w:rPr>
      <w:rFonts w:ascii="Arial" w:eastAsia="Calibri" w:hAnsi="Arial" w:cs="Arial"/>
      <w:szCs w:val="24"/>
      <w:lang w:eastAsia="ar-SA"/>
    </w:rPr>
  </w:style>
  <w:style w:type="paragraph" w:customStyle="1" w:styleId="0stevilka">
    <w:name w:val="0stevilka"/>
    <w:next w:val="0tekst"/>
    <w:rsid w:val="00D04B00"/>
    <w:pPr>
      <w:keepNext/>
      <w:tabs>
        <w:tab w:val="left" w:pos="1077"/>
      </w:tabs>
      <w:suppressAutoHyphens/>
      <w:overflowPunct w:val="0"/>
      <w:autoSpaceDE w:val="0"/>
      <w:spacing w:after="227" w:line="180" w:lineRule="atLeast"/>
      <w:ind w:left="1077" w:hanging="680"/>
      <w:textAlignment w:val="baseline"/>
    </w:pPr>
    <w:rPr>
      <w:rFonts w:ascii="NimbusSanDEE" w:hAnsi="NimbusSanDEE" w:cs="NimbusSanDEE"/>
      <w:b/>
      <w:color w:val="0000FF"/>
      <w:sz w:val="21"/>
      <w:lang w:eastAsia="ar-SA"/>
    </w:rPr>
  </w:style>
  <w:style w:type="paragraph" w:customStyle="1" w:styleId="0tekst">
    <w:name w:val="0tekst"/>
    <w:rsid w:val="00D04B00"/>
    <w:pPr>
      <w:suppressAutoHyphens/>
      <w:overflowPunct w:val="0"/>
      <w:autoSpaceDE w:val="0"/>
      <w:spacing w:line="200" w:lineRule="atLeast"/>
      <w:ind w:firstLine="397"/>
      <w:jc w:val="both"/>
      <w:textAlignment w:val="baseline"/>
    </w:pPr>
    <w:rPr>
      <w:rFonts w:ascii="NimbusSanDEE" w:hAnsi="NimbusSanDEE" w:cs="NimbusSanDEE"/>
      <w:color w:val="000000"/>
      <w:sz w:val="19"/>
      <w:lang w:eastAsia="ar-SA"/>
    </w:rPr>
  </w:style>
  <w:style w:type="paragraph" w:customStyle="1" w:styleId="0odlok">
    <w:name w:val="0odlok"/>
    <w:basedOn w:val="0tekst"/>
    <w:next w:val="0odloktekst"/>
    <w:rsid w:val="00D04B00"/>
    <w:pPr>
      <w:keepNext/>
      <w:spacing w:before="198" w:after="28" w:line="220" w:lineRule="atLeast"/>
      <w:ind w:firstLine="0"/>
      <w:jc w:val="center"/>
    </w:pPr>
    <w:rPr>
      <w:b/>
      <w:color w:val="0000FF"/>
      <w:sz w:val="21"/>
    </w:rPr>
  </w:style>
  <w:style w:type="paragraph" w:customStyle="1" w:styleId="0odloktekst">
    <w:name w:val="0odloktekst"/>
    <w:next w:val="0tekst"/>
    <w:rsid w:val="00D04B00"/>
    <w:pPr>
      <w:keepNext/>
      <w:suppressAutoHyphens/>
      <w:overflowPunct w:val="0"/>
      <w:autoSpaceDE w:val="0"/>
      <w:spacing w:line="220" w:lineRule="atLeast"/>
      <w:jc w:val="center"/>
      <w:textAlignment w:val="baseline"/>
    </w:pPr>
    <w:rPr>
      <w:rFonts w:ascii="NimbusSanDEE" w:hAnsi="NimbusSanDEE" w:cs="NimbusSanDEE"/>
      <w:b/>
      <w:color w:val="0000FF"/>
      <w:sz w:val="21"/>
      <w:lang w:eastAsia="ar-SA"/>
    </w:rPr>
  </w:style>
  <w:style w:type="paragraph" w:customStyle="1" w:styleId="0podpis">
    <w:name w:val="0podpis"/>
    <w:rsid w:val="00D04B00"/>
    <w:pPr>
      <w:suppressAutoHyphens/>
      <w:overflowPunct w:val="0"/>
      <w:autoSpaceDE w:val="0"/>
      <w:spacing w:line="200" w:lineRule="atLeast"/>
      <w:ind w:left="1984"/>
      <w:jc w:val="center"/>
      <w:textAlignment w:val="baseline"/>
    </w:pPr>
    <w:rPr>
      <w:rFonts w:ascii="NimbusSanDEE" w:hAnsi="NimbusSanDEE" w:cs="NimbusSanDEE"/>
      <w:color w:val="000000"/>
      <w:sz w:val="19"/>
      <w:lang w:eastAsia="ar-SA"/>
    </w:rPr>
  </w:style>
  <w:style w:type="paragraph" w:customStyle="1" w:styleId="Del">
    <w:name w:val="Del"/>
    <w:basedOn w:val="Poglavje"/>
    <w:rsid w:val="00D04B00"/>
    <w:pPr>
      <w:autoSpaceDN/>
      <w:adjustRightInd/>
      <w:spacing w:before="480" w:after="0" w:line="240" w:lineRule="auto"/>
      <w:outlineLvl w:val="9"/>
    </w:pPr>
    <w:rPr>
      <w:rFonts w:cs="Times New Roman"/>
      <w:b w:val="0"/>
      <w:lang w:val="x-none" w:eastAsia="ar-SA"/>
    </w:rPr>
  </w:style>
  <w:style w:type="paragraph" w:customStyle="1" w:styleId="Naslovnadlenom">
    <w:name w:val="Naslov nad členom"/>
    <w:basedOn w:val="Navaden"/>
    <w:rsid w:val="00D04B00"/>
    <w:pPr>
      <w:tabs>
        <w:tab w:val="left" w:pos="540"/>
        <w:tab w:val="left" w:pos="900"/>
      </w:tabs>
      <w:suppressAutoHyphens/>
      <w:overflowPunct w:val="0"/>
      <w:autoSpaceDE w:val="0"/>
      <w:spacing w:before="480"/>
      <w:jc w:val="center"/>
      <w:textAlignment w:val="baseline"/>
    </w:pPr>
    <w:rPr>
      <w:rFonts w:ascii="Arial" w:hAnsi="Arial" w:cs="Arial"/>
      <w:b/>
      <w:sz w:val="22"/>
      <w:szCs w:val="22"/>
      <w:lang w:val="x-none" w:eastAsia="ar-SA"/>
    </w:rPr>
  </w:style>
  <w:style w:type="paragraph" w:customStyle="1" w:styleId="0naslovsv">
    <w:name w:val="0naslovsv"/>
    <w:basedOn w:val="0tekst"/>
    <w:next w:val="0clen"/>
    <w:rsid w:val="00D04B00"/>
    <w:pPr>
      <w:keepNext/>
      <w:spacing w:before="397"/>
      <w:ind w:firstLine="0"/>
      <w:jc w:val="center"/>
    </w:pPr>
    <w:rPr>
      <w:color w:val="auto"/>
    </w:rPr>
  </w:style>
  <w:style w:type="paragraph" w:customStyle="1" w:styleId="0clen">
    <w:name w:val="0clen"/>
    <w:basedOn w:val="0tekst"/>
    <w:next w:val="0tekst"/>
    <w:rsid w:val="00D04B00"/>
    <w:pPr>
      <w:keepNext/>
      <w:spacing w:before="198" w:after="28"/>
      <w:ind w:firstLine="0"/>
      <w:jc w:val="center"/>
    </w:pPr>
    <w:rPr>
      <w:color w:val="auto"/>
    </w:rPr>
  </w:style>
  <w:style w:type="paragraph" w:customStyle="1" w:styleId="0clennasl">
    <w:name w:val="0clennasl"/>
    <w:basedOn w:val="0tekst"/>
    <w:next w:val="0tekst"/>
    <w:rsid w:val="00D04B00"/>
    <w:pPr>
      <w:keepNext/>
      <w:spacing w:after="28"/>
      <w:ind w:firstLine="0"/>
      <w:jc w:val="center"/>
    </w:pPr>
    <w:rPr>
      <w:color w:val="auto"/>
    </w:rPr>
  </w:style>
  <w:style w:type="paragraph" w:customStyle="1" w:styleId="Nazivpodpisnika">
    <w:name w:val="Naziv podpisnika"/>
    <w:basedOn w:val="Navaden"/>
    <w:rsid w:val="00D04B00"/>
    <w:pPr>
      <w:tabs>
        <w:tab w:val="left" w:pos="6521"/>
      </w:tabs>
      <w:suppressAutoHyphens/>
      <w:overflowPunct w:val="0"/>
      <w:autoSpaceDE w:val="0"/>
      <w:ind w:left="5670"/>
      <w:jc w:val="both"/>
      <w:textAlignment w:val="baseline"/>
    </w:pPr>
    <w:rPr>
      <w:rFonts w:ascii="Arial" w:hAnsi="Arial" w:cs="Arial"/>
      <w:sz w:val="22"/>
      <w:szCs w:val="22"/>
      <w:lang w:val="x-none" w:eastAsia="ar-SA"/>
    </w:rPr>
  </w:style>
  <w:style w:type="paragraph" w:customStyle="1" w:styleId="0naslovpk">
    <w:name w:val="0naslovpk"/>
    <w:basedOn w:val="0tekst"/>
    <w:next w:val="0clen"/>
    <w:rsid w:val="00D04B00"/>
    <w:pPr>
      <w:keepNext/>
      <w:spacing w:before="227"/>
      <w:ind w:firstLine="0"/>
      <w:jc w:val="center"/>
    </w:pPr>
    <w:rPr>
      <w:color w:val="auto"/>
    </w:rPr>
  </w:style>
  <w:style w:type="paragraph" w:customStyle="1" w:styleId="rkovnatokazatevilnotoko">
    <w:name w:val="Črkovna točka za številčno točko"/>
    <w:basedOn w:val="tevilnatoka"/>
    <w:rsid w:val="00D04B00"/>
    <w:pPr>
      <w:numPr>
        <w:numId w:val="13"/>
      </w:numPr>
      <w:ind w:left="907" w:hanging="510"/>
    </w:pPr>
  </w:style>
  <w:style w:type="paragraph" w:customStyle="1" w:styleId="Datumsprejetja">
    <w:name w:val="Datum sprejetja"/>
    <w:basedOn w:val="Navaden"/>
    <w:rsid w:val="00D04B00"/>
    <w:pPr>
      <w:tabs>
        <w:tab w:val="left" w:pos="567"/>
        <w:tab w:val="left" w:pos="900"/>
        <w:tab w:val="left" w:pos="1440"/>
        <w:tab w:val="left" w:pos="1872"/>
        <w:tab w:val="left" w:pos="2880"/>
        <w:tab w:val="left" w:pos="5760"/>
      </w:tabs>
      <w:suppressAutoHyphens/>
      <w:overflowPunct w:val="0"/>
      <w:autoSpaceDE w:val="0"/>
      <w:jc w:val="both"/>
      <w:textAlignment w:val="baseline"/>
    </w:pPr>
    <w:rPr>
      <w:rFonts w:ascii="Arial" w:hAnsi="Arial" w:cs="Arial"/>
      <w:color w:val="000000"/>
      <w:sz w:val="22"/>
      <w:szCs w:val="22"/>
      <w:lang w:val="x-none" w:eastAsia="ar-SA"/>
    </w:rPr>
  </w:style>
  <w:style w:type="paragraph" w:customStyle="1" w:styleId="tevilkanakoncupredpisa">
    <w:name w:val="Številka na koncu predpisa"/>
    <w:basedOn w:val="Datumsprejetja"/>
    <w:rsid w:val="00D04B00"/>
    <w:pPr>
      <w:spacing w:before="480"/>
    </w:pPr>
  </w:style>
  <w:style w:type="paragraph" w:customStyle="1" w:styleId="Podpisnik">
    <w:name w:val="Podpisnik"/>
    <w:basedOn w:val="Navaden"/>
    <w:rsid w:val="00D04B00"/>
    <w:pPr>
      <w:tabs>
        <w:tab w:val="left" w:pos="6521"/>
      </w:tabs>
      <w:suppressAutoHyphens/>
      <w:overflowPunct w:val="0"/>
      <w:autoSpaceDE w:val="0"/>
      <w:ind w:left="5670"/>
      <w:jc w:val="both"/>
      <w:textAlignment w:val="baseline"/>
    </w:pPr>
    <w:rPr>
      <w:rFonts w:ascii="Arial" w:hAnsi="Arial" w:cs="Arial"/>
      <w:sz w:val="22"/>
      <w:szCs w:val="22"/>
      <w:lang w:val="x-none" w:eastAsia="ar-SA"/>
    </w:rPr>
  </w:style>
  <w:style w:type="paragraph" w:customStyle="1" w:styleId="esegmenth4">
    <w:name w:val="esegment_h4"/>
    <w:basedOn w:val="Navaden"/>
    <w:rsid w:val="00D04B00"/>
    <w:pPr>
      <w:suppressAutoHyphens/>
      <w:spacing w:after="210"/>
      <w:jc w:val="center"/>
    </w:pPr>
    <w:rPr>
      <w:b/>
      <w:bCs/>
      <w:color w:val="333333"/>
      <w:sz w:val="18"/>
      <w:szCs w:val="18"/>
      <w:lang w:eastAsia="ar-SA"/>
    </w:rPr>
  </w:style>
  <w:style w:type="paragraph" w:customStyle="1" w:styleId="lennaslov">
    <w:name w:val="Člen_naslov"/>
    <w:basedOn w:val="len"/>
    <w:rsid w:val="00D04B00"/>
    <w:pPr>
      <w:spacing w:before="0"/>
    </w:pPr>
  </w:style>
  <w:style w:type="paragraph" w:customStyle="1" w:styleId="Pododdelek">
    <w:name w:val="Pododdelek"/>
    <w:basedOn w:val="Navaden"/>
    <w:rsid w:val="00D04B00"/>
    <w:pPr>
      <w:tabs>
        <w:tab w:val="left" w:pos="540"/>
        <w:tab w:val="left" w:pos="900"/>
      </w:tabs>
      <w:suppressAutoHyphens/>
      <w:overflowPunct w:val="0"/>
      <w:autoSpaceDE w:val="0"/>
      <w:spacing w:before="480"/>
      <w:jc w:val="center"/>
      <w:textAlignment w:val="baseline"/>
    </w:pPr>
    <w:rPr>
      <w:rFonts w:ascii="Arial" w:hAnsi="Arial" w:cs="Arial"/>
      <w:sz w:val="22"/>
      <w:szCs w:val="22"/>
      <w:lang w:val="x-none" w:eastAsia="ar-SA"/>
    </w:rPr>
  </w:style>
  <w:style w:type="paragraph" w:customStyle="1" w:styleId="EVA">
    <w:name w:val="EVA"/>
    <w:basedOn w:val="Navaden"/>
    <w:rsid w:val="00D04B00"/>
    <w:pPr>
      <w:tabs>
        <w:tab w:val="left" w:pos="567"/>
        <w:tab w:val="left" w:pos="900"/>
      </w:tabs>
      <w:suppressAutoHyphens/>
      <w:overflowPunct w:val="0"/>
      <w:autoSpaceDE w:val="0"/>
      <w:jc w:val="both"/>
      <w:textAlignment w:val="baseline"/>
    </w:pPr>
    <w:rPr>
      <w:rFonts w:ascii="Arial" w:hAnsi="Arial" w:cs="Arial"/>
      <w:color w:val="000000"/>
      <w:sz w:val="22"/>
      <w:szCs w:val="22"/>
      <w:lang w:val="x-none" w:eastAsia="ar-SA"/>
    </w:rPr>
  </w:style>
  <w:style w:type="paragraph" w:styleId="Navadensplet">
    <w:name w:val="Normal (Web)"/>
    <w:basedOn w:val="Navaden"/>
    <w:uiPriority w:val="99"/>
    <w:rsid w:val="00D04B00"/>
    <w:pPr>
      <w:suppressAutoHyphens/>
      <w:spacing w:after="161"/>
      <w:jc w:val="both"/>
    </w:pPr>
    <w:rPr>
      <w:color w:val="333333"/>
      <w:sz w:val="14"/>
      <w:szCs w:val="14"/>
      <w:lang w:eastAsia="ar-SA"/>
    </w:rPr>
  </w:style>
  <w:style w:type="paragraph" w:customStyle="1" w:styleId="Komentar-besedilo">
    <w:name w:val="Komentar - besedilo"/>
    <w:basedOn w:val="Navaden"/>
    <w:uiPriority w:val="99"/>
    <w:rsid w:val="00D04B00"/>
    <w:pPr>
      <w:suppressAutoHyphens/>
      <w:jc w:val="both"/>
    </w:pPr>
    <w:rPr>
      <w:rFonts w:ascii="Arial" w:hAnsi="Arial" w:cs="Arial"/>
      <w:sz w:val="20"/>
      <w:lang w:val="x-none" w:eastAsia="ar-SA"/>
    </w:rPr>
  </w:style>
  <w:style w:type="paragraph" w:customStyle="1" w:styleId="Imeorgana">
    <w:name w:val="Ime organa"/>
    <w:basedOn w:val="Navaden"/>
    <w:rsid w:val="00D04B00"/>
    <w:pPr>
      <w:tabs>
        <w:tab w:val="left" w:pos="6521"/>
      </w:tabs>
      <w:suppressAutoHyphens/>
      <w:overflowPunct w:val="0"/>
      <w:autoSpaceDE w:val="0"/>
      <w:spacing w:before="480"/>
      <w:ind w:left="5670"/>
      <w:textAlignment w:val="baseline"/>
    </w:pPr>
    <w:rPr>
      <w:rFonts w:ascii="Arial" w:hAnsi="Arial" w:cs="Arial"/>
      <w:sz w:val="22"/>
      <w:szCs w:val="22"/>
      <w:lang w:val="x-none" w:eastAsia="ar-SA"/>
    </w:rPr>
  </w:style>
  <w:style w:type="paragraph" w:customStyle="1" w:styleId="Opozorilo">
    <w:name w:val="Opozorilo"/>
    <w:basedOn w:val="Navaden"/>
    <w:rsid w:val="00D04B00"/>
    <w:pPr>
      <w:suppressAutoHyphens/>
      <w:overflowPunct w:val="0"/>
      <w:autoSpaceDE w:val="0"/>
      <w:spacing w:before="240" w:after="360" w:line="200" w:lineRule="exact"/>
      <w:jc w:val="both"/>
      <w:textAlignment w:val="baseline"/>
    </w:pPr>
    <w:rPr>
      <w:rFonts w:ascii="Arial" w:hAnsi="Arial" w:cs="Arial"/>
      <w:color w:val="808080"/>
      <w:sz w:val="17"/>
      <w:szCs w:val="17"/>
      <w:lang w:val="x-none" w:eastAsia="ar-SA"/>
    </w:rPr>
  </w:style>
  <w:style w:type="paragraph" w:customStyle="1" w:styleId="lennovele">
    <w:name w:val="Člen_novele"/>
    <w:basedOn w:val="len"/>
    <w:rsid w:val="00D04B00"/>
    <w:rPr>
      <w:b w:val="0"/>
    </w:rPr>
  </w:style>
  <w:style w:type="paragraph" w:customStyle="1" w:styleId="Priloga">
    <w:name w:val="Priloga"/>
    <w:basedOn w:val="Navaden"/>
    <w:rsid w:val="00D04B00"/>
    <w:pPr>
      <w:suppressAutoHyphens/>
      <w:overflowPunct w:val="0"/>
      <w:autoSpaceDE w:val="0"/>
      <w:spacing w:before="380" w:after="60" w:line="200" w:lineRule="exact"/>
      <w:jc w:val="both"/>
      <w:textAlignment w:val="baseline"/>
    </w:pPr>
    <w:rPr>
      <w:rFonts w:ascii="Arial" w:hAnsi="Arial" w:cs="Arial"/>
      <w:b/>
      <w:sz w:val="17"/>
      <w:szCs w:val="17"/>
      <w:lang w:val="x-none" w:eastAsia="ar-SA"/>
    </w:rPr>
  </w:style>
  <w:style w:type="paragraph" w:customStyle="1" w:styleId="rta">
    <w:name w:val="Črta"/>
    <w:basedOn w:val="Navaden"/>
    <w:rsid w:val="00D04B00"/>
    <w:pPr>
      <w:suppressAutoHyphens/>
      <w:overflowPunct w:val="0"/>
      <w:autoSpaceDE w:val="0"/>
      <w:spacing w:before="360"/>
      <w:jc w:val="center"/>
      <w:textAlignment w:val="baseline"/>
    </w:pPr>
    <w:rPr>
      <w:rFonts w:ascii="Arial" w:hAnsi="Arial" w:cs="Arial"/>
      <w:sz w:val="22"/>
      <w:szCs w:val="22"/>
      <w:lang w:val="x-none" w:eastAsia="ar-SA"/>
    </w:rPr>
  </w:style>
  <w:style w:type="paragraph" w:customStyle="1" w:styleId="NPB">
    <w:name w:val="NPB"/>
    <w:basedOn w:val="Vrstapredpisa"/>
    <w:rsid w:val="00D04B00"/>
    <w:pPr>
      <w:autoSpaceDN/>
      <w:adjustRightInd/>
      <w:spacing w:before="480" w:line="240" w:lineRule="auto"/>
    </w:pPr>
    <w:rPr>
      <w:spacing w:val="0"/>
      <w:lang w:val="x-none" w:eastAsia="ar-SA"/>
    </w:rPr>
  </w:style>
  <w:style w:type="paragraph" w:customStyle="1" w:styleId="Zamaknjenadolobaprvinivo">
    <w:name w:val="Zamaknjena določba_prvi nivo"/>
    <w:basedOn w:val="Alineazaodstavkom"/>
    <w:rsid w:val="00D04B00"/>
    <w:pPr>
      <w:numPr>
        <w:numId w:val="0"/>
      </w:numPr>
      <w:tabs>
        <w:tab w:val="left" w:pos="540"/>
        <w:tab w:val="left" w:pos="900"/>
      </w:tabs>
      <w:suppressAutoHyphens/>
    </w:pPr>
    <w:rPr>
      <w:lang w:val="x-none" w:eastAsia="ar-SA"/>
    </w:rPr>
  </w:style>
  <w:style w:type="paragraph" w:customStyle="1" w:styleId="Zamaknjenadolobadruginivo">
    <w:name w:val="Zamaknjena določba_drugi nivo"/>
    <w:basedOn w:val="rkovnatokazatevilnotoko"/>
    <w:rsid w:val="00D04B00"/>
    <w:pPr>
      <w:numPr>
        <w:numId w:val="0"/>
      </w:numPr>
      <w:ind w:left="397"/>
    </w:pPr>
  </w:style>
  <w:style w:type="paragraph" w:customStyle="1" w:styleId="Alineazapodtoko">
    <w:name w:val="Alinea za podtočko"/>
    <w:basedOn w:val="Alineazaodstavkom"/>
    <w:rsid w:val="00D04B00"/>
    <w:pPr>
      <w:numPr>
        <w:numId w:val="0"/>
      </w:numPr>
      <w:tabs>
        <w:tab w:val="left" w:pos="540"/>
        <w:tab w:val="left" w:pos="900"/>
      </w:tabs>
      <w:suppressAutoHyphens/>
      <w:ind w:left="1134" w:hanging="227"/>
    </w:pPr>
    <w:rPr>
      <w:lang w:val="x-none" w:eastAsia="ar-SA"/>
    </w:rPr>
  </w:style>
  <w:style w:type="paragraph" w:customStyle="1" w:styleId="Zamakanjenadolobatretjinivo">
    <w:name w:val="Zamakanjena določba_tretji nivo"/>
    <w:basedOn w:val="Zamaknjenadolobadruginivo"/>
    <w:rsid w:val="00D04B00"/>
    <w:pPr>
      <w:ind w:left="907"/>
    </w:pPr>
  </w:style>
  <w:style w:type="paragraph" w:customStyle="1" w:styleId="Prehodneinkoncnedolocbe">
    <w:name w:val="Prehodne in koncne dolocbe"/>
    <w:basedOn w:val="Navaden"/>
    <w:rsid w:val="00D04B00"/>
    <w:pPr>
      <w:suppressAutoHyphens/>
      <w:overflowPunct w:val="0"/>
      <w:autoSpaceDE w:val="0"/>
      <w:spacing w:before="400" w:after="600"/>
      <w:jc w:val="both"/>
      <w:textAlignment w:val="baseline"/>
    </w:pPr>
    <w:rPr>
      <w:rFonts w:ascii="Arial" w:hAnsi="Arial" w:cs="Arial"/>
      <w:b/>
      <w:sz w:val="22"/>
      <w:szCs w:val="16"/>
      <w:lang w:eastAsia="ar-SA"/>
    </w:rPr>
  </w:style>
  <w:style w:type="paragraph" w:customStyle="1" w:styleId="Telobesedila21">
    <w:name w:val="Telo besedila 21"/>
    <w:basedOn w:val="Navaden"/>
    <w:rsid w:val="00D04B00"/>
    <w:pPr>
      <w:suppressAutoHyphens/>
      <w:jc w:val="both"/>
    </w:pPr>
    <w:rPr>
      <w:lang w:eastAsia="ar-SA"/>
    </w:rPr>
  </w:style>
  <w:style w:type="paragraph" w:customStyle="1" w:styleId="51Abs">
    <w:name w:val="51_Abs"/>
    <w:basedOn w:val="Navaden"/>
    <w:rsid w:val="00D04B00"/>
    <w:pPr>
      <w:suppressAutoHyphens/>
      <w:spacing w:before="80" w:line="220" w:lineRule="exact"/>
      <w:ind w:firstLine="284"/>
      <w:jc w:val="both"/>
    </w:pPr>
    <w:rPr>
      <w:color w:val="000000"/>
      <w:sz w:val="20"/>
      <w:lang w:val="de-DE" w:eastAsia="ar-SA"/>
    </w:rPr>
  </w:style>
  <w:style w:type="paragraph" w:customStyle="1" w:styleId="44UeberschrArt">
    <w:name w:val="44_UeberschrArt+"/>
    <w:basedOn w:val="Navaden"/>
    <w:next w:val="45UeberschrPara"/>
    <w:rsid w:val="00D04B00"/>
    <w:pPr>
      <w:keepNext/>
      <w:suppressAutoHyphens/>
      <w:spacing w:before="240" w:line="220" w:lineRule="exact"/>
      <w:jc w:val="center"/>
    </w:pPr>
    <w:rPr>
      <w:b/>
      <w:bCs/>
      <w:color w:val="000000"/>
      <w:sz w:val="20"/>
      <w:lang w:val="de-DE" w:eastAsia="ar-SA"/>
    </w:rPr>
  </w:style>
  <w:style w:type="paragraph" w:customStyle="1" w:styleId="45UeberschrPara">
    <w:name w:val="45_UeberschrPara"/>
    <w:basedOn w:val="Navaden"/>
    <w:next w:val="51Abs"/>
    <w:rsid w:val="00D04B00"/>
    <w:pPr>
      <w:keepNext/>
      <w:suppressAutoHyphens/>
      <w:spacing w:before="80" w:line="220" w:lineRule="exact"/>
      <w:jc w:val="center"/>
    </w:pPr>
    <w:rPr>
      <w:b/>
      <w:bCs/>
      <w:color w:val="000000"/>
      <w:sz w:val="20"/>
      <w:lang w:val="de-DE" w:eastAsia="ar-SA"/>
    </w:rPr>
  </w:style>
  <w:style w:type="paragraph" w:customStyle="1" w:styleId="BodyText21">
    <w:name w:val="Body Text 21"/>
    <w:basedOn w:val="Navaden"/>
    <w:rsid w:val="00D04B00"/>
    <w:pPr>
      <w:suppressAutoHyphens/>
      <w:jc w:val="both"/>
    </w:pPr>
    <w:rPr>
      <w:lang w:eastAsia="ar-SA"/>
    </w:rPr>
  </w:style>
  <w:style w:type="paragraph" w:customStyle="1" w:styleId="Pripombabesedilo1">
    <w:name w:val="Pripomba – besedilo1"/>
    <w:basedOn w:val="Navaden"/>
    <w:rsid w:val="00D04B00"/>
    <w:pPr>
      <w:suppressAutoHyphens/>
    </w:pPr>
    <w:rPr>
      <w:sz w:val="20"/>
      <w:lang w:eastAsia="ar-SA"/>
    </w:rPr>
  </w:style>
  <w:style w:type="paragraph" w:customStyle="1" w:styleId="Standard">
    <w:name w:val="Standard"/>
    <w:rsid w:val="00D04B00"/>
    <w:pPr>
      <w:widowControl w:val="0"/>
      <w:suppressAutoHyphens/>
      <w:textAlignment w:val="baseline"/>
    </w:pPr>
    <w:rPr>
      <w:rFonts w:eastAsia="SimSun" w:cs="Mangal"/>
      <w:kern w:val="1"/>
      <w:sz w:val="24"/>
      <w:szCs w:val="24"/>
      <w:lang w:eastAsia="hi-IN" w:bidi="hi-IN"/>
    </w:rPr>
  </w:style>
  <w:style w:type="paragraph" w:customStyle="1" w:styleId="Textbody">
    <w:name w:val="Text body"/>
    <w:basedOn w:val="Standard"/>
    <w:rsid w:val="00D04B00"/>
    <w:pPr>
      <w:spacing w:after="120"/>
    </w:pPr>
  </w:style>
  <w:style w:type="paragraph" w:customStyle="1" w:styleId="len1">
    <w:name w:val="len1"/>
    <w:basedOn w:val="Navaden"/>
    <w:rsid w:val="00D04B00"/>
    <w:pPr>
      <w:suppressAutoHyphens/>
      <w:spacing w:before="480"/>
      <w:jc w:val="center"/>
    </w:pPr>
    <w:rPr>
      <w:rFonts w:ascii="Arial" w:hAnsi="Arial" w:cs="Arial"/>
      <w:b/>
      <w:bCs/>
      <w:sz w:val="22"/>
      <w:szCs w:val="22"/>
      <w:lang w:eastAsia="ar-SA"/>
    </w:rPr>
  </w:style>
  <w:style w:type="paragraph" w:customStyle="1" w:styleId="odstavek1">
    <w:name w:val="odstavek1"/>
    <w:basedOn w:val="Navaden"/>
    <w:rsid w:val="00D04B00"/>
    <w:pPr>
      <w:suppressAutoHyphens/>
      <w:spacing w:before="240"/>
      <w:ind w:firstLine="1021"/>
      <w:jc w:val="both"/>
    </w:pPr>
    <w:rPr>
      <w:rFonts w:ascii="Arial" w:hAnsi="Arial" w:cs="Arial"/>
      <w:sz w:val="22"/>
      <w:szCs w:val="22"/>
      <w:lang w:eastAsia="ar-SA"/>
    </w:rPr>
  </w:style>
  <w:style w:type="paragraph" w:customStyle="1" w:styleId="alineazaodstavkom1">
    <w:name w:val="alineazaodstavkom1"/>
    <w:basedOn w:val="Navaden"/>
    <w:rsid w:val="00D04B00"/>
    <w:pPr>
      <w:suppressAutoHyphens/>
      <w:ind w:left="425" w:hanging="425"/>
      <w:jc w:val="both"/>
    </w:pPr>
    <w:rPr>
      <w:rFonts w:ascii="Arial" w:hAnsi="Arial" w:cs="Arial"/>
      <w:sz w:val="22"/>
      <w:szCs w:val="22"/>
      <w:lang w:eastAsia="ar-SA"/>
    </w:rPr>
  </w:style>
  <w:style w:type="paragraph" w:customStyle="1" w:styleId="lennaslov1">
    <w:name w:val="lennaslov1"/>
    <w:basedOn w:val="Navaden"/>
    <w:rsid w:val="00D04B00"/>
    <w:pPr>
      <w:suppressAutoHyphens/>
      <w:jc w:val="center"/>
    </w:pPr>
    <w:rPr>
      <w:rFonts w:ascii="Arial" w:hAnsi="Arial" w:cs="Arial"/>
      <w:b/>
      <w:bCs/>
      <w:sz w:val="22"/>
      <w:szCs w:val="22"/>
      <w:lang w:eastAsia="ar-SA"/>
    </w:rPr>
  </w:style>
  <w:style w:type="paragraph" w:customStyle="1" w:styleId="alineazatevilnotoko1">
    <w:name w:val="alineazatevilnotoko1"/>
    <w:basedOn w:val="Navaden"/>
    <w:rsid w:val="00D04B00"/>
    <w:pPr>
      <w:suppressAutoHyphens/>
      <w:ind w:left="567" w:hanging="142"/>
      <w:jc w:val="both"/>
    </w:pPr>
    <w:rPr>
      <w:rFonts w:ascii="Arial" w:hAnsi="Arial" w:cs="Arial"/>
      <w:sz w:val="22"/>
      <w:szCs w:val="22"/>
      <w:lang w:eastAsia="ar-SA"/>
    </w:rPr>
  </w:style>
  <w:style w:type="character" w:customStyle="1" w:styleId="PripombabesediloZnak1">
    <w:name w:val="Pripomba – besedilo Znak1"/>
    <w:uiPriority w:val="99"/>
    <w:rsid w:val="00D04B00"/>
    <w:rPr>
      <w:rFonts w:ascii="Arial" w:hAnsi="Arial"/>
      <w:lang w:val="en-US" w:eastAsia="en-US"/>
    </w:rPr>
  </w:style>
  <w:style w:type="paragraph" w:customStyle="1" w:styleId="Style15">
    <w:name w:val="Style15"/>
    <w:basedOn w:val="Navaden"/>
    <w:uiPriority w:val="99"/>
    <w:rsid w:val="00D04B00"/>
    <w:pPr>
      <w:widowControl w:val="0"/>
      <w:autoSpaceDE w:val="0"/>
      <w:autoSpaceDN w:val="0"/>
      <w:adjustRightInd w:val="0"/>
      <w:spacing w:line="243" w:lineRule="exact"/>
    </w:pPr>
    <w:rPr>
      <w:rFonts w:ascii="Corbel" w:hAnsi="Corbel"/>
      <w:szCs w:val="24"/>
    </w:rPr>
  </w:style>
  <w:style w:type="character" w:customStyle="1" w:styleId="PripombabesediloZnak2">
    <w:name w:val="Pripomba – besedilo Znak2"/>
    <w:rsid w:val="00D04B00"/>
    <w:rPr>
      <w:rFonts w:ascii="Times New Roman" w:eastAsia="Times New Roman" w:hAnsi="Times New Roman" w:cs="Times New Roman"/>
    </w:rPr>
  </w:style>
  <w:style w:type="character" w:styleId="Poudarek">
    <w:name w:val="Emphasis"/>
    <w:uiPriority w:val="20"/>
    <w:qFormat/>
    <w:rsid w:val="00D04B00"/>
    <w:rPr>
      <w:i/>
      <w:iCs/>
    </w:rPr>
  </w:style>
  <w:style w:type="table" w:customStyle="1" w:styleId="Tabelamrea1">
    <w:name w:val="Tabela – mreža1"/>
    <w:basedOn w:val="Navadnatabela"/>
    <w:next w:val="Tabelamrea"/>
    <w:uiPriority w:val="59"/>
    <w:rsid w:val="00D04B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aliases w:val="NASLOV Znak"/>
    <w:link w:val="Naslov1"/>
    <w:rsid w:val="00D04B00"/>
    <w:rPr>
      <w:sz w:val="24"/>
    </w:rPr>
  </w:style>
  <w:style w:type="character" w:customStyle="1" w:styleId="OdstavekCharChar">
    <w:name w:val="Odstavek Char Char"/>
    <w:uiPriority w:val="99"/>
    <w:locked/>
    <w:rsid w:val="00D04B00"/>
    <w:rPr>
      <w:rFonts w:ascii="Arial" w:hAnsi="Arial" w:cs="Arial"/>
      <w:sz w:val="22"/>
      <w:szCs w:val="22"/>
      <w:lang w:val="x-none" w:eastAsia="ar-SA"/>
    </w:rPr>
  </w:style>
  <w:style w:type="paragraph" w:customStyle="1" w:styleId="Toka">
    <w:name w:val="Točka"/>
    <w:basedOn w:val="Navaden"/>
    <w:uiPriority w:val="99"/>
    <w:rsid w:val="00D04B00"/>
    <w:pPr>
      <w:tabs>
        <w:tab w:val="num" w:pos="1248"/>
      </w:tabs>
      <w:ind w:left="1248" w:hanging="397"/>
      <w:jc w:val="both"/>
    </w:pPr>
    <w:rPr>
      <w:rFonts w:ascii="Arial" w:hAnsi="Arial"/>
      <w:sz w:val="22"/>
      <w:szCs w:val="24"/>
      <w:lang w:eastAsia="en-US"/>
    </w:rPr>
  </w:style>
  <w:style w:type="paragraph" w:customStyle="1" w:styleId="Default">
    <w:name w:val="Default"/>
    <w:rsid w:val="00D04B00"/>
    <w:pPr>
      <w:autoSpaceDE w:val="0"/>
      <w:autoSpaceDN w:val="0"/>
      <w:adjustRightInd w:val="0"/>
    </w:pPr>
    <w:rPr>
      <w:rFonts w:ascii="Arial" w:hAnsi="Arial" w:cs="Arial"/>
      <w:color w:val="000000"/>
      <w:sz w:val="24"/>
      <w:szCs w:val="24"/>
    </w:rPr>
  </w:style>
  <w:style w:type="paragraph" w:styleId="Brezrazmikov">
    <w:name w:val="No Spacing"/>
    <w:uiPriority w:val="1"/>
    <w:qFormat/>
    <w:rsid w:val="00D04B00"/>
    <w:pPr>
      <w:suppressAutoHyphens/>
    </w:pPr>
    <w:rPr>
      <w:rFonts w:ascii="Calibri" w:eastAsia="Calibri" w:hAnsi="Calibri"/>
      <w:sz w:val="22"/>
      <w:szCs w:val="22"/>
      <w:lang w:eastAsia="ar-SA"/>
    </w:rPr>
  </w:style>
  <w:style w:type="paragraph" w:customStyle="1" w:styleId="schlussteilabs">
    <w:name w:val="schlussteilabs"/>
    <w:basedOn w:val="Navaden"/>
    <w:rsid w:val="00D04B00"/>
    <w:pPr>
      <w:spacing w:before="100" w:beforeAutospacing="1" w:after="100" w:afterAutospacing="1"/>
    </w:pPr>
    <w:rPr>
      <w:szCs w:val="24"/>
    </w:rPr>
  </w:style>
  <w:style w:type="table" w:styleId="Tabela3-Duinki2">
    <w:name w:val="Table 3D effects 2"/>
    <w:basedOn w:val="Navadnatabela"/>
    <w:rsid w:val="00D04B00"/>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rsid w:val="00D04B00"/>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odstavek0">
    <w:name w:val="odstavek"/>
    <w:basedOn w:val="Navaden"/>
    <w:rsid w:val="00D04B00"/>
    <w:pPr>
      <w:spacing w:before="100" w:beforeAutospacing="1" w:after="100" w:afterAutospacing="1"/>
    </w:pPr>
    <w:rPr>
      <w:szCs w:val="24"/>
    </w:rPr>
  </w:style>
  <w:style w:type="paragraph" w:customStyle="1" w:styleId="alineazaodstavkom0">
    <w:name w:val="alineazaodstavkom"/>
    <w:basedOn w:val="Navaden"/>
    <w:rsid w:val="00D04B00"/>
    <w:pPr>
      <w:spacing w:before="100" w:beforeAutospacing="1" w:after="100" w:afterAutospacing="1"/>
    </w:pPr>
    <w:rPr>
      <w:szCs w:val="24"/>
    </w:rPr>
  </w:style>
  <w:style w:type="character" w:styleId="Krepko">
    <w:name w:val="Strong"/>
    <w:uiPriority w:val="22"/>
    <w:qFormat/>
    <w:rsid w:val="00D04B00"/>
    <w:rPr>
      <w:b/>
      <w:bCs/>
    </w:rPr>
  </w:style>
  <w:style w:type="character" w:customStyle="1" w:styleId="Naslov6Znak">
    <w:name w:val="Naslov 6 Znak"/>
    <w:link w:val="Naslov6"/>
    <w:uiPriority w:val="9"/>
    <w:rsid w:val="00D04B00"/>
    <w:rPr>
      <w:rFonts w:ascii="Arial" w:hAnsi="Arial"/>
      <w:b/>
      <w:sz w:val="22"/>
    </w:rPr>
  </w:style>
  <w:style w:type="character" w:customStyle="1" w:styleId="Naslov8Znak">
    <w:name w:val="Naslov 8 Znak"/>
    <w:link w:val="Naslov8"/>
    <w:uiPriority w:val="9"/>
    <w:rsid w:val="00D04B00"/>
    <w:rPr>
      <w:rFonts w:ascii="Arial" w:hAnsi="Arial"/>
      <w:b/>
      <w:sz w:val="22"/>
    </w:rPr>
  </w:style>
  <w:style w:type="numbering" w:customStyle="1" w:styleId="Brezseznama2">
    <w:name w:val="Brez seznama2"/>
    <w:next w:val="Brezseznama"/>
    <w:uiPriority w:val="99"/>
    <w:semiHidden/>
    <w:unhideWhenUsed/>
    <w:rsid w:val="00D04B00"/>
  </w:style>
  <w:style w:type="character" w:customStyle="1" w:styleId="NaslovZnak">
    <w:name w:val="Naslov Znak"/>
    <w:link w:val="Naslov"/>
    <w:rsid w:val="00D04B00"/>
    <w:rPr>
      <w:b/>
      <w:kern w:val="28"/>
      <w:sz w:val="28"/>
      <w:lang w:val="en-US"/>
    </w:rPr>
  </w:style>
  <w:style w:type="paragraph" w:customStyle="1" w:styleId="Natevanje123">
    <w:name w:val="Naštevanje 1. 2. 3."/>
    <w:basedOn w:val="Navaden"/>
    <w:autoRedefine/>
    <w:rsid w:val="00D04B00"/>
    <w:pPr>
      <w:numPr>
        <w:numId w:val="16"/>
      </w:numPr>
    </w:pPr>
    <w:rPr>
      <w:rFonts w:ascii="Arial" w:hAnsi="Arial"/>
      <w:sz w:val="20"/>
    </w:rPr>
  </w:style>
  <w:style w:type="paragraph" w:customStyle="1" w:styleId="NatevanjeABC">
    <w:name w:val="Naštevanje A. B. C."/>
    <w:basedOn w:val="Natevanje123"/>
    <w:autoRedefine/>
    <w:rsid w:val="00D04B00"/>
    <w:pPr>
      <w:numPr>
        <w:numId w:val="17"/>
      </w:numPr>
    </w:pPr>
  </w:style>
  <w:style w:type="paragraph" w:customStyle="1" w:styleId="NatevanjeIIIIII">
    <w:name w:val="Naštevanje I. II. III."/>
    <w:basedOn w:val="Navaden"/>
    <w:autoRedefine/>
    <w:rsid w:val="00D04B00"/>
    <w:pPr>
      <w:numPr>
        <w:numId w:val="18"/>
      </w:numPr>
      <w:tabs>
        <w:tab w:val="left" w:pos="567"/>
      </w:tabs>
    </w:pPr>
    <w:rPr>
      <w:rFonts w:ascii="Arial" w:hAnsi="Arial"/>
      <w:sz w:val="20"/>
    </w:rPr>
  </w:style>
  <w:style w:type="character" w:customStyle="1" w:styleId="FontStyle24">
    <w:name w:val="Font Style24"/>
    <w:rsid w:val="00D04B00"/>
    <w:rPr>
      <w:rFonts w:ascii="Arial" w:hAnsi="Arial" w:cs="Arial"/>
      <w:sz w:val="18"/>
      <w:szCs w:val="18"/>
    </w:rPr>
  </w:style>
  <w:style w:type="character" w:customStyle="1" w:styleId="FontStyle28">
    <w:name w:val="Font Style28"/>
    <w:uiPriority w:val="99"/>
    <w:rsid w:val="00D04B00"/>
    <w:rPr>
      <w:rFonts w:ascii="Arial" w:hAnsi="Arial" w:cs="Arial"/>
      <w:b/>
      <w:bCs/>
      <w:sz w:val="18"/>
      <w:szCs w:val="18"/>
    </w:rPr>
  </w:style>
  <w:style w:type="character" w:customStyle="1" w:styleId="FontStyle31">
    <w:name w:val="Font Style31"/>
    <w:uiPriority w:val="99"/>
    <w:rsid w:val="00D04B00"/>
    <w:rPr>
      <w:rFonts w:ascii="Arial" w:hAnsi="Arial" w:cs="Arial"/>
      <w:i/>
      <w:iCs/>
      <w:sz w:val="18"/>
      <w:szCs w:val="18"/>
    </w:rPr>
  </w:style>
  <w:style w:type="paragraph" w:customStyle="1" w:styleId="Style10">
    <w:name w:val="Style10"/>
    <w:basedOn w:val="Navaden"/>
    <w:uiPriority w:val="99"/>
    <w:rsid w:val="00D04B00"/>
    <w:pPr>
      <w:widowControl w:val="0"/>
      <w:autoSpaceDE w:val="0"/>
      <w:autoSpaceDN w:val="0"/>
      <w:adjustRightInd w:val="0"/>
    </w:pPr>
    <w:rPr>
      <w:rFonts w:ascii="Corbel" w:hAnsi="Corbel"/>
      <w:szCs w:val="24"/>
    </w:rPr>
  </w:style>
  <w:style w:type="paragraph" w:customStyle="1" w:styleId="Style17">
    <w:name w:val="Style17"/>
    <w:basedOn w:val="Navaden"/>
    <w:uiPriority w:val="99"/>
    <w:rsid w:val="00D04B00"/>
    <w:pPr>
      <w:widowControl w:val="0"/>
      <w:autoSpaceDE w:val="0"/>
      <w:autoSpaceDN w:val="0"/>
      <w:adjustRightInd w:val="0"/>
    </w:pPr>
    <w:rPr>
      <w:rFonts w:ascii="Corbel" w:hAnsi="Corbel"/>
      <w:szCs w:val="24"/>
    </w:rPr>
  </w:style>
  <w:style w:type="paragraph" w:customStyle="1" w:styleId="Style18">
    <w:name w:val="Style18"/>
    <w:basedOn w:val="Navaden"/>
    <w:uiPriority w:val="99"/>
    <w:rsid w:val="00D04B00"/>
    <w:pPr>
      <w:widowControl w:val="0"/>
      <w:autoSpaceDE w:val="0"/>
      <w:autoSpaceDN w:val="0"/>
      <w:adjustRightInd w:val="0"/>
    </w:pPr>
    <w:rPr>
      <w:rFonts w:ascii="Corbel" w:hAnsi="Corbel"/>
      <w:szCs w:val="24"/>
    </w:rPr>
  </w:style>
  <w:style w:type="paragraph" w:customStyle="1" w:styleId="Style20">
    <w:name w:val="Style20"/>
    <w:basedOn w:val="Navaden"/>
    <w:uiPriority w:val="99"/>
    <w:rsid w:val="00D04B00"/>
    <w:pPr>
      <w:widowControl w:val="0"/>
      <w:autoSpaceDE w:val="0"/>
      <w:autoSpaceDN w:val="0"/>
      <w:adjustRightInd w:val="0"/>
      <w:spacing w:line="211" w:lineRule="exact"/>
    </w:pPr>
    <w:rPr>
      <w:rFonts w:ascii="Corbel" w:hAnsi="Corbel"/>
      <w:szCs w:val="24"/>
    </w:rPr>
  </w:style>
  <w:style w:type="paragraph" w:customStyle="1" w:styleId="Style22">
    <w:name w:val="Style22"/>
    <w:basedOn w:val="Navaden"/>
    <w:uiPriority w:val="99"/>
    <w:rsid w:val="00D04B00"/>
    <w:pPr>
      <w:widowControl w:val="0"/>
      <w:autoSpaceDE w:val="0"/>
      <w:autoSpaceDN w:val="0"/>
      <w:adjustRightInd w:val="0"/>
    </w:pPr>
    <w:rPr>
      <w:rFonts w:ascii="Corbel" w:hAnsi="Corbel"/>
      <w:szCs w:val="24"/>
    </w:rPr>
  </w:style>
  <w:style w:type="paragraph" w:customStyle="1" w:styleId="Style25">
    <w:name w:val="Style25"/>
    <w:basedOn w:val="Navaden"/>
    <w:uiPriority w:val="99"/>
    <w:rsid w:val="00D04B00"/>
    <w:pPr>
      <w:widowControl w:val="0"/>
      <w:autoSpaceDE w:val="0"/>
      <w:autoSpaceDN w:val="0"/>
      <w:adjustRightInd w:val="0"/>
      <w:spacing w:line="187" w:lineRule="exact"/>
    </w:pPr>
    <w:rPr>
      <w:rFonts w:ascii="Corbel" w:hAnsi="Corbel"/>
      <w:szCs w:val="24"/>
    </w:rPr>
  </w:style>
  <w:style w:type="character" w:customStyle="1" w:styleId="FontStyle32">
    <w:name w:val="Font Style32"/>
    <w:uiPriority w:val="99"/>
    <w:rsid w:val="00D04B00"/>
    <w:rPr>
      <w:rFonts w:ascii="Arial" w:hAnsi="Arial" w:cs="Arial"/>
      <w:b/>
      <w:bCs/>
      <w:sz w:val="24"/>
      <w:szCs w:val="24"/>
    </w:rPr>
  </w:style>
  <w:style w:type="character" w:customStyle="1" w:styleId="FontStyle33">
    <w:name w:val="Font Style33"/>
    <w:uiPriority w:val="99"/>
    <w:rsid w:val="00D04B00"/>
    <w:rPr>
      <w:rFonts w:ascii="Arial" w:hAnsi="Arial" w:cs="Arial"/>
      <w:sz w:val="16"/>
      <w:szCs w:val="16"/>
    </w:rPr>
  </w:style>
  <w:style w:type="character" w:customStyle="1" w:styleId="FontStyle34">
    <w:name w:val="Font Style34"/>
    <w:uiPriority w:val="99"/>
    <w:rsid w:val="00D04B00"/>
    <w:rPr>
      <w:rFonts w:ascii="Arial" w:hAnsi="Arial" w:cs="Arial"/>
      <w:b/>
      <w:bCs/>
      <w:sz w:val="16"/>
      <w:szCs w:val="16"/>
    </w:rPr>
  </w:style>
  <w:style w:type="character" w:customStyle="1" w:styleId="FontStyle35">
    <w:name w:val="Font Style35"/>
    <w:uiPriority w:val="99"/>
    <w:rsid w:val="00D04B00"/>
    <w:rPr>
      <w:rFonts w:ascii="Arial" w:hAnsi="Arial" w:cs="Arial"/>
      <w:i/>
      <w:iCs/>
      <w:sz w:val="16"/>
      <w:szCs w:val="16"/>
    </w:rPr>
  </w:style>
  <w:style w:type="paragraph" w:customStyle="1" w:styleId="Style6">
    <w:name w:val="Style6"/>
    <w:basedOn w:val="Navaden"/>
    <w:uiPriority w:val="99"/>
    <w:rsid w:val="00D04B00"/>
    <w:pPr>
      <w:widowControl w:val="0"/>
      <w:autoSpaceDE w:val="0"/>
      <w:autoSpaceDN w:val="0"/>
      <w:adjustRightInd w:val="0"/>
      <w:spacing w:line="230" w:lineRule="exact"/>
    </w:pPr>
    <w:rPr>
      <w:rFonts w:ascii="Corbel" w:hAnsi="Corbel"/>
      <w:szCs w:val="24"/>
    </w:rPr>
  </w:style>
  <w:style w:type="paragraph" w:customStyle="1" w:styleId="Style12">
    <w:name w:val="Style12"/>
    <w:basedOn w:val="Navaden"/>
    <w:uiPriority w:val="99"/>
    <w:rsid w:val="00D04B00"/>
    <w:pPr>
      <w:widowControl w:val="0"/>
      <w:autoSpaceDE w:val="0"/>
      <w:autoSpaceDN w:val="0"/>
      <w:adjustRightInd w:val="0"/>
      <w:spacing w:line="226" w:lineRule="exact"/>
    </w:pPr>
    <w:rPr>
      <w:rFonts w:ascii="Corbel" w:hAnsi="Corbel"/>
      <w:szCs w:val="24"/>
    </w:rPr>
  </w:style>
  <w:style w:type="paragraph" w:customStyle="1" w:styleId="Style21">
    <w:name w:val="Style21"/>
    <w:basedOn w:val="Navaden"/>
    <w:uiPriority w:val="99"/>
    <w:rsid w:val="00D04B00"/>
    <w:pPr>
      <w:widowControl w:val="0"/>
      <w:autoSpaceDE w:val="0"/>
      <w:autoSpaceDN w:val="0"/>
      <w:adjustRightInd w:val="0"/>
      <w:jc w:val="both"/>
    </w:pPr>
    <w:rPr>
      <w:rFonts w:ascii="Corbel" w:hAnsi="Corbel"/>
      <w:szCs w:val="24"/>
    </w:rPr>
  </w:style>
  <w:style w:type="character" w:customStyle="1" w:styleId="FontStyle36">
    <w:name w:val="Font Style36"/>
    <w:uiPriority w:val="99"/>
    <w:rsid w:val="00D04B00"/>
    <w:rPr>
      <w:rFonts w:ascii="Arial" w:hAnsi="Arial" w:cs="Arial"/>
      <w:b/>
      <w:bCs/>
      <w:sz w:val="26"/>
      <w:szCs w:val="26"/>
    </w:rPr>
  </w:style>
  <w:style w:type="character" w:customStyle="1" w:styleId="FontStyle37">
    <w:name w:val="Font Style37"/>
    <w:uiPriority w:val="99"/>
    <w:rsid w:val="00D04B00"/>
    <w:rPr>
      <w:rFonts w:ascii="Arial" w:hAnsi="Arial" w:cs="Arial"/>
      <w:sz w:val="18"/>
      <w:szCs w:val="18"/>
    </w:rPr>
  </w:style>
  <w:style w:type="character" w:customStyle="1" w:styleId="FontStyle38">
    <w:name w:val="Font Style38"/>
    <w:uiPriority w:val="99"/>
    <w:rsid w:val="00D04B00"/>
    <w:rPr>
      <w:rFonts w:ascii="Arial" w:hAnsi="Arial" w:cs="Arial"/>
      <w:sz w:val="14"/>
      <w:szCs w:val="14"/>
    </w:rPr>
  </w:style>
  <w:style w:type="table" w:customStyle="1" w:styleId="Tabela-mrea1">
    <w:name w:val="Tabela - mreža1"/>
    <w:basedOn w:val="Navadnatabela"/>
    <w:next w:val="Tabelamrea"/>
    <w:rsid w:val="00D04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D04B00"/>
    <w:pPr>
      <w:jc w:val="both"/>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avaden"/>
    <w:next w:val="Pripombabesedilo"/>
    <w:link w:val="Komentar-besediloZnak"/>
    <w:uiPriority w:val="99"/>
    <w:unhideWhenUsed/>
    <w:rsid w:val="00D04B00"/>
    <w:pPr>
      <w:suppressAutoHyphens/>
    </w:pPr>
    <w:rPr>
      <w:rFonts w:ascii="Arial" w:hAnsi="Arial" w:cs="Arial"/>
      <w:sz w:val="20"/>
      <w:lang w:val="x-none"/>
    </w:rPr>
  </w:style>
  <w:style w:type="paragraph" w:customStyle="1" w:styleId="Style7">
    <w:name w:val="Style7"/>
    <w:basedOn w:val="Navaden"/>
    <w:uiPriority w:val="99"/>
    <w:rsid w:val="00D04B00"/>
    <w:pPr>
      <w:widowControl w:val="0"/>
      <w:autoSpaceDE w:val="0"/>
      <w:autoSpaceDN w:val="0"/>
      <w:adjustRightInd w:val="0"/>
      <w:spacing w:line="240" w:lineRule="exact"/>
      <w:ind w:hanging="346"/>
    </w:pPr>
    <w:rPr>
      <w:rFonts w:ascii="Arial" w:hAnsi="Arial" w:cs="Arial"/>
      <w:szCs w:val="24"/>
    </w:rPr>
  </w:style>
  <w:style w:type="paragraph" w:customStyle="1" w:styleId="ODSTAVEKLUKA">
    <w:name w:val="ODSTAVEK_LUKA"/>
    <w:basedOn w:val="Odstavek"/>
    <w:rsid w:val="00D04B00"/>
    <w:pPr>
      <w:spacing w:before="120"/>
      <w:ind w:firstLine="680"/>
    </w:pPr>
    <w:rPr>
      <w:rFonts w:eastAsia="Calibri" w:cs="Arial"/>
      <w:color w:val="000000"/>
      <w:lang w:val="sl-SI" w:eastAsia="sl-SI"/>
    </w:rPr>
  </w:style>
  <w:style w:type="character" w:customStyle="1" w:styleId="ZadevapripombeZnak">
    <w:name w:val="Zadeva pripombe Znak"/>
    <w:link w:val="Zadevapripombe"/>
    <w:rsid w:val="00D04B00"/>
    <w:rPr>
      <w:b/>
      <w:bCs/>
    </w:rPr>
  </w:style>
  <w:style w:type="paragraph" w:styleId="Revizija">
    <w:name w:val="Revision"/>
    <w:hidden/>
    <w:uiPriority w:val="99"/>
    <w:semiHidden/>
    <w:rsid w:val="00D04B00"/>
    <w:rPr>
      <w:rFonts w:ascii="Arial" w:hAnsi="Arial"/>
      <w:szCs w:val="24"/>
      <w:lang w:val="en-US" w:eastAsia="en-US"/>
    </w:rPr>
  </w:style>
  <w:style w:type="paragraph" w:customStyle="1" w:styleId="len0">
    <w:name w:val="len"/>
    <w:basedOn w:val="Navaden"/>
    <w:rsid w:val="00D04B00"/>
    <w:pPr>
      <w:spacing w:before="100" w:beforeAutospacing="1" w:after="100" w:afterAutospacing="1"/>
    </w:pPr>
    <w:rPr>
      <w:szCs w:val="24"/>
    </w:rPr>
  </w:style>
  <w:style w:type="paragraph" w:customStyle="1" w:styleId="lennaslov0">
    <w:name w:val="lennaslov"/>
    <w:basedOn w:val="Navaden"/>
    <w:rsid w:val="00D04B00"/>
    <w:pPr>
      <w:spacing w:before="100" w:beforeAutospacing="1" w:after="100" w:afterAutospacing="1"/>
    </w:pPr>
    <w:rPr>
      <w:szCs w:val="24"/>
    </w:rPr>
  </w:style>
  <w:style w:type="paragraph" w:customStyle="1" w:styleId="tevilnatoka0">
    <w:name w:val="tevilnatoka"/>
    <w:basedOn w:val="Navaden"/>
    <w:rsid w:val="00D04B00"/>
    <w:pPr>
      <w:spacing w:before="100" w:beforeAutospacing="1" w:after="100" w:afterAutospacing="1"/>
    </w:pPr>
    <w:rPr>
      <w:szCs w:val="24"/>
    </w:rPr>
  </w:style>
  <w:style w:type="paragraph" w:customStyle="1" w:styleId="alineazatevilnotoko0">
    <w:name w:val="alineazatevilnotoko"/>
    <w:basedOn w:val="Navaden"/>
    <w:rsid w:val="00D04B00"/>
    <w:pPr>
      <w:spacing w:before="100" w:beforeAutospacing="1" w:after="100" w:afterAutospacing="1"/>
    </w:pPr>
    <w:rPr>
      <w:szCs w:val="24"/>
    </w:rPr>
  </w:style>
  <w:style w:type="paragraph" w:customStyle="1" w:styleId="zamakanjenadolobatretjinivo0">
    <w:name w:val="zamakanjenadolobatretjinivo"/>
    <w:basedOn w:val="Navaden"/>
    <w:rsid w:val="00D04B00"/>
    <w:pPr>
      <w:spacing w:before="100" w:beforeAutospacing="1" w:after="100" w:afterAutospacing="1"/>
    </w:pPr>
    <w:rPr>
      <w:szCs w:val="24"/>
    </w:rPr>
  </w:style>
  <w:style w:type="paragraph" w:customStyle="1" w:styleId="rkovnatokazaodstavkom0">
    <w:name w:val="rkovnatokazaodstavkom"/>
    <w:basedOn w:val="Navaden"/>
    <w:rsid w:val="00D04B00"/>
    <w:pPr>
      <w:spacing w:before="100" w:beforeAutospacing="1" w:after="100" w:afterAutospacing="1"/>
    </w:pPr>
    <w:rPr>
      <w:szCs w:val="24"/>
    </w:rPr>
  </w:style>
  <w:style w:type="paragraph" w:customStyle="1" w:styleId="rkovnatokazatevilnotoko0">
    <w:name w:val="rkovnatokazatevilnotoko"/>
    <w:basedOn w:val="Navaden"/>
    <w:rsid w:val="00D04B00"/>
    <w:pPr>
      <w:spacing w:before="100" w:beforeAutospacing="1" w:after="100" w:afterAutospacing="1"/>
    </w:pPr>
    <w:rPr>
      <w:szCs w:val="24"/>
    </w:rPr>
  </w:style>
  <w:style w:type="paragraph" w:customStyle="1" w:styleId="zamaknjenadolobadruginivo0">
    <w:name w:val="zamaknjenadolobadruginivo"/>
    <w:basedOn w:val="Navaden"/>
    <w:rsid w:val="00D04B00"/>
    <w:pPr>
      <w:spacing w:before="100" w:beforeAutospacing="1" w:after="100" w:afterAutospacing="1"/>
    </w:pPr>
    <w:rPr>
      <w:szCs w:val="24"/>
    </w:rPr>
  </w:style>
  <w:style w:type="character" w:customStyle="1" w:styleId="tevilnatokazaodstavkomznak">
    <w:name w:val="tevilnatokazaodstavkomznak"/>
    <w:rsid w:val="00D04B00"/>
  </w:style>
  <w:style w:type="paragraph" w:customStyle="1" w:styleId="alinejazarkovnotoko0">
    <w:name w:val="alinejazarkovnotoko"/>
    <w:basedOn w:val="Navaden"/>
    <w:rsid w:val="00D04B00"/>
    <w:pPr>
      <w:spacing w:before="100" w:beforeAutospacing="1" w:after="100" w:afterAutospacing="1"/>
    </w:pPr>
    <w:rPr>
      <w:szCs w:val="24"/>
    </w:rPr>
  </w:style>
  <w:style w:type="paragraph" w:customStyle="1" w:styleId="vrstapredpisa0">
    <w:name w:val="vrstapredpisa"/>
    <w:basedOn w:val="Navaden"/>
    <w:rsid w:val="00D04B00"/>
    <w:pPr>
      <w:spacing w:before="100" w:beforeAutospacing="1" w:after="100" w:afterAutospacing="1"/>
    </w:pPr>
    <w:rPr>
      <w:szCs w:val="24"/>
    </w:rPr>
  </w:style>
  <w:style w:type="paragraph" w:customStyle="1" w:styleId="naslovpredpisa0">
    <w:name w:val="naslovpredpisa"/>
    <w:basedOn w:val="Navaden"/>
    <w:rsid w:val="00D04B00"/>
    <w:pPr>
      <w:spacing w:before="100" w:beforeAutospacing="1" w:after="100" w:afterAutospacing="1"/>
    </w:pPr>
    <w:rPr>
      <w:szCs w:val="24"/>
    </w:rPr>
  </w:style>
  <w:style w:type="character" w:customStyle="1" w:styleId="naziv">
    <w:name w:val="naziv"/>
    <w:rsid w:val="00D04B00"/>
  </w:style>
  <w:style w:type="character" w:customStyle="1" w:styleId="postfix1">
    <w:name w:val="postfix1"/>
    <w:rsid w:val="00D04B00"/>
  </w:style>
  <w:style w:type="character" w:customStyle="1" w:styleId="linknode">
    <w:name w:val="link_node"/>
    <w:rsid w:val="00D04B00"/>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rsid w:val="00CF597D"/>
    <w:pPr>
      <w:spacing w:after="160" w:line="240" w:lineRule="exact"/>
    </w:pPr>
    <w:rPr>
      <w:rFonts w:ascii="Tahoma" w:hAnsi="Tahoma"/>
      <w:sz w:val="20"/>
      <w:lang w:eastAsia="en-US"/>
    </w:rPr>
  </w:style>
  <w:style w:type="character" w:customStyle="1" w:styleId="OdstavekseznamaZnak">
    <w:name w:val="Odstavek seznama Znak"/>
    <w:link w:val="Odstavekseznama"/>
    <w:uiPriority w:val="34"/>
    <w:locked/>
    <w:rsid w:val="00084B5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7321">
      <w:bodyDiv w:val="1"/>
      <w:marLeft w:val="0"/>
      <w:marRight w:val="0"/>
      <w:marTop w:val="0"/>
      <w:marBottom w:val="0"/>
      <w:divBdr>
        <w:top w:val="none" w:sz="0" w:space="0" w:color="auto"/>
        <w:left w:val="none" w:sz="0" w:space="0" w:color="auto"/>
        <w:bottom w:val="none" w:sz="0" w:space="0" w:color="auto"/>
        <w:right w:val="none" w:sz="0" w:space="0" w:color="auto"/>
      </w:divBdr>
    </w:div>
    <w:div w:id="845359947">
      <w:bodyDiv w:val="1"/>
      <w:marLeft w:val="0"/>
      <w:marRight w:val="0"/>
      <w:marTop w:val="0"/>
      <w:marBottom w:val="0"/>
      <w:divBdr>
        <w:top w:val="none" w:sz="0" w:space="0" w:color="auto"/>
        <w:left w:val="none" w:sz="0" w:space="0" w:color="auto"/>
        <w:bottom w:val="none" w:sz="0" w:space="0" w:color="auto"/>
        <w:right w:val="none" w:sz="0" w:space="0" w:color="auto"/>
      </w:divBdr>
    </w:div>
    <w:div w:id="213918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3E209-D433-4B80-A0D4-121943849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2792503B</Template>
  <TotalTime>16</TotalTime>
  <Pages>42</Pages>
  <Words>14144</Words>
  <Characters>84467</Characters>
  <Application>Microsoft Office Word</Application>
  <DocSecurity>0</DocSecurity>
  <Lines>703</Lines>
  <Paragraphs>196</Paragraphs>
  <ScaleCrop>false</ScaleCrop>
  <HeadingPairs>
    <vt:vector size="2" baseType="variant">
      <vt:variant>
        <vt:lpstr>Naslov</vt:lpstr>
      </vt:variant>
      <vt:variant>
        <vt:i4>1</vt:i4>
      </vt:variant>
    </vt:vector>
  </HeadingPairs>
  <TitlesOfParts>
    <vt:vector size="1" baseType="lpstr">
      <vt:lpstr>Raven</vt:lpstr>
    </vt:vector>
  </TitlesOfParts>
  <Company>Ministrstvo za okolje on prostor</Company>
  <LinksUpToDate>false</LinksUpToDate>
  <CharactersWithSpaces>98415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Raven</dc:title>
  <dc:creator>MOP</dc:creator>
  <cp:lastModifiedBy>Saša Galonja</cp:lastModifiedBy>
  <cp:revision>8</cp:revision>
  <cp:lastPrinted>2018-05-20T12:06:00Z</cp:lastPrinted>
  <dcterms:created xsi:type="dcterms:W3CDTF">2018-05-22T13:46:00Z</dcterms:created>
  <dcterms:modified xsi:type="dcterms:W3CDTF">2018-05-24T07:10:00Z</dcterms:modified>
</cp:coreProperties>
</file>