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9C02" w14:textId="77777777" w:rsidR="00117FCD" w:rsidRPr="008F3500" w:rsidRDefault="00A31078" w:rsidP="00117FCD">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453D9DFD" wp14:editId="453D9DFE">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t>T:</w:t>
      </w:r>
    </w:p>
    <w:p w14:paraId="453D9C03" w14:textId="77777777"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453D9C04" w14:textId="77777777"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453D9C05" w14:textId="1F796662"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w:t>
      </w:r>
      <w:r w:rsidR="003B177E">
        <w:rPr>
          <w:rFonts w:ascii="Arial" w:hAnsi="Arial" w:cs="Arial"/>
          <w:color w:val="808080"/>
          <w:sz w:val="16"/>
          <w:szCs w:val="16"/>
        </w:rPr>
        <w:t> </w:t>
      </w:r>
      <w:r w:rsidR="009A1339" w:rsidRPr="00B645E1">
        <w:rPr>
          <w:rFonts w:ascii="Arial" w:hAnsi="Arial" w:cs="Arial"/>
          <w:color w:val="808080"/>
          <w:sz w:val="16"/>
          <w:szCs w:val="16"/>
        </w:rPr>
        <w:t>p.</w:t>
      </w:r>
      <w:r w:rsidR="003B177E">
        <w:rPr>
          <w:rFonts w:ascii="Arial" w:hAnsi="Arial" w:cs="Arial"/>
          <w:color w:val="808080"/>
          <w:sz w:val="16"/>
          <w:szCs w:val="16"/>
        </w:rPr>
        <w:t xml:space="preserve"> </w:t>
      </w:r>
      <w:r w:rsidR="009A1339" w:rsidRPr="00B645E1">
        <w:rPr>
          <w:rFonts w:ascii="Arial" w:hAnsi="Arial" w:cs="Arial"/>
          <w:color w:val="808080"/>
          <w:sz w:val="16"/>
          <w:szCs w:val="16"/>
        </w:rPr>
        <w:t>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14:paraId="453D9C06" w14:textId="77777777"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proofErr w:type="spellStart"/>
      <w:r w:rsidR="009A1339" w:rsidRPr="00B645E1">
        <w:rPr>
          <w:rFonts w:ascii="Arial" w:hAnsi="Arial" w:cs="Arial"/>
          <w:color w:val="808080"/>
          <w:sz w:val="16"/>
          <w:szCs w:val="16"/>
        </w:rPr>
        <w:t>www.mf.gov.si</w:t>
      </w:r>
      <w:proofErr w:type="spellEnd"/>
    </w:p>
    <w:p w14:paraId="453D9C07" w14:textId="77777777" w:rsidR="009A1339" w:rsidRDefault="009A1339" w:rsidP="0068465E">
      <w:pPr>
        <w:pStyle w:val="Odstavekseznama1"/>
        <w:spacing w:line="260" w:lineRule="exact"/>
        <w:ind w:left="0"/>
        <w:rPr>
          <w:rFonts w:ascii="Arial" w:hAnsi="Arial" w:cs="Arial"/>
          <w:b/>
          <w:sz w:val="20"/>
          <w:szCs w:val="20"/>
        </w:rPr>
      </w:pPr>
    </w:p>
    <w:p w14:paraId="453D9C08" w14:textId="77777777" w:rsidR="009A1339" w:rsidRDefault="009A1339" w:rsidP="0068465E">
      <w:pPr>
        <w:pStyle w:val="Odstavekseznama1"/>
        <w:spacing w:line="260" w:lineRule="exact"/>
        <w:ind w:left="0"/>
        <w:rPr>
          <w:rFonts w:ascii="Arial" w:hAnsi="Arial" w:cs="Arial"/>
          <w:b/>
          <w:sz w:val="20"/>
          <w:szCs w:val="20"/>
        </w:rPr>
      </w:pPr>
    </w:p>
    <w:p w14:paraId="453D9C09" w14:textId="77777777" w:rsidR="001D275B" w:rsidRPr="005B4049" w:rsidRDefault="001D275B" w:rsidP="001D275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7ED0" w:rsidRPr="008D1759" w14:paraId="453D9C0B" w14:textId="77777777" w:rsidTr="00E455F9">
        <w:trPr>
          <w:gridAfter w:val="2"/>
          <w:wAfter w:w="3067" w:type="dxa"/>
        </w:trPr>
        <w:tc>
          <w:tcPr>
            <w:tcW w:w="6096" w:type="dxa"/>
            <w:gridSpan w:val="2"/>
          </w:tcPr>
          <w:p w14:paraId="453D9C0A" w14:textId="6E947DA8" w:rsidR="00107ED0" w:rsidRPr="008D1759" w:rsidRDefault="00594B90" w:rsidP="00B54A6E">
            <w:pPr>
              <w:pStyle w:val="Neotevilenodstavek"/>
              <w:spacing w:before="0" w:after="0" w:line="260" w:lineRule="exact"/>
              <w:jc w:val="left"/>
              <w:rPr>
                <w:sz w:val="20"/>
                <w:szCs w:val="20"/>
              </w:rPr>
            </w:pPr>
            <w:r>
              <w:rPr>
                <w:sz w:val="20"/>
                <w:szCs w:val="20"/>
              </w:rPr>
              <w:t>Številka</w:t>
            </w:r>
            <w:r w:rsidR="004B0801">
              <w:rPr>
                <w:sz w:val="20"/>
                <w:szCs w:val="20"/>
              </w:rPr>
              <w:t>:</w:t>
            </w:r>
            <w:r>
              <w:rPr>
                <w:sz w:val="20"/>
                <w:szCs w:val="20"/>
              </w:rPr>
              <w:t xml:space="preserve"> </w:t>
            </w:r>
            <w:r w:rsidR="00B54A6E">
              <w:rPr>
                <w:sz w:val="20"/>
                <w:szCs w:val="20"/>
              </w:rPr>
              <w:t>007-62/2016/</w:t>
            </w:r>
            <w:r w:rsidR="00D5303A">
              <w:rPr>
                <w:sz w:val="20"/>
                <w:szCs w:val="20"/>
              </w:rPr>
              <w:t>36</w:t>
            </w:r>
          </w:p>
        </w:tc>
      </w:tr>
      <w:tr w:rsidR="00107ED0" w:rsidRPr="008D1759" w14:paraId="453D9C0D" w14:textId="77777777" w:rsidTr="00E455F9">
        <w:trPr>
          <w:gridAfter w:val="2"/>
          <w:wAfter w:w="3067" w:type="dxa"/>
        </w:trPr>
        <w:tc>
          <w:tcPr>
            <w:tcW w:w="6096" w:type="dxa"/>
            <w:gridSpan w:val="2"/>
          </w:tcPr>
          <w:p w14:paraId="453D9C0C" w14:textId="6AD6E791" w:rsidR="00107ED0" w:rsidRPr="008D1759" w:rsidRDefault="00594B90" w:rsidP="006F74C4">
            <w:pPr>
              <w:pStyle w:val="Neotevilenodstavek"/>
              <w:spacing w:before="0" w:after="0" w:line="260" w:lineRule="exact"/>
              <w:jc w:val="left"/>
              <w:rPr>
                <w:sz w:val="20"/>
                <w:szCs w:val="20"/>
              </w:rPr>
            </w:pPr>
            <w:r>
              <w:rPr>
                <w:sz w:val="20"/>
                <w:szCs w:val="20"/>
              </w:rPr>
              <w:t xml:space="preserve">Ljubljana, </w:t>
            </w:r>
            <w:r w:rsidR="006F74C4">
              <w:rPr>
                <w:sz w:val="20"/>
                <w:szCs w:val="20"/>
              </w:rPr>
              <w:t>22</w:t>
            </w:r>
            <w:r w:rsidR="00431E30">
              <w:rPr>
                <w:sz w:val="20"/>
                <w:szCs w:val="20"/>
              </w:rPr>
              <w:t xml:space="preserve">. </w:t>
            </w:r>
            <w:r w:rsidR="009D3452">
              <w:rPr>
                <w:sz w:val="20"/>
                <w:szCs w:val="20"/>
              </w:rPr>
              <w:t>2</w:t>
            </w:r>
            <w:r w:rsidR="00431E30">
              <w:rPr>
                <w:sz w:val="20"/>
                <w:szCs w:val="20"/>
              </w:rPr>
              <w:t>. 2016</w:t>
            </w:r>
          </w:p>
        </w:tc>
      </w:tr>
      <w:tr w:rsidR="00107ED0" w:rsidRPr="008D1759" w14:paraId="453D9C0F" w14:textId="77777777" w:rsidTr="00E455F9">
        <w:trPr>
          <w:gridAfter w:val="2"/>
          <w:wAfter w:w="3067" w:type="dxa"/>
        </w:trPr>
        <w:tc>
          <w:tcPr>
            <w:tcW w:w="6096" w:type="dxa"/>
            <w:gridSpan w:val="2"/>
          </w:tcPr>
          <w:p w14:paraId="453D9C0E" w14:textId="610553CB" w:rsidR="00107ED0" w:rsidRPr="00594B90" w:rsidRDefault="00594B90" w:rsidP="00525980">
            <w:pPr>
              <w:pStyle w:val="Neotevilenodstavek"/>
              <w:spacing w:before="0" w:after="0" w:line="260" w:lineRule="exact"/>
              <w:jc w:val="left"/>
              <w:rPr>
                <w:sz w:val="20"/>
                <w:szCs w:val="20"/>
              </w:rPr>
            </w:pPr>
            <w:r w:rsidRPr="00594B90">
              <w:rPr>
                <w:iCs/>
                <w:sz w:val="20"/>
                <w:szCs w:val="20"/>
              </w:rPr>
              <w:t xml:space="preserve">EVA </w:t>
            </w:r>
            <w:r w:rsidR="00525980">
              <w:rPr>
                <w:iCs/>
                <w:sz w:val="20"/>
                <w:szCs w:val="20"/>
              </w:rPr>
              <w:t>2016-1611-0004</w:t>
            </w:r>
            <w:r w:rsidR="00525980" w:rsidRPr="00762C02">
              <w:rPr>
                <w:iCs/>
                <w:color w:val="A6A6A6"/>
                <w:sz w:val="20"/>
                <w:szCs w:val="20"/>
              </w:rPr>
              <w:t xml:space="preserve"> </w:t>
            </w:r>
          </w:p>
        </w:tc>
      </w:tr>
      <w:tr w:rsidR="00107ED0" w:rsidRPr="008D1759" w14:paraId="453D9C14" w14:textId="77777777" w:rsidTr="00E455F9">
        <w:trPr>
          <w:gridAfter w:val="2"/>
          <w:wAfter w:w="3067" w:type="dxa"/>
        </w:trPr>
        <w:tc>
          <w:tcPr>
            <w:tcW w:w="6096" w:type="dxa"/>
            <w:gridSpan w:val="2"/>
          </w:tcPr>
          <w:p w14:paraId="453D9C10" w14:textId="77777777" w:rsidR="00107ED0" w:rsidRPr="008D1759" w:rsidRDefault="00107ED0" w:rsidP="00E455F9">
            <w:pPr>
              <w:spacing w:after="0" w:line="260" w:lineRule="exact"/>
              <w:rPr>
                <w:rFonts w:ascii="Arial" w:hAnsi="Arial" w:cs="Arial"/>
                <w:sz w:val="20"/>
                <w:szCs w:val="20"/>
              </w:rPr>
            </w:pPr>
          </w:p>
          <w:p w14:paraId="453D9C11" w14:textId="77777777" w:rsidR="00107ED0" w:rsidRPr="008D1759" w:rsidRDefault="00107ED0"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453D9C12" w14:textId="77777777" w:rsidR="00107ED0" w:rsidRPr="008D1759" w:rsidRDefault="00034E86" w:rsidP="00E455F9">
            <w:pPr>
              <w:spacing w:after="0" w:line="260" w:lineRule="exact"/>
              <w:rPr>
                <w:rFonts w:ascii="Arial" w:hAnsi="Arial" w:cs="Arial"/>
                <w:sz w:val="20"/>
                <w:szCs w:val="20"/>
              </w:rPr>
            </w:pPr>
            <w:hyperlink r:id="rId14" w:history="1">
              <w:r w:rsidR="00C16CF9" w:rsidRPr="00A819C1">
                <w:rPr>
                  <w:rStyle w:val="Hyperlink"/>
                  <w:rFonts w:ascii="Arial" w:hAnsi="Arial" w:cs="Arial"/>
                  <w:sz w:val="20"/>
                  <w:szCs w:val="20"/>
                </w:rPr>
                <w:t>gp.gs@gov.si</w:t>
              </w:r>
            </w:hyperlink>
          </w:p>
          <w:p w14:paraId="453D9C13" w14:textId="77777777" w:rsidR="00107ED0" w:rsidRPr="008D1759" w:rsidRDefault="00107ED0" w:rsidP="00E455F9">
            <w:pPr>
              <w:spacing w:after="0" w:line="260" w:lineRule="exact"/>
              <w:rPr>
                <w:rFonts w:ascii="Arial" w:hAnsi="Arial" w:cs="Arial"/>
                <w:sz w:val="20"/>
                <w:szCs w:val="20"/>
              </w:rPr>
            </w:pPr>
          </w:p>
        </w:tc>
      </w:tr>
      <w:tr w:rsidR="00107ED0" w:rsidRPr="008D1759" w14:paraId="453D9C16" w14:textId="77777777" w:rsidTr="00E455F9">
        <w:tc>
          <w:tcPr>
            <w:tcW w:w="9163" w:type="dxa"/>
            <w:gridSpan w:val="4"/>
          </w:tcPr>
          <w:p w14:paraId="453D9C15" w14:textId="0DA72360" w:rsidR="00107ED0" w:rsidRPr="008D1759" w:rsidRDefault="00594B90" w:rsidP="003B177E">
            <w:pPr>
              <w:pStyle w:val="Naslovpredpisa"/>
              <w:spacing w:before="0" w:after="0" w:line="260" w:lineRule="exact"/>
              <w:jc w:val="left"/>
              <w:rPr>
                <w:sz w:val="20"/>
                <w:szCs w:val="20"/>
              </w:rPr>
            </w:pPr>
            <w:r>
              <w:rPr>
                <w:sz w:val="20"/>
                <w:szCs w:val="20"/>
              </w:rPr>
              <w:t xml:space="preserve">ZADEVA: </w:t>
            </w:r>
            <w:r w:rsidR="00431E30">
              <w:rPr>
                <w:sz w:val="20"/>
                <w:szCs w:val="20"/>
              </w:rPr>
              <w:t>Zakon o izvajanju carinske zakonodaje Evropske unije (ZICZEU)</w:t>
            </w:r>
            <w:r w:rsidR="00107ED0" w:rsidRPr="008D1759">
              <w:rPr>
                <w:sz w:val="20"/>
                <w:szCs w:val="20"/>
              </w:rPr>
              <w:t xml:space="preserve"> – predlog za obravnavo </w:t>
            </w:r>
          </w:p>
        </w:tc>
      </w:tr>
      <w:tr w:rsidR="00107ED0" w:rsidRPr="008D1759" w14:paraId="453D9C18" w14:textId="77777777" w:rsidTr="00E455F9">
        <w:tc>
          <w:tcPr>
            <w:tcW w:w="9163" w:type="dxa"/>
            <w:gridSpan w:val="4"/>
          </w:tcPr>
          <w:p w14:paraId="453D9C17" w14:textId="77777777" w:rsidR="00107ED0" w:rsidRPr="008D1759" w:rsidRDefault="001B223E" w:rsidP="00E455F9">
            <w:pPr>
              <w:pStyle w:val="Poglavje"/>
              <w:spacing w:before="0" w:after="0" w:line="260" w:lineRule="exact"/>
              <w:jc w:val="left"/>
              <w:rPr>
                <w:sz w:val="20"/>
                <w:szCs w:val="20"/>
              </w:rPr>
            </w:pPr>
            <w:r>
              <w:rPr>
                <w:sz w:val="20"/>
                <w:szCs w:val="20"/>
              </w:rPr>
              <w:t>1.</w:t>
            </w:r>
            <w:r w:rsidR="00107ED0" w:rsidRPr="008D1759">
              <w:rPr>
                <w:sz w:val="20"/>
                <w:szCs w:val="20"/>
              </w:rPr>
              <w:t xml:space="preserve"> Predlog sklepov vlade:</w:t>
            </w:r>
          </w:p>
        </w:tc>
      </w:tr>
      <w:tr w:rsidR="00107ED0" w:rsidRPr="008D1759" w14:paraId="453D9C2C" w14:textId="77777777" w:rsidTr="00E455F9">
        <w:tc>
          <w:tcPr>
            <w:tcW w:w="9163" w:type="dxa"/>
            <w:gridSpan w:val="4"/>
          </w:tcPr>
          <w:p w14:paraId="453D9C19"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 seji dne … pod točko … sprejela naslednji</w:t>
            </w:r>
          </w:p>
          <w:p w14:paraId="453D9C1A"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1B" w14:textId="77777777" w:rsidR="008F6F61" w:rsidRPr="008F6F61" w:rsidRDefault="008F6F61" w:rsidP="008F6F61">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S K L E P</w:t>
            </w:r>
          </w:p>
          <w:p w14:paraId="453D9C1C"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1D" w14:textId="536939CF"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 xml:space="preserve">Vlada Republike Slovenije je določila besedilo predloga Zakona o </w:t>
            </w:r>
            <w:r>
              <w:rPr>
                <w:rFonts w:ascii="Arial" w:eastAsia="Times New Roman" w:hAnsi="Arial" w:cs="Arial"/>
                <w:iCs/>
                <w:sz w:val="20"/>
                <w:szCs w:val="20"/>
                <w:lang w:eastAsia="sl-SI"/>
              </w:rPr>
              <w:t>izvajanju carinske zak</w:t>
            </w:r>
            <w:r w:rsidR="000D2E36">
              <w:rPr>
                <w:rFonts w:ascii="Arial" w:eastAsia="Times New Roman" w:hAnsi="Arial" w:cs="Arial"/>
                <w:iCs/>
                <w:sz w:val="20"/>
                <w:szCs w:val="20"/>
                <w:lang w:eastAsia="sl-SI"/>
              </w:rPr>
              <w:t>o</w:t>
            </w:r>
            <w:r>
              <w:rPr>
                <w:rFonts w:ascii="Arial" w:eastAsia="Times New Roman" w:hAnsi="Arial" w:cs="Arial"/>
                <w:iCs/>
                <w:sz w:val="20"/>
                <w:szCs w:val="20"/>
                <w:lang w:eastAsia="sl-SI"/>
              </w:rPr>
              <w:t>nodaje Evropske unije</w:t>
            </w:r>
            <w:r w:rsidRPr="008F6F61">
              <w:rPr>
                <w:rFonts w:ascii="Arial" w:eastAsia="Times New Roman" w:hAnsi="Arial" w:cs="Arial"/>
                <w:iCs/>
                <w:sz w:val="20"/>
                <w:szCs w:val="20"/>
                <w:lang w:eastAsia="sl-SI"/>
              </w:rPr>
              <w:t xml:space="preserve"> (EVA</w:t>
            </w:r>
            <w:r w:rsidR="00E762C7">
              <w:rPr>
                <w:rFonts w:ascii="Arial" w:eastAsia="Times New Roman" w:hAnsi="Arial" w:cs="Arial"/>
                <w:iCs/>
                <w:sz w:val="20"/>
                <w:szCs w:val="20"/>
                <w:lang w:eastAsia="sl-SI"/>
              </w:rPr>
              <w:t xml:space="preserve"> 2016-1611-0004</w:t>
            </w:r>
            <w:r w:rsidRPr="008F6F61">
              <w:rPr>
                <w:rFonts w:ascii="Arial" w:eastAsia="Times New Roman" w:hAnsi="Arial" w:cs="Arial"/>
                <w:iCs/>
                <w:sz w:val="20"/>
                <w:szCs w:val="20"/>
                <w:lang w:eastAsia="sl-SI"/>
              </w:rPr>
              <w:t>) in ga pošilja v obravnavo in sprejetje Državnemu zboru Republike Slovenije po rednem postopku.</w:t>
            </w:r>
          </w:p>
          <w:p w14:paraId="453D9C1E"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1F"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20" w14:textId="0666B142"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 xml:space="preserve">                                                                                                   </w:t>
            </w:r>
            <w:r w:rsidR="003009A7">
              <w:rPr>
                <w:rFonts w:ascii="Arial" w:eastAsia="Times New Roman" w:hAnsi="Arial" w:cs="Arial"/>
                <w:iCs/>
                <w:sz w:val="20"/>
                <w:szCs w:val="20"/>
                <w:lang w:eastAsia="sl-SI"/>
              </w:rPr>
              <w:t xml:space="preserve">  </w:t>
            </w:r>
            <w:r w:rsidRPr="008F6F61">
              <w:rPr>
                <w:rFonts w:ascii="Arial" w:eastAsia="Times New Roman" w:hAnsi="Arial" w:cs="Arial"/>
                <w:iCs/>
                <w:sz w:val="20"/>
                <w:szCs w:val="20"/>
                <w:lang w:eastAsia="sl-SI"/>
              </w:rPr>
              <w:t>Mag. Darko Krašovec</w:t>
            </w:r>
          </w:p>
          <w:p w14:paraId="453D9C21"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 xml:space="preserve">                                                     </w:t>
            </w:r>
            <w:r w:rsidRPr="008F6F61">
              <w:rPr>
                <w:rFonts w:ascii="Arial" w:eastAsia="Times New Roman" w:hAnsi="Arial" w:cs="Arial"/>
                <w:iCs/>
                <w:sz w:val="20"/>
                <w:szCs w:val="20"/>
                <w:lang w:eastAsia="sl-SI"/>
              </w:rPr>
              <w:tab/>
            </w:r>
            <w:r w:rsidRPr="008F6F61">
              <w:rPr>
                <w:rFonts w:ascii="Arial" w:eastAsia="Times New Roman" w:hAnsi="Arial" w:cs="Arial"/>
                <w:iCs/>
                <w:sz w:val="20"/>
                <w:szCs w:val="20"/>
                <w:lang w:eastAsia="sl-SI"/>
              </w:rPr>
              <w:tab/>
            </w:r>
            <w:r w:rsidRPr="008F6F61">
              <w:rPr>
                <w:rFonts w:ascii="Arial" w:eastAsia="Times New Roman" w:hAnsi="Arial" w:cs="Arial"/>
                <w:iCs/>
                <w:sz w:val="20"/>
                <w:szCs w:val="20"/>
                <w:lang w:eastAsia="sl-SI"/>
              </w:rPr>
              <w:tab/>
              <w:t xml:space="preserve">                GENERALNI SEKRETAR</w:t>
            </w:r>
          </w:p>
          <w:p w14:paraId="453D9C22"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 xml:space="preserve">                                                     </w:t>
            </w:r>
            <w:r w:rsidRPr="008F6F61">
              <w:rPr>
                <w:rFonts w:ascii="Arial" w:eastAsia="Times New Roman" w:hAnsi="Arial" w:cs="Arial"/>
                <w:iCs/>
                <w:sz w:val="20"/>
                <w:szCs w:val="20"/>
                <w:lang w:eastAsia="sl-SI"/>
              </w:rPr>
              <w:tab/>
            </w:r>
            <w:r w:rsidRPr="008F6F61">
              <w:rPr>
                <w:rFonts w:ascii="Arial" w:eastAsia="Times New Roman" w:hAnsi="Arial" w:cs="Arial"/>
                <w:iCs/>
                <w:sz w:val="20"/>
                <w:szCs w:val="20"/>
                <w:lang w:eastAsia="sl-SI"/>
              </w:rPr>
              <w:tab/>
            </w:r>
            <w:r w:rsidRPr="008F6F61">
              <w:rPr>
                <w:rFonts w:ascii="Arial" w:eastAsia="Times New Roman" w:hAnsi="Arial" w:cs="Arial"/>
                <w:iCs/>
                <w:sz w:val="20"/>
                <w:szCs w:val="20"/>
                <w:lang w:eastAsia="sl-SI"/>
              </w:rPr>
              <w:tab/>
              <w:t xml:space="preserve">         </w:t>
            </w:r>
          </w:p>
          <w:p w14:paraId="453D9C23"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Priloga:</w:t>
            </w:r>
          </w:p>
          <w:p w14:paraId="453D9C24" w14:textId="2CAADA7D" w:rsidR="008F6F61" w:rsidRPr="003009A7" w:rsidRDefault="003B177E" w:rsidP="003009A7">
            <w:pPr>
              <w:pStyle w:val="ListParagraph"/>
              <w:numPr>
                <w:ilvl w:val="0"/>
                <w:numId w:val="34"/>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p</w:t>
            </w:r>
            <w:r w:rsidR="008F6F61" w:rsidRPr="003009A7">
              <w:rPr>
                <w:rFonts w:ascii="Arial" w:hAnsi="Arial" w:cs="Arial"/>
                <w:iCs/>
                <w:sz w:val="20"/>
                <w:szCs w:val="20"/>
              </w:rPr>
              <w:t xml:space="preserve">redlog Zakona o izvajanju carinske zakonodaje Evropske unije </w:t>
            </w:r>
          </w:p>
          <w:p w14:paraId="453D9C25"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26"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Sklep prejmejo:</w:t>
            </w:r>
          </w:p>
          <w:p w14:paraId="453D9C27" w14:textId="318CB904" w:rsidR="008F6F61" w:rsidRPr="003009A7" w:rsidRDefault="008F6F61" w:rsidP="003009A7">
            <w:pPr>
              <w:pStyle w:val="ListParagraph"/>
              <w:numPr>
                <w:ilvl w:val="0"/>
                <w:numId w:val="3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Državni Zbor Republike Slovenije</w:t>
            </w:r>
            <w:r w:rsidR="003B177E">
              <w:rPr>
                <w:rFonts w:ascii="Arial" w:hAnsi="Arial" w:cs="Arial"/>
                <w:iCs/>
                <w:sz w:val="20"/>
                <w:szCs w:val="20"/>
              </w:rPr>
              <w:t>,</w:t>
            </w:r>
          </w:p>
          <w:p w14:paraId="453D9C28" w14:textId="7EA28C7E" w:rsidR="008F6F61" w:rsidRPr="003009A7" w:rsidRDefault="008F6F61" w:rsidP="003009A7">
            <w:pPr>
              <w:pStyle w:val="ListParagraph"/>
              <w:numPr>
                <w:ilvl w:val="0"/>
                <w:numId w:val="3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Ministrstvo za finance</w:t>
            </w:r>
            <w:r w:rsidR="003B177E">
              <w:rPr>
                <w:rFonts w:ascii="Arial" w:hAnsi="Arial" w:cs="Arial"/>
                <w:iCs/>
                <w:sz w:val="20"/>
                <w:szCs w:val="20"/>
              </w:rPr>
              <w:t>,</w:t>
            </w:r>
          </w:p>
          <w:p w14:paraId="453D9C29" w14:textId="3CF4A6E6" w:rsidR="008F6F61" w:rsidRPr="003009A7" w:rsidRDefault="008F6F61" w:rsidP="003009A7">
            <w:pPr>
              <w:pStyle w:val="ListParagraph"/>
              <w:numPr>
                <w:ilvl w:val="0"/>
                <w:numId w:val="3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Služba Vlade Republike Slovenije za zakonodajo</w:t>
            </w:r>
            <w:r w:rsidR="003B177E">
              <w:rPr>
                <w:rFonts w:ascii="Arial" w:hAnsi="Arial" w:cs="Arial"/>
                <w:iCs/>
                <w:sz w:val="20"/>
                <w:szCs w:val="20"/>
              </w:rPr>
              <w:t>,</w:t>
            </w:r>
          </w:p>
          <w:p w14:paraId="453D9C2A" w14:textId="10B39967" w:rsidR="00107ED0" w:rsidRPr="003009A7" w:rsidRDefault="008F6F61" w:rsidP="003009A7">
            <w:pPr>
              <w:pStyle w:val="ListParagraph"/>
              <w:numPr>
                <w:ilvl w:val="0"/>
                <w:numId w:val="3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Generalni sekretariat Vlade Republike Slovenije</w:t>
            </w:r>
            <w:r w:rsidR="003B177E">
              <w:rPr>
                <w:rFonts w:ascii="Arial" w:hAnsi="Arial" w:cs="Arial"/>
                <w:iCs/>
                <w:sz w:val="20"/>
                <w:szCs w:val="20"/>
              </w:rPr>
              <w:t>.</w:t>
            </w:r>
          </w:p>
          <w:p w14:paraId="453D9C2B" w14:textId="77777777" w:rsidR="008F6F61" w:rsidRPr="008D1759" w:rsidRDefault="008F6F61" w:rsidP="008F6F61">
            <w:pPr>
              <w:pStyle w:val="Neotevilenodstavek"/>
              <w:spacing w:before="0" w:after="0" w:line="260" w:lineRule="exact"/>
              <w:rPr>
                <w:iCs/>
                <w:sz w:val="20"/>
                <w:szCs w:val="20"/>
              </w:rPr>
            </w:pPr>
          </w:p>
        </w:tc>
      </w:tr>
      <w:tr w:rsidR="00107ED0" w:rsidRPr="008D1759" w14:paraId="453D9C2E" w14:textId="77777777" w:rsidTr="00E455F9">
        <w:tc>
          <w:tcPr>
            <w:tcW w:w="9163" w:type="dxa"/>
            <w:gridSpan w:val="4"/>
          </w:tcPr>
          <w:p w14:paraId="453D9C2D" w14:textId="7C888475" w:rsidR="00107ED0" w:rsidRPr="00D43F59" w:rsidRDefault="001B223E" w:rsidP="001B223E">
            <w:pPr>
              <w:pStyle w:val="Neotevilenodstavek"/>
              <w:spacing w:before="0" w:after="0" w:line="260" w:lineRule="exact"/>
              <w:rPr>
                <w:b/>
                <w:iCs/>
                <w:sz w:val="20"/>
                <w:szCs w:val="20"/>
              </w:rPr>
            </w:pPr>
            <w:r>
              <w:rPr>
                <w:b/>
                <w:sz w:val="20"/>
                <w:szCs w:val="20"/>
              </w:rPr>
              <w:t xml:space="preserve">2. </w:t>
            </w:r>
            <w:r w:rsidR="00107ED0" w:rsidRPr="00D43F59">
              <w:rPr>
                <w:b/>
                <w:sz w:val="20"/>
                <w:szCs w:val="20"/>
              </w:rPr>
              <w:t>Predlog za obravnavo p</w:t>
            </w:r>
            <w:r>
              <w:rPr>
                <w:b/>
                <w:sz w:val="20"/>
                <w:szCs w:val="20"/>
              </w:rPr>
              <w:t>redloga zakona po nujnem ali</w:t>
            </w:r>
            <w:r w:rsidR="00107ED0" w:rsidRPr="00D43F59">
              <w:rPr>
                <w:b/>
                <w:sz w:val="20"/>
                <w:szCs w:val="20"/>
              </w:rPr>
              <w:t xml:space="preserve"> skrajša</w:t>
            </w:r>
            <w:r>
              <w:rPr>
                <w:b/>
                <w:sz w:val="20"/>
                <w:szCs w:val="20"/>
              </w:rPr>
              <w:t>nem post</w:t>
            </w:r>
            <w:r w:rsidR="00372466">
              <w:rPr>
                <w:b/>
                <w:sz w:val="20"/>
                <w:szCs w:val="20"/>
              </w:rPr>
              <w:t>opku v d</w:t>
            </w:r>
            <w:r>
              <w:rPr>
                <w:b/>
                <w:sz w:val="20"/>
                <w:szCs w:val="20"/>
              </w:rPr>
              <w:t>ržavnem zboru</w:t>
            </w:r>
            <w:r w:rsidR="00107ED0" w:rsidRPr="00D43F59">
              <w:rPr>
                <w:b/>
                <w:sz w:val="20"/>
                <w:szCs w:val="20"/>
              </w:rPr>
              <w:t xml:space="preserve"> z obrazložitvijo razlogov:</w:t>
            </w:r>
            <w:r w:rsidR="00637B45">
              <w:rPr>
                <w:b/>
                <w:sz w:val="20"/>
                <w:szCs w:val="20"/>
              </w:rPr>
              <w:t xml:space="preserve"> /</w:t>
            </w:r>
          </w:p>
        </w:tc>
      </w:tr>
      <w:tr w:rsidR="00107ED0" w:rsidRPr="008D1759" w14:paraId="453D9C30" w14:textId="77777777" w:rsidTr="00E455F9">
        <w:tc>
          <w:tcPr>
            <w:tcW w:w="9163" w:type="dxa"/>
            <w:gridSpan w:val="4"/>
          </w:tcPr>
          <w:p w14:paraId="453D9C2F" w14:textId="392C3120" w:rsidR="00107ED0" w:rsidRPr="008D1759" w:rsidRDefault="00107ED0" w:rsidP="00E455F9">
            <w:pPr>
              <w:pStyle w:val="Neotevilenodstavek"/>
              <w:spacing w:before="0" w:after="0" w:line="260" w:lineRule="exact"/>
              <w:rPr>
                <w:iCs/>
                <w:sz w:val="20"/>
                <w:szCs w:val="20"/>
              </w:rPr>
            </w:pPr>
          </w:p>
        </w:tc>
      </w:tr>
      <w:tr w:rsidR="00107ED0" w:rsidRPr="008D1759" w14:paraId="453D9C32" w14:textId="77777777" w:rsidTr="00E455F9">
        <w:tc>
          <w:tcPr>
            <w:tcW w:w="9163" w:type="dxa"/>
            <w:gridSpan w:val="4"/>
          </w:tcPr>
          <w:p w14:paraId="453D9C31" w14:textId="77777777" w:rsidR="00107ED0" w:rsidRPr="00D43F59" w:rsidRDefault="00107ED0" w:rsidP="005F3DC6">
            <w:pPr>
              <w:pStyle w:val="Neotevilenodstavek"/>
              <w:spacing w:before="0" w:after="0" w:line="260" w:lineRule="exact"/>
              <w:rPr>
                <w:b/>
                <w:iCs/>
                <w:sz w:val="20"/>
                <w:szCs w:val="20"/>
              </w:rPr>
            </w:pPr>
            <w:proofErr w:type="spellStart"/>
            <w:r w:rsidRPr="00D43F59">
              <w:rPr>
                <w:b/>
                <w:sz w:val="20"/>
                <w:szCs w:val="20"/>
              </w:rPr>
              <w:t>3.</w:t>
            </w:r>
            <w:r w:rsidR="00F4001E">
              <w:rPr>
                <w:b/>
                <w:sz w:val="20"/>
                <w:szCs w:val="20"/>
              </w:rPr>
              <w:t>a</w:t>
            </w:r>
            <w:proofErr w:type="spellEnd"/>
            <w:r w:rsidRPr="00D43F59">
              <w:rPr>
                <w:b/>
                <w:sz w:val="20"/>
                <w:szCs w:val="20"/>
              </w:rPr>
              <w:t xml:space="preserve"> Osebe, odgovorne za strokovno pripravo in usklajenost gradiva:</w:t>
            </w:r>
          </w:p>
        </w:tc>
      </w:tr>
      <w:tr w:rsidR="00107ED0" w:rsidRPr="008D1759" w14:paraId="453D9C38" w14:textId="77777777" w:rsidTr="00E455F9">
        <w:tc>
          <w:tcPr>
            <w:tcW w:w="9163" w:type="dxa"/>
            <w:gridSpan w:val="4"/>
          </w:tcPr>
          <w:p w14:paraId="453D9C33" w14:textId="750E1996" w:rsidR="00311637" w:rsidRPr="00311637" w:rsidRDefault="00311637" w:rsidP="003009A7">
            <w:pPr>
              <w:numPr>
                <w:ilvl w:val="0"/>
                <w:numId w:val="37"/>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 xml:space="preserve">mag. Irena Popovič, generalna direktorica </w:t>
            </w:r>
          </w:p>
          <w:p w14:paraId="453D9C34" w14:textId="2E6082DE" w:rsidR="00311637" w:rsidRPr="00311637" w:rsidRDefault="00311637" w:rsidP="003009A7">
            <w:pPr>
              <w:numPr>
                <w:ilvl w:val="0"/>
                <w:numId w:val="37"/>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 xml:space="preserve">Mitja Brezovnik, vodja </w:t>
            </w:r>
            <w:r w:rsidR="0093685A">
              <w:rPr>
                <w:rFonts w:ascii="Arial" w:eastAsia="Times New Roman" w:hAnsi="Arial" w:cs="Arial"/>
                <w:iCs/>
                <w:sz w:val="20"/>
                <w:szCs w:val="20"/>
                <w:lang w:eastAsia="sl-SI"/>
              </w:rPr>
              <w:t>s</w:t>
            </w:r>
            <w:r w:rsidRPr="00311637">
              <w:rPr>
                <w:rFonts w:ascii="Arial" w:eastAsia="Times New Roman" w:hAnsi="Arial" w:cs="Arial"/>
                <w:iCs/>
                <w:sz w:val="20"/>
                <w:szCs w:val="20"/>
                <w:lang w:eastAsia="sl-SI"/>
              </w:rPr>
              <w:t>ektorja</w:t>
            </w:r>
          </w:p>
          <w:p w14:paraId="453D9C35" w14:textId="77777777" w:rsidR="00311637" w:rsidRDefault="00311637" w:rsidP="003009A7">
            <w:pPr>
              <w:numPr>
                <w:ilvl w:val="0"/>
                <w:numId w:val="37"/>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Dragana Radunović</w:t>
            </w:r>
            <w:r w:rsidRPr="00311637">
              <w:rPr>
                <w:rFonts w:ascii="Arial" w:eastAsia="Times New Roman" w:hAnsi="Arial" w:cs="Arial"/>
                <w:iCs/>
                <w:sz w:val="20"/>
                <w:szCs w:val="20"/>
                <w:lang w:eastAsia="sl-SI"/>
              </w:rPr>
              <w:t>, podsekretarka</w:t>
            </w:r>
          </w:p>
          <w:p w14:paraId="453D9C36" w14:textId="77777777" w:rsidR="00311637" w:rsidRPr="00311637" w:rsidRDefault="00311637" w:rsidP="003009A7">
            <w:pPr>
              <w:numPr>
                <w:ilvl w:val="0"/>
                <w:numId w:val="37"/>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Darko Medved, podsekretar</w:t>
            </w:r>
            <w:r w:rsidRPr="00311637">
              <w:rPr>
                <w:rFonts w:ascii="Arial" w:eastAsia="Times New Roman" w:hAnsi="Arial" w:cs="Arial"/>
                <w:iCs/>
                <w:sz w:val="20"/>
                <w:szCs w:val="20"/>
                <w:lang w:eastAsia="sl-SI"/>
              </w:rPr>
              <w:t xml:space="preserve"> </w:t>
            </w:r>
          </w:p>
          <w:p w14:paraId="453D9C37" w14:textId="3CFBBD25" w:rsidR="00107ED0" w:rsidRPr="008D1759" w:rsidRDefault="00311637" w:rsidP="003009A7">
            <w:pPr>
              <w:numPr>
                <w:ilvl w:val="0"/>
                <w:numId w:val="37"/>
              </w:numPr>
              <w:overflowPunct w:val="0"/>
              <w:autoSpaceDE w:val="0"/>
              <w:autoSpaceDN w:val="0"/>
              <w:adjustRightInd w:val="0"/>
              <w:spacing w:before="60" w:after="60" w:line="200" w:lineRule="exact"/>
              <w:jc w:val="both"/>
              <w:rPr>
                <w:iCs/>
                <w:sz w:val="20"/>
                <w:szCs w:val="20"/>
              </w:rPr>
            </w:pPr>
            <w:r>
              <w:rPr>
                <w:rFonts w:ascii="Arial" w:eastAsia="Times New Roman" w:hAnsi="Arial" w:cs="Arial"/>
                <w:iCs/>
                <w:sz w:val="20"/>
                <w:szCs w:val="20"/>
                <w:lang w:eastAsia="sl-SI"/>
              </w:rPr>
              <w:t>Iris Gorjanc</w:t>
            </w:r>
            <w:r w:rsidR="003B177E">
              <w:rPr>
                <w:rFonts w:ascii="Arial" w:eastAsia="Times New Roman" w:hAnsi="Arial" w:cs="Arial"/>
                <w:iCs/>
                <w:sz w:val="20"/>
                <w:szCs w:val="20"/>
                <w:lang w:eastAsia="sl-SI"/>
              </w:rPr>
              <w:t> </w:t>
            </w:r>
            <w:r>
              <w:rPr>
                <w:rFonts w:ascii="Arial" w:eastAsia="Times New Roman" w:hAnsi="Arial" w:cs="Arial"/>
                <w:iCs/>
                <w:sz w:val="20"/>
                <w:szCs w:val="20"/>
                <w:lang w:eastAsia="sl-SI"/>
              </w:rPr>
              <w:t>-</w:t>
            </w:r>
            <w:r w:rsidR="003B177E">
              <w:rPr>
                <w:rFonts w:ascii="Arial" w:eastAsia="Times New Roman" w:hAnsi="Arial" w:cs="Arial"/>
                <w:iCs/>
                <w:sz w:val="20"/>
                <w:szCs w:val="20"/>
                <w:lang w:eastAsia="sl-SI"/>
              </w:rPr>
              <w:t> </w:t>
            </w:r>
            <w:r>
              <w:rPr>
                <w:rFonts w:ascii="Arial" w:eastAsia="Times New Roman" w:hAnsi="Arial" w:cs="Arial"/>
                <w:iCs/>
                <w:sz w:val="20"/>
                <w:szCs w:val="20"/>
                <w:lang w:eastAsia="sl-SI"/>
              </w:rPr>
              <w:t>Dolničar</w:t>
            </w:r>
            <w:r w:rsidRPr="00311637">
              <w:rPr>
                <w:rFonts w:ascii="Arial" w:eastAsia="Times New Roman" w:hAnsi="Arial" w:cs="Arial"/>
                <w:iCs/>
                <w:sz w:val="20"/>
                <w:szCs w:val="20"/>
                <w:lang w:eastAsia="sl-SI"/>
              </w:rPr>
              <w:t>, podsekretarka</w:t>
            </w:r>
          </w:p>
        </w:tc>
      </w:tr>
      <w:tr w:rsidR="005F3DC6" w:rsidRPr="008D1759" w14:paraId="453D9C3A" w14:textId="77777777" w:rsidTr="00E455F9">
        <w:tc>
          <w:tcPr>
            <w:tcW w:w="9163" w:type="dxa"/>
            <w:gridSpan w:val="4"/>
          </w:tcPr>
          <w:p w14:paraId="453D9C39" w14:textId="1519FBFB" w:rsidR="005F3DC6" w:rsidRPr="005F3DC6" w:rsidRDefault="00F4001E" w:rsidP="005F3DC6">
            <w:pPr>
              <w:pStyle w:val="Neotevilenodstavek"/>
              <w:spacing w:before="0" w:after="0" w:line="260" w:lineRule="exact"/>
              <w:rPr>
                <w:b/>
                <w:iCs/>
                <w:sz w:val="20"/>
                <w:szCs w:val="20"/>
              </w:rPr>
            </w:pPr>
            <w:proofErr w:type="spellStart"/>
            <w:r>
              <w:rPr>
                <w:b/>
                <w:iCs/>
                <w:sz w:val="20"/>
                <w:szCs w:val="20"/>
              </w:rPr>
              <w:t>3.b</w:t>
            </w:r>
            <w:proofErr w:type="spellEnd"/>
            <w:r w:rsidR="005F3DC6">
              <w:rPr>
                <w:b/>
                <w:iCs/>
                <w:sz w:val="20"/>
                <w:szCs w:val="20"/>
              </w:rPr>
              <w:t xml:space="preserve"> Zunanji strokovnjaki, ki so </w:t>
            </w:r>
            <w:r w:rsidR="005F3DC6" w:rsidRPr="005F3DC6">
              <w:rPr>
                <w:b/>
                <w:sz w:val="20"/>
                <w:szCs w:val="20"/>
              </w:rPr>
              <w:t>sodelovali pri pripravi dela ali celotnega gradiva</w:t>
            </w:r>
            <w:r w:rsidR="005F3DC6">
              <w:rPr>
                <w:b/>
                <w:sz w:val="20"/>
                <w:szCs w:val="20"/>
              </w:rPr>
              <w:t>:</w:t>
            </w:r>
            <w:r w:rsidR="007D5FCA">
              <w:rPr>
                <w:b/>
                <w:sz w:val="20"/>
                <w:szCs w:val="20"/>
              </w:rPr>
              <w:t xml:space="preserve"> /</w:t>
            </w:r>
          </w:p>
        </w:tc>
      </w:tr>
      <w:tr w:rsidR="005F3DC6" w:rsidRPr="008D1759" w14:paraId="453D9C3D" w14:textId="77777777" w:rsidTr="00E455F9">
        <w:tc>
          <w:tcPr>
            <w:tcW w:w="9163" w:type="dxa"/>
            <w:gridSpan w:val="4"/>
          </w:tcPr>
          <w:p w14:paraId="453D9C3C" w14:textId="14A9D6B7" w:rsidR="005F3DC6" w:rsidRPr="008D1759" w:rsidRDefault="005F3DC6" w:rsidP="00F4001E">
            <w:pPr>
              <w:pStyle w:val="Neotevilenodstavek"/>
              <w:spacing w:before="0" w:after="0" w:line="260" w:lineRule="exact"/>
              <w:rPr>
                <w:iCs/>
                <w:sz w:val="20"/>
                <w:szCs w:val="20"/>
              </w:rPr>
            </w:pPr>
          </w:p>
        </w:tc>
      </w:tr>
      <w:tr w:rsidR="00107ED0" w:rsidRPr="008D1759" w14:paraId="453D9C3F" w14:textId="77777777" w:rsidTr="00E455F9">
        <w:tc>
          <w:tcPr>
            <w:tcW w:w="9163" w:type="dxa"/>
            <w:gridSpan w:val="4"/>
          </w:tcPr>
          <w:p w14:paraId="453D9C3E" w14:textId="77777777" w:rsidR="00107ED0" w:rsidRPr="00D43F59" w:rsidRDefault="00107ED0" w:rsidP="00E455F9">
            <w:pPr>
              <w:pStyle w:val="Neotevilenodstavek"/>
              <w:spacing w:before="0" w:after="0" w:line="260" w:lineRule="exact"/>
              <w:rPr>
                <w:b/>
                <w:iCs/>
                <w:sz w:val="20"/>
                <w:szCs w:val="20"/>
              </w:rPr>
            </w:pPr>
            <w:r w:rsidRPr="00D43F59">
              <w:rPr>
                <w:b/>
                <w:sz w:val="20"/>
                <w:szCs w:val="20"/>
              </w:rPr>
              <w:t>4. Predstavniki vlad</w:t>
            </w:r>
            <w:r w:rsidR="00372466">
              <w:rPr>
                <w:b/>
                <w:sz w:val="20"/>
                <w:szCs w:val="20"/>
              </w:rPr>
              <w:t>e, ki bodo sodelovali pri delu d</w:t>
            </w:r>
            <w:r w:rsidRPr="00D43F59">
              <w:rPr>
                <w:b/>
                <w:sz w:val="20"/>
                <w:szCs w:val="20"/>
              </w:rPr>
              <w:t>ržavnega zbora:</w:t>
            </w:r>
          </w:p>
        </w:tc>
      </w:tr>
      <w:tr w:rsidR="00107ED0" w:rsidRPr="008D1759" w14:paraId="453D9C4B" w14:textId="77777777" w:rsidTr="00E455F9">
        <w:tc>
          <w:tcPr>
            <w:tcW w:w="9163" w:type="dxa"/>
            <w:gridSpan w:val="4"/>
          </w:tcPr>
          <w:p w14:paraId="453D9C40"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lastRenderedPageBreak/>
              <w:t>dr. Dušan Mramor, minister za finance</w:t>
            </w:r>
          </w:p>
          <w:p w14:paraId="453D9C41"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mag. Mateja Vraničar</w:t>
            </w:r>
            <w:r>
              <w:rPr>
                <w:rFonts w:ascii="Arial" w:eastAsia="Times New Roman" w:hAnsi="Arial" w:cs="Arial"/>
                <w:iCs/>
                <w:sz w:val="20"/>
                <w:szCs w:val="20"/>
                <w:lang w:eastAsia="sl-SI"/>
              </w:rPr>
              <w:t xml:space="preserve"> Erman</w:t>
            </w:r>
            <w:r w:rsidRPr="00311637">
              <w:rPr>
                <w:rFonts w:ascii="Arial" w:eastAsia="Times New Roman" w:hAnsi="Arial" w:cs="Arial"/>
                <w:iCs/>
                <w:sz w:val="20"/>
                <w:szCs w:val="20"/>
                <w:lang w:eastAsia="sl-SI"/>
              </w:rPr>
              <w:t>, državna sekretarka</w:t>
            </w:r>
          </w:p>
          <w:p w14:paraId="453D9C42"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Irena Sodin, državna sekretarka</w:t>
            </w:r>
          </w:p>
          <w:p w14:paraId="453D9C43"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Metod Dragonja, državni sekretar</w:t>
            </w:r>
          </w:p>
          <w:p w14:paraId="453D9C45" w14:textId="76BC0D03" w:rsidR="00311637" w:rsidRPr="0093685A"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93685A">
              <w:rPr>
                <w:rFonts w:ascii="Arial" w:eastAsia="Times New Roman" w:hAnsi="Arial" w:cs="Arial"/>
                <w:iCs/>
                <w:sz w:val="20"/>
                <w:szCs w:val="20"/>
                <w:lang w:eastAsia="sl-SI"/>
              </w:rPr>
              <w:t>mag. Irena Popovič, generalna direktorica</w:t>
            </w:r>
          </w:p>
          <w:p w14:paraId="453D9C47" w14:textId="014D58A8" w:rsidR="00311637" w:rsidRPr="0093685A"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93685A">
              <w:rPr>
                <w:rFonts w:ascii="Arial" w:eastAsia="Times New Roman" w:hAnsi="Arial" w:cs="Arial"/>
                <w:iCs/>
                <w:sz w:val="20"/>
                <w:szCs w:val="20"/>
                <w:lang w:eastAsia="sl-SI"/>
              </w:rPr>
              <w:t xml:space="preserve">Mitja Brezovnik, vodja </w:t>
            </w:r>
            <w:r w:rsidR="0093685A" w:rsidRPr="0093685A">
              <w:rPr>
                <w:rFonts w:ascii="Arial" w:eastAsia="Times New Roman" w:hAnsi="Arial" w:cs="Arial"/>
                <w:iCs/>
                <w:sz w:val="20"/>
                <w:szCs w:val="20"/>
                <w:lang w:eastAsia="sl-SI"/>
              </w:rPr>
              <w:t>s</w:t>
            </w:r>
            <w:r w:rsidRPr="0093685A">
              <w:rPr>
                <w:rFonts w:ascii="Arial" w:eastAsia="Times New Roman" w:hAnsi="Arial" w:cs="Arial"/>
                <w:iCs/>
                <w:sz w:val="20"/>
                <w:szCs w:val="20"/>
                <w:lang w:eastAsia="sl-SI"/>
              </w:rPr>
              <w:t>ektorja</w:t>
            </w:r>
          </w:p>
          <w:p w14:paraId="453D9C48" w14:textId="77777777" w:rsid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Dragana Radunović</w:t>
            </w:r>
            <w:r w:rsidRPr="00311637">
              <w:rPr>
                <w:rFonts w:ascii="Arial" w:eastAsia="Times New Roman" w:hAnsi="Arial" w:cs="Arial"/>
                <w:iCs/>
                <w:sz w:val="20"/>
                <w:szCs w:val="20"/>
                <w:lang w:eastAsia="sl-SI"/>
              </w:rPr>
              <w:t>, podsekretarka</w:t>
            </w:r>
          </w:p>
          <w:p w14:paraId="453D9C49"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Darko Medved, podsekretar</w:t>
            </w:r>
          </w:p>
          <w:p w14:paraId="453D9C4A" w14:textId="2BFC35B7" w:rsidR="00107ED0" w:rsidRPr="00D43F59" w:rsidRDefault="00311637" w:rsidP="003009A7">
            <w:pPr>
              <w:numPr>
                <w:ilvl w:val="0"/>
                <w:numId w:val="38"/>
              </w:numPr>
              <w:overflowPunct w:val="0"/>
              <w:autoSpaceDE w:val="0"/>
              <w:autoSpaceDN w:val="0"/>
              <w:adjustRightInd w:val="0"/>
              <w:spacing w:before="60" w:after="60" w:line="200" w:lineRule="exact"/>
              <w:jc w:val="both"/>
              <w:rPr>
                <w:b/>
                <w:sz w:val="20"/>
                <w:szCs w:val="20"/>
              </w:rPr>
            </w:pPr>
            <w:r>
              <w:rPr>
                <w:rFonts w:ascii="Arial" w:eastAsia="Times New Roman" w:hAnsi="Arial" w:cs="Arial"/>
                <w:iCs/>
                <w:sz w:val="20"/>
                <w:szCs w:val="20"/>
                <w:lang w:eastAsia="sl-SI"/>
              </w:rPr>
              <w:t>Iris Gorjanc</w:t>
            </w:r>
            <w:r w:rsidR="003B177E">
              <w:rPr>
                <w:rFonts w:ascii="Arial" w:eastAsia="Times New Roman" w:hAnsi="Arial" w:cs="Arial"/>
                <w:iCs/>
                <w:sz w:val="20"/>
                <w:szCs w:val="20"/>
                <w:lang w:eastAsia="sl-SI"/>
              </w:rPr>
              <w:t> </w:t>
            </w:r>
            <w:r>
              <w:rPr>
                <w:rFonts w:ascii="Arial" w:eastAsia="Times New Roman" w:hAnsi="Arial" w:cs="Arial"/>
                <w:iCs/>
                <w:sz w:val="20"/>
                <w:szCs w:val="20"/>
                <w:lang w:eastAsia="sl-SI"/>
              </w:rPr>
              <w:t>-</w:t>
            </w:r>
            <w:r w:rsidR="003B177E">
              <w:rPr>
                <w:rFonts w:ascii="Arial" w:eastAsia="Times New Roman" w:hAnsi="Arial" w:cs="Arial"/>
                <w:iCs/>
                <w:sz w:val="20"/>
                <w:szCs w:val="20"/>
                <w:lang w:eastAsia="sl-SI"/>
              </w:rPr>
              <w:t> </w:t>
            </w:r>
            <w:r>
              <w:rPr>
                <w:rFonts w:ascii="Arial" w:eastAsia="Times New Roman" w:hAnsi="Arial" w:cs="Arial"/>
                <w:iCs/>
                <w:sz w:val="20"/>
                <w:szCs w:val="20"/>
                <w:lang w:eastAsia="sl-SI"/>
              </w:rPr>
              <w:t>Dolničar,</w:t>
            </w:r>
            <w:r w:rsidRPr="00311637">
              <w:rPr>
                <w:rFonts w:ascii="Arial" w:eastAsia="Times New Roman" w:hAnsi="Arial" w:cs="Arial"/>
                <w:iCs/>
                <w:sz w:val="20"/>
                <w:szCs w:val="20"/>
                <w:lang w:eastAsia="sl-SI"/>
              </w:rPr>
              <w:t xml:space="preserve"> podsekretarka</w:t>
            </w:r>
          </w:p>
        </w:tc>
      </w:tr>
      <w:tr w:rsidR="00107ED0" w:rsidRPr="008D1759" w14:paraId="453D9C4D" w14:textId="77777777" w:rsidTr="00E455F9">
        <w:tc>
          <w:tcPr>
            <w:tcW w:w="9163" w:type="dxa"/>
            <w:gridSpan w:val="4"/>
          </w:tcPr>
          <w:p w14:paraId="453D9C4C" w14:textId="77777777" w:rsidR="00107ED0" w:rsidRPr="008D1759" w:rsidRDefault="00107ED0" w:rsidP="00E455F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sidR="00372466">
              <w:rPr>
                <w:sz w:val="20"/>
                <w:szCs w:val="20"/>
              </w:rPr>
              <w:t>:</w:t>
            </w:r>
          </w:p>
        </w:tc>
      </w:tr>
      <w:tr w:rsidR="00107ED0" w:rsidRPr="008D1759" w14:paraId="453D9C4F" w14:textId="77777777" w:rsidTr="00E455F9">
        <w:tc>
          <w:tcPr>
            <w:tcW w:w="9163" w:type="dxa"/>
            <w:gridSpan w:val="4"/>
          </w:tcPr>
          <w:p w14:paraId="2F5A193A" w14:textId="215E9841" w:rsidR="00525980" w:rsidRPr="00F47DEA" w:rsidRDefault="00525980" w:rsidP="00525980">
            <w:pPr>
              <w:spacing w:after="0" w:line="260" w:lineRule="atLeast"/>
              <w:jc w:val="both"/>
              <w:rPr>
                <w:rFonts w:ascii="Arial" w:eastAsia="Times New Roman" w:hAnsi="Arial"/>
                <w:sz w:val="20"/>
                <w:szCs w:val="24"/>
              </w:rPr>
            </w:pPr>
            <w:r w:rsidRPr="00F47DEA">
              <w:rPr>
                <w:rFonts w:ascii="Arial" w:eastAsia="Times New Roman" w:hAnsi="Arial"/>
                <w:sz w:val="20"/>
                <w:szCs w:val="24"/>
              </w:rPr>
              <w:t xml:space="preserve">9. oktobra 2013 je bila sprejeta Uredba (EU) št. 952/2013 Evropskega parlamenta in Sveta o carinskem zakoniku Unije (v nadaljnjem besedilu: </w:t>
            </w:r>
            <w:r>
              <w:rPr>
                <w:rFonts w:ascii="Arial" w:eastAsia="Times New Roman" w:hAnsi="Arial"/>
                <w:sz w:val="20"/>
                <w:szCs w:val="24"/>
              </w:rPr>
              <w:t>Uredba 952/2013/EU</w:t>
            </w:r>
            <w:r w:rsidRPr="00F47DEA">
              <w:rPr>
                <w:rFonts w:ascii="Arial" w:eastAsia="Times New Roman" w:hAnsi="Arial"/>
                <w:sz w:val="20"/>
                <w:szCs w:val="24"/>
              </w:rPr>
              <w:t xml:space="preserve">) kot prenovitev Uredbe (ES) št. 450/2008 Evropskega parlamenta in Sveta z dne 23. aprila 2008 o carinskem zakoniku Skupnosti (Modernizirani carinski zakonik –„MCC“). </w:t>
            </w:r>
            <w:r>
              <w:rPr>
                <w:rFonts w:ascii="Arial" w:eastAsia="Times New Roman" w:hAnsi="Arial"/>
                <w:sz w:val="20"/>
                <w:szCs w:val="24"/>
              </w:rPr>
              <w:t>Uredba 952/2013/EU</w:t>
            </w:r>
            <w:r w:rsidRPr="00F47DEA">
              <w:rPr>
                <w:rFonts w:ascii="Arial" w:eastAsia="Times New Roman" w:hAnsi="Arial"/>
                <w:sz w:val="20"/>
                <w:szCs w:val="24"/>
              </w:rPr>
              <w:t xml:space="preserve"> je začel</w:t>
            </w:r>
            <w:r>
              <w:rPr>
                <w:rFonts w:ascii="Arial" w:eastAsia="Times New Roman" w:hAnsi="Arial"/>
                <w:sz w:val="20"/>
                <w:szCs w:val="24"/>
              </w:rPr>
              <w:t>a</w:t>
            </w:r>
            <w:r w:rsidRPr="00F47DEA">
              <w:rPr>
                <w:rFonts w:ascii="Arial" w:eastAsia="Times New Roman" w:hAnsi="Arial"/>
                <w:sz w:val="20"/>
                <w:szCs w:val="24"/>
              </w:rPr>
              <w:t xml:space="preserve"> veljati 30. oktobra 2013 in je z istim dnem razveljavil</w:t>
            </w:r>
            <w:r>
              <w:rPr>
                <w:rFonts w:ascii="Arial" w:eastAsia="Times New Roman" w:hAnsi="Arial"/>
                <w:sz w:val="20"/>
                <w:szCs w:val="24"/>
              </w:rPr>
              <w:t>a</w:t>
            </w:r>
            <w:r w:rsidRPr="00F47DEA">
              <w:rPr>
                <w:rFonts w:ascii="Arial" w:eastAsia="Times New Roman" w:hAnsi="Arial"/>
                <w:sz w:val="20"/>
                <w:szCs w:val="24"/>
              </w:rPr>
              <w:t xml:space="preserve"> MCC. Uporabljati se bo začel</w:t>
            </w:r>
            <w:r>
              <w:rPr>
                <w:rFonts w:ascii="Arial" w:eastAsia="Times New Roman" w:hAnsi="Arial"/>
                <w:sz w:val="20"/>
                <w:szCs w:val="24"/>
              </w:rPr>
              <w:t>a</w:t>
            </w:r>
            <w:r w:rsidRPr="00F47DEA">
              <w:rPr>
                <w:rFonts w:ascii="Arial" w:eastAsia="Times New Roman" w:hAnsi="Arial"/>
                <w:sz w:val="20"/>
                <w:szCs w:val="24"/>
              </w:rPr>
              <w:t xml:space="preserve"> 1. maja 2016.</w:t>
            </w:r>
            <w:r>
              <w:rPr>
                <w:rFonts w:ascii="Arial" w:eastAsia="Times New Roman" w:hAnsi="Arial"/>
                <w:sz w:val="20"/>
                <w:szCs w:val="24"/>
              </w:rPr>
              <w:t xml:space="preserve"> </w:t>
            </w:r>
            <w:r w:rsidRPr="00F47DEA">
              <w:rPr>
                <w:rFonts w:ascii="Arial" w:eastAsia="Times New Roman" w:hAnsi="Arial"/>
                <w:sz w:val="20"/>
                <w:szCs w:val="24"/>
              </w:rPr>
              <w:t>Na nje</w:t>
            </w:r>
            <w:r>
              <w:rPr>
                <w:rFonts w:ascii="Arial" w:eastAsia="Times New Roman" w:hAnsi="Arial"/>
                <w:sz w:val="20"/>
                <w:szCs w:val="24"/>
              </w:rPr>
              <w:t>ni</w:t>
            </w:r>
            <w:r w:rsidRPr="00F47DEA">
              <w:rPr>
                <w:rFonts w:ascii="Arial" w:eastAsia="Times New Roman" w:hAnsi="Arial"/>
                <w:sz w:val="20"/>
                <w:szCs w:val="24"/>
              </w:rPr>
              <w:t xml:space="preserve"> podlagi sta bila 29.</w:t>
            </w:r>
            <w:r w:rsidR="003B177E">
              <w:rPr>
                <w:rFonts w:ascii="Arial" w:eastAsia="Times New Roman" w:hAnsi="Arial"/>
                <w:sz w:val="20"/>
                <w:szCs w:val="24"/>
              </w:rPr>
              <w:t> </w:t>
            </w:r>
            <w:r w:rsidRPr="00F47DEA">
              <w:rPr>
                <w:rFonts w:ascii="Arial" w:eastAsia="Times New Roman" w:hAnsi="Arial"/>
                <w:sz w:val="20"/>
                <w:szCs w:val="24"/>
              </w:rPr>
              <w:t>12.</w:t>
            </w:r>
            <w:r w:rsidR="003B177E">
              <w:rPr>
                <w:rFonts w:ascii="Arial" w:eastAsia="Times New Roman" w:hAnsi="Arial"/>
                <w:sz w:val="20"/>
                <w:szCs w:val="24"/>
              </w:rPr>
              <w:t> </w:t>
            </w:r>
            <w:r w:rsidRPr="00F47DEA">
              <w:rPr>
                <w:rFonts w:ascii="Arial" w:eastAsia="Times New Roman" w:hAnsi="Arial"/>
                <w:sz w:val="20"/>
                <w:szCs w:val="24"/>
              </w:rPr>
              <w:t xml:space="preserve">2015 objavljena v Uradnem listu </w:t>
            </w:r>
            <w:r w:rsidR="00831C6A">
              <w:rPr>
                <w:rFonts w:ascii="Arial" w:eastAsia="Times New Roman" w:hAnsi="Arial"/>
                <w:sz w:val="20"/>
                <w:szCs w:val="24"/>
              </w:rPr>
              <w:t>Unije</w:t>
            </w:r>
            <w:r w:rsidRPr="00F47DEA">
              <w:rPr>
                <w:rFonts w:ascii="Arial" w:eastAsia="Times New Roman" w:hAnsi="Arial"/>
                <w:sz w:val="20"/>
                <w:szCs w:val="24"/>
              </w:rPr>
              <w:t>, serija L 343</w:t>
            </w:r>
            <w:r w:rsidR="003B177E">
              <w:rPr>
                <w:rFonts w:ascii="Arial" w:eastAsia="Times New Roman" w:hAnsi="Arial"/>
                <w:sz w:val="20"/>
                <w:szCs w:val="24"/>
              </w:rPr>
              <w:t>,</w:t>
            </w:r>
            <w:r w:rsidRPr="00F47DEA">
              <w:rPr>
                <w:rFonts w:ascii="Arial" w:eastAsia="Times New Roman" w:hAnsi="Arial"/>
                <w:sz w:val="20"/>
                <w:szCs w:val="24"/>
              </w:rPr>
              <w:t xml:space="preserve"> izvedbeni in delegirani akt k </w:t>
            </w:r>
            <w:r>
              <w:rPr>
                <w:rFonts w:ascii="Arial" w:eastAsia="Times New Roman" w:hAnsi="Arial"/>
                <w:sz w:val="20"/>
                <w:szCs w:val="24"/>
              </w:rPr>
              <w:t>Uredbi 952/2013/EU</w:t>
            </w:r>
            <w:r w:rsidRPr="00F47DEA">
              <w:rPr>
                <w:rFonts w:ascii="Arial" w:eastAsia="Times New Roman" w:hAnsi="Arial"/>
                <w:sz w:val="20"/>
                <w:szCs w:val="24"/>
              </w:rPr>
              <w:t>:</w:t>
            </w:r>
            <w:r>
              <w:rPr>
                <w:rFonts w:ascii="Arial" w:eastAsia="Times New Roman" w:hAnsi="Arial"/>
                <w:sz w:val="20"/>
                <w:szCs w:val="24"/>
              </w:rPr>
              <w:t xml:space="preserve"> </w:t>
            </w:r>
            <w:r w:rsidRPr="00F47DEA">
              <w:rPr>
                <w:rFonts w:ascii="Arial" w:eastAsia="Times New Roman" w:hAnsi="Arial"/>
                <w:sz w:val="20"/>
                <w:szCs w:val="24"/>
              </w:rPr>
              <w:t xml:space="preserve">Delegirana uredba Komisije (EU) 2015/2446 z dne 28. julija 2015 o dopolnitvi Uredbe (EU) št. 952/2013 Evropskega parlamenta in Sveta o podrobnih pravilih v zvezi z nekaterimi določbami carinskega zakonika Unije </w:t>
            </w:r>
            <w:r w:rsidR="003B177E">
              <w:rPr>
                <w:rFonts w:ascii="Arial" w:eastAsia="Times New Roman" w:hAnsi="Arial"/>
                <w:sz w:val="20"/>
                <w:szCs w:val="24"/>
              </w:rPr>
              <w:t xml:space="preserve">ter </w:t>
            </w:r>
            <w:r w:rsidRPr="00F47DEA">
              <w:rPr>
                <w:rFonts w:ascii="Arial" w:eastAsia="Times New Roman" w:hAnsi="Arial"/>
                <w:sz w:val="20"/>
                <w:szCs w:val="24"/>
              </w:rPr>
              <w:t>Izvedbena uredba Komisije (EU) 2015/2447 z dne 24.</w:t>
            </w:r>
            <w:r w:rsidR="003B177E">
              <w:rPr>
                <w:rFonts w:ascii="Arial" w:eastAsia="Times New Roman" w:hAnsi="Arial"/>
                <w:sz w:val="20"/>
                <w:szCs w:val="24"/>
              </w:rPr>
              <w:t> </w:t>
            </w:r>
            <w:r w:rsidRPr="00F47DEA">
              <w:rPr>
                <w:rFonts w:ascii="Arial" w:eastAsia="Times New Roman" w:hAnsi="Arial"/>
                <w:sz w:val="20"/>
                <w:szCs w:val="24"/>
              </w:rPr>
              <w:t xml:space="preserve">novembra 2015 o določitvi podrobnih pravil za izvajanje nekaterih določb Uredbe (EU) št. 952/2013 Evropskega parlamenta in Sveta o carinskem zakoniku Unije. </w:t>
            </w:r>
          </w:p>
          <w:p w14:paraId="2E869DBD" w14:textId="0D3B853D" w:rsidR="00525980" w:rsidRPr="00F47DEA" w:rsidRDefault="006F74C4" w:rsidP="00525980">
            <w:pPr>
              <w:spacing w:after="0" w:line="260" w:lineRule="atLeast"/>
              <w:jc w:val="both"/>
              <w:rPr>
                <w:rFonts w:ascii="Arial" w:eastAsia="Times New Roman" w:hAnsi="Arial"/>
                <w:sz w:val="20"/>
                <w:szCs w:val="24"/>
              </w:rPr>
            </w:pPr>
            <w:r>
              <w:rPr>
                <w:rFonts w:ascii="Arial" w:eastAsia="Times New Roman" w:hAnsi="Arial"/>
                <w:sz w:val="20"/>
                <w:szCs w:val="24"/>
              </w:rPr>
              <w:t>Konec februarja oziroma v</w:t>
            </w:r>
            <w:r w:rsidR="00525980" w:rsidRPr="00F47DEA">
              <w:rPr>
                <w:rFonts w:ascii="Arial" w:eastAsia="Times New Roman" w:hAnsi="Arial"/>
                <w:sz w:val="20"/>
                <w:szCs w:val="24"/>
              </w:rPr>
              <w:t xml:space="preserve"> </w:t>
            </w:r>
            <w:r>
              <w:rPr>
                <w:rFonts w:ascii="Arial" w:eastAsia="Times New Roman" w:hAnsi="Arial"/>
                <w:sz w:val="20"/>
                <w:szCs w:val="24"/>
              </w:rPr>
              <w:t xml:space="preserve">začetku </w:t>
            </w:r>
            <w:r w:rsidR="00525980" w:rsidRPr="00F47DEA">
              <w:rPr>
                <w:rFonts w:ascii="Arial" w:eastAsia="Times New Roman" w:hAnsi="Arial"/>
                <w:sz w:val="20"/>
                <w:szCs w:val="24"/>
              </w:rPr>
              <w:t>marc</w:t>
            </w:r>
            <w:r>
              <w:rPr>
                <w:rFonts w:ascii="Arial" w:eastAsia="Times New Roman" w:hAnsi="Arial"/>
                <w:sz w:val="20"/>
                <w:szCs w:val="24"/>
              </w:rPr>
              <w:t>a</w:t>
            </w:r>
            <w:r w:rsidR="00525980" w:rsidRPr="00F47DEA">
              <w:rPr>
                <w:rFonts w:ascii="Arial" w:eastAsia="Times New Roman" w:hAnsi="Arial"/>
                <w:sz w:val="20"/>
                <w:szCs w:val="24"/>
              </w:rPr>
              <w:t xml:space="preserve"> 2016 se pričakuje še objava Delegirane uredbe Komisije (EU) z dne 17.</w:t>
            </w:r>
            <w:r w:rsidR="00525980">
              <w:rPr>
                <w:rFonts w:ascii="Arial" w:eastAsia="Times New Roman" w:hAnsi="Arial"/>
                <w:sz w:val="20"/>
                <w:szCs w:val="24"/>
              </w:rPr>
              <w:t xml:space="preserve"> </w:t>
            </w:r>
            <w:r w:rsidR="00525980" w:rsidRPr="00F47DEA">
              <w:rPr>
                <w:rFonts w:ascii="Arial" w:eastAsia="Times New Roman" w:hAnsi="Arial"/>
                <w:sz w:val="20"/>
                <w:szCs w:val="24"/>
              </w:rPr>
              <w:t>12.</w:t>
            </w:r>
            <w:r w:rsidR="00525980">
              <w:rPr>
                <w:rFonts w:ascii="Arial" w:eastAsia="Times New Roman" w:hAnsi="Arial"/>
                <w:sz w:val="20"/>
                <w:szCs w:val="24"/>
              </w:rPr>
              <w:t xml:space="preserve"> </w:t>
            </w:r>
            <w:r w:rsidR="00525980" w:rsidRPr="00F47DEA">
              <w:rPr>
                <w:rFonts w:ascii="Arial" w:eastAsia="Times New Roman" w:hAnsi="Arial"/>
                <w:sz w:val="20"/>
                <w:szCs w:val="24"/>
              </w:rPr>
              <w:t xml:space="preserve">2015 o dopolnitvi Uredbe (EU) št. 952/2013 Evropskega parlamenta in Sveta v zvezi s prehodnimi določbami za nekatere določbe carinskega zakonika Unije, kadar zadevni elektronski sistemi še ne delujejo, in o spremembi Delegirane uredbe (EU) 2015/2446. Ta </w:t>
            </w:r>
            <w:r w:rsidR="00706F56">
              <w:rPr>
                <w:rFonts w:ascii="Arial" w:eastAsia="Times New Roman" w:hAnsi="Arial"/>
                <w:sz w:val="20"/>
                <w:szCs w:val="24"/>
              </w:rPr>
              <w:t>u</w:t>
            </w:r>
            <w:r w:rsidR="00525980" w:rsidRPr="00F47DEA">
              <w:rPr>
                <w:rFonts w:ascii="Arial" w:eastAsia="Times New Roman" w:hAnsi="Arial"/>
                <w:sz w:val="20"/>
                <w:szCs w:val="24"/>
              </w:rPr>
              <w:t xml:space="preserve">redba </w:t>
            </w:r>
            <w:r w:rsidR="0093685A">
              <w:rPr>
                <w:rFonts w:ascii="Arial" w:eastAsia="Times New Roman" w:hAnsi="Arial"/>
                <w:sz w:val="20"/>
                <w:szCs w:val="24"/>
              </w:rPr>
              <w:t xml:space="preserve">bo </w:t>
            </w:r>
            <w:r w:rsidR="00525980" w:rsidRPr="00F47DEA">
              <w:rPr>
                <w:rFonts w:ascii="Arial" w:eastAsia="Times New Roman" w:hAnsi="Arial"/>
                <w:sz w:val="20"/>
                <w:szCs w:val="24"/>
              </w:rPr>
              <w:t>omogoča</w:t>
            </w:r>
            <w:r w:rsidR="0093685A">
              <w:rPr>
                <w:rFonts w:ascii="Arial" w:eastAsia="Times New Roman" w:hAnsi="Arial"/>
                <w:sz w:val="20"/>
                <w:szCs w:val="24"/>
              </w:rPr>
              <w:t>la</w:t>
            </w:r>
            <w:r w:rsidR="00525980" w:rsidRPr="00F47DEA">
              <w:rPr>
                <w:rFonts w:ascii="Arial" w:eastAsia="Times New Roman" w:hAnsi="Arial"/>
                <w:sz w:val="20"/>
                <w:szCs w:val="24"/>
              </w:rPr>
              <w:t xml:space="preserve"> nemoteno delovanje vseh postopkov med prehodom na področju informacijskih tehnologij, kakor je določeno v zakoniku, saj je njen cilj zagotovitev nemotenih trgovinskih tokov in ustreznega nadzora, </w:t>
            </w:r>
            <w:r w:rsidR="00717FE3">
              <w:rPr>
                <w:rFonts w:ascii="Arial" w:eastAsia="Times New Roman" w:hAnsi="Arial"/>
                <w:sz w:val="20"/>
                <w:szCs w:val="24"/>
              </w:rPr>
              <w:t>čeprav</w:t>
            </w:r>
            <w:r w:rsidR="00525980" w:rsidRPr="00F47DEA">
              <w:rPr>
                <w:rFonts w:ascii="Arial" w:eastAsia="Times New Roman" w:hAnsi="Arial"/>
                <w:sz w:val="20"/>
                <w:szCs w:val="24"/>
              </w:rPr>
              <w:t xml:space="preserve"> se nekateri sistemi IT, potrebni za izvajanje zakonika, 1. maja 2016 še ne bodo uporabljali ali bili posodobljeni. Uredb</w:t>
            </w:r>
            <w:r w:rsidR="00717FE3">
              <w:rPr>
                <w:rFonts w:ascii="Arial" w:eastAsia="Times New Roman" w:hAnsi="Arial"/>
                <w:sz w:val="20"/>
                <w:szCs w:val="24"/>
              </w:rPr>
              <w:t>o</w:t>
            </w:r>
            <w:r w:rsidR="00525980" w:rsidRPr="00F47DEA">
              <w:rPr>
                <w:rFonts w:ascii="Arial" w:eastAsia="Times New Roman" w:hAnsi="Arial"/>
                <w:sz w:val="20"/>
                <w:szCs w:val="24"/>
              </w:rPr>
              <w:t xml:space="preserve"> je 17. 12. 2015 potr</w:t>
            </w:r>
            <w:r w:rsidR="00717FE3">
              <w:rPr>
                <w:rFonts w:ascii="Arial" w:eastAsia="Times New Roman" w:hAnsi="Arial"/>
                <w:sz w:val="20"/>
                <w:szCs w:val="24"/>
              </w:rPr>
              <w:t>dila</w:t>
            </w:r>
            <w:r w:rsidR="00525980" w:rsidRPr="00F47DEA">
              <w:rPr>
                <w:rFonts w:ascii="Arial" w:eastAsia="Times New Roman" w:hAnsi="Arial"/>
                <w:sz w:val="20"/>
                <w:szCs w:val="24"/>
              </w:rPr>
              <w:t xml:space="preserve"> Evropsk</w:t>
            </w:r>
            <w:r w:rsidR="00717FE3">
              <w:rPr>
                <w:rFonts w:ascii="Arial" w:eastAsia="Times New Roman" w:hAnsi="Arial"/>
                <w:sz w:val="20"/>
                <w:szCs w:val="24"/>
              </w:rPr>
              <w:t>a</w:t>
            </w:r>
            <w:r w:rsidR="00525980" w:rsidRPr="00F47DEA">
              <w:rPr>
                <w:rFonts w:ascii="Arial" w:eastAsia="Times New Roman" w:hAnsi="Arial"/>
                <w:sz w:val="20"/>
                <w:szCs w:val="24"/>
              </w:rPr>
              <w:t xml:space="preserve"> komisij</w:t>
            </w:r>
            <w:r w:rsidR="00717FE3">
              <w:rPr>
                <w:rFonts w:ascii="Arial" w:eastAsia="Times New Roman" w:hAnsi="Arial"/>
                <w:sz w:val="20"/>
                <w:szCs w:val="24"/>
              </w:rPr>
              <w:t>a</w:t>
            </w:r>
            <w:r w:rsidR="00525980" w:rsidRPr="00F47DEA">
              <w:rPr>
                <w:rFonts w:ascii="Arial" w:eastAsia="Times New Roman" w:hAnsi="Arial"/>
                <w:sz w:val="20"/>
                <w:szCs w:val="24"/>
              </w:rPr>
              <w:t xml:space="preserve"> in ji lahko </w:t>
            </w:r>
            <w:r w:rsidR="00525980" w:rsidRPr="00706F56">
              <w:rPr>
                <w:rFonts w:ascii="Arial" w:eastAsia="Times New Roman" w:hAnsi="Arial"/>
                <w:sz w:val="20"/>
                <w:szCs w:val="24"/>
              </w:rPr>
              <w:t>v roku dveh</w:t>
            </w:r>
            <w:r w:rsidR="00525980" w:rsidRPr="00F47DEA">
              <w:rPr>
                <w:rFonts w:ascii="Arial" w:eastAsia="Times New Roman" w:hAnsi="Arial"/>
                <w:sz w:val="20"/>
                <w:szCs w:val="24"/>
              </w:rPr>
              <w:t xml:space="preserve"> mesecev nasprotujeta tako E</w:t>
            </w:r>
            <w:r>
              <w:rPr>
                <w:rFonts w:ascii="Arial" w:eastAsia="Times New Roman" w:hAnsi="Arial"/>
                <w:sz w:val="20"/>
                <w:szCs w:val="24"/>
              </w:rPr>
              <w:t>vropski parlament</w:t>
            </w:r>
            <w:r w:rsidR="00525980" w:rsidRPr="00F47DEA">
              <w:rPr>
                <w:rFonts w:ascii="Arial" w:eastAsia="Times New Roman" w:hAnsi="Arial"/>
                <w:sz w:val="20"/>
                <w:szCs w:val="24"/>
              </w:rPr>
              <w:t xml:space="preserve"> kot Svet. Njen</w:t>
            </w:r>
            <w:r w:rsidR="00717FE3">
              <w:rPr>
                <w:rFonts w:ascii="Arial" w:eastAsia="Times New Roman" w:hAnsi="Arial"/>
                <w:sz w:val="20"/>
                <w:szCs w:val="24"/>
              </w:rPr>
              <w:t>o</w:t>
            </w:r>
            <w:r w:rsidR="00525980" w:rsidRPr="00F47DEA">
              <w:rPr>
                <w:rFonts w:ascii="Arial" w:eastAsia="Times New Roman" w:hAnsi="Arial"/>
                <w:sz w:val="20"/>
                <w:szCs w:val="24"/>
              </w:rPr>
              <w:t xml:space="preserve"> spreje</w:t>
            </w:r>
            <w:r w:rsidR="00717FE3">
              <w:rPr>
                <w:rFonts w:ascii="Arial" w:eastAsia="Times New Roman" w:hAnsi="Arial"/>
                <w:sz w:val="20"/>
                <w:szCs w:val="24"/>
              </w:rPr>
              <w:t>tje</w:t>
            </w:r>
            <w:r w:rsidR="00525980" w:rsidRPr="00F47DEA">
              <w:rPr>
                <w:rFonts w:ascii="Arial" w:eastAsia="Times New Roman" w:hAnsi="Arial"/>
                <w:sz w:val="20"/>
                <w:szCs w:val="24"/>
              </w:rPr>
              <w:t xml:space="preserve"> je nujno potreb</w:t>
            </w:r>
            <w:r w:rsidR="00717FE3">
              <w:rPr>
                <w:rFonts w:ascii="Arial" w:eastAsia="Times New Roman" w:hAnsi="Arial"/>
                <w:sz w:val="20"/>
                <w:szCs w:val="24"/>
              </w:rPr>
              <w:t>no</w:t>
            </w:r>
            <w:r w:rsidR="00525980" w:rsidRPr="00F47DEA">
              <w:rPr>
                <w:rFonts w:ascii="Arial" w:eastAsia="Times New Roman" w:hAnsi="Arial"/>
                <w:sz w:val="20"/>
                <w:szCs w:val="24"/>
              </w:rPr>
              <w:t xml:space="preserve"> do začetka uporabe novega carinskega svežnja. </w:t>
            </w:r>
          </w:p>
          <w:p w14:paraId="7D5E2310" w14:textId="091EDCC0" w:rsidR="00525980" w:rsidRPr="00F47DEA" w:rsidRDefault="00525980" w:rsidP="00525980">
            <w:pPr>
              <w:spacing w:after="0" w:line="260" w:lineRule="atLeast"/>
              <w:jc w:val="both"/>
              <w:rPr>
                <w:rFonts w:ascii="Arial" w:eastAsia="Times New Roman" w:hAnsi="Arial"/>
                <w:sz w:val="20"/>
                <w:szCs w:val="24"/>
              </w:rPr>
            </w:pPr>
            <w:r>
              <w:rPr>
                <w:rFonts w:ascii="Arial" w:eastAsia="Times New Roman" w:hAnsi="Arial"/>
                <w:sz w:val="20"/>
                <w:szCs w:val="24"/>
              </w:rPr>
              <w:t>Uredba 952/2013/EU</w:t>
            </w:r>
            <w:r w:rsidRPr="00F47DEA">
              <w:rPr>
                <w:rFonts w:ascii="Arial" w:eastAsia="Times New Roman" w:hAnsi="Arial"/>
                <w:sz w:val="20"/>
                <w:szCs w:val="24"/>
              </w:rPr>
              <w:t xml:space="preserve"> je del posodobitve carinskih postopkov in </w:t>
            </w:r>
            <w:r w:rsidR="003009A7">
              <w:rPr>
                <w:rFonts w:ascii="Arial" w:eastAsia="Times New Roman" w:hAnsi="Arial"/>
                <w:sz w:val="20"/>
                <w:szCs w:val="24"/>
              </w:rPr>
              <w:t xml:space="preserve">se </w:t>
            </w:r>
            <w:r w:rsidRPr="00F47DEA">
              <w:rPr>
                <w:rFonts w:ascii="Arial" w:eastAsia="Times New Roman" w:hAnsi="Arial"/>
                <w:sz w:val="20"/>
                <w:szCs w:val="24"/>
              </w:rPr>
              <w:t xml:space="preserve">bo </w:t>
            </w:r>
            <w:r w:rsidR="003009A7">
              <w:rPr>
                <w:rFonts w:ascii="Arial" w:eastAsia="Times New Roman" w:hAnsi="Arial"/>
                <w:sz w:val="20"/>
                <w:szCs w:val="24"/>
              </w:rPr>
              <w:t xml:space="preserve">uporabljala kot </w:t>
            </w:r>
            <w:r w:rsidRPr="003009A7">
              <w:rPr>
                <w:rFonts w:ascii="Arial" w:eastAsia="Times New Roman" w:hAnsi="Arial"/>
                <w:sz w:val="20"/>
                <w:szCs w:val="24"/>
              </w:rPr>
              <w:t>nova</w:t>
            </w:r>
            <w:r w:rsidRPr="00F47DEA">
              <w:rPr>
                <w:rFonts w:ascii="Arial" w:eastAsia="Times New Roman" w:hAnsi="Arial"/>
                <w:sz w:val="20"/>
                <w:szCs w:val="24"/>
              </w:rPr>
              <w:t xml:space="preserve"> uredba o carinskih pravilih in postopkih po vsej </w:t>
            </w:r>
            <w:r>
              <w:rPr>
                <w:rFonts w:ascii="Arial" w:eastAsia="Times New Roman" w:hAnsi="Arial"/>
                <w:sz w:val="20"/>
                <w:szCs w:val="24"/>
              </w:rPr>
              <w:t>Evropski u</w:t>
            </w:r>
            <w:r w:rsidRPr="00F47DEA">
              <w:rPr>
                <w:rFonts w:ascii="Arial" w:eastAsia="Times New Roman" w:hAnsi="Arial"/>
                <w:sz w:val="20"/>
                <w:szCs w:val="24"/>
              </w:rPr>
              <w:t>niji</w:t>
            </w:r>
            <w:r>
              <w:rPr>
                <w:rFonts w:ascii="Arial" w:eastAsia="Times New Roman" w:hAnsi="Arial"/>
                <w:sz w:val="20"/>
                <w:szCs w:val="24"/>
              </w:rPr>
              <w:t xml:space="preserve"> (v nadaljnjem besedilu: Unija)</w:t>
            </w:r>
            <w:r w:rsidRPr="00F47DEA">
              <w:rPr>
                <w:rFonts w:ascii="Arial" w:eastAsia="Times New Roman" w:hAnsi="Arial"/>
                <w:sz w:val="20"/>
                <w:szCs w:val="24"/>
              </w:rPr>
              <w:t xml:space="preserve">. </w:t>
            </w:r>
            <w:r>
              <w:rPr>
                <w:rFonts w:ascii="Arial" w:eastAsia="Times New Roman" w:hAnsi="Arial"/>
                <w:sz w:val="20"/>
                <w:szCs w:val="24"/>
              </w:rPr>
              <w:t>Uredba 952/2013/EU</w:t>
            </w:r>
            <w:r w:rsidRPr="00F47DEA">
              <w:rPr>
                <w:rFonts w:ascii="Arial" w:eastAsia="Times New Roman" w:hAnsi="Arial"/>
                <w:sz w:val="20"/>
                <w:szCs w:val="24"/>
              </w:rPr>
              <w:t xml:space="preserve"> </w:t>
            </w:r>
            <w:r w:rsidR="00717FE3">
              <w:rPr>
                <w:rFonts w:ascii="Arial" w:eastAsia="Times New Roman" w:hAnsi="Arial"/>
                <w:sz w:val="20"/>
                <w:szCs w:val="24"/>
              </w:rPr>
              <w:t>ter</w:t>
            </w:r>
            <w:r w:rsidR="00717FE3" w:rsidRPr="00F47DEA">
              <w:rPr>
                <w:rFonts w:ascii="Arial" w:eastAsia="Times New Roman" w:hAnsi="Arial"/>
                <w:sz w:val="20"/>
                <w:szCs w:val="24"/>
              </w:rPr>
              <w:t xml:space="preserve"> </w:t>
            </w:r>
            <w:r w:rsidRPr="00F47DEA">
              <w:rPr>
                <w:rFonts w:ascii="Arial" w:eastAsia="Times New Roman" w:hAnsi="Arial"/>
                <w:sz w:val="20"/>
                <w:szCs w:val="24"/>
              </w:rPr>
              <w:t>z nj</w:t>
            </w:r>
            <w:r>
              <w:rPr>
                <w:rFonts w:ascii="Arial" w:eastAsia="Times New Roman" w:hAnsi="Arial"/>
                <w:sz w:val="20"/>
                <w:szCs w:val="24"/>
              </w:rPr>
              <w:t>o</w:t>
            </w:r>
            <w:r w:rsidRPr="00F47DEA">
              <w:rPr>
                <w:rFonts w:ascii="Arial" w:eastAsia="Times New Roman" w:hAnsi="Arial"/>
                <w:sz w:val="20"/>
                <w:szCs w:val="24"/>
              </w:rPr>
              <w:t xml:space="preserve"> povezani delegirani in izvedbeni akti bodo med drugim racionalizirali in poenostavili carinsko zakonodajo in postopke ter omogočili večjo učinkovitost carinskih transakcij v skladu s sodobnimi potrebami; dokončali prehod carinskih organov na brezpapirno in popolnoma elektronsko okolje ter uvedli hitrejše carinske postopke za zaupanja vredne gospodarske subjekte (t.</w:t>
            </w:r>
            <w:r w:rsidR="00717FE3">
              <w:rPr>
                <w:rFonts w:ascii="Arial" w:eastAsia="Times New Roman" w:hAnsi="Arial"/>
                <w:sz w:val="20"/>
                <w:szCs w:val="24"/>
              </w:rPr>
              <w:t> </w:t>
            </w:r>
            <w:r w:rsidRPr="00F47DEA">
              <w:rPr>
                <w:rFonts w:ascii="Arial" w:eastAsia="Times New Roman" w:hAnsi="Arial"/>
                <w:sz w:val="20"/>
                <w:szCs w:val="24"/>
              </w:rPr>
              <w:t xml:space="preserve">i. pooblaščene gospodarske subjekte – „AEO“). </w:t>
            </w:r>
          </w:p>
          <w:p w14:paraId="1F7420FD" w14:textId="77777777" w:rsidR="00525980" w:rsidRPr="00F47DEA" w:rsidRDefault="00525980" w:rsidP="00525980">
            <w:pPr>
              <w:spacing w:after="0" w:line="260" w:lineRule="atLeast"/>
              <w:jc w:val="both"/>
              <w:rPr>
                <w:rFonts w:ascii="Arial" w:eastAsia="Times New Roman" w:hAnsi="Arial"/>
                <w:sz w:val="20"/>
                <w:szCs w:val="24"/>
              </w:rPr>
            </w:pPr>
          </w:p>
          <w:p w14:paraId="45224D45" w14:textId="5C93054A" w:rsidR="00525980" w:rsidRPr="00F47DEA" w:rsidRDefault="00525980" w:rsidP="00525980">
            <w:pPr>
              <w:spacing w:after="0" w:line="260" w:lineRule="atLeast"/>
              <w:jc w:val="both"/>
              <w:rPr>
                <w:rFonts w:ascii="Arial" w:eastAsia="Times New Roman" w:hAnsi="Arial"/>
                <w:sz w:val="20"/>
                <w:szCs w:val="24"/>
              </w:rPr>
            </w:pPr>
            <w:r w:rsidRPr="00517187">
              <w:rPr>
                <w:rFonts w:ascii="Arial" w:eastAsia="Times New Roman" w:hAnsi="Arial"/>
                <w:sz w:val="20"/>
                <w:szCs w:val="24"/>
              </w:rPr>
              <w:t>Zaradi novega zakonodajnega svežnja na ravni U</w:t>
            </w:r>
            <w:r>
              <w:rPr>
                <w:rFonts w:ascii="Arial" w:eastAsia="Times New Roman" w:hAnsi="Arial"/>
                <w:sz w:val="20"/>
                <w:szCs w:val="24"/>
              </w:rPr>
              <w:t>nije</w:t>
            </w:r>
            <w:r w:rsidRPr="00517187">
              <w:rPr>
                <w:rFonts w:ascii="Arial" w:eastAsia="Times New Roman" w:hAnsi="Arial"/>
                <w:sz w:val="20"/>
                <w:szCs w:val="24"/>
              </w:rPr>
              <w:t xml:space="preserve"> je treb</w:t>
            </w:r>
            <w:r w:rsidR="00717FE3">
              <w:rPr>
                <w:rFonts w:ascii="Arial" w:eastAsia="Times New Roman" w:hAnsi="Arial"/>
                <w:sz w:val="20"/>
                <w:szCs w:val="24"/>
              </w:rPr>
              <w:t>a</w:t>
            </w:r>
            <w:r w:rsidRPr="00517187">
              <w:rPr>
                <w:rFonts w:ascii="Arial" w:eastAsia="Times New Roman" w:hAnsi="Arial"/>
                <w:sz w:val="20"/>
                <w:szCs w:val="24"/>
              </w:rPr>
              <w:t xml:space="preserve"> p</w:t>
            </w:r>
            <w:r w:rsidR="0093685A">
              <w:rPr>
                <w:rFonts w:ascii="Arial" w:eastAsia="Times New Roman" w:hAnsi="Arial"/>
                <w:sz w:val="20"/>
                <w:szCs w:val="24"/>
              </w:rPr>
              <w:t>rilagoditi</w:t>
            </w:r>
            <w:r w:rsidRPr="00517187">
              <w:rPr>
                <w:rFonts w:ascii="Arial" w:eastAsia="Times New Roman" w:hAnsi="Arial"/>
                <w:sz w:val="20"/>
                <w:szCs w:val="24"/>
              </w:rPr>
              <w:t xml:space="preserve"> </w:t>
            </w:r>
            <w:r w:rsidRPr="003009A7">
              <w:rPr>
                <w:rFonts w:ascii="Arial" w:eastAsia="Times New Roman" w:hAnsi="Arial"/>
                <w:sz w:val="20"/>
                <w:szCs w:val="24"/>
              </w:rPr>
              <w:t>nacionalno</w:t>
            </w:r>
            <w:r w:rsidRPr="00517187">
              <w:rPr>
                <w:rFonts w:ascii="Arial" w:eastAsia="Times New Roman" w:hAnsi="Arial"/>
                <w:sz w:val="20"/>
                <w:szCs w:val="24"/>
              </w:rPr>
              <w:t xml:space="preserve"> zakonodajo </w:t>
            </w:r>
            <w:r w:rsidR="00717FE3">
              <w:rPr>
                <w:rFonts w:ascii="Arial" w:eastAsia="Times New Roman" w:hAnsi="Arial"/>
                <w:sz w:val="20"/>
                <w:szCs w:val="24"/>
              </w:rPr>
              <w:t>tako</w:t>
            </w:r>
            <w:r w:rsidRPr="00517187">
              <w:rPr>
                <w:rFonts w:ascii="Arial" w:eastAsia="Times New Roman" w:hAnsi="Arial"/>
                <w:sz w:val="20"/>
                <w:szCs w:val="24"/>
              </w:rPr>
              <w:t>, da se pripravi nov Zakon o izvajanju carinske zakonodaje Evropske unije (v nadalj</w:t>
            </w:r>
            <w:r>
              <w:rPr>
                <w:rFonts w:ascii="Arial" w:eastAsia="Times New Roman" w:hAnsi="Arial"/>
                <w:sz w:val="20"/>
                <w:szCs w:val="24"/>
              </w:rPr>
              <w:t>njem besedilu</w:t>
            </w:r>
            <w:r w:rsidRPr="00517187">
              <w:rPr>
                <w:rFonts w:ascii="Arial" w:eastAsia="Times New Roman" w:hAnsi="Arial"/>
                <w:sz w:val="20"/>
                <w:szCs w:val="24"/>
              </w:rPr>
              <w:t xml:space="preserve">: zakon), </w:t>
            </w:r>
            <w:r w:rsidR="0093685A">
              <w:rPr>
                <w:rFonts w:ascii="Arial" w:eastAsia="Times New Roman" w:hAnsi="Arial"/>
                <w:sz w:val="20"/>
                <w:szCs w:val="24"/>
              </w:rPr>
              <w:t xml:space="preserve">ki nadomešča </w:t>
            </w:r>
            <w:r w:rsidR="003009A7">
              <w:rPr>
                <w:rFonts w:ascii="Arial" w:eastAsia="Times New Roman" w:hAnsi="Arial"/>
                <w:sz w:val="20"/>
                <w:szCs w:val="24"/>
              </w:rPr>
              <w:t>obstoječi</w:t>
            </w:r>
            <w:r w:rsidR="00706F56">
              <w:rPr>
                <w:rFonts w:ascii="Arial" w:eastAsia="Times New Roman" w:hAnsi="Arial"/>
                <w:sz w:val="20"/>
                <w:szCs w:val="24"/>
              </w:rPr>
              <w:t xml:space="preserve"> </w:t>
            </w:r>
            <w:r w:rsidR="0093685A">
              <w:rPr>
                <w:rFonts w:ascii="Arial" w:eastAsia="Times New Roman" w:hAnsi="Arial"/>
                <w:sz w:val="20"/>
                <w:szCs w:val="24"/>
              </w:rPr>
              <w:t xml:space="preserve">Zakon o izvajanju carinskih predpisov Evropske skupnosti (v nadaljnjem besedilu: ZICPES). Predlog zakona poleg uskladitve z novo carinsko zakonodajo Unije prinaša novosti tudi na področju </w:t>
            </w:r>
            <w:r w:rsidRPr="00517187">
              <w:rPr>
                <w:rFonts w:ascii="Arial" w:eastAsia="Times New Roman" w:hAnsi="Arial"/>
                <w:sz w:val="20"/>
                <w:szCs w:val="24"/>
              </w:rPr>
              <w:t>odprav</w:t>
            </w:r>
            <w:r w:rsidR="0093685A">
              <w:rPr>
                <w:rFonts w:ascii="Arial" w:eastAsia="Times New Roman" w:hAnsi="Arial"/>
                <w:sz w:val="20"/>
                <w:szCs w:val="24"/>
              </w:rPr>
              <w:t>e</w:t>
            </w:r>
            <w:r w:rsidRPr="00517187">
              <w:rPr>
                <w:rFonts w:ascii="Arial" w:eastAsia="Times New Roman" w:hAnsi="Arial"/>
                <w:sz w:val="20"/>
                <w:szCs w:val="24"/>
              </w:rPr>
              <w:t xml:space="preserve"> administrativn</w:t>
            </w:r>
            <w:r w:rsidR="0093685A">
              <w:rPr>
                <w:rFonts w:ascii="Arial" w:eastAsia="Times New Roman" w:hAnsi="Arial"/>
                <w:sz w:val="20"/>
                <w:szCs w:val="24"/>
              </w:rPr>
              <w:t>ih</w:t>
            </w:r>
            <w:r w:rsidRPr="00517187">
              <w:rPr>
                <w:rFonts w:ascii="Arial" w:eastAsia="Times New Roman" w:hAnsi="Arial"/>
                <w:sz w:val="20"/>
                <w:szCs w:val="24"/>
              </w:rPr>
              <w:t xml:space="preserve"> bremen, zmanjšuje stroške za zavezance in carinski organ, pospešuje obstoječe postopke, vsebuje jasnejše določbe in je prijaz</w:t>
            </w:r>
            <w:r w:rsidR="00717FE3">
              <w:rPr>
                <w:rFonts w:ascii="Arial" w:eastAsia="Times New Roman" w:hAnsi="Arial"/>
                <w:sz w:val="20"/>
                <w:szCs w:val="24"/>
              </w:rPr>
              <w:t>nejši</w:t>
            </w:r>
            <w:r w:rsidRPr="00517187">
              <w:rPr>
                <w:rFonts w:ascii="Arial" w:eastAsia="Times New Roman" w:hAnsi="Arial"/>
                <w:sz w:val="20"/>
                <w:szCs w:val="24"/>
              </w:rPr>
              <w:t xml:space="preserve"> do zavezancev pri poslovanju s carinski organi.</w:t>
            </w:r>
            <w:r>
              <w:rPr>
                <w:rFonts w:ascii="Arial" w:eastAsia="Times New Roman" w:hAnsi="Arial"/>
                <w:sz w:val="20"/>
                <w:szCs w:val="24"/>
              </w:rPr>
              <w:t xml:space="preserve"> </w:t>
            </w:r>
          </w:p>
          <w:p w14:paraId="453D9C4E" w14:textId="05583D41" w:rsidR="00107ED0" w:rsidRPr="00A12B51" w:rsidRDefault="00107ED0" w:rsidP="00525980">
            <w:pPr>
              <w:pStyle w:val="Neotevilenodstavek"/>
              <w:spacing w:before="0" w:after="0" w:line="260" w:lineRule="exact"/>
              <w:rPr>
                <w:iCs/>
                <w:sz w:val="20"/>
                <w:szCs w:val="20"/>
              </w:rPr>
            </w:pPr>
          </w:p>
        </w:tc>
      </w:tr>
      <w:tr w:rsidR="00107ED0" w:rsidRPr="008D1759" w14:paraId="453D9C51" w14:textId="77777777" w:rsidTr="00E455F9">
        <w:tc>
          <w:tcPr>
            <w:tcW w:w="9163" w:type="dxa"/>
            <w:gridSpan w:val="4"/>
          </w:tcPr>
          <w:p w14:paraId="453D9C50" w14:textId="77777777" w:rsidR="00107ED0" w:rsidRPr="008D1759" w:rsidRDefault="00107ED0" w:rsidP="00E455F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sidR="00A24E98">
              <w:rPr>
                <w:sz w:val="20"/>
                <w:szCs w:val="20"/>
              </w:rPr>
              <w:t xml:space="preserve"> </w:t>
            </w:r>
            <w:r w:rsidR="00372466">
              <w:rPr>
                <w:sz w:val="20"/>
                <w:szCs w:val="20"/>
              </w:rPr>
              <w:t>za:</w:t>
            </w:r>
          </w:p>
        </w:tc>
      </w:tr>
      <w:tr w:rsidR="00107ED0" w:rsidRPr="008D1759" w14:paraId="453D9C55" w14:textId="77777777" w:rsidTr="0068465E">
        <w:tc>
          <w:tcPr>
            <w:tcW w:w="1448" w:type="dxa"/>
          </w:tcPr>
          <w:p w14:paraId="453D9C52"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53D9C53" w14:textId="77777777" w:rsidR="00107ED0" w:rsidRPr="008D1759" w:rsidRDefault="00107ED0" w:rsidP="00372466">
            <w:pPr>
              <w:pStyle w:val="Neotevilenodstavek"/>
              <w:spacing w:before="0" w:after="0" w:line="260" w:lineRule="exact"/>
              <w:rPr>
                <w:sz w:val="20"/>
                <w:szCs w:val="20"/>
              </w:rPr>
            </w:pPr>
            <w:r w:rsidRPr="008D1759">
              <w:rPr>
                <w:sz w:val="20"/>
                <w:szCs w:val="20"/>
              </w:rPr>
              <w:t>javnofinančna</w:t>
            </w:r>
            <w:r w:rsidR="00372466">
              <w:rPr>
                <w:sz w:val="20"/>
                <w:szCs w:val="20"/>
              </w:rPr>
              <w:t xml:space="preserve"> s</w:t>
            </w:r>
            <w:r w:rsidR="00A24E98">
              <w:rPr>
                <w:sz w:val="20"/>
                <w:szCs w:val="20"/>
              </w:rPr>
              <w:t xml:space="preserve">redstva </w:t>
            </w:r>
            <w:r w:rsidR="00372466">
              <w:rPr>
                <w:sz w:val="20"/>
                <w:szCs w:val="20"/>
              </w:rPr>
              <w:t>nad 40.</w:t>
            </w:r>
            <w:r w:rsidRPr="008D1759">
              <w:rPr>
                <w:sz w:val="20"/>
                <w:szCs w:val="20"/>
              </w:rPr>
              <w:t>000 EUR v tekočem in naslednjih treh letih</w:t>
            </w:r>
          </w:p>
        </w:tc>
        <w:tc>
          <w:tcPr>
            <w:tcW w:w="2271" w:type="dxa"/>
            <w:vAlign w:val="center"/>
          </w:tcPr>
          <w:p w14:paraId="453D9C54" w14:textId="77777777"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525980">
              <w:rPr>
                <w:b/>
                <w:sz w:val="20"/>
                <w:szCs w:val="20"/>
              </w:rPr>
              <w:t>NE</w:t>
            </w:r>
          </w:p>
        </w:tc>
      </w:tr>
      <w:tr w:rsidR="00107ED0" w:rsidRPr="008D1759" w14:paraId="453D9C59" w14:textId="77777777" w:rsidTr="0068465E">
        <w:tc>
          <w:tcPr>
            <w:tcW w:w="1448" w:type="dxa"/>
          </w:tcPr>
          <w:p w14:paraId="453D9C56"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53D9C57" w14:textId="77777777" w:rsidR="00107ED0" w:rsidRPr="008D1759" w:rsidRDefault="00107ED0" w:rsidP="00E455F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53D9C58" w14:textId="77777777" w:rsidR="00107ED0" w:rsidRPr="008D1759" w:rsidRDefault="00A24E98" w:rsidP="0068465E">
            <w:pPr>
              <w:pStyle w:val="Neotevilenodstavek"/>
              <w:spacing w:before="0" w:after="0" w:line="260" w:lineRule="exact"/>
              <w:jc w:val="center"/>
              <w:rPr>
                <w:iCs/>
                <w:sz w:val="20"/>
                <w:szCs w:val="20"/>
              </w:rPr>
            </w:pPr>
            <w:r w:rsidRPr="00525980">
              <w:rPr>
                <w:b/>
                <w:sz w:val="20"/>
                <w:szCs w:val="20"/>
              </w:rPr>
              <w:t>DA</w:t>
            </w:r>
            <w:r>
              <w:rPr>
                <w:sz w:val="20"/>
                <w:szCs w:val="20"/>
              </w:rPr>
              <w:t>/</w:t>
            </w:r>
            <w:r w:rsidR="00107ED0" w:rsidRPr="008D1759">
              <w:rPr>
                <w:sz w:val="20"/>
                <w:szCs w:val="20"/>
              </w:rPr>
              <w:t>NE</w:t>
            </w:r>
          </w:p>
        </w:tc>
      </w:tr>
      <w:tr w:rsidR="00107ED0" w:rsidRPr="008D1759" w14:paraId="453D9C5D" w14:textId="77777777" w:rsidTr="0068465E">
        <w:tc>
          <w:tcPr>
            <w:tcW w:w="1448" w:type="dxa"/>
          </w:tcPr>
          <w:p w14:paraId="453D9C5A"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453D9C5B" w14:textId="77777777" w:rsidR="00107ED0" w:rsidRPr="008D1759" w:rsidRDefault="00107ED0" w:rsidP="00E455F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453D9C5C" w14:textId="77777777" w:rsidR="00107ED0" w:rsidRPr="00A24E98" w:rsidRDefault="00A24E98" w:rsidP="0068465E">
            <w:pPr>
              <w:pStyle w:val="Neotevilenodstavek"/>
              <w:spacing w:before="0" w:after="0" w:line="260" w:lineRule="exact"/>
              <w:jc w:val="center"/>
              <w:rPr>
                <w:sz w:val="20"/>
                <w:szCs w:val="20"/>
              </w:rPr>
            </w:pPr>
            <w:r w:rsidRPr="00525980">
              <w:rPr>
                <w:b/>
                <w:sz w:val="20"/>
                <w:szCs w:val="20"/>
              </w:rPr>
              <w:t>DA</w:t>
            </w:r>
            <w:r w:rsidR="00107ED0" w:rsidRPr="008D1759">
              <w:rPr>
                <w:sz w:val="20"/>
                <w:szCs w:val="20"/>
              </w:rPr>
              <w:t>/NE</w:t>
            </w:r>
          </w:p>
        </w:tc>
      </w:tr>
      <w:tr w:rsidR="00107ED0" w:rsidRPr="008D1759" w14:paraId="453D9C61" w14:textId="77777777" w:rsidTr="0068465E">
        <w:tc>
          <w:tcPr>
            <w:tcW w:w="1448" w:type="dxa"/>
          </w:tcPr>
          <w:p w14:paraId="453D9C5E"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lastRenderedPageBreak/>
              <w:t>č)</w:t>
            </w:r>
          </w:p>
        </w:tc>
        <w:tc>
          <w:tcPr>
            <w:tcW w:w="5444" w:type="dxa"/>
            <w:gridSpan w:val="2"/>
          </w:tcPr>
          <w:p w14:paraId="453D9C5F" w14:textId="77777777" w:rsidR="00107ED0" w:rsidRPr="008D1759" w:rsidRDefault="00A24E98" w:rsidP="00E455F9">
            <w:pPr>
              <w:pStyle w:val="Neotevilenodstavek"/>
              <w:spacing w:before="0" w:after="0" w:line="260" w:lineRule="exact"/>
              <w:rPr>
                <w:bCs/>
                <w:sz w:val="20"/>
                <w:szCs w:val="20"/>
              </w:rPr>
            </w:pPr>
            <w:r>
              <w:rPr>
                <w:sz w:val="20"/>
                <w:szCs w:val="20"/>
              </w:rPr>
              <w:t>gospodarstvo, zlasti</w:t>
            </w:r>
            <w:r w:rsidR="00107ED0" w:rsidRPr="008D1759">
              <w:rPr>
                <w:bCs/>
                <w:sz w:val="20"/>
                <w:szCs w:val="20"/>
              </w:rPr>
              <w:t xml:space="preserve"> mala in srednja podjetja ter konkurenčnost podjetij</w:t>
            </w:r>
          </w:p>
        </w:tc>
        <w:tc>
          <w:tcPr>
            <w:tcW w:w="2271" w:type="dxa"/>
            <w:vAlign w:val="center"/>
          </w:tcPr>
          <w:p w14:paraId="453D9C60" w14:textId="77777777" w:rsidR="00107ED0" w:rsidRPr="008D1759" w:rsidRDefault="00A24E98" w:rsidP="0068465E">
            <w:pPr>
              <w:pStyle w:val="Neotevilenodstavek"/>
              <w:spacing w:before="0" w:after="0" w:line="260" w:lineRule="exact"/>
              <w:jc w:val="center"/>
              <w:rPr>
                <w:iCs/>
                <w:sz w:val="20"/>
                <w:szCs w:val="20"/>
              </w:rPr>
            </w:pPr>
            <w:r w:rsidRPr="00525980">
              <w:rPr>
                <w:b/>
                <w:sz w:val="20"/>
                <w:szCs w:val="20"/>
              </w:rPr>
              <w:t>DA</w:t>
            </w:r>
            <w:r w:rsidR="00107ED0" w:rsidRPr="008D1759">
              <w:rPr>
                <w:sz w:val="20"/>
                <w:szCs w:val="20"/>
              </w:rPr>
              <w:t>/NE</w:t>
            </w:r>
          </w:p>
        </w:tc>
      </w:tr>
      <w:tr w:rsidR="00107ED0" w:rsidRPr="008D1759" w14:paraId="453D9C65" w14:textId="77777777" w:rsidTr="0068465E">
        <w:tc>
          <w:tcPr>
            <w:tcW w:w="1448" w:type="dxa"/>
          </w:tcPr>
          <w:p w14:paraId="453D9C62"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453D9C63" w14:textId="77777777" w:rsidR="00107ED0" w:rsidRPr="008D1759" w:rsidRDefault="00A24E98" w:rsidP="00A24E98">
            <w:pPr>
              <w:pStyle w:val="Neotevilenodstavek"/>
              <w:spacing w:before="0" w:after="0" w:line="260" w:lineRule="exact"/>
              <w:rPr>
                <w:bCs/>
                <w:sz w:val="20"/>
                <w:szCs w:val="20"/>
              </w:rPr>
            </w:pPr>
            <w:r>
              <w:rPr>
                <w:bCs/>
                <w:sz w:val="20"/>
                <w:szCs w:val="20"/>
              </w:rPr>
              <w:t>okolje, vključno s prostorskimi in varstvenimi</w:t>
            </w:r>
            <w:r w:rsidR="00107ED0" w:rsidRPr="008D1759">
              <w:rPr>
                <w:bCs/>
                <w:sz w:val="20"/>
                <w:szCs w:val="20"/>
              </w:rPr>
              <w:t xml:space="preserve"> vidik</w:t>
            </w:r>
            <w:r>
              <w:rPr>
                <w:bCs/>
                <w:sz w:val="20"/>
                <w:szCs w:val="20"/>
              </w:rPr>
              <w:t>i</w:t>
            </w:r>
          </w:p>
        </w:tc>
        <w:tc>
          <w:tcPr>
            <w:tcW w:w="2271" w:type="dxa"/>
            <w:vAlign w:val="center"/>
          </w:tcPr>
          <w:p w14:paraId="453D9C64" w14:textId="77777777"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8D1759">
              <w:rPr>
                <w:sz w:val="20"/>
                <w:szCs w:val="20"/>
              </w:rPr>
              <w:t>/</w:t>
            </w:r>
            <w:r w:rsidR="00107ED0" w:rsidRPr="00525980">
              <w:rPr>
                <w:b/>
                <w:sz w:val="20"/>
                <w:szCs w:val="20"/>
              </w:rPr>
              <w:t>NE</w:t>
            </w:r>
          </w:p>
        </w:tc>
      </w:tr>
      <w:tr w:rsidR="00107ED0" w:rsidRPr="008D1759" w14:paraId="453D9C69" w14:textId="77777777" w:rsidTr="0068465E">
        <w:tc>
          <w:tcPr>
            <w:tcW w:w="1448" w:type="dxa"/>
          </w:tcPr>
          <w:p w14:paraId="453D9C66"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453D9C67" w14:textId="77777777" w:rsidR="00107ED0" w:rsidRPr="008D1759" w:rsidRDefault="00107ED0" w:rsidP="00E455F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53D9C68" w14:textId="77777777"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525980">
              <w:rPr>
                <w:b/>
                <w:sz w:val="20"/>
                <w:szCs w:val="20"/>
              </w:rPr>
              <w:t>NE</w:t>
            </w:r>
          </w:p>
        </w:tc>
      </w:tr>
      <w:tr w:rsidR="00107ED0" w:rsidRPr="008D1759" w14:paraId="453D9C70" w14:textId="77777777" w:rsidTr="0068465E">
        <w:tc>
          <w:tcPr>
            <w:tcW w:w="1448" w:type="dxa"/>
            <w:tcBorders>
              <w:bottom w:val="single" w:sz="4" w:space="0" w:color="auto"/>
            </w:tcBorders>
          </w:tcPr>
          <w:p w14:paraId="453D9C6A"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53D9C6B" w14:textId="77777777" w:rsidR="00107ED0" w:rsidRPr="008D1759" w:rsidRDefault="00372466" w:rsidP="00E455F9">
            <w:pPr>
              <w:pStyle w:val="Neotevilenodstavek"/>
              <w:spacing w:before="0" w:after="0" w:line="260" w:lineRule="exact"/>
              <w:rPr>
                <w:bCs/>
                <w:sz w:val="20"/>
                <w:szCs w:val="20"/>
              </w:rPr>
            </w:pPr>
            <w:r>
              <w:rPr>
                <w:bCs/>
                <w:sz w:val="20"/>
                <w:szCs w:val="20"/>
              </w:rPr>
              <w:t>dokumente</w:t>
            </w:r>
            <w:r w:rsidR="00107ED0" w:rsidRPr="008D1759">
              <w:rPr>
                <w:bCs/>
                <w:sz w:val="20"/>
                <w:szCs w:val="20"/>
              </w:rPr>
              <w:t xml:space="preserve"> razvojnega načrtovanja:</w:t>
            </w:r>
          </w:p>
          <w:p w14:paraId="453D9C6C" w14:textId="77777777" w:rsidR="00107ED0" w:rsidRPr="008D1759" w:rsidRDefault="00107ED0" w:rsidP="00D32368">
            <w:pPr>
              <w:pStyle w:val="Neotevilenodstavek"/>
              <w:numPr>
                <w:ilvl w:val="0"/>
                <w:numId w:val="12"/>
              </w:numPr>
              <w:spacing w:before="0" w:after="0" w:line="260" w:lineRule="exact"/>
              <w:rPr>
                <w:bCs/>
                <w:sz w:val="20"/>
                <w:szCs w:val="20"/>
              </w:rPr>
            </w:pPr>
            <w:r w:rsidRPr="008D1759">
              <w:rPr>
                <w:bCs/>
                <w:sz w:val="20"/>
                <w:szCs w:val="20"/>
              </w:rPr>
              <w:t>nacionalne d</w:t>
            </w:r>
            <w:r w:rsidR="00A24E98">
              <w:rPr>
                <w:bCs/>
                <w:sz w:val="20"/>
                <w:szCs w:val="20"/>
              </w:rPr>
              <w:t>okumente razvojnega načrtovanja</w:t>
            </w:r>
          </w:p>
          <w:p w14:paraId="453D9C6D" w14:textId="77777777" w:rsidR="00107ED0" w:rsidRPr="008D1759" w:rsidRDefault="00107ED0" w:rsidP="00D32368">
            <w:pPr>
              <w:pStyle w:val="Neotevilenodstavek"/>
              <w:numPr>
                <w:ilvl w:val="0"/>
                <w:numId w:val="12"/>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453D9C6E" w14:textId="77777777" w:rsidR="00107ED0" w:rsidRPr="008D1759" w:rsidRDefault="00107ED0" w:rsidP="00D32368">
            <w:pPr>
              <w:pStyle w:val="Neotevilenodstavek"/>
              <w:numPr>
                <w:ilvl w:val="0"/>
                <w:numId w:val="12"/>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53D9C6F" w14:textId="77777777"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8D1759">
              <w:rPr>
                <w:sz w:val="20"/>
                <w:szCs w:val="20"/>
              </w:rPr>
              <w:t>/</w:t>
            </w:r>
            <w:r w:rsidR="00107ED0" w:rsidRPr="00525980">
              <w:rPr>
                <w:b/>
                <w:sz w:val="20"/>
                <w:szCs w:val="20"/>
              </w:rPr>
              <w:t>NE</w:t>
            </w:r>
          </w:p>
        </w:tc>
      </w:tr>
      <w:tr w:rsidR="00107ED0" w:rsidRPr="008D1759" w14:paraId="453D9C73" w14:textId="77777777" w:rsidTr="00E455F9">
        <w:tc>
          <w:tcPr>
            <w:tcW w:w="9163" w:type="dxa"/>
            <w:gridSpan w:val="4"/>
            <w:tcBorders>
              <w:top w:val="single" w:sz="4" w:space="0" w:color="auto"/>
              <w:left w:val="single" w:sz="4" w:space="0" w:color="auto"/>
              <w:bottom w:val="single" w:sz="4" w:space="0" w:color="auto"/>
              <w:right w:val="single" w:sz="4" w:space="0" w:color="auto"/>
            </w:tcBorders>
          </w:tcPr>
          <w:p w14:paraId="453D9C71" w14:textId="5B63214A" w:rsidR="00107ED0" w:rsidRPr="008D1759" w:rsidRDefault="00CA5AA9" w:rsidP="00E455F9">
            <w:pPr>
              <w:pStyle w:val="Oddelek"/>
              <w:widowControl w:val="0"/>
              <w:numPr>
                <w:ilvl w:val="0"/>
                <w:numId w:val="0"/>
              </w:numPr>
              <w:spacing w:before="0" w:after="0" w:line="260" w:lineRule="exact"/>
              <w:jc w:val="left"/>
              <w:rPr>
                <w:sz w:val="20"/>
                <w:szCs w:val="20"/>
              </w:rPr>
            </w:pPr>
            <w:proofErr w:type="spellStart"/>
            <w:r>
              <w:rPr>
                <w:sz w:val="20"/>
                <w:szCs w:val="20"/>
              </w:rPr>
              <w:t>7</w:t>
            </w:r>
            <w:r w:rsidR="00107ED0" w:rsidRPr="008D1759">
              <w:rPr>
                <w:sz w:val="20"/>
                <w:szCs w:val="20"/>
              </w:rPr>
              <w:t>.a</w:t>
            </w:r>
            <w:proofErr w:type="spellEnd"/>
            <w:r w:rsidR="00107ED0" w:rsidRPr="008D1759">
              <w:rPr>
                <w:sz w:val="20"/>
                <w:szCs w:val="20"/>
              </w:rPr>
              <w:t xml:space="preserve"> Predstavitev ocen</w:t>
            </w:r>
            <w:r w:rsidR="00A24E98">
              <w:rPr>
                <w:sz w:val="20"/>
                <w:szCs w:val="20"/>
              </w:rPr>
              <w:t>e finančnih posledic nad 40.</w:t>
            </w:r>
            <w:r w:rsidR="00107ED0" w:rsidRPr="008D1759">
              <w:rPr>
                <w:sz w:val="20"/>
                <w:szCs w:val="20"/>
              </w:rPr>
              <w:t>000 EUR</w:t>
            </w:r>
            <w:r w:rsidR="00A24E98">
              <w:rPr>
                <w:sz w:val="20"/>
                <w:szCs w:val="20"/>
              </w:rPr>
              <w:t>:</w:t>
            </w:r>
            <w:r w:rsidR="00525980">
              <w:rPr>
                <w:sz w:val="20"/>
                <w:szCs w:val="20"/>
              </w:rPr>
              <w:t xml:space="preserve"> /</w:t>
            </w:r>
          </w:p>
          <w:p w14:paraId="453D9C72" w14:textId="6C9871E6" w:rsidR="00107ED0" w:rsidRPr="008D1759" w:rsidRDefault="00107ED0" w:rsidP="00525980">
            <w:pPr>
              <w:pStyle w:val="Oddelek"/>
              <w:widowControl w:val="0"/>
              <w:numPr>
                <w:ilvl w:val="0"/>
                <w:numId w:val="0"/>
              </w:numPr>
              <w:spacing w:before="0" w:after="0" w:line="260" w:lineRule="exact"/>
              <w:jc w:val="left"/>
              <w:rPr>
                <w:b w:val="0"/>
                <w:sz w:val="20"/>
                <w:szCs w:val="20"/>
              </w:rPr>
            </w:pPr>
          </w:p>
        </w:tc>
      </w:tr>
    </w:tbl>
    <w:p w14:paraId="453D9C74" w14:textId="77777777" w:rsidR="00107ED0" w:rsidRPr="008D1759" w:rsidRDefault="00107ED0" w:rsidP="00107ED0">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07ED0" w:rsidRPr="008D1759" w14:paraId="453D9C76" w14:textId="77777777" w:rsidTr="00E455F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53D9C75" w14:textId="77777777" w:rsidR="00107ED0" w:rsidRPr="008D1759" w:rsidRDefault="00107ED0" w:rsidP="00E455F9">
            <w:pPr>
              <w:pStyle w:val="Heading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2F0" w:rsidRPr="008D1759" w14:paraId="453D9C7C" w14:textId="77777777" w:rsidTr="0068465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77" w14:textId="77777777" w:rsidR="00107ED0" w:rsidRPr="008D1759" w:rsidRDefault="00107ED0" w:rsidP="00E455F9">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78"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53D9C79" w14:textId="77777777"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7A" w14:textId="77777777"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453D9C7B" w14:textId="77777777"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3</w:t>
            </w:r>
          </w:p>
        </w:tc>
      </w:tr>
      <w:tr w:rsidR="00D732F0" w:rsidRPr="008D1759" w14:paraId="453D9C82" w14:textId="77777777" w:rsidTr="006846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7D"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Pr="008D1759">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7E"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7F"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80"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81"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r>
      <w:tr w:rsidR="00D732F0" w:rsidRPr="008D1759" w14:paraId="453D9C88" w14:textId="77777777" w:rsidTr="006846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83"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84"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85"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86"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87"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r>
      <w:tr w:rsidR="00D732F0" w:rsidRPr="008D1759" w14:paraId="453D9C8E" w14:textId="77777777" w:rsidTr="006846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89"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8A" w14:textId="77777777" w:rsidR="00107ED0" w:rsidRPr="008D1759"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8B" w14:textId="77777777" w:rsidR="00107ED0" w:rsidRPr="008D1759" w:rsidRDefault="00107ED0" w:rsidP="0068465E">
            <w:pPr>
              <w:widowControl w:val="0"/>
              <w:spacing w:after="0"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8C" w14:textId="77777777" w:rsidR="00107ED0" w:rsidRPr="008D1759" w:rsidRDefault="00107ED0" w:rsidP="0068465E">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8D" w14:textId="77777777" w:rsidR="00107ED0" w:rsidRPr="008D1759" w:rsidRDefault="00107ED0" w:rsidP="0068465E">
            <w:pPr>
              <w:widowControl w:val="0"/>
              <w:spacing w:after="0" w:line="260" w:lineRule="exact"/>
              <w:jc w:val="center"/>
              <w:rPr>
                <w:rFonts w:ascii="Arial" w:hAnsi="Arial" w:cs="Arial"/>
                <w:sz w:val="20"/>
                <w:szCs w:val="20"/>
              </w:rPr>
            </w:pPr>
          </w:p>
        </w:tc>
      </w:tr>
      <w:tr w:rsidR="00D732F0" w:rsidRPr="008D1759" w14:paraId="453D9C94" w14:textId="77777777" w:rsidTr="0068465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8F" w14:textId="77777777" w:rsidR="00107ED0" w:rsidRPr="008D1759" w:rsidRDefault="00107ED0" w:rsidP="00755DBB">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sidR="00755DBB">
              <w:rPr>
                <w:rFonts w:ascii="Arial" w:hAnsi="Arial" w:cs="Arial"/>
                <w:bCs/>
                <w:sz w:val="20"/>
                <w:szCs w:val="20"/>
              </w:rPr>
              <w:t>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90" w14:textId="77777777" w:rsidR="00107ED0" w:rsidRPr="008D1759"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91" w14:textId="77777777" w:rsidR="00107ED0" w:rsidRPr="008D1759" w:rsidRDefault="00107ED0" w:rsidP="0068465E">
            <w:pPr>
              <w:widowControl w:val="0"/>
              <w:spacing w:after="0"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92" w14:textId="77777777" w:rsidR="00107ED0" w:rsidRPr="008D1759" w:rsidRDefault="00107ED0" w:rsidP="0068465E">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93" w14:textId="77777777" w:rsidR="00107ED0" w:rsidRPr="008D1759" w:rsidRDefault="00107ED0" w:rsidP="0068465E">
            <w:pPr>
              <w:widowControl w:val="0"/>
              <w:spacing w:after="0" w:line="260" w:lineRule="exact"/>
              <w:jc w:val="center"/>
              <w:rPr>
                <w:rFonts w:ascii="Arial" w:hAnsi="Arial" w:cs="Arial"/>
                <w:sz w:val="20"/>
                <w:szCs w:val="20"/>
              </w:rPr>
            </w:pPr>
          </w:p>
        </w:tc>
      </w:tr>
      <w:tr w:rsidR="00D732F0" w:rsidRPr="008D1759" w14:paraId="453D9C9A" w14:textId="77777777" w:rsidTr="006846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95"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00755DBB">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96"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97"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98"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99"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r>
      <w:tr w:rsidR="00107ED0" w:rsidRPr="008D1759" w14:paraId="453D9C9C" w14:textId="77777777" w:rsidTr="00E455F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3D9C9B" w14:textId="77777777" w:rsidR="00107ED0" w:rsidRPr="008D1759" w:rsidRDefault="00107ED0" w:rsidP="00E455F9">
            <w:pPr>
              <w:pStyle w:val="Heading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107ED0" w:rsidRPr="008D1759" w14:paraId="453D9C9E" w14:textId="77777777" w:rsidTr="00E455F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3D9C9D" w14:textId="77777777" w:rsidR="00107ED0" w:rsidRPr="008D1759" w:rsidRDefault="00D732F0" w:rsidP="00E455F9">
            <w:pPr>
              <w:pStyle w:val="Heading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00107ED0" w:rsidRPr="008D1759">
              <w:rPr>
                <w:rFonts w:cs="Arial"/>
                <w:sz w:val="20"/>
                <w:szCs w:val="20"/>
              </w:rPr>
              <w:t xml:space="preserve"> Pravice porabe za izvedbo predlaganih rešitev </w:t>
            </w:r>
            <w:r>
              <w:rPr>
                <w:rFonts w:cs="Arial"/>
                <w:sz w:val="20"/>
                <w:szCs w:val="20"/>
              </w:rPr>
              <w:t>so zagotovljene</w:t>
            </w:r>
            <w:r w:rsidR="00EA7688" w:rsidRPr="00697AD9">
              <w:rPr>
                <w:rFonts w:cs="Arial"/>
                <w:sz w:val="20"/>
                <w:szCs w:val="20"/>
              </w:rPr>
              <w:t>:</w:t>
            </w:r>
          </w:p>
        </w:tc>
      </w:tr>
      <w:tr w:rsidR="00D732F0" w:rsidRPr="008D1759" w14:paraId="453D9CA4" w14:textId="77777777" w:rsidTr="0068465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3D9C9F"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A0"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Šifra</w:t>
            </w:r>
            <w:r w:rsidR="00D732F0">
              <w:rPr>
                <w:rFonts w:ascii="Arial" w:hAnsi="Arial" w:cs="Arial"/>
                <w:sz w:val="20"/>
                <w:szCs w:val="20"/>
              </w:rPr>
              <w:t xml:space="preserve"> </w:t>
            </w:r>
            <w:r w:rsidR="004E4A50">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A1" w14:textId="77777777" w:rsidR="00107ED0" w:rsidRPr="008D1759" w:rsidRDefault="00D732F0"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A2"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53D9CA3"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sidR="00D732F0">
              <w:rPr>
                <w:rFonts w:ascii="Arial" w:hAnsi="Arial" w:cs="Arial"/>
                <w:sz w:val="20"/>
                <w:szCs w:val="20"/>
              </w:rPr>
              <w:t xml:space="preserve"> </w:t>
            </w:r>
            <w:r w:rsidRPr="008D1759">
              <w:rPr>
                <w:rFonts w:ascii="Arial" w:hAnsi="Arial" w:cs="Arial"/>
                <w:sz w:val="20"/>
                <w:szCs w:val="20"/>
              </w:rPr>
              <w:t>+</w:t>
            </w:r>
            <w:r w:rsidR="00D732F0">
              <w:rPr>
                <w:rFonts w:ascii="Arial" w:hAnsi="Arial" w:cs="Arial"/>
                <w:sz w:val="20"/>
                <w:szCs w:val="20"/>
              </w:rPr>
              <w:t xml:space="preserve"> </w:t>
            </w:r>
            <w:r w:rsidRPr="008D1759">
              <w:rPr>
                <w:rFonts w:ascii="Arial" w:hAnsi="Arial" w:cs="Arial"/>
                <w:sz w:val="20"/>
                <w:szCs w:val="20"/>
              </w:rPr>
              <w:t>1</w:t>
            </w:r>
          </w:p>
        </w:tc>
      </w:tr>
      <w:tr w:rsidR="00D732F0" w:rsidRPr="008D1759" w14:paraId="453D9CAA" w14:textId="77777777" w:rsidTr="0068465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53D9CA5"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A6"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A7"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A8"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A9"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D732F0" w:rsidRPr="008D1759" w14:paraId="453D9CB0" w14:textId="77777777" w:rsidTr="0068465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3D9CAB"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AC"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AD"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AE"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AF"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B4" w14:textId="77777777" w:rsidTr="0068465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53D9CB1" w14:textId="77777777" w:rsidR="00107ED0" w:rsidRPr="008D1759" w:rsidRDefault="00107ED0" w:rsidP="00E455F9">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B2" w14:textId="77777777" w:rsidR="00107ED0" w:rsidRPr="008D1759" w:rsidRDefault="00107ED0" w:rsidP="00E455F9">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B3" w14:textId="77777777" w:rsidR="00107ED0" w:rsidRPr="008D1759" w:rsidRDefault="00107ED0" w:rsidP="00E455F9">
            <w:pPr>
              <w:pStyle w:val="Heading1"/>
              <w:keepNext w:val="0"/>
              <w:widowControl w:val="0"/>
              <w:tabs>
                <w:tab w:val="left" w:pos="360"/>
              </w:tabs>
              <w:spacing w:before="0" w:after="0"/>
              <w:rPr>
                <w:rFonts w:cs="Arial"/>
                <w:sz w:val="20"/>
                <w:szCs w:val="20"/>
              </w:rPr>
            </w:pPr>
          </w:p>
        </w:tc>
      </w:tr>
      <w:tr w:rsidR="00107ED0" w:rsidRPr="008D1759" w14:paraId="453D9CB6" w14:textId="77777777" w:rsidTr="00E455F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3D9CB5" w14:textId="77777777" w:rsidR="00107ED0" w:rsidRPr="008D1759" w:rsidRDefault="00D732F0" w:rsidP="00E455F9">
            <w:pPr>
              <w:pStyle w:val="Heading1"/>
              <w:keepNext w:val="0"/>
              <w:widowControl w:val="0"/>
              <w:tabs>
                <w:tab w:val="left" w:pos="2340"/>
              </w:tabs>
              <w:spacing w:before="0" w:after="0"/>
              <w:rPr>
                <w:rFonts w:cs="Arial"/>
                <w:sz w:val="20"/>
                <w:szCs w:val="20"/>
              </w:rPr>
            </w:pPr>
            <w:proofErr w:type="spellStart"/>
            <w:r>
              <w:rPr>
                <w:rFonts w:cs="Arial"/>
                <w:sz w:val="20"/>
                <w:szCs w:val="20"/>
              </w:rPr>
              <w:t>II.b</w:t>
            </w:r>
            <w:proofErr w:type="spellEnd"/>
            <w:r w:rsidR="00107ED0" w:rsidRPr="008D1759">
              <w:rPr>
                <w:rFonts w:cs="Arial"/>
                <w:sz w:val="20"/>
                <w:szCs w:val="20"/>
              </w:rPr>
              <w:t xml:space="preserve"> Manjkajoče pravice porabe bodo za</w:t>
            </w:r>
            <w:r>
              <w:rPr>
                <w:rFonts w:cs="Arial"/>
                <w:sz w:val="20"/>
                <w:szCs w:val="20"/>
              </w:rPr>
              <w:t>gotov</w:t>
            </w:r>
            <w:r w:rsidR="00EA7688">
              <w:rPr>
                <w:rFonts w:cs="Arial"/>
                <w:sz w:val="20"/>
                <w:szCs w:val="20"/>
              </w:rPr>
              <w:t>ljene</w:t>
            </w:r>
            <w:r>
              <w:rPr>
                <w:rFonts w:cs="Arial"/>
                <w:sz w:val="20"/>
                <w:szCs w:val="20"/>
              </w:rPr>
              <w:t xml:space="preserve"> s prerazporeditvijo</w:t>
            </w:r>
            <w:r w:rsidR="00EA7688" w:rsidRPr="00697AD9">
              <w:rPr>
                <w:rFonts w:cs="Arial"/>
                <w:sz w:val="20"/>
                <w:szCs w:val="20"/>
              </w:rPr>
              <w:t>:</w:t>
            </w:r>
          </w:p>
        </w:tc>
      </w:tr>
      <w:tr w:rsidR="00D732F0" w:rsidRPr="008D1759" w14:paraId="453D9CBC" w14:textId="77777777" w:rsidTr="0068465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3D9CB7"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B8" w14:textId="77777777" w:rsidR="00107ED0" w:rsidRPr="008D1759" w:rsidRDefault="00D732F0" w:rsidP="00E455F9">
            <w:pPr>
              <w:widowControl w:val="0"/>
              <w:spacing w:after="0" w:line="260" w:lineRule="exact"/>
              <w:jc w:val="center"/>
              <w:rPr>
                <w:rFonts w:ascii="Arial" w:hAnsi="Arial" w:cs="Arial"/>
                <w:sz w:val="20"/>
                <w:szCs w:val="20"/>
              </w:rPr>
            </w:pPr>
            <w:r>
              <w:rPr>
                <w:rFonts w:ascii="Arial" w:hAnsi="Arial" w:cs="Arial"/>
                <w:sz w:val="20"/>
                <w:szCs w:val="20"/>
              </w:rPr>
              <w:t xml:space="preserve">Šifra </w:t>
            </w:r>
            <w:r w:rsidR="004E4A50">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B9" w14:textId="77777777" w:rsidR="00107ED0" w:rsidRPr="008D1759" w:rsidRDefault="00D732F0"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BA"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53D9CBB"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sidR="004E4A50">
              <w:rPr>
                <w:rFonts w:ascii="Arial" w:hAnsi="Arial" w:cs="Arial"/>
                <w:sz w:val="20"/>
                <w:szCs w:val="20"/>
              </w:rPr>
              <w:t xml:space="preserve"> </w:t>
            </w:r>
            <w:r w:rsidRPr="008D1759">
              <w:rPr>
                <w:rFonts w:ascii="Arial" w:hAnsi="Arial" w:cs="Arial"/>
                <w:sz w:val="20"/>
                <w:szCs w:val="20"/>
              </w:rPr>
              <w:t>+</w:t>
            </w:r>
            <w:r w:rsidR="004E4A50">
              <w:rPr>
                <w:rFonts w:ascii="Arial" w:hAnsi="Arial" w:cs="Arial"/>
                <w:sz w:val="20"/>
                <w:szCs w:val="20"/>
              </w:rPr>
              <w:t xml:space="preserve"> </w:t>
            </w:r>
            <w:r w:rsidRPr="008D1759">
              <w:rPr>
                <w:rFonts w:ascii="Arial" w:hAnsi="Arial" w:cs="Arial"/>
                <w:sz w:val="20"/>
                <w:szCs w:val="20"/>
              </w:rPr>
              <w:t xml:space="preserve">1 </w:t>
            </w:r>
          </w:p>
        </w:tc>
      </w:tr>
      <w:tr w:rsidR="00D732F0" w:rsidRPr="008D1759" w14:paraId="453D9CC2" w14:textId="77777777" w:rsidTr="0068465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3D9CBD"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BE"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BF"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C0"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C1"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D732F0" w:rsidRPr="008D1759" w14:paraId="453D9CC8" w14:textId="77777777" w:rsidTr="0068465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3D9CC3"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C4"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C5"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C6"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C7"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CC" w14:textId="77777777" w:rsidTr="0068465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53D9CC9" w14:textId="77777777" w:rsidR="00107ED0" w:rsidRPr="008D1759" w:rsidRDefault="00107ED0" w:rsidP="00E455F9">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CA" w14:textId="77777777" w:rsidR="00107ED0" w:rsidRPr="008D1759" w:rsidRDefault="00107ED0" w:rsidP="00E455F9">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CB" w14:textId="77777777" w:rsidR="00107ED0" w:rsidRPr="008D1759" w:rsidRDefault="00107ED0" w:rsidP="00E455F9">
            <w:pPr>
              <w:pStyle w:val="Heading1"/>
              <w:keepNext w:val="0"/>
              <w:widowControl w:val="0"/>
              <w:tabs>
                <w:tab w:val="left" w:pos="360"/>
              </w:tabs>
              <w:spacing w:before="0" w:after="0"/>
              <w:rPr>
                <w:rFonts w:cs="Arial"/>
                <w:sz w:val="20"/>
                <w:szCs w:val="20"/>
              </w:rPr>
            </w:pPr>
          </w:p>
        </w:tc>
      </w:tr>
      <w:tr w:rsidR="00107ED0" w:rsidRPr="008D1759" w14:paraId="453D9CCE" w14:textId="77777777" w:rsidTr="00E455F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3D9CCD" w14:textId="77777777" w:rsidR="00107ED0" w:rsidRPr="008D1759" w:rsidRDefault="00D732F0" w:rsidP="00E455F9">
            <w:pPr>
              <w:pStyle w:val="Heading1"/>
              <w:keepNext w:val="0"/>
              <w:widowControl w:val="0"/>
              <w:tabs>
                <w:tab w:val="left" w:pos="2340"/>
              </w:tabs>
              <w:spacing w:before="0" w:after="0"/>
              <w:rPr>
                <w:rFonts w:cs="Arial"/>
                <w:sz w:val="20"/>
                <w:szCs w:val="20"/>
              </w:rPr>
            </w:pPr>
            <w:proofErr w:type="spellStart"/>
            <w:r>
              <w:rPr>
                <w:rFonts w:cs="Arial"/>
                <w:sz w:val="20"/>
                <w:szCs w:val="20"/>
              </w:rPr>
              <w:t>II.c</w:t>
            </w:r>
            <w:proofErr w:type="spellEnd"/>
            <w:r w:rsidR="00107ED0" w:rsidRPr="008D1759">
              <w:rPr>
                <w:rFonts w:cs="Arial"/>
                <w:sz w:val="20"/>
                <w:szCs w:val="20"/>
              </w:rPr>
              <w:t xml:space="preserve"> Načrtovana nad</w:t>
            </w:r>
            <w:r w:rsidR="004E4A50">
              <w:rPr>
                <w:rFonts w:cs="Arial"/>
                <w:sz w:val="20"/>
                <w:szCs w:val="20"/>
              </w:rPr>
              <w:t>omestitev zmanjšanih prihodkov in</w:t>
            </w:r>
            <w:r>
              <w:rPr>
                <w:rFonts w:cs="Arial"/>
                <w:sz w:val="20"/>
                <w:szCs w:val="20"/>
              </w:rPr>
              <w:t xml:space="preserve"> povečanih odhodkov proračuna</w:t>
            </w:r>
            <w:r w:rsidR="00EA7688" w:rsidRPr="00697AD9">
              <w:rPr>
                <w:rFonts w:cs="Arial"/>
                <w:sz w:val="20"/>
                <w:szCs w:val="20"/>
              </w:rPr>
              <w:t>:</w:t>
            </w:r>
          </w:p>
        </w:tc>
      </w:tr>
      <w:tr w:rsidR="00107ED0" w:rsidRPr="008D1759" w14:paraId="453D9CD2" w14:textId="77777777" w:rsidTr="0068465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CF" w14:textId="77777777" w:rsidR="00107ED0" w:rsidRPr="008D1759" w:rsidRDefault="00107ED0"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D0" w14:textId="77777777" w:rsidR="00107ED0" w:rsidRPr="008D1759" w:rsidRDefault="00107ED0"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D1" w14:textId="77777777" w:rsidR="00107ED0" w:rsidRPr="008D1759" w:rsidRDefault="00107ED0"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sidR="004E4A50">
              <w:rPr>
                <w:rFonts w:ascii="Arial" w:hAnsi="Arial" w:cs="Arial"/>
                <w:sz w:val="20"/>
                <w:szCs w:val="20"/>
              </w:rPr>
              <w:t xml:space="preserve"> </w:t>
            </w:r>
            <w:r w:rsidRPr="008D1759">
              <w:rPr>
                <w:rFonts w:ascii="Arial" w:hAnsi="Arial" w:cs="Arial"/>
                <w:sz w:val="20"/>
                <w:szCs w:val="20"/>
              </w:rPr>
              <w:t>+</w:t>
            </w:r>
            <w:r w:rsidR="004E4A50">
              <w:rPr>
                <w:rFonts w:ascii="Arial" w:hAnsi="Arial" w:cs="Arial"/>
                <w:sz w:val="20"/>
                <w:szCs w:val="20"/>
              </w:rPr>
              <w:t xml:space="preserve"> </w:t>
            </w:r>
            <w:r w:rsidRPr="008D1759">
              <w:rPr>
                <w:rFonts w:ascii="Arial" w:hAnsi="Arial" w:cs="Arial"/>
                <w:sz w:val="20"/>
                <w:szCs w:val="20"/>
              </w:rPr>
              <w:t>1</w:t>
            </w:r>
          </w:p>
        </w:tc>
      </w:tr>
      <w:tr w:rsidR="00107ED0" w:rsidRPr="008D1759" w14:paraId="453D9CD6" w14:textId="77777777" w:rsidTr="006846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D3"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D4"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D5"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DA" w14:textId="77777777" w:rsidTr="006846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D7"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D8"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D9"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DE" w14:textId="77777777" w:rsidTr="006846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DB"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DC"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DD"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E2" w14:textId="77777777" w:rsidTr="006846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DF" w14:textId="77777777" w:rsidR="00107ED0" w:rsidRPr="008D1759" w:rsidRDefault="00107ED0" w:rsidP="00E455F9">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E0" w14:textId="77777777" w:rsidR="00107ED0" w:rsidRPr="008D1759" w:rsidRDefault="00107ED0" w:rsidP="00E455F9">
            <w:pPr>
              <w:pStyle w:val="Heading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E1" w14:textId="77777777" w:rsidR="00107ED0" w:rsidRPr="008D1759" w:rsidRDefault="00107ED0" w:rsidP="00E455F9">
            <w:pPr>
              <w:pStyle w:val="Heading1"/>
              <w:keepNext w:val="0"/>
              <w:widowControl w:val="0"/>
              <w:tabs>
                <w:tab w:val="left" w:pos="360"/>
              </w:tabs>
              <w:spacing w:before="0" w:after="0"/>
              <w:rPr>
                <w:rFonts w:cs="Arial"/>
                <w:sz w:val="20"/>
                <w:szCs w:val="20"/>
              </w:rPr>
            </w:pPr>
          </w:p>
        </w:tc>
      </w:tr>
      <w:tr w:rsidR="00107ED0" w:rsidRPr="008D1759" w14:paraId="453D9CF8"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53D9CE3" w14:textId="77777777" w:rsidR="00107ED0" w:rsidRPr="008D1759" w:rsidRDefault="00107ED0" w:rsidP="00E455F9">
            <w:pPr>
              <w:widowControl w:val="0"/>
              <w:spacing w:after="0" w:line="260" w:lineRule="exact"/>
              <w:rPr>
                <w:rFonts w:ascii="Arial" w:hAnsi="Arial" w:cs="Arial"/>
                <w:b/>
                <w:sz w:val="20"/>
                <w:szCs w:val="20"/>
              </w:rPr>
            </w:pPr>
          </w:p>
          <w:p w14:paraId="453D9CE4" w14:textId="77777777" w:rsidR="00107ED0" w:rsidRPr="008D1759" w:rsidRDefault="00107ED0" w:rsidP="00E455F9">
            <w:pPr>
              <w:widowControl w:val="0"/>
              <w:spacing w:after="0" w:line="260" w:lineRule="exact"/>
              <w:rPr>
                <w:rFonts w:ascii="Arial" w:hAnsi="Arial" w:cs="Arial"/>
                <w:b/>
                <w:sz w:val="20"/>
                <w:szCs w:val="20"/>
              </w:rPr>
            </w:pPr>
            <w:r w:rsidRPr="008D1759">
              <w:rPr>
                <w:rFonts w:ascii="Arial" w:hAnsi="Arial" w:cs="Arial"/>
                <w:b/>
                <w:sz w:val="20"/>
                <w:szCs w:val="20"/>
              </w:rPr>
              <w:t>OBRAZLOŽITEV:</w:t>
            </w:r>
          </w:p>
          <w:p w14:paraId="453D9CE5" w14:textId="77777777" w:rsidR="00107ED0" w:rsidRPr="008D1759" w:rsidRDefault="00107ED0" w:rsidP="00D32368">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14:paraId="453D9CEA" w14:textId="0F5334CB" w:rsidR="00107ED0" w:rsidRPr="008D1759" w:rsidRDefault="00107ED0" w:rsidP="00E455F9">
            <w:pPr>
              <w:widowControl w:val="0"/>
              <w:spacing w:after="0" w:line="260" w:lineRule="exact"/>
              <w:ind w:left="284"/>
              <w:rPr>
                <w:rFonts w:ascii="Arial" w:hAnsi="Arial" w:cs="Arial"/>
                <w:sz w:val="20"/>
                <w:szCs w:val="20"/>
                <w:lang w:eastAsia="sl-SI"/>
              </w:rPr>
            </w:pPr>
          </w:p>
          <w:p w14:paraId="453D9CEB" w14:textId="77777777" w:rsidR="00107ED0" w:rsidRPr="008D1759" w:rsidRDefault="00107ED0" w:rsidP="00D32368">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sidR="00562C7C">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14:paraId="453D9CED" w14:textId="5B26155E" w:rsidR="00107ED0" w:rsidRPr="008D1759" w:rsidRDefault="00562C7C" w:rsidP="00562C7C">
            <w:pPr>
              <w:widowControl w:val="0"/>
              <w:suppressAutoHyphens/>
              <w:spacing w:after="0"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00107ED0" w:rsidRPr="008D1759">
              <w:rPr>
                <w:rFonts w:ascii="Arial" w:hAnsi="Arial" w:cs="Arial"/>
                <w:b/>
                <w:sz w:val="20"/>
                <w:szCs w:val="20"/>
                <w:lang w:eastAsia="sl-SI"/>
              </w:rPr>
              <w:t xml:space="preserve"> Pravice porabe za izvedbo predlaganih rešite</w:t>
            </w:r>
            <w:r w:rsidR="00EC5C10">
              <w:rPr>
                <w:rFonts w:ascii="Arial" w:hAnsi="Arial" w:cs="Arial"/>
                <w:b/>
                <w:sz w:val="20"/>
                <w:szCs w:val="20"/>
                <w:lang w:eastAsia="sl-SI"/>
              </w:rPr>
              <w:t>v so zagotovljene</w:t>
            </w:r>
            <w:r w:rsidR="00EA7688" w:rsidRPr="00697AD9">
              <w:rPr>
                <w:rFonts w:ascii="Arial" w:hAnsi="Arial" w:cs="Arial"/>
                <w:b/>
                <w:sz w:val="20"/>
                <w:szCs w:val="20"/>
                <w:lang w:eastAsia="sl-SI"/>
              </w:rPr>
              <w:t>:</w:t>
            </w:r>
            <w:r w:rsidR="00794618">
              <w:rPr>
                <w:rFonts w:ascii="Arial" w:hAnsi="Arial" w:cs="Arial"/>
                <w:b/>
                <w:sz w:val="20"/>
                <w:szCs w:val="20"/>
                <w:lang w:eastAsia="sl-SI"/>
              </w:rPr>
              <w:t xml:space="preserve"> /</w:t>
            </w:r>
          </w:p>
          <w:p w14:paraId="453D9CF3" w14:textId="5F0EAD4F" w:rsidR="00107ED0" w:rsidRPr="008D1759" w:rsidRDefault="00562C7C" w:rsidP="00562C7C">
            <w:pPr>
              <w:widowControl w:val="0"/>
              <w:suppressAutoHyphens/>
              <w:spacing w:after="0"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00107ED0" w:rsidRPr="008D1759">
              <w:rPr>
                <w:rFonts w:ascii="Arial" w:hAnsi="Arial" w:cs="Arial"/>
                <w:b/>
                <w:sz w:val="20"/>
                <w:szCs w:val="20"/>
                <w:lang w:eastAsia="sl-SI"/>
              </w:rPr>
              <w:t xml:space="preserve"> Manjkajoče pravice porabe bodo z</w:t>
            </w:r>
            <w:r w:rsidR="00EC5C10">
              <w:rPr>
                <w:rFonts w:ascii="Arial" w:hAnsi="Arial" w:cs="Arial"/>
                <w:b/>
                <w:sz w:val="20"/>
                <w:szCs w:val="20"/>
                <w:lang w:eastAsia="sl-SI"/>
              </w:rPr>
              <w:t>agotov</w:t>
            </w:r>
            <w:r w:rsidR="00EA7688">
              <w:rPr>
                <w:rFonts w:ascii="Arial" w:hAnsi="Arial" w:cs="Arial"/>
                <w:b/>
                <w:sz w:val="20"/>
                <w:szCs w:val="20"/>
                <w:lang w:eastAsia="sl-SI"/>
              </w:rPr>
              <w:t>ljene</w:t>
            </w:r>
            <w:r w:rsidR="00EC5C10">
              <w:rPr>
                <w:rFonts w:ascii="Arial" w:hAnsi="Arial" w:cs="Arial"/>
                <w:b/>
                <w:sz w:val="20"/>
                <w:szCs w:val="20"/>
                <w:lang w:eastAsia="sl-SI"/>
              </w:rPr>
              <w:t xml:space="preserve"> s prerazporeditvijo</w:t>
            </w:r>
            <w:r w:rsidR="00EA7688" w:rsidRPr="00697AD9">
              <w:rPr>
                <w:rFonts w:ascii="Arial" w:hAnsi="Arial" w:cs="Arial"/>
                <w:b/>
                <w:sz w:val="20"/>
                <w:szCs w:val="20"/>
                <w:lang w:eastAsia="sl-SI"/>
              </w:rPr>
              <w:t>:</w:t>
            </w:r>
            <w:r w:rsidR="00794618">
              <w:rPr>
                <w:rFonts w:ascii="Arial" w:hAnsi="Arial" w:cs="Arial"/>
                <w:b/>
                <w:sz w:val="20"/>
                <w:szCs w:val="20"/>
                <w:lang w:eastAsia="sl-SI"/>
              </w:rPr>
              <w:t xml:space="preserve"> /</w:t>
            </w:r>
          </w:p>
          <w:p w14:paraId="453D9CF7" w14:textId="53FE19BD" w:rsidR="00107ED0" w:rsidRPr="008D1759" w:rsidRDefault="00562C7C" w:rsidP="0033676F">
            <w:pPr>
              <w:widowControl w:val="0"/>
              <w:spacing w:after="0" w:line="260" w:lineRule="exact"/>
              <w:ind w:left="284"/>
              <w:jc w:val="both"/>
              <w:rPr>
                <w:sz w:val="20"/>
                <w:szCs w:val="20"/>
              </w:rPr>
            </w:pPr>
            <w:proofErr w:type="spellStart"/>
            <w:r>
              <w:rPr>
                <w:rFonts w:ascii="Arial" w:hAnsi="Arial" w:cs="Arial"/>
                <w:b/>
                <w:sz w:val="20"/>
                <w:szCs w:val="20"/>
                <w:lang w:eastAsia="sl-SI"/>
              </w:rPr>
              <w:t>II.c</w:t>
            </w:r>
            <w:proofErr w:type="spellEnd"/>
            <w:r w:rsidR="00107ED0" w:rsidRPr="008D1759">
              <w:rPr>
                <w:rFonts w:ascii="Arial" w:hAnsi="Arial" w:cs="Arial"/>
                <w:b/>
                <w:sz w:val="20"/>
                <w:szCs w:val="20"/>
                <w:lang w:eastAsia="sl-SI"/>
              </w:rPr>
              <w:t xml:space="preserve"> Načrtovana nad</w:t>
            </w:r>
            <w:r w:rsidR="00EC5C10">
              <w:rPr>
                <w:rFonts w:ascii="Arial" w:hAnsi="Arial" w:cs="Arial"/>
                <w:b/>
                <w:sz w:val="20"/>
                <w:szCs w:val="20"/>
                <w:lang w:eastAsia="sl-SI"/>
              </w:rPr>
              <w:t>omestitev zmanjšanih prihodkov in povečanih odhodkov proračuna</w:t>
            </w:r>
            <w:r w:rsidR="00EA7688" w:rsidRPr="00697AD9">
              <w:rPr>
                <w:rFonts w:ascii="Arial" w:hAnsi="Arial" w:cs="Arial"/>
                <w:b/>
                <w:sz w:val="20"/>
                <w:szCs w:val="20"/>
                <w:lang w:eastAsia="sl-SI"/>
              </w:rPr>
              <w:t>:</w:t>
            </w:r>
            <w:r w:rsidR="00794618">
              <w:rPr>
                <w:rFonts w:ascii="Arial" w:hAnsi="Arial" w:cs="Arial"/>
                <w:b/>
                <w:sz w:val="20"/>
                <w:szCs w:val="20"/>
                <w:lang w:eastAsia="sl-SI"/>
              </w:rPr>
              <w:t xml:space="preserve"> /</w:t>
            </w:r>
          </w:p>
        </w:tc>
      </w:tr>
      <w:tr w:rsidR="00107ED0" w:rsidRPr="008D1759" w14:paraId="453D9CFC"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3D9CF9" w14:textId="77777777" w:rsidR="00107ED0" w:rsidRPr="008D1759" w:rsidRDefault="00CA5AA9" w:rsidP="00E455F9">
            <w:pPr>
              <w:pStyle w:val="Oddelek"/>
              <w:widowControl w:val="0"/>
              <w:numPr>
                <w:ilvl w:val="0"/>
                <w:numId w:val="0"/>
              </w:numPr>
              <w:spacing w:before="0" w:after="0" w:line="260" w:lineRule="exact"/>
              <w:jc w:val="left"/>
              <w:rPr>
                <w:sz w:val="20"/>
                <w:szCs w:val="20"/>
              </w:rPr>
            </w:pPr>
            <w:proofErr w:type="spellStart"/>
            <w:r>
              <w:rPr>
                <w:sz w:val="20"/>
                <w:szCs w:val="20"/>
              </w:rPr>
              <w:t>7</w:t>
            </w:r>
            <w:r w:rsidR="00107ED0" w:rsidRPr="008D1759">
              <w:rPr>
                <w:sz w:val="20"/>
                <w:szCs w:val="20"/>
              </w:rPr>
              <w:t>.b</w:t>
            </w:r>
            <w:proofErr w:type="spellEnd"/>
            <w:r w:rsidR="00107ED0" w:rsidRPr="008D1759">
              <w:rPr>
                <w:sz w:val="20"/>
                <w:szCs w:val="20"/>
              </w:rPr>
              <w:t xml:space="preserve"> Predstavitev ocene finančnih posledic</w:t>
            </w:r>
            <w:r w:rsidR="00F74A47">
              <w:rPr>
                <w:sz w:val="20"/>
                <w:szCs w:val="20"/>
              </w:rPr>
              <w:t xml:space="preserve"> pod 40.</w:t>
            </w:r>
            <w:r w:rsidR="00107ED0" w:rsidRPr="008D1759">
              <w:rPr>
                <w:sz w:val="20"/>
                <w:szCs w:val="20"/>
              </w:rPr>
              <w:t>000 EUR</w:t>
            </w:r>
            <w:r w:rsidR="00F74A47">
              <w:rPr>
                <w:sz w:val="20"/>
                <w:szCs w:val="20"/>
              </w:rPr>
              <w:t>:</w:t>
            </w:r>
          </w:p>
          <w:p w14:paraId="453D9CFA" w14:textId="00CEE6EE" w:rsidR="00107ED0" w:rsidRPr="00762C02" w:rsidRDefault="00107ED0" w:rsidP="00E455F9">
            <w:pPr>
              <w:pStyle w:val="Oddelek"/>
              <w:widowControl w:val="0"/>
              <w:numPr>
                <w:ilvl w:val="0"/>
                <w:numId w:val="0"/>
              </w:numPr>
              <w:spacing w:before="0" w:after="0" w:line="260" w:lineRule="exact"/>
              <w:jc w:val="left"/>
              <w:rPr>
                <w:b w:val="0"/>
                <w:color w:val="A6A6A6"/>
                <w:sz w:val="20"/>
                <w:szCs w:val="20"/>
              </w:rPr>
            </w:pPr>
          </w:p>
          <w:p w14:paraId="723C2D1D" w14:textId="77777777" w:rsidR="00107ED0" w:rsidRDefault="00107ED0" w:rsidP="00E455F9">
            <w:pPr>
              <w:pStyle w:val="Oddelek"/>
              <w:widowControl w:val="0"/>
              <w:numPr>
                <w:ilvl w:val="0"/>
                <w:numId w:val="0"/>
              </w:numPr>
              <w:spacing w:before="0" w:after="0" w:line="260" w:lineRule="exact"/>
              <w:jc w:val="left"/>
              <w:rPr>
                <w:b w:val="0"/>
                <w:sz w:val="20"/>
                <w:szCs w:val="20"/>
              </w:rPr>
            </w:pPr>
            <w:r w:rsidRPr="008D1759">
              <w:rPr>
                <w:b w:val="0"/>
                <w:sz w:val="20"/>
                <w:szCs w:val="20"/>
              </w:rPr>
              <w:t>Kratka obrazložitev</w:t>
            </w:r>
          </w:p>
          <w:p w14:paraId="453D9CFB" w14:textId="64A180C5" w:rsidR="00525980" w:rsidRPr="008D1759" w:rsidRDefault="0093685A" w:rsidP="00717FE3">
            <w:pPr>
              <w:pStyle w:val="Oddelek"/>
              <w:widowControl w:val="0"/>
              <w:numPr>
                <w:ilvl w:val="0"/>
                <w:numId w:val="0"/>
              </w:numPr>
              <w:spacing w:before="0" w:after="0" w:line="260" w:lineRule="exact"/>
              <w:jc w:val="both"/>
              <w:rPr>
                <w:b w:val="0"/>
                <w:sz w:val="20"/>
                <w:szCs w:val="20"/>
              </w:rPr>
            </w:pPr>
            <w:r>
              <w:rPr>
                <w:b w:val="0"/>
                <w:sz w:val="20"/>
                <w:szCs w:val="20"/>
              </w:rPr>
              <w:t>Zakon podrobneje ureja izvajanje carinske zakonodaje Unije, ki se neposredno uporablja v Republiki Sloveniji, zato spreje</w:t>
            </w:r>
            <w:r w:rsidR="00717FE3">
              <w:rPr>
                <w:b w:val="0"/>
                <w:sz w:val="20"/>
                <w:szCs w:val="20"/>
              </w:rPr>
              <w:t>tje</w:t>
            </w:r>
            <w:r>
              <w:rPr>
                <w:b w:val="0"/>
                <w:sz w:val="20"/>
                <w:szCs w:val="20"/>
              </w:rPr>
              <w:t xml:space="preserve"> tega zakona ne bo imel</w:t>
            </w:r>
            <w:r w:rsidR="00717FE3">
              <w:rPr>
                <w:b w:val="0"/>
                <w:sz w:val="20"/>
                <w:szCs w:val="20"/>
              </w:rPr>
              <w:t>o</w:t>
            </w:r>
            <w:r>
              <w:rPr>
                <w:b w:val="0"/>
                <w:sz w:val="20"/>
                <w:szCs w:val="20"/>
              </w:rPr>
              <w:t xml:space="preserve"> d</w:t>
            </w:r>
            <w:r w:rsidR="00BA42D4" w:rsidRPr="00BA42D4">
              <w:rPr>
                <w:b w:val="0"/>
                <w:sz w:val="20"/>
                <w:szCs w:val="20"/>
              </w:rPr>
              <w:t>odatn</w:t>
            </w:r>
            <w:r>
              <w:rPr>
                <w:b w:val="0"/>
                <w:sz w:val="20"/>
                <w:szCs w:val="20"/>
              </w:rPr>
              <w:t>ih</w:t>
            </w:r>
            <w:r w:rsidR="00BA42D4" w:rsidRPr="00BA42D4">
              <w:rPr>
                <w:b w:val="0"/>
                <w:sz w:val="20"/>
                <w:szCs w:val="20"/>
              </w:rPr>
              <w:t xml:space="preserve"> </w:t>
            </w:r>
            <w:r w:rsidR="00525980" w:rsidRPr="00BA42D4">
              <w:rPr>
                <w:b w:val="0"/>
                <w:sz w:val="20"/>
                <w:szCs w:val="20"/>
              </w:rPr>
              <w:t>finančn</w:t>
            </w:r>
            <w:r>
              <w:rPr>
                <w:b w:val="0"/>
                <w:sz w:val="20"/>
                <w:szCs w:val="20"/>
              </w:rPr>
              <w:t>ih</w:t>
            </w:r>
            <w:r w:rsidR="00525980" w:rsidRPr="00BA42D4">
              <w:rPr>
                <w:b w:val="0"/>
                <w:sz w:val="20"/>
                <w:szCs w:val="20"/>
              </w:rPr>
              <w:t xml:space="preserve"> posledic za državni proračun in druga javn</w:t>
            </w:r>
            <w:r w:rsidR="00717FE3">
              <w:rPr>
                <w:b w:val="0"/>
                <w:sz w:val="20"/>
                <w:szCs w:val="20"/>
              </w:rPr>
              <w:t>o</w:t>
            </w:r>
            <w:r w:rsidR="00525980" w:rsidRPr="00BA42D4">
              <w:rPr>
                <w:b w:val="0"/>
                <w:sz w:val="20"/>
                <w:szCs w:val="20"/>
              </w:rPr>
              <w:t xml:space="preserve">finančna sredstva. </w:t>
            </w:r>
          </w:p>
        </w:tc>
      </w:tr>
      <w:tr w:rsidR="00107ED0" w:rsidRPr="008D1759" w14:paraId="453D9CFE"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3D9CFD" w14:textId="77777777" w:rsidR="00107ED0" w:rsidRPr="008D1759" w:rsidRDefault="00CA5AA9" w:rsidP="00E455F9">
            <w:pPr>
              <w:pStyle w:val="Oddelek"/>
              <w:widowControl w:val="0"/>
              <w:numPr>
                <w:ilvl w:val="0"/>
                <w:numId w:val="0"/>
              </w:numPr>
              <w:spacing w:before="0" w:after="0" w:line="260" w:lineRule="exact"/>
              <w:jc w:val="left"/>
              <w:rPr>
                <w:sz w:val="20"/>
                <w:szCs w:val="20"/>
              </w:rPr>
            </w:pPr>
            <w:r>
              <w:rPr>
                <w:sz w:val="20"/>
                <w:szCs w:val="20"/>
              </w:rPr>
              <w:lastRenderedPageBreak/>
              <w:t>8</w:t>
            </w:r>
            <w:r w:rsidR="00107ED0" w:rsidRPr="008D1759">
              <w:rPr>
                <w:sz w:val="20"/>
                <w:szCs w:val="20"/>
              </w:rPr>
              <w:t>. Predstavitev sodelovanja javnosti</w:t>
            </w:r>
            <w:r w:rsidR="00F74A47">
              <w:rPr>
                <w:sz w:val="20"/>
                <w:szCs w:val="20"/>
              </w:rPr>
              <w:t>:</w:t>
            </w:r>
          </w:p>
        </w:tc>
      </w:tr>
      <w:tr w:rsidR="00107ED0" w:rsidRPr="008D1759" w14:paraId="453D9D01" w14:textId="77777777"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53D9CFF" w14:textId="77777777" w:rsidR="00107ED0" w:rsidRPr="008D1759" w:rsidRDefault="00107ED0" w:rsidP="00E455F9">
            <w:pPr>
              <w:pStyle w:val="Neotevilenodstavek"/>
              <w:widowControl w:val="0"/>
              <w:spacing w:before="0" w:after="0" w:line="260" w:lineRule="exact"/>
              <w:rPr>
                <w:sz w:val="20"/>
                <w:szCs w:val="20"/>
              </w:rPr>
            </w:pPr>
            <w:r w:rsidRPr="008D1759">
              <w:rPr>
                <w:iCs/>
                <w:sz w:val="20"/>
                <w:szCs w:val="20"/>
              </w:rPr>
              <w:t>Gradivo je bilo predhodno objavljeno na spletni strani predlagatelja</w:t>
            </w:r>
            <w:r w:rsidR="00EA7688">
              <w:rPr>
                <w:iCs/>
                <w:sz w:val="20"/>
                <w:szCs w:val="20"/>
              </w:rPr>
              <w:t>:</w:t>
            </w:r>
          </w:p>
        </w:tc>
        <w:tc>
          <w:tcPr>
            <w:tcW w:w="2431" w:type="dxa"/>
            <w:gridSpan w:val="2"/>
          </w:tcPr>
          <w:p w14:paraId="453D9D00" w14:textId="77777777" w:rsidR="00107ED0" w:rsidRPr="008D1759" w:rsidRDefault="00F74A47" w:rsidP="00F74A47">
            <w:pPr>
              <w:pStyle w:val="Neotevilenodstavek"/>
              <w:widowControl w:val="0"/>
              <w:spacing w:before="0" w:after="0" w:line="260" w:lineRule="exact"/>
              <w:jc w:val="center"/>
              <w:rPr>
                <w:iCs/>
                <w:sz w:val="20"/>
                <w:szCs w:val="20"/>
              </w:rPr>
            </w:pPr>
            <w:r w:rsidRPr="00525980">
              <w:rPr>
                <w:b/>
                <w:sz w:val="20"/>
                <w:szCs w:val="20"/>
              </w:rPr>
              <w:t>DA</w:t>
            </w:r>
            <w:r w:rsidR="00107ED0" w:rsidRPr="008D1759">
              <w:rPr>
                <w:sz w:val="20"/>
                <w:szCs w:val="20"/>
              </w:rPr>
              <w:t>/NE</w:t>
            </w:r>
          </w:p>
        </w:tc>
      </w:tr>
      <w:tr w:rsidR="00107ED0" w:rsidRPr="008D1759" w14:paraId="453D9D03"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53D9D02" w14:textId="2D52E33C" w:rsidR="00107ED0" w:rsidRPr="008D1759" w:rsidRDefault="00107ED0" w:rsidP="00F74A47">
            <w:pPr>
              <w:pStyle w:val="Neotevilenodstavek"/>
              <w:widowControl w:val="0"/>
              <w:spacing w:before="0" w:after="0" w:line="260" w:lineRule="exact"/>
              <w:rPr>
                <w:iCs/>
                <w:sz w:val="20"/>
                <w:szCs w:val="20"/>
              </w:rPr>
            </w:pPr>
          </w:p>
        </w:tc>
      </w:tr>
      <w:tr w:rsidR="0068465E" w:rsidRPr="008D1759" w14:paraId="453D9D1A"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53D9D04" w14:textId="7AE6EBDA" w:rsidR="0068465E" w:rsidRPr="00762C02" w:rsidRDefault="0068465E" w:rsidP="0068465E">
            <w:pPr>
              <w:pStyle w:val="Neotevilenodstavek"/>
              <w:widowControl w:val="0"/>
              <w:spacing w:before="0" w:after="0" w:line="260" w:lineRule="exact"/>
              <w:rPr>
                <w:iCs/>
                <w:color w:val="A6A6A6"/>
                <w:sz w:val="20"/>
                <w:szCs w:val="20"/>
              </w:rPr>
            </w:pPr>
          </w:p>
          <w:p w14:paraId="453D9D05" w14:textId="6DBA07DC" w:rsidR="0068465E" w:rsidRPr="0068465E" w:rsidRDefault="0068465E" w:rsidP="0068465E">
            <w:pPr>
              <w:pStyle w:val="Neotevilenodstavek"/>
              <w:widowControl w:val="0"/>
              <w:spacing w:before="0" w:after="0" w:line="260" w:lineRule="exact"/>
              <w:rPr>
                <w:iCs/>
                <w:sz w:val="20"/>
                <w:szCs w:val="20"/>
              </w:rPr>
            </w:pPr>
            <w:r w:rsidRPr="0068465E">
              <w:rPr>
                <w:iCs/>
                <w:sz w:val="20"/>
                <w:szCs w:val="20"/>
              </w:rPr>
              <w:t xml:space="preserve">Datum objave: </w:t>
            </w:r>
            <w:r w:rsidR="00525980">
              <w:rPr>
                <w:iCs/>
                <w:sz w:val="20"/>
                <w:szCs w:val="20"/>
              </w:rPr>
              <w:t>27. 1. 2016</w:t>
            </w:r>
          </w:p>
          <w:p w14:paraId="453D9D06" w14:textId="77777777" w:rsidR="0068465E" w:rsidRPr="00345F62" w:rsidRDefault="0068465E" w:rsidP="0068465E">
            <w:pPr>
              <w:pStyle w:val="Neotevilenodstavek"/>
              <w:widowControl w:val="0"/>
              <w:spacing w:before="0" w:after="0" w:line="260" w:lineRule="exact"/>
              <w:rPr>
                <w:iCs/>
                <w:sz w:val="20"/>
                <w:szCs w:val="20"/>
              </w:rPr>
            </w:pPr>
            <w:r w:rsidRPr="00345F62">
              <w:rPr>
                <w:iCs/>
                <w:sz w:val="20"/>
                <w:szCs w:val="20"/>
              </w:rPr>
              <w:t xml:space="preserve">V razpravo so bili vključeni: </w:t>
            </w:r>
          </w:p>
          <w:p w14:paraId="5EB3136A" w14:textId="6872D3BE" w:rsidR="003009A7" w:rsidRPr="003833FD" w:rsidRDefault="003833FD" w:rsidP="003833FD">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833FD">
              <w:rPr>
                <w:rFonts w:ascii="Arial" w:eastAsia="Times New Roman" w:hAnsi="Arial" w:cs="Arial"/>
                <w:iCs/>
                <w:sz w:val="20"/>
                <w:szCs w:val="20"/>
                <w:lang w:eastAsia="sl-SI"/>
              </w:rPr>
              <w:t>Gospodarska zbornica Slovenije.</w:t>
            </w:r>
          </w:p>
          <w:p w14:paraId="756F9E32" w14:textId="77777777" w:rsidR="00EC51A5" w:rsidRDefault="00EC51A5" w:rsidP="0068465E">
            <w:pPr>
              <w:pStyle w:val="Neotevilenodstavek"/>
              <w:widowControl w:val="0"/>
              <w:spacing w:before="0" w:after="0" w:line="260" w:lineRule="exact"/>
              <w:rPr>
                <w:iCs/>
                <w:sz w:val="20"/>
                <w:szCs w:val="20"/>
              </w:rPr>
            </w:pPr>
          </w:p>
          <w:p w14:paraId="453D9D0B" w14:textId="7BED706E" w:rsidR="0068465E" w:rsidRPr="001E501B" w:rsidRDefault="0068465E" w:rsidP="0068465E">
            <w:pPr>
              <w:pStyle w:val="Neotevilenodstavek"/>
              <w:widowControl w:val="0"/>
              <w:spacing w:before="0" w:after="0" w:line="260" w:lineRule="exact"/>
              <w:rPr>
                <w:sz w:val="20"/>
              </w:rPr>
            </w:pPr>
            <w:r w:rsidRPr="001E501B">
              <w:rPr>
                <w:iCs/>
                <w:sz w:val="20"/>
                <w:szCs w:val="20"/>
              </w:rPr>
              <w:t>Mnenja, predlogi in pri</w:t>
            </w:r>
            <w:r w:rsidR="00345F62" w:rsidRPr="001E501B">
              <w:rPr>
                <w:iCs/>
                <w:sz w:val="20"/>
                <w:szCs w:val="20"/>
              </w:rPr>
              <w:t>pombe z navedbo predlagateljev</w:t>
            </w:r>
            <w:r w:rsidRPr="001E501B">
              <w:rPr>
                <w:iCs/>
                <w:sz w:val="20"/>
                <w:szCs w:val="20"/>
              </w:rPr>
              <w:t>:</w:t>
            </w:r>
          </w:p>
          <w:p w14:paraId="465198F9" w14:textId="373A94BF" w:rsidR="00E736B7" w:rsidRPr="001E501B" w:rsidRDefault="00E736B7" w:rsidP="00E736B7">
            <w:pPr>
              <w:pStyle w:val="Neotevilenodstavek"/>
              <w:widowControl w:val="0"/>
              <w:spacing w:before="0" w:after="0" w:line="260" w:lineRule="exact"/>
              <w:rPr>
                <w:iCs/>
                <w:sz w:val="20"/>
                <w:szCs w:val="20"/>
              </w:rPr>
            </w:pPr>
            <w:r w:rsidRPr="00EF34D5">
              <w:rPr>
                <w:iCs/>
                <w:sz w:val="20"/>
                <w:szCs w:val="20"/>
              </w:rPr>
              <w:t xml:space="preserve">Gospodarska zbornica je posredovala predlog, da </w:t>
            </w:r>
            <w:r w:rsidR="006F74C4">
              <w:rPr>
                <w:iCs/>
                <w:sz w:val="20"/>
                <w:szCs w:val="20"/>
              </w:rPr>
              <w:t>se</w:t>
            </w:r>
            <w:r w:rsidRPr="00EF34D5">
              <w:rPr>
                <w:iCs/>
                <w:sz w:val="20"/>
                <w:szCs w:val="20"/>
              </w:rPr>
              <w:t xml:space="preserve"> ponovno predvid</w:t>
            </w:r>
            <w:r w:rsidR="006F74C4">
              <w:rPr>
                <w:iCs/>
                <w:sz w:val="20"/>
                <w:szCs w:val="20"/>
              </w:rPr>
              <w:t>ijo</w:t>
            </w:r>
            <w:r w:rsidRPr="00EF34D5">
              <w:rPr>
                <w:iCs/>
                <w:sz w:val="20"/>
                <w:szCs w:val="20"/>
              </w:rPr>
              <w:t xml:space="preserve"> določen</w:t>
            </w:r>
            <w:r w:rsidR="006F74C4">
              <w:rPr>
                <w:iCs/>
                <w:sz w:val="20"/>
                <w:szCs w:val="20"/>
              </w:rPr>
              <w:t>i</w:t>
            </w:r>
            <w:r w:rsidRPr="00EF34D5">
              <w:rPr>
                <w:iCs/>
                <w:sz w:val="20"/>
                <w:szCs w:val="20"/>
              </w:rPr>
              <w:t xml:space="preserve"> pogoj</w:t>
            </w:r>
            <w:r w:rsidR="006F74C4">
              <w:rPr>
                <w:iCs/>
                <w:sz w:val="20"/>
                <w:szCs w:val="20"/>
              </w:rPr>
              <w:t>i</w:t>
            </w:r>
            <w:r w:rsidRPr="00EF34D5">
              <w:rPr>
                <w:iCs/>
                <w:sz w:val="20"/>
                <w:szCs w:val="20"/>
              </w:rPr>
              <w:t>, pod katerimi bi lahko subjekti s sedežem v R</w:t>
            </w:r>
            <w:r w:rsidR="00691296">
              <w:rPr>
                <w:iCs/>
                <w:sz w:val="20"/>
                <w:szCs w:val="20"/>
              </w:rPr>
              <w:t xml:space="preserve">epubliki </w:t>
            </w:r>
            <w:r w:rsidRPr="00EF34D5">
              <w:rPr>
                <w:iCs/>
                <w:sz w:val="20"/>
                <w:szCs w:val="20"/>
              </w:rPr>
              <w:t>S</w:t>
            </w:r>
            <w:r w:rsidR="00691296">
              <w:rPr>
                <w:iCs/>
                <w:sz w:val="20"/>
                <w:szCs w:val="20"/>
              </w:rPr>
              <w:t xml:space="preserve">loveniji </w:t>
            </w:r>
            <w:r w:rsidRPr="00EF34D5">
              <w:rPr>
                <w:iCs/>
                <w:sz w:val="20"/>
                <w:szCs w:val="20"/>
              </w:rPr>
              <w:t xml:space="preserve">opravljali posle carinskega </w:t>
            </w:r>
            <w:r w:rsidRPr="001E501B">
              <w:rPr>
                <w:iCs/>
                <w:sz w:val="20"/>
                <w:szCs w:val="20"/>
              </w:rPr>
              <w:t xml:space="preserve">zastopanja </w:t>
            </w:r>
            <w:r w:rsidR="001E501B">
              <w:rPr>
                <w:iCs/>
                <w:sz w:val="20"/>
                <w:szCs w:val="20"/>
              </w:rPr>
              <w:t>in</w:t>
            </w:r>
            <w:r w:rsidRPr="001E501B">
              <w:rPr>
                <w:iCs/>
                <w:sz w:val="20"/>
                <w:szCs w:val="20"/>
              </w:rPr>
              <w:t xml:space="preserve"> da se pri kazenskih določbah maksimalno opredeljena višina glob zmanjša na polovico</w:t>
            </w:r>
            <w:r w:rsidR="001E501B">
              <w:rPr>
                <w:iCs/>
                <w:sz w:val="20"/>
                <w:szCs w:val="20"/>
              </w:rPr>
              <w:t xml:space="preserve"> ter da se pri določitvi prekrškov, katerih narava je posebno huda, zviša prag zneska neplačanih dajatev</w:t>
            </w:r>
            <w:r w:rsidRPr="001E501B">
              <w:rPr>
                <w:iCs/>
                <w:sz w:val="20"/>
                <w:szCs w:val="20"/>
              </w:rPr>
              <w:t>.</w:t>
            </w:r>
          </w:p>
          <w:p w14:paraId="4366558F" w14:textId="77777777" w:rsidR="00E736B7" w:rsidRPr="001E501B" w:rsidRDefault="00E736B7" w:rsidP="00E736B7">
            <w:pPr>
              <w:pStyle w:val="Neotevilenodstavek"/>
              <w:widowControl w:val="0"/>
              <w:spacing w:before="0" w:after="0" w:line="260" w:lineRule="exact"/>
              <w:rPr>
                <w:iCs/>
                <w:sz w:val="20"/>
                <w:szCs w:val="20"/>
              </w:rPr>
            </w:pPr>
          </w:p>
          <w:p w14:paraId="453D9D0D" w14:textId="77777777" w:rsidR="0068465E" w:rsidRPr="00EF34D5" w:rsidRDefault="0068465E" w:rsidP="0068465E">
            <w:pPr>
              <w:pStyle w:val="Neotevilenodstavek"/>
              <w:widowControl w:val="0"/>
              <w:spacing w:before="0" w:after="0" w:line="260" w:lineRule="exact"/>
              <w:rPr>
                <w:iCs/>
                <w:sz w:val="20"/>
                <w:szCs w:val="20"/>
              </w:rPr>
            </w:pPr>
          </w:p>
          <w:p w14:paraId="453D9D0E" w14:textId="77777777" w:rsidR="0068465E" w:rsidRPr="00EF34D5" w:rsidRDefault="0068465E" w:rsidP="0068465E">
            <w:pPr>
              <w:pStyle w:val="Neotevilenodstavek"/>
              <w:widowControl w:val="0"/>
              <w:spacing w:before="0" w:after="0" w:line="260" w:lineRule="exact"/>
              <w:rPr>
                <w:iCs/>
                <w:sz w:val="20"/>
                <w:szCs w:val="20"/>
              </w:rPr>
            </w:pPr>
            <w:r w:rsidRPr="00EF34D5">
              <w:rPr>
                <w:iCs/>
                <w:sz w:val="20"/>
                <w:szCs w:val="20"/>
              </w:rPr>
              <w:t>Upoštevani so bili:</w:t>
            </w:r>
          </w:p>
          <w:p w14:paraId="453D9D10" w14:textId="21170865" w:rsidR="0068465E" w:rsidRPr="001E501B" w:rsidRDefault="0068465E" w:rsidP="00EC51A5">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1E501B">
              <w:rPr>
                <w:rFonts w:ascii="Arial" w:eastAsia="Times New Roman" w:hAnsi="Arial" w:cs="Arial"/>
                <w:iCs/>
                <w:sz w:val="20"/>
                <w:szCs w:val="20"/>
                <w:lang w:eastAsia="sl-SI"/>
              </w:rPr>
              <w:t>večinoma</w:t>
            </w:r>
            <w:r w:rsidR="00C86544" w:rsidRPr="001E501B">
              <w:rPr>
                <w:rFonts w:ascii="Arial" w:eastAsia="Times New Roman" w:hAnsi="Arial" w:cs="Arial"/>
                <w:iCs/>
                <w:sz w:val="20"/>
                <w:szCs w:val="20"/>
                <w:lang w:eastAsia="sl-SI"/>
              </w:rPr>
              <w:t>.</w:t>
            </w:r>
          </w:p>
          <w:p w14:paraId="453D9D12" w14:textId="0DFC1ABD" w:rsidR="0068465E" w:rsidRPr="00EF34D5" w:rsidRDefault="0068465E" w:rsidP="00C86544">
            <w:pPr>
              <w:pStyle w:val="Neotevilenodstavek"/>
              <w:widowControl w:val="0"/>
              <w:spacing w:before="0" w:after="0" w:line="260" w:lineRule="exact"/>
              <w:ind w:left="360"/>
              <w:rPr>
                <w:iCs/>
                <w:color w:val="A6A6A6"/>
                <w:sz w:val="20"/>
                <w:szCs w:val="20"/>
              </w:rPr>
            </w:pPr>
          </w:p>
          <w:p w14:paraId="453D9D14" w14:textId="77777777" w:rsidR="0068465E" w:rsidRPr="003A768C" w:rsidRDefault="0068465E" w:rsidP="0068465E">
            <w:pPr>
              <w:pStyle w:val="Neotevilenodstavek"/>
              <w:widowControl w:val="0"/>
              <w:spacing w:before="0" w:after="0" w:line="260" w:lineRule="exact"/>
              <w:rPr>
                <w:iCs/>
                <w:sz w:val="20"/>
                <w:szCs w:val="20"/>
              </w:rPr>
            </w:pPr>
            <w:r w:rsidRPr="003A768C">
              <w:rPr>
                <w:iCs/>
                <w:sz w:val="20"/>
                <w:szCs w:val="20"/>
              </w:rPr>
              <w:t>Bistvena mnenja, predlogi in pripombe, ki niso bili upoštevani, ter razlogi za neupoštevanje:</w:t>
            </w:r>
          </w:p>
          <w:p w14:paraId="5FE6AE25" w14:textId="16400E25" w:rsidR="00B831AE" w:rsidRDefault="001E501B" w:rsidP="007C1EEE">
            <w:pPr>
              <w:numPr>
                <w:ilvl w:val="0"/>
                <w:numId w:val="38"/>
              </w:numPr>
              <w:overflowPunct w:val="0"/>
              <w:autoSpaceDE w:val="0"/>
              <w:autoSpaceDN w:val="0"/>
              <w:adjustRightInd w:val="0"/>
              <w:spacing w:before="60" w:after="60" w:line="260" w:lineRule="exact"/>
              <w:ind w:left="714" w:hanging="357"/>
              <w:jc w:val="both"/>
              <w:rPr>
                <w:rFonts w:ascii="Arial" w:eastAsia="Times New Roman" w:hAnsi="Arial" w:cs="Arial"/>
                <w:iCs/>
                <w:sz w:val="20"/>
                <w:szCs w:val="20"/>
                <w:lang w:eastAsia="sl-SI"/>
              </w:rPr>
            </w:pPr>
            <w:r w:rsidRPr="00B831AE">
              <w:rPr>
                <w:rFonts w:ascii="Arial" w:eastAsia="Times New Roman" w:hAnsi="Arial" w:cs="Arial"/>
                <w:iCs/>
                <w:sz w:val="20"/>
                <w:szCs w:val="20"/>
                <w:lang w:eastAsia="sl-SI"/>
              </w:rPr>
              <w:t xml:space="preserve">Gospodarska zbornica Slovenije (združenje za promet): predlog, da bi </w:t>
            </w:r>
            <w:r w:rsidR="00B27F8B">
              <w:rPr>
                <w:rFonts w:ascii="Arial" w:eastAsia="Times New Roman" w:hAnsi="Arial" w:cs="Arial"/>
                <w:iCs/>
                <w:sz w:val="20"/>
                <w:szCs w:val="20"/>
                <w:lang w:eastAsia="sl-SI"/>
              </w:rPr>
              <w:t xml:space="preserve">se </w:t>
            </w:r>
            <w:r w:rsidRPr="00B831AE">
              <w:rPr>
                <w:rFonts w:ascii="Arial" w:eastAsia="Times New Roman" w:hAnsi="Arial" w:cs="Arial"/>
                <w:iCs/>
                <w:sz w:val="20"/>
                <w:szCs w:val="20"/>
                <w:lang w:eastAsia="sl-SI"/>
              </w:rPr>
              <w:t>ponovno predvideli določen</w:t>
            </w:r>
            <w:r w:rsidR="00B27F8B">
              <w:rPr>
                <w:rFonts w:ascii="Arial" w:eastAsia="Times New Roman" w:hAnsi="Arial" w:cs="Arial"/>
                <w:iCs/>
                <w:sz w:val="20"/>
                <w:szCs w:val="20"/>
                <w:lang w:eastAsia="sl-SI"/>
              </w:rPr>
              <w:t>i</w:t>
            </w:r>
            <w:r w:rsidRPr="00B831AE">
              <w:rPr>
                <w:rFonts w:ascii="Arial" w:eastAsia="Times New Roman" w:hAnsi="Arial" w:cs="Arial"/>
                <w:iCs/>
                <w:sz w:val="20"/>
                <w:szCs w:val="20"/>
                <w:lang w:eastAsia="sl-SI"/>
              </w:rPr>
              <w:t xml:space="preserve"> pogoj</w:t>
            </w:r>
            <w:r w:rsidR="00B27F8B">
              <w:rPr>
                <w:rFonts w:ascii="Arial" w:eastAsia="Times New Roman" w:hAnsi="Arial" w:cs="Arial"/>
                <w:iCs/>
                <w:sz w:val="20"/>
                <w:szCs w:val="20"/>
                <w:lang w:eastAsia="sl-SI"/>
              </w:rPr>
              <w:t>i</w:t>
            </w:r>
            <w:r w:rsidRPr="00B831AE">
              <w:rPr>
                <w:rFonts w:ascii="Arial" w:eastAsia="Times New Roman" w:hAnsi="Arial" w:cs="Arial"/>
                <w:iCs/>
                <w:sz w:val="20"/>
                <w:szCs w:val="20"/>
                <w:lang w:eastAsia="sl-SI"/>
              </w:rPr>
              <w:t>, pod katerimi bi lahko subjekti s sedežem v R</w:t>
            </w:r>
            <w:r w:rsidR="00691296">
              <w:rPr>
                <w:rFonts w:ascii="Arial" w:eastAsia="Times New Roman" w:hAnsi="Arial" w:cs="Arial"/>
                <w:iCs/>
                <w:sz w:val="20"/>
                <w:szCs w:val="20"/>
                <w:lang w:eastAsia="sl-SI"/>
              </w:rPr>
              <w:t xml:space="preserve">epubliki </w:t>
            </w:r>
            <w:r w:rsidRPr="00B831AE">
              <w:rPr>
                <w:rFonts w:ascii="Arial" w:eastAsia="Times New Roman" w:hAnsi="Arial" w:cs="Arial"/>
                <w:iCs/>
                <w:sz w:val="20"/>
                <w:szCs w:val="20"/>
                <w:lang w:eastAsia="sl-SI"/>
              </w:rPr>
              <w:t>S</w:t>
            </w:r>
            <w:r w:rsidR="00691296">
              <w:rPr>
                <w:rFonts w:ascii="Arial" w:eastAsia="Times New Roman" w:hAnsi="Arial" w:cs="Arial"/>
                <w:iCs/>
                <w:sz w:val="20"/>
                <w:szCs w:val="20"/>
                <w:lang w:eastAsia="sl-SI"/>
              </w:rPr>
              <w:t>loveniji</w:t>
            </w:r>
            <w:r w:rsidRPr="00B831AE">
              <w:rPr>
                <w:rFonts w:ascii="Arial" w:eastAsia="Times New Roman" w:hAnsi="Arial" w:cs="Arial"/>
                <w:iCs/>
                <w:sz w:val="20"/>
                <w:szCs w:val="20"/>
                <w:lang w:eastAsia="sl-SI"/>
              </w:rPr>
              <w:t xml:space="preserve"> opravljali posle carinskega zastopanja </w:t>
            </w:r>
            <w:r w:rsidR="00B27F8B">
              <w:rPr>
                <w:rFonts w:ascii="Arial" w:eastAsia="Times New Roman" w:hAnsi="Arial" w:cs="Arial"/>
                <w:iCs/>
                <w:sz w:val="20"/>
                <w:szCs w:val="20"/>
                <w:lang w:eastAsia="sl-SI"/>
              </w:rPr>
              <w:t xml:space="preserve">ministrstvo </w:t>
            </w:r>
            <w:r w:rsidRPr="00B831AE">
              <w:rPr>
                <w:rFonts w:ascii="Arial" w:eastAsia="Times New Roman" w:hAnsi="Arial" w:cs="Arial"/>
                <w:iCs/>
                <w:sz w:val="20"/>
                <w:szCs w:val="20"/>
                <w:lang w:eastAsia="sl-SI"/>
              </w:rPr>
              <w:t>n</w:t>
            </w:r>
            <w:r w:rsidR="00B831AE" w:rsidRPr="00B831AE">
              <w:rPr>
                <w:rFonts w:ascii="Arial" w:eastAsia="Times New Roman" w:hAnsi="Arial" w:cs="Arial"/>
                <w:iCs/>
                <w:sz w:val="20"/>
                <w:szCs w:val="20"/>
                <w:lang w:eastAsia="sl-SI"/>
              </w:rPr>
              <w:t xml:space="preserve">i </w:t>
            </w:r>
            <w:r w:rsidR="00B27F8B">
              <w:rPr>
                <w:rFonts w:ascii="Arial" w:eastAsia="Times New Roman" w:hAnsi="Arial" w:cs="Arial"/>
                <w:iCs/>
                <w:sz w:val="20"/>
                <w:szCs w:val="20"/>
                <w:lang w:eastAsia="sl-SI"/>
              </w:rPr>
              <w:t>upoštevalo</w:t>
            </w:r>
            <w:r w:rsidRPr="00B831AE">
              <w:rPr>
                <w:rFonts w:ascii="Arial" w:eastAsia="Times New Roman" w:hAnsi="Arial" w:cs="Arial"/>
                <w:iCs/>
                <w:sz w:val="20"/>
                <w:szCs w:val="20"/>
                <w:lang w:eastAsia="sl-SI"/>
              </w:rPr>
              <w:t xml:space="preserve">, saj so bili ti pogoji že ukinjeni na podlagi predhodne spremembe zakona in je tovrstna ureditev bistvena pridobitev v luči odprave administrativnih ovir. Pri tem </w:t>
            </w:r>
            <w:r w:rsidR="00B27F8B">
              <w:rPr>
                <w:rFonts w:ascii="Arial" w:eastAsia="Times New Roman" w:hAnsi="Arial" w:cs="Arial"/>
                <w:iCs/>
                <w:sz w:val="20"/>
                <w:szCs w:val="20"/>
                <w:lang w:eastAsia="sl-SI"/>
              </w:rPr>
              <w:t xml:space="preserve">ministrstvo </w:t>
            </w:r>
            <w:r w:rsidRPr="00B831AE">
              <w:rPr>
                <w:rFonts w:ascii="Arial" w:eastAsia="Times New Roman" w:hAnsi="Arial" w:cs="Arial"/>
                <w:iCs/>
                <w:sz w:val="20"/>
                <w:szCs w:val="20"/>
                <w:lang w:eastAsia="sl-SI"/>
              </w:rPr>
              <w:t>poudarja, da to ne preprečuje carinskim zastopnikom, da se udeležujejo usposabljanja s področja carinske zakonodaje, ki je predpisano za osebe iz točke (b) prvega odstavka 27. člena Uredbe 2015/2447/EU (to je za pooblaščene gospodarske subjekte) in da posledično pridobijo potrdilo o uspešno opravljenem usposabljanju s področja carinske zakonodaje.</w:t>
            </w:r>
          </w:p>
          <w:p w14:paraId="453D9D19" w14:textId="77777777" w:rsidR="0068465E" w:rsidRDefault="0068465E" w:rsidP="00B831AE">
            <w:pPr>
              <w:pStyle w:val="Neotevilenodstavek"/>
              <w:widowControl w:val="0"/>
              <w:spacing w:before="0" w:after="0" w:line="260" w:lineRule="exact"/>
              <w:rPr>
                <w:iCs/>
                <w:sz w:val="20"/>
                <w:szCs w:val="20"/>
              </w:rPr>
            </w:pPr>
          </w:p>
        </w:tc>
      </w:tr>
      <w:tr w:rsidR="0068465E" w:rsidRPr="008D1759" w14:paraId="453D9D1D" w14:textId="77777777"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53D9D1B" w14:textId="77777777" w:rsidR="0068465E" w:rsidRPr="008D1759" w:rsidRDefault="0068465E" w:rsidP="0068465E">
            <w:pPr>
              <w:pStyle w:val="Neotevilenodstavek"/>
              <w:widowControl w:val="0"/>
              <w:spacing w:before="0" w:after="0" w:line="260" w:lineRule="exact"/>
              <w:jc w:val="left"/>
              <w:rPr>
                <w:sz w:val="20"/>
                <w:szCs w:val="20"/>
              </w:rPr>
            </w:pPr>
            <w:r>
              <w:rPr>
                <w:b/>
                <w:sz w:val="20"/>
                <w:szCs w:val="20"/>
              </w:rPr>
              <w:t>9</w:t>
            </w:r>
            <w:r w:rsidRPr="00D43F59">
              <w:rPr>
                <w:b/>
                <w:sz w:val="20"/>
                <w:szCs w:val="20"/>
              </w:rPr>
              <w:t>. Pri pripravi gradiva so bile upoštevane zahteve iz Resolucije o normativni dejavnosti</w:t>
            </w:r>
            <w:r>
              <w:rPr>
                <w:b/>
                <w:sz w:val="20"/>
                <w:szCs w:val="20"/>
              </w:rPr>
              <w:t>:</w:t>
            </w:r>
          </w:p>
        </w:tc>
        <w:tc>
          <w:tcPr>
            <w:tcW w:w="2431" w:type="dxa"/>
            <w:gridSpan w:val="2"/>
            <w:vAlign w:val="center"/>
          </w:tcPr>
          <w:p w14:paraId="453D9D1C" w14:textId="77777777" w:rsidR="0068465E" w:rsidRPr="008D1759" w:rsidRDefault="0068465E" w:rsidP="0068465E">
            <w:pPr>
              <w:pStyle w:val="Neotevilenodstavek"/>
              <w:widowControl w:val="0"/>
              <w:spacing w:before="0" w:after="0" w:line="260" w:lineRule="exact"/>
              <w:jc w:val="center"/>
              <w:rPr>
                <w:iCs/>
                <w:sz w:val="20"/>
                <w:szCs w:val="20"/>
              </w:rPr>
            </w:pPr>
            <w:r w:rsidRPr="00525980">
              <w:rPr>
                <w:b/>
                <w:sz w:val="20"/>
                <w:szCs w:val="20"/>
              </w:rPr>
              <w:t>DA</w:t>
            </w:r>
            <w:r w:rsidRPr="008D1759">
              <w:rPr>
                <w:sz w:val="20"/>
                <w:szCs w:val="20"/>
              </w:rPr>
              <w:t>/NE</w:t>
            </w:r>
          </w:p>
        </w:tc>
      </w:tr>
      <w:tr w:rsidR="0068465E" w:rsidRPr="008D1759" w14:paraId="453D9D20" w14:textId="77777777"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53D9D1E" w14:textId="77777777" w:rsidR="0068465E" w:rsidRDefault="0068465E" w:rsidP="0068465E">
            <w:pPr>
              <w:pStyle w:val="Neotevilenodstavek"/>
              <w:widowControl w:val="0"/>
              <w:spacing w:before="0" w:after="0" w:line="260" w:lineRule="exact"/>
              <w:jc w:val="left"/>
              <w:rPr>
                <w:b/>
                <w:sz w:val="20"/>
                <w:szCs w:val="20"/>
              </w:rPr>
            </w:pPr>
            <w:r>
              <w:rPr>
                <w:b/>
                <w:sz w:val="20"/>
                <w:szCs w:val="20"/>
              </w:rPr>
              <w:t>10</w:t>
            </w:r>
            <w:r w:rsidRPr="00D43F59">
              <w:rPr>
                <w:b/>
                <w:sz w:val="20"/>
                <w:szCs w:val="20"/>
              </w:rPr>
              <w:t>. Gradivo je uvrščeno v delovni program vlade</w:t>
            </w:r>
            <w:r>
              <w:rPr>
                <w:b/>
                <w:sz w:val="20"/>
                <w:szCs w:val="20"/>
              </w:rPr>
              <w:t>:</w:t>
            </w:r>
          </w:p>
        </w:tc>
        <w:tc>
          <w:tcPr>
            <w:tcW w:w="2431" w:type="dxa"/>
            <w:gridSpan w:val="2"/>
            <w:vAlign w:val="center"/>
          </w:tcPr>
          <w:p w14:paraId="453D9D1F" w14:textId="77777777" w:rsidR="0068465E" w:rsidRDefault="0068465E" w:rsidP="0068465E">
            <w:pPr>
              <w:pStyle w:val="Neotevilenodstavek"/>
              <w:widowControl w:val="0"/>
              <w:spacing w:before="0" w:after="0" w:line="260" w:lineRule="exact"/>
              <w:jc w:val="center"/>
              <w:rPr>
                <w:sz w:val="20"/>
                <w:szCs w:val="20"/>
              </w:rPr>
            </w:pPr>
            <w:r w:rsidRPr="00525980">
              <w:rPr>
                <w:b/>
                <w:sz w:val="20"/>
                <w:szCs w:val="20"/>
              </w:rPr>
              <w:t>DA</w:t>
            </w:r>
            <w:r w:rsidRPr="008D1759">
              <w:rPr>
                <w:sz w:val="20"/>
                <w:szCs w:val="20"/>
              </w:rPr>
              <w:t>/NE</w:t>
            </w:r>
          </w:p>
        </w:tc>
      </w:tr>
      <w:tr w:rsidR="00107ED0" w:rsidRPr="008D1759" w14:paraId="453D9D24"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53D9D21" w14:textId="77777777" w:rsidR="00107ED0" w:rsidRPr="008D1759" w:rsidRDefault="00107ED0" w:rsidP="00E455F9">
            <w:pPr>
              <w:pStyle w:val="Poglavje"/>
              <w:widowControl w:val="0"/>
              <w:spacing w:before="0" w:after="0" w:line="260" w:lineRule="exact"/>
              <w:ind w:left="3400"/>
              <w:jc w:val="left"/>
              <w:rPr>
                <w:sz w:val="20"/>
                <w:szCs w:val="20"/>
              </w:rPr>
            </w:pPr>
          </w:p>
          <w:p w14:paraId="7F2C8E89" w14:textId="01CF35F2" w:rsidR="00525980" w:rsidRPr="00332FA1" w:rsidRDefault="00525980" w:rsidP="00525980">
            <w:pPr>
              <w:pStyle w:val="Poglavje"/>
              <w:widowControl w:val="0"/>
              <w:spacing w:before="0" w:after="0" w:line="260" w:lineRule="exact"/>
              <w:ind w:left="3400"/>
              <w:jc w:val="left"/>
              <w:rPr>
                <w:sz w:val="20"/>
                <w:szCs w:val="20"/>
              </w:rPr>
            </w:pPr>
            <w:r>
              <w:rPr>
                <w:sz w:val="20"/>
                <w:szCs w:val="20"/>
              </w:rPr>
              <w:t xml:space="preserve">                                    D</w:t>
            </w:r>
            <w:r w:rsidRPr="00332FA1">
              <w:rPr>
                <w:sz w:val="20"/>
                <w:szCs w:val="20"/>
              </w:rPr>
              <w:t>r. Dušan Mramor</w:t>
            </w:r>
          </w:p>
          <w:p w14:paraId="453D9D22" w14:textId="05552942" w:rsidR="00107ED0" w:rsidRPr="00F80081" w:rsidRDefault="00525980" w:rsidP="00525980">
            <w:pPr>
              <w:pStyle w:val="Poglavje"/>
              <w:widowControl w:val="0"/>
              <w:spacing w:before="0" w:after="0" w:line="260" w:lineRule="exact"/>
              <w:ind w:left="3400"/>
              <w:jc w:val="left"/>
              <w:rPr>
                <w:b w:val="0"/>
                <w:sz w:val="20"/>
                <w:szCs w:val="20"/>
              </w:rPr>
            </w:pPr>
            <w:r w:rsidRPr="00332FA1">
              <w:rPr>
                <w:sz w:val="20"/>
                <w:szCs w:val="20"/>
              </w:rPr>
              <w:t xml:space="preserve">                                            minister</w:t>
            </w:r>
            <w:r w:rsidRPr="00F80081">
              <w:rPr>
                <w:b w:val="0"/>
                <w:sz w:val="20"/>
                <w:szCs w:val="20"/>
              </w:rPr>
              <w:t xml:space="preserve"> </w:t>
            </w:r>
          </w:p>
          <w:p w14:paraId="453D9D23" w14:textId="77777777" w:rsidR="00107ED0" w:rsidRPr="008D1759" w:rsidRDefault="00107ED0" w:rsidP="00E455F9">
            <w:pPr>
              <w:pStyle w:val="Poglavje"/>
              <w:widowControl w:val="0"/>
              <w:spacing w:before="0" w:after="0" w:line="260" w:lineRule="exact"/>
              <w:ind w:left="3400"/>
              <w:jc w:val="left"/>
              <w:rPr>
                <w:sz w:val="20"/>
                <w:szCs w:val="20"/>
              </w:rPr>
            </w:pPr>
          </w:p>
        </w:tc>
      </w:tr>
    </w:tbl>
    <w:p w14:paraId="453D9D25" w14:textId="77777777" w:rsidR="00107ED0" w:rsidRPr="008D1759" w:rsidRDefault="00107ED0" w:rsidP="00107ED0">
      <w:pPr>
        <w:pStyle w:val="podpisi"/>
        <w:tabs>
          <w:tab w:val="clear" w:pos="3402"/>
        </w:tabs>
        <w:rPr>
          <w:rFonts w:cs="Arial"/>
          <w:b/>
          <w:szCs w:val="20"/>
          <w:lang w:val="sl-SI"/>
        </w:rPr>
      </w:pPr>
    </w:p>
    <w:p w14:paraId="453D9D26" w14:textId="77777777" w:rsidR="00107ED0" w:rsidRPr="008D1759" w:rsidRDefault="00107ED0" w:rsidP="00107ED0">
      <w:pPr>
        <w:keepLines/>
        <w:framePr w:w="9962" w:wrap="auto" w:hAnchor="text" w:x="1300"/>
        <w:spacing w:after="0" w:line="260" w:lineRule="exact"/>
        <w:rPr>
          <w:rFonts w:ascii="Arial" w:hAnsi="Arial" w:cs="Arial"/>
          <w:sz w:val="20"/>
          <w:szCs w:val="20"/>
        </w:rPr>
        <w:sectPr w:rsidR="00107ED0" w:rsidRPr="008D1759" w:rsidSect="00E455F9">
          <w:headerReference w:type="first" r:id="rId15"/>
          <w:pgSz w:w="11906" w:h="16838"/>
          <w:pgMar w:top="1418" w:right="1418" w:bottom="1418" w:left="1418" w:header="708" w:footer="708" w:gutter="0"/>
          <w:cols w:space="708"/>
          <w:docGrid w:linePitch="360"/>
        </w:sectPr>
      </w:pPr>
    </w:p>
    <w:p w14:paraId="453D9D27" w14:textId="77777777" w:rsidR="00107ED0" w:rsidRPr="008D1759" w:rsidRDefault="00107ED0" w:rsidP="0068465E">
      <w:pPr>
        <w:pStyle w:val="Naslovpredpisa"/>
        <w:spacing w:before="0" w:after="0" w:line="260" w:lineRule="exact"/>
        <w:jc w:val="right"/>
        <w:rPr>
          <w:sz w:val="20"/>
          <w:szCs w:val="20"/>
        </w:rPr>
      </w:pPr>
      <w:r w:rsidRPr="008D1759">
        <w:rPr>
          <w:sz w:val="20"/>
          <w:szCs w:val="20"/>
        </w:rPr>
        <w:lastRenderedPageBreak/>
        <w:t>PREDLOG</w:t>
      </w:r>
    </w:p>
    <w:p w14:paraId="453D9D28" w14:textId="18F491C7" w:rsidR="00107ED0" w:rsidRPr="008D1759" w:rsidRDefault="00D202CF" w:rsidP="0068465E">
      <w:pPr>
        <w:pStyle w:val="Naslovpredpisa"/>
        <w:spacing w:before="0" w:after="0" w:line="260" w:lineRule="exact"/>
        <w:jc w:val="right"/>
        <w:rPr>
          <w:sz w:val="20"/>
          <w:szCs w:val="20"/>
        </w:rPr>
      </w:pPr>
      <w:r>
        <w:rPr>
          <w:sz w:val="20"/>
          <w:szCs w:val="20"/>
        </w:rPr>
        <w:t>(EVA</w:t>
      </w:r>
      <w:r w:rsidR="00352473">
        <w:rPr>
          <w:sz w:val="20"/>
          <w:szCs w:val="20"/>
        </w:rPr>
        <w:t xml:space="preserve"> 2016-1611-0004</w:t>
      </w:r>
      <w:r>
        <w:rPr>
          <w:sz w:val="20"/>
          <w:szCs w:val="20"/>
        </w:rPr>
        <w:t>)</w:t>
      </w:r>
    </w:p>
    <w:tbl>
      <w:tblPr>
        <w:tblW w:w="0" w:type="auto"/>
        <w:tblLook w:val="04A0" w:firstRow="1" w:lastRow="0" w:firstColumn="1" w:lastColumn="0" w:noHBand="0" w:noVBand="1"/>
      </w:tblPr>
      <w:tblGrid>
        <w:gridCol w:w="9213"/>
      </w:tblGrid>
      <w:tr w:rsidR="00107ED0" w:rsidRPr="008D1759" w14:paraId="453D9D2B" w14:textId="77777777" w:rsidTr="0068465E">
        <w:tc>
          <w:tcPr>
            <w:tcW w:w="9213" w:type="dxa"/>
          </w:tcPr>
          <w:p w14:paraId="453D9D29" w14:textId="77777777" w:rsidR="00107ED0" w:rsidRPr="008D1759" w:rsidRDefault="00107ED0" w:rsidP="00E455F9">
            <w:pPr>
              <w:pStyle w:val="Naslovpredpisa"/>
              <w:spacing w:before="0" w:after="0" w:line="260" w:lineRule="exact"/>
              <w:rPr>
                <w:sz w:val="20"/>
                <w:szCs w:val="20"/>
              </w:rPr>
            </w:pPr>
            <w:r w:rsidRPr="008D1759">
              <w:rPr>
                <w:sz w:val="20"/>
                <w:szCs w:val="20"/>
              </w:rPr>
              <w:t xml:space="preserve">ZAKON </w:t>
            </w:r>
          </w:p>
          <w:p w14:paraId="453D9D2A" w14:textId="77777777" w:rsidR="00107ED0" w:rsidRPr="008D1759" w:rsidRDefault="009A4A5C" w:rsidP="00755E06">
            <w:pPr>
              <w:pStyle w:val="Naslovpredpisa"/>
              <w:spacing w:before="0" w:after="0" w:line="260" w:lineRule="exact"/>
              <w:rPr>
                <w:sz w:val="20"/>
                <w:szCs w:val="20"/>
              </w:rPr>
            </w:pPr>
            <w:r>
              <w:rPr>
                <w:sz w:val="20"/>
                <w:szCs w:val="20"/>
              </w:rPr>
              <w:t xml:space="preserve">O </w:t>
            </w:r>
            <w:r w:rsidR="00755E06">
              <w:rPr>
                <w:sz w:val="20"/>
                <w:szCs w:val="20"/>
              </w:rPr>
              <w:t>IZVAJANJU CARINSKE ZAKONODAJE EVROPSKE UNIJE (ZICZEU)</w:t>
            </w:r>
          </w:p>
        </w:tc>
      </w:tr>
      <w:tr w:rsidR="00107ED0" w:rsidRPr="008D1759" w14:paraId="453D9D2E" w14:textId="77777777" w:rsidTr="0068465E">
        <w:tc>
          <w:tcPr>
            <w:tcW w:w="9213" w:type="dxa"/>
          </w:tcPr>
          <w:p w14:paraId="453D9D2C" w14:textId="77777777" w:rsidR="00755E06" w:rsidRDefault="00755E06" w:rsidP="00E455F9">
            <w:pPr>
              <w:pStyle w:val="Poglavje"/>
              <w:spacing w:before="0" w:after="0" w:line="260" w:lineRule="exact"/>
              <w:jc w:val="left"/>
              <w:rPr>
                <w:sz w:val="20"/>
                <w:szCs w:val="20"/>
              </w:rPr>
            </w:pPr>
          </w:p>
          <w:p w14:paraId="453D9D2D" w14:textId="77777777" w:rsidR="00107ED0" w:rsidRPr="008D1759" w:rsidRDefault="00107ED0" w:rsidP="00E455F9">
            <w:pPr>
              <w:pStyle w:val="Poglavje"/>
              <w:spacing w:before="0" w:after="0" w:line="260" w:lineRule="exact"/>
              <w:jc w:val="left"/>
              <w:rPr>
                <w:sz w:val="20"/>
                <w:szCs w:val="20"/>
              </w:rPr>
            </w:pPr>
            <w:r w:rsidRPr="008D1759">
              <w:rPr>
                <w:sz w:val="20"/>
                <w:szCs w:val="20"/>
              </w:rPr>
              <w:t>I. UVOD</w:t>
            </w:r>
          </w:p>
        </w:tc>
      </w:tr>
      <w:tr w:rsidR="00107ED0" w:rsidRPr="008D1759" w14:paraId="453D9D30" w14:textId="77777777" w:rsidTr="0068465E">
        <w:tc>
          <w:tcPr>
            <w:tcW w:w="9213" w:type="dxa"/>
          </w:tcPr>
          <w:p w14:paraId="453D9D2F" w14:textId="77777777" w:rsidR="00107ED0" w:rsidRPr="008D1759" w:rsidRDefault="00107ED0" w:rsidP="00E455F9">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107ED0" w:rsidRPr="00A36298" w14:paraId="453D9D3C" w14:textId="77777777" w:rsidTr="0068465E">
        <w:tc>
          <w:tcPr>
            <w:tcW w:w="9213" w:type="dxa"/>
          </w:tcPr>
          <w:p w14:paraId="7E8AF92F" w14:textId="0515C6B7" w:rsidR="00352473" w:rsidRPr="00A36298" w:rsidRDefault="00352473" w:rsidP="00352473">
            <w:pPr>
              <w:spacing w:after="0" w:line="260" w:lineRule="exact"/>
              <w:jc w:val="both"/>
              <w:rPr>
                <w:rFonts w:ascii="Arial" w:eastAsia="Times New Roman" w:hAnsi="Arial" w:cs="Arial"/>
                <w:sz w:val="20"/>
                <w:szCs w:val="20"/>
                <w:lang w:eastAsia="sl-SI"/>
              </w:rPr>
            </w:pPr>
            <w:r w:rsidRPr="00A36298">
              <w:rPr>
                <w:rFonts w:ascii="Arial" w:eastAsia="Times New Roman" w:hAnsi="Arial" w:cs="Arial"/>
                <w:sz w:val="20"/>
                <w:szCs w:val="20"/>
                <w:lang w:eastAsia="sl-SI"/>
              </w:rPr>
              <w:t>Republika Slovenija je z vstopom v Evropsko unijo (v nadaljnjem besedilu: Unija) začela v celoti uporabljati predpise Unije, ki urejajo delovanje carinske unije. Medtem ko poslovanje slovenskih gospodarskih subjektov z gospodarskimi subjekti iz drugih držav članic Unije temelji na štirih svoboščinah notranjega trga (prost</w:t>
            </w:r>
            <w:r w:rsidR="00DA11A9">
              <w:rPr>
                <w:rFonts w:ascii="Arial" w:eastAsia="Times New Roman" w:hAnsi="Arial" w:cs="Arial"/>
                <w:sz w:val="20"/>
                <w:szCs w:val="20"/>
                <w:lang w:eastAsia="sl-SI"/>
              </w:rPr>
              <w:t>i</w:t>
            </w:r>
            <w:r w:rsidRPr="00A36298">
              <w:rPr>
                <w:rFonts w:ascii="Arial" w:eastAsia="Times New Roman" w:hAnsi="Arial" w:cs="Arial"/>
                <w:sz w:val="20"/>
                <w:szCs w:val="20"/>
                <w:lang w:eastAsia="sl-SI"/>
              </w:rPr>
              <w:t xml:space="preserve"> pretok blaga, storitev, kapitala in ljudi), je </w:t>
            </w:r>
            <w:r w:rsidR="00DA11A9" w:rsidRPr="00A36298">
              <w:rPr>
                <w:rFonts w:ascii="Arial" w:eastAsia="Times New Roman" w:hAnsi="Arial" w:cs="Arial"/>
                <w:sz w:val="20"/>
                <w:szCs w:val="20"/>
                <w:lang w:eastAsia="sl-SI"/>
              </w:rPr>
              <w:t xml:space="preserve">treba </w:t>
            </w:r>
            <w:r w:rsidRPr="00A36298">
              <w:rPr>
                <w:rFonts w:ascii="Arial" w:eastAsia="Times New Roman" w:hAnsi="Arial" w:cs="Arial"/>
                <w:sz w:val="20"/>
                <w:szCs w:val="20"/>
                <w:lang w:eastAsia="sl-SI"/>
              </w:rPr>
              <w:t xml:space="preserve">pri trgovanju z blagom iz tretjih držav vedno upoštevati carinske predpise Unije. Vendar pa tudi pri trgovanju z blagom v okviru carinske unije načelo prostega trgovanja med državami članicami ne velja na splošno, ampak velja le za blago, ki je po poreklu iz držav članic ali ima status </w:t>
            </w:r>
            <w:proofErr w:type="spellStart"/>
            <w:r w:rsidRPr="00A36298">
              <w:rPr>
                <w:rFonts w:ascii="Arial" w:eastAsia="Times New Roman" w:hAnsi="Arial" w:cs="Arial"/>
                <w:sz w:val="20"/>
                <w:szCs w:val="20"/>
                <w:lang w:eastAsia="sl-SI"/>
              </w:rPr>
              <w:t>unijskega</w:t>
            </w:r>
            <w:proofErr w:type="spellEnd"/>
            <w:r w:rsidRPr="00A36298">
              <w:rPr>
                <w:rFonts w:ascii="Arial" w:eastAsia="Times New Roman" w:hAnsi="Arial" w:cs="Arial"/>
                <w:sz w:val="20"/>
                <w:szCs w:val="20"/>
                <w:lang w:eastAsia="sl-SI"/>
              </w:rPr>
              <w:t xml:space="preserve"> blaga. Zato pri poslovanju med državami članicami ne govorimo več o uvozu oziroma izvozu blaga</w:t>
            </w:r>
            <w:r w:rsidR="00DA11A9">
              <w:rPr>
                <w:rFonts w:ascii="Arial" w:eastAsia="Times New Roman" w:hAnsi="Arial" w:cs="Arial"/>
                <w:sz w:val="20"/>
                <w:szCs w:val="20"/>
                <w:lang w:eastAsia="sl-SI"/>
              </w:rPr>
              <w:t>,</w:t>
            </w:r>
            <w:r w:rsidRPr="00A36298">
              <w:rPr>
                <w:rFonts w:ascii="Arial" w:eastAsia="Times New Roman" w:hAnsi="Arial" w:cs="Arial"/>
                <w:sz w:val="20"/>
                <w:szCs w:val="20"/>
                <w:lang w:eastAsia="sl-SI"/>
              </w:rPr>
              <w:t xml:space="preserve"> temveč o tako imenovanih </w:t>
            </w:r>
            <w:proofErr w:type="spellStart"/>
            <w:r w:rsidRPr="00CD6088">
              <w:rPr>
                <w:rFonts w:ascii="Arial" w:eastAsia="Times New Roman" w:hAnsi="Arial" w:cs="Arial"/>
                <w:sz w:val="20"/>
                <w:szCs w:val="20"/>
                <w:lang w:eastAsia="sl-SI"/>
              </w:rPr>
              <w:t>intrakomunitarnih</w:t>
            </w:r>
            <w:proofErr w:type="spellEnd"/>
            <w:r w:rsidRPr="00A36298">
              <w:rPr>
                <w:rFonts w:ascii="Arial" w:eastAsia="Times New Roman" w:hAnsi="Arial" w:cs="Arial"/>
                <w:sz w:val="20"/>
                <w:szCs w:val="20"/>
                <w:lang w:eastAsia="sl-SI"/>
              </w:rPr>
              <w:t xml:space="preserve"> pridobitvah in dobavah, za katere pa ne veljajo pravila carinske zakonodaje</w:t>
            </w:r>
            <w:r w:rsidR="00DA11A9">
              <w:rPr>
                <w:rFonts w:ascii="Arial" w:eastAsia="Times New Roman" w:hAnsi="Arial" w:cs="Arial"/>
                <w:sz w:val="20"/>
                <w:szCs w:val="20"/>
                <w:lang w:eastAsia="sl-SI"/>
              </w:rPr>
              <w:t>,</w:t>
            </w:r>
            <w:r w:rsidRPr="00A36298">
              <w:rPr>
                <w:rFonts w:ascii="Arial" w:eastAsia="Times New Roman" w:hAnsi="Arial" w:cs="Arial"/>
                <w:sz w:val="20"/>
                <w:szCs w:val="20"/>
                <w:lang w:eastAsia="sl-SI"/>
              </w:rPr>
              <w:t xml:space="preserve"> temveč pravila notranjega trga.</w:t>
            </w:r>
          </w:p>
          <w:p w14:paraId="34866A40" w14:textId="77777777"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3A6DB90" w14:textId="598EB996"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352473">
              <w:rPr>
                <w:rFonts w:ascii="Arial" w:eastAsia="Times New Roman" w:hAnsi="Arial" w:cs="Arial"/>
                <w:sz w:val="20"/>
                <w:szCs w:val="20"/>
                <w:lang w:eastAsia="sl-SI"/>
              </w:rPr>
              <w:t xml:space="preserve">Predpisi Unije s področja carinske unije se neposredno uporabljajo, zato njihov prenos v </w:t>
            </w:r>
            <w:r w:rsidRPr="00C86544">
              <w:rPr>
                <w:rFonts w:ascii="Arial" w:eastAsia="Times New Roman" w:hAnsi="Arial" w:cs="Arial"/>
                <w:sz w:val="20"/>
                <w:szCs w:val="20"/>
                <w:lang w:eastAsia="sl-SI"/>
              </w:rPr>
              <w:t xml:space="preserve">nacionalno </w:t>
            </w:r>
            <w:r w:rsidRPr="00352473">
              <w:rPr>
                <w:rFonts w:ascii="Arial" w:eastAsia="Times New Roman" w:hAnsi="Arial" w:cs="Arial"/>
                <w:sz w:val="20"/>
                <w:szCs w:val="20"/>
                <w:lang w:eastAsia="sl-SI"/>
              </w:rPr>
              <w:t xml:space="preserve">zakonodajo ni potreben. S članstvom Republike Slovenije v Unijo se je </w:t>
            </w:r>
            <w:r w:rsidR="00DA11A9">
              <w:rPr>
                <w:rFonts w:ascii="Arial" w:eastAsia="Times New Roman" w:hAnsi="Arial" w:cs="Arial"/>
                <w:sz w:val="20"/>
                <w:szCs w:val="20"/>
                <w:lang w:eastAsia="sl-SI"/>
              </w:rPr>
              <w:t>za</w:t>
            </w:r>
            <w:r w:rsidRPr="00352473">
              <w:rPr>
                <w:rFonts w:ascii="Arial" w:eastAsia="Times New Roman" w:hAnsi="Arial" w:cs="Arial"/>
                <w:sz w:val="20"/>
                <w:szCs w:val="20"/>
                <w:lang w:eastAsia="sl-SI"/>
              </w:rPr>
              <w:t xml:space="preserve">čela neposredno uporabljati carinska zakonodaja Unije, ki je objavljena v </w:t>
            </w:r>
            <w:r w:rsidRPr="00CD6088">
              <w:rPr>
                <w:rFonts w:ascii="Arial" w:eastAsia="Times New Roman" w:hAnsi="Arial" w:cs="Arial"/>
                <w:sz w:val="20"/>
                <w:szCs w:val="20"/>
                <w:lang w:eastAsia="sl-SI"/>
              </w:rPr>
              <w:t>evropskem uradnem listu.</w:t>
            </w:r>
            <w:r w:rsidRPr="00352473">
              <w:rPr>
                <w:rFonts w:ascii="Arial" w:eastAsia="Times New Roman" w:hAnsi="Arial" w:cs="Arial"/>
                <w:sz w:val="20"/>
                <w:szCs w:val="20"/>
                <w:lang w:eastAsia="sl-SI"/>
              </w:rPr>
              <w:t xml:space="preserve"> Čeprav je velika večina pristojnosti pri izvajanju carinske politike prenesena na evropske institucije, pa ostajajo nekatera področja, </w:t>
            </w:r>
            <w:r w:rsidR="00DA11A9">
              <w:rPr>
                <w:rFonts w:ascii="Arial" w:eastAsia="Times New Roman" w:hAnsi="Arial" w:cs="Arial"/>
                <w:sz w:val="20"/>
                <w:szCs w:val="20"/>
                <w:lang w:eastAsia="sl-SI"/>
              </w:rPr>
              <w:t>na katerih</w:t>
            </w:r>
            <w:r w:rsidR="00DA11A9" w:rsidRPr="00352473">
              <w:rPr>
                <w:rFonts w:ascii="Arial" w:eastAsia="Times New Roman" w:hAnsi="Arial" w:cs="Arial"/>
                <w:sz w:val="20"/>
                <w:szCs w:val="20"/>
                <w:lang w:eastAsia="sl-SI"/>
              </w:rPr>
              <w:t xml:space="preserve"> </w:t>
            </w:r>
            <w:r w:rsidRPr="00352473">
              <w:rPr>
                <w:rFonts w:ascii="Arial" w:eastAsia="Times New Roman" w:hAnsi="Arial" w:cs="Arial"/>
                <w:sz w:val="20"/>
                <w:szCs w:val="20"/>
                <w:lang w:eastAsia="sl-SI"/>
              </w:rPr>
              <w:t xml:space="preserve">imajo države članice možnost nacionalne ureditve. Po vzoru nekaterih drugih držav članic (Avstrija, Nemčija in Nizozemska) je bil tudi v Republiki Sloveniji sprejet poseben zakon, v katerem so ta področja posebej urejena. Gre za področja, na katerih carinska zakonodaja Unije daje državam članicam možnost ali pa dolžnost določena vprašanja urediti z </w:t>
            </w:r>
            <w:r w:rsidRPr="009C6A96">
              <w:rPr>
                <w:rFonts w:ascii="Arial" w:eastAsia="Times New Roman" w:hAnsi="Arial" w:cs="Arial"/>
                <w:sz w:val="20"/>
                <w:szCs w:val="20"/>
                <w:lang w:eastAsia="sl-SI"/>
              </w:rPr>
              <w:t xml:space="preserve">nacionalnimi </w:t>
            </w:r>
            <w:r w:rsidRPr="00352473">
              <w:rPr>
                <w:rFonts w:ascii="Arial" w:eastAsia="Times New Roman" w:hAnsi="Arial" w:cs="Arial"/>
                <w:sz w:val="20"/>
                <w:szCs w:val="20"/>
                <w:lang w:eastAsia="sl-SI"/>
              </w:rPr>
              <w:t>predpisi (npr. določitev pristojnih organov, opredelitev postopkov, spreje</w:t>
            </w:r>
            <w:r w:rsidR="00DA11A9">
              <w:rPr>
                <w:rFonts w:ascii="Arial" w:eastAsia="Times New Roman" w:hAnsi="Arial" w:cs="Arial"/>
                <w:sz w:val="20"/>
                <w:szCs w:val="20"/>
                <w:lang w:eastAsia="sl-SI"/>
              </w:rPr>
              <w:t>tje</w:t>
            </w:r>
            <w:r w:rsidRPr="00352473">
              <w:rPr>
                <w:rFonts w:ascii="Arial" w:eastAsia="Times New Roman" w:hAnsi="Arial" w:cs="Arial"/>
                <w:sz w:val="20"/>
                <w:szCs w:val="20"/>
                <w:lang w:eastAsia="sl-SI"/>
              </w:rPr>
              <w:t xml:space="preserve"> kazenskih določb z namenom zagotovitve pravilnega izvajanja carinske zakonodaje in ustreznega sankcioniranja morebitnih kršitev). </w:t>
            </w:r>
          </w:p>
          <w:p w14:paraId="5341F3A3" w14:textId="77777777"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42C8344" w14:textId="537298FE"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352473">
              <w:rPr>
                <w:rFonts w:ascii="Arial" w:eastAsia="Times New Roman" w:hAnsi="Arial" w:cs="Arial"/>
                <w:sz w:val="20"/>
                <w:szCs w:val="20"/>
                <w:lang w:eastAsia="sl-SI"/>
              </w:rPr>
              <w:t xml:space="preserve">Veljavni Zakon o izvajanju carinskih predpisov Evropske skupnosti (v nadaljnjem besedilu: ZICPES) je sprejel Državni zbor Republike Slovenije na seji 27. februarja 2004 in je bil objavljen v Uradnem listu RS, št. 25/04 z dne 19. 3. 2004. ZICPES je bil zaradi sprememb na področju carinskih predpisov Unije in nacionalnih potreb za </w:t>
            </w:r>
            <w:r w:rsidR="009B467E">
              <w:rPr>
                <w:rFonts w:ascii="Arial" w:eastAsia="Times New Roman" w:hAnsi="Arial" w:cs="Arial"/>
                <w:sz w:val="20"/>
                <w:szCs w:val="20"/>
                <w:lang w:eastAsia="sl-SI"/>
              </w:rPr>
              <w:t xml:space="preserve">njihovo </w:t>
            </w:r>
            <w:r w:rsidRPr="00352473">
              <w:rPr>
                <w:rFonts w:ascii="Arial" w:eastAsia="Times New Roman" w:hAnsi="Arial" w:cs="Arial"/>
                <w:sz w:val="20"/>
                <w:szCs w:val="20"/>
                <w:lang w:eastAsia="sl-SI"/>
              </w:rPr>
              <w:t>izvajanje dvakrat spremenjen in dopolnjen, in sicer z Zakonom o spremembah in dopolnitvah Zakona o izvajanju carinskih predpisov Evropske skupnosti – ZICPES-A (Uradni list RS, št. 111/07 z dne 5. 12. 2007) in Zakonom o spremembah in dopolnitvah Zakona o izvajanju carinskih predpisov Evropske skupnosti – ZICPES-B (Uradni list RS, št. 55/15 z dne 24.</w:t>
            </w:r>
            <w:r w:rsidR="009B467E">
              <w:rPr>
                <w:rFonts w:ascii="Arial" w:eastAsia="Times New Roman" w:hAnsi="Arial" w:cs="Arial"/>
                <w:sz w:val="20"/>
                <w:szCs w:val="20"/>
                <w:lang w:eastAsia="sl-SI"/>
              </w:rPr>
              <w:t> </w:t>
            </w:r>
            <w:r w:rsidRPr="00352473">
              <w:rPr>
                <w:rFonts w:ascii="Arial" w:eastAsia="Times New Roman" w:hAnsi="Arial" w:cs="Arial"/>
                <w:sz w:val="20"/>
                <w:szCs w:val="20"/>
                <w:lang w:eastAsia="sl-SI"/>
              </w:rPr>
              <w:t>7.</w:t>
            </w:r>
            <w:r w:rsidR="009B467E">
              <w:rPr>
                <w:rFonts w:ascii="Arial" w:eastAsia="Times New Roman" w:hAnsi="Arial" w:cs="Arial"/>
                <w:sz w:val="20"/>
                <w:szCs w:val="20"/>
                <w:lang w:eastAsia="sl-SI"/>
              </w:rPr>
              <w:t> </w:t>
            </w:r>
            <w:r w:rsidRPr="00352473">
              <w:rPr>
                <w:rFonts w:ascii="Arial" w:eastAsia="Times New Roman" w:hAnsi="Arial" w:cs="Arial"/>
                <w:sz w:val="20"/>
                <w:szCs w:val="20"/>
                <w:lang w:eastAsia="sl-SI"/>
              </w:rPr>
              <w:t>2015).</w:t>
            </w:r>
          </w:p>
          <w:p w14:paraId="5AB49361" w14:textId="77777777"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C86DB9C" w14:textId="2EE59526" w:rsidR="00352473" w:rsidRPr="00A36298" w:rsidRDefault="00352473" w:rsidP="00A3629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6298">
              <w:rPr>
                <w:rFonts w:ascii="Arial" w:eastAsia="Times New Roman" w:hAnsi="Arial" w:cs="Arial"/>
                <w:sz w:val="20"/>
                <w:szCs w:val="20"/>
                <w:lang w:eastAsia="sl-SI"/>
              </w:rPr>
              <w:t xml:space="preserve">Na ravni Unije je bila sprejeta nova uredba o carinskem zakoniku Unije. Uredba (EU) št. 952/2013 Evropskega parlamenta in Sveta z dne 9. oktobra 2013 o carinskem zakoniku Unije (UL L št. 269 z </w:t>
            </w:r>
            <w:r w:rsidR="009B467E">
              <w:rPr>
                <w:rFonts w:ascii="Arial" w:eastAsia="Times New Roman" w:hAnsi="Arial" w:cs="Arial"/>
                <w:sz w:val="20"/>
                <w:szCs w:val="20"/>
                <w:lang w:eastAsia="sl-SI"/>
              </w:rPr>
              <w:t xml:space="preserve">dne </w:t>
            </w:r>
            <w:r w:rsidRPr="00A36298">
              <w:rPr>
                <w:rFonts w:ascii="Arial" w:eastAsia="Times New Roman" w:hAnsi="Arial" w:cs="Arial"/>
                <w:sz w:val="20"/>
                <w:szCs w:val="20"/>
                <w:lang w:eastAsia="sl-SI"/>
              </w:rPr>
              <w:t xml:space="preserve">10. 10. 2013, str. 1, v nadaljnjem besedilu: Uredba 952/2013/EU), ki velja od 30. 10. 2013, se začne v celoti uporabljati 1. maja 2016. K </w:t>
            </w:r>
            <w:r w:rsidR="009B467E">
              <w:rPr>
                <w:rFonts w:ascii="Arial" w:eastAsia="Times New Roman" w:hAnsi="Arial" w:cs="Arial"/>
                <w:sz w:val="20"/>
                <w:szCs w:val="20"/>
                <w:lang w:eastAsia="sl-SI"/>
              </w:rPr>
              <w:t>u</w:t>
            </w:r>
            <w:r w:rsidRPr="00A36298">
              <w:rPr>
                <w:rFonts w:ascii="Arial" w:eastAsia="Times New Roman" w:hAnsi="Arial" w:cs="Arial"/>
                <w:sz w:val="20"/>
                <w:szCs w:val="20"/>
                <w:lang w:eastAsia="sl-SI"/>
              </w:rPr>
              <w:t xml:space="preserve">redbi sta </w:t>
            </w:r>
            <w:r w:rsidR="009B467E" w:rsidRPr="00A36298">
              <w:rPr>
                <w:rFonts w:ascii="Arial" w:eastAsia="Times New Roman" w:hAnsi="Arial" w:cs="Arial"/>
                <w:sz w:val="20"/>
                <w:szCs w:val="20"/>
                <w:lang w:eastAsia="sl-SI"/>
              </w:rPr>
              <w:t xml:space="preserve">bili </w:t>
            </w:r>
            <w:r w:rsidRPr="00A36298">
              <w:rPr>
                <w:rFonts w:ascii="Arial" w:eastAsia="Times New Roman" w:hAnsi="Arial" w:cs="Arial"/>
                <w:sz w:val="20"/>
                <w:szCs w:val="20"/>
                <w:lang w:eastAsia="sl-SI"/>
              </w:rPr>
              <w:t>na podlagi prenosa in podelitve pooblastil na Evropsko komisijo sprejeti dve uredbi, in sicer Delegirana uredba Komisije (EU) 2015/2446 z dne 28.</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julija 2015 o dopolnitvi Uredbe (EU) št. 952/2013 Evropskega parlamenta in Sveta o podrobnih pravilih v zvezi z nekaterimi določbami carinskega zakonika Unije (UL L št. 343 z dne 29.</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12.</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2015, str. 1, v nadaljnjem besedilu: Uredba 2015/2446/EU) in Izvedbena uredba Komisije (EU) 2015/2447 z dne 24. novembra 2015 o določitvi podrobnih pravil za izvajanje nekaterih določb Uredbe (EU) št. 952/2013 Evropskega parlamenta in Sveta o carinskem zakoniku Unije (UL L št. 343 z dne 29.</w:t>
            </w:r>
            <w:r w:rsidR="009B467E">
              <w:t> </w:t>
            </w:r>
            <w:r w:rsidRPr="009C6A96">
              <w:t>12</w:t>
            </w:r>
            <w:r w:rsidRPr="00A36298">
              <w:rPr>
                <w:rFonts w:ascii="Arial" w:eastAsia="Times New Roman" w:hAnsi="Arial" w:cs="Arial"/>
                <w:sz w:val="20"/>
                <w:szCs w:val="20"/>
                <w:lang w:eastAsia="sl-SI"/>
              </w:rPr>
              <w:t>.</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 xml:space="preserve">2015, str. 558, v nadaljnjem besedilu: Uredba 2015/2447/EU). </w:t>
            </w:r>
          </w:p>
          <w:p w14:paraId="3CA3D4AD" w14:textId="77777777" w:rsidR="00352473" w:rsidRPr="00A36298" w:rsidRDefault="00352473" w:rsidP="00352473">
            <w:pPr>
              <w:tabs>
                <w:tab w:val="left" w:pos="5783"/>
              </w:tabs>
              <w:autoSpaceDE w:val="0"/>
              <w:autoSpaceDN w:val="0"/>
              <w:adjustRightInd w:val="0"/>
              <w:spacing w:after="0" w:line="240" w:lineRule="auto"/>
              <w:jc w:val="both"/>
              <w:rPr>
                <w:rFonts w:ascii="Arial" w:eastAsia="Times New Roman" w:hAnsi="Arial" w:cs="Arial"/>
                <w:sz w:val="20"/>
                <w:szCs w:val="20"/>
                <w:lang w:eastAsia="sl-SI"/>
              </w:rPr>
            </w:pPr>
          </w:p>
          <w:p w14:paraId="7422C4FD" w14:textId="54C4DAAA" w:rsidR="00352473" w:rsidRPr="00A36298" w:rsidRDefault="00B27F8B" w:rsidP="00A3629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Konec februarja oziroma v začetku</w:t>
            </w:r>
            <w:r w:rsidR="00352473" w:rsidRPr="00A36298">
              <w:rPr>
                <w:rFonts w:ascii="Arial" w:eastAsia="Times New Roman" w:hAnsi="Arial" w:cs="Arial"/>
                <w:sz w:val="20"/>
                <w:szCs w:val="20"/>
                <w:lang w:eastAsia="sl-SI"/>
              </w:rPr>
              <w:t xml:space="preserve"> marc</w:t>
            </w:r>
            <w:r>
              <w:rPr>
                <w:rFonts w:ascii="Arial" w:eastAsia="Times New Roman" w:hAnsi="Arial" w:cs="Arial"/>
                <w:sz w:val="20"/>
                <w:szCs w:val="20"/>
                <w:lang w:eastAsia="sl-SI"/>
              </w:rPr>
              <w:t>a</w:t>
            </w:r>
            <w:r w:rsidR="00352473" w:rsidRPr="00A36298">
              <w:rPr>
                <w:rFonts w:ascii="Arial" w:eastAsia="Times New Roman" w:hAnsi="Arial" w:cs="Arial"/>
                <w:sz w:val="20"/>
                <w:szCs w:val="20"/>
                <w:lang w:eastAsia="sl-SI"/>
              </w:rPr>
              <w:t xml:space="preserve"> 2016 se pričakuje še objava Delegirane uredbe Komisije (EU) z dne 17. 12. 2015 o dopolnitvi Uredbe (EU) št. 952/2013 Evropskega parlamenta in Sveta v zvezi s prehodnimi določbami za nekatere določbe carinskega zakonika Unije, kadar zadevni elektronski sistemi še ne delujejo, in o spremembi Delegirane uredbe (EU) 2015/2446. Ta </w:t>
            </w:r>
            <w:r w:rsidR="009B467E">
              <w:rPr>
                <w:rFonts w:ascii="Arial" w:eastAsia="Times New Roman" w:hAnsi="Arial" w:cs="Arial"/>
                <w:sz w:val="20"/>
                <w:szCs w:val="20"/>
                <w:lang w:eastAsia="sl-SI"/>
              </w:rPr>
              <w:t>u</w:t>
            </w:r>
            <w:r w:rsidR="00352473" w:rsidRPr="00A36298">
              <w:rPr>
                <w:rFonts w:ascii="Arial" w:eastAsia="Times New Roman" w:hAnsi="Arial" w:cs="Arial"/>
                <w:sz w:val="20"/>
                <w:szCs w:val="20"/>
                <w:lang w:eastAsia="sl-SI"/>
              </w:rPr>
              <w:t xml:space="preserve">redba omogoča nemoteno delovanje vseh postopkov med prehodom na področju informacijskih tehnologij, </w:t>
            </w:r>
            <w:r w:rsidR="00352473" w:rsidRPr="00A36298">
              <w:rPr>
                <w:rFonts w:ascii="Arial" w:eastAsia="Times New Roman" w:hAnsi="Arial" w:cs="Arial"/>
                <w:sz w:val="20"/>
                <w:szCs w:val="20"/>
                <w:lang w:eastAsia="sl-SI"/>
              </w:rPr>
              <w:lastRenderedPageBreak/>
              <w:t xml:space="preserve">kakor je določeno v Uredbi 952/2013/EU, saj je njen cilj zagotovitev nemotenih trgovinskih tokov in ustreznega nadzora, </w:t>
            </w:r>
            <w:r w:rsidR="009B467E">
              <w:rPr>
                <w:rFonts w:ascii="Arial" w:eastAsia="Times New Roman" w:hAnsi="Arial" w:cs="Arial"/>
                <w:sz w:val="20"/>
                <w:szCs w:val="20"/>
                <w:lang w:eastAsia="sl-SI"/>
              </w:rPr>
              <w:t xml:space="preserve">čeprav </w:t>
            </w:r>
            <w:r w:rsidR="00352473" w:rsidRPr="00A36298">
              <w:rPr>
                <w:rFonts w:ascii="Arial" w:eastAsia="Times New Roman" w:hAnsi="Arial" w:cs="Arial"/>
                <w:sz w:val="20"/>
                <w:szCs w:val="20"/>
                <w:lang w:eastAsia="sl-SI"/>
              </w:rPr>
              <w:t xml:space="preserve">se nekateri </w:t>
            </w:r>
            <w:r w:rsidR="00352473" w:rsidRPr="00706F56">
              <w:rPr>
                <w:rFonts w:ascii="Arial" w:eastAsia="Times New Roman" w:hAnsi="Arial" w:cs="Arial"/>
                <w:sz w:val="20"/>
                <w:szCs w:val="20"/>
                <w:lang w:eastAsia="sl-SI"/>
              </w:rPr>
              <w:t>sistemi IT</w:t>
            </w:r>
            <w:r w:rsidR="00352473" w:rsidRPr="00A36298">
              <w:rPr>
                <w:rFonts w:ascii="Arial" w:eastAsia="Times New Roman" w:hAnsi="Arial" w:cs="Arial"/>
                <w:sz w:val="20"/>
                <w:szCs w:val="20"/>
                <w:lang w:eastAsia="sl-SI"/>
              </w:rPr>
              <w:t xml:space="preserve">, potrebni za izvajanje Uredbe 952/2013/EU, 1. maja 2016 še ne bodo uporabljali ali bili posodobljeni. </w:t>
            </w:r>
            <w:r w:rsidR="00352473" w:rsidRPr="009C6A96">
              <w:rPr>
                <w:rFonts w:ascii="Arial" w:eastAsia="Times New Roman" w:hAnsi="Arial" w:cs="Arial"/>
                <w:sz w:val="20"/>
                <w:szCs w:val="20"/>
                <w:lang w:eastAsia="sl-SI"/>
              </w:rPr>
              <w:t>Uredb</w:t>
            </w:r>
            <w:r w:rsidR="009B467E" w:rsidRPr="009C6A96">
              <w:rPr>
                <w:rFonts w:ascii="Arial" w:eastAsia="Times New Roman" w:hAnsi="Arial" w:cs="Arial"/>
                <w:sz w:val="20"/>
                <w:szCs w:val="20"/>
                <w:lang w:eastAsia="sl-SI"/>
              </w:rPr>
              <w:t>o</w:t>
            </w:r>
            <w:r w:rsidR="00352473" w:rsidRPr="009C6A96">
              <w:rPr>
                <w:rFonts w:ascii="Arial" w:eastAsia="Times New Roman" w:hAnsi="Arial" w:cs="Arial"/>
                <w:sz w:val="20"/>
                <w:szCs w:val="20"/>
                <w:lang w:eastAsia="sl-SI"/>
              </w:rPr>
              <w:t xml:space="preserve"> je 17. 12. 2015 potr</w:t>
            </w:r>
            <w:r w:rsidR="009B467E" w:rsidRPr="009C6A96">
              <w:rPr>
                <w:rFonts w:ascii="Arial" w:eastAsia="Times New Roman" w:hAnsi="Arial" w:cs="Arial"/>
                <w:sz w:val="20"/>
                <w:szCs w:val="20"/>
                <w:lang w:eastAsia="sl-SI"/>
              </w:rPr>
              <w:t>dila</w:t>
            </w:r>
            <w:r w:rsidR="00352473" w:rsidRPr="009C6A96">
              <w:rPr>
                <w:rFonts w:ascii="Arial" w:eastAsia="Times New Roman" w:hAnsi="Arial" w:cs="Arial"/>
                <w:sz w:val="20"/>
                <w:szCs w:val="20"/>
                <w:lang w:eastAsia="sl-SI"/>
              </w:rPr>
              <w:t xml:space="preserve"> Evropsk</w:t>
            </w:r>
            <w:r w:rsidR="009B467E" w:rsidRPr="009C6A96">
              <w:rPr>
                <w:rFonts w:ascii="Arial" w:eastAsia="Times New Roman" w:hAnsi="Arial" w:cs="Arial"/>
                <w:sz w:val="20"/>
                <w:szCs w:val="20"/>
                <w:lang w:eastAsia="sl-SI"/>
              </w:rPr>
              <w:t>a</w:t>
            </w:r>
            <w:r w:rsidR="00352473" w:rsidRPr="009C6A96">
              <w:rPr>
                <w:rFonts w:ascii="Arial" w:eastAsia="Times New Roman" w:hAnsi="Arial" w:cs="Arial"/>
                <w:sz w:val="20"/>
                <w:szCs w:val="20"/>
                <w:lang w:eastAsia="sl-SI"/>
              </w:rPr>
              <w:t xml:space="preserve"> komisij</w:t>
            </w:r>
            <w:r w:rsidR="009B467E" w:rsidRPr="009C6A96">
              <w:rPr>
                <w:rFonts w:ascii="Arial" w:eastAsia="Times New Roman" w:hAnsi="Arial" w:cs="Arial"/>
                <w:sz w:val="20"/>
                <w:szCs w:val="20"/>
                <w:lang w:eastAsia="sl-SI"/>
              </w:rPr>
              <w:t>a</w:t>
            </w:r>
            <w:r w:rsidR="00352473" w:rsidRPr="009C6A96">
              <w:rPr>
                <w:rFonts w:ascii="Arial" w:eastAsia="Times New Roman" w:hAnsi="Arial" w:cs="Arial"/>
                <w:sz w:val="20"/>
                <w:szCs w:val="20"/>
                <w:lang w:eastAsia="sl-SI"/>
              </w:rPr>
              <w:t xml:space="preserve"> in ji lahko </w:t>
            </w:r>
            <w:r w:rsidR="00352473" w:rsidRPr="003828F8">
              <w:rPr>
                <w:rFonts w:ascii="Arial" w:eastAsia="Times New Roman" w:hAnsi="Arial" w:cs="Arial"/>
                <w:sz w:val="20"/>
                <w:szCs w:val="20"/>
                <w:lang w:eastAsia="sl-SI"/>
              </w:rPr>
              <w:t xml:space="preserve">v </w:t>
            </w:r>
            <w:r w:rsidR="00352473" w:rsidRPr="009C6A96">
              <w:rPr>
                <w:rFonts w:ascii="Arial" w:eastAsia="Times New Roman" w:hAnsi="Arial" w:cs="Arial"/>
                <w:sz w:val="20"/>
                <w:szCs w:val="20"/>
                <w:lang w:eastAsia="sl-SI"/>
              </w:rPr>
              <w:t>dveh mesec</w:t>
            </w:r>
            <w:r w:rsidR="009C6A96" w:rsidRPr="009C6A96">
              <w:rPr>
                <w:rFonts w:ascii="Arial" w:eastAsia="Times New Roman" w:hAnsi="Arial" w:cs="Arial"/>
                <w:sz w:val="20"/>
                <w:szCs w:val="20"/>
                <w:lang w:eastAsia="sl-SI"/>
              </w:rPr>
              <w:t>ih</w:t>
            </w:r>
            <w:r w:rsidR="00352473" w:rsidRPr="009C6A96">
              <w:rPr>
                <w:rFonts w:ascii="Arial" w:eastAsia="Times New Roman" w:hAnsi="Arial" w:cs="Arial"/>
                <w:sz w:val="20"/>
                <w:szCs w:val="20"/>
                <w:lang w:eastAsia="sl-SI"/>
              </w:rPr>
              <w:t xml:space="preserve"> nasprotujeta tako E</w:t>
            </w:r>
            <w:r w:rsidR="009C6A96" w:rsidRPr="009C6A96">
              <w:rPr>
                <w:rFonts w:ascii="Arial" w:eastAsia="Times New Roman" w:hAnsi="Arial" w:cs="Arial"/>
                <w:sz w:val="20"/>
                <w:szCs w:val="20"/>
                <w:lang w:eastAsia="sl-SI"/>
              </w:rPr>
              <w:t>vropski parlament</w:t>
            </w:r>
            <w:r w:rsidR="00352473" w:rsidRPr="009C6A96">
              <w:rPr>
                <w:rFonts w:ascii="Arial" w:eastAsia="Times New Roman" w:hAnsi="Arial" w:cs="Arial"/>
                <w:sz w:val="20"/>
                <w:szCs w:val="20"/>
                <w:lang w:eastAsia="sl-SI"/>
              </w:rPr>
              <w:t xml:space="preserve"> kot</w:t>
            </w:r>
            <w:r w:rsidR="00352473" w:rsidRPr="00A36298">
              <w:rPr>
                <w:rFonts w:ascii="Arial" w:eastAsia="Times New Roman" w:hAnsi="Arial" w:cs="Arial"/>
                <w:sz w:val="20"/>
                <w:szCs w:val="20"/>
                <w:lang w:eastAsia="sl-SI"/>
              </w:rPr>
              <w:t xml:space="preserve"> Svet. Njen</w:t>
            </w:r>
            <w:r w:rsidR="009B467E">
              <w:rPr>
                <w:rFonts w:ascii="Arial" w:eastAsia="Times New Roman" w:hAnsi="Arial" w:cs="Arial"/>
                <w:sz w:val="20"/>
                <w:szCs w:val="20"/>
                <w:lang w:eastAsia="sl-SI"/>
              </w:rPr>
              <w:t>o</w:t>
            </w:r>
            <w:r w:rsidR="00352473" w:rsidRPr="00A36298">
              <w:rPr>
                <w:rFonts w:ascii="Arial" w:eastAsia="Times New Roman" w:hAnsi="Arial" w:cs="Arial"/>
                <w:sz w:val="20"/>
                <w:szCs w:val="20"/>
                <w:lang w:eastAsia="sl-SI"/>
              </w:rPr>
              <w:t xml:space="preserve"> spreje</w:t>
            </w:r>
            <w:r w:rsidR="009B467E">
              <w:rPr>
                <w:rFonts w:ascii="Arial" w:eastAsia="Times New Roman" w:hAnsi="Arial" w:cs="Arial"/>
                <w:sz w:val="20"/>
                <w:szCs w:val="20"/>
                <w:lang w:eastAsia="sl-SI"/>
              </w:rPr>
              <w:t>tje</w:t>
            </w:r>
            <w:r w:rsidR="00352473" w:rsidRPr="00A36298">
              <w:rPr>
                <w:rFonts w:ascii="Arial" w:eastAsia="Times New Roman" w:hAnsi="Arial" w:cs="Arial"/>
                <w:sz w:val="20"/>
                <w:szCs w:val="20"/>
                <w:lang w:eastAsia="sl-SI"/>
              </w:rPr>
              <w:t xml:space="preserve"> je nujno potreb</w:t>
            </w:r>
            <w:r w:rsidR="009B467E">
              <w:rPr>
                <w:rFonts w:ascii="Arial" w:eastAsia="Times New Roman" w:hAnsi="Arial" w:cs="Arial"/>
                <w:sz w:val="20"/>
                <w:szCs w:val="20"/>
                <w:lang w:eastAsia="sl-SI"/>
              </w:rPr>
              <w:t>no</w:t>
            </w:r>
            <w:r w:rsidR="00352473" w:rsidRPr="00A36298">
              <w:rPr>
                <w:rFonts w:ascii="Arial" w:eastAsia="Times New Roman" w:hAnsi="Arial" w:cs="Arial"/>
                <w:sz w:val="20"/>
                <w:szCs w:val="20"/>
                <w:lang w:eastAsia="sl-SI"/>
              </w:rPr>
              <w:t xml:space="preserve"> do začetka uporabe novega carinskega svežnja. Na ravni U</w:t>
            </w:r>
            <w:r w:rsidR="00831C6A">
              <w:rPr>
                <w:rFonts w:ascii="Arial" w:eastAsia="Times New Roman" w:hAnsi="Arial" w:cs="Arial"/>
                <w:sz w:val="20"/>
                <w:szCs w:val="20"/>
                <w:lang w:eastAsia="sl-SI"/>
              </w:rPr>
              <w:t>nije</w:t>
            </w:r>
            <w:r w:rsidR="00352473" w:rsidRPr="00A36298">
              <w:rPr>
                <w:rFonts w:ascii="Arial" w:eastAsia="Times New Roman" w:hAnsi="Arial" w:cs="Arial"/>
                <w:sz w:val="20"/>
                <w:szCs w:val="20"/>
                <w:lang w:eastAsia="sl-SI"/>
              </w:rPr>
              <w:t xml:space="preserve"> je bil prav tako sprejet Izvedbeni sklep Komisije z dne 29.</w:t>
            </w:r>
            <w:r w:rsidR="009B467E">
              <w:rPr>
                <w:rFonts w:ascii="Arial" w:eastAsia="Times New Roman" w:hAnsi="Arial" w:cs="Arial"/>
                <w:sz w:val="20"/>
                <w:szCs w:val="20"/>
                <w:lang w:eastAsia="sl-SI"/>
              </w:rPr>
              <w:t> </w:t>
            </w:r>
            <w:r w:rsidR="00352473" w:rsidRPr="00A36298">
              <w:rPr>
                <w:rFonts w:ascii="Arial" w:eastAsia="Times New Roman" w:hAnsi="Arial" w:cs="Arial"/>
                <w:sz w:val="20"/>
                <w:szCs w:val="20"/>
                <w:lang w:eastAsia="sl-SI"/>
              </w:rPr>
              <w:t>aprila 2014 o oblikovanju delovnega programa za carinski zakonik Unije 2014/255/EU (UL L št. 134 z dne 7.</w:t>
            </w:r>
            <w:r w:rsidR="009B467E">
              <w:rPr>
                <w:rFonts w:ascii="Arial" w:eastAsia="Times New Roman" w:hAnsi="Arial" w:cs="Arial"/>
                <w:sz w:val="20"/>
                <w:szCs w:val="20"/>
                <w:lang w:eastAsia="sl-SI"/>
              </w:rPr>
              <w:t> </w:t>
            </w:r>
            <w:r w:rsidR="00352473" w:rsidRPr="00A36298">
              <w:rPr>
                <w:rFonts w:ascii="Arial" w:eastAsia="Times New Roman" w:hAnsi="Arial" w:cs="Arial"/>
                <w:sz w:val="20"/>
                <w:szCs w:val="20"/>
                <w:lang w:eastAsia="sl-SI"/>
              </w:rPr>
              <w:t>5.</w:t>
            </w:r>
            <w:r w:rsidR="009B467E">
              <w:rPr>
                <w:rFonts w:ascii="Arial" w:eastAsia="Times New Roman" w:hAnsi="Arial" w:cs="Arial"/>
                <w:sz w:val="20"/>
                <w:szCs w:val="20"/>
                <w:lang w:eastAsia="sl-SI"/>
              </w:rPr>
              <w:t> </w:t>
            </w:r>
            <w:r w:rsidR="00352473" w:rsidRPr="00A36298">
              <w:rPr>
                <w:rFonts w:ascii="Arial" w:eastAsia="Times New Roman" w:hAnsi="Arial" w:cs="Arial"/>
                <w:sz w:val="20"/>
                <w:szCs w:val="20"/>
                <w:lang w:eastAsia="sl-SI"/>
              </w:rPr>
              <w:t xml:space="preserve">2014, str. 46), ki </w:t>
            </w:r>
            <w:r w:rsidR="00352473" w:rsidRPr="00706F56">
              <w:rPr>
                <w:rFonts w:ascii="Arial" w:eastAsia="Times New Roman" w:hAnsi="Arial" w:cs="Arial"/>
                <w:sz w:val="20"/>
                <w:szCs w:val="20"/>
                <w:lang w:eastAsia="sl-SI"/>
              </w:rPr>
              <w:t>določa delovni program za vzpostavitev</w:t>
            </w:r>
            <w:r w:rsidR="00352473" w:rsidRPr="00A36298">
              <w:rPr>
                <w:rFonts w:ascii="Arial" w:eastAsia="Times New Roman" w:hAnsi="Arial" w:cs="Arial"/>
                <w:sz w:val="20"/>
                <w:szCs w:val="20"/>
                <w:lang w:eastAsia="sl-SI"/>
              </w:rPr>
              <w:t xml:space="preserve"> </w:t>
            </w:r>
            <w:r w:rsidR="009B467E" w:rsidRPr="00A36298">
              <w:rPr>
                <w:rFonts w:ascii="Arial" w:eastAsia="Times New Roman" w:hAnsi="Arial" w:cs="Arial"/>
                <w:sz w:val="20"/>
                <w:szCs w:val="20"/>
                <w:lang w:eastAsia="sl-SI"/>
              </w:rPr>
              <w:t xml:space="preserve">sistemov </w:t>
            </w:r>
            <w:r w:rsidR="00352473" w:rsidRPr="00A36298">
              <w:rPr>
                <w:rFonts w:ascii="Arial" w:eastAsia="Times New Roman" w:hAnsi="Arial" w:cs="Arial"/>
                <w:sz w:val="20"/>
                <w:szCs w:val="20"/>
                <w:lang w:eastAsia="sl-SI"/>
              </w:rPr>
              <w:t>IT za izmenjavo informacij med carinskimi organi držav članic U</w:t>
            </w:r>
            <w:r w:rsidR="00831C6A">
              <w:rPr>
                <w:rFonts w:ascii="Arial" w:eastAsia="Times New Roman" w:hAnsi="Arial" w:cs="Arial"/>
                <w:sz w:val="20"/>
                <w:szCs w:val="20"/>
                <w:lang w:eastAsia="sl-SI"/>
              </w:rPr>
              <w:t>nije</w:t>
            </w:r>
            <w:r w:rsidR="00352473" w:rsidRPr="00A36298">
              <w:rPr>
                <w:rFonts w:ascii="Arial" w:eastAsia="Times New Roman" w:hAnsi="Arial" w:cs="Arial"/>
                <w:sz w:val="20"/>
                <w:szCs w:val="20"/>
                <w:lang w:eastAsia="sl-SI"/>
              </w:rPr>
              <w:t xml:space="preserve"> ter gospodarskimi subjekti in carinskimi organi. Delovni program se lahko spreminja v skladu z načrti za uveljavitev podsistemov skupnega </w:t>
            </w:r>
            <w:r w:rsidR="009B467E" w:rsidRPr="00A36298">
              <w:rPr>
                <w:rFonts w:ascii="Arial" w:eastAsia="Times New Roman" w:hAnsi="Arial" w:cs="Arial"/>
                <w:sz w:val="20"/>
                <w:szCs w:val="20"/>
                <w:lang w:eastAsia="sl-SI"/>
              </w:rPr>
              <w:t>sistema</w:t>
            </w:r>
            <w:r w:rsidR="009B467E">
              <w:rPr>
                <w:rFonts w:ascii="Arial" w:eastAsia="Times New Roman" w:hAnsi="Arial" w:cs="Arial"/>
                <w:sz w:val="20"/>
                <w:szCs w:val="20"/>
                <w:lang w:eastAsia="sl-SI"/>
              </w:rPr>
              <w:t> </w:t>
            </w:r>
            <w:r w:rsidR="00352473" w:rsidRPr="00A36298">
              <w:rPr>
                <w:rFonts w:ascii="Arial" w:eastAsia="Times New Roman" w:hAnsi="Arial" w:cs="Arial"/>
                <w:sz w:val="20"/>
                <w:szCs w:val="20"/>
                <w:lang w:eastAsia="sl-SI"/>
              </w:rPr>
              <w:t xml:space="preserve">IT. </w:t>
            </w:r>
          </w:p>
          <w:p w14:paraId="74EC1D6F" w14:textId="77777777" w:rsidR="00352473" w:rsidRPr="00A36298" w:rsidRDefault="00352473" w:rsidP="00352473">
            <w:pPr>
              <w:tabs>
                <w:tab w:val="left" w:pos="5783"/>
              </w:tabs>
              <w:autoSpaceDE w:val="0"/>
              <w:autoSpaceDN w:val="0"/>
              <w:adjustRightInd w:val="0"/>
              <w:spacing w:after="0" w:line="240" w:lineRule="auto"/>
              <w:jc w:val="both"/>
              <w:rPr>
                <w:rFonts w:ascii="Arial" w:eastAsia="Times New Roman" w:hAnsi="Arial" w:cs="Arial"/>
                <w:sz w:val="20"/>
                <w:szCs w:val="20"/>
                <w:lang w:eastAsia="sl-SI"/>
              </w:rPr>
            </w:pPr>
          </w:p>
          <w:p w14:paraId="21323186" w14:textId="6BCAEEBE" w:rsidR="00352473" w:rsidRPr="00A36298" w:rsidRDefault="00352473" w:rsidP="00A3629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6298">
              <w:rPr>
                <w:rFonts w:ascii="Arial" w:eastAsia="Times New Roman" w:hAnsi="Arial" w:cs="Arial"/>
                <w:sz w:val="20"/>
                <w:szCs w:val="20"/>
                <w:lang w:eastAsia="sl-SI"/>
              </w:rPr>
              <w:t>Navedena zakonodaja skupaj z uredbo o skupni carinski tarifi, Uredb</w:t>
            </w:r>
            <w:r w:rsidR="009B467E">
              <w:rPr>
                <w:rFonts w:ascii="Arial" w:eastAsia="Times New Roman" w:hAnsi="Arial" w:cs="Arial"/>
                <w:sz w:val="20"/>
                <w:szCs w:val="20"/>
                <w:lang w:eastAsia="sl-SI"/>
              </w:rPr>
              <w:t>o</w:t>
            </w:r>
            <w:r w:rsidRPr="00A36298">
              <w:rPr>
                <w:rFonts w:ascii="Arial" w:eastAsia="Times New Roman" w:hAnsi="Arial" w:cs="Arial"/>
                <w:sz w:val="20"/>
                <w:szCs w:val="20"/>
                <w:lang w:eastAsia="sl-SI"/>
              </w:rPr>
              <w:t xml:space="preserve"> Sveta (EGS) št. 2658/87 z dne 23. julija 1987 o tarifni in statistični nomenklaturi ter skupni carinski tarifi (UL L št. 256 z dne 7.</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9.</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1987, str. 1, v nadaljnjem besedilu: Uredba 2658/87/EGS) in uredbo, ki ureja oprostitve, Uredb</w:t>
            </w:r>
            <w:r w:rsidR="009B467E">
              <w:rPr>
                <w:rFonts w:ascii="Arial" w:eastAsia="Times New Roman" w:hAnsi="Arial" w:cs="Arial"/>
                <w:sz w:val="20"/>
                <w:szCs w:val="20"/>
                <w:lang w:eastAsia="sl-SI"/>
              </w:rPr>
              <w:t>o</w:t>
            </w:r>
            <w:r w:rsidRPr="00A36298">
              <w:rPr>
                <w:rFonts w:ascii="Arial" w:eastAsia="Times New Roman" w:hAnsi="Arial" w:cs="Arial"/>
                <w:sz w:val="20"/>
                <w:szCs w:val="20"/>
                <w:lang w:eastAsia="sl-SI"/>
              </w:rPr>
              <w:t xml:space="preserve"> Sveta (ES) št. 1186/2009 z dne 16. novembra 2009 o sistemu oprostitev carin v Skupnosti (UL L št</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 xml:space="preserve">324 z dne 10. 12. 2009, str. 23, v nadaljnjem besedilu: Uredba 1186/2009/ES) ter mednarodnimi pogodbami, ki posegajo na carinsko področje, </w:t>
            </w:r>
            <w:r w:rsidR="00084C8A" w:rsidRPr="00706F56">
              <w:rPr>
                <w:rFonts w:ascii="Arial" w:eastAsia="Times New Roman" w:hAnsi="Arial" w:cs="Arial"/>
                <w:sz w:val="20"/>
                <w:szCs w:val="20"/>
                <w:lang w:eastAsia="sl-SI"/>
              </w:rPr>
              <w:t>sestavlja</w:t>
            </w:r>
            <w:r w:rsidR="00084C8A" w:rsidRPr="00A36298">
              <w:rPr>
                <w:rFonts w:ascii="Arial" w:eastAsia="Times New Roman" w:hAnsi="Arial" w:cs="Arial"/>
                <w:sz w:val="20"/>
                <w:szCs w:val="20"/>
                <w:lang w:eastAsia="sl-SI"/>
              </w:rPr>
              <w:t xml:space="preserve"> </w:t>
            </w:r>
            <w:r w:rsidRPr="00A36298">
              <w:rPr>
                <w:rFonts w:ascii="Arial" w:eastAsia="Times New Roman" w:hAnsi="Arial" w:cs="Arial"/>
                <w:sz w:val="20"/>
                <w:szCs w:val="20"/>
                <w:lang w:eastAsia="sl-SI"/>
              </w:rPr>
              <w:t xml:space="preserve">celoto tako imenovane carinske zakonodaje Unije. </w:t>
            </w:r>
          </w:p>
          <w:p w14:paraId="1DA2A172" w14:textId="77777777" w:rsidR="00352473" w:rsidRPr="00A36298" w:rsidRDefault="00352473" w:rsidP="00352473">
            <w:pPr>
              <w:tabs>
                <w:tab w:val="left" w:pos="5783"/>
              </w:tabs>
              <w:autoSpaceDE w:val="0"/>
              <w:autoSpaceDN w:val="0"/>
              <w:adjustRightInd w:val="0"/>
              <w:spacing w:after="0" w:line="240" w:lineRule="auto"/>
              <w:jc w:val="both"/>
              <w:rPr>
                <w:rFonts w:ascii="Arial" w:eastAsia="Times New Roman" w:hAnsi="Arial" w:cs="Arial"/>
                <w:sz w:val="20"/>
                <w:szCs w:val="20"/>
                <w:lang w:eastAsia="sl-SI"/>
              </w:rPr>
            </w:pPr>
          </w:p>
          <w:p w14:paraId="063DD4F4" w14:textId="6AB775C9" w:rsidR="00352473" w:rsidRPr="00A36298" w:rsidRDefault="00352473" w:rsidP="00A3629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6298">
              <w:rPr>
                <w:rFonts w:ascii="Arial" w:eastAsia="Times New Roman" w:hAnsi="Arial" w:cs="Arial"/>
                <w:sz w:val="20"/>
                <w:szCs w:val="20"/>
                <w:lang w:eastAsia="sl-SI"/>
              </w:rPr>
              <w:t>Zaradi novega zakonodajnega svežnja na ravni Unije je bilo treb</w:t>
            </w:r>
            <w:r w:rsidR="00084C8A">
              <w:rPr>
                <w:rFonts w:ascii="Arial" w:eastAsia="Times New Roman" w:hAnsi="Arial" w:cs="Arial"/>
                <w:sz w:val="20"/>
                <w:szCs w:val="20"/>
                <w:lang w:eastAsia="sl-SI"/>
              </w:rPr>
              <w:t>a</w:t>
            </w:r>
            <w:r w:rsidRPr="00A36298">
              <w:rPr>
                <w:rFonts w:ascii="Arial" w:eastAsia="Times New Roman" w:hAnsi="Arial" w:cs="Arial"/>
                <w:sz w:val="20"/>
                <w:szCs w:val="20"/>
                <w:lang w:eastAsia="sl-SI"/>
              </w:rPr>
              <w:t xml:space="preserve"> </w:t>
            </w:r>
            <w:r w:rsidR="000069B8">
              <w:rPr>
                <w:rFonts w:ascii="Arial" w:eastAsia="Times New Roman" w:hAnsi="Arial" w:cs="Arial"/>
                <w:sz w:val="20"/>
                <w:szCs w:val="20"/>
                <w:lang w:eastAsia="sl-SI"/>
              </w:rPr>
              <w:t>prilagoditi</w:t>
            </w:r>
            <w:r w:rsidRPr="00A36298">
              <w:rPr>
                <w:rFonts w:ascii="Arial" w:eastAsia="Times New Roman" w:hAnsi="Arial" w:cs="Arial"/>
                <w:sz w:val="20"/>
                <w:szCs w:val="20"/>
                <w:lang w:eastAsia="sl-SI"/>
              </w:rPr>
              <w:t xml:space="preserve"> obstoječo </w:t>
            </w:r>
            <w:r w:rsidRPr="009C6A96">
              <w:rPr>
                <w:rFonts w:ascii="Arial" w:eastAsia="Times New Roman" w:hAnsi="Arial" w:cs="Arial"/>
                <w:sz w:val="20"/>
                <w:szCs w:val="20"/>
                <w:lang w:eastAsia="sl-SI"/>
              </w:rPr>
              <w:t>nacionalno</w:t>
            </w:r>
            <w:r w:rsidRPr="00084C8A">
              <w:rPr>
                <w:rFonts w:ascii="Arial" w:eastAsia="Times New Roman" w:hAnsi="Arial" w:cs="Arial"/>
                <w:sz w:val="20"/>
                <w:szCs w:val="20"/>
                <w:lang w:eastAsia="sl-SI"/>
              </w:rPr>
              <w:t xml:space="preserve"> </w:t>
            </w:r>
            <w:r w:rsidR="000069B8">
              <w:rPr>
                <w:rFonts w:ascii="Arial" w:eastAsia="Times New Roman" w:hAnsi="Arial" w:cs="Arial"/>
                <w:sz w:val="20"/>
                <w:szCs w:val="20"/>
                <w:lang w:eastAsia="sl-SI"/>
              </w:rPr>
              <w:t xml:space="preserve">carinsko </w:t>
            </w:r>
            <w:r w:rsidRPr="00A36298">
              <w:rPr>
                <w:rFonts w:ascii="Arial" w:eastAsia="Times New Roman" w:hAnsi="Arial" w:cs="Arial"/>
                <w:sz w:val="20"/>
                <w:szCs w:val="20"/>
                <w:lang w:eastAsia="sl-SI"/>
              </w:rPr>
              <w:t xml:space="preserve">zakonodajo </w:t>
            </w:r>
            <w:r w:rsidR="00084C8A">
              <w:rPr>
                <w:rFonts w:ascii="Arial" w:eastAsia="Times New Roman" w:hAnsi="Arial" w:cs="Arial"/>
                <w:sz w:val="20"/>
                <w:szCs w:val="20"/>
                <w:lang w:eastAsia="sl-SI"/>
              </w:rPr>
              <w:t>tako</w:t>
            </w:r>
            <w:r w:rsidRPr="00A36298">
              <w:rPr>
                <w:rFonts w:ascii="Arial" w:eastAsia="Times New Roman" w:hAnsi="Arial" w:cs="Arial"/>
                <w:sz w:val="20"/>
                <w:szCs w:val="20"/>
                <w:lang w:eastAsia="sl-SI"/>
              </w:rPr>
              <w:t>, da se pripravi nov Zakon o izvajanju carinske zakonodaje Evropske unije (v nadaljnjem besedilu: zakon).</w:t>
            </w:r>
            <w:r w:rsidR="00B3202B">
              <w:rPr>
                <w:rFonts w:ascii="Arial" w:eastAsia="Times New Roman" w:hAnsi="Arial" w:cs="Arial"/>
                <w:sz w:val="20"/>
                <w:szCs w:val="20"/>
                <w:lang w:eastAsia="sl-SI"/>
              </w:rPr>
              <w:t xml:space="preserve"> Kot izhaja že iz 9. točke preambule Uredbe 952/2013/EU</w:t>
            </w:r>
            <w:r w:rsidR="00084C8A">
              <w:rPr>
                <w:rFonts w:ascii="Arial" w:eastAsia="Times New Roman" w:hAnsi="Arial" w:cs="Arial"/>
                <w:sz w:val="20"/>
                <w:szCs w:val="20"/>
                <w:lang w:eastAsia="sl-SI"/>
              </w:rPr>
              <w:t>,</w:t>
            </w:r>
            <w:r w:rsidR="00B3202B">
              <w:rPr>
                <w:rFonts w:ascii="Arial" w:eastAsia="Times New Roman" w:hAnsi="Arial" w:cs="Arial"/>
                <w:sz w:val="20"/>
                <w:szCs w:val="20"/>
                <w:lang w:eastAsia="sl-SI"/>
              </w:rPr>
              <w:t xml:space="preserve"> je v korist gospodarskih subjektov in carinskih organov Unije priporočljivo zbrati veljavno carinsko zakonodajo v zakonik</w:t>
            </w:r>
            <w:r w:rsidR="00093C86">
              <w:rPr>
                <w:rFonts w:ascii="Arial" w:eastAsia="Times New Roman" w:hAnsi="Arial" w:cs="Arial"/>
                <w:sz w:val="20"/>
                <w:szCs w:val="20"/>
                <w:lang w:eastAsia="sl-SI"/>
              </w:rPr>
              <w:t>, čemur</w:t>
            </w:r>
            <w:r w:rsidR="00B3202B">
              <w:rPr>
                <w:rFonts w:ascii="Arial" w:eastAsia="Times New Roman" w:hAnsi="Arial" w:cs="Arial"/>
                <w:sz w:val="20"/>
                <w:szCs w:val="20"/>
                <w:lang w:eastAsia="sl-SI"/>
              </w:rPr>
              <w:t xml:space="preserve"> smo sledili tudi pri predlogu tega zakona. </w:t>
            </w:r>
          </w:p>
          <w:p w14:paraId="453D9D3B" w14:textId="20C02450" w:rsidR="009A4A5C" w:rsidRPr="008D1759" w:rsidRDefault="009A4A5C" w:rsidP="00352473">
            <w:pPr>
              <w:pStyle w:val="Alineazaodstavkom"/>
              <w:numPr>
                <w:ilvl w:val="0"/>
                <w:numId w:val="0"/>
              </w:numPr>
              <w:spacing w:line="260" w:lineRule="exact"/>
              <w:ind w:left="709"/>
              <w:rPr>
                <w:sz w:val="20"/>
                <w:szCs w:val="20"/>
              </w:rPr>
            </w:pPr>
          </w:p>
        </w:tc>
      </w:tr>
      <w:tr w:rsidR="00107ED0" w:rsidRPr="008D1759" w14:paraId="453D9D3E" w14:textId="77777777" w:rsidTr="0068465E">
        <w:tc>
          <w:tcPr>
            <w:tcW w:w="9213" w:type="dxa"/>
          </w:tcPr>
          <w:p w14:paraId="453D9D3D" w14:textId="77777777" w:rsidR="00107ED0" w:rsidRPr="008D1759" w:rsidRDefault="00107ED0" w:rsidP="00E455F9">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tc>
      </w:tr>
      <w:tr w:rsidR="00107ED0" w:rsidRPr="008D1759" w14:paraId="453D9D40" w14:textId="77777777" w:rsidTr="0068465E">
        <w:tc>
          <w:tcPr>
            <w:tcW w:w="9213" w:type="dxa"/>
          </w:tcPr>
          <w:p w14:paraId="51720319" w14:textId="77777777" w:rsidR="00E50AA0" w:rsidRDefault="00E50AA0" w:rsidP="00E455F9">
            <w:pPr>
              <w:pStyle w:val="Odsek"/>
              <w:numPr>
                <w:ilvl w:val="0"/>
                <w:numId w:val="0"/>
              </w:numPr>
              <w:spacing w:before="0" w:after="0" w:line="260" w:lineRule="exact"/>
              <w:jc w:val="left"/>
              <w:rPr>
                <w:sz w:val="20"/>
                <w:szCs w:val="20"/>
              </w:rPr>
            </w:pPr>
          </w:p>
          <w:p w14:paraId="408CEEEB" w14:textId="39133906" w:rsidR="00E50AA0" w:rsidRPr="00E50AA0" w:rsidRDefault="00E50AA0" w:rsidP="00E50AA0">
            <w:pPr>
              <w:pStyle w:val="Odsek"/>
              <w:numPr>
                <w:ilvl w:val="0"/>
                <w:numId w:val="0"/>
              </w:numPr>
              <w:spacing w:before="0" w:after="0" w:line="260" w:lineRule="exact"/>
              <w:jc w:val="both"/>
              <w:rPr>
                <w:b w:val="0"/>
                <w:sz w:val="20"/>
                <w:szCs w:val="20"/>
              </w:rPr>
            </w:pPr>
            <w:r w:rsidRPr="00E50AA0">
              <w:rPr>
                <w:b w:val="0"/>
                <w:sz w:val="20"/>
                <w:szCs w:val="20"/>
              </w:rPr>
              <w:t xml:space="preserve">Na ravni Unije je bila sprejeta nova carinska zakonodaja Unije, ki </w:t>
            </w:r>
            <w:r w:rsidR="000069B8">
              <w:rPr>
                <w:b w:val="0"/>
                <w:sz w:val="20"/>
                <w:szCs w:val="20"/>
              </w:rPr>
              <w:t>se</w:t>
            </w:r>
            <w:r w:rsidRPr="00E50AA0">
              <w:rPr>
                <w:b w:val="0"/>
                <w:sz w:val="20"/>
                <w:szCs w:val="20"/>
              </w:rPr>
              <w:t xml:space="preserve"> za potrebe njenega izvajanja </w:t>
            </w:r>
            <w:r w:rsidR="000069B8">
              <w:rPr>
                <w:b w:val="0"/>
                <w:sz w:val="20"/>
                <w:szCs w:val="20"/>
              </w:rPr>
              <w:t xml:space="preserve">s tem zakonom podrobneje </w:t>
            </w:r>
            <w:r w:rsidRPr="00E50AA0">
              <w:rPr>
                <w:b w:val="0"/>
                <w:sz w:val="20"/>
                <w:szCs w:val="20"/>
              </w:rPr>
              <w:t>ureja in dopolnjuje.</w:t>
            </w:r>
          </w:p>
          <w:p w14:paraId="7FD143D7" w14:textId="77777777" w:rsidR="00E50AA0" w:rsidRDefault="00E50AA0" w:rsidP="00E455F9">
            <w:pPr>
              <w:pStyle w:val="Odsek"/>
              <w:numPr>
                <w:ilvl w:val="0"/>
                <w:numId w:val="0"/>
              </w:numPr>
              <w:spacing w:before="0" w:after="0" w:line="260" w:lineRule="exact"/>
              <w:jc w:val="left"/>
              <w:rPr>
                <w:sz w:val="20"/>
                <w:szCs w:val="20"/>
              </w:rPr>
            </w:pPr>
          </w:p>
          <w:p w14:paraId="453D9D3F"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t>2.1 Cilji</w:t>
            </w:r>
          </w:p>
        </w:tc>
      </w:tr>
      <w:tr w:rsidR="00107ED0" w:rsidRPr="008D1759" w14:paraId="453D9D42" w14:textId="77777777" w:rsidTr="0068465E">
        <w:tc>
          <w:tcPr>
            <w:tcW w:w="9213" w:type="dxa"/>
          </w:tcPr>
          <w:p w14:paraId="716F0589" w14:textId="77777777" w:rsidR="00E50AA0" w:rsidRDefault="00E50AA0" w:rsidP="00E50AA0">
            <w:pPr>
              <w:pStyle w:val="Odsek"/>
              <w:numPr>
                <w:ilvl w:val="0"/>
                <w:numId w:val="0"/>
              </w:numPr>
              <w:spacing w:before="0" w:after="0" w:line="260" w:lineRule="exact"/>
              <w:jc w:val="left"/>
              <w:rPr>
                <w:sz w:val="20"/>
                <w:szCs w:val="20"/>
              </w:rPr>
            </w:pPr>
          </w:p>
          <w:p w14:paraId="6A49D32B" w14:textId="27AE0E0D" w:rsidR="00E50AA0" w:rsidRPr="006F1A93" w:rsidRDefault="00084C8A" w:rsidP="00C87E37">
            <w:pPr>
              <w:pStyle w:val="Odsek"/>
              <w:numPr>
                <w:ilvl w:val="0"/>
                <w:numId w:val="0"/>
              </w:numPr>
              <w:spacing w:before="0" w:after="0" w:line="260" w:lineRule="exact"/>
              <w:jc w:val="both"/>
              <w:rPr>
                <w:b w:val="0"/>
                <w:sz w:val="20"/>
                <w:szCs w:val="20"/>
              </w:rPr>
            </w:pPr>
            <w:r>
              <w:rPr>
                <w:b w:val="0"/>
                <w:sz w:val="20"/>
                <w:szCs w:val="20"/>
              </w:rPr>
              <w:t>Cilji p</w:t>
            </w:r>
            <w:r w:rsidR="00E50AA0" w:rsidRPr="006F1A93">
              <w:rPr>
                <w:b w:val="0"/>
                <w:sz w:val="20"/>
                <w:szCs w:val="20"/>
              </w:rPr>
              <w:t>redlog</w:t>
            </w:r>
            <w:r>
              <w:rPr>
                <w:b w:val="0"/>
                <w:sz w:val="20"/>
                <w:szCs w:val="20"/>
              </w:rPr>
              <w:t>a</w:t>
            </w:r>
            <w:r w:rsidR="00E50AA0" w:rsidRPr="006F1A93">
              <w:rPr>
                <w:b w:val="0"/>
                <w:sz w:val="20"/>
                <w:szCs w:val="20"/>
              </w:rPr>
              <w:t xml:space="preserve"> zakona </w:t>
            </w:r>
            <w:r>
              <w:rPr>
                <w:b w:val="0"/>
                <w:sz w:val="20"/>
                <w:szCs w:val="20"/>
              </w:rPr>
              <w:t>so</w:t>
            </w:r>
            <w:r w:rsidR="00E50AA0" w:rsidRPr="006F1A93">
              <w:rPr>
                <w:b w:val="0"/>
                <w:sz w:val="20"/>
                <w:szCs w:val="20"/>
              </w:rPr>
              <w:t>:</w:t>
            </w:r>
          </w:p>
          <w:p w14:paraId="2D370E2F" w14:textId="39511C70"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natančn</w:t>
            </w:r>
            <w:r w:rsidR="00084C8A">
              <w:rPr>
                <w:rFonts w:ascii="Arial" w:eastAsia="Times New Roman" w:hAnsi="Arial" w:cs="Arial"/>
                <w:sz w:val="20"/>
                <w:szCs w:val="20"/>
                <w:lang w:eastAsia="sl-SI"/>
              </w:rPr>
              <w:t>a</w:t>
            </w:r>
            <w:r w:rsidRPr="00E50AA0">
              <w:rPr>
                <w:rFonts w:ascii="Arial" w:eastAsia="Times New Roman" w:hAnsi="Arial" w:cs="Arial"/>
                <w:sz w:val="20"/>
                <w:szCs w:val="20"/>
                <w:lang w:eastAsia="sl-SI"/>
              </w:rPr>
              <w:t xml:space="preserve"> opredelitev carinske zakonodaje Unije, kater</w:t>
            </w:r>
            <w:r w:rsidR="002A0B3E">
              <w:rPr>
                <w:rFonts w:ascii="Arial" w:eastAsia="Times New Roman" w:hAnsi="Arial" w:cs="Arial"/>
                <w:sz w:val="20"/>
                <w:szCs w:val="20"/>
                <w:lang w:eastAsia="sl-SI"/>
              </w:rPr>
              <w:t>e</w:t>
            </w:r>
            <w:r w:rsidRPr="00E50AA0">
              <w:rPr>
                <w:rFonts w:ascii="Arial" w:eastAsia="Times New Roman" w:hAnsi="Arial" w:cs="Arial"/>
                <w:sz w:val="20"/>
                <w:szCs w:val="20"/>
                <w:lang w:eastAsia="sl-SI"/>
              </w:rPr>
              <w:t xml:space="preserve"> izvajanje ureja ta zakon</w:t>
            </w:r>
            <w:r w:rsidR="00A07898">
              <w:rPr>
                <w:rFonts w:ascii="Arial" w:eastAsia="Times New Roman" w:hAnsi="Arial" w:cs="Arial"/>
                <w:sz w:val="20"/>
                <w:szCs w:val="20"/>
                <w:lang w:eastAsia="sl-SI"/>
              </w:rPr>
              <w:t>,</w:t>
            </w:r>
          </w:p>
          <w:p w14:paraId="3427FAB1" w14:textId="77BCBFFD"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odprav</w:t>
            </w:r>
            <w:r w:rsidR="00084C8A">
              <w:rPr>
                <w:rFonts w:ascii="Arial" w:eastAsia="Times New Roman" w:hAnsi="Arial" w:cs="Arial"/>
                <w:sz w:val="20"/>
                <w:szCs w:val="20"/>
                <w:lang w:eastAsia="sl-SI"/>
              </w:rPr>
              <w:t>a</w:t>
            </w:r>
            <w:r w:rsidRPr="00E50AA0">
              <w:rPr>
                <w:rFonts w:ascii="Arial" w:eastAsia="Times New Roman" w:hAnsi="Arial" w:cs="Arial"/>
                <w:sz w:val="20"/>
                <w:szCs w:val="20"/>
                <w:lang w:eastAsia="sl-SI"/>
              </w:rPr>
              <w:t xml:space="preserve"> administrativnih bremen</w:t>
            </w:r>
            <w:r w:rsidR="00A07898">
              <w:rPr>
                <w:rFonts w:ascii="Arial" w:eastAsia="Times New Roman" w:hAnsi="Arial" w:cs="Arial"/>
                <w:sz w:val="20"/>
                <w:szCs w:val="20"/>
                <w:lang w:eastAsia="sl-SI"/>
              </w:rPr>
              <w:t>,</w:t>
            </w:r>
          </w:p>
          <w:p w14:paraId="7CC91510" w14:textId="110D94C4"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zmanjševanje stroškov za zavezance in Finančno upravo R</w:t>
            </w:r>
            <w:r w:rsidR="00691296">
              <w:rPr>
                <w:rFonts w:ascii="Arial" w:eastAsia="Times New Roman" w:hAnsi="Arial" w:cs="Arial"/>
                <w:sz w:val="20"/>
                <w:szCs w:val="20"/>
                <w:lang w:eastAsia="sl-SI"/>
              </w:rPr>
              <w:t xml:space="preserve">epublike </w:t>
            </w:r>
            <w:r w:rsidRPr="00E50AA0">
              <w:rPr>
                <w:rFonts w:ascii="Arial" w:eastAsia="Times New Roman" w:hAnsi="Arial" w:cs="Arial"/>
                <w:sz w:val="20"/>
                <w:szCs w:val="20"/>
                <w:lang w:eastAsia="sl-SI"/>
              </w:rPr>
              <w:t>S</w:t>
            </w:r>
            <w:r w:rsidR="00691296">
              <w:rPr>
                <w:rFonts w:ascii="Arial" w:eastAsia="Times New Roman" w:hAnsi="Arial" w:cs="Arial"/>
                <w:sz w:val="20"/>
                <w:szCs w:val="20"/>
                <w:lang w:eastAsia="sl-SI"/>
              </w:rPr>
              <w:t>lovenije</w:t>
            </w:r>
            <w:r w:rsidR="00A07898">
              <w:rPr>
                <w:rFonts w:ascii="Arial" w:eastAsia="Times New Roman" w:hAnsi="Arial" w:cs="Arial"/>
                <w:sz w:val="20"/>
                <w:szCs w:val="20"/>
                <w:lang w:eastAsia="sl-SI"/>
              </w:rPr>
              <w:t>,</w:t>
            </w:r>
          </w:p>
          <w:p w14:paraId="493A12EE" w14:textId="1D76BBBF"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pospeševanje obstoječih postopkov</w:t>
            </w:r>
            <w:r w:rsidR="00A07898">
              <w:rPr>
                <w:rFonts w:ascii="Arial" w:eastAsia="Times New Roman" w:hAnsi="Arial" w:cs="Arial"/>
                <w:sz w:val="20"/>
                <w:szCs w:val="20"/>
                <w:lang w:eastAsia="sl-SI"/>
              </w:rPr>
              <w:t>,</w:t>
            </w:r>
          </w:p>
          <w:p w14:paraId="53F501B6" w14:textId="1F1E3BCE"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uskladitev besedila z zakonom, ki ureja finančno upravo</w:t>
            </w:r>
            <w:r w:rsidR="00084C8A">
              <w:rPr>
                <w:rFonts w:ascii="Arial" w:eastAsia="Times New Roman" w:hAnsi="Arial" w:cs="Arial"/>
                <w:sz w:val="20"/>
                <w:szCs w:val="20"/>
                <w:lang w:eastAsia="sl-SI"/>
              </w:rPr>
              <w:t>,</w:t>
            </w:r>
            <w:r w:rsidRPr="00E50AA0">
              <w:rPr>
                <w:rFonts w:ascii="Arial" w:eastAsia="Times New Roman" w:hAnsi="Arial" w:cs="Arial"/>
                <w:sz w:val="20"/>
                <w:szCs w:val="20"/>
                <w:lang w:eastAsia="sl-SI"/>
              </w:rPr>
              <w:t xml:space="preserve"> ter zakonom, ki ureja davčni postopek</w:t>
            </w:r>
            <w:r w:rsidR="00A07898">
              <w:rPr>
                <w:rFonts w:ascii="Arial" w:eastAsia="Times New Roman" w:hAnsi="Arial" w:cs="Arial"/>
                <w:sz w:val="20"/>
                <w:szCs w:val="20"/>
                <w:lang w:eastAsia="sl-SI"/>
              </w:rPr>
              <w:t>,</w:t>
            </w:r>
            <w:r w:rsidRPr="00E50AA0">
              <w:rPr>
                <w:rFonts w:ascii="Arial" w:eastAsia="Times New Roman" w:hAnsi="Arial" w:cs="Arial"/>
                <w:sz w:val="20"/>
                <w:szCs w:val="20"/>
                <w:lang w:eastAsia="sl-SI"/>
              </w:rPr>
              <w:t xml:space="preserve"> </w:t>
            </w:r>
          </w:p>
          <w:p w14:paraId="794F875E" w14:textId="2DA8831E" w:rsidR="00E50AA0" w:rsidRPr="00A07898" w:rsidRDefault="002A0B3E" w:rsidP="00C87E37">
            <w:pPr>
              <w:numPr>
                <w:ilvl w:val="0"/>
                <w:numId w:val="13"/>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opredelitev pojma </w:t>
            </w:r>
            <w:r w:rsidR="00A07898" w:rsidRPr="00A07898">
              <w:rPr>
                <w:rFonts w:ascii="Arial" w:eastAsia="Times New Roman" w:hAnsi="Arial" w:cs="Arial"/>
                <w:sz w:val="20"/>
                <w:szCs w:val="20"/>
                <w:lang w:eastAsia="sl-SI"/>
              </w:rPr>
              <w:t>carinska uprava države članice</w:t>
            </w:r>
            <w:r>
              <w:rPr>
                <w:rFonts w:ascii="Arial" w:eastAsia="Times New Roman" w:hAnsi="Arial" w:cs="Arial"/>
                <w:sz w:val="20"/>
                <w:szCs w:val="20"/>
                <w:lang w:eastAsia="sl-SI"/>
              </w:rPr>
              <w:t xml:space="preserve"> iz Uredbe 952/2013/EU</w:t>
            </w:r>
            <w:r w:rsidR="00A07898" w:rsidRPr="00A07898">
              <w:rPr>
                <w:rFonts w:ascii="Arial" w:eastAsia="Times New Roman" w:hAnsi="Arial" w:cs="Arial"/>
                <w:sz w:val="20"/>
                <w:szCs w:val="20"/>
                <w:lang w:eastAsia="sl-SI"/>
              </w:rPr>
              <w:t>,</w:t>
            </w:r>
          </w:p>
          <w:p w14:paraId="7B0922B2" w14:textId="65E92114"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preoblikovanje posameznih določb, upoštevaje elektronsko poslovanje in izmenjavo podatkov v carinskih postopkih</w:t>
            </w:r>
            <w:r w:rsidR="00084C8A">
              <w:rPr>
                <w:rFonts w:ascii="Arial" w:eastAsia="Times New Roman" w:hAnsi="Arial" w:cs="Arial"/>
                <w:sz w:val="20"/>
                <w:szCs w:val="20"/>
                <w:lang w:eastAsia="sl-SI"/>
              </w:rPr>
              <w:t>,</w:t>
            </w:r>
            <w:r w:rsidRPr="00E50AA0">
              <w:rPr>
                <w:rFonts w:ascii="Arial" w:eastAsia="Times New Roman" w:hAnsi="Arial" w:cs="Arial"/>
                <w:sz w:val="20"/>
                <w:szCs w:val="20"/>
                <w:lang w:eastAsia="sl-SI"/>
              </w:rPr>
              <w:t xml:space="preserve"> </w:t>
            </w:r>
            <w:r w:rsidR="00084C8A">
              <w:rPr>
                <w:rFonts w:ascii="Arial" w:eastAsia="Times New Roman" w:hAnsi="Arial" w:cs="Arial"/>
                <w:sz w:val="20"/>
                <w:szCs w:val="20"/>
                <w:lang w:eastAsia="sl-SI"/>
              </w:rPr>
              <w:t>tako</w:t>
            </w:r>
            <w:r w:rsidRPr="00E50AA0">
              <w:rPr>
                <w:rFonts w:ascii="Arial" w:eastAsia="Times New Roman" w:hAnsi="Arial" w:cs="Arial"/>
                <w:sz w:val="20"/>
                <w:szCs w:val="20"/>
                <w:lang w:eastAsia="sl-SI"/>
              </w:rPr>
              <w:t xml:space="preserve">, da se zagotovi preglednost dopolnjevanja zakonodaje Unije z </w:t>
            </w:r>
            <w:r w:rsidRPr="009C6A96">
              <w:rPr>
                <w:rFonts w:ascii="Arial" w:eastAsia="Times New Roman" w:hAnsi="Arial" w:cs="Arial"/>
                <w:sz w:val="20"/>
                <w:szCs w:val="20"/>
                <w:lang w:eastAsia="sl-SI"/>
              </w:rPr>
              <w:t>nacionaln</w:t>
            </w:r>
            <w:r w:rsidR="00A07898" w:rsidRPr="009C6A96">
              <w:rPr>
                <w:rFonts w:ascii="Arial" w:eastAsia="Times New Roman" w:hAnsi="Arial" w:cs="Arial"/>
                <w:sz w:val="20"/>
                <w:szCs w:val="20"/>
                <w:lang w:eastAsia="sl-SI"/>
              </w:rPr>
              <w:t>imi</w:t>
            </w:r>
            <w:r w:rsidR="00A07898">
              <w:rPr>
                <w:rFonts w:ascii="Arial" w:eastAsia="Times New Roman" w:hAnsi="Arial" w:cs="Arial"/>
                <w:sz w:val="20"/>
                <w:szCs w:val="20"/>
                <w:lang w:eastAsia="sl-SI"/>
              </w:rPr>
              <w:t xml:space="preserve"> predpisi,</w:t>
            </w:r>
          </w:p>
          <w:p w14:paraId="2885091E" w14:textId="1404664D"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omogoč</w:t>
            </w:r>
            <w:r w:rsidR="00084C8A">
              <w:rPr>
                <w:rFonts w:ascii="Arial" w:eastAsia="Times New Roman" w:hAnsi="Arial" w:cs="Arial"/>
                <w:sz w:val="20"/>
                <w:szCs w:val="20"/>
                <w:lang w:eastAsia="sl-SI"/>
              </w:rPr>
              <w:t>anje</w:t>
            </w:r>
            <w:r w:rsidRPr="00E50AA0">
              <w:rPr>
                <w:rFonts w:ascii="Arial" w:eastAsia="Times New Roman" w:hAnsi="Arial" w:cs="Arial"/>
                <w:sz w:val="20"/>
                <w:szCs w:val="20"/>
                <w:lang w:eastAsia="sl-SI"/>
              </w:rPr>
              <w:t xml:space="preserve"> uporabnikom, da na najprijaz</w:t>
            </w:r>
            <w:r w:rsidR="00084C8A">
              <w:rPr>
                <w:rFonts w:ascii="Arial" w:eastAsia="Times New Roman" w:hAnsi="Arial" w:cs="Arial"/>
                <w:sz w:val="20"/>
                <w:szCs w:val="20"/>
                <w:lang w:eastAsia="sl-SI"/>
              </w:rPr>
              <w:t>nejši</w:t>
            </w:r>
            <w:r w:rsidRPr="00E50AA0">
              <w:rPr>
                <w:rFonts w:ascii="Arial" w:eastAsia="Times New Roman" w:hAnsi="Arial" w:cs="Arial"/>
                <w:sz w:val="20"/>
                <w:szCs w:val="20"/>
                <w:lang w:eastAsia="sl-SI"/>
              </w:rPr>
              <w:t xml:space="preserve"> način </w:t>
            </w:r>
            <w:r w:rsidRPr="00706F56">
              <w:rPr>
                <w:rFonts w:ascii="Arial" w:eastAsia="Times New Roman" w:hAnsi="Arial" w:cs="Arial"/>
                <w:sz w:val="20"/>
                <w:szCs w:val="20"/>
                <w:lang w:eastAsia="sl-SI"/>
              </w:rPr>
              <w:t>dostopajo</w:t>
            </w:r>
            <w:r w:rsidRPr="00E50AA0">
              <w:rPr>
                <w:rFonts w:ascii="Arial" w:eastAsia="Times New Roman" w:hAnsi="Arial" w:cs="Arial"/>
                <w:sz w:val="20"/>
                <w:szCs w:val="20"/>
                <w:lang w:eastAsia="sl-SI"/>
              </w:rPr>
              <w:t xml:space="preserve"> do informacij, ki jih potrebujejo za opravljanje carinskih formalnosti pred carinskimi organi</w:t>
            </w:r>
            <w:r w:rsidR="00A07898">
              <w:rPr>
                <w:rFonts w:ascii="Arial" w:eastAsia="Times New Roman" w:hAnsi="Arial" w:cs="Arial"/>
                <w:sz w:val="20"/>
                <w:szCs w:val="20"/>
                <w:lang w:eastAsia="sl-SI"/>
              </w:rPr>
              <w:t>,</w:t>
            </w:r>
          </w:p>
          <w:p w14:paraId="200E5E6F" w14:textId="07D55797" w:rsidR="00E50AA0" w:rsidRPr="00E50AA0" w:rsidRDefault="00E50AA0" w:rsidP="00C87E37">
            <w:pPr>
              <w:pStyle w:val="ListParagraph"/>
              <w:numPr>
                <w:ilvl w:val="0"/>
                <w:numId w:val="13"/>
              </w:numPr>
              <w:suppressAutoHyphens/>
              <w:overflowPunct w:val="0"/>
              <w:autoSpaceDE w:val="0"/>
              <w:autoSpaceDN w:val="0"/>
              <w:adjustRightInd w:val="0"/>
              <w:spacing w:line="260" w:lineRule="exact"/>
              <w:jc w:val="both"/>
              <w:textAlignment w:val="baseline"/>
              <w:outlineLvl w:val="3"/>
              <w:rPr>
                <w:sz w:val="20"/>
                <w:szCs w:val="20"/>
              </w:rPr>
            </w:pPr>
            <w:r w:rsidRPr="00E50AA0">
              <w:rPr>
                <w:rFonts w:ascii="Arial" w:hAnsi="Arial" w:cs="Arial"/>
                <w:sz w:val="20"/>
                <w:szCs w:val="20"/>
              </w:rPr>
              <w:t>uskladitev kazenskih določb z novo carinsko zakonodajo.</w:t>
            </w:r>
          </w:p>
          <w:p w14:paraId="453D9D41" w14:textId="62498E88" w:rsidR="00107ED0" w:rsidRPr="00E50AA0" w:rsidRDefault="00107ED0" w:rsidP="00E50AA0">
            <w:pPr>
              <w:pStyle w:val="Odsek"/>
              <w:numPr>
                <w:ilvl w:val="0"/>
                <w:numId w:val="0"/>
              </w:numPr>
              <w:spacing w:before="0" w:after="0" w:line="260" w:lineRule="exact"/>
              <w:jc w:val="left"/>
              <w:rPr>
                <w:sz w:val="20"/>
                <w:szCs w:val="20"/>
              </w:rPr>
            </w:pPr>
          </w:p>
        </w:tc>
      </w:tr>
      <w:tr w:rsidR="00107ED0" w:rsidRPr="008D1759" w14:paraId="453D9D44" w14:textId="77777777" w:rsidTr="0068465E">
        <w:tc>
          <w:tcPr>
            <w:tcW w:w="9213" w:type="dxa"/>
          </w:tcPr>
          <w:p w14:paraId="453D9D43"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t>2.2 Načela</w:t>
            </w:r>
          </w:p>
        </w:tc>
      </w:tr>
      <w:tr w:rsidR="00107ED0" w:rsidRPr="008D1759" w14:paraId="453D9D46" w14:textId="77777777" w:rsidTr="0068465E">
        <w:tc>
          <w:tcPr>
            <w:tcW w:w="9213" w:type="dxa"/>
          </w:tcPr>
          <w:p w14:paraId="6353F8F4" w14:textId="77777777" w:rsidR="00107ED0" w:rsidRDefault="00107ED0" w:rsidP="00E455F9">
            <w:pPr>
              <w:pStyle w:val="Neotevilenodstavek"/>
              <w:spacing w:before="0" w:after="0" w:line="260" w:lineRule="exact"/>
              <w:rPr>
                <w:sz w:val="20"/>
                <w:szCs w:val="20"/>
              </w:rPr>
            </w:pPr>
          </w:p>
          <w:p w14:paraId="2E20251C" w14:textId="1A29181B" w:rsidR="006F1A93" w:rsidRPr="00A816AC" w:rsidRDefault="006F1A93" w:rsidP="00A2764C">
            <w:pPr>
              <w:pStyle w:val="Odsek"/>
              <w:numPr>
                <w:ilvl w:val="0"/>
                <w:numId w:val="0"/>
              </w:numPr>
              <w:spacing w:before="0" w:after="0" w:line="260" w:lineRule="exact"/>
              <w:jc w:val="both"/>
              <w:rPr>
                <w:b w:val="0"/>
                <w:sz w:val="20"/>
              </w:rPr>
            </w:pPr>
            <w:r w:rsidRPr="00A816AC">
              <w:rPr>
                <w:b w:val="0"/>
                <w:sz w:val="20"/>
              </w:rPr>
              <w:t xml:space="preserve">S tem </w:t>
            </w:r>
            <w:r w:rsidR="00C87E37" w:rsidRPr="00A816AC">
              <w:rPr>
                <w:b w:val="0"/>
                <w:sz w:val="20"/>
              </w:rPr>
              <w:t xml:space="preserve">predlogom </w:t>
            </w:r>
            <w:r w:rsidRPr="00A816AC">
              <w:rPr>
                <w:b w:val="0"/>
                <w:sz w:val="20"/>
              </w:rPr>
              <w:t>zakon</w:t>
            </w:r>
            <w:r w:rsidR="00C87E37" w:rsidRPr="00A816AC">
              <w:rPr>
                <w:b w:val="0"/>
                <w:sz w:val="20"/>
              </w:rPr>
              <w:t>a</w:t>
            </w:r>
            <w:r w:rsidRPr="00A816AC">
              <w:rPr>
                <w:b w:val="0"/>
                <w:sz w:val="20"/>
              </w:rPr>
              <w:t xml:space="preserve"> se zagotavljajo načela: </w:t>
            </w:r>
          </w:p>
          <w:p w14:paraId="223C5FF1" w14:textId="77777777"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primarnost in neposredna uporabnost carinske zakonodaje Unije,</w:t>
            </w:r>
          </w:p>
          <w:p w14:paraId="01395FF2" w14:textId="5110CCCA"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enotno izvajanje carinske zakonodaje na celotnem ozemlju Republike Slovenije,</w:t>
            </w:r>
          </w:p>
          <w:p w14:paraId="11226DA8" w14:textId="77777777"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zagotavljanje pravne varnosti za udeležence v postopkih pred carinskimi organi,</w:t>
            </w:r>
          </w:p>
          <w:p w14:paraId="70D575FC" w14:textId="77777777"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preglednost in dostopnost informacij pri opravljanju carinskih formalnosti,</w:t>
            </w:r>
          </w:p>
          <w:p w14:paraId="481C337A" w14:textId="77777777"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zakonitost v carinskih zadevah,</w:t>
            </w:r>
          </w:p>
          <w:p w14:paraId="7CEFB957" w14:textId="5B1E428E"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materialn</w:t>
            </w:r>
            <w:r w:rsidR="00C87E37" w:rsidRPr="00A816AC">
              <w:rPr>
                <w:rFonts w:ascii="Arial" w:hAnsi="Arial"/>
                <w:sz w:val="20"/>
              </w:rPr>
              <w:t>a</w:t>
            </w:r>
            <w:r w:rsidRPr="00A816AC">
              <w:rPr>
                <w:rFonts w:ascii="Arial" w:hAnsi="Arial"/>
                <w:sz w:val="20"/>
              </w:rPr>
              <w:t xml:space="preserve"> resnic</w:t>
            </w:r>
            <w:r w:rsidR="00C87E37" w:rsidRPr="00A816AC">
              <w:rPr>
                <w:rFonts w:ascii="Arial" w:hAnsi="Arial"/>
                <w:sz w:val="20"/>
              </w:rPr>
              <w:t>a</w:t>
            </w:r>
            <w:r w:rsidRPr="00A816AC">
              <w:rPr>
                <w:rFonts w:ascii="Arial" w:hAnsi="Arial"/>
                <w:sz w:val="20"/>
              </w:rPr>
              <w:t xml:space="preserve">, </w:t>
            </w:r>
          </w:p>
          <w:p w14:paraId="6BE3FB99" w14:textId="6DCBE2B8" w:rsidR="006F1A93" w:rsidRPr="00A816AC" w:rsidRDefault="006F1A93" w:rsidP="009B7898">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zakonit</w:t>
            </w:r>
            <w:r w:rsidR="00C87E37" w:rsidRPr="00A816AC">
              <w:rPr>
                <w:rFonts w:ascii="Arial" w:hAnsi="Arial"/>
                <w:sz w:val="20"/>
              </w:rPr>
              <w:t>o</w:t>
            </w:r>
            <w:r w:rsidRPr="00A816AC">
              <w:rPr>
                <w:rFonts w:ascii="Arial" w:hAnsi="Arial"/>
                <w:sz w:val="20"/>
              </w:rPr>
              <w:t xml:space="preserve"> in pravočasn</w:t>
            </w:r>
            <w:r w:rsidR="00C87E37" w:rsidRPr="00A816AC">
              <w:rPr>
                <w:rFonts w:ascii="Arial" w:hAnsi="Arial"/>
                <w:sz w:val="20"/>
              </w:rPr>
              <w:t>o</w:t>
            </w:r>
            <w:r w:rsidRPr="00A816AC">
              <w:rPr>
                <w:rFonts w:ascii="Arial" w:hAnsi="Arial"/>
                <w:sz w:val="20"/>
              </w:rPr>
              <w:t xml:space="preserve"> plačevanj</w:t>
            </w:r>
            <w:r w:rsidR="00C87E37" w:rsidRPr="00A816AC">
              <w:rPr>
                <w:rFonts w:ascii="Arial" w:hAnsi="Arial"/>
                <w:sz w:val="20"/>
              </w:rPr>
              <w:t>e</w:t>
            </w:r>
            <w:r w:rsidRPr="00A816AC">
              <w:rPr>
                <w:rFonts w:ascii="Arial" w:hAnsi="Arial"/>
                <w:sz w:val="20"/>
              </w:rPr>
              <w:t xml:space="preserve"> obveznosti</w:t>
            </w:r>
            <w:r w:rsidR="009B7898" w:rsidRPr="00A816AC">
              <w:rPr>
                <w:rFonts w:ascii="Arial" w:hAnsi="Arial"/>
                <w:sz w:val="20"/>
              </w:rPr>
              <w:t>.</w:t>
            </w:r>
          </w:p>
          <w:p w14:paraId="453D9D45" w14:textId="77777777" w:rsidR="006F1A93" w:rsidRPr="008D1759" w:rsidRDefault="006F1A93" w:rsidP="00E455F9">
            <w:pPr>
              <w:pStyle w:val="Neotevilenodstavek"/>
              <w:spacing w:before="0" w:after="0" w:line="260" w:lineRule="exact"/>
              <w:rPr>
                <w:sz w:val="20"/>
                <w:szCs w:val="20"/>
              </w:rPr>
            </w:pPr>
          </w:p>
        </w:tc>
      </w:tr>
      <w:tr w:rsidR="00107ED0" w:rsidRPr="008D1759" w14:paraId="453D9D48" w14:textId="77777777" w:rsidTr="0068465E">
        <w:tc>
          <w:tcPr>
            <w:tcW w:w="9213" w:type="dxa"/>
          </w:tcPr>
          <w:p w14:paraId="453D9D47"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lastRenderedPageBreak/>
              <w:t>2.3 Poglavitne rešitve</w:t>
            </w:r>
          </w:p>
        </w:tc>
      </w:tr>
      <w:tr w:rsidR="00107ED0" w:rsidRPr="00A2764C" w14:paraId="453D9D5C" w14:textId="77777777" w:rsidTr="0068465E">
        <w:trPr>
          <w:trHeight w:val="434"/>
        </w:trPr>
        <w:tc>
          <w:tcPr>
            <w:tcW w:w="9213" w:type="dxa"/>
          </w:tcPr>
          <w:p w14:paraId="096D90D6" w14:textId="4E636191" w:rsidR="00107ED0" w:rsidRPr="00A2764C" w:rsidRDefault="00107ED0" w:rsidP="00A2764C">
            <w:pPr>
              <w:pStyle w:val="Odsek"/>
              <w:numPr>
                <w:ilvl w:val="0"/>
                <w:numId w:val="0"/>
              </w:numPr>
              <w:spacing w:before="0" w:after="0" w:line="260" w:lineRule="exact"/>
              <w:jc w:val="both"/>
              <w:rPr>
                <w:b w:val="0"/>
                <w:sz w:val="20"/>
                <w:szCs w:val="20"/>
              </w:rPr>
            </w:pPr>
          </w:p>
          <w:p w14:paraId="0168814C" w14:textId="5928FC04" w:rsidR="006F1A93" w:rsidRPr="00A2764C" w:rsidRDefault="00C87E37" w:rsidP="00A2764C">
            <w:pPr>
              <w:pStyle w:val="Odsek"/>
              <w:numPr>
                <w:ilvl w:val="0"/>
                <w:numId w:val="0"/>
              </w:numPr>
              <w:spacing w:before="0" w:after="0" w:line="260" w:lineRule="exact"/>
              <w:jc w:val="both"/>
              <w:rPr>
                <w:b w:val="0"/>
                <w:sz w:val="20"/>
                <w:szCs w:val="20"/>
              </w:rPr>
            </w:pPr>
            <w:r>
              <w:rPr>
                <w:b w:val="0"/>
                <w:sz w:val="20"/>
                <w:szCs w:val="20"/>
              </w:rPr>
              <w:t>Predlog z</w:t>
            </w:r>
            <w:r w:rsidR="006F1A93" w:rsidRPr="00A2764C">
              <w:rPr>
                <w:b w:val="0"/>
                <w:sz w:val="20"/>
                <w:szCs w:val="20"/>
              </w:rPr>
              <w:t>akon</w:t>
            </w:r>
            <w:r>
              <w:rPr>
                <w:b w:val="0"/>
                <w:sz w:val="20"/>
                <w:szCs w:val="20"/>
              </w:rPr>
              <w:t>a</w:t>
            </w:r>
            <w:r w:rsidR="006F1A93" w:rsidRPr="00A2764C">
              <w:rPr>
                <w:b w:val="0"/>
                <w:sz w:val="20"/>
                <w:szCs w:val="20"/>
              </w:rPr>
              <w:t xml:space="preserve"> prinaša poglavitne rešitve na naslednjih področjih:</w:t>
            </w:r>
          </w:p>
          <w:p w14:paraId="43433F99" w14:textId="1F059363"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1.</w:t>
            </w:r>
            <w:r w:rsidRPr="00A2764C">
              <w:rPr>
                <w:b w:val="0"/>
                <w:sz w:val="20"/>
                <w:szCs w:val="20"/>
              </w:rPr>
              <w:tab/>
              <w:t>Elektronsko poslovanje s carinskim organom: Elektronsko poslovanje med carinskimi organi držav članic ter gospodarskimi subjekti in carinskimi organi ureja 6. člen Uredbe 952/2013/EU. Na podlagi navedenega je treb</w:t>
            </w:r>
            <w:r w:rsidR="00084C8A">
              <w:rPr>
                <w:b w:val="0"/>
                <w:sz w:val="20"/>
                <w:szCs w:val="20"/>
              </w:rPr>
              <w:t>a</w:t>
            </w:r>
            <w:r w:rsidRPr="00A2764C">
              <w:rPr>
                <w:b w:val="0"/>
                <w:sz w:val="20"/>
                <w:szCs w:val="20"/>
              </w:rPr>
              <w:t xml:space="preserve"> dati pooblastilo ministru, pristojnemu za finance, da določi podrobnejše pogoje in način za elektronsko poslovanje s carinskimi organi </w:t>
            </w:r>
            <w:r w:rsidR="00084C8A">
              <w:rPr>
                <w:b w:val="0"/>
                <w:sz w:val="20"/>
                <w:szCs w:val="20"/>
              </w:rPr>
              <w:t>ter</w:t>
            </w:r>
            <w:r w:rsidR="00084C8A" w:rsidRPr="00A2764C">
              <w:rPr>
                <w:b w:val="0"/>
                <w:sz w:val="20"/>
                <w:szCs w:val="20"/>
              </w:rPr>
              <w:t xml:space="preserve"> </w:t>
            </w:r>
            <w:r w:rsidRPr="00A2764C">
              <w:rPr>
                <w:b w:val="0"/>
                <w:sz w:val="20"/>
                <w:szCs w:val="20"/>
              </w:rPr>
              <w:t xml:space="preserve">da ustrezno dopolni navodila in določi seznam nacionalnih </w:t>
            </w:r>
            <w:r w:rsidR="00B27F8B">
              <w:rPr>
                <w:b w:val="0"/>
                <w:sz w:val="20"/>
                <w:szCs w:val="20"/>
              </w:rPr>
              <w:t>oznak</w:t>
            </w:r>
            <w:r w:rsidR="00F31BD3">
              <w:rPr>
                <w:b w:val="0"/>
                <w:sz w:val="20"/>
                <w:szCs w:val="20"/>
              </w:rPr>
              <w:t>.</w:t>
            </w:r>
          </w:p>
          <w:p w14:paraId="25AF3A7C" w14:textId="4875CE1A"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2.</w:t>
            </w:r>
            <w:r w:rsidRPr="00A2764C">
              <w:rPr>
                <w:b w:val="0"/>
                <w:sz w:val="20"/>
                <w:szCs w:val="20"/>
              </w:rPr>
              <w:tab/>
              <w:t xml:space="preserve">Uradna mesta: Za uradno mesto se šteje finančni urad, </w:t>
            </w:r>
            <w:r w:rsidR="00DD59D0">
              <w:rPr>
                <w:b w:val="0"/>
                <w:sz w:val="20"/>
                <w:szCs w:val="20"/>
              </w:rPr>
              <w:t>ki opravlja naloge v zvezi s predložitvijo blaga</w:t>
            </w:r>
            <w:r w:rsidR="00084C8A">
              <w:rPr>
                <w:b w:val="0"/>
                <w:sz w:val="20"/>
                <w:szCs w:val="20"/>
              </w:rPr>
              <w:t>,</w:t>
            </w:r>
            <w:r w:rsidRPr="00A2764C">
              <w:rPr>
                <w:b w:val="0"/>
                <w:sz w:val="20"/>
                <w:szCs w:val="20"/>
              </w:rPr>
              <w:t xml:space="preserve"> oziroma drugo mesto, ki se v skladu s tem zakonom šteje za uradno mesto</w:t>
            </w:r>
            <w:r w:rsidR="004B7E69">
              <w:rPr>
                <w:b w:val="0"/>
                <w:sz w:val="20"/>
                <w:szCs w:val="20"/>
              </w:rPr>
              <w:t>. Predlog</w:t>
            </w:r>
            <w:r w:rsidRPr="00A2764C">
              <w:rPr>
                <w:b w:val="0"/>
                <w:sz w:val="20"/>
                <w:szCs w:val="20"/>
              </w:rPr>
              <w:t xml:space="preserve"> zakon</w:t>
            </w:r>
            <w:r w:rsidR="004B7E69">
              <w:rPr>
                <w:b w:val="0"/>
                <w:sz w:val="20"/>
                <w:szCs w:val="20"/>
              </w:rPr>
              <w:t>a</w:t>
            </w:r>
            <w:r w:rsidRPr="00A2764C">
              <w:rPr>
                <w:b w:val="0"/>
                <w:sz w:val="20"/>
                <w:szCs w:val="20"/>
              </w:rPr>
              <w:t xml:space="preserve"> natančno opredeljuje druga uradna mesta, določa mesta za pregled blaga </w:t>
            </w:r>
            <w:r w:rsidR="002E3345">
              <w:rPr>
                <w:b w:val="0"/>
                <w:sz w:val="20"/>
                <w:szCs w:val="20"/>
              </w:rPr>
              <w:t>in</w:t>
            </w:r>
            <w:r w:rsidR="002E3345" w:rsidRPr="00A2764C">
              <w:rPr>
                <w:b w:val="0"/>
                <w:sz w:val="20"/>
                <w:szCs w:val="20"/>
              </w:rPr>
              <w:t xml:space="preserve"> </w:t>
            </w:r>
            <w:r w:rsidRPr="00A2764C">
              <w:rPr>
                <w:b w:val="0"/>
                <w:sz w:val="20"/>
                <w:szCs w:val="20"/>
              </w:rPr>
              <w:t>dolžnosti upravljavcev uradnih mest.</w:t>
            </w:r>
          </w:p>
          <w:p w14:paraId="668B1752" w14:textId="36136CA7"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3.</w:t>
            </w:r>
            <w:r w:rsidRPr="00A2764C">
              <w:rPr>
                <w:b w:val="0"/>
                <w:sz w:val="20"/>
                <w:szCs w:val="20"/>
              </w:rPr>
              <w:tab/>
              <w:t xml:space="preserve">Izpolnjevanje pogoja poklicne kvalifikacije </w:t>
            </w:r>
            <w:r w:rsidR="004B7E69">
              <w:rPr>
                <w:b w:val="0"/>
                <w:sz w:val="20"/>
                <w:szCs w:val="20"/>
              </w:rPr>
              <w:t>i</w:t>
            </w:r>
            <w:r w:rsidRPr="00A2764C">
              <w:rPr>
                <w:b w:val="0"/>
                <w:sz w:val="20"/>
                <w:szCs w:val="20"/>
              </w:rPr>
              <w:t xml:space="preserve">z </w:t>
            </w:r>
            <w:r w:rsidR="002E3345" w:rsidRPr="00A2764C">
              <w:rPr>
                <w:b w:val="0"/>
                <w:sz w:val="20"/>
                <w:szCs w:val="20"/>
              </w:rPr>
              <w:t xml:space="preserve">točke </w:t>
            </w:r>
            <w:r w:rsidRPr="00A2764C">
              <w:rPr>
                <w:b w:val="0"/>
                <w:sz w:val="20"/>
                <w:szCs w:val="20"/>
              </w:rPr>
              <w:t>(d) 39. člena Uredbe 952/2013/EU: V 39.</w:t>
            </w:r>
            <w:r w:rsidR="002E3345">
              <w:rPr>
                <w:b w:val="0"/>
                <w:sz w:val="20"/>
                <w:szCs w:val="20"/>
              </w:rPr>
              <w:t> </w:t>
            </w:r>
            <w:r w:rsidRPr="00A2764C">
              <w:rPr>
                <w:b w:val="0"/>
                <w:sz w:val="20"/>
                <w:szCs w:val="20"/>
              </w:rPr>
              <w:t>členu Uredbe 952/2013/EU so določena merila, ki jih mora izpolnjevati pooblaščeni gospodarski subjekt (AEO). E</w:t>
            </w:r>
            <w:r w:rsidR="002E3345">
              <w:rPr>
                <w:b w:val="0"/>
                <w:sz w:val="20"/>
                <w:szCs w:val="20"/>
              </w:rPr>
              <w:t>no</w:t>
            </w:r>
            <w:r w:rsidRPr="00A2764C">
              <w:rPr>
                <w:b w:val="0"/>
                <w:sz w:val="20"/>
                <w:szCs w:val="20"/>
              </w:rPr>
              <w:t xml:space="preserve"> od meril za pridobitev dovoljenja pooblaščenega gospodarskega subjekta za carinske poenostavitve (AEOC) je tudi izpolnjevanje praktičnih standardov usposobljenosti ali poklicne kvalifikacije, neposredno povezane z opravljanjem dejavnosti. Na podlagi navedenega je v zakonu podrobneje opredeljeno izvajanje določbe </w:t>
            </w:r>
            <w:r w:rsidR="002E3345" w:rsidRPr="00A2764C">
              <w:rPr>
                <w:b w:val="0"/>
                <w:sz w:val="20"/>
                <w:szCs w:val="20"/>
              </w:rPr>
              <w:t xml:space="preserve">točke </w:t>
            </w:r>
            <w:r w:rsidRPr="00A2764C">
              <w:rPr>
                <w:b w:val="0"/>
                <w:sz w:val="20"/>
                <w:szCs w:val="20"/>
              </w:rPr>
              <w:t xml:space="preserve">(b) prvega odstavka 27. člena Uredbe 2015/2447/EU, ki ureja izpolnjevanje pogoja poklicne kvalifikacije in s tem tudi usposabljanje s področja carinske zakonodaje. Usposabljanja s področja carinske zakonodaje se lahko udeležujejo tudi druge osebe, kot je oseba iz </w:t>
            </w:r>
            <w:r w:rsidRPr="00706F56">
              <w:rPr>
                <w:b w:val="0"/>
                <w:sz w:val="20"/>
                <w:szCs w:val="20"/>
              </w:rPr>
              <w:t>točke (b)</w:t>
            </w:r>
            <w:r w:rsidRPr="00A2764C">
              <w:rPr>
                <w:b w:val="0"/>
                <w:sz w:val="20"/>
                <w:szCs w:val="20"/>
              </w:rPr>
              <w:t xml:space="preserve"> prvega odstavka 27. člena Uredbe 2015/2447/EU</w:t>
            </w:r>
            <w:r w:rsidR="002E3345">
              <w:rPr>
                <w:b w:val="0"/>
                <w:sz w:val="20"/>
                <w:szCs w:val="20"/>
              </w:rPr>
              <w:t>,</w:t>
            </w:r>
            <w:r w:rsidRPr="00A2764C">
              <w:rPr>
                <w:b w:val="0"/>
                <w:sz w:val="20"/>
                <w:szCs w:val="20"/>
              </w:rPr>
              <w:t xml:space="preserve"> in </w:t>
            </w:r>
            <w:r w:rsidR="002E3345">
              <w:rPr>
                <w:b w:val="0"/>
                <w:sz w:val="20"/>
                <w:szCs w:val="20"/>
              </w:rPr>
              <w:t>s tem</w:t>
            </w:r>
            <w:r w:rsidR="002E3345" w:rsidRPr="00A2764C">
              <w:rPr>
                <w:b w:val="0"/>
                <w:sz w:val="20"/>
                <w:szCs w:val="20"/>
              </w:rPr>
              <w:t xml:space="preserve"> </w:t>
            </w:r>
            <w:r w:rsidRPr="00A2764C">
              <w:rPr>
                <w:b w:val="0"/>
                <w:sz w:val="20"/>
                <w:szCs w:val="20"/>
              </w:rPr>
              <w:t>pridobijo potrdilo o uspešno opravljenem usposabljanju s področja carinske zakonodaje.</w:t>
            </w:r>
          </w:p>
          <w:p w14:paraId="2B3C5694" w14:textId="318F82E3"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4.</w:t>
            </w:r>
            <w:r w:rsidRPr="00A2764C">
              <w:rPr>
                <w:b w:val="0"/>
                <w:sz w:val="20"/>
                <w:szCs w:val="20"/>
              </w:rPr>
              <w:tab/>
              <w:t xml:space="preserve">Vročanje: </w:t>
            </w:r>
            <w:r w:rsidR="00A816AC">
              <w:rPr>
                <w:b w:val="0"/>
                <w:sz w:val="20"/>
                <w:szCs w:val="20"/>
              </w:rPr>
              <w:t xml:space="preserve">Predlog </w:t>
            </w:r>
            <w:r w:rsidRPr="00A2764C">
              <w:rPr>
                <w:b w:val="0"/>
                <w:sz w:val="20"/>
                <w:szCs w:val="20"/>
              </w:rPr>
              <w:t>zakon</w:t>
            </w:r>
            <w:r w:rsidR="00A816AC">
              <w:rPr>
                <w:b w:val="0"/>
                <w:sz w:val="20"/>
                <w:szCs w:val="20"/>
              </w:rPr>
              <w:t>a</w:t>
            </w:r>
            <w:r w:rsidRPr="00A2764C">
              <w:rPr>
                <w:b w:val="0"/>
                <w:sz w:val="20"/>
                <w:szCs w:val="20"/>
              </w:rPr>
              <w:t xml:space="preserve"> celovito ureja vročanje dokumentov</w:t>
            </w:r>
            <w:r w:rsidR="0096329F">
              <w:rPr>
                <w:b w:val="0"/>
                <w:sz w:val="20"/>
                <w:szCs w:val="20"/>
              </w:rPr>
              <w:t xml:space="preserve"> pri izvajanju carinske zakonodaje</w:t>
            </w:r>
            <w:r w:rsidRPr="00A2764C">
              <w:rPr>
                <w:b w:val="0"/>
                <w:sz w:val="20"/>
                <w:szCs w:val="20"/>
              </w:rPr>
              <w:t xml:space="preserve">. Na podlagi tega zakona se bodo tako vsi dokumenti, </w:t>
            </w:r>
            <w:r w:rsidR="002E3345">
              <w:rPr>
                <w:b w:val="0"/>
                <w:sz w:val="20"/>
                <w:szCs w:val="20"/>
              </w:rPr>
              <w:t>če</w:t>
            </w:r>
            <w:r w:rsidR="002E3345" w:rsidRPr="00A2764C">
              <w:rPr>
                <w:b w:val="0"/>
                <w:sz w:val="20"/>
                <w:szCs w:val="20"/>
              </w:rPr>
              <w:t xml:space="preserve"> </w:t>
            </w:r>
            <w:r w:rsidRPr="00A2764C">
              <w:rPr>
                <w:b w:val="0"/>
                <w:sz w:val="20"/>
                <w:szCs w:val="20"/>
              </w:rPr>
              <w:t xml:space="preserve">se za vročanje ne uporablja elektronski sistem </w:t>
            </w:r>
            <w:r w:rsidR="0096329F">
              <w:rPr>
                <w:b w:val="0"/>
                <w:sz w:val="20"/>
                <w:szCs w:val="20"/>
              </w:rPr>
              <w:t>v skladu s carinsko zakonodajo Unije</w:t>
            </w:r>
            <w:r w:rsidRPr="00A2764C">
              <w:rPr>
                <w:b w:val="0"/>
                <w:sz w:val="20"/>
                <w:szCs w:val="20"/>
              </w:rPr>
              <w:t>, vročali elektronsko v skladu z zakonom, ki ureja davčni postopek. Na novo je tudi določeno, da se v enostavnih zadevah, v katerih carinski organ ugodi strankini zahtevi, dokument</w:t>
            </w:r>
            <w:r w:rsidR="002E3345">
              <w:rPr>
                <w:b w:val="0"/>
                <w:sz w:val="20"/>
                <w:szCs w:val="20"/>
              </w:rPr>
              <w:t>i</w:t>
            </w:r>
            <w:r w:rsidRPr="00A2764C">
              <w:rPr>
                <w:b w:val="0"/>
                <w:sz w:val="20"/>
                <w:szCs w:val="20"/>
              </w:rPr>
              <w:t xml:space="preserve"> vroča</w:t>
            </w:r>
            <w:r w:rsidR="002E3345">
              <w:rPr>
                <w:b w:val="0"/>
                <w:sz w:val="20"/>
                <w:szCs w:val="20"/>
              </w:rPr>
              <w:t>jo</w:t>
            </w:r>
            <w:r w:rsidRPr="00A2764C">
              <w:rPr>
                <w:b w:val="0"/>
                <w:sz w:val="20"/>
                <w:szCs w:val="20"/>
              </w:rPr>
              <w:t xml:space="preserve"> </w:t>
            </w:r>
            <w:r w:rsidR="002E3345">
              <w:rPr>
                <w:b w:val="0"/>
                <w:sz w:val="20"/>
                <w:szCs w:val="20"/>
              </w:rPr>
              <w:t>po</w:t>
            </w:r>
            <w:r w:rsidR="002E3345" w:rsidRPr="00A2764C">
              <w:rPr>
                <w:b w:val="0"/>
                <w:sz w:val="20"/>
                <w:szCs w:val="20"/>
              </w:rPr>
              <w:t xml:space="preserve"> </w:t>
            </w:r>
            <w:r w:rsidRPr="00A2764C">
              <w:rPr>
                <w:b w:val="0"/>
                <w:sz w:val="20"/>
                <w:szCs w:val="20"/>
              </w:rPr>
              <w:t>elektronsk</w:t>
            </w:r>
            <w:r w:rsidR="002E3345">
              <w:rPr>
                <w:b w:val="0"/>
                <w:sz w:val="20"/>
                <w:szCs w:val="20"/>
              </w:rPr>
              <w:t>i</w:t>
            </w:r>
            <w:r w:rsidRPr="00A2764C">
              <w:rPr>
                <w:b w:val="0"/>
                <w:sz w:val="20"/>
                <w:szCs w:val="20"/>
              </w:rPr>
              <w:t xml:space="preserve"> pošt</w:t>
            </w:r>
            <w:r w:rsidR="002E3345">
              <w:rPr>
                <w:b w:val="0"/>
                <w:sz w:val="20"/>
                <w:szCs w:val="20"/>
              </w:rPr>
              <w:t>i</w:t>
            </w:r>
            <w:r w:rsidRPr="00A2764C">
              <w:rPr>
                <w:b w:val="0"/>
                <w:sz w:val="20"/>
                <w:szCs w:val="20"/>
              </w:rPr>
              <w:t xml:space="preserve">, če je stranka sporočila carinskemu organu elektronski naslov, kar bo </w:t>
            </w:r>
            <w:r w:rsidR="002E3345">
              <w:rPr>
                <w:b w:val="0"/>
                <w:sz w:val="20"/>
                <w:szCs w:val="20"/>
              </w:rPr>
              <w:t>zelo</w:t>
            </w:r>
            <w:r w:rsidR="002E3345" w:rsidRPr="00A2764C">
              <w:rPr>
                <w:b w:val="0"/>
                <w:sz w:val="20"/>
                <w:szCs w:val="20"/>
              </w:rPr>
              <w:t xml:space="preserve"> </w:t>
            </w:r>
            <w:r w:rsidRPr="00A2764C">
              <w:rPr>
                <w:b w:val="0"/>
                <w:sz w:val="20"/>
                <w:szCs w:val="20"/>
              </w:rPr>
              <w:t>poenostavilo obstoječe postopke.</w:t>
            </w:r>
          </w:p>
          <w:p w14:paraId="092A82C5" w14:textId="4DD9BBAC"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5.</w:t>
            </w:r>
            <w:r w:rsidRPr="00A2764C">
              <w:rPr>
                <w:b w:val="0"/>
                <w:sz w:val="20"/>
                <w:szCs w:val="20"/>
              </w:rPr>
              <w:tab/>
            </w:r>
            <w:proofErr w:type="spellStart"/>
            <w:r w:rsidRPr="00A2764C">
              <w:rPr>
                <w:b w:val="0"/>
                <w:sz w:val="20"/>
                <w:szCs w:val="20"/>
              </w:rPr>
              <w:t>Nepreferencialno</w:t>
            </w:r>
            <w:proofErr w:type="spellEnd"/>
            <w:r w:rsidRPr="00A2764C">
              <w:rPr>
                <w:b w:val="0"/>
                <w:sz w:val="20"/>
                <w:szCs w:val="20"/>
              </w:rPr>
              <w:t xml:space="preserve"> poreklo: Gospodarski subjekti bodo v prihodnosti lahko pridobili potrdila o poreklu blaga pri Gospodarski zbornici Slovenije, Trgovinski zbornici Slovenije (kot je bil</w:t>
            </w:r>
            <w:r w:rsidR="002E3345">
              <w:rPr>
                <w:b w:val="0"/>
                <w:sz w:val="20"/>
                <w:szCs w:val="20"/>
              </w:rPr>
              <w:t>o</w:t>
            </w:r>
            <w:r w:rsidRPr="00A2764C">
              <w:rPr>
                <w:b w:val="0"/>
                <w:sz w:val="20"/>
                <w:szCs w:val="20"/>
              </w:rPr>
              <w:t xml:space="preserve"> </w:t>
            </w:r>
            <w:r w:rsidR="002E3345">
              <w:rPr>
                <w:b w:val="0"/>
                <w:sz w:val="20"/>
                <w:szCs w:val="20"/>
              </w:rPr>
              <w:t>to</w:t>
            </w:r>
            <w:r w:rsidR="002E3345" w:rsidRPr="00A2764C">
              <w:rPr>
                <w:b w:val="0"/>
                <w:sz w:val="20"/>
                <w:szCs w:val="20"/>
              </w:rPr>
              <w:t xml:space="preserve"> </w:t>
            </w:r>
            <w:r w:rsidRPr="00A2764C">
              <w:rPr>
                <w:b w:val="0"/>
                <w:sz w:val="20"/>
                <w:szCs w:val="20"/>
              </w:rPr>
              <w:t xml:space="preserve">do </w:t>
            </w:r>
            <w:r w:rsidR="002E3345">
              <w:rPr>
                <w:b w:val="0"/>
                <w:sz w:val="20"/>
                <w:szCs w:val="20"/>
              </w:rPr>
              <w:t>zdaj</w:t>
            </w:r>
            <w:r w:rsidRPr="00A2764C">
              <w:rPr>
                <w:b w:val="0"/>
                <w:sz w:val="20"/>
                <w:szCs w:val="20"/>
              </w:rPr>
              <w:t>) ali Finančni upravi R</w:t>
            </w:r>
            <w:r w:rsidR="001B1CEA">
              <w:rPr>
                <w:b w:val="0"/>
                <w:sz w:val="20"/>
                <w:szCs w:val="20"/>
              </w:rPr>
              <w:t xml:space="preserve">epublike </w:t>
            </w:r>
            <w:r w:rsidRPr="00A2764C">
              <w:rPr>
                <w:b w:val="0"/>
                <w:sz w:val="20"/>
                <w:szCs w:val="20"/>
              </w:rPr>
              <w:t>S</w:t>
            </w:r>
            <w:r w:rsidR="001B1CEA">
              <w:rPr>
                <w:b w:val="0"/>
                <w:sz w:val="20"/>
                <w:szCs w:val="20"/>
              </w:rPr>
              <w:t>lovenije</w:t>
            </w:r>
            <w:r w:rsidRPr="00A2764C">
              <w:rPr>
                <w:b w:val="0"/>
                <w:sz w:val="20"/>
                <w:szCs w:val="20"/>
              </w:rPr>
              <w:t>, kar bo olajšalo postopek pridobitve tovrstnega dokazila.</w:t>
            </w:r>
          </w:p>
          <w:p w14:paraId="7497A432" w14:textId="48E09DA2"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6.</w:t>
            </w:r>
            <w:r w:rsidRPr="00A2764C">
              <w:rPr>
                <w:b w:val="0"/>
                <w:sz w:val="20"/>
                <w:szCs w:val="20"/>
              </w:rPr>
              <w:tab/>
              <w:t xml:space="preserve">Uskladitev podatkov v carinski deklaraciji: Na podlagi zahtevka deklaranta se </w:t>
            </w:r>
            <w:r w:rsidR="00012A2A" w:rsidRPr="00A2764C">
              <w:rPr>
                <w:b w:val="0"/>
                <w:sz w:val="20"/>
                <w:szCs w:val="20"/>
              </w:rPr>
              <w:t xml:space="preserve">lahko </w:t>
            </w:r>
            <w:r w:rsidRPr="00A2764C">
              <w:rPr>
                <w:b w:val="0"/>
                <w:sz w:val="20"/>
                <w:szCs w:val="20"/>
              </w:rPr>
              <w:t xml:space="preserve">v treh letih po </w:t>
            </w:r>
            <w:r w:rsidRPr="009C6A96">
              <w:rPr>
                <w:b w:val="0"/>
                <w:sz w:val="20"/>
                <w:szCs w:val="20"/>
              </w:rPr>
              <w:t>sp</w:t>
            </w:r>
            <w:r w:rsidRPr="00012A2A">
              <w:rPr>
                <w:b w:val="0"/>
                <w:sz w:val="20"/>
                <w:szCs w:val="20"/>
              </w:rPr>
              <w:t>rejemu</w:t>
            </w:r>
            <w:r w:rsidRPr="00A2764C">
              <w:rPr>
                <w:b w:val="0"/>
                <w:sz w:val="20"/>
                <w:szCs w:val="20"/>
              </w:rPr>
              <w:t xml:space="preserve"> carinske deklaracije dovoli sprememb</w:t>
            </w:r>
            <w:r w:rsidR="002E3345">
              <w:rPr>
                <w:b w:val="0"/>
                <w:sz w:val="20"/>
                <w:szCs w:val="20"/>
              </w:rPr>
              <w:t>a</w:t>
            </w:r>
            <w:r w:rsidRPr="00A2764C">
              <w:rPr>
                <w:b w:val="0"/>
                <w:sz w:val="20"/>
                <w:szCs w:val="20"/>
              </w:rPr>
              <w:t xml:space="preserve"> carinske deklaracije po prepustitvi blaga, da deklarant lahko izpolni svoje obveznosti v zvezi z dajanjem blaga v zadevni carinski postopek (tretji odstavek 173. člena Uredbe 952/2013/EU). Skladno z navedenim in </w:t>
            </w:r>
            <w:r w:rsidR="002E3345">
              <w:rPr>
                <w:b w:val="0"/>
                <w:sz w:val="20"/>
                <w:szCs w:val="20"/>
              </w:rPr>
              <w:t>zaradi</w:t>
            </w:r>
            <w:r w:rsidRPr="00A2764C">
              <w:rPr>
                <w:b w:val="0"/>
                <w:sz w:val="20"/>
                <w:szCs w:val="20"/>
              </w:rPr>
              <w:t xml:space="preserve"> pospešitve postopka, </w:t>
            </w:r>
            <w:r w:rsidR="002E3345">
              <w:rPr>
                <w:b w:val="0"/>
                <w:sz w:val="20"/>
                <w:szCs w:val="20"/>
              </w:rPr>
              <w:t>kadar</w:t>
            </w:r>
            <w:r w:rsidR="002E3345" w:rsidRPr="00A2764C">
              <w:rPr>
                <w:b w:val="0"/>
                <w:sz w:val="20"/>
                <w:szCs w:val="20"/>
              </w:rPr>
              <w:t xml:space="preserve"> </w:t>
            </w:r>
            <w:r w:rsidRPr="00A2764C">
              <w:rPr>
                <w:b w:val="0"/>
                <w:sz w:val="20"/>
                <w:szCs w:val="20"/>
              </w:rPr>
              <w:t xml:space="preserve">se v celoti ugodi strankini zahtevi, zakon določa, da </w:t>
            </w:r>
            <w:r w:rsidR="002E3345" w:rsidRPr="00A2764C">
              <w:rPr>
                <w:b w:val="0"/>
                <w:sz w:val="20"/>
                <w:szCs w:val="20"/>
              </w:rPr>
              <w:t xml:space="preserve">lahko </w:t>
            </w:r>
            <w:r w:rsidRPr="00A2764C">
              <w:rPr>
                <w:b w:val="0"/>
                <w:sz w:val="20"/>
                <w:szCs w:val="20"/>
              </w:rPr>
              <w:t xml:space="preserve">carinski organ v </w:t>
            </w:r>
            <w:r w:rsidR="0096329F">
              <w:rPr>
                <w:b w:val="0"/>
                <w:sz w:val="20"/>
                <w:szCs w:val="20"/>
              </w:rPr>
              <w:t>primeru izpolnjevanja v zakonu določenih pogojev</w:t>
            </w:r>
            <w:r w:rsidRPr="00A2764C">
              <w:rPr>
                <w:b w:val="0"/>
                <w:sz w:val="20"/>
                <w:szCs w:val="20"/>
              </w:rPr>
              <w:t xml:space="preserve"> izda odločbo o uskladitvi podatkov v carinski deklaraciji v skrajšanem ugotovitvenem postopku.</w:t>
            </w:r>
          </w:p>
          <w:p w14:paraId="1B933938" w14:textId="6D23E08B" w:rsidR="006F1A93" w:rsidRPr="00A2764C" w:rsidRDefault="00A2764C" w:rsidP="00A2764C">
            <w:pPr>
              <w:pStyle w:val="Odsek"/>
              <w:numPr>
                <w:ilvl w:val="0"/>
                <w:numId w:val="0"/>
              </w:numPr>
              <w:spacing w:before="0" w:after="0" w:line="260" w:lineRule="exact"/>
              <w:jc w:val="both"/>
              <w:rPr>
                <w:b w:val="0"/>
                <w:sz w:val="20"/>
                <w:szCs w:val="20"/>
              </w:rPr>
            </w:pPr>
            <w:r w:rsidRPr="00A2764C">
              <w:rPr>
                <w:b w:val="0"/>
                <w:sz w:val="20"/>
                <w:szCs w:val="20"/>
              </w:rPr>
              <w:t>8.</w:t>
            </w:r>
            <w:r w:rsidRPr="00A2764C">
              <w:rPr>
                <w:b w:val="0"/>
                <w:sz w:val="20"/>
                <w:szCs w:val="20"/>
              </w:rPr>
              <w:tab/>
              <w:t>Ureditev položaja blaga, za kater</w:t>
            </w:r>
            <w:r w:rsidR="002E3345">
              <w:rPr>
                <w:b w:val="0"/>
                <w:sz w:val="20"/>
                <w:szCs w:val="20"/>
              </w:rPr>
              <w:t>o</w:t>
            </w:r>
            <w:r w:rsidRPr="00A2764C">
              <w:rPr>
                <w:b w:val="0"/>
                <w:sz w:val="20"/>
                <w:szCs w:val="20"/>
              </w:rPr>
              <w:t xml:space="preserve"> veljajo prepovedi in omejitve: </w:t>
            </w:r>
            <w:r w:rsidR="0059523C">
              <w:rPr>
                <w:b w:val="0"/>
                <w:sz w:val="20"/>
                <w:szCs w:val="20"/>
              </w:rPr>
              <w:t>V</w:t>
            </w:r>
            <w:r w:rsidRPr="00A2764C">
              <w:rPr>
                <w:b w:val="0"/>
                <w:sz w:val="20"/>
                <w:szCs w:val="20"/>
              </w:rPr>
              <w:t xml:space="preserve"> zakonu je določen</w:t>
            </w:r>
            <w:r w:rsidR="002E3345">
              <w:rPr>
                <w:b w:val="0"/>
                <w:sz w:val="20"/>
                <w:szCs w:val="20"/>
              </w:rPr>
              <w:t>o</w:t>
            </w:r>
            <w:r w:rsidRPr="00A2764C">
              <w:rPr>
                <w:b w:val="0"/>
                <w:sz w:val="20"/>
                <w:szCs w:val="20"/>
              </w:rPr>
              <w:t xml:space="preserve"> </w:t>
            </w:r>
            <w:r w:rsidR="002E3345">
              <w:rPr>
                <w:b w:val="0"/>
                <w:sz w:val="20"/>
                <w:szCs w:val="20"/>
              </w:rPr>
              <w:t>ravnanje</w:t>
            </w:r>
            <w:r w:rsidR="002E3345" w:rsidRPr="00A2764C">
              <w:rPr>
                <w:b w:val="0"/>
                <w:sz w:val="20"/>
                <w:szCs w:val="20"/>
              </w:rPr>
              <w:t xml:space="preserve"> </w:t>
            </w:r>
            <w:r w:rsidRPr="00A2764C">
              <w:rPr>
                <w:b w:val="0"/>
                <w:sz w:val="20"/>
                <w:szCs w:val="20"/>
              </w:rPr>
              <w:t>carinskega organa, kadar je za ureditev položaja blaga, za kater</w:t>
            </w:r>
            <w:r w:rsidR="002E3345">
              <w:rPr>
                <w:b w:val="0"/>
                <w:sz w:val="20"/>
                <w:szCs w:val="20"/>
              </w:rPr>
              <w:t>o</w:t>
            </w:r>
            <w:r w:rsidRPr="00A2764C">
              <w:rPr>
                <w:b w:val="0"/>
                <w:sz w:val="20"/>
                <w:szCs w:val="20"/>
              </w:rPr>
              <w:t xml:space="preserve"> veljajo prepovedi ali omejitve, potrebno sodelovanje pristojnega organa in o tem drugi predpisi ne določajo drugače. S tako ureditvijo se jasneje in enotno ureja </w:t>
            </w:r>
            <w:r w:rsidR="00971B23" w:rsidRPr="009C6A96">
              <w:rPr>
                <w:b w:val="0"/>
                <w:sz w:val="20"/>
                <w:szCs w:val="20"/>
              </w:rPr>
              <w:t>postopanje</w:t>
            </w:r>
            <w:r w:rsidRPr="009C6A96">
              <w:rPr>
                <w:b w:val="0"/>
                <w:sz w:val="20"/>
                <w:szCs w:val="20"/>
              </w:rPr>
              <w:t xml:space="preserve"> </w:t>
            </w:r>
            <w:r w:rsidRPr="00A2764C">
              <w:rPr>
                <w:b w:val="0"/>
                <w:sz w:val="20"/>
                <w:szCs w:val="20"/>
              </w:rPr>
              <w:t>carinskega organa v primeru suma, da za blago veljajo prepovedi ali omejitve.</w:t>
            </w:r>
          </w:p>
          <w:p w14:paraId="6A76D48C" w14:textId="1B314ECE" w:rsidR="00A2764C" w:rsidRPr="00A2764C" w:rsidRDefault="00A2764C" w:rsidP="00A2764C">
            <w:pPr>
              <w:pStyle w:val="Odsek"/>
              <w:numPr>
                <w:ilvl w:val="0"/>
                <w:numId w:val="0"/>
              </w:numPr>
              <w:spacing w:before="0" w:after="0" w:line="260" w:lineRule="exact"/>
              <w:jc w:val="both"/>
              <w:rPr>
                <w:b w:val="0"/>
                <w:sz w:val="20"/>
                <w:szCs w:val="20"/>
              </w:rPr>
            </w:pPr>
            <w:r w:rsidRPr="00A2764C">
              <w:rPr>
                <w:b w:val="0"/>
                <w:sz w:val="20"/>
                <w:szCs w:val="20"/>
              </w:rPr>
              <w:t>9.</w:t>
            </w:r>
            <w:r w:rsidRPr="00A2764C">
              <w:rPr>
                <w:b w:val="0"/>
                <w:sz w:val="20"/>
                <w:szCs w:val="20"/>
              </w:rPr>
              <w:tab/>
              <w:t xml:space="preserve">Oprostitev uvoznih dajatev: </w:t>
            </w:r>
            <w:r w:rsidR="0059523C">
              <w:rPr>
                <w:b w:val="0"/>
                <w:sz w:val="20"/>
                <w:szCs w:val="20"/>
              </w:rPr>
              <w:t>Z</w:t>
            </w:r>
            <w:r w:rsidRPr="00A2764C">
              <w:rPr>
                <w:b w:val="0"/>
                <w:sz w:val="20"/>
                <w:szCs w:val="20"/>
              </w:rPr>
              <w:t xml:space="preserve">akon določa pristojni organ za odobritev oprostitev pri uvozu blaga v skladu z določbami Uredbe 1186/2009/ES. Zakon tudi </w:t>
            </w:r>
            <w:r w:rsidR="00012A2A">
              <w:rPr>
                <w:b w:val="0"/>
                <w:sz w:val="20"/>
                <w:szCs w:val="20"/>
              </w:rPr>
              <w:t>predpisuje</w:t>
            </w:r>
            <w:r w:rsidRPr="00A2764C">
              <w:rPr>
                <w:b w:val="0"/>
                <w:sz w:val="20"/>
                <w:szCs w:val="20"/>
              </w:rPr>
              <w:t>, da bodo z uredbo Vlade R</w:t>
            </w:r>
            <w:r w:rsidR="001B1CEA">
              <w:rPr>
                <w:b w:val="0"/>
                <w:sz w:val="20"/>
                <w:szCs w:val="20"/>
              </w:rPr>
              <w:t xml:space="preserve">epublike </w:t>
            </w:r>
            <w:r w:rsidRPr="00A2764C">
              <w:rPr>
                <w:b w:val="0"/>
                <w:sz w:val="20"/>
                <w:szCs w:val="20"/>
              </w:rPr>
              <w:t>S</w:t>
            </w:r>
            <w:r w:rsidR="001B1CEA">
              <w:rPr>
                <w:b w:val="0"/>
                <w:sz w:val="20"/>
                <w:szCs w:val="20"/>
              </w:rPr>
              <w:t>lovenije</w:t>
            </w:r>
            <w:r w:rsidRPr="00A2764C">
              <w:rPr>
                <w:b w:val="0"/>
                <w:sz w:val="20"/>
                <w:szCs w:val="20"/>
              </w:rPr>
              <w:t xml:space="preserve"> določeni pristojni organi za izdajo dovoljenj in potrdil</w:t>
            </w:r>
            <w:r w:rsidR="00B27F8B">
              <w:rPr>
                <w:b w:val="0"/>
                <w:sz w:val="20"/>
                <w:szCs w:val="20"/>
              </w:rPr>
              <w:t xml:space="preserve"> ter način izvajanja odobritev oprostitev uvoznih dajatev</w:t>
            </w:r>
            <w:r w:rsidR="00835322">
              <w:rPr>
                <w:b w:val="0"/>
                <w:sz w:val="20"/>
                <w:szCs w:val="20"/>
              </w:rPr>
              <w:t>.</w:t>
            </w:r>
            <w:r w:rsidRPr="00A2764C">
              <w:rPr>
                <w:b w:val="0"/>
                <w:sz w:val="20"/>
                <w:szCs w:val="20"/>
              </w:rPr>
              <w:t xml:space="preserve"> </w:t>
            </w:r>
          </w:p>
          <w:p w14:paraId="3E5E5408" w14:textId="40BE528F" w:rsidR="00A2764C" w:rsidRPr="00A2764C" w:rsidRDefault="00A2764C" w:rsidP="00A2764C">
            <w:pPr>
              <w:pStyle w:val="Odsek"/>
              <w:numPr>
                <w:ilvl w:val="0"/>
                <w:numId w:val="0"/>
              </w:numPr>
              <w:spacing w:before="0" w:after="0" w:line="260" w:lineRule="exact"/>
              <w:jc w:val="both"/>
              <w:rPr>
                <w:b w:val="0"/>
                <w:sz w:val="20"/>
                <w:szCs w:val="20"/>
              </w:rPr>
            </w:pPr>
            <w:r w:rsidRPr="00A2764C">
              <w:rPr>
                <w:b w:val="0"/>
                <w:sz w:val="20"/>
                <w:szCs w:val="20"/>
              </w:rPr>
              <w:t>10.</w:t>
            </w:r>
            <w:r w:rsidRPr="00A2764C">
              <w:rPr>
                <w:b w:val="0"/>
                <w:sz w:val="20"/>
                <w:szCs w:val="20"/>
              </w:rPr>
              <w:tab/>
              <w:t xml:space="preserve">Proste cone: </w:t>
            </w:r>
            <w:r w:rsidR="0059523C">
              <w:rPr>
                <w:b w:val="0"/>
                <w:sz w:val="20"/>
                <w:szCs w:val="20"/>
              </w:rPr>
              <w:t>N</w:t>
            </w:r>
            <w:r w:rsidRPr="00A2764C">
              <w:rPr>
                <w:b w:val="0"/>
                <w:sz w:val="20"/>
                <w:szCs w:val="20"/>
              </w:rPr>
              <w:t>a podlagi zakona ni treb</w:t>
            </w:r>
            <w:r w:rsidR="00237118">
              <w:rPr>
                <w:b w:val="0"/>
                <w:sz w:val="20"/>
                <w:szCs w:val="20"/>
              </w:rPr>
              <w:t>a</w:t>
            </w:r>
            <w:r w:rsidRPr="00A2764C">
              <w:rPr>
                <w:b w:val="0"/>
                <w:sz w:val="20"/>
                <w:szCs w:val="20"/>
              </w:rPr>
              <w:t xml:space="preserve"> več pr</w:t>
            </w:r>
            <w:r w:rsidR="0059523C">
              <w:rPr>
                <w:b w:val="0"/>
                <w:sz w:val="20"/>
                <w:szCs w:val="20"/>
              </w:rPr>
              <w:t>edložiti</w:t>
            </w:r>
            <w:r w:rsidRPr="00A2764C">
              <w:rPr>
                <w:b w:val="0"/>
                <w:sz w:val="20"/>
                <w:szCs w:val="20"/>
              </w:rPr>
              <w:t xml:space="preserve"> </w:t>
            </w:r>
            <w:r w:rsidR="00971B23">
              <w:rPr>
                <w:b w:val="0"/>
                <w:sz w:val="20"/>
                <w:szCs w:val="20"/>
              </w:rPr>
              <w:t>dokumentacije</w:t>
            </w:r>
            <w:r w:rsidRPr="00A2764C">
              <w:rPr>
                <w:b w:val="0"/>
                <w:sz w:val="20"/>
                <w:szCs w:val="20"/>
              </w:rPr>
              <w:t xml:space="preserve">, določene s predpisi o urejanju prostora in graditvi objektov za posege v prostor ali gradnjo objektov v prosti coni, kot je </w:t>
            </w:r>
            <w:r w:rsidR="00237118">
              <w:rPr>
                <w:b w:val="0"/>
                <w:sz w:val="20"/>
                <w:szCs w:val="20"/>
              </w:rPr>
              <w:t xml:space="preserve">bilo </w:t>
            </w:r>
            <w:r w:rsidRPr="00A2764C">
              <w:rPr>
                <w:b w:val="0"/>
                <w:sz w:val="20"/>
                <w:szCs w:val="20"/>
              </w:rPr>
              <w:t xml:space="preserve">to do </w:t>
            </w:r>
            <w:r w:rsidR="00237118">
              <w:rPr>
                <w:b w:val="0"/>
                <w:sz w:val="20"/>
                <w:szCs w:val="20"/>
              </w:rPr>
              <w:t>zdaj</w:t>
            </w:r>
            <w:r w:rsidRPr="00A2764C">
              <w:rPr>
                <w:b w:val="0"/>
                <w:sz w:val="20"/>
                <w:szCs w:val="20"/>
              </w:rPr>
              <w:t>. Navedena obveznost (predložitev obširne gradbene dokumentacije</w:t>
            </w:r>
            <w:r w:rsidR="00237118">
              <w:rPr>
                <w:b w:val="0"/>
                <w:sz w:val="20"/>
                <w:szCs w:val="20"/>
              </w:rPr>
              <w:t>,</w:t>
            </w:r>
            <w:r w:rsidRPr="00A2764C">
              <w:rPr>
                <w:b w:val="0"/>
                <w:sz w:val="20"/>
                <w:szCs w:val="20"/>
              </w:rPr>
              <w:t xml:space="preserve"> kot so npr. razni gradbeni načrti, specifikacije materialov, projektne mape) je za vložnika zahtevka pomenila veliko breme in stroške.</w:t>
            </w:r>
          </w:p>
          <w:p w14:paraId="046FCFE5" w14:textId="6A708F5D" w:rsidR="0059523C" w:rsidRDefault="00A2764C" w:rsidP="0059523C">
            <w:pPr>
              <w:pStyle w:val="Odsek"/>
              <w:numPr>
                <w:ilvl w:val="0"/>
                <w:numId w:val="0"/>
              </w:numPr>
              <w:spacing w:before="0" w:after="0" w:line="260" w:lineRule="exact"/>
              <w:jc w:val="both"/>
              <w:rPr>
                <w:b w:val="0"/>
                <w:sz w:val="20"/>
                <w:szCs w:val="20"/>
              </w:rPr>
            </w:pPr>
            <w:r w:rsidRPr="0059523C">
              <w:rPr>
                <w:b w:val="0"/>
                <w:sz w:val="20"/>
                <w:szCs w:val="20"/>
              </w:rPr>
              <w:t xml:space="preserve">11. Carinski dolg: </w:t>
            </w:r>
            <w:r w:rsidR="00237118">
              <w:rPr>
                <w:b w:val="0"/>
                <w:sz w:val="20"/>
                <w:szCs w:val="20"/>
              </w:rPr>
              <w:t>Zaradi</w:t>
            </w:r>
            <w:r w:rsidR="0059523C" w:rsidRPr="0059523C">
              <w:rPr>
                <w:b w:val="0"/>
                <w:sz w:val="20"/>
                <w:szCs w:val="20"/>
              </w:rPr>
              <w:t xml:space="preserve"> jasnosti in enakega ravnanja finančnih uradov so v zakonu izrecno določeni primeri, ko carinski organ opusti obveščanje o carinskem dolgu. Glede določitve roka za plačilo zneska dajatev je upoštevan najdaljši rok, ki ga </w:t>
            </w:r>
            <w:r w:rsidR="00971B23">
              <w:rPr>
                <w:b w:val="0"/>
                <w:sz w:val="20"/>
                <w:szCs w:val="20"/>
              </w:rPr>
              <w:t>omogoča</w:t>
            </w:r>
            <w:r w:rsidR="0059523C" w:rsidRPr="0059523C">
              <w:rPr>
                <w:b w:val="0"/>
                <w:sz w:val="20"/>
                <w:szCs w:val="20"/>
              </w:rPr>
              <w:t xml:space="preserve"> Uredba 952/2013/EU.</w:t>
            </w:r>
          </w:p>
          <w:p w14:paraId="453D9D5B" w14:textId="508736D8" w:rsidR="00A2764C" w:rsidRPr="00A2764C" w:rsidRDefault="0059523C" w:rsidP="0059523C">
            <w:pPr>
              <w:pStyle w:val="Odsek"/>
              <w:numPr>
                <w:ilvl w:val="0"/>
                <w:numId w:val="0"/>
              </w:numPr>
              <w:spacing w:before="0" w:after="0" w:line="260" w:lineRule="exact"/>
              <w:jc w:val="both"/>
              <w:rPr>
                <w:b w:val="0"/>
                <w:sz w:val="20"/>
                <w:szCs w:val="20"/>
              </w:rPr>
            </w:pPr>
            <w:r>
              <w:rPr>
                <w:b w:val="0"/>
                <w:sz w:val="20"/>
                <w:szCs w:val="20"/>
              </w:rPr>
              <w:t xml:space="preserve"> </w:t>
            </w:r>
          </w:p>
        </w:tc>
      </w:tr>
      <w:tr w:rsidR="00107ED0" w:rsidRPr="008D1759" w14:paraId="453D9D5E" w14:textId="77777777" w:rsidTr="0068465E">
        <w:tc>
          <w:tcPr>
            <w:tcW w:w="9213" w:type="dxa"/>
          </w:tcPr>
          <w:p w14:paraId="453D9D5D" w14:textId="77777777" w:rsidR="00107ED0" w:rsidRPr="008D1759" w:rsidRDefault="00107ED0" w:rsidP="00046811">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tc>
      </w:tr>
      <w:tr w:rsidR="00107ED0" w:rsidRPr="008D1759" w14:paraId="453D9D67" w14:textId="77777777" w:rsidTr="0068465E">
        <w:tc>
          <w:tcPr>
            <w:tcW w:w="9213" w:type="dxa"/>
          </w:tcPr>
          <w:p w14:paraId="13FE86FF" w14:textId="77777777" w:rsidR="001567B4" w:rsidRPr="00FF7B32" w:rsidRDefault="001567B4" w:rsidP="001567B4">
            <w:pPr>
              <w:spacing w:after="0" w:line="240" w:lineRule="auto"/>
              <w:rPr>
                <w:color w:val="A6A6A6"/>
                <w:sz w:val="20"/>
                <w:szCs w:val="20"/>
              </w:rPr>
            </w:pPr>
          </w:p>
          <w:p w14:paraId="0E7915E0" w14:textId="48248F4E" w:rsidR="001567B4" w:rsidRPr="00FF7B32" w:rsidRDefault="001567B4" w:rsidP="001567B4">
            <w:pPr>
              <w:pStyle w:val="Odsek"/>
              <w:numPr>
                <w:ilvl w:val="0"/>
                <w:numId w:val="0"/>
              </w:numPr>
              <w:spacing w:before="0" w:after="0" w:line="260" w:lineRule="exact"/>
              <w:jc w:val="both"/>
              <w:rPr>
                <w:b w:val="0"/>
                <w:sz w:val="20"/>
                <w:szCs w:val="20"/>
              </w:rPr>
            </w:pPr>
            <w:r w:rsidRPr="00FF7B32">
              <w:rPr>
                <w:b w:val="0"/>
                <w:sz w:val="20"/>
                <w:szCs w:val="20"/>
              </w:rPr>
              <w:t xml:space="preserve">Predlog zakona nima </w:t>
            </w:r>
            <w:r w:rsidR="00FF7B32" w:rsidRPr="00FF7B32">
              <w:rPr>
                <w:b w:val="0"/>
                <w:sz w:val="20"/>
                <w:szCs w:val="20"/>
              </w:rPr>
              <w:t xml:space="preserve">dodatnih </w:t>
            </w:r>
            <w:r w:rsidRPr="00FF7B32">
              <w:rPr>
                <w:b w:val="0"/>
                <w:sz w:val="20"/>
                <w:szCs w:val="20"/>
              </w:rPr>
              <w:t>finančnih posledic za državni proračun in za druga javn</w:t>
            </w:r>
            <w:r w:rsidR="00237118">
              <w:rPr>
                <w:b w:val="0"/>
                <w:sz w:val="20"/>
                <w:szCs w:val="20"/>
              </w:rPr>
              <w:t>o</w:t>
            </w:r>
            <w:r w:rsidRPr="00FF7B32">
              <w:rPr>
                <w:b w:val="0"/>
                <w:sz w:val="20"/>
                <w:szCs w:val="20"/>
              </w:rPr>
              <w:t xml:space="preserve">finančna sredstva.  </w:t>
            </w:r>
          </w:p>
          <w:p w14:paraId="453D9D66" w14:textId="21E70C26" w:rsidR="00F66639" w:rsidRPr="00FF7B32" w:rsidRDefault="00F66639" w:rsidP="00697AD9">
            <w:pPr>
              <w:pStyle w:val="Alineazaodstavkom"/>
              <w:numPr>
                <w:ilvl w:val="0"/>
                <w:numId w:val="0"/>
              </w:numPr>
              <w:spacing w:line="260" w:lineRule="exact"/>
              <w:ind w:left="709"/>
              <w:rPr>
                <w:sz w:val="20"/>
                <w:szCs w:val="20"/>
              </w:rPr>
            </w:pPr>
          </w:p>
        </w:tc>
      </w:tr>
      <w:tr w:rsidR="00107ED0" w:rsidRPr="008D1759" w14:paraId="453D9D69" w14:textId="77777777" w:rsidTr="0068465E">
        <w:tc>
          <w:tcPr>
            <w:tcW w:w="9213" w:type="dxa"/>
          </w:tcPr>
          <w:p w14:paraId="453D9D68" w14:textId="77777777" w:rsidR="00107ED0" w:rsidRPr="00FF7B32" w:rsidRDefault="00107ED0" w:rsidP="00046811">
            <w:pPr>
              <w:pStyle w:val="Oddelek"/>
              <w:numPr>
                <w:ilvl w:val="0"/>
                <w:numId w:val="0"/>
              </w:numPr>
              <w:spacing w:before="0" w:after="0" w:line="260" w:lineRule="exact"/>
              <w:jc w:val="both"/>
              <w:rPr>
                <w:sz w:val="20"/>
                <w:szCs w:val="20"/>
              </w:rPr>
            </w:pPr>
            <w:r w:rsidRPr="00FF7B32">
              <w:rPr>
                <w:sz w:val="20"/>
                <w:szCs w:val="20"/>
              </w:rPr>
              <w:t>4. NAVEDBA, DA SO SREDSTVA ZA IZVAJANJE ZAKONA V DRŽAVNEM PRORAČUNU ZAGOTOVLJENA, ČE PREDLOG ZAKONA PREDVIDEVA PORABO PRORAČUNSKIH SREDSTEV V OBDOBJU, ZA KATERO JE BIL DRŽAVNI PRORAČUN ŽE SPREJET</w:t>
            </w:r>
          </w:p>
        </w:tc>
      </w:tr>
      <w:tr w:rsidR="00107ED0" w:rsidRPr="008D1759" w14:paraId="453D9D6E" w14:textId="77777777" w:rsidTr="0068465E">
        <w:tc>
          <w:tcPr>
            <w:tcW w:w="9213" w:type="dxa"/>
          </w:tcPr>
          <w:p w14:paraId="46C89D40" w14:textId="77777777" w:rsidR="006D50F9" w:rsidRPr="00FF7B32" w:rsidRDefault="006D50F9" w:rsidP="006D50F9">
            <w:pPr>
              <w:spacing w:after="0" w:line="240" w:lineRule="auto"/>
              <w:rPr>
                <w:color w:val="A6A6A6"/>
                <w:sz w:val="20"/>
                <w:szCs w:val="20"/>
              </w:rPr>
            </w:pPr>
          </w:p>
          <w:p w14:paraId="3735B083" w14:textId="663AFBD5" w:rsidR="006D50F9" w:rsidRPr="00FF7B32" w:rsidRDefault="006D50F9" w:rsidP="006D50F9">
            <w:pPr>
              <w:pStyle w:val="Odsek"/>
              <w:numPr>
                <w:ilvl w:val="0"/>
                <w:numId w:val="0"/>
              </w:numPr>
              <w:spacing w:before="0" w:after="0" w:line="260" w:lineRule="exact"/>
              <w:jc w:val="both"/>
              <w:rPr>
                <w:b w:val="0"/>
                <w:sz w:val="20"/>
                <w:szCs w:val="20"/>
              </w:rPr>
            </w:pPr>
            <w:r w:rsidRPr="00FF7B32">
              <w:rPr>
                <w:b w:val="0"/>
                <w:sz w:val="20"/>
                <w:szCs w:val="20"/>
              </w:rPr>
              <w:t>Sredstva za izvajanje zakona so zagotovljena v državnem proračunu v okviru finančnega načrta Finančne uprave R</w:t>
            </w:r>
            <w:r w:rsidR="001B1CEA">
              <w:rPr>
                <w:b w:val="0"/>
                <w:sz w:val="20"/>
                <w:szCs w:val="20"/>
              </w:rPr>
              <w:t xml:space="preserve">epublike </w:t>
            </w:r>
            <w:r w:rsidRPr="00FF7B32">
              <w:rPr>
                <w:b w:val="0"/>
                <w:sz w:val="20"/>
                <w:szCs w:val="20"/>
              </w:rPr>
              <w:t>S</w:t>
            </w:r>
            <w:r w:rsidR="001B1CEA">
              <w:rPr>
                <w:b w:val="0"/>
                <w:sz w:val="20"/>
                <w:szCs w:val="20"/>
              </w:rPr>
              <w:t>lovenije</w:t>
            </w:r>
            <w:r w:rsidRPr="00FF7B32">
              <w:rPr>
                <w:b w:val="0"/>
                <w:sz w:val="20"/>
                <w:szCs w:val="20"/>
              </w:rPr>
              <w:t xml:space="preserve">. </w:t>
            </w:r>
          </w:p>
          <w:p w14:paraId="453D9D6D" w14:textId="47B5CB0A" w:rsidR="00F66639" w:rsidRPr="00FF7B32" w:rsidRDefault="00F66639" w:rsidP="006D50F9">
            <w:pPr>
              <w:pStyle w:val="Alineazaodstavkom"/>
              <w:numPr>
                <w:ilvl w:val="0"/>
                <w:numId w:val="0"/>
              </w:numPr>
              <w:spacing w:line="260" w:lineRule="exact"/>
              <w:rPr>
                <w:sz w:val="20"/>
                <w:szCs w:val="20"/>
              </w:rPr>
            </w:pPr>
          </w:p>
        </w:tc>
      </w:tr>
      <w:tr w:rsidR="00107ED0" w:rsidRPr="008D1759" w14:paraId="453D9D70" w14:textId="77777777" w:rsidTr="0068465E">
        <w:tc>
          <w:tcPr>
            <w:tcW w:w="9213" w:type="dxa"/>
          </w:tcPr>
          <w:p w14:paraId="453D9D6F" w14:textId="77777777" w:rsidR="00107ED0" w:rsidRPr="008D1759" w:rsidRDefault="00107ED0" w:rsidP="00046811">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107ED0" w:rsidRPr="008D1759" w14:paraId="453D9D78" w14:textId="77777777" w:rsidTr="0068465E">
        <w:tc>
          <w:tcPr>
            <w:tcW w:w="9213" w:type="dxa"/>
          </w:tcPr>
          <w:p w14:paraId="4FE25596" w14:textId="77777777" w:rsidR="00046811" w:rsidRDefault="00046811" w:rsidP="006D50F9">
            <w:pPr>
              <w:pStyle w:val="Odstavekseznama1"/>
              <w:spacing w:line="260" w:lineRule="exact"/>
              <w:ind w:left="0"/>
              <w:jc w:val="both"/>
              <w:rPr>
                <w:sz w:val="20"/>
                <w:szCs w:val="20"/>
              </w:rPr>
            </w:pPr>
          </w:p>
          <w:p w14:paraId="5B9AC109" w14:textId="163481C5"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 xml:space="preserve">S 1. 5. 2016 se bo </w:t>
            </w:r>
            <w:r w:rsidR="00237118">
              <w:rPr>
                <w:b w:val="0"/>
                <w:sz w:val="20"/>
                <w:szCs w:val="20"/>
              </w:rPr>
              <w:t>za</w:t>
            </w:r>
            <w:r w:rsidRPr="00310FE4">
              <w:rPr>
                <w:b w:val="0"/>
                <w:sz w:val="20"/>
                <w:szCs w:val="20"/>
              </w:rPr>
              <w:t xml:space="preserve">čel uporabljati novi carinski zakonik Unije skupaj z izvedbenimi določbami, zato </w:t>
            </w:r>
            <w:r w:rsidR="00012A2A">
              <w:rPr>
                <w:b w:val="0"/>
                <w:sz w:val="20"/>
                <w:szCs w:val="20"/>
              </w:rPr>
              <w:t xml:space="preserve">v </w:t>
            </w:r>
            <w:r w:rsidR="00971B23">
              <w:rPr>
                <w:b w:val="0"/>
                <w:sz w:val="20"/>
                <w:szCs w:val="20"/>
              </w:rPr>
              <w:t>vse</w:t>
            </w:r>
            <w:r w:rsidR="00012A2A">
              <w:rPr>
                <w:b w:val="0"/>
                <w:sz w:val="20"/>
                <w:szCs w:val="20"/>
              </w:rPr>
              <w:t>h</w:t>
            </w:r>
            <w:r w:rsidR="00971B23">
              <w:rPr>
                <w:b w:val="0"/>
                <w:sz w:val="20"/>
                <w:szCs w:val="20"/>
              </w:rPr>
              <w:t xml:space="preserve"> </w:t>
            </w:r>
            <w:r w:rsidRPr="00310FE4">
              <w:rPr>
                <w:b w:val="0"/>
                <w:sz w:val="20"/>
                <w:szCs w:val="20"/>
              </w:rPr>
              <w:t>držav</w:t>
            </w:r>
            <w:r w:rsidR="00012A2A">
              <w:rPr>
                <w:b w:val="0"/>
                <w:sz w:val="20"/>
                <w:szCs w:val="20"/>
              </w:rPr>
              <w:t>ah</w:t>
            </w:r>
            <w:r w:rsidRPr="00310FE4">
              <w:rPr>
                <w:b w:val="0"/>
                <w:sz w:val="20"/>
                <w:szCs w:val="20"/>
              </w:rPr>
              <w:t xml:space="preserve"> članic</w:t>
            </w:r>
            <w:r w:rsidR="00012A2A">
              <w:rPr>
                <w:b w:val="0"/>
                <w:sz w:val="20"/>
                <w:szCs w:val="20"/>
              </w:rPr>
              <w:t>ah</w:t>
            </w:r>
            <w:r w:rsidRPr="00310FE4">
              <w:rPr>
                <w:b w:val="0"/>
                <w:sz w:val="20"/>
                <w:szCs w:val="20"/>
              </w:rPr>
              <w:t xml:space="preserve"> U</w:t>
            </w:r>
            <w:r w:rsidR="00831C6A">
              <w:rPr>
                <w:b w:val="0"/>
                <w:sz w:val="20"/>
                <w:szCs w:val="20"/>
              </w:rPr>
              <w:t>nije</w:t>
            </w:r>
            <w:r w:rsidRPr="00310FE4">
              <w:rPr>
                <w:b w:val="0"/>
                <w:sz w:val="20"/>
                <w:szCs w:val="20"/>
              </w:rPr>
              <w:t xml:space="preserve"> </w:t>
            </w:r>
            <w:r w:rsidR="00971B23">
              <w:rPr>
                <w:b w:val="0"/>
                <w:sz w:val="20"/>
                <w:szCs w:val="20"/>
              </w:rPr>
              <w:t xml:space="preserve">še </w:t>
            </w:r>
            <w:r w:rsidR="00012A2A">
              <w:rPr>
                <w:b w:val="0"/>
                <w:sz w:val="20"/>
                <w:szCs w:val="20"/>
              </w:rPr>
              <w:t>poteka</w:t>
            </w:r>
            <w:r w:rsidRPr="00310FE4">
              <w:rPr>
                <w:b w:val="0"/>
                <w:sz w:val="20"/>
                <w:szCs w:val="20"/>
              </w:rPr>
              <w:t xml:space="preserve"> postop</w:t>
            </w:r>
            <w:r w:rsidR="00012A2A">
              <w:rPr>
                <w:b w:val="0"/>
                <w:sz w:val="20"/>
                <w:szCs w:val="20"/>
              </w:rPr>
              <w:t>ek</w:t>
            </w:r>
            <w:r w:rsidRPr="00310FE4">
              <w:rPr>
                <w:b w:val="0"/>
                <w:sz w:val="20"/>
                <w:szCs w:val="20"/>
              </w:rPr>
              <w:t xml:space="preserve"> prilagajanja </w:t>
            </w:r>
            <w:r w:rsidR="00012A2A">
              <w:rPr>
                <w:b w:val="0"/>
                <w:sz w:val="20"/>
                <w:szCs w:val="20"/>
              </w:rPr>
              <w:t>njihove</w:t>
            </w:r>
            <w:r w:rsidR="00012A2A" w:rsidRPr="00310FE4">
              <w:rPr>
                <w:b w:val="0"/>
                <w:sz w:val="20"/>
                <w:szCs w:val="20"/>
              </w:rPr>
              <w:t xml:space="preserve"> </w:t>
            </w:r>
            <w:r w:rsidRPr="00CD6088">
              <w:rPr>
                <w:b w:val="0"/>
                <w:sz w:val="20"/>
                <w:szCs w:val="20"/>
              </w:rPr>
              <w:t>nacionalne</w:t>
            </w:r>
            <w:r w:rsidR="003828F8">
              <w:rPr>
                <w:b w:val="0"/>
                <w:sz w:val="20"/>
                <w:szCs w:val="20"/>
              </w:rPr>
              <w:t xml:space="preserve"> </w:t>
            </w:r>
            <w:r w:rsidRPr="00310FE4">
              <w:rPr>
                <w:b w:val="0"/>
                <w:sz w:val="20"/>
                <w:szCs w:val="20"/>
              </w:rPr>
              <w:t>zakonodaje novemu carinskemu svežnju</w:t>
            </w:r>
            <w:r w:rsidR="004B7E69">
              <w:rPr>
                <w:b w:val="0"/>
                <w:sz w:val="20"/>
                <w:szCs w:val="20"/>
              </w:rPr>
              <w:t xml:space="preserve"> Unije</w:t>
            </w:r>
            <w:r w:rsidRPr="00310FE4">
              <w:rPr>
                <w:b w:val="0"/>
                <w:sz w:val="20"/>
                <w:szCs w:val="20"/>
              </w:rPr>
              <w:t xml:space="preserve">. </w:t>
            </w:r>
          </w:p>
          <w:p w14:paraId="5AEC6E27" w14:textId="77777777" w:rsidR="00310FE4" w:rsidRPr="00310FE4" w:rsidRDefault="00310FE4" w:rsidP="00310FE4">
            <w:pPr>
              <w:pStyle w:val="Odsek"/>
              <w:numPr>
                <w:ilvl w:val="0"/>
                <w:numId w:val="0"/>
              </w:numPr>
              <w:spacing w:before="0" w:after="0" w:line="260" w:lineRule="exact"/>
              <w:jc w:val="both"/>
              <w:rPr>
                <w:b w:val="0"/>
                <w:sz w:val="20"/>
                <w:szCs w:val="20"/>
              </w:rPr>
            </w:pPr>
          </w:p>
          <w:p w14:paraId="3B4ABFFC" w14:textId="6F176473"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U</w:t>
            </w:r>
            <w:r w:rsidR="00831C6A">
              <w:rPr>
                <w:b w:val="0"/>
                <w:sz w:val="20"/>
                <w:szCs w:val="20"/>
              </w:rPr>
              <w:t>nija</w:t>
            </w:r>
            <w:r w:rsidRPr="00310FE4">
              <w:rPr>
                <w:b w:val="0"/>
                <w:sz w:val="20"/>
                <w:szCs w:val="20"/>
              </w:rPr>
              <w:t xml:space="preserve"> </w:t>
            </w:r>
            <w:r w:rsidR="004B7E69">
              <w:rPr>
                <w:b w:val="0"/>
                <w:sz w:val="20"/>
                <w:szCs w:val="20"/>
              </w:rPr>
              <w:t xml:space="preserve">temelji na </w:t>
            </w:r>
            <w:r w:rsidRPr="00310FE4">
              <w:rPr>
                <w:b w:val="0"/>
                <w:sz w:val="20"/>
                <w:szCs w:val="20"/>
              </w:rPr>
              <w:t>carinsk</w:t>
            </w:r>
            <w:r w:rsidR="004B7E69">
              <w:rPr>
                <w:b w:val="0"/>
                <w:sz w:val="20"/>
                <w:szCs w:val="20"/>
              </w:rPr>
              <w:t>i</w:t>
            </w:r>
            <w:r w:rsidRPr="00310FE4">
              <w:rPr>
                <w:b w:val="0"/>
                <w:sz w:val="20"/>
                <w:szCs w:val="20"/>
              </w:rPr>
              <w:t xml:space="preserve"> unij</w:t>
            </w:r>
            <w:r w:rsidR="004B7E69">
              <w:rPr>
                <w:b w:val="0"/>
                <w:sz w:val="20"/>
                <w:szCs w:val="20"/>
              </w:rPr>
              <w:t>i</w:t>
            </w:r>
            <w:r w:rsidRPr="00310FE4">
              <w:rPr>
                <w:b w:val="0"/>
                <w:sz w:val="20"/>
                <w:szCs w:val="20"/>
              </w:rPr>
              <w:t xml:space="preserve">, kar posledično zahteva, da se za pravilno in nemoteno delovanje skupnega notranjega trga uporabljajo skupna pravila pri trgovanju z državami, ki niso članice </w:t>
            </w:r>
            <w:r w:rsidR="00831C6A">
              <w:rPr>
                <w:b w:val="0"/>
                <w:sz w:val="20"/>
                <w:szCs w:val="20"/>
              </w:rPr>
              <w:t>Unije</w:t>
            </w:r>
            <w:r w:rsidRPr="00310FE4">
              <w:rPr>
                <w:b w:val="0"/>
                <w:sz w:val="20"/>
                <w:szCs w:val="20"/>
              </w:rPr>
              <w:t xml:space="preserve">. Najpogosteje se kot zunanji vidik notranjega trga omenja </w:t>
            </w:r>
            <w:r w:rsidR="00012A2A">
              <w:rPr>
                <w:b w:val="0"/>
                <w:sz w:val="20"/>
                <w:szCs w:val="20"/>
              </w:rPr>
              <w:t>s</w:t>
            </w:r>
            <w:r w:rsidRPr="00310FE4">
              <w:rPr>
                <w:b w:val="0"/>
                <w:sz w:val="20"/>
                <w:szCs w:val="20"/>
              </w:rPr>
              <w:t>kupna carinska tarifa, ki predpisuje enake stopnje carin za blago, ki prihaja na notranji trg U</w:t>
            </w:r>
            <w:r w:rsidR="00831C6A">
              <w:rPr>
                <w:b w:val="0"/>
                <w:sz w:val="20"/>
                <w:szCs w:val="20"/>
              </w:rPr>
              <w:t>nije</w:t>
            </w:r>
            <w:r w:rsidRPr="00310FE4">
              <w:rPr>
                <w:b w:val="0"/>
                <w:sz w:val="20"/>
                <w:szCs w:val="20"/>
              </w:rPr>
              <w:t xml:space="preserve"> iz tretjih držav. Postopkovna pravila za opravljanje formalnosti </w:t>
            </w:r>
            <w:r w:rsidR="006C04A3">
              <w:rPr>
                <w:b w:val="0"/>
                <w:sz w:val="20"/>
                <w:szCs w:val="20"/>
              </w:rPr>
              <w:t>s</w:t>
            </w:r>
            <w:r w:rsidRPr="00310FE4">
              <w:rPr>
                <w:b w:val="0"/>
                <w:sz w:val="20"/>
                <w:szCs w:val="20"/>
              </w:rPr>
              <w:t xml:space="preserve"> carinskimi organi v U</w:t>
            </w:r>
            <w:r w:rsidR="00831C6A">
              <w:rPr>
                <w:b w:val="0"/>
                <w:sz w:val="20"/>
                <w:szCs w:val="20"/>
              </w:rPr>
              <w:t>niji</w:t>
            </w:r>
            <w:r w:rsidRPr="00310FE4">
              <w:rPr>
                <w:b w:val="0"/>
                <w:sz w:val="20"/>
                <w:szCs w:val="20"/>
              </w:rPr>
              <w:t xml:space="preserve"> so določena v </w:t>
            </w:r>
            <w:r w:rsidR="00831C6A">
              <w:rPr>
                <w:b w:val="0"/>
                <w:sz w:val="20"/>
                <w:szCs w:val="20"/>
              </w:rPr>
              <w:t xml:space="preserve">Uredbi 952/2013/EU </w:t>
            </w:r>
            <w:r w:rsidRPr="00310FE4">
              <w:rPr>
                <w:b w:val="0"/>
                <w:sz w:val="20"/>
                <w:szCs w:val="20"/>
              </w:rPr>
              <w:t xml:space="preserve">in </w:t>
            </w:r>
            <w:r w:rsidR="00831C6A">
              <w:rPr>
                <w:b w:val="0"/>
                <w:sz w:val="20"/>
                <w:szCs w:val="20"/>
              </w:rPr>
              <w:t>uredbah Unije, izdani</w:t>
            </w:r>
            <w:r w:rsidR="004B7E69">
              <w:rPr>
                <w:b w:val="0"/>
                <w:sz w:val="20"/>
                <w:szCs w:val="20"/>
              </w:rPr>
              <w:t>h</w:t>
            </w:r>
            <w:r w:rsidR="00831C6A">
              <w:rPr>
                <w:b w:val="0"/>
                <w:sz w:val="20"/>
                <w:szCs w:val="20"/>
              </w:rPr>
              <w:t xml:space="preserve"> na nje</w:t>
            </w:r>
            <w:r w:rsidR="00237118">
              <w:rPr>
                <w:b w:val="0"/>
                <w:sz w:val="20"/>
                <w:szCs w:val="20"/>
              </w:rPr>
              <w:t>ni</w:t>
            </w:r>
            <w:r w:rsidR="00831C6A">
              <w:rPr>
                <w:b w:val="0"/>
                <w:sz w:val="20"/>
                <w:szCs w:val="20"/>
              </w:rPr>
              <w:t xml:space="preserve"> podlagi</w:t>
            </w:r>
            <w:r w:rsidRPr="00310FE4">
              <w:rPr>
                <w:b w:val="0"/>
                <w:sz w:val="20"/>
                <w:szCs w:val="20"/>
              </w:rPr>
              <w:t>. Carinsko področje je tako v celoti urejeno z uredbami U</w:t>
            </w:r>
            <w:r w:rsidR="00831C6A">
              <w:rPr>
                <w:b w:val="0"/>
                <w:sz w:val="20"/>
                <w:szCs w:val="20"/>
              </w:rPr>
              <w:t>nije</w:t>
            </w:r>
            <w:r w:rsidRPr="00310FE4">
              <w:rPr>
                <w:b w:val="0"/>
                <w:sz w:val="20"/>
                <w:szCs w:val="20"/>
              </w:rPr>
              <w:t>, ki so primarna zakonodaja in s</w:t>
            </w:r>
            <w:r w:rsidR="00971B23">
              <w:rPr>
                <w:b w:val="0"/>
                <w:sz w:val="20"/>
                <w:szCs w:val="20"/>
              </w:rPr>
              <w:t>e</w:t>
            </w:r>
            <w:r w:rsidRPr="00310FE4">
              <w:rPr>
                <w:b w:val="0"/>
                <w:sz w:val="20"/>
                <w:szCs w:val="20"/>
              </w:rPr>
              <w:t xml:space="preserve"> neposredno </w:t>
            </w:r>
            <w:r w:rsidR="00971B23">
              <w:rPr>
                <w:b w:val="0"/>
                <w:sz w:val="20"/>
                <w:szCs w:val="20"/>
              </w:rPr>
              <w:t>uporabljajo v državah članicah</w:t>
            </w:r>
            <w:r w:rsidRPr="00310FE4">
              <w:rPr>
                <w:b w:val="0"/>
                <w:sz w:val="20"/>
                <w:szCs w:val="20"/>
              </w:rPr>
              <w:t xml:space="preserve">. Države članice praviloma sprejmejo še svoje </w:t>
            </w:r>
            <w:r w:rsidRPr="00CD6088">
              <w:rPr>
                <w:b w:val="0"/>
                <w:sz w:val="20"/>
                <w:szCs w:val="20"/>
              </w:rPr>
              <w:t>nacionalne</w:t>
            </w:r>
            <w:r w:rsidRPr="00310FE4">
              <w:rPr>
                <w:b w:val="0"/>
                <w:sz w:val="20"/>
                <w:szCs w:val="20"/>
              </w:rPr>
              <w:t xml:space="preserve"> zakone, s katerimi uredijo področja ali zadeve, katerih ureditev dopuščajo uredbe U</w:t>
            </w:r>
            <w:r w:rsidR="00831C6A">
              <w:rPr>
                <w:b w:val="0"/>
                <w:sz w:val="20"/>
                <w:szCs w:val="20"/>
              </w:rPr>
              <w:t>nije</w:t>
            </w:r>
            <w:r w:rsidRPr="00310FE4">
              <w:rPr>
                <w:b w:val="0"/>
                <w:sz w:val="20"/>
                <w:szCs w:val="20"/>
              </w:rPr>
              <w:t>. Pristopi so zelo različni, praviloma gre za zelo kratke zakone, s katerimi se uredijo podrobnosti ali nacionalne posebnosti, v nekaterih primerih se za izdajo podzakonskega akta pooblasti tudi pristojn</w:t>
            </w:r>
            <w:r w:rsidR="00237118">
              <w:rPr>
                <w:b w:val="0"/>
                <w:sz w:val="20"/>
                <w:szCs w:val="20"/>
              </w:rPr>
              <w:t>i</w:t>
            </w:r>
            <w:r w:rsidRPr="00310FE4">
              <w:rPr>
                <w:b w:val="0"/>
                <w:sz w:val="20"/>
                <w:szCs w:val="20"/>
              </w:rPr>
              <w:t xml:space="preserve"> minist</w:t>
            </w:r>
            <w:r w:rsidR="00237118">
              <w:rPr>
                <w:b w:val="0"/>
                <w:sz w:val="20"/>
                <w:szCs w:val="20"/>
              </w:rPr>
              <w:t>er</w:t>
            </w:r>
            <w:r w:rsidRPr="00310FE4">
              <w:rPr>
                <w:b w:val="0"/>
                <w:sz w:val="20"/>
                <w:szCs w:val="20"/>
              </w:rPr>
              <w:t xml:space="preserve"> (Avstrija, Nemčija, Nizozemska).</w:t>
            </w:r>
          </w:p>
          <w:p w14:paraId="3DB3FD04" w14:textId="77777777" w:rsidR="00310FE4" w:rsidRPr="00310FE4" w:rsidRDefault="00310FE4" w:rsidP="00310FE4">
            <w:pPr>
              <w:pStyle w:val="Odsek"/>
              <w:numPr>
                <w:ilvl w:val="0"/>
                <w:numId w:val="0"/>
              </w:numPr>
              <w:spacing w:before="0" w:after="0" w:line="260" w:lineRule="exact"/>
              <w:jc w:val="both"/>
              <w:rPr>
                <w:b w:val="0"/>
                <w:sz w:val="20"/>
                <w:szCs w:val="20"/>
              </w:rPr>
            </w:pPr>
          </w:p>
          <w:p w14:paraId="3CFE4D75"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a) Avstrija</w:t>
            </w:r>
          </w:p>
          <w:p w14:paraId="02EE5487" w14:textId="15D57F1D" w:rsidR="00310FE4" w:rsidRPr="00310FE4" w:rsidRDefault="00310FE4" w:rsidP="00310FE4">
            <w:pPr>
              <w:pStyle w:val="Odsek"/>
              <w:numPr>
                <w:ilvl w:val="0"/>
                <w:numId w:val="0"/>
              </w:numPr>
              <w:spacing w:before="0" w:after="0" w:line="260" w:lineRule="exact"/>
              <w:jc w:val="both"/>
              <w:rPr>
                <w:b w:val="0"/>
                <w:sz w:val="20"/>
                <w:szCs w:val="20"/>
              </w:rPr>
            </w:pPr>
            <w:r w:rsidRPr="00451DE2">
              <w:rPr>
                <w:b w:val="0"/>
                <w:sz w:val="20"/>
                <w:szCs w:val="20"/>
              </w:rPr>
              <w:t>Avstrija</w:t>
            </w:r>
            <w:r w:rsidRPr="00310FE4">
              <w:rPr>
                <w:b w:val="0"/>
                <w:sz w:val="20"/>
                <w:szCs w:val="20"/>
              </w:rPr>
              <w:t xml:space="preserve"> je ob vstopu v U</w:t>
            </w:r>
            <w:r w:rsidR="00831C6A">
              <w:rPr>
                <w:b w:val="0"/>
                <w:sz w:val="20"/>
                <w:szCs w:val="20"/>
              </w:rPr>
              <w:t>nijo</w:t>
            </w:r>
            <w:r w:rsidRPr="00310FE4">
              <w:rPr>
                <w:b w:val="0"/>
                <w:sz w:val="20"/>
                <w:szCs w:val="20"/>
              </w:rPr>
              <w:t xml:space="preserve"> leta 1995 razveljavila carinski zakon, ki ga je </w:t>
            </w:r>
            <w:r w:rsidRPr="00CD6088">
              <w:rPr>
                <w:b w:val="0"/>
                <w:sz w:val="20"/>
                <w:szCs w:val="20"/>
              </w:rPr>
              <w:t xml:space="preserve">nadomestil </w:t>
            </w:r>
            <w:r w:rsidR="0006531F" w:rsidRPr="003828F8">
              <w:rPr>
                <w:b w:val="0"/>
                <w:sz w:val="20"/>
                <w:szCs w:val="20"/>
              </w:rPr>
              <w:t>c</w:t>
            </w:r>
            <w:r w:rsidRPr="00CD6088">
              <w:rPr>
                <w:b w:val="0"/>
                <w:sz w:val="20"/>
                <w:szCs w:val="20"/>
              </w:rPr>
              <w:t>arinski</w:t>
            </w:r>
            <w:r w:rsidRPr="00310FE4">
              <w:rPr>
                <w:b w:val="0"/>
                <w:sz w:val="20"/>
                <w:szCs w:val="20"/>
              </w:rPr>
              <w:t xml:space="preserve"> zakonik Skupnosti</w:t>
            </w:r>
            <w:r w:rsidR="00451DE2">
              <w:rPr>
                <w:b w:val="0"/>
                <w:sz w:val="20"/>
                <w:szCs w:val="20"/>
              </w:rPr>
              <w:t>,</w:t>
            </w:r>
            <w:r w:rsidRPr="00310FE4">
              <w:rPr>
                <w:b w:val="0"/>
                <w:sz w:val="20"/>
                <w:szCs w:val="20"/>
              </w:rPr>
              <w:t xml:space="preserve"> in hkrati sprejela svoj carinski zakon, ki podrobneje ureja določbe v nacionalni pristojnosti oziroma na ureditev katerih napotuje carinski zakonik. Avstrija je k carinskemu zakonu sprejela tudi izvedbene določbe za izvajanje tega zakona, ki so urejene v posebni uredbi.</w:t>
            </w:r>
          </w:p>
          <w:p w14:paraId="0C2D7C6A" w14:textId="61987745"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Avstrijski carinski zakon je obsežen in je razdeljen na razdelke (A, B, C, D, E, F, G in H), ki urej</w:t>
            </w:r>
            <w:r w:rsidR="00831C6A">
              <w:rPr>
                <w:b w:val="0"/>
                <w:sz w:val="20"/>
                <w:szCs w:val="20"/>
              </w:rPr>
              <w:t>ajo</w:t>
            </w:r>
            <w:r w:rsidRPr="00310FE4">
              <w:rPr>
                <w:b w:val="0"/>
                <w:sz w:val="20"/>
                <w:szCs w:val="20"/>
              </w:rPr>
              <w:t xml:space="preserve"> posamezne vsebinsko zaokrožene sklope. Tako razdelek A vsebuje splošne določbe, razdelek B določbe</w:t>
            </w:r>
            <w:r w:rsidR="00451DE2">
              <w:rPr>
                <w:b w:val="0"/>
                <w:sz w:val="20"/>
                <w:szCs w:val="20"/>
              </w:rPr>
              <w:t>, ki se nanašajo</w:t>
            </w:r>
            <w:r w:rsidRPr="00310FE4">
              <w:rPr>
                <w:b w:val="0"/>
                <w:sz w:val="20"/>
                <w:szCs w:val="20"/>
              </w:rPr>
              <w:t xml:space="preserve"> na poslovanje carinske uprave, razdelek C določbe</w:t>
            </w:r>
            <w:r w:rsidR="00451DE2">
              <w:rPr>
                <w:b w:val="0"/>
                <w:sz w:val="20"/>
                <w:szCs w:val="20"/>
              </w:rPr>
              <w:t>, ki se</w:t>
            </w:r>
            <w:r w:rsidRPr="00310FE4">
              <w:rPr>
                <w:b w:val="0"/>
                <w:sz w:val="20"/>
                <w:szCs w:val="20"/>
              </w:rPr>
              <w:t xml:space="preserve"> </w:t>
            </w:r>
            <w:r w:rsidR="00451DE2">
              <w:rPr>
                <w:b w:val="0"/>
                <w:sz w:val="20"/>
                <w:szCs w:val="20"/>
              </w:rPr>
              <w:t>nanašajo</w:t>
            </w:r>
            <w:r w:rsidR="00451DE2" w:rsidRPr="00310FE4">
              <w:rPr>
                <w:b w:val="0"/>
                <w:sz w:val="20"/>
                <w:szCs w:val="20"/>
              </w:rPr>
              <w:t xml:space="preserve"> </w:t>
            </w:r>
            <w:r w:rsidRPr="00310FE4">
              <w:rPr>
                <w:b w:val="0"/>
                <w:sz w:val="20"/>
                <w:szCs w:val="20"/>
              </w:rPr>
              <w:t>na carinski nadzor, razdelek D je specifičen, saj vsebuje dopolnilne določbe za izvajanje carinskega zakonika, ki se navezujejo na ustrezne člene carinskega zakonika, razdelek E se nanaša na carinske oprostitve, razdelek G urej</w:t>
            </w:r>
            <w:r w:rsidR="00831C6A">
              <w:rPr>
                <w:b w:val="0"/>
                <w:sz w:val="20"/>
                <w:szCs w:val="20"/>
              </w:rPr>
              <w:t>a</w:t>
            </w:r>
            <w:r w:rsidRPr="00310FE4">
              <w:rPr>
                <w:b w:val="0"/>
                <w:sz w:val="20"/>
                <w:szCs w:val="20"/>
              </w:rPr>
              <w:t xml:space="preserve"> meddržavno upravno pomoč in se nanaša na upravno sodelovanje med carinskimi organi, razdelek H pa se nanaša na uveljavitev avstrijskega carinskega zakona </w:t>
            </w:r>
            <w:r w:rsidR="00451DE2">
              <w:rPr>
                <w:b w:val="0"/>
                <w:sz w:val="20"/>
                <w:szCs w:val="20"/>
              </w:rPr>
              <w:t>ter</w:t>
            </w:r>
            <w:r w:rsidR="00451DE2" w:rsidRPr="00310FE4">
              <w:rPr>
                <w:b w:val="0"/>
                <w:sz w:val="20"/>
                <w:szCs w:val="20"/>
              </w:rPr>
              <w:t xml:space="preserve"> </w:t>
            </w:r>
            <w:r w:rsidRPr="00310FE4">
              <w:rPr>
                <w:b w:val="0"/>
                <w:sz w:val="20"/>
                <w:szCs w:val="20"/>
              </w:rPr>
              <w:t xml:space="preserve">vsebuje prehodne in končne določbe. </w:t>
            </w:r>
          </w:p>
          <w:p w14:paraId="480A98EB" w14:textId="4542AD23"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Po spreje</w:t>
            </w:r>
            <w:r w:rsidR="00451DE2">
              <w:rPr>
                <w:b w:val="0"/>
                <w:sz w:val="20"/>
                <w:szCs w:val="20"/>
              </w:rPr>
              <w:t>tju</w:t>
            </w:r>
            <w:r w:rsidRPr="00310FE4">
              <w:rPr>
                <w:b w:val="0"/>
                <w:sz w:val="20"/>
                <w:szCs w:val="20"/>
              </w:rPr>
              <w:t xml:space="preserve"> Uredbe Evropskega parlamenta in Sveta (ES) št. 648/2005 z dne 13. aprila 2005 o spremembah Uredbe Sveta (EGS) št. 2913/92 o </w:t>
            </w:r>
            <w:r w:rsidR="005B2CFA" w:rsidRPr="00CD6088">
              <w:rPr>
                <w:b w:val="0"/>
                <w:sz w:val="20"/>
                <w:szCs w:val="20"/>
              </w:rPr>
              <w:t>c</w:t>
            </w:r>
            <w:r w:rsidRPr="00CD6088">
              <w:rPr>
                <w:b w:val="0"/>
                <w:sz w:val="20"/>
                <w:szCs w:val="20"/>
              </w:rPr>
              <w:t>arinskem zakoniku Skupnosti</w:t>
            </w:r>
            <w:r w:rsidRPr="00310FE4">
              <w:rPr>
                <w:b w:val="0"/>
                <w:sz w:val="20"/>
                <w:szCs w:val="20"/>
              </w:rPr>
              <w:t>, objavljen</w:t>
            </w:r>
            <w:r w:rsidR="00831C6A">
              <w:rPr>
                <w:b w:val="0"/>
                <w:sz w:val="20"/>
                <w:szCs w:val="20"/>
              </w:rPr>
              <w:t>e</w:t>
            </w:r>
            <w:r w:rsidRPr="00310FE4">
              <w:rPr>
                <w:b w:val="0"/>
                <w:sz w:val="20"/>
                <w:szCs w:val="20"/>
              </w:rPr>
              <w:t xml:space="preserve"> v Uradnem listu U</w:t>
            </w:r>
            <w:r w:rsidR="00831C6A">
              <w:rPr>
                <w:b w:val="0"/>
                <w:sz w:val="20"/>
                <w:szCs w:val="20"/>
              </w:rPr>
              <w:t>nije</w:t>
            </w:r>
            <w:r w:rsidRPr="00310FE4">
              <w:rPr>
                <w:b w:val="0"/>
                <w:sz w:val="20"/>
                <w:szCs w:val="20"/>
              </w:rPr>
              <w:t xml:space="preserve"> L št. 117 z dne 4. 5. 2005, je tudi Avstrija spremenila svoj carinski zakon. Noveli iz leta 2005 sta med drugim </w:t>
            </w:r>
            <w:r w:rsidR="002D660A">
              <w:rPr>
                <w:b w:val="0"/>
                <w:sz w:val="20"/>
                <w:szCs w:val="20"/>
              </w:rPr>
              <w:t xml:space="preserve">vključevali </w:t>
            </w:r>
            <w:r w:rsidRPr="00310FE4">
              <w:rPr>
                <w:b w:val="0"/>
                <w:sz w:val="20"/>
                <w:szCs w:val="20"/>
              </w:rPr>
              <w:t xml:space="preserve">spremembe pri opredelitvi pojma »opravljanje carinskih formalnosti« in opredelitev pojma »odobren kraj za blago«, spremembe določb o delu carinskih organov </w:t>
            </w:r>
            <w:r w:rsidRPr="00835322">
              <w:rPr>
                <w:b w:val="0"/>
                <w:sz w:val="20"/>
                <w:szCs w:val="20"/>
              </w:rPr>
              <w:t xml:space="preserve">izven </w:t>
            </w:r>
            <w:r w:rsidRPr="00310FE4">
              <w:rPr>
                <w:b w:val="0"/>
                <w:sz w:val="20"/>
                <w:szCs w:val="20"/>
              </w:rPr>
              <w:t xml:space="preserve">uradnih ur, spremembe pri opravljanju carinskih uradnih dejanj </w:t>
            </w:r>
            <w:r w:rsidRPr="00835322">
              <w:rPr>
                <w:b w:val="0"/>
                <w:sz w:val="20"/>
                <w:szCs w:val="20"/>
              </w:rPr>
              <w:t xml:space="preserve">izven </w:t>
            </w:r>
            <w:r w:rsidRPr="00310FE4">
              <w:rPr>
                <w:b w:val="0"/>
                <w:sz w:val="20"/>
                <w:szCs w:val="20"/>
              </w:rPr>
              <w:t xml:space="preserve">uradovalnega mesta, opredelitev vložitve dopolnilnih prijav z uporabo informacijske tehnologije, opredelitev carinskih organov, pristojnih za povračilo oziroma odpust carinskega dolga, spremembe pri zaračunavanju, plačilu in višini komisijskih taks (za delo carinskih organov </w:t>
            </w:r>
            <w:r w:rsidRPr="00835322">
              <w:rPr>
                <w:b w:val="0"/>
                <w:sz w:val="20"/>
                <w:szCs w:val="20"/>
              </w:rPr>
              <w:t xml:space="preserve">izven </w:t>
            </w:r>
            <w:r w:rsidRPr="00310FE4">
              <w:rPr>
                <w:b w:val="0"/>
                <w:sz w:val="20"/>
                <w:szCs w:val="20"/>
              </w:rPr>
              <w:t xml:space="preserve">uradnih ur in uradovalnih mest), spremembe pri vodenju evidenc, spremembe pri pridobitvi identifikacijskih številk carinskih udeležencev in vodenju </w:t>
            </w:r>
            <w:r w:rsidR="0006531F">
              <w:rPr>
                <w:b w:val="0"/>
                <w:sz w:val="20"/>
                <w:szCs w:val="20"/>
              </w:rPr>
              <w:t>zbirke</w:t>
            </w:r>
            <w:r w:rsidR="0006531F" w:rsidRPr="00310FE4">
              <w:rPr>
                <w:b w:val="0"/>
                <w:sz w:val="20"/>
                <w:szCs w:val="20"/>
              </w:rPr>
              <w:t xml:space="preserve"> </w:t>
            </w:r>
            <w:r w:rsidRPr="00310FE4">
              <w:rPr>
                <w:b w:val="0"/>
                <w:sz w:val="20"/>
                <w:szCs w:val="20"/>
              </w:rPr>
              <w:t xml:space="preserve">podatkov o njih ter spremembe pri povrnitvi ali odpustitvi </w:t>
            </w:r>
            <w:r w:rsidRPr="00310FE4">
              <w:rPr>
                <w:b w:val="0"/>
                <w:sz w:val="20"/>
                <w:szCs w:val="20"/>
              </w:rPr>
              <w:lastRenderedPageBreak/>
              <w:t>uvoznih ali izvoznih dajatev v skladu z 239. členom carinskega zakonika Skupnosti. Novela iz leta 2006 obsega uskladitev nadzora in kontrole gotovine ob vstopu v Skupnost ali izstopu iz nje s predpisi Skupnosti (z Uredbo Evropskega parlamenta in Sveta (ES) št. 1889/2005). Opredeljena je obveznost ustne prijave gotovine, ki presega znesek 10.000 e</w:t>
            </w:r>
            <w:r w:rsidR="0006531F">
              <w:rPr>
                <w:b w:val="0"/>
                <w:sz w:val="20"/>
                <w:szCs w:val="20"/>
              </w:rPr>
              <w:t>v</w:t>
            </w:r>
            <w:r w:rsidRPr="00310FE4">
              <w:rPr>
                <w:b w:val="0"/>
                <w:sz w:val="20"/>
                <w:szCs w:val="20"/>
              </w:rPr>
              <w:t xml:space="preserve">rov, dopustna pa je tudi pisna prijava. Opredeljena je tudi obveznost izmenjave podatkov med pristojnimi organi. V Sloveniji to področje ureja Zakon o deviznem poslovanju. V noveli iz leta 2007 se med drugim opredeljuje možnost opravljanja carinskih pregledov na krajih, kjer </w:t>
            </w:r>
            <w:r w:rsidR="0006531F">
              <w:rPr>
                <w:b w:val="0"/>
                <w:sz w:val="20"/>
                <w:szCs w:val="20"/>
              </w:rPr>
              <w:t>je</w:t>
            </w:r>
            <w:r w:rsidR="0006531F" w:rsidRPr="00310FE4">
              <w:rPr>
                <w:b w:val="0"/>
                <w:sz w:val="20"/>
                <w:szCs w:val="20"/>
              </w:rPr>
              <w:t xml:space="preserve"> </w:t>
            </w:r>
            <w:r w:rsidRPr="00310FE4">
              <w:rPr>
                <w:b w:val="0"/>
                <w:sz w:val="20"/>
                <w:szCs w:val="20"/>
              </w:rPr>
              <w:t xml:space="preserve">blago in so </w:t>
            </w:r>
            <w:r w:rsidR="00971B23">
              <w:rPr>
                <w:b w:val="0"/>
                <w:sz w:val="20"/>
                <w:szCs w:val="20"/>
              </w:rPr>
              <w:t xml:space="preserve">izpolnjeni </w:t>
            </w:r>
            <w:r w:rsidRPr="00310FE4">
              <w:rPr>
                <w:b w:val="0"/>
                <w:sz w:val="20"/>
                <w:szCs w:val="20"/>
              </w:rPr>
              <w:t>pogoji za to. Določeno je, da carinski urad določi kraje za pregled blaga, Ministrstvo za finance pa</w:t>
            </w:r>
            <w:r w:rsidRPr="00310FE4" w:rsidDel="0006531F">
              <w:rPr>
                <w:b w:val="0"/>
                <w:sz w:val="20"/>
                <w:szCs w:val="20"/>
              </w:rPr>
              <w:t xml:space="preserve"> </w:t>
            </w:r>
            <w:r w:rsidRPr="00310FE4">
              <w:rPr>
                <w:b w:val="0"/>
                <w:sz w:val="20"/>
                <w:szCs w:val="20"/>
              </w:rPr>
              <w:t xml:space="preserve">pogoje, pod katerimi se začasno lahko opravljajo uradna dejanja carinskih organov tudi zunaj teh uradnih mest. Opredeljuje se rok za hranjenje zapiskov in dokazil, </w:t>
            </w:r>
            <w:r w:rsidR="0006531F">
              <w:rPr>
                <w:b w:val="0"/>
                <w:sz w:val="20"/>
                <w:szCs w:val="20"/>
              </w:rPr>
              <w:t>kadar</w:t>
            </w:r>
            <w:r w:rsidR="0006531F" w:rsidRPr="00310FE4">
              <w:rPr>
                <w:b w:val="0"/>
                <w:sz w:val="20"/>
                <w:szCs w:val="20"/>
              </w:rPr>
              <w:t xml:space="preserve"> </w:t>
            </w:r>
            <w:r w:rsidRPr="00310FE4">
              <w:rPr>
                <w:b w:val="0"/>
                <w:sz w:val="20"/>
                <w:szCs w:val="20"/>
              </w:rPr>
              <w:t xml:space="preserve">postopki še niso </w:t>
            </w:r>
            <w:r w:rsidRPr="00835322">
              <w:rPr>
                <w:b w:val="0"/>
                <w:sz w:val="20"/>
                <w:szCs w:val="20"/>
              </w:rPr>
              <w:t>zaključeni</w:t>
            </w:r>
            <w:r w:rsidRPr="00310FE4">
              <w:rPr>
                <w:b w:val="0"/>
                <w:sz w:val="20"/>
                <w:szCs w:val="20"/>
              </w:rPr>
              <w:t>. Opredeljena je možnost ureditve carinskih prostorov na letališčih ob upoštevanju potreb in pod pogojem smotrnosti.</w:t>
            </w:r>
          </w:p>
          <w:p w14:paraId="5F8FF041" w14:textId="1F17B749"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 xml:space="preserve">Avstrijski carinski zakon v </w:t>
            </w:r>
            <w:r w:rsidR="0006531F" w:rsidRPr="00310FE4">
              <w:rPr>
                <w:b w:val="0"/>
                <w:sz w:val="20"/>
                <w:szCs w:val="20"/>
              </w:rPr>
              <w:t>12. točk</w:t>
            </w:r>
            <w:r w:rsidR="0006531F">
              <w:rPr>
                <w:b w:val="0"/>
                <w:sz w:val="20"/>
                <w:szCs w:val="20"/>
              </w:rPr>
              <w:t xml:space="preserve">i </w:t>
            </w:r>
            <w:r w:rsidRPr="00310FE4">
              <w:rPr>
                <w:b w:val="0"/>
                <w:sz w:val="20"/>
                <w:szCs w:val="20"/>
              </w:rPr>
              <w:t>4. člen</w:t>
            </w:r>
            <w:r w:rsidR="0006531F">
              <w:rPr>
                <w:b w:val="0"/>
                <w:sz w:val="20"/>
                <w:szCs w:val="20"/>
              </w:rPr>
              <w:t>a</w:t>
            </w:r>
            <w:r w:rsidRPr="00310FE4">
              <w:rPr>
                <w:b w:val="0"/>
                <w:sz w:val="20"/>
                <w:szCs w:val="20"/>
              </w:rPr>
              <w:t xml:space="preserve"> opredeljuje pojem »carinski organ« kot organ</w:t>
            </w:r>
            <w:r>
              <w:rPr>
                <w:b w:val="0"/>
                <w:sz w:val="20"/>
                <w:szCs w:val="20"/>
              </w:rPr>
              <w:t xml:space="preserve"> </w:t>
            </w:r>
            <w:r w:rsidRPr="00310FE4">
              <w:rPr>
                <w:b w:val="0"/>
                <w:sz w:val="20"/>
                <w:szCs w:val="20"/>
              </w:rPr>
              <w:t>carinske uprave, vključene v uveljavljanje carinske zakonodaje</w:t>
            </w:r>
            <w:r w:rsidR="002D660A">
              <w:rPr>
                <w:b w:val="0"/>
                <w:sz w:val="20"/>
                <w:szCs w:val="20"/>
              </w:rPr>
              <w:t>,</w:t>
            </w:r>
            <w:r w:rsidRPr="00310FE4">
              <w:rPr>
                <w:b w:val="0"/>
                <w:sz w:val="20"/>
                <w:szCs w:val="20"/>
              </w:rPr>
              <w:t xml:space="preserve"> ali organ za </w:t>
            </w:r>
            <w:r w:rsidR="002D660A">
              <w:rPr>
                <w:b w:val="0"/>
                <w:sz w:val="20"/>
                <w:szCs w:val="20"/>
              </w:rPr>
              <w:t>opravljanje</w:t>
            </w:r>
            <w:r w:rsidR="002D660A" w:rsidRPr="00310FE4">
              <w:rPr>
                <w:b w:val="0"/>
                <w:sz w:val="20"/>
                <w:szCs w:val="20"/>
              </w:rPr>
              <w:t xml:space="preserve"> </w:t>
            </w:r>
            <w:r w:rsidRPr="00310FE4">
              <w:rPr>
                <w:b w:val="0"/>
                <w:sz w:val="20"/>
                <w:szCs w:val="20"/>
              </w:rPr>
              <w:t>strokovnega nadzora pri izvajanju carinske zakonodaje. Organizacijo carinske službe ureja leta 2010 spremenjen drugi odstavek 6. člena, in sicer s sklicevanjem na zakon o organizaciji skupne davčne in carinske službe.</w:t>
            </w:r>
            <w:r w:rsidR="00FE7C5E">
              <w:rPr>
                <w:b w:val="0"/>
                <w:sz w:val="20"/>
                <w:szCs w:val="20"/>
              </w:rPr>
              <w:t xml:space="preserve"> </w:t>
            </w:r>
          </w:p>
          <w:p w14:paraId="3000C6C7" w14:textId="363201AD"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Avstrija carinsko zakonodajo večkrat dopolnjuje z določbami v uredbi ministra</w:t>
            </w:r>
            <w:r w:rsidR="000B7BA7">
              <w:rPr>
                <w:b w:val="0"/>
                <w:sz w:val="20"/>
                <w:szCs w:val="20"/>
              </w:rPr>
              <w:t>,</w:t>
            </w:r>
            <w:r w:rsidRPr="00310FE4">
              <w:rPr>
                <w:b w:val="0"/>
                <w:sz w:val="20"/>
                <w:szCs w:val="20"/>
              </w:rPr>
              <w:t xml:space="preserve"> pristojnega za finance (</w:t>
            </w:r>
            <w:proofErr w:type="spellStart"/>
            <w:r w:rsidRPr="00310FE4">
              <w:rPr>
                <w:b w:val="0"/>
                <w:sz w:val="20"/>
                <w:szCs w:val="20"/>
              </w:rPr>
              <w:t>Verordnung</w:t>
            </w:r>
            <w:proofErr w:type="spellEnd"/>
            <w:r w:rsidRPr="00310FE4">
              <w:rPr>
                <w:b w:val="0"/>
                <w:sz w:val="20"/>
                <w:szCs w:val="20"/>
              </w:rPr>
              <w:t xml:space="preserve"> </w:t>
            </w:r>
            <w:proofErr w:type="spellStart"/>
            <w:r w:rsidRPr="00310FE4">
              <w:rPr>
                <w:b w:val="0"/>
                <w:sz w:val="20"/>
                <w:szCs w:val="20"/>
              </w:rPr>
              <w:t>des</w:t>
            </w:r>
            <w:proofErr w:type="spellEnd"/>
            <w:r w:rsidRPr="00310FE4">
              <w:rPr>
                <w:b w:val="0"/>
                <w:sz w:val="20"/>
                <w:szCs w:val="20"/>
              </w:rPr>
              <w:t xml:space="preserve"> </w:t>
            </w:r>
            <w:proofErr w:type="spellStart"/>
            <w:r w:rsidRPr="00310FE4">
              <w:rPr>
                <w:b w:val="0"/>
                <w:sz w:val="20"/>
                <w:szCs w:val="20"/>
              </w:rPr>
              <w:t>Bundesministers</w:t>
            </w:r>
            <w:proofErr w:type="spellEnd"/>
            <w:r w:rsidRPr="00310FE4">
              <w:rPr>
                <w:b w:val="0"/>
                <w:sz w:val="20"/>
                <w:szCs w:val="20"/>
              </w:rPr>
              <w:t xml:space="preserve"> </w:t>
            </w:r>
            <w:proofErr w:type="spellStart"/>
            <w:r w:rsidRPr="00310FE4">
              <w:rPr>
                <w:b w:val="0"/>
                <w:sz w:val="20"/>
                <w:szCs w:val="20"/>
              </w:rPr>
              <w:t>für</w:t>
            </w:r>
            <w:proofErr w:type="spellEnd"/>
            <w:r w:rsidRPr="00310FE4">
              <w:rPr>
                <w:b w:val="0"/>
                <w:sz w:val="20"/>
                <w:szCs w:val="20"/>
              </w:rPr>
              <w:t xml:space="preserve"> </w:t>
            </w:r>
            <w:proofErr w:type="spellStart"/>
            <w:r w:rsidRPr="00310FE4">
              <w:rPr>
                <w:b w:val="0"/>
                <w:sz w:val="20"/>
                <w:szCs w:val="20"/>
              </w:rPr>
              <w:t>Finanzen</w:t>
            </w:r>
            <w:proofErr w:type="spellEnd"/>
            <w:r w:rsidRPr="00310FE4">
              <w:rPr>
                <w:b w:val="0"/>
                <w:sz w:val="20"/>
                <w:szCs w:val="20"/>
              </w:rPr>
              <w:t xml:space="preserve"> </w:t>
            </w:r>
            <w:proofErr w:type="spellStart"/>
            <w:r w:rsidRPr="00310FE4">
              <w:rPr>
                <w:b w:val="0"/>
                <w:sz w:val="20"/>
                <w:szCs w:val="20"/>
              </w:rPr>
              <w:t>zur</w:t>
            </w:r>
            <w:proofErr w:type="spellEnd"/>
            <w:r w:rsidRPr="00310FE4">
              <w:rPr>
                <w:b w:val="0"/>
                <w:sz w:val="20"/>
                <w:szCs w:val="20"/>
              </w:rPr>
              <w:t xml:space="preserve"> </w:t>
            </w:r>
            <w:proofErr w:type="spellStart"/>
            <w:r w:rsidRPr="00310FE4">
              <w:rPr>
                <w:b w:val="0"/>
                <w:sz w:val="20"/>
                <w:szCs w:val="20"/>
              </w:rPr>
              <w:t>Durchführung</w:t>
            </w:r>
            <w:proofErr w:type="spellEnd"/>
            <w:r w:rsidRPr="00310FE4">
              <w:rPr>
                <w:b w:val="0"/>
                <w:sz w:val="20"/>
                <w:szCs w:val="20"/>
              </w:rPr>
              <w:t xml:space="preserve"> </w:t>
            </w:r>
            <w:proofErr w:type="spellStart"/>
            <w:r w:rsidRPr="00310FE4">
              <w:rPr>
                <w:b w:val="0"/>
                <w:sz w:val="20"/>
                <w:szCs w:val="20"/>
              </w:rPr>
              <w:t>des</w:t>
            </w:r>
            <w:proofErr w:type="spellEnd"/>
            <w:r w:rsidRPr="00310FE4">
              <w:rPr>
                <w:b w:val="0"/>
                <w:sz w:val="20"/>
                <w:szCs w:val="20"/>
              </w:rPr>
              <w:t xml:space="preserve"> </w:t>
            </w:r>
            <w:proofErr w:type="spellStart"/>
            <w:r w:rsidRPr="00310FE4">
              <w:rPr>
                <w:b w:val="0"/>
                <w:sz w:val="20"/>
                <w:szCs w:val="20"/>
              </w:rPr>
              <w:t>Zollrechts</w:t>
            </w:r>
            <w:proofErr w:type="spellEnd"/>
            <w:r w:rsidRPr="00310FE4">
              <w:rPr>
                <w:b w:val="0"/>
                <w:sz w:val="20"/>
                <w:szCs w:val="20"/>
              </w:rPr>
              <w:t xml:space="preserve"> (</w:t>
            </w:r>
            <w:proofErr w:type="spellStart"/>
            <w:r w:rsidRPr="00310FE4">
              <w:rPr>
                <w:b w:val="0"/>
                <w:sz w:val="20"/>
                <w:szCs w:val="20"/>
              </w:rPr>
              <w:t>ZollR</w:t>
            </w:r>
            <w:proofErr w:type="spellEnd"/>
            <w:r w:rsidRPr="00310FE4">
              <w:rPr>
                <w:b w:val="0"/>
                <w:sz w:val="20"/>
                <w:szCs w:val="20"/>
              </w:rPr>
              <w:t xml:space="preserve">-DV 2004, zadnjič spremenjena z </w:t>
            </w:r>
            <w:proofErr w:type="spellStart"/>
            <w:r w:rsidRPr="00310FE4">
              <w:rPr>
                <w:b w:val="0"/>
                <w:sz w:val="20"/>
                <w:szCs w:val="20"/>
              </w:rPr>
              <w:t>BGBl</w:t>
            </w:r>
            <w:proofErr w:type="spellEnd"/>
            <w:r w:rsidRPr="00310FE4">
              <w:rPr>
                <w:b w:val="0"/>
                <w:sz w:val="20"/>
                <w:szCs w:val="20"/>
              </w:rPr>
              <w:t xml:space="preserve">. II </w:t>
            </w:r>
            <w:proofErr w:type="spellStart"/>
            <w:r w:rsidRPr="00310FE4">
              <w:rPr>
                <w:b w:val="0"/>
                <w:sz w:val="20"/>
                <w:szCs w:val="20"/>
              </w:rPr>
              <w:t>Nr</w:t>
            </w:r>
            <w:proofErr w:type="spellEnd"/>
            <w:r w:rsidRPr="00310FE4">
              <w:rPr>
                <w:b w:val="0"/>
                <w:sz w:val="20"/>
                <w:szCs w:val="20"/>
              </w:rPr>
              <w:t>. 448/2013)). Z omenjeno uredbo ministra se v določenih primerih natančneje ureja izvajanje posameznih določb carinske zakonodaje U</w:t>
            </w:r>
            <w:r w:rsidR="00182DFE">
              <w:rPr>
                <w:b w:val="0"/>
                <w:sz w:val="20"/>
                <w:szCs w:val="20"/>
              </w:rPr>
              <w:t>nije</w:t>
            </w:r>
            <w:r w:rsidRPr="00310FE4">
              <w:rPr>
                <w:b w:val="0"/>
                <w:sz w:val="20"/>
                <w:szCs w:val="20"/>
              </w:rPr>
              <w:t xml:space="preserve"> ali določb nacionalnega carinskega zakona.</w:t>
            </w:r>
          </w:p>
          <w:p w14:paraId="746CDF24" w14:textId="77777777" w:rsidR="00310FE4" w:rsidRDefault="00310FE4" w:rsidP="00310FE4">
            <w:pPr>
              <w:pStyle w:val="Odsek"/>
              <w:numPr>
                <w:ilvl w:val="0"/>
                <w:numId w:val="0"/>
              </w:numPr>
              <w:spacing w:before="0" w:after="0" w:line="260" w:lineRule="exact"/>
              <w:jc w:val="both"/>
              <w:rPr>
                <w:b w:val="0"/>
                <w:sz w:val="20"/>
                <w:szCs w:val="20"/>
              </w:rPr>
            </w:pPr>
          </w:p>
          <w:p w14:paraId="28D69FFA"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b) Nemčija</w:t>
            </w:r>
          </w:p>
          <w:p w14:paraId="4CC411EF" w14:textId="618BC06E"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Tako kot Avstrija je tudi Nemčija ob vstopu v U</w:t>
            </w:r>
            <w:r w:rsidR="00182DFE">
              <w:rPr>
                <w:b w:val="0"/>
                <w:sz w:val="20"/>
                <w:szCs w:val="20"/>
              </w:rPr>
              <w:t>nijo</w:t>
            </w:r>
            <w:r w:rsidRPr="00310FE4">
              <w:rPr>
                <w:b w:val="0"/>
                <w:sz w:val="20"/>
                <w:szCs w:val="20"/>
              </w:rPr>
              <w:t xml:space="preserve"> razveljavila carinski zakon, ki ga je nadomestil carinski zakonik Skupnosti</w:t>
            </w:r>
            <w:r w:rsidR="002D660A">
              <w:rPr>
                <w:b w:val="0"/>
                <w:sz w:val="20"/>
                <w:szCs w:val="20"/>
              </w:rPr>
              <w:t>,</w:t>
            </w:r>
            <w:r w:rsidRPr="00310FE4">
              <w:rPr>
                <w:b w:val="0"/>
                <w:sz w:val="20"/>
                <w:szCs w:val="20"/>
              </w:rPr>
              <w:t xml:space="preserve"> in hkrati sprejela svoj carinski zakon, ki vsebuje določbe v pristojnosti Nemčije. Nemški carinski zakon je kratek in vsebuje le 32 členov v devetih delih, ki se nanašajo na:</w:t>
            </w:r>
          </w:p>
          <w:p w14:paraId="18F0EF0B"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1. del: zajetje blagovnega prometa,</w:t>
            </w:r>
          </w:p>
          <w:p w14:paraId="6E0F3E14"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2. del: pridobitev carinsko dovoljene rabe ali uporabe,</w:t>
            </w:r>
          </w:p>
          <w:p w14:paraId="59CD713C" w14:textId="08692E65"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3. del: pooblastila carinske uprave</w:t>
            </w:r>
            <w:r w:rsidR="002D660A">
              <w:rPr>
                <w:b w:val="0"/>
                <w:sz w:val="20"/>
                <w:szCs w:val="20"/>
              </w:rPr>
              <w:t>,</w:t>
            </w:r>
          </w:p>
          <w:p w14:paraId="397E0142" w14:textId="4625A112"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4. del: predpise o zemljiščih in zgradbah v bližini mejnega prehoda</w:t>
            </w:r>
            <w:r w:rsidR="002D660A">
              <w:rPr>
                <w:b w:val="0"/>
                <w:sz w:val="20"/>
                <w:szCs w:val="20"/>
              </w:rPr>
              <w:t>,</w:t>
            </w:r>
          </w:p>
          <w:p w14:paraId="3203217C" w14:textId="2CA11B36"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5. del: carinsko upravo in pomoč</w:t>
            </w:r>
            <w:r w:rsidR="002D660A">
              <w:rPr>
                <w:b w:val="0"/>
                <w:sz w:val="20"/>
                <w:szCs w:val="20"/>
              </w:rPr>
              <w:t>,</w:t>
            </w:r>
          </w:p>
          <w:p w14:paraId="3D286A17" w14:textId="3B9DC122"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6. del: posebne določbe za proste cone in druge dele državnega ozemlja</w:t>
            </w:r>
            <w:r w:rsidR="002D660A">
              <w:rPr>
                <w:b w:val="0"/>
                <w:sz w:val="20"/>
                <w:szCs w:val="20"/>
              </w:rPr>
              <w:t>,</w:t>
            </w:r>
          </w:p>
          <w:p w14:paraId="527AB83D" w14:textId="2E06F903"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7. del: druge splošne določbe</w:t>
            </w:r>
            <w:r w:rsidR="002D660A">
              <w:rPr>
                <w:b w:val="0"/>
                <w:sz w:val="20"/>
                <w:szCs w:val="20"/>
              </w:rPr>
              <w:t>,</w:t>
            </w:r>
          </w:p>
          <w:p w14:paraId="48FAEBBA" w14:textId="4155138A"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8. del: druga pooblastila</w:t>
            </w:r>
            <w:r w:rsidR="002D660A">
              <w:rPr>
                <w:b w:val="0"/>
                <w:sz w:val="20"/>
                <w:szCs w:val="20"/>
              </w:rPr>
              <w:t>,</w:t>
            </w:r>
          </w:p>
          <w:p w14:paraId="6888872A" w14:textId="3B12AE95"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9. del: kršitve davčne zakonodaje; kazniva dejanja na področju davčne zakonodaje in</w:t>
            </w:r>
            <w:r w:rsidR="00E02C73">
              <w:rPr>
                <w:b w:val="0"/>
                <w:sz w:val="20"/>
                <w:szCs w:val="20"/>
              </w:rPr>
              <w:t xml:space="preserve"> </w:t>
            </w:r>
            <w:r w:rsidRPr="00310FE4">
              <w:rPr>
                <w:b w:val="0"/>
                <w:sz w:val="20"/>
                <w:szCs w:val="20"/>
              </w:rPr>
              <w:t>kršitve davčne zakonodaje v potniškem prometu.</w:t>
            </w:r>
          </w:p>
          <w:p w14:paraId="58B64467" w14:textId="7AE1B26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Tudi Nemčija je svojo carinsko zakonodajo večkrat spreminjala. Po spreje</w:t>
            </w:r>
            <w:r w:rsidR="002D660A">
              <w:rPr>
                <w:b w:val="0"/>
                <w:sz w:val="20"/>
                <w:szCs w:val="20"/>
              </w:rPr>
              <w:t>tju</w:t>
            </w:r>
            <w:r w:rsidRPr="00310FE4">
              <w:rPr>
                <w:b w:val="0"/>
                <w:sz w:val="20"/>
                <w:szCs w:val="20"/>
              </w:rPr>
              <w:t xml:space="preserve"> Uredbe Evropskega parlamenta in Sveta (ES) št. 648/2005 z dne 13. aprila 2005 o spremembah Uredbe Sveta (EGS) št. 2913/92 </w:t>
            </w:r>
            <w:r w:rsidRPr="00012A2A">
              <w:rPr>
                <w:b w:val="0"/>
                <w:sz w:val="20"/>
                <w:szCs w:val="20"/>
              </w:rPr>
              <w:t xml:space="preserve">o </w:t>
            </w:r>
            <w:r w:rsidR="002D660A" w:rsidRPr="00012A2A">
              <w:rPr>
                <w:b w:val="0"/>
                <w:sz w:val="20"/>
                <w:szCs w:val="20"/>
              </w:rPr>
              <w:t>c</w:t>
            </w:r>
            <w:r w:rsidRPr="00012A2A">
              <w:rPr>
                <w:b w:val="0"/>
                <w:sz w:val="20"/>
                <w:szCs w:val="20"/>
              </w:rPr>
              <w:t>arinskem zakoniku Skupnosti, objavljeni</w:t>
            </w:r>
            <w:r w:rsidRPr="00310FE4">
              <w:rPr>
                <w:b w:val="0"/>
                <w:sz w:val="20"/>
                <w:szCs w:val="20"/>
              </w:rPr>
              <w:t xml:space="preserve"> v Uradnem listu U</w:t>
            </w:r>
            <w:r w:rsidR="00182DFE">
              <w:rPr>
                <w:b w:val="0"/>
                <w:sz w:val="20"/>
                <w:szCs w:val="20"/>
              </w:rPr>
              <w:t>nije</w:t>
            </w:r>
            <w:r w:rsidRPr="00310FE4">
              <w:rPr>
                <w:b w:val="0"/>
                <w:sz w:val="20"/>
                <w:szCs w:val="20"/>
              </w:rPr>
              <w:t xml:space="preserve"> L št. 117 z dne 4. 5. 2005, je Nemčija spremenila svoj carinski zakon (</w:t>
            </w:r>
            <w:proofErr w:type="spellStart"/>
            <w:r w:rsidRPr="00310FE4">
              <w:rPr>
                <w:b w:val="0"/>
                <w:sz w:val="20"/>
                <w:szCs w:val="20"/>
              </w:rPr>
              <w:t>Zollverwaltungsgesetz</w:t>
            </w:r>
            <w:proofErr w:type="spellEnd"/>
            <w:r w:rsidRPr="00310FE4">
              <w:rPr>
                <w:b w:val="0"/>
                <w:sz w:val="20"/>
                <w:szCs w:val="20"/>
              </w:rPr>
              <w:t xml:space="preserve">). Novela iz leta 2005 je </w:t>
            </w:r>
            <w:r w:rsidR="0089489C">
              <w:rPr>
                <w:b w:val="0"/>
                <w:sz w:val="20"/>
                <w:szCs w:val="20"/>
              </w:rPr>
              <w:t>vključevala</w:t>
            </w:r>
            <w:r w:rsidR="0089489C" w:rsidRPr="00310FE4">
              <w:rPr>
                <w:b w:val="0"/>
                <w:sz w:val="20"/>
                <w:szCs w:val="20"/>
              </w:rPr>
              <w:t xml:space="preserve"> </w:t>
            </w:r>
            <w:r w:rsidRPr="00310FE4">
              <w:rPr>
                <w:b w:val="0"/>
                <w:sz w:val="20"/>
                <w:szCs w:val="20"/>
              </w:rPr>
              <w:t>le spremembe pri določitvi organov, ki izvajajo nekatere naloge, za katere so pooblaščeni carinski organi. V letu 2005 je bila novelirana tudi nacionalna carinska uredba (</w:t>
            </w:r>
            <w:proofErr w:type="spellStart"/>
            <w:r w:rsidRPr="00310FE4">
              <w:rPr>
                <w:b w:val="0"/>
                <w:sz w:val="20"/>
                <w:szCs w:val="20"/>
              </w:rPr>
              <w:t>Zollverordnung</w:t>
            </w:r>
            <w:proofErr w:type="spellEnd"/>
            <w:r w:rsidRPr="00310FE4">
              <w:rPr>
                <w:b w:val="0"/>
                <w:sz w:val="20"/>
                <w:szCs w:val="20"/>
              </w:rPr>
              <w:t xml:space="preserve">). Novela je med drugim </w:t>
            </w:r>
            <w:r w:rsidR="0089489C">
              <w:rPr>
                <w:b w:val="0"/>
                <w:sz w:val="20"/>
                <w:szCs w:val="20"/>
              </w:rPr>
              <w:t xml:space="preserve">vključevala </w:t>
            </w:r>
            <w:r w:rsidRPr="00310FE4">
              <w:rPr>
                <w:b w:val="0"/>
                <w:sz w:val="20"/>
                <w:szCs w:val="20"/>
              </w:rPr>
              <w:t xml:space="preserve">spremembe pri opredelitvi obveznosti uporabe carinskih poti, opredelitev tipa prostih con, za katere veljajo določbe uredbe, spremembe pri opredelitvi pristojnosti za izdajo dovoljenj za carinske postopke in poenostavljene postopke ter spremembe pavšalno določenih zneskov dajatev. Noveli iz leta 2007 </w:t>
            </w:r>
            <w:r w:rsidR="0089489C">
              <w:rPr>
                <w:b w:val="0"/>
                <w:sz w:val="20"/>
                <w:szCs w:val="20"/>
              </w:rPr>
              <w:t>vključujeta</w:t>
            </w:r>
            <w:r w:rsidR="0089489C" w:rsidRPr="00310FE4">
              <w:rPr>
                <w:b w:val="0"/>
                <w:sz w:val="20"/>
                <w:szCs w:val="20"/>
              </w:rPr>
              <w:t xml:space="preserve"> </w:t>
            </w:r>
            <w:r w:rsidRPr="00310FE4">
              <w:rPr>
                <w:b w:val="0"/>
                <w:sz w:val="20"/>
                <w:szCs w:val="20"/>
              </w:rPr>
              <w:t>uskladitev nadzora in kontrole gotovine ob vstopu v Skupnost ali izstopu iz nje s predpisi Skupnosti (z Uredbo Evropskega parlamenta in Sveta (ES) št. 1889/2005)</w:t>
            </w:r>
            <w:r w:rsidR="0089489C">
              <w:rPr>
                <w:b w:val="0"/>
                <w:sz w:val="20"/>
                <w:szCs w:val="20"/>
              </w:rPr>
              <w:t>,</w:t>
            </w:r>
            <w:r w:rsidRPr="00310FE4">
              <w:rPr>
                <w:b w:val="0"/>
                <w:sz w:val="20"/>
                <w:szCs w:val="20"/>
              </w:rPr>
              <w:t xml:space="preserve"> posegata na področje preprečevanja in preganjanja financiranja terorističnega združevanja ter urejata izmenjavo osebnih podatkov v povezavi s preprečevanjem in preganjanjem kaznivih dejanj. Noveli iz leta 2009 natančneje urejata vnos gotovine in njene protivrednosti. Prav tako podrobneje urejata prenos osebnih podatkov drugim finančnim organom v primerih upravnih postopkov v davčnih zadevah,</w:t>
            </w:r>
            <w:r w:rsidR="00E02C73">
              <w:rPr>
                <w:b w:val="0"/>
                <w:sz w:val="20"/>
                <w:szCs w:val="20"/>
              </w:rPr>
              <w:t xml:space="preserve"> </w:t>
            </w:r>
            <w:r w:rsidRPr="00310FE4">
              <w:rPr>
                <w:b w:val="0"/>
                <w:sz w:val="20"/>
                <w:szCs w:val="20"/>
              </w:rPr>
              <w:t xml:space="preserve">kazenskih postopkov za davčne prekrške, upravne postopke in globe za davčno kršitev ali upravni postopek za nezakonita denarna nakazila. Novela iz leta 2012 podrobneje ureja prenos osebnih podatkov v primerih, ko </w:t>
            </w:r>
            <w:r w:rsidR="0089489C">
              <w:rPr>
                <w:b w:val="0"/>
                <w:sz w:val="20"/>
                <w:szCs w:val="20"/>
              </w:rPr>
              <w:t>k temu</w:t>
            </w:r>
            <w:r w:rsidR="0089489C" w:rsidRPr="00310FE4">
              <w:rPr>
                <w:b w:val="0"/>
                <w:sz w:val="20"/>
                <w:szCs w:val="20"/>
              </w:rPr>
              <w:t xml:space="preserve"> </w:t>
            </w:r>
            <w:r w:rsidRPr="00310FE4">
              <w:rPr>
                <w:b w:val="0"/>
                <w:sz w:val="20"/>
                <w:szCs w:val="20"/>
              </w:rPr>
              <w:t>zavezuje ta zakon za primere pregona kaznivih dejanj v skladu s pravili mednarodne pravne pomoči v kazenskih zadevah ali pravila o sodelovanju z Mednarodnim kazenskim sodiščem ali kadar se želi</w:t>
            </w:r>
            <w:r w:rsidR="0089489C">
              <w:rPr>
                <w:b w:val="0"/>
                <w:sz w:val="20"/>
                <w:szCs w:val="20"/>
              </w:rPr>
              <w:t>jo</w:t>
            </w:r>
            <w:r w:rsidRPr="00310FE4">
              <w:rPr>
                <w:b w:val="0"/>
                <w:sz w:val="20"/>
                <w:szCs w:val="20"/>
              </w:rPr>
              <w:t xml:space="preserve"> preprečiti hude grožnje javni varnosti. Ureja tudi posredovanje podatkov državam članicam U</w:t>
            </w:r>
            <w:r w:rsidR="00182DFE">
              <w:rPr>
                <w:b w:val="0"/>
                <w:sz w:val="20"/>
                <w:szCs w:val="20"/>
              </w:rPr>
              <w:t>nije</w:t>
            </w:r>
            <w:r w:rsidRPr="00310FE4">
              <w:rPr>
                <w:b w:val="0"/>
                <w:sz w:val="20"/>
                <w:szCs w:val="20"/>
              </w:rPr>
              <w:t xml:space="preserve">. </w:t>
            </w:r>
          </w:p>
          <w:p w14:paraId="636AFDB4" w14:textId="5638AA1D"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lastRenderedPageBreak/>
              <w:t xml:space="preserve">Sam zakon pa ne ureja izpolnjevanja carinske deklaracije ali šifrantov, ki se uporabljajo. </w:t>
            </w:r>
            <w:r w:rsidR="009A4FD1">
              <w:rPr>
                <w:b w:val="0"/>
                <w:sz w:val="20"/>
                <w:szCs w:val="20"/>
              </w:rPr>
              <w:t>Z</w:t>
            </w:r>
            <w:r w:rsidRPr="00310FE4">
              <w:rPr>
                <w:b w:val="0"/>
                <w:sz w:val="20"/>
                <w:szCs w:val="20"/>
              </w:rPr>
              <w:t xml:space="preserve">a izpolnjevanje enotne upravne listine </w:t>
            </w:r>
            <w:r w:rsidR="009A4FD1">
              <w:rPr>
                <w:b w:val="0"/>
                <w:sz w:val="20"/>
                <w:szCs w:val="20"/>
              </w:rPr>
              <w:t xml:space="preserve">se od leta </w:t>
            </w:r>
            <w:r w:rsidR="009A4FD1" w:rsidRPr="00310FE4">
              <w:rPr>
                <w:b w:val="0"/>
                <w:sz w:val="20"/>
                <w:szCs w:val="20"/>
              </w:rPr>
              <w:t xml:space="preserve">2012 </w:t>
            </w:r>
            <w:r w:rsidR="009A4FD1">
              <w:rPr>
                <w:b w:val="0"/>
                <w:sz w:val="20"/>
                <w:szCs w:val="20"/>
              </w:rPr>
              <w:t xml:space="preserve">uporablja </w:t>
            </w:r>
            <w:r w:rsidR="009A4FD1" w:rsidRPr="00310FE4">
              <w:rPr>
                <w:b w:val="0"/>
                <w:sz w:val="20"/>
                <w:szCs w:val="20"/>
              </w:rPr>
              <w:t>»</w:t>
            </w:r>
            <w:proofErr w:type="spellStart"/>
            <w:r w:rsidR="009A4FD1" w:rsidRPr="00310FE4">
              <w:rPr>
                <w:b w:val="0"/>
                <w:sz w:val="20"/>
                <w:szCs w:val="20"/>
              </w:rPr>
              <w:t>Merkblatt</w:t>
            </w:r>
            <w:proofErr w:type="spellEnd"/>
            <w:r w:rsidR="009A4FD1" w:rsidRPr="00310FE4">
              <w:rPr>
                <w:b w:val="0"/>
                <w:sz w:val="20"/>
                <w:szCs w:val="20"/>
              </w:rPr>
              <w:t xml:space="preserve"> </w:t>
            </w:r>
            <w:proofErr w:type="spellStart"/>
            <w:r w:rsidR="009A4FD1" w:rsidRPr="00310FE4">
              <w:rPr>
                <w:b w:val="0"/>
                <w:sz w:val="20"/>
                <w:szCs w:val="20"/>
              </w:rPr>
              <w:t>zu</w:t>
            </w:r>
            <w:proofErr w:type="spellEnd"/>
            <w:r w:rsidR="009A4FD1" w:rsidRPr="00310FE4">
              <w:rPr>
                <w:b w:val="0"/>
                <w:sz w:val="20"/>
                <w:szCs w:val="20"/>
              </w:rPr>
              <w:t xml:space="preserve"> </w:t>
            </w:r>
            <w:proofErr w:type="spellStart"/>
            <w:r w:rsidR="009A4FD1" w:rsidRPr="00310FE4">
              <w:rPr>
                <w:b w:val="0"/>
                <w:sz w:val="20"/>
                <w:szCs w:val="20"/>
              </w:rPr>
              <w:t>Zollanmeldung</w:t>
            </w:r>
            <w:proofErr w:type="spellEnd"/>
            <w:r w:rsidR="009A4FD1" w:rsidRPr="00310FE4">
              <w:rPr>
                <w:b w:val="0"/>
                <w:sz w:val="20"/>
                <w:szCs w:val="20"/>
              </w:rPr>
              <w:t xml:space="preserve">, </w:t>
            </w:r>
            <w:proofErr w:type="spellStart"/>
            <w:r w:rsidR="009A4FD1" w:rsidRPr="00310FE4">
              <w:rPr>
                <w:b w:val="0"/>
                <w:sz w:val="20"/>
                <w:szCs w:val="20"/>
              </w:rPr>
              <w:t>summarischen</w:t>
            </w:r>
            <w:proofErr w:type="spellEnd"/>
            <w:r w:rsidR="009A4FD1" w:rsidRPr="00310FE4">
              <w:rPr>
                <w:b w:val="0"/>
                <w:sz w:val="20"/>
                <w:szCs w:val="20"/>
              </w:rPr>
              <w:t xml:space="preserve"> </w:t>
            </w:r>
            <w:proofErr w:type="spellStart"/>
            <w:r w:rsidR="009A4FD1" w:rsidRPr="00310FE4">
              <w:rPr>
                <w:b w:val="0"/>
                <w:sz w:val="20"/>
                <w:szCs w:val="20"/>
              </w:rPr>
              <w:t>Anmeldungen</w:t>
            </w:r>
            <w:proofErr w:type="spellEnd"/>
            <w:r w:rsidR="009A4FD1" w:rsidRPr="00310FE4">
              <w:rPr>
                <w:b w:val="0"/>
                <w:sz w:val="20"/>
                <w:szCs w:val="20"/>
              </w:rPr>
              <w:t xml:space="preserve"> </w:t>
            </w:r>
            <w:proofErr w:type="spellStart"/>
            <w:r w:rsidR="009A4FD1" w:rsidRPr="00310FE4">
              <w:rPr>
                <w:b w:val="0"/>
                <w:sz w:val="20"/>
                <w:szCs w:val="20"/>
              </w:rPr>
              <w:t>und</w:t>
            </w:r>
            <w:proofErr w:type="spellEnd"/>
            <w:r w:rsidR="009A4FD1" w:rsidRPr="00310FE4">
              <w:rPr>
                <w:b w:val="0"/>
                <w:sz w:val="20"/>
                <w:szCs w:val="20"/>
              </w:rPr>
              <w:t xml:space="preserve"> </w:t>
            </w:r>
            <w:proofErr w:type="spellStart"/>
            <w:r w:rsidR="009A4FD1" w:rsidRPr="00310FE4">
              <w:rPr>
                <w:b w:val="0"/>
                <w:sz w:val="20"/>
                <w:szCs w:val="20"/>
              </w:rPr>
              <w:t>Wiederausfuhrmitteilungen</w:t>
            </w:r>
            <w:proofErr w:type="spellEnd"/>
            <w:r w:rsidR="009A4FD1" w:rsidRPr="00310FE4">
              <w:rPr>
                <w:b w:val="0"/>
                <w:sz w:val="20"/>
                <w:szCs w:val="20"/>
              </w:rPr>
              <w:t xml:space="preserve">«, ko je nemška administracija prešla na nov </w:t>
            </w:r>
            <w:r w:rsidR="0089489C" w:rsidRPr="00310FE4">
              <w:rPr>
                <w:b w:val="0"/>
                <w:sz w:val="20"/>
                <w:szCs w:val="20"/>
              </w:rPr>
              <w:t>sistem</w:t>
            </w:r>
            <w:r w:rsidR="0089489C">
              <w:rPr>
                <w:b w:val="0"/>
                <w:sz w:val="20"/>
                <w:szCs w:val="20"/>
              </w:rPr>
              <w:t xml:space="preserve"> </w:t>
            </w:r>
            <w:r w:rsidR="009A4FD1" w:rsidRPr="00310FE4">
              <w:rPr>
                <w:b w:val="0"/>
                <w:sz w:val="20"/>
                <w:szCs w:val="20"/>
              </w:rPr>
              <w:t xml:space="preserve">IT, imenovan ATLAS. </w:t>
            </w:r>
            <w:r w:rsidRPr="00310FE4">
              <w:rPr>
                <w:b w:val="0"/>
                <w:sz w:val="20"/>
                <w:szCs w:val="20"/>
              </w:rPr>
              <w:t xml:space="preserve">Gre za skupek informacij v obliki pojasnila, ki jih zavezanci najdejo na spletni strani nemške carine, ki hkrati natančno pojasnjuje izpolnjevanje polj enotne upravne listine ob uporabi </w:t>
            </w:r>
            <w:r w:rsidR="0089489C" w:rsidRPr="00310FE4">
              <w:rPr>
                <w:b w:val="0"/>
                <w:sz w:val="20"/>
                <w:szCs w:val="20"/>
              </w:rPr>
              <w:t>sistema</w:t>
            </w:r>
            <w:r w:rsidR="0089489C">
              <w:rPr>
                <w:b w:val="0"/>
                <w:sz w:val="20"/>
                <w:szCs w:val="20"/>
              </w:rPr>
              <w:t xml:space="preserve"> </w:t>
            </w:r>
            <w:r w:rsidRPr="00310FE4">
              <w:rPr>
                <w:b w:val="0"/>
                <w:sz w:val="20"/>
                <w:szCs w:val="20"/>
              </w:rPr>
              <w:t>IT.</w:t>
            </w:r>
          </w:p>
          <w:p w14:paraId="72063D5C" w14:textId="77777777" w:rsidR="00310FE4" w:rsidRDefault="00310FE4" w:rsidP="00310FE4">
            <w:pPr>
              <w:pStyle w:val="Odsek"/>
              <w:numPr>
                <w:ilvl w:val="0"/>
                <w:numId w:val="0"/>
              </w:numPr>
              <w:spacing w:before="0" w:after="0" w:line="260" w:lineRule="exact"/>
              <w:jc w:val="both"/>
              <w:rPr>
                <w:b w:val="0"/>
                <w:sz w:val="20"/>
                <w:szCs w:val="20"/>
              </w:rPr>
            </w:pPr>
          </w:p>
          <w:p w14:paraId="1A93DDE0"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c) Nizozemska</w:t>
            </w:r>
          </w:p>
          <w:p w14:paraId="35B39B0A" w14:textId="4694680C"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Nizozemska kot ustanovna članica Skupnosti uporablja carinski zakonik že vse od njegove uveljavitve, torej od leta 1994. Ob neposredni uporabi zakonika pa je Nizozemska tako kot večina drugih držav članic Skupnosti sprejela svoj carinski zakon, s katerim ureja vprašanja, za katera zakonik dopušča državam, da jih samostojno uredijo v svoji zakonodaji. Omenjeni zakon (</w:t>
            </w:r>
            <w:proofErr w:type="spellStart"/>
            <w:r w:rsidRPr="00310FE4">
              <w:rPr>
                <w:b w:val="0"/>
                <w:sz w:val="20"/>
                <w:szCs w:val="20"/>
              </w:rPr>
              <w:t>Douanewet</w:t>
            </w:r>
            <w:proofErr w:type="spellEnd"/>
            <w:r w:rsidRPr="00310FE4">
              <w:rPr>
                <w:b w:val="0"/>
                <w:sz w:val="20"/>
                <w:szCs w:val="20"/>
              </w:rPr>
              <w:t xml:space="preserve">) se je začel uporabljati 1995 in prenehal veljati 1. avgusta 2008, ko je </w:t>
            </w:r>
            <w:r w:rsidR="00B43B15">
              <w:rPr>
                <w:b w:val="0"/>
                <w:sz w:val="20"/>
                <w:szCs w:val="20"/>
              </w:rPr>
              <w:t>začel</w:t>
            </w:r>
            <w:r w:rsidRPr="00310FE4">
              <w:rPr>
                <w:b w:val="0"/>
                <w:sz w:val="20"/>
                <w:szCs w:val="20"/>
              </w:rPr>
              <w:t xml:space="preserve"> velja</w:t>
            </w:r>
            <w:r w:rsidR="00B43B15">
              <w:rPr>
                <w:b w:val="0"/>
                <w:sz w:val="20"/>
                <w:szCs w:val="20"/>
              </w:rPr>
              <w:t>ti</w:t>
            </w:r>
            <w:r w:rsidRPr="00310FE4">
              <w:rPr>
                <w:b w:val="0"/>
                <w:sz w:val="20"/>
                <w:szCs w:val="20"/>
              </w:rPr>
              <w:t xml:space="preserve"> nov zakon (</w:t>
            </w:r>
            <w:proofErr w:type="spellStart"/>
            <w:r w:rsidRPr="00310FE4">
              <w:rPr>
                <w:b w:val="0"/>
                <w:sz w:val="20"/>
                <w:szCs w:val="20"/>
              </w:rPr>
              <w:t>Algemene</w:t>
            </w:r>
            <w:proofErr w:type="spellEnd"/>
            <w:r w:rsidRPr="00310FE4">
              <w:rPr>
                <w:b w:val="0"/>
                <w:sz w:val="20"/>
                <w:szCs w:val="20"/>
              </w:rPr>
              <w:t xml:space="preserve"> </w:t>
            </w:r>
            <w:proofErr w:type="spellStart"/>
            <w:r w:rsidRPr="00310FE4">
              <w:rPr>
                <w:b w:val="0"/>
                <w:sz w:val="20"/>
                <w:szCs w:val="20"/>
              </w:rPr>
              <w:t>douanewet</w:t>
            </w:r>
            <w:proofErr w:type="spellEnd"/>
            <w:r w:rsidRPr="00310FE4">
              <w:rPr>
                <w:b w:val="0"/>
                <w:sz w:val="20"/>
                <w:szCs w:val="20"/>
              </w:rPr>
              <w:t>). Zakon je razdeljen na 12 poglavij, in sicer:</w:t>
            </w:r>
          </w:p>
          <w:p w14:paraId="464F9F1B" w14:textId="46687697" w:rsidR="00310FE4" w:rsidRPr="00310FE4" w:rsidRDefault="00310FE4" w:rsidP="00E02C73">
            <w:pPr>
              <w:pStyle w:val="Odsek"/>
              <w:numPr>
                <w:ilvl w:val="0"/>
                <w:numId w:val="0"/>
              </w:numPr>
              <w:spacing w:before="0" w:after="0" w:line="260" w:lineRule="exact"/>
              <w:ind w:left="709" w:hanging="709"/>
              <w:jc w:val="both"/>
              <w:rPr>
                <w:b w:val="0"/>
                <w:sz w:val="20"/>
                <w:szCs w:val="20"/>
              </w:rPr>
            </w:pPr>
            <w:r w:rsidRPr="00310FE4">
              <w:rPr>
                <w:b w:val="0"/>
                <w:sz w:val="20"/>
                <w:szCs w:val="20"/>
              </w:rPr>
              <w:t>1.</w:t>
            </w:r>
            <w:r w:rsidRPr="00310FE4">
              <w:rPr>
                <w:b w:val="0"/>
                <w:sz w:val="20"/>
                <w:szCs w:val="20"/>
              </w:rPr>
              <w:tab/>
              <w:t>poglavje: Splošne določbe, ki urejajo področje uporabe in osnovne definicije</w:t>
            </w:r>
            <w:r w:rsidR="00E02C73">
              <w:rPr>
                <w:b w:val="0"/>
                <w:sz w:val="20"/>
                <w:szCs w:val="20"/>
              </w:rPr>
              <w:t>;</w:t>
            </w:r>
            <w:r w:rsidRPr="00310FE4">
              <w:rPr>
                <w:b w:val="0"/>
                <w:sz w:val="20"/>
                <w:szCs w:val="20"/>
              </w:rPr>
              <w:t xml:space="preserve"> določbe</w:t>
            </w:r>
            <w:r w:rsidR="00E02C73">
              <w:rPr>
                <w:b w:val="0"/>
                <w:sz w:val="20"/>
                <w:szCs w:val="20"/>
              </w:rPr>
              <w:t>,</w:t>
            </w:r>
            <w:r w:rsidRPr="00310FE4">
              <w:rPr>
                <w:b w:val="0"/>
                <w:sz w:val="20"/>
                <w:szCs w:val="20"/>
              </w:rPr>
              <w:t xml:space="preserve"> ki </w:t>
            </w:r>
            <w:r w:rsidR="00B43B15">
              <w:rPr>
                <w:b w:val="0"/>
                <w:sz w:val="20"/>
                <w:szCs w:val="20"/>
              </w:rPr>
              <w:t>se</w:t>
            </w:r>
            <w:r w:rsidRPr="00310FE4">
              <w:rPr>
                <w:b w:val="0"/>
                <w:sz w:val="20"/>
                <w:szCs w:val="20"/>
              </w:rPr>
              <w:t xml:space="preserve"> </w:t>
            </w:r>
            <w:r w:rsidR="00B43B15">
              <w:rPr>
                <w:b w:val="0"/>
                <w:sz w:val="20"/>
                <w:szCs w:val="20"/>
              </w:rPr>
              <w:t>nanašajo</w:t>
            </w:r>
            <w:r w:rsidR="00B43B15" w:rsidRPr="00310FE4">
              <w:rPr>
                <w:b w:val="0"/>
                <w:sz w:val="20"/>
                <w:szCs w:val="20"/>
              </w:rPr>
              <w:t xml:space="preserve"> </w:t>
            </w:r>
            <w:r w:rsidRPr="00310FE4">
              <w:rPr>
                <w:b w:val="0"/>
                <w:sz w:val="20"/>
                <w:szCs w:val="20"/>
              </w:rPr>
              <w:t xml:space="preserve">predvsem </w:t>
            </w:r>
            <w:r w:rsidR="00B43B15">
              <w:rPr>
                <w:b w:val="0"/>
                <w:sz w:val="20"/>
                <w:szCs w:val="20"/>
              </w:rPr>
              <w:t xml:space="preserve">na </w:t>
            </w:r>
            <w:r w:rsidRPr="00310FE4">
              <w:rPr>
                <w:b w:val="0"/>
                <w:sz w:val="20"/>
                <w:szCs w:val="20"/>
              </w:rPr>
              <w:t>pravice in obveznosti oseb;</w:t>
            </w:r>
          </w:p>
          <w:p w14:paraId="7797ABCB"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2.</w:t>
            </w:r>
            <w:r w:rsidRPr="00310FE4">
              <w:rPr>
                <w:b w:val="0"/>
                <w:sz w:val="20"/>
                <w:szCs w:val="20"/>
              </w:rPr>
              <w:tab/>
              <w:t>poglavje: Določbe o blagu, vnesenem na carinsko območje Unije, ki se uporabljajo, dokler blagu ni dodeljena carinsko dovoljena raba;</w:t>
            </w:r>
          </w:p>
          <w:p w14:paraId="10A6748C" w14:textId="309A5DB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3.</w:t>
            </w:r>
            <w:r w:rsidRPr="00310FE4">
              <w:rPr>
                <w:b w:val="0"/>
                <w:sz w:val="20"/>
                <w:szCs w:val="20"/>
              </w:rPr>
              <w:tab/>
              <w:t xml:space="preserve">poglavje: Prepovedi in omejitve, posebej ureja prenos gotovine </w:t>
            </w:r>
            <w:r w:rsidR="00B43B15">
              <w:rPr>
                <w:b w:val="0"/>
                <w:sz w:val="20"/>
                <w:szCs w:val="20"/>
              </w:rPr>
              <w:t>čez</w:t>
            </w:r>
            <w:r w:rsidR="00B43B15" w:rsidRPr="00310FE4">
              <w:rPr>
                <w:b w:val="0"/>
                <w:sz w:val="20"/>
                <w:szCs w:val="20"/>
              </w:rPr>
              <w:t xml:space="preserve"> </w:t>
            </w:r>
            <w:r w:rsidRPr="00310FE4">
              <w:rPr>
                <w:b w:val="0"/>
                <w:sz w:val="20"/>
                <w:szCs w:val="20"/>
              </w:rPr>
              <w:t>mej</w:t>
            </w:r>
            <w:r w:rsidR="00B43B15">
              <w:rPr>
                <w:b w:val="0"/>
                <w:sz w:val="20"/>
                <w:szCs w:val="20"/>
              </w:rPr>
              <w:t>e</w:t>
            </w:r>
            <w:r w:rsidR="00E02C73">
              <w:rPr>
                <w:b w:val="0"/>
                <w:sz w:val="20"/>
                <w:szCs w:val="20"/>
              </w:rPr>
              <w:t>;</w:t>
            </w:r>
          </w:p>
          <w:p w14:paraId="5CD1E49E"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4.</w:t>
            </w:r>
            <w:r w:rsidRPr="00310FE4">
              <w:rPr>
                <w:b w:val="0"/>
                <w:sz w:val="20"/>
                <w:szCs w:val="20"/>
              </w:rPr>
              <w:tab/>
              <w:t>poglavje: Proste cone in prosta skladišča;</w:t>
            </w:r>
          </w:p>
          <w:p w14:paraId="7B3C5F5B" w14:textId="781F18FD"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5.</w:t>
            </w:r>
            <w:r w:rsidRPr="00310FE4">
              <w:rPr>
                <w:b w:val="0"/>
                <w:sz w:val="20"/>
                <w:szCs w:val="20"/>
              </w:rPr>
              <w:tab/>
              <w:t>poglavje: Blago, ki zapušča o</w:t>
            </w:r>
            <w:r w:rsidR="00B43B15">
              <w:rPr>
                <w:b w:val="0"/>
                <w:sz w:val="20"/>
                <w:szCs w:val="20"/>
              </w:rPr>
              <w:t>b</w:t>
            </w:r>
            <w:r w:rsidRPr="00310FE4">
              <w:rPr>
                <w:b w:val="0"/>
                <w:sz w:val="20"/>
                <w:szCs w:val="20"/>
              </w:rPr>
              <w:t>močje Unije;</w:t>
            </w:r>
          </w:p>
          <w:p w14:paraId="56231DB8" w14:textId="75BB514E"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6.</w:t>
            </w:r>
            <w:r w:rsidRPr="00310FE4">
              <w:rPr>
                <w:b w:val="0"/>
                <w:sz w:val="20"/>
                <w:szCs w:val="20"/>
              </w:rPr>
              <w:tab/>
              <w:t>poglavje: Oprostitve, s katerim se pooblašča pristojn</w:t>
            </w:r>
            <w:r w:rsidR="00B43B15">
              <w:rPr>
                <w:b w:val="0"/>
                <w:sz w:val="20"/>
                <w:szCs w:val="20"/>
              </w:rPr>
              <w:t>i</w:t>
            </w:r>
            <w:r w:rsidRPr="00310FE4">
              <w:rPr>
                <w:b w:val="0"/>
                <w:sz w:val="20"/>
                <w:szCs w:val="20"/>
              </w:rPr>
              <w:t xml:space="preserve"> minist</w:t>
            </w:r>
            <w:r w:rsidR="00B43B15">
              <w:rPr>
                <w:b w:val="0"/>
                <w:sz w:val="20"/>
                <w:szCs w:val="20"/>
              </w:rPr>
              <w:t>er</w:t>
            </w:r>
            <w:r w:rsidRPr="00310FE4">
              <w:rPr>
                <w:b w:val="0"/>
                <w:sz w:val="20"/>
                <w:szCs w:val="20"/>
              </w:rPr>
              <w:t>, da sprejme uredbo za izvajanje Uredbe 1186/2009(ES) o oprostitvah;</w:t>
            </w:r>
          </w:p>
          <w:p w14:paraId="1C37F8D5" w14:textId="2E2B04AA"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7.</w:t>
            </w:r>
            <w:r w:rsidRPr="00310FE4">
              <w:rPr>
                <w:b w:val="0"/>
                <w:sz w:val="20"/>
                <w:szCs w:val="20"/>
              </w:rPr>
              <w:tab/>
              <w:t>poglavje: Carinski dolg</w:t>
            </w:r>
            <w:r w:rsidR="00B43B15">
              <w:rPr>
                <w:b w:val="0"/>
                <w:sz w:val="20"/>
                <w:szCs w:val="20"/>
              </w:rPr>
              <w:t>,</w:t>
            </w:r>
            <w:r w:rsidRPr="00310FE4">
              <w:rPr>
                <w:b w:val="0"/>
                <w:sz w:val="20"/>
                <w:szCs w:val="20"/>
              </w:rPr>
              <w:t xml:space="preserve"> ureja znesek varščine, nastanek carinskega dolga in zaokroževanje zneskov;</w:t>
            </w:r>
          </w:p>
          <w:p w14:paraId="2A51C6D1" w14:textId="4BDECBBC"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8.</w:t>
            </w:r>
            <w:r w:rsidRPr="00310FE4">
              <w:rPr>
                <w:b w:val="0"/>
                <w:sz w:val="20"/>
                <w:szCs w:val="20"/>
              </w:rPr>
              <w:tab/>
              <w:t>poglavje: Pritožba, ureja vsebine</w:t>
            </w:r>
            <w:r w:rsidR="00B43B15">
              <w:rPr>
                <w:b w:val="0"/>
                <w:sz w:val="20"/>
                <w:szCs w:val="20"/>
              </w:rPr>
              <w:t>,</w:t>
            </w:r>
            <w:r w:rsidRPr="00310FE4">
              <w:rPr>
                <w:b w:val="0"/>
                <w:sz w:val="20"/>
                <w:szCs w:val="20"/>
              </w:rPr>
              <w:t xml:space="preserve"> po katerih se postopa po različnih zakonih</w:t>
            </w:r>
            <w:r w:rsidR="00E02C73">
              <w:rPr>
                <w:b w:val="0"/>
                <w:sz w:val="20"/>
                <w:szCs w:val="20"/>
              </w:rPr>
              <w:t>;</w:t>
            </w:r>
          </w:p>
          <w:p w14:paraId="1E4505B0"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9.</w:t>
            </w:r>
            <w:r w:rsidRPr="00310FE4">
              <w:rPr>
                <w:b w:val="0"/>
                <w:sz w:val="20"/>
                <w:szCs w:val="20"/>
              </w:rPr>
              <w:tab/>
              <w:t>poglavje: Upravne denarne kazni, s katerimi so za različna ravnanja predpisane določene denarne kazni;</w:t>
            </w:r>
          </w:p>
          <w:p w14:paraId="58F7E888"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10.</w:t>
            </w:r>
            <w:r w:rsidRPr="00310FE4">
              <w:rPr>
                <w:b w:val="0"/>
                <w:sz w:val="20"/>
                <w:szCs w:val="20"/>
              </w:rPr>
              <w:tab/>
              <w:t>poglavje: Kazenske določbe, ki za posebna kazniva dejanja opredeljujejo visoke denarne kazni ali zapor;</w:t>
            </w:r>
          </w:p>
          <w:p w14:paraId="39A0A111"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11.</w:t>
            </w:r>
            <w:r w:rsidRPr="00310FE4">
              <w:rPr>
                <w:b w:val="0"/>
                <w:sz w:val="20"/>
                <w:szCs w:val="20"/>
              </w:rPr>
              <w:tab/>
              <w:t>poglavje: Splošna pravila kazenskega postopka, ki urejajo postopke in institucije v zvezi s pritožbami;</w:t>
            </w:r>
          </w:p>
          <w:p w14:paraId="624FE616"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12.</w:t>
            </w:r>
            <w:r w:rsidRPr="00310FE4">
              <w:rPr>
                <w:b w:val="0"/>
                <w:sz w:val="20"/>
                <w:szCs w:val="20"/>
              </w:rPr>
              <w:tab/>
              <w:t xml:space="preserve">poglavje: Končne določba, ki opredeljujejo začetek veljavnosti in navajanje imena zakona. </w:t>
            </w:r>
          </w:p>
          <w:p w14:paraId="2E3ABCD3" w14:textId="77777777" w:rsidR="00310FE4" w:rsidRPr="00310FE4" w:rsidRDefault="00310FE4" w:rsidP="00310FE4">
            <w:pPr>
              <w:pStyle w:val="Odsek"/>
              <w:numPr>
                <w:ilvl w:val="0"/>
                <w:numId w:val="0"/>
              </w:numPr>
              <w:spacing w:before="0" w:after="0" w:line="260" w:lineRule="exact"/>
              <w:jc w:val="both"/>
              <w:rPr>
                <w:b w:val="0"/>
                <w:sz w:val="20"/>
                <w:szCs w:val="20"/>
              </w:rPr>
            </w:pPr>
          </w:p>
          <w:p w14:paraId="6498020C" w14:textId="04C5B832" w:rsid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 xml:space="preserve">Zakon ni obsežen, ima le 12. členov (toliko kot poglavij), ki so razdeljeni na </w:t>
            </w:r>
            <w:proofErr w:type="spellStart"/>
            <w:r w:rsidRPr="00310FE4">
              <w:rPr>
                <w:b w:val="0"/>
                <w:sz w:val="20"/>
                <w:szCs w:val="20"/>
              </w:rPr>
              <w:t>podčlene</w:t>
            </w:r>
            <w:proofErr w:type="spellEnd"/>
            <w:r w:rsidRPr="00310FE4">
              <w:rPr>
                <w:b w:val="0"/>
                <w:sz w:val="20"/>
                <w:szCs w:val="20"/>
              </w:rPr>
              <w:t xml:space="preserve"> </w:t>
            </w:r>
            <w:r w:rsidRPr="00835322">
              <w:rPr>
                <w:b w:val="0"/>
                <w:sz w:val="20"/>
                <w:szCs w:val="20"/>
              </w:rPr>
              <w:t>(1:1. člen</w:t>
            </w:r>
            <w:r w:rsidRPr="003828F8">
              <w:rPr>
                <w:b w:val="0"/>
                <w:sz w:val="20"/>
                <w:szCs w:val="20"/>
              </w:rPr>
              <w:t xml:space="preserve"> in pod</w:t>
            </w:r>
            <w:r w:rsidRPr="00310FE4">
              <w:rPr>
                <w:b w:val="0"/>
                <w:sz w:val="20"/>
                <w:szCs w:val="20"/>
              </w:rPr>
              <w:t xml:space="preserve">obno, odstavki so posebej oštevilčeni). Zakon posebej ne ureja izpolnjevanja enotne upravne listine ali šifrantov, </w:t>
            </w:r>
            <w:r w:rsidR="00634F48">
              <w:rPr>
                <w:b w:val="0"/>
                <w:sz w:val="20"/>
                <w:szCs w:val="20"/>
              </w:rPr>
              <w:t>pa</w:t>
            </w:r>
            <w:r w:rsidR="00634F48" w:rsidRPr="00310FE4">
              <w:rPr>
                <w:b w:val="0"/>
                <w:sz w:val="20"/>
                <w:szCs w:val="20"/>
              </w:rPr>
              <w:t xml:space="preserve"> </w:t>
            </w:r>
            <w:r w:rsidRPr="00310FE4">
              <w:rPr>
                <w:b w:val="0"/>
                <w:sz w:val="20"/>
                <w:szCs w:val="20"/>
              </w:rPr>
              <w:t xml:space="preserve">tudi ne področja izvajanja uveljavljanja pravic s strani carinskih organov. Končne določbe vsebujejo sklic na prilogo, v kateri so našteti nacionalni zakoni, ki spadajo </w:t>
            </w:r>
            <w:r w:rsidR="00634F48">
              <w:rPr>
                <w:b w:val="0"/>
                <w:sz w:val="20"/>
                <w:szCs w:val="20"/>
              </w:rPr>
              <w:t>na</w:t>
            </w:r>
            <w:r w:rsidRPr="00310FE4">
              <w:rPr>
                <w:b w:val="0"/>
                <w:sz w:val="20"/>
                <w:szCs w:val="20"/>
              </w:rPr>
              <w:t xml:space="preserve"> področje uporabe tega zakona. Za uporabnike carinskih postopkov pred carinskimi organi je carinska služba na svoji spletni strani objavila obsežen priročnik. </w:t>
            </w:r>
            <w:r w:rsidR="00634F48">
              <w:rPr>
                <w:b w:val="0"/>
                <w:sz w:val="20"/>
                <w:szCs w:val="20"/>
              </w:rPr>
              <w:t>T</w:t>
            </w:r>
            <w:r w:rsidRPr="00310FE4">
              <w:rPr>
                <w:b w:val="0"/>
                <w:sz w:val="20"/>
                <w:szCs w:val="20"/>
              </w:rPr>
              <w:t xml:space="preserve">a uporabnikom lahko </w:t>
            </w:r>
            <w:r w:rsidR="00634F48">
              <w:rPr>
                <w:b w:val="0"/>
                <w:sz w:val="20"/>
                <w:szCs w:val="20"/>
              </w:rPr>
              <w:t>pomaga</w:t>
            </w:r>
            <w:r w:rsidR="00634F48" w:rsidRPr="00310FE4">
              <w:rPr>
                <w:b w:val="0"/>
                <w:sz w:val="20"/>
                <w:szCs w:val="20"/>
              </w:rPr>
              <w:t xml:space="preserve"> </w:t>
            </w:r>
            <w:r w:rsidRPr="00310FE4">
              <w:rPr>
                <w:b w:val="0"/>
                <w:sz w:val="20"/>
                <w:szCs w:val="20"/>
              </w:rPr>
              <w:t xml:space="preserve">na vseh področjih, </w:t>
            </w:r>
            <w:r w:rsidR="00012A2A">
              <w:rPr>
                <w:b w:val="0"/>
                <w:sz w:val="20"/>
                <w:szCs w:val="20"/>
              </w:rPr>
              <w:t xml:space="preserve">pri </w:t>
            </w:r>
            <w:r w:rsidRPr="00310FE4">
              <w:rPr>
                <w:b w:val="0"/>
                <w:sz w:val="20"/>
                <w:szCs w:val="20"/>
              </w:rPr>
              <w:t>uvozu/izvozu blaga in razlaga tudi odnos določb do vrste mednarodnih pogodb.</w:t>
            </w:r>
          </w:p>
          <w:p w14:paraId="453D9D77" w14:textId="1E6AB489" w:rsidR="005C27ED" w:rsidRPr="008D1759" w:rsidRDefault="005C27ED" w:rsidP="00310FE4">
            <w:pPr>
              <w:pStyle w:val="Odsek"/>
              <w:numPr>
                <w:ilvl w:val="0"/>
                <w:numId w:val="0"/>
              </w:numPr>
              <w:spacing w:before="0" w:after="0" w:line="260" w:lineRule="exact"/>
              <w:jc w:val="both"/>
              <w:rPr>
                <w:sz w:val="20"/>
                <w:szCs w:val="20"/>
              </w:rPr>
            </w:pPr>
          </w:p>
        </w:tc>
      </w:tr>
      <w:tr w:rsidR="00107ED0" w:rsidRPr="008D1759" w14:paraId="453D9D7A" w14:textId="77777777" w:rsidTr="0068465E">
        <w:tc>
          <w:tcPr>
            <w:tcW w:w="9213" w:type="dxa"/>
          </w:tcPr>
          <w:p w14:paraId="453D9D79" w14:textId="77777777" w:rsidR="00107ED0" w:rsidRPr="008D1759" w:rsidRDefault="00107ED0" w:rsidP="004F27D6">
            <w:pPr>
              <w:pStyle w:val="Oddelek"/>
              <w:numPr>
                <w:ilvl w:val="0"/>
                <w:numId w:val="0"/>
              </w:numPr>
              <w:spacing w:before="0" w:after="0" w:line="260" w:lineRule="exact"/>
              <w:jc w:val="left"/>
              <w:rPr>
                <w:sz w:val="20"/>
                <w:szCs w:val="20"/>
              </w:rPr>
            </w:pPr>
            <w:r w:rsidRPr="008D1759">
              <w:rPr>
                <w:sz w:val="20"/>
                <w:szCs w:val="20"/>
              </w:rPr>
              <w:lastRenderedPageBreak/>
              <w:t xml:space="preserve">6. </w:t>
            </w:r>
            <w:r w:rsidR="004F27D6">
              <w:rPr>
                <w:sz w:val="20"/>
                <w:szCs w:val="20"/>
              </w:rPr>
              <w:t>PRESOJA POSLEDIC</w:t>
            </w:r>
            <w:r w:rsidRPr="008D1759">
              <w:rPr>
                <w:sz w:val="20"/>
                <w:szCs w:val="20"/>
              </w:rPr>
              <w:t>, KI JIH BO IMEL SPREJEM ZAKONA</w:t>
            </w:r>
          </w:p>
        </w:tc>
      </w:tr>
      <w:tr w:rsidR="00107ED0" w:rsidRPr="008D1759" w14:paraId="453D9D7D" w14:textId="77777777" w:rsidTr="0068465E">
        <w:tc>
          <w:tcPr>
            <w:tcW w:w="9213" w:type="dxa"/>
          </w:tcPr>
          <w:p w14:paraId="453D9D7B"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t xml:space="preserve">6.1 </w:t>
            </w:r>
            <w:r w:rsidR="004F27D6">
              <w:rPr>
                <w:sz w:val="20"/>
                <w:szCs w:val="20"/>
              </w:rPr>
              <w:t>Presoja a</w:t>
            </w:r>
            <w:r w:rsidRPr="008D1759">
              <w:rPr>
                <w:sz w:val="20"/>
                <w:szCs w:val="20"/>
              </w:rPr>
              <w:t>dministrativn</w:t>
            </w:r>
            <w:r w:rsidR="004F27D6">
              <w:rPr>
                <w:sz w:val="20"/>
                <w:szCs w:val="20"/>
              </w:rPr>
              <w:t>ih</w:t>
            </w:r>
            <w:r w:rsidRPr="008D1759">
              <w:rPr>
                <w:sz w:val="20"/>
                <w:szCs w:val="20"/>
              </w:rPr>
              <w:t xml:space="preserve"> </w:t>
            </w:r>
            <w:r w:rsidR="004F27D6">
              <w:rPr>
                <w:sz w:val="20"/>
                <w:szCs w:val="20"/>
              </w:rPr>
              <w:t>posledic</w:t>
            </w:r>
            <w:r w:rsidRPr="008D1759">
              <w:rPr>
                <w:sz w:val="20"/>
                <w:szCs w:val="20"/>
              </w:rPr>
              <w:t xml:space="preserve"> </w:t>
            </w:r>
          </w:p>
          <w:p w14:paraId="453D9D7C"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t xml:space="preserve">a) v postopkih oziroma poslovanju javne uprave ali pravosodnih organov: </w:t>
            </w:r>
          </w:p>
        </w:tc>
      </w:tr>
      <w:tr w:rsidR="00107ED0" w:rsidRPr="008D1759" w14:paraId="453D9D8A" w14:textId="77777777" w:rsidTr="0068465E">
        <w:tc>
          <w:tcPr>
            <w:tcW w:w="9213" w:type="dxa"/>
          </w:tcPr>
          <w:p w14:paraId="453D9D84" w14:textId="46C46DF5" w:rsidR="00107ED0" w:rsidRDefault="00107ED0" w:rsidP="002C6597">
            <w:pPr>
              <w:pStyle w:val="Alineazaodstavkom"/>
              <w:numPr>
                <w:ilvl w:val="0"/>
                <w:numId w:val="0"/>
              </w:numPr>
              <w:spacing w:line="260" w:lineRule="exact"/>
              <w:rPr>
                <w:color w:val="A6A6A6"/>
                <w:sz w:val="20"/>
                <w:szCs w:val="20"/>
              </w:rPr>
            </w:pPr>
          </w:p>
          <w:p w14:paraId="1110A631" w14:textId="56CC239B" w:rsidR="002C6597" w:rsidRPr="002C6597" w:rsidRDefault="00E02C73" w:rsidP="002C6597">
            <w:pPr>
              <w:pStyle w:val="Alineazaodstavkom"/>
              <w:numPr>
                <w:ilvl w:val="0"/>
                <w:numId w:val="0"/>
              </w:numPr>
              <w:spacing w:line="260" w:lineRule="exact"/>
              <w:rPr>
                <w:sz w:val="20"/>
                <w:szCs w:val="20"/>
              </w:rPr>
            </w:pPr>
            <w:r>
              <w:rPr>
                <w:sz w:val="20"/>
                <w:szCs w:val="20"/>
              </w:rPr>
              <w:t>Predlog z</w:t>
            </w:r>
            <w:r w:rsidR="002C6597" w:rsidRPr="002C6597">
              <w:rPr>
                <w:sz w:val="20"/>
                <w:szCs w:val="20"/>
              </w:rPr>
              <w:t>akon</w:t>
            </w:r>
            <w:r>
              <w:rPr>
                <w:sz w:val="20"/>
                <w:szCs w:val="20"/>
              </w:rPr>
              <w:t>a</w:t>
            </w:r>
            <w:r w:rsidR="002C6597" w:rsidRPr="002C6597">
              <w:rPr>
                <w:sz w:val="20"/>
                <w:szCs w:val="20"/>
              </w:rPr>
              <w:t xml:space="preserve"> odpravlja administrativna bremena, zmanjšuje stroške za zavezance in </w:t>
            </w:r>
            <w:r>
              <w:rPr>
                <w:sz w:val="20"/>
                <w:szCs w:val="20"/>
              </w:rPr>
              <w:t>Finančno upravo R</w:t>
            </w:r>
            <w:r w:rsidR="001B1CEA">
              <w:rPr>
                <w:sz w:val="20"/>
                <w:szCs w:val="20"/>
              </w:rPr>
              <w:t xml:space="preserve">epublike </w:t>
            </w:r>
            <w:r>
              <w:rPr>
                <w:sz w:val="20"/>
                <w:szCs w:val="20"/>
              </w:rPr>
              <w:t>S</w:t>
            </w:r>
            <w:r w:rsidR="001B1CEA">
              <w:rPr>
                <w:sz w:val="20"/>
                <w:szCs w:val="20"/>
              </w:rPr>
              <w:t>lovenije</w:t>
            </w:r>
            <w:r w:rsidR="002C6597" w:rsidRPr="002C6597">
              <w:rPr>
                <w:sz w:val="20"/>
                <w:szCs w:val="20"/>
              </w:rPr>
              <w:t>, pospešuje obstoječe postopke, vsebuje jasnejše določbe in je prijaz</w:t>
            </w:r>
            <w:r w:rsidR="00634F48">
              <w:rPr>
                <w:sz w:val="20"/>
                <w:szCs w:val="20"/>
              </w:rPr>
              <w:t>nejši</w:t>
            </w:r>
            <w:r w:rsidR="002C6597" w:rsidRPr="002C6597">
              <w:rPr>
                <w:sz w:val="20"/>
                <w:szCs w:val="20"/>
              </w:rPr>
              <w:t xml:space="preserve"> do zavezancev pri poslovanju s </w:t>
            </w:r>
            <w:r>
              <w:rPr>
                <w:sz w:val="20"/>
                <w:szCs w:val="20"/>
              </w:rPr>
              <w:t>Finančno upravo R</w:t>
            </w:r>
            <w:r w:rsidR="001B1CEA">
              <w:rPr>
                <w:sz w:val="20"/>
                <w:szCs w:val="20"/>
              </w:rPr>
              <w:t xml:space="preserve">epublike </w:t>
            </w:r>
            <w:r>
              <w:rPr>
                <w:sz w:val="20"/>
                <w:szCs w:val="20"/>
              </w:rPr>
              <w:t>S</w:t>
            </w:r>
            <w:r w:rsidR="001B1CEA">
              <w:rPr>
                <w:sz w:val="20"/>
                <w:szCs w:val="20"/>
              </w:rPr>
              <w:t>lovenije</w:t>
            </w:r>
            <w:r w:rsidR="002C6597" w:rsidRPr="002C6597">
              <w:rPr>
                <w:sz w:val="20"/>
                <w:szCs w:val="20"/>
              </w:rPr>
              <w:t xml:space="preserve">. Ob tem bi </w:t>
            </w:r>
            <w:r w:rsidR="00634F48">
              <w:rPr>
                <w:sz w:val="20"/>
                <w:szCs w:val="20"/>
              </w:rPr>
              <w:t>poudarili</w:t>
            </w:r>
            <w:r w:rsidR="00634F48" w:rsidRPr="002C6597">
              <w:rPr>
                <w:sz w:val="20"/>
                <w:szCs w:val="20"/>
              </w:rPr>
              <w:t xml:space="preserve"> </w:t>
            </w:r>
            <w:r w:rsidR="002C6597" w:rsidRPr="002C6597">
              <w:rPr>
                <w:sz w:val="20"/>
                <w:szCs w:val="20"/>
              </w:rPr>
              <w:t>predvsem naslednje:</w:t>
            </w:r>
          </w:p>
          <w:p w14:paraId="7130222E" w14:textId="6217C68C" w:rsidR="002C6597" w:rsidRPr="002C6597" w:rsidRDefault="00CB3C52" w:rsidP="002C6597">
            <w:pPr>
              <w:pStyle w:val="Alineazaodstavkom"/>
              <w:numPr>
                <w:ilvl w:val="0"/>
                <w:numId w:val="0"/>
              </w:numPr>
              <w:spacing w:line="260" w:lineRule="exact"/>
              <w:rPr>
                <w:sz w:val="20"/>
                <w:szCs w:val="20"/>
              </w:rPr>
            </w:pPr>
            <w:r>
              <w:rPr>
                <w:sz w:val="20"/>
                <w:szCs w:val="20"/>
              </w:rPr>
              <w:t>1</w:t>
            </w:r>
            <w:r w:rsidR="006C1869">
              <w:rPr>
                <w:sz w:val="20"/>
                <w:szCs w:val="20"/>
              </w:rPr>
              <w:t>.</w:t>
            </w:r>
            <w:r w:rsidR="002C6597" w:rsidRPr="002C6597">
              <w:rPr>
                <w:sz w:val="20"/>
                <w:szCs w:val="20"/>
              </w:rPr>
              <w:t xml:space="preserve"> </w:t>
            </w:r>
            <w:r>
              <w:rPr>
                <w:sz w:val="20"/>
                <w:szCs w:val="20"/>
              </w:rPr>
              <w:t>Z</w:t>
            </w:r>
            <w:r w:rsidR="002C6597" w:rsidRPr="002C6597">
              <w:rPr>
                <w:sz w:val="20"/>
                <w:szCs w:val="20"/>
              </w:rPr>
              <w:t xml:space="preserve">a izdajo potrdil o poreklu blaga </w:t>
            </w:r>
            <w:r>
              <w:rPr>
                <w:sz w:val="20"/>
                <w:szCs w:val="20"/>
              </w:rPr>
              <w:t xml:space="preserve">je po predlogu zakona </w:t>
            </w:r>
            <w:r w:rsidR="002C6597" w:rsidRPr="002C6597">
              <w:rPr>
                <w:sz w:val="20"/>
                <w:szCs w:val="20"/>
              </w:rPr>
              <w:t>pristojen tudi carinski organ</w:t>
            </w:r>
            <w:r w:rsidR="00B27F8B">
              <w:rPr>
                <w:sz w:val="20"/>
                <w:szCs w:val="20"/>
              </w:rPr>
              <w:t xml:space="preserve"> (</w:t>
            </w:r>
            <w:r w:rsidR="002C6597" w:rsidRPr="002C6597">
              <w:rPr>
                <w:sz w:val="20"/>
                <w:szCs w:val="20"/>
              </w:rPr>
              <w:t>Finančna uprava R</w:t>
            </w:r>
            <w:r w:rsidR="001B1CEA">
              <w:rPr>
                <w:sz w:val="20"/>
                <w:szCs w:val="20"/>
              </w:rPr>
              <w:t xml:space="preserve">epublike </w:t>
            </w:r>
            <w:r w:rsidR="002C6597" w:rsidRPr="002C6597">
              <w:rPr>
                <w:sz w:val="20"/>
                <w:szCs w:val="20"/>
              </w:rPr>
              <w:t>S</w:t>
            </w:r>
            <w:r w:rsidR="001B1CEA">
              <w:rPr>
                <w:sz w:val="20"/>
                <w:szCs w:val="20"/>
              </w:rPr>
              <w:t>lovenije</w:t>
            </w:r>
            <w:r w:rsidR="00B27F8B">
              <w:rPr>
                <w:sz w:val="20"/>
                <w:szCs w:val="20"/>
              </w:rPr>
              <w:t>)</w:t>
            </w:r>
            <w:r w:rsidR="002C6597" w:rsidRPr="002C6597">
              <w:rPr>
                <w:sz w:val="20"/>
                <w:szCs w:val="20"/>
              </w:rPr>
              <w:t>. To pomeni, da bodo gospodarski subjekti v prihodnosti lahko pridobili potrdila o poreklu blaga pri Gospodarski zbornici Slovenije,</w:t>
            </w:r>
            <w:r w:rsidR="00170759">
              <w:rPr>
                <w:sz w:val="20"/>
                <w:szCs w:val="20"/>
              </w:rPr>
              <w:t xml:space="preserve"> </w:t>
            </w:r>
            <w:r w:rsidR="002C6597" w:rsidRPr="002C6597">
              <w:rPr>
                <w:sz w:val="20"/>
                <w:szCs w:val="20"/>
              </w:rPr>
              <w:t>Trgovinski zbornici Slovenije (tako kot je bil</w:t>
            </w:r>
            <w:r w:rsidR="006C1869">
              <w:rPr>
                <w:sz w:val="20"/>
                <w:szCs w:val="20"/>
              </w:rPr>
              <w:t>o</w:t>
            </w:r>
            <w:r w:rsidR="002C6597" w:rsidRPr="002C6597">
              <w:rPr>
                <w:sz w:val="20"/>
                <w:szCs w:val="20"/>
              </w:rPr>
              <w:t xml:space="preserve"> </w:t>
            </w:r>
            <w:r w:rsidR="006C1869">
              <w:rPr>
                <w:sz w:val="20"/>
                <w:szCs w:val="20"/>
              </w:rPr>
              <w:t>to</w:t>
            </w:r>
            <w:r w:rsidR="006C1869" w:rsidRPr="002C6597">
              <w:rPr>
                <w:sz w:val="20"/>
                <w:szCs w:val="20"/>
              </w:rPr>
              <w:t xml:space="preserve"> </w:t>
            </w:r>
            <w:r w:rsidR="002C6597" w:rsidRPr="002C6597">
              <w:rPr>
                <w:sz w:val="20"/>
                <w:szCs w:val="20"/>
              </w:rPr>
              <w:t xml:space="preserve">do </w:t>
            </w:r>
            <w:r w:rsidR="006C1869">
              <w:rPr>
                <w:sz w:val="20"/>
                <w:szCs w:val="20"/>
              </w:rPr>
              <w:t>zdaj</w:t>
            </w:r>
            <w:r w:rsidR="002C6597" w:rsidRPr="002C6597">
              <w:rPr>
                <w:sz w:val="20"/>
                <w:szCs w:val="20"/>
              </w:rPr>
              <w:t>) ali Finančni upravi R</w:t>
            </w:r>
            <w:r w:rsidR="004C74A0">
              <w:rPr>
                <w:sz w:val="20"/>
                <w:szCs w:val="20"/>
              </w:rPr>
              <w:t xml:space="preserve">epublike </w:t>
            </w:r>
            <w:r w:rsidR="002C6597" w:rsidRPr="002C6597">
              <w:rPr>
                <w:sz w:val="20"/>
                <w:szCs w:val="20"/>
              </w:rPr>
              <w:t>S</w:t>
            </w:r>
            <w:r w:rsidR="004C74A0">
              <w:rPr>
                <w:sz w:val="20"/>
                <w:szCs w:val="20"/>
              </w:rPr>
              <w:t>lovenije</w:t>
            </w:r>
            <w:r w:rsidR="002C6597" w:rsidRPr="002C6597">
              <w:rPr>
                <w:sz w:val="20"/>
                <w:szCs w:val="20"/>
              </w:rPr>
              <w:t>, kar bo olajšalo postopek pridobitve tovrstnega dokazila.</w:t>
            </w:r>
          </w:p>
          <w:p w14:paraId="5E9C34B9" w14:textId="64C1F626" w:rsidR="002C6597" w:rsidRPr="002C6597" w:rsidRDefault="00CB3C52" w:rsidP="002C6597">
            <w:pPr>
              <w:pStyle w:val="Alineazaodstavkom"/>
              <w:numPr>
                <w:ilvl w:val="0"/>
                <w:numId w:val="0"/>
              </w:numPr>
              <w:spacing w:line="260" w:lineRule="exact"/>
              <w:rPr>
                <w:sz w:val="20"/>
                <w:szCs w:val="20"/>
              </w:rPr>
            </w:pPr>
            <w:r>
              <w:rPr>
                <w:sz w:val="20"/>
                <w:szCs w:val="20"/>
              </w:rPr>
              <w:t>2</w:t>
            </w:r>
            <w:r w:rsidR="006C1869">
              <w:rPr>
                <w:sz w:val="20"/>
                <w:szCs w:val="20"/>
              </w:rPr>
              <w:t>.</w:t>
            </w:r>
            <w:r w:rsidR="002C6597" w:rsidRPr="002C6597">
              <w:rPr>
                <w:sz w:val="20"/>
                <w:szCs w:val="20"/>
              </w:rPr>
              <w:t xml:space="preserve"> Na podlagi </w:t>
            </w:r>
            <w:r w:rsidR="00E02C73">
              <w:rPr>
                <w:sz w:val="20"/>
                <w:szCs w:val="20"/>
              </w:rPr>
              <w:t xml:space="preserve">predloga </w:t>
            </w:r>
            <w:r w:rsidR="002C6597" w:rsidRPr="002C6597">
              <w:rPr>
                <w:sz w:val="20"/>
                <w:szCs w:val="20"/>
              </w:rPr>
              <w:t>zakona ni treb</w:t>
            </w:r>
            <w:r w:rsidR="006C1869">
              <w:rPr>
                <w:sz w:val="20"/>
                <w:szCs w:val="20"/>
              </w:rPr>
              <w:t>a</w:t>
            </w:r>
            <w:r w:rsidR="002C6597" w:rsidRPr="002C6597">
              <w:rPr>
                <w:sz w:val="20"/>
                <w:szCs w:val="20"/>
              </w:rPr>
              <w:t xml:space="preserve"> več </w:t>
            </w:r>
            <w:r>
              <w:rPr>
                <w:sz w:val="20"/>
                <w:szCs w:val="20"/>
              </w:rPr>
              <w:t>predložiti dokumentacije</w:t>
            </w:r>
            <w:r w:rsidR="002C6597" w:rsidRPr="002C6597">
              <w:rPr>
                <w:sz w:val="20"/>
                <w:szCs w:val="20"/>
              </w:rPr>
              <w:t xml:space="preserve">, določene s predpisi o urejanju </w:t>
            </w:r>
            <w:r w:rsidR="002C6597" w:rsidRPr="002C6597">
              <w:rPr>
                <w:sz w:val="20"/>
                <w:szCs w:val="20"/>
              </w:rPr>
              <w:lastRenderedPageBreak/>
              <w:t xml:space="preserve">prostora in graditvi objektov za posege v prostor ali gradnjo objektov v prosti coni, kot je </w:t>
            </w:r>
            <w:r w:rsidR="006C1869">
              <w:rPr>
                <w:sz w:val="20"/>
                <w:szCs w:val="20"/>
              </w:rPr>
              <w:t xml:space="preserve">bilo </w:t>
            </w:r>
            <w:r w:rsidR="002C6597" w:rsidRPr="002C6597">
              <w:rPr>
                <w:sz w:val="20"/>
                <w:szCs w:val="20"/>
              </w:rPr>
              <w:t xml:space="preserve">to do </w:t>
            </w:r>
            <w:r w:rsidR="006C1869">
              <w:rPr>
                <w:sz w:val="20"/>
                <w:szCs w:val="20"/>
              </w:rPr>
              <w:t>zdaj</w:t>
            </w:r>
            <w:r w:rsidR="002C6597" w:rsidRPr="002C6597">
              <w:rPr>
                <w:sz w:val="20"/>
                <w:szCs w:val="20"/>
              </w:rPr>
              <w:t xml:space="preserve">. </w:t>
            </w:r>
          </w:p>
          <w:p w14:paraId="299F7A58" w14:textId="0A6670E0" w:rsidR="002C6597" w:rsidRPr="002C6597" w:rsidRDefault="00CB3C52" w:rsidP="002C6597">
            <w:pPr>
              <w:pStyle w:val="Alineazaodstavkom"/>
              <w:numPr>
                <w:ilvl w:val="0"/>
                <w:numId w:val="0"/>
              </w:numPr>
              <w:spacing w:line="260" w:lineRule="exact"/>
              <w:rPr>
                <w:sz w:val="20"/>
                <w:szCs w:val="20"/>
              </w:rPr>
            </w:pPr>
            <w:r>
              <w:rPr>
                <w:sz w:val="20"/>
                <w:szCs w:val="20"/>
              </w:rPr>
              <w:t>3</w:t>
            </w:r>
            <w:r w:rsidR="006C1869">
              <w:rPr>
                <w:sz w:val="20"/>
                <w:szCs w:val="20"/>
              </w:rPr>
              <w:t>.</w:t>
            </w:r>
            <w:r w:rsidR="002C6597" w:rsidRPr="002C6597">
              <w:rPr>
                <w:sz w:val="20"/>
                <w:szCs w:val="20"/>
              </w:rPr>
              <w:t xml:space="preserve"> </w:t>
            </w:r>
            <w:r>
              <w:rPr>
                <w:sz w:val="20"/>
                <w:szCs w:val="20"/>
              </w:rPr>
              <w:t xml:space="preserve">Predlog </w:t>
            </w:r>
            <w:r w:rsidR="002C6597" w:rsidRPr="002C6597">
              <w:rPr>
                <w:sz w:val="20"/>
                <w:szCs w:val="20"/>
              </w:rPr>
              <w:t>zakon</w:t>
            </w:r>
            <w:r>
              <w:rPr>
                <w:sz w:val="20"/>
                <w:szCs w:val="20"/>
              </w:rPr>
              <w:t>a</w:t>
            </w:r>
            <w:r w:rsidR="002C6597" w:rsidRPr="002C6597">
              <w:rPr>
                <w:sz w:val="20"/>
                <w:szCs w:val="20"/>
              </w:rPr>
              <w:t xml:space="preserve"> celovito ureja vročanje dokumentov</w:t>
            </w:r>
            <w:r>
              <w:rPr>
                <w:sz w:val="20"/>
                <w:szCs w:val="20"/>
              </w:rPr>
              <w:t xml:space="preserve"> v carinskih zadevah</w:t>
            </w:r>
            <w:r w:rsidR="002C6597" w:rsidRPr="002C6597">
              <w:rPr>
                <w:sz w:val="20"/>
                <w:szCs w:val="20"/>
              </w:rPr>
              <w:t xml:space="preserve">. </w:t>
            </w:r>
          </w:p>
          <w:p w14:paraId="1F68582E" w14:textId="50CAA319" w:rsidR="002C6597" w:rsidRPr="002C6597" w:rsidRDefault="00CB3C52" w:rsidP="002C6597">
            <w:pPr>
              <w:pStyle w:val="Alineazaodstavkom"/>
              <w:numPr>
                <w:ilvl w:val="0"/>
                <w:numId w:val="0"/>
              </w:numPr>
              <w:spacing w:line="260" w:lineRule="exact"/>
              <w:rPr>
                <w:sz w:val="20"/>
                <w:szCs w:val="20"/>
              </w:rPr>
            </w:pPr>
            <w:r>
              <w:rPr>
                <w:sz w:val="20"/>
                <w:szCs w:val="20"/>
              </w:rPr>
              <w:t>4</w:t>
            </w:r>
            <w:r w:rsidR="006C1869">
              <w:rPr>
                <w:sz w:val="20"/>
                <w:szCs w:val="20"/>
              </w:rPr>
              <w:t>.</w:t>
            </w:r>
            <w:r w:rsidR="002C6597" w:rsidRPr="002C6597">
              <w:rPr>
                <w:sz w:val="20"/>
                <w:szCs w:val="20"/>
              </w:rPr>
              <w:t xml:space="preserve"> V predlogu zakona je po novem določen </w:t>
            </w:r>
            <w:r w:rsidR="002C6597" w:rsidRPr="00835322">
              <w:rPr>
                <w:sz w:val="20"/>
                <w:szCs w:val="20"/>
              </w:rPr>
              <w:t>postopek</w:t>
            </w:r>
            <w:r w:rsidR="002C6597" w:rsidRPr="002C6597">
              <w:rPr>
                <w:sz w:val="20"/>
                <w:szCs w:val="20"/>
              </w:rPr>
              <w:t xml:space="preserve"> carinskega organa, kadar je za ureditev položaja blaga, za kater</w:t>
            </w:r>
            <w:r w:rsidR="006C1869">
              <w:rPr>
                <w:sz w:val="20"/>
                <w:szCs w:val="20"/>
              </w:rPr>
              <w:t>o</w:t>
            </w:r>
            <w:r w:rsidR="002C6597" w:rsidRPr="002C6597">
              <w:rPr>
                <w:sz w:val="20"/>
                <w:szCs w:val="20"/>
              </w:rPr>
              <w:t xml:space="preserve"> veljajo prepovedi ali omejitve, potrebno sodelovanje pristojnega organa in o tem drugi predpisi ne določajo drugače.</w:t>
            </w:r>
          </w:p>
          <w:p w14:paraId="453D9D85" w14:textId="77777777" w:rsidR="00107ED0" w:rsidRPr="008D1759" w:rsidRDefault="00107ED0" w:rsidP="00E455F9">
            <w:pPr>
              <w:pStyle w:val="Alineazaodstavkom"/>
              <w:numPr>
                <w:ilvl w:val="0"/>
                <w:numId w:val="0"/>
              </w:numPr>
              <w:spacing w:line="260" w:lineRule="exact"/>
              <w:ind w:left="709"/>
              <w:rPr>
                <w:sz w:val="20"/>
                <w:szCs w:val="20"/>
              </w:rPr>
            </w:pPr>
          </w:p>
          <w:p w14:paraId="20191A92" w14:textId="79099D0E" w:rsidR="00107ED0" w:rsidRDefault="00107ED0" w:rsidP="00F7002B">
            <w:pPr>
              <w:pStyle w:val="rkovnatokazaodstavkom"/>
              <w:numPr>
                <w:ilvl w:val="0"/>
                <w:numId w:val="0"/>
              </w:numPr>
              <w:spacing w:line="260" w:lineRule="exact"/>
            </w:pPr>
            <w:r w:rsidRPr="008D1759">
              <w:rPr>
                <w:rFonts w:cs="Arial"/>
                <w:b/>
              </w:rPr>
              <w:t>b) pri obveznostih strank do javne uprave ali pravosodnih organov:</w:t>
            </w:r>
          </w:p>
          <w:p w14:paraId="00DB0884" w14:textId="77777777" w:rsidR="00F7002B" w:rsidRDefault="00F7002B" w:rsidP="00F7002B">
            <w:pPr>
              <w:pStyle w:val="rkovnatokazaodstavkom"/>
              <w:numPr>
                <w:ilvl w:val="0"/>
                <w:numId w:val="0"/>
              </w:numPr>
              <w:spacing w:line="260" w:lineRule="exact"/>
            </w:pPr>
          </w:p>
          <w:p w14:paraId="719D45F9" w14:textId="4D2300C0" w:rsidR="00F7002B" w:rsidRDefault="00E02C73" w:rsidP="00F7002B">
            <w:pPr>
              <w:pStyle w:val="rkovnatokazaodstavkom"/>
              <w:numPr>
                <w:ilvl w:val="0"/>
                <w:numId w:val="0"/>
              </w:numPr>
              <w:spacing w:line="260" w:lineRule="exact"/>
            </w:pPr>
            <w:r>
              <w:t xml:space="preserve">Predlog </w:t>
            </w:r>
            <w:r w:rsidR="00F7002B" w:rsidRPr="00F7002B">
              <w:t>zakon</w:t>
            </w:r>
            <w:r>
              <w:t>a</w:t>
            </w:r>
            <w:r w:rsidR="00F7002B" w:rsidRPr="00F7002B">
              <w:t xml:space="preserve"> </w:t>
            </w:r>
            <w:r w:rsidR="00CB3C52">
              <w:t>olajšuje</w:t>
            </w:r>
            <w:r w:rsidR="00F7002B" w:rsidRPr="00F7002B">
              <w:t xml:space="preserve"> obveznosti strank do javne uprave, saj na podlagi zakona ni treb</w:t>
            </w:r>
            <w:r w:rsidR="006C1869">
              <w:t>a</w:t>
            </w:r>
            <w:r w:rsidR="00F7002B" w:rsidRPr="00F7002B">
              <w:t xml:space="preserve"> več pr</w:t>
            </w:r>
            <w:r w:rsidR="00090B77">
              <w:t>edložiti dokumentacije</w:t>
            </w:r>
            <w:r w:rsidR="00F7002B" w:rsidRPr="00F7002B">
              <w:t xml:space="preserve">, določene s predpisi o urejanju prostora in </w:t>
            </w:r>
            <w:r w:rsidR="00F7002B" w:rsidRPr="006227D2">
              <w:t xml:space="preserve">graditvi objektov za posege v prostor ali gradnjo objektov v prosti coni, kot je </w:t>
            </w:r>
            <w:r w:rsidR="006C1869">
              <w:t xml:space="preserve">bilo </w:t>
            </w:r>
            <w:r w:rsidR="00F7002B" w:rsidRPr="006227D2">
              <w:t xml:space="preserve">to do </w:t>
            </w:r>
            <w:r w:rsidR="006C1869">
              <w:t>zdaj</w:t>
            </w:r>
            <w:r w:rsidR="00F7002B" w:rsidRPr="006227D2">
              <w:t xml:space="preserve">. </w:t>
            </w:r>
            <w:r w:rsidR="006C1869">
              <w:t>C</w:t>
            </w:r>
            <w:r w:rsidR="00F7002B" w:rsidRPr="006227D2">
              <w:t>elovit</w:t>
            </w:r>
            <w:r w:rsidR="006C1869">
              <w:t>o</w:t>
            </w:r>
            <w:r w:rsidR="00F7002B" w:rsidRPr="006227D2">
              <w:t xml:space="preserve"> je urejeno vročanje dokumentov</w:t>
            </w:r>
            <w:r w:rsidR="00CB3C52">
              <w:t xml:space="preserve"> v carinskih zadevah</w:t>
            </w:r>
            <w:r w:rsidR="00F7002B" w:rsidRPr="006227D2">
              <w:t xml:space="preserve">, po novem pa bo stranka lahko pridobila potrdilo poreklu blaga za namene </w:t>
            </w:r>
            <w:proofErr w:type="spellStart"/>
            <w:r w:rsidR="00F7002B" w:rsidRPr="006227D2">
              <w:t>nepreferencialnega</w:t>
            </w:r>
            <w:proofErr w:type="spellEnd"/>
            <w:r w:rsidR="00F7002B" w:rsidRPr="006227D2">
              <w:t xml:space="preserve"> porekla blaga tudi pri Finančni upravi R</w:t>
            </w:r>
            <w:r w:rsidR="004C74A0">
              <w:t xml:space="preserve">epublike </w:t>
            </w:r>
            <w:r w:rsidR="00F7002B" w:rsidRPr="006227D2">
              <w:t>S</w:t>
            </w:r>
            <w:r w:rsidR="004C74A0">
              <w:t>lovenije</w:t>
            </w:r>
            <w:r w:rsidR="00F7002B" w:rsidRPr="006227D2">
              <w:t>.</w:t>
            </w:r>
          </w:p>
          <w:p w14:paraId="453D9D89" w14:textId="44E7EEC0" w:rsidR="00363C95" w:rsidRPr="008D1759" w:rsidRDefault="00363C95" w:rsidP="00F7002B">
            <w:pPr>
              <w:pStyle w:val="rkovnatokazaodstavkom"/>
              <w:numPr>
                <w:ilvl w:val="0"/>
                <w:numId w:val="0"/>
              </w:numPr>
              <w:spacing w:line="260" w:lineRule="exact"/>
            </w:pPr>
          </w:p>
        </w:tc>
      </w:tr>
      <w:tr w:rsidR="00107ED0" w:rsidRPr="008D1759" w14:paraId="453D9D8C" w14:textId="77777777" w:rsidTr="0068465E">
        <w:tc>
          <w:tcPr>
            <w:tcW w:w="9213" w:type="dxa"/>
          </w:tcPr>
          <w:p w14:paraId="453D9D8B" w14:textId="1CB5DB30"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lastRenderedPageBreak/>
              <w:t>6.2 Presoja posl</w:t>
            </w:r>
            <w:r w:rsidR="008E4146">
              <w:rPr>
                <w:sz w:val="20"/>
                <w:szCs w:val="20"/>
              </w:rPr>
              <w:t>edic za okolje, vključno s prostorskimi in varstvenimi vidiki</w:t>
            </w:r>
            <w:r w:rsidR="00BC76BF">
              <w:rPr>
                <w:sz w:val="20"/>
                <w:szCs w:val="20"/>
              </w:rPr>
              <w:t>, in sicer za:</w:t>
            </w:r>
            <w:r w:rsidR="00AE0A01">
              <w:rPr>
                <w:sz w:val="20"/>
                <w:szCs w:val="20"/>
              </w:rPr>
              <w:t xml:space="preserve"> /</w:t>
            </w:r>
          </w:p>
        </w:tc>
      </w:tr>
      <w:tr w:rsidR="00107ED0" w:rsidRPr="008D1759" w14:paraId="453D9D9A" w14:textId="77777777" w:rsidTr="0068465E">
        <w:tc>
          <w:tcPr>
            <w:tcW w:w="9213" w:type="dxa"/>
          </w:tcPr>
          <w:p w14:paraId="453D9D99" w14:textId="6175DFF9" w:rsidR="00107ED0" w:rsidRPr="008D1759" w:rsidRDefault="00107ED0" w:rsidP="00F7002B">
            <w:pPr>
              <w:pStyle w:val="Alineazatoko"/>
              <w:spacing w:line="260" w:lineRule="exact"/>
              <w:ind w:left="0" w:firstLine="0"/>
              <w:rPr>
                <w:sz w:val="20"/>
                <w:szCs w:val="20"/>
              </w:rPr>
            </w:pPr>
          </w:p>
        </w:tc>
      </w:tr>
      <w:tr w:rsidR="00107ED0" w:rsidRPr="008D1759" w14:paraId="453D9D9C" w14:textId="77777777" w:rsidTr="0068465E">
        <w:tc>
          <w:tcPr>
            <w:tcW w:w="9213" w:type="dxa"/>
          </w:tcPr>
          <w:p w14:paraId="453D9D9B" w14:textId="77777777" w:rsidR="00107ED0" w:rsidRPr="008D1759" w:rsidRDefault="00E822CC" w:rsidP="00E455F9">
            <w:pPr>
              <w:pStyle w:val="Odsek"/>
              <w:numPr>
                <w:ilvl w:val="0"/>
                <w:numId w:val="0"/>
              </w:numPr>
              <w:spacing w:before="0" w:after="0" w:line="260" w:lineRule="exact"/>
              <w:jc w:val="left"/>
              <w:rPr>
                <w:sz w:val="20"/>
                <w:szCs w:val="20"/>
              </w:rPr>
            </w:pPr>
            <w:r>
              <w:rPr>
                <w:sz w:val="20"/>
                <w:szCs w:val="20"/>
              </w:rPr>
              <w:t>6.3 Presoja posledic za</w:t>
            </w:r>
            <w:r w:rsidR="00107ED0" w:rsidRPr="008D1759">
              <w:rPr>
                <w:sz w:val="20"/>
                <w:szCs w:val="20"/>
              </w:rPr>
              <w:t xml:space="preserve"> gospodarstvo</w:t>
            </w:r>
            <w:r>
              <w:rPr>
                <w:sz w:val="20"/>
                <w:szCs w:val="20"/>
              </w:rPr>
              <w:t>, in sicer za:</w:t>
            </w:r>
          </w:p>
        </w:tc>
      </w:tr>
      <w:tr w:rsidR="00107ED0" w:rsidRPr="008D1759" w14:paraId="453D9DAD" w14:textId="77777777" w:rsidTr="0068465E">
        <w:tc>
          <w:tcPr>
            <w:tcW w:w="9213" w:type="dxa"/>
          </w:tcPr>
          <w:p w14:paraId="1C89E64A" w14:textId="77777777" w:rsidR="00107ED0" w:rsidRDefault="00107ED0" w:rsidP="00F7002B">
            <w:pPr>
              <w:pStyle w:val="Alineazatoko"/>
              <w:spacing w:line="260" w:lineRule="exact"/>
              <w:ind w:left="0" w:firstLine="0"/>
              <w:rPr>
                <w:color w:val="A6A6A6"/>
                <w:sz w:val="20"/>
                <w:szCs w:val="20"/>
              </w:rPr>
            </w:pPr>
          </w:p>
          <w:p w14:paraId="5D8CB6B6" w14:textId="6FF96D4B" w:rsidR="00F7002B" w:rsidRDefault="00F7002B" w:rsidP="00F7002B">
            <w:pPr>
              <w:pStyle w:val="rkovnatokazaodstavkom"/>
              <w:numPr>
                <w:ilvl w:val="0"/>
                <w:numId w:val="0"/>
              </w:numPr>
              <w:spacing w:line="260" w:lineRule="exact"/>
            </w:pPr>
            <w:r w:rsidRPr="00F7002B">
              <w:t>Z začetkom uporabe tega zakona se izvajanje carinskih formalnosti za gospodarske subjekte ne bo bistveno spremenilo. S carinsko zakonodajo U</w:t>
            </w:r>
            <w:r w:rsidR="00182DFE">
              <w:t>nije</w:t>
            </w:r>
            <w:r w:rsidRPr="00F7002B">
              <w:t xml:space="preserve"> je predvideno prehodno obdobje na ravni U</w:t>
            </w:r>
            <w:r w:rsidR="00182DFE">
              <w:t>nije</w:t>
            </w:r>
            <w:r w:rsidRPr="00F7002B">
              <w:t xml:space="preserve">, ki dopušča uporabo zahtevkov, odločb in podatkovnih zahtev na podlagi obstoječih sistemov ali obrazcev v </w:t>
            </w:r>
            <w:r w:rsidRPr="00FA7D24">
              <w:t>papirni</w:t>
            </w:r>
            <w:r w:rsidRPr="00F7002B">
              <w:t xml:space="preserve"> obliki do začetka uporabe ali posodobitve ustreznih </w:t>
            </w:r>
            <w:r w:rsidR="006C1869" w:rsidRPr="00F7002B">
              <w:t>sistemov</w:t>
            </w:r>
            <w:r w:rsidR="006C1869">
              <w:t xml:space="preserve"> </w:t>
            </w:r>
            <w:r w:rsidRPr="00F7002B">
              <w:t xml:space="preserve">IT. Uvedbo in posodobitev </w:t>
            </w:r>
            <w:r w:rsidR="006C1869" w:rsidRPr="00F7002B">
              <w:t xml:space="preserve">sistemov </w:t>
            </w:r>
            <w:r w:rsidRPr="00F7002B">
              <w:t xml:space="preserve">IT določa Izvedbeni sklep Komisije 2014/255/EU, ki predvideva popolno uvedbo </w:t>
            </w:r>
            <w:r w:rsidR="006C1869" w:rsidRPr="00F7002B">
              <w:t xml:space="preserve">sistemov </w:t>
            </w:r>
            <w:r w:rsidRPr="00F7002B">
              <w:t xml:space="preserve">IT do konca leta 2020. </w:t>
            </w:r>
          </w:p>
          <w:p w14:paraId="534537B3" w14:textId="77777777" w:rsidR="00CB3C52" w:rsidRDefault="00CB3C52" w:rsidP="00CB3C52">
            <w:pPr>
              <w:pStyle w:val="rkovnatokazaodstavkom"/>
              <w:numPr>
                <w:ilvl w:val="0"/>
                <w:numId w:val="0"/>
              </w:numPr>
              <w:spacing w:line="260" w:lineRule="exact"/>
            </w:pPr>
          </w:p>
          <w:p w14:paraId="45CC859E" w14:textId="1167F239" w:rsidR="00CB3C52" w:rsidRDefault="00CB3C52" w:rsidP="00CB3C52">
            <w:pPr>
              <w:pStyle w:val="rkovnatokazaodstavkom"/>
              <w:numPr>
                <w:ilvl w:val="0"/>
                <w:numId w:val="0"/>
              </w:numPr>
              <w:spacing w:line="260" w:lineRule="exact"/>
            </w:pPr>
            <w:r>
              <w:t xml:space="preserve">Predlog </w:t>
            </w:r>
            <w:r w:rsidRPr="00F7002B">
              <w:t>zakon</w:t>
            </w:r>
            <w:r>
              <w:t>a</w:t>
            </w:r>
            <w:r w:rsidRPr="00F7002B">
              <w:t xml:space="preserve"> </w:t>
            </w:r>
            <w:r>
              <w:t>olajšuje</w:t>
            </w:r>
            <w:r w:rsidRPr="00F7002B">
              <w:t xml:space="preserve"> obveznosti strank do javne uprave, saj na podlagi zakona ni treb</w:t>
            </w:r>
            <w:r w:rsidR="006C1869">
              <w:t>a</w:t>
            </w:r>
            <w:r w:rsidRPr="00F7002B">
              <w:t xml:space="preserve"> več pr</w:t>
            </w:r>
            <w:r w:rsidR="00090B77">
              <w:t>edložiti dokumentacije</w:t>
            </w:r>
            <w:r w:rsidRPr="00F7002B">
              <w:t xml:space="preserve">, določene s predpisi o urejanju prostora in </w:t>
            </w:r>
            <w:r w:rsidRPr="006227D2">
              <w:t xml:space="preserve">graditvi objektov za posege v prostor ali gradnjo objektov v prosti coni, kot je </w:t>
            </w:r>
            <w:r w:rsidR="006C1869" w:rsidRPr="006227D2">
              <w:t>bil</w:t>
            </w:r>
            <w:r w:rsidR="006C1869">
              <w:t>o</w:t>
            </w:r>
            <w:r w:rsidR="006C1869" w:rsidRPr="006227D2">
              <w:t xml:space="preserve"> </w:t>
            </w:r>
            <w:r w:rsidRPr="006227D2">
              <w:t xml:space="preserve">to do </w:t>
            </w:r>
            <w:r w:rsidR="006C1869">
              <w:t>zdaj</w:t>
            </w:r>
            <w:r w:rsidRPr="006227D2">
              <w:t xml:space="preserve">. </w:t>
            </w:r>
            <w:r w:rsidR="006C1869">
              <w:t>C</w:t>
            </w:r>
            <w:r w:rsidRPr="006227D2">
              <w:t>elovit</w:t>
            </w:r>
            <w:r w:rsidR="006C1869">
              <w:t>o</w:t>
            </w:r>
            <w:r w:rsidRPr="006227D2">
              <w:t xml:space="preserve"> je urejeno vročanje dokumentov</w:t>
            </w:r>
            <w:r>
              <w:t xml:space="preserve"> v carinskih zadevah</w:t>
            </w:r>
            <w:r w:rsidRPr="006227D2">
              <w:t xml:space="preserve">, po novem pa bo stranka lahko pridobila potrdilo poreklu blaga za namene </w:t>
            </w:r>
            <w:proofErr w:type="spellStart"/>
            <w:r w:rsidRPr="006227D2">
              <w:t>nepreferencialnega</w:t>
            </w:r>
            <w:proofErr w:type="spellEnd"/>
            <w:r w:rsidRPr="006227D2">
              <w:t xml:space="preserve"> porekla blaga tudi pri Finančni upravi R</w:t>
            </w:r>
            <w:r w:rsidR="004C74A0">
              <w:t xml:space="preserve">epublike </w:t>
            </w:r>
            <w:r w:rsidRPr="006227D2">
              <w:t>S</w:t>
            </w:r>
            <w:r w:rsidR="004C74A0">
              <w:t>lovenije</w:t>
            </w:r>
            <w:r w:rsidRPr="006227D2">
              <w:t>.</w:t>
            </w:r>
          </w:p>
          <w:p w14:paraId="453D9DAC" w14:textId="4BD6CF6C" w:rsidR="00F7002B" w:rsidRPr="008D1759" w:rsidRDefault="00F7002B" w:rsidP="00F7002B">
            <w:pPr>
              <w:pStyle w:val="Alineazatoko"/>
              <w:spacing w:line="260" w:lineRule="exact"/>
              <w:ind w:left="0" w:firstLine="0"/>
              <w:rPr>
                <w:sz w:val="20"/>
                <w:szCs w:val="20"/>
              </w:rPr>
            </w:pPr>
          </w:p>
        </w:tc>
      </w:tr>
      <w:tr w:rsidR="00107ED0" w:rsidRPr="008D1759" w14:paraId="453D9DAF" w14:textId="77777777" w:rsidTr="0068465E">
        <w:tc>
          <w:tcPr>
            <w:tcW w:w="9213" w:type="dxa"/>
          </w:tcPr>
          <w:p w14:paraId="453D9DAE" w14:textId="604487DB" w:rsidR="00107ED0" w:rsidRPr="008D1759" w:rsidRDefault="00E822CC" w:rsidP="00E455F9">
            <w:pPr>
              <w:pStyle w:val="Odsek"/>
              <w:numPr>
                <w:ilvl w:val="0"/>
                <w:numId w:val="0"/>
              </w:numPr>
              <w:spacing w:before="0" w:after="0" w:line="260" w:lineRule="exact"/>
              <w:jc w:val="left"/>
              <w:rPr>
                <w:sz w:val="20"/>
                <w:szCs w:val="20"/>
              </w:rPr>
            </w:pPr>
            <w:r>
              <w:rPr>
                <w:sz w:val="20"/>
                <w:szCs w:val="20"/>
              </w:rPr>
              <w:t>6.4 Presoja posledic za socialno področje, in sicer za:</w:t>
            </w:r>
            <w:r w:rsidR="00AE0A01">
              <w:rPr>
                <w:sz w:val="20"/>
                <w:szCs w:val="20"/>
              </w:rPr>
              <w:t xml:space="preserve"> /</w:t>
            </w:r>
          </w:p>
        </w:tc>
      </w:tr>
      <w:tr w:rsidR="00107ED0" w:rsidRPr="008D1759" w14:paraId="453D9DBA" w14:textId="77777777" w:rsidTr="0068465E">
        <w:tc>
          <w:tcPr>
            <w:tcW w:w="9213" w:type="dxa"/>
          </w:tcPr>
          <w:p w14:paraId="453D9DB9" w14:textId="5BDD16F6" w:rsidR="00107ED0" w:rsidRPr="008D1759" w:rsidRDefault="00107ED0" w:rsidP="00AE0A01">
            <w:pPr>
              <w:pStyle w:val="Alineazaodstavkom"/>
              <w:numPr>
                <w:ilvl w:val="0"/>
                <w:numId w:val="0"/>
              </w:numPr>
              <w:spacing w:line="260" w:lineRule="exact"/>
              <w:rPr>
                <w:sz w:val="20"/>
                <w:szCs w:val="20"/>
              </w:rPr>
            </w:pPr>
          </w:p>
        </w:tc>
      </w:tr>
      <w:tr w:rsidR="00107ED0" w:rsidRPr="008D1759" w14:paraId="453D9DBC" w14:textId="77777777" w:rsidTr="0068465E">
        <w:tc>
          <w:tcPr>
            <w:tcW w:w="9213" w:type="dxa"/>
          </w:tcPr>
          <w:p w14:paraId="453D9DBB" w14:textId="6885477F" w:rsidR="00107ED0" w:rsidRPr="008D1759" w:rsidRDefault="00AE36D8" w:rsidP="00E455F9">
            <w:pPr>
              <w:pStyle w:val="Odsek"/>
              <w:numPr>
                <w:ilvl w:val="0"/>
                <w:numId w:val="0"/>
              </w:numPr>
              <w:spacing w:before="0" w:after="0" w:line="260" w:lineRule="exact"/>
              <w:jc w:val="left"/>
              <w:rPr>
                <w:sz w:val="20"/>
                <w:szCs w:val="20"/>
              </w:rPr>
            </w:pPr>
            <w:r>
              <w:rPr>
                <w:sz w:val="20"/>
                <w:szCs w:val="20"/>
              </w:rPr>
              <w:t>6.5 Presoja posledic z</w:t>
            </w:r>
            <w:r w:rsidR="00107ED0" w:rsidRPr="008D1759">
              <w:rPr>
                <w:sz w:val="20"/>
                <w:szCs w:val="20"/>
              </w:rPr>
              <w:t>a dokumente razvojnega načrtovanja</w:t>
            </w:r>
            <w:r>
              <w:rPr>
                <w:sz w:val="20"/>
                <w:szCs w:val="20"/>
              </w:rPr>
              <w:t>, in sicer za:</w:t>
            </w:r>
            <w:r w:rsidR="00AE0A01">
              <w:rPr>
                <w:sz w:val="20"/>
                <w:szCs w:val="20"/>
              </w:rPr>
              <w:t xml:space="preserve"> /</w:t>
            </w:r>
          </w:p>
        </w:tc>
      </w:tr>
      <w:tr w:rsidR="00107ED0" w:rsidRPr="008D1759" w14:paraId="453D9DC1" w14:textId="77777777" w:rsidTr="0068465E">
        <w:tc>
          <w:tcPr>
            <w:tcW w:w="9213" w:type="dxa"/>
          </w:tcPr>
          <w:p w14:paraId="0A019343" w14:textId="77777777" w:rsidR="00AE0A01" w:rsidRDefault="00AE0A01" w:rsidP="004F27D6">
            <w:pPr>
              <w:pStyle w:val="Alineazaodstavkom"/>
              <w:numPr>
                <w:ilvl w:val="0"/>
                <w:numId w:val="0"/>
              </w:numPr>
              <w:spacing w:line="260" w:lineRule="exact"/>
              <w:rPr>
                <w:color w:val="A6A6A6"/>
                <w:sz w:val="20"/>
                <w:szCs w:val="20"/>
              </w:rPr>
            </w:pPr>
          </w:p>
          <w:p w14:paraId="453D9DC0" w14:textId="747F1AAA" w:rsidR="004F27D6" w:rsidRPr="004F27D6" w:rsidRDefault="004F27D6" w:rsidP="00C954B2">
            <w:pPr>
              <w:pStyle w:val="Alineazaodstavkom"/>
              <w:numPr>
                <w:ilvl w:val="0"/>
                <w:numId w:val="0"/>
              </w:numPr>
              <w:spacing w:line="260" w:lineRule="exact"/>
              <w:rPr>
                <w:b/>
                <w:sz w:val="20"/>
                <w:szCs w:val="20"/>
              </w:rPr>
            </w:pPr>
            <w:r w:rsidRPr="004F27D6">
              <w:rPr>
                <w:b/>
                <w:sz w:val="20"/>
                <w:szCs w:val="20"/>
              </w:rPr>
              <w:t xml:space="preserve">6.6 Presoja posledic za druga </w:t>
            </w:r>
            <w:r w:rsidRPr="00C954B2">
              <w:rPr>
                <w:b/>
                <w:sz w:val="20"/>
                <w:szCs w:val="20"/>
              </w:rPr>
              <w:t>področja</w:t>
            </w:r>
            <w:r w:rsidR="00B27F8B">
              <w:rPr>
                <w:b/>
                <w:sz w:val="20"/>
                <w:szCs w:val="20"/>
              </w:rPr>
              <w:t>: /</w:t>
            </w:r>
          </w:p>
        </w:tc>
      </w:tr>
      <w:tr w:rsidR="00107ED0" w:rsidRPr="008D1759" w14:paraId="453D9DC3" w14:textId="77777777" w:rsidTr="0068465E">
        <w:tc>
          <w:tcPr>
            <w:tcW w:w="9213" w:type="dxa"/>
          </w:tcPr>
          <w:p w14:paraId="05262D41" w14:textId="77777777" w:rsidR="00AE0A01" w:rsidRDefault="00AE0A01" w:rsidP="004F27D6">
            <w:pPr>
              <w:pStyle w:val="Odsek"/>
              <w:numPr>
                <w:ilvl w:val="0"/>
                <w:numId w:val="0"/>
              </w:numPr>
              <w:spacing w:before="0" w:after="0" w:line="260" w:lineRule="exact"/>
              <w:jc w:val="left"/>
              <w:rPr>
                <w:sz w:val="20"/>
                <w:szCs w:val="20"/>
              </w:rPr>
            </w:pPr>
          </w:p>
          <w:p w14:paraId="453D9DC2" w14:textId="77777777" w:rsidR="00107ED0" w:rsidRPr="008D1759" w:rsidRDefault="00107ED0" w:rsidP="004F27D6">
            <w:pPr>
              <w:pStyle w:val="Odsek"/>
              <w:numPr>
                <w:ilvl w:val="0"/>
                <w:numId w:val="0"/>
              </w:numPr>
              <w:spacing w:before="0" w:after="0" w:line="260" w:lineRule="exact"/>
              <w:jc w:val="left"/>
              <w:rPr>
                <w:sz w:val="20"/>
                <w:szCs w:val="20"/>
              </w:rPr>
            </w:pPr>
            <w:r w:rsidRPr="008D1759">
              <w:rPr>
                <w:sz w:val="20"/>
                <w:szCs w:val="20"/>
              </w:rPr>
              <w:t>6.</w:t>
            </w:r>
            <w:r w:rsidR="004F27D6">
              <w:rPr>
                <w:sz w:val="20"/>
                <w:szCs w:val="20"/>
              </w:rPr>
              <w:t>7</w:t>
            </w:r>
            <w:r w:rsidRPr="008D1759">
              <w:rPr>
                <w:sz w:val="20"/>
                <w:szCs w:val="20"/>
              </w:rPr>
              <w:t xml:space="preserve"> Izvajanje sprejetega predpisa</w:t>
            </w:r>
            <w:r w:rsidR="00196FAF">
              <w:rPr>
                <w:sz w:val="20"/>
                <w:szCs w:val="20"/>
              </w:rPr>
              <w:t>:</w:t>
            </w:r>
          </w:p>
        </w:tc>
      </w:tr>
      <w:tr w:rsidR="00107ED0" w:rsidRPr="008D1759" w14:paraId="453D9DCE" w14:textId="77777777" w:rsidTr="0068465E">
        <w:tc>
          <w:tcPr>
            <w:tcW w:w="9213" w:type="dxa"/>
          </w:tcPr>
          <w:p w14:paraId="453D9DC4" w14:textId="77777777" w:rsidR="00107ED0" w:rsidRPr="008D1759" w:rsidRDefault="00107ED0" w:rsidP="00D32368">
            <w:pPr>
              <w:pStyle w:val="rkovnatokazaodstavkom"/>
              <w:numPr>
                <w:ilvl w:val="0"/>
                <w:numId w:val="10"/>
              </w:numPr>
              <w:spacing w:line="260" w:lineRule="exact"/>
              <w:rPr>
                <w:rFonts w:cs="Arial"/>
              </w:rPr>
            </w:pPr>
            <w:r w:rsidRPr="008D1759">
              <w:rPr>
                <w:rFonts w:cs="Arial"/>
              </w:rPr>
              <w:t>Predstavitev sprejetega zakona</w:t>
            </w:r>
            <w:r w:rsidR="00196FAF">
              <w:rPr>
                <w:rFonts w:cs="Arial"/>
              </w:rPr>
              <w:t>:</w:t>
            </w:r>
          </w:p>
          <w:p w14:paraId="453D9DC6" w14:textId="1314D8E8" w:rsidR="00107ED0" w:rsidRPr="00AE0A01" w:rsidRDefault="00AE0A01" w:rsidP="00E02C73">
            <w:pPr>
              <w:pStyle w:val="Oddelek"/>
              <w:numPr>
                <w:ilvl w:val="0"/>
                <w:numId w:val="0"/>
              </w:numPr>
              <w:jc w:val="both"/>
              <w:rPr>
                <w:rFonts w:eastAsia="Calibri" w:cs="Times New Roman"/>
                <w:b w:val="0"/>
                <w:sz w:val="20"/>
                <w:szCs w:val="20"/>
              </w:rPr>
            </w:pPr>
            <w:r w:rsidRPr="00AE0A01">
              <w:rPr>
                <w:rFonts w:eastAsia="Calibri" w:cs="Times New Roman"/>
                <w:b w:val="0"/>
                <w:sz w:val="20"/>
                <w:szCs w:val="20"/>
              </w:rPr>
              <w:t>Za izvajanje zakona je pristojna Finančna uprava R</w:t>
            </w:r>
            <w:r w:rsidR="004C74A0">
              <w:rPr>
                <w:rFonts w:eastAsia="Calibri" w:cs="Times New Roman"/>
                <w:b w:val="0"/>
                <w:sz w:val="20"/>
                <w:szCs w:val="20"/>
              </w:rPr>
              <w:t xml:space="preserve">epublike </w:t>
            </w:r>
            <w:r w:rsidRPr="00AE0A01">
              <w:rPr>
                <w:rFonts w:eastAsia="Calibri" w:cs="Times New Roman"/>
                <w:b w:val="0"/>
                <w:sz w:val="20"/>
                <w:szCs w:val="20"/>
              </w:rPr>
              <w:t>S</w:t>
            </w:r>
            <w:r w:rsidR="004C74A0">
              <w:rPr>
                <w:rFonts w:eastAsia="Calibri" w:cs="Times New Roman"/>
                <w:b w:val="0"/>
                <w:sz w:val="20"/>
                <w:szCs w:val="20"/>
              </w:rPr>
              <w:t>lovenije</w:t>
            </w:r>
            <w:r w:rsidRPr="00AE0A01">
              <w:rPr>
                <w:rFonts w:eastAsia="Calibri" w:cs="Times New Roman"/>
                <w:b w:val="0"/>
                <w:sz w:val="20"/>
                <w:szCs w:val="20"/>
              </w:rPr>
              <w:t xml:space="preserve">, ki bo na običajen način poskrbela tudi za obveščanje zavezancev. </w:t>
            </w:r>
          </w:p>
          <w:p w14:paraId="453D9DC7" w14:textId="77777777" w:rsidR="00107ED0" w:rsidRPr="008D1759" w:rsidRDefault="00107ED0" w:rsidP="00D32368">
            <w:pPr>
              <w:pStyle w:val="rkovnatokazaodstavkom"/>
              <w:numPr>
                <w:ilvl w:val="0"/>
                <w:numId w:val="10"/>
              </w:numPr>
              <w:spacing w:line="260" w:lineRule="exact"/>
              <w:rPr>
                <w:rFonts w:cs="Arial"/>
              </w:rPr>
            </w:pPr>
            <w:r w:rsidRPr="008D1759">
              <w:rPr>
                <w:rFonts w:cs="Arial"/>
              </w:rPr>
              <w:t>Spremljanje izvajanja sprejetega predpisa</w:t>
            </w:r>
            <w:r w:rsidR="00196FAF">
              <w:rPr>
                <w:rFonts w:cs="Arial"/>
              </w:rPr>
              <w:t>:</w:t>
            </w:r>
          </w:p>
          <w:p w14:paraId="453D9DCD" w14:textId="11422826" w:rsidR="00107ED0" w:rsidRPr="008D1759" w:rsidRDefault="006C2D56" w:rsidP="006C2D56">
            <w:pPr>
              <w:pStyle w:val="Oddelek"/>
              <w:numPr>
                <w:ilvl w:val="0"/>
                <w:numId w:val="0"/>
              </w:numPr>
              <w:jc w:val="left"/>
              <w:rPr>
                <w:sz w:val="20"/>
                <w:szCs w:val="20"/>
              </w:rPr>
            </w:pPr>
            <w:r w:rsidRPr="006C2D56">
              <w:rPr>
                <w:rFonts w:eastAsia="Calibri" w:cs="Times New Roman"/>
                <w:b w:val="0"/>
                <w:sz w:val="20"/>
                <w:szCs w:val="20"/>
              </w:rPr>
              <w:t>Izvajanje zakona skladno s svojimi splošnimi pristojnostmi spremlja Ministrstvo za finance.</w:t>
            </w:r>
          </w:p>
        </w:tc>
      </w:tr>
      <w:tr w:rsidR="00107ED0" w:rsidRPr="008D1759" w14:paraId="453D9DDB" w14:textId="77777777" w:rsidTr="0068465E">
        <w:tc>
          <w:tcPr>
            <w:tcW w:w="9213" w:type="dxa"/>
          </w:tcPr>
          <w:p w14:paraId="453D9DCF" w14:textId="371BE13A" w:rsidR="00107ED0" w:rsidRDefault="00107ED0" w:rsidP="00E455F9">
            <w:pPr>
              <w:pStyle w:val="Odsek"/>
              <w:numPr>
                <w:ilvl w:val="0"/>
                <w:numId w:val="0"/>
              </w:numPr>
              <w:spacing w:before="0" w:after="0" w:line="260" w:lineRule="exact"/>
              <w:jc w:val="left"/>
              <w:rPr>
                <w:sz w:val="20"/>
                <w:szCs w:val="20"/>
              </w:rPr>
            </w:pPr>
            <w:r w:rsidRPr="008D1759">
              <w:rPr>
                <w:sz w:val="20"/>
                <w:szCs w:val="20"/>
              </w:rPr>
              <w:t>6.</w:t>
            </w:r>
            <w:r w:rsidR="004F27D6">
              <w:rPr>
                <w:sz w:val="20"/>
                <w:szCs w:val="20"/>
              </w:rPr>
              <w:t>8</w:t>
            </w:r>
            <w:r w:rsidRPr="008D1759">
              <w:rPr>
                <w:sz w:val="20"/>
                <w:szCs w:val="20"/>
              </w:rPr>
              <w:t xml:space="preserve"> Druge pomembne okoliščine v zvezi z vprašanji, ki jih ureja predlog zakona</w:t>
            </w:r>
          </w:p>
          <w:p w14:paraId="453D9DD0" w14:textId="77777777" w:rsidR="00717D84" w:rsidRDefault="00717D84" w:rsidP="00E455F9">
            <w:pPr>
              <w:pStyle w:val="Odsek"/>
              <w:numPr>
                <w:ilvl w:val="0"/>
                <w:numId w:val="0"/>
              </w:numPr>
              <w:spacing w:before="0" w:after="0" w:line="260" w:lineRule="exact"/>
              <w:jc w:val="left"/>
              <w:rPr>
                <w:sz w:val="20"/>
                <w:szCs w:val="20"/>
              </w:rPr>
            </w:pPr>
          </w:p>
          <w:p w14:paraId="453D9DD1" w14:textId="77777777" w:rsidR="00717D84" w:rsidRDefault="00717D84" w:rsidP="00717D84">
            <w:pPr>
              <w:pStyle w:val="Odsek"/>
              <w:numPr>
                <w:ilvl w:val="0"/>
                <w:numId w:val="0"/>
              </w:numPr>
              <w:spacing w:before="0" w:after="0" w:line="260" w:lineRule="exact"/>
              <w:jc w:val="left"/>
              <w:rPr>
                <w:sz w:val="20"/>
                <w:szCs w:val="20"/>
              </w:rPr>
            </w:pPr>
            <w:r>
              <w:rPr>
                <w:sz w:val="20"/>
                <w:szCs w:val="20"/>
              </w:rPr>
              <w:t>7. Prikaz sodelovanja javnosti pri pripravi predloga zakona</w:t>
            </w:r>
            <w:r w:rsidR="004F27D6">
              <w:rPr>
                <w:sz w:val="20"/>
                <w:szCs w:val="20"/>
              </w:rPr>
              <w:t>:</w:t>
            </w:r>
          </w:p>
          <w:p w14:paraId="7B38CD68" w14:textId="77777777" w:rsidR="00CA171C" w:rsidRDefault="00717D84" w:rsidP="00AF66C6">
            <w:pPr>
              <w:pStyle w:val="rkovnatokazaodstavkom"/>
              <w:numPr>
                <w:ilvl w:val="0"/>
                <w:numId w:val="7"/>
              </w:numPr>
              <w:spacing w:line="260" w:lineRule="exact"/>
              <w:rPr>
                <w:rFonts w:cs="Arial"/>
                <w:color w:val="A6A6A6"/>
              </w:rPr>
            </w:pPr>
            <w:r w:rsidRPr="00AF66C6">
              <w:rPr>
                <w:rFonts w:cs="Arial"/>
              </w:rPr>
              <w:t>spletni naslov, na katerem je bil predpis objavljen</w:t>
            </w:r>
            <w:r w:rsidR="00AF66C6">
              <w:rPr>
                <w:rFonts w:cs="Arial"/>
                <w:color w:val="A6A6A6"/>
              </w:rPr>
              <w:t>:</w:t>
            </w:r>
          </w:p>
          <w:p w14:paraId="127F1333" w14:textId="6C51D7E2" w:rsidR="00AF66C6" w:rsidRDefault="00034E86" w:rsidP="00AF66C6">
            <w:pPr>
              <w:pStyle w:val="rkovnatokazaodstavkom"/>
              <w:numPr>
                <w:ilvl w:val="0"/>
                <w:numId w:val="7"/>
              </w:numPr>
              <w:spacing w:line="260" w:lineRule="exact"/>
              <w:rPr>
                <w:rFonts w:cs="Arial"/>
                <w:color w:val="A6A6A6"/>
              </w:rPr>
            </w:pPr>
            <w:hyperlink r:id="rId16" w:history="1">
              <w:r w:rsidR="00AF66C6" w:rsidRPr="00942454">
                <w:rPr>
                  <w:rStyle w:val="Hyperlink"/>
                  <w:rFonts w:cs="Arial"/>
                </w:rPr>
                <w:t>http://www.mf.gov.si/si/delovna_podrocja/davki_in_carine/predlogi_predpisov/</w:t>
              </w:r>
            </w:hyperlink>
            <w:r w:rsidR="00AF66C6" w:rsidRPr="00AF66C6">
              <w:rPr>
                <w:rFonts w:cs="Arial"/>
              </w:rPr>
              <w:t xml:space="preserve"> in</w:t>
            </w:r>
          </w:p>
          <w:p w14:paraId="218CF190" w14:textId="503B40A7" w:rsidR="00AF66C6" w:rsidRPr="00AF66C6" w:rsidRDefault="00AF66C6" w:rsidP="00AF66C6">
            <w:pPr>
              <w:pStyle w:val="rkovnatokazaodstavkom"/>
              <w:numPr>
                <w:ilvl w:val="0"/>
                <w:numId w:val="7"/>
              </w:numPr>
              <w:spacing w:line="260" w:lineRule="exact"/>
              <w:rPr>
                <w:rFonts w:cs="Arial"/>
              </w:rPr>
            </w:pPr>
            <w:r w:rsidRPr="00AF66C6">
              <w:rPr>
                <w:rFonts w:cs="Arial"/>
              </w:rPr>
              <w:t>E</w:t>
            </w:r>
            <w:r w:rsidR="00CA171C">
              <w:rPr>
                <w:rFonts w:cs="Arial"/>
              </w:rPr>
              <w:t xml:space="preserve"> </w:t>
            </w:r>
            <w:r w:rsidRPr="00AF66C6">
              <w:rPr>
                <w:rFonts w:cs="Arial"/>
              </w:rPr>
              <w:t>-</w:t>
            </w:r>
            <w:r w:rsidR="00CA171C">
              <w:rPr>
                <w:rFonts w:cs="Arial"/>
              </w:rPr>
              <w:t xml:space="preserve"> </w:t>
            </w:r>
            <w:r w:rsidRPr="00AF66C6">
              <w:rPr>
                <w:rFonts w:cs="Arial"/>
              </w:rPr>
              <w:t>demokracija.</w:t>
            </w:r>
          </w:p>
          <w:p w14:paraId="453D9DD7" w14:textId="13C781F9" w:rsidR="00717D84" w:rsidRPr="00762C02" w:rsidRDefault="00717D84" w:rsidP="00AF66C6">
            <w:pPr>
              <w:pStyle w:val="rkovnatokazaodstavkom"/>
              <w:numPr>
                <w:ilvl w:val="0"/>
                <w:numId w:val="0"/>
              </w:numPr>
              <w:spacing w:line="260" w:lineRule="exact"/>
              <w:rPr>
                <w:rFonts w:cs="Arial"/>
                <w:color w:val="A6A6A6"/>
              </w:rPr>
            </w:pPr>
          </w:p>
          <w:p w14:paraId="453D9DD8" w14:textId="77777777" w:rsidR="00717D84" w:rsidRDefault="00717D84" w:rsidP="00717D84">
            <w:pPr>
              <w:pStyle w:val="Odsek"/>
              <w:numPr>
                <w:ilvl w:val="0"/>
                <w:numId w:val="0"/>
              </w:numPr>
              <w:spacing w:before="0" w:after="0" w:line="260" w:lineRule="exact"/>
              <w:jc w:val="left"/>
              <w:rPr>
                <w:sz w:val="20"/>
                <w:szCs w:val="20"/>
              </w:rPr>
            </w:pPr>
          </w:p>
          <w:p w14:paraId="453D9DD9" w14:textId="77777777" w:rsidR="00717D84" w:rsidRDefault="00717D84" w:rsidP="00717D84">
            <w:pPr>
              <w:pStyle w:val="Odsek"/>
              <w:numPr>
                <w:ilvl w:val="0"/>
                <w:numId w:val="0"/>
              </w:numPr>
              <w:spacing w:before="0" w:after="0" w:line="260" w:lineRule="exact"/>
              <w:jc w:val="both"/>
              <w:rPr>
                <w:sz w:val="20"/>
                <w:szCs w:val="20"/>
              </w:rPr>
            </w:pPr>
            <w:r>
              <w:rPr>
                <w:sz w:val="20"/>
                <w:szCs w:val="20"/>
              </w:rPr>
              <w:t>8. N</w:t>
            </w:r>
            <w:r w:rsidRPr="00717D84">
              <w:rPr>
                <w:sz w:val="20"/>
                <w:szCs w:val="20"/>
              </w:rPr>
              <w:t>avedb</w:t>
            </w:r>
            <w:r>
              <w:rPr>
                <w:sz w:val="20"/>
                <w:szCs w:val="20"/>
              </w:rPr>
              <w:t>a</w:t>
            </w:r>
            <w:r w:rsidRPr="00717D84">
              <w:rPr>
                <w:sz w:val="20"/>
                <w:szCs w:val="20"/>
              </w:rPr>
              <w:t>, kateri predstavniki predlagatelja bodo sodelovali pri delu državnega zbora in delovnih teles</w:t>
            </w:r>
          </w:p>
          <w:p w14:paraId="6070FBB0" w14:textId="77777777" w:rsidR="000F3E6B" w:rsidRPr="000F3E6B" w:rsidRDefault="000F3E6B" w:rsidP="000F3E6B">
            <w:pPr>
              <w:numPr>
                <w:ilvl w:val="0"/>
                <w:numId w:val="9"/>
              </w:numPr>
              <w:suppressAutoHyphens/>
              <w:overflowPunct w:val="0"/>
              <w:autoSpaceDE w:val="0"/>
              <w:autoSpaceDN w:val="0"/>
              <w:adjustRightInd w:val="0"/>
              <w:spacing w:after="0" w:line="240" w:lineRule="auto"/>
              <w:textAlignment w:val="baseline"/>
              <w:outlineLvl w:val="3"/>
              <w:rPr>
                <w:rFonts w:ascii="Arial" w:hAnsi="Arial"/>
                <w:sz w:val="20"/>
                <w:szCs w:val="20"/>
                <w:lang w:eastAsia="sl-SI"/>
              </w:rPr>
            </w:pPr>
            <w:r w:rsidRPr="000F3E6B">
              <w:rPr>
                <w:rFonts w:ascii="Arial" w:hAnsi="Arial"/>
                <w:sz w:val="20"/>
                <w:szCs w:val="20"/>
                <w:lang w:eastAsia="sl-SI"/>
              </w:rPr>
              <w:lastRenderedPageBreak/>
              <w:t>dr. Dušan Mramor, minister za finance</w:t>
            </w:r>
          </w:p>
          <w:p w14:paraId="69748AF1" w14:textId="77777777" w:rsidR="000F3E6B" w:rsidRPr="000F3E6B" w:rsidRDefault="000F3E6B" w:rsidP="000F3E6B">
            <w:pPr>
              <w:numPr>
                <w:ilvl w:val="0"/>
                <w:numId w:val="9"/>
              </w:numPr>
              <w:suppressAutoHyphens/>
              <w:overflowPunct w:val="0"/>
              <w:autoSpaceDE w:val="0"/>
              <w:autoSpaceDN w:val="0"/>
              <w:adjustRightInd w:val="0"/>
              <w:spacing w:after="0" w:line="240" w:lineRule="auto"/>
              <w:textAlignment w:val="baseline"/>
              <w:outlineLvl w:val="3"/>
              <w:rPr>
                <w:rFonts w:ascii="Arial" w:hAnsi="Arial"/>
                <w:sz w:val="20"/>
                <w:szCs w:val="20"/>
                <w:lang w:eastAsia="sl-SI"/>
              </w:rPr>
            </w:pPr>
            <w:r w:rsidRPr="000F3E6B">
              <w:rPr>
                <w:rFonts w:ascii="Arial" w:hAnsi="Arial"/>
                <w:sz w:val="20"/>
                <w:szCs w:val="20"/>
                <w:lang w:eastAsia="sl-SI"/>
              </w:rPr>
              <w:t>mag. Mateja Vraničar Erman, državna sekretarka</w:t>
            </w:r>
          </w:p>
          <w:p w14:paraId="370330FE" w14:textId="77777777" w:rsidR="000F3E6B" w:rsidRPr="000F3E6B" w:rsidRDefault="000F3E6B" w:rsidP="000F3E6B">
            <w:pPr>
              <w:numPr>
                <w:ilvl w:val="0"/>
                <w:numId w:val="9"/>
              </w:numPr>
              <w:suppressAutoHyphens/>
              <w:overflowPunct w:val="0"/>
              <w:autoSpaceDE w:val="0"/>
              <w:autoSpaceDN w:val="0"/>
              <w:adjustRightInd w:val="0"/>
              <w:spacing w:after="0" w:line="240" w:lineRule="auto"/>
              <w:textAlignment w:val="baseline"/>
              <w:outlineLvl w:val="3"/>
              <w:rPr>
                <w:rFonts w:ascii="Arial" w:hAnsi="Arial"/>
                <w:sz w:val="20"/>
                <w:szCs w:val="20"/>
                <w:lang w:eastAsia="sl-SI"/>
              </w:rPr>
            </w:pPr>
            <w:r w:rsidRPr="000F3E6B">
              <w:rPr>
                <w:rFonts w:ascii="Arial" w:hAnsi="Arial"/>
                <w:sz w:val="20"/>
                <w:szCs w:val="20"/>
                <w:lang w:eastAsia="sl-SI"/>
              </w:rPr>
              <w:t>Irena Sodin, državna sekretarka</w:t>
            </w:r>
          </w:p>
          <w:p w14:paraId="107B5A44" w14:textId="77777777"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Metod Dragonja, državni sekretar</w:t>
            </w:r>
          </w:p>
          <w:p w14:paraId="67429BF2" w14:textId="1B519BCD"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mag. Irena Popovič, generalna direktorica</w:t>
            </w:r>
          </w:p>
          <w:p w14:paraId="01658A6E" w14:textId="69EA563B"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 xml:space="preserve">Mitja Brezovnik, vodja </w:t>
            </w:r>
            <w:r w:rsidR="00CC333C">
              <w:rPr>
                <w:rFonts w:ascii="Arial" w:hAnsi="Arial"/>
                <w:sz w:val="20"/>
                <w:szCs w:val="20"/>
                <w:lang w:eastAsia="sl-SI"/>
              </w:rPr>
              <w:t>s</w:t>
            </w:r>
            <w:r w:rsidRPr="000F3E6B">
              <w:rPr>
                <w:rFonts w:ascii="Arial" w:hAnsi="Arial"/>
                <w:sz w:val="20"/>
                <w:szCs w:val="20"/>
                <w:lang w:eastAsia="sl-SI"/>
              </w:rPr>
              <w:t>ektorja</w:t>
            </w:r>
          </w:p>
          <w:p w14:paraId="2F7C4693" w14:textId="77777777"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Dragana Radunović, podsekretarka</w:t>
            </w:r>
          </w:p>
          <w:p w14:paraId="4DAC3A1D" w14:textId="77777777"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Darko Medved, podsekretar</w:t>
            </w:r>
          </w:p>
          <w:p w14:paraId="633E3F2A" w14:textId="789B6C53"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Iris Gorjanc</w:t>
            </w:r>
            <w:r w:rsidR="0087617E">
              <w:rPr>
                <w:rFonts w:ascii="Arial" w:hAnsi="Arial"/>
                <w:sz w:val="20"/>
                <w:szCs w:val="20"/>
                <w:lang w:eastAsia="sl-SI"/>
              </w:rPr>
              <w:t> </w:t>
            </w:r>
            <w:r w:rsidRPr="000F3E6B">
              <w:rPr>
                <w:rFonts w:ascii="Arial" w:hAnsi="Arial"/>
                <w:sz w:val="20"/>
                <w:szCs w:val="20"/>
                <w:lang w:eastAsia="sl-SI"/>
              </w:rPr>
              <w:t>-</w:t>
            </w:r>
            <w:r w:rsidR="0087617E">
              <w:rPr>
                <w:rFonts w:ascii="Arial" w:hAnsi="Arial"/>
                <w:sz w:val="20"/>
                <w:szCs w:val="20"/>
                <w:lang w:eastAsia="sl-SI"/>
              </w:rPr>
              <w:t> </w:t>
            </w:r>
            <w:r w:rsidRPr="000F3E6B">
              <w:rPr>
                <w:rFonts w:ascii="Arial" w:hAnsi="Arial"/>
                <w:sz w:val="20"/>
                <w:szCs w:val="20"/>
                <w:lang w:eastAsia="sl-SI"/>
              </w:rPr>
              <w:t>Dolničar, podsekretarka</w:t>
            </w:r>
          </w:p>
          <w:p w14:paraId="453D9DDA" w14:textId="77777777" w:rsidR="00717D84" w:rsidRPr="008D1759" w:rsidRDefault="00717D84" w:rsidP="00717D84">
            <w:pPr>
              <w:pStyle w:val="Odsek"/>
              <w:numPr>
                <w:ilvl w:val="0"/>
                <w:numId w:val="0"/>
              </w:numPr>
              <w:spacing w:before="0" w:after="0" w:line="260" w:lineRule="exact"/>
              <w:jc w:val="left"/>
              <w:rPr>
                <w:sz w:val="20"/>
                <w:szCs w:val="20"/>
              </w:rPr>
            </w:pPr>
          </w:p>
        </w:tc>
      </w:tr>
      <w:tr w:rsidR="00107ED0" w:rsidRPr="008D1759" w14:paraId="453D9DDD" w14:textId="77777777" w:rsidTr="0068465E">
        <w:tc>
          <w:tcPr>
            <w:tcW w:w="9213" w:type="dxa"/>
          </w:tcPr>
          <w:p w14:paraId="453D9DDC" w14:textId="77777777" w:rsidR="00107ED0" w:rsidRPr="008D1759" w:rsidRDefault="00107ED0" w:rsidP="00E455F9">
            <w:pPr>
              <w:pStyle w:val="Neotevilenodstavek"/>
              <w:spacing w:before="0" w:after="0" w:line="260" w:lineRule="exact"/>
              <w:rPr>
                <w:sz w:val="20"/>
                <w:szCs w:val="20"/>
              </w:rPr>
            </w:pPr>
          </w:p>
        </w:tc>
      </w:tr>
      <w:tr w:rsidR="00107ED0" w:rsidRPr="008D1759" w14:paraId="453D9DE6" w14:textId="77777777" w:rsidTr="0068465E">
        <w:tc>
          <w:tcPr>
            <w:tcW w:w="9213" w:type="dxa"/>
          </w:tcPr>
          <w:p w14:paraId="31CB3E3C" w14:textId="6CB0D788" w:rsidR="000F3E6B" w:rsidRDefault="000F3E6B" w:rsidP="00E455F9">
            <w:pPr>
              <w:pStyle w:val="Poglavje"/>
              <w:spacing w:before="0" w:after="0" w:line="260" w:lineRule="exact"/>
              <w:jc w:val="left"/>
              <w:rPr>
                <w:sz w:val="20"/>
                <w:szCs w:val="20"/>
              </w:rPr>
            </w:pPr>
          </w:p>
          <w:p w14:paraId="4D84AF81" w14:textId="77777777" w:rsidR="000F3E6B" w:rsidRDefault="000F3E6B" w:rsidP="00E455F9">
            <w:pPr>
              <w:pStyle w:val="Poglavje"/>
              <w:spacing w:before="0" w:after="0" w:line="260" w:lineRule="exact"/>
              <w:jc w:val="left"/>
              <w:rPr>
                <w:sz w:val="20"/>
                <w:szCs w:val="20"/>
              </w:rPr>
            </w:pPr>
          </w:p>
          <w:p w14:paraId="229F2A73" w14:textId="77777777" w:rsidR="000F3E6B" w:rsidRDefault="000F3E6B" w:rsidP="00E455F9">
            <w:pPr>
              <w:pStyle w:val="Poglavje"/>
              <w:spacing w:before="0" w:after="0" w:line="260" w:lineRule="exact"/>
              <w:jc w:val="left"/>
              <w:rPr>
                <w:sz w:val="20"/>
                <w:szCs w:val="20"/>
              </w:rPr>
            </w:pPr>
          </w:p>
          <w:p w14:paraId="4F2C403D" w14:textId="77777777" w:rsidR="000F3E6B" w:rsidRDefault="000F3E6B" w:rsidP="00E455F9">
            <w:pPr>
              <w:pStyle w:val="Poglavje"/>
              <w:spacing w:before="0" w:after="0" w:line="260" w:lineRule="exact"/>
              <w:jc w:val="left"/>
              <w:rPr>
                <w:sz w:val="20"/>
                <w:szCs w:val="20"/>
              </w:rPr>
            </w:pPr>
          </w:p>
          <w:p w14:paraId="6FA9426B" w14:textId="77777777" w:rsidR="000F3E6B" w:rsidRDefault="000F3E6B" w:rsidP="00E455F9">
            <w:pPr>
              <w:pStyle w:val="Poglavje"/>
              <w:spacing w:before="0" w:after="0" w:line="260" w:lineRule="exact"/>
              <w:jc w:val="left"/>
              <w:rPr>
                <w:sz w:val="20"/>
                <w:szCs w:val="20"/>
              </w:rPr>
            </w:pPr>
          </w:p>
          <w:p w14:paraId="4B65F00B" w14:textId="77777777" w:rsidR="000F3E6B" w:rsidRDefault="000F3E6B" w:rsidP="00E455F9">
            <w:pPr>
              <w:pStyle w:val="Poglavje"/>
              <w:spacing w:before="0" w:after="0" w:line="260" w:lineRule="exact"/>
              <w:jc w:val="left"/>
              <w:rPr>
                <w:sz w:val="20"/>
                <w:szCs w:val="20"/>
              </w:rPr>
            </w:pPr>
          </w:p>
          <w:p w14:paraId="20B6A280" w14:textId="77777777" w:rsidR="000F3E6B" w:rsidRDefault="000F3E6B" w:rsidP="00E455F9">
            <w:pPr>
              <w:pStyle w:val="Poglavje"/>
              <w:spacing w:before="0" w:after="0" w:line="260" w:lineRule="exact"/>
              <w:jc w:val="left"/>
              <w:rPr>
                <w:sz w:val="20"/>
                <w:szCs w:val="20"/>
              </w:rPr>
            </w:pPr>
          </w:p>
          <w:p w14:paraId="1984CD70" w14:textId="77777777" w:rsidR="000F3E6B" w:rsidRDefault="000F3E6B" w:rsidP="00E455F9">
            <w:pPr>
              <w:pStyle w:val="Poglavje"/>
              <w:spacing w:before="0" w:after="0" w:line="260" w:lineRule="exact"/>
              <w:jc w:val="left"/>
              <w:rPr>
                <w:sz w:val="20"/>
                <w:szCs w:val="20"/>
              </w:rPr>
            </w:pPr>
          </w:p>
          <w:p w14:paraId="16C9F95D" w14:textId="77777777" w:rsidR="000F3E6B" w:rsidRDefault="000F3E6B" w:rsidP="00E455F9">
            <w:pPr>
              <w:pStyle w:val="Poglavje"/>
              <w:spacing w:before="0" w:after="0" w:line="260" w:lineRule="exact"/>
              <w:jc w:val="left"/>
              <w:rPr>
                <w:sz w:val="20"/>
                <w:szCs w:val="20"/>
              </w:rPr>
            </w:pPr>
          </w:p>
          <w:p w14:paraId="5D7016B0" w14:textId="77777777" w:rsidR="000F3E6B" w:rsidRDefault="000F3E6B" w:rsidP="00E455F9">
            <w:pPr>
              <w:pStyle w:val="Poglavje"/>
              <w:spacing w:before="0" w:after="0" w:line="260" w:lineRule="exact"/>
              <w:jc w:val="left"/>
              <w:rPr>
                <w:sz w:val="20"/>
                <w:szCs w:val="20"/>
              </w:rPr>
            </w:pPr>
          </w:p>
          <w:p w14:paraId="302336BB" w14:textId="77777777" w:rsidR="000F3E6B" w:rsidRDefault="000F3E6B" w:rsidP="00E455F9">
            <w:pPr>
              <w:pStyle w:val="Poglavje"/>
              <w:spacing w:before="0" w:after="0" w:line="260" w:lineRule="exact"/>
              <w:jc w:val="left"/>
              <w:rPr>
                <w:sz w:val="20"/>
                <w:szCs w:val="20"/>
              </w:rPr>
            </w:pPr>
          </w:p>
          <w:p w14:paraId="51F760C6" w14:textId="77777777" w:rsidR="000F3E6B" w:rsidRDefault="000F3E6B" w:rsidP="00E455F9">
            <w:pPr>
              <w:pStyle w:val="Poglavje"/>
              <w:spacing w:before="0" w:after="0" w:line="260" w:lineRule="exact"/>
              <w:jc w:val="left"/>
              <w:rPr>
                <w:sz w:val="20"/>
                <w:szCs w:val="20"/>
              </w:rPr>
            </w:pPr>
          </w:p>
          <w:p w14:paraId="1A4878A7" w14:textId="77777777" w:rsidR="000F3E6B" w:rsidRDefault="000F3E6B" w:rsidP="00E455F9">
            <w:pPr>
              <w:pStyle w:val="Poglavje"/>
              <w:spacing w:before="0" w:after="0" w:line="260" w:lineRule="exact"/>
              <w:jc w:val="left"/>
              <w:rPr>
                <w:sz w:val="20"/>
                <w:szCs w:val="20"/>
              </w:rPr>
            </w:pPr>
          </w:p>
          <w:p w14:paraId="694967A5" w14:textId="77777777" w:rsidR="000F3E6B" w:rsidRDefault="000F3E6B" w:rsidP="00E455F9">
            <w:pPr>
              <w:pStyle w:val="Poglavje"/>
              <w:spacing w:before="0" w:after="0" w:line="260" w:lineRule="exact"/>
              <w:jc w:val="left"/>
              <w:rPr>
                <w:sz w:val="20"/>
                <w:szCs w:val="20"/>
              </w:rPr>
            </w:pPr>
          </w:p>
          <w:p w14:paraId="401A21FF" w14:textId="77777777" w:rsidR="000F3E6B" w:rsidRDefault="000F3E6B" w:rsidP="00E455F9">
            <w:pPr>
              <w:pStyle w:val="Poglavje"/>
              <w:spacing w:before="0" w:after="0" w:line="260" w:lineRule="exact"/>
              <w:jc w:val="left"/>
              <w:rPr>
                <w:sz w:val="20"/>
                <w:szCs w:val="20"/>
              </w:rPr>
            </w:pPr>
          </w:p>
          <w:p w14:paraId="4597138B" w14:textId="77777777" w:rsidR="000F3E6B" w:rsidRDefault="000F3E6B" w:rsidP="00E455F9">
            <w:pPr>
              <w:pStyle w:val="Poglavje"/>
              <w:spacing w:before="0" w:after="0" w:line="260" w:lineRule="exact"/>
              <w:jc w:val="left"/>
              <w:rPr>
                <w:sz w:val="20"/>
                <w:szCs w:val="20"/>
              </w:rPr>
            </w:pPr>
          </w:p>
          <w:p w14:paraId="4FD5A884" w14:textId="77777777" w:rsidR="000F3E6B" w:rsidRDefault="000F3E6B" w:rsidP="00E455F9">
            <w:pPr>
              <w:pStyle w:val="Poglavje"/>
              <w:spacing w:before="0" w:after="0" w:line="260" w:lineRule="exact"/>
              <w:jc w:val="left"/>
              <w:rPr>
                <w:sz w:val="20"/>
                <w:szCs w:val="20"/>
              </w:rPr>
            </w:pPr>
          </w:p>
          <w:p w14:paraId="0DF71EC5" w14:textId="77777777" w:rsidR="00567BC0" w:rsidRDefault="00567BC0" w:rsidP="00E455F9">
            <w:pPr>
              <w:pStyle w:val="Poglavje"/>
              <w:spacing w:before="0" w:after="0" w:line="260" w:lineRule="exact"/>
              <w:jc w:val="left"/>
              <w:rPr>
                <w:sz w:val="20"/>
                <w:szCs w:val="20"/>
              </w:rPr>
            </w:pPr>
          </w:p>
          <w:p w14:paraId="390EFBBF" w14:textId="77777777" w:rsidR="00567BC0" w:rsidRDefault="00567BC0" w:rsidP="00E455F9">
            <w:pPr>
              <w:pStyle w:val="Poglavje"/>
              <w:spacing w:before="0" w:after="0" w:line="260" w:lineRule="exact"/>
              <w:jc w:val="left"/>
              <w:rPr>
                <w:sz w:val="20"/>
                <w:szCs w:val="20"/>
              </w:rPr>
            </w:pPr>
          </w:p>
          <w:p w14:paraId="3ECA71CD" w14:textId="77777777" w:rsidR="00567BC0" w:rsidRDefault="00567BC0" w:rsidP="00E455F9">
            <w:pPr>
              <w:pStyle w:val="Poglavje"/>
              <w:spacing w:before="0" w:after="0" w:line="260" w:lineRule="exact"/>
              <w:jc w:val="left"/>
              <w:rPr>
                <w:sz w:val="20"/>
                <w:szCs w:val="20"/>
              </w:rPr>
            </w:pPr>
          </w:p>
          <w:p w14:paraId="777C896E" w14:textId="77777777" w:rsidR="00567BC0" w:rsidRDefault="00567BC0" w:rsidP="00E455F9">
            <w:pPr>
              <w:pStyle w:val="Poglavje"/>
              <w:spacing w:before="0" w:after="0" w:line="260" w:lineRule="exact"/>
              <w:jc w:val="left"/>
              <w:rPr>
                <w:sz w:val="20"/>
                <w:szCs w:val="20"/>
              </w:rPr>
            </w:pPr>
          </w:p>
          <w:p w14:paraId="7FB1377E" w14:textId="77777777" w:rsidR="00567BC0" w:rsidRDefault="00567BC0" w:rsidP="00E455F9">
            <w:pPr>
              <w:pStyle w:val="Poglavje"/>
              <w:spacing w:before="0" w:after="0" w:line="260" w:lineRule="exact"/>
              <w:jc w:val="left"/>
              <w:rPr>
                <w:sz w:val="20"/>
                <w:szCs w:val="20"/>
              </w:rPr>
            </w:pPr>
          </w:p>
          <w:p w14:paraId="4CAAEAC3" w14:textId="77777777" w:rsidR="00567BC0" w:rsidRDefault="00567BC0" w:rsidP="00E455F9">
            <w:pPr>
              <w:pStyle w:val="Poglavje"/>
              <w:spacing w:before="0" w:after="0" w:line="260" w:lineRule="exact"/>
              <w:jc w:val="left"/>
              <w:rPr>
                <w:sz w:val="20"/>
                <w:szCs w:val="20"/>
              </w:rPr>
            </w:pPr>
          </w:p>
          <w:p w14:paraId="53FD1CC5" w14:textId="77777777" w:rsidR="00567BC0" w:rsidRDefault="00567BC0" w:rsidP="00E455F9">
            <w:pPr>
              <w:pStyle w:val="Poglavje"/>
              <w:spacing w:before="0" w:after="0" w:line="260" w:lineRule="exact"/>
              <w:jc w:val="left"/>
              <w:rPr>
                <w:sz w:val="20"/>
                <w:szCs w:val="20"/>
              </w:rPr>
            </w:pPr>
          </w:p>
          <w:p w14:paraId="30459AEB" w14:textId="77777777" w:rsidR="00567BC0" w:rsidRDefault="00567BC0" w:rsidP="00E455F9">
            <w:pPr>
              <w:pStyle w:val="Poglavje"/>
              <w:spacing w:before="0" w:after="0" w:line="260" w:lineRule="exact"/>
              <w:jc w:val="left"/>
              <w:rPr>
                <w:sz w:val="20"/>
                <w:szCs w:val="20"/>
              </w:rPr>
            </w:pPr>
          </w:p>
          <w:p w14:paraId="7954EBAE" w14:textId="77777777" w:rsidR="00567BC0" w:rsidRDefault="00567BC0" w:rsidP="00E455F9">
            <w:pPr>
              <w:pStyle w:val="Poglavje"/>
              <w:spacing w:before="0" w:after="0" w:line="260" w:lineRule="exact"/>
              <w:jc w:val="left"/>
              <w:rPr>
                <w:sz w:val="20"/>
                <w:szCs w:val="20"/>
              </w:rPr>
            </w:pPr>
          </w:p>
          <w:p w14:paraId="49E268E6" w14:textId="77777777" w:rsidR="00567BC0" w:rsidRDefault="00567BC0" w:rsidP="00E455F9">
            <w:pPr>
              <w:pStyle w:val="Poglavje"/>
              <w:spacing w:before="0" w:after="0" w:line="260" w:lineRule="exact"/>
              <w:jc w:val="left"/>
              <w:rPr>
                <w:sz w:val="20"/>
                <w:szCs w:val="20"/>
              </w:rPr>
            </w:pPr>
          </w:p>
          <w:p w14:paraId="0DDF0E9C" w14:textId="77777777" w:rsidR="00567BC0" w:rsidRDefault="00567BC0" w:rsidP="00E455F9">
            <w:pPr>
              <w:pStyle w:val="Poglavje"/>
              <w:spacing w:before="0" w:after="0" w:line="260" w:lineRule="exact"/>
              <w:jc w:val="left"/>
              <w:rPr>
                <w:sz w:val="20"/>
                <w:szCs w:val="20"/>
              </w:rPr>
            </w:pPr>
          </w:p>
          <w:p w14:paraId="41401BFD" w14:textId="77777777" w:rsidR="00567BC0" w:rsidRDefault="00567BC0" w:rsidP="00E455F9">
            <w:pPr>
              <w:pStyle w:val="Poglavje"/>
              <w:spacing w:before="0" w:after="0" w:line="260" w:lineRule="exact"/>
              <w:jc w:val="left"/>
              <w:rPr>
                <w:sz w:val="20"/>
                <w:szCs w:val="20"/>
              </w:rPr>
            </w:pPr>
          </w:p>
          <w:p w14:paraId="74E9799F" w14:textId="77777777" w:rsidR="00B1098C" w:rsidRDefault="00B1098C" w:rsidP="00E455F9">
            <w:pPr>
              <w:pStyle w:val="Poglavje"/>
              <w:spacing w:before="0" w:after="0" w:line="260" w:lineRule="exact"/>
              <w:jc w:val="left"/>
              <w:rPr>
                <w:sz w:val="20"/>
                <w:szCs w:val="20"/>
              </w:rPr>
            </w:pPr>
          </w:p>
          <w:p w14:paraId="3BEBCD76" w14:textId="77777777" w:rsidR="00B1098C" w:rsidRDefault="00B1098C" w:rsidP="00E455F9">
            <w:pPr>
              <w:pStyle w:val="Poglavje"/>
              <w:spacing w:before="0" w:after="0" w:line="260" w:lineRule="exact"/>
              <w:jc w:val="left"/>
              <w:rPr>
                <w:sz w:val="20"/>
                <w:szCs w:val="20"/>
              </w:rPr>
            </w:pPr>
          </w:p>
          <w:p w14:paraId="6035F5B7" w14:textId="77777777" w:rsidR="00B1098C" w:rsidRDefault="00B1098C" w:rsidP="00E455F9">
            <w:pPr>
              <w:pStyle w:val="Poglavje"/>
              <w:spacing w:before="0" w:after="0" w:line="260" w:lineRule="exact"/>
              <w:jc w:val="left"/>
              <w:rPr>
                <w:sz w:val="20"/>
                <w:szCs w:val="20"/>
              </w:rPr>
            </w:pPr>
          </w:p>
          <w:p w14:paraId="1120631F" w14:textId="77777777" w:rsidR="00B1098C" w:rsidRDefault="00B1098C" w:rsidP="00E455F9">
            <w:pPr>
              <w:pStyle w:val="Poglavje"/>
              <w:spacing w:before="0" w:after="0" w:line="260" w:lineRule="exact"/>
              <w:jc w:val="left"/>
              <w:rPr>
                <w:sz w:val="20"/>
                <w:szCs w:val="20"/>
              </w:rPr>
            </w:pPr>
          </w:p>
          <w:p w14:paraId="2287567C" w14:textId="77777777" w:rsidR="00B1098C" w:rsidRDefault="00B1098C" w:rsidP="00E455F9">
            <w:pPr>
              <w:pStyle w:val="Poglavje"/>
              <w:spacing w:before="0" w:after="0" w:line="260" w:lineRule="exact"/>
              <w:jc w:val="left"/>
              <w:rPr>
                <w:sz w:val="20"/>
                <w:szCs w:val="20"/>
              </w:rPr>
            </w:pPr>
          </w:p>
          <w:p w14:paraId="3D0D8BB1" w14:textId="77777777" w:rsidR="00B1098C" w:rsidRDefault="00B1098C" w:rsidP="00E455F9">
            <w:pPr>
              <w:pStyle w:val="Poglavje"/>
              <w:spacing w:before="0" w:after="0" w:line="260" w:lineRule="exact"/>
              <w:jc w:val="left"/>
              <w:rPr>
                <w:sz w:val="20"/>
                <w:szCs w:val="20"/>
              </w:rPr>
            </w:pPr>
          </w:p>
          <w:p w14:paraId="1CAB1D73" w14:textId="77777777" w:rsidR="00AF66C6" w:rsidRDefault="00AF66C6" w:rsidP="00E455F9">
            <w:pPr>
              <w:pStyle w:val="Poglavje"/>
              <w:spacing w:before="0" w:after="0" w:line="260" w:lineRule="exact"/>
              <w:jc w:val="left"/>
              <w:rPr>
                <w:sz w:val="20"/>
                <w:szCs w:val="20"/>
              </w:rPr>
            </w:pPr>
          </w:p>
          <w:p w14:paraId="6B957750" w14:textId="77777777" w:rsidR="00AF66C6" w:rsidRDefault="00AF66C6" w:rsidP="00E455F9">
            <w:pPr>
              <w:pStyle w:val="Poglavje"/>
              <w:spacing w:before="0" w:after="0" w:line="260" w:lineRule="exact"/>
              <w:jc w:val="left"/>
              <w:rPr>
                <w:sz w:val="20"/>
                <w:szCs w:val="20"/>
              </w:rPr>
            </w:pPr>
          </w:p>
          <w:p w14:paraId="600F38E6" w14:textId="77777777" w:rsidR="00AF66C6" w:rsidRDefault="00AF66C6" w:rsidP="00E455F9">
            <w:pPr>
              <w:pStyle w:val="Poglavje"/>
              <w:spacing w:before="0" w:after="0" w:line="260" w:lineRule="exact"/>
              <w:jc w:val="left"/>
              <w:rPr>
                <w:sz w:val="20"/>
                <w:szCs w:val="20"/>
              </w:rPr>
            </w:pPr>
          </w:p>
          <w:p w14:paraId="4306C950" w14:textId="77777777" w:rsidR="00AF66C6" w:rsidRDefault="00AF66C6" w:rsidP="00E455F9">
            <w:pPr>
              <w:pStyle w:val="Poglavje"/>
              <w:spacing w:before="0" w:after="0" w:line="260" w:lineRule="exact"/>
              <w:jc w:val="left"/>
              <w:rPr>
                <w:sz w:val="20"/>
                <w:szCs w:val="20"/>
              </w:rPr>
            </w:pPr>
          </w:p>
          <w:p w14:paraId="3DA65399" w14:textId="77777777" w:rsidR="00AF66C6" w:rsidRDefault="00AF66C6" w:rsidP="00E455F9">
            <w:pPr>
              <w:pStyle w:val="Poglavje"/>
              <w:spacing w:before="0" w:after="0" w:line="260" w:lineRule="exact"/>
              <w:jc w:val="left"/>
              <w:rPr>
                <w:sz w:val="20"/>
                <w:szCs w:val="20"/>
              </w:rPr>
            </w:pPr>
          </w:p>
          <w:p w14:paraId="072BD185" w14:textId="77777777" w:rsidR="00BD055A" w:rsidRDefault="00BD055A" w:rsidP="00E455F9">
            <w:pPr>
              <w:pStyle w:val="Poglavje"/>
              <w:spacing w:before="0" w:after="0" w:line="260" w:lineRule="exact"/>
              <w:jc w:val="left"/>
              <w:rPr>
                <w:sz w:val="20"/>
                <w:szCs w:val="20"/>
              </w:rPr>
            </w:pPr>
          </w:p>
          <w:p w14:paraId="371190F7" w14:textId="77777777" w:rsidR="00BD055A" w:rsidRDefault="00BD055A" w:rsidP="00E455F9">
            <w:pPr>
              <w:pStyle w:val="Poglavje"/>
              <w:spacing w:before="0" w:after="0" w:line="260" w:lineRule="exact"/>
              <w:jc w:val="left"/>
              <w:rPr>
                <w:sz w:val="20"/>
                <w:szCs w:val="20"/>
              </w:rPr>
            </w:pPr>
          </w:p>
          <w:p w14:paraId="37F32FAB" w14:textId="77777777" w:rsidR="00BD055A" w:rsidRDefault="00BD055A" w:rsidP="00E455F9">
            <w:pPr>
              <w:pStyle w:val="Poglavje"/>
              <w:spacing w:before="0" w:after="0" w:line="260" w:lineRule="exact"/>
              <w:jc w:val="left"/>
              <w:rPr>
                <w:sz w:val="20"/>
                <w:szCs w:val="20"/>
              </w:rPr>
            </w:pPr>
          </w:p>
          <w:p w14:paraId="07788818" w14:textId="77777777" w:rsidR="00BD055A" w:rsidRDefault="00BD055A" w:rsidP="00E455F9">
            <w:pPr>
              <w:pStyle w:val="Poglavje"/>
              <w:spacing w:before="0" w:after="0" w:line="260" w:lineRule="exact"/>
              <w:jc w:val="left"/>
              <w:rPr>
                <w:sz w:val="20"/>
                <w:szCs w:val="20"/>
              </w:rPr>
            </w:pPr>
          </w:p>
          <w:p w14:paraId="3609B372" w14:textId="77777777" w:rsidR="00BD055A" w:rsidRDefault="00BD055A" w:rsidP="00E455F9">
            <w:pPr>
              <w:pStyle w:val="Poglavje"/>
              <w:spacing w:before="0" w:after="0" w:line="260" w:lineRule="exact"/>
              <w:jc w:val="left"/>
              <w:rPr>
                <w:sz w:val="20"/>
                <w:szCs w:val="20"/>
              </w:rPr>
            </w:pPr>
          </w:p>
          <w:p w14:paraId="2D35F521" w14:textId="77777777" w:rsidR="00BD055A" w:rsidRDefault="00BD055A" w:rsidP="00E455F9">
            <w:pPr>
              <w:pStyle w:val="Poglavje"/>
              <w:spacing w:before="0" w:after="0" w:line="260" w:lineRule="exact"/>
              <w:jc w:val="left"/>
              <w:rPr>
                <w:sz w:val="20"/>
                <w:szCs w:val="20"/>
              </w:rPr>
            </w:pPr>
          </w:p>
          <w:p w14:paraId="4BB4EB6D" w14:textId="77777777" w:rsidR="00B1098C" w:rsidRDefault="00B1098C" w:rsidP="00E455F9">
            <w:pPr>
              <w:pStyle w:val="Poglavje"/>
              <w:spacing w:before="0" w:after="0" w:line="260" w:lineRule="exact"/>
              <w:jc w:val="left"/>
              <w:rPr>
                <w:sz w:val="20"/>
                <w:szCs w:val="20"/>
              </w:rPr>
            </w:pPr>
          </w:p>
          <w:p w14:paraId="537E7DEB" w14:textId="77777777" w:rsidR="00567BC0" w:rsidRDefault="00567BC0" w:rsidP="00E455F9">
            <w:pPr>
              <w:pStyle w:val="Poglavje"/>
              <w:spacing w:before="0" w:after="0" w:line="260" w:lineRule="exact"/>
              <w:jc w:val="left"/>
              <w:rPr>
                <w:sz w:val="20"/>
                <w:szCs w:val="20"/>
              </w:rPr>
            </w:pPr>
          </w:p>
          <w:p w14:paraId="453D9DDE" w14:textId="0EDC919A" w:rsidR="00107ED0" w:rsidRPr="008D1759" w:rsidRDefault="00107ED0" w:rsidP="00E455F9">
            <w:pPr>
              <w:pStyle w:val="Poglavje"/>
              <w:spacing w:before="0" w:after="0" w:line="260" w:lineRule="exact"/>
              <w:jc w:val="left"/>
              <w:rPr>
                <w:sz w:val="20"/>
                <w:szCs w:val="20"/>
              </w:rPr>
            </w:pPr>
            <w:r w:rsidRPr="008D1759">
              <w:rPr>
                <w:sz w:val="20"/>
                <w:szCs w:val="20"/>
              </w:rPr>
              <w:t>II. BESEDILO ČLENOV</w:t>
            </w:r>
          </w:p>
          <w:p w14:paraId="453D9DDF" w14:textId="77777777" w:rsidR="00755E06" w:rsidRDefault="00755E06" w:rsidP="00E455F9">
            <w:pPr>
              <w:pStyle w:val="Poglavje"/>
              <w:spacing w:before="0" w:after="0" w:line="260" w:lineRule="exact"/>
              <w:jc w:val="left"/>
              <w:rPr>
                <w:b w:val="0"/>
                <w:color w:val="A6A6A6"/>
                <w:sz w:val="20"/>
                <w:szCs w:val="20"/>
              </w:rPr>
            </w:pPr>
          </w:p>
          <w:p w14:paraId="0523D38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461BFB">
              <w:rPr>
                <w:rFonts w:ascii="Arial" w:eastAsia="Times New Roman" w:hAnsi="Arial" w:cs="Arial"/>
                <w:b/>
                <w:bCs/>
                <w:color w:val="000000"/>
                <w:spacing w:val="40"/>
                <w:sz w:val="20"/>
                <w:szCs w:val="20"/>
                <w:lang w:eastAsia="sl-SI"/>
              </w:rPr>
              <w:t>ZAKON</w:t>
            </w:r>
          </w:p>
          <w:p w14:paraId="4A757A9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 IZVAJANJU CARINSKE ZAKONODAJE EVROPSKE UNIJE (ZICZEU)</w:t>
            </w:r>
          </w:p>
          <w:p w14:paraId="17ECC953"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PRVI DEL </w:t>
            </w:r>
            <w:r w:rsidRPr="00461BFB">
              <w:rPr>
                <w:rFonts w:ascii="Arial" w:eastAsia="Times New Roman" w:hAnsi="Arial" w:cs="Arial"/>
                <w:sz w:val="20"/>
                <w:szCs w:val="20"/>
                <w:lang w:eastAsia="sl-SI"/>
              </w:rPr>
              <w:br/>
              <w:t>SPLOŠNE DOLOČBE</w:t>
            </w:r>
          </w:p>
          <w:p w14:paraId="71F44027"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poglavje </w:t>
            </w:r>
            <w:r w:rsidRPr="00461BFB">
              <w:rPr>
                <w:rFonts w:ascii="Arial" w:eastAsia="Times New Roman" w:hAnsi="Arial" w:cs="Arial"/>
                <w:sz w:val="20"/>
                <w:szCs w:val="20"/>
                <w:lang w:eastAsia="sl-SI"/>
              </w:rPr>
              <w:br/>
              <w:t>Splošne določbe in opredelitev pojmov</w:t>
            </w:r>
          </w:p>
          <w:p w14:paraId="424E118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 člen</w:t>
            </w:r>
          </w:p>
          <w:p w14:paraId="480431F4"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(vsebina zakona)</w:t>
            </w:r>
          </w:p>
          <w:p w14:paraId="63FD2E69" w14:textId="14AF0B7A" w:rsidR="000F3E6B" w:rsidRPr="00835322"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Ta zakon ureja izvajanje naslednje carinske zakonodaje Evropske </w:t>
            </w:r>
            <w:r w:rsidR="002A6178">
              <w:rPr>
                <w:rFonts w:ascii="Arial" w:eastAsia="Times New Roman" w:hAnsi="Arial" w:cs="Arial"/>
                <w:sz w:val="20"/>
                <w:szCs w:val="20"/>
                <w:lang w:eastAsia="sl-SI"/>
              </w:rPr>
              <w:t>u</w:t>
            </w:r>
            <w:r w:rsidRPr="00461BFB">
              <w:rPr>
                <w:rFonts w:ascii="Arial" w:eastAsia="Times New Roman" w:hAnsi="Arial" w:cs="Arial"/>
                <w:sz w:val="20"/>
                <w:szCs w:val="20"/>
                <w:lang w:eastAsia="sl-SI"/>
              </w:rPr>
              <w:t>nije (v nadaljnjem besedilu: Unija</w:t>
            </w:r>
            <w:r w:rsidRPr="00835322">
              <w:rPr>
                <w:rFonts w:ascii="Arial" w:eastAsia="Times New Roman" w:hAnsi="Arial" w:cs="Arial"/>
                <w:sz w:val="20"/>
                <w:szCs w:val="20"/>
                <w:lang w:eastAsia="sl-SI"/>
              </w:rPr>
              <w:t>):</w:t>
            </w:r>
          </w:p>
          <w:p w14:paraId="02EA6B02" w14:textId="38063D19" w:rsidR="000F3E6B" w:rsidRPr="00835322" w:rsidRDefault="000F3E6B" w:rsidP="00835322">
            <w:pPr>
              <w:pStyle w:val="ListParagraph"/>
              <w:numPr>
                <w:ilvl w:val="1"/>
                <w:numId w:val="40"/>
              </w:numPr>
              <w:jc w:val="both"/>
              <w:rPr>
                <w:rFonts w:ascii="Arial" w:hAnsi="Arial" w:cs="Arial"/>
                <w:sz w:val="20"/>
                <w:szCs w:val="20"/>
              </w:rPr>
            </w:pPr>
            <w:r w:rsidRPr="00835322">
              <w:rPr>
                <w:rFonts w:ascii="Arial" w:hAnsi="Arial" w:cs="Arial"/>
                <w:sz w:val="20"/>
                <w:szCs w:val="20"/>
              </w:rPr>
              <w:t>Uredb</w:t>
            </w:r>
            <w:r w:rsidR="0087617E" w:rsidRPr="00835322">
              <w:rPr>
                <w:rFonts w:ascii="Arial" w:hAnsi="Arial" w:cs="Arial"/>
                <w:sz w:val="20"/>
                <w:szCs w:val="20"/>
              </w:rPr>
              <w:t>e</w:t>
            </w:r>
            <w:r w:rsidRPr="00835322">
              <w:rPr>
                <w:rFonts w:ascii="Arial" w:hAnsi="Arial" w:cs="Arial"/>
                <w:sz w:val="20"/>
                <w:szCs w:val="20"/>
              </w:rPr>
              <w:t xml:space="preserve"> Sveta (EGS) št. 2658/87 z dne 23. julija 1987 o tarifni in statistični nomenklaturi ter skupni carinski tarifi (UL L št. 256 z dne 7. 9. 1987, str. 1), zadnjič spremenjen</w:t>
            </w:r>
            <w:r w:rsidR="0087617E" w:rsidRPr="00835322">
              <w:rPr>
                <w:rFonts w:ascii="Arial" w:hAnsi="Arial" w:cs="Arial"/>
                <w:sz w:val="20"/>
                <w:szCs w:val="20"/>
              </w:rPr>
              <w:t>e</w:t>
            </w:r>
            <w:r w:rsidRPr="00835322">
              <w:rPr>
                <w:rFonts w:ascii="Arial" w:hAnsi="Arial" w:cs="Arial"/>
                <w:sz w:val="20"/>
                <w:szCs w:val="20"/>
              </w:rPr>
              <w:t xml:space="preserve"> z Izvedbeno uredbo Komisije (EU) št. </w:t>
            </w:r>
            <w:r w:rsidR="00046834" w:rsidRPr="00835322">
              <w:rPr>
                <w:rFonts w:ascii="Arial" w:hAnsi="Arial" w:cs="Arial"/>
                <w:sz w:val="20"/>
                <w:szCs w:val="20"/>
              </w:rPr>
              <w:t>2015/1754</w:t>
            </w:r>
            <w:r w:rsidRPr="00835322">
              <w:rPr>
                <w:rFonts w:ascii="Arial" w:hAnsi="Arial" w:cs="Arial"/>
                <w:sz w:val="20"/>
                <w:szCs w:val="20"/>
              </w:rPr>
              <w:t xml:space="preserve"> z dne 6. oktobra 201</w:t>
            </w:r>
            <w:r w:rsidR="00046834" w:rsidRPr="00835322">
              <w:rPr>
                <w:rFonts w:ascii="Arial" w:hAnsi="Arial" w:cs="Arial"/>
                <w:sz w:val="20"/>
                <w:szCs w:val="20"/>
              </w:rPr>
              <w:t>5</w:t>
            </w:r>
            <w:r w:rsidRPr="00835322">
              <w:rPr>
                <w:rFonts w:ascii="Arial" w:hAnsi="Arial" w:cs="Arial"/>
                <w:sz w:val="20"/>
                <w:szCs w:val="20"/>
              </w:rPr>
              <w:t xml:space="preserve"> o spremembi Priloge I k Uredbi Sveta (EGS) št. 2658/87 o tarifni in statistični nomenklaturi ter skupni carinski tarifi (UL L št. </w:t>
            </w:r>
            <w:r w:rsidR="00046834" w:rsidRPr="00835322">
              <w:rPr>
                <w:rFonts w:ascii="Arial" w:hAnsi="Arial" w:cs="Arial"/>
                <w:sz w:val="20"/>
                <w:szCs w:val="20"/>
              </w:rPr>
              <w:t>285</w:t>
            </w:r>
            <w:r w:rsidRPr="00835322">
              <w:rPr>
                <w:rFonts w:ascii="Arial" w:hAnsi="Arial" w:cs="Arial"/>
                <w:sz w:val="20"/>
                <w:szCs w:val="20"/>
              </w:rPr>
              <w:t xml:space="preserve"> z dne 3</w:t>
            </w:r>
            <w:r w:rsidR="00046834" w:rsidRPr="00835322">
              <w:rPr>
                <w:rFonts w:ascii="Arial" w:hAnsi="Arial" w:cs="Arial"/>
                <w:sz w:val="20"/>
                <w:szCs w:val="20"/>
              </w:rPr>
              <w:t>0</w:t>
            </w:r>
            <w:r w:rsidRPr="00835322">
              <w:rPr>
                <w:rFonts w:ascii="Arial" w:hAnsi="Arial" w:cs="Arial"/>
                <w:sz w:val="20"/>
                <w:szCs w:val="20"/>
              </w:rPr>
              <w:t>. 10. 201</w:t>
            </w:r>
            <w:r w:rsidR="00046834" w:rsidRPr="00835322">
              <w:rPr>
                <w:rFonts w:ascii="Arial" w:hAnsi="Arial" w:cs="Arial"/>
                <w:sz w:val="20"/>
                <w:szCs w:val="20"/>
              </w:rPr>
              <w:t>5</w:t>
            </w:r>
            <w:r w:rsidRPr="00835322">
              <w:rPr>
                <w:rFonts w:ascii="Arial" w:hAnsi="Arial" w:cs="Arial"/>
                <w:sz w:val="20"/>
                <w:szCs w:val="20"/>
              </w:rPr>
              <w:t>, str. 1), (v nadaljnjem besedilu: Uredba 2658/87/EGS),</w:t>
            </w:r>
          </w:p>
          <w:p w14:paraId="013DC7E7" w14:textId="3BA7B02D" w:rsidR="003D523A" w:rsidRPr="00835322" w:rsidRDefault="003D523A" w:rsidP="003D523A">
            <w:pPr>
              <w:pStyle w:val="ListParagraph"/>
              <w:numPr>
                <w:ilvl w:val="1"/>
                <w:numId w:val="40"/>
              </w:numPr>
              <w:jc w:val="both"/>
              <w:rPr>
                <w:rFonts w:ascii="Arial" w:hAnsi="Arial" w:cs="Arial"/>
                <w:sz w:val="20"/>
                <w:szCs w:val="20"/>
              </w:rPr>
            </w:pPr>
            <w:r w:rsidRPr="00835322">
              <w:rPr>
                <w:rFonts w:ascii="Arial" w:hAnsi="Arial" w:cs="Arial"/>
                <w:sz w:val="20"/>
                <w:szCs w:val="20"/>
              </w:rPr>
              <w:t>Uredb</w:t>
            </w:r>
            <w:r>
              <w:rPr>
                <w:rFonts w:ascii="Arial" w:hAnsi="Arial" w:cs="Arial"/>
                <w:sz w:val="20"/>
                <w:szCs w:val="20"/>
              </w:rPr>
              <w:t>e</w:t>
            </w:r>
            <w:r w:rsidRPr="00835322">
              <w:rPr>
                <w:rFonts w:ascii="Arial" w:hAnsi="Arial" w:cs="Arial"/>
                <w:sz w:val="20"/>
                <w:szCs w:val="20"/>
              </w:rPr>
              <w:t xml:space="preserve"> Komisije (EGS) št. 3915/88 z dne 15. decembra 1988 o določbah za izvajanje člena 63c Uredbe Sveta (EGS) št. 918/83 o sistemu oprostitev carin v Skupnosti (UL L št. 347 z dne 16.</w:t>
            </w:r>
            <w:r>
              <w:rPr>
                <w:rFonts w:ascii="Arial" w:hAnsi="Arial" w:cs="Arial"/>
                <w:sz w:val="20"/>
                <w:szCs w:val="20"/>
              </w:rPr>
              <w:t> </w:t>
            </w:r>
            <w:r w:rsidRPr="00835322">
              <w:rPr>
                <w:rFonts w:ascii="Arial" w:hAnsi="Arial" w:cs="Arial"/>
                <w:sz w:val="20"/>
                <w:szCs w:val="20"/>
              </w:rPr>
              <w:t>12.</w:t>
            </w:r>
            <w:r>
              <w:rPr>
                <w:rFonts w:ascii="Arial" w:hAnsi="Arial" w:cs="Arial"/>
                <w:sz w:val="20"/>
                <w:szCs w:val="20"/>
              </w:rPr>
              <w:t> </w:t>
            </w:r>
            <w:r w:rsidRPr="00835322">
              <w:rPr>
                <w:rFonts w:ascii="Arial" w:hAnsi="Arial" w:cs="Arial"/>
                <w:sz w:val="20"/>
                <w:szCs w:val="20"/>
              </w:rPr>
              <w:t>1988 str. 55), (v nadaljnjem besedilu: Uredba 3915/88/ES)</w:t>
            </w:r>
            <w:r>
              <w:rPr>
                <w:rFonts w:ascii="Arial" w:hAnsi="Arial" w:cs="Arial"/>
                <w:sz w:val="20"/>
                <w:szCs w:val="20"/>
              </w:rPr>
              <w:t>,</w:t>
            </w:r>
          </w:p>
          <w:p w14:paraId="0DCEC61D" w14:textId="190B7001" w:rsidR="00B27F8B" w:rsidRPr="009D3E39" w:rsidRDefault="00B27F8B" w:rsidP="00B27F8B">
            <w:pPr>
              <w:pStyle w:val="ListParagraph"/>
              <w:numPr>
                <w:ilvl w:val="1"/>
                <w:numId w:val="40"/>
              </w:numPr>
              <w:jc w:val="both"/>
              <w:rPr>
                <w:rFonts w:ascii="Arial" w:hAnsi="Arial" w:cs="Arial"/>
                <w:sz w:val="20"/>
                <w:szCs w:val="20"/>
              </w:rPr>
            </w:pPr>
            <w:r w:rsidRPr="00441E0C">
              <w:rPr>
                <w:rFonts w:ascii="Arial" w:hAnsi="Arial" w:cs="Arial"/>
                <w:sz w:val="20"/>
                <w:szCs w:val="20"/>
              </w:rPr>
              <w:t>Akt</w:t>
            </w:r>
            <w:r>
              <w:rPr>
                <w:rFonts w:ascii="Arial" w:hAnsi="Arial" w:cs="Arial"/>
                <w:sz w:val="20"/>
                <w:szCs w:val="20"/>
              </w:rPr>
              <w:t>a</w:t>
            </w:r>
            <w:r w:rsidRPr="00441E0C">
              <w:rPr>
                <w:rFonts w:ascii="Arial" w:hAnsi="Arial" w:cs="Arial"/>
                <w:sz w:val="20"/>
                <w:szCs w:val="20"/>
              </w:rPr>
              <w:t xml:space="preserve"> o ratifikaciji nasledstva glede konvencij združenih narodov in konvencij, sprejetih v mednarodni agenciji za atomsko energijo</w:t>
            </w:r>
            <w:r>
              <w:rPr>
                <w:rFonts w:ascii="Arial" w:hAnsi="Arial" w:cs="Arial"/>
                <w:sz w:val="20"/>
                <w:szCs w:val="20"/>
              </w:rPr>
              <w:t xml:space="preserve"> (</w:t>
            </w:r>
            <w:r w:rsidRPr="00441E0C">
              <w:rPr>
                <w:rFonts w:ascii="Arial" w:hAnsi="Arial" w:cs="Arial"/>
                <w:sz w:val="20"/>
                <w:szCs w:val="20"/>
              </w:rPr>
              <w:t>Uradni list RS – Mednarodne pogodbe, št. 9/92</w:t>
            </w:r>
            <w:r>
              <w:rPr>
                <w:rFonts w:ascii="Arial" w:hAnsi="Arial" w:cs="Arial"/>
                <w:sz w:val="20"/>
                <w:szCs w:val="20"/>
              </w:rPr>
              <w:t>)</w:t>
            </w:r>
            <w:r w:rsidRPr="00441E0C">
              <w:rPr>
                <w:rFonts w:ascii="Arial" w:hAnsi="Arial" w:cs="Arial"/>
                <w:sz w:val="20"/>
                <w:szCs w:val="20"/>
              </w:rPr>
              <w:t>, zadnjič spremenjen</w:t>
            </w:r>
            <w:r>
              <w:rPr>
                <w:rFonts w:ascii="Arial" w:hAnsi="Arial" w:cs="Arial"/>
                <w:sz w:val="20"/>
                <w:szCs w:val="20"/>
              </w:rPr>
              <w:t>ega</w:t>
            </w:r>
            <w:r w:rsidRPr="00441E0C">
              <w:rPr>
                <w:rFonts w:ascii="Arial" w:hAnsi="Arial" w:cs="Arial"/>
                <w:sz w:val="20"/>
                <w:szCs w:val="20"/>
              </w:rPr>
              <w:t xml:space="preserve"> z Uredb</w:t>
            </w:r>
            <w:r>
              <w:rPr>
                <w:rFonts w:ascii="Arial" w:hAnsi="Arial" w:cs="Arial"/>
                <w:sz w:val="20"/>
                <w:szCs w:val="20"/>
              </w:rPr>
              <w:t>o</w:t>
            </w:r>
            <w:r w:rsidRPr="00441E0C">
              <w:rPr>
                <w:rFonts w:ascii="Arial" w:hAnsi="Arial" w:cs="Arial"/>
                <w:sz w:val="20"/>
                <w:szCs w:val="20"/>
              </w:rPr>
              <w:t xml:space="preserve"> o ratifikaciji sprememb Carinske konvencije o mednarodnem prevozu blaga na podlagi zvezkov TIR (Konvencija TIR), </w:t>
            </w:r>
            <w:r>
              <w:rPr>
                <w:rFonts w:ascii="Arial" w:hAnsi="Arial" w:cs="Arial"/>
                <w:sz w:val="20"/>
                <w:szCs w:val="20"/>
              </w:rPr>
              <w:t>(</w:t>
            </w:r>
            <w:r w:rsidRPr="00441E0C">
              <w:rPr>
                <w:rFonts w:ascii="Arial" w:hAnsi="Arial" w:cs="Arial"/>
                <w:sz w:val="20"/>
                <w:szCs w:val="20"/>
              </w:rPr>
              <w:t>Uradni list RS – Mednarodne pogodbe, št. 3/08)</w:t>
            </w:r>
            <w:r>
              <w:rPr>
                <w:rFonts w:ascii="Arial" w:hAnsi="Arial" w:cs="Arial"/>
                <w:sz w:val="20"/>
                <w:szCs w:val="20"/>
              </w:rPr>
              <w:t>,</w:t>
            </w:r>
            <w:r w:rsidRPr="00441E0C">
              <w:rPr>
                <w:rFonts w:ascii="Arial" w:hAnsi="Arial" w:cs="Arial"/>
                <w:sz w:val="20"/>
                <w:szCs w:val="20"/>
              </w:rPr>
              <w:t xml:space="preserve"> (v nadaljnjem besedilu: Konvencija TIR)</w:t>
            </w:r>
            <w:r>
              <w:rPr>
                <w:rFonts w:ascii="Arial" w:hAnsi="Arial" w:cs="Arial"/>
                <w:sz w:val="20"/>
                <w:szCs w:val="20"/>
              </w:rPr>
              <w:t>,</w:t>
            </w:r>
          </w:p>
          <w:p w14:paraId="183415CC" w14:textId="77777777" w:rsidR="003D523A" w:rsidRPr="00835322" w:rsidRDefault="003D523A" w:rsidP="003D523A">
            <w:pPr>
              <w:pStyle w:val="ListParagraph"/>
              <w:numPr>
                <w:ilvl w:val="1"/>
                <w:numId w:val="40"/>
              </w:numPr>
              <w:jc w:val="both"/>
              <w:rPr>
                <w:rFonts w:ascii="Arial" w:hAnsi="Arial" w:cs="Arial"/>
                <w:sz w:val="20"/>
                <w:szCs w:val="20"/>
              </w:rPr>
            </w:pPr>
            <w:r w:rsidRPr="00835322">
              <w:rPr>
                <w:rFonts w:ascii="Arial" w:hAnsi="Arial" w:cs="Arial"/>
                <w:sz w:val="20"/>
                <w:szCs w:val="20"/>
              </w:rPr>
              <w:t>Uredb</w:t>
            </w:r>
            <w:r>
              <w:rPr>
                <w:rFonts w:ascii="Arial" w:hAnsi="Arial" w:cs="Arial"/>
                <w:sz w:val="20"/>
                <w:szCs w:val="20"/>
              </w:rPr>
              <w:t>e</w:t>
            </w:r>
            <w:r w:rsidRPr="00835322">
              <w:rPr>
                <w:rFonts w:ascii="Arial" w:hAnsi="Arial" w:cs="Arial"/>
                <w:sz w:val="20"/>
                <w:szCs w:val="20"/>
              </w:rPr>
              <w:t xml:space="preserve"> Sveta (ES) št. 1186/2009 z dne 16. novembra 2009 o sistemu oprostitev carin v Skupnosti (UL L št 324 z dne 10. 12. 2009, str. 23), (v nadaljnjem besedilu: Uredba 1186/2009/ES),</w:t>
            </w:r>
          </w:p>
          <w:p w14:paraId="0F65C1CE" w14:textId="77777777" w:rsidR="003D523A" w:rsidRPr="00835322" w:rsidRDefault="003D523A" w:rsidP="003D523A">
            <w:pPr>
              <w:pStyle w:val="ListParagraph"/>
              <w:numPr>
                <w:ilvl w:val="1"/>
                <w:numId w:val="40"/>
              </w:numPr>
              <w:jc w:val="both"/>
              <w:rPr>
                <w:rFonts w:ascii="Arial" w:hAnsi="Arial" w:cs="Arial"/>
                <w:sz w:val="20"/>
                <w:szCs w:val="20"/>
              </w:rPr>
            </w:pPr>
            <w:r w:rsidRPr="00835322">
              <w:rPr>
                <w:rFonts w:ascii="Arial" w:hAnsi="Arial" w:cs="Arial"/>
                <w:sz w:val="20"/>
                <w:szCs w:val="20"/>
              </w:rPr>
              <w:t>Izvedben</w:t>
            </w:r>
            <w:r>
              <w:rPr>
                <w:rFonts w:ascii="Arial" w:hAnsi="Arial" w:cs="Arial"/>
                <w:sz w:val="20"/>
                <w:szCs w:val="20"/>
              </w:rPr>
              <w:t>e</w:t>
            </w:r>
            <w:r w:rsidRPr="00835322">
              <w:rPr>
                <w:rFonts w:ascii="Arial" w:hAnsi="Arial" w:cs="Arial"/>
                <w:sz w:val="20"/>
                <w:szCs w:val="20"/>
              </w:rPr>
              <w:t xml:space="preserve"> uredb</w:t>
            </w:r>
            <w:r>
              <w:rPr>
                <w:rFonts w:ascii="Arial" w:hAnsi="Arial" w:cs="Arial"/>
                <w:sz w:val="20"/>
                <w:szCs w:val="20"/>
              </w:rPr>
              <w:t>e</w:t>
            </w:r>
            <w:r w:rsidRPr="00835322">
              <w:rPr>
                <w:rFonts w:ascii="Arial" w:hAnsi="Arial" w:cs="Arial"/>
                <w:sz w:val="20"/>
                <w:szCs w:val="20"/>
              </w:rPr>
              <w:t xml:space="preserve"> Komisije (EU) št. 1224/2011 z dne 28. novembra 2011 za člene 66 do 73 Uredbe Sveta (ES) št. 1186/2009 o sistemu oprostitev carin Skupnosti </w:t>
            </w:r>
            <w:r w:rsidRPr="00835322" w:rsidDel="0045707F">
              <w:rPr>
                <w:rFonts w:ascii="Arial" w:hAnsi="Arial" w:cs="Arial"/>
                <w:sz w:val="20"/>
                <w:szCs w:val="20"/>
              </w:rPr>
              <w:t>(</w:t>
            </w:r>
            <w:r w:rsidRPr="00835322">
              <w:rPr>
                <w:rFonts w:ascii="Arial" w:hAnsi="Arial" w:cs="Arial"/>
                <w:sz w:val="20"/>
                <w:szCs w:val="20"/>
              </w:rPr>
              <w:t>UL L št. 314 z dne 29.</w:t>
            </w:r>
            <w:r>
              <w:t> </w:t>
            </w:r>
            <w:r w:rsidRPr="00835322">
              <w:rPr>
                <w:rFonts w:ascii="Arial" w:hAnsi="Arial" w:cs="Arial"/>
                <w:sz w:val="20"/>
                <w:szCs w:val="20"/>
              </w:rPr>
              <w:t>11.</w:t>
            </w:r>
            <w:r>
              <w:rPr>
                <w:rFonts w:ascii="Arial" w:hAnsi="Arial" w:cs="Arial"/>
                <w:sz w:val="20"/>
                <w:szCs w:val="20"/>
              </w:rPr>
              <w:t> </w:t>
            </w:r>
            <w:r w:rsidRPr="00835322">
              <w:rPr>
                <w:rFonts w:ascii="Arial" w:hAnsi="Arial" w:cs="Arial"/>
                <w:sz w:val="20"/>
                <w:szCs w:val="20"/>
              </w:rPr>
              <w:t>2011, str. 14), zadnjič spremenjen</w:t>
            </w:r>
            <w:r>
              <w:rPr>
                <w:rFonts w:ascii="Arial" w:hAnsi="Arial" w:cs="Arial"/>
                <w:sz w:val="20"/>
                <w:szCs w:val="20"/>
              </w:rPr>
              <w:t>e</w:t>
            </w:r>
            <w:r w:rsidRPr="00835322">
              <w:rPr>
                <w:rFonts w:ascii="Arial" w:hAnsi="Arial" w:cs="Arial"/>
                <w:sz w:val="20"/>
                <w:szCs w:val="20"/>
              </w:rPr>
              <w:t xml:space="preserve"> z Uredbo Komisije (EU) št. 519/2013 z dne 21.</w:t>
            </w:r>
            <w:r>
              <w:rPr>
                <w:rFonts w:ascii="Arial" w:hAnsi="Arial" w:cs="Arial"/>
                <w:sz w:val="20"/>
                <w:szCs w:val="20"/>
              </w:rPr>
              <w:t> </w:t>
            </w:r>
            <w:r w:rsidRPr="00835322">
              <w:rPr>
                <w:rFonts w:ascii="Arial" w:hAnsi="Arial" w:cs="Arial"/>
                <w:sz w:val="20"/>
                <w:szCs w:val="20"/>
              </w:rPr>
              <w:t xml:space="preserve">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w:t>
            </w:r>
            <w:r w:rsidRPr="0088001F">
              <w:rPr>
                <w:rFonts w:ascii="Arial" w:hAnsi="Arial"/>
                <w:sz w:val="20"/>
              </w:rPr>
              <w:t>(</w:t>
            </w:r>
            <w:r w:rsidRPr="00835322">
              <w:rPr>
                <w:rFonts w:ascii="Arial" w:hAnsi="Arial" w:cs="Arial"/>
                <w:sz w:val="20"/>
                <w:szCs w:val="20"/>
              </w:rPr>
              <w:t>UL L št. 158 z dne 10.</w:t>
            </w:r>
            <w:r>
              <w:rPr>
                <w:rFonts w:ascii="Arial" w:hAnsi="Arial" w:cs="Arial"/>
                <w:sz w:val="20"/>
                <w:szCs w:val="20"/>
              </w:rPr>
              <w:t> </w:t>
            </w:r>
            <w:r w:rsidRPr="00835322">
              <w:rPr>
                <w:rFonts w:ascii="Arial" w:hAnsi="Arial" w:cs="Arial"/>
                <w:sz w:val="20"/>
                <w:szCs w:val="20"/>
              </w:rPr>
              <w:t>6.</w:t>
            </w:r>
            <w:r>
              <w:rPr>
                <w:rFonts w:ascii="Arial" w:hAnsi="Arial" w:cs="Arial"/>
                <w:sz w:val="20"/>
                <w:szCs w:val="20"/>
              </w:rPr>
              <w:t> </w:t>
            </w:r>
            <w:r w:rsidRPr="00835322">
              <w:rPr>
                <w:rFonts w:ascii="Arial" w:hAnsi="Arial" w:cs="Arial"/>
                <w:sz w:val="20"/>
                <w:szCs w:val="20"/>
              </w:rPr>
              <w:t>2013, str.</w:t>
            </w:r>
            <w:r>
              <w:rPr>
                <w:rFonts w:ascii="Arial" w:hAnsi="Arial" w:cs="Arial"/>
                <w:sz w:val="20"/>
                <w:szCs w:val="20"/>
              </w:rPr>
              <w:t> </w:t>
            </w:r>
            <w:r w:rsidRPr="00835322">
              <w:rPr>
                <w:rFonts w:ascii="Arial" w:hAnsi="Arial" w:cs="Arial"/>
                <w:sz w:val="20"/>
                <w:szCs w:val="20"/>
              </w:rPr>
              <w:t>74), (v nadaljnjem besedilu: Uredba 1224/2011/EU),</w:t>
            </w:r>
          </w:p>
          <w:p w14:paraId="629BAB74" w14:textId="77777777" w:rsidR="003D523A" w:rsidRPr="00835322" w:rsidRDefault="003D523A" w:rsidP="003D523A">
            <w:pPr>
              <w:pStyle w:val="ListParagraph"/>
              <w:numPr>
                <w:ilvl w:val="1"/>
                <w:numId w:val="40"/>
              </w:numPr>
              <w:jc w:val="both"/>
              <w:rPr>
                <w:rFonts w:ascii="Arial" w:hAnsi="Arial" w:cs="Arial"/>
                <w:sz w:val="20"/>
                <w:szCs w:val="20"/>
              </w:rPr>
            </w:pPr>
            <w:r w:rsidRPr="00835322">
              <w:rPr>
                <w:rFonts w:ascii="Arial" w:hAnsi="Arial" w:cs="Arial"/>
                <w:sz w:val="20"/>
                <w:szCs w:val="20"/>
              </w:rPr>
              <w:t>Izvedben</w:t>
            </w:r>
            <w:r>
              <w:rPr>
                <w:rFonts w:ascii="Arial" w:hAnsi="Arial" w:cs="Arial"/>
                <w:sz w:val="20"/>
                <w:szCs w:val="20"/>
              </w:rPr>
              <w:t>e</w:t>
            </w:r>
            <w:r w:rsidRPr="00835322">
              <w:rPr>
                <w:rFonts w:ascii="Arial" w:hAnsi="Arial" w:cs="Arial"/>
                <w:sz w:val="20"/>
                <w:szCs w:val="20"/>
              </w:rPr>
              <w:t xml:space="preserve"> uredb</w:t>
            </w:r>
            <w:r>
              <w:rPr>
                <w:rFonts w:ascii="Arial" w:hAnsi="Arial" w:cs="Arial"/>
                <w:sz w:val="20"/>
                <w:szCs w:val="20"/>
              </w:rPr>
              <w:t>e</w:t>
            </w:r>
            <w:r w:rsidRPr="00835322">
              <w:rPr>
                <w:rFonts w:ascii="Arial" w:hAnsi="Arial" w:cs="Arial"/>
                <w:sz w:val="20"/>
                <w:szCs w:val="20"/>
              </w:rPr>
              <w:t xml:space="preserve"> Komisije (EU) št. 1225/2011 z dne 28. novembra 2011 za člene 42 do 52, 57 in 58 Uredbe Sveta (ES) št. 1186/2009 o sistemu oprostitev carin v Skupnosti (UL L št. 314 z dne 29.</w:t>
            </w:r>
            <w:r>
              <w:rPr>
                <w:rFonts w:ascii="Arial" w:hAnsi="Arial" w:cs="Arial"/>
                <w:sz w:val="20"/>
                <w:szCs w:val="20"/>
              </w:rPr>
              <w:t> </w:t>
            </w:r>
            <w:r w:rsidRPr="00835322">
              <w:rPr>
                <w:rFonts w:ascii="Arial" w:hAnsi="Arial" w:cs="Arial"/>
                <w:sz w:val="20"/>
                <w:szCs w:val="20"/>
              </w:rPr>
              <w:t>11.</w:t>
            </w:r>
            <w:r>
              <w:rPr>
                <w:rFonts w:ascii="Arial" w:hAnsi="Arial" w:cs="Arial"/>
                <w:sz w:val="20"/>
                <w:szCs w:val="20"/>
              </w:rPr>
              <w:t> </w:t>
            </w:r>
            <w:r w:rsidRPr="00835322">
              <w:rPr>
                <w:rFonts w:ascii="Arial" w:hAnsi="Arial" w:cs="Arial"/>
                <w:sz w:val="20"/>
                <w:szCs w:val="20"/>
              </w:rPr>
              <w:t>2011, str. 20)</w:t>
            </w:r>
            <w:r>
              <w:rPr>
                <w:rFonts w:ascii="Arial" w:hAnsi="Arial" w:cs="Arial"/>
                <w:sz w:val="20"/>
                <w:szCs w:val="20"/>
              </w:rPr>
              <w:t>,</w:t>
            </w:r>
            <w:r w:rsidRPr="00835322">
              <w:rPr>
                <w:rFonts w:ascii="Arial" w:hAnsi="Arial" w:cs="Arial"/>
                <w:sz w:val="20"/>
                <w:szCs w:val="20"/>
              </w:rPr>
              <w:t xml:space="preserve"> zadnjič spremenjen</w:t>
            </w:r>
            <w:r>
              <w:rPr>
                <w:rFonts w:ascii="Arial" w:hAnsi="Arial" w:cs="Arial"/>
                <w:sz w:val="20"/>
                <w:szCs w:val="20"/>
              </w:rPr>
              <w:t>e</w:t>
            </w:r>
            <w:r w:rsidRPr="00835322">
              <w:rPr>
                <w:rFonts w:ascii="Arial" w:hAnsi="Arial" w:cs="Arial"/>
                <w:sz w:val="20"/>
                <w:szCs w:val="20"/>
              </w:rPr>
              <w:t xml:space="preserve"> z Uredbo Komisije (EU) št. 519/2013 z dne 21.</w:t>
            </w:r>
            <w:r>
              <w:rPr>
                <w:rFonts w:ascii="Arial" w:hAnsi="Arial" w:cs="Arial"/>
                <w:sz w:val="20"/>
                <w:szCs w:val="20"/>
              </w:rPr>
              <w:t> </w:t>
            </w:r>
            <w:r w:rsidRPr="00835322">
              <w:rPr>
                <w:rFonts w:ascii="Arial" w:hAnsi="Arial" w:cs="Arial"/>
                <w:sz w:val="20"/>
                <w:szCs w:val="20"/>
              </w:rPr>
              <w:t>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w:t>
            </w:r>
            <w:r w:rsidRPr="00AD0811">
              <w:rPr>
                <w:rFonts w:ascii="Arial" w:hAnsi="Arial" w:cs="Arial"/>
                <w:sz w:val="20"/>
                <w:szCs w:val="20"/>
              </w:rPr>
              <w:t>UL</w:t>
            </w:r>
            <w:r w:rsidRPr="00835322">
              <w:rPr>
                <w:rFonts w:ascii="Arial" w:hAnsi="Arial" w:cs="Arial"/>
                <w:sz w:val="20"/>
                <w:szCs w:val="20"/>
              </w:rPr>
              <w:t xml:space="preserve"> L št. 158 z dne 10.</w:t>
            </w:r>
            <w:r w:rsidRPr="00AD0811">
              <w:rPr>
                <w:rFonts w:ascii="Arial" w:hAnsi="Arial" w:cs="Arial"/>
                <w:sz w:val="20"/>
                <w:szCs w:val="20"/>
              </w:rPr>
              <w:t> 6</w:t>
            </w:r>
            <w:r w:rsidRPr="00835322">
              <w:rPr>
                <w:rFonts w:ascii="Arial" w:hAnsi="Arial" w:cs="Arial"/>
                <w:sz w:val="20"/>
                <w:szCs w:val="20"/>
              </w:rPr>
              <w:t>.</w:t>
            </w:r>
            <w:r>
              <w:rPr>
                <w:rFonts w:ascii="Arial" w:hAnsi="Arial" w:cs="Arial"/>
                <w:sz w:val="20"/>
                <w:szCs w:val="20"/>
              </w:rPr>
              <w:t> </w:t>
            </w:r>
            <w:r w:rsidRPr="00835322">
              <w:rPr>
                <w:rFonts w:ascii="Arial" w:hAnsi="Arial" w:cs="Arial"/>
                <w:sz w:val="20"/>
                <w:szCs w:val="20"/>
              </w:rPr>
              <w:t>2013, str.</w:t>
            </w:r>
            <w:r>
              <w:rPr>
                <w:rFonts w:ascii="Arial" w:hAnsi="Arial" w:cs="Arial"/>
                <w:sz w:val="20"/>
                <w:szCs w:val="20"/>
              </w:rPr>
              <w:t> </w:t>
            </w:r>
            <w:r w:rsidRPr="00835322">
              <w:rPr>
                <w:rFonts w:ascii="Arial" w:hAnsi="Arial" w:cs="Arial"/>
                <w:sz w:val="20"/>
                <w:szCs w:val="20"/>
              </w:rPr>
              <w:t xml:space="preserve">74), (v nadaljnjem besedilu: Uredba 1225/2011/EU), </w:t>
            </w:r>
          </w:p>
          <w:p w14:paraId="2EBA2578" w14:textId="2B1E8019" w:rsidR="00B27F8B" w:rsidRDefault="003D523A" w:rsidP="00835322">
            <w:pPr>
              <w:pStyle w:val="ListParagraph"/>
              <w:numPr>
                <w:ilvl w:val="1"/>
                <w:numId w:val="40"/>
              </w:numPr>
              <w:jc w:val="both"/>
              <w:rPr>
                <w:rFonts w:ascii="Arial" w:hAnsi="Arial" w:cs="Arial"/>
                <w:sz w:val="20"/>
                <w:szCs w:val="20"/>
              </w:rPr>
            </w:pPr>
            <w:r w:rsidRPr="00835322">
              <w:rPr>
                <w:rFonts w:ascii="Arial" w:hAnsi="Arial" w:cs="Arial"/>
                <w:sz w:val="20"/>
                <w:szCs w:val="20"/>
              </w:rPr>
              <w:t>Izvedben</w:t>
            </w:r>
            <w:r>
              <w:rPr>
                <w:rFonts w:ascii="Arial" w:hAnsi="Arial" w:cs="Arial"/>
                <w:sz w:val="20"/>
                <w:szCs w:val="20"/>
              </w:rPr>
              <w:t>e</w:t>
            </w:r>
            <w:r w:rsidRPr="00835322">
              <w:rPr>
                <w:rFonts w:ascii="Arial" w:hAnsi="Arial" w:cs="Arial"/>
                <w:sz w:val="20"/>
                <w:szCs w:val="20"/>
              </w:rPr>
              <w:t xml:space="preserve"> uredb</w:t>
            </w:r>
            <w:r>
              <w:rPr>
                <w:rFonts w:ascii="Arial" w:hAnsi="Arial" w:cs="Arial"/>
                <w:sz w:val="20"/>
                <w:szCs w:val="20"/>
              </w:rPr>
              <w:t>e</w:t>
            </w:r>
            <w:r w:rsidRPr="00835322">
              <w:rPr>
                <w:rFonts w:ascii="Arial" w:hAnsi="Arial" w:cs="Arial"/>
                <w:sz w:val="20"/>
                <w:szCs w:val="20"/>
              </w:rPr>
              <w:t xml:space="preserve"> Komisije (EU) št. 80/2012 z dne 31. januarja 2012 o seznamu bioloških ali kemičnih snovi iz člena 53(1)(b) Uredbe Sveta (ES) št. 1186/2009 o sistemu oprostitev carin v Skupnosti (UL L št. 29 z dne 1. 2. 2012, str. 33), zadnjič spremenjen</w:t>
            </w:r>
            <w:r>
              <w:rPr>
                <w:rFonts w:ascii="Arial" w:hAnsi="Arial" w:cs="Arial"/>
                <w:sz w:val="20"/>
                <w:szCs w:val="20"/>
              </w:rPr>
              <w:t>e</w:t>
            </w:r>
            <w:r w:rsidRPr="00835322">
              <w:rPr>
                <w:rFonts w:ascii="Arial" w:hAnsi="Arial" w:cs="Arial"/>
                <w:sz w:val="20"/>
                <w:szCs w:val="20"/>
              </w:rPr>
              <w:t xml:space="preserve"> z Izvedbeno uredbo </w:t>
            </w:r>
            <w:r w:rsidRPr="00835322">
              <w:rPr>
                <w:rFonts w:ascii="Arial" w:hAnsi="Arial" w:cs="Arial"/>
                <w:sz w:val="20"/>
                <w:szCs w:val="20"/>
              </w:rPr>
              <w:lastRenderedPageBreak/>
              <w:t>Komisije (EU) št. 197/2013 z dne 7. marca 2013 o spremembi Izvedbene uredbe (EU) št.</w:t>
            </w:r>
            <w:r>
              <w:rPr>
                <w:rFonts w:ascii="Arial" w:hAnsi="Arial" w:cs="Arial"/>
                <w:sz w:val="20"/>
                <w:szCs w:val="20"/>
              </w:rPr>
              <w:t> </w:t>
            </w:r>
            <w:r w:rsidRPr="00835322">
              <w:rPr>
                <w:rFonts w:ascii="Arial" w:hAnsi="Arial" w:cs="Arial"/>
                <w:sz w:val="20"/>
                <w:szCs w:val="20"/>
              </w:rPr>
              <w:t>80/2012 o seznamu bioloških ali kemičnih snovi iz člena 53(1)(b) Uredbe Sveta (ES) št.</w:t>
            </w:r>
            <w:r>
              <w:rPr>
                <w:rFonts w:ascii="Arial" w:hAnsi="Arial" w:cs="Arial"/>
                <w:sz w:val="20"/>
                <w:szCs w:val="20"/>
              </w:rPr>
              <w:t> </w:t>
            </w:r>
            <w:r w:rsidRPr="00835322">
              <w:rPr>
                <w:rFonts w:ascii="Arial" w:hAnsi="Arial" w:cs="Arial"/>
                <w:sz w:val="20"/>
                <w:szCs w:val="20"/>
              </w:rPr>
              <w:t>1186/2009 o sistemu oprostitev carin v Skupnosti (UL L št. 65 z dne 8. 3. 2013, str. 15), (v nadaljnjem besedilu: Uredba 80/2011/EU)</w:t>
            </w:r>
            <w:r>
              <w:rPr>
                <w:rFonts w:ascii="Arial" w:hAnsi="Arial" w:cs="Arial"/>
                <w:sz w:val="20"/>
                <w:szCs w:val="20"/>
              </w:rPr>
              <w:t>,</w:t>
            </w:r>
          </w:p>
          <w:p w14:paraId="7617DEAD" w14:textId="0C2C2515" w:rsidR="000F3E6B" w:rsidRPr="00835322" w:rsidRDefault="000F3E6B" w:rsidP="00835322">
            <w:pPr>
              <w:pStyle w:val="ListParagraph"/>
              <w:numPr>
                <w:ilvl w:val="1"/>
                <w:numId w:val="40"/>
              </w:numPr>
              <w:jc w:val="both"/>
              <w:rPr>
                <w:rFonts w:ascii="Arial" w:hAnsi="Arial" w:cs="Arial"/>
                <w:sz w:val="20"/>
                <w:szCs w:val="20"/>
              </w:rPr>
            </w:pPr>
            <w:r w:rsidRPr="00835322">
              <w:rPr>
                <w:rFonts w:ascii="Arial" w:hAnsi="Arial" w:cs="Arial"/>
                <w:sz w:val="20"/>
                <w:szCs w:val="20"/>
              </w:rPr>
              <w:t>Uredb</w:t>
            </w:r>
            <w:r w:rsidR="0087617E">
              <w:rPr>
                <w:rFonts w:ascii="Arial" w:hAnsi="Arial" w:cs="Arial"/>
                <w:sz w:val="20"/>
                <w:szCs w:val="20"/>
              </w:rPr>
              <w:t>e</w:t>
            </w:r>
            <w:r w:rsidRPr="00835322">
              <w:rPr>
                <w:rFonts w:ascii="Arial" w:hAnsi="Arial" w:cs="Arial"/>
                <w:sz w:val="20"/>
                <w:szCs w:val="20"/>
              </w:rPr>
              <w:t xml:space="preserve"> (EU) št. 952/2013 Evropskega parlamenta in Sveta z dne 9. oktobra 2013 o carinskem zakoniku Unije (UL L št. 269/1 z dne 10. 10. 2013, str. 1), (v nadaljnjem besedilu: Uredba 952/2013/EU),</w:t>
            </w:r>
          </w:p>
          <w:p w14:paraId="0CC68079" w14:textId="78096B46" w:rsidR="000F3E6B" w:rsidRPr="00835322" w:rsidRDefault="000F3E6B" w:rsidP="00835322">
            <w:pPr>
              <w:pStyle w:val="ListParagraph"/>
              <w:numPr>
                <w:ilvl w:val="1"/>
                <w:numId w:val="40"/>
              </w:numPr>
              <w:jc w:val="both"/>
              <w:rPr>
                <w:rFonts w:ascii="Arial" w:hAnsi="Arial" w:cs="Arial"/>
                <w:sz w:val="20"/>
                <w:szCs w:val="20"/>
              </w:rPr>
            </w:pPr>
            <w:r w:rsidRPr="00835322">
              <w:rPr>
                <w:rFonts w:ascii="Arial" w:hAnsi="Arial" w:cs="Arial"/>
                <w:sz w:val="20"/>
                <w:szCs w:val="20"/>
              </w:rPr>
              <w:t>Delegiran</w:t>
            </w:r>
            <w:r w:rsidR="0087617E">
              <w:rPr>
                <w:rFonts w:ascii="Arial" w:hAnsi="Arial" w:cs="Arial"/>
                <w:sz w:val="20"/>
                <w:szCs w:val="20"/>
              </w:rPr>
              <w:t>e</w:t>
            </w:r>
            <w:r w:rsidRPr="00835322">
              <w:rPr>
                <w:rFonts w:ascii="Arial" w:hAnsi="Arial" w:cs="Arial"/>
                <w:sz w:val="20"/>
                <w:szCs w:val="20"/>
              </w:rPr>
              <w:t xml:space="preserve"> uredb</w:t>
            </w:r>
            <w:r w:rsidR="0087617E">
              <w:rPr>
                <w:rFonts w:ascii="Arial" w:hAnsi="Arial" w:cs="Arial"/>
                <w:sz w:val="20"/>
                <w:szCs w:val="20"/>
              </w:rPr>
              <w:t>e</w:t>
            </w:r>
            <w:r w:rsidRPr="00835322">
              <w:rPr>
                <w:rFonts w:ascii="Arial" w:hAnsi="Arial" w:cs="Arial"/>
                <w:sz w:val="20"/>
                <w:szCs w:val="20"/>
              </w:rPr>
              <w:t xml:space="preserve"> Komisije (EU) 2015/2446 z dne 28. julija 2015 o dopolnitvi Uredbe (EU) št. 952/2013 Evropskega parlamenta in Sveta o podrobnih pravilih v zvezi z nekaterimi določbami carinskega zakonika Unije (UL L št. 343 z dne 29. 12. 2015, str. 1), (v nadaljnjem besedilu: Uredba 2015/2446/EU),</w:t>
            </w:r>
          </w:p>
          <w:p w14:paraId="363B6279" w14:textId="283848FD" w:rsidR="000F3E6B" w:rsidRPr="00835322" w:rsidRDefault="000F3E6B" w:rsidP="00835322">
            <w:pPr>
              <w:pStyle w:val="ListParagraph"/>
              <w:numPr>
                <w:ilvl w:val="1"/>
                <w:numId w:val="40"/>
              </w:numPr>
              <w:jc w:val="both"/>
              <w:rPr>
                <w:rFonts w:ascii="Arial" w:hAnsi="Arial" w:cs="Arial"/>
                <w:sz w:val="20"/>
                <w:szCs w:val="20"/>
              </w:rPr>
            </w:pPr>
            <w:r w:rsidRPr="00835322">
              <w:rPr>
                <w:rFonts w:ascii="Arial" w:hAnsi="Arial" w:cs="Arial"/>
                <w:sz w:val="20"/>
                <w:szCs w:val="20"/>
              </w:rPr>
              <w:t>Izvedben</w:t>
            </w:r>
            <w:r w:rsidR="0087617E">
              <w:rPr>
                <w:rFonts w:ascii="Arial" w:hAnsi="Arial" w:cs="Arial"/>
                <w:sz w:val="20"/>
                <w:szCs w:val="20"/>
              </w:rPr>
              <w:t>e</w:t>
            </w:r>
            <w:r w:rsidRPr="00835322">
              <w:rPr>
                <w:rFonts w:ascii="Arial" w:hAnsi="Arial" w:cs="Arial"/>
                <w:sz w:val="20"/>
                <w:szCs w:val="20"/>
              </w:rPr>
              <w:t xml:space="preserve"> uredb</w:t>
            </w:r>
            <w:r w:rsidR="0087617E">
              <w:rPr>
                <w:rFonts w:ascii="Arial" w:hAnsi="Arial" w:cs="Arial"/>
                <w:sz w:val="20"/>
                <w:szCs w:val="20"/>
              </w:rPr>
              <w:t>e</w:t>
            </w:r>
            <w:r w:rsidRPr="00835322">
              <w:rPr>
                <w:rFonts w:ascii="Arial" w:hAnsi="Arial" w:cs="Arial"/>
                <w:sz w:val="20"/>
                <w:szCs w:val="20"/>
              </w:rPr>
              <w:t xml:space="preserve"> Komisije (EU) 2015/2447 z dne 24. novembra 2015 o določitvi podrobnih pravil za izvajanje nekaterih določb Uredbe (EU) št. 952/2013 Evropskega parlamenta in Sveta o carinskem zakoniku Unije (UL L št. 343 z dne 29. 12. 2015, str. 558), (v nadaljnjem besedilu: Uredba 2015/2447/EU),</w:t>
            </w:r>
            <w:r w:rsidR="003D523A">
              <w:rPr>
                <w:rFonts w:ascii="Arial" w:hAnsi="Arial" w:cs="Arial"/>
                <w:sz w:val="20"/>
                <w:szCs w:val="20"/>
              </w:rPr>
              <w:t xml:space="preserve"> in</w:t>
            </w:r>
          </w:p>
          <w:p w14:paraId="1F3D7E7F" w14:textId="68916F57" w:rsidR="000F3E6B" w:rsidRPr="00835322" w:rsidRDefault="000F3E6B" w:rsidP="00835322">
            <w:pPr>
              <w:pStyle w:val="ListParagraph"/>
              <w:numPr>
                <w:ilvl w:val="1"/>
                <w:numId w:val="40"/>
              </w:numPr>
              <w:jc w:val="both"/>
              <w:rPr>
                <w:rFonts w:ascii="Arial" w:hAnsi="Arial" w:cs="Arial"/>
                <w:sz w:val="20"/>
                <w:szCs w:val="20"/>
              </w:rPr>
            </w:pPr>
            <w:r w:rsidRPr="00835322">
              <w:rPr>
                <w:rFonts w:ascii="Arial" w:hAnsi="Arial" w:cs="Arial"/>
                <w:sz w:val="20"/>
                <w:szCs w:val="20"/>
              </w:rPr>
              <w:t>Delegiran</w:t>
            </w:r>
            <w:r w:rsidR="0087617E">
              <w:rPr>
                <w:rFonts w:ascii="Arial" w:hAnsi="Arial" w:cs="Arial"/>
                <w:sz w:val="20"/>
                <w:szCs w:val="20"/>
              </w:rPr>
              <w:t>e</w:t>
            </w:r>
            <w:r w:rsidRPr="00835322">
              <w:rPr>
                <w:rFonts w:ascii="Arial" w:hAnsi="Arial" w:cs="Arial"/>
                <w:sz w:val="20"/>
                <w:szCs w:val="20"/>
              </w:rPr>
              <w:t xml:space="preserve"> uredb</w:t>
            </w:r>
            <w:r w:rsidR="0087617E">
              <w:rPr>
                <w:rFonts w:ascii="Arial" w:hAnsi="Arial" w:cs="Arial"/>
                <w:sz w:val="20"/>
                <w:szCs w:val="20"/>
              </w:rPr>
              <w:t>e</w:t>
            </w:r>
            <w:r w:rsidRPr="00835322">
              <w:rPr>
                <w:rFonts w:ascii="Arial" w:hAnsi="Arial" w:cs="Arial"/>
                <w:sz w:val="20"/>
                <w:szCs w:val="20"/>
              </w:rPr>
              <w:t xml:space="preserve"> Komisije (EU) št. …/… z dne 17. 12. 2015 o dopolnitvi Uredbe (EU) št. 952/2013 Evropskega parlamenta in Sveta v zvezi s prehodnimi določbami za nekatere določbe carinskega zakonika Unije, kadar zadevni elektronski sistemi še ne delujejo, in o spremembi Delegirane uredbe 2015/2446/EU (v nadaljnjem besedilu: Uredba 2015/…/EU)</w:t>
            </w:r>
            <w:r w:rsidR="003D523A">
              <w:rPr>
                <w:rFonts w:ascii="Arial" w:hAnsi="Arial" w:cs="Arial"/>
                <w:sz w:val="20"/>
                <w:szCs w:val="20"/>
              </w:rPr>
              <w:t>.</w:t>
            </w:r>
          </w:p>
          <w:p w14:paraId="5F42DCF1" w14:textId="7B56D0D9" w:rsidR="009D3E39" w:rsidRPr="00835322" w:rsidRDefault="009D3E39" w:rsidP="00835322">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835322">
              <w:rPr>
                <w:rFonts w:ascii="Arial" w:eastAsia="Times New Roman" w:hAnsi="Arial" w:cs="Arial"/>
                <w:sz w:val="20"/>
                <w:szCs w:val="20"/>
                <w:lang w:eastAsia="sl-SI"/>
              </w:rPr>
              <w:t>(2) Ta zakon ureja tudi vprašanja s področja carinske zakonodaje</w:t>
            </w:r>
            <w:r w:rsidR="006E5C2B" w:rsidRPr="00835322">
              <w:rPr>
                <w:rFonts w:ascii="Arial" w:eastAsia="Times New Roman" w:hAnsi="Arial" w:cs="Arial"/>
                <w:sz w:val="20"/>
                <w:szCs w:val="20"/>
                <w:lang w:eastAsia="sl-SI"/>
              </w:rPr>
              <w:t xml:space="preserve"> Unije</w:t>
            </w:r>
            <w:r w:rsidRPr="00835322">
              <w:rPr>
                <w:rFonts w:ascii="Arial" w:eastAsia="Times New Roman" w:hAnsi="Arial" w:cs="Arial"/>
                <w:sz w:val="20"/>
                <w:szCs w:val="20"/>
                <w:lang w:eastAsia="sl-SI"/>
              </w:rPr>
              <w:t>, ki niso v pristojnosti Unije.</w:t>
            </w:r>
          </w:p>
          <w:p w14:paraId="1F52F92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 člen</w:t>
            </w:r>
          </w:p>
          <w:p w14:paraId="4D2C580E"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(opredelitev pojmov)</w:t>
            </w:r>
          </w:p>
          <w:p w14:paraId="393AEE99" w14:textId="586E2A4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Pojmi, uporabljeni v tem zakonu, imajo enak pomen kot pojmi, uporabljeni v Uredbi 952/2013/EU, Uredbi 2015/244</w:t>
            </w:r>
            <w:r w:rsidR="003D523A">
              <w:rPr>
                <w:rFonts w:ascii="Arial" w:eastAsia="Times New Roman" w:hAnsi="Arial" w:cs="Arial"/>
                <w:sz w:val="20"/>
                <w:szCs w:val="20"/>
                <w:lang w:eastAsia="sl-SI"/>
              </w:rPr>
              <w:t>6</w:t>
            </w:r>
            <w:r w:rsidRPr="00461BFB">
              <w:rPr>
                <w:rFonts w:ascii="Arial" w:eastAsia="Times New Roman" w:hAnsi="Arial" w:cs="Arial"/>
                <w:sz w:val="20"/>
                <w:szCs w:val="20"/>
                <w:lang w:eastAsia="sl-SI"/>
              </w:rPr>
              <w:t>/EU in Uredbi 2015/244</w:t>
            </w:r>
            <w:r w:rsidR="003D523A">
              <w:rPr>
                <w:rFonts w:ascii="Arial" w:eastAsia="Times New Roman" w:hAnsi="Arial" w:cs="Arial"/>
                <w:sz w:val="20"/>
                <w:szCs w:val="20"/>
                <w:lang w:eastAsia="sl-SI"/>
              </w:rPr>
              <w:t>7</w:t>
            </w:r>
            <w:r w:rsidRPr="00461BFB">
              <w:rPr>
                <w:rFonts w:ascii="Arial" w:eastAsia="Times New Roman" w:hAnsi="Arial" w:cs="Arial"/>
                <w:sz w:val="20"/>
                <w:szCs w:val="20"/>
                <w:lang w:eastAsia="sl-SI"/>
              </w:rPr>
              <w:t>/EU.</w:t>
            </w:r>
          </w:p>
          <w:p w14:paraId="24E0316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Poleg pojmov iz prejšnjega odstavka se v tem zakonu uporabljajo tudi pojmi z naslednjim pomenom: </w:t>
            </w:r>
          </w:p>
          <w:p w14:paraId="47D53E99" w14:textId="73461EC1"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»carinska uprava države članice« v skladu </w:t>
            </w:r>
            <w:r w:rsidRPr="00647165">
              <w:rPr>
                <w:rFonts w:ascii="Arial" w:eastAsia="Times New Roman" w:hAnsi="Arial" w:cs="Arial"/>
                <w:sz w:val="20"/>
                <w:szCs w:val="20"/>
                <w:lang w:eastAsia="sl-SI"/>
              </w:rPr>
              <w:t xml:space="preserve">s točko </w:t>
            </w:r>
            <w:r w:rsidR="001A2C76" w:rsidRPr="00647165">
              <w:rPr>
                <w:rFonts w:ascii="Arial" w:eastAsia="Times New Roman" w:hAnsi="Arial" w:cs="Arial"/>
                <w:sz w:val="20"/>
                <w:szCs w:val="20"/>
                <w:lang w:eastAsia="sl-SI"/>
              </w:rPr>
              <w:t xml:space="preserve">(1) </w:t>
            </w:r>
            <w:r w:rsidRPr="00647165">
              <w:rPr>
                <w:rFonts w:ascii="Arial" w:eastAsia="Times New Roman" w:hAnsi="Arial" w:cs="Arial"/>
                <w:sz w:val="20"/>
                <w:szCs w:val="20"/>
                <w:lang w:eastAsia="sl-SI"/>
              </w:rPr>
              <w:t>5. člena</w:t>
            </w:r>
            <w:r w:rsidRPr="00461BFB">
              <w:rPr>
                <w:rFonts w:ascii="Arial" w:eastAsia="Times New Roman" w:hAnsi="Arial" w:cs="Arial"/>
                <w:sz w:val="20"/>
                <w:szCs w:val="20"/>
                <w:lang w:eastAsia="sl-SI"/>
              </w:rPr>
              <w:t xml:space="preserve"> Uredbe 952/2013/EU je Finančna uprava Republike Slovenije (v nadaljnjem besedilu: carinski organ);</w:t>
            </w:r>
          </w:p>
          <w:p w14:paraId="5ACF542A" w14:textId="08992097"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 »carinjenje blaga« pomeni izvedbo carinskih formalnosti, ki jih je treba opraviti za prepustitev blaga v carinski postopek oziroma ponovn</w:t>
            </w:r>
            <w:r w:rsidR="009B7A76">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izvoz; </w:t>
            </w:r>
          </w:p>
          <w:p w14:paraId="5EDCAE44" w14:textId="41953606"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»običajno prebivališče« je kraj, kjer oseba prebiva najmanj 185 dni v koledarskem letu zaradi osebnih ali poslovnih vezi. </w:t>
            </w:r>
            <w:r w:rsidR="00B65B51">
              <w:rPr>
                <w:rFonts w:ascii="Arial" w:eastAsia="Times New Roman" w:hAnsi="Arial" w:cs="Arial"/>
                <w:sz w:val="20"/>
                <w:szCs w:val="20"/>
                <w:lang w:eastAsia="sl-SI"/>
              </w:rPr>
              <w:t>Če</w:t>
            </w:r>
            <w:r w:rsidRPr="00461BFB">
              <w:rPr>
                <w:rFonts w:ascii="Arial" w:eastAsia="Times New Roman" w:hAnsi="Arial" w:cs="Arial"/>
                <w:sz w:val="20"/>
                <w:szCs w:val="20"/>
                <w:lang w:eastAsia="sl-SI"/>
              </w:rPr>
              <w:t xml:space="preserve"> oseba nima poslovnih vezi ali pa so te vezi v drugi državi kot njene osebne vezi, se upošteva kraj, kjer ima oseba osebne vezi, če se v ta kraj redno vrača. Bivanje v tujini zaradi šolanja ali študija ne vpliva na spremembo običajnega prebivališča; </w:t>
            </w:r>
          </w:p>
          <w:p w14:paraId="53164CD4" w14:textId="77777777"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4. »blago« je vsaka premična opredmetena stvar, ki je v pravnem prometu, vključno z električno energijo; </w:t>
            </w:r>
          </w:p>
          <w:p w14:paraId="198E50F6" w14:textId="06079E5E"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5. »uradno mesto« je finančni urad, </w:t>
            </w:r>
            <w:r w:rsidR="00DD59D0">
              <w:rPr>
                <w:rFonts w:ascii="Arial" w:eastAsia="Times New Roman" w:hAnsi="Arial" w:cs="Arial"/>
                <w:sz w:val="20"/>
                <w:szCs w:val="20"/>
                <w:lang w:eastAsia="sl-SI"/>
              </w:rPr>
              <w:t>ki opravlja naloge v zvezi s predložitvijo</w:t>
            </w:r>
            <w:r w:rsidRPr="00461BFB">
              <w:rPr>
                <w:rFonts w:ascii="Arial" w:eastAsia="Times New Roman" w:hAnsi="Arial" w:cs="Arial"/>
                <w:sz w:val="20"/>
                <w:szCs w:val="20"/>
                <w:lang w:eastAsia="sl-SI"/>
              </w:rPr>
              <w:t xml:space="preserve"> blaga</w:t>
            </w:r>
            <w:r w:rsidR="00B65B51">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oziroma drugo mesto, ki se v skladu s tem zakonom šteje za uradno mesto; </w:t>
            </w:r>
          </w:p>
          <w:p w14:paraId="03C4AF15" w14:textId="6D532A60"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6. »znesek dajatev« je vsak znesek uvozne ali izvozne dajatve ali drugih dajatev iz 3. člena tega zakona</w:t>
            </w:r>
            <w:r w:rsidR="00DD59D0">
              <w:rPr>
                <w:rFonts w:ascii="Arial" w:eastAsia="Times New Roman" w:hAnsi="Arial" w:cs="Arial"/>
                <w:sz w:val="20"/>
                <w:szCs w:val="20"/>
                <w:lang w:eastAsia="sl-SI"/>
              </w:rPr>
              <w:t>.</w:t>
            </w:r>
          </w:p>
          <w:p w14:paraId="0760E5B3"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 člen</w:t>
            </w:r>
          </w:p>
          <w:p w14:paraId="2B58A65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(uporaba zakona za pobiranje drugih dajatev)</w:t>
            </w:r>
          </w:p>
          <w:p w14:paraId="02F25F2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Ta zakon se uporablja tudi za druge dajatve, ki se pobirajo pri uvozu oziroma izvozu blaga, če s predpisi, ki določajo te dajatve, ni drugače določeno.</w:t>
            </w:r>
          </w:p>
          <w:p w14:paraId="27392533"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 člen</w:t>
            </w:r>
          </w:p>
          <w:p w14:paraId="5654DAB0"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(uporaba zakona, ki ureja davčni postopek)</w:t>
            </w:r>
          </w:p>
          <w:p w14:paraId="10567585" w14:textId="332A4A8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Če s tem zakonom ni drugače določeno, carinski organ postopa v skladu z zakonom, ki ureja davčni postopek.</w:t>
            </w:r>
          </w:p>
          <w:p w14:paraId="5FE73227"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 člen</w:t>
            </w:r>
          </w:p>
          <w:p w14:paraId="437BDCE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(elektronsko poslovanje s carinskim organom)</w:t>
            </w:r>
          </w:p>
          <w:p w14:paraId="01D688DA" w14:textId="3CF85FB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 xml:space="preserve">(1) Minister, pristojen za finance, določi pogoje in način za izdelavo in prenos </w:t>
            </w:r>
            <w:bookmarkStart w:id="0" w:name="_GoBack"/>
            <w:bookmarkEnd w:id="0"/>
            <w:r w:rsidRPr="00461BFB">
              <w:rPr>
                <w:rFonts w:ascii="Arial" w:eastAsia="Times New Roman" w:hAnsi="Arial" w:cs="Arial"/>
                <w:sz w:val="20"/>
                <w:szCs w:val="20"/>
                <w:lang w:eastAsia="sl-SI"/>
              </w:rPr>
              <w:t>carinskih deklaracij, obrazcev, obvestil, zahtevkov in spremnih listin, potrebnih za izvedbo carinskih formalnosti</w:t>
            </w:r>
            <w:r w:rsidR="00B65B51">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z elektronskimi sredstvi.</w:t>
            </w:r>
          </w:p>
          <w:p w14:paraId="6A1F0F8B" w14:textId="77777777" w:rsidR="003D523A" w:rsidRDefault="000F3E6B" w:rsidP="004A681F">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Minister, pristojen za finance, v skladu z 2. čle</w:t>
            </w:r>
            <w:r w:rsidRPr="00461BFB" w:rsidDel="00CB1994">
              <w:rPr>
                <w:rFonts w:ascii="Arial" w:eastAsia="Times New Roman" w:hAnsi="Arial" w:cs="Arial"/>
                <w:sz w:val="20"/>
                <w:szCs w:val="20"/>
                <w:lang w:eastAsia="sl-SI"/>
              </w:rPr>
              <w:t>nom</w:t>
            </w:r>
            <w:r w:rsidRPr="00461BFB">
              <w:rPr>
                <w:rFonts w:ascii="Arial" w:eastAsia="Times New Roman" w:hAnsi="Arial" w:cs="Arial"/>
                <w:sz w:val="20"/>
                <w:szCs w:val="20"/>
                <w:lang w:eastAsia="sl-SI"/>
              </w:rPr>
              <w:t xml:space="preserve"> Uredbe 2015/2446/EU in 2. členom Uredbe 2015/2447/EU dopolni navodila iz priloge B Uredbe 2015/2446/EU in določi sezname nacionalnih </w:t>
            </w:r>
            <w:r w:rsidR="0088001F">
              <w:rPr>
                <w:rFonts w:ascii="Arial" w:eastAsia="Times New Roman" w:hAnsi="Arial" w:cs="Arial"/>
                <w:sz w:val="20"/>
                <w:szCs w:val="20"/>
                <w:lang w:eastAsia="sl-SI"/>
              </w:rPr>
              <w:t>oznak</w:t>
            </w:r>
            <w:r w:rsidRPr="00461BFB">
              <w:rPr>
                <w:rFonts w:ascii="Arial" w:eastAsia="Times New Roman" w:hAnsi="Arial" w:cs="Arial"/>
                <w:sz w:val="20"/>
                <w:szCs w:val="20"/>
                <w:lang w:eastAsia="sl-SI"/>
              </w:rPr>
              <w:t>, ki se uporabljajo pri izpolnjevanju carinske deklaracije oziroma drugih obrazcev, obvestil in zahtevkov.</w:t>
            </w:r>
          </w:p>
          <w:p w14:paraId="55A84FCE" w14:textId="44A44467" w:rsidR="00670198" w:rsidRPr="00670198" w:rsidRDefault="000F3E6B" w:rsidP="004A681F">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B8519C">
              <w:rPr>
                <w:rFonts w:ascii="Arial" w:eastAsia="Times New Roman" w:hAnsi="Arial"/>
                <w:sz w:val="20"/>
                <w:lang w:eastAsia="sl-SI"/>
              </w:rPr>
              <w:t xml:space="preserve">(3) </w:t>
            </w:r>
            <w:r w:rsidR="00670198" w:rsidRPr="00670198">
              <w:rPr>
                <w:rFonts w:ascii="Arial" w:eastAsia="Times New Roman" w:hAnsi="Arial" w:cs="Arial"/>
                <w:sz w:val="20"/>
                <w:szCs w:val="20"/>
                <w:lang w:eastAsia="sl-SI"/>
              </w:rPr>
              <w:t xml:space="preserve">Predstojnik carinskega organa določi </w:t>
            </w:r>
            <w:r w:rsidR="00670198">
              <w:rPr>
                <w:rFonts w:ascii="Arial" w:eastAsia="Times New Roman" w:hAnsi="Arial" w:cs="Arial"/>
                <w:sz w:val="20"/>
                <w:szCs w:val="20"/>
                <w:lang w:eastAsia="sl-SI"/>
              </w:rPr>
              <w:t xml:space="preserve">tehnično in funkcijsko </w:t>
            </w:r>
            <w:r w:rsidR="00670198" w:rsidRPr="00670198">
              <w:rPr>
                <w:rFonts w:ascii="Arial" w:eastAsia="Times New Roman" w:hAnsi="Arial" w:cs="Arial"/>
                <w:sz w:val="20"/>
                <w:szCs w:val="20"/>
                <w:lang w:eastAsia="sl-SI"/>
              </w:rPr>
              <w:t>dokumentacijo</w:t>
            </w:r>
            <w:r w:rsidR="00670198">
              <w:rPr>
                <w:rFonts w:ascii="Arial" w:eastAsia="Times New Roman" w:hAnsi="Arial" w:cs="Arial"/>
                <w:sz w:val="20"/>
                <w:szCs w:val="20"/>
                <w:lang w:eastAsia="sl-SI"/>
              </w:rPr>
              <w:t>,</w:t>
            </w:r>
            <w:r w:rsidR="00670198" w:rsidRPr="00670198">
              <w:rPr>
                <w:rFonts w:ascii="Arial" w:eastAsia="Times New Roman" w:hAnsi="Arial" w:cs="Arial"/>
                <w:sz w:val="20"/>
                <w:szCs w:val="20"/>
                <w:lang w:eastAsia="sl-SI"/>
              </w:rPr>
              <w:t xml:space="preserve"> potrebno za razvoj, uporabo in vzdrževanje elektronskih sistemov, ki se uporabljajo za izvedbo carinskih formalnosti in jo objavi na spletni strani.</w:t>
            </w:r>
          </w:p>
          <w:p w14:paraId="0EC1E9C4"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6. člen</w:t>
            </w:r>
          </w:p>
          <w:p w14:paraId="4031B60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(mejni prehodi)</w:t>
            </w:r>
          </w:p>
          <w:p w14:paraId="4E212E3B" w14:textId="326D69EF"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highlight w:val="yellow"/>
                <w:lang w:eastAsia="sl-SI"/>
              </w:rPr>
            </w:pPr>
            <w:r w:rsidRPr="00461BFB">
              <w:rPr>
                <w:rFonts w:ascii="Arial" w:eastAsia="Times New Roman" w:hAnsi="Arial" w:cs="Arial"/>
                <w:sz w:val="20"/>
                <w:szCs w:val="20"/>
                <w:lang w:eastAsia="sl-SI"/>
              </w:rPr>
              <w:t xml:space="preserve">(1) </w:t>
            </w:r>
            <w:r w:rsidRPr="00963564">
              <w:rPr>
                <w:rFonts w:ascii="Arial" w:eastAsia="Times New Roman" w:hAnsi="Arial" w:cs="Arial"/>
                <w:sz w:val="20"/>
                <w:szCs w:val="20"/>
                <w:lang w:eastAsia="sl-SI"/>
              </w:rPr>
              <w:t>Vnos in iznos blaga na oziroma iz carinskega območja Unije je mogoč</w:t>
            </w:r>
            <w:r w:rsidRPr="00461BFB">
              <w:rPr>
                <w:rFonts w:ascii="Arial" w:eastAsia="Times New Roman" w:hAnsi="Arial" w:cs="Arial"/>
                <w:sz w:val="20"/>
                <w:szCs w:val="20"/>
                <w:lang w:eastAsia="sl-SI"/>
              </w:rPr>
              <w:t xml:space="preserve"> samo </w:t>
            </w:r>
            <w:r w:rsidRPr="009857CF">
              <w:rPr>
                <w:rFonts w:ascii="Arial" w:eastAsia="Times New Roman" w:hAnsi="Arial" w:cs="Arial"/>
                <w:sz w:val="20"/>
                <w:szCs w:val="20"/>
                <w:lang w:eastAsia="sl-SI"/>
              </w:rPr>
              <w:t>prek</w:t>
            </w:r>
            <w:r w:rsidRPr="00461BFB">
              <w:rPr>
                <w:rFonts w:ascii="Arial" w:eastAsia="Times New Roman" w:hAnsi="Arial" w:cs="Arial"/>
                <w:sz w:val="20"/>
                <w:szCs w:val="20"/>
                <w:lang w:eastAsia="sl-SI"/>
              </w:rPr>
              <w:t xml:space="preserve"> mejnih prehodov za mednarodni zračni promet in mednarodni morski promet, ki so določeni na podlagi zakona, ki ureja nadzor državne meje, v času, ko so odprti za promet. </w:t>
            </w:r>
          </w:p>
          <w:p w14:paraId="69F75D01" w14:textId="5F5BC5E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Ne glede na prejšnji odstavek tega člena se lahko v skladu z mednarodno pogodbo ali na podlagi zakona, ki ureja nadzor državne meje, </w:t>
            </w:r>
            <w:r w:rsidRPr="00647165">
              <w:rPr>
                <w:rFonts w:ascii="Arial" w:eastAsia="Times New Roman" w:hAnsi="Arial" w:cs="Arial"/>
                <w:sz w:val="20"/>
                <w:szCs w:val="20"/>
                <w:lang w:eastAsia="sl-SI"/>
              </w:rPr>
              <w:t>dovoli</w:t>
            </w:r>
            <w:r w:rsidRPr="00461BFB">
              <w:rPr>
                <w:rFonts w:ascii="Arial" w:eastAsia="Times New Roman" w:hAnsi="Arial" w:cs="Arial"/>
                <w:sz w:val="20"/>
                <w:szCs w:val="20"/>
                <w:lang w:eastAsia="sl-SI"/>
              </w:rPr>
              <w:t xml:space="preserve"> vnos in iznos blaga tudi </w:t>
            </w:r>
            <w:r w:rsidRPr="00D3483A">
              <w:rPr>
                <w:rFonts w:ascii="Arial" w:eastAsia="Times New Roman" w:hAnsi="Arial" w:cs="Arial"/>
                <w:sz w:val="20"/>
                <w:szCs w:val="20"/>
                <w:lang w:eastAsia="sl-SI"/>
              </w:rPr>
              <w:t xml:space="preserve">izven </w:t>
            </w:r>
            <w:r w:rsidRPr="00461BFB">
              <w:rPr>
                <w:rFonts w:ascii="Arial" w:eastAsia="Times New Roman" w:hAnsi="Arial" w:cs="Arial"/>
                <w:sz w:val="20"/>
                <w:szCs w:val="20"/>
                <w:lang w:eastAsia="sl-SI"/>
              </w:rPr>
              <w:t xml:space="preserve">mejnih prehodov iz prejšnjega odstavka. </w:t>
            </w:r>
          </w:p>
          <w:p w14:paraId="51B7EBD2" w14:textId="2143007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Vnos in iznos blaga, ki je zavezano fitosanitarni, veterinarski kontroli ali kontroli drugega pristojnega organa, </w:t>
            </w:r>
            <w:r w:rsidRPr="00647165">
              <w:rPr>
                <w:rFonts w:ascii="Arial" w:eastAsia="Times New Roman" w:hAnsi="Arial" w:cs="Arial"/>
                <w:sz w:val="20"/>
                <w:szCs w:val="20"/>
                <w:lang w:eastAsia="sl-SI"/>
              </w:rPr>
              <w:t>je dovoljeno</w:t>
            </w:r>
            <w:r w:rsidRPr="00461BFB">
              <w:rPr>
                <w:rFonts w:ascii="Arial" w:eastAsia="Times New Roman" w:hAnsi="Arial" w:cs="Arial"/>
                <w:sz w:val="20"/>
                <w:szCs w:val="20"/>
                <w:lang w:eastAsia="sl-SI"/>
              </w:rPr>
              <w:t xml:space="preserve"> le prek tistih mejnih prehodov, ki so v skladu s posebnimi predpisi določeni za vnos in iznos takega blaga. </w:t>
            </w:r>
          </w:p>
          <w:p w14:paraId="17DEA5D1" w14:textId="6748507E"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(4) Če je zaradi varnosti javnega reda ali varovanja zdravja ljudi in živali ali splošne varnosti uvoz ali izvoz omejen s predpisi, ki določajo prepovedi in omejitve, lahko Vlada Republike Slovenije določi, da </w:t>
            </w:r>
            <w:r w:rsidRPr="00963564">
              <w:rPr>
                <w:rFonts w:ascii="Arial" w:eastAsia="Times New Roman" w:hAnsi="Arial" w:cs="Arial"/>
                <w:sz w:val="20"/>
                <w:szCs w:val="20"/>
                <w:lang w:eastAsia="sl-SI"/>
              </w:rPr>
              <w:t>se vnos ali iznos blaga izvaja</w:t>
            </w:r>
            <w:r w:rsidRPr="00461BFB">
              <w:rPr>
                <w:rFonts w:ascii="Arial" w:eastAsia="Times New Roman" w:hAnsi="Arial" w:cs="Arial"/>
                <w:sz w:val="20"/>
                <w:szCs w:val="20"/>
                <w:lang w:eastAsia="sl-SI"/>
              </w:rPr>
              <w:t xml:space="preserve"> le prek določenih mejnih prehodov.</w:t>
            </w:r>
          </w:p>
          <w:p w14:paraId="538C043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7. člen</w:t>
            </w:r>
          </w:p>
          <w:p w14:paraId="3D89874B"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(druga mesta, ki se štejejo za uradna mesta)</w:t>
            </w:r>
          </w:p>
          <w:p w14:paraId="60182AA0" w14:textId="3A2FBC8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Deli pristanišča, železniške postaje, letališča, proste cone in druga mesta, kjer poteka vnos ali iznos blaga oziroma pretok potnikov med Unijo in tretjimi državami</w:t>
            </w:r>
            <w:r w:rsidR="009B7A76">
              <w:rPr>
                <w:rFonts w:ascii="Arial" w:eastAsia="Times New Roman" w:hAnsi="Arial" w:cs="Arial"/>
                <w:sz w:val="20"/>
                <w:szCs w:val="20"/>
                <w:lang w:eastAsia="sl-SI"/>
              </w:rPr>
              <w:t>,</w:t>
            </w:r>
            <w:r w:rsidR="009B7A76">
              <w:t xml:space="preserve"> </w:t>
            </w:r>
            <w:r w:rsidR="009B7A76" w:rsidRPr="009B7A76">
              <w:rPr>
                <w:rFonts w:ascii="Arial" w:eastAsia="Times New Roman" w:hAnsi="Arial" w:cs="Arial"/>
                <w:sz w:val="20"/>
                <w:szCs w:val="20"/>
                <w:lang w:eastAsia="sl-SI"/>
              </w:rPr>
              <w:t>se štejejo za uradna mesta iz 5.</w:t>
            </w:r>
            <w:r w:rsidR="001B081D">
              <w:rPr>
                <w:rFonts w:ascii="Arial" w:eastAsia="Times New Roman" w:hAnsi="Arial" w:cs="Arial"/>
                <w:sz w:val="20"/>
                <w:szCs w:val="20"/>
                <w:lang w:eastAsia="sl-SI"/>
              </w:rPr>
              <w:t> </w:t>
            </w:r>
            <w:r w:rsidR="009B7A76" w:rsidRPr="009B7A76">
              <w:rPr>
                <w:rFonts w:ascii="Arial" w:eastAsia="Times New Roman" w:hAnsi="Arial" w:cs="Arial"/>
                <w:sz w:val="20"/>
                <w:szCs w:val="20"/>
                <w:lang w:eastAsia="sl-SI"/>
              </w:rPr>
              <w:t>točke drugega odstavka 2. člena tega zakona</w:t>
            </w:r>
            <w:r w:rsidRPr="00461BFB">
              <w:rPr>
                <w:rFonts w:ascii="Arial" w:eastAsia="Times New Roman" w:hAnsi="Arial" w:cs="Arial"/>
                <w:sz w:val="20"/>
                <w:szCs w:val="20"/>
                <w:lang w:eastAsia="sl-SI"/>
              </w:rPr>
              <w:t xml:space="preserve">. </w:t>
            </w:r>
          </w:p>
          <w:p w14:paraId="1A2828EC" w14:textId="78958CB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highlight w:val="green"/>
                <w:lang w:eastAsia="sl-SI"/>
              </w:rPr>
            </w:pPr>
            <w:r w:rsidRPr="00461BFB">
              <w:rPr>
                <w:rFonts w:ascii="Arial" w:eastAsia="Times New Roman" w:hAnsi="Arial" w:cs="Arial"/>
                <w:sz w:val="20"/>
                <w:szCs w:val="20"/>
                <w:lang w:eastAsia="sl-SI"/>
              </w:rPr>
              <w:t xml:space="preserve">(2) Kot uradna mesta se štejejo tudi mejni prehodi in prevozna sredstva, v katerih se opravlja carinjenje </w:t>
            </w:r>
            <w:r w:rsidR="002C563A">
              <w:rPr>
                <w:rFonts w:ascii="Arial" w:eastAsia="Times New Roman" w:hAnsi="Arial" w:cs="Arial"/>
                <w:sz w:val="20"/>
                <w:szCs w:val="20"/>
                <w:lang w:eastAsia="sl-SI"/>
              </w:rPr>
              <w:t xml:space="preserve">blaga </w:t>
            </w:r>
            <w:r w:rsidRPr="00461BFB">
              <w:rPr>
                <w:rFonts w:ascii="Arial" w:eastAsia="Times New Roman" w:hAnsi="Arial" w:cs="Arial"/>
                <w:sz w:val="20"/>
                <w:szCs w:val="20"/>
                <w:lang w:eastAsia="sl-SI"/>
              </w:rPr>
              <w:t>med vožnjo, v skladu z mednarodno pogodbo.</w:t>
            </w:r>
          </w:p>
          <w:p w14:paraId="11B6B5B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8. člen</w:t>
            </w:r>
          </w:p>
          <w:p w14:paraId="2964CD26"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(določitev mesta za pregled blaga)</w:t>
            </w:r>
          </w:p>
          <w:p w14:paraId="1B1EE4BA" w14:textId="4168961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963564">
              <w:rPr>
                <w:rFonts w:ascii="Arial" w:eastAsia="Times New Roman" w:hAnsi="Arial" w:cs="Arial"/>
                <w:sz w:val="20"/>
                <w:szCs w:val="20"/>
                <w:lang w:eastAsia="sl-SI"/>
              </w:rPr>
              <w:t xml:space="preserve">(1) </w:t>
            </w:r>
            <w:r w:rsidR="001B081D" w:rsidRPr="00963564">
              <w:rPr>
                <w:rFonts w:ascii="Arial" w:eastAsia="Times New Roman" w:hAnsi="Arial" w:cs="Arial"/>
                <w:sz w:val="20"/>
                <w:szCs w:val="20"/>
                <w:lang w:eastAsia="sl-SI"/>
              </w:rPr>
              <w:t>Mesto za pregled blaga se določi p</w:t>
            </w:r>
            <w:r w:rsidRPr="00963564">
              <w:rPr>
                <w:rFonts w:ascii="Arial" w:eastAsia="Times New Roman" w:hAnsi="Arial" w:cs="Arial"/>
                <w:sz w:val="20"/>
                <w:szCs w:val="20"/>
                <w:lang w:eastAsia="sl-SI"/>
              </w:rPr>
              <w:t xml:space="preserve">ri finančnem uradu, </w:t>
            </w:r>
            <w:r w:rsidR="00963564" w:rsidRPr="00963564">
              <w:rPr>
                <w:rFonts w:ascii="Arial" w:eastAsia="Times New Roman" w:hAnsi="Arial" w:cs="Arial"/>
                <w:sz w:val="20"/>
                <w:szCs w:val="20"/>
                <w:lang w:eastAsia="sl-SI"/>
              </w:rPr>
              <w:t>ki opravlja naloge v zvezi s</w:t>
            </w:r>
            <w:r w:rsidRPr="00963564">
              <w:rPr>
                <w:rFonts w:ascii="Arial" w:eastAsia="Times New Roman" w:hAnsi="Arial" w:cs="Arial"/>
                <w:sz w:val="20"/>
                <w:szCs w:val="20"/>
                <w:lang w:eastAsia="sl-SI"/>
              </w:rPr>
              <w:t xml:space="preserve"> predložitv</w:t>
            </w:r>
            <w:r w:rsidR="00963564" w:rsidRPr="00963564">
              <w:rPr>
                <w:rFonts w:ascii="Arial" w:eastAsia="Times New Roman" w:hAnsi="Arial" w:cs="Arial"/>
                <w:sz w:val="20"/>
                <w:szCs w:val="20"/>
                <w:lang w:eastAsia="sl-SI"/>
              </w:rPr>
              <w:t>ijo</w:t>
            </w:r>
            <w:r w:rsidRPr="00963564">
              <w:rPr>
                <w:rFonts w:ascii="Arial" w:eastAsia="Times New Roman" w:hAnsi="Arial" w:cs="Arial"/>
                <w:sz w:val="20"/>
                <w:szCs w:val="20"/>
                <w:lang w:eastAsia="sl-SI"/>
              </w:rPr>
              <w:t xml:space="preserve"> blaga.</w:t>
            </w:r>
          </w:p>
          <w:p w14:paraId="0B3976B6" w14:textId="148255D9"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Pri drugih mestih, ki se štejejo za uradna mesta, carinski organ v soglasju z upravljavcem</w:t>
            </w:r>
            <w:r w:rsidR="000D1CBA">
              <w:rPr>
                <w:rFonts w:ascii="Arial" w:eastAsia="Times New Roman" w:hAnsi="Arial" w:cs="Arial"/>
                <w:sz w:val="20"/>
                <w:szCs w:val="20"/>
                <w:lang w:eastAsia="sl-SI"/>
              </w:rPr>
              <w:t xml:space="preserve"> teh mest</w:t>
            </w:r>
            <w:r w:rsidRPr="00461BFB">
              <w:rPr>
                <w:rFonts w:ascii="Arial" w:eastAsia="Times New Roman" w:hAnsi="Arial" w:cs="Arial"/>
                <w:sz w:val="20"/>
                <w:szCs w:val="20"/>
                <w:lang w:eastAsia="sl-SI"/>
              </w:rPr>
              <w:t xml:space="preserve"> določi mesto za pregled blaga.</w:t>
            </w:r>
          </w:p>
          <w:p w14:paraId="368BCE01"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Za vsak poseg v mesto za pregled blaga iz drugega odstavka tega člena je treba pridobiti soglasje carinskega organa. </w:t>
            </w:r>
          </w:p>
          <w:p w14:paraId="2C6AC47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9. člen</w:t>
            </w:r>
          </w:p>
          <w:p w14:paraId="16FF193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 (ureditev uradnih mest)</w:t>
            </w:r>
          </w:p>
          <w:p w14:paraId="5377179D"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Upravljavci uradnih mest iz prvega odstavka 7. člena tega zakona carinskemu organu brezplačno </w:t>
            </w:r>
            <w:r w:rsidRPr="00461BFB">
              <w:rPr>
                <w:rFonts w:ascii="Arial" w:eastAsia="Times New Roman" w:hAnsi="Arial" w:cs="Arial"/>
                <w:sz w:val="20"/>
                <w:szCs w:val="20"/>
                <w:lang w:eastAsia="sl-SI"/>
              </w:rPr>
              <w:lastRenderedPageBreak/>
              <w:t xml:space="preserve">zagotavljajo: </w:t>
            </w:r>
          </w:p>
          <w:p w14:paraId="1AD1CA90" w14:textId="545FEF71" w:rsidR="000F3E6B" w:rsidRPr="00D3483A" w:rsidRDefault="000F3E6B" w:rsidP="00D3483A">
            <w:pPr>
              <w:pStyle w:val="ListParagraph"/>
              <w:numPr>
                <w:ilvl w:val="1"/>
                <w:numId w:val="42"/>
              </w:numPr>
              <w:jc w:val="both"/>
              <w:rPr>
                <w:rFonts w:ascii="Arial" w:hAnsi="Arial" w:cs="Arial"/>
                <w:sz w:val="20"/>
                <w:szCs w:val="20"/>
              </w:rPr>
            </w:pPr>
            <w:r w:rsidRPr="00D3483A">
              <w:rPr>
                <w:rFonts w:ascii="Arial" w:hAnsi="Arial" w:cs="Arial"/>
                <w:sz w:val="20"/>
                <w:szCs w:val="20"/>
              </w:rPr>
              <w:t xml:space="preserve">dostop do svojih objektov in naprav, </w:t>
            </w:r>
          </w:p>
          <w:p w14:paraId="7D54B8B2" w14:textId="7F719392" w:rsidR="000F3E6B" w:rsidRPr="00D3483A" w:rsidRDefault="000F3E6B" w:rsidP="00D3483A">
            <w:pPr>
              <w:pStyle w:val="ListParagraph"/>
              <w:numPr>
                <w:ilvl w:val="1"/>
                <w:numId w:val="42"/>
              </w:numPr>
              <w:jc w:val="both"/>
              <w:rPr>
                <w:rFonts w:ascii="Arial" w:hAnsi="Arial" w:cs="Arial"/>
                <w:sz w:val="20"/>
                <w:szCs w:val="20"/>
              </w:rPr>
            </w:pPr>
            <w:r w:rsidRPr="00D3483A">
              <w:rPr>
                <w:rFonts w:ascii="Arial" w:hAnsi="Arial" w:cs="Arial"/>
                <w:sz w:val="20"/>
                <w:szCs w:val="20"/>
              </w:rPr>
              <w:t xml:space="preserve">prevoz pri opravljanju carinskih formalnosti in </w:t>
            </w:r>
          </w:p>
          <w:p w14:paraId="363E8252" w14:textId="433739DB" w:rsidR="000F3E6B" w:rsidRPr="00D3483A" w:rsidRDefault="000F3E6B" w:rsidP="00D3483A">
            <w:pPr>
              <w:pStyle w:val="ListParagraph"/>
              <w:numPr>
                <w:ilvl w:val="1"/>
                <w:numId w:val="42"/>
              </w:numPr>
              <w:jc w:val="both"/>
              <w:rPr>
                <w:rFonts w:ascii="Arial" w:hAnsi="Arial" w:cs="Arial"/>
                <w:sz w:val="20"/>
                <w:szCs w:val="20"/>
              </w:rPr>
            </w:pPr>
            <w:r w:rsidRPr="00D3483A">
              <w:rPr>
                <w:rFonts w:ascii="Arial" w:hAnsi="Arial" w:cs="Arial"/>
                <w:sz w:val="20"/>
                <w:szCs w:val="20"/>
              </w:rPr>
              <w:t xml:space="preserve">takoj, ko je mogoče, obvestitev o voznih redih, redih letenja in vseh dejanskih prometnih gibanjih. </w:t>
            </w:r>
          </w:p>
          <w:p w14:paraId="171A4ECC"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Upravljavci uradnih mest iz prvega odstavka 7. člena tega zakona carinskemu organu zagotavljajo tudi: </w:t>
            </w:r>
          </w:p>
          <w:p w14:paraId="674D94C4" w14:textId="38B35D1A" w:rsidR="000F3E6B" w:rsidRPr="00D3483A" w:rsidRDefault="000F3E6B" w:rsidP="00D3483A">
            <w:pPr>
              <w:pStyle w:val="ListParagraph"/>
              <w:numPr>
                <w:ilvl w:val="1"/>
                <w:numId w:val="44"/>
              </w:numPr>
              <w:jc w:val="both"/>
              <w:rPr>
                <w:rFonts w:ascii="Arial" w:hAnsi="Arial" w:cs="Arial"/>
                <w:sz w:val="20"/>
                <w:szCs w:val="20"/>
              </w:rPr>
            </w:pPr>
            <w:r w:rsidRPr="00D3483A">
              <w:rPr>
                <w:rFonts w:ascii="Arial" w:hAnsi="Arial" w:cs="Arial"/>
                <w:sz w:val="20"/>
                <w:szCs w:val="20"/>
              </w:rPr>
              <w:t xml:space="preserve">ustrezne prostore za opravljanje carinskih formalnosti in </w:t>
            </w:r>
          </w:p>
          <w:p w14:paraId="265106EF" w14:textId="3ED657C5" w:rsidR="000F3E6B" w:rsidRPr="00D3483A" w:rsidRDefault="000F3E6B" w:rsidP="00D3483A">
            <w:pPr>
              <w:pStyle w:val="ListParagraph"/>
              <w:numPr>
                <w:ilvl w:val="1"/>
                <w:numId w:val="44"/>
              </w:numPr>
              <w:jc w:val="both"/>
              <w:rPr>
                <w:rFonts w:ascii="Arial" w:hAnsi="Arial" w:cs="Arial"/>
                <w:sz w:val="20"/>
                <w:szCs w:val="20"/>
              </w:rPr>
            </w:pPr>
            <w:r w:rsidRPr="00D3483A">
              <w:rPr>
                <w:rFonts w:ascii="Arial" w:hAnsi="Arial" w:cs="Arial"/>
                <w:sz w:val="20"/>
                <w:szCs w:val="20"/>
              </w:rPr>
              <w:t xml:space="preserve">zadostno število parkirnih mest v </w:t>
            </w:r>
            <w:r w:rsidR="009A6BA5">
              <w:rPr>
                <w:rFonts w:ascii="Arial" w:hAnsi="Arial" w:cs="Arial"/>
                <w:sz w:val="20"/>
                <w:szCs w:val="20"/>
              </w:rPr>
              <w:t xml:space="preserve">njihovi </w:t>
            </w:r>
            <w:r w:rsidRPr="00D3483A">
              <w:rPr>
                <w:rFonts w:ascii="Arial" w:hAnsi="Arial" w:cs="Arial"/>
                <w:sz w:val="20"/>
                <w:szCs w:val="20"/>
              </w:rPr>
              <w:t>bližini.</w:t>
            </w:r>
          </w:p>
          <w:p w14:paraId="0D83CF9A"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10. člen</w:t>
            </w:r>
          </w:p>
          <w:p w14:paraId="14BFF31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(obveznost nudenja pomoči)</w:t>
            </w:r>
          </w:p>
          <w:p w14:paraId="22DD1F95" w14:textId="259D5AA8"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Upravljavci prostorov in naprav, </w:t>
            </w:r>
            <w:r w:rsidR="009A6BA5">
              <w:rPr>
                <w:rFonts w:ascii="Arial" w:eastAsia="Times New Roman" w:hAnsi="Arial" w:cs="Arial"/>
                <w:sz w:val="20"/>
                <w:szCs w:val="20"/>
                <w:lang w:eastAsia="sl-SI"/>
              </w:rPr>
              <w:t>namenjenih</w:t>
            </w:r>
            <w:r w:rsidRPr="00461BFB">
              <w:rPr>
                <w:rFonts w:ascii="Arial" w:eastAsia="Times New Roman" w:hAnsi="Arial" w:cs="Arial"/>
                <w:sz w:val="20"/>
                <w:szCs w:val="20"/>
                <w:lang w:eastAsia="sl-SI"/>
              </w:rPr>
              <w:t xml:space="preserve"> za potniški in blagovni promet s tretjimi državami, vključno </w:t>
            </w:r>
            <w:r w:rsidR="009A6BA5">
              <w:rPr>
                <w:rFonts w:ascii="Arial" w:eastAsia="Times New Roman" w:hAnsi="Arial" w:cs="Arial"/>
                <w:sz w:val="20"/>
                <w:szCs w:val="20"/>
                <w:lang w:eastAsia="sl-SI"/>
              </w:rPr>
              <w:t xml:space="preserve">s </w:t>
            </w:r>
            <w:r w:rsidRPr="00461BFB">
              <w:rPr>
                <w:rFonts w:ascii="Arial" w:eastAsia="Times New Roman" w:hAnsi="Arial" w:cs="Arial"/>
                <w:sz w:val="20"/>
                <w:szCs w:val="20"/>
                <w:lang w:eastAsia="sl-SI"/>
              </w:rPr>
              <w:t>poštni</w:t>
            </w:r>
            <w:r w:rsidR="009A6BA5">
              <w:rPr>
                <w:rFonts w:ascii="Arial" w:eastAsia="Times New Roman" w:hAnsi="Arial" w:cs="Arial"/>
                <w:sz w:val="20"/>
                <w:szCs w:val="20"/>
                <w:lang w:eastAsia="sl-SI"/>
              </w:rPr>
              <w:t>m</w:t>
            </w:r>
            <w:r w:rsidRPr="00461BFB">
              <w:rPr>
                <w:rFonts w:ascii="Arial" w:eastAsia="Times New Roman" w:hAnsi="Arial" w:cs="Arial"/>
                <w:sz w:val="20"/>
                <w:szCs w:val="20"/>
                <w:lang w:eastAsia="sl-SI"/>
              </w:rPr>
              <w:t xml:space="preserve"> promet</w:t>
            </w:r>
            <w:r w:rsidR="009A6BA5">
              <w:rPr>
                <w:rFonts w:ascii="Arial" w:eastAsia="Times New Roman" w:hAnsi="Arial" w:cs="Arial"/>
                <w:sz w:val="20"/>
                <w:szCs w:val="20"/>
                <w:lang w:eastAsia="sl-SI"/>
              </w:rPr>
              <w:t>om</w:t>
            </w:r>
            <w:r w:rsidRPr="00461BFB">
              <w:rPr>
                <w:rFonts w:ascii="Arial" w:eastAsia="Times New Roman" w:hAnsi="Arial" w:cs="Arial"/>
                <w:sz w:val="20"/>
                <w:szCs w:val="20"/>
                <w:lang w:eastAsia="sl-SI"/>
              </w:rPr>
              <w:t xml:space="preserve">, upravljavci naprav v </w:t>
            </w:r>
            <w:proofErr w:type="spellStart"/>
            <w:r w:rsidRPr="00461BFB">
              <w:rPr>
                <w:rFonts w:ascii="Arial" w:eastAsia="Times New Roman" w:hAnsi="Arial" w:cs="Arial"/>
                <w:sz w:val="20"/>
                <w:szCs w:val="20"/>
                <w:lang w:eastAsia="sl-SI"/>
              </w:rPr>
              <w:t>pretovariščih</w:t>
            </w:r>
            <w:proofErr w:type="spellEnd"/>
            <w:r w:rsidRPr="00461BFB">
              <w:rPr>
                <w:rFonts w:ascii="Arial" w:eastAsia="Times New Roman" w:hAnsi="Arial" w:cs="Arial"/>
                <w:sz w:val="20"/>
                <w:szCs w:val="20"/>
                <w:lang w:eastAsia="sl-SI"/>
              </w:rPr>
              <w:t xml:space="preserve">, skladiščih in prostih conah ter upravljavci daljnovodov in cevovodov morajo carinskemu organu omogočiti izvajanje carinskega nadzora in kontrole blaga ter vpogled v evidence o gibanju tega blaga. </w:t>
            </w:r>
          </w:p>
          <w:p w14:paraId="18115E63" w14:textId="20AB99B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Upravljavci iz prejšnjega odstavka so dolžni na zahtevo carinskega organa omogočiti pregled blaga in določiti prostor, kjer se bo izvedel tak pregled oziroma opravil vpogled v evidence.</w:t>
            </w:r>
          </w:p>
          <w:p w14:paraId="6D5ECBD6" w14:textId="42AA07B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Upravljavec iz prvega odstavka tega člena nosi stroške, ki jih ima zaradi obveznosti nudenja pomoči carinskemu organu po tem členu.</w:t>
            </w:r>
          </w:p>
          <w:p w14:paraId="68BEC2B5"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poglavje </w:t>
            </w:r>
            <w:r w:rsidRPr="00461BFB">
              <w:rPr>
                <w:rFonts w:ascii="Arial" w:eastAsia="Times New Roman" w:hAnsi="Arial" w:cs="Arial"/>
                <w:sz w:val="20"/>
                <w:szCs w:val="20"/>
                <w:lang w:eastAsia="sl-SI"/>
              </w:rPr>
              <w:br/>
              <w:t>Pravice in obveznosti oseb v zvezi s carinsko zakonodajo</w:t>
            </w:r>
          </w:p>
          <w:p w14:paraId="79407E3B"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11. člen</w:t>
            </w:r>
          </w:p>
          <w:p w14:paraId="3A378D87" w14:textId="0FF79B8E"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7B6222">
              <w:rPr>
                <w:rFonts w:ascii="Arial" w:eastAsia="Times New Roman" w:hAnsi="Arial" w:cs="Arial"/>
                <w:b/>
                <w:sz w:val="20"/>
                <w:szCs w:val="20"/>
                <w:lang w:eastAsia="sl-SI"/>
              </w:rPr>
              <w:t xml:space="preserve">(izpolnjevanje pogoja poklicne kvalifikacije iz točke </w:t>
            </w:r>
            <w:r w:rsidR="002E7665" w:rsidRPr="007B6222">
              <w:rPr>
                <w:rFonts w:ascii="Arial" w:eastAsia="Times New Roman" w:hAnsi="Arial" w:cs="Arial"/>
                <w:b/>
                <w:sz w:val="20"/>
                <w:szCs w:val="20"/>
                <w:lang w:eastAsia="sl-SI"/>
              </w:rPr>
              <w:t xml:space="preserve">(d) </w:t>
            </w:r>
            <w:r w:rsidRPr="007B6222">
              <w:rPr>
                <w:rFonts w:ascii="Arial" w:eastAsia="Times New Roman" w:hAnsi="Arial" w:cs="Arial"/>
                <w:b/>
                <w:sz w:val="20"/>
                <w:szCs w:val="20"/>
                <w:lang w:eastAsia="sl-SI"/>
              </w:rPr>
              <w:t>39. člena Uredbe 952/2013/EU)</w:t>
            </w:r>
            <w:r w:rsidRPr="00461BFB">
              <w:rPr>
                <w:rFonts w:ascii="Arial" w:eastAsia="Times New Roman" w:hAnsi="Arial" w:cs="Arial"/>
                <w:b/>
                <w:sz w:val="20"/>
                <w:szCs w:val="20"/>
                <w:lang w:eastAsia="sl-SI"/>
              </w:rPr>
              <w:t xml:space="preserve">  </w:t>
            </w:r>
          </w:p>
          <w:p w14:paraId="003D43B2" w14:textId="29174B6A"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Šteje se, da je pogoj poklicne kvalifikacije iz točke</w:t>
            </w:r>
            <w:r w:rsidR="002E7665">
              <w:rPr>
                <w:rFonts w:ascii="Arial" w:eastAsia="Times New Roman" w:hAnsi="Arial" w:cs="Arial"/>
                <w:sz w:val="20"/>
                <w:szCs w:val="20"/>
                <w:lang w:eastAsia="sl-SI"/>
              </w:rPr>
              <w:t xml:space="preserve"> </w:t>
            </w:r>
            <w:r w:rsidR="002E7665" w:rsidRPr="00461BFB">
              <w:rPr>
                <w:rFonts w:ascii="Arial" w:eastAsia="Times New Roman" w:hAnsi="Arial" w:cs="Arial"/>
                <w:sz w:val="20"/>
                <w:szCs w:val="20"/>
                <w:lang w:eastAsia="sl-SI"/>
              </w:rPr>
              <w:t>(d)</w:t>
            </w:r>
            <w:r w:rsidRPr="00461BFB">
              <w:rPr>
                <w:rFonts w:ascii="Arial" w:eastAsia="Times New Roman" w:hAnsi="Arial" w:cs="Arial"/>
                <w:sz w:val="20"/>
                <w:szCs w:val="20"/>
                <w:lang w:eastAsia="sl-SI"/>
              </w:rPr>
              <w:t xml:space="preserve"> 39. člena Uredbe 952/2013/EU izpolnjen, če je oseba iz točke (b) prvega odstavka 27. člena Uredbe 2015/2447/EU pri:</w:t>
            </w:r>
          </w:p>
          <w:p w14:paraId="495ABA5D" w14:textId="1DAEF578" w:rsidR="000F3E6B" w:rsidRPr="00D3483A" w:rsidRDefault="000F3E6B" w:rsidP="00D3483A">
            <w:pPr>
              <w:pStyle w:val="ListParagraph"/>
              <w:numPr>
                <w:ilvl w:val="1"/>
                <w:numId w:val="46"/>
              </w:numPr>
              <w:jc w:val="both"/>
              <w:rPr>
                <w:rFonts w:ascii="Arial" w:hAnsi="Arial" w:cs="Arial"/>
                <w:sz w:val="20"/>
                <w:szCs w:val="20"/>
              </w:rPr>
            </w:pPr>
            <w:r w:rsidRPr="00D3483A">
              <w:rPr>
                <w:rFonts w:ascii="Arial" w:hAnsi="Arial" w:cs="Arial"/>
                <w:sz w:val="20"/>
                <w:szCs w:val="20"/>
              </w:rPr>
              <w:t>carinskem organu,</w:t>
            </w:r>
          </w:p>
          <w:p w14:paraId="38AC4C31" w14:textId="187333CF" w:rsidR="000F3E6B" w:rsidRPr="00D3483A" w:rsidRDefault="000F3E6B" w:rsidP="00D3483A">
            <w:pPr>
              <w:pStyle w:val="ListParagraph"/>
              <w:numPr>
                <w:ilvl w:val="1"/>
                <w:numId w:val="46"/>
              </w:numPr>
              <w:jc w:val="both"/>
              <w:rPr>
                <w:rFonts w:ascii="Arial" w:hAnsi="Arial" w:cs="Arial"/>
                <w:sz w:val="20"/>
                <w:szCs w:val="20"/>
              </w:rPr>
            </w:pPr>
            <w:r w:rsidRPr="00D3483A">
              <w:rPr>
                <w:rFonts w:ascii="Arial" w:hAnsi="Arial" w:cs="Arial"/>
                <w:sz w:val="20"/>
                <w:szCs w:val="20"/>
              </w:rPr>
              <w:t xml:space="preserve">izobraževalni ustanovi, ki jo za namene zagotavljanja </w:t>
            </w:r>
            <w:r w:rsidRPr="00647165">
              <w:rPr>
                <w:rFonts w:ascii="Arial" w:hAnsi="Arial" w:cs="Arial"/>
                <w:sz w:val="20"/>
                <w:szCs w:val="20"/>
              </w:rPr>
              <w:t>take</w:t>
            </w:r>
            <w:r w:rsidRPr="00D045C1">
              <w:rPr>
                <w:rFonts w:ascii="Arial" w:hAnsi="Arial" w:cs="Arial"/>
                <w:sz w:val="20"/>
                <w:szCs w:val="20"/>
              </w:rPr>
              <w:t xml:space="preserve"> kvalifikacije prizna carinski organ ali drug organ, pristojen za poklicno usposabljanje v Republiki </w:t>
            </w:r>
            <w:r w:rsidRPr="00D3483A">
              <w:rPr>
                <w:rFonts w:ascii="Arial" w:hAnsi="Arial" w:cs="Arial"/>
                <w:sz w:val="20"/>
                <w:szCs w:val="20"/>
              </w:rPr>
              <w:t>Sloveniji</w:t>
            </w:r>
            <w:r w:rsidR="009F7477">
              <w:rPr>
                <w:rFonts w:ascii="Arial" w:hAnsi="Arial" w:cs="Arial"/>
                <w:sz w:val="20"/>
                <w:szCs w:val="20"/>
              </w:rPr>
              <w:t>,</w:t>
            </w:r>
            <w:r w:rsidRPr="00D3483A">
              <w:rPr>
                <w:rFonts w:ascii="Arial" w:hAnsi="Arial" w:cs="Arial"/>
                <w:sz w:val="20"/>
                <w:szCs w:val="20"/>
              </w:rPr>
              <w:t xml:space="preserve"> ali</w:t>
            </w:r>
          </w:p>
          <w:p w14:paraId="44F3C3D3" w14:textId="4A7BC6F7" w:rsidR="000F3E6B" w:rsidRPr="00D045C1" w:rsidRDefault="000F3E6B" w:rsidP="00D3483A">
            <w:pPr>
              <w:pStyle w:val="ListParagraph"/>
              <w:numPr>
                <w:ilvl w:val="1"/>
                <w:numId w:val="46"/>
              </w:numPr>
              <w:jc w:val="both"/>
              <w:rPr>
                <w:rFonts w:ascii="Arial" w:hAnsi="Arial" w:cs="Arial"/>
                <w:sz w:val="20"/>
                <w:szCs w:val="20"/>
              </w:rPr>
            </w:pPr>
            <w:r w:rsidRPr="00D3483A">
              <w:rPr>
                <w:rFonts w:ascii="Arial" w:hAnsi="Arial" w:cs="Arial"/>
                <w:sz w:val="20"/>
                <w:szCs w:val="20"/>
              </w:rPr>
              <w:t xml:space="preserve">poklicnem ali trgovinskem združenju, ki ga je za namene zagotavljanja </w:t>
            </w:r>
            <w:r w:rsidRPr="00647165">
              <w:rPr>
                <w:rFonts w:ascii="Arial" w:hAnsi="Arial" w:cs="Arial"/>
                <w:sz w:val="20"/>
                <w:szCs w:val="20"/>
              </w:rPr>
              <w:t>take</w:t>
            </w:r>
            <w:r w:rsidRPr="00D045C1">
              <w:rPr>
                <w:rFonts w:ascii="Arial" w:hAnsi="Arial" w:cs="Arial"/>
                <w:sz w:val="20"/>
                <w:szCs w:val="20"/>
              </w:rPr>
              <w:t xml:space="preserve"> kvalifikacije priznal carinski organ ali je akreditirano v Uniji,</w:t>
            </w:r>
          </w:p>
          <w:p w14:paraId="56AC4F31" w14:textId="0A7FC739" w:rsidR="000F3E6B" w:rsidRPr="00D045C1" w:rsidRDefault="000F3E6B" w:rsidP="00D045C1">
            <w:pPr>
              <w:jc w:val="both"/>
              <w:rPr>
                <w:rFonts w:ascii="Arial" w:hAnsi="Arial" w:cs="Arial"/>
                <w:sz w:val="20"/>
                <w:szCs w:val="20"/>
              </w:rPr>
            </w:pPr>
            <w:r w:rsidRPr="00D045C1">
              <w:rPr>
                <w:rFonts w:ascii="Arial" w:hAnsi="Arial" w:cs="Arial"/>
                <w:sz w:val="20"/>
                <w:szCs w:val="20"/>
              </w:rPr>
              <w:t>uspešno opravila usposabljanje s področja carinske zakonodaje</w:t>
            </w:r>
            <w:r w:rsidR="003D523A">
              <w:rPr>
                <w:rFonts w:ascii="Arial" w:hAnsi="Arial" w:cs="Arial"/>
                <w:sz w:val="20"/>
                <w:szCs w:val="20"/>
              </w:rPr>
              <w:t>.</w:t>
            </w:r>
            <w:r w:rsidRPr="00D045C1">
              <w:rPr>
                <w:rFonts w:ascii="Arial" w:hAnsi="Arial" w:cs="Arial"/>
                <w:sz w:val="20"/>
                <w:szCs w:val="20"/>
              </w:rPr>
              <w:t xml:space="preserve">. </w:t>
            </w:r>
          </w:p>
          <w:p w14:paraId="6EA66405" w14:textId="46E2BECF" w:rsidR="00D3483A"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w:t>
            </w:r>
            <w:r w:rsidR="00D3483A">
              <w:rPr>
                <w:rFonts w:ascii="Arial" w:eastAsia="Times New Roman" w:hAnsi="Arial" w:cs="Arial"/>
                <w:sz w:val="20"/>
                <w:szCs w:val="20"/>
                <w:lang w:eastAsia="sl-SI"/>
              </w:rPr>
              <w:t>Šteje se, da je oseba uspešno opravila usposabljanje s področja carinske zakonodaje</w:t>
            </w:r>
            <w:r w:rsidR="003D523A">
              <w:rPr>
                <w:rFonts w:ascii="Arial" w:eastAsia="Times New Roman" w:hAnsi="Arial" w:cs="Arial"/>
                <w:sz w:val="20"/>
                <w:szCs w:val="20"/>
                <w:lang w:eastAsia="sl-SI"/>
              </w:rPr>
              <w:t xml:space="preserve"> pri carinskem organu, izobraževalni ustanovi, poklicnem ali trgovinskem združenju, priznanim s strani carinskega organa</w:t>
            </w:r>
            <w:r w:rsidR="00D3483A">
              <w:rPr>
                <w:rFonts w:ascii="Arial" w:eastAsia="Times New Roman" w:hAnsi="Arial" w:cs="Arial"/>
                <w:sz w:val="20"/>
                <w:szCs w:val="20"/>
                <w:lang w:eastAsia="sl-SI"/>
              </w:rPr>
              <w:t>, če se je udeležila usposabljanja iz prejšnjega odstavka</w:t>
            </w:r>
            <w:r w:rsidR="003D523A">
              <w:rPr>
                <w:rFonts w:ascii="Arial" w:eastAsia="Times New Roman" w:hAnsi="Arial" w:cs="Arial"/>
                <w:sz w:val="20"/>
                <w:szCs w:val="20"/>
                <w:lang w:eastAsia="sl-SI"/>
              </w:rPr>
              <w:t xml:space="preserve"> in za to prejela ustrezno potrdilo</w:t>
            </w:r>
            <w:r w:rsidR="00D3483A">
              <w:rPr>
                <w:rFonts w:ascii="Arial" w:eastAsia="Times New Roman" w:hAnsi="Arial" w:cs="Arial"/>
                <w:sz w:val="20"/>
                <w:szCs w:val="20"/>
                <w:lang w:eastAsia="sl-SI"/>
              </w:rPr>
              <w:t>.</w:t>
            </w:r>
          </w:p>
          <w:p w14:paraId="30D97F76" w14:textId="33DAFA64" w:rsidR="00D045C1"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w:t>
            </w:r>
            <w:r w:rsidR="00551CC3">
              <w:rPr>
                <w:rFonts w:ascii="Arial" w:eastAsia="Times New Roman" w:hAnsi="Arial" w:cs="Arial"/>
                <w:sz w:val="20"/>
                <w:szCs w:val="20"/>
                <w:lang w:eastAsia="sl-SI"/>
              </w:rPr>
              <w:t>3</w:t>
            </w:r>
            <w:r w:rsidRPr="00461BFB">
              <w:rPr>
                <w:rFonts w:ascii="Arial" w:eastAsia="Times New Roman" w:hAnsi="Arial" w:cs="Arial"/>
                <w:sz w:val="20"/>
                <w:szCs w:val="20"/>
                <w:lang w:eastAsia="sl-SI"/>
              </w:rPr>
              <w:t xml:space="preserve">) </w:t>
            </w:r>
            <w:r w:rsidR="00D045C1">
              <w:rPr>
                <w:rFonts w:ascii="Arial" w:eastAsia="Times New Roman" w:hAnsi="Arial" w:cs="Arial"/>
                <w:sz w:val="20"/>
                <w:szCs w:val="20"/>
                <w:lang w:eastAsia="sl-SI"/>
              </w:rPr>
              <w:t>Pogoji za priznanje izobraževalne ustanove ter poklicnega ali trgovinskega združenja s strani carinskega organa za namene zagotavljanja poklicne kvalifikacije so izpolnjeni, če:</w:t>
            </w:r>
          </w:p>
          <w:p w14:paraId="2CAC2848" w14:textId="58DA03D2" w:rsidR="00D045C1" w:rsidRDefault="00D045C1" w:rsidP="00D045C1">
            <w:pPr>
              <w:pStyle w:val="ListParagraph"/>
              <w:numPr>
                <w:ilvl w:val="1"/>
                <w:numId w:val="46"/>
              </w:numPr>
              <w:jc w:val="both"/>
              <w:rPr>
                <w:rFonts w:ascii="Arial" w:hAnsi="Arial" w:cs="Arial"/>
                <w:sz w:val="20"/>
                <w:szCs w:val="20"/>
              </w:rPr>
            </w:pPr>
            <w:r>
              <w:rPr>
                <w:rFonts w:ascii="Arial" w:hAnsi="Arial" w:cs="Arial"/>
                <w:sz w:val="20"/>
                <w:szCs w:val="20"/>
              </w:rPr>
              <w:t>izobraževalna ustanova oziroma poklicno ali trgovinsko združenje opravlja redna usposabljanja s področja carinske zakonodaje in</w:t>
            </w:r>
          </w:p>
          <w:p w14:paraId="5DF0D7C1" w14:textId="77777777" w:rsidR="00A3498D" w:rsidRDefault="00D045C1" w:rsidP="00A3498D">
            <w:pPr>
              <w:pStyle w:val="ListParagraph"/>
              <w:numPr>
                <w:ilvl w:val="1"/>
                <w:numId w:val="46"/>
              </w:numPr>
              <w:jc w:val="both"/>
              <w:rPr>
                <w:rFonts w:ascii="Arial" w:hAnsi="Arial" w:cs="Arial"/>
                <w:sz w:val="20"/>
                <w:szCs w:val="20"/>
              </w:rPr>
            </w:pPr>
            <w:r>
              <w:rPr>
                <w:rFonts w:ascii="Arial" w:hAnsi="Arial" w:cs="Arial"/>
                <w:sz w:val="20"/>
                <w:szCs w:val="20"/>
              </w:rPr>
              <w:t>strokovnjak, ki nastopa v imenu izobraževalne ustanove oziroma poklicnega ali trgovinskega združenja, ima najmanj izobrazbo, ki ustreza ravni izobrazbe, pridobljene po študijskih programih za pridobitev izobrazbe druge stopnje in delovne izkušnje s področja carinske zakonodaje ali ima najmanj pet let delovnih izkušenj s področja carinske zakonodaje.</w:t>
            </w:r>
          </w:p>
          <w:p w14:paraId="702A3089" w14:textId="77777777" w:rsidR="00A3498D" w:rsidRDefault="00A3498D" w:rsidP="00A3498D">
            <w:pPr>
              <w:pStyle w:val="ListParagraph"/>
              <w:ind w:left="0"/>
              <w:jc w:val="both"/>
              <w:rPr>
                <w:rFonts w:ascii="Arial" w:hAnsi="Arial" w:cs="Arial"/>
                <w:sz w:val="20"/>
                <w:szCs w:val="20"/>
              </w:rPr>
            </w:pPr>
          </w:p>
          <w:p w14:paraId="50D06C75" w14:textId="7FBC26D2" w:rsidR="00D045C1" w:rsidRPr="00A3498D" w:rsidRDefault="00A3498D" w:rsidP="00A3498D">
            <w:pPr>
              <w:pStyle w:val="ListParagraph"/>
              <w:ind w:left="0"/>
              <w:jc w:val="both"/>
              <w:rPr>
                <w:rFonts w:ascii="Arial" w:hAnsi="Arial" w:cs="Arial"/>
                <w:sz w:val="20"/>
                <w:szCs w:val="20"/>
              </w:rPr>
            </w:pPr>
            <w:r w:rsidRPr="00A3498D">
              <w:rPr>
                <w:rFonts w:ascii="Arial" w:hAnsi="Arial" w:cs="Arial"/>
                <w:sz w:val="20"/>
                <w:szCs w:val="20"/>
              </w:rPr>
              <w:t xml:space="preserve">O njihovem priznanju izda </w:t>
            </w:r>
            <w:r>
              <w:rPr>
                <w:rFonts w:ascii="Arial" w:hAnsi="Arial" w:cs="Arial"/>
                <w:sz w:val="20"/>
                <w:szCs w:val="20"/>
              </w:rPr>
              <w:t xml:space="preserve">carinski organ </w:t>
            </w:r>
            <w:r w:rsidRPr="00A3498D">
              <w:rPr>
                <w:rFonts w:ascii="Arial" w:hAnsi="Arial" w:cs="Arial"/>
                <w:sz w:val="20"/>
                <w:szCs w:val="20"/>
              </w:rPr>
              <w:t>odločbo.</w:t>
            </w:r>
          </w:p>
          <w:p w14:paraId="054DF841" w14:textId="630A8DE7" w:rsidR="000F3E6B" w:rsidRPr="00461BFB" w:rsidRDefault="00D045C1"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551CC3">
              <w:rPr>
                <w:rFonts w:ascii="Arial" w:eastAsia="Times New Roman" w:hAnsi="Arial" w:cs="Arial"/>
                <w:sz w:val="20"/>
                <w:szCs w:val="20"/>
                <w:lang w:eastAsia="sl-SI"/>
              </w:rPr>
              <w:t>4</w:t>
            </w:r>
            <w:r>
              <w:rPr>
                <w:rFonts w:ascii="Arial" w:eastAsia="Times New Roman" w:hAnsi="Arial" w:cs="Arial"/>
                <w:sz w:val="20"/>
                <w:szCs w:val="20"/>
                <w:lang w:eastAsia="sl-SI"/>
              </w:rPr>
              <w:t xml:space="preserve">) </w:t>
            </w:r>
            <w:r w:rsidR="000F3E6B" w:rsidRPr="00461BFB">
              <w:rPr>
                <w:rFonts w:ascii="Arial" w:eastAsia="Times New Roman" w:hAnsi="Arial" w:cs="Arial"/>
                <w:sz w:val="20"/>
                <w:szCs w:val="20"/>
                <w:lang w:eastAsia="sl-SI"/>
              </w:rPr>
              <w:t>Minister, pristojen za finance</w:t>
            </w:r>
            <w:r w:rsidR="009F7477">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določi program usposabljanja s področja carinske zakonodaje</w:t>
            </w:r>
            <w:r w:rsidR="000F3E6B" w:rsidRPr="007B6222">
              <w:rPr>
                <w:rFonts w:ascii="Arial" w:eastAsia="Times New Roman" w:hAnsi="Arial" w:cs="Arial"/>
                <w:sz w:val="20"/>
                <w:szCs w:val="20"/>
                <w:lang w:eastAsia="sl-SI"/>
              </w:rPr>
              <w:t xml:space="preserve"> </w:t>
            </w:r>
            <w:r w:rsidR="003D523A">
              <w:rPr>
                <w:rFonts w:ascii="Arial" w:eastAsia="Times New Roman" w:hAnsi="Arial" w:cs="Arial"/>
                <w:sz w:val="20"/>
                <w:szCs w:val="20"/>
                <w:lang w:eastAsia="sl-SI"/>
              </w:rPr>
              <w:t xml:space="preserve">iz drugega odstavka tega člena </w:t>
            </w:r>
            <w:r w:rsidR="007B6222">
              <w:rPr>
                <w:rFonts w:ascii="Arial" w:eastAsia="Times New Roman" w:hAnsi="Arial" w:cs="Arial"/>
                <w:sz w:val="20"/>
                <w:szCs w:val="20"/>
                <w:lang w:eastAsia="sl-SI"/>
              </w:rPr>
              <w:t>in</w:t>
            </w:r>
            <w:r w:rsidR="009E4E6E" w:rsidRPr="007B6222">
              <w:rPr>
                <w:rFonts w:ascii="Arial" w:eastAsia="Times New Roman" w:hAnsi="Arial" w:cs="Arial"/>
                <w:sz w:val="20"/>
                <w:szCs w:val="20"/>
                <w:lang w:eastAsia="sl-SI"/>
              </w:rPr>
              <w:t xml:space="preserve"> obrazec </w:t>
            </w:r>
            <w:r w:rsidR="009E4E6E">
              <w:rPr>
                <w:rFonts w:ascii="Arial" w:eastAsia="Times New Roman" w:hAnsi="Arial" w:cs="Arial"/>
                <w:sz w:val="20"/>
                <w:szCs w:val="20"/>
                <w:lang w:eastAsia="sl-SI"/>
              </w:rPr>
              <w:t>potrdila</w:t>
            </w:r>
            <w:r w:rsidR="009E4E6E" w:rsidRPr="009E4E6E">
              <w:rPr>
                <w:rFonts w:ascii="Arial" w:eastAsia="Times New Roman" w:hAnsi="Arial" w:cs="Arial"/>
                <w:sz w:val="20"/>
                <w:szCs w:val="20"/>
                <w:lang w:eastAsia="sl-SI"/>
              </w:rPr>
              <w:t xml:space="preserve"> o uspešno opravljenem usposabljanju</w:t>
            </w:r>
            <w:r w:rsidR="00E45DCC">
              <w:rPr>
                <w:rFonts w:ascii="Arial" w:eastAsia="Times New Roman" w:hAnsi="Arial" w:cs="Arial"/>
                <w:sz w:val="20"/>
                <w:szCs w:val="20"/>
                <w:lang w:eastAsia="sl-SI"/>
              </w:rPr>
              <w:t xml:space="preserve"> s področja carinske zakonodaje</w:t>
            </w:r>
            <w:r w:rsidR="00E45DCC" w:rsidRPr="00647165">
              <w:rPr>
                <w:rFonts w:ascii="Arial" w:eastAsia="Times New Roman" w:hAnsi="Arial" w:cs="Arial"/>
                <w:sz w:val="20"/>
                <w:szCs w:val="20"/>
                <w:lang w:eastAsia="sl-SI"/>
              </w:rPr>
              <w:t>.</w:t>
            </w:r>
          </w:p>
          <w:p w14:paraId="3725C6A5" w14:textId="18708994" w:rsidR="00551CC3" w:rsidRPr="00461BFB" w:rsidRDefault="00551CC3" w:rsidP="00551CC3">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w:t>
            </w:r>
            <w:r>
              <w:rPr>
                <w:rFonts w:ascii="Arial" w:eastAsia="Times New Roman" w:hAnsi="Arial" w:cs="Arial"/>
                <w:sz w:val="20"/>
                <w:szCs w:val="20"/>
                <w:lang w:eastAsia="sl-SI"/>
              </w:rPr>
              <w:t>5</w:t>
            </w:r>
            <w:r w:rsidRPr="00461BFB">
              <w:rPr>
                <w:rFonts w:ascii="Arial" w:eastAsia="Times New Roman" w:hAnsi="Arial" w:cs="Arial"/>
                <w:sz w:val="20"/>
                <w:szCs w:val="20"/>
                <w:lang w:eastAsia="sl-SI"/>
              </w:rPr>
              <w:t xml:space="preserve">) Kadar se usposabljanje izvede v okviru izobraževalne ustanove ali poklicnega oziroma </w:t>
            </w:r>
            <w:r w:rsidRPr="00461BFB">
              <w:rPr>
                <w:rFonts w:ascii="Arial" w:eastAsia="Times New Roman" w:hAnsi="Arial" w:cs="Arial"/>
                <w:sz w:val="20"/>
                <w:szCs w:val="20"/>
                <w:lang w:eastAsia="sl-SI"/>
              </w:rPr>
              <w:lastRenderedPageBreak/>
              <w:t>trgovinskega združenja, se kopij</w:t>
            </w:r>
            <w:r>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izdanega potrdila o uspešno opravljenem usposabljanju pošlje carinskemu organu. </w:t>
            </w:r>
          </w:p>
          <w:p w14:paraId="1B398917"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12. člen</w:t>
            </w:r>
          </w:p>
          <w:p w14:paraId="094D090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(vsebina obračuna carinskega zastopnika)</w:t>
            </w:r>
          </w:p>
          <w:p w14:paraId="6B602AEE" w14:textId="26F2B99A"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Carinski zastopnik mora zastopanemu izdati obračun, na katerem so ločeno navedene uvozne oziroma izvozne dajatve, druge dajatve, ki se pobirajo </w:t>
            </w:r>
            <w:r w:rsidR="009304D5">
              <w:rPr>
                <w:rFonts w:ascii="Arial" w:eastAsia="Times New Roman" w:hAnsi="Arial" w:cs="Arial"/>
                <w:sz w:val="20"/>
                <w:szCs w:val="20"/>
                <w:lang w:eastAsia="sl-SI"/>
              </w:rPr>
              <w:t>pri</w:t>
            </w:r>
            <w:r w:rsidRPr="00461BFB">
              <w:rPr>
                <w:rFonts w:ascii="Arial" w:eastAsia="Times New Roman" w:hAnsi="Arial" w:cs="Arial"/>
                <w:sz w:val="20"/>
                <w:szCs w:val="20"/>
                <w:lang w:eastAsia="sl-SI"/>
              </w:rPr>
              <w:t xml:space="preserve"> uvozu oziroma izvozu, obresti in drugi stroški, ki jih je za njegov račun plačal državi.</w:t>
            </w:r>
          </w:p>
          <w:p w14:paraId="635BE10C"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13. člen</w:t>
            </w:r>
          </w:p>
          <w:p w14:paraId="56D57B7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(vročanje)</w:t>
            </w:r>
          </w:p>
          <w:p w14:paraId="56EEC34C" w14:textId="633EB4D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Kadar se za vročanje </w:t>
            </w:r>
            <w:r w:rsidR="001A095E">
              <w:rPr>
                <w:rFonts w:ascii="Arial" w:eastAsia="Times New Roman" w:hAnsi="Arial" w:cs="Arial"/>
                <w:sz w:val="20"/>
                <w:szCs w:val="20"/>
                <w:lang w:eastAsia="sl-SI"/>
              </w:rPr>
              <w:t xml:space="preserve">dokumentov </w:t>
            </w:r>
            <w:r w:rsidRPr="00461BFB">
              <w:rPr>
                <w:rFonts w:ascii="Arial" w:eastAsia="Times New Roman" w:hAnsi="Arial" w:cs="Arial"/>
                <w:sz w:val="20"/>
                <w:szCs w:val="20"/>
                <w:lang w:eastAsia="sl-SI"/>
              </w:rPr>
              <w:t>ne uporablja</w:t>
            </w:r>
            <w:r w:rsidR="001A095E">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elektronski sistem</w:t>
            </w:r>
            <w:r w:rsidR="001A095E">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w:t>
            </w:r>
            <w:r w:rsidR="001A095E">
              <w:rPr>
                <w:rFonts w:ascii="Arial" w:eastAsia="Times New Roman" w:hAnsi="Arial" w:cs="Arial"/>
                <w:sz w:val="20"/>
                <w:szCs w:val="20"/>
                <w:lang w:eastAsia="sl-SI"/>
              </w:rPr>
              <w:t>iz 6. člena Uredbe 952/2013/EU</w:t>
            </w:r>
            <w:r w:rsidRPr="00461BFB">
              <w:rPr>
                <w:rFonts w:ascii="Arial" w:eastAsia="Times New Roman" w:hAnsi="Arial" w:cs="Arial"/>
                <w:sz w:val="20"/>
                <w:szCs w:val="20"/>
                <w:lang w:eastAsia="sl-SI"/>
              </w:rPr>
              <w:t>, se dokumenti elektronsko vročajo v skladu z zakonom, ki ureja davčni postopek.</w:t>
            </w:r>
          </w:p>
          <w:p w14:paraId="20C71B7E" w14:textId="2FF5317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787791">
              <w:rPr>
                <w:rFonts w:ascii="Arial" w:eastAsia="Times New Roman" w:hAnsi="Arial" w:cs="Arial"/>
                <w:sz w:val="20"/>
                <w:szCs w:val="20"/>
                <w:lang w:eastAsia="sl-SI"/>
              </w:rPr>
              <w:t xml:space="preserve">(2) Osebam, ki </w:t>
            </w:r>
            <w:r w:rsidR="00341018" w:rsidRPr="00787791">
              <w:rPr>
                <w:rFonts w:ascii="Arial" w:eastAsia="Times New Roman" w:hAnsi="Arial" w:cs="Arial"/>
                <w:sz w:val="20"/>
                <w:szCs w:val="20"/>
                <w:lang w:eastAsia="sl-SI"/>
              </w:rPr>
              <w:t xml:space="preserve">jim dokumentov </w:t>
            </w:r>
            <w:r w:rsidRPr="00787791">
              <w:rPr>
                <w:rFonts w:ascii="Arial" w:eastAsia="Times New Roman" w:hAnsi="Arial" w:cs="Arial"/>
                <w:sz w:val="20"/>
                <w:szCs w:val="20"/>
                <w:lang w:eastAsia="sl-SI"/>
              </w:rPr>
              <w:t xml:space="preserve">ni </w:t>
            </w:r>
            <w:r w:rsidR="00341018" w:rsidRPr="00787791">
              <w:rPr>
                <w:rFonts w:ascii="Arial" w:eastAsia="Times New Roman" w:hAnsi="Arial" w:cs="Arial"/>
                <w:sz w:val="20"/>
                <w:szCs w:val="20"/>
                <w:lang w:eastAsia="sl-SI"/>
              </w:rPr>
              <w:t xml:space="preserve">mogoče </w:t>
            </w:r>
            <w:r w:rsidRPr="00787791">
              <w:rPr>
                <w:rFonts w:ascii="Arial" w:eastAsia="Times New Roman" w:hAnsi="Arial" w:cs="Arial"/>
                <w:sz w:val="20"/>
                <w:szCs w:val="20"/>
                <w:lang w:eastAsia="sl-SI"/>
              </w:rPr>
              <w:t>vročati v skladu s prejšnjim odstavkom, se</w:t>
            </w:r>
            <w:r w:rsidR="00A2574F" w:rsidRPr="00787791">
              <w:rPr>
                <w:rFonts w:ascii="Arial" w:eastAsia="Times New Roman" w:hAnsi="Arial" w:cs="Arial"/>
                <w:sz w:val="20"/>
                <w:szCs w:val="20"/>
                <w:lang w:eastAsia="sl-SI"/>
              </w:rPr>
              <w:t xml:space="preserve"> dokument</w:t>
            </w:r>
            <w:r w:rsidR="00341018" w:rsidRPr="00787791">
              <w:rPr>
                <w:rFonts w:ascii="Arial" w:eastAsia="Times New Roman" w:hAnsi="Arial" w:cs="Arial"/>
                <w:sz w:val="20"/>
                <w:szCs w:val="20"/>
                <w:lang w:eastAsia="sl-SI"/>
              </w:rPr>
              <w:t>i</w:t>
            </w:r>
            <w:r w:rsidRPr="00787791">
              <w:rPr>
                <w:rFonts w:ascii="Arial" w:eastAsia="Times New Roman" w:hAnsi="Arial" w:cs="Arial"/>
                <w:sz w:val="20"/>
                <w:szCs w:val="20"/>
                <w:lang w:eastAsia="sl-SI"/>
              </w:rPr>
              <w:t xml:space="preserve"> vroča</w:t>
            </w:r>
            <w:r w:rsidR="00341018" w:rsidRPr="00787791">
              <w:rPr>
                <w:rFonts w:ascii="Arial" w:eastAsia="Times New Roman" w:hAnsi="Arial" w:cs="Arial"/>
                <w:sz w:val="20"/>
                <w:szCs w:val="20"/>
                <w:lang w:eastAsia="sl-SI"/>
              </w:rPr>
              <w:t>jo</w:t>
            </w:r>
            <w:r w:rsidRPr="00787791">
              <w:rPr>
                <w:rFonts w:ascii="Arial" w:eastAsia="Times New Roman" w:hAnsi="Arial" w:cs="Arial"/>
                <w:sz w:val="20"/>
                <w:szCs w:val="20"/>
                <w:lang w:eastAsia="sl-SI"/>
              </w:rPr>
              <w:t xml:space="preserve"> </w:t>
            </w:r>
            <w:r w:rsidR="00787791">
              <w:rPr>
                <w:rFonts w:ascii="Arial" w:eastAsia="Times New Roman" w:hAnsi="Arial" w:cs="Arial"/>
                <w:sz w:val="20"/>
                <w:szCs w:val="20"/>
                <w:lang w:eastAsia="sl-SI"/>
              </w:rPr>
              <w:t xml:space="preserve">v skladu </w:t>
            </w:r>
            <w:r w:rsidRPr="00787791">
              <w:rPr>
                <w:rFonts w:ascii="Arial" w:eastAsia="Times New Roman" w:hAnsi="Arial" w:cs="Arial"/>
                <w:sz w:val="20"/>
                <w:szCs w:val="20"/>
                <w:lang w:eastAsia="sl-SI"/>
              </w:rPr>
              <w:t xml:space="preserve">z </w:t>
            </w:r>
            <w:r w:rsidR="00787791">
              <w:rPr>
                <w:rFonts w:ascii="Arial" w:eastAsia="Times New Roman" w:hAnsi="Arial" w:cs="Arial"/>
                <w:sz w:val="20"/>
                <w:szCs w:val="20"/>
                <w:lang w:eastAsia="sl-SI"/>
              </w:rPr>
              <w:t>zakonom, ki ureja poštne storitve</w:t>
            </w:r>
            <w:r w:rsidRPr="00787791">
              <w:rPr>
                <w:rFonts w:ascii="Arial" w:eastAsia="Times New Roman" w:hAnsi="Arial" w:cs="Arial"/>
                <w:sz w:val="20"/>
                <w:szCs w:val="20"/>
                <w:lang w:eastAsia="sl-SI"/>
              </w:rPr>
              <w:t>, razen obvestil o carinskem dolgu iz 102. člena Uredbe 952/2013/EU, ki se vroča</w:t>
            </w:r>
            <w:r w:rsidR="00341018" w:rsidRPr="00787791">
              <w:rPr>
                <w:rFonts w:ascii="Arial" w:eastAsia="Times New Roman" w:hAnsi="Arial" w:cs="Arial"/>
                <w:sz w:val="20"/>
                <w:szCs w:val="20"/>
                <w:lang w:eastAsia="sl-SI"/>
              </w:rPr>
              <w:t>jo</w:t>
            </w:r>
            <w:r w:rsidRPr="00787791">
              <w:rPr>
                <w:rFonts w:ascii="Arial" w:eastAsia="Times New Roman" w:hAnsi="Arial" w:cs="Arial"/>
                <w:sz w:val="20"/>
                <w:szCs w:val="20"/>
                <w:lang w:eastAsia="sl-SI"/>
              </w:rPr>
              <w:t xml:space="preserve"> z osebno vročitvijo. Šteje se, da je vročitev </w:t>
            </w:r>
            <w:r w:rsidR="00787791">
              <w:rPr>
                <w:rFonts w:ascii="Arial" w:eastAsia="Times New Roman" w:hAnsi="Arial" w:cs="Arial"/>
                <w:sz w:val="20"/>
                <w:szCs w:val="20"/>
                <w:lang w:eastAsia="sl-SI"/>
              </w:rPr>
              <w:t xml:space="preserve">v skladu z zakonom, ki ureja poštne storitve, </w:t>
            </w:r>
            <w:r w:rsidRPr="00787791">
              <w:rPr>
                <w:rFonts w:ascii="Arial" w:eastAsia="Times New Roman" w:hAnsi="Arial" w:cs="Arial"/>
                <w:sz w:val="20"/>
                <w:szCs w:val="20"/>
                <w:lang w:eastAsia="sl-SI"/>
              </w:rPr>
              <w:t>opravljena 15. dan od dneva odpreme.</w:t>
            </w:r>
            <w:r w:rsidR="009304D5">
              <w:rPr>
                <w:rFonts w:ascii="Arial" w:eastAsia="Times New Roman" w:hAnsi="Arial" w:cs="Arial"/>
                <w:sz w:val="20"/>
                <w:szCs w:val="20"/>
                <w:lang w:eastAsia="sl-SI"/>
              </w:rPr>
              <w:t xml:space="preserve"> Dan odpreme se na dokumentu označi.</w:t>
            </w:r>
          </w:p>
          <w:p w14:paraId="35F5F381" w14:textId="634E68C2" w:rsidR="00787791"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w:t>
            </w:r>
            <w:r w:rsidR="00787791">
              <w:rPr>
                <w:rFonts w:ascii="Arial" w:eastAsia="Times New Roman" w:hAnsi="Arial" w:cs="Arial"/>
                <w:sz w:val="20"/>
                <w:szCs w:val="20"/>
                <w:lang w:eastAsia="sl-SI"/>
              </w:rPr>
              <w:t>Če oseba iz drugega odstavka, ki ji je bil vročen dokument v skladu z zakonom, ki ureja poštne storitve, ne izpolni obveznosti, mu carinski organ vroči dokument z osebno vročitvijo.</w:t>
            </w:r>
          </w:p>
          <w:p w14:paraId="1176854C" w14:textId="06E6F449" w:rsidR="000F3E6B" w:rsidRPr="00461BFB" w:rsidRDefault="00787791"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0F3E6B" w:rsidRPr="00461BFB">
              <w:rPr>
                <w:rFonts w:ascii="Arial" w:eastAsia="Times New Roman" w:hAnsi="Arial" w:cs="Arial"/>
                <w:sz w:val="20"/>
                <w:szCs w:val="20"/>
                <w:lang w:eastAsia="sl-SI"/>
              </w:rPr>
              <w:t>V enostavnih zadevah, v katerih carinski organ ugodi strankini zahtevi, se dokument</w:t>
            </w:r>
            <w:r w:rsidR="00341018">
              <w:rPr>
                <w:rFonts w:ascii="Arial" w:eastAsia="Times New Roman" w:hAnsi="Arial" w:cs="Arial"/>
                <w:sz w:val="20"/>
                <w:szCs w:val="20"/>
                <w:lang w:eastAsia="sl-SI"/>
              </w:rPr>
              <w:t>i</w:t>
            </w:r>
            <w:r w:rsidR="000F3E6B" w:rsidRPr="00461BFB">
              <w:rPr>
                <w:rFonts w:ascii="Arial" w:eastAsia="Times New Roman" w:hAnsi="Arial" w:cs="Arial"/>
                <w:sz w:val="20"/>
                <w:szCs w:val="20"/>
                <w:lang w:eastAsia="sl-SI"/>
              </w:rPr>
              <w:t xml:space="preserve"> vroča</w:t>
            </w:r>
            <w:r w:rsidR="00341018">
              <w:rPr>
                <w:rFonts w:ascii="Arial" w:eastAsia="Times New Roman" w:hAnsi="Arial" w:cs="Arial"/>
                <w:sz w:val="20"/>
                <w:szCs w:val="20"/>
                <w:lang w:eastAsia="sl-SI"/>
              </w:rPr>
              <w:t>jo</w:t>
            </w:r>
            <w:r w:rsidR="000F3E6B" w:rsidRPr="00461BFB">
              <w:rPr>
                <w:rFonts w:ascii="Arial" w:eastAsia="Times New Roman" w:hAnsi="Arial" w:cs="Arial"/>
                <w:sz w:val="20"/>
                <w:szCs w:val="20"/>
                <w:lang w:eastAsia="sl-SI"/>
              </w:rPr>
              <w:t xml:space="preserve"> </w:t>
            </w:r>
            <w:r w:rsidR="00341018">
              <w:rPr>
                <w:rFonts w:ascii="Arial" w:eastAsia="Times New Roman" w:hAnsi="Arial" w:cs="Arial"/>
                <w:sz w:val="20"/>
                <w:szCs w:val="20"/>
                <w:lang w:eastAsia="sl-SI"/>
              </w:rPr>
              <w:t>po</w:t>
            </w:r>
            <w:r w:rsidR="00341018" w:rsidRPr="00461BFB">
              <w:rPr>
                <w:rFonts w:ascii="Arial" w:eastAsia="Times New Roman" w:hAnsi="Arial" w:cs="Arial"/>
                <w:sz w:val="20"/>
                <w:szCs w:val="20"/>
                <w:lang w:eastAsia="sl-SI"/>
              </w:rPr>
              <w:t xml:space="preserve"> </w:t>
            </w:r>
            <w:r w:rsidR="000F3E6B" w:rsidRPr="00461BFB">
              <w:rPr>
                <w:rFonts w:ascii="Arial" w:eastAsia="Times New Roman" w:hAnsi="Arial" w:cs="Arial"/>
                <w:sz w:val="20"/>
                <w:szCs w:val="20"/>
                <w:lang w:eastAsia="sl-SI"/>
              </w:rPr>
              <w:t>elektronsk</w:t>
            </w:r>
            <w:r w:rsidR="00341018">
              <w:rPr>
                <w:rFonts w:ascii="Arial" w:eastAsia="Times New Roman" w:hAnsi="Arial" w:cs="Arial"/>
                <w:sz w:val="20"/>
                <w:szCs w:val="20"/>
                <w:lang w:eastAsia="sl-SI"/>
              </w:rPr>
              <w:t>i</w:t>
            </w:r>
            <w:r w:rsidR="000F3E6B" w:rsidRPr="00461BFB">
              <w:rPr>
                <w:rFonts w:ascii="Arial" w:eastAsia="Times New Roman" w:hAnsi="Arial" w:cs="Arial"/>
                <w:sz w:val="20"/>
                <w:szCs w:val="20"/>
                <w:lang w:eastAsia="sl-SI"/>
              </w:rPr>
              <w:t xml:space="preserve"> pošt</w:t>
            </w:r>
            <w:r w:rsidR="00341018">
              <w:rPr>
                <w:rFonts w:ascii="Arial" w:eastAsia="Times New Roman" w:hAnsi="Arial" w:cs="Arial"/>
                <w:sz w:val="20"/>
                <w:szCs w:val="20"/>
                <w:lang w:eastAsia="sl-SI"/>
              </w:rPr>
              <w:t>i</w:t>
            </w:r>
            <w:r w:rsidR="000F3E6B" w:rsidRPr="00461BFB">
              <w:rPr>
                <w:rFonts w:ascii="Arial" w:eastAsia="Times New Roman" w:hAnsi="Arial" w:cs="Arial"/>
                <w:sz w:val="20"/>
                <w:szCs w:val="20"/>
                <w:lang w:eastAsia="sl-SI"/>
              </w:rPr>
              <w:t xml:space="preserve">, če je elektronski naslov carinskemu organu sporočen.  </w:t>
            </w:r>
          </w:p>
          <w:p w14:paraId="0AE463E5"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14. člen</w:t>
            </w:r>
          </w:p>
          <w:p w14:paraId="76D8ECE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(vročanje v tujino)</w:t>
            </w:r>
          </w:p>
          <w:p w14:paraId="7B055A44" w14:textId="6C780C2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Ne glede na 13. člen tega zakona se dokument</w:t>
            </w:r>
            <w:r w:rsidR="00341018">
              <w:rPr>
                <w:rFonts w:ascii="Arial" w:eastAsia="Times New Roman" w:hAnsi="Arial" w:cs="Arial"/>
                <w:sz w:val="20"/>
                <w:szCs w:val="20"/>
                <w:lang w:eastAsia="sl-SI"/>
              </w:rPr>
              <w:t>i</w:t>
            </w:r>
            <w:r w:rsidRPr="00461BFB">
              <w:rPr>
                <w:rFonts w:ascii="Arial" w:eastAsia="Times New Roman" w:hAnsi="Arial" w:cs="Arial"/>
                <w:sz w:val="20"/>
                <w:szCs w:val="20"/>
                <w:lang w:eastAsia="sl-SI"/>
              </w:rPr>
              <w:t>, ki se vročajo v tujino</w:t>
            </w:r>
            <w:r w:rsidR="00976EAE">
              <w:rPr>
                <w:rFonts w:ascii="Arial" w:eastAsia="Times New Roman" w:hAnsi="Arial" w:cs="Arial"/>
                <w:sz w:val="20"/>
                <w:szCs w:val="20"/>
                <w:lang w:eastAsia="sl-SI"/>
              </w:rPr>
              <w:t xml:space="preserve"> in se za njih ne uporabljajo elektronski sistemi iz 6. člena Uredbe 952/2013/EU</w:t>
            </w:r>
            <w:r w:rsidRPr="00461BFB">
              <w:rPr>
                <w:rFonts w:ascii="Arial" w:eastAsia="Times New Roman" w:hAnsi="Arial" w:cs="Arial"/>
                <w:sz w:val="20"/>
                <w:szCs w:val="20"/>
                <w:lang w:eastAsia="sl-SI"/>
              </w:rPr>
              <w:t>, vroča</w:t>
            </w:r>
            <w:r w:rsidR="00341018">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z navadno vročitvijo. Šteje se, da je vročitev opravljena 15. dan od dneva odpreme.</w:t>
            </w:r>
            <w:r w:rsidR="009304D5">
              <w:rPr>
                <w:rFonts w:ascii="Arial" w:eastAsia="Times New Roman" w:hAnsi="Arial" w:cs="Arial"/>
                <w:sz w:val="20"/>
                <w:szCs w:val="20"/>
                <w:lang w:eastAsia="sl-SI"/>
              </w:rPr>
              <w:t xml:space="preserve"> Dan odpreme se na dokumentu označi.</w:t>
            </w:r>
          </w:p>
          <w:p w14:paraId="1764E8C1"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15. člen</w:t>
            </w:r>
          </w:p>
          <w:p w14:paraId="1541E5F2"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(analiza ali natančen pregled blaga)</w:t>
            </w:r>
          </w:p>
          <w:p w14:paraId="1C1F2060" w14:textId="277394A3"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Če je za ugotovitev dejanskega stanja zaradi izdaje odločbe v zvezi z zavezujočimi tarifnimi informacijami, odločbe v zvezi z zavezujočimi informacijami o poreklu blaga ali predložitve informacije o tarifni uvrstitvi blaga potrebna analiza ali natančen pregled blaga, ki </w:t>
            </w:r>
            <w:r w:rsidR="00341018">
              <w:rPr>
                <w:rFonts w:ascii="Arial" w:eastAsia="Times New Roman" w:hAnsi="Arial" w:cs="Arial"/>
                <w:sz w:val="20"/>
                <w:szCs w:val="20"/>
                <w:lang w:eastAsia="sl-SI"/>
              </w:rPr>
              <w:t>ga</w:t>
            </w:r>
            <w:r w:rsidR="00341018"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ni mogoče opraviti pri carinskem organu, lahko na zahtevo carinskega organa analizo ali pregled tega blaga opravi tudi druga usposobljena strokovna organizacija. </w:t>
            </w:r>
          </w:p>
          <w:p w14:paraId="7129C3D6"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16. člen</w:t>
            </w:r>
          </w:p>
          <w:p w14:paraId="6A4AD516" w14:textId="77777777" w:rsidR="000F3E6B" w:rsidRPr="00461BFB" w:rsidRDefault="000F3E6B" w:rsidP="00A3498D">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(stroški)</w:t>
            </w:r>
          </w:p>
          <w:p w14:paraId="53DDA002" w14:textId="77777777" w:rsidR="000F3E6B" w:rsidRPr="00461BFB" w:rsidRDefault="000F3E6B" w:rsidP="00A3498D">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Carinski organ zahteva povrnitev stroškov, kadar opravlja posebne storitve. Te storitve so:</w:t>
            </w:r>
          </w:p>
          <w:p w14:paraId="78503F98" w14:textId="181A09A2"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a) prisotnost carinskega organa, kadar je to </w:t>
            </w:r>
            <w:r w:rsidRPr="00A3498D">
              <w:rPr>
                <w:rFonts w:ascii="Arial" w:eastAsia="Times New Roman" w:hAnsi="Arial" w:cs="Arial"/>
                <w:sz w:val="20"/>
                <w:szCs w:val="20"/>
                <w:lang w:eastAsia="sl-SI"/>
              </w:rPr>
              <w:t xml:space="preserve">zahtevano, </w:t>
            </w:r>
            <w:r w:rsidR="00341018" w:rsidRPr="00A3498D">
              <w:rPr>
                <w:rFonts w:ascii="Arial" w:eastAsia="Times New Roman" w:hAnsi="Arial" w:cs="Arial"/>
                <w:sz w:val="20"/>
                <w:szCs w:val="20"/>
                <w:lang w:eastAsia="sl-SI"/>
              </w:rPr>
              <w:t xml:space="preserve">zunaj </w:t>
            </w:r>
            <w:r w:rsidRPr="00A3498D">
              <w:rPr>
                <w:rFonts w:ascii="Arial" w:eastAsia="Times New Roman" w:hAnsi="Arial" w:cs="Arial"/>
                <w:sz w:val="20"/>
                <w:szCs w:val="20"/>
                <w:lang w:eastAsia="sl-SI"/>
              </w:rPr>
              <w:t>uradnih</w:t>
            </w:r>
            <w:r w:rsidRPr="00461BFB">
              <w:rPr>
                <w:rFonts w:ascii="Arial" w:eastAsia="Times New Roman" w:hAnsi="Arial" w:cs="Arial"/>
                <w:sz w:val="20"/>
                <w:szCs w:val="20"/>
                <w:lang w:eastAsia="sl-SI"/>
              </w:rPr>
              <w:t xml:space="preserve"> ur ali drugje kot na uradnih mestih iz 5. točke drugega odstavka 2. člena tega zakona;</w:t>
            </w:r>
          </w:p>
          <w:p w14:paraId="39A4A660" w14:textId="116EB499"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b) analiz</w:t>
            </w:r>
            <w:r w:rsidR="00A3498D">
              <w:rPr>
                <w:rFonts w:ascii="Arial" w:eastAsia="Times New Roman" w:hAnsi="Arial" w:cs="Arial"/>
                <w:sz w:val="20"/>
                <w:szCs w:val="20"/>
                <w:lang w:eastAsia="sl-SI"/>
              </w:rPr>
              <w:t>e</w:t>
            </w:r>
            <w:r w:rsidRPr="00461BFB">
              <w:rPr>
                <w:rFonts w:ascii="Arial" w:eastAsia="Times New Roman" w:hAnsi="Arial" w:cs="Arial"/>
                <w:sz w:val="20"/>
                <w:szCs w:val="20"/>
                <w:lang w:eastAsia="sl-SI"/>
              </w:rPr>
              <w:t xml:space="preserve"> </w:t>
            </w:r>
            <w:r w:rsidRPr="00EA0CEA">
              <w:rPr>
                <w:rFonts w:ascii="Arial" w:eastAsia="Times New Roman" w:hAnsi="Arial" w:cs="Arial"/>
                <w:sz w:val="20"/>
                <w:szCs w:val="20"/>
                <w:lang w:eastAsia="sl-SI"/>
              </w:rPr>
              <w:t>ali izvedensk</w:t>
            </w:r>
            <w:r w:rsidR="00A3498D">
              <w:rPr>
                <w:rFonts w:ascii="Arial" w:eastAsia="Times New Roman" w:hAnsi="Arial" w:cs="Arial"/>
                <w:sz w:val="20"/>
                <w:szCs w:val="20"/>
                <w:lang w:eastAsia="sl-SI"/>
              </w:rPr>
              <w:t>a</w:t>
            </w:r>
            <w:r w:rsidRPr="00EA0CEA">
              <w:rPr>
                <w:rFonts w:ascii="Arial" w:eastAsia="Times New Roman" w:hAnsi="Arial" w:cs="Arial"/>
                <w:sz w:val="20"/>
                <w:szCs w:val="20"/>
                <w:lang w:eastAsia="sl-SI"/>
              </w:rPr>
              <w:t xml:space="preserve"> poročil</w:t>
            </w:r>
            <w:r w:rsidR="00A3498D">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o blagu </w:t>
            </w:r>
            <w:r w:rsidR="00E332B2">
              <w:rPr>
                <w:rFonts w:ascii="Arial" w:eastAsia="Times New Roman" w:hAnsi="Arial" w:cs="Arial"/>
                <w:sz w:val="20"/>
                <w:szCs w:val="20"/>
                <w:lang w:eastAsia="sl-SI"/>
              </w:rPr>
              <w:t>in</w:t>
            </w:r>
            <w:r w:rsidR="00E332B2" w:rsidRPr="00461BFB">
              <w:rPr>
                <w:rFonts w:ascii="Arial" w:eastAsia="Times New Roman" w:hAnsi="Arial" w:cs="Arial"/>
                <w:sz w:val="20"/>
                <w:szCs w:val="20"/>
                <w:lang w:eastAsia="sl-SI"/>
              </w:rPr>
              <w:t xml:space="preserve"> </w:t>
            </w:r>
            <w:r w:rsidR="00A2574F">
              <w:rPr>
                <w:rFonts w:ascii="Arial" w:eastAsia="Times New Roman" w:hAnsi="Arial" w:cs="Arial"/>
                <w:sz w:val="20"/>
                <w:szCs w:val="20"/>
                <w:lang w:eastAsia="sl-SI"/>
              </w:rPr>
              <w:t>stroški</w:t>
            </w:r>
            <w:r w:rsidRPr="00461BFB">
              <w:rPr>
                <w:rFonts w:ascii="Arial" w:eastAsia="Times New Roman" w:hAnsi="Arial" w:cs="Arial"/>
                <w:sz w:val="20"/>
                <w:szCs w:val="20"/>
                <w:lang w:eastAsia="sl-SI"/>
              </w:rPr>
              <w:t xml:space="preserve"> vračil</w:t>
            </w:r>
            <w:r w:rsidR="00A2574F">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blaga vložniku, zlasti v zvezi z odločbami, izdanimi v skladu s 33. členom Uredbe 952/2013/EU, ali predložitvijo informacij v skladu s prvim odstavkom 14. člena Uredbe 952/2013/EU; </w:t>
            </w:r>
          </w:p>
          <w:p w14:paraId="7C8F89F6" w14:textId="01FC26AB"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c) pregled ali vzorčenje blaga </w:t>
            </w:r>
            <w:r w:rsidRPr="0048380D">
              <w:rPr>
                <w:rFonts w:ascii="Arial" w:eastAsia="Times New Roman" w:hAnsi="Arial" w:cs="Arial"/>
                <w:sz w:val="20"/>
                <w:szCs w:val="20"/>
                <w:lang w:eastAsia="sl-SI"/>
              </w:rPr>
              <w:t>za namene</w:t>
            </w:r>
            <w:r w:rsidRPr="00461BFB">
              <w:rPr>
                <w:rFonts w:ascii="Arial" w:eastAsia="Times New Roman" w:hAnsi="Arial" w:cs="Arial"/>
                <w:sz w:val="20"/>
                <w:szCs w:val="20"/>
                <w:lang w:eastAsia="sl-SI"/>
              </w:rPr>
              <w:t xml:space="preserve"> preverjanja ali uničenje blaga, kadar so vključeni stroški, ki niso stroški za storitve carinskega organa;</w:t>
            </w:r>
          </w:p>
          <w:p w14:paraId="29ACA172" w14:textId="77777777"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d) izjemni kontrolni ukrepi, kadar so ti potrebni zaradi narave blaga ali morebitnega tveganja;</w:t>
            </w:r>
          </w:p>
          <w:p w14:paraId="5EBA6EA6" w14:textId="5F130761" w:rsidR="000F3E6B" w:rsidRPr="00461BFB" w:rsidRDefault="000F3E6B" w:rsidP="00A3498D">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e) ukrepi, ki jih izvajajo carinski organi v skladu </w:t>
            </w:r>
            <w:r w:rsidR="00341018">
              <w:rPr>
                <w:rFonts w:ascii="Arial" w:eastAsia="Times New Roman" w:hAnsi="Arial" w:cs="Arial"/>
                <w:sz w:val="20"/>
                <w:szCs w:val="20"/>
                <w:lang w:eastAsia="sl-SI"/>
              </w:rPr>
              <w:t>s</w:t>
            </w:r>
            <w:r w:rsidRPr="00461BFB">
              <w:rPr>
                <w:rFonts w:ascii="Arial" w:eastAsia="Times New Roman" w:hAnsi="Arial" w:cs="Arial"/>
                <w:sz w:val="20"/>
                <w:szCs w:val="20"/>
                <w:lang w:eastAsia="sl-SI"/>
              </w:rPr>
              <w:t xml:space="preserve"> 198. členom Uredbe 952/2013/EU. </w:t>
            </w:r>
          </w:p>
          <w:p w14:paraId="3133C726" w14:textId="780EFE1C" w:rsidR="000F3E6B" w:rsidRPr="00461BFB" w:rsidRDefault="000F3E6B" w:rsidP="001C1DC6">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Minister, pristojen za finance</w:t>
            </w:r>
            <w:r w:rsidR="00341018">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določi višin</w:t>
            </w:r>
            <w:r w:rsidR="00341018">
              <w:rPr>
                <w:rFonts w:ascii="Arial" w:eastAsia="Times New Roman" w:hAnsi="Arial" w:cs="Arial"/>
                <w:sz w:val="20"/>
                <w:szCs w:val="20"/>
                <w:lang w:eastAsia="sl-SI"/>
              </w:rPr>
              <w:t>o</w:t>
            </w:r>
            <w:r w:rsidRPr="00461BFB">
              <w:rPr>
                <w:rFonts w:ascii="Arial" w:eastAsia="Times New Roman" w:hAnsi="Arial" w:cs="Arial"/>
                <w:sz w:val="20"/>
                <w:szCs w:val="20"/>
                <w:lang w:eastAsia="sl-SI"/>
              </w:rPr>
              <w:t xml:space="preserve"> in načine obračunavanja stroškov iz prejšnjega </w:t>
            </w:r>
            <w:r w:rsidRPr="00461BFB">
              <w:rPr>
                <w:rFonts w:ascii="Arial" w:eastAsia="Times New Roman" w:hAnsi="Arial" w:cs="Arial"/>
                <w:sz w:val="20"/>
                <w:szCs w:val="20"/>
                <w:lang w:eastAsia="sl-SI"/>
              </w:rPr>
              <w:lastRenderedPageBreak/>
              <w:t xml:space="preserve">odstavka. </w:t>
            </w:r>
          </w:p>
          <w:p w14:paraId="2A6BC569"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17. člen</w:t>
            </w:r>
          </w:p>
          <w:p w14:paraId="0381275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(pretvorba valut)</w:t>
            </w:r>
          </w:p>
          <w:p w14:paraId="0CCFC293"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V smislu 53. člena Uredbe 952/2013/EU se kot menjalni tečaj upošteva menjalni referenčni tečaj Evropske centralne banke, ki ga objavlja Banka Slovenije. </w:t>
            </w:r>
          </w:p>
          <w:p w14:paraId="19684630" w14:textId="730D0693" w:rsidR="000F3E6B" w:rsidRPr="00461BFB" w:rsidRDefault="000F3E6B" w:rsidP="001C1DC6">
            <w:pPr>
              <w:overflowPunct w:val="0"/>
              <w:autoSpaceDE w:val="0"/>
              <w:autoSpaceDN w:val="0"/>
              <w:adjustRightInd w:val="0"/>
              <w:spacing w:before="240" w:after="0" w:line="240" w:lineRule="auto"/>
              <w:jc w:val="both"/>
              <w:textAlignment w:val="baseline"/>
              <w:rPr>
                <w:rFonts w:ascii="Arial" w:eastAsia="Times New Roman" w:hAnsi="Arial" w:cs="Arial"/>
                <w:color w:val="000000"/>
                <w:sz w:val="20"/>
                <w:szCs w:val="20"/>
                <w:lang w:eastAsia="sl-SI"/>
              </w:rPr>
            </w:pPr>
            <w:r w:rsidRPr="00461BFB">
              <w:rPr>
                <w:rFonts w:ascii="Arial" w:eastAsia="Times New Roman" w:hAnsi="Arial" w:cs="Arial"/>
                <w:sz w:val="20"/>
                <w:szCs w:val="20"/>
                <w:lang w:eastAsia="sl-SI"/>
              </w:rPr>
              <w:t xml:space="preserve">(2) V primeru tujih valut, za katere Evropska centralna banka ne objavlja menjalnih referenčnih tečajev, se za uporabo točke </w:t>
            </w:r>
            <w:r w:rsidR="001A2C76" w:rsidRPr="00461BFB">
              <w:rPr>
                <w:rFonts w:ascii="Arial" w:eastAsia="Times New Roman" w:hAnsi="Arial" w:cs="Arial"/>
                <w:sz w:val="20"/>
                <w:szCs w:val="20"/>
                <w:lang w:eastAsia="sl-SI"/>
              </w:rPr>
              <w:t xml:space="preserve">(a) </w:t>
            </w:r>
            <w:r w:rsidRPr="00461BFB">
              <w:rPr>
                <w:rFonts w:ascii="Arial" w:eastAsia="Times New Roman" w:hAnsi="Arial" w:cs="Arial"/>
                <w:sz w:val="20"/>
                <w:szCs w:val="20"/>
                <w:lang w:eastAsia="sl-SI"/>
              </w:rPr>
              <w:t>prvega odstavka 53. člena Uredbe 952/2013/EU kot menjalni tečaj upošteva tečaj, ki ga določa in objavlja Banka Slovenije.</w:t>
            </w:r>
          </w:p>
          <w:p w14:paraId="50596F89"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color w:val="000000"/>
                <w:sz w:val="20"/>
                <w:szCs w:val="20"/>
                <w:lang w:eastAsia="sl-SI"/>
              </w:rPr>
              <w:t xml:space="preserve">DRUGI DEL </w:t>
            </w:r>
            <w:r w:rsidRPr="00461BFB">
              <w:rPr>
                <w:rFonts w:ascii="Arial" w:eastAsia="Times New Roman" w:hAnsi="Arial" w:cs="Arial"/>
                <w:color w:val="FF0000"/>
                <w:sz w:val="20"/>
                <w:szCs w:val="20"/>
                <w:lang w:eastAsia="sl-SI"/>
              </w:rPr>
              <w:br/>
            </w:r>
            <w:r w:rsidRPr="00461BFB">
              <w:rPr>
                <w:rFonts w:ascii="Arial" w:eastAsia="Times New Roman" w:hAnsi="Arial" w:cs="Arial"/>
                <w:sz w:val="20"/>
                <w:szCs w:val="20"/>
                <w:lang w:eastAsia="sl-SI"/>
              </w:rPr>
              <w:t xml:space="preserve">DEJAVNIKI, NA PODLAGI KATERIH SE UPORABLJAJO UVOZNE ALI IZVOZNE DAJATVE, IN DRUGI UKREPI V ZVEZI Z BLAGOVNO MENJAVO </w:t>
            </w:r>
          </w:p>
          <w:p w14:paraId="1218BB48"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18. člen</w:t>
            </w:r>
          </w:p>
          <w:p w14:paraId="59D56AD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(dokazila o </w:t>
            </w:r>
            <w:proofErr w:type="spellStart"/>
            <w:r w:rsidRPr="00461BFB">
              <w:rPr>
                <w:rFonts w:ascii="Arial" w:eastAsia="Times New Roman" w:hAnsi="Arial" w:cs="Arial"/>
                <w:b/>
                <w:sz w:val="20"/>
                <w:szCs w:val="20"/>
                <w:lang w:eastAsia="sl-SI"/>
              </w:rPr>
              <w:t>nepreferencialnem</w:t>
            </w:r>
            <w:proofErr w:type="spellEnd"/>
            <w:r w:rsidRPr="00461BFB">
              <w:rPr>
                <w:rFonts w:ascii="Arial" w:eastAsia="Times New Roman" w:hAnsi="Arial" w:cs="Arial"/>
                <w:b/>
                <w:sz w:val="20"/>
                <w:szCs w:val="20"/>
                <w:lang w:eastAsia="sl-SI"/>
              </w:rPr>
              <w:t xml:space="preserve"> poreklu blaga)</w:t>
            </w:r>
          </w:p>
          <w:p w14:paraId="6B7057A0"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Potrdila o poreklu blaga izdajajo Gospodarska zbornica Slovenije, Trgovinska zbornica Slovenije ali carinski organ. </w:t>
            </w:r>
          </w:p>
          <w:p w14:paraId="4FDE84B1" w14:textId="1A83B173"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Potrdilo o poreklu blaga se izda, če so izpolnjeni pogoji za izdajo potrdila o poreklu blaga in če blago, na kater</w:t>
            </w:r>
            <w:r w:rsidR="00341018">
              <w:rPr>
                <w:rFonts w:ascii="Arial" w:eastAsia="Times New Roman" w:hAnsi="Arial" w:cs="Arial"/>
                <w:sz w:val="20"/>
                <w:szCs w:val="20"/>
                <w:lang w:eastAsia="sl-SI"/>
              </w:rPr>
              <w:t>o</w:t>
            </w:r>
            <w:r w:rsidRPr="00461BFB">
              <w:rPr>
                <w:rFonts w:ascii="Arial" w:eastAsia="Times New Roman" w:hAnsi="Arial" w:cs="Arial"/>
                <w:sz w:val="20"/>
                <w:szCs w:val="20"/>
                <w:lang w:eastAsia="sl-SI"/>
              </w:rPr>
              <w:t xml:space="preserve"> se potrdilo nanaša, ustreza </w:t>
            </w:r>
            <w:r w:rsidRPr="001C1DC6">
              <w:rPr>
                <w:rFonts w:ascii="Arial" w:eastAsia="Times New Roman" w:hAnsi="Arial" w:cs="Arial"/>
                <w:sz w:val="20"/>
                <w:szCs w:val="20"/>
                <w:lang w:eastAsia="sl-SI"/>
              </w:rPr>
              <w:t xml:space="preserve">kriterijem </w:t>
            </w:r>
            <w:r w:rsidRPr="00461BFB">
              <w:rPr>
                <w:rFonts w:ascii="Arial" w:eastAsia="Times New Roman" w:hAnsi="Arial" w:cs="Arial"/>
                <w:sz w:val="20"/>
                <w:szCs w:val="20"/>
                <w:lang w:eastAsia="sl-SI"/>
              </w:rPr>
              <w:t xml:space="preserve">za pridobitev </w:t>
            </w:r>
            <w:proofErr w:type="spellStart"/>
            <w:r w:rsidRPr="00461BFB">
              <w:rPr>
                <w:rFonts w:ascii="Arial" w:eastAsia="Times New Roman" w:hAnsi="Arial" w:cs="Arial"/>
                <w:sz w:val="20"/>
                <w:szCs w:val="20"/>
                <w:lang w:eastAsia="sl-SI"/>
              </w:rPr>
              <w:t>nepreferencialnega</w:t>
            </w:r>
            <w:proofErr w:type="spellEnd"/>
            <w:r w:rsidRPr="00461BFB">
              <w:rPr>
                <w:rFonts w:ascii="Arial" w:eastAsia="Times New Roman" w:hAnsi="Arial" w:cs="Arial"/>
                <w:sz w:val="20"/>
                <w:szCs w:val="20"/>
                <w:lang w:eastAsia="sl-SI"/>
              </w:rPr>
              <w:t xml:space="preserve"> porekla.</w:t>
            </w:r>
          </w:p>
          <w:p w14:paraId="269565FA" w14:textId="493B513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Potrdila o poreklu blaga morajo vsebovati vse podatke, potrebne za prepoznavanje blaga, na kater</w:t>
            </w:r>
            <w:r w:rsidR="00511D81">
              <w:rPr>
                <w:rFonts w:ascii="Arial" w:eastAsia="Times New Roman" w:hAnsi="Arial" w:cs="Arial"/>
                <w:sz w:val="20"/>
                <w:szCs w:val="20"/>
                <w:lang w:eastAsia="sl-SI"/>
              </w:rPr>
              <w:t>o</w:t>
            </w:r>
            <w:r w:rsidRPr="00461BFB">
              <w:rPr>
                <w:rFonts w:ascii="Arial" w:eastAsia="Times New Roman" w:hAnsi="Arial" w:cs="Arial"/>
                <w:sz w:val="20"/>
                <w:szCs w:val="20"/>
                <w:lang w:eastAsia="sl-SI"/>
              </w:rPr>
              <w:t xml:space="preserve"> se nanašajo</w:t>
            </w:r>
            <w:r w:rsidR="00511D81">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in morajo nedvomno dokazovati, da ima tako blago poreklo določene države. V potrdilih o poreklu blaga se lahko potrjuje, da je blago po poreklu iz Unije, države članice Unije ali tretje države.</w:t>
            </w:r>
          </w:p>
          <w:p w14:paraId="4C75DBF8" w14:textId="5C72E9A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highlight w:val="green"/>
                <w:lang w:eastAsia="sl-SI"/>
              </w:rPr>
            </w:pPr>
            <w:r w:rsidRPr="00461BFB">
              <w:rPr>
                <w:rFonts w:ascii="Arial" w:eastAsia="Times New Roman" w:hAnsi="Arial" w:cs="Arial"/>
                <w:sz w:val="20"/>
                <w:szCs w:val="20"/>
                <w:lang w:eastAsia="sl-SI"/>
              </w:rPr>
              <w:t xml:space="preserve">(4) Za zahtevek za izdajo potrdila o poreklu blaga in </w:t>
            </w:r>
            <w:r w:rsidR="00986E1F">
              <w:rPr>
                <w:rFonts w:ascii="Arial" w:eastAsia="Times New Roman" w:hAnsi="Arial" w:cs="Arial"/>
                <w:sz w:val="20"/>
                <w:szCs w:val="20"/>
                <w:lang w:eastAsia="sl-SI"/>
              </w:rPr>
              <w:t xml:space="preserve">za </w:t>
            </w:r>
            <w:r w:rsidRPr="00461BFB">
              <w:rPr>
                <w:rFonts w:ascii="Arial" w:eastAsia="Times New Roman" w:hAnsi="Arial" w:cs="Arial"/>
                <w:sz w:val="20"/>
                <w:szCs w:val="20"/>
                <w:lang w:eastAsia="sl-SI"/>
              </w:rPr>
              <w:t>potrdilo o poreklu blaga se uporabljajo obrazci, ki jih predpiše minister, pristojen za finance</w:t>
            </w:r>
            <w:r w:rsidR="00511D81">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ali obrazci, ki velja</w:t>
            </w:r>
            <w:r w:rsidR="00511D81">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v namembni držav</w:t>
            </w:r>
            <w:r w:rsidRPr="00E90BF0">
              <w:rPr>
                <w:rFonts w:ascii="Arial" w:eastAsia="Times New Roman" w:hAnsi="Arial" w:cs="Arial"/>
                <w:sz w:val="20"/>
                <w:szCs w:val="20"/>
                <w:lang w:eastAsia="sl-SI"/>
              </w:rPr>
              <w:t>i.</w:t>
            </w:r>
            <w:r w:rsidRPr="00431494">
              <w:rPr>
                <w:rFonts w:ascii="Arial" w:eastAsia="Times New Roman" w:hAnsi="Arial" w:cs="Arial"/>
                <w:sz w:val="20"/>
                <w:szCs w:val="20"/>
                <w:lang w:eastAsia="sl-SI"/>
              </w:rPr>
              <w:t xml:space="preserve"> </w:t>
            </w:r>
          </w:p>
          <w:p w14:paraId="6084A31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19. člen</w:t>
            </w:r>
          </w:p>
          <w:p w14:paraId="5B72908F" w14:textId="3F7A3615"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0B07EB">
              <w:rPr>
                <w:rFonts w:ascii="Arial" w:eastAsia="Times New Roman" w:hAnsi="Arial" w:cs="Arial"/>
                <w:b/>
                <w:sz w:val="20"/>
                <w:szCs w:val="20"/>
                <w:lang w:eastAsia="sl-SI"/>
              </w:rPr>
              <w:t>postopki izdaje</w:t>
            </w:r>
            <w:r w:rsidRPr="00461BFB">
              <w:rPr>
                <w:rFonts w:ascii="Arial" w:eastAsia="Times New Roman" w:hAnsi="Arial" w:cs="Arial"/>
                <w:b/>
                <w:sz w:val="20"/>
                <w:szCs w:val="20"/>
                <w:lang w:eastAsia="sl-SI"/>
              </w:rPr>
              <w:t xml:space="preserve"> dokazila o </w:t>
            </w:r>
            <w:proofErr w:type="spellStart"/>
            <w:r w:rsidRPr="00461BFB">
              <w:rPr>
                <w:rFonts w:ascii="Arial" w:eastAsia="Times New Roman" w:hAnsi="Arial" w:cs="Arial"/>
                <w:b/>
                <w:sz w:val="20"/>
                <w:szCs w:val="20"/>
                <w:lang w:eastAsia="sl-SI"/>
              </w:rPr>
              <w:t>nepreferencialnem</w:t>
            </w:r>
            <w:proofErr w:type="spellEnd"/>
            <w:r w:rsidRPr="00461BFB">
              <w:rPr>
                <w:rFonts w:ascii="Arial" w:eastAsia="Times New Roman" w:hAnsi="Arial" w:cs="Arial"/>
                <w:b/>
                <w:sz w:val="20"/>
                <w:szCs w:val="20"/>
                <w:lang w:eastAsia="sl-SI"/>
              </w:rPr>
              <w:t xml:space="preserve"> poreklu </w:t>
            </w:r>
            <w:r w:rsidR="00B8640D">
              <w:rPr>
                <w:rFonts w:ascii="Arial" w:eastAsia="Times New Roman" w:hAnsi="Arial" w:cs="Arial"/>
                <w:b/>
                <w:sz w:val="20"/>
                <w:szCs w:val="20"/>
                <w:lang w:eastAsia="sl-SI"/>
              </w:rPr>
              <w:t>in</w:t>
            </w:r>
            <w:r w:rsidR="00B8640D" w:rsidRPr="00461BFB">
              <w:rPr>
                <w:rFonts w:ascii="Arial" w:eastAsia="Times New Roman" w:hAnsi="Arial" w:cs="Arial"/>
                <w:b/>
                <w:sz w:val="20"/>
                <w:szCs w:val="20"/>
                <w:lang w:eastAsia="sl-SI"/>
              </w:rPr>
              <w:t xml:space="preserve"> </w:t>
            </w:r>
            <w:r w:rsidRPr="00461BFB">
              <w:rPr>
                <w:rFonts w:ascii="Arial" w:eastAsia="Times New Roman" w:hAnsi="Arial" w:cs="Arial"/>
                <w:b/>
                <w:sz w:val="20"/>
                <w:szCs w:val="20"/>
                <w:lang w:eastAsia="sl-SI"/>
              </w:rPr>
              <w:t>hramba)</w:t>
            </w:r>
          </w:p>
          <w:p w14:paraId="5520B5E9"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Potrdila o poreklu blaga se izdajo na podlagi zahtevka udeleženega.</w:t>
            </w:r>
          </w:p>
          <w:p w14:paraId="62EF7E10" w14:textId="56B24E13"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w:t>
            </w:r>
            <w:r w:rsidR="00D3264D" w:rsidRPr="00D3264D">
              <w:rPr>
                <w:rFonts w:ascii="Arial" w:eastAsia="Times New Roman" w:hAnsi="Arial" w:cs="Arial"/>
                <w:sz w:val="20"/>
                <w:szCs w:val="20"/>
                <w:lang w:eastAsia="sl-SI"/>
              </w:rPr>
              <w:t>Če to upravičujejo okoliščine, predvsem če vložnik zahtevka redno opravlja izvoz, se lahko potrdilo o poreklu blaga predhodno potrdi z žigom pristojnega organa</w:t>
            </w:r>
            <w:r w:rsidR="006423AC" w:rsidRPr="002F59B7">
              <w:rPr>
                <w:rFonts w:ascii="Arial" w:eastAsia="Times New Roman" w:hAnsi="Arial" w:cs="Arial"/>
                <w:sz w:val="20"/>
                <w:szCs w:val="20"/>
                <w:lang w:eastAsia="sl-SI"/>
              </w:rPr>
              <w:t xml:space="preserve"> in </w:t>
            </w:r>
            <w:r w:rsidR="00353274" w:rsidRPr="002F59B7">
              <w:rPr>
                <w:rFonts w:ascii="Arial" w:eastAsia="Times New Roman" w:hAnsi="Arial" w:cs="Arial"/>
                <w:sz w:val="20"/>
                <w:szCs w:val="20"/>
                <w:lang w:eastAsia="sl-SI"/>
              </w:rPr>
              <w:t>s</w:t>
            </w:r>
            <w:r w:rsidR="006423AC" w:rsidRPr="002F59B7">
              <w:rPr>
                <w:rFonts w:ascii="Arial" w:eastAsia="Times New Roman" w:hAnsi="Arial" w:cs="Arial"/>
                <w:sz w:val="20"/>
                <w:szCs w:val="20"/>
                <w:lang w:eastAsia="sl-SI"/>
              </w:rPr>
              <w:t xml:space="preserve"> podpi</w:t>
            </w:r>
            <w:r w:rsidR="00353274" w:rsidRPr="002F59B7">
              <w:rPr>
                <w:rFonts w:ascii="Arial" w:eastAsia="Times New Roman" w:hAnsi="Arial" w:cs="Arial"/>
                <w:sz w:val="20"/>
                <w:szCs w:val="20"/>
                <w:lang w:eastAsia="sl-SI"/>
              </w:rPr>
              <w:t>som</w:t>
            </w:r>
            <w:r w:rsidR="006423AC" w:rsidRPr="002F59B7">
              <w:rPr>
                <w:rFonts w:ascii="Arial" w:eastAsia="Times New Roman" w:hAnsi="Arial" w:cs="Arial"/>
                <w:sz w:val="20"/>
                <w:szCs w:val="20"/>
                <w:lang w:eastAsia="sl-SI"/>
              </w:rPr>
              <w:t xml:space="preserve"> </w:t>
            </w:r>
            <w:r w:rsidR="004A681F">
              <w:rPr>
                <w:rFonts w:ascii="Arial" w:eastAsia="Times New Roman" w:hAnsi="Arial" w:cs="Arial"/>
                <w:sz w:val="20"/>
                <w:szCs w:val="20"/>
                <w:lang w:eastAsia="sl-SI"/>
              </w:rPr>
              <w:t xml:space="preserve">njene </w:t>
            </w:r>
            <w:r w:rsidR="00353274" w:rsidRPr="002F59B7">
              <w:rPr>
                <w:rFonts w:ascii="Arial" w:eastAsia="Times New Roman" w:hAnsi="Arial" w:cs="Arial"/>
                <w:sz w:val="20"/>
                <w:szCs w:val="20"/>
                <w:lang w:eastAsia="sl-SI"/>
              </w:rPr>
              <w:t>pristojne osebe</w:t>
            </w:r>
            <w:r w:rsidR="00D3264D" w:rsidRPr="00D3264D">
              <w:rPr>
                <w:rFonts w:ascii="Arial" w:eastAsia="Times New Roman" w:hAnsi="Arial" w:cs="Arial"/>
                <w:sz w:val="20"/>
                <w:szCs w:val="20"/>
                <w:lang w:eastAsia="sl-SI"/>
              </w:rPr>
              <w:t>, če se spoštujejo določbe o poreklu in je zagotovljena upravičenost izdaje dokazil</w:t>
            </w:r>
            <w:r w:rsidR="00D3264D">
              <w:rPr>
                <w:rFonts w:ascii="Arial" w:eastAsia="Times New Roman" w:hAnsi="Arial" w:cs="Arial"/>
                <w:sz w:val="20"/>
                <w:szCs w:val="20"/>
                <w:lang w:eastAsia="sl-SI"/>
              </w:rPr>
              <w:t>.</w:t>
            </w:r>
          </w:p>
          <w:p w14:paraId="18C42486" w14:textId="0F80233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Če je to potrebno zaradi trgovanja, se lahko za vsako potrdilo o poreklu blaga izda en</w:t>
            </w:r>
            <w:r w:rsidR="000B07EB">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ali več dodatnih kopij istega potrdila o poreklu blaga. K</w:t>
            </w:r>
            <w:r w:rsidRPr="00461BFB" w:rsidDel="007F5C76">
              <w:rPr>
                <w:rFonts w:ascii="Arial" w:eastAsia="Times New Roman" w:hAnsi="Arial" w:cs="Arial"/>
                <w:sz w:val="20"/>
                <w:szCs w:val="20"/>
                <w:lang w:eastAsia="sl-SI"/>
              </w:rPr>
              <w:t xml:space="preserve">opije </w:t>
            </w:r>
            <w:r w:rsidRPr="00461BFB">
              <w:rPr>
                <w:rFonts w:ascii="Arial" w:eastAsia="Times New Roman" w:hAnsi="Arial" w:cs="Arial"/>
                <w:sz w:val="20"/>
                <w:szCs w:val="20"/>
                <w:lang w:eastAsia="sl-SI"/>
              </w:rPr>
              <w:t>se izdajo</w:t>
            </w:r>
            <w:r w:rsidRPr="00461BFB" w:rsidDel="007F5C76">
              <w:rPr>
                <w:rFonts w:ascii="Arial" w:eastAsia="Times New Roman" w:hAnsi="Arial" w:cs="Arial"/>
                <w:sz w:val="20"/>
                <w:szCs w:val="20"/>
                <w:lang w:eastAsia="sl-SI"/>
              </w:rPr>
              <w:t xml:space="preserve"> na obrazcih, ki jih predpiše minister, pristojen za finance</w:t>
            </w:r>
            <w:r w:rsidRPr="00461BFB">
              <w:rPr>
                <w:rFonts w:ascii="Arial" w:eastAsia="Times New Roman" w:hAnsi="Arial" w:cs="Arial"/>
                <w:sz w:val="20"/>
                <w:szCs w:val="20"/>
                <w:lang w:eastAsia="sl-SI"/>
              </w:rPr>
              <w:t xml:space="preserve">.  </w:t>
            </w:r>
          </w:p>
          <w:p w14:paraId="37B9F40F" w14:textId="2C07E5D8"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(4) Pristojni organi ali pooblaščene organizacije, ki so izdale potrdila o poreklu blaga, morajo zahtevke </w:t>
            </w:r>
            <w:r w:rsidR="00B8640D" w:rsidRPr="00461BFB">
              <w:rPr>
                <w:rFonts w:ascii="Arial" w:eastAsia="Times New Roman" w:hAnsi="Arial" w:cs="Arial"/>
                <w:sz w:val="20"/>
                <w:szCs w:val="20"/>
                <w:lang w:eastAsia="sl-SI"/>
              </w:rPr>
              <w:t xml:space="preserve">hraniti </w:t>
            </w:r>
            <w:r w:rsidRPr="00461BFB">
              <w:rPr>
                <w:rFonts w:ascii="Arial" w:eastAsia="Times New Roman" w:hAnsi="Arial" w:cs="Arial"/>
                <w:sz w:val="20"/>
                <w:szCs w:val="20"/>
                <w:lang w:eastAsia="sl-SI"/>
              </w:rPr>
              <w:t>najmanj dve leti.</w:t>
            </w:r>
          </w:p>
          <w:p w14:paraId="73D4B2F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20. člen</w:t>
            </w:r>
          </w:p>
          <w:p w14:paraId="41E1E36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(dokazovanje preferencialnega porekla blaga in poenostavitve)</w:t>
            </w:r>
          </w:p>
          <w:p w14:paraId="11DDB911" w14:textId="4609503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Preferencialno poreklo blaga se dokazuje s predložitvijo dokazila o </w:t>
            </w:r>
            <w:r w:rsidR="00A2574F">
              <w:rPr>
                <w:rFonts w:ascii="Arial" w:eastAsia="Times New Roman" w:hAnsi="Arial" w:cs="Arial"/>
                <w:sz w:val="20"/>
                <w:szCs w:val="20"/>
                <w:lang w:eastAsia="sl-SI"/>
              </w:rPr>
              <w:t xml:space="preserve">preferencialnem </w:t>
            </w:r>
            <w:r w:rsidRPr="00461BFB">
              <w:rPr>
                <w:rFonts w:ascii="Arial" w:eastAsia="Times New Roman" w:hAnsi="Arial" w:cs="Arial"/>
                <w:sz w:val="20"/>
                <w:szCs w:val="20"/>
                <w:lang w:eastAsia="sl-SI"/>
              </w:rPr>
              <w:t xml:space="preserve">poreklu blaga, katerega uporaba je določena z zakonodajo Unije ali mednarodnimi pogodbami, ki določajo preferencialno tarifno </w:t>
            </w:r>
            <w:r w:rsidRPr="00AE46A7">
              <w:rPr>
                <w:rFonts w:ascii="Arial" w:eastAsia="Times New Roman" w:hAnsi="Arial" w:cs="Arial"/>
                <w:sz w:val="20"/>
                <w:szCs w:val="20"/>
                <w:lang w:eastAsia="sl-SI"/>
              </w:rPr>
              <w:t>obravnavanje blaga.</w:t>
            </w:r>
            <w:r w:rsidRPr="00461BFB">
              <w:rPr>
                <w:rFonts w:ascii="Arial" w:eastAsia="Times New Roman" w:hAnsi="Arial" w:cs="Arial"/>
                <w:sz w:val="20"/>
                <w:szCs w:val="20"/>
                <w:lang w:eastAsia="sl-SI"/>
              </w:rPr>
              <w:t xml:space="preserve"> </w:t>
            </w:r>
          </w:p>
          <w:p w14:paraId="02118211" w14:textId="3DE20E5E"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Carinski organ izda na podlagi zahtevka upravičenca dovoljenje za izvajanje poenostavitev v zvezi </w:t>
            </w:r>
            <w:r w:rsidRPr="00461BFB">
              <w:rPr>
                <w:rFonts w:ascii="Arial" w:eastAsia="Times New Roman" w:hAnsi="Arial" w:cs="Arial"/>
                <w:sz w:val="20"/>
                <w:szCs w:val="20"/>
                <w:lang w:eastAsia="sl-SI"/>
              </w:rPr>
              <w:lastRenderedPageBreak/>
              <w:t>z dokazovanjem</w:t>
            </w:r>
            <w:r w:rsidR="00A2574F">
              <w:rPr>
                <w:rFonts w:ascii="Arial" w:eastAsia="Times New Roman" w:hAnsi="Arial" w:cs="Arial"/>
                <w:sz w:val="20"/>
                <w:szCs w:val="20"/>
                <w:lang w:eastAsia="sl-SI"/>
              </w:rPr>
              <w:t xml:space="preserve"> preferencialnega</w:t>
            </w:r>
            <w:r w:rsidRPr="00461BFB">
              <w:rPr>
                <w:rFonts w:ascii="Arial" w:eastAsia="Times New Roman" w:hAnsi="Arial" w:cs="Arial"/>
                <w:sz w:val="20"/>
                <w:szCs w:val="20"/>
                <w:lang w:eastAsia="sl-SI"/>
              </w:rPr>
              <w:t xml:space="preserve"> porekla blaga, če je z zakonodajo Unije ali mednarodno pogodbo, ki </w:t>
            </w:r>
            <w:r w:rsidRPr="001C1DC6">
              <w:rPr>
                <w:rFonts w:ascii="Arial" w:eastAsia="Times New Roman" w:hAnsi="Arial" w:cs="Arial"/>
                <w:sz w:val="20"/>
                <w:szCs w:val="20"/>
                <w:lang w:eastAsia="sl-SI"/>
              </w:rPr>
              <w:t>določa</w:t>
            </w:r>
            <w:r w:rsidR="007C3A47" w:rsidRPr="001C1DC6">
              <w:rPr>
                <w:rFonts w:ascii="Arial" w:eastAsia="Times New Roman" w:hAnsi="Arial" w:cs="Arial"/>
                <w:sz w:val="20"/>
                <w:szCs w:val="20"/>
                <w:lang w:eastAsia="sl-SI"/>
              </w:rPr>
              <w:t>jo</w:t>
            </w:r>
            <w:r w:rsidRPr="001C1DC6">
              <w:rPr>
                <w:rFonts w:ascii="Arial" w:eastAsia="Times New Roman" w:hAnsi="Arial" w:cs="Arial"/>
                <w:sz w:val="20"/>
                <w:szCs w:val="20"/>
                <w:lang w:eastAsia="sl-SI"/>
              </w:rPr>
              <w:t xml:space="preserve"> p</w:t>
            </w:r>
            <w:r w:rsidRPr="00461BFB">
              <w:rPr>
                <w:rFonts w:ascii="Arial" w:eastAsia="Times New Roman" w:hAnsi="Arial" w:cs="Arial"/>
                <w:sz w:val="20"/>
                <w:szCs w:val="20"/>
                <w:lang w:eastAsia="sl-SI"/>
              </w:rPr>
              <w:t xml:space="preserve">referencialno tarifno </w:t>
            </w:r>
            <w:r w:rsidRPr="00AE46A7">
              <w:rPr>
                <w:rFonts w:ascii="Arial" w:eastAsia="Times New Roman" w:hAnsi="Arial" w:cs="Arial"/>
                <w:sz w:val="20"/>
                <w:szCs w:val="20"/>
                <w:lang w:eastAsia="sl-SI"/>
              </w:rPr>
              <w:t>obravnav</w:t>
            </w:r>
            <w:r w:rsidR="000B07EB" w:rsidRPr="00AE46A7">
              <w:rPr>
                <w:rFonts w:ascii="Arial" w:eastAsia="Times New Roman" w:hAnsi="Arial" w:cs="Arial"/>
                <w:sz w:val="20"/>
                <w:szCs w:val="20"/>
                <w:lang w:eastAsia="sl-SI"/>
              </w:rPr>
              <w:t>anje</w:t>
            </w:r>
            <w:r w:rsidRPr="00AE46A7">
              <w:rPr>
                <w:rFonts w:ascii="Arial" w:eastAsia="Times New Roman" w:hAnsi="Arial" w:cs="Arial"/>
                <w:sz w:val="20"/>
                <w:szCs w:val="20"/>
                <w:lang w:eastAsia="sl-SI"/>
              </w:rPr>
              <w:t xml:space="preserve"> blaga</w:t>
            </w:r>
            <w:r w:rsidR="000B07EB" w:rsidRPr="00AE46A7">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določeno, da je mogoče posameznim upravičencem dovoliti poenostavitve v zvezi z dokazovanjem</w:t>
            </w:r>
            <w:r w:rsidR="00A2574F">
              <w:rPr>
                <w:rFonts w:ascii="Arial" w:eastAsia="Times New Roman" w:hAnsi="Arial" w:cs="Arial"/>
                <w:sz w:val="20"/>
                <w:szCs w:val="20"/>
                <w:lang w:eastAsia="sl-SI"/>
              </w:rPr>
              <w:t xml:space="preserve"> preferencialnega</w:t>
            </w:r>
            <w:r w:rsidRPr="00461BFB">
              <w:rPr>
                <w:rFonts w:ascii="Arial" w:eastAsia="Times New Roman" w:hAnsi="Arial" w:cs="Arial"/>
                <w:sz w:val="20"/>
                <w:szCs w:val="20"/>
                <w:lang w:eastAsia="sl-SI"/>
              </w:rPr>
              <w:t xml:space="preserve"> porekla blaga. </w:t>
            </w:r>
          </w:p>
          <w:p w14:paraId="74B78530"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Pri izdaji dovoljenj za pooblaščenega izvoznika carinski organ upošteva predvsem: </w:t>
            </w:r>
          </w:p>
          <w:p w14:paraId="3F7D796D" w14:textId="244DFC53" w:rsidR="000F3E6B" w:rsidRPr="00461BFB" w:rsidRDefault="000F3E6B" w:rsidP="000F3E6B">
            <w:pPr>
              <w:overflowPunct w:val="0"/>
              <w:autoSpaceDE w:val="0"/>
              <w:autoSpaceDN w:val="0"/>
              <w:adjustRightInd w:val="0"/>
              <w:spacing w:after="0" w:line="240" w:lineRule="auto"/>
              <w:ind w:left="425" w:hanging="425"/>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a) jamstva vložnika zahtevka v zvezi s pravilnim izvajanjem poenostavljenega postopka, </w:t>
            </w:r>
          </w:p>
          <w:p w14:paraId="4BA8263C" w14:textId="5ED5BD43" w:rsidR="000F3E6B" w:rsidRPr="00461BFB" w:rsidRDefault="000F3E6B" w:rsidP="000F3E6B">
            <w:pPr>
              <w:overflowPunct w:val="0"/>
              <w:autoSpaceDE w:val="0"/>
              <w:autoSpaceDN w:val="0"/>
              <w:adjustRightInd w:val="0"/>
              <w:spacing w:after="0" w:line="240" w:lineRule="auto"/>
              <w:ind w:left="425" w:hanging="425"/>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b) zanesljivost vložnika zahtevka pri vodenju carinskih postopkov. </w:t>
            </w:r>
          </w:p>
          <w:p w14:paraId="0CCFAB4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color w:val="000000"/>
                <w:sz w:val="20"/>
                <w:szCs w:val="20"/>
                <w:lang w:eastAsia="sl-SI"/>
              </w:rPr>
              <w:t xml:space="preserve">TRETJI </w:t>
            </w:r>
            <w:r w:rsidRPr="00461BFB">
              <w:rPr>
                <w:rFonts w:ascii="Arial" w:eastAsia="Times New Roman" w:hAnsi="Arial" w:cs="Arial"/>
                <w:sz w:val="20"/>
                <w:szCs w:val="20"/>
                <w:lang w:eastAsia="sl-SI"/>
              </w:rPr>
              <w:t xml:space="preserve">DEL </w:t>
            </w:r>
            <w:r w:rsidRPr="00461BFB">
              <w:rPr>
                <w:rFonts w:ascii="Arial" w:eastAsia="Times New Roman" w:hAnsi="Arial" w:cs="Arial"/>
                <w:sz w:val="20"/>
                <w:szCs w:val="20"/>
                <w:lang w:eastAsia="sl-SI"/>
              </w:rPr>
              <w:br/>
              <w:t>CARINSKI DOLG</w:t>
            </w:r>
          </w:p>
          <w:p w14:paraId="15E9C631"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21. člen</w:t>
            </w:r>
          </w:p>
          <w:p w14:paraId="4464F6A7" w14:textId="00BF89F0" w:rsidR="000F3E6B" w:rsidRPr="00AE46A7"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AE46A7">
              <w:rPr>
                <w:rFonts w:ascii="Arial" w:eastAsia="Times New Roman" w:hAnsi="Arial" w:cs="Arial"/>
                <w:b/>
                <w:sz w:val="20"/>
                <w:szCs w:val="20"/>
                <w:lang w:eastAsia="sl-SI"/>
              </w:rPr>
              <w:t>oprostitev od obveščanja o carinskem dolgu</w:t>
            </w:r>
            <w:r w:rsidR="00CA2273">
              <w:rPr>
                <w:rFonts w:ascii="Arial" w:eastAsia="Times New Roman" w:hAnsi="Arial" w:cs="Arial"/>
                <w:b/>
                <w:sz w:val="20"/>
                <w:szCs w:val="20"/>
                <w:lang w:eastAsia="sl-SI"/>
              </w:rPr>
              <w:t xml:space="preserve"> iz 88. člena Uredbe 2015/2446/</w:t>
            </w:r>
            <w:r w:rsidR="00CA2273" w:rsidRPr="00CA2273">
              <w:rPr>
                <w:rFonts w:ascii="Arial" w:eastAsia="Times New Roman" w:hAnsi="Arial" w:cs="Arial"/>
                <w:b/>
                <w:sz w:val="20"/>
                <w:szCs w:val="20"/>
                <w:lang w:eastAsia="sl-SI"/>
              </w:rPr>
              <w:t>EU</w:t>
            </w:r>
            <w:r w:rsidRPr="00AE46A7">
              <w:rPr>
                <w:rFonts w:ascii="Arial" w:eastAsia="Times New Roman" w:hAnsi="Arial" w:cs="Arial"/>
                <w:b/>
                <w:sz w:val="20"/>
                <w:szCs w:val="20"/>
                <w:lang w:eastAsia="sl-SI"/>
              </w:rPr>
              <w:t>)</w:t>
            </w:r>
          </w:p>
          <w:p w14:paraId="607E3672"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Carinski organ opusti obveščanje o carinskem dolgu, ki nastane zaradi neizpolnjevanja obveznosti iz 79. ali 82. člena Uredbe 952/2013/EU, kadar je znesek dajatev nižji od 10 </w:t>
            </w:r>
            <w:proofErr w:type="spellStart"/>
            <w:r w:rsidRPr="00461BFB">
              <w:rPr>
                <w:rFonts w:ascii="Arial" w:eastAsia="Times New Roman" w:hAnsi="Arial" w:cs="Arial"/>
                <w:sz w:val="20"/>
                <w:szCs w:val="20"/>
                <w:lang w:eastAsia="sl-SI"/>
              </w:rPr>
              <w:t>eurov</w:t>
            </w:r>
            <w:proofErr w:type="spellEnd"/>
            <w:r w:rsidRPr="00461BFB">
              <w:rPr>
                <w:rFonts w:ascii="Arial" w:eastAsia="Times New Roman" w:hAnsi="Arial" w:cs="Arial"/>
                <w:sz w:val="20"/>
                <w:szCs w:val="20"/>
                <w:lang w:eastAsia="sl-SI"/>
              </w:rPr>
              <w:t>.</w:t>
            </w:r>
          </w:p>
          <w:p w14:paraId="64FB9B0A"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bidi="sl-SI"/>
              </w:rPr>
            </w:pPr>
            <w:r w:rsidRPr="00461BFB">
              <w:rPr>
                <w:rFonts w:ascii="Arial" w:eastAsia="Times New Roman" w:hAnsi="Arial" w:cs="Arial"/>
                <w:sz w:val="20"/>
                <w:szCs w:val="20"/>
                <w:lang w:eastAsia="sl-SI" w:bidi="sl-SI"/>
              </w:rPr>
              <w:t xml:space="preserve">(2) Kadar je bil v prvotnem obvestilu o carinskem dolgu znesek dajatev nižji od zneska plačljivih dajatev, carinski organ opusti obveščanje o carinskem dolgu za razliko med navedenima zneskoma, če ta znaša manj kot 10 </w:t>
            </w:r>
            <w:proofErr w:type="spellStart"/>
            <w:r w:rsidRPr="00461BFB">
              <w:rPr>
                <w:rFonts w:ascii="Arial" w:eastAsia="Times New Roman" w:hAnsi="Arial" w:cs="Arial"/>
                <w:sz w:val="20"/>
                <w:szCs w:val="20"/>
                <w:lang w:eastAsia="sl-SI" w:bidi="sl-SI"/>
              </w:rPr>
              <w:t>eurov</w:t>
            </w:r>
            <w:proofErr w:type="spellEnd"/>
            <w:r w:rsidRPr="00461BFB">
              <w:rPr>
                <w:rFonts w:ascii="Arial" w:eastAsia="Times New Roman" w:hAnsi="Arial" w:cs="Arial"/>
                <w:sz w:val="20"/>
                <w:szCs w:val="20"/>
                <w:lang w:eastAsia="sl-SI" w:bidi="sl-SI"/>
              </w:rPr>
              <w:t xml:space="preserve">. </w:t>
            </w:r>
          </w:p>
          <w:p w14:paraId="2377B07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22. člen</w:t>
            </w:r>
          </w:p>
          <w:p w14:paraId="41BA8DCB"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(obveznost vknjižbe zneskov uvozne ali izvozne dajatve)</w:t>
            </w:r>
          </w:p>
          <w:p w14:paraId="2CDE6B2E"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Carinski organ ne vknjiži zneskov uvozne ali izvozne dajatve, ki na podlagi 103. člena Uredbe 952/2013/EU ustrezajo carinskemu dolgu, o katerem ni več mogoče obvestiti dolžnika.</w:t>
            </w:r>
          </w:p>
          <w:p w14:paraId="6BC293A8"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23. člen</w:t>
            </w:r>
          </w:p>
          <w:p w14:paraId="22A78CF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(rok za plačilo zneska dajatev)</w:t>
            </w:r>
          </w:p>
          <w:p w14:paraId="10D7C02B" w14:textId="7C58CE16"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Znesek dajatev</w:t>
            </w:r>
            <w:r w:rsidR="00F402A0">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 katerem je bil dolžnik obveščen v skladu s 102. členom Uredbe 952/2013/EU oziroma se šteje, da je bil dolžnik obveščen, se plača v desetih dneh od obvestila dolžniku.  </w:t>
            </w:r>
          </w:p>
          <w:p w14:paraId="3FF3DC55" w14:textId="6AB5E8E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Ne glede na določbo prejšnjega odstavka se zneski dajatev, za katere je bil odobren odlog plačila iz </w:t>
            </w:r>
            <w:r w:rsidRPr="00EA0CEA">
              <w:rPr>
                <w:rFonts w:ascii="Arial" w:eastAsia="Times New Roman" w:hAnsi="Arial" w:cs="Arial"/>
                <w:sz w:val="20"/>
                <w:szCs w:val="20"/>
                <w:lang w:eastAsia="sl-SI"/>
              </w:rPr>
              <w:t xml:space="preserve">točk </w:t>
            </w:r>
            <w:r w:rsidR="00F402A0" w:rsidRPr="00CA2273">
              <w:rPr>
                <w:rFonts w:ascii="Arial" w:eastAsia="Times New Roman" w:hAnsi="Arial" w:cs="Arial"/>
                <w:sz w:val="20"/>
                <w:szCs w:val="20"/>
                <w:lang w:eastAsia="sl-SI"/>
              </w:rPr>
              <w:t>(</w:t>
            </w:r>
            <w:r w:rsidRPr="00EA0CEA">
              <w:rPr>
                <w:rFonts w:ascii="Arial" w:eastAsia="Times New Roman" w:hAnsi="Arial" w:cs="Arial"/>
                <w:sz w:val="20"/>
                <w:szCs w:val="20"/>
                <w:lang w:eastAsia="sl-SI"/>
              </w:rPr>
              <w:t xml:space="preserve">b) in </w:t>
            </w:r>
            <w:r w:rsidR="00F402A0" w:rsidRPr="00CA2273">
              <w:rPr>
                <w:rFonts w:ascii="Arial" w:eastAsia="Times New Roman" w:hAnsi="Arial" w:cs="Arial"/>
                <w:sz w:val="20"/>
                <w:szCs w:val="20"/>
                <w:lang w:eastAsia="sl-SI"/>
              </w:rPr>
              <w:t>(</w:t>
            </w:r>
            <w:r w:rsidRPr="00EA0CEA">
              <w:rPr>
                <w:rFonts w:ascii="Arial" w:eastAsia="Times New Roman" w:hAnsi="Arial" w:cs="Arial"/>
                <w:sz w:val="20"/>
                <w:szCs w:val="20"/>
                <w:lang w:eastAsia="sl-SI"/>
              </w:rPr>
              <w:t>c) 110</w:t>
            </w:r>
            <w:r w:rsidRPr="00461BFB">
              <w:rPr>
                <w:rFonts w:ascii="Arial" w:eastAsia="Times New Roman" w:hAnsi="Arial" w:cs="Arial"/>
                <w:sz w:val="20"/>
                <w:szCs w:val="20"/>
                <w:lang w:eastAsia="sl-SI"/>
              </w:rPr>
              <w:t xml:space="preserve">. člena Uredbe 952/2013/EU, plačajo na naslednji način: </w:t>
            </w:r>
          </w:p>
          <w:p w14:paraId="095870E3" w14:textId="0C876FCD" w:rsidR="000F3E6B" w:rsidRPr="00461BFB" w:rsidRDefault="000F3E6B" w:rsidP="000F3E6B">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a) </w:t>
            </w:r>
            <w:r w:rsidR="00F402A0">
              <w:rPr>
                <w:rFonts w:ascii="Arial" w:eastAsia="Times New Roman" w:hAnsi="Arial" w:cs="Arial"/>
                <w:sz w:val="20"/>
                <w:szCs w:val="20"/>
                <w:lang w:eastAsia="sl-SI"/>
              </w:rPr>
              <w:t>kadar</w:t>
            </w:r>
            <w:r w:rsidRPr="00461BFB">
              <w:rPr>
                <w:rFonts w:ascii="Arial" w:eastAsia="Times New Roman" w:hAnsi="Arial" w:cs="Arial"/>
                <w:sz w:val="20"/>
                <w:szCs w:val="20"/>
                <w:lang w:eastAsia="sl-SI"/>
              </w:rPr>
              <w:t xml:space="preserve"> je obdobje združevanja teden, se znesek dajatev plača najkasneje v petek četrtega tedna, ki sledi temu tednu, </w:t>
            </w:r>
          </w:p>
          <w:p w14:paraId="20EF7D4C" w14:textId="11D44E6D" w:rsidR="000F3E6B" w:rsidRPr="00461BFB" w:rsidRDefault="000F3E6B" w:rsidP="000F3E6B">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b) </w:t>
            </w:r>
            <w:r w:rsidR="00F402A0">
              <w:rPr>
                <w:rFonts w:ascii="Arial" w:eastAsia="Times New Roman" w:hAnsi="Arial" w:cs="Arial"/>
                <w:sz w:val="20"/>
                <w:szCs w:val="20"/>
                <w:lang w:eastAsia="sl-SI"/>
              </w:rPr>
              <w:t>kadar</w:t>
            </w:r>
            <w:r w:rsidRPr="00461BFB">
              <w:rPr>
                <w:rFonts w:ascii="Arial" w:eastAsia="Times New Roman" w:hAnsi="Arial" w:cs="Arial"/>
                <w:sz w:val="20"/>
                <w:szCs w:val="20"/>
                <w:lang w:eastAsia="sl-SI"/>
              </w:rPr>
              <w:t xml:space="preserve"> je obdobje združevanja mesec, se znesek dajatev plača najkasneje </w:t>
            </w:r>
            <w:r w:rsidRPr="00EA0CEA">
              <w:rPr>
                <w:rFonts w:ascii="Arial" w:eastAsia="Times New Roman" w:hAnsi="Arial" w:cs="Arial"/>
                <w:sz w:val="20"/>
                <w:szCs w:val="20"/>
                <w:lang w:eastAsia="sl-SI"/>
              </w:rPr>
              <w:t>šestnajsti dan</w:t>
            </w:r>
            <w:r w:rsidRPr="00461BFB">
              <w:rPr>
                <w:rFonts w:ascii="Arial" w:eastAsia="Times New Roman" w:hAnsi="Arial" w:cs="Arial"/>
                <w:sz w:val="20"/>
                <w:szCs w:val="20"/>
                <w:lang w:eastAsia="sl-SI"/>
              </w:rPr>
              <w:t xml:space="preserve"> v mesecu, ki sledi temu mesecu.</w:t>
            </w:r>
          </w:p>
          <w:p w14:paraId="1EA6955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ČETRTI DEL </w:t>
            </w:r>
            <w:r w:rsidRPr="00461BFB">
              <w:rPr>
                <w:rFonts w:ascii="Arial" w:eastAsia="Times New Roman" w:hAnsi="Arial" w:cs="Arial"/>
                <w:sz w:val="20"/>
                <w:szCs w:val="20"/>
                <w:lang w:eastAsia="sl-SI"/>
              </w:rPr>
              <w:br/>
              <w:t>BLAGO, VNESENO NA CARINSKO OBMOČJE UNIJE</w:t>
            </w:r>
          </w:p>
          <w:p w14:paraId="77BCF8EF"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24. člen</w:t>
            </w:r>
          </w:p>
          <w:p w14:paraId="27A6D51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(prevoz na ustrezen kraj)</w:t>
            </w:r>
          </w:p>
          <w:p w14:paraId="4649E5B1" w14:textId="7146862D"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Za carinski urad iz prvega odstavka 135. člena Uredbe 952/2013/EU se šteje najbližji finančni urad</w:t>
            </w:r>
            <w:r w:rsidR="00963564">
              <w:rPr>
                <w:rFonts w:ascii="Arial" w:eastAsia="Times New Roman" w:hAnsi="Arial" w:cs="Arial"/>
                <w:sz w:val="20"/>
                <w:szCs w:val="20"/>
                <w:lang w:eastAsia="sl-SI"/>
              </w:rPr>
              <w:t>, ki opravlja naloge s področja carinske zakonodaje,</w:t>
            </w:r>
            <w:r w:rsidRPr="00461BFB">
              <w:rPr>
                <w:rFonts w:ascii="Arial" w:eastAsia="Times New Roman" w:hAnsi="Arial" w:cs="Arial"/>
                <w:sz w:val="20"/>
                <w:szCs w:val="20"/>
                <w:lang w:eastAsia="sl-SI"/>
              </w:rPr>
              <w:t xml:space="preserve"> po prestopu meje, upoštevajoč najkrajšo običajno pot.</w:t>
            </w:r>
          </w:p>
          <w:p w14:paraId="1BFD8754"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PETI DEL </w:t>
            </w:r>
            <w:r w:rsidRPr="00461BFB">
              <w:rPr>
                <w:rFonts w:ascii="Arial" w:eastAsia="Times New Roman" w:hAnsi="Arial" w:cs="Arial"/>
                <w:sz w:val="20"/>
                <w:szCs w:val="20"/>
                <w:lang w:eastAsia="sl-SI"/>
              </w:rPr>
              <w:br/>
              <w:t xml:space="preserve">SPLOŠNA PRAVILA O CARINSKEM STATUSU, DAJANJU BLAGA V CARINSKI POSTOPEK, PREVERJANJU, SPROSTITVI IN PREPUSTITVI BLAGA </w:t>
            </w:r>
          </w:p>
          <w:p w14:paraId="683D54B1"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lastRenderedPageBreak/>
              <w:t>25. člen</w:t>
            </w:r>
          </w:p>
          <w:p w14:paraId="13E6E67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(odvzem vzorcev blaga)</w:t>
            </w:r>
          </w:p>
          <w:p w14:paraId="1C2426BE" w14:textId="18D15629"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V primeru iz </w:t>
            </w:r>
            <w:r w:rsidR="00F402A0" w:rsidRPr="00461BFB">
              <w:rPr>
                <w:rFonts w:ascii="Arial" w:eastAsia="Times New Roman" w:hAnsi="Arial" w:cs="Arial"/>
                <w:sz w:val="20"/>
                <w:szCs w:val="20"/>
                <w:lang w:eastAsia="sl-SI"/>
              </w:rPr>
              <w:t xml:space="preserve">točke </w:t>
            </w:r>
            <w:r w:rsidRPr="00461BFB">
              <w:rPr>
                <w:rFonts w:ascii="Arial" w:eastAsia="Times New Roman" w:hAnsi="Arial" w:cs="Arial"/>
                <w:sz w:val="20"/>
                <w:szCs w:val="20"/>
                <w:lang w:eastAsia="sl-SI"/>
              </w:rPr>
              <w:t xml:space="preserve">(d) 188. </w:t>
            </w:r>
            <w:r w:rsidR="00F402A0">
              <w:rPr>
                <w:rFonts w:ascii="Arial" w:eastAsia="Times New Roman" w:hAnsi="Arial" w:cs="Arial"/>
                <w:sz w:val="20"/>
                <w:szCs w:val="20"/>
                <w:lang w:eastAsia="sl-SI"/>
              </w:rPr>
              <w:t xml:space="preserve">člena </w:t>
            </w:r>
            <w:r w:rsidRPr="00461BFB">
              <w:rPr>
                <w:rFonts w:ascii="Arial" w:eastAsia="Times New Roman" w:hAnsi="Arial" w:cs="Arial"/>
                <w:sz w:val="20"/>
                <w:szCs w:val="20"/>
                <w:lang w:eastAsia="sl-SI"/>
              </w:rPr>
              <w:t xml:space="preserve">Uredbe 952/2013/EU carinski organ o odvzemu vzorcev blaga zaradi analize ali natančnega pregleda blaga sestavi zapisnik in en izvod vroči deklarantu. </w:t>
            </w:r>
          </w:p>
          <w:p w14:paraId="31EF13C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26. člen</w:t>
            </w:r>
          </w:p>
          <w:p w14:paraId="3BD5869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(odobritev cestnih vozil za prevoz blaga pod carinsko oznako)</w:t>
            </w:r>
          </w:p>
          <w:p w14:paraId="0999208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Če je tako predvideno z mednarodno pogodbo, lahko carinski organ predhodno odobri cestna vozila, priklopnike, polpriklopnike ali zabojnike kot ustrezne za mednarodni prevoz blaga pod carinsko oznako. </w:t>
            </w:r>
          </w:p>
          <w:p w14:paraId="5281B46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27. člen</w:t>
            </w:r>
          </w:p>
          <w:p w14:paraId="54F3D48C"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(potrdilo o plačilu dolgovanega zneska dajatev)</w:t>
            </w:r>
          </w:p>
          <w:p w14:paraId="292DF0FA"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Potrdilo o plačilu dolgovanega zneska dajatev iz 217. člena Uredbe 2015/2447/EU se izda na obrazcu, ki ga določi minister, pristojen za finance.</w:t>
            </w:r>
          </w:p>
          <w:p w14:paraId="628272CC"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Carinski organ lahko pooblasti izvajalca poštnih storitev, kadar nastopa kot zastopnik v carinskem postopku, da sam izdaja potrdila o plačilu dolgovanega zneska dajatev, ki vsebujejo najmanj podatke iz obrazca iz prejšnjega odstavka.</w:t>
            </w:r>
          </w:p>
          <w:p w14:paraId="417ADCF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28. člen</w:t>
            </w:r>
          </w:p>
          <w:p w14:paraId="217CD0CB"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 (uskladitev podatkov v carinski deklaraciji)</w:t>
            </w:r>
          </w:p>
          <w:p w14:paraId="4C62D164"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bCs/>
                <w:sz w:val="20"/>
                <w:szCs w:val="20"/>
                <w:lang w:eastAsia="sl-SI"/>
              </w:rPr>
              <w:t xml:space="preserve">(1) V primeru iz tretjega odstavka 173. člena Uredbe 952/2013/EU lahko carinski organ v skrajšanem ugotovitvenem postopku izda odločbo o uskladitvi podatkov v carinski deklaraciji, </w:t>
            </w:r>
            <w:r w:rsidRPr="00461BFB">
              <w:rPr>
                <w:rFonts w:ascii="Arial" w:eastAsia="Times New Roman" w:hAnsi="Arial" w:cs="Arial"/>
                <w:sz w:val="20"/>
                <w:szCs w:val="20"/>
                <w:lang w:eastAsia="sl-SI"/>
              </w:rPr>
              <w:t xml:space="preserve">če so izpolnjeni vsi naslednji pogoji: </w:t>
            </w:r>
          </w:p>
          <w:p w14:paraId="0607B469" w14:textId="2656E9BF" w:rsidR="000F3E6B" w:rsidRPr="00CA2273" w:rsidRDefault="000F3E6B" w:rsidP="00CA2273">
            <w:pPr>
              <w:pStyle w:val="ListParagraph"/>
              <w:numPr>
                <w:ilvl w:val="1"/>
                <w:numId w:val="48"/>
              </w:numPr>
              <w:jc w:val="both"/>
              <w:rPr>
                <w:rFonts w:ascii="Arial" w:hAnsi="Arial" w:cs="Arial"/>
                <w:sz w:val="20"/>
                <w:szCs w:val="20"/>
              </w:rPr>
            </w:pPr>
            <w:r w:rsidRPr="00CA2273">
              <w:rPr>
                <w:rFonts w:ascii="Arial" w:hAnsi="Arial" w:cs="Arial"/>
                <w:sz w:val="20"/>
                <w:szCs w:val="20"/>
              </w:rPr>
              <w:t>podatki v carinski deklaraciji se ne ujemajo s podatki iz spremnih listin, ki so priložene carinski deklaraciji</w:t>
            </w:r>
            <w:r w:rsidR="00617A7F">
              <w:rPr>
                <w:rFonts w:ascii="Arial" w:hAnsi="Arial" w:cs="Arial"/>
                <w:sz w:val="20"/>
                <w:szCs w:val="20"/>
              </w:rPr>
              <w:t>,</w:t>
            </w:r>
            <w:r w:rsidRPr="00CA2273">
              <w:rPr>
                <w:rFonts w:ascii="Arial" w:hAnsi="Arial" w:cs="Arial"/>
                <w:sz w:val="20"/>
                <w:szCs w:val="20"/>
              </w:rPr>
              <w:t xml:space="preserve"> oziroma iz </w:t>
            </w:r>
            <w:r w:rsidRPr="00DB34A7">
              <w:rPr>
                <w:rFonts w:ascii="Arial" w:hAnsi="Arial" w:cs="Arial"/>
                <w:sz w:val="20"/>
                <w:szCs w:val="20"/>
              </w:rPr>
              <w:t xml:space="preserve">naknadno </w:t>
            </w:r>
            <w:r w:rsidRPr="00CA2273">
              <w:rPr>
                <w:rFonts w:ascii="Arial" w:hAnsi="Arial" w:cs="Arial"/>
                <w:sz w:val="20"/>
                <w:szCs w:val="20"/>
              </w:rPr>
              <w:t>predloženih ali pridobljenih listin,</w:t>
            </w:r>
          </w:p>
          <w:p w14:paraId="70A0D3C4" w14:textId="1CBAA6D8" w:rsidR="000F3E6B" w:rsidRPr="00CA2273" w:rsidRDefault="000F3E6B" w:rsidP="00CA2273">
            <w:pPr>
              <w:pStyle w:val="ListParagraph"/>
              <w:numPr>
                <w:ilvl w:val="1"/>
                <w:numId w:val="48"/>
              </w:numPr>
              <w:jc w:val="both"/>
              <w:rPr>
                <w:rFonts w:ascii="Arial" w:hAnsi="Arial" w:cs="Arial"/>
                <w:sz w:val="20"/>
                <w:szCs w:val="20"/>
              </w:rPr>
            </w:pPr>
            <w:r w:rsidRPr="00CA2273">
              <w:rPr>
                <w:rFonts w:ascii="Arial" w:hAnsi="Arial" w:cs="Arial"/>
                <w:sz w:val="20"/>
                <w:szCs w:val="20"/>
              </w:rPr>
              <w:t>carinski organ je nedvoumno ugotovil, da se spremne listine nanašajo na blago, ki je bilo prvotno navedeno v carinski deklaraciji,</w:t>
            </w:r>
          </w:p>
          <w:p w14:paraId="64E90C2C" w14:textId="3F9F7560" w:rsidR="000F3E6B" w:rsidRPr="00CA2273" w:rsidRDefault="000F3E6B" w:rsidP="00CA2273">
            <w:pPr>
              <w:pStyle w:val="ListParagraph"/>
              <w:numPr>
                <w:ilvl w:val="1"/>
                <w:numId w:val="48"/>
              </w:numPr>
              <w:jc w:val="both"/>
              <w:rPr>
                <w:rFonts w:ascii="Arial" w:hAnsi="Arial" w:cs="Arial"/>
                <w:sz w:val="20"/>
                <w:szCs w:val="20"/>
              </w:rPr>
            </w:pPr>
            <w:r w:rsidRPr="00CA2273">
              <w:rPr>
                <w:rFonts w:ascii="Arial" w:hAnsi="Arial" w:cs="Arial"/>
                <w:sz w:val="20"/>
                <w:szCs w:val="20"/>
              </w:rPr>
              <w:t>uskladitev podatkov v carinski deklaraciji ne vpliva na višino že obračunanega zneska dajatev v deklaraciji ali izvajanje ukrepov trgovinske politike in</w:t>
            </w:r>
          </w:p>
          <w:p w14:paraId="5B84EB7E" w14:textId="6366B399" w:rsidR="000F3E6B" w:rsidRPr="00CA2273" w:rsidRDefault="000F3E6B" w:rsidP="00CA2273">
            <w:pPr>
              <w:pStyle w:val="ListParagraph"/>
              <w:numPr>
                <w:ilvl w:val="1"/>
                <w:numId w:val="48"/>
              </w:numPr>
              <w:jc w:val="both"/>
              <w:rPr>
                <w:rFonts w:ascii="Arial" w:hAnsi="Arial" w:cs="Arial"/>
                <w:sz w:val="20"/>
                <w:szCs w:val="20"/>
              </w:rPr>
            </w:pPr>
            <w:r w:rsidRPr="00CA2273">
              <w:rPr>
                <w:rFonts w:ascii="Arial" w:hAnsi="Arial" w:cs="Arial"/>
                <w:sz w:val="20"/>
                <w:szCs w:val="20"/>
              </w:rPr>
              <w:t xml:space="preserve">ne gre za drug carinski postopek, kot je bil prvotno odobren. </w:t>
            </w:r>
          </w:p>
          <w:p w14:paraId="154B361D" w14:textId="7604D89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bCs/>
                <w:sz w:val="20"/>
                <w:szCs w:val="20"/>
                <w:lang w:eastAsia="sl-SI"/>
              </w:rPr>
              <w:t>(2) Odločba o uskladitvi podatkov v carinski deklaraciji se izda na predpisanem obrazcu, ki ga določi minister, pristojen za finance.</w:t>
            </w:r>
          </w:p>
          <w:p w14:paraId="0167BB4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29. člen</w:t>
            </w:r>
          </w:p>
          <w:p w14:paraId="0387290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(ukrepi, ki jih izvaja carinski organ)</w:t>
            </w:r>
          </w:p>
          <w:p w14:paraId="733D6315" w14:textId="76D8D00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Kadar carinska zakonodaja določa, da je treba urediti položaj blaga, ki je bilo nezakonito vne</w:t>
            </w:r>
            <w:r w:rsidR="00617A7F">
              <w:rPr>
                <w:rFonts w:ascii="Arial" w:eastAsia="Times New Roman" w:hAnsi="Arial" w:cs="Arial"/>
                <w:sz w:val="20"/>
                <w:szCs w:val="20"/>
                <w:lang w:eastAsia="sl-SI"/>
              </w:rPr>
              <w:t>s</w:t>
            </w:r>
            <w:r w:rsidRPr="00461BFB">
              <w:rPr>
                <w:rFonts w:ascii="Arial" w:eastAsia="Times New Roman" w:hAnsi="Arial" w:cs="Arial"/>
                <w:sz w:val="20"/>
                <w:szCs w:val="20"/>
                <w:lang w:eastAsia="sl-SI"/>
              </w:rPr>
              <w:t xml:space="preserve">eno ali odstranjeno izpod carinskega nadzora, se </w:t>
            </w:r>
            <w:r w:rsidR="0006459F">
              <w:rPr>
                <w:rFonts w:ascii="Arial" w:eastAsia="Times New Roman" w:hAnsi="Arial" w:cs="Arial"/>
                <w:sz w:val="20"/>
                <w:szCs w:val="20"/>
                <w:lang w:eastAsia="sl-SI"/>
              </w:rPr>
              <w:t xml:space="preserve">lahko </w:t>
            </w:r>
            <w:r w:rsidRPr="00461BFB">
              <w:rPr>
                <w:rFonts w:ascii="Arial" w:eastAsia="Times New Roman" w:hAnsi="Arial" w:cs="Arial"/>
                <w:sz w:val="20"/>
                <w:szCs w:val="20"/>
                <w:lang w:eastAsia="sl-SI"/>
              </w:rPr>
              <w:t xml:space="preserve">carinski nadzor </w:t>
            </w:r>
            <w:r w:rsidR="00617A7F" w:rsidRPr="00461BFB">
              <w:rPr>
                <w:rFonts w:ascii="Arial" w:eastAsia="Times New Roman" w:hAnsi="Arial" w:cs="Arial"/>
                <w:sz w:val="20"/>
                <w:szCs w:val="20"/>
                <w:lang w:eastAsia="sl-SI"/>
              </w:rPr>
              <w:t>zagotovi</w:t>
            </w:r>
            <w:r w:rsidR="00617A7F">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tudi tako, da se začasno prepove uporab</w:t>
            </w:r>
            <w:r w:rsidR="00617A7F">
              <w:rPr>
                <w:rFonts w:ascii="Arial" w:eastAsia="Times New Roman" w:hAnsi="Arial" w:cs="Arial"/>
                <w:sz w:val="20"/>
                <w:szCs w:val="20"/>
                <w:lang w:eastAsia="sl-SI"/>
              </w:rPr>
              <w:t>a</w:t>
            </w:r>
            <w:r w:rsidR="00D7388C">
              <w:rPr>
                <w:rFonts w:ascii="Arial" w:eastAsia="Times New Roman" w:hAnsi="Arial" w:cs="Arial"/>
                <w:sz w:val="20"/>
                <w:szCs w:val="20"/>
                <w:lang w:eastAsia="sl-SI"/>
              </w:rPr>
              <w:t xml:space="preserve"> takega blaga</w:t>
            </w:r>
            <w:r w:rsidRPr="00461BFB">
              <w:rPr>
                <w:rFonts w:ascii="Arial" w:eastAsia="Times New Roman" w:hAnsi="Arial" w:cs="Arial"/>
                <w:sz w:val="20"/>
                <w:szCs w:val="20"/>
                <w:lang w:eastAsia="sl-SI"/>
              </w:rPr>
              <w:t xml:space="preserve"> do odprave nezakonitega stanja.  </w:t>
            </w:r>
          </w:p>
          <w:p w14:paraId="150EFFCB" w14:textId="7913871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Kadar je za ureditev položaja blaga, za kater</w:t>
            </w:r>
            <w:r w:rsidR="00617A7F">
              <w:rPr>
                <w:rFonts w:ascii="Arial" w:eastAsia="Times New Roman" w:hAnsi="Arial" w:cs="Arial"/>
                <w:sz w:val="20"/>
                <w:szCs w:val="20"/>
                <w:lang w:eastAsia="sl-SI"/>
              </w:rPr>
              <w:t>o</w:t>
            </w:r>
            <w:r w:rsidRPr="00461BFB">
              <w:rPr>
                <w:rFonts w:ascii="Arial" w:eastAsia="Times New Roman" w:hAnsi="Arial" w:cs="Arial"/>
                <w:sz w:val="20"/>
                <w:szCs w:val="20"/>
                <w:lang w:eastAsia="sl-SI"/>
              </w:rPr>
              <w:t xml:space="preserve"> veljajo prepovedi ali omejitve, potrebno sodelovanje </w:t>
            </w:r>
            <w:r w:rsidR="00D7388C">
              <w:rPr>
                <w:rFonts w:ascii="Arial" w:eastAsia="Times New Roman" w:hAnsi="Arial" w:cs="Arial"/>
                <w:sz w:val="20"/>
                <w:szCs w:val="20"/>
                <w:lang w:eastAsia="sl-SI"/>
              </w:rPr>
              <w:t xml:space="preserve">drugega </w:t>
            </w:r>
            <w:r w:rsidRPr="00461BFB">
              <w:rPr>
                <w:rFonts w:ascii="Arial" w:eastAsia="Times New Roman" w:hAnsi="Arial" w:cs="Arial"/>
                <w:sz w:val="20"/>
                <w:szCs w:val="20"/>
                <w:lang w:eastAsia="sl-SI"/>
              </w:rPr>
              <w:t>pristojnega organa, ga carinski organ o tem na primeren način obvesti. V primeru suma, da za blago veljajo prepovedi ali omejitve, carinski organ, razen če drugi predpisi ne določajo drugače, zadrži blago in o tem takoj obvesti pristojni organ. Če pristojni organ ne odloči drugače ali če carinski organ ne prejme odgovora pristojnega organa v treh delovnih dneh od zadržanja blaga, se šteje</w:t>
            </w:r>
            <w:r w:rsidRPr="00EA0CEA">
              <w:rPr>
                <w:rFonts w:ascii="Arial" w:eastAsia="Times New Roman" w:hAnsi="Arial" w:cs="Arial"/>
                <w:sz w:val="20"/>
                <w:szCs w:val="20"/>
                <w:lang w:eastAsia="sl-SI"/>
              </w:rPr>
              <w:t xml:space="preserve">, da </w:t>
            </w:r>
            <w:r w:rsidR="00BB6836" w:rsidRPr="00EA0CEA">
              <w:rPr>
                <w:rFonts w:ascii="Arial" w:eastAsia="Times New Roman" w:hAnsi="Arial" w:cs="Arial"/>
                <w:sz w:val="20"/>
                <w:szCs w:val="20"/>
                <w:lang w:eastAsia="sl-SI"/>
              </w:rPr>
              <w:t xml:space="preserve">za </w:t>
            </w:r>
            <w:r w:rsidRPr="00EA0CEA">
              <w:rPr>
                <w:rFonts w:ascii="Arial" w:eastAsia="Times New Roman" w:hAnsi="Arial" w:cs="Arial"/>
                <w:sz w:val="20"/>
                <w:szCs w:val="20"/>
                <w:lang w:eastAsia="sl-SI"/>
              </w:rPr>
              <w:t xml:space="preserve">to blago </w:t>
            </w:r>
            <w:r w:rsidR="00BB6836" w:rsidRPr="00EA0CEA">
              <w:rPr>
                <w:rFonts w:ascii="Arial" w:eastAsia="Times New Roman" w:hAnsi="Arial" w:cs="Arial"/>
                <w:sz w:val="20"/>
                <w:szCs w:val="20"/>
                <w:lang w:eastAsia="sl-SI"/>
              </w:rPr>
              <w:t>ne veljajo</w:t>
            </w:r>
            <w:r w:rsidRPr="00EA0CEA">
              <w:rPr>
                <w:rFonts w:ascii="Arial" w:eastAsia="Times New Roman" w:hAnsi="Arial" w:cs="Arial"/>
                <w:sz w:val="20"/>
                <w:szCs w:val="20"/>
                <w:lang w:eastAsia="sl-SI"/>
              </w:rPr>
              <w:t xml:space="preserve"> prepovedi in omejit</w:t>
            </w:r>
            <w:r w:rsidR="00BB6836" w:rsidRPr="00EA0CEA">
              <w:rPr>
                <w:rFonts w:ascii="Arial" w:eastAsia="Times New Roman" w:hAnsi="Arial" w:cs="Arial"/>
                <w:sz w:val="20"/>
                <w:szCs w:val="20"/>
                <w:lang w:eastAsia="sl-SI"/>
              </w:rPr>
              <w:t>ve</w:t>
            </w:r>
            <w:r w:rsidR="00617A7F">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in se takoj prepusti.</w:t>
            </w:r>
          </w:p>
          <w:p w14:paraId="7B77DD31"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Za namene prejšnjega odstavka se kot delovni dan šteje dan, ko posluje Generalni finančni urad.</w:t>
            </w:r>
          </w:p>
          <w:p w14:paraId="406DA7D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lastRenderedPageBreak/>
              <w:t>30. člen</w:t>
            </w:r>
          </w:p>
          <w:p w14:paraId="49CC096B" w14:textId="7D31BB1E" w:rsidR="000F3E6B" w:rsidRPr="00461BFB" w:rsidRDefault="000F3E6B" w:rsidP="000F3E6B">
            <w:pPr>
              <w:tabs>
                <w:tab w:val="left" w:pos="530"/>
                <w:tab w:val="center" w:pos="4536"/>
              </w:tabs>
              <w:suppressAutoHyphen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ab/>
            </w:r>
            <w:r w:rsidRPr="00461BFB">
              <w:rPr>
                <w:rFonts w:ascii="Arial" w:eastAsia="Times New Roman" w:hAnsi="Arial" w:cs="Arial"/>
                <w:b/>
                <w:sz w:val="20"/>
                <w:szCs w:val="20"/>
                <w:lang w:eastAsia="sl-SI"/>
              </w:rPr>
              <w:tab/>
              <w:t>(odstop, odvzem, prodaja in uničenje blaga</w:t>
            </w:r>
            <w:r w:rsidR="00B90F1F">
              <w:rPr>
                <w:rFonts w:ascii="Arial" w:eastAsia="Times New Roman" w:hAnsi="Arial" w:cs="Arial"/>
                <w:b/>
                <w:sz w:val="20"/>
                <w:szCs w:val="20"/>
                <w:lang w:eastAsia="sl-SI"/>
              </w:rPr>
              <w:t xml:space="preserve"> iz 198. člena Uredbe 952/2013/EU</w:t>
            </w:r>
            <w:r w:rsidRPr="00461BFB">
              <w:rPr>
                <w:rFonts w:ascii="Arial" w:eastAsia="Times New Roman" w:hAnsi="Arial" w:cs="Arial"/>
                <w:b/>
                <w:sz w:val="20"/>
                <w:szCs w:val="20"/>
                <w:lang w:eastAsia="sl-SI"/>
              </w:rPr>
              <w:t>)</w:t>
            </w:r>
          </w:p>
          <w:p w14:paraId="33921774" w14:textId="5B9E25A8"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B90F1F">
              <w:rPr>
                <w:rFonts w:ascii="Arial" w:eastAsia="Times New Roman" w:hAnsi="Arial" w:cs="Arial"/>
                <w:sz w:val="20"/>
                <w:szCs w:val="20"/>
                <w:lang w:eastAsia="sl-SI"/>
              </w:rPr>
              <w:t>Blago iz 198. člena Uredbe 952/2013/EU se p</w:t>
            </w:r>
            <w:r w:rsidRPr="00461BFB">
              <w:rPr>
                <w:rFonts w:ascii="Arial" w:eastAsia="Times New Roman" w:hAnsi="Arial" w:cs="Arial"/>
                <w:sz w:val="20"/>
                <w:szCs w:val="20"/>
                <w:lang w:eastAsia="sl-SI"/>
              </w:rPr>
              <w:t>rodaj v skladu z 250. členom Uredbe 2015/2447/EU in predpisi, ki urejajo davčni postopek. Če zaradi posebnih okoliščin v posameznem primeru taka prodaja ni mo</w:t>
            </w:r>
            <w:r w:rsidR="00BB6836">
              <w:rPr>
                <w:rFonts w:ascii="Arial" w:eastAsia="Times New Roman" w:hAnsi="Arial" w:cs="Arial"/>
                <w:sz w:val="20"/>
                <w:szCs w:val="20"/>
                <w:lang w:eastAsia="sl-SI"/>
              </w:rPr>
              <w:t>goča</w:t>
            </w:r>
            <w:r w:rsidRPr="00461BFB">
              <w:rPr>
                <w:rFonts w:ascii="Arial" w:eastAsia="Times New Roman" w:hAnsi="Arial" w:cs="Arial"/>
                <w:sz w:val="20"/>
                <w:szCs w:val="20"/>
                <w:lang w:eastAsia="sl-SI"/>
              </w:rPr>
              <w:t xml:space="preserve">, zlasti ker ni nobenega kupca, ali če bi se s prodajo negativno poseglo v konkurenčna razmerja, se lahko tako blago brezplačno odstopi državnim organom, humanitarnim organizacijam ali javnim zavodom. Pred prevzemom brezplačno odstopljenega </w:t>
            </w:r>
            <w:proofErr w:type="spellStart"/>
            <w:r w:rsidRPr="00461BFB">
              <w:rPr>
                <w:rFonts w:ascii="Arial" w:eastAsia="Times New Roman" w:hAnsi="Arial" w:cs="Arial"/>
                <w:sz w:val="20"/>
                <w:szCs w:val="20"/>
                <w:lang w:eastAsia="sl-SI"/>
              </w:rPr>
              <w:t>neunijskega</w:t>
            </w:r>
            <w:proofErr w:type="spellEnd"/>
            <w:r w:rsidRPr="00461BFB">
              <w:rPr>
                <w:rFonts w:ascii="Arial" w:eastAsia="Times New Roman" w:hAnsi="Arial" w:cs="Arial"/>
                <w:sz w:val="20"/>
                <w:szCs w:val="20"/>
                <w:lang w:eastAsia="sl-SI"/>
              </w:rPr>
              <w:t xml:space="preserve"> blaga pridobitelj takoj opravi formalnosti za dajanje blaga v carinski postopek ali ga ponovno izvozi. Prodaja ni dopustna, če bi to škodljivo vplivalo na življenje ali zdravje ljudi, živali ali rastlin ali če veljajo za to blago pri sprostitvi v prost</w:t>
            </w:r>
            <w:r w:rsidR="00BB6836">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promet druge prepovedi in omejitve, pa to blago teh pogojev ali omejitev ne izpolnjuje. </w:t>
            </w:r>
          </w:p>
          <w:p w14:paraId="069A7EDB" w14:textId="294174CA"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Odvzeto blago in blago, odstopljeno v korist proračuna Republike Slovenije, se lahko brezplačno odstopi</w:t>
            </w:r>
            <w:r w:rsidR="00BB6836">
              <w:rPr>
                <w:rFonts w:ascii="Arial" w:eastAsia="Times New Roman" w:hAnsi="Arial" w:cs="Arial"/>
                <w:sz w:val="20"/>
                <w:szCs w:val="20"/>
                <w:lang w:eastAsia="sl-SI"/>
              </w:rPr>
              <w:t>ta</w:t>
            </w:r>
            <w:r w:rsidRPr="00461BFB">
              <w:rPr>
                <w:rFonts w:ascii="Arial" w:eastAsia="Times New Roman" w:hAnsi="Arial" w:cs="Arial"/>
                <w:sz w:val="20"/>
                <w:szCs w:val="20"/>
                <w:lang w:eastAsia="sl-SI"/>
              </w:rPr>
              <w:t xml:space="preserve"> državnim organom, humanitarnim organizacijam ali javnim zavodom, če ti blago potrebujejo za opravljanje svoje dejavnosti. </w:t>
            </w:r>
          </w:p>
          <w:p w14:paraId="7001567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O brezplačnem odstopu blaga iz prvega in drugega odstavka tega člena odloči minister, pristojen za finance, s sklepom.</w:t>
            </w:r>
          </w:p>
          <w:p w14:paraId="7E603627"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(4) Blago, ki ga v skladu s prvim odstavkom tega člena ni mogoče prodati ali brezplačno odstopiti državnim organom, humanitarnim organizacijam ali javnim zavodom, se uniči pod carinskim nadzorom.</w:t>
            </w:r>
          </w:p>
          <w:p w14:paraId="4C0A6549" w14:textId="36BFB17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(5) Carinski organ lahko blago uniči </w:t>
            </w:r>
            <w:r w:rsidRPr="00647165">
              <w:rPr>
                <w:rFonts w:ascii="Arial" w:eastAsia="Times New Roman" w:hAnsi="Arial" w:cs="Arial"/>
                <w:sz w:val="20"/>
                <w:szCs w:val="20"/>
                <w:lang w:eastAsia="sl-SI"/>
              </w:rPr>
              <w:t xml:space="preserve">tudi </w:t>
            </w:r>
            <w:r w:rsidR="00BB6836" w:rsidRPr="00647165">
              <w:rPr>
                <w:rFonts w:ascii="Arial" w:eastAsia="Times New Roman" w:hAnsi="Arial" w:cs="Arial"/>
                <w:sz w:val="20"/>
                <w:szCs w:val="20"/>
                <w:lang w:eastAsia="sl-SI"/>
              </w:rPr>
              <w:t>kadar</w:t>
            </w:r>
            <w:r w:rsidR="00BB6836"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bi bili stroški hrambe, prodaje in drugi stroški v zvezi z blagom nesorazmerni z izkupičkom od prodaje.</w:t>
            </w:r>
          </w:p>
          <w:p w14:paraId="45DC89BF"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31. člen</w:t>
            </w:r>
          </w:p>
          <w:p w14:paraId="389D3144" w14:textId="3ACEBFBF"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(ravnanje z blagom</w:t>
            </w:r>
            <w:r w:rsidR="00B90F1F">
              <w:rPr>
                <w:rFonts w:ascii="Arial" w:eastAsia="Times New Roman" w:hAnsi="Arial" w:cs="Arial"/>
                <w:b/>
                <w:sz w:val="20"/>
                <w:szCs w:val="20"/>
                <w:lang w:eastAsia="sl-SI"/>
              </w:rPr>
              <w:t xml:space="preserve"> iz 198. člena Uredbe 952/2013/EU</w:t>
            </w:r>
            <w:r w:rsidRPr="00461BFB">
              <w:rPr>
                <w:rFonts w:ascii="Arial" w:eastAsia="Times New Roman" w:hAnsi="Arial" w:cs="Arial"/>
                <w:b/>
                <w:sz w:val="20"/>
                <w:szCs w:val="20"/>
                <w:lang w:eastAsia="sl-SI"/>
              </w:rPr>
              <w:t>, katerega lastnik ni znan)</w:t>
            </w:r>
          </w:p>
          <w:p w14:paraId="0177BF1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Če lastnik blaga iz 198. člena Uredbe 952/2013/EU ni znan, carinski organ na svoji oglasni deski pozove lastnika blaga, naj se javi v roku iz drugega odstavka 249. člena Uredbe 2015/2447/EU, z objavo seznama in opisom tega blaga. </w:t>
            </w:r>
          </w:p>
          <w:p w14:paraId="69EBAB53" w14:textId="6FC1624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Ne glede na prejšnji odstavek, če za blago iz 198. člena Uredbe 952/2013/EU grozi, da se bo pokvarilo, carinski organ pridobi lastninsko pravico na tem blagu v skladu s 50.</w:t>
            </w:r>
            <w:r w:rsidR="00822DFF">
              <w:rPr>
                <w:rFonts w:ascii="Arial" w:eastAsia="Times New Roman" w:hAnsi="Arial" w:cs="Arial"/>
                <w:sz w:val="20"/>
                <w:szCs w:val="20"/>
                <w:lang w:eastAsia="sl-SI"/>
              </w:rPr>
              <w:t> </w:t>
            </w:r>
            <w:r w:rsidRPr="00461BFB">
              <w:rPr>
                <w:rFonts w:ascii="Arial" w:eastAsia="Times New Roman" w:hAnsi="Arial" w:cs="Arial"/>
                <w:sz w:val="20"/>
                <w:szCs w:val="20"/>
                <w:lang w:eastAsia="sl-SI"/>
              </w:rPr>
              <w:t>členom Stvarnopravnega zakonika (Uradni list RS, št. 87/02 in 91/13) in ga proda po predpisih, ki urejajo davčni postopek. Če se lastnik blaga javi po opravljeni prodaji blaga, se mu na zahtevo vrne preostanek kupnine po poplačilu stroškov in zneska dajatev, nastalih v zvezi z blagom.</w:t>
            </w:r>
          </w:p>
          <w:p w14:paraId="11188FA9"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sidDel="001F3517">
              <w:rPr>
                <w:rFonts w:ascii="Arial" w:eastAsia="Times New Roman" w:hAnsi="Arial" w:cs="Arial"/>
                <w:b/>
                <w:sz w:val="20"/>
                <w:szCs w:val="20"/>
                <w:lang w:eastAsia="sl-SI"/>
              </w:rPr>
              <w:t xml:space="preserve"> </w:t>
            </w:r>
            <w:r w:rsidRPr="00461BFB">
              <w:rPr>
                <w:rFonts w:ascii="Arial" w:eastAsia="Times New Roman" w:hAnsi="Arial" w:cs="Arial"/>
                <w:b/>
                <w:sz w:val="20"/>
                <w:szCs w:val="20"/>
                <w:lang w:eastAsia="sl-SI"/>
              </w:rPr>
              <w:t>32. člen</w:t>
            </w:r>
          </w:p>
          <w:p w14:paraId="764BF2A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(ravnanje drugih državnih organov v zvezi z </w:t>
            </w:r>
            <w:proofErr w:type="spellStart"/>
            <w:r w:rsidRPr="00461BFB">
              <w:rPr>
                <w:rFonts w:ascii="Arial" w:eastAsia="Times New Roman" w:hAnsi="Arial" w:cs="Arial"/>
                <w:b/>
                <w:sz w:val="20"/>
                <w:szCs w:val="20"/>
                <w:lang w:eastAsia="sl-SI"/>
              </w:rPr>
              <w:t>neunijskim</w:t>
            </w:r>
            <w:proofErr w:type="spellEnd"/>
            <w:r w:rsidRPr="00461BFB">
              <w:rPr>
                <w:rFonts w:ascii="Arial" w:eastAsia="Times New Roman" w:hAnsi="Arial" w:cs="Arial"/>
                <w:b/>
                <w:sz w:val="20"/>
                <w:szCs w:val="20"/>
                <w:lang w:eastAsia="sl-SI"/>
              </w:rPr>
              <w:t xml:space="preserve"> blagom)</w:t>
            </w:r>
          </w:p>
          <w:p w14:paraId="5AA9BE19" w14:textId="5D17889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Državni organi, ki pri izvajanju svojih pooblastil najdejo ali zasežejo blago, za katero obstaja utemeljen sum, da gre za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o tem takoj obvestijo najbližji finančni urad</w:t>
            </w:r>
            <w:r w:rsidR="00DE60D0">
              <w:rPr>
                <w:rFonts w:ascii="Arial" w:eastAsia="Times New Roman" w:hAnsi="Arial" w:cs="Arial"/>
                <w:sz w:val="20"/>
                <w:szCs w:val="20"/>
                <w:lang w:eastAsia="sl-SI"/>
              </w:rPr>
              <w:t>, ki opravlja naloge s področja carinske zakonodaje</w:t>
            </w:r>
            <w:r w:rsidRPr="00461BFB">
              <w:rPr>
                <w:rFonts w:ascii="Arial" w:eastAsia="Times New Roman" w:hAnsi="Arial" w:cs="Arial"/>
                <w:sz w:val="20"/>
                <w:szCs w:val="20"/>
                <w:lang w:eastAsia="sl-SI"/>
              </w:rPr>
              <w:t>.</w:t>
            </w:r>
          </w:p>
          <w:p w14:paraId="3CEEAA9C"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33. člen</w:t>
            </w:r>
          </w:p>
          <w:p w14:paraId="2B14013C"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(ravnanje drugih pravnih in fizičnih oseb)</w:t>
            </w:r>
          </w:p>
          <w:p w14:paraId="3980171D" w14:textId="1A788B96"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Pravne ali fizične osebe morajo takoj predložiti najbližjemu finančnemu uradu</w:t>
            </w:r>
            <w:r w:rsidR="00DE60D0">
              <w:rPr>
                <w:rFonts w:ascii="Arial" w:eastAsia="Times New Roman" w:hAnsi="Arial" w:cs="Arial"/>
                <w:sz w:val="20"/>
                <w:szCs w:val="20"/>
                <w:lang w:eastAsia="sl-SI"/>
              </w:rPr>
              <w:t>, ki opravlja naloge s področja carinske zakonodaje,</w:t>
            </w:r>
            <w:r w:rsidRPr="00461BFB">
              <w:rPr>
                <w:rFonts w:ascii="Arial" w:eastAsia="Times New Roman" w:hAnsi="Arial" w:cs="Arial"/>
                <w:sz w:val="20"/>
                <w:szCs w:val="20"/>
                <w:lang w:eastAsia="sl-SI"/>
              </w:rPr>
              <w:t xml:space="preserve"> blago, </w:t>
            </w:r>
            <w:r w:rsidRPr="009166A8">
              <w:rPr>
                <w:rFonts w:ascii="Arial" w:eastAsia="Times New Roman" w:hAnsi="Arial" w:cs="Arial"/>
                <w:sz w:val="20"/>
                <w:szCs w:val="20"/>
                <w:lang w:eastAsia="sl-SI"/>
              </w:rPr>
              <w:t>ki se nahaja</w:t>
            </w:r>
            <w:r w:rsidRPr="00461BFB">
              <w:rPr>
                <w:rFonts w:ascii="Arial" w:eastAsia="Times New Roman" w:hAnsi="Arial" w:cs="Arial"/>
                <w:sz w:val="20"/>
                <w:szCs w:val="20"/>
                <w:lang w:eastAsia="sl-SI"/>
              </w:rPr>
              <w:t xml:space="preserve"> na ozemlju Republike Slovenije, če glede na okoliščine vedo ali bi morale vedeti, da gre za blago, ki je nezakonito vne</w:t>
            </w:r>
            <w:r w:rsidR="00822DFF">
              <w:rPr>
                <w:rFonts w:ascii="Arial" w:eastAsia="Times New Roman" w:hAnsi="Arial" w:cs="Arial"/>
                <w:sz w:val="20"/>
                <w:szCs w:val="20"/>
                <w:lang w:eastAsia="sl-SI"/>
              </w:rPr>
              <w:t>s</w:t>
            </w:r>
            <w:r w:rsidRPr="00461BFB">
              <w:rPr>
                <w:rFonts w:ascii="Arial" w:eastAsia="Times New Roman" w:hAnsi="Arial" w:cs="Arial"/>
                <w:sz w:val="20"/>
                <w:szCs w:val="20"/>
                <w:lang w:eastAsia="sl-SI"/>
              </w:rPr>
              <w:t xml:space="preserve">eno na carinsko območje Unije </w:t>
            </w:r>
            <w:r w:rsidRPr="00AE1952">
              <w:rPr>
                <w:rFonts w:ascii="Arial" w:eastAsia="Times New Roman" w:hAnsi="Arial" w:cs="Arial"/>
                <w:sz w:val="20"/>
                <w:szCs w:val="20"/>
                <w:lang w:eastAsia="sl-SI"/>
              </w:rPr>
              <w:t xml:space="preserve">oziroma se </w:t>
            </w:r>
            <w:r w:rsidR="00AD35A5" w:rsidRPr="00AE1952">
              <w:rPr>
                <w:rFonts w:ascii="Arial" w:eastAsia="Times New Roman" w:hAnsi="Arial" w:cs="Arial"/>
                <w:sz w:val="20"/>
                <w:szCs w:val="20"/>
                <w:lang w:eastAsia="sl-SI"/>
              </w:rPr>
              <w:t xml:space="preserve">nezakonito </w:t>
            </w:r>
            <w:r w:rsidRPr="00AE1952">
              <w:rPr>
                <w:rFonts w:ascii="Arial" w:eastAsia="Times New Roman" w:hAnsi="Arial" w:cs="Arial"/>
                <w:sz w:val="20"/>
                <w:szCs w:val="20"/>
                <w:lang w:eastAsia="sl-SI"/>
              </w:rPr>
              <w:t>uporablja,</w:t>
            </w:r>
            <w:r w:rsidRPr="00461BFB">
              <w:rPr>
                <w:rFonts w:ascii="Arial" w:eastAsia="Times New Roman" w:hAnsi="Arial" w:cs="Arial"/>
                <w:sz w:val="20"/>
                <w:szCs w:val="20"/>
                <w:lang w:eastAsia="sl-SI"/>
              </w:rPr>
              <w:t xml:space="preserve"> kot da bi bilo sproščeno </w:t>
            </w:r>
            <w:r w:rsidRPr="00EA0CEA">
              <w:rPr>
                <w:rFonts w:ascii="Arial" w:eastAsia="Times New Roman" w:hAnsi="Arial" w:cs="Arial"/>
                <w:sz w:val="20"/>
                <w:szCs w:val="20"/>
                <w:lang w:eastAsia="sl-SI"/>
              </w:rPr>
              <w:t>v prosti promet</w:t>
            </w:r>
            <w:r w:rsidRPr="00461BFB">
              <w:rPr>
                <w:rFonts w:ascii="Arial" w:eastAsia="Times New Roman" w:hAnsi="Arial" w:cs="Arial"/>
                <w:sz w:val="20"/>
                <w:szCs w:val="20"/>
                <w:lang w:eastAsia="sl-SI"/>
              </w:rPr>
              <w:t xml:space="preserve">. </w:t>
            </w:r>
          </w:p>
          <w:p w14:paraId="020395D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Če carinski organ izve za blago iz prejšnjega odstavka, nemudoma izvede ukrepe, ki so potrebni, da vzpostavi zakonito stanje.</w:t>
            </w:r>
          </w:p>
          <w:p w14:paraId="5E983EE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 xml:space="preserve">ŠESTI DEL </w:t>
            </w:r>
            <w:r w:rsidRPr="00461BFB">
              <w:rPr>
                <w:rFonts w:ascii="Arial" w:eastAsia="Times New Roman" w:hAnsi="Arial" w:cs="Arial"/>
                <w:sz w:val="20"/>
                <w:szCs w:val="20"/>
                <w:lang w:eastAsia="sl-SI"/>
              </w:rPr>
              <w:br/>
              <w:t>OPROSTITEV UVOZNIH DAJATEV</w:t>
            </w:r>
          </w:p>
          <w:p w14:paraId="11B32AE6"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34. člen</w:t>
            </w:r>
          </w:p>
          <w:p w14:paraId="21817C6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(oprostitev uvoznih dajatev)</w:t>
            </w:r>
          </w:p>
          <w:p w14:paraId="7F8DE310"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Pristojni organ za odobritev oprostitev uvoznih dajatev v skladu z Uredbo 1186/2009/ES je carinski organ.</w:t>
            </w:r>
          </w:p>
          <w:p w14:paraId="014CDBBF" w14:textId="2B33800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Vlada Republike Slovenije določi pristojne organe za izdajo dovoljenj in potrdil</w:t>
            </w:r>
            <w:r w:rsidR="009166A8">
              <w:rPr>
                <w:rFonts w:ascii="Arial" w:eastAsia="Times New Roman" w:hAnsi="Arial" w:cs="Arial"/>
                <w:sz w:val="20"/>
                <w:szCs w:val="20"/>
                <w:lang w:eastAsia="sl-SI"/>
              </w:rPr>
              <w:t xml:space="preserve"> ter način izvajanja odobritev oprostitev</w:t>
            </w:r>
            <w:r w:rsidR="00AC35F3">
              <w:rPr>
                <w:rFonts w:ascii="Arial" w:eastAsia="Times New Roman" w:hAnsi="Arial" w:cs="Arial"/>
                <w:sz w:val="20"/>
                <w:szCs w:val="20"/>
                <w:lang w:eastAsia="sl-SI"/>
              </w:rPr>
              <w:t xml:space="preserve"> uvoznih dajatev</w:t>
            </w:r>
            <w:r w:rsidRPr="00461BFB">
              <w:rPr>
                <w:rFonts w:ascii="Arial" w:eastAsia="Times New Roman" w:hAnsi="Arial" w:cs="Arial"/>
                <w:sz w:val="20"/>
                <w:szCs w:val="20"/>
                <w:lang w:eastAsia="sl-SI"/>
              </w:rPr>
              <w:t xml:space="preserve"> v zvezi z Uredbo 1186/2009/ES, Uredbo 3915/88/ES, Uredbo 1224/2011/EU, Uredbo 1225/2011/EU in Uredbo 80/2012/EU.</w:t>
            </w:r>
          </w:p>
          <w:p w14:paraId="41AEC09E" w14:textId="04048863"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SEDMI DEL </w:t>
            </w:r>
            <w:r w:rsidRPr="00461BFB">
              <w:rPr>
                <w:rFonts w:ascii="Arial" w:eastAsia="Times New Roman" w:hAnsi="Arial" w:cs="Arial"/>
                <w:sz w:val="20"/>
                <w:szCs w:val="20"/>
                <w:lang w:eastAsia="sl-SI"/>
              </w:rPr>
              <w:br/>
              <w:t>POSEBNI POSTOPKI</w:t>
            </w:r>
          </w:p>
          <w:p w14:paraId="6820388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poglavje </w:t>
            </w:r>
            <w:r w:rsidRPr="00461BFB">
              <w:rPr>
                <w:rFonts w:ascii="Arial" w:eastAsia="Times New Roman" w:hAnsi="Arial" w:cs="Arial"/>
                <w:sz w:val="20"/>
                <w:szCs w:val="20"/>
                <w:lang w:eastAsia="sl-SI"/>
              </w:rPr>
              <w:br/>
              <w:t>Postopek tranzita</w:t>
            </w:r>
          </w:p>
          <w:p w14:paraId="37265A2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35. člen</w:t>
            </w:r>
          </w:p>
          <w:p w14:paraId="555E7233" w14:textId="06714F78"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00441E0C" w:rsidRPr="00441E0C">
              <w:rPr>
                <w:rFonts w:ascii="Arial" w:eastAsia="Times New Roman" w:hAnsi="Arial" w:cs="Arial"/>
                <w:b/>
                <w:sz w:val="20"/>
                <w:szCs w:val="20"/>
                <w:lang w:eastAsia="sl-SI"/>
              </w:rPr>
              <w:t>pooblaščeni pošiljatelj za operacije TIR</w:t>
            </w:r>
            <w:r w:rsidRPr="00461BFB">
              <w:rPr>
                <w:rFonts w:ascii="Arial" w:eastAsia="Times New Roman" w:hAnsi="Arial" w:cs="Arial"/>
                <w:b/>
                <w:sz w:val="20"/>
                <w:szCs w:val="20"/>
                <w:lang w:eastAsia="sl-SI"/>
              </w:rPr>
              <w:t>)</w:t>
            </w:r>
          </w:p>
          <w:p w14:paraId="1DF094A1" w14:textId="48C704E3" w:rsidR="00681680" w:rsidRPr="00681680" w:rsidRDefault="000F3E6B" w:rsidP="0068168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441E0C" w:rsidRPr="00441E0C">
              <w:rPr>
                <w:rFonts w:ascii="Arial" w:eastAsia="Times New Roman" w:hAnsi="Arial" w:cs="Arial"/>
                <w:sz w:val="20"/>
                <w:szCs w:val="20"/>
                <w:lang w:eastAsia="sl-SI"/>
              </w:rPr>
              <w:t xml:space="preserve">Carinski organ na podlagi zahtevka lahko izda dovoljenje za </w:t>
            </w:r>
            <w:r w:rsidR="00ED6AA2">
              <w:rPr>
                <w:rFonts w:ascii="Arial" w:eastAsia="Times New Roman" w:hAnsi="Arial" w:cs="Arial"/>
                <w:sz w:val="20"/>
                <w:szCs w:val="20"/>
                <w:lang w:eastAsia="sl-SI"/>
              </w:rPr>
              <w:t>status pooblaščenega pošiljatelja za operacije TIR</w:t>
            </w:r>
            <w:r w:rsidR="00441E0C" w:rsidRPr="00441E0C">
              <w:rPr>
                <w:rFonts w:ascii="Arial" w:eastAsia="Times New Roman" w:hAnsi="Arial" w:cs="Arial"/>
                <w:sz w:val="20"/>
                <w:szCs w:val="20"/>
                <w:lang w:eastAsia="sl-SI"/>
              </w:rPr>
              <w:t xml:space="preserve"> v skladu </w:t>
            </w:r>
            <w:r w:rsidR="0062605C">
              <w:rPr>
                <w:rFonts w:ascii="Arial" w:eastAsia="Times New Roman" w:hAnsi="Arial" w:cs="Arial"/>
                <w:sz w:val="20"/>
                <w:szCs w:val="20"/>
                <w:lang w:eastAsia="sl-SI"/>
              </w:rPr>
              <w:t>z 49. členom</w:t>
            </w:r>
            <w:r w:rsidR="00441E0C" w:rsidRPr="00441E0C">
              <w:rPr>
                <w:rFonts w:ascii="Arial" w:eastAsia="Times New Roman" w:hAnsi="Arial" w:cs="Arial"/>
                <w:sz w:val="20"/>
                <w:szCs w:val="20"/>
                <w:lang w:eastAsia="sl-SI"/>
              </w:rPr>
              <w:t xml:space="preserve"> </w:t>
            </w:r>
            <w:r w:rsidR="0062605C">
              <w:rPr>
                <w:rFonts w:ascii="Arial" w:eastAsia="Times New Roman" w:hAnsi="Arial" w:cs="Arial"/>
                <w:sz w:val="20"/>
                <w:szCs w:val="20"/>
                <w:lang w:eastAsia="sl-SI"/>
              </w:rPr>
              <w:t>Konvencije TIR.</w:t>
            </w:r>
          </w:p>
          <w:p w14:paraId="03B67D0E" w14:textId="77777777" w:rsidR="004C7FE6"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w:t>
            </w:r>
            <w:r w:rsidRPr="00E45916">
              <w:rPr>
                <w:rFonts w:ascii="Arial" w:eastAsia="Times New Roman" w:hAnsi="Arial" w:cs="Arial"/>
                <w:sz w:val="20"/>
                <w:szCs w:val="20"/>
                <w:lang w:eastAsia="sl-SI"/>
              </w:rPr>
              <w:t>2)</w:t>
            </w:r>
            <w:r w:rsidR="00C76F9B" w:rsidRPr="00E45916">
              <w:rPr>
                <w:rFonts w:ascii="Arial" w:eastAsia="Times New Roman" w:hAnsi="Arial" w:cs="Arial"/>
                <w:sz w:val="20"/>
                <w:szCs w:val="20"/>
                <w:lang w:eastAsia="sl-SI"/>
              </w:rPr>
              <w:t xml:space="preserve"> </w:t>
            </w:r>
            <w:r w:rsidR="004C7FE6" w:rsidRPr="00E45916">
              <w:rPr>
                <w:rFonts w:ascii="Arial" w:eastAsia="Times New Roman" w:hAnsi="Arial" w:cs="Arial"/>
                <w:sz w:val="20"/>
                <w:szCs w:val="20"/>
                <w:lang w:eastAsia="sl-SI"/>
              </w:rPr>
              <w:t>Status pooblaščenega pošiljatelja za operacije TIR omogoča imetniku dovoljenja dati blago v postopek tranzita v skladu s Konvencijo TIR,</w:t>
            </w:r>
            <w:r w:rsidR="004C7FE6" w:rsidRPr="00E53822">
              <w:rPr>
                <w:rFonts w:ascii="Arial" w:eastAsia="Times New Roman" w:hAnsi="Arial" w:cs="Arial"/>
                <w:sz w:val="20"/>
                <w:szCs w:val="20"/>
                <w:lang w:eastAsia="sl-SI"/>
              </w:rPr>
              <w:t xml:space="preserve"> ne da bi blago predložil carinskim organom.</w:t>
            </w:r>
          </w:p>
          <w:p w14:paraId="57038277" w14:textId="291C4BFA" w:rsidR="00E53822" w:rsidRDefault="004C7FE6"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00C76F9B" w:rsidRPr="00C76F9B">
              <w:rPr>
                <w:rFonts w:ascii="Arial" w:eastAsia="Times New Roman" w:hAnsi="Arial" w:cs="Arial"/>
                <w:sz w:val="20"/>
                <w:szCs w:val="20"/>
                <w:lang w:eastAsia="sl-SI"/>
              </w:rPr>
              <w:t xml:space="preserve">Dovoljenje </w:t>
            </w:r>
            <w:r w:rsidR="00E53822">
              <w:rPr>
                <w:rFonts w:ascii="Arial" w:eastAsia="Times New Roman" w:hAnsi="Arial" w:cs="Arial"/>
                <w:sz w:val="20"/>
                <w:szCs w:val="20"/>
                <w:lang w:eastAsia="sl-SI"/>
              </w:rPr>
              <w:t xml:space="preserve">za status </w:t>
            </w:r>
            <w:r w:rsidR="00C76F9B" w:rsidRPr="00C76F9B">
              <w:rPr>
                <w:rFonts w:ascii="Arial" w:eastAsia="Times New Roman" w:hAnsi="Arial" w:cs="Arial"/>
                <w:sz w:val="20"/>
                <w:szCs w:val="20"/>
                <w:lang w:eastAsia="sl-SI"/>
              </w:rPr>
              <w:t xml:space="preserve">pooblaščenega pošiljatelja za operacije TIR se izda vložniku, ki izpolnjuje pogoje iz 191. člena </w:t>
            </w:r>
            <w:r w:rsidR="00C76F9B">
              <w:rPr>
                <w:rFonts w:ascii="Arial" w:eastAsia="Times New Roman" w:hAnsi="Arial" w:cs="Arial"/>
                <w:sz w:val="20"/>
                <w:szCs w:val="20"/>
                <w:lang w:eastAsia="sl-SI"/>
              </w:rPr>
              <w:t xml:space="preserve">Uredbe </w:t>
            </w:r>
            <w:r w:rsidR="00C76F9B" w:rsidRPr="00C76F9B">
              <w:rPr>
                <w:rFonts w:ascii="Arial" w:eastAsia="Times New Roman" w:hAnsi="Arial" w:cs="Arial"/>
                <w:sz w:val="20"/>
                <w:szCs w:val="20"/>
                <w:lang w:eastAsia="sl-SI"/>
              </w:rPr>
              <w:t>2015/2446</w:t>
            </w:r>
            <w:r w:rsidR="00C76F9B">
              <w:rPr>
                <w:rFonts w:ascii="Arial" w:eastAsia="Times New Roman" w:hAnsi="Arial" w:cs="Arial"/>
                <w:sz w:val="20"/>
                <w:szCs w:val="20"/>
                <w:lang w:eastAsia="sl-SI"/>
              </w:rPr>
              <w:t>/EU</w:t>
            </w:r>
            <w:r w:rsidR="00C76F9B" w:rsidRPr="00C76F9B">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w:t>
            </w:r>
            <w:r w:rsidR="00E53822" w:rsidRPr="00E53822">
              <w:rPr>
                <w:rFonts w:ascii="Arial" w:eastAsia="Times New Roman" w:hAnsi="Arial" w:cs="Arial"/>
                <w:sz w:val="20"/>
                <w:szCs w:val="20"/>
                <w:lang w:eastAsia="sl-SI"/>
              </w:rPr>
              <w:t>Dovoljenje za status pooblaščenega pošiljatelja za operacije TIR se uporablja izključno za operacije TIR, ki se začnejo v Republiki Sloveniji, v kraju ali krajih, kot so navedeni v dovoljenju.</w:t>
            </w:r>
            <w:r w:rsidRPr="00E53822">
              <w:rPr>
                <w:rFonts w:ascii="Arial" w:eastAsia="Times New Roman" w:hAnsi="Arial" w:cs="Arial"/>
                <w:sz w:val="20"/>
                <w:szCs w:val="20"/>
                <w:lang w:eastAsia="sl-SI"/>
              </w:rPr>
              <w:t xml:space="preserve"> Pri pooblaščenem pošiljatelju za operacije TIR ni dovoljen delni </w:t>
            </w:r>
            <w:proofErr w:type="spellStart"/>
            <w:r w:rsidRPr="00E53822">
              <w:rPr>
                <w:rFonts w:ascii="Arial" w:eastAsia="Times New Roman" w:hAnsi="Arial" w:cs="Arial"/>
                <w:sz w:val="20"/>
                <w:szCs w:val="20"/>
                <w:lang w:eastAsia="sl-SI"/>
              </w:rPr>
              <w:t>natovor</w:t>
            </w:r>
            <w:proofErr w:type="spellEnd"/>
            <w:r w:rsidRPr="00E53822">
              <w:rPr>
                <w:rFonts w:ascii="Arial" w:eastAsia="Times New Roman" w:hAnsi="Arial" w:cs="Arial"/>
                <w:sz w:val="20"/>
                <w:szCs w:val="20"/>
                <w:lang w:eastAsia="sl-SI"/>
              </w:rPr>
              <w:t xml:space="preserve"> blaga.</w:t>
            </w:r>
          </w:p>
          <w:p w14:paraId="0EF7B65C" w14:textId="3C0D76F9" w:rsidR="00441E0C" w:rsidRDefault="004C7FE6"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E53822" w:rsidRPr="00C76F9B">
              <w:rPr>
                <w:rFonts w:ascii="Arial" w:eastAsia="Times New Roman" w:hAnsi="Arial" w:cs="Arial"/>
                <w:sz w:val="20"/>
                <w:szCs w:val="20"/>
                <w:lang w:eastAsia="sl-SI"/>
              </w:rPr>
              <w:t xml:space="preserve">Vložnik mora zahtevku za izdajo dovoljenja pooblaščenega pošiljatelja </w:t>
            </w:r>
            <w:r w:rsidR="00E53822">
              <w:rPr>
                <w:rFonts w:ascii="Arial" w:eastAsia="Times New Roman" w:hAnsi="Arial" w:cs="Arial"/>
                <w:sz w:val="20"/>
                <w:szCs w:val="20"/>
                <w:lang w:eastAsia="sl-SI"/>
              </w:rPr>
              <w:t xml:space="preserve">za operacije TIR </w:t>
            </w:r>
            <w:r w:rsidR="00E53822" w:rsidRPr="00C76F9B">
              <w:rPr>
                <w:rFonts w:ascii="Arial" w:eastAsia="Times New Roman" w:hAnsi="Arial" w:cs="Arial"/>
                <w:sz w:val="20"/>
                <w:szCs w:val="20"/>
                <w:lang w:eastAsia="sl-SI"/>
              </w:rPr>
              <w:t>priložiti soglasje nacionalnega zavarovalnega združenja v Republiki Sloveniji.</w:t>
            </w:r>
          </w:p>
          <w:p w14:paraId="6DDFEFE8" w14:textId="569BE808" w:rsidR="009B6390" w:rsidRDefault="004C7FE6" w:rsidP="00C76F9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(5</w:t>
            </w:r>
            <w:r w:rsidR="00C76F9B">
              <w:rPr>
                <w:rFonts w:ascii="Arial" w:eastAsia="Times New Roman" w:hAnsi="Arial" w:cs="Arial"/>
                <w:sz w:val="20"/>
                <w:szCs w:val="20"/>
                <w:lang w:eastAsia="sl-SI"/>
              </w:rPr>
              <w:t xml:space="preserve">) </w:t>
            </w:r>
            <w:r w:rsidR="009B6390" w:rsidRPr="009B6390">
              <w:rPr>
                <w:rFonts w:ascii="Arial" w:eastAsia="Times New Roman" w:hAnsi="Arial" w:cs="Arial"/>
                <w:sz w:val="20"/>
                <w:szCs w:val="20"/>
                <w:lang w:eastAsia="sl-SI"/>
              </w:rPr>
              <w:t xml:space="preserve">Za izmenjavo podatkov iz zvezka TIR in za izpolnitev carinskih formalnosti v zvezi </w:t>
            </w:r>
            <w:r w:rsidR="009B6390">
              <w:rPr>
                <w:rFonts w:ascii="Arial" w:eastAsia="Times New Roman" w:hAnsi="Arial" w:cs="Arial"/>
                <w:sz w:val="20"/>
                <w:szCs w:val="20"/>
                <w:lang w:eastAsia="sl-SI"/>
              </w:rPr>
              <w:t>z operacijami</w:t>
            </w:r>
            <w:r w:rsidR="009B6390" w:rsidRPr="009B6390">
              <w:rPr>
                <w:rFonts w:ascii="Arial" w:eastAsia="Times New Roman" w:hAnsi="Arial" w:cs="Arial"/>
                <w:sz w:val="20"/>
                <w:szCs w:val="20"/>
                <w:lang w:eastAsia="sl-SI"/>
              </w:rPr>
              <w:t xml:space="preserve"> TIR se uporablja elektronski sistem </w:t>
            </w:r>
            <w:r w:rsidR="009B6390">
              <w:rPr>
                <w:rFonts w:ascii="Arial" w:eastAsia="Times New Roman" w:hAnsi="Arial" w:cs="Arial"/>
                <w:sz w:val="20"/>
                <w:szCs w:val="20"/>
                <w:lang w:eastAsia="sl-SI"/>
              </w:rPr>
              <w:t xml:space="preserve">iz </w:t>
            </w:r>
            <w:r w:rsidR="009B6390" w:rsidRPr="009B6390">
              <w:rPr>
                <w:rFonts w:ascii="Arial" w:eastAsia="Times New Roman" w:hAnsi="Arial" w:cs="Arial"/>
                <w:sz w:val="20"/>
                <w:szCs w:val="20"/>
                <w:lang w:eastAsia="sl-SI"/>
              </w:rPr>
              <w:t>6. člena Uredbe 952/2013</w:t>
            </w:r>
            <w:r w:rsidR="009B6390">
              <w:rPr>
                <w:rFonts w:ascii="Arial" w:eastAsia="Times New Roman" w:hAnsi="Arial" w:cs="Arial"/>
                <w:sz w:val="20"/>
                <w:szCs w:val="20"/>
                <w:lang w:eastAsia="sl-SI"/>
              </w:rPr>
              <w:t>/EU</w:t>
            </w:r>
            <w:r w:rsidR="009B6390" w:rsidRPr="009B6390">
              <w:rPr>
                <w:rFonts w:ascii="Arial" w:eastAsia="Times New Roman" w:hAnsi="Arial" w:cs="Arial"/>
                <w:sz w:val="20"/>
                <w:szCs w:val="20"/>
                <w:lang w:eastAsia="sl-SI"/>
              </w:rPr>
              <w:t>.</w:t>
            </w:r>
            <w:r w:rsidR="009B6390">
              <w:rPr>
                <w:rFonts w:ascii="Arial" w:eastAsia="Times New Roman" w:hAnsi="Arial" w:cs="Arial"/>
                <w:sz w:val="20"/>
                <w:szCs w:val="20"/>
                <w:lang w:eastAsia="sl-SI"/>
              </w:rPr>
              <w:t xml:space="preserve"> </w:t>
            </w:r>
            <w:r w:rsidR="009B6390" w:rsidRPr="009B6390">
              <w:rPr>
                <w:rFonts w:ascii="Arial" w:eastAsia="Times New Roman" w:hAnsi="Arial" w:cs="Arial"/>
                <w:sz w:val="20"/>
                <w:szCs w:val="20"/>
                <w:lang w:eastAsia="sl-SI"/>
              </w:rPr>
              <w:t xml:space="preserve">V primeru </w:t>
            </w:r>
            <w:r w:rsidR="009B6390">
              <w:rPr>
                <w:rFonts w:ascii="Arial" w:eastAsia="Times New Roman" w:hAnsi="Arial" w:cs="Arial"/>
                <w:sz w:val="20"/>
                <w:szCs w:val="20"/>
                <w:lang w:eastAsia="sl-SI"/>
              </w:rPr>
              <w:t>nedostop</w:t>
            </w:r>
            <w:r w:rsidR="009B6390" w:rsidRPr="009B6390">
              <w:rPr>
                <w:rFonts w:ascii="Arial" w:eastAsia="Times New Roman" w:hAnsi="Arial" w:cs="Arial"/>
                <w:sz w:val="20"/>
                <w:szCs w:val="20"/>
                <w:lang w:eastAsia="sl-SI"/>
              </w:rPr>
              <w:t>nosti elektronskega sistema carinskih organov, sistema gospodarskega subjekta ali povezave med sistemoma se uporabi redni postopek.</w:t>
            </w:r>
          </w:p>
          <w:p w14:paraId="4A531E2D" w14:textId="29AD1AA8" w:rsidR="000F3E6B" w:rsidRPr="00461BFB" w:rsidRDefault="00E53822"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 </w:t>
            </w:r>
            <w:r w:rsidR="004C7FE6" w:rsidRPr="004C7FE6">
              <w:rPr>
                <w:rFonts w:ascii="Arial" w:eastAsia="Times New Roman" w:hAnsi="Arial" w:cs="Arial"/>
                <w:sz w:val="20"/>
                <w:szCs w:val="20"/>
                <w:lang w:eastAsia="sl-SI"/>
              </w:rPr>
              <w:t>Pred začetkom operacije TIR pooblaščeni pošiljatelj izvede formalnosti in ukrepe iz 19. člena Konvencije TIR.</w:t>
            </w:r>
            <w:r w:rsidR="004C7FE6">
              <w:rPr>
                <w:rFonts w:ascii="Arial" w:eastAsia="Times New Roman" w:hAnsi="Arial" w:cs="Arial"/>
                <w:sz w:val="20"/>
                <w:szCs w:val="20"/>
                <w:lang w:eastAsia="sl-SI"/>
              </w:rPr>
              <w:t xml:space="preserve"> </w:t>
            </w:r>
          </w:p>
          <w:p w14:paraId="71B97AD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poglavje </w:t>
            </w:r>
            <w:r w:rsidRPr="00461BFB">
              <w:rPr>
                <w:rFonts w:ascii="Arial" w:eastAsia="Times New Roman" w:hAnsi="Arial" w:cs="Arial"/>
                <w:sz w:val="20"/>
                <w:szCs w:val="20"/>
                <w:lang w:eastAsia="sl-SI"/>
              </w:rPr>
              <w:br/>
              <w:t>Proste cone</w:t>
            </w:r>
          </w:p>
          <w:p w14:paraId="73A96EE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36. člen</w:t>
            </w:r>
          </w:p>
          <w:p w14:paraId="4611738E"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1C5F34">
              <w:rPr>
                <w:rFonts w:ascii="Arial" w:eastAsia="Times New Roman" w:hAnsi="Arial" w:cs="Arial"/>
                <w:b/>
                <w:sz w:val="20"/>
                <w:szCs w:val="20"/>
                <w:lang w:eastAsia="sl-SI"/>
              </w:rPr>
              <w:t>(soglasje Vlade Republike Slovenije za ustanovitev proste cone)</w:t>
            </w:r>
          </w:p>
          <w:p w14:paraId="268AF95C"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Pr="000245FC">
              <w:rPr>
                <w:rFonts w:ascii="Arial" w:eastAsia="Times New Roman" w:hAnsi="Arial" w:cs="Arial"/>
                <w:sz w:val="20"/>
                <w:szCs w:val="20"/>
                <w:lang w:eastAsia="sl-SI"/>
              </w:rPr>
              <w:t>Vlada</w:t>
            </w:r>
            <w:r w:rsidRPr="00461BFB">
              <w:rPr>
                <w:rFonts w:ascii="Arial" w:eastAsia="Times New Roman" w:hAnsi="Arial" w:cs="Arial"/>
                <w:sz w:val="20"/>
                <w:szCs w:val="20"/>
                <w:lang w:eastAsia="sl-SI"/>
              </w:rPr>
              <w:t xml:space="preserve"> Republike Slovenije lahko na zahtevo osebe, ki izpolnjuje pogoje iz drugega odstavka tega člena (v nadaljnjem besedilu: ustanovitelj), izda predhodno soglasje za ureditev določenega dela carinskega območja Unije kot proste cone. </w:t>
            </w:r>
          </w:p>
          <w:p w14:paraId="3C8D120B" w14:textId="33CFCB9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(2) Vlada Republike Slovenije izda soglasje iz prejšnjega odstavka na podlagi pisne zahteve ustanovitelja, dokumentov, ki dokazujejo upravičenost ustanovitve proste cone</w:t>
            </w:r>
            <w:r w:rsidR="000245FC">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in mnenja ministra, pristojnega za finance</w:t>
            </w:r>
            <w:r w:rsidR="000245FC">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in ministra, pristojnega za gospodarstvo</w:t>
            </w:r>
            <w:r w:rsidR="000245FC">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v 30 dn</w:t>
            </w:r>
            <w:r w:rsidR="000245FC">
              <w:rPr>
                <w:rFonts w:ascii="Arial" w:eastAsia="Times New Roman" w:hAnsi="Arial" w:cs="Arial"/>
                <w:sz w:val="20"/>
                <w:szCs w:val="20"/>
                <w:lang w:eastAsia="sl-SI"/>
              </w:rPr>
              <w:t>eh</w:t>
            </w:r>
            <w:r w:rsidRPr="00461BFB">
              <w:rPr>
                <w:rFonts w:ascii="Arial" w:eastAsia="Times New Roman" w:hAnsi="Arial" w:cs="Arial"/>
                <w:sz w:val="20"/>
                <w:szCs w:val="20"/>
                <w:lang w:eastAsia="sl-SI"/>
              </w:rPr>
              <w:t xml:space="preserve"> od prejema popolnega zahtevka. </w:t>
            </w:r>
          </w:p>
          <w:p w14:paraId="0AF9FEC0" w14:textId="20CDF1A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Vlada Republike Slovenije lahko razveljavi ali spremeni izdano soglasje za ustanovitev proste cone, če </w:t>
            </w:r>
            <w:r w:rsidRPr="000245FC">
              <w:rPr>
                <w:rFonts w:ascii="Arial" w:eastAsia="Times New Roman" w:hAnsi="Arial" w:cs="Arial"/>
                <w:sz w:val="20"/>
                <w:szCs w:val="20"/>
                <w:lang w:eastAsia="sl-SI"/>
              </w:rPr>
              <w:t>prenehajo obstajati razlogi in pogoji</w:t>
            </w:r>
            <w:r w:rsidR="000245FC" w:rsidRPr="000245FC">
              <w:rPr>
                <w:rFonts w:ascii="Arial" w:eastAsia="Times New Roman" w:hAnsi="Arial" w:cs="Arial"/>
                <w:sz w:val="20"/>
                <w:szCs w:val="20"/>
                <w:lang w:eastAsia="sl-SI"/>
              </w:rPr>
              <w:t>,</w:t>
            </w:r>
            <w:r w:rsidRPr="000245FC">
              <w:rPr>
                <w:rFonts w:ascii="Arial" w:eastAsia="Times New Roman" w:hAnsi="Arial" w:cs="Arial"/>
                <w:sz w:val="20"/>
                <w:szCs w:val="20"/>
                <w:lang w:eastAsia="sl-SI"/>
              </w:rPr>
              <w:t xml:space="preserve"> na podlagi katerih je bilo soglasje izdano</w:t>
            </w:r>
            <w:r w:rsidR="000245FC" w:rsidRPr="000245FC">
              <w:rPr>
                <w:rFonts w:ascii="Arial" w:eastAsia="Times New Roman" w:hAnsi="Arial" w:cs="Arial"/>
                <w:sz w:val="20"/>
                <w:szCs w:val="20"/>
                <w:lang w:eastAsia="sl-SI"/>
              </w:rPr>
              <w:t>,</w:t>
            </w:r>
            <w:r w:rsidRPr="000245FC">
              <w:rPr>
                <w:rFonts w:ascii="Arial" w:eastAsia="Times New Roman" w:hAnsi="Arial" w:cs="Arial"/>
                <w:sz w:val="20"/>
                <w:szCs w:val="20"/>
                <w:lang w:eastAsia="sl-SI"/>
              </w:rPr>
              <w:t xml:space="preserve"> ali če ustanovitelj ne izpolnjuje oziroma ne izpolnjuje več</w:t>
            </w:r>
            <w:r w:rsidRPr="00461BFB">
              <w:rPr>
                <w:rFonts w:ascii="Arial" w:eastAsia="Times New Roman" w:hAnsi="Arial" w:cs="Arial"/>
                <w:sz w:val="20"/>
                <w:szCs w:val="20"/>
                <w:lang w:eastAsia="sl-SI"/>
              </w:rPr>
              <w:t xml:space="preserve"> pogojev, ki so potrebni za izdajo soglasja za ustanovitev proste cone.</w:t>
            </w:r>
          </w:p>
          <w:p w14:paraId="33AEBB8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37. člen</w:t>
            </w:r>
          </w:p>
          <w:p w14:paraId="515E0C14"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(odločba carinskega organa)</w:t>
            </w:r>
          </w:p>
          <w:p w14:paraId="20023EC6" w14:textId="7E03E1F6"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Na podlagi zahtevka ustanovitelja carinski organ izda odločbo, s katero dovoli začetek poslovanja v novi oziroma spremenjeni prosti coni, če:</w:t>
            </w:r>
          </w:p>
          <w:p w14:paraId="112EEDCD" w14:textId="77777777" w:rsidR="000F3E6B" w:rsidRPr="00461BFB" w:rsidRDefault="000F3E6B" w:rsidP="000F3E6B">
            <w:pPr>
              <w:overflowPunct w:val="0"/>
              <w:autoSpaceDE w:val="0"/>
              <w:autoSpaceDN w:val="0"/>
              <w:adjustRightInd w:val="0"/>
              <w:spacing w:after="0" w:line="240" w:lineRule="auto"/>
              <w:ind w:left="425" w:hanging="425"/>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a) je Vlada Republike Slovenije predhodno izdala soglasje iz prejšnjega člena;</w:t>
            </w:r>
          </w:p>
          <w:p w14:paraId="506589F8" w14:textId="45C2F2FE" w:rsidR="000F3E6B" w:rsidRPr="00461BFB" w:rsidRDefault="000F3E6B" w:rsidP="000F3E6B">
            <w:pPr>
              <w:overflowPunct w:val="0"/>
              <w:autoSpaceDE w:val="0"/>
              <w:autoSpaceDN w:val="0"/>
              <w:adjustRightInd w:val="0"/>
              <w:spacing w:after="0" w:line="240" w:lineRule="auto"/>
              <w:ind w:left="425" w:hanging="425"/>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b) so izpolnjeni pogoji za izvajanje carinskega nadzora v </w:t>
            </w:r>
            <w:r w:rsidR="000245FC">
              <w:rPr>
                <w:rFonts w:ascii="Arial" w:eastAsia="Times New Roman" w:hAnsi="Arial" w:cs="Arial"/>
                <w:sz w:val="20"/>
                <w:szCs w:val="20"/>
                <w:lang w:eastAsia="sl-SI"/>
              </w:rPr>
              <w:t>njej</w:t>
            </w:r>
            <w:r w:rsidRPr="00461BFB">
              <w:rPr>
                <w:rFonts w:ascii="Arial" w:eastAsia="Times New Roman" w:hAnsi="Arial" w:cs="Arial"/>
                <w:sz w:val="20"/>
                <w:szCs w:val="20"/>
                <w:lang w:eastAsia="sl-SI"/>
              </w:rPr>
              <w:t xml:space="preserve">; </w:t>
            </w:r>
          </w:p>
          <w:p w14:paraId="626AC748" w14:textId="77777777" w:rsidR="000F3E6B" w:rsidRPr="00461BFB" w:rsidRDefault="000F3E6B" w:rsidP="000F3E6B">
            <w:pPr>
              <w:overflowPunct w:val="0"/>
              <w:autoSpaceDE w:val="0"/>
              <w:autoSpaceDN w:val="0"/>
              <w:adjustRightInd w:val="0"/>
              <w:spacing w:after="0" w:line="240" w:lineRule="auto"/>
              <w:ind w:left="425" w:hanging="425"/>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c) ustanovitelj zagotovi prostor za delo carinskih organov. </w:t>
            </w:r>
          </w:p>
          <w:p w14:paraId="356C0D58" w14:textId="31F4318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Carinski organ opravi pregled objektov oziroma prostorov, namenjenih </w:t>
            </w:r>
            <w:r w:rsidRPr="00B90F1F">
              <w:rPr>
                <w:rFonts w:ascii="Arial" w:eastAsia="Times New Roman" w:hAnsi="Arial" w:cs="Arial"/>
                <w:sz w:val="20"/>
                <w:szCs w:val="20"/>
                <w:lang w:eastAsia="sl-SI"/>
              </w:rPr>
              <w:t>zagotavljanju izvajanja</w:t>
            </w:r>
            <w:r w:rsidRPr="00461BFB">
              <w:rPr>
                <w:rFonts w:ascii="Arial" w:eastAsia="Times New Roman" w:hAnsi="Arial" w:cs="Arial"/>
                <w:sz w:val="20"/>
                <w:szCs w:val="20"/>
                <w:lang w:eastAsia="sl-SI"/>
              </w:rPr>
              <w:t xml:space="preserve"> carinskega nadzora v prosti coni, v 30 dn</w:t>
            </w:r>
            <w:r w:rsidR="000245FC">
              <w:rPr>
                <w:rFonts w:ascii="Arial" w:eastAsia="Times New Roman" w:hAnsi="Arial" w:cs="Arial"/>
                <w:sz w:val="20"/>
                <w:szCs w:val="20"/>
                <w:lang w:eastAsia="sl-SI"/>
              </w:rPr>
              <w:t>eh</w:t>
            </w:r>
            <w:r w:rsidRPr="00461BFB">
              <w:rPr>
                <w:rFonts w:ascii="Arial" w:eastAsia="Times New Roman" w:hAnsi="Arial" w:cs="Arial"/>
                <w:sz w:val="20"/>
                <w:szCs w:val="20"/>
                <w:lang w:eastAsia="sl-SI"/>
              </w:rPr>
              <w:t xml:space="preserve"> od prejema popolnega zahtevka ustanovitelja. </w:t>
            </w:r>
          </w:p>
          <w:p w14:paraId="0D48A9E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Ustanovitelj proste cone je prisoten pri pregledu objektov oziroma prostorov iz drugega odstavka tega člena.</w:t>
            </w:r>
          </w:p>
          <w:p w14:paraId="37ABFBCF"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38. člen </w:t>
            </w:r>
          </w:p>
          <w:p w14:paraId="5BE800B3"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(soglasje za posege v prostor ali gradnjo objektov)</w:t>
            </w:r>
          </w:p>
          <w:p w14:paraId="6E6FBE52" w14:textId="001C868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Zahtevek za izdajo soglasja za posege v prostor ali gradnjo objektov v prosti coni mora vsebovati: </w:t>
            </w:r>
          </w:p>
          <w:p w14:paraId="4FE55430" w14:textId="61626A6B" w:rsidR="000F3E6B" w:rsidRPr="00B90F1F" w:rsidRDefault="000F3E6B" w:rsidP="00B90F1F">
            <w:pPr>
              <w:pStyle w:val="ListParagraph"/>
              <w:numPr>
                <w:ilvl w:val="1"/>
                <w:numId w:val="50"/>
              </w:numPr>
              <w:jc w:val="both"/>
              <w:rPr>
                <w:rFonts w:ascii="Arial" w:hAnsi="Arial" w:cs="Arial"/>
                <w:sz w:val="20"/>
                <w:szCs w:val="20"/>
              </w:rPr>
            </w:pPr>
            <w:r w:rsidRPr="00B90F1F">
              <w:rPr>
                <w:rFonts w:ascii="Arial" w:hAnsi="Arial" w:cs="Arial"/>
                <w:sz w:val="20"/>
                <w:szCs w:val="20"/>
              </w:rPr>
              <w:t xml:space="preserve">splošne podatke o prosti coni in vložniku zahtevka, </w:t>
            </w:r>
          </w:p>
          <w:p w14:paraId="2BDB8DC8" w14:textId="781A5C3A" w:rsidR="000F3E6B" w:rsidRPr="00B90F1F" w:rsidRDefault="000F3E6B" w:rsidP="00B90F1F">
            <w:pPr>
              <w:pStyle w:val="ListParagraph"/>
              <w:numPr>
                <w:ilvl w:val="1"/>
                <w:numId w:val="50"/>
              </w:numPr>
              <w:jc w:val="both"/>
              <w:rPr>
                <w:rFonts w:ascii="Arial" w:hAnsi="Arial" w:cs="Arial"/>
                <w:sz w:val="20"/>
                <w:szCs w:val="20"/>
              </w:rPr>
            </w:pPr>
            <w:r w:rsidRPr="00B90F1F">
              <w:rPr>
                <w:rFonts w:ascii="Arial" w:hAnsi="Arial" w:cs="Arial"/>
                <w:sz w:val="20"/>
                <w:szCs w:val="20"/>
              </w:rPr>
              <w:t>navedbo dejavnosti, za katere naj bi se objekt uporabljal</w:t>
            </w:r>
            <w:r w:rsidR="000245FC">
              <w:rPr>
                <w:rFonts w:ascii="Arial" w:hAnsi="Arial" w:cs="Arial"/>
                <w:sz w:val="20"/>
                <w:szCs w:val="20"/>
              </w:rPr>
              <w:t>,</w:t>
            </w:r>
            <w:r w:rsidRPr="00B90F1F">
              <w:rPr>
                <w:rFonts w:ascii="Arial" w:hAnsi="Arial" w:cs="Arial"/>
                <w:sz w:val="20"/>
                <w:szCs w:val="20"/>
              </w:rPr>
              <w:t xml:space="preserve"> in njegovo lokacijo ter </w:t>
            </w:r>
          </w:p>
          <w:p w14:paraId="20DAEB0E" w14:textId="7F282921" w:rsidR="000F3E6B" w:rsidRPr="00B90F1F" w:rsidRDefault="000F3E6B" w:rsidP="00B90F1F">
            <w:pPr>
              <w:pStyle w:val="ListParagraph"/>
              <w:numPr>
                <w:ilvl w:val="1"/>
                <w:numId w:val="50"/>
              </w:numPr>
              <w:jc w:val="both"/>
              <w:rPr>
                <w:rFonts w:ascii="Arial" w:hAnsi="Arial" w:cs="Arial"/>
                <w:sz w:val="20"/>
                <w:szCs w:val="20"/>
              </w:rPr>
            </w:pPr>
            <w:r w:rsidRPr="00B90F1F">
              <w:rPr>
                <w:rFonts w:ascii="Arial" w:hAnsi="Arial" w:cs="Arial"/>
                <w:sz w:val="20"/>
                <w:szCs w:val="20"/>
              </w:rPr>
              <w:t xml:space="preserve">vse </w:t>
            </w:r>
            <w:r w:rsidR="000245FC">
              <w:rPr>
                <w:rFonts w:ascii="Arial" w:hAnsi="Arial" w:cs="Arial"/>
                <w:sz w:val="20"/>
                <w:szCs w:val="20"/>
              </w:rPr>
              <w:t>druge</w:t>
            </w:r>
            <w:r w:rsidR="000245FC" w:rsidRPr="00B90F1F">
              <w:rPr>
                <w:rFonts w:ascii="Arial" w:hAnsi="Arial" w:cs="Arial"/>
                <w:sz w:val="20"/>
                <w:szCs w:val="20"/>
              </w:rPr>
              <w:t xml:space="preserve"> </w:t>
            </w:r>
            <w:r w:rsidRPr="00B90F1F">
              <w:rPr>
                <w:rFonts w:ascii="Arial" w:hAnsi="Arial" w:cs="Arial"/>
                <w:sz w:val="20"/>
                <w:szCs w:val="20"/>
              </w:rPr>
              <w:t>podatke, ki omogočajo carinskemu organu odločitev o zahtevku.</w:t>
            </w:r>
          </w:p>
          <w:p w14:paraId="097830C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Soglasje iz prejšnjega odstavka izda carinski organ, če poseg v prostor ali gradnja objekta ne vpliva oziroma ne zmanjšuje možnosti izvajanja carinskega nadzora. </w:t>
            </w:r>
          </w:p>
          <w:p w14:paraId="62F53BE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39. člen </w:t>
            </w:r>
          </w:p>
          <w:p w14:paraId="7509054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(uporabniki proste cone)</w:t>
            </w:r>
          </w:p>
          <w:p w14:paraId="761C839A"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Uporabniki proste cone so lahko ustanovitelj in druge pravne osebe ter samostojni podjetniki posamezniki. </w:t>
            </w:r>
          </w:p>
          <w:p w14:paraId="3EF1B33E"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Uporabnik opravlja gospodarsko dejavnost v prosti coni na podlagi pogodbe, ki jo sklene z ustanoviteljem proste cone.</w:t>
            </w:r>
          </w:p>
          <w:p w14:paraId="59761495"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 40. člen </w:t>
            </w:r>
          </w:p>
          <w:p w14:paraId="220087C6"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(evidence v prosti coni)</w:t>
            </w:r>
          </w:p>
          <w:p w14:paraId="16647EC7" w14:textId="0A94317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Uporabnik proste cone iz prejšnjega člena tega zakona mora za dejavnosti, ki jih opravlja v prosti coni, voditi ustrezne evidence</w:t>
            </w:r>
            <w:r w:rsidR="00AE1952">
              <w:rPr>
                <w:rFonts w:ascii="Arial" w:eastAsia="Times New Roman" w:hAnsi="Arial" w:cs="Arial"/>
                <w:sz w:val="20"/>
                <w:szCs w:val="20"/>
                <w:lang w:eastAsia="sl-SI"/>
              </w:rPr>
              <w:t>. Ustreznost evidenc potrdi carinski organ z odločbo.</w:t>
            </w:r>
          </w:p>
          <w:p w14:paraId="28606073" w14:textId="7F11B6C5" w:rsidR="000F3E6B" w:rsidRPr="00461BFB" w:rsidRDefault="000F3E6B" w:rsidP="000F3E6B">
            <w:pPr>
              <w:overflowPunct w:val="0"/>
              <w:autoSpaceDE w:val="0"/>
              <w:autoSpaceDN w:val="0"/>
              <w:adjustRightInd w:val="0"/>
              <w:spacing w:before="240" w:after="24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Odločba o </w:t>
            </w:r>
            <w:r w:rsidR="00AE1952">
              <w:rPr>
                <w:rFonts w:ascii="Arial" w:eastAsia="Times New Roman" w:hAnsi="Arial" w:cs="Arial"/>
                <w:sz w:val="20"/>
                <w:szCs w:val="20"/>
                <w:lang w:eastAsia="sl-SI"/>
              </w:rPr>
              <w:t xml:space="preserve">ustreznosti </w:t>
            </w:r>
            <w:r w:rsidRPr="00461BFB">
              <w:rPr>
                <w:rFonts w:ascii="Arial" w:eastAsia="Times New Roman" w:hAnsi="Arial" w:cs="Arial"/>
                <w:sz w:val="20"/>
                <w:szCs w:val="20"/>
                <w:lang w:eastAsia="sl-SI"/>
              </w:rPr>
              <w:t xml:space="preserve">evidenc se lahko spremeni ali razveljavi, če glede na poslovanje uporabnika proste cone odobreno vodenje evidenc ne omogoča več ustreznega carinskega nadzora ali če je carinski organ prepovedal ali omejil opravljanje katere od dejavnosti. </w:t>
            </w:r>
          </w:p>
          <w:p w14:paraId="1460F28C" w14:textId="3968586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Uporabnik proste cone, ki nima več veljavne pogodbe z ustanoviteljem proste cone, nemudoma oziroma naj</w:t>
            </w:r>
            <w:r w:rsidR="000245FC">
              <w:rPr>
                <w:rFonts w:ascii="Arial" w:eastAsia="Times New Roman" w:hAnsi="Arial" w:cs="Arial"/>
                <w:sz w:val="20"/>
                <w:szCs w:val="20"/>
                <w:lang w:eastAsia="sl-SI"/>
              </w:rPr>
              <w:t>pozneje</w:t>
            </w:r>
            <w:r w:rsidRPr="00461BFB">
              <w:rPr>
                <w:rFonts w:ascii="Arial" w:eastAsia="Times New Roman" w:hAnsi="Arial" w:cs="Arial"/>
                <w:sz w:val="20"/>
                <w:szCs w:val="20"/>
                <w:lang w:eastAsia="sl-SI"/>
              </w:rPr>
              <w:t xml:space="preserve"> v 30 dn</w:t>
            </w:r>
            <w:r w:rsidR="000245FC">
              <w:rPr>
                <w:rFonts w:ascii="Arial" w:eastAsia="Times New Roman" w:hAnsi="Arial" w:cs="Arial"/>
                <w:sz w:val="20"/>
                <w:szCs w:val="20"/>
                <w:lang w:eastAsia="sl-SI"/>
              </w:rPr>
              <w:t>eh</w:t>
            </w:r>
            <w:r w:rsidRPr="00461BFB">
              <w:rPr>
                <w:rFonts w:ascii="Arial" w:eastAsia="Times New Roman" w:hAnsi="Arial" w:cs="Arial"/>
                <w:sz w:val="20"/>
                <w:szCs w:val="20"/>
                <w:lang w:eastAsia="sl-SI"/>
              </w:rPr>
              <w:t xml:space="preserve"> od dneva prenehanja veljavnosti pogodbe obvesti carinski organ o prenehanju veljavnosti pogodbe o izvajanju dejavnosti v prosti coni.</w:t>
            </w:r>
          </w:p>
          <w:p w14:paraId="6645A55F" w14:textId="4B5A204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(4) Carinski organ po prenehanju veljavnosti pogodbe iz prejšnjega odstavka po uradni dolžnosti ali na zahtevo uporabnika proste cone razveljavi odločbo o odobritvi evidenc.</w:t>
            </w:r>
          </w:p>
          <w:p w14:paraId="18E6166A" w14:textId="6F7B3D5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(5) Potem ko carinski organ razveljavi odločbo o </w:t>
            </w:r>
            <w:r w:rsidR="00AE1952">
              <w:rPr>
                <w:rFonts w:ascii="Arial" w:eastAsia="Times New Roman" w:hAnsi="Arial" w:cs="Arial"/>
                <w:sz w:val="20"/>
                <w:szCs w:val="20"/>
                <w:lang w:eastAsia="sl-SI"/>
              </w:rPr>
              <w:t>ustreznosti</w:t>
            </w:r>
            <w:r w:rsidRPr="00461BFB">
              <w:rPr>
                <w:rFonts w:ascii="Arial" w:eastAsia="Times New Roman" w:hAnsi="Arial" w:cs="Arial"/>
                <w:sz w:val="20"/>
                <w:szCs w:val="20"/>
                <w:lang w:eastAsia="sl-SI"/>
              </w:rPr>
              <w:t xml:space="preserve"> evidenc, uporabnik proste cone ne sme več izvajati dejavnosti, na katere se nanaša razveljavljena prvotno odobrena evidenca, obstoječe zaloge pa se obravnavajo, kot da je to blago vne</w:t>
            </w:r>
            <w:r w:rsidR="000245FC">
              <w:rPr>
                <w:rFonts w:ascii="Arial" w:eastAsia="Times New Roman" w:hAnsi="Arial" w:cs="Arial"/>
                <w:sz w:val="20"/>
                <w:szCs w:val="20"/>
                <w:lang w:eastAsia="sl-SI"/>
              </w:rPr>
              <w:t>s</w:t>
            </w:r>
            <w:r w:rsidRPr="00461BFB">
              <w:rPr>
                <w:rFonts w:ascii="Arial" w:eastAsia="Times New Roman" w:hAnsi="Arial" w:cs="Arial"/>
                <w:sz w:val="20"/>
                <w:szCs w:val="20"/>
                <w:lang w:eastAsia="sl-SI"/>
              </w:rPr>
              <w:t>eno ali ponovno vne</w:t>
            </w:r>
            <w:r w:rsidR="000245FC">
              <w:rPr>
                <w:rFonts w:ascii="Arial" w:eastAsia="Times New Roman" w:hAnsi="Arial" w:cs="Arial"/>
                <w:sz w:val="20"/>
                <w:szCs w:val="20"/>
                <w:lang w:eastAsia="sl-SI"/>
              </w:rPr>
              <w:t>s</w:t>
            </w:r>
            <w:r w:rsidRPr="00461BFB">
              <w:rPr>
                <w:rFonts w:ascii="Arial" w:eastAsia="Times New Roman" w:hAnsi="Arial" w:cs="Arial"/>
                <w:sz w:val="20"/>
                <w:szCs w:val="20"/>
                <w:lang w:eastAsia="sl-SI"/>
              </w:rPr>
              <w:t>eno na carinsko območje Unije.</w:t>
            </w:r>
          </w:p>
          <w:p w14:paraId="4DF69F5F" w14:textId="5C42A972"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OSMI DEL </w:t>
            </w:r>
            <w:r w:rsidRPr="00461BFB">
              <w:rPr>
                <w:rFonts w:ascii="Arial" w:eastAsia="Times New Roman" w:hAnsi="Arial" w:cs="Arial"/>
                <w:sz w:val="20"/>
                <w:szCs w:val="20"/>
                <w:lang w:eastAsia="sl-SI"/>
              </w:rPr>
              <w:br/>
            </w:r>
            <w:r w:rsidRPr="00B8519C">
              <w:rPr>
                <w:rFonts w:ascii="Arial" w:eastAsia="Times New Roman" w:hAnsi="Arial"/>
                <w:sz w:val="20"/>
                <w:lang w:eastAsia="sl-SI"/>
              </w:rPr>
              <w:t xml:space="preserve">POSEBNI UKREPI NADZORA </w:t>
            </w:r>
            <w:r w:rsidR="00572ABF" w:rsidRPr="00B8519C">
              <w:rPr>
                <w:rFonts w:ascii="Arial" w:eastAsia="Times New Roman" w:hAnsi="Arial"/>
                <w:sz w:val="20"/>
                <w:lang w:eastAsia="sl-SI"/>
              </w:rPr>
              <w:t xml:space="preserve">NAD </w:t>
            </w:r>
            <w:r w:rsidRPr="00B8519C">
              <w:rPr>
                <w:rFonts w:ascii="Arial" w:eastAsia="Times New Roman" w:hAnsi="Arial" w:cs="Arial"/>
                <w:sz w:val="20"/>
                <w:szCs w:val="20"/>
                <w:lang w:eastAsia="sl-SI"/>
              </w:rPr>
              <w:t>MEJNI</w:t>
            </w:r>
            <w:r w:rsidR="00572ABF" w:rsidRPr="00B8519C">
              <w:rPr>
                <w:rFonts w:ascii="Arial" w:eastAsia="Times New Roman" w:hAnsi="Arial" w:cs="Arial"/>
                <w:sz w:val="20"/>
                <w:szCs w:val="20"/>
                <w:lang w:eastAsia="sl-SI"/>
              </w:rPr>
              <w:t>MI</w:t>
            </w:r>
            <w:r w:rsidRPr="00B8519C">
              <w:rPr>
                <w:rFonts w:ascii="Arial" w:eastAsia="Times New Roman" w:hAnsi="Arial"/>
                <w:sz w:val="20"/>
                <w:lang w:eastAsia="sl-SI"/>
              </w:rPr>
              <w:t xml:space="preserve"> PRODAJALN</w:t>
            </w:r>
            <w:r w:rsidR="00572ABF" w:rsidRPr="00B8519C">
              <w:rPr>
                <w:rFonts w:ascii="Arial" w:eastAsia="Times New Roman" w:hAnsi="Arial"/>
                <w:sz w:val="20"/>
                <w:lang w:eastAsia="sl-SI"/>
              </w:rPr>
              <w:t>AMI</w:t>
            </w:r>
            <w:r w:rsidRPr="00B8519C">
              <w:rPr>
                <w:rFonts w:ascii="Arial" w:eastAsia="Times New Roman" w:hAnsi="Arial"/>
                <w:sz w:val="20"/>
                <w:lang w:eastAsia="sl-SI"/>
              </w:rPr>
              <w:t xml:space="preserve"> NA LETALIŠČIH IN V PRISTANIŠČIH</w:t>
            </w:r>
          </w:p>
          <w:p w14:paraId="094CE891"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41. člen</w:t>
            </w:r>
          </w:p>
          <w:p w14:paraId="6682A91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(mejne prodajalne)</w:t>
            </w:r>
          </w:p>
          <w:p w14:paraId="3D9E9E5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Mejne prodajalne so prodajalne, ki za izstopno carinsko kontrolo na letališčih in v pristaniščih prodajajo blago potnikom, ki izstopajo s carinskega območja Unije.</w:t>
            </w:r>
          </w:p>
          <w:p w14:paraId="092D6386"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42. člen</w:t>
            </w:r>
          </w:p>
          <w:p w14:paraId="2D4FBF1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(blago, ki se lahko prodaja v mejnih prodajalnah)</w:t>
            </w:r>
          </w:p>
          <w:p w14:paraId="67625355" w14:textId="0015375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Imetnik mejne prodajalne lahko prodaja </w:t>
            </w:r>
            <w:proofErr w:type="spellStart"/>
            <w:r w:rsidRPr="00461BFB">
              <w:rPr>
                <w:rFonts w:ascii="Arial" w:eastAsia="Times New Roman" w:hAnsi="Arial" w:cs="Arial"/>
                <w:sz w:val="20"/>
                <w:szCs w:val="20"/>
                <w:lang w:eastAsia="sl-SI"/>
              </w:rPr>
              <w:t>unijsko</w:t>
            </w:r>
            <w:proofErr w:type="spellEnd"/>
            <w:r w:rsidRPr="00461BFB">
              <w:rPr>
                <w:rFonts w:ascii="Arial" w:eastAsia="Times New Roman" w:hAnsi="Arial" w:cs="Arial"/>
                <w:sz w:val="20"/>
                <w:szCs w:val="20"/>
                <w:lang w:eastAsia="sl-SI"/>
              </w:rPr>
              <w:t xml:space="preserve"> ali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lahko prodaja, če pridobi dovoljenje za </w:t>
            </w:r>
            <w:r w:rsidR="00AC35F3">
              <w:rPr>
                <w:rFonts w:ascii="Arial" w:eastAsia="Times New Roman" w:hAnsi="Arial" w:cs="Arial"/>
                <w:sz w:val="20"/>
                <w:szCs w:val="20"/>
                <w:lang w:eastAsia="sl-SI"/>
              </w:rPr>
              <w:t xml:space="preserve">upravljanje skladišč za </w:t>
            </w:r>
            <w:r w:rsidR="00AC35F3" w:rsidRPr="00461BFB">
              <w:rPr>
                <w:rFonts w:ascii="Arial" w:eastAsia="Times New Roman" w:hAnsi="Arial" w:cs="Arial"/>
                <w:sz w:val="20"/>
                <w:szCs w:val="20"/>
                <w:lang w:eastAsia="sl-SI"/>
              </w:rPr>
              <w:t>carinsko skladišče</w:t>
            </w:r>
            <w:r w:rsidR="00AC35F3">
              <w:rPr>
                <w:rFonts w:ascii="Arial" w:eastAsia="Times New Roman" w:hAnsi="Arial" w:cs="Arial"/>
                <w:sz w:val="20"/>
                <w:szCs w:val="20"/>
                <w:lang w:eastAsia="sl-SI"/>
              </w:rPr>
              <w:t>nje blaga z možnostjo prodaje blaga na dro</w:t>
            </w:r>
            <w:r w:rsidR="00ED6AA2">
              <w:rPr>
                <w:rFonts w:ascii="Arial" w:eastAsia="Times New Roman" w:hAnsi="Arial" w:cs="Arial"/>
                <w:sz w:val="20"/>
                <w:szCs w:val="20"/>
                <w:lang w:eastAsia="sl-SI"/>
              </w:rPr>
              <w:t>bno</w:t>
            </w:r>
            <w:r w:rsidR="00AC35F3">
              <w:rPr>
                <w:rFonts w:ascii="Arial" w:eastAsia="Times New Roman" w:hAnsi="Arial" w:cs="Arial"/>
                <w:sz w:val="20"/>
                <w:szCs w:val="20"/>
                <w:lang w:eastAsia="sl-SI"/>
              </w:rPr>
              <w:t xml:space="preserve"> v skladu s točko (a) 201. člena Uredbe 2015/2446/EU</w:t>
            </w:r>
            <w:r w:rsidR="00B8519C">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se lahko proda samo potniku, ki bo to blago iznesel s carinskega območja Unije, kar potnik dokazuje z vstopnim kuponom ali vozovnico za potovanje na namembno letališče ali v pristanišče v tretji državi.</w:t>
            </w:r>
          </w:p>
          <w:p w14:paraId="4223C164"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Imetnik mejne prodajalne lahko v mejni prodajalni opravlja tudi storitve, povezane s prodajo blaga iz prejšnjega odstavka.</w:t>
            </w:r>
          </w:p>
          <w:p w14:paraId="70BEE72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43. člen</w:t>
            </w:r>
          </w:p>
          <w:p w14:paraId="66B79EFC"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(identifikacija blaga, kupljenega v mejnih prodajalnah)</w:t>
            </w:r>
          </w:p>
          <w:p w14:paraId="2D5B0A4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Imetnik mejne prodajalne mora voditi evidence, iz katerih je razvidna povezava med številko računa, s katerim je bilo blago prodano, in vstopnim kuponom oziroma vozovnico.</w:t>
            </w:r>
          </w:p>
          <w:p w14:paraId="18A632BE"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Potnik mora račun iz prejšnjega odstavka hraniti, dokler ne zapusti carinskega območja Unije.</w:t>
            </w:r>
          </w:p>
          <w:p w14:paraId="3AF55A8C"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44. člen</w:t>
            </w:r>
          </w:p>
          <w:p w14:paraId="719F772F"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EA0CEA">
              <w:rPr>
                <w:rFonts w:ascii="Arial" w:eastAsia="Times New Roman" w:hAnsi="Arial" w:cs="Arial"/>
                <w:b/>
                <w:sz w:val="20"/>
                <w:szCs w:val="20"/>
                <w:lang w:eastAsia="sl-SI"/>
              </w:rPr>
              <w:t xml:space="preserve">ukrepi nadzora nad </w:t>
            </w:r>
            <w:proofErr w:type="spellStart"/>
            <w:r w:rsidRPr="00EA0CEA">
              <w:rPr>
                <w:rFonts w:ascii="Arial" w:eastAsia="Times New Roman" w:hAnsi="Arial" w:cs="Arial"/>
                <w:b/>
                <w:sz w:val="20"/>
                <w:szCs w:val="20"/>
                <w:lang w:eastAsia="sl-SI"/>
              </w:rPr>
              <w:t>neunijskim</w:t>
            </w:r>
            <w:proofErr w:type="spellEnd"/>
            <w:r w:rsidRPr="00EA0CEA">
              <w:rPr>
                <w:rFonts w:ascii="Arial" w:eastAsia="Times New Roman" w:hAnsi="Arial" w:cs="Arial"/>
                <w:b/>
                <w:sz w:val="20"/>
                <w:szCs w:val="20"/>
                <w:lang w:eastAsia="sl-SI"/>
              </w:rPr>
              <w:t xml:space="preserve"> blagom)</w:t>
            </w:r>
            <w:r w:rsidRPr="00461BFB">
              <w:rPr>
                <w:rFonts w:ascii="Arial" w:eastAsia="Times New Roman" w:hAnsi="Arial" w:cs="Arial"/>
                <w:b/>
                <w:sz w:val="20"/>
                <w:szCs w:val="20"/>
                <w:lang w:eastAsia="sl-SI"/>
              </w:rPr>
              <w:t xml:space="preserve"> </w:t>
            </w:r>
          </w:p>
          <w:p w14:paraId="0DAC4D79"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Imetnik mejne prodajalne prodano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preden ga izroči potniku, zapečati v vrečki tako, da je onemogočena odstranitev pečata brez poškodbe.</w:t>
            </w:r>
          </w:p>
          <w:p w14:paraId="2624D720" w14:textId="4B7DE37E"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Potnik ne sme odstopiti blaga drugim potnikom, ne sme ga porabiti oziroma uporabiti ali z njega odstraniti pečata, dokler </w:t>
            </w:r>
            <w:r w:rsidRPr="00461BFB" w:rsidDel="00442627">
              <w:rPr>
                <w:rFonts w:ascii="Arial" w:eastAsia="Times New Roman" w:hAnsi="Arial" w:cs="Arial"/>
                <w:sz w:val="20"/>
                <w:szCs w:val="20"/>
                <w:lang w:eastAsia="sl-SI"/>
              </w:rPr>
              <w:t>se nahaja</w:t>
            </w:r>
            <w:r w:rsidRPr="00461BFB">
              <w:rPr>
                <w:rFonts w:ascii="Arial" w:eastAsia="Times New Roman" w:hAnsi="Arial" w:cs="Arial"/>
                <w:sz w:val="20"/>
                <w:szCs w:val="20"/>
                <w:lang w:eastAsia="sl-SI"/>
              </w:rPr>
              <w:t xml:space="preserve"> na carinskem območju Unije.</w:t>
            </w:r>
          </w:p>
          <w:p w14:paraId="6E5DBAFE"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Carinski organ lahko, vse dokler potnik ne zapusti carinskega območja Unije, preveri, da potnik, ki poseduje kupljeno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ni odstranil pečata z vrečke oziroma </w:t>
            </w:r>
            <w:proofErr w:type="spellStart"/>
            <w:r w:rsidRPr="00461BFB">
              <w:rPr>
                <w:rFonts w:ascii="Arial" w:eastAsia="Times New Roman" w:hAnsi="Arial" w:cs="Arial"/>
                <w:sz w:val="20"/>
                <w:szCs w:val="20"/>
                <w:lang w:eastAsia="sl-SI"/>
              </w:rPr>
              <w:t>neunijskega</w:t>
            </w:r>
            <w:proofErr w:type="spellEnd"/>
            <w:r w:rsidRPr="00461BFB">
              <w:rPr>
                <w:rFonts w:ascii="Arial" w:eastAsia="Times New Roman" w:hAnsi="Arial" w:cs="Arial"/>
                <w:sz w:val="20"/>
                <w:szCs w:val="20"/>
                <w:lang w:eastAsia="sl-SI"/>
              </w:rPr>
              <w:t xml:space="preserve"> blaga ni porabil oziroma uporabil na carinskem območju Unije.</w:t>
            </w:r>
          </w:p>
          <w:p w14:paraId="1CDB9058"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45. člen</w:t>
            </w:r>
          </w:p>
          <w:p w14:paraId="2E3D535E"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(ukrepi nadzora, ki jih carinski organi izvajajo pri imetnikih mejnih prodajaln)</w:t>
            </w:r>
          </w:p>
          <w:p w14:paraId="01B3F6F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Pr="00461BFB" w:rsidDel="00B1567D">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Carinski organ sme zaradi izvajanja nadzora v skladu s tem delom zakona pri imetnikih mejnih </w:t>
            </w:r>
            <w:r w:rsidRPr="00461BFB">
              <w:rPr>
                <w:rFonts w:ascii="Arial" w:eastAsia="Times New Roman" w:hAnsi="Arial" w:cs="Arial"/>
                <w:sz w:val="20"/>
                <w:szCs w:val="20"/>
                <w:lang w:eastAsia="sl-SI"/>
              </w:rPr>
              <w:lastRenderedPageBreak/>
              <w:t xml:space="preserve">prodajaln: </w:t>
            </w:r>
          </w:p>
          <w:p w14:paraId="701750CD" w14:textId="65EC4ECD" w:rsidR="000F3E6B" w:rsidRPr="00732EC9" w:rsidRDefault="000F3E6B" w:rsidP="00732EC9">
            <w:pPr>
              <w:pStyle w:val="ListParagraph"/>
              <w:numPr>
                <w:ilvl w:val="1"/>
                <w:numId w:val="52"/>
              </w:numPr>
              <w:jc w:val="both"/>
              <w:rPr>
                <w:rFonts w:ascii="Arial" w:hAnsi="Arial" w:cs="Arial"/>
                <w:sz w:val="20"/>
                <w:szCs w:val="20"/>
              </w:rPr>
            </w:pPr>
            <w:r w:rsidRPr="00732EC9">
              <w:rPr>
                <w:rFonts w:ascii="Arial" w:hAnsi="Arial" w:cs="Arial"/>
                <w:sz w:val="20"/>
                <w:szCs w:val="20"/>
              </w:rPr>
              <w:t xml:space="preserve">preverjati evidence, ki jih imetniki mejnih prodajaln vodijo v skladu z zakonom, ki ureja trgovino, in podzakonskimi akti, izdanimi na njegovi podlagi; </w:t>
            </w:r>
          </w:p>
          <w:p w14:paraId="4983C335" w14:textId="3597EA69" w:rsidR="000F3E6B" w:rsidRPr="00732EC9" w:rsidRDefault="000F3E6B" w:rsidP="00732EC9">
            <w:pPr>
              <w:pStyle w:val="ListParagraph"/>
              <w:numPr>
                <w:ilvl w:val="1"/>
                <w:numId w:val="52"/>
              </w:numPr>
              <w:jc w:val="both"/>
              <w:rPr>
                <w:rFonts w:ascii="Arial" w:hAnsi="Arial" w:cs="Arial"/>
                <w:sz w:val="20"/>
                <w:szCs w:val="20"/>
              </w:rPr>
            </w:pPr>
            <w:r w:rsidRPr="00732EC9">
              <w:rPr>
                <w:rFonts w:ascii="Arial" w:hAnsi="Arial" w:cs="Arial"/>
                <w:sz w:val="20"/>
                <w:szCs w:val="20"/>
              </w:rPr>
              <w:t xml:space="preserve">pregledati blago in dokumentacijo v zvezi z blagom, ki ga imetnik prodajalne hrani v mejni prodajalni; </w:t>
            </w:r>
          </w:p>
          <w:p w14:paraId="5EE4A709" w14:textId="2008931E" w:rsidR="000F3E6B" w:rsidRPr="00732EC9" w:rsidRDefault="000F3E6B" w:rsidP="00732EC9">
            <w:pPr>
              <w:pStyle w:val="ListParagraph"/>
              <w:numPr>
                <w:ilvl w:val="1"/>
                <w:numId w:val="52"/>
              </w:numPr>
              <w:jc w:val="both"/>
              <w:rPr>
                <w:rFonts w:ascii="Arial" w:hAnsi="Arial" w:cs="Arial"/>
                <w:sz w:val="20"/>
                <w:szCs w:val="20"/>
              </w:rPr>
            </w:pPr>
            <w:r w:rsidRPr="00732EC9">
              <w:rPr>
                <w:rFonts w:ascii="Arial" w:hAnsi="Arial" w:cs="Arial"/>
                <w:sz w:val="20"/>
                <w:szCs w:val="20"/>
              </w:rPr>
              <w:t xml:space="preserve">zahtevati, da imetnik mejne prodajalne zaradi preverjanja pravilnosti poslovanja prodajalne opravi popis vsega blaga na zalogi v prodajalni ali popis posamezne vrste blaga na zalogi v prodajalni. </w:t>
            </w:r>
          </w:p>
          <w:p w14:paraId="04E8FBDC" w14:textId="702AF2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Evidence o nabavi in prodaji blaga iz prve aline</w:t>
            </w:r>
            <w:r w:rsidR="00442627">
              <w:rPr>
                <w:rFonts w:ascii="Arial" w:eastAsia="Times New Roman" w:hAnsi="Arial" w:cs="Arial"/>
                <w:sz w:val="20"/>
                <w:szCs w:val="20"/>
                <w:lang w:eastAsia="sl-SI"/>
              </w:rPr>
              <w:t>j</w:t>
            </w:r>
            <w:r w:rsidRPr="00461BFB">
              <w:rPr>
                <w:rFonts w:ascii="Arial" w:eastAsia="Times New Roman" w:hAnsi="Arial" w:cs="Arial"/>
                <w:sz w:val="20"/>
                <w:szCs w:val="20"/>
                <w:lang w:eastAsia="sl-SI"/>
              </w:rPr>
              <w:t>e prejšnjega odstavka ter dokumentacija o blagu, ki ga imetnik hrani v mejni prodajalni, se mora</w:t>
            </w:r>
            <w:r w:rsidR="00442627">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voditi oziroma hraniti v prostorih posamezne mejne prodajalne. </w:t>
            </w:r>
          </w:p>
          <w:p w14:paraId="7912D680" w14:textId="3AA4BB9D"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Carinski organ lahko zahteva, da se popis blaga iz tretje aline</w:t>
            </w:r>
            <w:r w:rsidR="00442627">
              <w:rPr>
                <w:rFonts w:ascii="Arial" w:eastAsia="Times New Roman" w:hAnsi="Arial" w:cs="Arial"/>
                <w:sz w:val="20"/>
                <w:szCs w:val="20"/>
                <w:lang w:eastAsia="sl-SI"/>
              </w:rPr>
              <w:t>j</w:t>
            </w:r>
            <w:r w:rsidRPr="00461BFB">
              <w:rPr>
                <w:rFonts w:ascii="Arial" w:eastAsia="Times New Roman" w:hAnsi="Arial" w:cs="Arial"/>
                <w:sz w:val="20"/>
                <w:szCs w:val="20"/>
                <w:lang w:eastAsia="sl-SI"/>
              </w:rPr>
              <w:t>e prvega odstavka tega člena opravi v njegovi prisotnosti.</w:t>
            </w:r>
          </w:p>
          <w:p w14:paraId="62BBD373"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DEVETI DEL </w:t>
            </w:r>
            <w:r w:rsidRPr="00461BFB">
              <w:rPr>
                <w:rFonts w:ascii="Arial" w:eastAsia="Times New Roman" w:hAnsi="Arial" w:cs="Arial"/>
                <w:sz w:val="20"/>
                <w:szCs w:val="20"/>
                <w:lang w:eastAsia="sl-SI"/>
              </w:rPr>
              <w:br/>
              <w:t>KAZENSKE DOLOČBE</w:t>
            </w:r>
          </w:p>
          <w:p w14:paraId="5AABD2CB"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46. člen</w:t>
            </w:r>
          </w:p>
          <w:p w14:paraId="0CC2A4CB"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(prekrški po tem zakonu)</w:t>
            </w:r>
          </w:p>
          <w:p w14:paraId="755A16B4" w14:textId="68E81D27" w:rsidR="000F3E6B" w:rsidRPr="00461BFB" w:rsidRDefault="000F3E6B" w:rsidP="00E45916">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324711">
              <w:rPr>
                <w:rFonts w:ascii="Arial" w:eastAsia="Times New Roman" w:hAnsi="Arial" w:cs="Arial"/>
                <w:sz w:val="20"/>
                <w:szCs w:val="20"/>
                <w:lang w:eastAsia="sl-SI"/>
              </w:rPr>
              <w:t xml:space="preserve">Z globo od </w:t>
            </w:r>
            <w:r w:rsidR="00E94874">
              <w:rPr>
                <w:rFonts w:ascii="Arial" w:eastAsia="Times New Roman" w:hAnsi="Arial" w:cs="Arial"/>
                <w:sz w:val="20"/>
                <w:szCs w:val="20"/>
                <w:lang w:eastAsia="sl-SI"/>
              </w:rPr>
              <w:t>2.000</w:t>
            </w:r>
            <w:r w:rsidR="00324711">
              <w:rPr>
                <w:rFonts w:ascii="Arial" w:eastAsia="Times New Roman" w:hAnsi="Arial" w:cs="Arial"/>
                <w:sz w:val="20"/>
                <w:szCs w:val="20"/>
                <w:lang w:eastAsia="sl-SI"/>
              </w:rPr>
              <w:t xml:space="preserve"> do 125.000 </w:t>
            </w:r>
            <w:proofErr w:type="spellStart"/>
            <w:r w:rsidR="00324711">
              <w:rPr>
                <w:rFonts w:ascii="Arial" w:eastAsia="Times New Roman" w:hAnsi="Arial" w:cs="Arial"/>
                <w:sz w:val="20"/>
                <w:szCs w:val="20"/>
                <w:lang w:eastAsia="sl-SI"/>
              </w:rPr>
              <w:t>eurov</w:t>
            </w:r>
            <w:proofErr w:type="spellEnd"/>
            <w:r w:rsidR="00324711">
              <w:rPr>
                <w:rFonts w:ascii="Arial" w:eastAsia="Times New Roman" w:hAnsi="Arial" w:cs="Arial"/>
                <w:sz w:val="20"/>
                <w:szCs w:val="20"/>
                <w:lang w:eastAsia="sl-SI"/>
              </w:rPr>
              <w:t xml:space="preserve"> se za prekršek kaznuje p</w:t>
            </w:r>
            <w:r w:rsidRPr="00461BFB">
              <w:rPr>
                <w:rFonts w:ascii="Arial" w:eastAsia="Times New Roman" w:hAnsi="Arial" w:cs="Arial"/>
                <w:sz w:val="20"/>
                <w:szCs w:val="20"/>
                <w:lang w:eastAsia="sl-SI"/>
              </w:rPr>
              <w:t>ravna oseba, če:</w:t>
            </w:r>
          </w:p>
          <w:p w14:paraId="1C25E2EA" w14:textId="6F453165"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Pr="00FC1526">
              <w:rPr>
                <w:rFonts w:ascii="Arial" w:eastAsia="Times New Roman" w:hAnsi="Arial" w:cs="Arial"/>
                <w:sz w:val="20"/>
                <w:szCs w:val="20"/>
                <w:lang w:eastAsia="sl-SI"/>
              </w:rPr>
              <w:t>vnese</w:t>
            </w:r>
            <w:r w:rsidRPr="00461BFB">
              <w:rPr>
                <w:rFonts w:ascii="Arial" w:eastAsia="Times New Roman" w:hAnsi="Arial" w:cs="Arial"/>
                <w:sz w:val="20"/>
                <w:szCs w:val="20"/>
                <w:lang w:eastAsia="sl-SI"/>
              </w:rPr>
              <w:t xml:space="preserve"> blago na carinsko območje Unije ali ga iznese s carinskega območja Unije mimo mejnih prehodov ali to stori v času, ko mejni prehod ni odprt (prvi odstavek 6. člena);</w:t>
            </w:r>
          </w:p>
          <w:p w14:paraId="66884BB2" w14:textId="6F1260A9" w:rsidR="00324711"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w:t>
            </w:r>
            <w:r w:rsidR="00324711">
              <w:rPr>
                <w:rFonts w:ascii="Arial" w:eastAsia="Times New Roman" w:hAnsi="Arial" w:cs="Arial"/>
                <w:sz w:val="20"/>
                <w:szCs w:val="20"/>
                <w:lang w:eastAsia="sl-SI"/>
              </w:rPr>
              <w:t>carinskemu organu ne omogoči izvajanje carinskega nadzora in kontrole blaga ali vpogled v evidence o gibanju tega blaga (10. člen);</w:t>
            </w:r>
          </w:p>
          <w:p w14:paraId="747EF7A8" w14:textId="14A74C43" w:rsidR="000F3E6B" w:rsidRPr="00461BFB" w:rsidRDefault="0032471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000F3E6B" w:rsidRPr="00461BFB">
              <w:rPr>
                <w:rFonts w:ascii="Arial" w:eastAsia="Times New Roman" w:hAnsi="Arial" w:cs="Arial"/>
                <w:sz w:val="20"/>
                <w:szCs w:val="20"/>
                <w:lang w:eastAsia="sl-SI"/>
              </w:rPr>
              <w:t>zastopanemu izda obračun, ki ne vsebuje predpisanih podatkov</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oziroma mu </w:t>
            </w:r>
            <w:r w:rsidR="00FC1526">
              <w:rPr>
                <w:rFonts w:ascii="Arial" w:eastAsia="Times New Roman" w:hAnsi="Arial" w:cs="Arial"/>
                <w:sz w:val="20"/>
                <w:szCs w:val="20"/>
                <w:lang w:eastAsia="sl-SI"/>
              </w:rPr>
              <w:t>ga</w:t>
            </w:r>
            <w:r w:rsidR="00FC1526" w:rsidRPr="00461BFB">
              <w:rPr>
                <w:rFonts w:ascii="Arial" w:eastAsia="Times New Roman" w:hAnsi="Arial" w:cs="Arial"/>
                <w:sz w:val="20"/>
                <w:szCs w:val="20"/>
                <w:lang w:eastAsia="sl-SI"/>
              </w:rPr>
              <w:t xml:space="preserve"> </w:t>
            </w:r>
            <w:r w:rsidR="000F3E6B" w:rsidRPr="00461BFB">
              <w:rPr>
                <w:rFonts w:ascii="Arial" w:eastAsia="Times New Roman" w:hAnsi="Arial" w:cs="Arial"/>
                <w:sz w:val="20"/>
                <w:szCs w:val="20"/>
                <w:lang w:eastAsia="sl-SI"/>
              </w:rPr>
              <w:t>ne izda (12. člen);</w:t>
            </w:r>
          </w:p>
          <w:p w14:paraId="1D7D83C7" w14:textId="4C84D931" w:rsidR="00324711" w:rsidRDefault="00324711" w:rsidP="000F3E6B">
            <w:pPr>
              <w:spacing w:after="0" w:line="240" w:lineRule="auto"/>
              <w:jc w:val="both"/>
              <w:rPr>
                <w:rFonts w:ascii="Arial" w:eastAsia="Times New Roman" w:hAnsi="Arial" w:cs="Arial"/>
                <w:sz w:val="20"/>
                <w:szCs w:val="20"/>
                <w:lang w:eastAsia="sl-SI"/>
              </w:rPr>
            </w:pPr>
            <w:r w:rsidRPr="001C5F34">
              <w:rPr>
                <w:rFonts w:ascii="Arial" w:eastAsia="Times New Roman" w:hAnsi="Arial"/>
                <w:sz w:val="20"/>
                <w:lang w:eastAsia="sl-SI"/>
              </w:rPr>
              <w:t>4</w:t>
            </w:r>
            <w:r w:rsidR="000F3E6B" w:rsidRPr="001C5F34">
              <w:rPr>
                <w:rFonts w:ascii="Arial" w:eastAsia="Times New Roman" w:hAnsi="Arial"/>
                <w:sz w:val="20"/>
                <w:lang w:eastAsia="sl-SI"/>
              </w:rPr>
              <w:t xml:space="preserve">. </w:t>
            </w:r>
            <w:r w:rsidRPr="001C5F34">
              <w:rPr>
                <w:rFonts w:ascii="Arial" w:eastAsia="Times New Roman" w:hAnsi="Arial"/>
                <w:sz w:val="20"/>
                <w:lang w:eastAsia="sl-SI"/>
              </w:rPr>
              <w:t>znesek dajatev ni bil plačan v roku, predpisanem v 23. členu;</w:t>
            </w:r>
          </w:p>
          <w:p w14:paraId="45EFE144" w14:textId="5C40ADD3" w:rsidR="000F3E6B" w:rsidRPr="00461BFB" w:rsidRDefault="0032471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5. </w:t>
            </w:r>
            <w:r w:rsidR="000F3E6B" w:rsidRPr="00461BFB">
              <w:rPr>
                <w:rFonts w:ascii="Arial" w:eastAsia="Times New Roman" w:hAnsi="Arial" w:cs="Arial"/>
                <w:sz w:val="20"/>
                <w:szCs w:val="20"/>
                <w:lang w:eastAsia="sl-SI"/>
              </w:rPr>
              <w:t>ne predloži blaga iz 33. člena finančnemu uradu ali ga ne predloži nemudoma;</w:t>
            </w:r>
          </w:p>
          <w:p w14:paraId="1EA1C3A6" w14:textId="1F8CFD0D" w:rsidR="000F3E6B" w:rsidRPr="00461BFB" w:rsidRDefault="0032471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6</w:t>
            </w:r>
            <w:r w:rsidR="000F3E6B" w:rsidRPr="00461BFB">
              <w:rPr>
                <w:rFonts w:ascii="Arial" w:eastAsia="Times New Roman" w:hAnsi="Arial" w:cs="Arial"/>
                <w:sz w:val="20"/>
                <w:szCs w:val="20"/>
                <w:lang w:eastAsia="sl-SI"/>
              </w:rPr>
              <w:t>. opravlja gospodarsko dejavnost v prosti coni brez ustrezne pogodbe (drugi odstavek 39. člena);</w:t>
            </w:r>
          </w:p>
          <w:p w14:paraId="3EDB77E5" w14:textId="7ED4A3CD"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7</w:t>
            </w:r>
            <w:r w:rsidR="000F3E6B" w:rsidRPr="00461BFB">
              <w:rPr>
                <w:rFonts w:ascii="Arial" w:eastAsia="Times New Roman" w:hAnsi="Arial" w:cs="Arial"/>
                <w:sz w:val="20"/>
                <w:szCs w:val="20"/>
                <w:lang w:eastAsia="sl-SI"/>
              </w:rPr>
              <w:t>. ne vodi evidence</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predpisane z zakonom</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w:t>
            </w:r>
            <w:r w:rsidR="00FC1526">
              <w:rPr>
                <w:rFonts w:ascii="Arial" w:eastAsia="Times New Roman" w:hAnsi="Arial" w:cs="Arial"/>
                <w:sz w:val="20"/>
                <w:szCs w:val="20"/>
                <w:lang w:eastAsia="sl-SI"/>
              </w:rPr>
              <w:t xml:space="preserve">je </w:t>
            </w:r>
            <w:r w:rsidR="000F3E6B" w:rsidRPr="00461BFB">
              <w:rPr>
                <w:rFonts w:ascii="Arial" w:eastAsia="Times New Roman" w:hAnsi="Arial" w:cs="Arial"/>
                <w:sz w:val="20"/>
                <w:szCs w:val="20"/>
                <w:lang w:eastAsia="sl-SI"/>
              </w:rPr>
              <w:t xml:space="preserve">ne </w:t>
            </w:r>
            <w:r>
              <w:rPr>
                <w:rFonts w:ascii="Arial" w:eastAsia="Times New Roman" w:hAnsi="Arial" w:cs="Arial"/>
                <w:sz w:val="20"/>
                <w:szCs w:val="20"/>
                <w:lang w:eastAsia="sl-SI"/>
              </w:rPr>
              <w:t xml:space="preserve">vodi na ustrezen način oziroma je ne </w:t>
            </w:r>
            <w:r w:rsidR="000F3E6B" w:rsidRPr="00461BFB">
              <w:rPr>
                <w:rFonts w:ascii="Arial" w:eastAsia="Times New Roman" w:hAnsi="Arial" w:cs="Arial"/>
                <w:sz w:val="20"/>
                <w:szCs w:val="20"/>
                <w:lang w:eastAsia="sl-SI"/>
              </w:rPr>
              <w:t>hrani na predpisanem kraju (40.</w:t>
            </w:r>
            <w:r w:rsidR="00FC1526">
              <w:rPr>
                <w:rFonts w:ascii="Arial" w:eastAsia="Times New Roman" w:hAnsi="Arial" w:cs="Arial"/>
                <w:sz w:val="20"/>
                <w:szCs w:val="20"/>
                <w:lang w:eastAsia="sl-SI"/>
              </w:rPr>
              <w:t> </w:t>
            </w:r>
            <w:r w:rsidR="000F3E6B" w:rsidRPr="00461BFB">
              <w:rPr>
                <w:rFonts w:ascii="Arial" w:eastAsia="Times New Roman" w:hAnsi="Arial" w:cs="Arial"/>
                <w:sz w:val="20"/>
                <w:szCs w:val="20"/>
                <w:lang w:eastAsia="sl-SI"/>
              </w:rPr>
              <w:t>člen, prvi odstavek 43. člena, drugi odstavek 45. člena);</w:t>
            </w:r>
          </w:p>
          <w:p w14:paraId="049355B3" w14:textId="3E9CE5A3"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8</w:t>
            </w:r>
            <w:r w:rsidR="000F3E6B" w:rsidRPr="00461BFB">
              <w:rPr>
                <w:rFonts w:ascii="Arial" w:eastAsia="Times New Roman" w:hAnsi="Arial" w:cs="Arial"/>
                <w:sz w:val="20"/>
                <w:szCs w:val="20"/>
                <w:lang w:eastAsia="sl-SI"/>
              </w:rPr>
              <w:t>. ne obvesti carinskega organa o prenehanju veljavnosti pogodbe o izvajanju dejavnosti v prosti coni ali ga ne obvesti v predpisanem roku (</w:t>
            </w:r>
            <w:r>
              <w:rPr>
                <w:rFonts w:ascii="Arial" w:eastAsia="Times New Roman" w:hAnsi="Arial" w:cs="Arial"/>
                <w:sz w:val="20"/>
                <w:szCs w:val="20"/>
                <w:lang w:eastAsia="sl-SI"/>
              </w:rPr>
              <w:t xml:space="preserve">tretji odstavek </w:t>
            </w:r>
            <w:r w:rsidR="000F3E6B" w:rsidRPr="00461BFB">
              <w:rPr>
                <w:rFonts w:ascii="Arial" w:eastAsia="Times New Roman" w:hAnsi="Arial" w:cs="Arial"/>
                <w:sz w:val="20"/>
                <w:szCs w:val="20"/>
                <w:lang w:eastAsia="sl-SI"/>
              </w:rPr>
              <w:t>40. člen</w:t>
            </w:r>
            <w:r>
              <w:rPr>
                <w:rFonts w:ascii="Arial" w:eastAsia="Times New Roman" w:hAnsi="Arial" w:cs="Arial"/>
                <w:sz w:val="20"/>
                <w:szCs w:val="20"/>
                <w:lang w:eastAsia="sl-SI"/>
              </w:rPr>
              <w:t>a</w:t>
            </w:r>
            <w:r w:rsidR="000F3E6B" w:rsidRPr="00461BFB">
              <w:rPr>
                <w:rFonts w:ascii="Arial" w:eastAsia="Times New Roman" w:hAnsi="Arial" w:cs="Arial"/>
                <w:sz w:val="20"/>
                <w:szCs w:val="20"/>
                <w:lang w:eastAsia="sl-SI"/>
              </w:rPr>
              <w:t>);</w:t>
            </w:r>
          </w:p>
          <w:p w14:paraId="4B6896A8" w14:textId="242262ED" w:rsidR="00D15361"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9</w:t>
            </w:r>
            <w:r w:rsidR="000F3E6B" w:rsidRPr="00461BFB">
              <w:rPr>
                <w:rFonts w:ascii="Arial" w:eastAsia="Times New Roman" w:hAnsi="Arial" w:cs="Arial"/>
                <w:sz w:val="20"/>
                <w:szCs w:val="20"/>
                <w:lang w:eastAsia="sl-SI"/>
              </w:rPr>
              <w:t xml:space="preserve">. </w:t>
            </w:r>
            <w:r>
              <w:rPr>
                <w:rFonts w:ascii="Arial" w:eastAsia="Times New Roman" w:hAnsi="Arial" w:cs="Arial"/>
                <w:sz w:val="20"/>
                <w:szCs w:val="20"/>
                <w:lang w:eastAsia="sl-SI"/>
              </w:rPr>
              <w:t>izvaja dejavnosti v prosti coni, v zvezi s katerimi je bila razveljavljena odločba o ustreznosti evidenc (peti odstavek 40. člena);</w:t>
            </w:r>
          </w:p>
          <w:p w14:paraId="234B6EC6" w14:textId="0D7687A6"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10. </w:t>
            </w:r>
            <w:r w:rsidR="000F3E6B" w:rsidRPr="00461BFB">
              <w:rPr>
                <w:rFonts w:ascii="Arial" w:eastAsia="Times New Roman" w:hAnsi="Arial" w:cs="Arial"/>
                <w:sz w:val="20"/>
                <w:szCs w:val="20"/>
                <w:lang w:eastAsia="sl-SI"/>
              </w:rPr>
              <w:t xml:space="preserve">v mejni prodajalni prodaja </w:t>
            </w:r>
            <w:proofErr w:type="spellStart"/>
            <w:r w:rsidR="000F3E6B" w:rsidRPr="00461BFB">
              <w:rPr>
                <w:rFonts w:ascii="Arial" w:eastAsia="Times New Roman" w:hAnsi="Arial" w:cs="Arial"/>
                <w:sz w:val="20"/>
                <w:szCs w:val="20"/>
                <w:lang w:eastAsia="sl-SI"/>
              </w:rPr>
              <w:t>neunijsko</w:t>
            </w:r>
            <w:proofErr w:type="spellEnd"/>
            <w:r w:rsidR="000F3E6B" w:rsidRPr="00461BFB">
              <w:rPr>
                <w:rFonts w:ascii="Arial" w:eastAsia="Times New Roman" w:hAnsi="Arial" w:cs="Arial"/>
                <w:sz w:val="20"/>
                <w:szCs w:val="20"/>
                <w:lang w:eastAsia="sl-SI"/>
              </w:rPr>
              <w:t xml:space="preserve"> blago v nasprotju s prvim odstavkom 42. člena;</w:t>
            </w:r>
          </w:p>
          <w:p w14:paraId="1FE564FE" w14:textId="5639E73A"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11</w:t>
            </w:r>
            <w:r w:rsidR="000F3E6B" w:rsidRPr="00461BFB">
              <w:rPr>
                <w:rFonts w:ascii="Arial" w:eastAsia="Times New Roman" w:hAnsi="Arial" w:cs="Arial"/>
                <w:sz w:val="20"/>
                <w:szCs w:val="20"/>
                <w:lang w:eastAsia="sl-SI"/>
              </w:rPr>
              <w:t>. ne hrani računa, dokler ne zapusti carinskega območja Unije (drugi odstavek 43. člena);</w:t>
            </w:r>
          </w:p>
          <w:p w14:paraId="3E602D8E" w14:textId="066880B4"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12</w:t>
            </w:r>
            <w:r w:rsidR="000F3E6B" w:rsidRPr="00461BFB">
              <w:rPr>
                <w:rFonts w:ascii="Arial" w:eastAsia="Times New Roman" w:hAnsi="Arial" w:cs="Arial"/>
                <w:sz w:val="20"/>
                <w:szCs w:val="20"/>
                <w:lang w:eastAsia="sl-SI"/>
              </w:rPr>
              <w:t xml:space="preserve">. </w:t>
            </w:r>
            <w:r w:rsidR="000F3E6B" w:rsidRPr="00EA0CEA">
              <w:rPr>
                <w:rFonts w:ascii="Arial" w:eastAsia="Times New Roman" w:hAnsi="Arial" w:cs="Arial"/>
                <w:sz w:val="20"/>
                <w:szCs w:val="20"/>
                <w:lang w:eastAsia="sl-SI"/>
              </w:rPr>
              <w:t>prodan</w:t>
            </w:r>
            <w:r w:rsidR="00FC1526" w:rsidRPr="00EA0CEA">
              <w:rPr>
                <w:rFonts w:ascii="Arial" w:eastAsia="Times New Roman" w:hAnsi="Arial" w:cs="Arial"/>
                <w:sz w:val="20"/>
                <w:szCs w:val="20"/>
                <w:lang w:eastAsia="sl-SI"/>
              </w:rPr>
              <w:t>ega</w:t>
            </w:r>
            <w:r w:rsidR="000F3E6B" w:rsidRPr="00EA0CEA">
              <w:rPr>
                <w:rFonts w:ascii="Arial" w:eastAsia="Times New Roman" w:hAnsi="Arial" w:cs="Arial"/>
                <w:sz w:val="20"/>
                <w:szCs w:val="20"/>
                <w:lang w:eastAsia="sl-SI"/>
              </w:rPr>
              <w:t xml:space="preserve"> </w:t>
            </w:r>
            <w:proofErr w:type="spellStart"/>
            <w:r w:rsidR="000F3E6B" w:rsidRPr="00EA0CEA">
              <w:rPr>
                <w:rFonts w:ascii="Arial" w:eastAsia="Times New Roman" w:hAnsi="Arial" w:cs="Arial"/>
                <w:sz w:val="20"/>
                <w:szCs w:val="20"/>
                <w:lang w:eastAsia="sl-SI"/>
              </w:rPr>
              <w:t>neunijsk</w:t>
            </w:r>
            <w:r w:rsidR="00FC1526" w:rsidRPr="00EA0CEA">
              <w:rPr>
                <w:rFonts w:ascii="Arial" w:eastAsia="Times New Roman" w:hAnsi="Arial" w:cs="Arial"/>
                <w:sz w:val="20"/>
                <w:szCs w:val="20"/>
                <w:lang w:eastAsia="sl-SI"/>
              </w:rPr>
              <w:t>ega</w:t>
            </w:r>
            <w:proofErr w:type="spellEnd"/>
            <w:r w:rsidR="000F3E6B" w:rsidRPr="00EA0CEA">
              <w:rPr>
                <w:rFonts w:ascii="Arial" w:eastAsia="Times New Roman" w:hAnsi="Arial" w:cs="Arial"/>
                <w:sz w:val="20"/>
                <w:szCs w:val="20"/>
                <w:lang w:eastAsia="sl-SI"/>
              </w:rPr>
              <w:t xml:space="preserve"> blag</w:t>
            </w:r>
            <w:r w:rsidR="00FC1526" w:rsidRPr="00EA0CEA">
              <w:rPr>
                <w:rFonts w:ascii="Arial" w:eastAsia="Times New Roman" w:hAnsi="Arial" w:cs="Arial"/>
                <w:sz w:val="20"/>
                <w:szCs w:val="20"/>
                <w:lang w:eastAsia="sl-SI"/>
              </w:rPr>
              <w:t>a</w:t>
            </w:r>
            <w:r w:rsidR="000F3E6B" w:rsidRPr="00EA0CEA">
              <w:rPr>
                <w:rFonts w:ascii="Arial" w:eastAsia="Times New Roman" w:hAnsi="Arial" w:cs="Arial"/>
                <w:sz w:val="20"/>
                <w:szCs w:val="20"/>
                <w:lang w:eastAsia="sl-SI"/>
              </w:rPr>
              <w:t xml:space="preserve"> ne</w:t>
            </w:r>
            <w:r w:rsidR="000F3E6B" w:rsidRPr="00461BFB">
              <w:rPr>
                <w:rFonts w:ascii="Arial" w:eastAsia="Times New Roman" w:hAnsi="Arial" w:cs="Arial"/>
                <w:sz w:val="20"/>
                <w:szCs w:val="20"/>
                <w:lang w:eastAsia="sl-SI"/>
              </w:rPr>
              <w:t xml:space="preserve"> zapečati v vrečki ali </w:t>
            </w:r>
            <w:r>
              <w:rPr>
                <w:rFonts w:ascii="Arial" w:eastAsia="Times New Roman" w:hAnsi="Arial" w:cs="Arial"/>
                <w:sz w:val="20"/>
                <w:szCs w:val="20"/>
                <w:lang w:eastAsia="sl-SI"/>
              </w:rPr>
              <w:t xml:space="preserve">ga </w:t>
            </w:r>
            <w:r w:rsidR="000F3E6B" w:rsidRPr="00461BFB">
              <w:rPr>
                <w:rFonts w:ascii="Arial" w:eastAsia="Times New Roman" w:hAnsi="Arial" w:cs="Arial"/>
                <w:sz w:val="20"/>
                <w:szCs w:val="20"/>
                <w:lang w:eastAsia="sl-SI"/>
              </w:rPr>
              <w:t>ne zapečati tako, da je onemogočena odstranitev pečata brez poškodb (prvi odstavek 44. člena);</w:t>
            </w:r>
          </w:p>
          <w:p w14:paraId="0AC06CCB" w14:textId="721E2AB1"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D15361">
              <w:rPr>
                <w:rFonts w:ascii="Arial" w:eastAsia="Times New Roman" w:hAnsi="Arial" w:cs="Arial"/>
                <w:sz w:val="20"/>
                <w:szCs w:val="20"/>
                <w:lang w:eastAsia="sl-SI"/>
              </w:rPr>
              <w:t>3</w:t>
            </w:r>
            <w:r w:rsidRPr="00461BFB">
              <w:rPr>
                <w:rFonts w:ascii="Arial" w:eastAsia="Times New Roman" w:hAnsi="Arial" w:cs="Arial"/>
                <w:sz w:val="20"/>
                <w:szCs w:val="20"/>
                <w:lang w:eastAsia="sl-SI"/>
              </w:rPr>
              <w:t xml:space="preserve">. kupljeno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odstopi drugim potnikom ali odstrani pečat z vrečke</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v kateri je shranjeno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ali ga porabi oziroma uporabi na carinskem območju Unije (drugi odstavek 44. člena).</w:t>
            </w:r>
          </w:p>
          <w:p w14:paraId="560506CE" w14:textId="77D24620" w:rsidR="00D15361"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Z globo od </w:t>
            </w:r>
            <w:r w:rsidR="00D15361">
              <w:rPr>
                <w:rFonts w:ascii="Arial" w:eastAsia="Times New Roman" w:hAnsi="Arial" w:cs="Arial"/>
                <w:sz w:val="20"/>
                <w:szCs w:val="20"/>
                <w:lang w:eastAsia="sl-SI"/>
              </w:rPr>
              <w:t>1.</w:t>
            </w:r>
            <w:r w:rsidR="00E94874">
              <w:rPr>
                <w:rFonts w:ascii="Arial" w:eastAsia="Times New Roman" w:hAnsi="Arial" w:cs="Arial"/>
                <w:sz w:val="20"/>
                <w:szCs w:val="20"/>
                <w:lang w:eastAsia="sl-SI"/>
              </w:rPr>
              <w:t>0</w:t>
            </w:r>
            <w:r w:rsidR="00D15361">
              <w:rPr>
                <w:rFonts w:ascii="Arial" w:eastAsia="Times New Roman" w:hAnsi="Arial" w:cs="Arial"/>
                <w:sz w:val="20"/>
                <w:szCs w:val="20"/>
                <w:lang w:eastAsia="sl-SI"/>
              </w:rPr>
              <w:t xml:space="preserve">00 do 75.000 </w:t>
            </w:r>
            <w:proofErr w:type="spellStart"/>
            <w:r w:rsidR="00D15361">
              <w:rPr>
                <w:rFonts w:ascii="Arial" w:eastAsia="Times New Roman" w:hAnsi="Arial" w:cs="Arial"/>
                <w:sz w:val="20"/>
                <w:szCs w:val="20"/>
                <w:lang w:eastAsia="sl-SI"/>
              </w:rPr>
              <w:t>eurov</w:t>
            </w:r>
            <w:proofErr w:type="spellEnd"/>
            <w:r w:rsidR="00D15361">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se </w:t>
            </w:r>
            <w:r w:rsidR="004F6FF5" w:rsidRPr="00461BFB">
              <w:rPr>
                <w:rFonts w:ascii="Arial" w:eastAsia="Times New Roman" w:hAnsi="Arial" w:cs="Arial"/>
                <w:sz w:val="20"/>
                <w:szCs w:val="20"/>
                <w:lang w:eastAsia="sl-SI"/>
              </w:rPr>
              <w:t xml:space="preserve">kaznuje </w:t>
            </w:r>
            <w:r w:rsidR="004F6FF5">
              <w:rPr>
                <w:rFonts w:ascii="Arial" w:eastAsia="Times New Roman" w:hAnsi="Arial" w:cs="Arial"/>
                <w:sz w:val="20"/>
                <w:szCs w:val="20"/>
                <w:lang w:eastAsia="sl-SI"/>
              </w:rPr>
              <w:t>samostojni podjetnik posameznik ali posameznik, ki samostojno opravlja dejavnost, če stori prekršek iz prejšnjega odstavka.</w:t>
            </w:r>
          </w:p>
          <w:p w14:paraId="131A50CF" w14:textId="08829450" w:rsidR="000F3E6B" w:rsidRDefault="00D15361"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Z globo od </w:t>
            </w:r>
            <w:r w:rsidR="00E94874">
              <w:rPr>
                <w:rFonts w:ascii="Arial" w:eastAsia="Times New Roman" w:hAnsi="Arial" w:cs="Arial"/>
                <w:sz w:val="20"/>
                <w:szCs w:val="20"/>
                <w:lang w:eastAsia="sl-SI"/>
              </w:rPr>
              <w:t>4</w:t>
            </w:r>
            <w:r>
              <w:rPr>
                <w:rFonts w:ascii="Arial" w:eastAsia="Times New Roman" w:hAnsi="Arial" w:cs="Arial"/>
                <w:sz w:val="20"/>
                <w:szCs w:val="20"/>
                <w:lang w:eastAsia="sl-SI"/>
              </w:rPr>
              <w:t xml:space="preserve">00 do </w:t>
            </w:r>
            <w:r w:rsidR="00E94874">
              <w:rPr>
                <w:rFonts w:ascii="Arial" w:eastAsia="Times New Roman" w:hAnsi="Arial" w:cs="Arial"/>
                <w:sz w:val="20"/>
                <w:szCs w:val="20"/>
                <w:lang w:eastAsia="sl-SI"/>
              </w:rPr>
              <w:t>4</w:t>
            </w:r>
            <w:r>
              <w:rPr>
                <w:rFonts w:ascii="Arial" w:eastAsia="Times New Roman" w:hAnsi="Arial" w:cs="Arial"/>
                <w:sz w:val="20"/>
                <w:szCs w:val="20"/>
                <w:lang w:eastAsia="sl-SI"/>
              </w:rPr>
              <w:t xml:space="preserve">.000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za prekrš</w:t>
            </w:r>
            <w:r w:rsidR="004F6FF5">
              <w:rPr>
                <w:rFonts w:ascii="Arial" w:eastAsia="Times New Roman" w:hAnsi="Arial" w:cs="Arial"/>
                <w:sz w:val="20"/>
                <w:szCs w:val="20"/>
                <w:lang w:eastAsia="sl-SI"/>
              </w:rPr>
              <w:t>e</w:t>
            </w:r>
            <w:r>
              <w:rPr>
                <w:rFonts w:ascii="Arial" w:eastAsia="Times New Roman" w:hAnsi="Arial" w:cs="Arial"/>
                <w:sz w:val="20"/>
                <w:szCs w:val="20"/>
                <w:lang w:eastAsia="sl-SI"/>
              </w:rPr>
              <w:t xml:space="preserve">k iz prvega odstavka tega člena kaznuje </w:t>
            </w:r>
            <w:r w:rsidR="000F3E6B" w:rsidRPr="00461BFB">
              <w:rPr>
                <w:rFonts w:ascii="Arial" w:eastAsia="Times New Roman" w:hAnsi="Arial" w:cs="Arial"/>
                <w:sz w:val="20"/>
                <w:szCs w:val="20"/>
                <w:lang w:eastAsia="sl-SI"/>
              </w:rPr>
              <w:t>tudi odgovorna oseba pravne osebe</w:t>
            </w:r>
            <w:r w:rsidR="004F6FF5">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odgovorna oseba samostojnega podjetnika posameznika </w:t>
            </w:r>
            <w:r w:rsidR="004F6FF5">
              <w:rPr>
                <w:rFonts w:ascii="Arial" w:eastAsia="Times New Roman" w:hAnsi="Arial" w:cs="Arial"/>
                <w:sz w:val="20"/>
                <w:szCs w:val="20"/>
                <w:lang w:eastAsia="sl-SI"/>
              </w:rPr>
              <w:t>oziroma</w:t>
            </w:r>
            <w:r w:rsidR="000F3E6B" w:rsidRPr="00461BFB">
              <w:rPr>
                <w:rFonts w:ascii="Arial" w:eastAsia="Times New Roman" w:hAnsi="Arial" w:cs="Arial"/>
                <w:sz w:val="20"/>
                <w:szCs w:val="20"/>
                <w:lang w:eastAsia="sl-SI"/>
              </w:rPr>
              <w:t xml:space="preserve"> posameznika, ki samostojno opravlja dejavnost</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odgovorna oseba v državnem organu ali samoupravni lokalni skupnosti.</w:t>
            </w:r>
          </w:p>
          <w:p w14:paraId="09696846" w14:textId="671A46F5" w:rsidR="00712069" w:rsidRPr="00461BFB" w:rsidRDefault="00E94874"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 Z globo od 3</w:t>
            </w:r>
            <w:r w:rsidR="00712069">
              <w:rPr>
                <w:rFonts w:ascii="Arial" w:eastAsia="Times New Roman" w:hAnsi="Arial" w:cs="Arial"/>
                <w:sz w:val="20"/>
                <w:szCs w:val="20"/>
                <w:lang w:eastAsia="sl-SI"/>
              </w:rPr>
              <w:t xml:space="preserve">00 do </w:t>
            </w:r>
            <w:r>
              <w:rPr>
                <w:rFonts w:ascii="Arial" w:eastAsia="Times New Roman" w:hAnsi="Arial" w:cs="Arial"/>
                <w:sz w:val="20"/>
                <w:szCs w:val="20"/>
                <w:lang w:eastAsia="sl-SI"/>
              </w:rPr>
              <w:t>1</w:t>
            </w:r>
            <w:r w:rsidR="00712069">
              <w:rPr>
                <w:rFonts w:ascii="Arial" w:eastAsia="Times New Roman" w:hAnsi="Arial" w:cs="Arial"/>
                <w:sz w:val="20"/>
                <w:szCs w:val="20"/>
                <w:lang w:eastAsia="sl-SI"/>
              </w:rPr>
              <w:t>.</w:t>
            </w:r>
            <w:r>
              <w:rPr>
                <w:rFonts w:ascii="Arial" w:eastAsia="Times New Roman" w:hAnsi="Arial" w:cs="Arial"/>
                <w:sz w:val="20"/>
                <w:szCs w:val="20"/>
                <w:lang w:eastAsia="sl-SI"/>
              </w:rPr>
              <w:t>2</w:t>
            </w:r>
            <w:r w:rsidR="00712069">
              <w:rPr>
                <w:rFonts w:ascii="Arial" w:eastAsia="Times New Roman" w:hAnsi="Arial" w:cs="Arial"/>
                <w:sz w:val="20"/>
                <w:szCs w:val="20"/>
                <w:lang w:eastAsia="sl-SI"/>
              </w:rPr>
              <w:t xml:space="preserve">00 </w:t>
            </w:r>
            <w:proofErr w:type="spellStart"/>
            <w:r w:rsidR="00712069">
              <w:rPr>
                <w:rFonts w:ascii="Arial" w:eastAsia="Times New Roman" w:hAnsi="Arial" w:cs="Arial"/>
                <w:sz w:val="20"/>
                <w:szCs w:val="20"/>
                <w:lang w:eastAsia="sl-SI"/>
              </w:rPr>
              <w:t>eurov</w:t>
            </w:r>
            <w:proofErr w:type="spellEnd"/>
            <w:r w:rsidR="00712069">
              <w:rPr>
                <w:rFonts w:ascii="Arial" w:eastAsia="Times New Roman" w:hAnsi="Arial" w:cs="Arial"/>
                <w:sz w:val="20"/>
                <w:szCs w:val="20"/>
                <w:lang w:eastAsia="sl-SI"/>
              </w:rPr>
              <w:t xml:space="preserve"> se </w:t>
            </w:r>
            <w:r w:rsidR="004F6FF5">
              <w:rPr>
                <w:rFonts w:ascii="Arial" w:eastAsia="Times New Roman" w:hAnsi="Arial" w:cs="Arial"/>
                <w:sz w:val="20"/>
                <w:szCs w:val="20"/>
                <w:lang w:eastAsia="sl-SI"/>
              </w:rPr>
              <w:t xml:space="preserve">kaznuje posameznik, če stori prekršek </w:t>
            </w:r>
            <w:r w:rsidR="00712069">
              <w:rPr>
                <w:rFonts w:ascii="Arial" w:eastAsia="Times New Roman" w:hAnsi="Arial" w:cs="Arial"/>
                <w:sz w:val="20"/>
                <w:szCs w:val="20"/>
                <w:lang w:eastAsia="sl-SI"/>
              </w:rPr>
              <w:t>iz prvega odstavka tega člena</w:t>
            </w:r>
            <w:r w:rsidR="004F6FF5">
              <w:rPr>
                <w:rFonts w:ascii="Arial" w:eastAsia="Times New Roman" w:hAnsi="Arial" w:cs="Arial"/>
                <w:sz w:val="20"/>
                <w:szCs w:val="20"/>
                <w:lang w:eastAsia="sl-SI"/>
              </w:rPr>
              <w:t>.</w:t>
            </w:r>
          </w:p>
          <w:p w14:paraId="739ADD5A"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47. člen</w:t>
            </w:r>
          </w:p>
          <w:p w14:paraId="172AC2D4"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(prekrški po Uredbi 952/2013/EU)</w:t>
            </w:r>
          </w:p>
          <w:p w14:paraId="5E80FFA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15DD86B0" w14:textId="2B7383F4"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544A18">
              <w:rPr>
                <w:rFonts w:ascii="Arial" w:eastAsia="Times New Roman" w:hAnsi="Arial" w:cs="Arial"/>
                <w:sz w:val="20"/>
                <w:szCs w:val="20"/>
                <w:lang w:eastAsia="sl-SI"/>
              </w:rPr>
              <w:t xml:space="preserve">Z globo od </w:t>
            </w:r>
            <w:r w:rsidR="00E94874">
              <w:rPr>
                <w:rFonts w:ascii="Arial" w:eastAsia="Times New Roman" w:hAnsi="Arial" w:cs="Arial"/>
                <w:sz w:val="20"/>
                <w:szCs w:val="20"/>
                <w:lang w:eastAsia="sl-SI"/>
              </w:rPr>
              <w:t>2.0</w:t>
            </w:r>
            <w:r w:rsidR="00544A18">
              <w:rPr>
                <w:rFonts w:ascii="Arial" w:eastAsia="Times New Roman" w:hAnsi="Arial" w:cs="Arial"/>
                <w:sz w:val="20"/>
                <w:szCs w:val="20"/>
                <w:lang w:eastAsia="sl-SI"/>
              </w:rPr>
              <w:t xml:space="preserve">00 do 125.000 </w:t>
            </w:r>
            <w:proofErr w:type="spellStart"/>
            <w:r w:rsidR="00544A18">
              <w:rPr>
                <w:rFonts w:ascii="Arial" w:eastAsia="Times New Roman" w:hAnsi="Arial" w:cs="Arial"/>
                <w:sz w:val="20"/>
                <w:szCs w:val="20"/>
                <w:lang w:eastAsia="sl-SI"/>
              </w:rPr>
              <w:t>eurov</w:t>
            </w:r>
            <w:proofErr w:type="spellEnd"/>
            <w:r w:rsidR="00544A18">
              <w:rPr>
                <w:rFonts w:ascii="Arial" w:eastAsia="Times New Roman" w:hAnsi="Arial" w:cs="Arial"/>
                <w:sz w:val="20"/>
                <w:szCs w:val="20"/>
                <w:lang w:eastAsia="sl-SI"/>
              </w:rPr>
              <w:t xml:space="preserve"> se za prekršek kaznuje p</w:t>
            </w:r>
            <w:r w:rsidRPr="00461BFB">
              <w:rPr>
                <w:rFonts w:ascii="Arial" w:eastAsia="Times New Roman" w:hAnsi="Arial" w:cs="Arial"/>
                <w:sz w:val="20"/>
                <w:szCs w:val="20"/>
                <w:lang w:eastAsia="sl-SI"/>
              </w:rPr>
              <w:t>ravna oseba</w:t>
            </w:r>
            <w:r w:rsidR="00544A18">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če: </w:t>
            </w:r>
          </w:p>
          <w:p w14:paraId="6E84C48F" w14:textId="744B37DD"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carinskim organom ne zagotovi vse potrebne dokumentacije ali informacij </w:t>
            </w:r>
            <w:r w:rsidRPr="00B83921">
              <w:rPr>
                <w:rFonts w:ascii="Arial" w:eastAsia="Times New Roman" w:hAnsi="Arial" w:cs="Arial"/>
                <w:sz w:val="20"/>
                <w:szCs w:val="20"/>
                <w:lang w:eastAsia="sl-SI"/>
              </w:rPr>
              <w:t xml:space="preserve">ali ne </w:t>
            </w:r>
            <w:r w:rsidR="00FC1526" w:rsidRPr="00B83921">
              <w:rPr>
                <w:rFonts w:ascii="Arial" w:eastAsia="Times New Roman" w:hAnsi="Arial" w:cs="Arial"/>
                <w:sz w:val="20"/>
                <w:szCs w:val="20"/>
                <w:lang w:eastAsia="sl-SI"/>
              </w:rPr>
              <w:t xml:space="preserve">zagotovi </w:t>
            </w:r>
            <w:r w:rsidRPr="00B83921">
              <w:rPr>
                <w:rFonts w:ascii="Arial" w:eastAsia="Times New Roman" w:hAnsi="Arial" w:cs="Arial"/>
                <w:sz w:val="20"/>
                <w:szCs w:val="20"/>
                <w:lang w:eastAsia="sl-SI"/>
              </w:rPr>
              <w:t xml:space="preserve">ustrezne </w:t>
            </w:r>
            <w:r w:rsidRPr="00B83921">
              <w:rPr>
                <w:rFonts w:ascii="Arial" w:eastAsia="Times New Roman" w:hAnsi="Arial" w:cs="Arial"/>
                <w:sz w:val="20"/>
                <w:szCs w:val="20"/>
                <w:lang w:eastAsia="sl-SI"/>
              </w:rPr>
              <w:lastRenderedPageBreak/>
              <w:t>pomoči, potrebne za dokončanje carinskih formalnosti</w:t>
            </w:r>
            <w:r w:rsidR="00FC1526" w:rsidRPr="00B83921">
              <w:rPr>
                <w:rFonts w:ascii="Arial" w:eastAsia="Times New Roman" w:hAnsi="Arial" w:cs="Arial"/>
                <w:sz w:val="20"/>
                <w:szCs w:val="20"/>
                <w:lang w:eastAsia="sl-SI"/>
              </w:rPr>
              <w:t>,</w:t>
            </w:r>
            <w:r w:rsidRPr="00CB1A5A">
              <w:rPr>
                <w:rFonts w:ascii="Arial" w:eastAsia="Times New Roman" w:hAnsi="Arial" w:cs="Arial"/>
                <w:sz w:val="20"/>
                <w:szCs w:val="20"/>
                <w:lang w:eastAsia="sl-SI"/>
              </w:rPr>
              <w:t xml:space="preserve"> oziroma </w:t>
            </w:r>
            <w:r w:rsidRPr="00B83921">
              <w:rPr>
                <w:rFonts w:ascii="Arial" w:eastAsia="Times New Roman" w:hAnsi="Arial" w:cs="Arial"/>
                <w:sz w:val="20"/>
                <w:szCs w:val="20"/>
                <w:lang w:eastAsia="sl-SI"/>
              </w:rPr>
              <w:t>ne zagotovi v</w:t>
            </w:r>
            <w:r w:rsidRPr="00461BFB">
              <w:rPr>
                <w:rFonts w:ascii="Arial" w:eastAsia="Times New Roman" w:hAnsi="Arial" w:cs="Arial"/>
                <w:sz w:val="20"/>
                <w:szCs w:val="20"/>
                <w:lang w:eastAsia="sl-SI"/>
              </w:rPr>
              <w:t>se potrebne pomoči v predpisanem roku ali v ustrezni obliki (prvi odstavek 15. člena);</w:t>
            </w:r>
          </w:p>
          <w:p w14:paraId="76758BBF" w14:textId="19800FD9"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 vloži carinsko deklaracijo, deklaracijo za začasno hrambo, vstopno skupno deklaracijo, izstopno skupno deklaracijo, deklaracijo za ponovni izvoz ali obvestilo o ponovnem izvozu carinskim organom ali pa predloži zahtevek za dovoljenje ali katero drugo odločbo, ki vsebuje nepravilne ali nepopolne informacije</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oziroma ne zagotovi pristnosti, pravilnosti ali veljavnosti vseh dokumentov</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priloženih deklaraciji, obvestilu, zahtevku ali drugi odločbi (drugi odstavek 15. člena);</w:t>
            </w:r>
          </w:p>
          <w:p w14:paraId="167F0A83" w14:textId="77777777"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3. ne izpolnjuje obveznosti, ki izhajajo iz odločbe (prvi odstavek 23. člena);</w:t>
            </w:r>
          </w:p>
          <w:p w14:paraId="22C2FB44" w14:textId="7FB0F5C8"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4. ne obvesti carinskih organov o vseh dejavnikih, ki so se pojavili po sprejetju odločbe in vplivajo na njeno nadaljnje izvajanje ali vsebino</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oziroma </w:t>
            </w:r>
            <w:r w:rsidR="00FC1526">
              <w:rPr>
                <w:rFonts w:ascii="Arial" w:eastAsia="Times New Roman" w:hAnsi="Arial" w:cs="Arial"/>
                <w:sz w:val="20"/>
                <w:szCs w:val="20"/>
                <w:lang w:eastAsia="sl-SI"/>
              </w:rPr>
              <w:t xml:space="preserve">jih </w:t>
            </w:r>
            <w:r w:rsidRPr="00461BFB">
              <w:rPr>
                <w:rFonts w:ascii="Arial" w:eastAsia="Times New Roman" w:hAnsi="Arial" w:cs="Arial"/>
                <w:sz w:val="20"/>
                <w:szCs w:val="20"/>
                <w:lang w:eastAsia="sl-SI"/>
              </w:rPr>
              <w:t>ne obvesti nemudoma (drugi odstavek 23. člena);</w:t>
            </w:r>
          </w:p>
          <w:p w14:paraId="2D2E119B" w14:textId="31A53953"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5. ne hrani dokument</w:t>
            </w:r>
            <w:r w:rsidR="00FC1526">
              <w:rPr>
                <w:rFonts w:ascii="Arial" w:eastAsia="Times New Roman" w:hAnsi="Arial" w:cs="Arial"/>
                <w:sz w:val="20"/>
                <w:szCs w:val="20"/>
                <w:lang w:eastAsia="sl-SI"/>
              </w:rPr>
              <w:t>ov</w:t>
            </w:r>
            <w:r w:rsidRPr="00461BFB">
              <w:rPr>
                <w:rFonts w:ascii="Arial" w:eastAsia="Times New Roman" w:hAnsi="Arial" w:cs="Arial"/>
                <w:sz w:val="20"/>
                <w:szCs w:val="20"/>
                <w:lang w:eastAsia="sl-SI"/>
              </w:rPr>
              <w:t xml:space="preserve"> in informacij</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potrebn</w:t>
            </w:r>
            <w:r w:rsidR="00FC1526">
              <w:rPr>
                <w:rFonts w:ascii="Arial" w:eastAsia="Times New Roman" w:hAnsi="Arial" w:cs="Arial"/>
                <w:sz w:val="20"/>
                <w:szCs w:val="20"/>
                <w:lang w:eastAsia="sl-SI"/>
              </w:rPr>
              <w:t>ih</w:t>
            </w:r>
            <w:r w:rsidRPr="00461BFB">
              <w:rPr>
                <w:rFonts w:ascii="Arial" w:eastAsia="Times New Roman" w:hAnsi="Arial" w:cs="Arial"/>
                <w:sz w:val="20"/>
                <w:szCs w:val="20"/>
                <w:lang w:eastAsia="sl-SI"/>
              </w:rPr>
              <w:t xml:space="preserve"> za </w:t>
            </w:r>
            <w:r w:rsidRPr="003A218F">
              <w:rPr>
                <w:rFonts w:ascii="Arial" w:eastAsia="Times New Roman" w:hAnsi="Arial" w:cs="Arial"/>
                <w:sz w:val="20"/>
                <w:szCs w:val="20"/>
                <w:lang w:eastAsia="sl-SI"/>
              </w:rPr>
              <w:t>namene</w:t>
            </w:r>
            <w:r w:rsidRPr="00461BFB">
              <w:rPr>
                <w:rFonts w:ascii="Arial" w:eastAsia="Times New Roman" w:hAnsi="Arial" w:cs="Arial"/>
                <w:sz w:val="20"/>
                <w:szCs w:val="20"/>
                <w:lang w:eastAsia="sl-SI"/>
              </w:rPr>
              <w:t xml:space="preserve"> </w:t>
            </w:r>
            <w:r w:rsidRPr="003A218F">
              <w:rPr>
                <w:rFonts w:ascii="Arial" w:eastAsia="Times New Roman" w:hAnsi="Arial" w:cs="Arial"/>
                <w:sz w:val="20"/>
                <w:szCs w:val="20"/>
                <w:lang w:eastAsia="sl-SI"/>
              </w:rPr>
              <w:t>carinske kontrole</w:t>
            </w:r>
            <w:r w:rsidRPr="00461BFB">
              <w:rPr>
                <w:rFonts w:ascii="Arial" w:eastAsia="Times New Roman" w:hAnsi="Arial" w:cs="Arial"/>
                <w:sz w:val="20"/>
                <w:szCs w:val="20"/>
                <w:lang w:eastAsia="sl-SI"/>
              </w:rPr>
              <w:t xml:space="preserve"> na način, ki je dostopen carinskim organom</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oziroma jih ne hrani v predpisanem roku (prvi odstavek 51. člena);</w:t>
            </w:r>
          </w:p>
          <w:p w14:paraId="5B664019" w14:textId="3C529B7F"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6. sestavi ali omogoči, da se sestavi dokument z nepravilno navedenimi podatki o poreklu blaga (59.</w:t>
            </w:r>
            <w:r w:rsidR="00FC1526">
              <w:rPr>
                <w:rFonts w:ascii="Arial" w:eastAsia="Times New Roman" w:hAnsi="Arial" w:cs="Arial"/>
                <w:sz w:val="20"/>
                <w:szCs w:val="20"/>
                <w:lang w:eastAsia="sl-SI"/>
              </w:rPr>
              <w:t> </w:t>
            </w:r>
            <w:r w:rsidRPr="00461BFB">
              <w:rPr>
                <w:rFonts w:ascii="Arial" w:eastAsia="Times New Roman" w:hAnsi="Arial" w:cs="Arial"/>
                <w:sz w:val="20"/>
                <w:szCs w:val="20"/>
                <w:lang w:eastAsia="sl-SI"/>
              </w:rPr>
              <w:t>in 64. člen);</w:t>
            </w:r>
          </w:p>
          <w:p w14:paraId="7CB5E249" w14:textId="482432B3"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7. sestavi ali omogoči, da se sestavi dokument, ki vsebuje nepravilne podatke, na podlagi katerih se za izdelke, na katere se dokument nanaša, neupravičeno pridobi preferencialno poreklo (59. in 64.</w:t>
            </w:r>
            <w:r w:rsidR="00FC1526">
              <w:rPr>
                <w:rFonts w:ascii="Arial" w:eastAsia="Times New Roman" w:hAnsi="Arial" w:cs="Arial"/>
                <w:sz w:val="20"/>
                <w:szCs w:val="20"/>
                <w:lang w:eastAsia="sl-SI"/>
              </w:rPr>
              <w:t> </w:t>
            </w:r>
            <w:r w:rsidRPr="00461BFB">
              <w:rPr>
                <w:rFonts w:ascii="Arial" w:eastAsia="Times New Roman" w:hAnsi="Arial" w:cs="Arial"/>
                <w:sz w:val="20"/>
                <w:szCs w:val="20"/>
                <w:lang w:eastAsia="sl-SI"/>
              </w:rPr>
              <w:t xml:space="preserve">člen); </w:t>
            </w:r>
          </w:p>
          <w:p w14:paraId="68B6F73D" w14:textId="407F27E5"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8. za blago, ki se vnese na carinsko območje Unije ali iznese </w:t>
            </w:r>
            <w:r w:rsidR="00FC1526">
              <w:rPr>
                <w:rFonts w:ascii="Arial" w:eastAsia="Times New Roman" w:hAnsi="Arial" w:cs="Arial"/>
                <w:sz w:val="20"/>
                <w:szCs w:val="20"/>
                <w:lang w:eastAsia="sl-SI"/>
              </w:rPr>
              <w:t>s</w:t>
            </w:r>
            <w:r w:rsidR="00FC1526"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carinskega območja Unije, ne vloži pri carinskem organu vstopne skupne deklaracije ali obvestila o prihodu morskega plovila ali zrakoplova ali carinske deklaracije ali deklaracije za začasno hrambo ali spremne listine ali dopolnilne deklaracije ali predhodne deklaracije ali deklaracije za ponovni izvoz ali izstopne skupne deklaracije ali obvestila o ponovnem izvozu ali druge listine oziroma je ne vloži v določenem roku ali je vložena listina nepravilna oziroma nepopolna ali vsebuje neresnične podatke (prvi in tretji odstavek 127. člena, prvi odstavek 133. člena, peti odstavek 139. člena, prvi in tretji odstavek 145. člena, 158. člen, drugi odstavek 163. člena, 167. člen, prvi odstavek 263. člena, prvi odstavek 270. člena, 271. člen</w:t>
            </w:r>
            <w:r w:rsidR="009A0162">
              <w:rPr>
                <w:rFonts w:ascii="Arial" w:eastAsia="Times New Roman" w:hAnsi="Arial" w:cs="Arial"/>
                <w:sz w:val="20"/>
                <w:szCs w:val="20"/>
                <w:lang w:eastAsia="sl-SI"/>
              </w:rPr>
              <w:t xml:space="preserve"> in</w:t>
            </w:r>
            <w:r w:rsidRPr="00461BFB">
              <w:rPr>
                <w:rFonts w:ascii="Arial" w:eastAsia="Times New Roman" w:hAnsi="Arial" w:cs="Arial"/>
                <w:sz w:val="20"/>
                <w:szCs w:val="20"/>
                <w:lang w:eastAsia="sl-SI"/>
              </w:rPr>
              <w:t xml:space="preserve"> prvi odstavek 274. člena);</w:t>
            </w:r>
          </w:p>
          <w:p w14:paraId="4E37CE94" w14:textId="01EEC819"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9</w:t>
            </w:r>
            <w:r w:rsidRPr="00EA0CEA">
              <w:rPr>
                <w:rFonts w:ascii="Arial" w:eastAsia="Times New Roman" w:hAnsi="Arial" w:cs="Arial"/>
                <w:sz w:val="20"/>
                <w:szCs w:val="20"/>
                <w:lang w:eastAsia="sl-SI"/>
              </w:rPr>
              <w:t>. vnese na carinsko</w:t>
            </w:r>
            <w:r w:rsidRPr="00461BFB">
              <w:rPr>
                <w:rFonts w:ascii="Arial" w:eastAsia="Times New Roman" w:hAnsi="Arial" w:cs="Arial"/>
                <w:sz w:val="20"/>
                <w:szCs w:val="20"/>
                <w:lang w:eastAsia="sl-SI"/>
              </w:rPr>
              <w:t xml:space="preserve"> območje Unije ali iznese </w:t>
            </w:r>
            <w:r w:rsidR="00FC1526">
              <w:rPr>
                <w:rFonts w:ascii="Arial" w:eastAsia="Times New Roman" w:hAnsi="Arial" w:cs="Arial"/>
                <w:sz w:val="20"/>
                <w:szCs w:val="20"/>
                <w:lang w:eastAsia="sl-SI"/>
              </w:rPr>
              <w:t>s</w:t>
            </w:r>
            <w:r w:rsidR="00FC1526"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carinskega območja Unije skrito blago</w:t>
            </w:r>
            <w:r w:rsidRPr="003A218F">
              <w:rPr>
                <w:rFonts w:ascii="Arial" w:eastAsia="Times New Roman" w:hAnsi="Arial" w:cs="Arial"/>
                <w:sz w:val="20"/>
                <w:szCs w:val="20"/>
                <w:lang w:eastAsia="sl-SI"/>
              </w:rPr>
              <w:t xml:space="preserve"> z namenom, da</w:t>
            </w:r>
            <w:r w:rsidRPr="00461BFB">
              <w:rPr>
                <w:rFonts w:ascii="Arial" w:eastAsia="Times New Roman" w:hAnsi="Arial" w:cs="Arial"/>
                <w:sz w:val="20"/>
                <w:szCs w:val="20"/>
                <w:lang w:eastAsia="sl-SI"/>
              </w:rPr>
              <w:t xml:space="preserve"> bi se s tem izognil carinskemu nadzoru ali kontroli carinskih organov (prvi odstavek 134. člena, prvi odstavek 267. člena)</w:t>
            </w:r>
          </w:p>
          <w:p w14:paraId="49920EE5" w14:textId="6C5B3EA7" w:rsidR="00BF701E"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10. </w:t>
            </w:r>
            <w:r w:rsidR="00BF701E">
              <w:rPr>
                <w:rFonts w:ascii="Arial" w:eastAsia="Times New Roman" w:hAnsi="Arial" w:cs="Arial"/>
                <w:sz w:val="20"/>
                <w:szCs w:val="20"/>
                <w:lang w:eastAsia="sl-SI"/>
              </w:rPr>
              <w:t xml:space="preserve">vnese na carinsko območje Unije ali iznese s carinskega območja Unije blago, ki je predmet </w:t>
            </w:r>
            <w:r w:rsidR="00BF701E" w:rsidRPr="001C5F34">
              <w:rPr>
                <w:rFonts w:ascii="Arial" w:eastAsia="Times New Roman" w:hAnsi="Arial" w:cs="Arial"/>
                <w:sz w:val="20"/>
                <w:szCs w:val="20"/>
                <w:lang w:eastAsia="sl-SI"/>
              </w:rPr>
              <w:t>prepovedi in omejitve, z namenom, da bi se izognil carinskemu nadzoru ali kontroli carinskih organov oziroma v nasprotju s predpisi, ki urejajo vnos ali iznos takšnega blaga</w:t>
            </w:r>
            <w:r w:rsidR="00BF701E">
              <w:rPr>
                <w:rFonts w:ascii="Arial" w:eastAsia="Times New Roman" w:hAnsi="Arial" w:cs="Arial"/>
                <w:sz w:val="20"/>
                <w:szCs w:val="20"/>
                <w:lang w:eastAsia="sl-SI"/>
              </w:rPr>
              <w:t xml:space="preserve"> ali brez ustreznih dokumentov (134. člen);</w:t>
            </w:r>
          </w:p>
          <w:p w14:paraId="4DFCE16D" w14:textId="3933EAA7" w:rsidR="000F3E6B" w:rsidRPr="00461BFB" w:rsidRDefault="00BF701E"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11. </w:t>
            </w:r>
            <w:r w:rsidR="000F3E6B" w:rsidRPr="00461BFB">
              <w:rPr>
                <w:rFonts w:ascii="Arial" w:eastAsia="Times New Roman" w:hAnsi="Arial" w:cs="Arial"/>
                <w:sz w:val="20"/>
                <w:szCs w:val="20"/>
                <w:lang w:eastAsia="sl-SI"/>
              </w:rPr>
              <w:t>blago, vneseno na carinsko območje Unije</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odstrani izpod carinskega nadzora brez dovoljenja carinskih organov oziroma preden se carinski status </w:t>
            </w:r>
            <w:proofErr w:type="spellStart"/>
            <w:r w:rsidR="000F3E6B" w:rsidRPr="00461BFB">
              <w:rPr>
                <w:rFonts w:ascii="Arial" w:eastAsia="Times New Roman" w:hAnsi="Arial" w:cs="Arial"/>
                <w:sz w:val="20"/>
                <w:szCs w:val="20"/>
                <w:lang w:eastAsia="sl-SI"/>
              </w:rPr>
              <w:t>neunijskega</w:t>
            </w:r>
            <w:proofErr w:type="spellEnd"/>
            <w:r w:rsidR="000F3E6B" w:rsidRPr="00461BFB">
              <w:rPr>
                <w:rFonts w:ascii="Arial" w:eastAsia="Times New Roman" w:hAnsi="Arial" w:cs="Arial"/>
                <w:sz w:val="20"/>
                <w:szCs w:val="20"/>
                <w:lang w:eastAsia="sl-SI"/>
              </w:rPr>
              <w:t xml:space="preserve"> blaga ne spremeni ali se blago ne iznese s carinskega območja Unije in uniči </w:t>
            </w:r>
            <w:r w:rsidR="000F3E6B" w:rsidRPr="00150FA3">
              <w:rPr>
                <w:rFonts w:ascii="Arial" w:eastAsia="Times New Roman" w:hAnsi="Arial" w:cs="Arial"/>
                <w:sz w:val="20"/>
                <w:szCs w:val="20"/>
                <w:lang w:eastAsia="sl-SI"/>
              </w:rPr>
              <w:t>(drugi in tretji pododstavek prvega odstavka 134.</w:t>
            </w:r>
            <w:r w:rsidR="00150FA3">
              <w:rPr>
                <w:rFonts w:ascii="Arial" w:eastAsia="Times New Roman" w:hAnsi="Arial" w:cs="Arial"/>
                <w:sz w:val="20"/>
                <w:szCs w:val="20"/>
                <w:lang w:eastAsia="sl-SI"/>
              </w:rPr>
              <w:t> </w:t>
            </w:r>
            <w:r w:rsidR="000F3E6B" w:rsidRPr="00150FA3">
              <w:rPr>
                <w:rFonts w:ascii="Arial" w:eastAsia="Times New Roman" w:hAnsi="Arial" w:cs="Arial"/>
                <w:sz w:val="20"/>
                <w:szCs w:val="20"/>
                <w:lang w:eastAsia="sl-SI"/>
              </w:rPr>
              <w:t>člena</w:t>
            </w:r>
            <w:r w:rsidR="000F3E6B" w:rsidRPr="00461BFB">
              <w:rPr>
                <w:rFonts w:ascii="Arial" w:eastAsia="Times New Roman" w:hAnsi="Arial" w:cs="Arial"/>
                <w:sz w:val="20"/>
                <w:szCs w:val="20"/>
                <w:lang w:eastAsia="sl-SI"/>
              </w:rPr>
              <w:t>, sedmi odstavek 139. člena);</w:t>
            </w:r>
          </w:p>
          <w:p w14:paraId="7960EE62" w14:textId="4BC7B4C8"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2</w:t>
            </w:r>
            <w:r w:rsidRPr="00461BFB">
              <w:rPr>
                <w:rFonts w:ascii="Arial" w:eastAsia="Times New Roman" w:hAnsi="Arial" w:cs="Arial"/>
                <w:sz w:val="20"/>
                <w:szCs w:val="20"/>
                <w:lang w:eastAsia="sl-SI"/>
              </w:rPr>
              <w:t>. blag</w:t>
            </w:r>
            <w:r w:rsidR="00150FA3">
              <w:rPr>
                <w:rFonts w:ascii="Arial" w:eastAsia="Times New Roman" w:hAnsi="Arial" w:cs="Arial"/>
                <w:sz w:val="20"/>
                <w:szCs w:val="20"/>
                <w:lang w:eastAsia="sl-SI"/>
              </w:rPr>
              <w:t>a</w:t>
            </w:r>
            <w:r w:rsidRPr="00461BFB">
              <w:rPr>
                <w:rFonts w:ascii="Arial" w:eastAsia="Times New Roman" w:hAnsi="Arial" w:cs="Arial"/>
                <w:sz w:val="20"/>
                <w:szCs w:val="20"/>
                <w:lang w:eastAsia="sl-SI"/>
              </w:rPr>
              <w:t>, vnesen</w:t>
            </w:r>
            <w:r w:rsidR="00150FA3">
              <w:rPr>
                <w:rFonts w:ascii="Arial" w:eastAsia="Times New Roman" w:hAnsi="Arial" w:cs="Arial"/>
                <w:sz w:val="20"/>
                <w:szCs w:val="20"/>
                <w:lang w:eastAsia="sl-SI"/>
              </w:rPr>
              <w:t>ega</w:t>
            </w:r>
            <w:r w:rsidRPr="00461BFB">
              <w:rPr>
                <w:rFonts w:ascii="Arial" w:eastAsia="Times New Roman" w:hAnsi="Arial" w:cs="Arial"/>
                <w:sz w:val="20"/>
                <w:szCs w:val="20"/>
                <w:lang w:eastAsia="sl-SI"/>
              </w:rPr>
              <w:t xml:space="preserve"> na carinsko območje Unije</w:t>
            </w:r>
            <w:r w:rsidR="00150FA3">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ne prepelje po poti</w:t>
            </w:r>
            <w:r w:rsidR="00150FA3">
              <w:rPr>
                <w:rFonts w:ascii="Arial" w:eastAsia="Times New Roman" w:hAnsi="Arial" w:cs="Arial"/>
                <w:sz w:val="20"/>
                <w:szCs w:val="20"/>
                <w:lang w:eastAsia="sl-SI"/>
              </w:rPr>
              <w:t>, ki jo</w:t>
            </w:r>
            <w:r w:rsidRPr="00461BFB">
              <w:rPr>
                <w:rFonts w:ascii="Arial" w:eastAsia="Times New Roman" w:hAnsi="Arial" w:cs="Arial"/>
                <w:sz w:val="20"/>
                <w:szCs w:val="20"/>
                <w:lang w:eastAsia="sl-SI"/>
              </w:rPr>
              <w:t xml:space="preserve"> določi </w:t>
            </w:r>
            <w:r w:rsidR="001C5F34">
              <w:rPr>
                <w:rFonts w:ascii="Arial" w:eastAsia="Times New Roman" w:hAnsi="Arial" w:cs="Arial"/>
                <w:sz w:val="20"/>
                <w:szCs w:val="20"/>
                <w:lang w:eastAsia="sl-SI"/>
              </w:rPr>
              <w:t xml:space="preserve">ali odobri </w:t>
            </w:r>
            <w:r w:rsidRPr="00461BFB">
              <w:rPr>
                <w:rFonts w:ascii="Arial" w:eastAsia="Times New Roman" w:hAnsi="Arial" w:cs="Arial"/>
                <w:sz w:val="20"/>
                <w:szCs w:val="20"/>
                <w:lang w:eastAsia="sl-SI"/>
              </w:rPr>
              <w:t>carinsk</w:t>
            </w:r>
            <w:r w:rsidR="00150FA3">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organ</w:t>
            </w:r>
            <w:r w:rsidRPr="001C5F34">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135. člen);</w:t>
            </w:r>
          </w:p>
          <w:p w14:paraId="16A61300" w14:textId="476F428F"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3</w:t>
            </w:r>
            <w:r w:rsidRPr="00461BFB">
              <w:rPr>
                <w:rFonts w:ascii="Arial" w:eastAsia="Times New Roman" w:hAnsi="Arial" w:cs="Arial"/>
                <w:sz w:val="20"/>
                <w:szCs w:val="20"/>
                <w:lang w:eastAsia="sl-SI"/>
              </w:rPr>
              <w:t xml:space="preserve">. ne obvesti carinskih organov o posebnih okoliščinah pri vnosu blaga oziroma </w:t>
            </w:r>
            <w:r w:rsidR="00150FA3">
              <w:rPr>
                <w:rFonts w:ascii="Arial" w:eastAsia="Times New Roman" w:hAnsi="Arial" w:cs="Arial"/>
                <w:sz w:val="20"/>
                <w:szCs w:val="20"/>
                <w:lang w:eastAsia="sl-SI"/>
              </w:rPr>
              <w:t>jih</w:t>
            </w:r>
            <w:r w:rsidR="00150FA3"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ne obvesti v predpisanem roku (prvi in drugi odstavek 137. člena);</w:t>
            </w:r>
          </w:p>
          <w:p w14:paraId="7C33A1F7" w14:textId="48F7F09F"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4</w:t>
            </w:r>
            <w:r w:rsidRPr="00461BFB">
              <w:rPr>
                <w:rFonts w:ascii="Arial" w:eastAsia="Times New Roman" w:hAnsi="Arial" w:cs="Arial"/>
                <w:sz w:val="20"/>
                <w:szCs w:val="20"/>
                <w:lang w:eastAsia="sl-SI"/>
              </w:rPr>
              <w:t>. blag</w:t>
            </w:r>
            <w:r w:rsidR="00150FA3">
              <w:rPr>
                <w:rFonts w:ascii="Arial" w:eastAsia="Times New Roman" w:hAnsi="Arial" w:cs="Arial"/>
                <w:sz w:val="20"/>
                <w:szCs w:val="20"/>
                <w:lang w:eastAsia="sl-SI"/>
              </w:rPr>
              <w:t>a</w:t>
            </w:r>
            <w:r w:rsidRPr="00461BFB">
              <w:rPr>
                <w:rFonts w:ascii="Arial" w:eastAsia="Times New Roman" w:hAnsi="Arial" w:cs="Arial"/>
                <w:sz w:val="20"/>
                <w:szCs w:val="20"/>
                <w:lang w:eastAsia="sl-SI"/>
              </w:rPr>
              <w:t>, vnesen</w:t>
            </w:r>
            <w:r w:rsidR="00150FA3">
              <w:rPr>
                <w:rFonts w:ascii="Arial" w:eastAsia="Times New Roman" w:hAnsi="Arial" w:cs="Arial"/>
                <w:sz w:val="20"/>
                <w:szCs w:val="20"/>
                <w:lang w:eastAsia="sl-SI"/>
              </w:rPr>
              <w:t>ega</w:t>
            </w:r>
            <w:r w:rsidRPr="00461BFB">
              <w:rPr>
                <w:rFonts w:ascii="Arial" w:eastAsia="Times New Roman" w:hAnsi="Arial" w:cs="Arial"/>
                <w:sz w:val="20"/>
                <w:szCs w:val="20"/>
                <w:lang w:eastAsia="sl-SI"/>
              </w:rPr>
              <w:t xml:space="preserve"> na carinsko območje Unije, ne predloži carinskemu organu v predpisanem roku ali na predpisanem kraju oziroma drugem kraju, ki ga določi ali odobri carinski organ</w:t>
            </w:r>
            <w:r w:rsidR="00150FA3">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ali ga ne predloži določena oseba (prvi, drugi</w:t>
            </w:r>
            <w:r w:rsidR="00ED6AA2">
              <w:rPr>
                <w:rFonts w:ascii="Arial" w:eastAsia="Times New Roman" w:hAnsi="Arial" w:cs="Arial"/>
                <w:sz w:val="20"/>
                <w:szCs w:val="20"/>
                <w:lang w:eastAsia="sl-SI"/>
              </w:rPr>
              <w:t xml:space="preserve"> in</w:t>
            </w:r>
            <w:r w:rsidRPr="00461BFB">
              <w:rPr>
                <w:rFonts w:ascii="Arial" w:eastAsia="Times New Roman" w:hAnsi="Arial" w:cs="Arial"/>
                <w:sz w:val="20"/>
                <w:szCs w:val="20"/>
                <w:lang w:eastAsia="sl-SI"/>
              </w:rPr>
              <w:t xml:space="preserve"> tretji odstavek 139. člena);</w:t>
            </w:r>
          </w:p>
          <w:p w14:paraId="63D97F0F" w14:textId="056BB1FD"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5</w:t>
            </w:r>
            <w:r w:rsidRPr="00461BFB">
              <w:rPr>
                <w:rFonts w:ascii="Arial" w:eastAsia="Times New Roman" w:hAnsi="Arial" w:cs="Arial"/>
                <w:sz w:val="20"/>
                <w:szCs w:val="20"/>
                <w:lang w:eastAsia="sl-SI"/>
              </w:rPr>
              <w:t>. blago, vneseno na carinsko območje Unije, raztovori ali pretovori brez dovoljenja carinskega organa ali ga raztovori oziroma pretovori na kraju, ki ga carinski organ ni določil oziroma ni odobril (prvi odstavek 140. člena);</w:t>
            </w:r>
          </w:p>
          <w:p w14:paraId="29EC45E1" w14:textId="539457CA"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6</w:t>
            </w:r>
            <w:r w:rsidRPr="00461BFB">
              <w:rPr>
                <w:rFonts w:ascii="Arial" w:eastAsia="Times New Roman" w:hAnsi="Arial" w:cs="Arial"/>
                <w:sz w:val="20"/>
                <w:szCs w:val="20"/>
                <w:lang w:eastAsia="sl-SI"/>
              </w:rPr>
              <w:t>. ne hrani blaga v začasni hrambi v prostorih ali na krajih, ki jih odobri carinski organ (147. in 148.</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člen);</w:t>
            </w:r>
          </w:p>
          <w:p w14:paraId="6841A400" w14:textId="7CF8C083"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7</w:t>
            </w:r>
            <w:r w:rsidRPr="00461BFB">
              <w:rPr>
                <w:rFonts w:ascii="Arial" w:eastAsia="Times New Roman" w:hAnsi="Arial" w:cs="Arial"/>
                <w:sz w:val="20"/>
                <w:szCs w:val="20"/>
                <w:lang w:eastAsia="sl-SI"/>
              </w:rPr>
              <w:t xml:space="preserve">. ravna z blagom v začasni hrambi </w:t>
            </w:r>
            <w:r w:rsidRPr="001C5F34">
              <w:rPr>
                <w:rFonts w:ascii="Arial" w:eastAsia="Times New Roman" w:hAnsi="Arial" w:cs="Arial"/>
                <w:sz w:val="20"/>
                <w:szCs w:val="20"/>
                <w:lang w:eastAsia="sl-SI"/>
              </w:rPr>
              <w:t>na način</w:t>
            </w:r>
            <w:r w:rsidRPr="00461BFB">
              <w:rPr>
                <w:rFonts w:ascii="Arial" w:eastAsia="Times New Roman" w:hAnsi="Arial" w:cs="Arial"/>
                <w:sz w:val="20"/>
                <w:szCs w:val="20"/>
                <w:lang w:eastAsia="sl-SI"/>
              </w:rPr>
              <w:t xml:space="preserve">, da </w:t>
            </w:r>
            <w:r w:rsidR="00150FA3">
              <w:rPr>
                <w:rFonts w:ascii="Arial" w:eastAsia="Times New Roman" w:hAnsi="Arial" w:cs="Arial"/>
                <w:sz w:val="20"/>
                <w:szCs w:val="20"/>
                <w:lang w:eastAsia="sl-SI"/>
              </w:rPr>
              <w:t xml:space="preserve">se </w:t>
            </w:r>
            <w:r w:rsidRPr="00461BFB">
              <w:rPr>
                <w:rFonts w:ascii="Arial" w:eastAsia="Times New Roman" w:hAnsi="Arial" w:cs="Arial"/>
                <w:sz w:val="20"/>
                <w:szCs w:val="20"/>
                <w:lang w:eastAsia="sl-SI"/>
              </w:rPr>
              <w:t>spremeni</w:t>
            </w:r>
            <w:r w:rsidR="00150FA3">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njegov </w:t>
            </w:r>
            <w:r w:rsidR="00150FA3">
              <w:rPr>
                <w:rFonts w:ascii="Arial" w:eastAsia="Times New Roman" w:hAnsi="Arial" w:cs="Arial"/>
                <w:sz w:val="20"/>
                <w:szCs w:val="20"/>
                <w:lang w:eastAsia="sl-SI"/>
              </w:rPr>
              <w:t>videz</w:t>
            </w:r>
            <w:r w:rsidR="00150FA3"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ali tehnične lastnosti (drugi odstavek 147. člena);</w:t>
            </w:r>
          </w:p>
          <w:p w14:paraId="393D76FB" w14:textId="56907790"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D726C1">
              <w:rPr>
                <w:rFonts w:ascii="Arial" w:eastAsia="Times New Roman" w:hAnsi="Arial" w:cs="Arial"/>
                <w:sz w:val="20"/>
                <w:szCs w:val="20"/>
                <w:lang w:eastAsia="sl-SI"/>
              </w:rPr>
              <w:t>8</w:t>
            </w:r>
            <w:r w:rsidRPr="00461BFB">
              <w:rPr>
                <w:rFonts w:ascii="Arial" w:eastAsia="Times New Roman" w:hAnsi="Arial" w:cs="Arial"/>
                <w:sz w:val="20"/>
                <w:szCs w:val="20"/>
                <w:lang w:eastAsia="sl-SI"/>
              </w:rPr>
              <w:t>. blag</w:t>
            </w:r>
            <w:r w:rsidR="00150FA3">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v začasni hrambi ne da v carinski postopek </w:t>
            </w:r>
            <w:r w:rsidR="00D94510">
              <w:rPr>
                <w:rFonts w:ascii="Arial" w:eastAsia="Times New Roman" w:hAnsi="Arial" w:cs="Arial"/>
                <w:sz w:val="20"/>
                <w:szCs w:val="20"/>
                <w:lang w:eastAsia="sl-SI"/>
              </w:rPr>
              <w:t xml:space="preserve">ali ga ne da v carinski postopek </w:t>
            </w:r>
            <w:r w:rsidRPr="00461BFB">
              <w:rPr>
                <w:rFonts w:ascii="Arial" w:eastAsia="Times New Roman" w:hAnsi="Arial" w:cs="Arial"/>
                <w:sz w:val="20"/>
                <w:szCs w:val="20"/>
                <w:lang w:eastAsia="sl-SI"/>
              </w:rPr>
              <w:t>v predpisanem roku ali ga ponovno izvozi (149. člen);</w:t>
            </w:r>
          </w:p>
          <w:p w14:paraId="1C2C79BF" w14:textId="7F47A4E1" w:rsidR="00D94510"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D94510">
              <w:rPr>
                <w:rFonts w:ascii="Arial" w:eastAsia="Times New Roman" w:hAnsi="Arial" w:cs="Arial"/>
                <w:sz w:val="20"/>
                <w:szCs w:val="20"/>
                <w:lang w:eastAsia="sl-SI"/>
              </w:rPr>
              <w:t>9</w:t>
            </w:r>
            <w:r w:rsidRPr="00461BFB">
              <w:rPr>
                <w:rFonts w:ascii="Arial" w:eastAsia="Times New Roman" w:hAnsi="Arial" w:cs="Arial"/>
                <w:sz w:val="20"/>
                <w:szCs w:val="20"/>
                <w:lang w:eastAsia="sl-SI"/>
              </w:rPr>
              <w:t xml:space="preserve">. </w:t>
            </w:r>
            <w:r w:rsidR="00D94510">
              <w:rPr>
                <w:rFonts w:ascii="Arial" w:eastAsia="Times New Roman" w:hAnsi="Arial" w:cs="Arial"/>
                <w:sz w:val="20"/>
                <w:szCs w:val="20"/>
                <w:lang w:eastAsia="sl-SI"/>
              </w:rPr>
              <w:t>ne vloži carinske deklaracije za blago, ali je ne vloži za vso blago, ki naj bi bilo predmet carinskega postopka, če gre za blago komercialnega značaja (158. člen);</w:t>
            </w:r>
          </w:p>
          <w:p w14:paraId="060A5301" w14:textId="3FB94FCE" w:rsidR="000F3E6B" w:rsidRPr="00461BFB" w:rsidRDefault="00D94510"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20. </w:t>
            </w:r>
            <w:r w:rsidR="000F3E6B" w:rsidRPr="00461BFB">
              <w:rPr>
                <w:rFonts w:ascii="Arial" w:eastAsia="Times New Roman" w:hAnsi="Arial" w:cs="Arial"/>
                <w:sz w:val="20"/>
                <w:szCs w:val="20"/>
                <w:lang w:eastAsia="sl-SI"/>
              </w:rPr>
              <w:t>odstrani ali uniči sredstva za identifikacijo blaga (drugi odstavek 192. člena);</w:t>
            </w:r>
          </w:p>
          <w:p w14:paraId="551EFC58" w14:textId="7A8D3635" w:rsidR="000F3E6B" w:rsidRPr="00461BFB" w:rsidRDefault="00D94510"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2</w:t>
            </w:r>
            <w:r w:rsidR="000F3E6B" w:rsidRPr="00461BFB">
              <w:rPr>
                <w:rFonts w:ascii="Arial" w:eastAsia="Times New Roman" w:hAnsi="Arial" w:cs="Arial"/>
                <w:sz w:val="20"/>
                <w:szCs w:val="20"/>
                <w:lang w:eastAsia="sl-SI"/>
              </w:rPr>
              <w:t>1. ne predloži nedotaknjenega blaga in zahtevanih informacij namembnemu carinskemu uradu v skladu z ukrepi, ki so jih carinski organi sprejeli za zagotovitev identifikacije blaga</w:t>
            </w:r>
            <w:r w:rsidR="00150FA3">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w:t>
            </w:r>
            <w:r w:rsidR="00150FA3">
              <w:rPr>
                <w:rFonts w:ascii="Arial" w:eastAsia="Times New Roman" w:hAnsi="Arial" w:cs="Arial"/>
                <w:sz w:val="20"/>
                <w:szCs w:val="20"/>
                <w:lang w:eastAsia="sl-SI"/>
              </w:rPr>
              <w:t>jih</w:t>
            </w:r>
            <w:r w:rsidR="00150FA3" w:rsidRPr="00461BFB">
              <w:rPr>
                <w:rFonts w:ascii="Arial" w:eastAsia="Times New Roman" w:hAnsi="Arial" w:cs="Arial"/>
                <w:sz w:val="20"/>
                <w:szCs w:val="20"/>
                <w:lang w:eastAsia="sl-SI"/>
              </w:rPr>
              <w:t xml:space="preserve"> </w:t>
            </w:r>
            <w:r w:rsidR="000F3E6B" w:rsidRPr="00461BFB">
              <w:rPr>
                <w:rFonts w:ascii="Arial" w:eastAsia="Times New Roman" w:hAnsi="Arial" w:cs="Arial"/>
                <w:sz w:val="20"/>
                <w:szCs w:val="20"/>
                <w:lang w:eastAsia="sl-SI"/>
              </w:rPr>
              <w:t xml:space="preserve">ne predloži v predpisanem roku </w:t>
            </w:r>
            <w:r w:rsidR="00DC5363">
              <w:rPr>
                <w:rFonts w:ascii="Arial" w:eastAsia="Times New Roman" w:hAnsi="Arial" w:cs="Arial"/>
                <w:sz w:val="20"/>
                <w:szCs w:val="20"/>
                <w:lang w:eastAsia="sl-SI"/>
              </w:rPr>
              <w:t xml:space="preserve">ali ne spoštuje drugih carinski določb v zvezi s postopkom </w:t>
            </w:r>
            <w:r w:rsidR="000F3E6B" w:rsidRPr="00461BFB">
              <w:rPr>
                <w:rFonts w:ascii="Arial" w:eastAsia="Times New Roman" w:hAnsi="Arial" w:cs="Arial"/>
                <w:sz w:val="20"/>
                <w:szCs w:val="20"/>
                <w:lang w:eastAsia="sl-SI"/>
              </w:rPr>
              <w:t xml:space="preserve">(233. člen); </w:t>
            </w:r>
          </w:p>
          <w:p w14:paraId="20C3918A" w14:textId="166593CE" w:rsidR="000F3E6B" w:rsidRPr="00461BFB" w:rsidRDefault="00D94510"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2</w:t>
            </w:r>
            <w:r w:rsidR="000F3E6B" w:rsidRPr="00461BFB">
              <w:rPr>
                <w:rFonts w:ascii="Arial" w:eastAsia="Times New Roman" w:hAnsi="Arial" w:cs="Arial"/>
                <w:sz w:val="20"/>
                <w:szCs w:val="20"/>
                <w:lang w:eastAsia="sl-SI"/>
              </w:rPr>
              <w:t>2. začasno odstrani blago, vneseno v postopek carinskega skladiščenja, brez predhodnega dovoljenja carinskih organov (tretji odstavek 240. člena);</w:t>
            </w:r>
          </w:p>
          <w:p w14:paraId="09B31F3F" w14:textId="51E405C0"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w:t>
            </w:r>
            <w:r w:rsidR="00D94510">
              <w:rPr>
                <w:rFonts w:ascii="Arial" w:eastAsia="Times New Roman" w:hAnsi="Arial" w:cs="Arial"/>
                <w:sz w:val="20"/>
                <w:szCs w:val="20"/>
                <w:lang w:eastAsia="sl-SI"/>
              </w:rPr>
              <w:t>3</w:t>
            </w:r>
            <w:r w:rsidRPr="00461BFB">
              <w:rPr>
                <w:rFonts w:ascii="Arial" w:eastAsia="Times New Roman" w:hAnsi="Arial" w:cs="Arial"/>
                <w:sz w:val="20"/>
                <w:szCs w:val="20"/>
                <w:lang w:eastAsia="sl-SI"/>
              </w:rPr>
              <w:t>. postavi objekt v prosti coni brez predhodnega dovoljenja carinskih organov (prvi odstavek 244.</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člena);</w:t>
            </w:r>
          </w:p>
          <w:p w14:paraId="37C26BA2" w14:textId="33BD6E44"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2</w:t>
            </w:r>
            <w:r w:rsidR="00D94510">
              <w:rPr>
                <w:rFonts w:ascii="Arial" w:eastAsia="Times New Roman" w:hAnsi="Arial" w:cs="Arial"/>
                <w:sz w:val="20"/>
                <w:szCs w:val="20"/>
                <w:lang w:eastAsia="sl-SI"/>
              </w:rPr>
              <w:t>4</w:t>
            </w:r>
            <w:r w:rsidRPr="00461BFB">
              <w:rPr>
                <w:rFonts w:ascii="Arial" w:eastAsia="Times New Roman" w:hAnsi="Arial" w:cs="Arial"/>
                <w:sz w:val="20"/>
                <w:szCs w:val="20"/>
                <w:lang w:eastAsia="sl-SI"/>
              </w:rPr>
              <w:t>. predhodno ne obvesti carinskih organov o izvajanju dejavnosti v prosti coni (drugi odstavek 244.</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člena);</w:t>
            </w:r>
          </w:p>
          <w:p w14:paraId="38A80516" w14:textId="053C068A"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w:t>
            </w:r>
            <w:r w:rsidR="005673B0">
              <w:rPr>
                <w:rFonts w:ascii="Arial" w:eastAsia="Times New Roman" w:hAnsi="Arial" w:cs="Arial"/>
                <w:sz w:val="20"/>
                <w:szCs w:val="20"/>
                <w:lang w:eastAsia="sl-SI"/>
              </w:rPr>
              <w:t>5</w:t>
            </w:r>
            <w:r w:rsidRPr="00461BFB">
              <w:rPr>
                <w:rFonts w:ascii="Arial" w:eastAsia="Times New Roman" w:hAnsi="Arial" w:cs="Arial"/>
                <w:sz w:val="20"/>
                <w:szCs w:val="20"/>
                <w:lang w:eastAsia="sl-SI"/>
              </w:rPr>
              <w:t xml:space="preserve">. v roku, ki ga določi carinski organ, ne </w:t>
            </w:r>
            <w:r w:rsidRPr="003A218F">
              <w:rPr>
                <w:rFonts w:ascii="Arial" w:eastAsia="Times New Roman" w:hAnsi="Arial" w:cs="Arial"/>
                <w:sz w:val="20"/>
                <w:szCs w:val="20"/>
                <w:lang w:eastAsia="sl-SI"/>
              </w:rPr>
              <w:t xml:space="preserve">zaključi </w:t>
            </w:r>
            <w:r w:rsidRPr="00461BFB">
              <w:rPr>
                <w:rFonts w:ascii="Arial" w:eastAsia="Times New Roman" w:hAnsi="Arial" w:cs="Arial"/>
                <w:sz w:val="20"/>
                <w:szCs w:val="20"/>
                <w:lang w:eastAsia="sl-SI"/>
              </w:rPr>
              <w:t>postopka aktivnega plemenitenja (257. člen);</w:t>
            </w:r>
          </w:p>
          <w:p w14:paraId="20D7F1AA" w14:textId="530DB043"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w:t>
            </w:r>
            <w:r w:rsidR="005673B0">
              <w:rPr>
                <w:rFonts w:ascii="Arial" w:eastAsia="Times New Roman" w:hAnsi="Arial" w:cs="Arial"/>
                <w:sz w:val="20"/>
                <w:szCs w:val="20"/>
                <w:lang w:eastAsia="sl-SI"/>
              </w:rPr>
              <w:t>6</w:t>
            </w:r>
            <w:r w:rsidRPr="00461BFB">
              <w:rPr>
                <w:rFonts w:ascii="Arial" w:eastAsia="Times New Roman" w:hAnsi="Arial" w:cs="Arial"/>
                <w:sz w:val="20"/>
                <w:szCs w:val="20"/>
                <w:lang w:eastAsia="sl-SI"/>
              </w:rPr>
              <w:t xml:space="preserve">. ne izvozi </w:t>
            </w:r>
            <w:r w:rsidR="005673B0">
              <w:rPr>
                <w:rFonts w:ascii="Arial" w:eastAsia="Times New Roman" w:hAnsi="Arial" w:cs="Arial"/>
                <w:sz w:val="20"/>
                <w:szCs w:val="20"/>
                <w:lang w:eastAsia="sl-SI"/>
              </w:rPr>
              <w:t xml:space="preserve">pomanjkljivega blaga </w:t>
            </w:r>
            <w:r w:rsidRPr="00461BFB">
              <w:rPr>
                <w:rFonts w:ascii="Arial" w:eastAsia="Times New Roman" w:hAnsi="Arial" w:cs="Arial"/>
                <w:sz w:val="20"/>
                <w:szCs w:val="20"/>
                <w:lang w:eastAsia="sl-SI"/>
              </w:rPr>
              <w:t xml:space="preserve">ali </w:t>
            </w:r>
            <w:r w:rsidR="005673B0">
              <w:rPr>
                <w:rFonts w:ascii="Arial" w:eastAsia="Times New Roman" w:hAnsi="Arial" w:cs="Arial"/>
                <w:sz w:val="20"/>
                <w:szCs w:val="20"/>
                <w:lang w:eastAsia="sl-SI"/>
              </w:rPr>
              <w:t xml:space="preserve">ga </w:t>
            </w:r>
            <w:r w:rsidRPr="00461BFB">
              <w:rPr>
                <w:rFonts w:ascii="Arial" w:eastAsia="Times New Roman" w:hAnsi="Arial" w:cs="Arial"/>
                <w:sz w:val="20"/>
                <w:szCs w:val="20"/>
                <w:lang w:eastAsia="sl-SI"/>
              </w:rPr>
              <w:t>ne izvozi v predpisanem roku (262. člen);</w:t>
            </w:r>
          </w:p>
          <w:p w14:paraId="175EC3FA" w14:textId="4F2FE69C" w:rsidR="000F3E6B" w:rsidRPr="00461BFB" w:rsidRDefault="000F3E6B" w:rsidP="000F3E6B">
            <w:pPr>
              <w:spacing w:after="0" w:line="240" w:lineRule="auto"/>
              <w:jc w:val="both"/>
              <w:rPr>
                <w:rFonts w:ascii="Arial" w:eastAsia="Times New Roman" w:hAnsi="Arial" w:cs="Arial"/>
                <w:sz w:val="20"/>
                <w:szCs w:val="20"/>
                <w:lang w:eastAsia="sl-SI"/>
              </w:rPr>
            </w:pPr>
            <w:r w:rsidRPr="003A218F">
              <w:rPr>
                <w:rFonts w:ascii="Arial" w:eastAsia="Times New Roman" w:hAnsi="Arial" w:cs="Arial"/>
                <w:sz w:val="20"/>
                <w:szCs w:val="20"/>
                <w:lang w:eastAsia="sl-SI"/>
              </w:rPr>
              <w:t>2</w:t>
            </w:r>
            <w:r w:rsidR="00AE0DF4" w:rsidRPr="00FF2153">
              <w:rPr>
                <w:rFonts w:ascii="Arial" w:eastAsia="Times New Roman" w:hAnsi="Arial" w:cs="Arial"/>
                <w:sz w:val="20"/>
                <w:szCs w:val="20"/>
                <w:lang w:eastAsia="sl-SI"/>
              </w:rPr>
              <w:t>7</w:t>
            </w:r>
            <w:r w:rsidRPr="00461BFB">
              <w:rPr>
                <w:rFonts w:ascii="Arial" w:eastAsia="Times New Roman" w:hAnsi="Arial" w:cs="Arial"/>
                <w:sz w:val="20"/>
                <w:szCs w:val="20"/>
                <w:lang w:eastAsia="sl-SI"/>
              </w:rPr>
              <w:t xml:space="preserve">. ob izstopu </w:t>
            </w:r>
            <w:r w:rsidR="00AE0DF4">
              <w:rPr>
                <w:rFonts w:ascii="Arial" w:eastAsia="Times New Roman" w:hAnsi="Arial" w:cs="Arial"/>
                <w:sz w:val="20"/>
                <w:szCs w:val="20"/>
                <w:lang w:eastAsia="sl-SI"/>
              </w:rPr>
              <w:t xml:space="preserve">s carinskega območja Unije </w:t>
            </w:r>
            <w:r w:rsidRPr="00461BFB">
              <w:rPr>
                <w:rFonts w:ascii="Arial" w:eastAsia="Times New Roman" w:hAnsi="Arial" w:cs="Arial"/>
                <w:sz w:val="20"/>
                <w:szCs w:val="20"/>
                <w:lang w:eastAsia="sl-SI"/>
              </w:rPr>
              <w:t>ne predloži carinskemu organu blag</w:t>
            </w:r>
            <w:r w:rsidR="00150FA3">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ki bo </w:t>
            </w:r>
            <w:r w:rsidRPr="009310E7">
              <w:rPr>
                <w:rFonts w:ascii="Arial" w:eastAsia="Times New Roman" w:hAnsi="Arial" w:cs="Arial"/>
                <w:sz w:val="20"/>
                <w:szCs w:val="20"/>
                <w:lang w:eastAsia="sl-SI"/>
              </w:rPr>
              <w:t>izneseno (drugi odstavek 267. člena).</w:t>
            </w:r>
          </w:p>
          <w:p w14:paraId="77EE892C" w14:textId="3246C06A" w:rsidR="00477CB7"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Z globo od </w:t>
            </w:r>
            <w:r w:rsidR="00477CB7">
              <w:rPr>
                <w:rFonts w:ascii="Arial" w:eastAsia="Times New Roman" w:hAnsi="Arial" w:cs="Arial"/>
                <w:sz w:val="20"/>
                <w:szCs w:val="20"/>
                <w:lang w:eastAsia="sl-SI"/>
              </w:rPr>
              <w:t>1.</w:t>
            </w:r>
            <w:r w:rsidR="00060F1E">
              <w:rPr>
                <w:rFonts w:ascii="Arial" w:eastAsia="Times New Roman" w:hAnsi="Arial" w:cs="Arial"/>
                <w:sz w:val="20"/>
                <w:szCs w:val="20"/>
                <w:lang w:eastAsia="sl-SI"/>
              </w:rPr>
              <w:t>0</w:t>
            </w:r>
            <w:r w:rsidRPr="00461BFB">
              <w:rPr>
                <w:rFonts w:ascii="Arial" w:eastAsia="Times New Roman" w:hAnsi="Arial" w:cs="Arial"/>
                <w:sz w:val="20"/>
                <w:szCs w:val="20"/>
                <w:lang w:eastAsia="sl-SI"/>
              </w:rPr>
              <w:t xml:space="preserve">00 do </w:t>
            </w:r>
            <w:r w:rsidR="00477CB7">
              <w:rPr>
                <w:rFonts w:ascii="Arial" w:eastAsia="Times New Roman" w:hAnsi="Arial" w:cs="Arial"/>
                <w:sz w:val="20"/>
                <w:szCs w:val="20"/>
                <w:lang w:eastAsia="sl-SI"/>
              </w:rPr>
              <w:t>75.000</w:t>
            </w:r>
            <w:r w:rsidRPr="00461BFB">
              <w:rPr>
                <w:rFonts w:ascii="Arial" w:eastAsia="Times New Roman" w:hAnsi="Arial" w:cs="Arial"/>
                <w:sz w:val="20"/>
                <w:szCs w:val="20"/>
                <w:lang w:eastAsia="sl-SI"/>
              </w:rPr>
              <w:t xml:space="preserve"> </w:t>
            </w:r>
            <w:proofErr w:type="spellStart"/>
            <w:r w:rsidRPr="00461BFB">
              <w:rPr>
                <w:rFonts w:ascii="Arial" w:eastAsia="Times New Roman" w:hAnsi="Arial" w:cs="Arial"/>
                <w:sz w:val="20"/>
                <w:szCs w:val="20"/>
                <w:lang w:eastAsia="sl-SI"/>
              </w:rPr>
              <w:t>eurov</w:t>
            </w:r>
            <w:proofErr w:type="spellEnd"/>
            <w:r w:rsidRPr="00461BFB">
              <w:rPr>
                <w:rFonts w:ascii="Arial" w:eastAsia="Times New Roman" w:hAnsi="Arial" w:cs="Arial"/>
                <w:sz w:val="20"/>
                <w:szCs w:val="20"/>
                <w:lang w:eastAsia="sl-SI"/>
              </w:rPr>
              <w:t xml:space="preserve"> se </w:t>
            </w:r>
            <w:r w:rsidR="004F6FF5">
              <w:rPr>
                <w:rFonts w:ascii="Arial" w:eastAsia="Times New Roman" w:hAnsi="Arial" w:cs="Arial"/>
                <w:sz w:val="20"/>
                <w:szCs w:val="20"/>
                <w:lang w:eastAsia="sl-SI"/>
              </w:rPr>
              <w:t>kaznuje</w:t>
            </w:r>
            <w:r w:rsidRPr="00461BFB">
              <w:rPr>
                <w:rFonts w:ascii="Arial" w:eastAsia="Times New Roman" w:hAnsi="Arial" w:cs="Arial"/>
                <w:sz w:val="20"/>
                <w:szCs w:val="20"/>
                <w:lang w:eastAsia="sl-SI"/>
              </w:rPr>
              <w:t xml:space="preserve"> </w:t>
            </w:r>
            <w:r w:rsidR="00477CB7">
              <w:rPr>
                <w:rFonts w:ascii="Arial" w:eastAsia="Times New Roman" w:hAnsi="Arial" w:cs="Arial"/>
                <w:sz w:val="20"/>
                <w:szCs w:val="20"/>
                <w:lang w:eastAsia="sl-SI"/>
              </w:rPr>
              <w:t>samostojni podjetnik posameznik ali posameznik, ki samostojno opravlja dejavnost</w:t>
            </w:r>
            <w:r w:rsidR="004F6FF5">
              <w:rPr>
                <w:rFonts w:ascii="Arial" w:eastAsia="Times New Roman" w:hAnsi="Arial" w:cs="Arial"/>
                <w:sz w:val="20"/>
                <w:szCs w:val="20"/>
                <w:lang w:eastAsia="sl-SI"/>
              </w:rPr>
              <w:t>, če stori prekršek iz prejšnjega odstavka</w:t>
            </w:r>
            <w:r w:rsidR="00477CB7">
              <w:rPr>
                <w:rFonts w:ascii="Arial" w:eastAsia="Times New Roman" w:hAnsi="Arial" w:cs="Arial"/>
                <w:sz w:val="20"/>
                <w:szCs w:val="20"/>
                <w:lang w:eastAsia="sl-SI"/>
              </w:rPr>
              <w:t>.</w:t>
            </w:r>
          </w:p>
          <w:p w14:paraId="299110A8" w14:textId="27BC421A" w:rsidR="000F3E6B" w:rsidRDefault="00477CB7"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Z globo od </w:t>
            </w:r>
            <w:r w:rsidR="00500FA1">
              <w:rPr>
                <w:rFonts w:ascii="Arial" w:eastAsia="Times New Roman" w:hAnsi="Arial" w:cs="Arial"/>
                <w:sz w:val="20"/>
                <w:szCs w:val="20"/>
                <w:lang w:eastAsia="sl-SI"/>
              </w:rPr>
              <w:t>4</w:t>
            </w:r>
            <w:r>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4</w:t>
            </w:r>
            <w:r>
              <w:rPr>
                <w:rFonts w:ascii="Arial" w:eastAsia="Times New Roman" w:hAnsi="Arial" w:cs="Arial"/>
                <w:sz w:val="20"/>
                <w:szCs w:val="20"/>
                <w:lang w:eastAsia="sl-SI"/>
              </w:rPr>
              <w:t xml:space="preserve">.000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za prekrš</w:t>
            </w:r>
            <w:r w:rsidR="004F6FF5">
              <w:rPr>
                <w:rFonts w:ascii="Arial" w:eastAsia="Times New Roman" w:hAnsi="Arial" w:cs="Arial"/>
                <w:sz w:val="20"/>
                <w:szCs w:val="20"/>
                <w:lang w:eastAsia="sl-SI"/>
              </w:rPr>
              <w:t>e</w:t>
            </w:r>
            <w:r>
              <w:rPr>
                <w:rFonts w:ascii="Arial" w:eastAsia="Times New Roman" w:hAnsi="Arial" w:cs="Arial"/>
                <w:sz w:val="20"/>
                <w:szCs w:val="20"/>
                <w:lang w:eastAsia="sl-SI"/>
              </w:rPr>
              <w:t xml:space="preserve">k iz prvega odstavka tega člena kaznuje </w:t>
            </w:r>
            <w:r w:rsidR="000F3E6B" w:rsidRPr="00461BFB">
              <w:rPr>
                <w:rFonts w:ascii="Arial" w:eastAsia="Times New Roman" w:hAnsi="Arial" w:cs="Arial"/>
                <w:sz w:val="20"/>
                <w:szCs w:val="20"/>
                <w:lang w:eastAsia="sl-SI"/>
              </w:rPr>
              <w:t>tudi odgovorna oseba pravne osebe</w:t>
            </w:r>
            <w:r w:rsidR="004F6FF5">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odgovorna oseba samostojnega podjetnika posameznika </w:t>
            </w:r>
            <w:r w:rsidR="004F6FF5">
              <w:rPr>
                <w:rFonts w:ascii="Arial" w:eastAsia="Times New Roman" w:hAnsi="Arial" w:cs="Arial"/>
                <w:sz w:val="20"/>
                <w:szCs w:val="20"/>
                <w:lang w:eastAsia="sl-SI"/>
              </w:rPr>
              <w:t>oziroma</w:t>
            </w:r>
            <w:r w:rsidR="000F3E6B" w:rsidRPr="00461BFB">
              <w:rPr>
                <w:rFonts w:ascii="Arial" w:eastAsia="Times New Roman" w:hAnsi="Arial" w:cs="Arial"/>
                <w:sz w:val="20"/>
                <w:szCs w:val="20"/>
                <w:lang w:eastAsia="sl-SI"/>
              </w:rPr>
              <w:t xml:space="preserve"> posameznika, ki samostojno opravlja dejavnost</w:t>
            </w:r>
            <w:r w:rsidR="00150FA3">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odgovorna oseba v državnem organu ali samoupravni lokalni skupnosti.</w:t>
            </w:r>
          </w:p>
          <w:p w14:paraId="6BF3C30B" w14:textId="2A6899C1" w:rsidR="00712069" w:rsidRPr="00461BFB" w:rsidRDefault="00712069"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Z globo od </w:t>
            </w:r>
            <w:r w:rsidR="00500FA1">
              <w:rPr>
                <w:rFonts w:ascii="Arial" w:eastAsia="Times New Roman" w:hAnsi="Arial" w:cs="Arial"/>
                <w:sz w:val="20"/>
                <w:szCs w:val="20"/>
                <w:lang w:eastAsia="sl-SI"/>
              </w:rPr>
              <w:t>3</w:t>
            </w:r>
            <w:r>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1</w:t>
            </w:r>
            <w:r>
              <w:rPr>
                <w:rFonts w:ascii="Arial" w:eastAsia="Times New Roman" w:hAnsi="Arial" w:cs="Arial"/>
                <w:sz w:val="20"/>
                <w:szCs w:val="20"/>
                <w:lang w:eastAsia="sl-SI"/>
              </w:rPr>
              <w:t>.</w:t>
            </w:r>
            <w:r w:rsidR="00500FA1">
              <w:rPr>
                <w:rFonts w:ascii="Arial" w:eastAsia="Times New Roman" w:hAnsi="Arial" w:cs="Arial"/>
                <w:sz w:val="20"/>
                <w:szCs w:val="20"/>
                <w:lang w:eastAsia="sl-SI"/>
              </w:rPr>
              <w:t>2</w:t>
            </w:r>
            <w:r>
              <w:rPr>
                <w:rFonts w:ascii="Arial" w:eastAsia="Times New Roman" w:hAnsi="Arial" w:cs="Arial"/>
                <w:sz w:val="20"/>
                <w:szCs w:val="20"/>
                <w:lang w:eastAsia="sl-SI"/>
              </w:rPr>
              <w:t xml:space="preserve">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w:t>
            </w:r>
            <w:r w:rsidR="004F6FF5">
              <w:rPr>
                <w:rFonts w:ascii="Arial" w:eastAsia="Times New Roman" w:hAnsi="Arial" w:cs="Arial"/>
                <w:sz w:val="20"/>
                <w:szCs w:val="20"/>
                <w:lang w:eastAsia="sl-SI"/>
              </w:rPr>
              <w:t xml:space="preserve">kaznuje posameznik, če stori </w:t>
            </w:r>
            <w:r w:rsidRPr="00500FA1">
              <w:rPr>
                <w:rFonts w:ascii="Arial" w:eastAsia="Times New Roman" w:hAnsi="Arial" w:cs="Arial"/>
                <w:sz w:val="20"/>
                <w:szCs w:val="20"/>
                <w:lang w:eastAsia="sl-SI"/>
              </w:rPr>
              <w:t>prekrš</w:t>
            </w:r>
            <w:r w:rsidR="004F6FF5" w:rsidRPr="009310E7">
              <w:rPr>
                <w:rFonts w:ascii="Arial" w:eastAsia="Times New Roman" w:hAnsi="Arial" w:cs="Arial"/>
                <w:sz w:val="20"/>
                <w:szCs w:val="20"/>
                <w:lang w:eastAsia="sl-SI"/>
              </w:rPr>
              <w:t>e</w:t>
            </w:r>
            <w:r w:rsidRPr="00500FA1">
              <w:rPr>
                <w:rFonts w:ascii="Arial" w:eastAsia="Times New Roman" w:hAnsi="Arial" w:cs="Arial"/>
                <w:sz w:val="20"/>
                <w:szCs w:val="20"/>
                <w:lang w:eastAsia="sl-SI"/>
              </w:rPr>
              <w:t>k i</w:t>
            </w:r>
            <w:r>
              <w:rPr>
                <w:rFonts w:ascii="Arial" w:eastAsia="Times New Roman" w:hAnsi="Arial" w:cs="Arial"/>
                <w:sz w:val="20"/>
                <w:szCs w:val="20"/>
                <w:lang w:eastAsia="sl-SI"/>
              </w:rPr>
              <w:t xml:space="preserve">z prvega odstavka tega člena. </w:t>
            </w:r>
          </w:p>
          <w:p w14:paraId="3D38D7C5"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48. člen</w:t>
            </w:r>
          </w:p>
          <w:p w14:paraId="48BA7922"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(prekrški po Uredbi 1186/2009/ES)</w:t>
            </w:r>
          </w:p>
          <w:p w14:paraId="34C5DBA7" w14:textId="7847FF1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712069">
              <w:rPr>
                <w:rFonts w:ascii="Arial" w:eastAsia="Times New Roman" w:hAnsi="Arial" w:cs="Arial"/>
                <w:sz w:val="20"/>
                <w:szCs w:val="20"/>
                <w:lang w:eastAsia="sl-SI"/>
              </w:rPr>
              <w:t xml:space="preserve">Z globo od </w:t>
            </w:r>
            <w:r w:rsidR="00500FA1">
              <w:rPr>
                <w:rFonts w:ascii="Arial" w:eastAsia="Times New Roman" w:hAnsi="Arial" w:cs="Arial"/>
                <w:sz w:val="20"/>
                <w:szCs w:val="20"/>
                <w:lang w:eastAsia="sl-SI"/>
              </w:rPr>
              <w:t>2.0</w:t>
            </w:r>
            <w:r w:rsidR="00712069">
              <w:rPr>
                <w:rFonts w:ascii="Arial" w:eastAsia="Times New Roman" w:hAnsi="Arial" w:cs="Arial"/>
                <w:sz w:val="20"/>
                <w:szCs w:val="20"/>
                <w:lang w:eastAsia="sl-SI"/>
              </w:rPr>
              <w:t xml:space="preserve">00 do 125.000 </w:t>
            </w:r>
            <w:proofErr w:type="spellStart"/>
            <w:r w:rsidR="00712069">
              <w:rPr>
                <w:rFonts w:ascii="Arial" w:eastAsia="Times New Roman" w:hAnsi="Arial" w:cs="Arial"/>
                <w:sz w:val="20"/>
                <w:szCs w:val="20"/>
                <w:lang w:eastAsia="sl-SI"/>
              </w:rPr>
              <w:t>eurov</w:t>
            </w:r>
            <w:proofErr w:type="spellEnd"/>
            <w:r w:rsidR="00712069">
              <w:rPr>
                <w:rFonts w:ascii="Arial" w:eastAsia="Times New Roman" w:hAnsi="Arial" w:cs="Arial"/>
                <w:sz w:val="20"/>
                <w:szCs w:val="20"/>
                <w:lang w:eastAsia="sl-SI"/>
              </w:rPr>
              <w:t xml:space="preserve"> se za prekršek kaznuje pravna oseba</w:t>
            </w:r>
            <w:r w:rsidRPr="00461BFB">
              <w:rPr>
                <w:rFonts w:ascii="Arial" w:eastAsia="Times New Roman" w:hAnsi="Arial" w:cs="Arial"/>
                <w:sz w:val="20"/>
                <w:szCs w:val="20"/>
                <w:lang w:eastAsia="sl-SI"/>
              </w:rPr>
              <w:t xml:space="preserve">, če: </w:t>
            </w:r>
          </w:p>
          <w:p w14:paraId="25886864" w14:textId="767F5A16"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712069">
              <w:rPr>
                <w:rFonts w:ascii="Arial" w:eastAsia="Times New Roman" w:hAnsi="Arial" w:cs="Arial"/>
                <w:sz w:val="20"/>
                <w:szCs w:val="20"/>
                <w:lang w:eastAsia="sl-SI"/>
              </w:rPr>
              <w:t>pred iztekom predpisanega roka ali v nasprotju z nameni, za katere je bilo blago oproščeno plačila dajatev, p</w:t>
            </w:r>
            <w:r w:rsidR="00EB11E6">
              <w:rPr>
                <w:rFonts w:ascii="Arial" w:eastAsia="Times New Roman" w:hAnsi="Arial" w:cs="Arial"/>
                <w:sz w:val="20"/>
                <w:szCs w:val="20"/>
                <w:lang w:eastAsia="sl-SI"/>
              </w:rPr>
              <w:t xml:space="preserve">osodi, da kot varščino, odda ali prenese blago, ki je bilo oproščeno uvoznih dajatev, brez predhodnega obvestila carinskemu organu oziroma ne plača </w:t>
            </w:r>
            <w:r w:rsidR="00EB11E6" w:rsidRPr="005F70A0">
              <w:rPr>
                <w:rFonts w:ascii="Arial" w:eastAsia="Times New Roman" w:hAnsi="Arial" w:cs="Arial"/>
                <w:sz w:val="20"/>
                <w:szCs w:val="20"/>
                <w:lang w:eastAsia="sl-SI"/>
              </w:rPr>
              <w:t>ustrezne uvozne dajatve</w:t>
            </w:r>
            <w:r w:rsidR="00EB11E6">
              <w:rPr>
                <w:rFonts w:ascii="Arial" w:eastAsia="Times New Roman" w:hAnsi="Arial" w:cs="Arial"/>
                <w:sz w:val="20"/>
                <w:szCs w:val="20"/>
                <w:lang w:eastAsia="sl-SI"/>
              </w:rPr>
              <w:t xml:space="preserve"> za to blago </w:t>
            </w:r>
            <w:r w:rsidRPr="00461BFB">
              <w:rPr>
                <w:rFonts w:ascii="Arial" w:eastAsia="Times New Roman" w:hAnsi="Arial" w:cs="Arial"/>
                <w:sz w:val="20"/>
                <w:szCs w:val="20"/>
                <w:lang w:eastAsia="sl-SI"/>
              </w:rPr>
              <w:t xml:space="preserve"> (</w:t>
            </w:r>
            <w:r w:rsidR="00EB11E6">
              <w:rPr>
                <w:rFonts w:ascii="Arial" w:eastAsia="Times New Roman" w:hAnsi="Arial" w:cs="Arial"/>
                <w:sz w:val="20"/>
                <w:szCs w:val="20"/>
                <w:lang w:eastAsia="sl-SI"/>
              </w:rPr>
              <w:t>8</w:t>
            </w:r>
            <w:r w:rsidRPr="00461BFB">
              <w:rPr>
                <w:rFonts w:ascii="Arial" w:eastAsia="Times New Roman" w:hAnsi="Arial" w:cs="Arial"/>
                <w:sz w:val="20"/>
                <w:szCs w:val="20"/>
                <w:lang w:eastAsia="sl-SI"/>
              </w:rPr>
              <w:t>., 1</w:t>
            </w:r>
            <w:r w:rsidR="00EB11E6">
              <w:rPr>
                <w:rFonts w:ascii="Arial" w:eastAsia="Times New Roman" w:hAnsi="Arial" w:cs="Arial"/>
                <w:sz w:val="20"/>
                <w:szCs w:val="20"/>
                <w:lang w:eastAsia="sl-SI"/>
              </w:rPr>
              <w:t>6</w:t>
            </w:r>
            <w:r w:rsidRPr="00461BFB">
              <w:rPr>
                <w:rFonts w:ascii="Arial" w:eastAsia="Times New Roman" w:hAnsi="Arial" w:cs="Arial"/>
                <w:sz w:val="20"/>
                <w:szCs w:val="20"/>
                <w:lang w:eastAsia="sl-SI"/>
              </w:rPr>
              <w:t>., 3</w:t>
            </w:r>
            <w:r w:rsidR="00EB11E6">
              <w:rPr>
                <w:rFonts w:ascii="Arial" w:eastAsia="Times New Roman" w:hAnsi="Arial" w:cs="Arial"/>
                <w:sz w:val="20"/>
                <w:szCs w:val="20"/>
                <w:lang w:eastAsia="sl-SI"/>
              </w:rPr>
              <w:t>3</w:t>
            </w:r>
            <w:r w:rsidRPr="00461BFB">
              <w:rPr>
                <w:rFonts w:ascii="Arial" w:eastAsia="Times New Roman" w:hAnsi="Arial" w:cs="Arial"/>
                <w:sz w:val="20"/>
                <w:szCs w:val="20"/>
                <w:lang w:eastAsia="sl-SI"/>
              </w:rPr>
              <w:t xml:space="preserve">., </w:t>
            </w:r>
            <w:r w:rsidR="009A0162">
              <w:rPr>
                <w:rFonts w:ascii="Arial" w:eastAsia="Times New Roman" w:hAnsi="Arial" w:cs="Arial"/>
                <w:sz w:val="20"/>
                <w:szCs w:val="20"/>
                <w:lang w:eastAsia="sl-SI"/>
              </w:rPr>
              <w:t xml:space="preserve">in </w:t>
            </w:r>
            <w:r w:rsidR="00EB11E6">
              <w:rPr>
                <w:rFonts w:ascii="Arial" w:eastAsia="Times New Roman" w:hAnsi="Arial" w:cs="Arial"/>
                <w:sz w:val="20"/>
                <w:szCs w:val="20"/>
                <w:lang w:eastAsia="sl-SI"/>
              </w:rPr>
              <w:t>4</w:t>
            </w:r>
            <w:r w:rsidRPr="00461BFB">
              <w:rPr>
                <w:rFonts w:ascii="Arial" w:eastAsia="Times New Roman" w:hAnsi="Arial" w:cs="Arial"/>
                <w:sz w:val="20"/>
                <w:szCs w:val="20"/>
                <w:lang w:eastAsia="sl-SI"/>
              </w:rPr>
              <w:t>8.</w:t>
            </w:r>
            <w:r w:rsidR="005F70A0">
              <w:rPr>
                <w:rFonts w:ascii="Arial" w:eastAsia="Times New Roman" w:hAnsi="Arial" w:cs="Arial"/>
                <w:sz w:val="20"/>
                <w:szCs w:val="20"/>
                <w:lang w:eastAsia="sl-SI"/>
              </w:rPr>
              <w:t xml:space="preserve"> člen</w:t>
            </w:r>
            <w:r w:rsidRPr="00461BFB">
              <w:rPr>
                <w:rFonts w:ascii="Arial" w:eastAsia="Times New Roman" w:hAnsi="Arial" w:cs="Arial"/>
                <w:sz w:val="20"/>
                <w:szCs w:val="20"/>
                <w:lang w:eastAsia="sl-SI"/>
              </w:rPr>
              <w:t xml:space="preserve">, </w:t>
            </w:r>
            <w:r w:rsidR="005F70A0">
              <w:rPr>
                <w:rFonts w:ascii="Arial" w:eastAsia="Times New Roman" w:hAnsi="Arial" w:cs="Arial"/>
                <w:sz w:val="20"/>
                <w:szCs w:val="20"/>
                <w:lang w:eastAsia="sl-SI"/>
              </w:rPr>
              <w:t xml:space="preserve">prvi in drugi odstavek </w:t>
            </w:r>
            <w:r w:rsidR="00EB11E6">
              <w:rPr>
                <w:rFonts w:ascii="Arial" w:eastAsia="Times New Roman" w:hAnsi="Arial" w:cs="Arial"/>
                <w:sz w:val="20"/>
                <w:szCs w:val="20"/>
                <w:lang w:eastAsia="sl-SI"/>
              </w:rPr>
              <w:t>52.</w:t>
            </w:r>
            <w:r w:rsidR="009A0162">
              <w:rPr>
                <w:rFonts w:ascii="Arial" w:eastAsia="Times New Roman" w:hAnsi="Arial" w:cs="Arial"/>
                <w:sz w:val="20"/>
                <w:szCs w:val="20"/>
                <w:lang w:eastAsia="sl-SI"/>
              </w:rPr>
              <w:t xml:space="preserve"> člena</w:t>
            </w:r>
            <w:r w:rsidR="00EB11E6">
              <w:rPr>
                <w:rFonts w:ascii="Arial" w:eastAsia="Times New Roman" w:hAnsi="Arial" w:cs="Arial"/>
                <w:sz w:val="20"/>
                <w:szCs w:val="20"/>
                <w:lang w:eastAsia="sl-SI"/>
              </w:rPr>
              <w:t xml:space="preserve">, 64., 71., 72., </w:t>
            </w:r>
            <w:r w:rsidRPr="00461BFB">
              <w:rPr>
                <w:rFonts w:ascii="Arial" w:eastAsia="Times New Roman" w:hAnsi="Arial" w:cs="Arial"/>
                <w:sz w:val="20"/>
                <w:szCs w:val="20"/>
                <w:lang w:eastAsia="sl-SI"/>
              </w:rPr>
              <w:t>7</w:t>
            </w:r>
            <w:r w:rsidR="00EB11E6">
              <w:rPr>
                <w:rFonts w:ascii="Arial" w:eastAsia="Times New Roman" w:hAnsi="Arial" w:cs="Arial"/>
                <w:sz w:val="20"/>
                <w:szCs w:val="20"/>
                <w:lang w:eastAsia="sl-SI"/>
              </w:rPr>
              <w:t>8</w:t>
            </w:r>
            <w:r w:rsidRPr="00461BFB">
              <w:rPr>
                <w:rFonts w:ascii="Arial" w:eastAsia="Times New Roman" w:hAnsi="Arial" w:cs="Arial"/>
                <w:sz w:val="20"/>
                <w:szCs w:val="20"/>
                <w:lang w:eastAsia="sl-SI"/>
              </w:rPr>
              <w:t xml:space="preserve">., </w:t>
            </w:r>
            <w:r w:rsidR="009A0162">
              <w:rPr>
                <w:rFonts w:ascii="Arial" w:eastAsia="Times New Roman" w:hAnsi="Arial" w:cs="Arial"/>
                <w:sz w:val="20"/>
                <w:szCs w:val="20"/>
                <w:lang w:eastAsia="sl-SI"/>
              </w:rPr>
              <w:t xml:space="preserve">in </w:t>
            </w:r>
            <w:r w:rsidR="00EB11E6">
              <w:rPr>
                <w:rFonts w:ascii="Arial" w:eastAsia="Times New Roman" w:hAnsi="Arial" w:cs="Arial"/>
                <w:sz w:val="20"/>
                <w:szCs w:val="20"/>
                <w:lang w:eastAsia="sl-SI"/>
              </w:rPr>
              <w:t>79</w:t>
            </w:r>
            <w:r w:rsidRPr="00461BFB">
              <w:rPr>
                <w:rFonts w:ascii="Arial" w:eastAsia="Times New Roman" w:hAnsi="Arial" w:cs="Arial"/>
                <w:sz w:val="20"/>
                <w:szCs w:val="20"/>
                <w:lang w:eastAsia="sl-SI"/>
              </w:rPr>
              <w:t>.</w:t>
            </w:r>
            <w:r w:rsidR="009A0162">
              <w:rPr>
                <w:rFonts w:ascii="Arial" w:eastAsia="Times New Roman" w:hAnsi="Arial" w:cs="Arial"/>
                <w:sz w:val="20"/>
                <w:szCs w:val="20"/>
                <w:lang w:eastAsia="sl-SI"/>
              </w:rPr>
              <w:t xml:space="preserve"> člen</w:t>
            </w:r>
            <w:r w:rsidRPr="00461BFB">
              <w:rPr>
                <w:rFonts w:ascii="Arial" w:eastAsia="Times New Roman" w:hAnsi="Arial" w:cs="Arial"/>
                <w:sz w:val="20"/>
                <w:szCs w:val="20"/>
                <w:lang w:eastAsia="sl-SI"/>
              </w:rPr>
              <w:t xml:space="preserve"> </w:t>
            </w:r>
            <w:r w:rsidR="009A0162">
              <w:rPr>
                <w:rFonts w:ascii="Arial" w:eastAsia="Times New Roman" w:hAnsi="Arial" w:cs="Arial"/>
                <w:sz w:val="20"/>
                <w:szCs w:val="20"/>
                <w:lang w:eastAsia="sl-SI"/>
              </w:rPr>
              <w:t>ter</w:t>
            </w:r>
            <w:r w:rsidR="005F70A0">
              <w:rPr>
                <w:rFonts w:ascii="Arial" w:eastAsia="Times New Roman" w:hAnsi="Arial" w:cs="Arial"/>
                <w:sz w:val="20"/>
                <w:szCs w:val="20"/>
                <w:lang w:eastAsia="sl-SI"/>
              </w:rPr>
              <w:t xml:space="preserve"> tretji odstavek </w:t>
            </w:r>
            <w:r w:rsidR="00EB11E6">
              <w:rPr>
                <w:rFonts w:ascii="Arial" w:eastAsia="Times New Roman" w:hAnsi="Arial" w:cs="Arial"/>
                <w:sz w:val="20"/>
                <w:szCs w:val="20"/>
                <w:lang w:eastAsia="sl-SI"/>
              </w:rPr>
              <w:t>80</w:t>
            </w:r>
            <w:r w:rsidRPr="00461BFB">
              <w:rPr>
                <w:rFonts w:ascii="Arial" w:eastAsia="Times New Roman" w:hAnsi="Arial" w:cs="Arial"/>
                <w:sz w:val="20"/>
                <w:szCs w:val="20"/>
                <w:lang w:eastAsia="sl-SI"/>
              </w:rPr>
              <w:t>. člen</w:t>
            </w:r>
            <w:r w:rsidR="005F70A0">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w:t>
            </w:r>
          </w:p>
          <w:p w14:paraId="7D198C2E" w14:textId="0335CE07"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 ne obvesti carinskega organa o prenehanju izpolnjevanja pogojev, zaradi katerih je upravičen do oprostitve</w:t>
            </w:r>
            <w:r w:rsidR="00EB11E6">
              <w:rPr>
                <w:rFonts w:ascii="Arial" w:eastAsia="Times New Roman" w:hAnsi="Arial" w:cs="Arial"/>
                <w:sz w:val="20"/>
                <w:szCs w:val="20"/>
                <w:lang w:eastAsia="sl-SI"/>
              </w:rPr>
              <w:t xml:space="preserve"> uvoznih dajatev</w:t>
            </w:r>
            <w:r w:rsidRPr="00461BFB">
              <w:rPr>
                <w:rFonts w:ascii="Arial" w:eastAsia="Times New Roman" w:hAnsi="Arial" w:cs="Arial"/>
                <w:sz w:val="20"/>
                <w:szCs w:val="20"/>
                <w:lang w:eastAsia="sl-SI"/>
              </w:rPr>
              <w:t xml:space="preserve"> </w:t>
            </w:r>
            <w:r w:rsidR="005F70A0">
              <w:rPr>
                <w:rFonts w:ascii="Arial" w:eastAsia="Times New Roman" w:hAnsi="Arial" w:cs="Arial"/>
                <w:sz w:val="20"/>
                <w:szCs w:val="20"/>
                <w:lang w:eastAsia="sl-SI"/>
              </w:rPr>
              <w:t>oziroma</w:t>
            </w:r>
            <w:r w:rsidRPr="00461BFB">
              <w:rPr>
                <w:rFonts w:ascii="Arial" w:eastAsia="Times New Roman" w:hAnsi="Arial" w:cs="Arial"/>
                <w:sz w:val="20"/>
                <w:szCs w:val="20"/>
                <w:lang w:eastAsia="sl-SI"/>
              </w:rPr>
              <w:t xml:space="preserve"> </w:t>
            </w:r>
            <w:r w:rsidR="00EB11E6">
              <w:rPr>
                <w:rFonts w:ascii="Arial" w:eastAsia="Times New Roman" w:hAnsi="Arial" w:cs="Arial"/>
                <w:sz w:val="20"/>
                <w:szCs w:val="20"/>
                <w:lang w:eastAsia="sl-SI"/>
              </w:rPr>
              <w:t>ne plača ustreznih uvoznih dajatev za blago in opremo</w:t>
            </w:r>
            <w:r w:rsidRPr="00461BFB">
              <w:rPr>
                <w:rFonts w:ascii="Arial" w:eastAsia="Times New Roman" w:hAnsi="Arial" w:cs="Arial"/>
                <w:sz w:val="20"/>
                <w:szCs w:val="20"/>
                <w:lang w:eastAsia="sl-SI"/>
              </w:rPr>
              <w:t>, ki so bili uvoženi z oprostitvijo plačila dajatev</w:t>
            </w:r>
            <w:r w:rsidR="00EB11E6">
              <w:rPr>
                <w:rFonts w:ascii="Arial" w:eastAsia="Times New Roman" w:hAnsi="Arial" w:cs="Arial"/>
                <w:sz w:val="20"/>
                <w:szCs w:val="20"/>
                <w:lang w:eastAsia="sl-SI"/>
              </w:rPr>
              <w:t xml:space="preserve"> (49.</w:t>
            </w:r>
            <w:r w:rsidR="005C5C4A">
              <w:rPr>
                <w:rFonts w:ascii="Arial" w:eastAsia="Times New Roman" w:hAnsi="Arial" w:cs="Arial"/>
                <w:sz w:val="20"/>
                <w:szCs w:val="20"/>
                <w:lang w:eastAsia="sl-SI"/>
              </w:rPr>
              <w:t xml:space="preserve"> člen</w:t>
            </w:r>
            <w:r w:rsidR="00EB11E6">
              <w:rPr>
                <w:rFonts w:ascii="Arial" w:eastAsia="Times New Roman" w:hAnsi="Arial" w:cs="Arial"/>
                <w:sz w:val="20"/>
                <w:szCs w:val="20"/>
                <w:lang w:eastAsia="sl-SI"/>
              </w:rPr>
              <w:t xml:space="preserve">, tretji in četrti odstavek 52. člena, </w:t>
            </w:r>
            <w:r w:rsidRPr="00461BFB">
              <w:rPr>
                <w:rFonts w:ascii="Arial" w:eastAsia="Times New Roman" w:hAnsi="Arial" w:cs="Arial"/>
                <w:sz w:val="20"/>
                <w:szCs w:val="20"/>
                <w:lang w:eastAsia="sl-SI"/>
              </w:rPr>
              <w:t>6</w:t>
            </w:r>
            <w:r w:rsidR="00EB11E6">
              <w:rPr>
                <w:rFonts w:ascii="Arial" w:eastAsia="Times New Roman" w:hAnsi="Arial" w:cs="Arial"/>
                <w:sz w:val="20"/>
                <w:szCs w:val="20"/>
                <w:lang w:eastAsia="sl-SI"/>
              </w:rPr>
              <w:t>5</w:t>
            </w:r>
            <w:r w:rsidRPr="00461BFB">
              <w:rPr>
                <w:rFonts w:ascii="Arial" w:eastAsia="Times New Roman" w:hAnsi="Arial" w:cs="Arial"/>
                <w:sz w:val="20"/>
                <w:szCs w:val="20"/>
                <w:lang w:eastAsia="sl-SI"/>
              </w:rPr>
              <w:t>.</w:t>
            </w:r>
            <w:r w:rsidR="009A0162">
              <w:rPr>
                <w:rFonts w:ascii="Arial" w:eastAsia="Times New Roman" w:hAnsi="Arial" w:cs="Arial"/>
                <w:sz w:val="20"/>
                <w:szCs w:val="20"/>
                <w:lang w:eastAsia="sl-SI"/>
              </w:rPr>
              <w:t xml:space="preserve"> in</w:t>
            </w:r>
            <w:r w:rsidRPr="00461BFB">
              <w:rPr>
                <w:rFonts w:ascii="Arial" w:eastAsia="Times New Roman" w:hAnsi="Arial" w:cs="Arial"/>
                <w:sz w:val="20"/>
                <w:szCs w:val="20"/>
                <w:lang w:eastAsia="sl-SI"/>
              </w:rPr>
              <w:t xml:space="preserve"> 7</w:t>
            </w:r>
            <w:r w:rsidR="00EB11E6">
              <w:rPr>
                <w:rFonts w:ascii="Arial" w:eastAsia="Times New Roman" w:hAnsi="Arial" w:cs="Arial"/>
                <w:sz w:val="20"/>
                <w:szCs w:val="20"/>
                <w:lang w:eastAsia="sl-SI"/>
              </w:rPr>
              <w:t>3</w:t>
            </w:r>
            <w:r w:rsidRPr="00461BFB">
              <w:rPr>
                <w:rFonts w:ascii="Arial" w:eastAsia="Times New Roman" w:hAnsi="Arial" w:cs="Arial"/>
                <w:sz w:val="20"/>
                <w:szCs w:val="20"/>
                <w:lang w:eastAsia="sl-SI"/>
              </w:rPr>
              <w:t>.</w:t>
            </w:r>
            <w:r w:rsidR="00EB11E6">
              <w:rPr>
                <w:rFonts w:ascii="Arial" w:eastAsia="Times New Roman" w:hAnsi="Arial" w:cs="Arial"/>
                <w:sz w:val="20"/>
                <w:szCs w:val="20"/>
                <w:lang w:eastAsia="sl-SI"/>
              </w:rPr>
              <w:t xml:space="preserve"> člen ter prvi in drugi odstavek 80</w:t>
            </w:r>
            <w:r w:rsidR="005C5C4A">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člen</w:t>
            </w:r>
            <w:r w:rsidR="00EB11E6">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w:t>
            </w:r>
          </w:p>
          <w:p w14:paraId="6D4FBBF9" w14:textId="0D60907D" w:rsidR="00EB11E6"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Z globo od </w:t>
            </w:r>
            <w:r w:rsidR="00EB11E6">
              <w:rPr>
                <w:rFonts w:ascii="Arial" w:eastAsia="Times New Roman" w:hAnsi="Arial" w:cs="Arial"/>
                <w:sz w:val="20"/>
                <w:szCs w:val="20"/>
                <w:lang w:eastAsia="sl-SI"/>
              </w:rPr>
              <w:t>1.</w:t>
            </w:r>
            <w:r w:rsidR="00500FA1">
              <w:rPr>
                <w:rFonts w:ascii="Arial" w:eastAsia="Times New Roman" w:hAnsi="Arial" w:cs="Arial"/>
                <w:sz w:val="20"/>
                <w:szCs w:val="20"/>
                <w:lang w:eastAsia="sl-SI"/>
              </w:rPr>
              <w:t>0</w:t>
            </w:r>
            <w:r w:rsidR="00EB11E6">
              <w:rPr>
                <w:rFonts w:ascii="Arial" w:eastAsia="Times New Roman" w:hAnsi="Arial" w:cs="Arial"/>
                <w:sz w:val="20"/>
                <w:szCs w:val="20"/>
                <w:lang w:eastAsia="sl-SI"/>
              </w:rPr>
              <w:t>00</w:t>
            </w:r>
            <w:r w:rsidRPr="00461BFB">
              <w:rPr>
                <w:rFonts w:ascii="Arial" w:eastAsia="Times New Roman" w:hAnsi="Arial" w:cs="Arial"/>
                <w:sz w:val="20"/>
                <w:szCs w:val="20"/>
                <w:lang w:eastAsia="sl-SI"/>
              </w:rPr>
              <w:t xml:space="preserve"> do </w:t>
            </w:r>
            <w:r w:rsidR="00EB11E6">
              <w:rPr>
                <w:rFonts w:ascii="Arial" w:eastAsia="Times New Roman" w:hAnsi="Arial" w:cs="Arial"/>
                <w:sz w:val="20"/>
                <w:szCs w:val="20"/>
                <w:lang w:eastAsia="sl-SI"/>
              </w:rPr>
              <w:t>75.000</w:t>
            </w:r>
            <w:r w:rsidRPr="00461BFB">
              <w:rPr>
                <w:rFonts w:ascii="Arial" w:eastAsia="Times New Roman" w:hAnsi="Arial" w:cs="Arial"/>
                <w:sz w:val="20"/>
                <w:szCs w:val="20"/>
                <w:lang w:eastAsia="sl-SI"/>
              </w:rPr>
              <w:t xml:space="preserve"> </w:t>
            </w:r>
            <w:proofErr w:type="spellStart"/>
            <w:r w:rsidRPr="00461BFB">
              <w:rPr>
                <w:rFonts w:ascii="Arial" w:eastAsia="Times New Roman" w:hAnsi="Arial" w:cs="Arial"/>
                <w:sz w:val="20"/>
                <w:szCs w:val="20"/>
                <w:lang w:eastAsia="sl-SI"/>
              </w:rPr>
              <w:t>eurov</w:t>
            </w:r>
            <w:proofErr w:type="spellEnd"/>
            <w:r w:rsidRPr="00461BFB">
              <w:rPr>
                <w:rFonts w:ascii="Arial" w:eastAsia="Times New Roman" w:hAnsi="Arial" w:cs="Arial"/>
                <w:sz w:val="20"/>
                <w:szCs w:val="20"/>
                <w:lang w:eastAsia="sl-SI"/>
              </w:rPr>
              <w:t xml:space="preserve"> se kaznuje</w:t>
            </w:r>
            <w:r w:rsidR="00EB11E6">
              <w:rPr>
                <w:rFonts w:ascii="Arial" w:eastAsia="Times New Roman" w:hAnsi="Arial" w:cs="Arial"/>
                <w:sz w:val="20"/>
                <w:szCs w:val="20"/>
                <w:lang w:eastAsia="sl-SI"/>
              </w:rPr>
              <w:t xml:space="preserve"> samostojni podjetnik posameznik ali posameznik, ki samostojno opravlja dejavnost</w:t>
            </w:r>
            <w:r w:rsidR="004F6FF5">
              <w:rPr>
                <w:rFonts w:ascii="Arial" w:eastAsia="Times New Roman" w:hAnsi="Arial" w:cs="Arial"/>
                <w:sz w:val="20"/>
                <w:szCs w:val="20"/>
                <w:lang w:eastAsia="sl-SI"/>
              </w:rPr>
              <w:t>, če stori prekršek iz prejšnjega odstavka</w:t>
            </w:r>
            <w:r w:rsidR="00EB11E6">
              <w:rPr>
                <w:rFonts w:ascii="Arial" w:eastAsia="Times New Roman" w:hAnsi="Arial" w:cs="Arial"/>
                <w:sz w:val="20"/>
                <w:szCs w:val="20"/>
                <w:lang w:eastAsia="sl-SI"/>
              </w:rPr>
              <w:t>.</w:t>
            </w:r>
          </w:p>
          <w:p w14:paraId="5823C854" w14:textId="6E3E09F5" w:rsidR="000F3E6B" w:rsidRDefault="00EB11E6"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(3)</w:t>
            </w:r>
            <w:r w:rsidR="000F3E6B" w:rsidRPr="00461BFB">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Z globo od </w:t>
            </w:r>
            <w:r w:rsidR="00500FA1">
              <w:rPr>
                <w:rFonts w:ascii="Arial" w:eastAsia="Times New Roman" w:hAnsi="Arial" w:cs="Arial"/>
                <w:sz w:val="20"/>
                <w:szCs w:val="20"/>
                <w:lang w:eastAsia="sl-SI"/>
              </w:rPr>
              <w:t>4</w:t>
            </w:r>
            <w:r>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4</w:t>
            </w:r>
            <w:r>
              <w:rPr>
                <w:rFonts w:ascii="Arial" w:eastAsia="Times New Roman" w:hAnsi="Arial" w:cs="Arial"/>
                <w:sz w:val="20"/>
                <w:szCs w:val="20"/>
                <w:lang w:eastAsia="sl-SI"/>
              </w:rPr>
              <w:t xml:space="preserve">.000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w:t>
            </w:r>
            <w:r w:rsidR="007A536C">
              <w:rPr>
                <w:rFonts w:ascii="Arial" w:eastAsia="Times New Roman" w:hAnsi="Arial" w:cs="Arial"/>
                <w:sz w:val="20"/>
                <w:szCs w:val="20"/>
                <w:lang w:eastAsia="sl-SI"/>
              </w:rPr>
              <w:t xml:space="preserve">za prekršek iz prvega odstavka </w:t>
            </w:r>
            <w:r w:rsidR="00500FA1">
              <w:rPr>
                <w:rFonts w:ascii="Arial" w:eastAsia="Times New Roman" w:hAnsi="Arial" w:cs="Arial"/>
                <w:sz w:val="20"/>
                <w:szCs w:val="20"/>
                <w:lang w:eastAsia="sl-SI"/>
              </w:rPr>
              <w:t xml:space="preserve">tega člena </w:t>
            </w:r>
            <w:r>
              <w:rPr>
                <w:rFonts w:ascii="Arial" w:eastAsia="Times New Roman" w:hAnsi="Arial" w:cs="Arial"/>
                <w:sz w:val="20"/>
                <w:szCs w:val="20"/>
                <w:lang w:eastAsia="sl-SI"/>
              </w:rPr>
              <w:t xml:space="preserve">kaznuje </w:t>
            </w:r>
            <w:r w:rsidR="000F3E6B" w:rsidRPr="00461BFB">
              <w:rPr>
                <w:rFonts w:ascii="Arial" w:eastAsia="Times New Roman" w:hAnsi="Arial" w:cs="Arial"/>
                <w:sz w:val="20"/>
                <w:szCs w:val="20"/>
                <w:lang w:eastAsia="sl-SI"/>
              </w:rPr>
              <w:t>tudi odgovorna oseba pravne osebe</w:t>
            </w:r>
            <w:r w:rsidR="007A536C">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odgovorna oseba samostojnega podjetnika posameznika </w:t>
            </w:r>
            <w:r w:rsidR="007A536C">
              <w:rPr>
                <w:rFonts w:ascii="Arial" w:eastAsia="Times New Roman" w:hAnsi="Arial" w:cs="Arial"/>
                <w:sz w:val="20"/>
                <w:szCs w:val="20"/>
                <w:lang w:eastAsia="sl-SI"/>
              </w:rPr>
              <w:t>oziroma</w:t>
            </w:r>
            <w:r w:rsidR="000F3E6B" w:rsidRPr="00461BFB">
              <w:rPr>
                <w:rFonts w:ascii="Arial" w:eastAsia="Times New Roman" w:hAnsi="Arial" w:cs="Arial"/>
                <w:sz w:val="20"/>
                <w:szCs w:val="20"/>
                <w:lang w:eastAsia="sl-SI"/>
              </w:rPr>
              <w:t xml:space="preserve"> posameznika, ki samostojno opravlja dejavnost</w:t>
            </w:r>
            <w:r w:rsidR="00150FA3">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odgovorna oseba v državnem organu ali samoupravni lokalni skupnosti.</w:t>
            </w:r>
          </w:p>
          <w:p w14:paraId="7F7BB84C" w14:textId="434024E0" w:rsidR="00EB11E6" w:rsidRPr="00461BFB" w:rsidRDefault="00EB11E6"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Z </w:t>
            </w:r>
            <w:r w:rsidR="00500FA1">
              <w:rPr>
                <w:rFonts w:ascii="Arial" w:eastAsia="Times New Roman" w:hAnsi="Arial" w:cs="Arial"/>
                <w:sz w:val="20"/>
                <w:szCs w:val="20"/>
                <w:lang w:eastAsia="sl-SI"/>
              </w:rPr>
              <w:t>globo od 3</w:t>
            </w:r>
            <w:r w:rsidR="007A536C">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1</w:t>
            </w:r>
            <w:r w:rsidR="007A536C">
              <w:rPr>
                <w:rFonts w:ascii="Arial" w:eastAsia="Times New Roman" w:hAnsi="Arial" w:cs="Arial"/>
                <w:sz w:val="20"/>
                <w:szCs w:val="20"/>
                <w:lang w:eastAsia="sl-SI"/>
              </w:rPr>
              <w:t>.</w:t>
            </w:r>
            <w:r w:rsidR="00500FA1">
              <w:rPr>
                <w:rFonts w:ascii="Arial" w:eastAsia="Times New Roman" w:hAnsi="Arial" w:cs="Arial"/>
                <w:sz w:val="20"/>
                <w:szCs w:val="20"/>
                <w:lang w:eastAsia="sl-SI"/>
              </w:rPr>
              <w:t>2</w:t>
            </w:r>
            <w:r w:rsidR="007A536C">
              <w:rPr>
                <w:rFonts w:ascii="Arial" w:eastAsia="Times New Roman" w:hAnsi="Arial" w:cs="Arial"/>
                <w:sz w:val="20"/>
                <w:szCs w:val="20"/>
                <w:lang w:eastAsia="sl-SI"/>
              </w:rPr>
              <w:t xml:space="preserve">00 </w:t>
            </w:r>
            <w:proofErr w:type="spellStart"/>
            <w:r w:rsidR="007A536C">
              <w:rPr>
                <w:rFonts w:ascii="Arial" w:eastAsia="Times New Roman" w:hAnsi="Arial" w:cs="Arial"/>
                <w:sz w:val="20"/>
                <w:szCs w:val="20"/>
                <w:lang w:eastAsia="sl-SI"/>
              </w:rPr>
              <w:t>eurov</w:t>
            </w:r>
            <w:proofErr w:type="spellEnd"/>
            <w:r w:rsidR="007A536C">
              <w:rPr>
                <w:rFonts w:ascii="Arial" w:eastAsia="Times New Roman" w:hAnsi="Arial" w:cs="Arial"/>
                <w:sz w:val="20"/>
                <w:szCs w:val="20"/>
                <w:lang w:eastAsia="sl-SI"/>
              </w:rPr>
              <w:t xml:space="preserve"> se k</w:t>
            </w:r>
            <w:r>
              <w:rPr>
                <w:rFonts w:ascii="Arial" w:eastAsia="Times New Roman" w:hAnsi="Arial" w:cs="Arial"/>
                <w:sz w:val="20"/>
                <w:szCs w:val="20"/>
                <w:lang w:eastAsia="sl-SI"/>
              </w:rPr>
              <w:t>a</w:t>
            </w:r>
            <w:r w:rsidR="007A536C">
              <w:rPr>
                <w:rFonts w:ascii="Arial" w:eastAsia="Times New Roman" w:hAnsi="Arial" w:cs="Arial"/>
                <w:sz w:val="20"/>
                <w:szCs w:val="20"/>
                <w:lang w:eastAsia="sl-SI"/>
              </w:rPr>
              <w:t>znuje posameznik, če stori prekršek iz prvega odstavka</w:t>
            </w:r>
            <w:r>
              <w:rPr>
                <w:rFonts w:ascii="Arial" w:eastAsia="Times New Roman" w:hAnsi="Arial" w:cs="Arial"/>
                <w:sz w:val="20"/>
                <w:szCs w:val="20"/>
                <w:lang w:eastAsia="sl-SI"/>
              </w:rPr>
              <w:t xml:space="preserve"> tega člena.</w:t>
            </w:r>
          </w:p>
          <w:p w14:paraId="6FC93606"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49. člen</w:t>
            </w:r>
          </w:p>
          <w:p w14:paraId="152A798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(odgovornost </w:t>
            </w:r>
            <w:proofErr w:type="spellStart"/>
            <w:r w:rsidRPr="00461BFB">
              <w:rPr>
                <w:rFonts w:ascii="Arial" w:eastAsia="Times New Roman" w:hAnsi="Arial" w:cs="Arial"/>
                <w:b/>
                <w:sz w:val="20"/>
                <w:szCs w:val="20"/>
                <w:lang w:eastAsia="sl-SI"/>
              </w:rPr>
              <w:t>nedobrovernih</w:t>
            </w:r>
            <w:proofErr w:type="spellEnd"/>
            <w:r w:rsidRPr="00461BFB">
              <w:rPr>
                <w:rFonts w:ascii="Arial" w:eastAsia="Times New Roman" w:hAnsi="Arial" w:cs="Arial"/>
                <w:b/>
                <w:sz w:val="20"/>
                <w:szCs w:val="20"/>
                <w:lang w:eastAsia="sl-SI"/>
              </w:rPr>
              <w:t xml:space="preserve"> posestnikov predmetov prekrškov)</w:t>
            </w:r>
          </w:p>
          <w:p w14:paraId="1984A82E" w14:textId="541A8DD8"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045111">
              <w:rPr>
                <w:rFonts w:ascii="Arial" w:eastAsia="Times New Roman" w:hAnsi="Arial" w:cs="Arial"/>
                <w:sz w:val="20"/>
                <w:szCs w:val="20"/>
                <w:lang w:eastAsia="sl-SI"/>
              </w:rPr>
              <w:t xml:space="preserve">Z globo od </w:t>
            </w:r>
            <w:r w:rsidR="00500FA1">
              <w:rPr>
                <w:rFonts w:ascii="Arial" w:eastAsia="Times New Roman" w:hAnsi="Arial" w:cs="Arial"/>
                <w:sz w:val="20"/>
                <w:szCs w:val="20"/>
                <w:lang w:eastAsia="sl-SI"/>
              </w:rPr>
              <w:t>2.0</w:t>
            </w:r>
            <w:r w:rsidR="00045111">
              <w:rPr>
                <w:rFonts w:ascii="Arial" w:eastAsia="Times New Roman" w:hAnsi="Arial" w:cs="Arial"/>
                <w:sz w:val="20"/>
                <w:szCs w:val="20"/>
                <w:lang w:eastAsia="sl-SI"/>
              </w:rPr>
              <w:t xml:space="preserve">00 do 125.000 </w:t>
            </w:r>
            <w:proofErr w:type="spellStart"/>
            <w:r w:rsidR="00045111">
              <w:rPr>
                <w:rFonts w:ascii="Arial" w:eastAsia="Times New Roman" w:hAnsi="Arial" w:cs="Arial"/>
                <w:sz w:val="20"/>
                <w:szCs w:val="20"/>
                <w:lang w:eastAsia="sl-SI"/>
              </w:rPr>
              <w:t>eurov</w:t>
            </w:r>
            <w:proofErr w:type="spellEnd"/>
            <w:r w:rsidR="00045111">
              <w:rPr>
                <w:rFonts w:ascii="Arial" w:eastAsia="Times New Roman" w:hAnsi="Arial" w:cs="Arial"/>
                <w:sz w:val="20"/>
                <w:szCs w:val="20"/>
                <w:lang w:eastAsia="sl-SI"/>
              </w:rPr>
              <w:t xml:space="preserve"> se </w:t>
            </w:r>
            <w:r w:rsidR="007A536C">
              <w:rPr>
                <w:rFonts w:ascii="Arial" w:eastAsia="Times New Roman" w:hAnsi="Arial" w:cs="Arial"/>
                <w:sz w:val="20"/>
                <w:szCs w:val="20"/>
                <w:lang w:eastAsia="sl-SI"/>
              </w:rPr>
              <w:t xml:space="preserve">za prekršek </w:t>
            </w:r>
            <w:r w:rsidR="00045111">
              <w:rPr>
                <w:rFonts w:ascii="Arial" w:eastAsia="Times New Roman" w:hAnsi="Arial" w:cs="Arial"/>
                <w:sz w:val="20"/>
                <w:szCs w:val="20"/>
                <w:lang w:eastAsia="sl-SI"/>
              </w:rPr>
              <w:t>kaznuje p</w:t>
            </w:r>
            <w:r w:rsidRPr="00461BFB">
              <w:rPr>
                <w:rFonts w:ascii="Arial" w:eastAsia="Times New Roman" w:hAnsi="Arial" w:cs="Arial"/>
                <w:sz w:val="20"/>
                <w:szCs w:val="20"/>
                <w:lang w:eastAsia="sl-SI"/>
              </w:rPr>
              <w:t>ravna oseba</w:t>
            </w:r>
            <w:r w:rsidR="00045111">
              <w:rPr>
                <w:rFonts w:ascii="Arial" w:eastAsia="Times New Roman" w:hAnsi="Arial" w:cs="Arial"/>
                <w:sz w:val="20"/>
                <w:szCs w:val="20"/>
                <w:lang w:eastAsia="sl-SI"/>
              </w:rPr>
              <w:t xml:space="preserve">, </w:t>
            </w:r>
            <w:r w:rsidR="0014166A">
              <w:rPr>
                <w:rFonts w:ascii="Arial" w:eastAsia="Times New Roman" w:hAnsi="Arial" w:cs="Arial"/>
                <w:sz w:val="20"/>
                <w:szCs w:val="20"/>
                <w:lang w:eastAsia="sl-SI"/>
              </w:rPr>
              <w:t xml:space="preserve">če kupi, proda, izroči drugemu, prejme v darilo, prikrije, prejme v hrambo ali na prevoz, uporabi ali prejme v posest na kakršni koli podlagi blago, </w:t>
            </w:r>
            <w:r w:rsidRPr="00461BFB">
              <w:rPr>
                <w:rFonts w:ascii="Arial" w:eastAsia="Times New Roman" w:hAnsi="Arial" w:cs="Arial"/>
                <w:sz w:val="20"/>
                <w:szCs w:val="20"/>
                <w:lang w:eastAsia="sl-SI"/>
              </w:rPr>
              <w:t xml:space="preserve">za </w:t>
            </w:r>
            <w:r w:rsidR="0014166A">
              <w:rPr>
                <w:rFonts w:ascii="Arial" w:eastAsia="Times New Roman" w:hAnsi="Arial" w:cs="Arial"/>
                <w:sz w:val="20"/>
                <w:szCs w:val="20"/>
                <w:lang w:eastAsia="sl-SI"/>
              </w:rPr>
              <w:t>katero ve ali pa bi po okoliščinah primera mogl</w:t>
            </w:r>
            <w:r w:rsidR="00A05A65">
              <w:rPr>
                <w:rFonts w:ascii="Arial" w:eastAsia="Times New Roman" w:hAnsi="Arial" w:cs="Arial"/>
                <w:sz w:val="20"/>
                <w:szCs w:val="20"/>
                <w:lang w:eastAsia="sl-SI"/>
              </w:rPr>
              <w:t>a</w:t>
            </w:r>
            <w:r w:rsidR="0014166A">
              <w:rPr>
                <w:rFonts w:ascii="Arial" w:eastAsia="Times New Roman" w:hAnsi="Arial" w:cs="Arial"/>
                <w:sz w:val="20"/>
                <w:szCs w:val="20"/>
                <w:lang w:eastAsia="sl-SI"/>
              </w:rPr>
              <w:t xml:space="preserve"> in moral</w:t>
            </w:r>
            <w:r w:rsidR="00A05A65">
              <w:rPr>
                <w:rFonts w:ascii="Arial" w:eastAsia="Times New Roman" w:hAnsi="Arial" w:cs="Arial"/>
                <w:sz w:val="20"/>
                <w:szCs w:val="20"/>
                <w:lang w:eastAsia="sl-SI"/>
              </w:rPr>
              <w:t>a</w:t>
            </w:r>
            <w:r w:rsidR="0014166A">
              <w:rPr>
                <w:rFonts w:ascii="Arial" w:eastAsia="Times New Roman" w:hAnsi="Arial" w:cs="Arial"/>
                <w:sz w:val="20"/>
                <w:szCs w:val="20"/>
                <w:lang w:eastAsia="sl-SI"/>
              </w:rPr>
              <w:t xml:space="preserve"> vedeti, da je bil z njim storjen prekršek</w:t>
            </w:r>
            <w:r w:rsidR="00503380">
              <w:rPr>
                <w:rFonts w:ascii="Arial" w:eastAsia="Times New Roman" w:hAnsi="Arial" w:cs="Arial"/>
                <w:sz w:val="20"/>
                <w:szCs w:val="20"/>
                <w:lang w:eastAsia="sl-SI"/>
              </w:rPr>
              <w:t>, predpisan s tem zakonom.</w:t>
            </w:r>
            <w:r w:rsidR="0014166A">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 </w:t>
            </w:r>
          </w:p>
          <w:p w14:paraId="17B58AA0" w14:textId="03D206AE" w:rsidR="007A536C"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w:t>
            </w:r>
            <w:r w:rsidR="007A536C">
              <w:rPr>
                <w:rFonts w:ascii="Arial" w:eastAsia="Times New Roman" w:hAnsi="Arial" w:cs="Arial"/>
                <w:sz w:val="20"/>
                <w:szCs w:val="20"/>
                <w:lang w:eastAsia="sl-SI"/>
              </w:rPr>
              <w:t>Z globo od 1.</w:t>
            </w:r>
            <w:r w:rsidR="00500FA1">
              <w:rPr>
                <w:rFonts w:ascii="Arial" w:eastAsia="Times New Roman" w:hAnsi="Arial" w:cs="Arial"/>
                <w:sz w:val="20"/>
                <w:szCs w:val="20"/>
                <w:lang w:eastAsia="sl-SI"/>
              </w:rPr>
              <w:t>0</w:t>
            </w:r>
            <w:r w:rsidR="007A536C">
              <w:rPr>
                <w:rFonts w:ascii="Arial" w:eastAsia="Times New Roman" w:hAnsi="Arial" w:cs="Arial"/>
                <w:sz w:val="20"/>
                <w:szCs w:val="20"/>
                <w:lang w:eastAsia="sl-SI"/>
              </w:rPr>
              <w:t xml:space="preserve">00 do 75.000 </w:t>
            </w:r>
            <w:proofErr w:type="spellStart"/>
            <w:r w:rsidR="007A536C">
              <w:rPr>
                <w:rFonts w:ascii="Arial" w:eastAsia="Times New Roman" w:hAnsi="Arial" w:cs="Arial"/>
                <w:sz w:val="20"/>
                <w:szCs w:val="20"/>
                <w:lang w:eastAsia="sl-SI"/>
              </w:rPr>
              <w:t>eurov</w:t>
            </w:r>
            <w:proofErr w:type="spellEnd"/>
            <w:r w:rsidR="007A536C">
              <w:rPr>
                <w:rFonts w:ascii="Arial" w:eastAsia="Times New Roman" w:hAnsi="Arial" w:cs="Arial"/>
                <w:sz w:val="20"/>
                <w:szCs w:val="20"/>
                <w:lang w:eastAsia="sl-SI"/>
              </w:rPr>
              <w:t xml:space="preserve"> se kaznuje samostojni podjetnik posameznik </w:t>
            </w:r>
            <w:r w:rsidR="00A05A65">
              <w:rPr>
                <w:rFonts w:ascii="Arial" w:eastAsia="Times New Roman" w:hAnsi="Arial" w:cs="Arial"/>
                <w:sz w:val="20"/>
                <w:szCs w:val="20"/>
                <w:lang w:eastAsia="sl-SI"/>
              </w:rPr>
              <w:t xml:space="preserve">ali </w:t>
            </w:r>
            <w:r w:rsidR="007A536C">
              <w:rPr>
                <w:rFonts w:ascii="Arial" w:eastAsia="Times New Roman" w:hAnsi="Arial" w:cs="Arial"/>
                <w:sz w:val="20"/>
                <w:szCs w:val="20"/>
                <w:lang w:eastAsia="sl-SI"/>
              </w:rPr>
              <w:t>posameznik, ki samostojno opravlja dejavnost, če stori prekršek iz prejšnjega odstavka.</w:t>
            </w:r>
          </w:p>
          <w:p w14:paraId="6CD75EBD" w14:textId="164E1EDE" w:rsidR="007A536C" w:rsidRDefault="007A536C"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000F3E6B" w:rsidRPr="00461BFB">
              <w:rPr>
                <w:rFonts w:ascii="Arial" w:eastAsia="Times New Roman" w:hAnsi="Arial" w:cs="Arial"/>
                <w:sz w:val="20"/>
                <w:szCs w:val="20"/>
                <w:lang w:eastAsia="sl-SI"/>
              </w:rPr>
              <w:t xml:space="preserve">Z globo od </w:t>
            </w:r>
            <w:r w:rsidR="00500FA1">
              <w:rPr>
                <w:rFonts w:ascii="Arial" w:eastAsia="Times New Roman" w:hAnsi="Arial" w:cs="Arial"/>
                <w:sz w:val="20"/>
                <w:szCs w:val="20"/>
                <w:lang w:eastAsia="sl-SI"/>
              </w:rPr>
              <w:t>4</w:t>
            </w:r>
            <w:r w:rsidR="000F3E6B" w:rsidRPr="00461BFB">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4</w:t>
            </w:r>
            <w:r w:rsidR="00503380">
              <w:rPr>
                <w:rFonts w:ascii="Arial" w:eastAsia="Times New Roman" w:hAnsi="Arial" w:cs="Arial"/>
                <w:sz w:val="20"/>
                <w:szCs w:val="20"/>
                <w:lang w:eastAsia="sl-SI"/>
              </w:rPr>
              <w:t>.000</w:t>
            </w:r>
            <w:r w:rsidR="000F3E6B" w:rsidRPr="00461BFB">
              <w:rPr>
                <w:rFonts w:ascii="Arial" w:eastAsia="Times New Roman" w:hAnsi="Arial" w:cs="Arial"/>
                <w:sz w:val="20"/>
                <w:szCs w:val="20"/>
                <w:lang w:eastAsia="sl-SI"/>
              </w:rPr>
              <w:t xml:space="preserve"> </w:t>
            </w:r>
            <w:proofErr w:type="spellStart"/>
            <w:r w:rsidR="000F3E6B" w:rsidRPr="00461BFB">
              <w:rPr>
                <w:rFonts w:ascii="Arial" w:eastAsia="Times New Roman" w:hAnsi="Arial" w:cs="Arial"/>
                <w:sz w:val="20"/>
                <w:szCs w:val="20"/>
                <w:lang w:eastAsia="sl-SI"/>
              </w:rPr>
              <w:t>eurov</w:t>
            </w:r>
            <w:proofErr w:type="spellEnd"/>
            <w:r w:rsidR="000F3E6B" w:rsidRPr="00461BFB">
              <w:rPr>
                <w:rFonts w:ascii="Arial" w:eastAsia="Times New Roman" w:hAnsi="Arial" w:cs="Arial"/>
                <w:sz w:val="20"/>
                <w:szCs w:val="20"/>
                <w:lang w:eastAsia="sl-SI"/>
              </w:rPr>
              <w:t xml:space="preserve"> se za prekrš</w:t>
            </w:r>
            <w:r>
              <w:rPr>
                <w:rFonts w:ascii="Arial" w:eastAsia="Times New Roman" w:hAnsi="Arial" w:cs="Arial"/>
                <w:sz w:val="20"/>
                <w:szCs w:val="20"/>
                <w:lang w:eastAsia="sl-SI"/>
              </w:rPr>
              <w:t>e</w:t>
            </w:r>
            <w:r w:rsidR="000F3E6B" w:rsidRPr="00461BFB">
              <w:rPr>
                <w:rFonts w:ascii="Arial" w:eastAsia="Times New Roman" w:hAnsi="Arial" w:cs="Arial"/>
                <w:sz w:val="20"/>
                <w:szCs w:val="20"/>
                <w:lang w:eastAsia="sl-SI"/>
              </w:rPr>
              <w:t>k iz pr</w:t>
            </w:r>
            <w:r>
              <w:rPr>
                <w:rFonts w:ascii="Arial" w:eastAsia="Times New Roman" w:hAnsi="Arial" w:cs="Arial"/>
                <w:sz w:val="20"/>
                <w:szCs w:val="20"/>
                <w:lang w:eastAsia="sl-SI"/>
              </w:rPr>
              <w:t>vega</w:t>
            </w:r>
            <w:r w:rsidR="000F3E6B" w:rsidRPr="00461BFB">
              <w:rPr>
                <w:rFonts w:ascii="Arial" w:eastAsia="Times New Roman" w:hAnsi="Arial" w:cs="Arial"/>
                <w:sz w:val="20"/>
                <w:szCs w:val="20"/>
                <w:lang w:eastAsia="sl-SI"/>
              </w:rPr>
              <w:t xml:space="preserve"> odstavka </w:t>
            </w:r>
            <w:r w:rsidR="00500FA1">
              <w:rPr>
                <w:rFonts w:ascii="Arial" w:eastAsia="Times New Roman" w:hAnsi="Arial" w:cs="Arial"/>
                <w:sz w:val="20"/>
                <w:szCs w:val="20"/>
                <w:lang w:eastAsia="sl-SI"/>
              </w:rPr>
              <w:t xml:space="preserve">tega člena </w:t>
            </w:r>
            <w:r w:rsidR="000F3E6B" w:rsidRPr="00461BFB">
              <w:rPr>
                <w:rFonts w:ascii="Arial" w:eastAsia="Times New Roman" w:hAnsi="Arial" w:cs="Arial"/>
                <w:sz w:val="20"/>
                <w:szCs w:val="20"/>
                <w:lang w:eastAsia="sl-SI"/>
              </w:rPr>
              <w:t>kaznuje tudi odgovorna oseba pravne osebe</w:t>
            </w:r>
            <w:r>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odgovorna oseba samostojnega podjetnika posameznika </w:t>
            </w:r>
            <w:r>
              <w:rPr>
                <w:rFonts w:ascii="Arial" w:eastAsia="Times New Roman" w:hAnsi="Arial" w:cs="Arial"/>
                <w:sz w:val="20"/>
                <w:szCs w:val="20"/>
                <w:lang w:eastAsia="sl-SI"/>
              </w:rPr>
              <w:t xml:space="preserve">oziroma </w:t>
            </w:r>
            <w:r w:rsidR="000F3E6B" w:rsidRPr="00461BFB">
              <w:rPr>
                <w:rFonts w:ascii="Arial" w:eastAsia="Times New Roman" w:hAnsi="Arial" w:cs="Arial"/>
                <w:sz w:val="20"/>
                <w:szCs w:val="20"/>
                <w:lang w:eastAsia="sl-SI"/>
              </w:rPr>
              <w:t xml:space="preserve"> posameznika, ki samostojno opravlja dejavnost</w:t>
            </w:r>
            <w:r w:rsidR="00150FA3">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odgovorna oseba v državnem organu ali samoupravni lokalni skupnosti.</w:t>
            </w:r>
            <w:r>
              <w:rPr>
                <w:rFonts w:ascii="Arial" w:eastAsia="Times New Roman" w:hAnsi="Arial" w:cs="Arial"/>
                <w:sz w:val="20"/>
                <w:szCs w:val="20"/>
                <w:lang w:eastAsia="sl-SI"/>
              </w:rPr>
              <w:t xml:space="preserve"> </w:t>
            </w:r>
          </w:p>
          <w:p w14:paraId="11349D6B" w14:textId="2F2D6A14" w:rsidR="000F3E6B" w:rsidRPr="00461BFB" w:rsidRDefault="007A536C"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Z globo od </w:t>
            </w:r>
            <w:r w:rsidR="00500FA1">
              <w:rPr>
                <w:rFonts w:ascii="Arial" w:eastAsia="Times New Roman" w:hAnsi="Arial" w:cs="Arial"/>
                <w:sz w:val="20"/>
                <w:szCs w:val="20"/>
                <w:lang w:eastAsia="sl-SI"/>
              </w:rPr>
              <w:t>3</w:t>
            </w:r>
            <w:r>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1</w:t>
            </w:r>
            <w:r>
              <w:rPr>
                <w:rFonts w:ascii="Arial" w:eastAsia="Times New Roman" w:hAnsi="Arial" w:cs="Arial"/>
                <w:sz w:val="20"/>
                <w:szCs w:val="20"/>
                <w:lang w:eastAsia="sl-SI"/>
              </w:rPr>
              <w:t>.</w:t>
            </w:r>
            <w:r w:rsidR="00500FA1">
              <w:rPr>
                <w:rFonts w:ascii="Arial" w:eastAsia="Times New Roman" w:hAnsi="Arial" w:cs="Arial"/>
                <w:sz w:val="20"/>
                <w:szCs w:val="20"/>
                <w:lang w:eastAsia="sl-SI"/>
              </w:rPr>
              <w:t>2</w:t>
            </w:r>
            <w:r>
              <w:rPr>
                <w:rFonts w:ascii="Arial" w:eastAsia="Times New Roman" w:hAnsi="Arial" w:cs="Arial"/>
                <w:sz w:val="20"/>
                <w:szCs w:val="20"/>
                <w:lang w:eastAsia="sl-SI"/>
              </w:rPr>
              <w:t xml:space="preserve">00 </w:t>
            </w:r>
            <w:proofErr w:type="spellStart"/>
            <w:r>
              <w:rPr>
                <w:rFonts w:ascii="Arial" w:eastAsia="Times New Roman" w:hAnsi="Arial" w:cs="Arial"/>
                <w:sz w:val="20"/>
                <w:szCs w:val="20"/>
                <w:lang w:eastAsia="sl-SI"/>
              </w:rPr>
              <w:t>eurov</w:t>
            </w:r>
            <w:proofErr w:type="spellEnd"/>
            <w:r w:rsidRPr="00461BFB">
              <w:rPr>
                <w:rFonts w:ascii="Arial" w:eastAsia="Times New Roman" w:hAnsi="Arial" w:cs="Arial"/>
                <w:sz w:val="20"/>
                <w:szCs w:val="20"/>
                <w:lang w:eastAsia="sl-SI"/>
              </w:rPr>
              <w:t xml:space="preserve"> se kaznuje </w:t>
            </w:r>
            <w:r>
              <w:rPr>
                <w:rFonts w:ascii="Arial" w:eastAsia="Times New Roman" w:hAnsi="Arial" w:cs="Arial"/>
                <w:sz w:val="20"/>
                <w:szCs w:val="20"/>
                <w:lang w:eastAsia="sl-SI"/>
              </w:rPr>
              <w:t>posameznik, če stori prekršek iz prvega odstavka tega člena.</w:t>
            </w:r>
          </w:p>
          <w:p w14:paraId="2A87C7E5" w14:textId="77777777" w:rsidR="000F3E6B" w:rsidRPr="00732EC9"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732EC9">
              <w:rPr>
                <w:rFonts w:ascii="Arial" w:eastAsia="Times New Roman" w:hAnsi="Arial" w:cs="Arial"/>
                <w:b/>
                <w:sz w:val="20"/>
                <w:szCs w:val="20"/>
                <w:lang w:eastAsia="sl-SI"/>
              </w:rPr>
              <w:lastRenderedPageBreak/>
              <w:t>50. člen</w:t>
            </w:r>
          </w:p>
          <w:p w14:paraId="360C749C" w14:textId="5DD131A7" w:rsidR="000F3E6B" w:rsidRPr="00732EC9"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732EC9">
              <w:rPr>
                <w:rFonts w:ascii="Arial" w:eastAsia="Times New Roman" w:hAnsi="Arial" w:cs="Arial"/>
                <w:b/>
                <w:sz w:val="20"/>
                <w:szCs w:val="20"/>
                <w:lang w:eastAsia="sl-SI"/>
              </w:rPr>
              <w:t>(</w:t>
            </w:r>
            <w:r w:rsidR="008B357D" w:rsidRPr="00732EC9">
              <w:rPr>
                <w:rFonts w:ascii="Arial" w:eastAsia="Times New Roman" w:hAnsi="Arial" w:cs="Arial"/>
                <w:b/>
                <w:sz w:val="20"/>
                <w:szCs w:val="20"/>
                <w:lang w:eastAsia="sl-SI"/>
              </w:rPr>
              <w:t xml:space="preserve">izrekanje globe v hitrem </w:t>
            </w:r>
            <w:proofErr w:type="spellStart"/>
            <w:r w:rsidR="008B357D" w:rsidRPr="00732EC9">
              <w:rPr>
                <w:rFonts w:ascii="Arial" w:eastAsia="Times New Roman" w:hAnsi="Arial" w:cs="Arial"/>
                <w:b/>
                <w:sz w:val="20"/>
                <w:szCs w:val="20"/>
                <w:lang w:eastAsia="sl-SI"/>
              </w:rPr>
              <w:t>prekrškovnem</w:t>
            </w:r>
            <w:proofErr w:type="spellEnd"/>
            <w:r w:rsidR="008B357D" w:rsidRPr="00732EC9">
              <w:rPr>
                <w:rFonts w:ascii="Arial" w:eastAsia="Times New Roman" w:hAnsi="Arial" w:cs="Arial"/>
                <w:b/>
                <w:sz w:val="20"/>
                <w:szCs w:val="20"/>
                <w:lang w:eastAsia="sl-SI"/>
              </w:rPr>
              <w:t xml:space="preserve"> postopku</w:t>
            </w:r>
            <w:r w:rsidRPr="00732EC9">
              <w:rPr>
                <w:rFonts w:ascii="Arial" w:eastAsia="Times New Roman" w:hAnsi="Arial" w:cs="Arial"/>
                <w:b/>
                <w:sz w:val="20"/>
                <w:szCs w:val="20"/>
                <w:lang w:eastAsia="sl-SI"/>
              </w:rPr>
              <w:t>)</w:t>
            </w:r>
          </w:p>
          <w:p w14:paraId="16E2450A" w14:textId="48EC553F" w:rsidR="000F3E6B" w:rsidRPr="00461BFB" w:rsidRDefault="008B357D"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732EC9">
              <w:rPr>
                <w:rFonts w:ascii="Arial" w:eastAsia="Times New Roman" w:hAnsi="Arial" w:cs="Arial"/>
                <w:sz w:val="20"/>
                <w:szCs w:val="20"/>
                <w:lang w:eastAsia="sl-SI"/>
              </w:rPr>
              <w:t xml:space="preserve">Za prekrške iz tega zakona se sme v hitrem postopku </w:t>
            </w:r>
            <w:r w:rsidR="00B07279" w:rsidRPr="00732EC9">
              <w:rPr>
                <w:rFonts w:ascii="Arial" w:eastAsia="Times New Roman" w:hAnsi="Arial" w:cs="Arial"/>
                <w:sz w:val="20"/>
                <w:szCs w:val="20"/>
                <w:lang w:eastAsia="sl-SI"/>
              </w:rPr>
              <w:t>o prekršku izreči globa tudi v znesku, ki je višji od najnižje predpisane globe, določene s tem zakonu.</w:t>
            </w:r>
          </w:p>
          <w:p w14:paraId="017F453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51. člen</w:t>
            </w:r>
          </w:p>
          <w:p w14:paraId="0A8FD5E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(pooblastilo za izrek globe v večkratniku od prikrajšanega zneska dajatev)</w:t>
            </w:r>
          </w:p>
          <w:p w14:paraId="4B0DE738" w14:textId="0022D53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A6595B">
              <w:rPr>
                <w:rFonts w:ascii="Arial" w:eastAsia="Times New Roman" w:hAnsi="Arial" w:cs="Arial"/>
                <w:sz w:val="20"/>
                <w:szCs w:val="20"/>
                <w:lang w:eastAsia="sl-SI"/>
              </w:rPr>
              <w:t xml:space="preserve">(1) Če </w:t>
            </w:r>
            <w:proofErr w:type="spellStart"/>
            <w:r w:rsidRPr="00A6595B">
              <w:rPr>
                <w:rFonts w:ascii="Arial" w:eastAsia="Times New Roman" w:hAnsi="Arial" w:cs="Arial"/>
                <w:sz w:val="20"/>
                <w:szCs w:val="20"/>
                <w:lang w:eastAsia="sl-SI"/>
              </w:rPr>
              <w:t>prekrškovni</w:t>
            </w:r>
            <w:proofErr w:type="spellEnd"/>
            <w:r w:rsidRPr="00A6595B">
              <w:rPr>
                <w:rFonts w:ascii="Arial" w:eastAsia="Times New Roman" w:hAnsi="Arial" w:cs="Arial"/>
                <w:sz w:val="20"/>
                <w:szCs w:val="20"/>
                <w:lang w:eastAsia="sl-SI"/>
              </w:rPr>
              <w:t xml:space="preserve"> organ ugotovi prikrajšanje zneska dajatev, </w:t>
            </w:r>
            <w:r w:rsidR="005810B9" w:rsidRPr="00A6595B">
              <w:rPr>
                <w:rFonts w:ascii="Arial" w:eastAsia="Times New Roman" w:hAnsi="Arial" w:cs="Arial"/>
                <w:sz w:val="20"/>
                <w:szCs w:val="20"/>
                <w:lang w:eastAsia="sl-SI"/>
              </w:rPr>
              <w:t xml:space="preserve">izreče </w:t>
            </w:r>
            <w:r w:rsidR="00793BBC" w:rsidRPr="00A6595B">
              <w:rPr>
                <w:rFonts w:ascii="Arial" w:eastAsia="Times New Roman" w:hAnsi="Arial" w:cs="Arial"/>
                <w:sz w:val="20"/>
                <w:szCs w:val="20"/>
                <w:lang w:eastAsia="sl-SI"/>
              </w:rPr>
              <w:t>z odločbo</w:t>
            </w:r>
            <w:r w:rsidR="00E01E00" w:rsidRPr="005F70A0">
              <w:rPr>
                <w:rFonts w:ascii="Arial" w:eastAsia="Times New Roman" w:hAnsi="Arial" w:cs="Arial"/>
                <w:sz w:val="20"/>
                <w:szCs w:val="20"/>
                <w:lang w:eastAsia="sl-SI"/>
              </w:rPr>
              <w:t xml:space="preserve"> </w:t>
            </w:r>
            <w:r w:rsidRPr="00563E22">
              <w:rPr>
                <w:rFonts w:ascii="Arial" w:eastAsia="Times New Roman" w:hAnsi="Arial" w:cs="Arial"/>
                <w:sz w:val="20"/>
                <w:szCs w:val="20"/>
                <w:lang w:eastAsia="sl-SI"/>
              </w:rPr>
              <w:t>v hitrem postopku o prekršku glob</w:t>
            </w:r>
            <w:r w:rsidR="00E01E00" w:rsidRPr="00AF66C6">
              <w:rPr>
                <w:rFonts w:ascii="Arial" w:eastAsia="Times New Roman" w:hAnsi="Arial" w:cs="Arial"/>
                <w:sz w:val="20"/>
                <w:szCs w:val="20"/>
                <w:lang w:eastAsia="sl-SI"/>
              </w:rPr>
              <w:t>o</w:t>
            </w:r>
            <w:r w:rsidR="005810B9" w:rsidRPr="00AF66C6">
              <w:rPr>
                <w:rFonts w:ascii="Arial" w:eastAsia="Times New Roman" w:hAnsi="Arial" w:cs="Arial"/>
                <w:sz w:val="20"/>
                <w:szCs w:val="20"/>
                <w:lang w:eastAsia="sl-SI"/>
              </w:rPr>
              <w:t xml:space="preserve"> </w:t>
            </w:r>
            <w:r w:rsidRPr="00BD055A">
              <w:rPr>
                <w:rFonts w:ascii="Arial" w:eastAsia="Times New Roman" w:hAnsi="Arial" w:cs="Arial"/>
                <w:sz w:val="20"/>
                <w:szCs w:val="20"/>
                <w:lang w:eastAsia="sl-SI"/>
              </w:rPr>
              <w:t xml:space="preserve">v večkratniku od prikrajšanih </w:t>
            </w:r>
            <w:r w:rsidR="00576DC5" w:rsidRPr="00BD055A">
              <w:rPr>
                <w:rFonts w:ascii="Arial" w:eastAsia="Times New Roman" w:hAnsi="Arial" w:cs="Arial"/>
                <w:sz w:val="20"/>
                <w:szCs w:val="20"/>
                <w:lang w:eastAsia="sl-SI"/>
              </w:rPr>
              <w:t>uvoznih</w:t>
            </w:r>
            <w:r w:rsidRPr="00BD055A">
              <w:rPr>
                <w:rFonts w:ascii="Arial" w:eastAsia="Times New Roman" w:hAnsi="Arial" w:cs="Arial"/>
                <w:sz w:val="20"/>
                <w:szCs w:val="20"/>
                <w:lang w:eastAsia="sl-SI"/>
              </w:rPr>
              <w:t xml:space="preserve"> </w:t>
            </w:r>
            <w:r w:rsidR="00C50C80" w:rsidRPr="00B83921">
              <w:rPr>
                <w:rFonts w:ascii="Arial" w:eastAsia="Times New Roman" w:hAnsi="Arial" w:cs="Arial"/>
                <w:sz w:val="20"/>
                <w:szCs w:val="20"/>
                <w:lang w:eastAsia="sl-SI"/>
              </w:rPr>
              <w:t xml:space="preserve">ali izvoznih dajatev </w:t>
            </w:r>
            <w:r w:rsidRPr="00B83921">
              <w:rPr>
                <w:rFonts w:ascii="Arial" w:eastAsia="Times New Roman" w:hAnsi="Arial" w:cs="Arial"/>
                <w:sz w:val="20"/>
                <w:szCs w:val="20"/>
                <w:lang w:eastAsia="sl-SI"/>
              </w:rPr>
              <w:t xml:space="preserve">in drugih dajatev, ki se </w:t>
            </w:r>
            <w:r w:rsidR="00E80BF8" w:rsidRPr="001E501B">
              <w:rPr>
                <w:rFonts w:ascii="Arial" w:eastAsia="Times New Roman" w:hAnsi="Arial" w:cs="Arial"/>
                <w:sz w:val="20"/>
                <w:szCs w:val="20"/>
                <w:lang w:eastAsia="sl-SI"/>
              </w:rPr>
              <w:t>pobirajo</w:t>
            </w:r>
            <w:r w:rsidRPr="00EF34D5">
              <w:rPr>
                <w:rFonts w:ascii="Arial" w:eastAsia="Times New Roman" w:hAnsi="Arial" w:cs="Arial"/>
                <w:sz w:val="20"/>
                <w:szCs w:val="20"/>
                <w:lang w:eastAsia="sl-SI"/>
              </w:rPr>
              <w:t xml:space="preserve"> pri uvozu oziroma izvozu</w:t>
            </w:r>
            <w:r w:rsidR="00C50C80" w:rsidRPr="00EF34D5">
              <w:rPr>
                <w:rFonts w:ascii="Arial" w:eastAsia="Times New Roman" w:hAnsi="Arial" w:cs="Arial"/>
                <w:sz w:val="20"/>
                <w:szCs w:val="20"/>
                <w:lang w:eastAsia="sl-SI"/>
              </w:rPr>
              <w:t xml:space="preserve"> blaga</w:t>
            </w:r>
            <w:r w:rsidRPr="00B831AE">
              <w:rPr>
                <w:rFonts w:ascii="Arial" w:eastAsia="Times New Roman" w:hAnsi="Arial" w:cs="Arial"/>
                <w:sz w:val="20"/>
                <w:szCs w:val="20"/>
                <w:lang w:eastAsia="sl-SI"/>
              </w:rPr>
              <w:t>, in sicer:</w:t>
            </w:r>
          </w:p>
          <w:p w14:paraId="6F6C2EB0" w14:textId="70A7AF44"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pravni osebi, samostojnemu podjetniku posamezniku </w:t>
            </w:r>
            <w:r w:rsidR="00C50C80" w:rsidRPr="008B36E6">
              <w:rPr>
                <w:rFonts w:ascii="Arial" w:eastAsia="Times New Roman" w:hAnsi="Arial" w:cs="Arial"/>
                <w:sz w:val="20"/>
                <w:szCs w:val="20"/>
                <w:lang w:eastAsia="sl-SI"/>
              </w:rPr>
              <w:t>ali</w:t>
            </w:r>
            <w:r w:rsidRPr="00461BFB">
              <w:rPr>
                <w:rFonts w:ascii="Arial" w:eastAsia="Times New Roman" w:hAnsi="Arial" w:cs="Arial"/>
                <w:sz w:val="20"/>
                <w:szCs w:val="20"/>
                <w:lang w:eastAsia="sl-SI"/>
              </w:rPr>
              <w:t xml:space="preserve"> posamezniku, ki samostojno opravlja dejavnost, v višini </w:t>
            </w:r>
            <w:r w:rsidRPr="008B36E6">
              <w:rPr>
                <w:rFonts w:ascii="Arial" w:eastAsia="Times New Roman" w:hAnsi="Arial" w:cs="Arial"/>
                <w:sz w:val="20"/>
                <w:szCs w:val="20"/>
                <w:lang w:eastAsia="sl-SI"/>
              </w:rPr>
              <w:t>dvakratnika od</w:t>
            </w:r>
            <w:r w:rsidRPr="00461BFB">
              <w:rPr>
                <w:rFonts w:ascii="Arial" w:eastAsia="Times New Roman" w:hAnsi="Arial" w:cs="Arial"/>
                <w:sz w:val="20"/>
                <w:szCs w:val="20"/>
                <w:lang w:eastAsia="sl-SI"/>
              </w:rPr>
              <w:t xml:space="preserve"> zneska prikrajšanih </w:t>
            </w:r>
            <w:r w:rsidR="00E80BF8">
              <w:rPr>
                <w:rFonts w:ascii="Arial" w:eastAsia="Times New Roman" w:hAnsi="Arial" w:cs="Arial"/>
                <w:sz w:val="20"/>
                <w:szCs w:val="20"/>
                <w:lang w:eastAsia="sl-SI"/>
              </w:rPr>
              <w:t>uvoznih</w:t>
            </w:r>
            <w:r w:rsidRPr="00461BFB">
              <w:rPr>
                <w:rFonts w:ascii="Arial" w:eastAsia="Times New Roman" w:hAnsi="Arial" w:cs="Arial"/>
                <w:sz w:val="20"/>
                <w:szCs w:val="20"/>
                <w:lang w:eastAsia="sl-SI"/>
              </w:rPr>
              <w:t xml:space="preserve"> </w:t>
            </w:r>
            <w:r w:rsidR="00C50C80">
              <w:rPr>
                <w:rFonts w:ascii="Arial" w:eastAsia="Times New Roman" w:hAnsi="Arial" w:cs="Arial"/>
                <w:sz w:val="20"/>
                <w:szCs w:val="20"/>
                <w:lang w:eastAsia="sl-SI"/>
              </w:rPr>
              <w:t xml:space="preserve">ali izvoznih dajatev </w:t>
            </w:r>
            <w:r w:rsidRPr="00461BFB">
              <w:rPr>
                <w:rFonts w:ascii="Arial" w:eastAsia="Times New Roman" w:hAnsi="Arial" w:cs="Arial"/>
                <w:sz w:val="20"/>
                <w:szCs w:val="20"/>
                <w:lang w:eastAsia="sl-SI"/>
              </w:rPr>
              <w:t>in drugih dajatev, ki se p</w:t>
            </w:r>
            <w:r w:rsidR="00E80BF8">
              <w:rPr>
                <w:rFonts w:ascii="Arial" w:eastAsia="Times New Roman" w:hAnsi="Arial" w:cs="Arial"/>
                <w:sz w:val="20"/>
                <w:szCs w:val="20"/>
                <w:lang w:eastAsia="sl-SI"/>
              </w:rPr>
              <w:t>obirajo</w:t>
            </w:r>
            <w:r w:rsidRPr="00461BFB">
              <w:rPr>
                <w:rFonts w:ascii="Arial" w:eastAsia="Times New Roman" w:hAnsi="Arial" w:cs="Arial"/>
                <w:sz w:val="20"/>
                <w:szCs w:val="20"/>
                <w:lang w:eastAsia="sl-SI"/>
              </w:rPr>
              <w:t xml:space="preserve"> pri uvozu oziroma izvozu</w:t>
            </w:r>
            <w:r w:rsidR="00503380">
              <w:rPr>
                <w:rFonts w:ascii="Arial" w:eastAsia="Times New Roman" w:hAnsi="Arial" w:cs="Arial"/>
                <w:sz w:val="20"/>
                <w:szCs w:val="20"/>
                <w:lang w:eastAsia="sl-SI"/>
              </w:rPr>
              <w:t xml:space="preserve"> blaga</w:t>
            </w:r>
            <w:r w:rsidRPr="00461BFB">
              <w:rPr>
                <w:rFonts w:ascii="Arial" w:eastAsia="Times New Roman" w:hAnsi="Arial" w:cs="Arial"/>
                <w:sz w:val="20"/>
                <w:szCs w:val="20"/>
                <w:lang w:eastAsia="sl-SI"/>
              </w:rPr>
              <w:t>;</w:t>
            </w:r>
          </w:p>
          <w:p w14:paraId="24480848" w14:textId="03A91CA2"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 odgovorni osebi pravne osebe</w:t>
            </w:r>
            <w:r w:rsidR="00B07279">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odgovorni osebi samostojnega podjetnika posameznika </w:t>
            </w:r>
            <w:r w:rsidR="00B07279">
              <w:rPr>
                <w:rFonts w:ascii="Arial" w:eastAsia="Times New Roman" w:hAnsi="Arial" w:cs="Arial"/>
                <w:sz w:val="20"/>
                <w:szCs w:val="20"/>
                <w:lang w:eastAsia="sl-SI"/>
              </w:rPr>
              <w:t>oziroma</w:t>
            </w:r>
            <w:r w:rsidRPr="00461BFB">
              <w:rPr>
                <w:rFonts w:ascii="Arial" w:eastAsia="Times New Roman" w:hAnsi="Arial" w:cs="Arial"/>
                <w:sz w:val="20"/>
                <w:szCs w:val="20"/>
                <w:lang w:eastAsia="sl-SI"/>
              </w:rPr>
              <w:t xml:space="preserve"> posameznika, ki samostojno opravlja dejavnost</w:t>
            </w:r>
            <w:r w:rsidR="00150FA3">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00150FA3">
              <w:rPr>
                <w:rFonts w:ascii="Arial" w:eastAsia="Times New Roman" w:hAnsi="Arial" w:cs="Arial"/>
                <w:sz w:val="20"/>
                <w:szCs w:val="20"/>
                <w:lang w:eastAsia="sl-SI"/>
              </w:rPr>
              <w:t>in</w:t>
            </w:r>
            <w:r w:rsidR="00150FA3"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posamezniku v višini prikrajšanja </w:t>
            </w:r>
            <w:r w:rsidR="00E80BF8">
              <w:rPr>
                <w:rFonts w:ascii="Arial" w:eastAsia="Times New Roman" w:hAnsi="Arial" w:cs="Arial"/>
                <w:sz w:val="20"/>
                <w:szCs w:val="20"/>
                <w:lang w:eastAsia="sl-SI"/>
              </w:rPr>
              <w:t>uvoznih</w:t>
            </w:r>
            <w:r w:rsidRPr="00461BFB">
              <w:rPr>
                <w:rFonts w:ascii="Arial" w:eastAsia="Times New Roman" w:hAnsi="Arial" w:cs="Arial"/>
                <w:sz w:val="20"/>
                <w:szCs w:val="20"/>
                <w:lang w:eastAsia="sl-SI"/>
              </w:rPr>
              <w:t xml:space="preserve"> </w:t>
            </w:r>
            <w:r w:rsidR="00B83E20">
              <w:rPr>
                <w:rFonts w:ascii="Arial" w:eastAsia="Times New Roman" w:hAnsi="Arial" w:cs="Arial"/>
                <w:sz w:val="20"/>
                <w:szCs w:val="20"/>
                <w:lang w:eastAsia="sl-SI"/>
              </w:rPr>
              <w:t xml:space="preserve">ali izvoznih dajatev </w:t>
            </w:r>
            <w:r w:rsidRPr="00461BFB">
              <w:rPr>
                <w:rFonts w:ascii="Arial" w:eastAsia="Times New Roman" w:hAnsi="Arial" w:cs="Arial"/>
                <w:sz w:val="20"/>
                <w:szCs w:val="20"/>
                <w:lang w:eastAsia="sl-SI"/>
              </w:rPr>
              <w:t>in drugih dajatev, ki se p</w:t>
            </w:r>
            <w:r w:rsidR="00E80BF8">
              <w:rPr>
                <w:rFonts w:ascii="Arial" w:eastAsia="Times New Roman" w:hAnsi="Arial" w:cs="Arial"/>
                <w:sz w:val="20"/>
                <w:szCs w:val="20"/>
                <w:lang w:eastAsia="sl-SI"/>
              </w:rPr>
              <w:t>obirajo</w:t>
            </w:r>
            <w:r w:rsidRPr="00461BFB">
              <w:rPr>
                <w:rFonts w:ascii="Arial" w:eastAsia="Times New Roman" w:hAnsi="Arial" w:cs="Arial"/>
                <w:sz w:val="20"/>
                <w:szCs w:val="20"/>
                <w:lang w:eastAsia="sl-SI"/>
              </w:rPr>
              <w:t xml:space="preserve"> pri uvozu oziroma izvozu</w:t>
            </w:r>
            <w:r w:rsidR="00C50C80">
              <w:rPr>
                <w:rFonts w:ascii="Arial" w:eastAsia="Times New Roman" w:hAnsi="Arial" w:cs="Arial"/>
                <w:sz w:val="20"/>
                <w:szCs w:val="20"/>
                <w:lang w:eastAsia="sl-SI"/>
              </w:rPr>
              <w:t xml:space="preserve"> blaga</w:t>
            </w:r>
            <w:r w:rsidRPr="00461BFB">
              <w:rPr>
                <w:rFonts w:ascii="Arial" w:eastAsia="Times New Roman" w:hAnsi="Arial" w:cs="Arial"/>
                <w:sz w:val="20"/>
                <w:szCs w:val="20"/>
                <w:lang w:eastAsia="sl-SI"/>
              </w:rPr>
              <w:t>.</w:t>
            </w:r>
          </w:p>
          <w:p w14:paraId="7A726CD2" w14:textId="4DC63513"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color w:val="000000"/>
                <w:sz w:val="20"/>
                <w:szCs w:val="20"/>
                <w:lang w:eastAsia="sl-SI"/>
              </w:rPr>
            </w:pPr>
            <w:r w:rsidRPr="00A05A65">
              <w:rPr>
                <w:rFonts w:ascii="Arial" w:eastAsia="Times New Roman" w:hAnsi="Arial" w:cs="Arial"/>
                <w:sz w:val="20"/>
                <w:szCs w:val="20"/>
                <w:lang w:eastAsia="sl-SI"/>
              </w:rPr>
              <w:t xml:space="preserve">(2) </w:t>
            </w:r>
            <w:r w:rsidRPr="00A05A65">
              <w:rPr>
                <w:rFonts w:ascii="Arial" w:eastAsia="Times New Roman" w:hAnsi="Arial" w:cs="Arial"/>
                <w:color w:val="000000"/>
                <w:sz w:val="20"/>
                <w:szCs w:val="20"/>
                <w:lang w:val="x-none" w:eastAsia="sl-SI"/>
              </w:rPr>
              <w:t xml:space="preserve">Globa, določena v skladu s tem členom, </w:t>
            </w:r>
            <w:r w:rsidR="00B83E20" w:rsidRPr="00A05A65">
              <w:rPr>
                <w:rFonts w:ascii="Arial" w:eastAsia="Times New Roman" w:hAnsi="Arial" w:cs="Arial"/>
                <w:color w:val="000000"/>
                <w:sz w:val="20"/>
                <w:szCs w:val="20"/>
                <w:lang w:eastAsia="sl-SI"/>
              </w:rPr>
              <w:t>se izreče v znesku, ki ni</w:t>
            </w:r>
            <w:r w:rsidRPr="00A05A65">
              <w:rPr>
                <w:rFonts w:ascii="Arial" w:eastAsia="Times New Roman" w:hAnsi="Arial" w:cs="Arial"/>
                <w:color w:val="000000"/>
                <w:sz w:val="20"/>
                <w:szCs w:val="20"/>
                <w:lang w:eastAsia="sl-SI"/>
              </w:rPr>
              <w:t xml:space="preserve"> nižj</w:t>
            </w:r>
            <w:r w:rsidR="00B83E20" w:rsidRPr="00A05A65">
              <w:rPr>
                <w:rFonts w:ascii="Arial" w:eastAsia="Times New Roman" w:hAnsi="Arial" w:cs="Arial"/>
                <w:color w:val="000000"/>
                <w:sz w:val="20"/>
                <w:szCs w:val="20"/>
                <w:lang w:eastAsia="sl-SI"/>
              </w:rPr>
              <w:t>i</w:t>
            </w:r>
            <w:r w:rsidRPr="00A05A65">
              <w:rPr>
                <w:rFonts w:ascii="Arial" w:eastAsia="Times New Roman" w:hAnsi="Arial" w:cs="Arial"/>
                <w:color w:val="000000"/>
                <w:sz w:val="20"/>
                <w:szCs w:val="20"/>
                <w:lang w:eastAsia="sl-SI"/>
              </w:rPr>
              <w:t xml:space="preserve"> od najnižje predpisane </w:t>
            </w:r>
            <w:r w:rsidR="00B83E20" w:rsidRPr="00A05A65">
              <w:rPr>
                <w:rFonts w:ascii="Arial" w:eastAsia="Times New Roman" w:hAnsi="Arial" w:cs="Arial"/>
                <w:color w:val="000000"/>
                <w:sz w:val="20"/>
                <w:szCs w:val="20"/>
                <w:lang w:eastAsia="sl-SI"/>
              </w:rPr>
              <w:t xml:space="preserve">in ni </w:t>
            </w:r>
            <w:r w:rsidRPr="00A05A65">
              <w:rPr>
                <w:rFonts w:ascii="Arial" w:eastAsia="Times New Roman" w:hAnsi="Arial" w:cs="Arial"/>
                <w:color w:val="000000"/>
                <w:sz w:val="20"/>
                <w:szCs w:val="20"/>
                <w:lang w:eastAsia="sl-SI"/>
              </w:rPr>
              <w:t>višj</w:t>
            </w:r>
            <w:r w:rsidR="00B83E20" w:rsidRPr="00A05A65">
              <w:rPr>
                <w:rFonts w:ascii="Arial" w:eastAsia="Times New Roman" w:hAnsi="Arial" w:cs="Arial"/>
                <w:color w:val="000000"/>
                <w:sz w:val="20"/>
                <w:szCs w:val="20"/>
                <w:lang w:eastAsia="sl-SI"/>
              </w:rPr>
              <w:t>i</w:t>
            </w:r>
            <w:r w:rsidRPr="00A05A65">
              <w:rPr>
                <w:rFonts w:ascii="Arial" w:eastAsia="Times New Roman" w:hAnsi="Arial" w:cs="Arial"/>
                <w:color w:val="000000"/>
                <w:sz w:val="20"/>
                <w:szCs w:val="20"/>
                <w:lang w:eastAsia="sl-SI"/>
              </w:rPr>
              <w:t xml:space="preserve"> od najvišje </w:t>
            </w:r>
            <w:r w:rsidR="00B83E20" w:rsidRPr="00A05A65">
              <w:rPr>
                <w:rFonts w:ascii="Arial" w:eastAsia="Times New Roman" w:hAnsi="Arial" w:cs="Arial"/>
                <w:color w:val="000000"/>
                <w:sz w:val="20"/>
                <w:szCs w:val="20"/>
                <w:lang w:eastAsia="sl-SI"/>
              </w:rPr>
              <w:t xml:space="preserve">višine </w:t>
            </w:r>
            <w:r w:rsidRPr="00A05A65">
              <w:rPr>
                <w:rFonts w:ascii="Arial" w:eastAsia="Times New Roman" w:hAnsi="Arial" w:cs="Arial"/>
                <w:color w:val="000000"/>
                <w:sz w:val="20"/>
                <w:szCs w:val="20"/>
                <w:lang w:eastAsia="sl-SI"/>
              </w:rPr>
              <w:t>globe</w:t>
            </w:r>
            <w:r w:rsidR="008B36E6">
              <w:rPr>
                <w:rFonts w:ascii="Arial" w:eastAsia="Times New Roman" w:hAnsi="Arial" w:cs="Arial"/>
                <w:color w:val="000000"/>
                <w:sz w:val="20"/>
                <w:szCs w:val="20"/>
                <w:lang w:eastAsia="sl-SI"/>
              </w:rPr>
              <w:t xml:space="preserve"> za posamezno vrsto storilcev</w:t>
            </w:r>
            <w:r w:rsidRPr="00A05A65">
              <w:rPr>
                <w:rFonts w:ascii="Arial" w:eastAsia="Times New Roman" w:hAnsi="Arial" w:cs="Arial"/>
                <w:color w:val="000000"/>
                <w:sz w:val="20"/>
                <w:szCs w:val="20"/>
                <w:lang w:eastAsia="sl-SI"/>
              </w:rPr>
              <w:t xml:space="preserve">, </w:t>
            </w:r>
            <w:r w:rsidR="008B36E6">
              <w:rPr>
                <w:rFonts w:ascii="Arial" w:eastAsia="Times New Roman" w:hAnsi="Arial" w:cs="Arial"/>
                <w:color w:val="000000"/>
                <w:sz w:val="20"/>
                <w:szCs w:val="20"/>
                <w:lang w:eastAsia="sl-SI"/>
              </w:rPr>
              <w:t xml:space="preserve">določene v 46. do 49. </w:t>
            </w:r>
            <w:r w:rsidR="0057171B">
              <w:rPr>
                <w:rFonts w:ascii="Arial" w:eastAsia="Times New Roman" w:hAnsi="Arial" w:cs="Arial"/>
                <w:color w:val="000000"/>
                <w:sz w:val="20"/>
                <w:szCs w:val="20"/>
                <w:lang w:eastAsia="sl-SI"/>
              </w:rPr>
              <w:t xml:space="preserve">členu </w:t>
            </w:r>
            <w:r w:rsidR="008B36E6">
              <w:rPr>
                <w:rFonts w:ascii="Arial" w:eastAsia="Times New Roman" w:hAnsi="Arial" w:cs="Arial"/>
                <w:color w:val="000000"/>
                <w:sz w:val="20"/>
                <w:szCs w:val="20"/>
                <w:lang w:eastAsia="sl-SI"/>
              </w:rPr>
              <w:t>in 52. členu tega zakona</w:t>
            </w:r>
            <w:r w:rsidRPr="00A05A65">
              <w:rPr>
                <w:rFonts w:ascii="Arial" w:eastAsia="Times New Roman" w:hAnsi="Arial" w:cs="Arial"/>
                <w:color w:val="000000"/>
                <w:sz w:val="20"/>
                <w:szCs w:val="20"/>
                <w:lang w:val="x-none" w:eastAsia="sl-SI"/>
              </w:rPr>
              <w:t>.</w:t>
            </w:r>
          </w:p>
          <w:p w14:paraId="25E1F435" w14:textId="77777777" w:rsidR="00BE25A4" w:rsidRDefault="00BE25A4"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52. člen</w:t>
            </w:r>
          </w:p>
          <w:p w14:paraId="611A17AB" w14:textId="553B7D96" w:rsidR="00BE25A4" w:rsidRDefault="00BE25A4" w:rsidP="00BE25A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E25A4">
              <w:rPr>
                <w:rFonts w:ascii="Arial" w:eastAsia="Times New Roman" w:hAnsi="Arial" w:cs="Arial"/>
                <w:b/>
                <w:sz w:val="20"/>
                <w:szCs w:val="20"/>
                <w:lang w:eastAsia="sl-SI"/>
              </w:rPr>
              <w:t>(</w:t>
            </w:r>
            <w:r w:rsidR="00B83E20">
              <w:rPr>
                <w:rFonts w:ascii="Arial" w:eastAsia="Times New Roman" w:hAnsi="Arial" w:cs="Arial"/>
                <w:b/>
                <w:sz w:val="20"/>
                <w:szCs w:val="20"/>
                <w:lang w:eastAsia="sl-SI"/>
              </w:rPr>
              <w:t>globa v primerih prekrškov, katerih narava je posebno huda</w:t>
            </w:r>
            <w:r w:rsidRPr="00BE25A4">
              <w:rPr>
                <w:rFonts w:ascii="Arial" w:eastAsia="Times New Roman" w:hAnsi="Arial" w:cs="Arial"/>
                <w:b/>
                <w:sz w:val="20"/>
                <w:szCs w:val="20"/>
                <w:lang w:eastAsia="sl-SI"/>
              </w:rPr>
              <w:t>)</w:t>
            </w:r>
          </w:p>
          <w:p w14:paraId="74592E66" w14:textId="77777777" w:rsidR="0057171B" w:rsidRPr="00BE25A4" w:rsidRDefault="0057171B" w:rsidP="00BE25A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2C82E6A7" w14:textId="66D012B3" w:rsidR="00483F4B" w:rsidRDefault="00365E87" w:rsidP="00A6595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EE79BC">
              <w:rPr>
                <w:rFonts w:ascii="Arial" w:eastAsia="Times New Roman" w:hAnsi="Arial" w:cs="Arial"/>
                <w:sz w:val="20"/>
                <w:szCs w:val="20"/>
                <w:lang w:eastAsia="sl-SI"/>
              </w:rPr>
              <w:t xml:space="preserve">V primeru, ko je </w:t>
            </w:r>
            <w:r w:rsidR="00A05A65">
              <w:rPr>
                <w:rFonts w:ascii="Arial" w:eastAsia="Times New Roman" w:hAnsi="Arial" w:cs="Arial"/>
                <w:sz w:val="20"/>
                <w:szCs w:val="20"/>
                <w:lang w:eastAsia="sl-SI"/>
              </w:rPr>
              <w:t xml:space="preserve">narava </w:t>
            </w:r>
            <w:r w:rsidR="00EE79BC">
              <w:rPr>
                <w:rFonts w:ascii="Arial" w:eastAsia="Times New Roman" w:hAnsi="Arial" w:cs="Arial"/>
                <w:sz w:val="20"/>
                <w:szCs w:val="20"/>
                <w:lang w:eastAsia="sl-SI"/>
              </w:rPr>
              <w:t>prekrška</w:t>
            </w:r>
            <w:r w:rsidR="0012449C">
              <w:rPr>
                <w:rFonts w:ascii="Arial" w:eastAsia="Times New Roman" w:hAnsi="Arial" w:cs="Arial"/>
                <w:sz w:val="20"/>
                <w:szCs w:val="20"/>
                <w:lang w:eastAsia="sl-SI"/>
              </w:rPr>
              <w:t xml:space="preserve"> iz </w:t>
            </w:r>
            <w:r w:rsidR="00EC092C">
              <w:rPr>
                <w:rFonts w:ascii="Arial" w:eastAsia="Times New Roman" w:hAnsi="Arial" w:cs="Arial"/>
                <w:sz w:val="20"/>
                <w:szCs w:val="20"/>
                <w:lang w:eastAsia="sl-SI"/>
              </w:rPr>
              <w:t xml:space="preserve">46. </w:t>
            </w:r>
            <w:r w:rsidR="00EC092C" w:rsidRPr="003A218F">
              <w:rPr>
                <w:rFonts w:ascii="Arial" w:eastAsia="Times New Roman" w:hAnsi="Arial" w:cs="Arial"/>
                <w:sz w:val="20"/>
                <w:szCs w:val="20"/>
                <w:lang w:eastAsia="sl-SI"/>
              </w:rPr>
              <w:t>do 49. člena</w:t>
            </w:r>
            <w:r w:rsidR="00EC092C">
              <w:rPr>
                <w:rFonts w:ascii="Arial" w:eastAsia="Times New Roman" w:hAnsi="Arial" w:cs="Arial"/>
                <w:sz w:val="20"/>
                <w:szCs w:val="20"/>
                <w:lang w:eastAsia="sl-SI"/>
              </w:rPr>
              <w:t xml:space="preserve"> tega zakona</w:t>
            </w:r>
            <w:r w:rsidR="0012449C">
              <w:rPr>
                <w:rFonts w:ascii="Arial" w:eastAsia="Times New Roman" w:hAnsi="Arial" w:cs="Arial"/>
                <w:sz w:val="20"/>
                <w:szCs w:val="20"/>
                <w:lang w:eastAsia="sl-SI"/>
              </w:rPr>
              <w:t xml:space="preserve"> posebno huda zaradi višine povzročene škode oziroma višine pridobljene protipravne premoženjske koristi ali zaradi storilčevega naklepa oziroma njegovega namena koristoljubnosti, se z</w:t>
            </w:r>
            <w:r w:rsidR="00483F4B">
              <w:rPr>
                <w:rFonts w:ascii="Arial" w:eastAsia="Times New Roman" w:hAnsi="Arial" w:cs="Arial"/>
                <w:sz w:val="20"/>
                <w:szCs w:val="20"/>
                <w:lang w:eastAsia="sl-SI"/>
              </w:rPr>
              <w:t xml:space="preserve"> globo od </w:t>
            </w:r>
            <w:r w:rsidR="008B36E6">
              <w:rPr>
                <w:rFonts w:ascii="Arial" w:eastAsia="Times New Roman" w:hAnsi="Arial" w:cs="Arial"/>
                <w:sz w:val="20"/>
                <w:szCs w:val="20"/>
                <w:lang w:eastAsia="sl-SI"/>
              </w:rPr>
              <w:t>3.0</w:t>
            </w:r>
            <w:r w:rsidR="00483F4B">
              <w:rPr>
                <w:rFonts w:ascii="Arial" w:eastAsia="Times New Roman" w:hAnsi="Arial" w:cs="Arial"/>
                <w:sz w:val="20"/>
                <w:szCs w:val="20"/>
                <w:lang w:eastAsia="sl-SI"/>
              </w:rPr>
              <w:t xml:space="preserve">00 do </w:t>
            </w:r>
            <w:r w:rsidR="0068784F">
              <w:rPr>
                <w:rFonts w:ascii="Arial" w:eastAsia="Times New Roman" w:hAnsi="Arial" w:cs="Arial"/>
                <w:sz w:val="20"/>
                <w:szCs w:val="20"/>
                <w:lang w:eastAsia="sl-SI"/>
              </w:rPr>
              <w:t>375.000</w:t>
            </w:r>
            <w:r w:rsidR="00483F4B">
              <w:rPr>
                <w:rFonts w:ascii="Arial" w:eastAsia="Times New Roman" w:hAnsi="Arial" w:cs="Arial"/>
                <w:sz w:val="20"/>
                <w:szCs w:val="20"/>
                <w:lang w:eastAsia="sl-SI"/>
              </w:rPr>
              <w:t xml:space="preserve"> </w:t>
            </w:r>
            <w:proofErr w:type="spellStart"/>
            <w:r w:rsidR="00483F4B">
              <w:rPr>
                <w:rFonts w:ascii="Arial" w:eastAsia="Times New Roman" w:hAnsi="Arial" w:cs="Arial"/>
                <w:sz w:val="20"/>
                <w:szCs w:val="20"/>
                <w:lang w:eastAsia="sl-SI"/>
              </w:rPr>
              <w:t>eurov</w:t>
            </w:r>
            <w:proofErr w:type="spellEnd"/>
            <w:r w:rsidR="00483F4B">
              <w:rPr>
                <w:rFonts w:ascii="Arial" w:eastAsia="Times New Roman" w:hAnsi="Arial" w:cs="Arial"/>
                <w:sz w:val="20"/>
                <w:szCs w:val="20"/>
                <w:lang w:eastAsia="sl-SI"/>
              </w:rPr>
              <w:t xml:space="preserve"> za prekršek kaznuje pravna oseba, </w:t>
            </w:r>
            <w:r w:rsidR="008B36E6">
              <w:rPr>
                <w:rFonts w:ascii="Arial" w:eastAsia="Times New Roman" w:hAnsi="Arial" w:cs="Arial"/>
                <w:sz w:val="20"/>
                <w:szCs w:val="20"/>
                <w:lang w:eastAsia="sl-SI"/>
              </w:rPr>
              <w:t>z globo od 2.000</w:t>
            </w:r>
            <w:r w:rsidR="00EE79BC">
              <w:rPr>
                <w:rFonts w:ascii="Arial" w:eastAsia="Times New Roman" w:hAnsi="Arial" w:cs="Arial"/>
                <w:sz w:val="20"/>
                <w:szCs w:val="20"/>
                <w:lang w:eastAsia="sl-SI"/>
              </w:rPr>
              <w:t xml:space="preserve"> do </w:t>
            </w:r>
            <w:r w:rsidR="0068784F">
              <w:rPr>
                <w:rFonts w:ascii="Arial" w:eastAsia="Times New Roman" w:hAnsi="Arial" w:cs="Arial"/>
                <w:sz w:val="20"/>
                <w:szCs w:val="20"/>
                <w:lang w:eastAsia="sl-SI"/>
              </w:rPr>
              <w:t>225.000</w:t>
            </w:r>
            <w:r w:rsidR="00EE79BC">
              <w:rPr>
                <w:rFonts w:ascii="Arial" w:eastAsia="Times New Roman" w:hAnsi="Arial" w:cs="Arial"/>
                <w:sz w:val="20"/>
                <w:szCs w:val="20"/>
                <w:lang w:eastAsia="sl-SI"/>
              </w:rPr>
              <w:t xml:space="preserve"> </w:t>
            </w:r>
            <w:proofErr w:type="spellStart"/>
            <w:r w:rsidR="00EE79BC">
              <w:rPr>
                <w:rFonts w:ascii="Arial" w:eastAsia="Times New Roman" w:hAnsi="Arial" w:cs="Arial"/>
                <w:sz w:val="20"/>
                <w:szCs w:val="20"/>
                <w:lang w:eastAsia="sl-SI"/>
              </w:rPr>
              <w:t>eurov</w:t>
            </w:r>
            <w:proofErr w:type="spellEnd"/>
            <w:r w:rsidR="00EE79BC">
              <w:rPr>
                <w:rFonts w:ascii="Arial" w:eastAsia="Times New Roman" w:hAnsi="Arial" w:cs="Arial"/>
                <w:sz w:val="20"/>
                <w:szCs w:val="20"/>
                <w:lang w:eastAsia="sl-SI"/>
              </w:rPr>
              <w:t xml:space="preserve"> se za prekršek kaznuje samostojni podjetnik posameznik oziroma posameznik, ki samostojno opravlja dejavnost, z globo od </w:t>
            </w:r>
            <w:r w:rsidR="0068784F">
              <w:rPr>
                <w:rFonts w:ascii="Arial" w:eastAsia="Times New Roman" w:hAnsi="Arial" w:cs="Arial"/>
                <w:sz w:val="20"/>
                <w:szCs w:val="20"/>
                <w:lang w:eastAsia="sl-SI"/>
              </w:rPr>
              <w:t>5</w:t>
            </w:r>
            <w:r w:rsidR="00EE79BC">
              <w:rPr>
                <w:rFonts w:ascii="Arial" w:eastAsia="Times New Roman" w:hAnsi="Arial" w:cs="Arial"/>
                <w:sz w:val="20"/>
                <w:szCs w:val="20"/>
                <w:lang w:eastAsia="sl-SI"/>
              </w:rPr>
              <w:t xml:space="preserve">00 do </w:t>
            </w:r>
            <w:r w:rsidR="0068784F">
              <w:rPr>
                <w:rFonts w:ascii="Arial" w:eastAsia="Times New Roman" w:hAnsi="Arial" w:cs="Arial"/>
                <w:sz w:val="20"/>
                <w:szCs w:val="20"/>
                <w:lang w:eastAsia="sl-SI"/>
              </w:rPr>
              <w:t>3.600</w:t>
            </w:r>
            <w:r w:rsidR="00EE79BC">
              <w:rPr>
                <w:rFonts w:ascii="Arial" w:eastAsia="Times New Roman" w:hAnsi="Arial" w:cs="Arial"/>
                <w:sz w:val="20"/>
                <w:szCs w:val="20"/>
                <w:lang w:eastAsia="sl-SI"/>
              </w:rPr>
              <w:t xml:space="preserve"> </w:t>
            </w:r>
            <w:proofErr w:type="spellStart"/>
            <w:r w:rsidR="00EE79BC">
              <w:rPr>
                <w:rFonts w:ascii="Arial" w:eastAsia="Times New Roman" w:hAnsi="Arial" w:cs="Arial"/>
                <w:sz w:val="20"/>
                <w:szCs w:val="20"/>
                <w:lang w:eastAsia="sl-SI"/>
              </w:rPr>
              <w:t>eurov</w:t>
            </w:r>
            <w:proofErr w:type="spellEnd"/>
            <w:r w:rsidR="00EE79BC">
              <w:rPr>
                <w:rFonts w:ascii="Arial" w:eastAsia="Times New Roman" w:hAnsi="Arial" w:cs="Arial"/>
                <w:sz w:val="20"/>
                <w:szCs w:val="20"/>
                <w:lang w:eastAsia="sl-SI"/>
              </w:rPr>
              <w:t xml:space="preserve"> se za prekršek kaznuje posameznik.</w:t>
            </w:r>
          </w:p>
          <w:p w14:paraId="236DA4C0" w14:textId="77777777" w:rsidR="00483F4B" w:rsidRDefault="00483F4B" w:rsidP="00A6595B">
            <w:pPr>
              <w:spacing w:after="0" w:line="240" w:lineRule="auto"/>
              <w:jc w:val="both"/>
              <w:rPr>
                <w:rFonts w:ascii="Arial" w:eastAsia="Times New Roman" w:hAnsi="Arial" w:cs="Arial"/>
                <w:sz w:val="20"/>
                <w:szCs w:val="20"/>
                <w:lang w:eastAsia="sl-SI"/>
              </w:rPr>
            </w:pPr>
          </w:p>
          <w:p w14:paraId="0B461CAB" w14:textId="4EE824BA" w:rsidR="0068567F" w:rsidRDefault="00483F4B" w:rsidP="00A6595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(2)</w:t>
            </w:r>
            <w:r w:rsidR="00365E87">
              <w:rPr>
                <w:rFonts w:ascii="Arial" w:eastAsia="Times New Roman" w:hAnsi="Arial" w:cs="Arial"/>
                <w:sz w:val="20"/>
                <w:szCs w:val="20"/>
                <w:lang w:eastAsia="sl-SI"/>
              </w:rPr>
              <w:t xml:space="preserve"> </w:t>
            </w:r>
            <w:r>
              <w:rPr>
                <w:rFonts w:ascii="Arial" w:eastAsia="Times New Roman" w:hAnsi="Arial" w:cs="Arial"/>
                <w:sz w:val="20"/>
                <w:szCs w:val="20"/>
                <w:lang w:eastAsia="sl-SI"/>
              </w:rPr>
              <w:t>Z</w:t>
            </w:r>
            <w:r w:rsidR="00365E87">
              <w:rPr>
                <w:rFonts w:ascii="Arial" w:eastAsia="Times New Roman" w:hAnsi="Arial" w:cs="Arial"/>
                <w:sz w:val="20"/>
                <w:szCs w:val="20"/>
                <w:lang w:eastAsia="sl-SI"/>
              </w:rPr>
              <w:t xml:space="preserve"> globo </w:t>
            </w:r>
            <w:r>
              <w:rPr>
                <w:rFonts w:ascii="Arial" w:eastAsia="Times New Roman" w:hAnsi="Arial" w:cs="Arial"/>
                <w:sz w:val="20"/>
                <w:szCs w:val="20"/>
                <w:lang w:eastAsia="sl-SI"/>
              </w:rPr>
              <w:t xml:space="preserve">od </w:t>
            </w:r>
            <w:r w:rsidR="0068784F">
              <w:rPr>
                <w:rFonts w:ascii="Arial" w:eastAsia="Times New Roman" w:hAnsi="Arial" w:cs="Arial"/>
                <w:sz w:val="20"/>
                <w:szCs w:val="20"/>
                <w:lang w:eastAsia="sl-SI"/>
              </w:rPr>
              <w:t>600</w:t>
            </w:r>
            <w:r>
              <w:rPr>
                <w:rFonts w:ascii="Arial" w:eastAsia="Times New Roman" w:hAnsi="Arial" w:cs="Arial"/>
                <w:sz w:val="20"/>
                <w:szCs w:val="20"/>
                <w:lang w:eastAsia="sl-SI"/>
              </w:rPr>
              <w:t xml:space="preserve"> do </w:t>
            </w:r>
            <w:r w:rsidR="0068784F">
              <w:rPr>
                <w:rFonts w:ascii="Arial" w:eastAsia="Times New Roman" w:hAnsi="Arial" w:cs="Arial"/>
                <w:sz w:val="20"/>
                <w:szCs w:val="20"/>
                <w:lang w:eastAsia="sl-SI"/>
              </w:rPr>
              <w:t>12</w:t>
            </w:r>
            <w:r>
              <w:rPr>
                <w:rFonts w:ascii="Arial" w:eastAsia="Times New Roman" w:hAnsi="Arial" w:cs="Arial"/>
                <w:sz w:val="20"/>
                <w:szCs w:val="20"/>
                <w:lang w:eastAsia="sl-SI"/>
              </w:rPr>
              <w:t xml:space="preserve">.000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za prekršek iz pr</w:t>
            </w:r>
            <w:r w:rsidR="00EE79BC">
              <w:rPr>
                <w:rFonts w:ascii="Arial" w:eastAsia="Times New Roman" w:hAnsi="Arial" w:cs="Arial"/>
                <w:sz w:val="20"/>
                <w:szCs w:val="20"/>
                <w:lang w:eastAsia="sl-SI"/>
              </w:rPr>
              <w:t xml:space="preserve">ejšnjega </w:t>
            </w:r>
            <w:r>
              <w:rPr>
                <w:rFonts w:ascii="Arial" w:eastAsia="Times New Roman" w:hAnsi="Arial" w:cs="Arial"/>
                <w:sz w:val="20"/>
                <w:szCs w:val="20"/>
                <w:lang w:eastAsia="sl-SI"/>
              </w:rPr>
              <w:t>odstavka kaznuje tudi odgovorna oseba pravne osebe, odgovorna oseba samostojnega podjetnika posameznika oziroma posameznika, ki samostojno opravlja dejavnosti ali odgovorna oseba v državnem organu ali samoupravni lokalni skupnosti.</w:t>
            </w:r>
          </w:p>
          <w:p w14:paraId="2AEE6D2D" w14:textId="77777777" w:rsidR="0068567F" w:rsidRDefault="0068567F" w:rsidP="00A6595B">
            <w:pPr>
              <w:spacing w:after="0" w:line="240" w:lineRule="auto"/>
              <w:jc w:val="both"/>
              <w:rPr>
                <w:rFonts w:ascii="Arial" w:eastAsia="Times New Roman" w:hAnsi="Arial" w:cs="Arial"/>
                <w:sz w:val="20"/>
                <w:szCs w:val="20"/>
                <w:lang w:eastAsia="sl-SI"/>
              </w:rPr>
            </w:pPr>
          </w:p>
          <w:p w14:paraId="410AEA64" w14:textId="535ADDF9" w:rsidR="00BE25A4" w:rsidRDefault="000F6366" w:rsidP="00A6595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EE79BC">
              <w:rPr>
                <w:rFonts w:ascii="Arial" w:eastAsia="Times New Roman" w:hAnsi="Arial" w:cs="Arial"/>
                <w:sz w:val="20"/>
                <w:szCs w:val="20"/>
                <w:lang w:eastAsia="sl-SI"/>
              </w:rPr>
              <w:t>3</w:t>
            </w:r>
            <w:r>
              <w:rPr>
                <w:rFonts w:ascii="Arial" w:eastAsia="Times New Roman" w:hAnsi="Arial" w:cs="Arial"/>
                <w:sz w:val="20"/>
                <w:szCs w:val="20"/>
                <w:lang w:eastAsia="sl-SI"/>
              </w:rPr>
              <w:t xml:space="preserve">) </w:t>
            </w:r>
            <w:r w:rsidR="00500FA1">
              <w:rPr>
                <w:rFonts w:ascii="Arial" w:eastAsia="Times New Roman" w:hAnsi="Arial" w:cs="Arial"/>
                <w:sz w:val="20"/>
                <w:szCs w:val="20"/>
                <w:lang w:eastAsia="sl-SI"/>
              </w:rPr>
              <w:t>Za potrebe tega člena se šteje, da je narava prekrška posebno huda zaradi višine pridobljen</w:t>
            </w:r>
            <w:r w:rsidR="0068567F">
              <w:rPr>
                <w:rFonts w:ascii="Arial" w:eastAsia="Times New Roman" w:hAnsi="Arial" w:cs="Arial"/>
                <w:sz w:val="20"/>
                <w:szCs w:val="20"/>
                <w:lang w:eastAsia="sl-SI"/>
              </w:rPr>
              <w:t>e</w:t>
            </w:r>
            <w:r w:rsidR="00500FA1">
              <w:rPr>
                <w:rFonts w:ascii="Arial" w:eastAsia="Times New Roman" w:hAnsi="Arial" w:cs="Arial"/>
                <w:sz w:val="20"/>
                <w:szCs w:val="20"/>
                <w:lang w:eastAsia="sl-SI"/>
              </w:rPr>
              <w:t xml:space="preserve"> protipravne premoženjske koristi, če </w:t>
            </w:r>
            <w:r w:rsidR="00BE25A4" w:rsidRPr="00BE25A4">
              <w:rPr>
                <w:rFonts w:ascii="Arial" w:eastAsia="Times New Roman" w:hAnsi="Arial" w:cs="Arial"/>
                <w:sz w:val="20"/>
                <w:szCs w:val="20"/>
                <w:lang w:eastAsia="sl-SI"/>
              </w:rPr>
              <w:t xml:space="preserve">se s prekrškom iz </w:t>
            </w:r>
            <w:r w:rsidR="00BE25A4">
              <w:rPr>
                <w:rFonts w:ascii="Arial" w:eastAsia="Times New Roman" w:hAnsi="Arial" w:cs="Arial"/>
                <w:sz w:val="20"/>
                <w:szCs w:val="20"/>
                <w:lang w:eastAsia="sl-SI"/>
              </w:rPr>
              <w:t>46., 47.</w:t>
            </w:r>
            <w:r w:rsidR="00EE79BC">
              <w:rPr>
                <w:rFonts w:ascii="Arial" w:eastAsia="Times New Roman" w:hAnsi="Arial" w:cs="Arial"/>
                <w:sz w:val="20"/>
                <w:szCs w:val="20"/>
                <w:lang w:eastAsia="sl-SI"/>
              </w:rPr>
              <w:t>,</w:t>
            </w:r>
            <w:r w:rsidR="00BE25A4">
              <w:rPr>
                <w:rFonts w:ascii="Arial" w:eastAsia="Times New Roman" w:hAnsi="Arial" w:cs="Arial"/>
                <w:sz w:val="20"/>
                <w:szCs w:val="20"/>
                <w:lang w:eastAsia="sl-SI"/>
              </w:rPr>
              <w:t xml:space="preserve"> 48. </w:t>
            </w:r>
            <w:r w:rsidR="00EE79BC" w:rsidRPr="003A218F">
              <w:rPr>
                <w:rFonts w:ascii="Arial" w:eastAsia="Times New Roman" w:hAnsi="Arial" w:cs="Arial"/>
                <w:sz w:val="20"/>
                <w:szCs w:val="20"/>
                <w:lang w:eastAsia="sl-SI"/>
              </w:rPr>
              <w:t>ali 49.</w:t>
            </w:r>
            <w:r w:rsidR="00EE79BC" w:rsidRPr="00FF2153">
              <w:rPr>
                <w:rFonts w:ascii="Arial" w:eastAsia="Times New Roman" w:hAnsi="Arial" w:cs="Arial"/>
                <w:sz w:val="20"/>
                <w:szCs w:val="20"/>
                <w:lang w:eastAsia="sl-SI"/>
              </w:rPr>
              <w:t xml:space="preserve"> </w:t>
            </w:r>
            <w:r w:rsidR="00BE25A4" w:rsidRPr="00FF2153">
              <w:rPr>
                <w:rFonts w:ascii="Arial" w:eastAsia="Times New Roman" w:hAnsi="Arial" w:cs="Arial"/>
                <w:sz w:val="20"/>
                <w:szCs w:val="20"/>
                <w:lang w:eastAsia="sl-SI"/>
              </w:rPr>
              <w:t>člena</w:t>
            </w:r>
            <w:r w:rsidR="00BE25A4" w:rsidRPr="00BE25A4">
              <w:rPr>
                <w:rFonts w:ascii="Arial" w:eastAsia="Times New Roman" w:hAnsi="Arial" w:cs="Arial"/>
                <w:sz w:val="20"/>
                <w:szCs w:val="20"/>
                <w:lang w:eastAsia="sl-SI"/>
              </w:rPr>
              <w:t xml:space="preserve"> tega zakona povzroči ali bi </w:t>
            </w:r>
            <w:r w:rsidR="00150FA3">
              <w:rPr>
                <w:rFonts w:ascii="Arial" w:eastAsia="Times New Roman" w:hAnsi="Arial" w:cs="Arial"/>
                <w:sz w:val="20"/>
                <w:szCs w:val="20"/>
                <w:lang w:eastAsia="sl-SI"/>
              </w:rPr>
              <w:t xml:space="preserve">se </w:t>
            </w:r>
            <w:r w:rsidR="00BE25A4" w:rsidRPr="00BE25A4">
              <w:rPr>
                <w:rFonts w:ascii="Arial" w:eastAsia="Times New Roman" w:hAnsi="Arial" w:cs="Arial"/>
                <w:sz w:val="20"/>
                <w:szCs w:val="20"/>
                <w:lang w:eastAsia="sl-SI"/>
              </w:rPr>
              <w:t>lahko povzročilo neplačilo uvoznih ali izvoznih dajatev in drugih dajatev, ki se p</w:t>
            </w:r>
            <w:r w:rsidR="00BE25A4">
              <w:rPr>
                <w:rFonts w:ascii="Arial" w:eastAsia="Times New Roman" w:hAnsi="Arial" w:cs="Arial"/>
                <w:sz w:val="20"/>
                <w:szCs w:val="20"/>
                <w:lang w:eastAsia="sl-SI"/>
              </w:rPr>
              <w:t>obirajo</w:t>
            </w:r>
            <w:r w:rsidR="00BE25A4" w:rsidRPr="00BE25A4">
              <w:rPr>
                <w:rFonts w:ascii="Arial" w:eastAsia="Times New Roman" w:hAnsi="Arial" w:cs="Arial"/>
                <w:sz w:val="20"/>
                <w:szCs w:val="20"/>
                <w:lang w:eastAsia="sl-SI"/>
              </w:rPr>
              <w:t xml:space="preserve"> pri uvozu ali izvozu blaga, v znesku, ki presega </w:t>
            </w:r>
            <w:r w:rsidR="00500FA1">
              <w:rPr>
                <w:rFonts w:ascii="Arial" w:eastAsia="Times New Roman" w:hAnsi="Arial" w:cs="Arial"/>
                <w:sz w:val="20"/>
                <w:szCs w:val="20"/>
                <w:lang w:eastAsia="sl-SI"/>
              </w:rPr>
              <w:t xml:space="preserve">dvajset </w:t>
            </w:r>
            <w:r w:rsidR="00BE25A4" w:rsidRPr="00BE25A4">
              <w:rPr>
                <w:rFonts w:ascii="Arial" w:eastAsia="Times New Roman" w:hAnsi="Arial" w:cs="Arial"/>
                <w:sz w:val="20"/>
                <w:szCs w:val="20"/>
                <w:lang w:eastAsia="sl-SI"/>
              </w:rPr>
              <w:t>povprečnih mesečnih neto plač</w:t>
            </w:r>
            <w:r w:rsidR="0067006F">
              <w:rPr>
                <w:rFonts w:ascii="Arial" w:eastAsia="Times New Roman" w:hAnsi="Arial" w:cs="Arial"/>
                <w:sz w:val="20"/>
                <w:szCs w:val="20"/>
                <w:lang w:eastAsia="sl-SI"/>
              </w:rPr>
              <w:t xml:space="preserve"> v Republiki Sloveniji</w:t>
            </w:r>
            <w:r w:rsidR="00500FA1">
              <w:rPr>
                <w:rFonts w:ascii="Arial" w:eastAsia="Times New Roman" w:hAnsi="Arial" w:cs="Arial"/>
                <w:sz w:val="20"/>
                <w:szCs w:val="20"/>
                <w:lang w:eastAsia="sl-SI"/>
              </w:rPr>
              <w:t xml:space="preserve">. </w:t>
            </w:r>
            <w:r w:rsidR="00BE25A4" w:rsidRPr="00BE25A4">
              <w:rPr>
                <w:rFonts w:ascii="Arial" w:eastAsia="Times New Roman" w:hAnsi="Arial" w:cs="Arial"/>
                <w:sz w:val="20"/>
                <w:szCs w:val="20"/>
                <w:lang w:eastAsia="sl-SI"/>
              </w:rPr>
              <w:t xml:space="preserve">Pri </w:t>
            </w:r>
            <w:r w:rsidR="00EE79BC">
              <w:rPr>
                <w:rFonts w:ascii="Arial" w:eastAsia="Times New Roman" w:hAnsi="Arial" w:cs="Arial"/>
                <w:sz w:val="20"/>
                <w:szCs w:val="20"/>
                <w:lang w:eastAsia="sl-SI"/>
              </w:rPr>
              <w:t>izračunu</w:t>
            </w:r>
            <w:r w:rsidR="00483F4B">
              <w:rPr>
                <w:rFonts w:ascii="Arial" w:eastAsia="Times New Roman" w:hAnsi="Arial" w:cs="Arial"/>
                <w:sz w:val="20"/>
                <w:szCs w:val="20"/>
                <w:lang w:eastAsia="sl-SI"/>
              </w:rPr>
              <w:t xml:space="preserve"> neplačanega zneska dajatev </w:t>
            </w:r>
            <w:r w:rsidR="00BE25A4" w:rsidRPr="00BE25A4">
              <w:rPr>
                <w:rFonts w:ascii="Arial" w:eastAsia="Times New Roman" w:hAnsi="Arial" w:cs="Arial"/>
                <w:sz w:val="20"/>
                <w:szCs w:val="20"/>
                <w:lang w:eastAsia="sl-SI"/>
              </w:rPr>
              <w:t xml:space="preserve">se upošteva zadnja uradno objavljena povprečna neto plača </w:t>
            </w:r>
            <w:r w:rsidR="0057171B">
              <w:rPr>
                <w:rFonts w:ascii="Arial" w:eastAsia="Times New Roman" w:hAnsi="Arial" w:cs="Arial"/>
                <w:sz w:val="20"/>
                <w:szCs w:val="20"/>
                <w:lang w:eastAsia="sl-SI"/>
              </w:rPr>
              <w:t>n</w:t>
            </w:r>
            <w:r w:rsidR="00BE25A4" w:rsidRPr="00BE25A4">
              <w:rPr>
                <w:rFonts w:ascii="Arial" w:eastAsia="Times New Roman" w:hAnsi="Arial" w:cs="Arial"/>
                <w:sz w:val="20"/>
                <w:szCs w:val="20"/>
                <w:lang w:eastAsia="sl-SI"/>
              </w:rPr>
              <w:t>a zaposleno osebo v Republiki Sloveniji</w:t>
            </w:r>
            <w:r w:rsidR="00ED6AA2">
              <w:rPr>
                <w:rFonts w:ascii="Arial" w:eastAsia="Times New Roman" w:hAnsi="Arial" w:cs="Arial"/>
                <w:sz w:val="20"/>
                <w:szCs w:val="20"/>
                <w:lang w:eastAsia="sl-SI"/>
              </w:rPr>
              <w:t xml:space="preserve"> </w:t>
            </w:r>
            <w:r w:rsidR="00E006EB">
              <w:rPr>
                <w:rFonts w:ascii="Arial" w:eastAsia="Times New Roman" w:hAnsi="Arial" w:cs="Arial"/>
                <w:sz w:val="20"/>
                <w:szCs w:val="20"/>
                <w:lang w:eastAsia="sl-SI"/>
              </w:rPr>
              <w:t>v času</w:t>
            </w:r>
            <w:r w:rsidR="00ED6AA2">
              <w:rPr>
                <w:rFonts w:ascii="Arial" w:eastAsia="Times New Roman" w:hAnsi="Arial" w:cs="Arial"/>
                <w:sz w:val="20"/>
                <w:szCs w:val="20"/>
                <w:lang w:eastAsia="sl-SI"/>
              </w:rPr>
              <w:t xml:space="preserve"> storitve prekrška</w:t>
            </w:r>
            <w:r w:rsidR="00BE25A4" w:rsidRPr="00BE25A4">
              <w:rPr>
                <w:rFonts w:ascii="Arial" w:eastAsia="Times New Roman" w:hAnsi="Arial" w:cs="Arial"/>
                <w:sz w:val="20"/>
                <w:szCs w:val="20"/>
                <w:lang w:eastAsia="sl-SI"/>
              </w:rPr>
              <w:t>.</w:t>
            </w:r>
          </w:p>
          <w:p w14:paraId="12C5BD1C" w14:textId="342AB150"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3</w:t>
            </w:r>
            <w:r w:rsidRPr="00461BFB">
              <w:rPr>
                <w:rFonts w:ascii="Arial" w:eastAsia="Times New Roman" w:hAnsi="Arial" w:cs="Arial"/>
                <w:b/>
                <w:sz w:val="20"/>
                <w:szCs w:val="20"/>
                <w:lang w:eastAsia="sl-SI"/>
              </w:rPr>
              <w:t>. člen</w:t>
            </w:r>
          </w:p>
          <w:p w14:paraId="46F4A8B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(odpustitev sankcij)</w:t>
            </w:r>
          </w:p>
          <w:p w14:paraId="32F99AF9" w14:textId="473274D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Globa ali odvzem predmeta se lahko odpusti, če bi bil izrek teh sankcij v očitnem nesorazmerju s težo dejanja in posledicami prekrška.</w:t>
            </w:r>
          </w:p>
          <w:p w14:paraId="2CBB0D29" w14:textId="64E11FC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4</w:t>
            </w:r>
            <w:r w:rsidRPr="00461BFB">
              <w:rPr>
                <w:rFonts w:ascii="Arial" w:eastAsia="Times New Roman" w:hAnsi="Arial" w:cs="Arial"/>
                <w:b/>
                <w:sz w:val="20"/>
                <w:szCs w:val="20"/>
                <w:lang w:eastAsia="sl-SI"/>
              </w:rPr>
              <w:t>. člen</w:t>
            </w:r>
          </w:p>
          <w:p w14:paraId="1EF4BB68" w14:textId="1F6CB5A3"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EA0CEA">
              <w:rPr>
                <w:rFonts w:ascii="Arial" w:eastAsia="Times New Roman" w:hAnsi="Arial" w:cs="Arial"/>
                <w:b/>
                <w:sz w:val="20"/>
                <w:szCs w:val="20"/>
                <w:lang w:eastAsia="sl-SI"/>
              </w:rPr>
              <w:t>obvezen</w:t>
            </w:r>
            <w:r w:rsidRPr="00461BFB">
              <w:rPr>
                <w:rFonts w:ascii="Arial" w:eastAsia="Times New Roman" w:hAnsi="Arial" w:cs="Arial"/>
                <w:b/>
                <w:sz w:val="20"/>
                <w:szCs w:val="20"/>
                <w:lang w:eastAsia="sl-SI"/>
              </w:rPr>
              <w:t xml:space="preserve"> odvzem predmetov prekrškov)</w:t>
            </w:r>
          </w:p>
          <w:p w14:paraId="2DC652A2" w14:textId="3F0BF6B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Predmeti prekrškov iz 1. in </w:t>
            </w:r>
            <w:r w:rsidR="00685C31">
              <w:rPr>
                <w:rFonts w:ascii="Arial" w:eastAsia="Times New Roman" w:hAnsi="Arial" w:cs="Arial"/>
                <w:sz w:val="20"/>
                <w:szCs w:val="20"/>
                <w:lang w:eastAsia="sl-SI"/>
              </w:rPr>
              <w:t>5</w:t>
            </w:r>
            <w:r w:rsidRPr="00461BFB">
              <w:rPr>
                <w:rFonts w:ascii="Arial" w:eastAsia="Times New Roman" w:hAnsi="Arial" w:cs="Arial"/>
                <w:sz w:val="20"/>
                <w:szCs w:val="20"/>
                <w:lang w:eastAsia="sl-SI"/>
              </w:rPr>
              <w:t>. točke prvega odstavka 46. člena, 9.</w:t>
            </w:r>
            <w:r w:rsidR="00483F4B">
              <w:rPr>
                <w:rFonts w:ascii="Arial" w:eastAsia="Times New Roman" w:hAnsi="Arial" w:cs="Arial"/>
                <w:sz w:val="20"/>
                <w:szCs w:val="20"/>
                <w:lang w:eastAsia="sl-SI"/>
              </w:rPr>
              <w:t xml:space="preserve">, 10. in </w:t>
            </w:r>
            <w:r w:rsidR="00483F4B" w:rsidRPr="00B83921">
              <w:rPr>
                <w:rFonts w:ascii="Arial" w:eastAsia="Times New Roman" w:hAnsi="Arial" w:cs="Arial"/>
                <w:sz w:val="20"/>
                <w:szCs w:val="20"/>
                <w:lang w:eastAsia="sl-SI"/>
              </w:rPr>
              <w:t>19.</w:t>
            </w:r>
            <w:r w:rsidRPr="00B83921">
              <w:rPr>
                <w:rFonts w:ascii="Arial" w:eastAsia="Times New Roman" w:hAnsi="Arial" w:cs="Arial"/>
                <w:sz w:val="20"/>
                <w:szCs w:val="20"/>
                <w:lang w:eastAsia="sl-SI"/>
              </w:rPr>
              <w:t xml:space="preserve"> točke</w:t>
            </w:r>
            <w:r w:rsidRPr="00461BFB">
              <w:rPr>
                <w:rFonts w:ascii="Arial" w:eastAsia="Times New Roman" w:hAnsi="Arial" w:cs="Arial"/>
                <w:sz w:val="20"/>
                <w:szCs w:val="20"/>
                <w:lang w:eastAsia="sl-SI"/>
              </w:rPr>
              <w:t xml:space="preserve"> prvega odstavka 47.</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 xml:space="preserve">člena in 49. člena v zvezi s 1. in </w:t>
            </w:r>
            <w:r w:rsidR="00685C31">
              <w:rPr>
                <w:rFonts w:ascii="Arial" w:eastAsia="Times New Roman" w:hAnsi="Arial" w:cs="Arial"/>
                <w:sz w:val="20"/>
                <w:szCs w:val="20"/>
                <w:lang w:eastAsia="sl-SI"/>
              </w:rPr>
              <w:t>5</w:t>
            </w:r>
            <w:r w:rsidRPr="00461BFB">
              <w:rPr>
                <w:rFonts w:ascii="Arial" w:eastAsia="Times New Roman" w:hAnsi="Arial" w:cs="Arial"/>
                <w:sz w:val="20"/>
                <w:szCs w:val="20"/>
                <w:lang w:eastAsia="sl-SI"/>
              </w:rPr>
              <w:t>. točko prvega odstavka 46. člena ter 9.</w:t>
            </w:r>
            <w:r w:rsidR="00483F4B">
              <w:rPr>
                <w:rFonts w:ascii="Arial" w:eastAsia="Times New Roman" w:hAnsi="Arial" w:cs="Arial"/>
                <w:sz w:val="20"/>
                <w:szCs w:val="20"/>
                <w:lang w:eastAsia="sl-SI"/>
              </w:rPr>
              <w:t xml:space="preserve">, 10. in </w:t>
            </w:r>
            <w:r w:rsidR="00483F4B" w:rsidRPr="00B83921">
              <w:rPr>
                <w:rFonts w:ascii="Arial" w:eastAsia="Times New Roman" w:hAnsi="Arial" w:cs="Arial"/>
                <w:sz w:val="20"/>
                <w:szCs w:val="20"/>
                <w:lang w:eastAsia="sl-SI"/>
              </w:rPr>
              <w:t>19.</w:t>
            </w:r>
            <w:r w:rsidRPr="00461BFB">
              <w:rPr>
                <w:rFonts w:ascii="Arial" w:eastAsia="Times New Roman" w:hAnsi="Arial" w:cs="Arial"/>
                <w:sz w:val="20"/>
                <w:szCs w:val="20"/>
                <w:lang w:eastAsia="sl-SI"/>
              </w:rPr>
              <w:t xml:space="preserve"> točko prvega odstavka 47.</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 xml:space="preserve">člena </w:t>
            </w:r>
            <w:r w:rsidR="00563E22">
              <w:rPr>
                <w:rFonts w:ascii="Arial" w:eastAsia="Times New Roman" w:hAnsi="Arial" w:cs="Arial"/>
                <w:sz w:val="20"/>
                <w:szCs w:val="20"/>
                <w:lang w:eastAsia="sl-SI"/>
              </w:rPr>
              <w:t xml:space="preserve">tega zakona </w:t>
            </w:r>
            <w:r w:rsidRPr="00461BFB">
              <w:rPr>
                <w:rFonts w:ascii="Arial" w:eastAsia="Times New Roman" w:hAnsi="Arial" w:cs="Arial"/>
                <w:sz w:val="20"/>
                <w:szCs w:val="20"/>
                <w:lang w:eastAsia="sl-SI"/>
              </w:rPr>
              <w:t>se odvzamejo.</w:t>
            </w:r>
          </w:p>
          <w:p w14:paraId="2C5CE021" w14:textId="382F9D4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(2) Predmeti prekrškov iz prejšnjega odstavka se odvzamejo tudi, če niso storilčeva last.</w:t>
            </w:r>
          </w:p>
          <w:p w14:paraId="020F0C36" w14:textId="2880F5A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Predmeti prekrškov iz prvega in drugega odstavka tega člena se odvzamejo tudi, če so bili po storitvi prekrška predelani, obdelani ali dodelani, pa dodana vrednost ne presega 30</w:t>
            </w:r>
            <w:r w:rsidR="001A566E">
              <w:rPr>
                <w:rFonts w:ascii="Arial" w:eastAsia="Times New Roman" w:hAnsi="Arial" w:cs="Arial"/>
                <w:sz w:val="20"/>
                <w:szCs w:val="20"/>
                <w:lang w:eastAsia="sl-SI"/>
              </w:rPr>
              <w:t> </w:t>
            </w:r>
            <w:r w:rsidRPr="00461BFB">
              <w:rPr>
                <w:rFonts w:ascii="Arial" w:eastAsia="Times New Roman" w:hAnsi="Arial" w:cs="Arial"/>
                <w:sz w:val="20"/>
                <w:szCs w:val="20"/>
                <w:lang w:eastAsia="sl-SI"/>
              </w:rPr>
              <w:t>% carinske vrednosti blaga, ki je predmet prekrška.</w:t>
            </w:r>
          </w:p>
          <w:p w14:paraId="16542C44"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(4) Če je storilcev več, odgovarjajo za vrednost predmeta prekrška solidarno.</w:t>
            </w:r>
          </w:p>
          <w:p w14:paraId="3632EC78" w14:textId="2B8D0DB4"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5</w:t>
            </w:r>
            <w:r w:rsidRPr="00461BFB">
              <w:rPr>
                <w:rFonts w:ascii="Arial" w:eastAsia="Times New Roman" w:hAnsi="Arial" w:cs="Arial"/>
                <w:b/>
                <w:sz w:val="20"/>
                <w:szCs w:val="20"/>
                <w:lang w:eastAsia="sl-SI"/>
              </w:rPr>
              <w:t>. člen</w:t>
            </w:r>
          </w:p>
          <w:p w14:paraId="5AA6982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(odvzem vrednosti predmetov prekrška, ki se ne najdejo)</w:t>
            </w:r>
          </w:p>
          <w:p w14:paraId="610ADE22" w14:textId="710BDB8F" w:rsidR="007F2280"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Če se predmet prekrška, ki bi se moral odvzeti, ne najde, se odvzem </w:t>
            </w:r>
            <w:r w:rsidRPr="00EE79BC">
              <w:rPr>
                <w:rFonts w:ascii="Arial" w:eastAsia="Times New Roman" w:hAnsi="Arial" w:cs="Arial"/>
                <w:sz w:val="20"/>
                <w:szCs w:val="20"/>
                <w:lang w:eastAsia="sl-SI"/>
              </w:rPr>
              <w:t xml:space="preserve">predmeta izvrši </w:t>
            </w:r>
            <w:r w:rsidRPr="00461BFB">
              <w:rPr>
                <w:rFonts w:ascii="Arial" w:eastAsia="Times New Roman" w:hAnsi="Arial" w:cs="Arial"/>
                <w:sz w:val="20"/>
                <w:szCs w:val="20"/>
                <w:lang w:eastAsia="sl-SI"/>
              </w:rPr>
              <w:t xml:space="preserve">tako, da se </w:t>
            </w:r>
            <w:r w:rsidRPr="00EA0CEA">
              <w:rPr>
                <w:rFonts w:ascii="Arial" w:eastAsia="Times New Roman" w:hAnsi="Arial" w:cs="Arial"/>
                <w:sz w:val="20"/>
                <w:szCs w:val="20"/>
                <w:lang w:eastAsia="sl-SI"/>
              </w:rPr>
              <w:t>storilcu naloži plačilo vrednost</w:t>
            </w:r>
            <w:r w:rsidR="001A566E" w:rsidRPr="00EA0CEA">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predmeta, ki pomeni carinsko vrednost, in se opravi postopek za izterjavo uvoznih dajatev </w:t>
            </w:r>
            <w:r w:rsidR="00EE79BC">
              <w:rPr>
                <w:rFonts w:ascii="Arial" w:eastAsia="Times New Roman" w:hAnsi="Arial" w:cs="Arial"/>
                <w:sz w:val="20"/>
                <w:szCs w:val="20"/>
                <w:lang w:eastAsia="sl-SI"/>
              </w:rPr>
              <w:t>in</w:t>
            </w:r>
            <w:r w:rsidRPr="00461BFB">
              <w:rPr>
                <w:rFonts w:ascii="Arial" w:eastAsia="Times New Roman" w:hAnsi="Arial" w:cs="Arial"/>
                <w:sz w:val="20"/>
                <w:szCs w:val="20"/>
                <w:lang w:eastAsia="sl-SI"/>
              </w:rPr>
              <w:t xml:space="preserve"> drugih dajatev, ki se pobirajo pri uvozu</w:t>
            </w:r>
            <w:r w:rsidR="00C50C80">
              <w:rPr>
                <w:rFonts w:ascii="Arial" w:eastAsia="Times New Roman" w:hAnsi="Arial" w:cs="Arial"/>
                <w:sz w:val="20"/>
                <w:szCs w:val="20"/>
                <w:lang w:eastAsia="sl-SI"/>
              </w:rPr>
              <w:t xml:space="preserve"> blaga</w:t>
            </w:r>
            <w:r w:rsidRPr="00461BFB">
              <w:rPr>
                <w:rFonts w:ascii="Arial" w:eastAsia="Times New Roman" w:hAnsi="Arial" w:cs="Arial"/>
                <w:sz w:val="20"/>
                <w:szCs w:val="20"/>
                <w:lang w:eastAsia="sl-SI"/>
              </w:rPr>
              <w:t>.</w:t>
            </w:r>
          </w:p>
          <w:p w14:paraId="6D8DEA2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Šteje se, da predmet prekrška ni bil najden, tudi če:</w:t>
            </w:r>
          </w:p>
          <w:p w14:paraId="785DFD04" w14:textId="1038A76C" w:rsidR="000F3E6B" w:rsidRPr="00461BFB" w:rsidRDefault="000F3E6B" w:rsidP="000F3E6B">
            <w:pPr>
              <w:tabs>
                <w:tab w:val="left" w:pos="708"/>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a) je bil predmet prekrška po storitvi prekrška predelan, dodelan ali obdelan tako, da dodana vrednost presega 30</w:t>
            </w:r>
            <w:r w:rsidR="001A566E">
              <w:rPr>
                <w:rFonts w:ascii="Arial" w:eastAsia="Times New Roman" w:hAnsi="Arial" w:cs="Arial"/>
                <w:sz w:val="20"/>
                <w:szCs w:val="20"/>
                <w:lang w:eastAsia="sl-SI"/>
              </w:rPr>
              <w:t> </w:t>
            </w:r>
            <w:r w:rsidRPr="00461BFB">
              <w:rPr>
                <w:rFonts w:ascii="Arial" w:eastAsia="Times New Roman" w:hAnsi="Arial" w:cs="Arial"/>
                <w:sz w:val="20"/>
                <w:szCs w:val="20"/>
                <w:lang w:eastAsia="sl-SI"/>
              </w:rPr>
              <w:t>% vrednosti predmeta prekrška;</w:t>
            </w:r>
          </w:p>
          <w:p w14:paraId="48C06AAE" w14:textId="3760A78B" w:rsidR="000F3E6B" w:rsidRPr="00461BFB" w:rsidRDefault="000F3E6B" w:rsidP="000F3E6B">
            <w:pPr>
              <w:tabs>
                <w:tab w:val="left" w:pos="708"/>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b) ga mora carinski organ v skladu z zakonom vrniti lastniku ali kakšni drugi </w:t>
            </w:r>
            <w:r w:rsidR="007F2280">
              <w:rPr>
                <w:rFonts w:ascii="Arial" w:eastAsia="Times New Roman" w:hAnsi="Arial" w:cs="Arial"/>
                <w:sz w:val="20"/>
                <w:szCs w:val="20"/>
                <w:lang w:eastAsia="sl-SI"/>
              </w:rPr>
              <w:t xml:space="preserve">upravičeni </w:t>
            </w:r>
            <w:r w:rsidRPr="00461BFB">
              <w:rPr>
                <w:rFonts w:ascii="Arial" w:eastAsia="Times New Roman" w:hAnsi="Arial" w:cs="Arial"/>
                <w:sz w:val="20"/>
                <w:szCs w:val="20"/>
                <w:lang w:eastAsia="sl-SI"/>
              </w:rPr>
              <w:t>osebi;</w:t>
            </w:r>
          </w:p>
          <w:p w14:paraId="18C9622A" w14:textId="687B937A" w:rsidR="000F3E6B" w:rsidRPr="00461BFB" w:rsidRDefault="000F3E6B" w:rsidP="000F3E6B">
            <w:pPr>
              <w:tabs>
                <w:tab w:val="left" w:pos="708"/>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c) ga iz kakršnega</w:t>
            </w:r>
            <w:r w:rsidR="001A566E">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koli vzroka ni bilo mogoče vzeti </w:t>
            </w:r>
            <w:r w:rsidR="007F2280">
              <w:rPr>
                <w:rFonts w:ascii="Arial" w:eastAsia="Times New Roman" w:hAnsi="Arial" w:cs="Arial"/>
                <w:sz w:val="20"/>
                <w:szCs w:val="20"/>
                <w:lang w:eastAsia="sl-SI"/>
              </w:rPr>
              <w:t>storilcu</w:t>
            </w:r>
            <w:r w:rsidRPr="00461BFB">
              <w:rPr>
                <w:rFonts w:ascii="Arial" w:eastAsia="Times New Roman" w:hAnsi="Arial" w:cs="Arial"/>
                <w:sz w:val="20"/>
                <w:szCs w:val="20"/>
                <w:lang w:eastAsia="sl-SI"/>
              </w:rPr>
              <w:t>.</w:t>
            </w:r>
          </w:p>
          <w:p w14:paraId="00C7ADA5" w14:textId="5D538842"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6</w:t>
            </w:r>
            <w:r w:rsidRPr="00461BFB">
              <w:rPr>
                <w:rFonts w:ascii="Arial" w:eastAsia="Times New Roman" w:hAnsi="Arial" w:cs="Arial"/>
                <w:b/>
                <w:sz w:val="20"/>
                <w:szCs w:val="20"/>
                <w:lang w:eastAsia="sl-SI"/>
              </w:rPr>
              <w:t>. člen</w:t>
            </w:r>
          </w:p>
          <w:p w14:paraId="075D31E4"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(plačilo vrednosti blaga namesto odvzema predmeta)</w:t>
            </w:r>
          </w:p>
          <w:p w14:paraId="1D4FABFB" w14:textId="490433A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Kadar je predpisan odvzem predmeta</w:t>
            </w:r>
            <w:r w:rsidR="00B92551">
              <w:rPr>
                <w:rFonts w:ascii="Arial" w:eastAsia="Times New Roman" w:hAnsi="Arial" w:cs="Arial"/>
                <w:sz w:val="20"/>
                <w:szCs w:val="20"/>
                <w:lang w:eastAsia="sl-SI"/>
              </w:rPr>
              <w:t xml:space="preserve"> in</w:t>
            </w:r>
            <w:r w:rsidRPr="00461BFB">
              <w:rPr>
                <w:rFonts w:ascii="Arial" w:eastAsia="Times New Roman" w:hAnsi="Arial" w:cs="Arial"/>
                <w:sz w:val="20"/>
                <w:szCs w:val="20"/>
                <w:lang w:eastAsia="sl-SI"/>
              </w:rPr>
              <w:t xml:space="preserve"> je z odločbo pravnomočno izrečen ukrep odvzema predmeta, lahko carinski organ </w:t>
            </w:r>
            <w:r w:rsidRPr="00A6595B">
              <w:rPr>
                <w:rFonts w:ascii="Arial" w:eastAsia="Times New Roman" w:hAnsi="Arial" w:cs="Arial"/>
                <w:sz w:val="20"/>
                <w:szCs w:val="20"/>
                <w:lang w:eastAsia="sl-SI"/>
              </w:rPr>
              <w:t xml:space="preserve">v </w:t>
            </w:r>
            <w:r w:rsidR="001A566E" w:rsidRPr="00A6595B">
              <w:rPr>
                <w:rFonts w:ascii="Arial" w:eastAsia="Times New Roman" w:hAnsi="Arial" w:cs="Arial"/>
                <w:sz w:val="20"/>
                <w:szCs w:val="20"/>
                <w:lang w:eastAsia="sl-SI"/>
              </w:rPr>
              <w:t>u</w:t>
            </w:r>
            <w:r w:rsidRPr="00A6595B">
              <w:rPr>
                <w:rFonts w:ascii="Arial" w:eastAsia="Times New Roman" w:hAnsi="Arial" w:cs="Arial"/>
                <w:sz w:val="20"/>
                <w:szCs w:val="20"/>
                <w:lang w:eastAsia="sl-SI"/>
              </w:rPr>
              <w:t>pravičenih</w:t>
            </w:r>
            <w:r w:rsidRPr="00461BFB">
              <w:rPr>
                <w:rFonts w:ascii="Arial" w:eastAsia="Times New Roman" w:hAnsi="Arial" w:cs="Arial"/>
                <w:sz w:val="20"/>
                <w:szCs w:val="20"/>
                <w:lang w:eastAsia="sl-SI"/>
              </w:rPr>
              <w:t xml:space="preserve"> primerih na prošnjo storilca prekrška ali lastnika blaga z odločbo v upravnem postopku vrne storilcu prekrška ali lastniku predmet pod pogojem, da ta plača vrednost predmeta, ki pomeni carinsko vrednost, in </w:t>
            </w:r>
            <w:r w:rsidR="00C50C80">
              <w:rPr>
                <w:rFonts w:ascii="Arial" w:eastAsia="Times New Roman" w:hAnsi="Arial" w:cs="Arial"/>
                <w:sz w:val="20"/>
                <w:szCs w:val="20"/>
                <w:lang w:eastAsia="sl-SI"/>
              </w:rPr>
              <w:t xml:space="preserve">uvozne ter druge </w:t>
            </w:r>
            <w:r w:rsidRPr="00461BFB">
              <w:rPr>
                <w:rFonts w:ascii="Arial" w:eastAsia="Times New Roman" w:hAnsi="Arial" w:cs="Arial"/>
                <w:sz w:val="20"/>
                <w:szCs w:val="20"/>
                <w:lang w:eastAsia="sl-SI"/>
              </w:rPr>
              <w:t xml:space="preserve">dajatve, </w:t>
            </w:r>
            <w:r w:rsidR="00C50C80">
              <w:rPr>
                <w:rFonts w:ascii="Arial" w:eastAsia="Times New Roman" w:hAnsi="Arial" w:cs="Arial"/>
                <w:sz w:val="20"/>
                <w:szCs w:val="20"/>
                <w:lang w:eastAsia="sl-SI"/>
              </w:rPr>
              <w:t xml:space="preserve">ki se pobirajo pri uvozu blaga, </w:t>
            </w:r>
            <w:r w:rsidRPr="00461BFB">
              <w:rPr>
                <w:rFonts w:ascii="Arial" w:eastAsia="Times New Roman" w:hAnsi="Arial" w:cs="Arial"/>
                <w:sz w:val="20"/>
                <w:szCs w:val="20"/>
                <w:lang w:eastAsia="sl-SI"/>
              </w:rPr>
              <w:t>če se blago sprosti v prosti promet.</w:t>
            </w:r>
          </w:p>
          <w:p w14:paraId="14858B59" w14:textId="689F2BF5"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7</w:t>
            </w:r>
            <w:r w:rsidRPr="00461BFB">
              <w:rPr>
                <w:rFonts w:ascii="Arial" w:eastAsia="Times New Roman" w:hAnsi="Arial" w:cs="Arial"/>
                <w:b/>
                <w:sz w:val="20"/>
                <w:szCs w:val="20"/>
                <w:lang w:eastAsia="sl-SI"/>
              </w:rPr>
              <w:t>. člen</w:t>
            </w:r>
          </w:p>
          <w:p w14:paraId="623F984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(zaseg predmetov prekrška)</w:t>
            </w:r>
          </w:p>
          <w:p w14:paraId="3CC1D42A" w14:textId="363EB05D"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Carinski organ zaseže predmete prekrškov iz 54. člena tega zakona.</w:t>
            </w:r>
          </w:p>
          <w:p w14:paraId="72F534DC"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Carinski organ lahko zaseže tudi predmete in prevozna sredstva, ki niso navedeni v prejšnjem odstavku tega člena, če so bili uporabljeni ali namenjeni za storitev prekrška oziroma so nastali s prekrškom, določenim s tem zakonom.</w:t>
            </w:r>
          </w:p>
          <w:p w14:paraId="43F9C173" w14:textId="3D6649FE"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8</w:t>
            </w:r>
            <w:r w:rsidRPr="00461BFB">
              <w:rPr>
                <w:rFonts w:ascii="Arial" w:eastAsia="Times New Roman" w:hAnsi="Arial" w:cs="Arial"/>
                <w:b/>
                <w:sz w:val="20"/>
                <w:szCs w:val="20"/>
                <w:lang w:eastAsia="sl-SI"/>
              </w:rPr>
              <w:t>. člen</w:t>
            </w:r>
          </w:p>
          <w:p w14:paraId="5F7F376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1A566E">
              <w:rPr>
                <w:rFonts w:ascii="Arial" w:eastAsia="Times New Roman" w:hAnsi="Arial" w:cs="Arial"/>
                <w:b/>
                <w:sz w:val="20"/>
                <w:szCs w:val="20"/>
                <w:lang w:eastAsia="sl-SI"/>
              </w:rPr>
              <w:t>hramba</w:t>
            </w:r>
            <w:r w:rsidRPr="00461BFB">
              <w:rPr>
                <w:rFonts w:ascii="Arial" w:eastAsia="Times New Roman" w:hAnsi="Arial" w:cs="Arial"/>
                <w:b/>
                <w:sz w:val="20"/>
                <w:szCs w:val="20"/>
                <w:lang w:eastAsia="sl-SI"/>
              </w:rPr>
              <w:t xml:space="preserve"> zaseženih predmetov prekrškov)</w:t>
            </w:r>
          </w:p>
          <w:p w14:paraId="2E7DA0CB"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Zaseženo blago, ki je pod carinskim nadzorom, hrani carinski organ v skladu s predpisi, ki urejajo hrambo </w:t>
            </w:r>
            <w:proofErr w:type="spellStart"/>
            <w:r w:rsidRPr="00461BFB">
              <w:rPr>
                <w:rFonts w:ascii="Arial" w:eastAsia="Times New Roman" w:hAnsi="Arial" w:cs="Arial"/>
                <w:sz w:val="20"/>
                <w:szCs w:val="20"/>
                <w:lang w:eastAsia="sl-SI"/>
              </w:rPr>
              <w:t>neunijskega</w:t>
            </w:r>
            <w:proofErr w:type="spellEnd"/>
            <w:r w:rsidRPr="00461BFB">
              <w:rPr>
                <w:rFonts w:ascii="Arial" w:eastAsia="Times New Roman" w:hAnsi="Arial" w:cs="Arial"/>
                <w:sz w:val="20"/>
                <w:szCs w:val="20"/>
                <w:lang w:eastAsia="sl-SI"/>
              </w:rPr>
              <w:t xml:space="preserve"> blaga. </w:t>
            </w:r>
          </w:p>
          <w:p w14:paraId="248E69EF" w14:textId="088E418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Če se zaseženi predmeti vrnejo storilcu ali lastniku predmetov, se vrnejo kot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O prepustitvi predmetov prekrška storilcu ali lastniku odloči carinski organ</w:t>
            </w:r>
            <w:r w:rsidR="00B92551">
              <w:rPr>
                <w:rFonts w:ascii="Arial" w:eastAsia="Times New Roman" w:hAnsi="Arial" w:cs="Arial"/>
                <w:sz w:val="20"/>
                <w:szCs w:val="20"/>
                <w:lang w:eastAsia="sl-SI"/>
              </w:rPr>
              <w:t xml:space="preserve"> v upravnem postopku</w:t>
            </w:r>
            <w:r w:rsidRPr="00461BFB">
              <w:rPr>
                <w:rFonts w:ascii="Arial" w:eastAsia="Times New Roman" w:hAnsi="Arial" w:cs="Arial"/>
                <w:sz w:val="20"/>
                <w:szCs w:val="20"/>
                <w:lang w:eastAsia="sl-SI"/>
              </w:rPr>
              <w:t>.</w:t>
            </w:r>
          </w:p>
          <w:p w14:paraId="0682B5AB" w14:textId="18317602"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9</w:t>
            </w:r>
            <w:r w:rsidRPr="00461BFB">
              <w:rPr>
                <w:rFonts w:ascii="Arial" w:eastAsia="Times New Roman" w:hAnsi="Arial" w:cs="Arial"/>
                <w:b/>
                <w:sz w:val="20"/>
                <w:szCs w:val="20"/>
                <w:lang w:eastAsia="sl-SI"/>
              </w:rPr>
              <w:t>. člen</w:t>
            </w:r>
          </w:p>
          <w:p w14:paraId="5F800B4E" w14:textId="6D49FFB2"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(daljši rok za zastaranje postopka </w:t>
            </w:r>
            <w:r w:rsidR="00B07279">
              <w:rPr>
                <w:rFonts w:ascii="Arial" w:eastAsia="Times New Roman" w:hAnsi="Arial" w:cs="Arial"/>
                <w:b/>
                <w:sz w:val="20"/>
                <w:szCs w:val="20"/>
                <w:lang w:eastAsia="sl-SI"/>
              </w:rPr>
              <w:t xml:space="preserve">o </w:t>
            </w:r>
            <w:r w:rsidRPr="00461BFB">
              <w:rPr>
                <w:rFonts w:ascii="Arial" w:eastAsia="Times New Roman" w:hAnsi="Arial" w:cs="Arial"/>
                <w:b/>
                <w:sz w:val="20"/>
                <w:szCs w:val="20"/>
                <w:lang w:eastAsia="sl-SI"/>
              </w:rPr>
              <w:t>prekršk</w:t>
            </w:r>
            <w:r w:rsidR="00B07279">
              <w:rPr>
                <w:rFonts w:ascii="Arial" w:eastAsia="Times New Roman" w:hAnsi="Arial" w:cs="Arial"/>
                <w:b/>
                <w:sz w:val="20"/>
                <w:szCs w:val="20"/>
                <w:lang w:eastAsia="sl-SI"/>
              </w:rPr>
              <w:t>u</w:t>
            </w:r>
            <w:r w:rsidRPr="00461BFB">
              <w:rPr>
                <w:rFonts w:ascii="Arial" w:eastAsia="Times New Roman" w:hAnsi="Arial" w:cs="Arial"/>
                <w:b/>
                <w:sz w:val="20"/>
                <w:szCs w:val="20"/>
                <w:lang w:eastAsia="sl-SI"/>
              </w:rPr>
              <w:t>)</w:t>
            </w:r>
          </w:p>
          <w:p w14:paraId="51A5638F" w14:textId="14EF09CA"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Postopek </w:t>
            </w:r>
            <w:r w:rsidR="00B07279">
              <w:rPr>
                <w:rFonts w:ascii="Arial" w:eastAsia="Times New Roman" w:hAnsi="Arial" w:cs="Arial"/>
                <w:sz w:val="20"/>
                <w:szCs w:val="20"/>
                <w:lang w:eastAsia="sl-SI"/>
              </w:rPr>
              <w:t>o prekršku</w:t>
            </w:r>
            <w:r w:rsidRPr="00461BFB">
              <w:rPr>
                <w:rFonts w:ascii="Arial" w:eastAsia="Times New Roman" w:hAnsi="Arial" w:cs="Arial"/>
                <w:sz w:val="20"/>
                <w:szCs w:val="20"/>
                <w:lang w:eastAsia="sl-SI"/>
              </w:rPr>
              <w:t xml:space="preserve"> iz </w:t>
            </w:r>
            <w:r w:rsidR="00B07279">
              <w:rPr>
                <w:rFonts w:ascii="Arial" w:eastAsia="Times New Roman" w:hAnsi="Arial" w:cs="Arial"/>
                <w:sz w:val="20"/>
                <w:szCs w:val="20"/>
                <w:lang w:eastAsia="sl-SI"/>
              </w:rPr>
              <w:t xml:space="preserve">52. člena </w:t>
            </w:r>
            <w:r w:rsidRPr="00461BFB">
              <w:rPr>
                <w:rFonts w:ascii="Arial" w:eastAsia="Times New Roman" w:hAnsi="Arial" w:cs="Arial"/>
                <w:sz w:val="20"/>
                <w:szCs w:val="20"/>
                <w:lang w:eastAsia="sl-SI"/>
              </w:rPr>
              <w:t xml:space="preserve">tega zakona ni dopusten, če pretečejo tri leta od dneva, ko je bil prekršek storjen.  </w:t>
            </w:r>
          </w:p>
          <w:p w14:paraId="50E9517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DESETI DEL </w:t>
            </w:r>
            <w:r w:rsidRPr="00461BFB">
              <w:rPr>
                <w:rFonts w:ascii="Arial" w:eastAsia="Times New Roman" w:hAnsi="Arial" w:cs="Arial"/>
                <w:sz w:val="20"/>
                <w:szCs w:val="20"/>
                <w:lang w:eastAsia="sl-SI"/>
              </w:rPr>
              <w:br/>
            </w:r>
            <w:r w:rsidRPr="00461BFB">
              <w:rPr>
                <w:rFonts w:ascii="Arial" w:eastAsia="Times New Roman" w:hAnsi="Arial" w:cs="Arial"/>
                <w:sz w:val="20"/>
                <w:szCs w:val="20"/>
                <w:lang w:eastAsia="sl-SI"/>
              </w:rPr>
              <w:lastRenderedPageBreak/>
              <w:t>PREHODNE IN KONČNE DOLOČBE</w:t>
            </w:r>
          </w:p>
          <w:p w14:paraId="21E65CDB" w14:textId="3C88F14F" w:rsidR="000F3E6B" w:rsidRPr="00461BFB" w:rsidRDefault="00584BE6"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60</w:t>
            </w:r>
            <w:r w:rsidR="000F3E6B" w:rsidRPr="00461BFB">
              <w:rPr>
                <w:rFonts w:ascii="Arial" w:eastAsia="Times New Roman" w:hAnsi="Arial" w:cs="Arial"/>
                <w:b/>
                <w:sz w:val="20"/>
                <w:szCs w:val="20"/>
                <w:lang w:eastAsia="sl-SI"/>
              </w:rPr>
              <w:t>. člen</w:t>
            </w:r>
          </w:p>
          <w:p w14:paraId="1D84FA41" w14:textId="31573C10"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(licenc</w:t>
            </w:r>
            <w:r w:rsidR="007605DE">
              <w:rPr>
                <w:rFonts w:ascii="Arial" w:eastAsia="Times New Roman" w:hAnsi="Arial" w:cs="Arial"/>
                <w:b/>
                <w:sz w:val="20"/>
                <w:szCs w:val="20"/>
                <w:lang w:eastAsia="sl-SI"/>
              </w:rPr>
              <w:t>e</w:t>
            </w:r>
            <w:r w:rsidRPr="00461BFB">
              <w:rPr>
                <w:rFonts w:ascii="Arial" w:eastAsia="Times New Roman" w:hAnsi="Arial" w:cs="Arial"/>
                <w:b/>
                <w:sz w:val="20"/>
                <w:szCs w:val="20"/>
                <w:lang w:eastAsia="sl-SI"/>
              </w:rPr>
              <w:t xml:space="preserve"> </w:t>
            </w:r>
            <w:r w:rsidR="00D92BC1">
              <w:rPr>
                <w:rFonts w:ascii="Arial" w:eastAsia="Times New Roman" w:hAnsi="Arial" w:cs="Arial"/>
                <w:b/>
                <w:sz w:val="20"/>
                <w:szCs w:val="20"/>
                <w:lang w:eastAsia="sl-SI"/>
              </w:rPr>
              <w:t>in potrdil</w:t>
            </w:r>
            <w:r w:rsidR="007605DE">
              <w:rPr>
                <w:rFonts w:ascii="Arial" w:eastAsia="Times New Roman" w:hAnsi="Arial" w:cs="Arial"/>
                <w:b/>
                <w:sz w:val="20"/>
                <w:szCs w:val="20"/>
                <w:lang w:eastAsia="sl-SI"/>
              </w:rPr>
              <w:t>a</w:t>
            </w:r>
            <w:r w:rsidR="00D92BC1">
              <w:rPr>
                <w:rFonts w:ascii="Arial" w:eastAsia="Times New Roman" w:hAnsi="Arial" w:cs="Arial"/>
                <w:b/>
                <w:sz w:val="20"/>
                <w:szCs w:val="20"/>
                <w:lang w:eastAsia="sl-SI"/>
              </w:rPr>
              <w:t xml:space="preserve"> o opravljenem strokovnem izpitu </w:t>
            </w:r>
            <w:r w:rsidRPr="00461BFB">
              <w:rPr>
                <w:rFonts w:ascii="Arial" w:eastAsia="Times New Roman" w:hAnsi="Arial" w:cs="Arial"/>
                <w:b/>
                <w:sz w:val="20"/>
                <w:szCs w:val="20"/>
                <w:lang w:eastAsia="sl-SI"/>
              </w:rPr>
              <w:t>za opravljanje poslov zastopanja v carinskih zadevah)</w:t>
            </w:r>
          </w:p>
          <w:p w14:paraId="0C893D2D" w14:textId="50915B39" w:rsidR="00D92BC1" w:rsidRPr="00535DB3" w:rsidRDefault="00F25D99" w:rsidP="000F3E6B">
            <w:pPr>
              <w:suppressAutoHyphens/>
              <w:overflowPunct w:val="0"/>
              <w:autoSpaceDE w:val="0"/>
              <w:autoSpaceDN w:val="0"/>
              <w:adjustRightInd w:val="0"/>
              <w:spacing w:before="48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w:t>
            </w:r>
            <w:r w:rsidR="000F3E6B" w:rsidRPr="00535DB3">
              <w:rPr>
                <w:rFonts w:ascii="Arial" w:eastAsia="Times New Roman" w:hAnsi="Arial" w:cs="Arial"/>
                <w:sz w:val="20"/>
                <w:szCs w:val="20"/>
                <w:lang w:eastAsia="sl-SI"/>
              </w:rPr>
              <w:t>teje</w:t>
            </w:r>
            <w:r>
              <w:rPr>
                <w:rFonts w:ascii="Arial" w:eastAsia="Times New Roman" w:hAnsi="Arial" w:cs="Arial"/>
                <w:sz w:val="20"/>
                <w:szCs w:val="20"/>
                <w:lang w:eastAsia="sl-SI"/>
              </w:rPr>
              <w:t xml:space="preserve"> se</w:t>
            </w:r>
            <w:r w:rsidR="000F3E6B" w:rsidRPr="00535DB3">
              <w:rPr>
                <w:rFonts w:ascii="Arial" w:eastAsia="Times New Roman" w:hAnsi="Arial" w:cs="Arial"/>
                <w:sz w:val="20"/>
                <w:szCs w:val="20"/>
                <w:lang w:eastAsia="sl-SI"/>
              </w:rPr>
              <w:t>, da</w:t>
            </w:r>
            <w:r>
              <w:rPr>
                <w:rFonts w:ascii="Arial" w:eastAsia="Times New Roman" w:hAnsi="Arial" w:cs="Arial"/>
                <w:sz w:val="20"/>
                <w:szCs w:val="20"/>
                <w:lang w:eastAsia="sl-SI"/>
              </w:rPr>
              <w:t xml:space="preserve"> oseba </w:t>
            </w:r>
            <w:r w:rsidRPr="009C083B">
              <w:rPr>
                <w:rFonts w:ascii="Arial" w:hAnsi="Arial" w:cs="Arial"/>
                <w:sz w:val="20"/>
                <w:szCs w:val="20"/>
              </w:rPr>
              <w:t>izpolnjuje pogoj poklicne kvalifikacije iz točke (d) 39. člena Uredbe 952/2013/EU</w:t>
            </w:r>
            <w:r>
              <w:rPr>
                <w:rFonts w:ascii="Arial" w:hAnsi="Arial" w:cs="Arial"/>
                <w:sz w:val="20"/>
                <w:szCs w:val="20"/>
              </w:rPr>
              <w:t>, če</w:t>
            </w:r>
            <w:r w:rsidR="00D92BC1" w:rsidRPr="00535DB3">
              <w:rPr>
                <w:rFonts w:ascii="Arial" w:eastAsia="Times New Roman" w:hAnsi="Arial" w:cs="Arial"/>
                <w:sz w:val="20"/>
                <w:szCs w:val="20"/>
                <w:lang w:eastAsia="sl-SI"/>
              </w:rPr>
              <w:t>:</w:t>
            </w:r>
          </w:p>
          <w:p w14:paraId="5FB56714" w14:textId="13D0F2CA" w:rsidR="00D92BC1" w:rsidRPr="007605DE" w:rsidRDefault="004370F4" w:rsidP="007605DE">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7605DE">
              <w:rPr>
                <w:rFonts w:ascii="Arial" w:hAnsi="Arial" w:cs="Arial"/>
                <w:sz w:val="20"/>
                <w:szCs w:val="20"/>
              </w:rPr>
              <w:t xml:space="preserve">ima na dan </w:t>
            </w:r>
            <w:r w:rsidR="0065428D" w:rsidRPr="007605DE">
              <w:rPr>
                <w:rFonts w:ascii="Arial" w:hAnsi="Arial" w:cs="Arial"/>
                <w:sz w:val="20"/>
                <w:szCs w:val="20"/>
              </w:rPr>
              <w:t>30</w:t>
            </w:r>
            <w:r w:rsidRPr="007605DE">
              <w:rPr>
                <w:rFonts w:ascii="Arial" w:hAnsi="Arial" w:cs="Arial"/>
                <w:sz w:val="20"/>
                <w:szCs w:val="20"/>
              </w:rPr>
              <w:t xml:space="preserve">. </w:t>
            </w:r>
            <w:r w:rsidR="0065428D" w:rsidRPr="007605DE">
              <w:rPr>
                <w:rFonts w:ascii="Arial" w:hAnsi="Arial" w:cs="Arial"/>
                <w:sz w:val="20"/>
                <w:szCs w:val="20"/>
              </w:rPr>
              <w:t>4</w:t>
            </w:r>
            <w:r w:rsidRPr="007605DE">
              <w:rPr>
                <w:rFonts w:ascii="Arial" w:hAnsi="Arial" w:cs="Arial"/>
                <w:sz w:val="20"/>
                <w:szCs w:val="20"/>
              </w:rPr>
              <w:t>. 2016</w:t>
            </w:r>
            <w:r w:rsidR="000F3E6B" w:rsidRPr="007605DE">
              <w:rPr>
                <w:rFonts w:ascii="Arial" w:hAnsi="Arial" w:cs="Arial"/>
                <w:sz w:val="20"/>
                <w:szCs w:val="20"/>
              </w:rPr>
              <w:t xml:space="preserve"> </w:t>
            </w:r>
            <w:r w:rsidRPr="007605DE">
              <w:rPr>
                <w:rFonts w:ascii="Arial" w:hAnsi="Arial" w:cs="Arial"/>
                <w:sz w:val="20"/>
                <w:szCs w:val="20"/>
              </w:rPr>
              <w:t xml:space="preserve">veljavno </w:t>
            </w:r>
            <w:r w:rsidR="000F3E6B" w:rsidRPr="007605DE">
              <w:rPr>
                <w:rFonts w:ascii="Arial" w:hAnsi="Arial" w:cs="Arial"/>
                <w:sz w:val="20"/>
                <w:szCs w:val="20"/>
              </w:rPr>
              <w:t>licenco iz drugega odstavka 2. člena Uredbe o pogojih za opravljanje poslov zastopanja v carinskih zadevah (Uradni list RS, št. 33/04, 109/04 in 96/05)</w:t>
            </w:r>
            <w:r w:rsidR="00D92BC1" w:rsidRPr="007605DE">
              <w:rPr>
                <w:rFonts w:ascii="Arial" w:hAnsi="Arial" w:cs="Arial"/>
                <w:sz w:val="20"/>
                <w:szCs w:val="20"/>
              </w:rPr>
              <w:t xml:space="preserve"> </w:t>
            </w:r>
            <w:r w:rsidR="00F25D99">
              <w:rPr>
                <w:rFonts w:ascii="Arial" w:hAnsi="Arial" w:cs="Arial"/>
                <w:sz w:val="20"/>
                <w:szCs w:val="20"/>
              </w:rPr>
              <w:t>ali</w:t>
            </w:r>
          </w:p>
          <w:p w14:paraId="1181480A" w14:textId="0933C720" w:rsidR="000F3E6B" w:rsidRPr="00EF34D5" w:rsidRDefault="00D92BC1" w:rsidP="00F25D99">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F25D99">
              <w:rPr>
                <w:rFonts w:ascii="Arial" w:hAnsi="Arial" w:cs="Arial"/>
                <w:sz w:val="20"/>
                <w:szCs w:val="20"/>
              </w:rPr>
              <w:t xml:space="preserve">ima potrdilo o opravljenem strokovnem izpitu </w:t>
            </w:r>
            <w:r w:rsidRPr="00CB1A5A">
              <w:rPr>
                <w:rFonts w:ascii="Arial" w:hAnsi="Arial" w:cs="Arial"/>
                <w:sz w:val="20"/>
                <w:szCs w:val="20"/>
              </w:rPr>
              <w:t>iz 19. člena Uredbe o pogojih za opravljanje poslov zastopanja v carinskih zadevah (Uradni list R</w:t>
            </w:r>
            <w:r w:rsidR="009C083B" w:rsidRPr="001E501B">
              <w:rPr>
                <w:rFonts w:ascii="Arial" w:hAnsi="Arial" w:cs="Arial"/>
                <w:sz w:val="20"/>
                <w:szCs w:val="20"/>
              </w:rPr>
              <w:t>S, št. 33/04, 109/04 in 96/05)</w:t>
            </w:r>
            <w:r w:rsidR="000F3E6B" w:rsidRPr="00EF34D5">
              <w:rPr>
                <w:rFonts w:ascii="Arial" w:hAnsi="Arial" w:cs="Arial"/>
                <w:sz w:val="20"/>
                <w:szCs w:val="20"/>
              </w:rPr>
              <w:t>.</w:t>
            </w:r>
          </w:p>
          <w:p w14:paraId="27B5527E" w14:textId="6C9E4195"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6</w:t>
            </w:r>
            <w:r w:rsidR="00584BE6">
              <w:rPr>
                <w:rFonts w:ascii="Arial" w:eastAsia="Times New Roman" w:hAnsi="Arial" w:cs="Arial"/>
                <w:b/>
                <w:sz w:val="20"/>
                <w:szCs w:val="20"/>
                <w:lang w:eastAsia="sl-SI"/>
              </w:rPr>
              <w:t>1</w:t>
            </w:r>
            <w:r w:rsidRPr="00461BFB">
              <w:rPr>
                <w:rFonts w:ascii="Arial" w:eastAsia="Times New Roman" w:hAnsi="Arial" w:cs="Arial"/>
                <w:b/>
                <w:sz w:val="20"/>
                <w:szCs w:val="20"/>
                <w:lang w:eastAsia="sl-SI"/>
              </w:rPr>
              <w:t>. člen</w:t>
            </w:r>
          </w:p>
          <w:p w14:paraId="722A81B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b/>
                <w:sz w:val="20"/>
                <w:szCs w:val="20"/>
                <w:lang w:eastAsia="sl-SI"/>
              </w:rPr>
              <w:t xml:space="preserve">(obrazec potrdila o poreklu blaga in pripadajoči zahtevek) </w:t>
            </w:r>
          </w:p>
          <w:p w14:paraId="63BF306E"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38B1DBFB" w14:textId="460332FA" w:rsidR="000F3E6B" w:rsidRDefault="000F3E6B" w:rsidP="000F3E6B">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Do začetka uporabe obrazcev iz četrtega odstavka 18. člena tega zakona, ki jih predpiše minister, pristojen za finance, se uporabljajo </w:t>
            </w:r>
            <w:r w:rsidR="00EE7E04">
              <w:rPr>
                <w:rFonts w:ascii="Arial" w:eastAsia="Times New Roman" w:hAnsi="Arial" w:cs="Arial"/>
                <w:sz w:val="20"/>
                <w:szCs w:val="20"/>
                <w:lang w:eastAsia="sl-SI"/>
              </w:rPr>
              <w:t xml:space="preserve">obrazci </w:t>
            </w:r>
            <w:r w:rsidRPr="00461BFB">
              <w:rPr>
                <w:rFonts w:ascii="Arial" w:eastAsia="Times New Roman" w:hAnsi="Arial" w:cs="Arial"/>
                <w:sz w:val="20"/>
                <w:szCs w:val="20"/>
                <w:lang w:eastAsia="sl-SI"/>
              </w:rPr>
              <w:t>potrdil o poreklu blaga in pripadajoči zahtevki v skladu s prilogo 12</w:t>
            </w:r>
            <w:r w:rsidRPr="00461BFB">
              <w:rPr>
                <w:rFonts w:ascii="Arial" w:eastAsia="Times New Roman" w:hAnsi="Arial" w:cs="Arial"/>
                <w:b/>
                <w:sz w:val="20"/>
                <w:szCs w:val="20"/>
                <w:lang w:eastAsia="sl-SI"/>
              </w:rPr>
              <w:t xml:space="preserve"> </w:t>
            </w:r>
            <w:r w:rsidRPr="00461BFB">
              <w:rPr>
                <w:rFonts w:ascii="Arial" w:eastAsia="Times New Roman" w:hAnsi="Arial" w:cs="Arial"/>
                <w:sz w:val="20"/>
                <w:szCs w:val="20"/>
                <w:lang w:eastAsia="sl-SI"/>
              </w:rPr>
              <w:t>Uredbe Komisije (EGS) št. 2454/93 z dne 2. julija 1993 o določbah za izvajanje Uredbe Sveta (EGS) št. 2913/92 o carinskem zakoniku Skupnosti (UL L št. 253 z dne 11. 10. 1993, str. 1</w:t>
            </w:r>
            <w:r w:rsidR="0053038A">
              <w:rPr>
                <w:rFonts w:ascii="Arial" w:eastAsia="Times New Roman" w:hAnsi="Arial" w:cs="Arial"/>
                <w:sz w:val="20"/>
                <w:szCs w:val="20"/>
                <w:lang w:eastAsia="sl-SI"/>
              </w:rPr>
              <w:t>)</w:t>
            </w:r>
            <w:r w:rsidRPr="00461BFB">
              <w:rPr>
                <w:rFonts w:ascii="Arial" w:eastAsia="Times New Roman" w:hAnsi="Arial" w:cs="Arial"/>
                <w:sz w:val="20"/>
                <w:szCs w:val="20"/>
                <w:lang w:eastAsia="sl-SI"/>
              </w:rPr>
              <w:t>, zadnjič spremenjen</w:t>
            </w:r>
            <w:r w:rsidR="0053038A">
              <w:rPr>
                <w:rFonts w:ascii="Arial" w:eastAsia="Times New Roman" w:hAnsi="Arial" w:cs="Arial"/>
                <w:sz w:val="20"/>
                <w:szCs w:val="20"/>
                <w:lang w:eastAsia="sl-SI"/>
              </w:rPr>
              <w:t>e</w:t>
            </w:r>
            <w:r w:rsidRPr="00461BFB">
              <w:rPr>
                <w:rFonts w:ascii="Arial" w:eastAsia="Times New Roman" w:hAnsi="Arial" w:cs="Arial"/>
                <w:sz w:val="20"/>
                <w:szCs w:val="20"/>
                <w:lang w:eastAsia="sl-SI"/>
              </w:rPr>
              <w:t xml:space="preserve"> z Izvedbeno uredbo Komisije (EU) 2015/428 z dne 10. marca 2015 o spremembi Uredbe (EGS) št. 2454/93 in Uredbe (EU) št. 1063/2010 glede pravil o poreklu v zvezi s shemo splošnih tarifnih preferencialov in preferencialnimi tarifnimi ukrepi za nekatere države ali ozemlja (UL L št. 70 z dne 14. 3. 2015, str. 12). </w:t>
            </w:r>
          </w:p>
          <w:p w14:paraId="1A50F4DE" w14:textId="2FDEA2D6"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6</w:t>
            </w:r>
            <w:r w:rsidR="00BA1E9A">
              <w:rPr>
                <w:rFonts w:ascii="Arial" w:eastAsia="Times New Roman" w:hAnsi="Arial" w:cs="Arial"/>
                <w:b/>
                <w:sz w:val="20"/>
                <w:szCs w:val="20"/>
                <w:lang w:eastAsia="sl-SI"/>
              </w:rPr>
              <w:t>2</w:t>
            </w:r>
            <w:r w:rsidRPr="00461BFB">
              <w:rPr>
                <w:rFonts w:ascii="Arial" w:eastAsia="Times New Roman" w:hAnsi="Arial" w:cs="Arial"/>
                <w:b/>
                <w:sz w:val="20"/>
                <w:szCs w:val="20"/>
                <w:lang w:eastAsia="sl-SI"/>
              </w:rPr>
              <w:t>. člen</w:t>
            </w:r>
          </w:p>
          <w:p w14:paraId="2ECEA37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(prenehanje veljavnosti zakona in podzakonskih predpisov)</w:t>
            </w:r>
          </w:p>
          <w:p w14:paraId="4861FC9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Z dnem uveljavitve tega zakona preneha veljati Zakon o izvajanju carinskih predpisov Evropske skupnosti (Uradni list RS, št. 25/04, 28/06 – </w:t>
            </w:r>
            <w:proofErr w:type="spellStart"/>
            <w:r w:rsidRPr="00461BFB">
              <w:rPr>
                <w:rFonts w:ascii="Arial" w:eastAsia="Times New Roman" w:hAnsi="Arial" w:cs="Arial"/>
                <w:sz w:val="20"/>
                <w:szCs w:val="20"/>
                <w:lang w:eastAsia="sl-SI"/>
              </w:rPr>
              <w:t>odl</w:t>
            </w:r>
            <w:proofErr w:type="spellEnd"/>
            <w:r w:rsidRPr="00461BFB">
              <w:rPr>
                <w:rFonts w:ascii="Arial" w:eastAsia="Times New Roman" w:hAnsi="Arial" w:cs="Arial"/>
                <w:sz w:val="20"/>
                <w:szCs w:val="20"/>
                <w:lang w:eastAsia="sl-SI"/>
              </w:rPr>
              <w:t xml:space="preserve">. US, 111/07 in 55/15). </w:t>
            </w:r>
          </w:p>
          <w:p w14:paraId="72254B4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Z dnem uveljavitve tega zakona prenehajo veljati tudi:</w:t>
            </w:r>
          </w:p>
          <w:p w14:paraId="1BC5FC19" w14:textId="2BA6FED5" w:rsidR="000F3E6B" w:rsidRPr="0057171B" w:rsidRDefault="000F3E6B" w:rsidP="00CB1A5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CB1A5A">
              <w:rPr>
                <w:rFonts w:ascii="Arial" w:hAnsi="Arial" w:cs="Arial"/>
                <w:sz w:val="20"/>
                <w:szCs w:val="20"/>
              </w:rPr>
              <w:t xml:space="preserve">Pravilnik o izpolnjevanju enotne upravne listine, elektronskem poslovanju s Finančno upravo Republike Slovenije in o drugih obrazcih, ki se uporabljajo pri izvajanju carinskih formalnosti (Uradni list RS, št. </w:t>
            </w:r>
            <w:hyperlink r:id="rId17" w:tgtFrame="_blank" w:tooltip="Pravilnik o izpolnjevanju enotne upravne listine, elektronskem poslovanju s Finančno upravo Republike Slovenije in o drugih obrazcih, ki se uporabljajo pri izvajanju carinskih formalnosti" w:history="1">
              <w:r w:rsidRPr="0057171B">
                <w:rPr>
                  <w:rFonts w:ascii="Arial" w:hAnsi="Arial" w:cs="Arial"/>
                  <w:sz w:val="20"/>
                  <w:szCs w:val="20"/>
                </w:rPr>
                <w:t>98/15</w:t>
              </w:r>
            </w:hyperlink>
            <w:r w:rsidRPr="0057171B">
              <w:rPr>
                <w:rFonts w:ascii="Arial" w:hAnsi="Arial" w:cs="Arial"/>
                <w:sz w:val="20"/>
                <w:szCs w:val="20"/>
              </w:rPr>
              <w:t>);</w:t>
            </w:r>
          </w:p>
          <w:p w14:paraId="15651723" w14:textId="081FF3D3"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Pravilnik o uveljavljanju pravice do oprostitve uvoznih dajatev (Uradni list RS, št. 33/04, 125/04 in 112/08);</w:t>
            </w:r>
          </w:p>
          <w:p w14:paraId="62355B33" w14:textId="4CD98D4A"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Pravilnik o izjemah od obveznosti predložitve blaga ter o določitvi višine in načina obračunavanja stroškov pri opravljanju pregleda blaga (Uradni list RS, št. 21/08);</w:t>
            </w:r>
          </w:p>
          <w:p w14:paraId="33F8AA4A" w14:textId="510E2D18"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 xml:space="preserve">Uredba o pogojih za opravljanje poslov zastopanja v carinskih zadevah (Uradni list RS, </w:t>
            </w:r>
            <w:r w:rsidR="0053038A">
              <w:rPr>
                <w:rFonts w:ascii="Arial" w:hAnsi="Arial" w:cs="Arial"/>
                <w:sz w:val="20"/>
                <w:szCs w:val="20"/>
              </w:rPr>
              <w:t xml:space="preserve">št. </w:t>
            </w:r>
            <w:r w:rsidRPr="00BA1E9A">
              <w:rPr>
                <w:rFonts w:ascii="Arial" w:hAnsi="Arial" w:cs="Arial"/>
                <w:sz w:val="20"/>
                <w:szCs w:val="20"/>
              </w:rPr>
              <w:t>33/04, 109/04 in 96/05);</w:t>
            </w:r>
          </w:p>
          <w:p w14:paraId="65A9AEE6" w14:textId="27E4CA10"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 xml:space="preserve">Pravilnik o izjemah od obveznosti prevoza blaga od carinske črte do najbližjega carinskega urada po prestopu meje (Uradni list RS, št. 51/04 in 123/04 – </w:t>
            </w:r>
            <w:proofErr w:type="spellStart"/>
            <w:r w:rsidRPr="00BA1E9A">
              <w:rPr>
                <w:rFonts w:ascii="Arial" w:hAnsi="Arial" w:cs="Arial"/>
                <w:sz w:val="20"/>
                <w:szCs w:val="20"/>
              </w:rPr>
              <w:t>popr</w:t>
            </w:r>
            <w:proofErr w:type="spellEnd"/>
            <w:r w:rsidRPr="00BA1E9A">
              <w:rPr>
                <w:rFonts w:ascii="Arial" w:hAnsi="Arial" w:cs="Arial"/>
                <w:sz w:val="20"/>
                <w:szCs w:val="20"/>
              </w:rPr>
              <w:t xml:space="preserve">.) in    </w:t>
            </w:r>
          </w:p>
          <w:p w14:paraId="39A79B7A" w14:textId="0F288136"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Pravilnik o izvajanju ukrepov nadzora v mejnih prodajalnah in obračunu razlike trošarine v le-teh na cestnih mejnih prehodih z Republiko Hrvaško ter o obračunu razlike trošarine ob zaključku poslovanja prostih carinskih prodajaln na cestnih mejnih prehodih z Republiko Madžarsko (Uradni list RS, št. 33/04).</w:t>
            </w:r>
          </w:p>
          <w:p w14:paraId="66EA49D3" w14:textId="5CD43410" w:rsidR="00E134C7"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Ne glede na prejšnji odstavek tega člena, se </w:t>
            </w:r>
            <w:r w:rsidR="00E134C7">
              <w:rPr>
                <w:rFonts w:ascii="Arial" w:eastAsia="Times New Roman" w:hAnsi="Arial" w:cs="Arial"/>
                <w:sz w:val="20"/>
                <w:szCs w:val="20"/>
                <w:lang w:eastAsia="sl-SI"/>
              </w:rPr>
              <w:t xml:space="preserve">naslednji </w:t>
            </w:r>
            <w:r w:rsidRPr="00461BFB">
              <w:rPr>
                <w:rFonts w:ascii="Arial" w:eastAsia="Times New Roman" w:hAnsi="Arial" w:cs="Arial"/>
                <w:sz w:val="20"/>
                <w:szCs w:val="20"/>
                <w:lang w:eastAsia="sl-SI"/>
              </w:rPr>
              <w:t>podzakonski predpisi uporabljajo, v kolikor niso v nasprotju s tem zakonom, do uveljavitve novih podzakonskih predpisov, izdanih na podlagi tega zakona</w:t>
            </w:r>
            <w:r w:rsidR="00E134C7">
              <w:rPr>
                <w:rFonts w:ascii="Arial" w:eastAsia="Times New Roman" w:hAnsi="Arial" w:cs="Arial"/>
                <w:sz w:val="20"/>
                <w:szCs w:val="20"/>
                <w:lang w:eastAsia="sl-SI"/>
              </w:rPr>
              <w:t>:</w:t>
            </w:r>
          </w:p>
          <w:p w14:paraId="18C69DF4" w14:textId="4D18592C" w:rsidR="00E134C7" w:rsidRPr="0057171B" w:rsidRDefault="00E134C7" w:rsidP="00CB1A5A">
            <w:pPr>
              <w:pStyle w:val="ListParagraph"/>
              <w:numPr>
                <w:ilvl w:val="1"/>
                <w:numId w:val="56"/>
              </w:numPr>
              <w:tabs>
                <w:tab w:val="left" w:pos="708"/>
              </w:tabs>
              <w:overflowPunct w:val="0"/>
              <w:autoSpaceDE w:val="0"/>
              <w:autoSpaceDN w:val="0"/>
              <w:adjustRightInd w:val="0"/>
              <w:contextualSpacing/>
              <w:jc w:val="both"/>
              <w:textAlignment w:val="baseline"/>
              <w:rPr>
                <w:rFonts w:ascii="Arial" w:hAnsi="Arial" w:cs="Arial"/>
                <w:sz w:val="20"/>
                <w:szCs w:val="20"/>
              </w:rPr>
            </w:pPr>
            <w:r w:rsidRPr="00CB1A5A">
              <w:rPr>
                <w:rFonts w:ascii="Arial" w:hAnsi="Arial" w:cs="Arial"/>
                <w:sz w:val="20"/>
                <w:szCs w:val="20"/>
              </w:rPr>
              <w:t xml:space="preserve">Pravilnik o izpolnjevanju enotne upravne listine, elektronskem poslovanju s Finančno upravo Republike Slovenije in o drugih obrazcih, ki se uporabljajo pri izvajanju carinskih formalnosti (Uradni list RS, št. </w:t>
            </w:r>
            <w:hyperlink r:id="rId18" w:tgtFrame="_blank" w:tooltip="Pravilnik o izpolnjevanju enotne upravne listine, elektronskem poslovanju s Finančno upravo Republike Slovenije in o drugih obrazcih, ki se uporabljajo pri izvajanju carinskih formalnosti" w:history="1">
              <w:r w:rsidRPr="0057171B">
                <w:rPr>
                  <w:rFonts w:ascii="Arial" w:hAnsi="Arial" w:cs="Arial"/>
                  <w:sz w:val="20"/>
                  <w:szCs w:val="20"/>
                </w:rPr>
                <w:t>98/15</w:t>
              </w:r>
            </w:hyperlink>
            <w:r w:rsidRPr="0057171B">
              <w:rPr>
                <w:rFonts w:ascii="Arial" w:hAnsi="Arial" w:cs="Arial"/>
                <w:sz w:val="20"/>
                <w:szCs w:val="20"/>
              </w:rPr>
              <w:t>);</w:t>
            </w:r>
          </w:p>
          <w:p w14:paraId="16A650A4" w14:textId="3A21C70D" w:rsidR="00E134C7" w:rsidRPr="00BA1E9A" w:rsidRDefault="00E134C7" w:rsidP="00BA1E9A">
            <w:pPr>
              <w:pStyle w:val="ListParagraph"/>
              <w:numPr>
                <w:ilvl w:val="1"/>
                <w:numId w:val="56"/>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Pravilnik o uveljavljanju pravice do oprostitve uvoznih dajatev (Uradni list RS, št. 33/04, 125/04 in 112/08)</w:t>
            </w:r>
            <w:r w:rsidR="00CB1A5A">
              <w:rPr>
                <w:rFonts w:ascii="Arial" w:hAnsi="Arial" w:cs="Arial"/>
                <w:sz w:val="20"/>
                <w:szCs w:val="20"/>
              </w:rPr>
              <w:t xml:space="preserve"> in</w:t>
            </w:r>
          </w:p>
          <w:p w14:paraId="0570637F" w14:textId="1593A957" w:rsidR="00E134C7" w:rsidRPr="00BA1E9A" w:rsidRDefault="00E134C7" w:rsidP="00BA1E9A">
            <w:pPr>
              <w:pStyle w:val="ListParagraph"/>
              <w:numPr>
                <w:ilvl w:val="1"/>
                <w:numId w:val="56"/>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Pravilnik o izjemah od obveznosti predložitve blaga ter o določitvi višine in načina obračunavanja stroškov pri opravljanju pregleda blaga (Uradni list RS, št. 21/08).</w:t>
            </w:r>
          </w:p>
          <w:p w14:paraId="386546E0" w14:textId="3CDDFDF0" w:rsidR="000F3E6B" w:rsidRPr="00461BFB" w:rsidRDefault="000F3E6B" w:rsidP="002D4912">
            <w:pPr>
              <w:overflowPunct w:val="0"/>
              <w:autoSpaceDE w:val="0"/>
              <w:autoSpaceDN w:val="0"/>
              <w:adjustRightInd w:val="0"/>
              <w:spacing w:before="24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sz w:val="20"/>
                <w:szCs w:val="20"/>
                <w:lang w:eastAsia="sl-SI"/>
              </w:rPr>
              <w:lastRenderedPageBreak/>
              <w:t xml:space="preserve"> </w:t>
            </w:r>
            <w:r w:rsidRPr="00461BFB">
              <w:rPr>
                <w:rFonts w:ascii="Arial" w:eastAsia="Times New Roman" w:hAnsi="Arial" w:cs="Arial"/>
                <w:b/>
                <w:sz w:val="20"/>
                <w:szCs w:val="20"/>
                <w:lang w:eastAsia="sl-SI"/>
              </w:rPr>
              <w:t>6</w:t>
            </w:r>
            <w:r w:rsidR="00BA1E9A">
              <w:rPr>
                <w:rFonts w:ascii="Arial" w:eastAsia="Times New Roman" w:hAnsi="Arial" w:cs="Arial"/>
                <w:b/>
                <w:sz w:val="20"/>
                <w:szCs w:val="20"/>
                <w:lang w:eastAsia="sl-SI"/>
              </w:rPr>
              <w:t>3</w:t>
            </w:r>
            <w:r w:rsidRPr="00461BFB">
              <w:rPr>
                <w:rFonts w:ascii="Arial" w:eastAsia="Times New Roman" w:hAnsi="Arial" w:cs="Arial"/>
                <w:b/>
                <w:sz w:val="20"/>
                <w:szCs w:val="20"/>
                <w:lang w:eastAsia="sl-SI"/>
              </w:rPr>
              <w:t>. člen</w:t>
            </w:r>
          </w:p>
          <w:p w14:paraId="205CBEFE"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(začetek veljavnosti zakona)</w:t>
            </w:r>
          </w:p>
          <w:p w14:paraId="2117D1EB" w14:textId="2B63AD3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Ta zakon začne veljati naslednji dan po objavi v Uradnem listu Republike Slovenije</w:t>
            </w:r>
            <w:r w:rsidR="00BA1E9A">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p>
          <w:p w14:paraId="29DCEE54" w14:textId="77777777" w:rsidR="000F3E6B" w:rsidRPr="00461BFB" w:rsidRDefault="000F3E6B" w:rsidP="000F3E6B">
            <w:pPr>
              <w:spacing w:line="240" w:lineRule="auto"/>
              <w:jc w:val="both"/>
              <w:rPr>
                <w:rFonts w:ascii="Arial" w:hAnsi="Arial" w:cs="Arial"/>
                <w:sz w:val="20"/>
                <w:szCs w:val="20"/>
              </w:rPr>
            </w:pPr>
          </w:p>
          <w:p w14:paraId="1BAFCAB5" w14:textId="77777777" w:rsidR="000F3E6B" w:rsidRPr="00461BFB" w:rsidRDefault="000F3E6B" w:rsidP="000F3E6B">
            <w:pPr>
              <w:spacing w:line="240" w:lineRule="auto"/>
              <w:jc w:val="both"/>
              <w:rPr>
                <w:rFonts w:ascii="Arial" w:hAnsi="Arial" w:cs="Arial"/>
                <w:sz w:val="20"/>
                <w:szCs w:val="20"/>
              </w:rPr>
            </w:pPr>
          </w:p>
          <w:p w14:paraId="42005274" w14:textId="3F13AFC1" w:rsidR="000F3E6B" w:rsidRPr="00461BFB" w:rsidRDefault="000F3E6B" w:rsidP="000F3E6B">
            <w:pPr>
              <w:spacing w:line="240" w:lineRule="auto"/>
              <w:jc w:val="both"/>
              <w:rPr>
                <w:rFonts w:ascii="Arial" w:hAnsi="Arial" w:cs="Arial"/>
                <w:sz w:val="20"/>
                <w:szCs w:val="20"/>
              </w:rPr>
            </w:pPr>
            <w:r w:rsidRPr="00461BFB">
              <w:rPr>
                <w:rFonts w:ascii="Arial" w:hAnsi="Arial" w:cs="Arial"/>
                <w:sz w:val="20"/>
                <w:szCs w:val="20"/>
              </w:rPr>
              <w:t xml:space="preserve">Št. </w:t>
            </w:r>
            <w:r w:rsidR="00D10F56">
              <w:rPr>
                <w:rFonts w:ascii="Arial" w:hAnsi="Arial" w:cs="Arial"/>
                <w:sz w:val="20"/>
                <w:szCs w:val="20"/>
              </w:rPr>
              <w:t>007-62/2016/</w:t>
            </w:r>
          </w:p>
          <w:p w14:paraId="2167F7AC" w14:textId="77777777" w:rsidR="000F3E6B" w:rsidRPr="00461BFB" w:rsidRDefault="000F3E6B" w:rsidP="000F3E6B">
            <w:pPr>
              <w:spacing w:line="240" w:lineRule="auto"/>
              <w:jc w:val="both"/>
              <w:rPr>
                <w:rFonts w:ascii="Arial" w:hAnsi="Arial" w:cs="Arial"/>
                <w:sz w:val="20"/>
                <w:szCs w:val="20"/>
              </w:rPr>
            </w:pPr>
            <w:r w:rsidRPr="00461BFB">
              <w:rPr>
                <w:rFonts w:ascii="Arial" w:hAnsi="Arial" w:cs="Arial"/>
                <w:sz w:val="20"/>
                <w:szCs w:val="20"/>
              </w:rPr>
              <w:t>Ljubljana, dne</w:t>
            </w:r>
          </w:p>
          <w:p w14:paraId="2C95388F" w14:textId="7280D1F8" w:rsidR="000F3E6B" w:rsidRPr="00461BFB" w:rsidRDefault="000F3E6B" w:rsidP="000F3E6B">
            <w:pPr>
              <w:spacing w:line="240" w:lineRule="auto"/>
              <w:jc w:val="both"/>
              <w:rPr>
                <w:rFonts w:ascii="Arial" w:hAnsi="Arial" w:cs="Arial"/>
                <w:sz w:val="20"/>
                <w:szCs w:val="20"/>
              </w:rPr>
            </w:pPr>
            <w:r w:rsidRPr="00461BFB">
              <w:rPr>
                <w:rFonts w:ascii="Arial" w:hAnsi="Arial" w:cs="Arial"/>
                <w:sz w:val="20"/>
                <w:szCs w:val="20"/>
              </w:rPr>
              <w:t>EVA 2016-1611-0004</w:t>
            </w:r>
          </w:p>
          <w:p w14:paraId="73A78CD4" w14:textId="77777777" w:rsidR="000F3E6B" w:rsidRDefault="000F3E6B" w:rsidP="000F3E6B">
            <w:pPr>
              <w:pStyle w:val="Poglavje"/>
              <w:spacing w:before="0" w:after="0" w:line="260" w:lineRule="exact"/>
              <w:jc w:val="left"/>
              <w:rPr>
                <w:b w:val="0"/>
                <w:color w:val="A6A6A6"/>
                <w:sz w:val="20"/>
                <w:szCs w:val="20"/>
              </w:rPr>
            </w:pPr>
            <w:r w:rsidRPr="00762C02">
              <w:rPr>
                <w:b w:val="0"/>
                <w:color w:val="A6A6A6"/>
                <w:sz w:val="20"/>
                <w:szCs w:val="20"/>
              </w:rPr>
              <w:t xml:space="preserve"> </w:t>
            </w:r>
          </w:p>
          <w:p w14:paraId="7DD29AC5" w14:textId="77777777" w:rsidR="000F3E6B" w:rsidRDefault="000F3E6B" w:rsidP="000F3E6B">
            <w:pPr>
              <w:pStyle w:val="Poglavje"/>
              <w:spacing w:before="0" w:after="0" w:line="260" w:lineRule="exact"/>
              <w:jc w:val="left"/>
              <w:rPr>
                <w:b w:val="0"/>
                <w:color w:val="A6A6A6"/>
                <w:sz w:val="20"/>
                <w:szCs w:val="20"/>
              </w:rPr>
            </w:pPr>
          </w:p>
          <w:p w14:paraId="13887E37" w14:textId="77777777" w:rsidR="000F3E6B" w:rsidRDefault="000F3E6B" w:rsidP="000F3E6B">
            <w:pPr>
              <w:pStyle w:val="Poglavje"/>
              <w:spacing w:before="0" w:after="0" w:line="260" w:lineRule="exact"/>
              <w:jc w:val="left"/>
              <w:rPr>
                <w:b w:val="0"/>
                <w:color w:val="A6A6A6"/>
                <w:sz w:val="20"/>
                <w:szCs w:val="20"/>
              </w:rPr>
            </w:pPr>
          </w:p>
          <w:p w14:paraId="765EC730" w14:textId="77777777" w:rsidR="000F3E6B" w:rsidRDefault="000F3E6B" w:rsidP="000F3E6B">
            <w:pPr>
              <w:pStyle w:val="Poglavje"/>
              <w:spacing w:before="0" w:after="0" w:line="260" w:lineRule="exact"/>
              <w:jc w:val="left"/>
              <w:rPr>
                <w:b w:val="0"/>
                <w:color w:val="A6A6A6"/>
                <w:sz w:val="20"/>
                <w:szCs w:val="20"/>
              </w:rPr>
            </w:pPr>
          </w:p>
          <w:p w14:paraId="2D0C7A05" w14:textId="77777777" w:rsidR="000F3E6B" w:rsidRDefault="000F3E6B" w:rsidP="000F3E6B">
            <w:pPr>
              <w:pStyle w:val="Poglavje"/>
              <w:spacing w:before="0" w:after="0" w:line="260" w:lineRule="exact"/>
              <w:jc w:val="left"/>
              <w:rPr>
                <w:b w:val="0"/>
                <w:color w:val="A6A6A6"/>
                <w:sz w:val="20"/>
                <w:szCs w:val="20"/>
              </w:rPr>
            </w:pPr>
          </w:p>
          <w:p w14:paraId="52B1D5C7" w14:textId="77777777" w:rsidR="000F3E6B" w:rsidRDefault="000F3E6B" w:rsidP="000F3E6B">
            <w:pPr>
              <w:pStyle w:val="Poglavje"/>
              <w:spacing w:before="0" w:after="0" w:line="260" w:lineRule="exact"/>
              <w:jc w:val="left"/>
              <w:rPr>
                <w:b w:val="0"/>
                <w:color w:val="A6A6A6"/>
                <w:sz w:val="20"/>
                <w:szCs w:val="20"/>
              </w:rPr>
            </w:pPr>
          </w:p>
          <w:p w14:paraId="0B630378" w14:textId="77777777" w:rsidR="000F3E6B" w:rsidRDefault="000F3E6B" w:rsidP="000F3E6B">
            <w:pPr>
              <w:pStyle w:val="Poglavje"/>
              <w:spacing w:before="0" w:after="0" w:line="260" w:lineRule="exact"/>
              <w:jc w:val="left"/>
              <w:rPr>
                <w:b w:val="0"/>
                <w:color w:val="A6A6A6"/>
                <w:sz w:val="20"/>
                <w:szCs w:val="20"/>
              </w:rPr>
            </w:pPr>
          </w:p>
          <w:p w14:paraId="7088D3B4" w14:textId="77777777" w:rsidR="000F3E6B" w:rsidRDefault="000F3E6B" w:rsidP="000F3E6B">
            <w:pPr>
              <w:pStyle w:val="Poglavje"/>
              <w:spacing w:before="0" w:after="0" w:line="260" w:lineRule="exact"/>
              <w:jc w:val="left"/>
              <w:rPr>
                <w:b w:val="0"/>
                <w:color w:val="A6A6A6"/>
                <w:sz w:val="20"/>
                <w:szCs w:val="20"/>
              </w:rPr>
            </w:pPr>
          </w:p>
          <w:p w14:paraId="4C2E9AAC" w14:textId="77777777" w:rsidR="000F3E6B" w:rsidRDefault="000F3E6B" w:rsidP="000F3E6B">
            <w:pPr>
              <w:pStyle w:val="Poglavje"/>
              <w:spacing w:before="0" w:after="0" w:line="260" w:lineRule="exact"/>
              <w:jc w:val="left"/>
              <w:rPr>
                <w:b w:val="0"/>
                <w:color w:val="A6A6A6"/>
                <w:sz w:val="20"/>
                <w:szCs w:val="20"/>
              </w:rPr>
            </w:pPr>
          </w:p>
          <w:p w14:paraId="32F0A31C" w14:textId="77777777" w:rsidR="000F3E6B" w:rsidRDefault="000F3E6B" w:rsidP="000F3E6B">
            <w:pPr>
              <w:pStyle w:val="Poglavje"/>
              <w:spacing w:before="0" w:after="0" w:line="260" w:lineRule="exact"/>
              <w:jc w:val="left"/>
              <w:rPr>
                <w:b w:val="0"/>
                <w:color w:val="A6A6A6"/>
                <w:sz w:val="20"/>
                <w:szCs w:val="20"/>
              </w:rPr>
            </w:pPr>
          </w:p>
          <w:p w14:paraId="54AE2EDB" w14:textId="768CD6FC" w:rsidR="000F3E6B" w:rsidRDefault="000F3E6B" w:rsidP="000F3E6B">
            <w:pPr>
              <w:pStyle w:val="Poglavje"/>
              <w:spacing w:before="0" w:after="0" w:line="260" w:lineRule="exact"/>
              <w:jc w:val="left"/>
              <w:rPr>
                <w:b w:val="0"/>
                <w:color w:val="A6A6A6"/>
                <w:sz w:val="20"/>
                <w:szCs w:val="20"/>
              </w:rPr>
            </w:pPr>
          </w:p>
          <w:p w14:paraId="39485E8D" w14:textId="77777777" w:rsidR="000F3E6B" w:rsidRDefault="000F3E6B" w:rsidP="000F3E6B">
            <w:pPr>
              <w:pStyle w:val="Poglavje"/>
              <w:spacing w:before="0" w:after="0" w:line="260" w:lineRule="exact"/>
              <w:jc w:val="left"/>
              <w:rPr>
                <w:b w:val="0"/>
                <w:color w:val="A6A6A6"/>
                <w:sz w:val="20"/>
                <w:szCs w:val="20"/>
              </w:rPr>
            </w:pPr>
          </w:p>
          <w:p w14:paraId="76B8A48A" w14:textId="77777777" w:rsidR="00B1098C" w:rsidRDefault="00B1098C" w:rsidP="000F3E6B">
            <w:pPr>
              <w:pStyle w:val="Poglavje"/>
              <w:spacing w:before="0" w:after="0" w:line="260" w:lineRule="exact"/>
              <w:jc w:val="left"/>
              <w:rPr>
                <w:b w:val="0"/>
                <w:color w:val="A6A6A6"/>
                <w:sz w:val="20"/>
                <w:szCs w:val="20"/>
              </w:rPr>
            </w:pPr>
          </w:p>
          <w:p w14:paraId="248D2A36" w14:textId="77777777" w:rsidR="00B1098C" w:rsidRDefault="00B1098C" w:rsidP="000F3E6B">
            <w:pPr>
              <w:pStyle w:val="Poglavje"/>
              <w:spacing w:before="0" w:after="0" w:line="260" w:lineRule="exact"/>
              <w:jc w:val="left"/>
              <w:rPr>
                <w:b w:val="0"/>
                <w:color w:val="A6A6A6"/>
                <w:sz w:val="20"/>
                <w:szCs w:val="20"/>
              </w:rPr>
            </w:pPr>
          </w:p>
          <w:p w14:paraId="569918A1" w14:textId="77777777" w:rsidR="00B1098C" w:rsidRDefault="00B1098C" w:rsidP="000F3E6B">
            <w:pPr>
              <w:pStyle w:val="Poglavje"/>
              <w:spacing w:before="0" w:after="0" w:line="260" w:lineRule="exact"/>
              <w:jc w:val="left"/>
              <w:rPr>
                <w:b w:val="0"/>
                <w:color w:val="A6A6A6"/>
                <w:sz w:val="20"/>
                <w:szCs w:val="20"/>
              </w:rPr>
            </w:pPr>
          </w:p>
          <w:p w14:paraId="4A52CF79" w14:textId="77777777" w:rsidR="00B1098C" w:rsidRDefault="00B1098C" w:rsidP="000F3E6B">
            <w:pPr>
              <w:pStyle w:val="Poglavje"/>
              <w:spacing w:before="0" w:after="0" w:line="260" w:lineRule="exact"/>
              <w:jc w:val="left"/>
              <w:rPr>
                <w:b w:val="0"/>
                <w:color w:val="A6A6A6"/>
                <w:sz w:val="20"/>
                <w:szCs w:val="20"/>
              </w:rPr>
            </w:pPr>
          </w:p>
          <w:p w14:paraId="65EE3FE1" w14:textId="77777777" w:rsidR="00B1098C" w:rsidRDefault="00B1098C" w:rsidP="000F3E6B">
            <w:pPr>
              <w:pStyle w:val="Poglavje"/>
              <w:spacing w:before="0" w:after="0" w:line="260" w:lineRule="exact"/>
              <w:jc w:val="left"/>
              <w:rPr>
                <w:b w:val="0"/>
                <w:color w:val="A6A6A6"/>
                <w:sz w:val="20"/>
                <w:szCs w:val="20"/>
              </w:rPr>
            </w:pPr>
          </w:p>
          <w:p w14:paraId="00157C4D" w14:textId="77777777" w:rsidR="00B1098C" w:rsidRDefault="00B1098C" w:rsidP="000F3E6B">
            <w:pPr>
              <w:pStyle w:val="Poglavje"/>
              <w:spacing w:before="0" w:after="0" w:line="260" w:lineRule="exact"/>
              <w:jc w:val="left"/>
              <w:rPr>
                <w:b w:val="0"/>
                <w:color w:val="A6A6A6"/>
                <w:sz w:val="20"/>
                <w:szCs w:val="20"/>
              </w:rPr>
            </w:pPr>
          </w:p>
          <w:p w14:paraId="534E361E" w14:textId="77777777" w:rsidR="00B1098C" w:rsidRDefault="00B1098C" w:rsidP="000F3E6B">
            <w:pPr>
              <w:pStyle w:val="Poglavje"/>
              <w:spacing w:before="0" w:after="0" w:line="260" w:lineRule="exact"/>
              <w:jc w:val="left"/>
              <w:rPr>
                <w:b w:val="0"/>
                <w:color w:val="A6A6A6"/>
                <w:sz w:val="20"/>
                <w:szCs w:val="20"/>
              </w:rPr>
            </w:pPr>
          </w:p>
          <w:p w14:paraId="7A7EF3D0" w14:textId="77777777" w:rsidR="00B1098C" w:rsidRDefault="00B1098C" w:rsidP="000F3E6B">
            <w:pPr>
              <w:pStyle w:val="Poglavje"/>
              <w:spacing w:before="0" w:after="0" w:line="260" w:lineRule="exact"/>
              <w:jc w:val="left"/>
              <w:rPr>
                <w:b w:val="0"/>
                <w:color w:val="A6A6A6"/>
                <w:sz w:val="20"/>
                <w:szCs w:val="20"/>
              </w:rPr>
            </w:pPr>
          </w:p>
          <w:p w14:paraId="735C7503" w14:textId="77777777" w:rsidR="00B1098C" w:rsidRDefault="00B1098C" w:rsidP="000F3E6B">
            <w:pPr>
              <w:pStyle w:val="Poglavje"/>
              <w:spacing w:before="0" w:after="0" w:line="260" w:lineRule="exact"/>
              <w:jc w:val="left"/>
              <w:rPr>
                <w:b w:val="0"/>
                <w:color w:val="A6A6A6"/>
                <w:sz w:val="20"/>
                <w:szCs w:val="20"/>
              </w:rPr>
            </w:pPr>
          </w:p>
          <w:p w14:paraId="3D01D712" w14:textId="77777777" w:rsidR="00B1098C" w:rsidRDefault="00B1098C" w:rsidP="000F3E6B">
            <w:pPr>
              <w:pStyle w:val="Poglavje"/>
              <w:spacing w:before="0" w:after="0" w:line="260" w:lineRule="exact"/>
              <w:jc w:val="left"/>
              <w:rPr>
                <w:b w:val="0"/>
                <w:color w:val="A6A6A6"/>
                <w:sz w:val="20"/>
                <w:szCs w:val="20"/>
              </w:rPr>
            </w:pPr>
          </w:p>
          <w:p w14:paraId="0AA4A56F" w14:textId="77777777" w:rsidR="00B1098C" w:rsidRDefault="00B1098C" w:rsidP="000F3E6B">
            <w:pPr>
              <w:pStyle w:val="Poglavje"/>
              <w:spacing w:before="0" w:after="0" w:line="260" w:lineRule="exact"/>
              <w:jc w:val="left"/>
              <w:rPr>
                <w:b w:val="0"/>
                <w:color w:val="A6A6A6"/>
                <w:sz w:val="20"/>
                <w:szCs w:val="20"/>
              </w:rPr>
            </w:pPr>
          </w:p>
          <w:p w14:paraId="696B4945" w14:textId="77777777" w:rsidR="00B1098C" w:rsidRDefault="00B1098C" w:rsidP="000F3E6B">
            <w:pPr>
              <w:pStyle w:val="Poglavje"/>
              <w:spacing w:before="0" w:after="0" w:line="260" w:lineRule="exact"/>
              <w:jc w:val="left"/>
              <w:rPr>
                <w:b w:val="0"/>
                <w:color w:val="A6A6A6"/>
                <w:sz w:val="20"/>
                <w:szCs w:val="20"/>
              </w:rPr>
            </w:pPr>
          </w:p>
          <w:p w14:paraId="53E6D3E0" w14:textId="77777777" w:rsidR="00B1098C" w:rsidRDefault="00B1098C" w:rsidP="000F3E6B">
            <w:pPr>
              <w:pStyle w:val="Poglavje"/>
              <w:spacing w:before="0" w:after="0" w:line="260" w:lineRule="exact"/>
              <w:jc w:val="left"/>
              <w:rPr>
                <w:b w:val="0"/>
                <w:color w:val="A6A6A6"/>
                <w:sz w:val="20"/>
                <w:szCs w:val="20"/>
              </w:rPr>
            </w:pPr>
          </w:p>
          <w:p w14:paraId="595B2339" w14:textId="77777777" w:rsidR="00B1098C" w:rsidRDefault="00B1098C" w:rsidP="000F3E6B">
            <w:pPr>
              <w:pStyle w:val="Poglavje"/>
              <w:spacing w:before="0" w:after="0" w:line="260" w:lineRule="exact"/>
              <w:jc w:val="left"/>
              <w:rPr>
                <w:b w:val="0"/>
                <w:color w:val="A6A6A6"/>
                <w:sz w:val="20"/>
                <w:szCs w:val="20"/>
              </w:rPr>
            </w:pPr>
          </w:p>
          <w:p w14:paraId="18631C4C" w14:textId="77777777" w:rsidR="00B1098C" w:rsidRDefault="00B1098C" w:rsidP="000F3E6B">
            <w:pPr>
              <w:pStyle w:val="Poglavje"/>
              <w:spacing w:before="0" w:after="0" w:line="260" w:lineRule="exact"/>
              <w:jc w:val="left"/>
              <w:rPr>
                <w:b w:val="0"/>
                <w:color w:val="A6A6A6"/>
                <w:sz w:val="20"/>
                <w:szCs w:val="20"/>
              </w:rPr>
            </w:pPr>
          </w:p>
          <w:p w14:paraId="2D415A3D" w14:textId="77777777" w:rsidR="00B1098C" w:rsidRDefault="00B1098C" w:rsidP="000F3E6B">
            <w:pPr>
              <w:pStyle w:val="Poglavje"/>
              <w:spacing w:before="0" w:after="0" w:line="260" w:lineRule="exact"/>
              <w:jc w:val="left"/>
              <w:rPr>
                <w:b w:val="0"/>
                <w:color w:val="A6A6A6"/>
                <w:sz w:val="20"/>
                <w:szCs w:val="20"/>
              </w:rPr>
            </w:pPr>
          </w:p>
          <w:p w14:paraId="3F2FACB4" w14:textId="77777777" w:rsidR="00B1098C" w:rsidRDefault="00B1098C" w:rsidP="000F3E6B">
            <w:pPr>
              <w:pStyle w:val="Poglavje"/>
              <w:spacing w:before="0" w:after="0" w:line="260" w:lineRule="exact"/>
              <w:jc w:val="left"/>
              <w:rPr>
                <w:b w:val="0"/>
                <w:color w:val="A6A6A6"/>
                <w:sz w:val="20"/>
                <w:szCs w:val="20"/>
              </w:rPr>
            </w:pPr>
          </w:p>
          <w:p w14:paraId="2301475D" w14:textId="77777777" w:rsidR="00B1098C" w:rsidRDefault="00B1098C" w:rsidP="000F3E6B">
            <w:pPr>
              <w:pStyle w:val="Poglavje"/>
              <w:spacing w:before="0" w:after="0" w:line="260" w:lineRule="exact"/>
              <w:jc w:val="left"/>
              <w:rPr>
                <w:b w:val="0"/>
                <w:color w:val="A6A6A6"/>
                <w:sz w:val="20"/>
                <w:szCs w:val="20"/>
              </w:rPr>
            </w:pPr>
          </w:p>
          <w:p w14:paraId="031B89B0" w14:textId="77777777" w:rsidR="00B1098C" w:rsidRDefault="00B1098C" w:rsidP="000F3E6B">
            <w:pPr>
              <w:pStyle w:val="Poglavje"/>
              <w:spacing w:before="0" w:after="0" w:line="260" w:lineRule="exact"/>
              <w:jc w:val="left"/>
              <w:rPr>
                <w:b w:val="0"/>
                <w:color w:val="A6A6A6"/>
                <w:sz w:val="20"/>
                <w:szCs w:val="20"/>
              </w:rPr>
            </w:pPr>
          </w:p>
          <w:p w14:paraId="527DE2AD" w14:textId="77777777" w:rsidR="00B1098C" w:rsidRDefault="00B1098C" w:rsidP="000F3E6B">
            <w:pPr>
              <w:pStyle w:val="Poglavje"/>
              <w:spacing w:before="0" w:after="0" w:line="260" w:lineRule="exact"/>
              <w:jc w:val="left"/>
              <w:rPr>
                <w:b w:val="0"/>
                <w:color w:val="A6A6A6"/>
                <w:sz w:val="20"/>
                <w:szCs w:val="20"/>
              </w:rPr>
            </w:pPr>
          </w:p>
          <w:p w14:paraId="426DFA77" w14:textId="77777777" w:rsidR="00B1098C" w:rsidRDefault="00B1098C" w:rsidP="000F3E6B">
            <w:pPr>
              <w:pStyle w:val="Poglavje"/>
              <w:spacing w:before="0" w:after="0" w:line="260" w:lineRule="exact"/>
              <w:jc w:val="left"/>
              <w:rPr>
                <w:b w:val="0"/>
                <w:color w:val="A6A6A6"/>
                <w:sz w:val="20"/>
                <w:szCs w:val="20"/>
              </w:rPr>
            </w:pPr>
          </w:p>
          <w:p w14:paraId="102E7C21" w14:textId="77777777" w:rsidR="00B1098C" w:rsidRDefault="00B1098C" w:rsidP="000F3E6B">
            <w:pPr>
              <w:pStyle w:val="Poglavje"/>
              <w:spacing w:before="0" w:after="0" w:line="260" w:lineRule="exact"/>
              <w:jc w:val="left"/>
              <w:rPr>
                <w:b w:val="0"/>
                <w:color w:val="A6A6A6"/>
                <w:sz w:val="20"/>
                <w:szCs w:val="20"/>
              </w:rPr>
            </w:pPr>
          </w:p>
          <w:p w14:paraId="625CA9BF" w14:textId="77777777" w:rsidR="00B1098C" w:rsidRDefault="00B1098C" w:rsidP="000F3E6B">
            <w:pPr>
              <w:pStyle w:val="Poglavje"/>
              <w:spacing w:before="0" w:after="0" w:line="260" w:lineRule="exact"/>
              <w:jc w:val="left"/>
              <w:rPr>
                <w:b w:val="0"/>
                <w:color w:val="A6A6A6"/>
                <w:sz w:val="20"/>
                <w:szCs w:val="20"/>
              </w:rPr>
            </w:pPr>
          </w:p>
          <w:p w14:paraId="17E8E13A" w14:textId="77777777" w:rsidR="00B1098C" w:rsidRDefault="00B1098C" w:rsidP="000F3E6B">
            <w:pPr>
              <w:pStyle w:val="Poglavje"/>
              <w:spacing w:before="0" w:after="0" w:line="260" w:lineRule="exact"/>
              <w:jc w:val="left"/>
              <w:rPr>
                <w:b w:val="0"/>
                <w:color w:val="A6A6A6"/>
                <w:sz w:val="20"/>
                <w:szCs w:val="20"/>
              </w:rPr>
            </w:pPr>
          </w:p>
          <w:p w14:paraId="5C152391" w14:textId="77777777" w:rsidR="00B1098C" w:rsidRDefault="00B1098C" w:rsidP="000F3E6B">
            <w:pPr>
              <w:pStyle w:val="Poglavje"/>
              <w:spacing w:before="0" w:after="0" w:line="260" w:lineRule="exact"/>
              <w:jc w:val="left"/>
              <w:rPr>
                <w:b w:val="0"/>
                <w:color w:val="A6A6A6"/>
                <w:sz w:val="20"/>
                <w:szCs w:val="20"/>
              </w:rPr>
            </w:pPr>
          </w:p>
          <w:p w14:paraId="3202660A" w14:textId="77777777" w:rsidR="00B1098C" w:rsidRDefault="00B1098C" w:rsidP="000F3E6B">
            <w:pPr>
              <w:pStyle w:val="Poglavje"/>
              <w:spacing w:before="0" w:after="0" w:line="260" w:lineRule="exact"/>
              <w:jc w:val="left"/>
              <w:rPr>
                <w:b w:val="0"/>
                <w:color w:val="A6A6A6"/>
                <w:sz w:val="20"/>
                <w:szCs w:val="20"/>
              </w:rPr>
            </w:pPr>
          </w:p>
          <w:p w14:paraId="21116AD9" w14:textId="77777777" w:rsidR="00B1098C" w:rsidRDefault="00B1098C" w:rsidP="000F3E6B">
            <w:pPr>
              <w:pStyle w:val="Poglavje"/>
              <w:spacing w:before="0" w:after="0" w:line="260" w:lineRule="exact"/>
              <w:jc w:val="left"/>
              <w:rPr>
                <w:b w:val="0"/>
                <w:color w:val="A6A6A6"/>
                <w:sz w:val="20"/>
                <w:szCs w:val="20"/>
              </w:rPr>
            </w:pPr>
          </w:p>
          <w:p w14:paraId="343CB8CF" w14:textId="77777777" w:rsidR="00B1098C" w:rsidRDefault="00B1098C" w:rsidP="000F3E6B">
            <w:pPr>
              <w:pStyle w:val="Poglavje"/>
              <w:spacing w:before="0" w:after="0" w:line="260" w:lineRule="exact"/>
              <w:jc w:val="left"/>
              <w:rPr>
                <w:b w:val="0"/>
                <w:color w:val="A6A6A6"/>
                <w:sz w:val="20"/>
                <w:szCs w:val="20"/>
              </w:rPr>
            </w:pPr>
          </w:p>
          <w:p w14:paraId="188ABCF6" w14:textId="77777777" w:rsidR="00B1098C" w:rsidRDefault="00B1098C" w:rsidP="000F3E6B">
            <w:pPr>
              <w:pStyle w:val="Poglavje"/>
              <w:spacing w:before="0" w:after="0" w:line="260" w:lineRule="exact"/>
              <w:jc w:val="left"/>
              <w:rPr>
                <w:b w:val="0"/>
                <w:color w:val="A6A6A6"/>
                <w:sz w:val="20"/>
                <w:szCs w:val="20"/>
              </w:rPr>
            </w:pPr>
          </w:p>
          <w:p w14:paraId="1D7FE217" w14:textId="77777777" w:rsidR="00B1098C" w:rsidRDefault="00B1098C" w:rsidP="000F3E6B">
            <w:pPr>
              <w:pStyle w:val="Poglavje"/>
              <w:spacing w:before="0" w:after="0" w:line="260" w:lineRule="exact"/>
              <w:jc w:val="left"/>
              <w:rPr>
                <w:b w:val="0"/>
                <w:color w:val="A6A6A6"/>
                <w:sz w:val="20"/>
                <w:szCs w:val="20"/>
              </w:rPr>
            </w:pPr>
          </w:p>
          <w:p w14:paraId="4E115316" w14:textId="77777777" w:rsidR="00B1098C" w:rsidRDefault="00B1098C" w:rsidP="000F3E6B">
            <w:pPr>
              <w:pStyle w:val="Poglavje"/>
              <w:spacing w:before="0" w:after="0" w:line="260" w:lineRule="exact"/>
              <w:jc w:val="left"/>
              <w:rPr>
                <w:b w:val="0"/>
                <w:color w:val="A6A6A6"/>
                <w:sz w:val="20"/>
                <w:szCs w:val="20"/>
              </w:rPr>
            </w:pPr>
          </w:p>
          <w:p w14:paraId="453D9DE5" w14:textId="707E7BEA" w:rsidR="006C4904" w:rsidRPr="008D1759" w:rsidRDefault="006C4904" w:rsidP="00782F9C">
            <w:pPr>
              <w:pStyle w:val="Poglavje"/>
              <w:spacing w:before="0" w:after="0" w:line="260" w:lineRule="exact"/>
              <w:jc w:val="left"/>
              <w:rPr>
                <w:sz w:val="20"/>
                <w:szCs w:val="20"/>
              </w:rPr>
            </w:pPr>
          </w:p>
        </w:tc>
      </w:tr>
      <w:tr w:rsidR="00107ED0" w:rsidRPr="008D1759" w14:paraId="453D9DE8" w14:textId="77777777" w:rsidTr="0068465E">
        <w:tc>
          <w:tcPr>
            <w:tcW w:w="9213" w:type="dxa"/>
          </w:tcPr>
          <w:p w14:paraId="453D9DE7" w14:textId="602DB67E" w:rsidR="00107ED0" w:rsidRPr="008D1759" w:rsidRDefault="00107ED0" w:rsidP="00E455F9">
            <w:pPr>
              <w:pStyle w:val="Poglavje"/>
              <w:spacing w:before="0" w:after="0" w:line="260" w:lineRule="exact"/>
              <w:jc w:val="left"/>
              <w:rPr>
                <w:sz w:val="20"/>
                <w:szCs w:val="20"/>
              </w:rPr>
            </w:pPr>
            <w:r w:rsidRPr="008D1759">
              <w:rPr>
                <w:sz w:val="20"/>
                <w:szCs w:val="20"/>
              </w:rPr>
              <w:lastRenderedPageBreak/>
              <w:t>III. OBRAZLOŽITEV</w:t>
            </w:r>
          </w:p>
        </w:tc>
      </w:tr>
      <w:tr w:rsidR="00107ED0" w:rsidRPr="00AD1F6F" w14:paraId="453D9DEA" w14:textId="77777777" w:rsidTr="0068465E">
        <w:tc>
          <w:tcPr>
            <w:tcW w:w="9213" w:type="dxa"/>
          </w:tcPr>
          <w:p w14:paraId="7D86106D" w14:textId="6F7F3C34" w:rsidR="00107ED0" w:rsidRPr="00AD1F6F" w:rsidRDefault="00107ED0" w:rsidP="00D32368">
            <w:pPr>
              <w:spacing w:line="240" w:lineRule="auto"/>
              <w:jc w:val="both"/>
              <w:rPr>
                <w:rFonts w:ascii="Arial" w:hAnsi="Arial"/>
                <w:sz w:val="20"/>
                <w:szCs w:val="20"/>
                <w:lang w:eastAsia="sl-SI"/>
              </w:rPr>
            </w:pPr>
          </w:p>
          <w:p w14:paraId="1B31134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 členu</w:t>
            </w:r>
          </w:p>
          <w:p w14:paraId="44BDFB17" w14:textId="598CE9D0"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Uredba (EU) št. 952/2013 Evropskega parlamenta in Sveta z dne 9. oktobra 2013 o carinskem zakoniku Unije (prenovitev) (UL L št. 269/1 z dne 10. 10. 2013, str. 1</w:t>
            </w:r>
            <w:r w:rsidRPr="00EA0CEA">
              <w:rPr>
                <w:rFonts w:ascii="Arial" w:hAnsi="Arial"/>
                <w:sz w:val="20"/>
                <w:szCs w:val="20"/>
                <w:lang w:eastAsia="sl-SI"/>
              </w:rPr>
              <w:t>), (v nadaljnjem</w:t>
            </w:r>
            <w:r w:rsidRPr="00AD1F6F">
              <w:rPr>
                <w:rFonts w:ascii="Arial" w:hAnsi="Arial"/>
                <w:sz w:val="20"/>
                <w:szCs w:val="20"/>
                <w:lang w:eastAsia="sl-SI"/>
              </w:rPr>
              <w:t xml:space="preserve"> besedilu: Uredba 952/2013/EU) v 5. členu natančno opredeljuje pojem »carinska zakonodaja«. V tem členu je našteta carinska zakonodaja Evropske unije (v nadaljevanju: Unij</w:t>
            </w:r>
            <w:r w:rsidR="00AC2911">
              <w:rPr>
                <w:rFonts w:ascii="Arial" w:hAnsi="Arial"/>
                <w:sz w:val="20"/>
                <w:szCs w:val="20"/>
                <w:lang w:eastAsia="sl-SI"/>
              </w:rPr>
              <w:t>a</w:t>
            </w:r>
            <w:r w:rsidRPr="00AD1F6F">
              <w:rPr>
                <w:rFonts w:ascii="Arial" w:hAnsi="Arial"/>
                <w:sz w:val="20"/>
                <w:szCs w:val="20"/>
                <w:lang w:eastAsia="sl-SI"/>
              </w:rPr>
              <w:t xml:space="preserve">), ki se ureja s tem zakonom. </w:t>
            </w:r>
            <w:r w:rsidR="009C083B">
              <w:rPr>
                <w:rFonts w:ascii="Arial" w:hAnsi="Arial"/>
                <w:sz w:val="20"/>
                <w:szCs w:val="20"/>
                <w:lang w:eastAsia="sl-SI"/>
              </w:rPr>
              <w:t>Hkrati je v drugem odstavku 1. člena tega zakona določeno, da se</w:t>
            </w:r>
            <w:r w:rsidR="009C083B" w:rsidRPr="009C083B">
              <w:rPr>
                <w:rFonts w:ascii="Arial" w:hAnsi="Arial"/>
                <w:sz w:val="20"/>
                <w:szCs w:val="20"/>
                <w:lang w:eastAsia="sl-SI"/>
              </w:rPr>
              <w:t xml:space="preserve"> ureja</w:t>
            </w:r>
            <w:r w:rsidR="009C083B">
              <w:rPr>
                <w:rFonts w:ascii="Arial" w:hAnsi="Arial"/>
                <w:sz w:val="20"/>
                <w:szCs w:val="20"/>
                <w:lang w:eastAsia="sl-SI"/>
              </w:rPr>
              <w:t>jo</w:t>
            </w:r>
            <w:r w:rsidR="009C083B" w:rsidRPr="009C083B">
              <w:rPr>
                <w:rFonts w:ascii="Arial" w:hAnsi="Arial"/>
                <w:sz w:val="20"/>
                <w:szCs w:val="20"/>
                <w:lang w:eastAsia="sl-SI"/>
              </w:rPr>
              <w:t xml:space="preserve"> tudi vprašanja s področja carinske zakonodaje Unije, ki niso v pristojnosti Unije.</w:t>
            </w:r>
            <w:r w:rsidR="009C083B">
              <w:rPr>
                <w:rFonts w:ascii="Arial" w:hAnsi="Arial"/>
                <w:sz w:val="20"/>
                <w:szCs w:val="20"/>
                <w:lang w:eastAsia="sl-SI"/>
              </w:rPr>
              <w:t xml:space="preserve"> </w:t>
            </w:r>
            <w:r w:rsidRPr="00AD1F6F">
              <w:rPr>
                <w:rFonts w:ascii="Arial" w:hAnsi="Arial"/>
                <w:sz w:val="20"/>
                <w:szCs w:val="20"/>
                <w:lang w:eastAsia="sl-SI"/>
              </w:rPr>
              <w:t>Tako se določa vsebinski okvir zakona.</w:t>
            </w:r>
          </w:p>
          <w:p w14:paraId="475668D6"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 členu</w:t>
            </w:r>
          </w:p>
          <w:p w14:paraId="5900BE85" w14:textId="351A6232"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2. členu so opredeljeni pojmi</w:t>
            </w:r>
            <w:r w:rsidR="00AC2911">
              <w:rPr>
                <w:rFonts w:ascii="Arial" w:hAnsi="Arial"/>
                <w:sz w:val="20"/>
                <w:szCs w:val="20"/>
                <w:lang w:eastAsia="sl-SI"/>
              </w:rPr>
              <w:t>,</w:t>
            </w:r>
            <w:r w:rsidRPr="00AD1F6F">
              <w:rPr>
                <w:rFonts w:ascii="Arial" w:hAnsi="Arial"/>
                <w:sz w:val="20"/>
                <w:szCs w:val="20"/>
                <w:lang w:eastAsia="sl-SI"/>
              </w:rPr>
              <w:t xml:space="preserve"> uporabljeni v tem zakonu. V prvem odstavku je določeno, da imajo pojmi, uporabljeni v tem zakonu, enak pomen kot pojmi, uporabljeni v Uredbi 952/2013/EU, Delegirani uredbi Komisije (EU) 2015/2446 z dne 28. julija 2015 o dopolnitvi Uredbe (EU) št. 952/2013 Evropskega parlamenta in Sveta o podrobnih pravilih v zvezi z nekaterimi določbami carinskega zakonika Unije (UL L št. 343 z dne 29. 12. 2015, str. 1), (v nadaljnjem besedilu: Uredba 2015/2446/EU)</w:t>
            </w:r>
            <w:r w:rsidR="00AC2911">
              <w:rPr>
                <w:rFonts w:ascii="Arial" w:hAnsi="Arial"/>
                <w:sz w:val="20"/>
                <w:szCs w:val="20"/>
                <w:lang w:eastAsia="sl-SI"/>
              </w:rPr>
              <w:t>,</w:t>
            </w:r>
            <w:r w:rsidRPr="00AD1F6F">
              <w:rPr>
                <w:rFonts w:ascii="Arial" w:hAnsi="Arial"/>
                <w:sz w:val="20"/>
                <w:szCs w:val="20"/>
                <w:lang w:eastAsia="sl-SI"/>
              </w:rPr>
              <w:t xml:space="preserve"> in Izvedbeni uredbi Komisije (EU) 2015/2447 z dne 24. novembra 2015 o določitvi podrobnih pravil za izvajanje nekaterih določb Uredbe (EU) št. 952/2013 Evropskega parlamenta in Sveta o carinskem zakoniku Unije (UL L št. 343 z dne 29. 12. 2015, str. 558), (v nadaljnjem besedilu: Uredba 2015/2447/EU). Poleg navedenih pojmov so opredeljeni še dodatni pojmi, ki se uporabljajo v tem zakonu. Tako je opredeljeno, da je carinska uprava države članice v skladu s </w:t>
            </w:r>
            <w:r w:rsidRPr="00EA0CEA">
              <w:rPr>
                <w:rFonts w:ascii="Arial" w:hAnsi="Arial"/>
                <w:sz w:val="20"/>
                <w:szCs w:val="20"/>
                <w:lang w:eastAsia="sl-SI"/>
              </w:rPr>
              <w:t xml:space="preserve">točko </w:t>
            </w:r>
            <w:r w:rsidR="001A2C76" w:rsidRPr="001625DD">
              <w:rPr>
                <w:rFonts w:ascii="Arial" w:hAnsi="Arial"/>
                <w:sz w:val="20"/>
                <w:lang w:eastAsia="sl-SI"/>
              </w:rPr>
              <w:t xml:space="preserve">(1) </w:t>
            </w:r>
            <w:r w:rsidRPr="00EA0CEA">
              <w:rPr>
                <w:rFonts w:ascii="Arial" w:hAnsi="Arial"/>
                <w:sz w:val="20"/>
                <w:szCs w:val="20"/>
                <w:lang w:eastAsia="sl-SI"/>
              </w:rPr>
              <w:t>5.</w:t>
            </w:r>
            <w:r w:rsidR="00AC2911" w:rsidRPr="00EA0CEA">
              <w:rPr>
                <w:rFonts w:ascii="Arial" w:hAnsi="Arial"/>
                <w:sz w:val="20"/>
                <w:szCs w:val="20"/>
                <w:lang w:eastAsia="sl-SI"/>
              </w:rPr>
              <w:t> </w:t>
            </w:r>
            <w:r w:rsidRPr="00EA0CEA">
              <w:rPr>
                <w:rFonts w:ascii="Arial" w:hAnsi="Arial"/>
                <w:sz w:val="20"/>
                <w:szCs w:val="20"/>
                <w:lang w:eastAsia="sl-SI"/>
              </w:rPr>
              <w:t>člena Uredbe 952/2013/EU Finančna uprava Republike Slovenije, za katero se v nadaljnjem besedilu zakona uporablja pojem carinski organ</w:t>
            </w:r>
            <w:r w:rsidR="00457045" w:rsidRPr="00EA0CEA">
              <w:rPr>
                <w:rFonts w:ascii="Arial" w:hAnsi="Arial"/>
                <w:sz w:val="20"/>
                <w:szCs w:val="20"/>
                <w:lang w:eastAsia="sl-SI"/>
              </w:rPr>
              <w:t>,</w:t>
            </w:r>
            <w:r w:rsidRPr="00EA0CEA">
              <w:rPr>
                <w:rFonts w:ascii="Arial" w:hAnsi="Arial"/>
                <w:sz w:val="20"/>
                <w:szCs w:val="20"/>
                <w:lang w:eastAsia="sl-SI"/>
              </w:rPr>
              <w:t xml:space="preserve"> kot je to določeno tudi v carinski zakonodaji Unije. Pojem carinskega organa je opredeljen že v carinski zakonodaji Unije, in sicer v točki </w:t>
            </w:r>
            <w:r w:rsidR="001A2C76" w:rsidRPr="001625DD">
              <w:rPr>
                <w:rFonts w:ascii="Arial" w:hAnsi="Arial"/>
                <w:sz w:val="20"/>
                <w:lang w:eastAsia="sl-SI"/>
              </w:rPr>
              <w:t xml:space="preserve">(1) </w:t>
            </w:r>
            <w:r w:rsidRPr="00EA0CEA">
              <w:rPr>
                <w:rFonts w:ascii="Arial" w:hAnsi="Arial"/>
                <w:sz w:val="20"/>
                <w:szCs w:val="20"/>
                <w:lang w:eastAsia="sl-SI"/>
              </w:rPr>
              <w:t>5. člena Uredbe 952/2013/EU. Carinski organ tako pomeni carinsko upravo države članice, odgovorno za uporabo carinske zakonodaje</w:t>
            </w:r>
            <w:r w:rsidR="00457045" w:rsidRPr="00EA0CEA">
              <w:rPr>
                <w:rFonts w:ascii="Arial" w:hAnsi="Arial"/>
                <w:sz w:val="20"/>
                <w:szCs w:val="20"/>
                <w:lang w:eastAsia="sl-SI"/>
              </w:rPr>
              <w:t>,</w:t>
            </w:r>
            <w:r w:rsidRPr="00EA0CEA">
              <w:rPr>
                <w:rFonts w:ascii="Arial" w:hAnsi="Arial"/>
                <w:sz w:val="20"/>
                <w:szCs w:val="20"/>
                <w:lang w:eastAsia="sl-SI"/>
              </w:rPr>
              <w:t xml:space="preserve"> kot tudi vse druge organe, ki so v skladu z nacionalnim pravom pooblaščeni za uporabo nekaterih pravil carinske zakonodaje. Z opredelitvijo pojma carinska uprava države članice v 1.</w:t>
            </w:r>
            <w:r w:rsidR="00457045" w:rsidRPr="00EA0CEA">
              <w:rPr>
                <w:rFonts w:ascii="Arial" w:hAnsi="Arial"/>
                <w:sz w:val="20"/>
                <w:szCs w:val="20"/>
                <w:lang w:eastAsia="sl-SI"/>
              </w:rPr>
              <w:t> </w:t>
            </w:r>
            <w:r w:rsidRPr="00EA0CEA">
              <w:rPr>
                <w:rFonts w:ascii="Arial" w:hAnsi="Arial"/>
                <w:sz w:val="20"/>
                <w:szCs w:val="20"/>
                <w:lang w:eastAsia="sl-SI"/>
              </w:rPr>
              <w:t xml:space="preserve">točki drugega odstavka 2. člena tega zakona je izrecno določeno, katera uprava (administracija) je v Republiki Sloveniji carinska uprava države članice (tj. Finančna uprava Republike Slovenije). V drugi točki drugega odstavka tega člena je opredeljeno carinjenje blaga in pomeni izvedbo carinskih formalnosti, ki jih je treba opraviti za prepustitev blaga v carinski postopek oz. ponovni izvoz. V carinski zakonodaji Unije je v točki </w:t>
            </w:r>
            <w:r w:rsidR="001A2C76" w:rsidRPr="001625DD">
              <w:rPr>
                <w:rFonts w:ascii="Arial" w:hAnsi="Arial"/>
                <w:sz w:val="20"/>
                <w:lang w:eastAsia="sl-SI"/>
              </w:rPr>
              <w:t xml:space="preserve">(8) </w:t>
            </w:r>
            <w:r w:rsidRPr="00EA0CEA">
              <w:rPr>
                <w:rFonts w:ascii="Arial" w:hAnsi="Arial"/>
                <w:sz w:val="20"/>
                <w:szCs w:val="20"/>
                <w:lang w:eastAsia="sl-SI"/>
              </w:rPr>
              <w:t>5. člena Uredbe 952/2013/EU podrobneje opredeljen</w:t>
            </w:r>
            <w:r w:rsidRPr="00AD1F6F">
              <w:rPr>
                <w:rFonts w:ascii="Arial" w:hAnsi="Arial"/>
                <w:sz w:val="20"/>
                <w:szCs w:val="20"/>
                <w:lang w:eastAsia="sl-SI"/>
              </w:rPr>
              <w:t xml:space="preserve"> pojem carinske formalnosti, ki pa je širši od carinjenja blaga. Prav tako je v nadaljevanju tega člena </w:t>
            </w:r>
            <w:r w:rsidR="00457045">
              <w:rPr>
                <w:rFonts w:ascii="Arial" w:hAnsi="Arial"/>
                <w:sz w:val="20"/>
                <w:szCs w:val="20"/>
                <w:lang w:eastAsia="sl-SI"/>
              </w:rPr>
              <w:t>opredeljen</w:t>
            </w:r>
            <w:r w:rsidR="00457045" w:rsidRPr="00AD1F6F">
              <w:rPr>
                <w:rFonts w:ascii="Arial" w:hAnsi="Arial"/>
                <w:sz w:val="20"/>
                <w:szCs w:val="20"/>
                <w:lang w:eastAsia="sl-SI"/>
              </w:rPr>
              <w:t xml:space="preserve"> </w:t>
            </w:r>
            <w:r w:rsidRPr="00AD1F6F">
              <w:rPr>
                <w:rFonts w:ascii="Arial" w:hAnsi="Arial"/>
                <w:sz w:val="20"/>
                <w:szCs w:val="20"/>
                <w:lang w:eastAsia="sl-SI"/>
              </w:rPr>
              <w:t xml:space="preserve">pojem običajnega prebivališča, ki se uporablja pri izvajanju carinske zakonodaje Unije. V </w:t>
            </w:r>
            <w:r w:rsidR="00457045" w:rsidRPr="00AD1F6F">
              <w:rPr>
                <w:rFonts w:ascii="Arial" w:hAnsi="Arial"/>
                <w:sz w:val="20"/>
                <w:szCs w:val="20"/>
                <w:lang w:eastAsia="sl-SI"/>
              </w:rPr>
              <w:t>4</w:t>
            </w:r>
            <w:r w:rsidR="00457045">
              <w:rPr>
                <w:rFonts w:ascii="Arial" w:hAnsi="Arial"/>
                <w:sz w:val="20"/>
                <w:szCs w:val="20"/>
                <w:lang w:eastAsia="sl-SI"/>
              </w:rPr>
              <w:t>. </w:t>
            </w:r>
            <w:r w:rsidRPr="00AD1F6F">
              <w:rPr>
                <w:rFonts w:ascii="Arial" w:hAnsi="Arial"/>
                <w:sz w:val="20"/>
                <w:szCs w:val="20"/>
                <w:lang w:eastAsia="sl-SI"/>
              </w:rPr>
              <w:t xml:space="preserve">točki je </w:t>
            </w:r>
            <w:r w:rsidR="00457045">
              <w:rPr>
                <w:rFonts w:ascii="Arial" w:hAnsi="Arial"/>
                <w:sz w:val="20"/>
                <w:szCs w:val="20"/>
                <w:lang w:eastAsia="sl-SI"/>
              </w:rPr>
              <w:t>opredeljen</w:t>
            </w:r>
            <w:r w:rsidR="00457045" w:rsidRPr="00AD1F6F">
              <w:rPr>
                <w:rFonts w:ascii="Arial" w:hAnsi="Arial"/>
                <w:sz w:val="20"/>
                <w:szCs w:val="20"/>
                <w:lang w:eastAsia="sl-SI"/>
              </w:rPr>
              <w:t xml:space="preserve"> </w:t>
            </w:r>
            <w:r w:rsidRPr="00AD1F6F">
              <w:rPr>
                <w:rFonts w:ascii="Arial" w:hAnsi="Arial"/>
                <w:sz w:val="20"/>
                <w:szCs w:val="20"/>
                <w:lang w:eastAsia="sl-SI"/>
              </w:rPr>
              <w:t xml:space="preserve">pojem blaga. Opredeljen je tudi pojem uradno mesto, in sicer je to finančni urad, </w:t>
            </w:r>
            <w:r w:rsidR="00DD59D0">
              <w:rPr>
                <w:rFonts w:ascii="Arial" w:hAnsi="Arial"/>
                <w:sz w:val="20"/>
                <w:szCs w:val="20"/>
                <w:lang w:eastAsia="sl-SI"/>
              </w:rPr>
              <w:t xml:space="preserve">ki opravlja naloge v zvezi s predložitvijo </w:t>
            </w:r>
            <w:r w:rsidR="00DD59D0" w:rsidRPr="00F840CE">
              <w:rPr>
                <w:rFonts w:ascii="Arial" w:hAnsi="Arial"/>
                <w:sz w:val="20"/>
                <w:szCs w:val="20"/>
                <w:lang w:eastAsia="sl-SI"/>
              </w:rPr>
              <w:t>blaga</w:t>
            </w:r>
            <w:r w:rsidR="00A655B6" w:rsidRPr="00F840CE">
              <w:rPr>
                <w:rFonts w:ascii="Arial" w:hAnsi="Arial"/>
                <w:sz w:val="20"/>
                <w:szCs w:val="20"/>
                <w:lang w:eastAsia="sl-SI"/>
              </w:rPr>
              <w:t>,</w:t>
            </w:r>
            <w:r w:rsidRPr="00AD1F6F">
              <w:rPr>
                <w:rFonts w:ascii="Arial" w:hAnsi="Arial"/>
                <w:sz w:val="20"/>
                <w:szCs w:val="20"/>
                <w:lang w:eastAsia="sl-SI"/>
              </w:rPr>
              <w:t xml:space="preserve"> oziroma drugo mesto, ki se v skladu s tem zakonom šteje za uradno mesto. Glede na to, da se ta zakon uporablja tudi za druge dajatve, ki se pobirajo pri uvozu oziroma izvozu blaga, se v zakonu uporablja pojem znes</w:t>
            </w:r>
            <w:r w:rsidR="00A655B6">
              <w:rPr>
                <w:rFonts w:ascii="Arial" w:hAnsi="Arial"/>
                <w:sz w:val="20"/>
                <w:szCs w:val="20"/>
                <w:lang w:eastAsia="sl-SI"/>
              </w:rPr>
              <w:t>ek</w:t>
            </w:r>
            <w:r w:rsidRPr="00AD1F6F">
              <w:rPr>
                <w:rFonts w:ascii="Arial" w:hAnsi="Arial"/>
                <w:sz w:val="20"/>
                <w:szCs w:val="20"/>
                <w:lang w:eastAsia="sl-SI"/>
              </w:rPr>
              <w:t xml:space="preserve"> dajatev, ki pomeni vsak znesek uvozne ali izvozne dajatve, vključno z morebitnimi drugimi dajatvami, ki se pobirajo ob uvozu ali izvozu. </w:t>
            </w:r>
          </w:p>
          <w:p w14:paraId="0C99D9E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K 3. členu </w:t>
            </w:r>
          </w:p>
          <w:p w14:paraId="0549F1E7" w14:textId="038C14B3"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Carinska zakonodaja Unije omogoča pobiranje kakršne</w:t>
            </w:r>
            <w:r w:rsidR="00A655B6">
              <w:rPr>
                <w:rFonts w:ascii="Arial" w:hAnsi="Arial"/>
                <w:sz w:val="20"/>
                <w:szCs w:val="20"/>
                <w:lang w:eastAsia="sl-SI"/>
              </w:rPr>
              <w:t xml:space="preserve"> </w:t>
            </w:r>
            <w:r w:rsidRPr="00AD1F6F">
              <w:rPr>
                <w:rFonts w:ascii="Arial" w:hAnsi="Arial"/>
                <w:sz w:val="20"/>
                <w:szCs w:val="20"/>
                <w:lang w:eastAsia="sl-SI"/>
              </w:rPr>
              <w:t xml:space="preserve">koli uvozne dajatve in po potrebi pobiranje drugih dajatev, kakor določajo veljavne zadevne določbe o pobiranju navedenih dajatev pri carinskih postopkih. S tem členom se določa, da se zakon uporablja tudi za druge dajatve, ki se pobirajo pri uvozu oziroma izvozu blaga, če s predpisi, ki določajo te dajatve, ni drugače določeno. Izraz pobiranje se uporablja že v carinski zakonodaji Unije. Prav tako pa je navedeni izraz podrobneje opredeljen v zakonu, ki ureja davčni postopek, ki se v skladu s 4. členom tega zakona subsidiarno uporablja.  </w:t>
            </w:r>
          </w:p>
          <w:p w14:paraId="00D1E31E"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 členu</w:t>
            </w:r>
          </w:p>
          <w:p w14:paraId="0F02B238" w14:textId="423A496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Člen določa subsidiarno uporabo zakona, ki ureja davčni postopek. Carinska zakonodaja Unij</w:t>
            </w:r>
            <w:r w:rsidR="00A655B6">
              <w:rPr>
                <w:rFonts w:ascii="Arial" w:hAnsi="Arial"/>
                <w:sz w:val="20"/>
                <w:szCs w:val="20"/>
                <w:lang w:eastAsia="sl-SI"/>
              </w:rPr>
              <w:t>e</w:t>
            </w:r>
            <w:r w:rsidRPr="00AD1F6F">
              <w:rPr>
                <w:rFonts w:ascii="Arial" w:hAnsi="Arial"/>
                <w:sz w:val="20"/>
                <w:szCs w:val="20"/>
                <w:lang w:eastAsia="sl-SI"/>
              </w:rPr>
              <w:t xml:space="preserve">, predvsem pa Uredba 952/2013/EU in njene izvedbene določbe, podrobneje urejajo posebni upravni postopek, kot npr. </w:t>
            </w:r>
            <w:r w:rsidRPr="00AD1F6F" w:rsidDel="00EC52A9">
              <w:rPr>
                <w:rFonts w:ascii="Arial" w:hAnsi="Arial"/>
                <w:sz w:val="20"/>
                <w:szCs w:val="20"/>
                <w:lang w:eastAsia="sl-SI"/>
              </w:rPr>
              <w:t>opravljanje carinskih formalnosti</w:t>
            </w:r>
            <w:r w:rsidRPr="00AD1F6F">
              <w:rPr>
                <w:rFonts w:ascii="Arial" w:hAnsi="Arial"/>
                <w:sz w:val="20"/>
                <w:szCs w:val="20"/>
                <w:lang w:eastAsia="sl-SI"/>
              </w:rPr>
              <w:t xml:space="preserve">, vložitev zahtevkov, carinskih deklaracij, rok za sprejem odločb, pravica do izjave, obvestilo o carinskem dolgu, zastaranje, obračunavanje zamudnih obresti ipd. V tem zakonu so urejena posamezna vprašanja posebnega upravnega postopka, ki jih carinska zakonodaja Unije ni uredila in jih je </w:t>
            </w:r>
            <w:r w:rsidR="009F62C6" w:rsidRPr="00AD1F6F">
              <w:rPr>
                <w:rFonts w:ascii="Arial" w:hAnsi="Arial"/>
                <w:sz w:val="20"/>
                <w:szCs w:val="20"/>
                <w:lang w:eastAsia="sl-SI"/>
              </w:rPr>
              <w:t>treb</w:t>
            </w:r>
            <w:r w:rsidR="009F62C6">
              <w:rPr>
                <w:rFonts w:ascii="Arial" w:hAnsi="Arial"/>
                <w:sz w:val="20"/>
                <w:szCs w:val="20"/>
                <w:lang w:eastAsia="sl-SI"/>
              </w:rPr>
              <w:t>a</w:t>
            </w:r>
            <w:r w:rsidR="009F62C6" w:rsidRPr="00AD1F6F">
              <w:rPr>
                <w:rFonts w:ascii="Arial" w:hAnsi="Arial"/>
                <w:sz w:val="20"/>
                <w:szCs w:val="20"/>
                <w:lang w:eastAsia="sl-SI"/>
              </w:rPr>
              <w:t xml:space="preserve"> </w:t>
            </w:r>
            <w:r w:rsidRPr="00AD1F6F">
              <w:rPr>
                <w:rFonts w:ascii="Arial" w:hAnsi="Arial"/>
                <w:sz w:val="20"/>
                <w:szCs w:val="20"/>
                <w:lang w:eastAsia="sl-SI"/>
              </w:rPr>
              <w:t xml:space="preserve">zaradi specifike posameznih držav članic </w:t>
            </w:r>
            <w:r w:rsidRPr="00CD6088">
              <w:rPr>
                <w:rFonts w:ascii="Arial" w:hAnsi="Arial"/>
                <w:sz w:val="20"/>
                <w:szCs w:val="20"/>
                <w:lang w:eastAsia="sl-SI"/>
              </w:rPr>
              <w:t>nacionalno urediti. Tako</w:t>
            </w:r>
            <w:r w:rsidRPr="00AD1F6F">
              <w:rPr>
                <w:rFonts w:ascii="Arial" w:hAnsi="Arial"/>
                <w:sz w:val="20"/>
                <w:szCs w:val="20"/>
                <w:lang w:eastAsia="sl-SI"/>
              </w:rPr>
              <w:t xml:space="preserve"> so v tem zakonu urejena vprašanja posebnega upravnega postopka, ki jih je </w:t>
            </w:r>
            <w:r w:rsidRPr="00AD1F6F">
              <w:rPr>
                <w:rFonts w:ascii="Arial" w:hAnsi="Arial"/>
                <w:sz w:val="20"/>
                <w:szCs w:val="20"/>
                <w:lang w:eastAsia="sl-SI"/>
              </w:rPr>
              <w:lastRenderedPageBreak/>
              <w:t xml:space="preserve">treba </w:t>
            </w:r>
            <w:r w:rsidR="00A655B6" w:rsidRPr="00AD1F6F">
              <w:rPr>
                <w:rFonts w:ascii="Arial" w:hAnsi="Arial"/>
                <w:sz w:val="20"/>
                <w:szCs w:val="20"/>
                <w:lang w:eastAsia="sl-SI"/>
              </w:rPr>
              <w:t xml:space="preserve">urediti </w:t>
            </w:r>
            <w:r w:rsidRPr="00AD1F6F">
              <w:rPr>
                <w:rFonts w:ascii="Arial" w:hAnsi="Arial"/>
                <w:sz w:val="20"/>
                <w:szCs w:val="20"/>
                <w:lang w:eastAsia="sl-SI"/>
              </w:rPr>
              <w:t>drugače</w:t>
            </w:r>
            <w:r w:rsidR="00A655B6">
              <w:rPr>
                <w:rFonts w:ascii="Arial" w:hAnsi="Arial"/>
                <w:sz w:val="20"/>
                <w:szCs w:val="20"/>
                <w:lang w:eastAsia="sl-SI"/>
              </w:rPr>
              <w:t>,</w:t>
            </w:r>
            <w:r w:rsidRPr="00AD1F6F">
              <w:rPr>
                <w:rFonts w:ascii="Arial" w:hAnsi="Arial"/>
                <w:sz w:val="20"/>
                <w:szCs w:val="20"/>
                <w:lang w:eastAsia="sl-SI"/>
              </w:rPr>
              <w:t xml:space="preserve"> kot je to urejeno v zakonu, ki ureja davčni postopek. To pomeni, da </w:t>
            </w:r>
            <w:r w:rsidR="00A655B6">
              <w:rPr>
                <w:rFonts w:ascii="Arial" w:hAnsi="Arial"/>
                <w:sz w:val="20"/>
                <w:szCs w:val="20"/>
                <w:lang w:eastAsia="sl-SI"/>
              </w:rPr>
              <w:t>mora</w:t>
            </w:r>
            <w:r w:rsidR="00A655B6" w:rsidRPr="00AD1F6F">
              <w:rPr>
                <w:rFonts w:ascii="Arial" w:hAnsi="Arial"/>
                <w:sz w:val="20"/>
                <w:szCs w:val="20"/>
                <w:lang w:eastAsia="sl-SI"/>
              </w:rPr>
              <w:t xml:space="preserve"> </w:t>
            </w:r>
            <w:r w:rsidRPr="00AD1F6F">
              <w:rPr>
                <w:rFonts w:ascii="Arial" w:hAnsi="Arial"/>
                <w:sz w:val="20"/>
                <w:szCs w:val="20"/>
                <w:lang w:eastAsia="sl-SI"/>
              </w:rPr>
              <w:t xml:space="preserve">carinski organ v skladu z načelom </w:t>
            </w:r>
            <w:proofErr w:type="spellStart"/>
            <w:r w:rsidRPr="00AD1F6F">
              <w:rPr>
                <w:rFonts w:ascii="Arial" w:hAnsi="Arial"/>
                <w:sz w:val="20"/>
                <w:szCs w:val="20"/>
                <w:lang w:eastAsia="sl-SI"/>
              </w:rPr>
              <w:t>supranacionalnosti</w:t>
            </w:r>
            <w:proofErr w:type="spellEnd"/>
            <w:r w:rsidRPr="00AD1F6F">
              <w:rPr>
                <w:rFonts w:ascii="Arial" w:hAnsi="Arial"/>
                <w:sz w:val="20"/>
                <w:szCs w:val="20"/>
                <w:lang w:eastAsia="sl-SI"/>
              </w:rPr>
              <w:t xml:space="preserve"> </w:t>
            </w:r>
            <w:r w:rsidRPr="00EA0CEA">
              <w:rPr>
                <w:rFonts w:ascii="Arial" w:hAnsi="Arial"/>
                <w:sz w:val="20"/>
                <w:szCs w:val="20"/>
                <w:lang w:eastAsia="sl-SI"/>
              </w:rPr>
              <w:t>primarno</w:t>
            </w:r>
            <w:r w:rsidRPr="00AD1F6F">
              <w:rPr>
                <w:rFonts w:ascii="Arial" w:hAnsi="Arial"/>
                <w:sz w:val="20"/>
                <w:szCs w:val="20"/>
                <w:lang w:eastAsia="sl-SI"/>
              </w:rPr>
              <w:t xml:space="preserve"> upoštevati carinsko zakonodajo Unije, </w:t>
            </w:r>
            <w:r w:rsidRPr="00A624BB">
              <w:rPr>
                <w:rFonts w:ascii="Arial" w:hAnsi="Arial"/>
                <w:sz w:val="20"/>
                <w:szCs w:val="20"/>
                <w:lang w:eastAsia="sl-SI"/>
              </w:rPr>
              <w:t xml:space="preserve">kar </w:t>
            </w:r>
            <w:r w:rsidR="00A624BB">
              <w:rPr>
                <w:rFonts w:ascii="Arial" w:hAnsi="Arial"/>
                <w:sz w:val="20"/>
                <w:szCs w:val="20"/>
                <w:lang w:eastAsia="sl-SI"/>
              </w:rPr>
              <w:t>pa</w:t>
            </w:r>
            <w:r>
              <w:rPr>
                <w:rFonts w:ascii="Arial" w:hAnsi="Arial"/>
                <w:sz w:val="20"/>
                <w:lang w:eastAsia="sl-SI"/>
              </w:rPr>
              <w:t xml:space="preserve"> </w:t>
            </w:r>
            <w:r w:rsidRPr="00A624BB">
              <w:rPr>
                <w:rFonts w:ascii="Arial" w:hAnsi="Arial"/>
                <w:sz w:val="20"/>
                <w:lang w:eastAsia="sl-SI"/>
              </w:rPr>
              <w:t>tam ni urejeno</w:t>
            </w:r>
            <w:r w:rsidRPr="00AD1F6F">
              <w:rPr>
                <w:rFonts w:ascii="Arial" w:hAnsi="Arial"/>
                <w:sz w:val="20"/>
                <w:szCs w:val="20"/>
                <w:lang w:eastAsia="sl-SI"/>
              </w:rPr>
              <w:t xml:space="preserve">, se uporablja ta zakon in </w:t>
            </w:r>
            <w:r w:rsidR="009F62C6" w:rsidRPr="00AD1F6F">
              <w:rPr>
                <w:rFonts w:ascii="Arial" w:hAnsi="Arial"/>
                <w:sz w:val="20"/>
                <w:szCs w:val="20"/>
                <w:lang w:eastAsia="sl-SI"/>
              </w:rPr>
              <w:t xml:space="preserve">se </w:t>
            </w:r>
            <w:r w:rsidRPr="00AD1F6F">
              <w:rPr>
                <w:rFonts w:ascii="Arial" w:hAnsi="Arial"/>
                <w:sz w:val="20"/>
                <w:szCs w:val="20"/>
                <w:lang w:eastAsia="sl-SI"/>
              </w:rPr>
              <w:t xml:space="preserve">nato </w:t>
            </w:r>
            <w:proofErr w:type="spellStart"/>
            <w:r w:rsidRPr="00AD1F6F">
              <w:rPr>
                <w:rFonts w:ascii="Arial" w:hAnsi="Arial"/>
                <w:sz w:val="20"/>
                <w:szCs w:val="20"/>
                <w:lang w:eastAsia="sl-SI"/>
              </w:rPr>
              <w:t>subsidirano</w:t>
            </w:r>
            <w:proofErr w:type="spellEnd"/>
            <w:r w:rsidRPr="00AD1F6F">
              <w:rPr>
                <w:rFonts w:ascii="Arial" w:hAnsi="Arial"/>
                <w:sz w:val="20"/>
                <w:szCs w:val="20"/>
                <w:lang w:eastAsia="sl-SI"/>
              </w:rPr>
              <w:t xml:space="preserve"> upošteva zakon, ki ureja davčni postopek. </w:t>
            </w:r>
          </w:p>
          <w:p w14:paraId="757BCA49" w14:textId="77777777" w:rsidR="00266B69" w:rsidRPr="00AD1F6F" w:rsidRDefault="00266B69" w:rsidP="00266B69">
            <w:pPr>
              <w:spacing w:line="240" w:lineRule="auto"/>
              <w:jc w:val="both"/>
              <w:rPr>
                <w:rFonts w:ascii="Arial" w:hAnsi="Arial"/>
                <w:sz w:val="20"/>
                <w:szCs w:val="20"/>
                <w:lang w:eastAsia="sl-SI"/>
              </w:rPr>
            </w:pPr>
            <w:r w:rsidRPr="009F62C6">
              <w:rPr>
                <w:rFonts w:ascii="Arial" w:hAnsi="Arial"/>
                <w:sz w:val="20"/>
                <w:szCs w:val="20"/>
                <w:lang w:eastAsia="sl-SI"/>
              </w:rPr>
              <w:t>K 5. členu</w:t>
            </w:r>
          </w:p>
          <w:p w14:paraId="290C43DA" w14:textId="7DD445CC"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Elektronsko poslovanje med carinskimi organi držav članic ter gospodarskimi subjekti in carinskimi organi ureja 6. člen Uredbe 952/2013/EU. 7 in 8. člen omenjene uredbe ureja prenos in podelitev izvedbenih pooblastil na Evropsko komisijo za spreje</w:t>
            </w:r>
            <w:r w:rsidR="009F62C6">
              <w:rPr>
                <w:rFonts w:ascii="Arial" w:hAnsi="Arial"/>
                <w:sz w:val="20"/>
                <w:szCs w:val="20"/>
                <w:lang w:eastAsia="sl-SI"/>
              </w:rPr>
              <w:t>tje</w:t>
            </w:r>
            <w:r w:rsidRPr="00AD1F6F">
              <w:rPr>
                <w:rFonts w:ascii="Arial" w:hAnsi="Arial"/>
                <w:sz w:val="20"/>
                <w:szCs w:val="20"/>
                <w:lang w:eastAsia="sl-SI"/>
              </w:rPr>
              <w:t xml:space="preserve"> aktov, da se določi</w:t>
            </w:r>
            <w:r w:rsidR="009F62C6">
              <w:rPr>
                <w:rFonts w:ascii="Arial" w:hAnsi="Arial"/>
                <w:sz w:val="20"/>
                <w:szCs w:val="20"/>
                <w:lang w:eastAsia="sl-SI"/>
              </w:rPr>
              <w:t>jo</w:t>
            </w:r>
            <w:r w:rsidRPr="00AD1F6F">
              <w:rPr>
                <w:rFonts w:ascii="Arial" w:hAnsi="Arial"/>
                <w:sz w:val="20"/>
                <w:szCs w:val="20"/>
                <w:lang w:eastAsia="sl-SI"/>
              </w:rPr>
              <w:t xml:space="preserve"> skupne zahteve glede podatkov, ki veljajo za izmenjavo in shranjevanje informacij. Tako 2. člen Uredbe 2015/2446/EU ureja oblike in oznake za skupne zahteve glede podatkov ter 2. člen Uredbe 2015/2447/EU skupne podatkovne zahteve za izmenjavo in shranjevanje informacij. Navedena člena urejata tudi prehodno obdobje do začetka uporabe Priloge B Uredbe 2015/2446/EU. V prehodnem obdobju se tako uporablja Priloga 9 Uredbe 2015/2446/EU</w:t>
            </w:r>
            <w:r w:rsidR="009F62C6">
              <w:rPr>
                <w:rFonts w:ascii="Arial" w:hAnsi="Arial"/>
                <w:sz w:val="20"/>
                <w:szCs w:val="20"/>
                <w:lang w:eastAsia="sl-SI"/>
              </w:rPr>
              <w:t>,</w:t>
            </w:r>
            <w:r w:rsidRPr="00AD1F6F">
              <w:rPr>
                <w:rFonts w:ascii="Arial" w:hAnsi="Arial"/>
                <w:sz w:val="20"/>
                <w:szCs w:val="20"/>
                <w:lang w:eastAsia="sl-SI"/>
              </w:rPr>
              <w:t xml:space="preserve"> kot je določeno z omenjenimi členi. Minister</w:t>
            </w:r>
            <w:r w:rsidR="009F62C6">
              <w:rPr>
                <w:rFonts w:ascii="Arial" w:hAnsi="Arial"/>
                <w:sz w:val="20"/>
                <w:szCs w:val="20"/>
                <w:lang w:eastAsia="sl-SI"/>
              </w:rPr>
              <w:t>,</w:t>
            </w:r>
            <w:r w:rsidRPr="00AD1F6F">
              <w:rPr>
                <w:rFonts w:ascii="Arial" w:hAnsi="Arial"/>
                <w:sz w:val="20"/>
                <w:szCs w:val="20"/>
                <w:lang w:eastAsia="sl-SI"/>
              </w:rPr>
              <w:t xml:space="preserve"> pristojen za finance</w:t>
            </w:r>
            <w:r w:rsidR="009F62C6">
              <w:rPr>
                <w:rFonts w:ascii="Arial" w:hAnsi="Arial"/>
                <w:sz w:val="20"/>
                <w:szCs w:val="20"/>
                <w:lang w:eastAsia="sl-SI"/>
              </w:rPr>
              <w:t>,</w:t>
            </w:r>
            <w:r w:rsidRPr="00AD1F6F">
              <w:rPr>
                <w:rFonts w:ascii="Arial" w:hAnsi="Arial"/>
                <w:sz w:val="20"/>
                <w:szCs w:val="20"/>
                <w:lang w:eastAsia="sl-SI"/>
              </w:rPr>
              <w:t xml:space="preserve"> za prehodno obdobje dopolni navodila in določi sezname šifer, ki se uporabljajo.</w:t>
            </w:r>
            <w:r w:rsidR="00A624BB">
              <w:t xml:space="preserve"> </w:t>
            </w:r>
            <w:r w:rsidR="00A624BB">
              <w:rPr>
                <w:rFonts w:ascii="Arial" w:hAnsi="Arial"/>
                <w:sz w:val="20"/>
                <w:szCs w:val="20"/>
                <w:lang w:eastAsia="sl-SI"/>
              </w:rPr>
              <w:t>Z</w:t>
            </w:r>
            <w:r w:rsidR="00A624BB" w:rsidRPr="00A624BB">
              <w:rPr>
                <w:rFonts w:ascii="Arial" w:hAnsi="Arial"/>
                <w:sz w:val="20"/>
                <w:szCs w:val="20"/>
                <w:lang w:eastAsia="sl-SI"/>
              </w:rPr>
              <w:t xml:space="preserve"> določbo </w:t>
            </w:r>
            <w:r w:rsidR="00A624BB">
              <w:rPr>
                <w:rFonts w:ascii="Arial" w:hAnsi="Arial"/>
                <w:sz w:val="20"/>
                <w:szCs w:val="20"/>
                <w:lang w:eastAsia="sl-SI"/>
              </w:rPr>
              <w:t xml:space="preserve">tretjega odstavka </w:t>
            </w:r>
            <w:r w:rsidR="00A624BB" w:rsidRPr="00A624BB">
              <w:rPr>
                <w:rFonts w:ascii="Arial" w:hAnsi="Arial"/>
                <w:sz w:val="20"/>
                <w:szCs w:val="20"/>
                <w:lang w:eastAsia="sl-SI"/>
              </w:rPr>
              <w:t>se nalaga carinskemu organu, da objavlja na spletni strani aktualno dokumentacijo, ki je potrebna za nemoteno delovanje informacijskih sistemov. Gre za objavo dokumentacije, ki zajema veliko več kot samo elektronska sporočila (tehnična</w:t>
            </w:r>
            <w:r w:rsidR="00A624BB">
              <w:rPr>
                <w:rFonts w:ascii="Arial" w:hAnsi="Arial"/>
                <w:sz w:val="20"/>
                <w:szCs w:val="20"/>
                <w:lang w:eastAsia="sl-SI"/>
              </w:rPr>
              <w:t>, funkcijska,</w:t>
            </w:r>
            <w:r w:rsidR="00A624BB" w:rsidRPr="00A624BB">
              <w:rPr>
                <w:rFonts w:ascii="Arial" w:hAnsi="Arial"/>
                <w:sz w:val="20"/>
                <w:szCs w:val="20"/>
                <w:lang w:eastAsia="sl-SI"/>
              </w:rPr>
              <w:t>ipd). Dokumentacija je določena s strani EU in ali nacionalno. Kadar gre za dokumentacijo EU je potrebno določiti objavo na straneh carinskega organa, ker se vsa objavljena dokumentacija EU ne uporablja v R</w:t>
            </w:r>
            <w:r w:rsidR="004C74A0">
              <w:rPr>
                <w:rFonts w:ascii="Arial" w:hAnsi="Arial"/>
                <w:sz w:val="20"/>
                <w:szCs w:val="20"/>
                <w:lang w:eastAsia="sl-SI"/>
              </w:rPr>
              <w:t xml:space="preserve">epubliki </w:t>
            </w:r>
            <w:r w:rsidR="00A624BB" w:rsidRPr="00A624BB">
              <w:rPr>
                <w:rFonts w:ascii="Arial" w:hAnsi="Arial"/>
                <w:sz w:val="20"/>
                <w:szCs w:val="20"/>
                <w:lang w:eastAsia="sl-SI"/>
              </w:rPr>
              <w:t>S</w:t>
            </w:r>
            <w:r w:rsidR="004C74A0">
              <w:rPr>
                <w:rFonts w:ascii="Arial" w:hAnsi="Arial"/>
                <w:sz w:val="20"/>
                <w:szCs w:val="20"/>
                <w:lang w:eastAsia="sl-SI"/>
              </w:rPr>
              <w:t>loveniji</w:t>
            </w:r>
            <w:r w:rsidR="00A624BB" w:rsidRPr="00A624BB">
              <w:rPr>
                <w:rFonts w:ascii="Arial" w:hAnsi="Arial"/>
                <w:sz w:val="20"/>
                <w:szCs w:val="20"/>
                <w:lang w:eastAsia="sl-SI"/>
              </w:rPr>
              <w:t xml:space="preserve"> ali pa se ne uporablja v celoti oziroma jo je potrebno dopolniti z nacionalnimi posebnostmi. Dokumentacija EU ni javno dostopna na internetnih straneh EU, ampak na portalu CIRCA, do katerega je dostop omejen z imenom in geslom strokovnjakov za posamezna področja. </w:t>
            </w:r>
            <w:r w:rsidR="00A624BB">
              <w:rPr>
                <w:rFonts w:ascii="Arial" w:hAnsi="Arial"/>
                <w:sz w:val="20"/>
                <w:szCs w:val="20"/>
                <w:lang w:eastAsia="sl-SI"/>
              </w:rPr>
              <w:t xml:space="preserve">Namen objave </w:t>
            </w:r>
            <w:r w:rsidR="00A624BB" w:rsidRPr="00A624BB">
              <w:rPr>
                <w:rFonts w:ascii="Arial" w:hAnsi="Arial"/>
                <w:sz w:val="20"/>
                <w:szCs w:val="20"/>
                <w:lang w:eastAsia="sl-SI"/>
              </w:rPr>
              <w:t>dokumentacij</w:t>
            </w:r>
            <w:r w:rsidR="00A624BB">
              <w:rPr>
                <w:rFonts w:ascii="Arial" w:hAnsi="Arial"/>
                <w:sz w:val="20"/>
                <w:szCs w:val="20"/>
                <w:lang w:eastAsia="sl-SI"/>
              </w:rPr>
              <w:t>e</w:t>
            </w:r>
            <w:r w:rsidR="00A624BB" w:rsidRPr="00A624BB">
              <w:rPr>
                <w:rFonts w:ascii="Arial" w:hAnsi="Arial"/>
                <w:sz w:val="20"/>
                <w:szCs w:val="20"/>
                <w:lang w:eastAsia="sl-SI"/>
              </w:rPr>
              <w:t xml:space="preserve"> </w:t>
            </w:r>
            <w:r w:rsidR="00A624BB">
              <w:rPr>
                <w:rFonts w:ascii="Arial" w:hAnsi="Arial"/>
                <w:sz w:val="20"/>
                <w:szCs w:val="20"/>
                <w:lang w:eastAsia="sl-SI"/>
              </w:rPr>
              <w:t>j</w:t>
            </w:r>
            <w:r w:rsidR="00A624BB" w:rsidRPr="00A624BB">
              <w:rPr>
                <w:rFonts w:ascii="Arial" w:hAnsi="Arial"/>
                <w:sz w:val="20"/>
                <w:szCs w:val="20"/>
                <w:lang w:eastAsia="sl-SI"/>
              </w:rPr>
              <w:t>e obvešča</w:t>
            </w:r>
            <w:r w:rsidR="00A624BB">
              <w:rPr>
                <w:rFonts w:ascii="Arial" w:hAnsi="Arial"/>
                <w:sz w:val="20"/>
                <w:szCs w:val="20"/>
                <w:lang w:eastAsia="sl-SI"/>
              </w:rPr>
              <w:t>nje</w:t>
            </w:r>
            <w:r w:rsidR="00A624BB" w:rsidRPr="00A624BB">
              <w:rPr>
                <w:rFonts w:ascii="Arial" w:hAnsi="Arial"/>
                <w:sz w:val="20"/>
                <w:szCs w:val="20"/>
                <w:lang w:eastAsia="sl-SI"/>
              </w:rPr>
              <w:t xml:space="preserve"> gospodarsk</w:t>
            </w:r>
            <w:r w:rsidR="00A624BB">
              <w:rPr>
                <w:rFonts w:ascii="Arial" w:hAnsi="Arial"/>
                <w:sz w:val="20"/>
                <w:szCs w:val="20"/>
                <w:lang w:eastAsia="sl-SI"/>
              </w:rPr>
              <w:t>ih</w:t>
            </w:r>
            <w:r w:rsidR="00A624BB" w:rsidRPr="00A624BB">
              <w:rPr>
                <w:rFonts w:ascii="Arial" w:hAnsi="Arial"/>
                <w:sz w:val="20"/>
                <w:szCs w:val="20"/>
                <w:lang w:eastAsia="sl-SI"/>
              </w:rPr>
              <w:t xml:space="preserve"> subjekt</w:t>
            </w:r>
            <w:r w:rsidR="00A624BB">
              <w:rPr>
                <w:rFonts w:ascii="Arial" w:hAnsi="Arial"/>
                <w:sz w:val="20"/>
                <w:szCs w:val="20"/>
                <w:lang w:eastAsia="sl-SI"/>
              </w:rPr>
              <w:t>ov</w:t>
            </w:r>
            <w:r w:rsidR="00A624BB" w:rsidRPr="00A624BB">
              <w:rPr>
                <w:rFonts w:ascii="Arial" w:hAnsi="Arial"/>
                <w:sz w:val="20"/>
                <w:szCs w:val="20"/>
                <w:lang w:eastAsia="sl-SI"/>
              </w:rPr>
              <w:t>, ki so udeleženi v carinske formalnosti (razvijalci programske opreme za špediterje, trgovci, ipd). Gospodarski subjekti bodo tako na enem mestu našli vse aktualizirane in potrebne informacije, kar predstavlja uporabniku prijazno rešitev.</w:t>
            </w:r>
          </w:p>
          <w:p w14:paraId="5693BEA9"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6. členu</w:t>
            </w:r>
          </w:p>
          <w:p w14:paraId="7D0649A2" w14:textId="5105B3B9"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Na </w:t>
            </w:r>
            <w:r w:rsidRPr="00D00C20">
              <w:rPr>
                <w:rFonts w:ascii="Arial" w:hAnsi="Arial"/>
                <w:sz w:val="20"/>
                <w:szCs w:val="20"/>
                <w:lang w:eastAsia="sl-SI"/>
              </w:rPr>
              <w:t>kopnem</w:t>
            </w:r>
            <w:r w:rsidRPr="00AD1F6F">
              <w:rPr>
                <w:rFonts w:ascii="Arial" w:hAnsi="Arial"/>
                <w:sz w:val="20"/>
                <w:szCs w:val="20"/>
                <w:lang w:eastAsia="sl-SI"/>
              </w:rPr>
              <w:t xml:space="preserve"> carinsko območje Unije v Republiki Sloveniji ne meji s tretjimi državi. Zato je določeno, da se </w:t>
            </w:r>
            <w:r w:rsidR="00D00C20" w:rsidRPr="00AD1F6F">
              <w:rPr>
                <w:rFonts w:ascii="Arial" w:hAnsi="Arial"/>
                <w:sz w:val="20"/>
                <w:szCs w:val="20"/>
                <w:lang w:eastAsia="sl-SI"/>
              </w:rPr>
              <w:t xml:space="preserve">lahko </w:t>
            </w:r>
            <w:r w:rsidRPr="00AD1F6F">
              <w:rPr>
                <w:rFonts w:ascii="Arial" w:hAnsi="Arial"/>
                <w:sz w:val="20"/>
                <w:szCs w:val="20"/>
                <w:lang w:eastAsia="sl-SI"/>
              </w:rPr>
              <w:t xml:space="preserve">blago </w:t>
            </w:r>
            <w:r w:rsidR="00D00C20" w:rsidRPr="00AD1F6F">
              <w:rPr>
                <w:rFonts w:ascii="Arial" w:hAnsi="Arial"/>
                <w:sz w:val="20"/>
                <w:szCs w:val="20"/>
                <w:lang w:eastAsia="sl-SI"/>
              </w:rPr>
              <w:t xml:space="preserve">vnese </w:t>
            </w:r>
            <w:r w:rsidRPr="00AD1F6F">
              <w:rPr>
                <w:rFonts w:ascii="Arial" w:hAnsi="Arial"/>
                <w:sz w:val="20"/>
                <w:szCs w:val="20"/>
                <w:lang w:eastAsia="sl-SI"/>
              </w:rPr>
              <w:t xml:space="preserve">na carinsko območje Unije ali iznese </w:t>
            </w:r>
            <w:r w:rsidR="00D00C20">
              <w:rPr>
                <w:rFonts w:ascii="Arial" w:hAnsi="Arial"/>
                <w:sz w:val="20"/>
                <w:szCs w:val="20"/>
                <w:lang w:eastAsia="sl-SI"/>
              </w:rPr>
              <w:t xml:space="preserve">z njega </w:t>
            </w:r>
            <w:r w:rsidRPr="00AD1F6F">
              <w:rPr>
                <w:rFonts w:ascii="Arial" w:hAnsi="Arial"/>
                <w:sz w:val="20"/>
                <w:szCs w:val="20"/>
                <w:lang w:eastAsia="sl-SI"/>
              </w:rPr>
              <w:t>samo na mejnih prehodih za mednarodni zračni in mednarodni morski promet. Zakon, ki ureja nadzor državne meje</w:t>
            </w:r>
            <w:r w:rsidR="00D00C20">
              <w:rPr>
                <w:rFonts w:ascii="Arial" w:hAnsi="Arial"/>
                <w:sz w:val="20"/>
                <w:szCs w:val="20"/>
                <w:lang w:eastAsia="sl-SI"/>
              </w:rPr>
              <w:t>,</w:t>
            </w:r>
            <w:r w:rsidRPr="00AD1F6F">
              <w:rPr>
                <w:rFonts w:ascii="Arial" w:hAnsi="Arial"/>
                <w:sz w:val="20"/>
                <w:szCs w:val="20"/>
                <w:lang w:eastAsia="sl-SI"/>
              </w:rPr>
              <w:t xml:space="preserve"> oziroma uredba, ki je izdana na njegovi podlagi, namreč ureja tudi mejne prehode z Republiko Hrvaško, ki pa je del carinskega območja Unije (ni pa del schengenskega območja) in carinske formalnosti ob prehodu blaga iz ene v drugo državo niso potrebne. Določeno blago se </w:t>
            </w:r>
            <w:r w:rsidR="00D00C20" w:rsidRPr="00AD1F6F">
              <w:rPr>
                <w:rFonts w:ascii="Arial" w:hAnsi="Arial"/>
                <w:sz w:val="20"/>
                <w:szCs w:val="20"/>
                <w:lang w:eastAsia="sl-SI"/>
              </w:rPr>
              <w:t xml:space="preserve">lahko </w:t>
            </w:r>
            <w:r w:rsidRPr="00AD1F6F">
              <w:rPr>
                <w:rFonts w:ascii="Arial" w:hAnsi="Arial"/>
                <w:sz w:val="20"/>
                <w:szCs w:val="20"/>
                <w:lang w:eastAsia="sl-SI"/>
              </w:rPr>
              <w:t>na podlagi drugih predpisov (veterinarskih, fitosanitarnih, varnosti javnega reda, varovanja zdravja ljudi in živali ali splošne varnosti) prenaša samo prek mejnih prehodov, ki so določeni v zadevnih predpisih. Prav tako je v tem členu določeno, da se lahko z mednarodno pogodbo ali na podlagi zakona, ki ureja nadzor državne meje, dovoli</w:t>
            </w:r>
            <w:r w:rsidR="00D00C20">
              <w:rPr>
                <w:rFonts w:ascii="Arial" w:hAnsi="Arial"/>
                <w:sz w:val="20"/>
                <w:szCs w:val="20"/>
                <w:lang w:eastAsia="sl-SI"/>
              </w:rPr>
              <w:t>ta</w:t>
            </w:r>
            <w:r w:rsidRPr="00AD1F6F">
              <w:rPr>
                <w:rFonts w:ascii="Arial" w:hAnsi="Arial"/>
                <w:sz w:val="20"/>
                <w:szCs w:val="20"/>
                <w:lang w:eastAsia="sl-SI"/>
              </w:rPr>
              <w:t xml:space="preserve"> vnos in iznos blaga </w:t>
            </w:r>
            <w:r w:rsidRPr="008168D7">
              <w:rPr>
                <w:rFonts w:ascii="Arial" w:hAnsi="Arial"/>
                <w:sz w:val="20"/>
                <w:szCs w:val="20"/>
                <w:lang w:eastAsia="sl-SI"/>
              </w:rPr>
              <w:t>tudi izven predpisanih</w:t>
            </w:r>
            <w:r w:rsidRPr="00AD1F6F">
              <w:rPr>
                <w:rFonts w:ascii="Arial" w:hAnsi="Arial"/>
                <w:sz w:val="20"/>
                <w:szCs w:val="20"/>
                <w:lang w:eastAsia="sl-SI"/>
              </w:rPr>
              <w:t xml:space="preserve"> mejnih prehodov.</w:t>
            </w:r>
          </w:p>
          <w:p w14:paraId="7543CFC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7. členu</w:t>
            </w:r>
          </w:p>
          <w:p w14:paraId="4587C05E" w14:textId="36674B1D"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7. členu tega zakona je določeno, da se deli pristanišča, železniške postaje, letališča, proste cone in druga mesta štejejo za uradna mesta iz 5. točke drugega odstavka 2. člena tega zakona (</w:t>
            </w:r>
            <w:r w:rsidR="00E52466">
              <w:rPr>
                <w:rFonts w:ascii="Arial" w:hAnsi="Arial"/>
                <w:sz w:val="20"/>
                <w:szCs w:val="20"/>
                <w:lang w:eastAsia="sl-SI"/>
              </w:rPr>
              <w:t>opredelitev</w:t>
            </w:r>
            <w:r w:rsidR="00E52466" w:rsidRPr="00AD1F6F">
              <w:rPr>
                <w:rFonts w:ascii="Arial" w:hAnsi="Arial"/>
                <w:sz w:val="20"/>
                <w:szCs w:val="20"/>
                <w:lang w:eastAsia="sl-SI"/>
              </w:rPr>
              <w:t xml:space="preserve"> </w:t>
            </w:r>
            <w:r w:rsidRPr="00AD1F6F">
              <w:rPr>
                <w:rFonts w:ascii="Arial" w:hAnsi="Arial"/>
                <w:sz w:val="20"/>
                <w:szCs w:val="20"/>
                <w:lang w:eastAsia="sl-SI"/>
              </w:rPr>
              <w:t>uradnega mesta). Kot uradna mesta se štejejo tudi mejni prehodi in prevozna sredstva, v katerih se opravlja carinjenje blaga med vožnjo, v skladu z mednarodno pogodbo.</w:t>
            </w:r>
          </w:p>
          <w:p w14:paraId="03EBA859"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8. členu</w:t>
            </w:r>
          </w:p>
          <w:p w14:paraId="02A61BC7" w14:textId="2E8E1721"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tem členu je urejena obveznost določitve mesta za pregled blaga, in sicer tako pri finančnem uradu,</w:t>
            </w:r>
            <w:r w:rsidR="00DD59D0">
              <w:rPr>
                <w:rFonts w:ascii="Arial" w:hAnsi="Arial"/>
                <w:sz w:val="20"/>
                <w:szCs w:val="20"/>
                <w:lang w:eastAsia="sl-SI"/>
              </w:rPr>
              <w:t xml:space="preserve"> ki opravlja naloge v zvezi s predložitvijo blaga</w:t>
            </w:r>
            <w:r w:rsidRPr="00AD1F6F">
              <w:rPr>
                <w:rFonts w:ascii="Arial" w:hAnsi="Arial"/>
                <w:sz w:val="20"/>
                <w:szCs w:val="20"/>
                <w:lang w:eastAsia="sl-SI"/>
              </w:rPr>
              <w:t xml:space="preserve">, kot tudi pri drugih mestih, ki se štejejo za uradna mesta. Pri drugih mestih, ki se štejejo za uradna mesta, carinski organ v soglasju z upravljavcem tega mesta določi mesto za pregled blaga. Soglasje carinskega organa je </w:t>
            </w:r>
            <w:r w:rsidR="00E52466" w:rsidRPr="00AD1F6F">
              <w:rPr>
                <w:rFonts w:ascii="Arial" w:hAnsi="Arial"/>
                <w:sz w:val="20"/>
                <w:szCs w:val="20"/>
                <w:lang w:eastAsia="sl-SI"/>
              </w:rPr>
              <w:t xml:space="preserve">prav tako </w:t>
            </w:r>
            <w:r w:rsidRPr="00AD1F6F">
              <w:rPr>
                <w:rFonts w:ascii="Arial" w:hAnsi="Arial"/>
                <w:sz w:val="20"/>
                <w:szCs w:val="20"/>
                <w:lang w:eastAsia="sl-SI"/>
              </w:rPr>
              <w:t>potrebno v primeru posega v to mesto.</w:t>
            </w:r>
          </w:p>
          <w:p w14:paraId="398452A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9. členu</w:t>
            </w:r>
          </w:p>
          <w:p w14:paraId="24645EDD" w14:textId="11F5632B"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Pomen določitve drugih mest, ki se štejejo za uradna mesta</w:t>
            </w:r>
            <w:r w:rsidR="00E52466">
              <w:rPr>
                <w:rFonts w:ascii="Arial" w:hAnsi="Arial"/>
                <w:sz w:val="20"/>
                <w:szCs w:val="20"/>
                <w:lang w:eastAsia="sl-SI"/>
              </w:rPr>
              <w:t>,</w:t>
            </w:r>
            <w:r w:rsidRPr="00AD1F6F">
              <w:rPr>
                <w:rFonts w:ascii="Arial" w:hAnsi="Arial"/>
                <w:sz w:val="20"/>
                <w:szCs w:val="20"/>
                <w:lang w:eastAsia="sl-SI"/>
              </w:rPr>
              <w:t xml:space="preserve"> je, da se na </w:t>
            </w:r>
            <w:r w:rsidR="00E52466">
              <w:rPr>
                <w:rFonts w:ascii="Arial" w:hAnsi="Arial"/>
                <w:sz w:val="20"/>
                <w:szCs w:val="20"/>
                <w:lang w:eastAsia="sl-SI"/>
              </w:rPr>
              <w:t>njih</w:t>
            </w:r>
            <w:r w:rsidRPr="00AD1F6F">
              <w:rPr>
                <w:rFonts w:ascii="Arial" w:hAnsi="Arial"/>
                <w:sz w:val="20"/>
                <w:szCs w:val="20"/>
                <w:lang w:eastAsia="sl-SI"/>
              </w:rPr>
              <w:t xml:space="preserve"> carinskim organom brezplačno zagotovi dostop do objektov in naprav</w:t>
            </w:r>
            <w:r w:rsidR="00E52466">
              <w:rPr>
                <w:rFonts w:ascii="Arial" w:hAnsi="Arial"/>
                <w:sz w:val="20"/>
                <w:szCs w:val="20"/>
                <w:lang w:eastAsia="sl-SI"/>
              </w:rPr>
              <w:t xml:space="preserve"> upravljavca teh mest</w:t>
            </w:r>
            <w:r w:rsidRPr="00AD1F6F">
              <w:rPr>
                <w:rFonts w:ascii="Arial" w:hAnsi="Arial"/>
                <w:sz w:val="20"/>
                <w:szCs w:val="20"/>
                <w:lang w:eastAsia="sl-SI"/>
              </w:rPr>
              <w:t xml:space="preserve">, prevoz pri opravljanju carinskih formalnosti in </w:t>
            </w:r>
            <w:r w:rsidR="00E52466">
              <w:rPr>
                <w:rFonts w:ascii="Arial" w:hAnsi="Arial"/>
                <w:sz w:val="20"/>
                <w:szCs w:val="20"/>
                <w:lang w:eastAsia="sl-SI"/>
              </w:rPr>
              <w:t xml:space="preserve">da so carinski organi </w:t>
            </w:r>
            <w:r w:rsidRPr="00AD1F6F">
              <w:rPr>
                <w:rFonts w:ascii="Arial" w:hAnsi="Arial"/>
                <w:sz w:val="20"/>
                <w:szCs w:val="20"/>
                <w:lang w:eastAsia="sl-SI"/>
              </w:rPr>
              <w:t>takoj, ko je mogoče, obve</w:t>
            </w:r>
            <w:r w:rsidR="00E52466">
              <w:rPr>
                <w:rFonts w:ascii="Arial" w:hAnsi="Arial"/>
                <w:sz w:val="20"/>
                <w:szCs w:val="20"/>
                <w:lang w:eastAsia="sl-SI"/>
              </w:rPr>
              <w:t>ščeni</w:t>
            </w:r>
            <w:r w:rsidRPr="00AD1F6F">
              <w:rPr>
                <w:rFonts w:ascii="Arial" w:hAnsi="Arial"/>
                <w:sz w:val="20"/>
                <w:szCs w:val="20"/>
                <w:lang w:eastAsia="sl-SI"/>
              </w:rPr>
              <w:t xml:space="preserve"> o vseh dejanskih prometnih gibanjih. Upravljavci teh mest so dolžni carinskemu organu zagotavljati tudi ustrezne prostore za opravljanje carinskih formalnosti in zadostno število parkirnih mest v njihovi bližini. Podobna določba je bila tudi v obstoječem Zakonu o izvajanju carinskih predpisov Evropske skupnosti (Uradni list RS, št. 25/04, 28/06 – </w:t>
            </w:r>
            <w:proofErr w:type="spellStart"/>
            <w:r w:rsidRPr="00AD1F6F">
              <w:rPr>
                <w:rFonts w:ascii="Arial" w:hAnsi="Arial"/>
                <w:sz w:val="20"/>
                <w:szCs w:val="20"/>
                <w:lang w:eastAsia="sl-SI"/>
              </w:rPr>
              <w:t>odl</w:t>
            </w:r>
            <w:proofErr w:type="spellEnd"/>
            <w:r w:rsidRPr="00AD1F6F">
              <w:rPr>
                <w:rFonts w:ascii="Arial" w:hAnsi="Arial"/>
                <w:sz w:val="20"/>
                <w:szCs w:val="20"/>
                <w:lang w:eastAsia="sl-SI"/>
              </w:rPr>
              <w:t xml:space="preserve">. US, 111/07 in 55/15; v nadaljnjem besedilu: </w:t>
            </w:r>
            <w:r w:rsidRPr="00AD1F6F">
              <w:rPr>
                <w:rFonts w:ascii="Arial" w:hAnsi="Arial"/>
                <w:sz w:val="20"/>
                <w:szCs w:val="20"/>
                <w:lang w:eastAsia="sl-SI"/>
              </w:rPr>
              <w:lastRenderedPageBreak/>
              <w:t>ZICPES).</w:t>
            </w:r>
          </w:p>
          <w:p w14:paraId="39980E9D"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10. členu</w:t>
            </w:r>
          </w:p>
          <w:p w14:paraId="19757E12" w14:textId="3AA75ACE" w:rsidR="00266B69" w:rsidRPr="00AD1F6F" w:rsidRDefault="002B225C" w:rsidP="00266B69">
            <w:pPr>
              <w:spacing w:line="240" w:lineRule="auto"/>
              <w:jc w:val="both"/>
              <w:rPr>
                <w:rFonts w:ascii="Arial" w:hAnsi="Arial"/>
                <w:sz w:val="20"/>
                <w:szCs w:val="20"/>
                <w:lang w:eastAsia="sl-SI"/>
              </w:rPr>
            </w:pPr>
            <w:r>
              <w:rPr>
                <w:rFonts w:ascii="Arial" w:hAnsi="Arial"/>
                <w:sz w:val="20"/>
                <w:szCs w:val="20"/>
                <w:lang w:eastAsia="sl-SI"/>
              </w:rPr>
              <w:t>Po</w:t>
            </w:r>
            <w:r w:rsidR="00266B69" w:rsidRPr="00AD1F6F">
              <w:rPr>
                <w:rFonts w:ascii="Arial" w:hAnsi="Arial"/>
                <w:sz w:val="20"/>
                <w:szCs w:val="20"/>
                <w:lang w:eastAsia="sl-SI"/>
              </w:rPr>
              <w:t xml:space="preserve"> 10. člen</w:t>
            </w:r>
            <w:r>
              <w:rPr>
                <w:rFonts w:ascii="Arial" w:hAnsi="Arial"/>
                <w:sz w:val="20"/>
                <w:szCs w:val="20"/>
                <w:lang w:eastAsia="sl-SI"/>
              </w:rPr>
              <w:t>u</w:t>
            </w:r>
            <w:r w:rsidR="00266B69" w:rsidRPr="00AD1F6F">
              <w:rPr>
                <w:rFonts w:ascii="Arial" w:hAnsi="Arial"/>
                <w:sz w:val="20"/>
                <w:szCs w:val="20"/>
                <w:lang w:eastAsia="sl-SI"/>
              </w:rPr>
              <w:t xml:space="preserve"> </w:t>
            </w:r>
            <w:r>
              <w:rPr>
                <w:rFonts w:ascii="Arial" w:hAnsi="Arial"/>
                <w:sz w:val="20"/>
                <w:szCs w:val="20"/>
                <w:lang w:eastAsia="sl-SI"/>
              </w:rPr>
              <w:t>morajo</w:t>
            </w:r>
            <w:r w:rsidRPr="00AD1F6F">
              <w:rPr>
                <w:rFonts w:ascii="Arial" w:hAnsi="Arial"/>
                <w:sz w:val="20"/>
                <w:szCs w:val="20"/>
                <w:lang w:eastAsia="sl-SI"/>
              </w:rPr>
              <w:t xml:space="preserve"> </w:t>
            </w:r>
            <w:r w:rsidR="00266B69" w:rsidRPr="00AD1F6F">
              <w:rPr>
                <w:rFonts w:ascii="Arial" w:hAnsi="Arial"/>
                <w:sz w:val="20"/>
                <w:szCs w:val="20"/>
                <w:lang w:eastAsia="sl-SI"/>
              </w:rPr>
              <w:t xml:space="preserve">upravljavci prostorov in naprav, </w:t>
            </w:r>
            <w:r w:rsidRPr="008168D7">
              <w:rPr>
                <w:rFonts w:ascii="Arial" w:hAnsi="Arial"/>
                <w:sz w:val="20"/>
                <w:szCs w:val="20"/>
                <w:lang w:eastAsia="sl-SI"/>
              </w:rPr>
              <w:t>namenjenih</w:t>
            </w:r>
            <w:r w:rsidR="00266B69" w:rsidRPr="00AD1F6F">
              <w:rPr>
                <w:rFonts w:ascii="Arial" w:hAnsi="Arial"/>
                <w:sz w:val="20"/>
                <w:szCs w:val="20"/>
                <w:lang w:eastAsia="sl-SI"/>
              </w:rPr>
              <w:t xml:space="preserve"> za potniški in blagovni promet s tretjimi državami, vključno </w:t>
            </w:r>
            <w:r>
              <w:rPr>
                <w:rFonts w:ascii="Arial" w:hAnsi="Arial"/>
                <w:sz w:val="20"/>
                <w:szCs w:val="20"/>
                <w:lang w:eastAsia="sl-SI"/>
              </w:rPr>
              <w:t xml:space="preserve">s </w:t>
            </w:r>
            <w:r w:rsidR="00266B69" w:rsidRPr="00AD1F6F">
              <w:rPr>
                <w:rFonts w:ascii="Arial" w:hAnsi="Arial"/>
                <w:sz w:val="20"/>
                <w:szCs w:val="20"/>
                <w:lang w:eastAsia="sl-SI"/>
              </w:rPr>
              <w:t>poštni</w:t>
            </w:r>
            <w:r>
              <w:rPr>
                <w:rFonts w:ascii="Arial" w:hAnsi="Arial"/>
                <w:sz w:val="20"/>
                <w:szCs w:val="20"/>
                <w:lang w:eastAsia="sl-SI"/>
              </w:rPr>
              <w:t>m</w:t>
            </w:r>
            <w:r w:rsidR="00266B69" w:rsidRPr="00AD1F6F">
              <w:rPr>
                <w:rFonts w:ascii="Arial" w:hAnsi="Arial"/>
                <w:sz w:val="20"/>
                <w:szCs w:val="20"/>
                <w:lang w:eastAsia="sl-SI"/>
              </w:rPr>
              <w:t xml:space="preserve"> promet</w:t>
            </w:r>
            <w:r>
              <w:rPr>
                <w:rFonts w:ascii="Arial" w:hAnsi="Arial"/>
                <w:sz w:val="20"/>
                <w:szCs w:val="20"/>
                <w:lang w:eastAsia="sl-SI"/>
              </w:rPr>
              <w:t>om</w:t>
            </w:r>
            <w:r w:rsidR="00266B69" w:rsidRPr="00AD1F6F">
              <w:rPr>
                <w:rFonts w:ascii="Arial" w:hAnsi="Arial"/>
                <w:sz w:val="20"/>
                <w:szCs w:val="20"/>
                <w:lang w:eastAsia="sl-SI"/>
              </w:rPr>
              <w:t>, ter drugi izrecno navedeni upravljavci</w:t>
            </w:r>
            <w:r w:rsidR="00266B69" w:rsidRPr="00AD1F6F" w:rsidDel="00D032F9">
              <w:rPr>
                <w:rFonts w:ascii="Arial" w:hAnsi="Arial"/>
                <w:sz w:val="20"/>
                <w:szCs w:val="20"/>
                <w:lang w:eastAsia="sl-SI"/>
              </w:rPr>
              <w:t xml:space="preserve"> </w:t>
            </w:r>
            <w:r w:rsidR="00266B69" w:rsidRPr="00AD1F6F">
              <w:rPr>
                <w:rFonts w:ascii="Arial" w:hAnsi="Arial"/>
                <w:sz w:val="20"/>
                <w:szCs w:val="20"/>
                <w:lang w:eastAsia="sl-SI"/>
              </w:rPr>
              <w:t>dolžni carinskemu organu omogočiti izvajanje carinskega nadzora in kontrole blaga, vpogled v evidence o gibanju blaga ter na zahtevo carinskega organa omogočiti tudi pregled blaga v določenem prostoru. V tem primeru upravljavec nosi stroške, ki jih ima v zvezi z obveznostjo nudenja pomoči carinskemu organu.</w:t>
            </w:r>
          </w:p>
          <w:p w14:paraId="4B7234A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11. členu</w:t>
            </w:r>
          </w:p>
          <w:p w14:paraId="7759F840" w14:textId="35EEECB9"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39. členu Uredbe 952/2013/EU so določena merila, ki jih mora izpolnjevati pooblaščeni gospodarski subjekt. E</w:t>
            </w:r>
            <w:r w:rsidR="002B225C">
              <w:rPr>
                <w:rFonts w:ascii="Arial" w:hAnsi="Arial"/>
                <w:sz w:val="20"/>
                <w:szCs w:val="20"/>
                <w:lang w:eastAsia="sl-SI"/>
              </w:rPr>
              <w:t>no</w:t>
            </w:r>
            <w:r w:rsidRPr="00AD1F6F">
              <w:rPr>
                <w:rFonts w:ascii="Arial" w:hAnsi="Arial"/>
                <w:sz w:val="20"/>
                <w:szCs w:val="20"/>
                <w:lang w:eastAsia="sl-SI"/>
              </w:rPr>
              <w:t xml:space="preserve"> od meril za pridobitev dovoljenja pooblaščenega gospodarskega subjekta za carinske poenostavitve (AEOC) je tudi izpolnjevanje praktičnih standardov usposobljenosti ali poklicne kvalifikacije, neposredno povezane z opravljanjem dejavnosti. Prav tako se </w:t>
            </w:r>
            <w:r w:rsidR="002B225C" w:rsidRPr="00AD1F6F">
              <w:rPr>
                <w:rFonts w:ascii="Arial" w:hAnsi="Arial"/>
                <w:sz w:val="20"/>
                <w:szCs w:val="20"/>
                <w:lang w:eastAsia="sl-SI"/>
              </w:rPr>
              <w:t xml:space="preserve">lahko </w:t>
            </w:r>
            <w:r w:rsidRPr="00AD1F6F">
              <w:rPr>
                <w:rFonts w:ascii="Arial" w:hAnsi="Arial"/>
                <w:sz w:val="20"/>
                <w:szCs w:val="20"/>
                <w:lang w:eastAsia="sl-SI"/>
              </w:rPr>
              <w:t xml:space="preserve">izpolnjevanje tega merila upošteva </w:t>
            </w:r>
            <w:r w:rsidR="00CD4B8E">
              <w:rPr>
                <w:rFonts w:ascii="Arial" w:hAnsi="Arial"/>
                <w:sz w:val="20"/>
                <w:szCs w:val="20"/>
                <w:lang w:eastAsia="sl-SI"/>
              </w:rPr>
              <w:t xml:space="preserve">tudi </w:t>
            </w:r>
            <w:r w:rsidRPr="00AD1F6F">
              <w:rPr>
                <w:rFonts w:ascii="Arial" w:hAnsi="Arial"/>
                <w:sz w:val="20"/>
                <w:szCs w:val="20"/>
                <w:lang w:eastAsia="sl-SI"/>
              </w:rPr>
              <w:t>pri izdaji dovoljenja za splošno zavarovanje (točka (c) prvega odstavka 95.</w:t>
            </w:r>
            <w:r w:rsidR="002B225C">
              <w:rPr>
                <w:rFonts w:ascii="Arial" w:hAnsi="Arial"/>
                <w:sz w:val="20"/>
                <w:szCs w:val="20"/>
                <w:lang w:eastAsia="sl-SI"/>
              </w:rPr>
              <w:t> </w:t>
            </w:r>
            <w:r w:rsidRPr="00AD1F6F">
              <w:rPr>
                <w:rFonts w:ascii="Arial" w:hAnsi="Arial"/>
                <w:sz w:val="20"/>
                <w:szCs w:val="20"/>
                <w:lang w:eastAsia="sl-SI"/>
              </w:rPr>
              <w:t>člena Uredbe 952/2013/EU), izdaj</w:t>
            </w:r>
            <w:r w:rsidR="002B225C">
              <w:rPr>
                <w:rFonts w:ascii="Arial" w:hAnsi="Arial"/>
                <w:sz w:val="20"/>
                <w:szCs w:val="20"/>
                <w:lang w:eastAsia="sl-SI"/>
              </w:rPr>
              <w:t>i</w:t>
            </w:r>
            <w:r w:rsidRPr="00AD1F6F">
              <w:rPr>
                <w:rFonts w:ascii="Arial" w:hAnsi="Arial"/>
                <w:sz w:val="20"/>
                <w:szCs w:val="20"/>
                <w:lang w:eastAsia="sl-SI"/>
              </w:rPr>
              <w:t xml:space="preserve"> dovoljenja za vpis v evidence deklaranta (150. člen Uredbe 2015/2446/EU)</w:t>
            </w:r>
            <w:r w:rsidR="00CD4B8E">
              <w:rPr>
                <w:rFonts w:ascii="Arial" w:hAnsi="Arial"/>
                <w:sz w:val="20"/>
                <w:szCs w:val="20"/>
                <w:lang w:eastAsia="sl-SI"/>
              </w:rPr>
              <w:t>,</w:t>
            </w:r>
            <w:r w:rsidRPr="00AD1F6F">
              <w:rPr>
                <w:rFonts w:ascii="Arial" w:hAnsi="Arial"/>
                <w:sz w:val="20"/>
                <w:szCs w:val="20"/>
                <w:lang w:eastAsia="sl-SI"/>
              </w:rPr>
              <w:t xml:space="preserve"> pri izdaji dovoljenja za status pooblaščenega prejemnika za operacije TIR (187.</w:t>
            </w:r>
            <w:r w:rsidR="002B225C">
              <w:rPr>
                <w:rFonts w:ascii="Arial" w:hAnsi="Arial"/>
                <w:sz w:val="20"/>
                <w:szCs w:val="20"/>
                <w:lang w:eastAsia="sl-SI"/>
              </w:rPr>
              <w:t> </w:t>
            </w:r>
            <w:r w:rsidRPr="00AD1F6F">
              <w:rPr>
                <w:rFonts w:ascii="Arial" w:hAnsi="Arial"/>
                <w:sz w:val="20"/>
                <w:szCs w:val="20"/>
                <w:lang w:eastAsia="sl-SI"/>
              </w:rPr>
              <w:t>člen Uredbe 2015/2446/EU)</w:t>
            </w:r>
            <w:r w:rsidR="00CD4B8E">
              <w:rPr>
                <w:rFonts w:ascii="Arial" w:hAnsi="Arial"/>
                <w:sz w:val="20"/>
                <w:szCs w:val="20"/>
                <w:lang w:eastAsia="sl-SI"/>
              </w:rPr>
              <w:t>, ipd</w:t>
            </w:r>
            <w:r w:rsidRPr="00AD1F6F">
              <w:rPr>
                <w:rFonts w:ascii="Arial" w:hAnsi="Arial"/>
                <w:sz w:val="20"/>
                <w:szCs w:val="20"/>
                <w:lang w:eastAsia="sl-SI"/>
              </w:rPr>
              <w:t>. Izpolnjevanje tega merila je podrobneje urejeno v 27.</w:t>
            </w:r>
            <w:r w:rsidR="002B225C">
              <w:rPr>
                <w:rFonts w:ascii="Arial" w:hAnsi="Arial"/>
                <w:sz w:val="20"/>
                <w:szCs w:val="20"/>
                <w:lang w:eastAsia="sl-SI"/>
              </w:rPr>
              <w:t> </w:t>
            </w:r>
            <w:r w:rsidRPr="00AD1F6F">
              <w:rPr>
                <w:rFonts w:ascii="Arial" w:hAnsi="Arial"/>
                <w:sz w:val="20"/>
                <w:szCs w:val="20"/>
                <w:lang w:eastAsia="sl-SI"/>
              </w:rPr>
              <w:t>členu Uredbe 2015/2447/EU</w:t>
            </w:r>
            <w:r w:rsidR="002B225C">
              <w:rPr>
                <w:rFonts w:ascii="Arial" w:hAnsi="Arial"/>
                <w:sz w:val="20"/>
                <w:szCs w:val="20"/>
                <w:lang w:eastAsia="sl-SI"/>
              </w:rPr>
              <w:t>, v katerem je</w:t>
            </w:r>
            <w:r w:rsidRPr="00AD1F6F">
              <w:rPr>
                <w:rFonts w:ascii="Arial" w:hAnsi="Arial"/>
                <w:sz w:val="20"/>
                <w:szCs w:val="20"/>
                <w:lang w:eastAsia="sl-SI"/>
              </w:rPr>
              <w:t xml:space="preserve"> določ</w:t>
            </w:r>
            <w:r w:rsidR="002B225C">
              <w:rPr>
                <w:rFonts w:ascii="Arial" w:hAnsi="Arial"/>
                <w:sz w:val="20"/>
                <w:szCs w:val="20"/>
                <w:lang w:eastAsia="sl-SI"/>
              </w:rPr>
              <w:t>eno</w:t>
            </w:r>
            <w:r w:rsidRPr="00AD1F6F">
              <w:rPr>
                <w:rFonts w:ascii="Arial" w:hAnsi="Arial"/>
                <w:sz w:val="20"/>
                <w:szCs w:val="20"/>
                <w:lang w:eastAsia="sl-SI"/>
              </w:rPr>
              <w:t>, da se šteje, da je to merilo izpolnjeno, če je izpolnjen kateri</w:t>
            </w:r>
            <w:r w:rsidR="002B225C">
              <w:rPr>
                <w:rFonts w:ascii="Arial" w:hAnsi="Arial"/>
                <w:sz w:val="20"/>
                <w:szCs w:val="20"/>
                <w:lang w:eastAsia="sl-SI"/>
              </w:rPr>
              <w:t xml:space="preserve"> </w:t>
            </w:r>
            <w:r w:rsidRPr="00AD1F6F">
              <w:rPr>
                <w:rFonts w:ascii="Arial" w:hAnsi="Arial"/>
                <w:sz w:val="20"/>
                <w:szCs w:val="20"/>
                <w:lang w:eastAsia="sl-SI"/>
              </w:rPr>
              <w:t>koli od naslednjih pogojev: oseba izpolnjuje enega od praktičnih standardov usposobljenosti (dokazane najmanj tri letne praktične izkušnje v carinskih zadevah ali izpolnjevanje standarda kakovosti v zvezi s carinskimi zadevami, ki ga je sprejel evropski organ za standardizacijo) ali pa je oseba uspešno opravila usposabljanje s področja carinske zakonodaje, ki ga priredi carinski organ države članice, izobraževalna ustanova, ki jo za namene zagotavljanja take kvalifikacije prizna carinski organ oziroma drug organ države članice, pristojen za poklicno usposabljanje,</w:t>
            </w:r>
            <w:r w:rsidR="002B225C">
              <w:rPr>
                <w:rFonts w:ascii="Arial" w:hAnsi="Arial"/>
                <w:sz w:val="20"/>
                <w:szCs w:val="20"/>
                <w:lang w:eastAsia="sl-SI"/>
              </w:rPr>
              <w:t xml:space="preserve"> </w:t>
            </w:r>
            <w:r w:rsidRPr="00AD1F6F">
              <w:rPr>
                <w:rFonts w:ascii="Arial" w:hAnsi="Arial"/>
                <w:sz w:val="20"/>
                <w:szCs w:val="20"/>
                <w:lang w:eastAsia="sl-SI"/>
              </w:rPr>
              <w:t xml:space="preserve">ali poklicno ali trgovinsko združenje, ki ga za namene zagotavljanja take kvalifikacije prizna carinski organ države članice ali je akreditirano v Uniji. Na podlagi navedenega je v 11. členu tega zakona podrobneje urejeno izvajanje določbe točke </w:t>
            </w:r>
            <w:r w:rsidR="002B225C" w:rsidRPr="00AD1F6F">
              <w:rPr>
                <w:rFonts w:ascii="Arial" w:hAnsi="Arial"/>
                <w:sz w:val="20"/>
                <w:szCs w:val="20"/>
                <w:lang w:eastAsia="sl-SI"/>
              </w:rPr>
              <w:t xml:space="preserve">(b) </w:t>
            </w:r>
            <w:r w:rsidRPr="00AD1F6F">
              <w:rPr>
                <w:rFonts w:ascii="Arial" w:hAnsi="Arial"/>
                <w:sz w:val="20"/>
                <w:szCs w:val="20"/>
                <w:lang w:eastAsia="sl-SI"/>
              </w:rPr>
              <w:t>prvega odstavka 27. člena Uredbe 2015/2447/EU, ki ureja izpolnjevanje pogoja poklicne kvalifikacije in s tem tudi usposabljanje s področja carinske zakonodaje. V prvem odstavku 11. člena tega zakona je določeno, da se šteje, da je pogoj poklicne kvalifikacije izpolnjen, če je oseba uspešno opravila usposabljanje s področja carinske zakonodaje in za to prejela ustrezno potrdilo</w:t>
            </w:r>
            <w:r w:rsidR="005B35A1">
              <w:rPr>
                <w:rFonts w:ascii="Arial" w:hAnsi="Arial"/>
                <w:sz w:val="20"/>
                <w:szCs w:val="20"/>
                <w:lang w:eastAsia="sl-SI"/>
              </w:rPr>
              <w:t xml:space="preserve">. </w:t>
            </w:r>
            <w:r w:rsidR="001C1278">
              <w:rPr>
                <w:rFonts w:ascii="Arial" w:hAnsi="Arial"/>
                <w:sz w:val="20"/>
                <w:szCs w:val="20"/>
                <w:lang w:eastAsia="sl-SI"/>
              </w:rPr>
              <w:t xml:space="preserve">V drugem odstavku </w:t>
            </w:r>
            <w:r w:rsidR="008168D7">
              <w:rPr>
                <w:rFonts w:ascii="Arial" w:hAnsi="Arial"/>
                <w:sz w:val="20"/>
                <w:szCs w:val="20"/>
                <w:lang w:eastAsia="sl-SI"/>
              </w:rPr>
              <w:t xml:space="preserve">tega člena </w:t>
            </w:r>
            <w:r w:rsidR="001C1278">
              <w:rPr>
                <w:rFonts w:ascii="Arial" w:hAnsi="Arial"/>
                <w:sz w:val="20"/>
                <w:szCs w:val="20"/>
                <w:lang w:eastAsia="sl-SI"/>
              </w:rPr>
              <w:t>je določen</w:t>
            </w:r>
            <w:r w:rsidR="005B35A1">
              <w:rPr>
                <w:rFonts w:ascii="Arial" w:hAnsi="Arial"/>
                <w:sz w:val="20"/>
                <w:szCs w:val="20"/>
                <w:lang w:eastAsia="sl-SI"/>
              </w:rPr>
              <w:t xml:space="preserve"> kriterij za uspešno opravljeno usposabljanje, ki temelji na udeležbi uspos</w:t>
            </w:r>
            <w:r w:rsidR="001C1278">
              <w:rPr>
                <w:rFonts w:ascii="Arial" w:hAnsi="Arial"/>
                <w:sz w:val="20"/>
                <w:szCs w:val="20"/>
                <w:lang w:eastAsia="sl-SI"/>
              </w:rPr>
              <w:t>a</w:t>
            </w:r>
            <w:r w:rsidR="005B35A1">
              <w:rPr>
                <w:rFonts w:ascii="Arial" w:hAnsi="Arial"/>
                <w:sz w:val="20"/>
                <w:szCs w:val="20"/>
                <w:lang w:eastAsia="sl-SI"/>
              </w:rPr>
              <w:t>bljanja. V tretjem odstavku so določeni pogoji za priznanje  izobraževalne ustanove ter poklicnega ali trgovinskega združenja s strani carinskega organa za namene zagotavljanja poklicne kvalifikacije.</w:t>
            </w:r>
            <w:r w:rsidRPr="00AD1F6F">
              <w:rPr>
                <w:rFonts w:ascii="Arial" w:hAnsi="Arial"/>
                <w:sz w:val="20"/>
                <w:szCs w:val="20"/>
                <w:lang w:eastAsia="sl-SI"/>
              </w:rPr>
              <w:t xml:space="preserve"> </w:t>
            </w:r>
            <w:r w:rsidRPr="005A787B">
              <w:rPr>
                <w:rFonts w:ascii="Arial" w:hAnsi="Arial"/>
                <w:sz w:val="20"/>
                <w:lang w:eastAsia="sl-SI"/>
              </w:rPr>
              <w:t>V četrtem odstavku</w:t>
            </w:r>
            <w:r w:rsidRPr="00AD1F6F">
              <w:rPr>
                <w:rFonts w:ascii="Arial" w:hAnsi="Arial"/>
                <w:sz w:val="20"/>
                <w:szCs w:val="20"/>
                <w:lang w:eastAsia="sl-SI"/>
              </w:rPr>
              <w:t xml:space="preserve"> je dano pooblastilo ministru, pristojnem</w:t>
            </w:r>
            <w:r w:rsidR="007809B7">
              <w:rPr>
                <w:rFonts w:ascii="Arial" w:hAnsi="Arial"/>
                <w:sz w:val="20"/>
                <w:szCs w:val="20"/>
                <w:lang w:eastAsia="sl-SI"/>
              </w:rPr>
              <w:t>u</w:t>
            </w:r>
            <w:r w:rsidRPr="00AD1F6F">
              <w:rPr>
                <w:rFonts w:ascii="Arial" w:hAnsi="Arial"/>
                <w:sz w:val="20"/>
                <w:szCs w:val="20"/>
                <w:lang w:eastAsia="sl-SI"/>
              </w:rPr>
              <w:t xml:space="preserve"> za finance, da v podzakonskem aktu določi program usposabljanja s področja carinske zakonodaje in </w:t>
            </w:r>
            <w:r w:rsidR="005B35A1">
              <w:rPr>
                <w:rFonts w:ascii="Arial" w:hAnsi="Arial"/>
                <w:sz w:val="20"/>
                <w:szCs w:val="20"/>
                <w:lang w:eastAsia="sl-SI"/>
              </w:rPr>
              <w:t>obrazec</w:t>
            </w:r>
            <w:r w:rsidR="005B35A1">
              <w:t xml:space="preserve"> </w:t>
            </w:r>
            <w:r w:rsidR="005B35A1">
              <w:rPr>
                <w:rFonts w:ascii="Arial" w:hAnsi="Arial"/>
                <w:sz w:val="20"/>
                <w:szCs w:val="20"/>
                <w:lang w:eastAsia="sl-SI"/>
              </w:rPr>
              <w:t>potrdila</w:t>
            </w:r>
            <w:r w:rsidR="005B35A1" w:rsidRPr="005B35A1">
              <w:rPr>
                <w:rFonts w:ascii="Arial" w:hAnsi="Arial"/>
                <w:sz w:val="20"/>
                <w:szCs w:val="20"/>
                <w:lang w:eastAsia="sl-SI"/>
              </w:rPr>
              <w:t xml:space="preserve"> o uspešno opravljenem usposabljanju</w:t>
            </w:r>
            <w:r w:rsidR="005B35A1">
              <w:rPr>
                <w:rFonts w:ascii="Arial" w:hAnsi="Arial"/>
                <w:sz w:val="20"/>
                <w:szCs w:val="20"/>
                <w:lang w:eastAsia="sl-SI"/>
              </w:rPr>
              <w:t xml:space="preserve"> s področja carinske zakonodaje.</w:t>
            </w:r>
            <w:r w:rsidR="005B35A1" w:rsidRPr="00AD1F6F">
              <w:rPr>
                <w:rFonts w:ascii="Arial" w:hAnsi="Arial"/>
                <w:sz w:val="20"/>
                <w:szCs w:val="20"/>
                <w:lang w:eastAsia="sl-SI"/>
              </w:rPr>
              <w:t xml:space="preserve"> Zaradi</w:t>
            </w:r>
            <w:r w:rsidR="005B35A1" w:rsidRPr="00AD1F6F" w:rsidDel="002E7665">
              <w:rPr>
                <w:rFonts w:ascii="Arial" w:hAnsi="Arial"/>
                <w:sz w:val="20"/>
                <w:szCs w:val="20"/>
                <w:lang w:eastAsia="sl-SI"/>
              </w:rPr>
              <w:t xml:space="preserve"> </w:t>
            </w:r>
            <w:r w:rsidR="005B35A1" w:rsidRPr="00AD1F6F">
              <w:rPr>
                <w:rFonts w:ascii="Arial" w:hAnsi="Arial"/>
                <w:sz w:val="20"/>
                <w:szCs w:val="20"/>
                <w:lang w:eastAsia="sl-SI"/>
              </w:rPr>
              <w:t xml:space="preserve">preverjanja ustreznosti potrdila pri izdaji posameznih dovoljenj po carinski zakonodaji, izpolnjevanja carinske deklaracije (šifra 3L001 v polju 44) in s tem vodenja evidenc carinskega organa je v </w:t>
            </w:r>
            <w:r w:rsidR="005B35A1">
              <w:rPr>
                <w:rFonts w:ascii="Arial" w:hAnsi="Arial"/>
                <w:sz w:val="20"/>
                <w:szCs w:val="20"/>
                <w:lang w:eastAsia="sl-SI"/>
              </w:rPr>
              <w:t>pet</w:t>
            </w:r>
            <w:r w:rsidR="005B35A1" w:rsidRPr="00AD1F6F">
              <w:rPr>
                <w:rFonts w:ascii="Arial" w:hAnsi="Arial"/>
                <w:sz w:val="20"/>
                <w:szCs w:val="20"/>
                <w:lang w:eastAsia="sl-SI"/>
              </w:rPr>
              <w:t>em odstavku določena obveznost, da se kopija potrdila pošlje carinskemu organu, kadar usposabljanj</w:t>
            </w:r>
            <w:r w:rsidR="005B35A1">
              <w:rPr>
                <w:rFonts w:ascii="Arial" w:hAnsi="Arial"/>
                <w:sz w:val="20"/>
                <w:szCs w:val="20"/>
                <w:lang w:eastAsia="sl-SI"/>
              </w:rPr>
              <w:t>e</w:t>
            </w:r>
            <w:r w:rsidR="005B35A1" w:rsidRPr="00AD1F6F">
              <w:rPr>
                <w:rFonts w:ascii="Arial" w:hAnsi="Arial"/>
                <w:sz w:val="20"/>
                <w:szCs w:val="20"/>
                <w:lang w:eastAsia="sl-SI"/>
              </w:rPr>
              <w:t xml:space="preserve"> izvaja izobraževalna ustanova ali poklicno oz. trgovinsko združenje</w:t>
            </w:r>
            <w:r w:rsidR="005B35A1">
              <w:rPr>
                <w:rFonts w:ascii="Arial" w:hAnsi="Arial"/>
                <w:sz w:val="20"/>
                <w:szCs w:val="20"/>
                <w:lang w:eastAsia="sl-SI"/>
              </w:rPr>
              <w:t>.</w:t>
            </w:r>
          </w:p>
          <w:p w14:paraId="5195A171" w14:textId="27768411" w:rsidR="00266B69" w:rsidRPr="00AD1F6F" w:rsidRDefault="00266B69" w:rsidP="00266B69">
            <w:pPr>
              <w:spacing w:line="240" w:lineRule="auto"/>
              <w:jc w:val="both"/>
              <w:rPr>
                <w:rFonts w:ascii="Arial" w:hAnsi="Arial"/>
                <w:sz w:val="20"/>
                <w:szCs w:val="20"/>
                <w:lang w:eastAsia="sl-SI"/>
              </w:rPr>
            </w:pPr>
            <w:r w:rsidRPr="00DC2DAA">
              <w:rPr>
                <w:rFonts w:ascii="Arial" w:hAnsi="Arial"/>
                <w:sz w:val="20"/>
                <w:szCs w:val="20"/>
                <w:lang w:eastAsia="sl-SI"/>
              </w:rPr>
              <w:t>Dodajamo</w:t>
            </w:r>
            <w:r w:rsidRPr="00AD1F6F">
              <w:rPr>
                <w:rFonts w:ascii="Arial" w:hAnsi="Arial"/>
                <w:sz w:val="20"/>
                <w:szCs w:val="20"/>
                <w:lang w:eastAsia="sl-SI"/>
              </w:rPr>
              <w:t>, da se usposabljanja s področja carinske zakonodaje lahko udeležujejo tudi druge osebe, kot je oseba iz točke (b) prvega odstavka 27. člena Uredbe 2015/2447/EU</w:t>
            </w:r>
            <w:r w:rsidR="00DC2DAA">
              <w:rPr>
                <w:rFonts w:ascii="Arial" w:hAnsi="Arial"/>
                <w:sz w:val="20"/>
                <w:szCs w:val="20"/>
                <w:lang w:eastAsia="sl-SI"/>
              </w:rPr>
              <w:t>,</w:t>
            </w:r>
            <w:r w:rsidRPr="00AD1F6F">
              <w:rPr>
                <w:rFonts w:ascii="Arial" w:hAnsi="Arial"/>
                <w:sz w:val="20"/>
                <w:szCs w:val="20"/>
                <w:lang w:eastAsia="sl-SI"/>
              </w:rPr>
              <w:t xml:space="preserve"> in pridobijo potrdilo o uspešno opravljenem usposabljanju s področja carinske zakonodaje. </w:t>
            </w:r>
          </w:p>
          <w:p w14:paraId="745F3EFE"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12. členu</w:t>
            </w:r>
          </w:p>
          <w:p w14:paraId="05009967" w14:textId="0E003BD0"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S tem členom je naložena obveznost carinskemu zastopniku</w:t>
            </w:r>
            <w:r w:rsidR="00DC2DAA">
              <w:rPr>
                <w:rFonts w:ascii="Arial" w:hAnsi="Arial"/>
                <w:sz w:val="20"/>
                <w:szCs w:val="20"/>
                <w:lang w:eastAsia="sl-SI"/>
              </w:rPr>
              <w:t>, da</w:t>
            </w:r>
            <w:r w:rsidRPr="00AD1F6F">
              <w:rPr>
                <w:rFonts w:ascii="Arial" w:hAnsi="Arial"/>
                <w:sz w:val="20"/>
                <w:szCs w:val="20"/>
                <w:lang w:eastAsia="sl-SI"/>
              </w:rPr>
              <w:t xml:space="preserve"> zastopanemu </w:t>
            </w:r>
            <w:r w:rsidR="00DC2DAA" w:rsidRPr="00AD1F6F">
              <w:rPr>
                <w:rFonts w:ascii="Arial" w:hAnsi="Arial"/>
                <w:sz w:val="20"/>
                <w:szCs w:val="20"/>
                <w:lang w:eastAsia="sl-SI"/>
              </w:rPr>
              <w:t xml:space="preserve">izda obračun </w:t>
            </w:r>
            <w:r w:rsidRPr="00AD1F6F">
              <w:rPr>
                <w:rFonts w:ascii="Arial" w:hAnsi="Arial"/>
                <w:sz w:val="20"/>
                <w:szCs w:val="20"/>
                <w:lang w:eastAsia="sl-SI"/>
              </w:rPr>
              <w:t xml:space="preserve">s taksativno naštetimi elementi obračuna. </w:t>
            </w:r>
            <w:r w:rsidR="00DC2DAA">
              <w:rPr>
                <w:rFonts w:ascii="Arial" w:hAnsi="Arial"/>
                <w:sz w:val="20"/>
                <w:szCs w:val="20"/>
                <w:lang w:eastAsia="sl-SI"/>
              </w:rPr>
              <w:t>Da bi se izognili</w:t>
            </w:r>
            <w:r w:rsidRPr="00AD1F6F">
              <w:rPr>
                <w:rFonts w:ascii="Arial" w:hAnsi="Arial"/>
                <w:sz w:val="20"/>
                <w:szCs w:val="20"/>
                <w:lang w:eastAsia="sl-SI"/>
              </w:rPr>
              <w:t xml:space="preserve"> pritožbam uvoznikov </w:t>
            </w:r>
            <w:r w:rsidR="00DC2DAA">
              <w:rPr>
                <w:rFonts w:ascii="Arial" w:hAnsi="Arial"/>
                <w:sz w:val="20"/>
                <w:szCs w:val="20"/>
                <w:lang w:eastAsia="sl-SI"/>
              </w:rPr>
              <w:t>zaradi</w:t>
            </w:r>
            <w:r w:rsidRPr="00AD1F6F">
              <w:rPr>
                <w:rFonts w:ascii="Arial" w:hAnsi="Arial"/>
                <w:sz w:val="20"/>
                <w:szCs w:val="20"/>
                <w:lang w:eastAsia="sl-SI"/>
              </w:rPr>
              <w:t xml:space="preserve"> visokih uvoznih in drugih dajatvah, ki se pobirajo pri uvozu, je namen izdaje obračuna zastopanemu, da je jasno razvidna obveznost osebe do države in kaj je plačilo za opravljeno storitev zastopnika. Podobna določba je bila tudi v 12. členu ZICPES.</w:t>
            </w:r>
          </w:p>
          <w:p w14:paraId="0309B31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13. členu</w:t>
            </w:r>
          </w:p>
          <w:p w14:paraId="2628A624" w14:textId="73BF72A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Uredba 952/2013/EU določa začetek učinkovanja odločb, in sicer odločba praviloma začne učinkovati na dan, ko jo vložnik prejme oz. se šteje, da </w:t>
            </w:r>
            <w:r w:rsidR="00DC2DAA">
              <w:rPr>
                <w:rFonts w:ascii="Arial" w:hAnsi="Arial"/>
                <w:sz w:val="20"/>
                <w:szCs w:val="20"/>
                <w:lang w:eastAsia="sl-SI"/>
              </w:rPr>
              <w:t xml:space="preserve">jo </w:t>
            </w:r>
            <w:r w:rsidRPr="00AD1F6F">
              <w:rPr>
                <w:rFonts w:ascii="Arial" w:hAnsi="Arial"/>
                <w:sz w:val="20"/>
                <w:szCs w:val="20"/>
                <w:lang w:eastAsia="sl-SI"/>
              </w:rPr>
              <w:t>je prejel. Prav tako je tudi v šestem odstavku 22.</w:t>
            </w:r>
            <w:r w:rsidR="00013F7E">
              <w:rPr>
                <w:rFonts w:ascii="Arial" w:hAnsi="Arial"/>
                <w:sz w:val="20"/>
                <w:szCs w:val="20"/>
                <w:lang w:eastAsia="sl-SI"/>
              </w:rPr>
              <w:t> </w:t>
            </w:r>
            <w:r w:rsidRPr="00AD1F6F">
              <w:rPr>
                <w:rFonts w:ascii="Arial" w:hAnsi="Arial"/>
                <w:sz w:val="20"/>
                <w:szCs w:val="20"/>
                <w:lang w:eastAsia="sl-SI"/>
              </w:rPr>
              <w:t xml:space="preserve">člena </w:t>
            </w:r>
            <w:r w:rsidR="00013F7E">
              <w:rPr>
                <w:rFonts w:ascii="Arial" w:hAnsi="Arial"/>
                <w:sz w:val="20"/>
                <w:szCs w:val="20"/>
                <w:lang w:eastAsia="sl-SI"/>
              </w:rPr>
              <w:t>navedene</w:t>
            </w:r>
            <w:r w:rsidR="00013F7E" w:rsidRPr="00AD1F6F">
              <w:rPr>
                <w:rFonts w:ascii="Arial" w:hAnsi="Arial"/>
                <w:sz w:val="20"/>
                <w:szCs w:val="20"/>
                <w:lang w:eastAsia="sl-SI"/>
              </w:rPr>
              <w:t xml:space="preserve"> </w:t>
            </w:r>
            <w:r w:rsidRPr="00AD1F6F">
              <w:rPr>
                <w:rFonts w:ascii="Arial" w:hAnsi="Arial"/>
                <w:sz w:val="20"/>
                <w:szCs w:val="20"/>
                <w:lang w:eastAsia="sl-SI"/>
              </w:rPr>
              <w:t>uredbe določeno, da v primeru pravice do izjave teče predpisani rok od dneva, ko oseba sporočilo prejme oziroma se šteje, da ga je prejela. Na podlagi navedenega je v 13. členu urejeno vročanje dokumentov. Namen te določbe je celovito urediti vročanje dokumentov. V dosedanjem ZICPES je bil namreč način vročanja dokumentov odvisen od vrste postopka</w:t>
            </w:r>
            <w:r w:rsidR="007809B7">
              <w:rPr>
                <w:rFonts w:ascii="Arial" w:hAnsi="Arial"/>
                <w:sz w:val="20"/>
                <w:szCs w:val="20"/>
                <w:lang w:eastAsia="sl-SI"/>
              </w:rPr>
              <w:t xml:space="preserve"> (preverjanje sprejete </w:t>
            </w:r>
            <w:r w:rsidR="007809B7">
              <w:rPr>
                <w:rFonts w:ascii="Arial" w:hAnsi="Arial"/>
                <w:sz w:val="20"/>
                <w:szCs w:val="20"/>
                <w:lang w:eastAsia="sl-SI"/>
              </w:rPr>
              <w:lastRenderedPageBreak/>
              <w:t>carinske deklaracije, naknadna carinska kontrola ipd.)</w:t>
            </w:r>
            <w:r w:rsidRPr="00AD1F6F">
              <w:rPr>
                <w:rFonts w:ascii="Arial" w:hAnsi="Arial"/>
                <w:sz w:val="20"/>
                <w:szCs w:val="20"/>
                <w:lang w:eastAsia="sl-SI"/>
              </w:rPr>
              <w:t xml:space="preserve">, kar je v praksi pri sami izvedbi povzročalo težave. Na podlagi prvega odstavka 13. člena tega zakona se bodo tako vsi dokumenti, </w:t>
            </w:r>
            <w:r w:rsidR="00013F7E">
              <w:rPr>
                <w:rFonts w:ascii="Arial" w:hAnsi="Arial"/>
                <w:sz w:val="20"/>
                <w:szCs w:val="20"/>
                <w:lang w:eastAsia="sl-SI"/>
              </w:rPr>
              <w:t>če</w:t>
            </w:r>
            <w:r w:rsidRPr="00AD1F6F">
              <w:rPr>
                <w:rFonts w:ascii="Arial" w:hAnsi="Arial"/>
                <w:sz w:val="20"/>
                <w:szCs w:val="20"/>
                <w:lang w:eastAsia="sl-SI"/>
              </w:rPr>
              <w:t xml:space="preserve"> se za vročanje ne </w:t>
            </w:r>
            <w:r w:rsidR="00CD4B8E">
              <w:rPr>
                <w:rFonts w:ascii="Arial" w:hAnsi="Arial"/>
                <w:sz w:val="20"/>
                <w:szCs w:val="20"/>
                <w:lang w:eastAsia="sl-SI"/>
              </w:rPr>
              <w:t xml:space="preserve">bo </w:t>
            </w:r>
            <w:r w:rsidRPr="00AD1F6F">
              <w:rPr>
                <w:rFonts w:ascii="Arial" w:hAnsi="Arial"/>
                <w:sz w:val="20"/>
                <w:szCs w:val="20"/>
                <w:lang w:eastAsia="sl-SI"/>
              </w:rPr>
              <w:t>uporablja</w:t>
            </w:r>
            <w:r w:rsidR="00CD4B8E">
              <w:rPr>
                <w:rFonts w:ascii="Arial" w:hAnsi="Arial"/>
                <w:sz w:val="20"/>
                <w:szCs w:val="20"/>
                <w:lang w:eastAsia="sl-SI"/>
              </w:rPr>
              <w:t>l</w:t>
            </w:r>
            <w:r w:rsidRPr="00AD1F6F">
              <w:rPr>
                <w:rFonts w:ascii="Arial" w:hAnsi="Arial"/>
                <w:sz w:val="20"/>
                <w:szCs w:val="20"/>
                <w:lang w:eastAsia="sl-SI"/>
              </w:rPr>
              <w:t xml:space="preserve"> </w:t>
            </w:r>
            <w:r w:rsidR="007809B7">
              <w:rPr>
                <w:rFonts w:ascii="Arial" w:hAnsi="Arial"/>
                <w:sz w:val="20"/>
                <w:szCs w:val="20"/>
                <w:lang w:eastAsia="sl-SI"/>
              </w:rPr>
              <w:t xml:space="preserve">elektronski </w:t>
            </w:r>
            <w:r w:rsidRPr="00AD1F6F">
              <w:rPr>
                <w:rFonts w:ascii="Arial" w:hAnsi="Arial"/>
                <w:sz w:val="20"/>
                <w:szCs w:val="20"/>
                <w:lang w:eastAsia="sl-SI"/>
              </w:rPr>
              <w:t xml:space="preserve">sistem </w:t>
            </w:r>
            <w:r w:rsidR="00CD4B8E">
              <w:rPr>
                <w:rFonts w:ascii="Arial" w:hAnsi="Arial"/>
                <w:sz w:val="20"/>
                <w:szCs w:val="20"/>
                <w:lang w:eastAsia="sl-SI"/>
              </w:rPr>
              <w:t>iz 6. člena Uredbe 952/2013/EU</w:t>
            </w:r>
            <w:r w:rsidRPr="00AD1F6F">
              <w:rPr>
                <w:rFonts w:ascii="Arial" w:hAnsi="Arial"/>
                <w:sz w:val="20"/>
                <w:szCs w:val="20"/>
                <w:lang w:eastAsia="sl-SI"/>
              </w:rPr>
              <w:t xml:space="preserve">, vročali elektronsko v skladu z zakonom, ki ureja davčni postopek. To pomeni, da </w:t>
            </w:r>
            <w:r w:rsidR="00CD4B8E">
              <w:rPr>
                <w:rFonts w:ascii="Arial" w:hAnsi="Arial"/>
                <w:sz w:val="20"/>
                <w:szCs w:val="20"/>
                <w:lang w:eastAsia="sl-SI"/>
              </w:rPr>
              <w:t xml:space="preserve">kadar se </w:t>
            </w:r>
            <w:r w:rsidR="00A24897">
              <w:rPr>
                <w:rFonts w:ascii="Arial" w:hAnsi="Arial"/>
                <w:sz w:val="20"/>
                <w:szCs w:val="20"/>
                <w:lang w:eastAsia="sl-SI"/>
              </w:rPr>
              <w:t xml:space="preserve">določeni </w:t>
            </w:r>
            <w:r w:rsidR="00CD4B8E">
              <w:rPr>
                <w:rFonts w:ascii="Arial" w:hAnsi="Arial"/>
                <w:sz w:val="20"/>
                <w:szCs w:val="20"/>
                <w:lang w:eastAsia="sl-SI"/>
              </w:rPr>
              <w:t xml:space="preserve">elektronski sistem iz 6. člena Uredbe 952/2013/EU </w:t>
            </w:r>
            <w:r w:rsidR="00A24897">
              <w:rPr>
                <w:rFonts w:ascii="Arial" w:hAnsi="Arial"/>
                <w:sz w:val="20"/>
                <w:szCs w:val="20"/>
                <w:lang w:eastAsia="sl-SI"/>
              </w:rPr>
              <w:t xml:space="preserve">že uporablja, se </w:t>
            </w:r>
            <w:r w:rsidR="00FF2153">
              <w:rPr>
                <w:rFonts w:ascii="Arial" w:hAnsi="Arial"/>
                <w:sz w:val="20"/>
                <w:szCs w:val="20"/>
                <w:lang w:eastAsia="sl-SI"/>
              </w:rPr>
              <w:t xml:space="preserve">ob upoštevanju načela </w:t>
            </w:r>
            <w:proofErr w:type="spellStart"/>
            <w:r w:rsidR="00FF2153">
              <w:rPr>
                <w:rFonts w:ascii="Arial" w:hAnsi="Arial"/>
                <w:sz w:val="20"/>
                <w:szCs w:val="20"/>
                <w:lang w:eastAsia="sl-SI"/>
              </w:rPr>
              <w:t>supranacionalnosti</w:t>
            </w:r>
            <w:proofErr w:type="spellEnd"/>
            <w:r w:rsidR="00FF2153">
              <w:rPr>
                <w:rFonts w:ascii="Arial" w:hAnsi="Arial"/>
                <w:sz w:val="20"/>
                <w:szCs w:val="20"/>
                <w:lang w:eastAsia="sl-SI"/>
              </w:rPr>
              <w:t xml:space="preserve">, </w:t>
            </w:r>
            <w:r w:rsidR="00A24897">
              <w:rPr>
                <w:rFonts w:ascii="Arial" w:hAnsi="Arial"/>
                <w:sz w:val="20"/>
                <w:szCs w:val="20"/>
                <w:lang w:eastAsia="sl-SI"/>
              </w:rPr>
              <w:t xml:space="preserve">subjektu vroča preko tega sistema. </w:t>
            </w:r>
            <w:r w:rsidR="00FF2153">
              <w:rPr>
                <w:rFonts w:ascii="Arial" w:hAnsi="Arial"/>
                <w:sz w:val="20"/>
                <w:szCs w:val="20"/>
                <w:lang w:eastAsia="sl-SI"/>
              </w:rPr>
              <w:t>Če pa</w:t>
            </w:r>
            <w:r w:rsidR="00A24897">
              <w:rPr>
                <w:rFonts w:ascii="Arial" w:hAnsi="Arial"/>
                <w:sz w:val="20"/>
                <w:szCs w:val="20"/>
                <w:lang w:eastAsia="sl-SI"/>
              </w:rPr>
              <w:t xml:space="preserve"> določeni elektronski sistemi kot je npr. </w:t>
            </w:r>
            <w:r w:rsidR="00A24897" w:rsidRPr="00AD1F6F">
              <w:rPr>
                <w:rFonts w:ascii="Arial" w:hAnsi="Arial"/>
                <w:sz w:val="20"/>
                <w:szCs w:val="20"/>
                <w:lang w:eastAsia="sl-SI"/>
              </w:rPr>
              <w:t xml:space="preserve">sistem odločb carinskih organov v okviru Uredbe 952/2013/EU </w:t>
            </w:r>
            <w:r w:rsidR="00A24897">
              <w:rPr>
                <w:rFonts w:ascii="Arial" w:hAnsi="Arial"/>
                <w:sz w:val="20"/>
                <w:szCs w:val="20"/>
                <w:lang w:eastAsia="sl-SI"/>
              </w:rPr>
              <w:t xml:space="preserve">in </w:t>
            </w:r>
            <w:r w:rsidR="00A24897" w:rsidRPr="00AD1F6F">
              <w:rPr>
                <w:rFonts w:ascii="Arial" w:hAnsi="Arial"/>
                <w:sz w:val="20"/>
                <w:szCs w:val="20"/>
                <w:lang w:eastAsia="sl-SI"/>
              </w:rPr>
              <w:t>Priloge k Izvedbenemu sklepu Komisije z dne 29.</w:t>
            </w:r>
            <w:r w:rsidR="00A24897">
              <w:rPr>
                <w:rFonts w:ascii="Arial" w:hAnsi="Arial"/>
                <w:sz w:val="20"/>
                <w:szCs w:val="20"/>
                <w:lang w:eastAsia="sl-SI"/>
              </w:rPr>
              <w:t> </w:t>
            </w:r>
            <w:r w:rsidR="00A24897" w:rsidRPr="00AD1F6F">
              <w:rPr>
                <w:rFonts w:ascii="Arial" w:hAnsi="Arial"/>
                <w:sz w:val="20"/>
                <w:szCs w:val="20"/>
                <w:lang w:eastAsia="sl-SI"/>
              </w:rPr>
              <w:t>aprila 2014 o oblikovanju delovnega programa za carinski zakonik Unije (UL L št. 134 z dne 7.</w:t>
            </w:r>
            <w:r w:rsidR="00A24897">
              <w:rPr>
                <w:rFonts w:ascii="Arial" w:hAnsi="Arial"/>
                <w:sz w:val="20"/>
                <w:szCs w:val="20"/>
                <w:lang w:eastAsia="sl-SI"/>
              </w:rPr>
              <w:t> </w:t>
            </w:r>
            <w:r w:rsidR="00A24897" w:rsidRPr="00AD1F6F">
              <w:rPr>
                <w:rFonts w:ascii="Arial" w:hAnsi="Arial"/>
                <w:sz w:val="20"/>
                <w:szCs w:val="20"/>
                <w:lang w:eastAsia="sl-SI"/>
              </w:rPr>
              <w:t>5.</w:t>
            </w:r>
            <w:r w:rsidR="00A24897">
              <w:rPr>
                <w:rFonts w:ascii="Arial" w:hAnsi="Arial"/>
                <w:sz w:val="20"/>
                <w:szCs w:val="20"/>
                <w:lang w:eastAsia="sl-SI"/>
              </w:rPr>
              <w:t> </w:t>
            </w:r>
            <w:r w:rsidR="00A24897" w:rsidRPr="00AD1F6F">
              <w:rPr>
                <w:rFonts w:ascii="Arial" w:hAnsi="Arial"/>
                <w:sz w:val="20"/>
                <w:szCs w:val="20"/>
                <w:lang w:eastAsia="sl-SI"/>
              </w:rPr>
              <w:t>2014, str. 46)</w:t>
            </w:r>
            <w:r w:rsidR="00A24897">
              <w:rPr>
                <w:rFonts w:ascii="Arial" w:hAnsi="Arial"/>
                <w:sz w:val="20"/>
                <w:szCs w:val="20"/>
                <w:lang w:eastAsia="sl-SI"/>
              </w:rPr>
              <w:t xml:space="preserve"> še </w:t>
            </w:r>
            <w:r w:rsidRPr="00AD1F6F">
              <w:rPr>
                <w:rFonts w:ascii="Arial" w:hAnsi="Arial"/>
                <w:sz w:val="20"/>
                <w:szCs w:val="20"/>
                <w:lang w:eastAsia="sl-SI"/>
              </w:rPr>
              <w:t>n</w:t>
            </w:r>
            <w:r w:rsidR="00A24897">
              <w:rPr>
                <w:rFonts w:ascii="Arial" w:hAnsi="Arial"/>
                <w:sz w:val="20"/>
                <w:szCs w:val="20"/>
                <w:lang w:eastAsia="sl-SI"/>
              </w:rPr>
              <w:t>i</w:t>
            </w:r>
            <w:r w:rsidRPr="00AD1F6F">
              <w:rPr>
                <w:rFonts w:ascii="Arial" w:hAnsi="Arial"/>
                <w:sz w:val="20"/>
                <w:szCs w:val="20"/>
                <w:lang w:eastAsia="sl-SI"/>
              </w:rPr>
              <w:t xml:space="preserve"> vzpostavljen, se </w:t>
            </w:r>
            <w:r w:rsidR="00A24897">
              <w:rPr>
                <w:rFonts w:ascii="Arial" w:hAnsi="Arial"/>
                <w:sz w:val="20"/>
                <w:szCs w:val="20"/>
                <w:lang w:eastAsia="sl-SI"/>
              </w:rPr>
              <w:t xml:space="preserve">v teh primerih </w:t>
            </w:r>
            <w:r w:rsidRPr="00AD1F6F">
              <w:rPr>
                <w:rFonts w:ascii="Arial" w:hAnsi="Arial"/>
                <w:sz w:val="20"/>
                <w:szCs w:val="20"/>
                <w:lang w:eastAsia="sl-SI"/>
              </w:rPr>
              <w:t xml:space="preserve">dokumenti vročajo elektronsko v skladu s </w:t>
            </w:r>
            <w:proofErr w:type="spellStart"/>
            <w:r w:rsidRPr="00AD1F6F">
              <w:rPr>
                <w:rFonts w:ascii="Arial" w:hAnsi="Arial"/>
                <w:sz w:val="20"/>
                <w:szCs w:val="20"/>
                <w:lang w:eastAsia="sl-SI"/>
              </w:rPr>
              <w:t>85.a</w:t>
            </w:r>
            <w:proofErr w:type="spellEnd"/>
            <w:r w:rsidRPr="00AD1F6F">
              <w:rPr>
                <w:rFonts w:ascii="Arial" w:hAnsi="Arial"/>
                <w:sz w:val="20"/>
                <w:szCs w:val="20"/>
                <w:lang w:eastAsia="sl-SI"/>
              </w:rPr>
              <w:t xml:space="preserve"> členom Zakona o davčnem postopku (Uradni list RS, št. 13/11 – uradno prečiščeno besedilo, 32/12, 94/12, 101/13 – </w:t>
            </w:r>
            <w:proofErr w:type="spellStart"/>
            <w:r w:rsidRPr="00AD1F6F">
              <w:rPr>
                <w:rFonts w:ascii="Arial" w:hAnsi="Arial"/>
                <w:sz w:val="20"/>
                <w:szCs w:val="20"/>
                <w:lang w:eastAsia="sl-SI"/>
              </w:rPr>
              <w:t>ZDavNepr</w:t>
            </w:r>
            <w:proofErr w:type="spellEnd"/>
            <w:r w:rsidRPr="00AD1F6F">
              <w:rPr>
                <w:rFonts w:ascii="Arial" w:hAnsi="Arial"/>
                <w:sz w:val="20"/>
                <w:szCs w:val="20"/>
                <w:lang w:eastAsia="sl-SI"/>
              </w:rPr>
              <w:t xml:space="preserve">, 111/13, 25/14 – ZFU, 40/14 – ZIN-B, 90/14 in 91/15; v nadaljnjem besedilu: ZDavP-2). V drugem odstavku tega člena se urejajo primeri, kadar osebam </w:t>
            </w:r>
            <w:r w:rsidR="00013F7E" w:rsidRPr="00AD1F6F">
              <w:rPr>
                <w:rFonts w:ascii="Arial" w:hAnsi="Arial"/>
                <w:sz w:val="20"/>
                <w:szCs w:val="20"/>
                <w:lang w:eastAsia="sl-SI"/>
              </w:rPr>
              <w:t xml:space="preserve">dokumentov </w:t>
            </w:r>
            <w:r w:rsidRPr="00AD1F6F">
              <w:rPr>
                <w:rFonts w:ascii="Arial" w:hAnsi="Arial"/>
                <w:sz w:val="20"/>
                <w:szCs w:val="20"/>
                <w:lang w:eastAsia="sl-SI"/>
              </w:rPr>
              <w:t>ni mo</w:t>
            </w:r>
            <w:r w:rsidR="00013F7E">
              <w:rPr>
                <w:rFonts w:ascii="Arial" w:hAnsi="Arial"/>
                <w:sz w:val="20"/>
                <w:szCs w:val="20"/>
                <w:lang w:eastAsia="sl-SI"/>
              </w:rPr>
              <w:t>goče</w:t>
            </w:r>
            <w:r w:rsidRPr="00AD1F6F">
              <w:rPr>
                <w:rFonts w:ascii="Arial" w:hAnsi="Arial"/>
                <w:sz w:val="20"/>
                <w:szCs w:val="20"/>
                <w:lang w:eastAsia="sl-SI"/>
              </w:rPr>
              <w:t xml:space="preserve"> vročati elektronsko. V tem primeru se dokumenti </w:t>
            </w:r>
            <w:r w:rsidR="00013F7E" w:rsidRPr="00AD1F6F">
              <w:rPr>
                <w:rFonts w:ascii="Arial" w:hAnsi="Arial"/>
                <w:sz w:val="20"/>
                <w:szCs w:val="20"/>
                <w:lang w:eastAsia="sl-SI"/>
              </w:rPr>
              <w:t xml:space="preserve">vročajo </w:t>
            </w:r>
            <w:r w:rsidR="00C34A45">
              <w:rPr>
                <w:rFonts w:ascii="Arial" w:hAnsi="Arial"/>
                <w:sz w:val="20"/>
                <w:szCs w:val="20"/>
                <w:lang w:eastAsia="sl-SI"/>
              </w:rPr>
              <w:t>v skladu z zakonom, ki ureja poštne storitve</w:t>
            </w:r>
            <w:r w:rsidRPr="00AD1F6F">
              <w:rPr>
                <w:rFonts w:ascii="Arial" w:hAnsi="Arial"/>
                <w:sz w:val="20"/>
                <w:szCs w:val="20"/>
                <w:lang w:eastAsia="sl-SI"/>
              </w:rPr>
              <w:t>, razen obvestil o carinskem dolgu iz 102. člena Uredbe 952/2013/EU, ki se zaradi pravne varnosti zavezanca vroča</w:t>
            </w:r>
            <w:r w:rsidR="00013F7E">
              <w:rPr>
                <w:rFonts w:ascii="Arial" w:hAnsi="Arial"/>
                <w:sz w:val="20"/>
                <w:szCs w:val="20"/>
                <w:lang w:eastAsia="sl-SI"/>
              </w:rPr>
              <w:t>jo</w:t>
            </w:r>
            <w:r w:rsidRPr="00AD1F6F">
              <w:rPr>
                <w:rFonts w:ascii="Arial" w:hAnsi="Arial"/>
                <w:sz w:val="20"/>
                <w:szCs w:val="20"/>
                <w:lang w:eastAsia="sl-SI"/>
              </w:rPr>
              <w:t xml:space="preserve"> osebno. Šteje se, da je vročitev </w:t>
            </w:r>
            <w:r w:rsidR="00C34A45">
              <w:rPr>
                <w:rFonts w:ascii="Arial" w:hAnsi="Arial"/>
                <w:sz w:val="20"/>
                <w:szCs w:val="20"/>
                <w:lang w:eastAsia="sl-SI"/>
              </w:rPr>
              <w:t xml:space="preserve">v skladu z zakonom, ki ureja poštne storitve </w:t>
            </w:r>
            <w:r w:rsidRPr="00AD1F6F">
              <w:rPr>
                <w:rFonts w:ascii="Arial" w:hAnsi="Arial"/>
                <w:sz w:val="20"/>
                <w:szCs w:val="20"/>
                <w:lang w:eastAsia="sl-SI"/>
              </w:rPr>
              <w:t xml:space="preserve">opravljena 15. dan od dneva odpreme. </w:t>
            </w:r>
            <w:r w:rsidR="00003D18">
              <w:rPr>
                <w:rFonts w:ascii="Arial" w:eastAsia="Times New Roman" w:hAnsi="Arial" w:cs="Arial"/>
                <w:sz w:val="20"/>
                <w:szCs w:val="20"/>
                <w:lang w:eastAsia="sl-SI"/>
              </w:rPr>
              <w:t xml:space="preserve">Če oseba, ki ji je bil vročen dokument v skladu z zakonom, ki ureja poštne storitve, ne izpolni obveznosti, mu carinski organ vroči dokument z osebno vročitvijo. </w:t>
            </w:r>
            <w:r w:rsidRPr="00AD1F6F">
              <w:rPr>
                <w:rFonts w:ascii="Arial" w:hAnsi="Arial"/>
                <w:sz w:val="20"/>
                <w:szCs w:val="20"/>
                <w:lang w:eastAsia="sl-SI"/>
              </w:rPr>
              <w:t>Ne glede na</w:t>
            </w:r>
            <w:r w:rsidR="00003D18">
              <w:rPr>
                <w:rFonts w:ascii="Arial" w:hAnsi="Arial"/>
                <w:sz w:val="20"/>
                <w:szCs w:val="20"/>
                <w:lang w:eastAsia="sl-SI"/>
              </w:rPr>
              <w:t xml:space="preserve"> vse prejšnje </w:t>
            </w:r>
            <w:r w:rsidRPr="00AD1F6F">
              <w:rPr>
                <w:rFonts w:ascii="Arial" w:hAnsi="Arial"/>
                <w:sz w:val="20"/>
                <w:szCs w:val="20"/>
                <w:lang w:eastAsia="sl-SI"/>
              </w:rPr>
              <w:t>odstavk</w:t>
            </w:r>
            <w:r w:rsidR="00003D18">
              <w:rPr>
                <w:rFonts w:ascii="Arial" w:hAnsi="Arial"/>
                <w:sz w:val="20"/>
                <w:szCs w:val="20"/>
                <w:lang w:eastAsia="sl-SI"/>
              </w:rPr>
              <w:t>e</w:t>
            </w:r>
            <w:r w:rsidRPr="00AD1F6F">
              <w:rPr>
                <w:rFonts w:ascii="Arial" w:hAnsi="Arial"/>
                <w:sz w:val="20"/>
                <w:szCs w:val="20"/>
                <w:lang w:eastAsia="sl-SI"/>
              </w:rPr>
              <w:t xml:space="preserve"> tega člena se v enostavnih zadevah</w:t>
            </w:r>
            <w:r w:rsidRPr="00AD1F6F" w:rsidDel="00E93D27">
              <w:rPr>
                <w:rFonts w:ascii="Arial" w:hAnsi="Arial"/>
                <w:sz w:val="20"/>
                <w:szCs w:val="20"/>
                <w:lang w:eastAsia="sl-SI"/>
              </w:rPr>
              <w:t>,</w:t>
            </w:r>
            <w:r w:rsidRPr="00AD1F6F">
              <w:rPr>
                <w:rFonts w:ascii="Arial" w:hAnsi="Arial"/>
                <w:sz w:val="20"/>
                <w:szCs w:val="20"/>
                <w:lang w:eastAsia="sl-SI"/>
              </w:rPr>
              <w:t xml:space="preserve"> v katerih carinski organ ugodi strankini zahtevi, dokument</w:t>
            </w:r>
            <w:r w:rsidR="00013F7E">
              <w:rPr>
                <w:rFonts w:ascii="Arial" w:hAnsi="Arial"/>
                <w:sz w:val="20"/>
                <w:szCs w:val="20"/>
                <w:lang w:eastAsia="sl-SI"/>
              </w:rPr>
              <w:t>i</w:t>
            </w:r>
            <w:r w:rsidRPr="00AD1F6F">
              <w:rPr>
                <w:rFonts w:ascii="Arial" w:hAnsi="Arial"/>
                <w:sz w:val="20"/>
                <w:szCs w:val="20"/>
                <w:lang w:eastAsia="sl-SI"/>
              </w:rPr>
              <w:t xml:space="preserve"> vroča</w:t>
            </w:r>
            <w:r w:rsidR="00013F7E">
              <w:rPr>
                <w:rFonts w:ascii="Arial" w:hAnsi="Arial"/>
                <w:sz w:val="20"/>
                <w:szCs w:val="20"/>
                <w:lang w:eastAsia="sl-SI"/>
              </w:rPr>
              <w:t>jo</w:t>
            </w:r>
            <w:r w:rsidRPr="00AD1F6F">
              <w:rPr>
                <w:rFonts w:ascii="Arial" w:hAnsi="Arial"/>
                <w:sz w:val="20"/>
                <w:szCs w:val="20"/>
                <w:lang w:eastAsia="sl-SI"/>
              </w:rPr>
              <w:t xml:space="preserve"> </w:t>
            </w:r>
            <w:r w:rsidR="00013F7E">
              <w:rPr>
                <w:rFonts w:ascii="Arial" w:hAnsi="Arial"/>
                <w:sz w:val="20"/>
                <w:szCs w:val="20"/>
                <w:lang w:eastAsia="sl-SI"/>
              </w:rPr>
              <w:t xml:space="preserve">po </w:t>
            </w:r>
            <w:r w:rsidRPr="00AD1F6F">
              <w:rPr>
                <w:rFonts w:ascii="Arial" w:hAnsi="Arial"/>
                <w:sz w:val="20"/>
                <w:szCs w:val="20"/>
                <w:lang w:eastAsia="sl-SI"/>
              </w:rPr>
              <w:t>elektronsk</w:t>
            </w:r>
            <w:r w:rsidR="00013F7E">
              <w:rPr>
                <w:rFonts w:ascii="Arial" w:hAnsi="Arial"/>
                <w:sz w:val="20"/>
                <w:szCs w:val="20"/>
                <w:lang w:eastAsia="sl-SI"/>
              </w:rPr>
              <w:t>i</w:t>
            </w:r>
            <w:r w:rsidRPr="00AD1F6F">
              <w:rPr>
                <w:rFonts w:ascii="Arial" w:hAnsi="Arial"/>
                <w:sz w:val="20"/>
                <w:szCs w:val="20"/>
                <w:lang w:eastAsia="sl-SI"/>
              </w:rPr>
              <w:t xml:space="preserve"> pošt</w:t>
            </w:r>
            <w:r w:rsidR="00013F7E">
              <w:rPr>
                <w:rFonts w:ascii="Arial" w:hAnsi="Arial"/>
                <w:sz w:val="20"/>
                <w:szCs w:val="20"/>
                <w:lang w:eastAsia="sl-SI"/>
              </w:rPr>
              <w:t>i</w:t>
            </w:r>
            <w:r w:rsidRPr="00AD1F6F">
              <w:rPr>
                <w:rFonts w:ascii="Arial" w:hAnsi="Arial"/>
                <w:sz w:val="20"/>
                <w:szCs w:val="20"/>
                <w:lang w:eastAsia="sl-SI"/>
              </w:rPr>
              <w:t xml:space="preserve">, če je </w:t>
            </w:r>
            <w:r w:rsidR="00421766">
              <w:rPr>
                <w:rFonts w:ascii="Arial" w:hAnsi="Arial"/>
                <w:sz w:val="20"/>
                <w:szCs w:val="20"/>
                <w:lang w:eastAsia="sl-SI"/>
              </w:rPr>
              <w:t>oseba</w:t>
            </w:r>
            <w:r w:rsidR="00003D18">
              <w:rPr>
                <w:rFonts w:ascii="Arial" w:hAnsi="Arial"/>
                <w:sz w:val="20"/>
                <w:szCs w:val="20"/>
                <w:lang w:eastAsia="sl-SI"/>
              </w:rPr>
              <w:t xml:space="preserve"> </w:t>
            </w:r>
            <w:r w:rsidRPr="00AD1F6F">
              <w:rPr>
                <w:rFonts w:ascii="Arial" w:hAnsi="Arial"/>
                <w:sz w:val="20"/>
                <w:szCs w:val="20"/>
                <w:lang w:eastAsia="sl-SI"/>
              </w:rPr>
              <w:t xml:space="preserve">carinskemu organu </w:t>
            </w:r>
            <w:r w:rsidR="00013F7E" w:rsidRPr="00AD1F6F">
              <w:rPr>
                <w:rFonts w:ascii="Arial" w:hAnsi="Arial"/>
                <w:sz w:val="20"/>
                <w:szCs w:val="20"/>
                <w:lang w:eastAsia="sl-SI"/>
              </w:rPr>
              <w:t xml:space="preserve">sporočila </w:t>
            </w:r>
            <w:r w:rsidRPr="00AD1F6F">
              <w:rPr>
                <w:rFonts w:ascii="Arial" w:hAnsi="Arial"/>
                <w:sz w:val="20"/>
                <w:szCs w:val="20"/>
                <w:lang w:eastAsia="sl-SI"/>
              </w:rPr>
              <w:t>elektronski naslov. Namen te določbe je pospešitev postopkov v enostavnih zadevah, ki so podrobneje urejene v ZDavP-2 (81. in 82. člen)</w:t>
            </w:r>
            <w:r w:rsidR="00421766">
              <w:rPr>
                <w:rFonts w:ascii="Arial" w:hAnsi="Arial"/>
                <w:sz w:val="20"/>
                <w:szCs w:val="20"/>
                <w:lang w:eastAsia="sl-SI"/>
              </w:rPr>
              <w:t xml:space="preserve">, kjer se bo strankini zahtevi ugodilo, </w:t>
            </w:r>
            <w:r w:rsidRPr="00AD1F6F">
              <w:rPr>
                <w:rFonts w:ascii="Arial" w:hAnsi="Arial"/>
                <w:sz w:val="20"/>
                <w:szCs w:val="20"/>
                <w:lang w:eastAsia="sl-SI"/>
              </w:rPr>
              <w:t xml:space="preserve">po drugi strani pa tudi znižanje stroškov organa. Pravna varnost zavezanca je v tem primeru zagotovljena s tem, da bo carinski organ vročal predmetne dokumente zavezancem po elektronski pošti le, če se bo zavezanec s tem strinjal in carinskemu organu sporočil za te namene svoj elektronski naslov.    </w:t>
            </w:r>
          </w:p>
          <w:p w14:paraId="007A87AE"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14. členu</w:t>
            </w:r>
          </w:p>
          <w:p w14:paraId="77B3C518" w14:textId="42E8C002"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tem členu je določeno, da se dokumenti, ki se vročajo v tujino, vročajo z navadno vročitvijo in s fikcijo vročitve 15. dan od dneva odpreme. Podobna določba je bila tudi v obstoječem ZICPES (</w:t>
            </w:r>
            <w:proofErr w:type="spellStart"/>
            <w:r w:rsidRPr="00AD1F6F">
              <w:rPr>
                <w:rFonts w:ascii="Arial" w:hAnsi="Arial"/>
                <w:sz w:val="20"/>
                <w:szCs w:val="20"/>
                <w:lang w:eastAsia="sl-SI"/>
              </w:rPr>
              <w:t>62.a</w:t>
            </w:r>
            <w:proofErr w:type="spellEnd"/>
            <w:r w:rsidRPr="00AD1F6F">
              <w:rPr>
                <w:rFonts w:ascii="Arial" w:hAnsi="Arial"/>
                <w:sz w:val="20"/>
                <w:szCs w:val="20"/>
                <w:lang w:eastAsia="sl-SI"/>
              </w:rPr>
              <w:t xml:space="preserve"> člen).</w:t>
            </w:r>
          </w:p>
          <w:p w14:paraId="469D3456"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15. členu</w:t>
            </w:r>
          </w:p>
          <w:p w14:paraId="17EDADF9" w14:textId="38EDFE33" w:rsidR="00266B69" w:rsidRPr="00AD1F6F" w:rsidRDefault="00E332B2" w:rsidP="00266B69">
            <w:pPr>
              <w:spacing w:line="240" w:lineRule="auto"/>
              <w:jc w:val="both"/>
              <w:rPr>
                <w:rFonts w:ascii="Arial" w:hAnsi="Arial"/>
                <w:sz w:val="20"/>
                <w:szCs w:val="20"/>
                <w:lang w:eastAsia="sl-SI"/>
              </w:rPr>
            </w:pPr>
            <w:r>
              <w:rPr>
                <w:rFonts w:ascii="Arial" w:hAnsi="Arial"/>
                <w:sz w:val="20"/>
                <w:szCs w:val="20"/>
                <w:lang w:eastAsia="sl-SI"/>
              </w:rPr>
              <w:t>Ta</w:t>
            </w:r>
            <w:r w:rsidRPr="00AD1F6F">
              <w:rPr>
                <w:rFonts w:ascii="Arial" w:hAnsi="Arial"/>
                <w:sz w:val="20"/>
                <w:szCs w:val="20"/>
                <w:lang w:eastAsia="sl-SI"/>
              </w:rPr>
              <w:t xml:space="preserve"> </w:t>
            </w:r>
            <w:r w:rsidR="00266B69" w:rsidRPr="00AD1F6F">
              <w:rPr>
                <w:rFonts w:ascii="Arial" w:hAnsi="Arial"/>
                <w:sz w:val="20"/>
                <w:szCs w:val="20"/>
                <w:lang w:eastAsia="sl-SI"/>
              </w:rPr>
              <w:t xml:space="preserve">člen omogoča, da </w:t>
            </w:r>
            <w:r>
              <w:rPr>
                <w:rFonts w:ascii="Arial" w:hAnsi="Arial"/>
                <w:sz w:val="20"/>
                <w:szCs w:val="20"/>
                <w:lang w:eastAsia="sl-SI"/>
              </w:rPr>
              <w:t>kadar</w:t>
            </w:r>
            <w:r w:rsidR="00266B69" w:rsidRPr="00AD1F6F">
              <w:rPr>
                <w:rFonts w:ascii="Arial" w:hAnsi="Arial"/>
                <w:sz w:val="20"/>
                <w:szCs w:val="20"/>
                <w:lang w:eastAsia="sl-SI"/>
              </w:rPr>
              <w:t xml:space="preserve"> analiz</w:t>
            </w:r>
            <w:r>
              <w:rPr>
                <w:rFonts w:ascii="Arial" w:hAnsi="Arial"/>
                <w:sz w:val="20"/>
                <w:szCs w:val="20"/>
                <w:lang w:eastAsia="sl-SI"/>
              </w:rPr>
              <w:t>e</w:t>
            </w:r>
            <w:r w:rsidR="00266B69" w:rsidRPr="00AD1F6F">
              <w:rPr>
                <w:rFonts w:ascii="Arial" w:hAnsi="Arial"/>
                <w:sz w:val="20"/>
                <w:szCs w:val="20"/>
                <w:lang w:eastAsia="sl-SI"/>
              </w:rPr>
              <w:t xml:space="preserve"> ali natanč</w:t>
            </w:r>
            <w:r>
              <w:rPr>
                <w:rFonts w:ascii="Arial" w:hAnsi="Arial"/>
                <w:sz w:val="20"/>
                <w:szCs w:val="20"/>
                <w:lang w:eastAsia="sl-SI"/>
              </w:rPr>
              <w:t>nega</w:t>
            </w:r>
            <w:r w:rsidR="00266B69" w:rsidRPr="00AD1F6F">
              <w:rPr>
                <w:rFonts w:ascii="Arial" w:hAnsi="Arial"/>
                <w:sz w:val="20"/>
                <w:szCs w:val="20"/>
                <w:lang w:eastAsia="sl-SI"/>
              </w:rPr>
              <w:t xml:space="preserve"> pregled</w:t>
            </w:r>
            <w:r>
              <w:rPr>
                <w:rFonts w:ascii="Arial" w:hAnsi="Arial"/>
                <w:sz w:val="20"/>
                <w:szCs w:val="20"/>
                <w:lang w:eastAsia="sl-SI"/>
              </w:rPr>
              <w:t>a</w:t>
            </w:r>
            <w:r w:rsidR="00266B69" w:rsidRPr="00AD1F6F">
              <w:rPr>
                <w:rFonts w:ascii="Arial" w:hAnsi="Arial"/>
                <w:sz w:val="20"/>
                <w:szCs w:val="20"/>
                <w:lang w:eastAsia="sl-SI"/>
              </w:rPr>
              <w:t xml:space="preserve"> blaga za ugotovitev njegovega dejanskega stanja ni mo</w:t>
            </w:r>
            <w:r>
              <w:rPr>
                <w:rFonts w:ascii="Arial" w:hAnsi="Arial"/>
                <w:sz w:val="20"/>
                <w:szCs w:val="20"/>
                <w:lang w:eastAsia="sl-SI"/>
              </w:rPr>
              <w:t>goče</w:t>
            </w:r>
            <w:r w:rsidR="00266B69" w:rsidRPr="00AD1F6F">
              <w:rPr>
                <w:rFonts w:ascii="Arial" w:hAnsi="Arial"/>
                <w:sz w:val="20"/>
                <w:szCs w:val="20"/>
                <w:lang w:eastAsia="sl-SI"/>
              </w:rPr>
              <w:t xml:space="preserve"> opraviti pri carinskem organu, ta </w:t>
            </w:r>
            <w:r w:rsidRPr="00AD1F6F">
              <w:rPr>
                <w:rFonts w:ascii="Arial" w:hAnsi="Arial"/>
                <w:sz w:val="20"/>
                <w:szCs w:val="20"/>
                <w:lang w:eastAsia="sl-SI"/>
              </w:rPr>
              <w:t xml:space="preserve">lahko </w:t>
            </w:r>
            <w:r w:rsidR="00266B69" w:rsidRPr="00AD1F6F">
              <w:rPr>
                <w:rFonts w:ascii="Arial" w:hAnsi="Arial"/>
                <w:sz w:val="20"/>
                <w:szCs w:val="20"/>
                <w:lang w:eastAsia="sl-SI"/>
              </w:rPr>
              <w:t>za namene izdaje odločbe v zvezi z zavezujočimi tarifnimi informacijami</w:t>
            </w:r>
            <w:r w:rsidR="00266B69" w:rsidRPr="00AD1F6F" w:rsidDel="00687848">
              <w:rPr>
                <w:rFonts w:ascii="Arial" w:hAnsi="Arial"/>
                <w:sz w:val="20"/>
                <w:szCs w:val="20"/>
                <w:lang w:eastAsia="sl-SI"/>
              </w:rPr>
              <w:t>,</w:t>
            </w:r>
            <w:r w:rsidR="00266B69" w:rsidRPr="00AD1F6F">
              <w:rPr>
                <w:rFonts w:ascii="Arial" w:hAnsi="Arial"/>
                <w:sz w:val="20"/>
                <w:szCs w:val="20"/>
                <w:lang w:eastAsia="sl-SI"/>
              </w:rPr>
              <w:t xml:space="preserve"> odločbe v zvezi z zavezujočimi informacijami o poreklu blaga ali predložitve informacije o tarifni uvrstitvi blaga zahteva, da se ta analiza ali natančen pregled blaga opravi pri drugi usposobljeni strokovni organizaciji. Stroški analize ali natančnega pregleda blaga v teh primerih so urejeni v 16. členu tega zakona.</w:t>
            </w:r>
          </w:p>
          <w:p w14:paraId="1437DE0F"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16. členu</w:t>
            </w:r>
          </w:p>
          <w:p w14:paraId="3E4EAC8E" w14:textId="129DF9F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skladu z drugim odstavkom 52. člena Uredbe 952/2013/EU lahko carinski organ zahteva povrnitev stroškov, kadar opravlja posebne storitve, ki so primeroma naštete. Na podlagi navedenega je v 16.</w:t>
            </w:r>
            <w:r w:rsidR="00E332B2">
              <w:rPr>
                <w:rFonts w:ascii="Arial" w:hAnsi="Arial"/>
                <w:sz w:val="20"/>
                <w:szCs w:val="20"/>
                <w:lang w:eastAsia="sl-SI"/>
              </w:rPr>
              <w:t> </w:t>
            </w:r>
            <w:r w:rsidRPr="00AD1F6F">
              <w:rPr>
                <w:rFonts w:ascii="Arial" w:hAnsi="Arial"/>
                <w:sz w:val="20"/>
                <w:szCs w:val="20"/>
                <w:lang w:eastAsia="sl-SI"/>
              </w:rPr>
              <w:t>členu tega zakona določeno, da carinski organ zahteva povrnitev stroškov, kadar opravlja posebne storitve, in sicer v primeru prisotnosti carinskega organa, kadar je to zahtevano, izven uradnih ur ali drugje kot na uradnih mestih (npr. 238. in 306. člen Uredbe 2015/2447/EU</w:t>
            </w:r>
            <w:r w:rsidRPr="00327A06">
              <w:rPr>
                <w:rFonts w:ascii="Arial" w:hAnsi="Arial"/>
                <w:sz w:val="20"/>
                <w:szCs w:val="20"/>
                <w:lang w:eastAsia="sl-SI"/>
              </w:rPr>
              <w:t xml:space="preserve">); v primeru analize ali izvedenskega poročila o blagu </w:t>
            </w:r>
            <w:r w:rsidR="00327A06">
              <w:rPr>
                <w:rFonts w:ascii="Arial" w:hAnsi="Arial"/>
                <w:sz w:val="20"/>
                <w:szCs w:val="20"/>
                <w:lang w:eastAsia="sl-SI"/>
              </w:rPr>
              <w:t>in</w:t>
            </w:r>
            <w:r w:rsidR="00327A06" w:rsidRPr="00327A06">
              <w:rPr>
                <w:rFonts w:ascii="Arial" w:hAnsi="Arial"/>
                <w:sz w:val="20"/>
                <w:szCs w:val="20"/>
                <w:lang w:eastAsia="sl-SI"/>
              </w:rPr>
              <w:t xml:space="preserve"> </w:t>
            </w:r>
            <w:r w:rsidR="00DB45F6" w:rsidRPr="00327A06">
              <w:rPr>
                <w:rFonts w:ascii="Arial" w:hAnsi="Arial"/>
                <w:sz w:val="20"/>
                <w:szCs w:val="20"/>
                <w:lang w:eastAsia="sl-SI"/>
              </w:rPr>
              <w:t>strošk</w:t>
            </w:r>
            <w:r w:rsidR="00E332B2" w:rsidRPr="00E800DE">
              <w:rPr>
                <w:rFonts w:ascii="Arial" w:hAnsi="Arial"/>
                <w:sz w:val="20"/>
                <w:szCs w:val="20"/>
                <w:lang w:eastAsia="sl-SI"/>
              </w:rPr>
              <w:t>ov</w:t>
            </w:r>
            <w:r w:rsidRPr="00327A06">
              <w:rPr>
                <w:rFonts w:ascii="Arial" w:hAnsi="Arial"/>
                <w:sz w:val="20"/>
                <w:szCs w:val="20"/>
                <w:lang w:eastAsia="sl-SI"/>
              </w:rPr>
              <w:t xml:space="preserve"> vračil</w:t>
            </w:r>
            <w:r w:rsidR="00DB45F6" w:rsidRPr="00327A06">
              <w:rPr>
                <w:rFonts w:ascii="Arial" w:hAnsi="Arial"/>
                <w:sz w:val="20"/>
                <w:szCs w:val="20"/>
                <w:lang w:eastAsia="sl-SI"/>
              </w:rPr>
              <w:t>a</w:t>
            </w:r>
            <w:r w:rsidRPr="00327A06">
              <w:rPr>
                <w:rFonts w:ascii="Arial" w:hAnsi="Arial"/>
                <w:sz w:val="20"/>
                <w:szCs w:val="20"/>
                <w:lang w:eastAsia="sl-SI"/>
              </w:rPr>
              <w:t xml:space="preserve"> blaga vložniku, zlasti v zvezi z</w:t>
            </w:r>
            <w:r w:rsidRPr="00AD1F6F">
              <w:rPr>
                <w:rFonts w:ascii="Arial" w:hAnsi="Arial"/>
                <w:sz w:val="20"/>
                <w:szCs w:val="20"/>
                <w:lang w:eastAsia="sl-SI"/>
              </w:rPr>
              <w:t xml:space="preserve"> izdanimi odločbami v zvezi z zavezujočimi informacijami iz 33. člena uredbe 952/2013/EU ali predloženimi informacijami o izvajanju carinske zakonodaje v skladu s prvim odstavkom 14. člena Uredbe 952/2013/EU; v primeru pregleda ali vzorčenja blaga za namene preverjanja ali uničenja blaga, kadar so vključeni stroški, ki niso stroški za storitve carinskega organa; </w:t>
            </w:r>
            <w:r w:rsidR="00327A06">
              <w:rPr>
                <w:rFonts w:ascii="Arial" w:hAnsi="Arial"/>
                <w:sz w:val="20"/>
                <w:szCs w:val="20"/>
                <w:lang w:eastAsia="sl-SI"/>
              </w:rPr>
              <w:t xml:space="preserve">v primeru </w:t>
            </w:r>
            <w:r w:rsidRPr="00AD1F6F">
              <w:rPr>
                <w:rFonts w:ascii="Arial" w:hAnsi="Arial"/>
                <w:sz w:val="20"/>
                <w:szCs w:val="20"/>
                <w:lang w:eastAsia="sl-SI"/>
              </w:rPr>
              <w:t>izjemni</w:t>
            </w:r>
            <w:r w:rsidR="00327A06">
              <w:rPr>
                <w:rFonts w:ascii="Arial" w:hAnsi="Arial"/>
                <w:sz w:val="20"/>
                <w:szCs w:val="20"/>
                <w:lang w:eastAsia="sl-SI"/>
              </w:rPr>
              <w:t>h</w:t>
            </w:r>
            <w:r w:rsidRPr="00AD1F6F">
              <w:rPr>
                <w:rFonts w:ascii="Arial" w:hAnsi="Arial"/>
                <w:sz w:val="20"/>
                <w:szCs w:val="20"/>
                <w:lang w:eastAsia="sl-SI"/>
              </w:rPr>
              <w:t xml:space="preserve"> kontrolni</w:t>
            </w:r>
            <w:r w:rsidR="00327A06">
              <w:rPr>
                <w:rFonts w:ascii="Arial" w:hAnsi="Arial"/>
                <w:sz w:val="20"/>
                <w:szCs w:val="20"/>
                <w:lang w:eastAsia="sl-SI"/>
              </w:rPr>
              <w:t>h</w:t>
            </w:r>
            <w:r w:rsidRPr="00AD1F6F">
              <w:rPr>
                <w:rFonts w:ascii="Arial" w:hAnsi="Arial"/>
                <w:sz w:val="20"/>
                <w:szCs w:val="20"/>
                <w:lang w:eastAsia="sl-SI"/>
              </w:rPr>
              <w:t xml:space="preserve"> ukrep</w:t>
            </w:r>
            <w:r w:rsidR="00327A06">
              <w:rPr>
                <w:rFonts w:ascii="Arial" w:hAnsi="Arial"/>
                <w:sz w:val="20"/>
                <w:szCs w:val="20"/>
                <w:lang w:eastAsia="sl-SI"/>
              </w:rPr>
              <w:t>ov</w:t>
            </w:r>
            <w:r w:rsidRPr="00AD1F6F">
              <w:rPr>
                <w:rFonts w:ascii="Arial" w:hAnsi="Arial"/>
                <w:sz w:val="20"/>
                <w:szCs w:val="20"/>
                <w:lang w:eastAsia="sl-SI"/>
              </w:rPr>
              <w:t xml:space="preserve"> in ukrep</w:t>
            </w:r>
            <w:r w:rsidR="00327A06">
              <w:rPr>
                <w:rFonts w:ascii="Arial" w:hAnsi="Arial"/>
                <w:sz w:val="20"/>
                <w:szCs w:val="20"/>
                <w:lang w:eastAsia="sl-SI"/>
              </w:rPr>
              <w:t>ov</w:t>
            </w:r>
            <w:r w:rsidRPr="00AD1F6F">
              <w:rPr>
                <w:rFonts w:ascii="Arial" w:hAnsi="Arial"/>
                <w:sz w:val="20"/>
                <w:szCs w:val="20"/>
                <w:lang w:eastAsia="sl-SI"/>
              </w:rPr>
              <w:t xml:space="preserve">, ki jih izvajajo carinski organi v skladu </w:t>
            </w:r>
            <w:r w:rsidR="00327A06">
              <w:rPr>
                <w:rFonts w:ascii="Arial" w:hAnsi="Arial"/>
                <w:sz w:val="20"/>
                <w:szCs w:val="20"/>
                <w:lang w:eastAsia="sl-SI"/>
              </w:rPr>
              <w:t>s</w:t>
            </w:r>
            <w:r w:rsidRPr="00AD1F6F">
              <w:rPr>
                <w:rFonts w:ascii="Arial" w:hAnsi="Arial"/>
                <w:sz w:val="20"/>
                <w:szCs w:val="20"/>
                <w:lang w:eastAsia="sl-SI"/>
              </w:rPr>
              <w:t xml:space="preserve"> 198. členom Uredbe 952/2013/EU. V drugem odstavku je dano pooblastilo ministru, pristojnem</w:t>
            </w:r>
            <w:r w:rsidR="00327A06">
              <w:rPr>
                <w:rFonts w:ascii="Arial" w:hAnsi="Arial"/>
                <w:sz w:val="20"/>
                <w:szCs w:val="20"/>
                <w:lang w:eastAsia="sl-SI"/>
              </w:rPr>
              <w:t>u</w:t>
            </w:r>
            <w:r w:rsidRPr="00AD1F6F">
              <w:rPr>
                <w:rFonts w:ascii="Arial" w:hAnsi="Arial"/>
                <w:sz w:val="20"/>
                <w:szCs w:val="20"/>
                <w:lang w:eastAsia="sl-SI"/>
              </w:rPr>
              <w:t xml:space="preserve"> za finance, da določi višin</w:t>
            </w:r>
            <w:r w:rsidR="00327A06">
              <w:rPr>
                <w:rFonts w:ascii="Arial" w:hAnsi="Arial"/>
                <w:sz w:val="20"/>
                <w:szCs w:val="20"/>
                <w:lang w:eastAsia="sl-SI"/>
              </w:rPr>
              <w:t>o</w:t>
            </w:r>
            <w:r w:rsidRPr="00AD1F6F">
              <w:rPr>
                <w:rFonts w:ascii="Arial" w:hAnsi="Arial"/>
                <w:sz w:val="20"/>
                <w:szCs w:val="20"/>
                <w:lang w:eastAsia="sl-SI"/>
              </w:rPr>
              <w:t xml:space="preserve"> in načine obračunavanja stroškov iz prejšnjega odstavka.</w:t>
            </w:r>
          </w:p>
          <w:p w14:paraId="6B3EABE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17. členu</w:t>
            </w:r>
          </w:p>
          <w:p w14:paraId="5E54F74F" w14:textId="785F606C"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53. členu Uredbe 952/2013/EU je določeno, da pristojni organi objavijo veljavni menjalni tečaj in/ali je ta objavljen na spletnih straneh, kadar je potrebna pretvorba valute</w:t>
            </w:r>
            <w:r w:rsidR="00327A06">
              <w:rPr>
                <w:rFonts w:ascii="Arial" w:hAnsi="Arial"/>
                <w:sz w:val="20"/>
                <w:szCs w:val="20"/>
                <w:lang w:eastAsia="sl-SI"/>
              </w:rPr>
              <w:t>,</w:t>
            </w:r>
            <w:r w:rsidRPr="00AD1F6F">
              <w:rPr>
                <w:rFonts w:ascii="Arial" w:hAnsi="Arial"/>
                <w:sz w:val="20"/>
                <w:szCs w:val="20"/>
                <w:lang w:eastAsia="sl-SI"/>
              </w:rPr>
              <w:t xml:space="preserve"> </w:t>
            </w:r>
            <w:r w:rsidR="00327A06">
              <w:rPr>
                <w:rFonts w:ascii="Arial" w:hAnsi="Arial"/>
                <w:sz w:val="20"/>
                <w:szCs w:val="20"/>
                <w:lang w:eastAsia="sl-SI"/>
              </w:rPr>
              <w:t>ker</w:t>
            </w:r>
            <w:r w:rsidRPr="00AD1F6F">
              <w:rPr>
                <w:rFonts w:ascii="Arial" w:hAnsi="Arial"/>
                <w:sz w:val="20"/>
                <w:szCs w:val="20"/>
                <w:lang w:eastAsia="sl-SI"/>
              </w:rPr>
              <w:t xml:space="preserve"> so elementi, ki se uporabljajo za določitev carinske vrednosti blaga, izraženi v valuti, ki ni valuta države članice, v kateri se določa carinska vrednost</w:t>
            </w:r>
            <w:r w:rsidR="00327A06">
              <w:rPr>
                <w:rFonts w:ascii="Arial" w:hAnsi="Arial"/>
                <w:sz w:val="20"/>
                <w:szCs w:val="20"/>
                <w:lang w:eastAsia="sl-SI"/>
              </w:rPr>
              <w:t>,</w:t>
            </w:r>
            <w:r w:rsidRPr="00AD1F6F">
              <w:rPr>
                <w:rFonts w:ascii="Arial" w:hAnsi="Arial"/>
                <w:sz w:val="20"/>
                <w:szCs w:val="20"/>
                <w:lang w:eastAsia="sl-SI"/>
              </w:rPr>
              <w:t xml:space="preserve"> ali ker je v nacionalnih valutah vrednost e</w:t>
            </w:r>
            <w:r w:rsidR="00327A06">
              <w:rPr>
                <w:rFonts w:ascii="Arial" w:hAnsi="Arial"/>
                <w:sz w:val="20"/>
                <w:szCs w:val="20"/>
                <w:lang w:eastAsia="sl-SI"/>
              </w:rPr>
              <w:t>v</w:t>
            </w:r>
            <w:r w:rsidRPr="00AD1F6F">
              <w:rPr>
                <w:rFonts w:ascii="Arial" w:hAnsi="Arial"/>
                <w:sz w:val="20"/>
                <w:szCs w:val="20"/>
                <w:lang w:eastAsia="sl-SI"/>
              </w:rPr>
              <w:t>ra potrebna za določitev tarifne uvrstitve blaga in zneska uvozne in izvozne dajatve, vključno z mejnimi vrednostmi</w:t>
            </w:r>
            <w:r w:rsidR="00327A06">
              <w:rPr>
                <w:rFonts w:ascii="Arial" w:hAnsi="Arial"/>
                <w:sz w:val="20"/>
                <w:szCs w:val="20"/>
                <w:lang w:eastAsia="sl-SI"/>
              </w:rPr>
              <w:t>,</w:t>
            </w:r>
            <w:r w:rsidRPr="00AD1F6F">
              <w:rPr>
                <w:rFonts w:ascii="Arial" w:hAnsi="Arial"/>
                <w:sz w:val="20"/>
                <w:szCs w:val="20"/>
                <w:lang w:eastAsia="sl-SI"/>
              </w:rPr>
              <w:t xml:space="preserve"> v skupni carinski tarifi. V skladu </w:t>
            </w:r>
            <w:r w:rsidR="00327A06">
              <w:rPr>
                <w:rFonts w:ascii="Arial" w:hAnsi="Arial"/>
                <w:sz w:val="20"/>
                <w:szCs w:val="20"/>
                <w:lang w:eastAsia="sl-SI"/>
              </w:rPr>
              <w:t>z</w:t>
            </w:r>
            <w:r w:rsidRPr="00AD1F6F">
              <w:rPr>
                <w:rFonts w:ascii="Arial" w:hAnsi="Arial"/>
                <w:sz w:val="20"/>
                <w:szCs w:val="20"/>
                <w:lang w:eastAsia="sl-SI"/>
              </w:rPr>
              <w:t xml:space="preserve"> 48. in 146. členom Uredbe 2015/2447/EU je ta menjalni tečaj enak </w:t>
            </w:r>
            <w:r w:rsidRPr="00AD1F6F">
              <w:rPr>
                <w:rFonts w:ascii="Arial" w:hAnsi="Arial"/>
                <w:sz w:val="20"/>
                <w:szCs w:val="20"/>
                <w:lang w:eastAsia="sl-SI"/>
              </w:rPr>
              <w:lastRenderedPageBreak/>
              <w:t xml:space="preserve">menjalnemu tečaju Evropske centralne banke, zato je v prvem odstavku 17. člena določeno, da se kot menjalni tečaj za namene carinskega vrednotenja in v povezavi s carinsko tarifo upošteva menjalni referenčni tečaj Evropske centralne banke, ki ga objavlja Banka Slovenije. </w:t>
            </w:r>
          </w:p>
          <w:p w14:paraId="7CA0756D" w14:textId="447BC30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146. členu Uredbe 2015/2447/EU, ki ureja pretvorbo valut za namene carinskega vrednotenja</w:t>
            </w:r>
            <w:r w:rsidR="00327A06">
              <w:rPr>
                <w:rFonts w:ascii="Arial" w:hAnsi="Arial"/>
                <w:sz w:val="20"/>
                <w:szCs w:val="20"/>
                <w:lang w:eastAsia="sl-SI"/>
              </w:rPr>
              <w:t>,</w:t>
            </w:r>
            <w:r w:rsidRPr="00AD1F6F">
              <w:rPr>
                <w:rFonts w:ascii="Arial" w:hAnsi="Arial"/>
                <w:sz w:val="20"/>
                <w:szCs w:val="20"/>
                <w:lang w:eastAsia="sl-SI"/>
              </w:rPr>
              <w:t xml:space="preserve"> je določeno, da se v primeru ne</w:t>
            </w:r>
            <w:r w:rsidR="008168D7">
              <w:rPr>
                <w:rFonts w:ascii="Arial" w:hAnsi="Arial"/>
                <w:sz w:val="20"/>
                <w:szCs w:val="20"/>
                <w:lang w:eastAsia="sl-SI"/>
              </w:rPr>
              <w:t xml:space="preserve"> </w:t>
            </w:r>
            <w:r w:rsidRPr="00AD1F6F">
              <w:rPr>
                <w:rFonts w:ascii="Arial" w:hAnsi="Arial"/>
                <w:sz w:val="20"/>
                <w:szCs w:val="20"/>
                <w:lang w:eastAsia="sl-SI"/>
              </w:rPr>
              <w:t>objave tečaje s strani Evropske centralne banke, uporabi tečaj, ki ga določi zadevna država članica. Zato je v drugem odstavku 17. člena opredeljeno, da se v takem primeru za namene carinskega vrednotenja uporabi tečaj, ki ga določa in objavlja Banka Slovenije.</w:t>
            </w:r>
          </w:p>
          <w:p w14:paraId="32C5CDB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18. členu</w:t>
            </w:r>
          </w:p>
          <w:p w14:paraId="697277F1" w14:textId="1807F96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Ker izvedbene določbe k Uredbi 952/2013/EU ne določajo pristojnega organa za izdajo potrdila o poreklu blaga za namene </w:t>
            </w:r>
            <w:proofErr w:type="spellStart"/>
            <w:r w:rsidRPr="00AD1F6F">
              <w:rPr>
                <w:rFonts w:ascii="Arial" w:hAnsi="Arial"/>
                <w:sz w:val="20"/>
                <w:szCs w:val="20"/>
                <w:lang w:eastAsia="sl-SI"/>
              </w:rPr>
              <w:t>nepreferencialnega</w:t>
            </w:r>
            <w:proofErr w:type="spellEnd"/>
            <w:r w:rsidRPr="00AD1F6F">
              <w:rPr>
                <w:rFonts w:ascii="Arial" w:hAnsi="Arial"/>
                <w:sz w:val="20"/>
                <w:szCs w:val="20"/>
                <w:lang w:eastAsia="sl-SI"/>
              </w:rPr>
              <w:t xml:space="preserve"> porekla blaga, je to treb</w:t>
            </w:r>
            <w:r w:rsidR="00CD5634">
              <w:rPr>
                <w:rFonts w:ascii="Arial" w:hAnsi="Arial"/>
                <w:sz w:val="20"/>
                <w:szCs w:val="20"/>
                <w:lang w:eastAsia="sl-SI"/>
              </w:rPr>
              <w:t>a</w:t>
            </w:r>
            <w:r w:rsidRPr="00AD1F6F">
              <w:rPr>
                <w:rFonts w:ascii="Arial" w:hAnsi="Arial"/>
                <w:sz w:val="20"/>
                <w:szCs w:val="20"/>
                <w:lang w:eastAsia="sl-SI"/>
              </w:rPr>
              <w:t xml:space="preserve"> opredeliti v nacionalni zakonodaji. Z</w:t>
            </w:r>
            <w:r w:rsidR="00CD5634">
              <w:rPr>
                <w:rFonts w:ascii="Arial" w:hAnsi="Arial"/>
                <w:sz w:val="20"/>
                <w:szCs w:val="20"/>
                <w:lang w:eastAsia="sl-SI"/>
              </w:rPr>
              <w:t>a</w:t>
            </w:r>
            <w:r w:rsidRPr="00AD1F6F">
              <w:rPr>
                <w:rFonts w:ascii="Arial" w:hAnsi="Arial"/>
                <w:sz w:val="20"/>
                <w:szCs w:val="20"/>
                <w:lang w:eastAsia="sl-SI"/>
              </w:rPr>
              <w:t xml:space="preserve"> </w:t>
            </w:r>
            <w:r w:rsidR="00CD5634">
              <w:rPr>
                <w:rFonts w:ascii="Arial" w:hAnsi="Arial"/>
                <w:sz w:val="20"/>
                <w:szCs w:val="20"/>
                <w:lang w:eastAsia="sl-SI"/>
              </w:rPr>
              <w:t>zagotovitev</w:t>
            </w:r>
            <w:r w:rsidR="00CD5634" w:rsidRPr="00AD1F6F">
              <w:rPr>
                <w:rFonts w:ascii="Arial" w:hAnsi="Arial"/>
                <w:sz w:val="20"/>
                <w:szCs w:val="20"/>
                <w:lang w:eastAsia="sl-SI"/>
              </w:rPr>
              <w:t xml:space="preserve"> </w:t>
            </w:r>
            <w:r w:rsidRPr="00AD1F6F">
              <w:rPr>
                <w:rFonts w:ascii="Arial" w:hAnsi="Arial"/>
                <w:sz w:val="20"/>
                <w:szCs w:val="20"/>
                <w:lang w:eastAsia="sl-SI"/>
              </w:rPr>
              <w:t xml:space="preserve">prijaznejšega poslovanja s strankami je torej v tem členu določenih več pristojnih organov za izdajo potrdil o poreklu blaga za namene </w:t>
            </w:r>
            <w:proofErr w:type="spellStart"/>
            <w:r w:rsidRPr="00AD1F6F">
              <w:rPr>
                <w:rFonts w:ascii="Arial" w:hAnsi="Arial"/>
                <w:sz w:val="20"/>
                <w:szCs w:val="20"/>
                <w:lang w:eastAsia="sl-SI"/>
              </w:rPr>
              <w:t>nepreferencialnega</w:t>
            </w:r>
            <w:proofErr w:type="spellEnd"/>
            <w:r w:rsidRPr="00AD1F6F">
              <w:rPr>
                <w:rFonts w:ascii="Arial" w:hAnsi="Arial"/>
                <w:sz w:val="20"/>
                <w:szCs w:val="20"/>
                <w:lang w:eastAsia="sl-SI"/>
              </w:rPr>
              <w:t xml:space="preserve"> porekla blaga, in sicer bo </w:t>
            </w:r>
            <w:r w:rsidR="00CD5634">
              <w:rPr>
                <w:rFonts w:ascii="Arial" w:hAnsi="Arial"/>
                <w:sz w:val="20"/>
                <w:szCs w:val="20"/>
                <w:lang w:eastAsia="sl-SI"/>
              </w:rPr>
              <w:t>lahko</w:t>
            </w:r>
            <w:r w:rsidR="00CD5634" w:rsidRPr="00AD1F6F">
              <w:rPr>
                <w:rFonts w:ascii="Arial" w:hAnsi="Arial"/>
                <w:sz w:val="20"/>
                <w:szCs w:val="20"/>
                <w:lang w:eastAsia="sl-SI"/>
              </w:rPr>
              <w:t xml:space="preserve"> </w:t>
            </w:r>
            <w:r w:rsidRPr="00AD1F6F">
              <w:rPr>
                <w:rFonts w:ascii="Arial" w:hAnsi="Arial"/>
                <w:sz w:val="20"/>
                <w:szCs w:val="20"/>
                <w:lang w:eastAsia="sl-SI"/>
              </w:rPr>
              <w:t xml:space="preserve">poleg Gospodarske zbornice Slovenije in Trgovinske zbornice Slovenije, ki sta do </w:t>
            </w:r>
            <w:r w:rsidR="00CD5634">
              <w:rPr>
                <w:rFonts w:ascii="Arial" w:hAnsi="Arial"/>
                <w:sz w:val="20"/>
                <w:szCs w:val="20"/>
                <w:lang w:eastAsia="sl-SI"/>
              </w:rPr>
              <w:t>zdaj</w:t>
            </w:r>
            <w:r w:rsidR="00CD5634" w:rsidRPr="00AD1F6F">
              <w:rPr>
                <w:rFonts w:ascii="Arial" w:hAnsi="Arial"/>
                <w:sz w:val="20"/>
                <w:szCs w:val="20"/>
                <w:lang w:eastAsia="sl-SI"/>
              </w:rPr>
              <w:t xml:space="preserve"> </w:t>
            </w:r>
            <w:r w:rsidRPr="00AD1F6F">
              <w:rPr>
                <w:rFonts w:ascii="Arial" w:hAnsi="Arial"/>
                <w:sz w:val="20"/>
                <w:szCs w:val="20"/>
                <w:lang w:eastAsia="sl-SI"/>
              </w:rPr>
              <w:t xml:space="preserve">izdajali omenjeno potrdilo, potrdila o poreklu blaga </w:t>
            </w:r>
            <w:r w:rsidR="00CD5634" w:rsidRPr="00AD1F6F">
              <w:rPr>
                <w:rFonts w:ascii="Arial" w:hAnsi="Arial"/>
                <w:sz w:val="20"/>
                <w:szCs w:val="20"/>
                <w:lang w:eastAsia="sl-SI"/>
              </w:rPr>
              <w:t xml:space="preserve">izdajal </w:t>
            </w:r>
            <w:r w:rsidRPr="00AD1F6F">
              <w:rPr>
                <w:rFonts w:ascii="Arial" w:hAnsi="Arial"/>
                <w:sz w:val="20"/>
                <w:szCs w:val="20"/>
                <w:lang w:eastAsia="sl-SI"/>
              </w:rPr>
              <w:t>tudi carinski organ. V nadaljevanju tega člena je določeno, da se potrdila izdajo, če so izpolnjeni pogoji za izdajo potrdila o poreklu blaga in če blago, na kater</w:t>
            </w:r>
            <w:r w:rsidR="00CD5634">
              <w:rPr>
                <w:rFonts w:ascii="Arial" w:hAnsi="Arial"/>
                <w:sz w:val="20"/>
                <w:szCs w:val="20"/>
                <w:lang w:eastAsia="sl-SI"/>
              </w:rPr>
              <w:t>o</w:t>
            </w:r>
            <w:r w:rsidRPr="00AD1F6F">
              <w:rPr>
                <w:rFonts w:ascii="Arial" w:hAnsi="Arial"/>
                <w:sz w:val="20"/>
                <w:szCs w:val="20"/>
                <w:lang w:eastAsia="sl-SI"/>
              </w:rPr>
              <w:t xml:space="preserve"> se potrdilo nanaša, ustreza kriterijem za pridobitev </w:t>
            </w:r>
            <w:proofErr w:type="spellStart"/>
            <w:r w:rsidRPr="00AD1F6F">
              <w:rPr>
                <w:rFonts w:ascii="Arial" w:hAnsi="Arial"/>
                <w:sz w:val="20"/>
                <w:szCs w:val="20"/>
                <w:lang w:eastAsia="sl-SI"/>
              </w:rPr>
              <w:t>nepreferencialnega</w:t>
            </w:r>
            <w:proofErr w:type="spellEnd"/>
            <w:r w:rsidRPr="00AD1F6F">
              <w:rPr>
                <w:rFonts w:ascii="Arial" w:hAnsi="Arial"/>
                <w:sz w:val="20"/>
                <w:szCs w:val="20"/>
                <w:lang w:eastAsia="sl-SI"/>
              </w:rPr>
              <w:t xml:space="preserve"> porekla. Izrecno je tudi določeno, da se v potrdilih o poreklu blaga lahko potrjuje, da je blago po poreklu iz Unije, države članice Unije ali tretje države, kar bo odpravilo dosedanje težave, s katerimi se srečujemo v praksi, ko blago ohrani </w:t>
            </w:r>
            <w:proofErr w:type="spellStart"/>
            <w:r w:rsidRPr="00AD1F6F">
              <w:rPr>
                <w:rFonts w:ascii="Arial" w:hAnsi="Arial"/>
                <w:sz w:val="20"/>
                <w:szCs w:val="20"/>
                <w:lang w:eastAsia="sl-SI"/>
              </w:rPr>
              <w:t>nepreferencialno</w:t>
            </w:r>
            <w:proofErr w:type="spellEnd"/>
            <w:r w:rsidRPr="00AD1F6F">
              <w:rPr>
                <w:rFonts w:ascii="Arial" w:hAnsi="Arial"/>
                <w:sz w:val="20"/>
                <w:szCs w:val="20"/>
                <w:lang w:eastAsia="sl-SI"/>
              </w:rPr>
              <w:t xml:space="preserve"> poreklo tretje države. </w:t>
            </w:r>
            <w:proofErr w:type="spellStart"/>
            <w:r w:rsidRPr="00AD1F6F">
              <w:rPr>
                <w:rFonts w:ascii="Arial" w:hAnsi="Arial"/>
                <w:sz w:val="20"/>
                <w:szCs w:val="20"/>
                <w:lang w:eastAsia="sl-SI"/>
              </w:rPr>
              <w:t>Nepreferencialno</w:t>
            </w:r>
            <w:proofErr w:type="spellEnd"/>
            <w:r w:rsidRPr="00AD1F6F">
              <w:rPr>
                <w:rFonts w:ascii="Arial" w:hAnsi="Arial"/>
                <w:sz w:val="20"/>
                <w:szCs w:val="20"/>
                <w:lang w:eastAsia="sl-SI"/>
              </w:rPr>
              <w:t xml:space="preserve"> poreklo se potrjuje na obrazcih potrdil o poreklu blaga in pripadajočih zahtevkov, ki jih predpiše minister, pristojen za finance</w:t>
            </w:r>
            <w:r w:rsidR="00CD5634">
              <w:rPr>
                <w:rFonts w:ascii="Arial" w:hAnsi="Arial"/>
                <w:sz w:val="20"/>
                <w:szCs w:val="20"/>
                <w:lang w:eastAsia="sl-SI"/>
              </w:rPr>
              <w:t>,</w:t>
            </w:r>
            <w:r w:rsidRPr="00AD1F6F">
              <w:rPr>
                <w:rFonts w:ascii="Arial" w:hAnsi="Arial"/>
                <w:sz w:val="20"/>
                <w:szCs w:val="20"/>
                <w:lang w:eastAsia="sl-SI"/>
              </w:rPr>
              <w:t xml:space="preserve"> ali na obrazcih, ki velja</w:t>
            </w:r>
            <w:r w:rsidR="00CD5634">
              <w:rPr>
                <w:rFonts w:ascii="Arial" w:hAnsi="Arial"/>
                <w:sz w:val="20"/>
                <w:szCs w:val="20"/>
                <w:lang w:eastAsia="sl-SI"/>
              </w:rPr>
              <w:t>jo</w:t>
            </w:r>
            <w:r w:rsidRPr="00AD1F6F">
              <w:rPr>
                <w:rFonts w:ascii="Arial" w:hAnsi="Arial"/>
                <w:sz w:val="20"/>
                <w:szCs w:val="20"/>
                <w:lang w:eastAsia="sl-SI"/>
              </w:rPr>
              <w:t xml:space="preserve"> v namembni državi, saj drugi odstavek 60.</w:t>
            </w:r>
            <w:r w:rsidR="00CD5634">
              <w:rPr>
                <w:rFonts w:ascii="Arial" w:hAnsi="Arial"/>
                <w:sz w:val="20"/>
                <w:szCs w:val="20"/>
                <w:lang w:eastAsia="sl-SI"/>
              </w:rPr>
              <w:t> </w:t>
            </w:r>
            <w:r w:rsidRPr="00AD1F6F">
              <w:rPr>
                <w:rFonts w:ascii="Arial" w:hAnsi="Arial"/>
                <w:sz w:val="20"/>
                <w:szCs w:val="20"/>
                <w:lang w:eastAsia="sl-SI"/>
              </w:rPr>
              <w:t xml:space="preserve">člena Uredbe 952/2013/EU omogoča, da se v Uniji lahko izda dokument, ki dokazuje poreklo, v skladu s pravili o poreklu, veljavnimi v namembni državi. </w:t>
            </w:r>
          </w:p>
          <w:p w14:paraId="67703FCD" w14:textId="77777777" w:rsidR="00266B69" w:rsidRPr="00AD1F6F" w:rsidRDefault="00266B69" w:rsidP="00266B69">
            <w:pPr>
              <w:spacing w:line="240" w:lineRule="auto"/>
              <w:jc w:val="both"/>
              <w:rPr>
                <w:rFonts w:ascii="Arial" w:hAnsi="Arial"/>
                <w:sz w:val="20"/>
                <w:szCs w:val="20"/>
                <w:lang w:eastAsia="sl-SI"/>
              </w:rPr>
            </w:pPr>
            <w:r w:rsidRPr="00204EAB">
              <w:rPr>
                <w:rFonts w:ascii="Arial" w:hAnsi="Arial"/>
                <w:sz w:val="20"/>
                <w:szCs w:val="20"/>
                <w:lang w:eastAsia="sl-SI"/>
              </w:rPr>
              <w:t>K 19. členu</w:t>
            </w:r>
          </w:p>
          <w:p w14:paraId="584C80D9" w14:textId="1270CA06" w:rsidR="00266B69" w:rsidRPr="00AD1F6F" w:rsidRDefault="00204EAB" w:rsidP="00266B69">
            <w:pPr>
              <w:spacing w:line="240" w:lineRule="auto"/>
              <w:jc w:val="both"/>
              <w:rPr>
                <w:rFonts w:ascii="Arial" w:hAnsi="Arial"/>
                <w:sz w:val="20"/>
                <w:szCs w:val="20"/>
                <w:lang w:eastAsia="sl-SI"/>
              </w:rPr>
            </w:pPr>
            <w:r>
              <w:rPr>
                <w:rFonts w:ascii="Arial" w:hAnsi="Arial"/>
                <w:sz w:val="20"/>
                <w:szCs w:val="20"/>
                <w:lang w:eastAsia="sl-SI"/>
              </w:rPr>
              <w:t>Ta</w:t>
            </w:r>
            <w:r w:rsidRPr="00AD1F6F">
              <w:rPr>
                <w:rFonts w:ascii="Arial" w:hAnsi="Arial"/>
                <w:sz w:val="20"/>
                <w:szCs w:val="20"/>
                <w:lang w:eastAsia="sl-SI"/>
              </w:rPr>
              <w:t xml:space="preserve"> </w:t>
            </w:r>
            <w:r w:rsidR="00266B69" w:rsidRPr="00AD1F6F">
              <w:rPr>
                <w:rFonts w:ascii="Arial" w:hAnsi="Arial"/>
                <w:sz w:val="20"/>
                <w:szCs w:val="20"/>
                <w:lang w:eastAsia="sl-SI"/>
              </w:rPr>
              <w:t xml:space="preserve">člen daje pravno podlago za poenostavitve v postopku izdaje dokazil o poreklu blaga, določa rok za hrambo zahtevkov za izdajo potrdil, prav tako pa ureja možnost izdaje kopij potrdil o poreklu blaga, ker so bile </w:t>
            </w:r>
            <w:r w:rsidR="00A5730C">
              <w:rPr>
                <w:rFonts w:ascii="Arial" w:hAnsi="Arial"/>
                <w:sz w:val="20"/>
                <w:szCs w:val="20"/>
                <w:lang w:eastAsia="sl-SI"/>
              </w:rPr>
              <w:t xml:space="preserve">slednje </w:t>
            </w:r>
            <w:r w:rsidR="00266B69" w:rsidRPr="00AD1F6F">
              <w:rPr>
                <w:rFonts w:ascii="Arial" w:hAnsi="Arial"/>
                <w:sz w:val="20"/>
                <w:szCs w:val="20"/>
                <w:lang w:eastAsia="sl-SI"/>
              </w:rPr>
              <w:t>določbe črtane v izvedbenih določbah k Uredbi 952/2013/EU. Pod pogoji</w:t>
            </w:r>
            <w:r>
              <w:rPr>
                <w:rFonts w:ascii="Arial" w:hAnsi="Arial"/>
                <w:sz w:val="20"/>
                <w:szCs w:val="20"/>
                <w:lang w:eastAsia="sl-SI"/>
              </w:rPr>
              <w:t>,</w:t>
            </w:r>
            <w:r w:rsidR="00266B69" w:rsidRPr="00AD1F6F">
              <w:rPr>
                <w:rFonts w:ascii="Arial" w:hAnsi="Arial"/>
                <w:sz w:val="20"/>
                <w:szCs w:val="20"/>
                <w:lang w:eastAsia="sl-SI"/>
              </w:rPr>
              <w:t xml:space="preserve"> določenimi v členu,</w:t>
            </w:r>
            <w:r w:rsidR="00266B69">
              <w:t xml:space="preserve"> </w:t>
            </w:r>
            <w:r w:rsidR="00266B69" w:rsidRPr="00AD1F6F">
              <w:rPr>
                <w:rFonts w:ascii="Arial" w:hAnsi="Arial"/>
                <w:sz w:val="20"/>
                <w:szCs w:val="20"/>
                <w:lang w:eastAsia="sl-SI"/>
              </w:rPr>
              <w:t xml:space="preserve">se lahko </w:t>
            </w:r>
            <w:r w:rsidR="006647CA" w:rsidRPr="006647CA">
              <w:rPr>
                <w:rFonts w:ascii="Arial" w:hAnsi="Arial"/>
                <w:sz w:val="20"/>
                <w:szCs w:val="20"/>
                <w:lang w:eastAsia="sl-SI"/>
              </w:rPr>
              <w:t>potrdilo o poreklu blaga predhodno potrdi z žigom pristojnega organa</w:t>
            </w:r>
            <w:r w:rsidR="006647CA">
              <w:t xml:space="preserve"> </w:t>
            </w:r>
            <w:r w:rsidR="006423AC" w:rsidRPr="006423AC">
              <w:rPr>
                <w:rFonts w:ascii="Arial" w:hAnsi="Arial"/>
                <w:sz w:val="20"/>
                <w:szCs w:val="20"/>
                <w:lang w:eastAsia="sl-SI"/>
              </w:rPr>
              <w:t xml:space="preserve">in </w:t>
            </w:r>
            <w:r w:rsidR="00353274" w:rsidRPr="00353274">
              <w:rPr>
                <w:rFonts w:ascii="Arial" w:hAnsi="Arial"/>
                <w:sz w:val="20"/>
                <w:szCs w:val="20"/>
                <w:lang w:eastAsia="sl-SI"/>
              </w:rPr>
              <w:t>s podpisom pristojne osebe</w:t>
            </w:r>
            <w:r w:rsidR="006423AC" w:rsidRPr="006423AC">
              <w:rPr>
                <w:rFonts w:ascii="Arial" w:hAnsi="Arial"/>
                <w:sz w:val="20"/>
                <w:szCs w:val="20"/>
                <w:lang w:eastAsia="sl-SI"/>
              </w:rPr>
              <w:t xml:space="preserve"> tega organa</w:t>
            </w:r>
            <w:r w:rsidR="006647CA">
              <w:rPr>
                <w:rFonts w:ascii="Arial" w:hAnsi="Arial"/>
                <w:sz w:val="20"/>
                <w:szCs w:val="20"/>
                <w:lang w:eastAsia="sl-SI"/>
              </w:rPr>
              <w:t xml:space="preserve"> </w:t>
            </w:r>
            <w:r w:rsidR="001264B1">
              <w:rPr>
                <w:rFonts w:ascii="Arial" w:hAnsi="Arial"/>
                <w:sz w:val="20"/>
                <w:szCs w:val="20"/>
                <w:lang w:eastAsia="sl-SI"/>
              </w:rPr>
              <w:t>(</w:t>
            </w:r>
            <w:r w:rsidR="006647CA">
              <w:rPr>
                <w:rFonts w:ascii="Arial" w:hAnsi="Arial"/>
                <w:sz w:val="20"/>
                <w:szCs w:val="20"/>
                <w:lang w:eastAsia="sl-SI"/>
              </w:rPr>
              <w:t>po</w:t>
            </w:r>
            <w:r w:rsidR="001264B1">
              <w:rPr>
                <w:rFonts w:ascii="Arial" w:hAnsi="Arial"/>
                <w:sz w:val="20"/>
                <w:szCs w:val="20"/>
                <w:lang w:eastAsia="sl-SI"/>
              </w:rPr>
              <w:t xml:space="preserve">dobno poenostavitev se uporablja tudi že sedaj za potrdilo o gibanju blaga </w:t>
            </w:r>
            <w:proofErr w:type="spellStart"/>
            <w:r w:rsidR="001264B1">
              <w:rPr>
                <w:rFonts w:ascii="Arial" w:hAnsi="Arial"/>
                <w:sz w:val="20"/>
                <w:szCs w:val="20"/>
                <w:lang w:eastAsia="sl-SI"/>
              </w:rPr>
              <w:t>A.TR</w:t>
            </w:r>
            <w:proofErr w:type="spellEnd"/>
            <w:r w:rsidR="006F297D">
              <w:rPr>
                <w:rFonts w:ascii="Arial" w:hAnsi="Arial"/>
                <w:sz w:val="20"/>
                <w:szCs w:val="20"/>
                <w:lang w:eastAsia="sl-SI"/>
              </w:rPr>
              <w:t>)</w:t>
            </w:r>
            <w:r w:rsidR="001264B1">
              <w:rPr>
                <w:rFonts w:ascii="Arial" w:hAnsi="Arial"/>
                <w:sz w:val="20"/>
                <w:szCs w:val="20"/>
                <w:lang w:eastAsia="sl-SI"/>
              </w:rPr>
              <w:t>.</w:t>
            </w:r>
            <w:r w:rsidR="006647CA">
              <w:rPr>
                <w:rFonts w:ascii="Arial" w:hAnsi="Arial"/>
                <w:sz w:val="20"/>
                <w:szCs w:val="20"/>
                <w:lang w:eastAsia="sl-SI"/>
              </w:rPr>
              <w:t xml:space="preserve"> </w:t>
            </w:r>
            <w:r w:rsidR="00266B69" w:rsidRPr="00AD1F6F">
              <w:rPr>
                <w:rFonts w:ascii="Arial" w:hAnsi="Arial"/>
                <w:sz w:val="20"/>
                <w:szCs w:val="20"/>
                <w:lang w:eastAsia="sl-SI"/>
              </w:rPr>
              <w:t>Prav tako je mo</w:t>
            </w:r>
            <w:r>
              <w:rPr>
                <w:rFonts w:ascii="Arial" w:hAnsi="Arial"/>
                <w:sz w:val="20"/>
                <w:szCs w:val="20"/>
                <w:lang w:eastAsia="sl-SI"/>
              </w:rPr>
              <w:t>goča</w:t>
            </w:r>
            <w:r w:rsidR="00266B69" w:rsidRPr="00AD1F6F">
              <w:rPr>
                <w:rFonts w:ascii="Arial" w:hAnsi="Arial"/>
                <w:sz w:val="20"/>
                <w:szCs w:val="20"/>
                <w:lang w:eastAsia="sl-SI"/>
              </w:rPr>
              <w:t xml:space="preserve"> izdaja kopije</w:t>
            </w:r>
            <w:r>
              <w:rPr>
                <w:rFonts w:ascii="Arial" w:hAnsi="Arial"/>
                <w:sz w:val="20"/>
                <w:szCs w:val="20"/>
                <w:lang w:eastAsia="sl-SI"/>
              </w:rPr>
              <w:t xml:space="preserve"> ali </w:t>
            </w:r>
            <w:r w:rsidR="00266B69" w:rsidRPr="00AD1F6F">
              <w:rPr>
                <w:rFonts w:ascii="Arial" w:hAnsi="Arial"/>
                <w:sz w:val="20"/>
                <w:szCs w:val="20"/>
                <w:lang w:eastAsia="sl-SI"/>
              </w:rPr>
              <w:t>kopij istega potrdila o poreklu blaga, ki se izdelajo na obrazcih, ki jih predpiše minister</w:t>
            </w:r>
            <w:r w:rsidR="00B8640D">
              <w:rPr>
                <w:rFonts w:ascii="Arial" w:hAnsi="Arial"/>
                <w:sz w:val="20"/>
                <w:szCs w:val="20"/>
                <w:lang w:eastAsia="sl-SI"/>
              </w:rPr>
              <w:t>, pristojen</w:t>
            </w:r>
            <w:r w:rsidR="00266B69" w:rsidRPr="00AD1F6F">
              <w:rPr>
                <w:rFonts w:ascii="Arial" w:hAnsi="Arial"/>
                <w:sz w:val="20"/>
                <w:szCs w:val="20"/>
                <w:lang w:eastAsia="sl-SI"/>
              </w:rPr>
              <w:t xml:space="preserve"> za finance. Predpisan je dvoletni rok hrambe zahtevkov, ki se lahko hranijo v obliki kopij, v papirni ali elektronski obliki. </w:t>
            </w:r>
          </w:p>
          <w:p w14:paraId="09F7FBD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20. členu</w:t>
            </w:r>
          </w:p>
          <w:p w14:paraId="09846BDA" w14:textId="6DAFF731" w:rsidR="00266B69" w:rsidRPr="00AD1F6F" w:rsidRDefault="00266B69" w:rsidP="00266B69">
            <w:pPr>
              <w:spacing w:line="240" w:lineRule="auto"/>
              <w:jc w:val="both"/>
              <w:rPr>
                <w:rFonts w:ascii="Arial" w:hAnsi="Arial"/>
                <w:sz w:val="20"/>
                <w:szCs w:val="20"/>
                <w:lang w:eastAsia="sl-SI"/>
              </w:rPr>
            </w:pPr>
            <w:r w:rsidRPr="00B8640D">
              <w:rPr>
                <w:rFonts w:ascii="Arial" w:hAnsi="Arial"/>
                <w:sz w:val="20"/>
                <w:szCs w:val="20"/>
                <w:lang w:eastAsia="sl-SI"/>
              </w:rPr>
              <w:t>Preferencialno</w:t>
            </w:r>
            <w:r w:rsidRPr="00AD1F6F">
              <w:rPr>
                <w:rFonts w:ascii="Arial" w:hAnsi="Arial"/>
                <w:sz w:val="20"/>
                <w:szCs w:val="20"/>
                <w:lang w:eastAsia="sl-SI"/>
              </w:rPr>
              <w:t xml:space="preserve"> poreklo blaga je predpisano z zakonodajo Unije ali mednarodnimi pogodbami, ki določajo preferencialno tarifno obravnavo blaga. Ta zakonodajo določa vrsto dokazil o poreklu blaga, ki jih je treb</w:t>
            </w:r>
            <w:r w:rsidR="00B8640D">
              <w:rPr>
                <w:rFonts w:ascii="Arial" w:hAnsi="Arial"/>
                <w:sz w:val="20"/>
                <w:szCs w:val="20"/>
                <w:lang w:eastAsia="sl-SI"/>
              </w:rPr>
              <w:t>a</w:t>
            </w:r>
            <w:r w:rsidRPr="00AD1F6F">
              <w:rPr>
                <w:rFonts w:ascii="Arial" w:hAnsi="Arial"/>
                <w:sz w:val="20"/>
                <w:szCs w:val="20"/>
                <w:lang w:eastAsia="sl-SI"/>
              </w:rPr>
              <w:t xml:space="preserve"> predložiti za namene preferencialne tarifne obravnave, prav tako pa za namene dokazovanja preferencialnega porekla blaga </w:t>
            </w:r>
            <w:r w:rsidR="00B8640D" w:rsidRPr="00AD1F6F">
              <w:rPr>
                <w:rFonts w:ascii="Arial" w:hAnsi="Arial"/>
                <w:sz w:val="20"/>
                <w:szCs w:val="20"/>
                <w:lang w:eastAsia="sl-SI"/>
              </w:rPr>
              <w:t xml:space="preserve">določa </w:t>
            </w:r>
            <w:r w:rsidRPr="00AD1F6F">
              <w:rPr>
                <w:rFonts w:ascii="Arial" w:hAnsi="Arial"/>
                <w:sz w:val="20"/>
                <w:szCs w:val="20"/>
                <w:lang w:eastAsia="sl-SI"/>
              </w:rPr>
              <w:t>možne poenostavitve v obliki pooblaščenega izvoznika in registriranega izvoznika. V drugem odstavku tega člena je določeno, da dovoljenja za poenostavitve</w:t>
            </w:r>
            <w:r w:rsidR="00B8640D">
              <w:rPr>
                <w:rFonts w:ascii="Arial" w:hAnsi="Arial"/>
                <w:sz w:val="20"/>
                <w:szCs w:val="20"/>
                <w:lang w:eastAsia="sl-SI"/>
              </w:rPr>
              <w:t>,</w:t>
            </w:r>
            <w:r w:rsidRPr="00AD1F6F">
              <w:rPr>
                <w:rFonts w:ascii="Arial" w:hAnsi="Arial"/>
                <w:sz w:val="20"/>
                <w:szCs w:val="20"/>
                <w:lang w:eastAsia="sl-SI"/>
              </w:rPr>
              <w:t xml:space="preserve"> vezana na dokazovanje </w:t>
            </w:r>
            <w:r w:rsidR="00F112C0">
              <w:rPr>
                <w:rFonts w:ascii="Arial" w:hAnsi="Arial"/>
                <w:sz w:val="20"/>
                <w:szCs w:val="20"/>
                <w:lang w:eastAsia="sl-SI"/>
              </w:rPr>
              <w:t>preferencialnega</w:t>
            </w:r>
            <w:r w:rsidRPr="00AD1F6F">
              <w:rPr>
                <w:rFonts w:ascii="Arial" w:hAnsi="Arial"/>
                <w:sz w:val="20"/>
                <w:szCs w:val="20"/>
                <w:lang w:eastAsia="sl-SI"/>
              </w:rPr>
              <w:t xml:space="preserve"> porekla blaga, ki so možna v skladu z veljavno zakonodajo, na podlagi zahtevka upravičenca izda carinski organ. V skladu z zakonodajo Unije ali mednarodnimi pogodbami </w:t>
            </w:r>
            <w:r w:rsidR="00B8640D" w:rsidRPr="00AD1F6F">
              <w:rPr>
                <w:rFonts w:ascii="Arial" w:hAnsi="Arial"/>
                <w:sz w:val="20"/>
                <w:szCs w:val="20"/>
                <w:lang w:eastAsia="sl-SI"/>
              </w:rPr>
              <w:t xml:space="preserve">lahko </w:t>
            </w:r>
            <w:r w:rsidRPr="00AD1F6F">
              <w:rPr>
                <w:rFonts w:ascii="Arial" w:hAnsi="Arial"/>
                <w:sz w:val="20"/>
                <w:szCs w:val="20"/>
                <w:lang w:eastAsia="sl-SI"/>
              </w:rPr>
              <w:t>carinski organi držav članic odobrijo status pooblaščenega izvoznika pod kakršnimi koli pogoji, ki so po njihov</w:t>
            </w:r>
            <w:r w:rsidR="00B8640D">
              <w:rPr>
                <w:rFonts w:ascii="Arial" w:hAnsi="Arial"/>
                <w:sz w:val="20"/>
                <w:szCs w:val="20"/>
                <w:lang w:eastAsia="sl-SI"/>
              </w:rPr>
              <w:t>em</w:t>
            </w:r>
            <w:r w:rsidRPr="00AD1F6F">
              <w:rPr>
                <w:rFonts w:ascii="Arial" w:hAnsi="Arial"/>
                <w:sz w:val="20"/>
                <w:szCs w:val="20"/>
                <w:lang w:eastAsia="sl-SI"/>
              </w:rPr>
              <w:t xml:space="preserve"> </w:t>
            </w:r>
            <w:r w:rsidR="00B8640D">
              <w:rPr>
                <w:rFonts w:ascii="Arial" w:hAnsi="Arial"/>
                <w:sz w:val="20"/>
                <w:szCs w:val="20"/>
                <w:lang w:eastAsia="sl-SI"/>
              </w:rPr>
              <w:t>mnenju</w:t>
            </w:r>
            <w:r w:rsidR="00B8640D" w:rsidRPr="00AD1F6F">
              <w:rPr>
                <w:rFonts w:ascii="Arial" w:hAnsi="Arial"/>
                <w:sz w:val="20"/>
                <w:szCs w:val="20"/>
                <w:lang w:eastAsia="sl-SI"/>
              </w:rPr>
              <w:t xml:space="preserve"> </w:t>
            </w:r>
            <w:r w:rsidRPr="00AD1F6F">
              <w:rPr>
                <w:rFonts w:ascii="Arial" w:hAnsi="Arial"/>
                <w:sz w:val="20"/>
                <w:szCs w:val="20"/>
                <w:lang w:eastAsia="sl-SI"/>
              </w:rPr>
              <w:t>primerni. Zato je v tretjem odstavku tega člena določeno, da carinski organ v R</w:t>
            </w:r>
            <w:r w:rsidR="004C74A0">
              <w:rPr>
                <w:rFonts w:ascii="Arial" w:hAnsi="Arial"/>
                <w:sz w:val="20"/>
                <w:szCs w:val="20"/>
                <w:lang w:eastAsia="sl-SI"/>
              </w:rPr>
              <w:t xml:space="preserve">epubliki </w:t>
            </w:r>
            <w:r w:rsidRPr="00AD1F6F">
              <w:rPr>
                <w:rFonts w:ascii="Arial" w:hAnsi="Arial"/>
                <w:sz w:val="20"/>
                <w:szCs w:val="20"/>
                <w:lang w:eastAsia="sl-SI"/>
              </w:rPr>
              <w:t>S</w:t>
            </w:r>
            <w:r w:rsidR="004C74A0">
              <w:rPr>
                <w:rFonts w:ascii="Arial" w:hAnsi="Arial"/>
                <w:sz w:val="20"/>
                <w:szCs w:val="20"/>
                <w:lang w:eastAsia="sl-SI"/>
              </w:rPr>
              <w:t>loveniji</w:t>
            </w:r>
            <w:r w:rsidRPr="00AD1F6F">
              <w:rPr>
                <w:rFonts w:ascii="Arial" w:hAnsi="Arial"/>
                <w:sz w:val="20"/>
                <w:szCs w:val="20"/>
                <w:lang w:eastAsia="sl-SI"/>
              </w:rPr>
              <w:t xml:space="preserve"> pri izdaji dovoljenja za pooblaščenega izvoznika upošteva predvsem jamstvo vložnika zahtevka v zvezi s pravilnim izvajanjem poenostavljenega postopka </w:t>
            </w:r>
            <w:r w:rsidR="00AE46A7">
              <w:rPr>
                <w:rFonts w:ascii="Arial" w:hAnsi="Arial"/>
                <w:sz w:val="20"/>
                <w:szCs w:val="20"/>
                <w:lang w:eastAsia="sl-SI"/>
              </w:rPr>
              <w:t>in</w:t>
            </w:r>
            <w:r w:rsidR="00AE46A7" w:rsidRPr="00AD1F6F">
              <w:rPr>
                <w:rFonts w:ascii="Arial" w:hAnsi="Arial"/>
                <w:sz w:val="20"/>
                <w:szCs w:val="20"/>
                <w:lang w:eastAsia="sl-SI"/>
              </w:rPr>
              <w:t xml:space="preserve"> </w:t>
            </w:r>
            <w:r w:rsidRPr="00AD1F6F">
              <w:rPr>
                <w:rFonts w:ascii="Arial" w:hAnsi="Arial"/>
                <w:sz w:val="20"/>
                <w:szCs w:val="20"/>
                <w:lang w:eastAsia="sl-SI"/>
              </w:rPr>
              <w:t xml:space="preserve">zanesljivost vložnika zahtevka pri vodenju carinskih postopkov. Tovrstnega pogoja ni mogoče predpisati za registriranega izvoznika, saj je sistem registriranega izvoznika </w:t>
            </w:r>
            <w:r w:rsidR="00AE46A7">
              <w:rPr>
                <w:rFonts w:ascii="Arial" w:hAnsi="Arial"/>
                <w:sz w:val="20"/>
                <w:szCs w:val="20"/>
                <w:lang w:eastAsia="sl-SI"/>
              </w:rPr>
              <w:t>v primerjavi</w:t>
            </w:r>
            <w:r w:rsidRPr="00AD1F6F">
              <w:rPr>
                <w:rFonts w:ascii="Arial" w:hAnsi="Arial"/>
                <w:sz w:val="20"/>
                <w:szCs w:val="20"/>
                <w:lang w:eastAsia="sl-SI"/>
              </w:rPr>
              <w:t xml:space="preserve"> </w:t>
            </w:r>
            <w:r w:rsidR="00AE46A7">
              <w:rPr>
                <w:rFonts w:ascii="Arial" w:hAnsi="Arial"/>
                <w:sz w:val="20"/>
                <w:szCs w:val="20"/>
                <w:lang w:eastAsia="sl-SI"/>
              </w:rPr>
              <w:t xml:space="preserve">s </w:t>
            </w:r>
            <w:r w:rsidRPr="00AD1F6F">
              <w:rPr>
                <w:rFonts w:ascii="Arial" w:hAnsi="Arial"/>
                <w:sz w:val="20"/>
                <w:szCs w:val="20"/>
                <w:lang w:eastAsia="sl-SI"/>
              </w:rPr>
              <w:t>sistem</w:t>
            </w:r>
            <w:r w:rsidR="00AE46A7">
              <w:rPr>
                <w:rFonts w:ascii="Arial" w:hAnsi="Arial"/>
                <w:sz w:val="20"/>
                <w:szCs w:val="20"/>
                <w:lang w:eastAsia="sl-SI"/>
              </w:rPr>
              <w:t>om</w:t>
            </w:r>
            <w:r w:rsidRPr="00AD1F6F">
              <w:rPr>
                <w:rFonts w:ascii="Arial" w:hAnsi="Arial"/>
                <w:sz w:val="20"/>
                <w:szCs w:val="20"/>
                <w:lang w:eastAsia="sl-SI"/>
              </w:rPr>
              <w:t xml:space="preserve"> pooblaščenega izvoznika povsem avtomatičen. </w:t>
            </w:r>
          </w:p>
          <w:p w14:paraId="382A4564"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21. členu</w:t>
            </w:r>
          </w:p>
          <w:p w14:paraId="48B4D3D6" w14:textId="0C030360"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skladu s prvim odstavkom 88. člena Uredbe 2015/2446/EU lahko carinski organi opustijo obveščanje o carinskem dolgu, ki nastane zaradi neizpolnjevanja obveznosti iz 79. ali 82.</w:t>
            </w:r>
            <w:r w:rsidR="00AE46A7">
              <w:rPr>
                <w:rFonts w:ascii="Arial" w:hAnsi="Arial"/>
                <w:sz w:val="20"/>
                <w:szCs w:val="20"/>
                <w:lang w:eastAsia="sl-SI"/>
              </w:rPr>
              <w:t> </w:t>
            </w:r>
            <w:r w:rsidRPr="00AD1F6F">
              <w:rPr>
                <w:rFonts w:ascii="Arial" w:hAnsi="Arial"/>
                <w:sz w:val="20"/>
                <w:szCs w:val="20"/>
                <w:lang w:eastAsia="sl-SI"/>
              </w:rPr>
              <w:t xml:space="preserve">člena Uredbe 952/2013/EU, kadar je znesek uvozne ali izvozne dajatve nižji od 10 </w:t>
            </w:r>
            <w:r w:rsidR="00182DFE">
              <w:rPr>
                <w:rFonts w:ascii="Arial" w:hAnsi="Arial"/>
                <w:sz w:val="20"/>
                <w:szCs w:val="20"/>
                <w:lang w:eastAsia="sl-SI"/>
              </w:rPr>
              <w:t>e</w:t>
            </w:r>
            <w:r w:rsidR="00AE46A7">
              <w:rPr>
                <w:rFonts w:ascii="Arial" w:hAnsi="Arial"/>
                <w:sz w:val="20"/>
                <w:szCs w:val="20"/>
                <w:lang w:eastAsia="sl-SI"/>
              </w:rPr>
              <w:t>v</w:t>
            </w:r>
            <w:r w:rsidR="00182DFE">
              <w:rPr>
                <w:rFonts w:ascii="Arial" w:hAnsi="Arial"/>
                <w:sz w:val="20"/>
                <w:szCs w:val="20"/>
                <w:lang w:eastAsia="sl-SI"/>
              </w:rPr>
              <w:t>rov</w:t>
            </w:r>
            <w:r w:rsidRPr="00AD1F6F">
              <w:rPr>
                <w:rFonts w:ascii="Arial" w:hAnsi="Arial"/>
                <w:sz w:val="20"/>
                <w:szCs w:val="20"/>
                <w:lang w:eastAsia="sl-SI"/>
              </w:rPr>
              <w:t>. Z namenom jasnosti in enakega ravnanja finančnih uradov je v prvem odstavku 21. člena tega zakona določeno, da carinski organ v teh primerih opusti obveščanje o carinskem dolgu, kadar je znesek uvoznih oz. izvoznih dajatev in drugih dajatev nižji od 10 e</w:t>
            </w:r>
            <w:r w:rsidR="00AE46A7">
              <w:rPr>
                <w:rFonts w:ascii="Arial" w:hAnsi="Arial"/>
                <w:sz w:val="20"/>
                <w:szCs w:val="20"/>
                <w:lang w:eastAsia="sl-SI"/>
              </w:rPr>
              <w:t>v</w:t>
            </w:r>
            <w:r w:rsidRPr="00AD1F6F">
              <w:rPr>
                <w:rFonts w:ascii="Arial" w:hAnsi="Arial"/>
                <w:sz w:val="20"/>
                <w:szCs w:val="20"/>
                <w:lang w:eastAsia="sl-SI"/>
              </w:rPr>
              <w:t xml:space="preserve">rov. V drugem odstavku 21. člena tega zakona je ob upoštevanju drugega odstavka 88. člena Uredbe 2015/2446/EU izrecno določeno, da se opusti obveščanje o carinskem dolgu za razliko med prvotnim nižjim zneskom dajatev in na novo </w:t>
            </w:r>
            <w:r w:rsidRPr="00AD1F6F">
              <w:rPr>
                <w:rFonts w:ascii="Arial" w:hAnsi="Arial"/>
                <w:sz w:val="20"/>
                <w:szCs w:val="20"/>
                <w:lang w:eastAsia="sl-SI"/>
              </w:rPr>
              <w:lastRenderedPageBreak/>
              <w:t>ugotovljenim višjim zneskom dajatev, če ta znaša manj kot 10 e</w:t>
            </w:r>
            <w:r w:rsidR="00AE46A7">
              <w:rPr>
                <w:rFonts w:ascii="Arial" w:hAnsi="Arial"/>
                <w:sz w:val="20"/>
                <w:szCs w:val="20"/>
                <w:lang w:eastAsia="sl-SI"/>
              </w:rPr>
              <w:t>v</w:t>
            </w:r>
            <w:r w:rsidRPr="00AD1F6F">
              <w:rPr>
                <w:rFonts w:ascii="Arial" w:hAnsi="Arial"/>
                <w:sz w:val="20"/>
                <w:szCs w:val="20"/>
                <w:lang w:eastAsia="sl-SI"/>
              </w:rPr>
              <w:t xml:space="preserve">rov. </w:t>
            </w:r>
          </w:p>
          <w:p w14:paraId="5C2F8FA8"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22. členu</w:t>
            </w:r>
          </w:p>
          <w:p w14:paraId="27A714D9" w14:textId="6AA54061"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skladu z drugim odstavkom 104. člena Uredbe 952/2013/EU carinskim organom ni treba vknjižiti zneskov uvozne ali izvozne dajatve, ki na podlagi 103. člena </w:t>
            </w:r>
            <w:r w:rsidR="00AE46A7">
              <w:rPr>
                <w:rFonts w:ascii="Arial" w:hAnsi="Arial"/>
                <w:sz w:val="20"/>
                <w:szCs w:val="20"/>
                <w:lang w:eastAsia="sl-SI"/>
              </w:rPr>
              <w:t>navedene</w:t>
            </w:r>
            <w:r w:rsidR="00AE46A7" w:rsidRPr="00AD1F6F">
              <w:rPr>
                <w:rFonts w:ascii="Arial" w:hAnsi="Arial"/>
                <w:sz w:val="20"/>
                <w:szCs w:val="20"/>
                <w:lang w:eastAsia="sl-SI"/>
              </w:rPr>
              <w:t xml:space="preserve"> </w:t>
            </w:r>
            <w:r w:rsidRPr="00AD1F6F">
              <w:rPr>
                <w:rFonts w:ascii="Arial" w:hAnsi="Arial"/>
                <w:sz w:val="20"/>
                <w:szCs w:val="20"/>
                <w:lang w:eastAsia="sl-SI"/>
              </w:rPr>
              <w:t xml:space="preserve">uredbe ustrezajo carinskemu dolgu, o katerem ni več mogoče obvestiti dolžnika. V 22. členu tega zakona je </w:t>
            </w:r>
            <w:r w:rsidR="00AE46A7">
              <w:rPr>
                <w:rFonts w:ascii="Arial" w:hAnsi="Arial"/>
                <w:sz w:val="20"/>
                <w:szCs w:val="20"/>
                <w:lang w:eastAsia="sl-SI"/>
              </w:rPr>
              <w:t>zaradi</w:t>
            </w:r>
            <w:r w:rsidRPr="00AD1F6F">
              <w:rPr>
                <w:rFonts w:ascii="Arial" w:hAnsi="Arial"/>
                <w:sz w:val="20"/>
                <w:szCs w:val="20"/>
                <w:lang w:eastAsia="sl-SI"/>
              </w:rPr>
              <w:t xml:space="preserve"> enakega ravnanja finančnih uradov izrecno navedeno, da carinski organ ne vknjiži teh zneskov.</w:t>
            </w:r>
          </w:p>
          <w:p w14:paraId="4FD78320"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23. členu</w:t>
            </w:r>
          </w:p>
          <w:p w14:paraId="19CE489B" w14:textId="549A4B6E"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prvem odstavku 108. člena Uredbe 952/2013/EU je določeno, da uvozne ali izvozne dajatve plača dolžnik v roku, ki ga predpišejo carinski organi, pri čemer ta rok ne sme biti daljši od desetih dni po obvestilu dolžniku o carinskem dolgu. Obvestilo dolžniku o carinskem dolgu je podrobneje urejeno že v Uredbi 952/2013/EU (102. člen). Skladno z navedenim je v prvem odstavku 23. člena tega zakona določeno, da znesek dajatev</w:t>
            </w:r>
            <w:r w:rsidR="00AE46A7">
              <w:rPr>
                <w:rFonts w:ascii="Arial" w:hAnsi="Arial"/>
                <w:sz w:val="20"/>
                <w:szCs w:val="20"/>
                <w:lang w:eastAsia="sl-SI"/>
              </w:rPr>
              <w:t>,</w:t>
            </w:r>
            <w:r w:rsidRPr="00AD1F6F">
              <w:rPr>
                <w:rFonts w:ascii="Arial" w:hAnsi="Arial"/>
                <w:sz w:val="20"/>
                <w:szCs w:val="20"/>
                <w:lang w:eastAsia="sl-SI"/>
              </w:rPr>
              <w:t xml:space="preserve"> o katerem je bil dolžnik obveščen v skladu s 102. členom Uredbe 952/2013/EU oziroma se šteje, da je bil obveščen, plača dolžnik v desetih dneh od obvestila dolžniku. V drugem odstavku 23. člena tega zakona je ob upoštevanju drugega odstavka 108. člena Uredbe 952/2013/EU v povezavi s 111. členom </w:t>
            </w:r>
            <w:r w:rsidR="00AE46A7">
              <w:rPr>
                <w:rFonts w:ascii="Arial" w:hAnsi="Arial"/>
                <w:sz w:val="20"/>
                <w:szCs w:val="20"/>
                <w:lang w:eastAsia="sl-SI"/>
              </w:rPr>
              <w:t>te</w:t>
            </w:r>
            <w:r w:rsidR="00AE46A7" w:rsidRPr="00AD1F6F">
              <w:rPr>
                <w:rFonts w:ascii="Arial" w:hAnsi="Arial"/>
                <w:sz w:val="20"/>
                <w:szCs w:val="20"/>
                <w:lang w:eastAsia="sl-SI"/>
              </w:rPr>
              <w:t xml:space="preserve"> </w:t>
            </w:r>
            <w:r w:rsidRPr="00AD1F6F">
              <w:rPr>
                <w:rFonts w:ascii="Arial" w:hAnsi="Arial"/>
                <w:sz w:val="20"/>
                <w:szCs w:val="20"/>
                <w:lang w:eastAsia="sl-SI"/>
              </w:rPr>
              <w:t xml:space="preserve">uredbe določeno, da se zneski dajatev, za katere je odobren odlog plačila iz točk </w:t>
            </w:r>
            <w:r w:rsidR="00AE46A7">
              <w:rPr>
                <w:rFonts w:ascii="Arial" w:hAnsi="Arial"/>
                <w:sz w:val="20"/>
                <w:szCs w:val="20"/>
                <w:lang w:eastAsia="sl-SI"/>
              </w:rPr>
              <w:t>(</w:t>
            </w:r>
            <w:r w:rsidRPr="00AD1F6F">
              <w:rPr>
                <w:rFonts w:ascii="Arial" w:hAnsi="Arial"/>
                <w:sz w:val="20"/>
                <w:szCs w:val="20"/>
                <w:lang w:eastAsia="sl-SI"/>
              </w:rPr>
              <w:t xml:space="preserve">b) in </w:t>
            </w:r>
            <w:r w:rsidR="00AE46A7">
              <w:rPr>
                <w:rFonts w:ascii="Arial" w:hAnsi="Arial"/>
                <w:sz w:val="20"/>
                <w:szCs w:val="20"/>
                <w:lang w:eastAsia="sl-SI"/>
              </w:rPr>
              <w:t>(</w:t>
            </w:r>
            <w:r w:rsidRPr="00AD1F6F">
              <w:rPr>
                <w:rFonts w:ascii="Arial" w:hAnsi="Arial"/>
                <w:sz w:val="20"/>
                <w:szCs w:val="20"/>
                <w:lang w:eastAsia="sl-SI"/>
              </w:rPr>
              <w:t>c) 110. člena Uredbe 952/2013/EU, plačajo na dva načina, ki sta predpisana v točk</w:t>
            </w:r>
            <w:r w:rsidR="00AE46A7">
              <w:rPr>
                <w:rFonts w:ascii="Arial" w:hAnsi="Arial"/>
                <w:sz w:val="20"/>
                <w:szCs w:val="20"/>
                <w:lang w:eastAsia="sl-SI"/>
              </w:rPr>
              <w:t>ah</w:t>
            </w:r>
            <w:r w:rsidRPr="00AD1F6F">
              <w:rPr>
                <w:rFonts w:ascii="Arial" w:hAnsi="Arial"/>
                <w:sz w:val="20"/>
                <w:szCs w:val="20"/>
                <w:lang w:eastAsia="sl-SI"/>
              </w:rPr>
              <w:t xml:space="preserve"> a) in b) istega odstavka 23. člena tega zakona. </w:t>
            </w:r>
          </w:p>
          <w:p w14:paraId="19C41DF4"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24. členu</w:t>
            </w:r>
          </w:p>
          <w:p w14:paraId="13BDE399" w14:textId="75F56C0D" w:rsidR="00266B69" w:rsidRPr="00AD1F6F" w:rsidRDefault="00266B69" w:rsidP="00266B69">
            <w:pPr>
              <w:spacing w:line="240" w:lineRule="auto"/>
              <w:jc w:val="both"/>
              <w:rPr>
                <w:rFonts w:ascii="Arial" w:hAnsi="Arial"/>
                <w:sz w:val="20"/>
                <w:szCs w:val="20"/>
                <w:lang w:eastAsia="sl-SI"/>
              </w:rPr>
            </w:pPr>
            <w:r w:rsidRPr="00466B71">
              <w:rPr>
                <w:rFonts w:ascii="Arial" w:hAnsi="Arial"/>
                <w:sz w:val="20"/>
                <w:szCs w:val="20"/>
                <w:lang w:eastAsia="sl-SI"/>
              </w:rPr>
              <w:t>Prvi odstavek</w:t>
            </w:r>
            <w:r w:rsidRPr="00AD1F6F">
              <w:rPr>
                <w:rFonts w:ascii="Arial" w:hAnsi="Arial"/>
                <w:sz w:val="20"/>
                <w:szCs w:val="20"/>
                <w:lang w:eastAsia="sl-SI"/>
              </w:rPr>
              <w:t xml:space="preserve"> 135. člena Uredbe 952/2013/EU določa obveznost osebe, ki vnese blago na carinsko območje Unije, da ga po poti, ki jo določijo carinski organi, nemudoma prepelje do carinskega urada, ki ga določijo carinski organi, ali na kateri</w:t>
            </w:r>
            <w:r w:rsidR="00466B71">
              <w:rPr>
                <w:rFonts w:ascii="Arial" w:hAnsi="Arial"/>
                <w:sz w:val="20"/>
                <w:szCs w:val="20"/>
                <w:lang w:eastAsia="sl-SI"/>
              </w:rPr>
              <w:t xml:space="preserve"> </w:t>
            </w:r>
            <w:r w:rsidRPr="00AD1F6F">
              <w:rPr>
                <w:rFonts w:ascii="Arial" w:hAnsi="Arial"/>
                <w:sz w:val="20"/>
                <w:szCs w:val="20"/>
                <w:lang w:eastAsia="sl-SI"/>
              </w:rPr>
              <w:t>koli drug kraj, ki ga določijo ali odobrijo navedeni organi, ali v prosto cono. Glede na to, da so z ustanovitvijo Finančne uprave Republike Slovenije v 9.</w:t>
            </w:r>
            <w:r w:rsidR="00466B71">
              <w:rPr>
                <w:rFonts w:ascii="Arial" w:hAnsi="Arial"/>
                <w:sz w:val="20"/>
                <w:szCs w:val="20"/>
                <w:lang w:eastAsia="sl-SI"/>
              </w:rPr>
              <w:t> </w:t>
            </w:r>
            <w:r w:rsidRPr="00AD1F6F">
              <w:rPr>
                <w:rFonts w:ascii="Arial" w:hAnsi="Arial"/>
                <w:sz w:val="20"/>
                <w:szCs w:val="20"/>
                <w:lang w:eastAsia="sl-SI"/>
              </w:rPr>
              <w:t>členu Zakona o finančni upravi (Uradni list RS, št. 25/14) določeni finančni uradi kot njene notranje organizacijske enote, katerih pristojnost je podrobneje urejena v Uredbi o določitvi finančnih uradov Finančne uprave Republike Slovenije (Uradni list RS, št. 57/14 in 92/14), se</w:t>
            </w:r>
            <w:r w:rsidR="00466B71">
              <w:rPr>
                <w:rFonts w:ascii="Arial" w:hAnsi="Arial"/>
                <w:sz w:val="20"/>
                <w:szCs w:val="20"/>
                <w:lang w:eastAsia="sl-SI"/>
              </w:rPr>
              <w:t xml:space="preserve"> – da bi se</w:t>
            </w:r>
            <w:r w:rsidRPr="00AD1F6F">
              <w:rPr>
                <w:rFonts w:ascii="Arial" w:hAnsi="Arial"/>
                <w:sz w:val="20"/>
                <w:szCs w:val="20"/>
                <w:lang w:eastAsia="sl-SI"/>
              </w:rPr>
              <w:t xml:space="preserve"> izog</w:t>
            </w:r>
            <w:r w:rsidR="00466B71">
              <w:rPr>
                <w:rFonts w:ascii="Arial" w:hAnsi="Arial"/>
                <w:sz w:val="20"/>
                <w:szCs w:val="20"/>
                <w:lang w:eastAsia="sl-SI"/>
              </w:rPr>
              <w:t>nili</w:t>
            </w:r>
            <w:r w:rsidRPr="00AD1F6F">
              <w:rPr>
                <w:rFonts w:ascii="Arial" w:hAnsi="Arial"/>
                <w:sz w:val="20"/>
                <w:szCs w:val="20"/>
                <w:lang w:eastAsia="sl-SI"/>
              </w:rPr>
              <w:t xml:space="preserve"> nejasnostim in dvoumnostim</w:t>
            </w:r>
            <w:r w:rsidR="00466B71">
              <w:rPr>
                <w:rFonts w:ascii="Arial" w:hAnsi="Arial"/>
                <w:sz w:val="20"/>
                <w:szCs w:val="20"/>
                <w:lang w:eastAsia="sl-SI"/>
              </w:rPr>
              <w:t xml:space="preserve"> –</w:t>
            </w:r>
            <w:r w:rsidRPr="00AD1F6F">
              <w:rPr>
                <w:rFonts w:ascii="Arial" w:hAnsi="Arial"/>
                <w:sz w:val="20"/>
                <w:szCs w:val="20"/>
                <w:lang w:eastAsia="sl-SI"/>
              </w:rPr>
              <w:t xml:space="preserve"> v 24. členu </w:t>
            </w:r>
            <w:r w:rsidRPr="008168D7">
              <w:rPr>
                <w:rFonts w:ascii="Arial" w:hAnsi="Arial"/>
                <w:sz w:val="20"/>
                <w:szCs w:val="20"/>
                <w:lang w:eastAsia="sl-SI"/>
              </w:rPr>
              <w:t>tega zakona izrecno določa, da se za carinski urad iz prvega odstavka 135. člena Uredbe 952/2013/EU šteje najbližji pristojni finančni urad</w:t>
            </w:r>
            <w:r w:rsidR="00DE60D0" w:rsidRPr="008168D7">
              <w:rPr>
                <w:rFonts w:ascii="Arial" w:hAnsi="Arial"/>
                <w:sz w:val="20"/>
                <w:szCs w:val="20"/>
                <w:lang w:eastAsia="sl-SI"/>
              </w:rPr>
              <w:t>, ki opravlja naloge s področja carinske zakonodaje,</w:t>
            </w:r>
            <w:r w:rsidRPr="008168D7">
              <w:rPr>
                <w:rFonts w:ascii="Arial" w:hAnsi="Arial"/>
                <w:sz w:val="20"/>
                <w:szCs w:val="20"/>
                <w:lang w:eastAsia="sl-SI"/>
              </w:rPr>
              <w:t xml:space="preserve"> po prestopu meje.   </w:t>
            </w:r>
          </w:p>
          <w:p w14:paraId="76D122C5"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25. členu</w:t>
            </w:r>
          </w:p>
          <w:p w14:paraId="502FD6A0" w14:textId="656B351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okviru preverjanja carinske deklaracije lahko carinski organ v skladu s 188. členom Uredbe 952/2013/EU pregleda deklaracijo in spremne listine, zahteva, da deklarant predloži dodatne listine, pregleda blago in vzame vzorce blaga zaradi analize ali podrobnejšega pregleda blaga. Postopek odvzema vzorcev blaga je podrobneje urejen v 189. členu Uredbe 952/2013/EU in 240. členu Uredbe 2015/2447/EU, zato se v 25. členu tega zakona določa samo vrst</w:t>
            </w:r>
            <w:r w:rsidR="00466B71">
              <w:rPr>
                <w:rFonts w:ascii="Arial" w:hAnsi="Arial"/>
                <w:sz w:val="20"/>
                <w:szCs w:val="20"/>
                <w:lang w:eastAsia="sl-SI"/>
              </w:rPr>
              <w:t>a</w:t>
            </w:r>
            <w:r w:rsidRPr="00AD1F6F">
              <w:rPr>
                <w:rFonts w:ascii="Arial" w:hAnsi="Arial"/>
                <w:sz w:val="20"/>
                <w:szCs w:val="20"/>
                <w:lang w:eastAsia="sl-SI"/>
              </w:rPr>
              <w:t xml:space="preserve"> dokumenta (zapisnik), ki ga izda carinski organ ob odvzemu vzorcev.   </w:t>
            </w:r>
          </w:p>
          <w:p w14:paraId="5649AA17"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26. členu</w:t>
            </w:r>
          </w:p>
          <w:p w14:paraId="630F18C2" w14:textId="243F4B7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Blago v okviru postopka TIR se lahko prevaža le v cestnih vozilih, ki </w:t>
            </w:r>
            <w:r w:rsidR="00466B71">
              <w:rPr>
                <w:rFonts w:ascii="Arial" w:hAnsi="Arial"/>
                <w:sz w:val="20"/>
                <w:szCs w:val="20"/>
                <w:lang w:eastAsia="sl-SI"/>
              </w:rPr>
              <w:t>jih</w:t>
            </w:r>
            <w:r w:rsidR="00466B71" w:rsidRPr="00AD1F6F">
              <w:rPr>
                <w:rFonts w:ascii="Arial" w:hAnsi="Arial"/>
                <w:sz w:val="20"/>
                <w:szCs w:val="20"/>
                <w:lang w:eastAsia="sl-SI"/>
              </w:rPr>
              <w:t xml:space="preserve"> </w:t>
            </w:r>
            <w:r w:rsidRPr="00AD1F6F">
              <w:rPr>
                <w:rFonts w:ascii="Arial" w:hAnsi="Arial"/>
                <w:sz w:val="20"/>
                <w:szCs w:val="20"/>
                <w:lang w:eastAsia="sl-SI"/>
              </w:rPr>
              <w:t>vnaprej odobr</w:t>
            </w:r>
            <w:r w:rsidR="00466B71">
              <w:rPr>
                <w:rFonts w:ascii="Arial" w:hAnsi="Arial"/>
                <w:sz w:val="20"/>
                <w:szCs w:val="20"/>
                <w:lang w:eastAsia="sl-SI"/>
              </w:rPr>
              <w:t>i</w:t>
            </w:r>
            <w:r w:rsidRPr="00AD1F6F">
              <w:rPr>
                <w:rFonts w:ascii="Arial" w:hAnsi="Arial"/>
                <w:sz w:val="20"/>
                <w:szCs w:val="20"/>
                <w:lang w:eastAsia="sl-SI"/>
              </w:rPr>
              <w:t xml:space="preserve"> pristojn</w:t>
            </w:r>
            <w:r w:rsidR="00466B71">
              <w:rPr>
                <w:rFonts w:ascii="Arial" w:hAnsi="Arial"/>
                <w:sz w:val="20"/>
                <w:szCs w:val="20"/>
                <w:lang w:eastAsia="sl-SI"/>
              </w:rPr>
              <w:t>i</w:t>
            </w:r>
            <w:r w:rsidRPr="00AD1F6F">
              <w:rPr>
                <w:rFonts w:ascii="Arial" w:hAnsi="Arial"/>
                <w:sz w:val="20"/>
                <w:szCs w:val="20"/>
                <w:lang w:eastAsia="sl-SI"/>
              </w:rPr>
              <w:t xml:space="preserve"> organ države pogodbenice Konvencije TIR. Pristojni organ za odobritev cestnih vozil, ki izpolnjujejo tehnične pogoje iz Priloge 2 Konvencije TIR</w:t>
            </w:r>
            <w:r w:rsidR="007C3738">
              <w:rPr>
                <w:rFonts w:ascii="Arial" w:hAnsi="Arial"/>
                <w:sz w:val="20"/>
                <w:szCs w:val="20"/>
                <w:lang w:eastAsia="sl-SI"/>
              </w:rPr>
              <w:t>,</w:t>
            </w:r>
            <w:r w:rsidRPr="00AD1F6F">
              <w:rPr>
                <w:rFonts w:ascii="Arial" w:hAnsi="Arial"/>
                <w:sz w:val="20"/>
                <w:szCs w:val="20"/>
                <w:lang w:eastAsia="sl-SI"/>
              </w:rPr>
              <w:t xml:space="preserve"> v Republiki Sloveniji je carinski organ. Cestnim vozilom, ki izpolnjujejo ustrezne pogoje, se v skladu s postopkom, določenim v Prilogi 3 Konvencije TIR, izda potrdilo o ustreznosti cestnega vozila za prevoz blaga pod carinsko oznako, ki ustreza vzorcu iz Priloge 4 Konvencije TIR. Cestna vozila, priklopniki, polpriklopniki in zabojniki, ki so odobreni za prevoz blaga pod carinsko oznako v skladu s Konvencijo TIR ali drugo mednarodno pogodbo, katere pogodbenica je Unija, se v skladu z drugim odstavkom 300. člena Uredbe 2015/2447/EU štejejo kot primerna za nameščanje carinskih oznak v postopku tranzita Unije in skupnem tranzitnem postopku. V teh primerih preverjanje, ali vozilo izpolnjuje pogoje iz prvega odstavka 300. člena Uredbe 2015/2447/EU, ni potrebno.</w:t>
            </w:r>
          </w:p>
          <w:p w14:paraId="5535B39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27. členu</w:t>
            </w:r>
          </w:p>
          <w:p w14:paraId="0837EEB8" w14:textId="0DAE3CD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zvezi s potrdilom o plačilu dolgovanega zneska dajatev je podobna določba že v obstoječem ZICPES (33. člen). V skladu z 217. členom Uredbe 2015/2447/EU carinski organ v primeru, ko je carinska deklaracija dana ustno, izda potrdilo o plačilu dolgovanega zneska dajatev. V nadaljevanju tega členu so taksativno naštete informacije, ki jih mora </w:t>
            </w:r>
            <w:r w:rsidR="007C3738">
              <w:rPr>
                <w:rFonts w:ascii="Arial" w:hAnsi="Arial"/>
                <w:sz w:val="20"/>
                <w:szCs w:val="20"/>
                <w:lang w:eastAsia="sl-SI"/>
              </w:rPr>
              <w:t>to</w:t>
            </w:r>
            <w:r w:rsidR="007C3738" w:rsidRPr="00AD1F6F">
              <w:rPr>
                <w:rFonts w:ascii="Arial" w:hAnsi="Arial"/>
                <w:sz w:val="20"/>
                <w:szCs w:val="20"/>
                <w:lang w:eastAsia="sl-SI"/>
              </w:rPr>
              <w:t xml:space="preserve"> </w:t>
            </w:r>
            <w:r w:rsidRPr="00AD1F6F">
              <w:rPr>
                <w:rFonts w:ascii="Arial" w:hAnsi="Arial"/>
                <w:sz w:val="20"/>
                <w:szCs w:val="20"/>
                <w:lang w:eastAsia="sl-SI"/>
              </w:rPr>
              <w:t xml:space="preserve">potrdilo vsebovati. Ob upoštevanju navedenega je v prvem odstavku 27. člena tega zakona določeno, da se to potrdilo izda na obrazcu, </w:t>
            </w:r>
            <w:r w:rsidRPr="00AD1F6F">
              <w:rPr>
                <w:rFonts w:ascii="Arial" w:hAnsi="Arial"/>
                <w:sz w:val="20"/>
                <w:szCs w:val="20"/>
                <w:lang w:eastAsia="sl-SI"/>
              </w:rPr>
              <w:lastRenderedPageBreak/>
              <w:t>ki ga določi minister, pristojen za finance. Drugi odstavek 27. člena tega zakona določa ureditev za izvajalce poštnih storitev, kadar nastopajo kot zastopniki v carinskem postopku. Taka ureditev je bila uvedena že z novelo ZICPES-B. Leta 2014 je bil uveden elektronski poštni manifest, kar posledično pomeni spremenjen način obračunavanja carinskega dolga v okviru ustnih deklaracij oziroma CN 22 in/ali CN 23. Pojem izvajal</w:t>
            </w:r>
            <w:r w:rsidR="007C3738">
              <w:rPr>
                <w:rFonts w:ascii="Arial" w:hAnsi="Arial"/>
                <w:sz w:val="20"/>
                <w:szCs w:val="20"/>
                <w:lang w:eastAsia="sl-SI"/>
              </w:rPr>
              <w:t>ec</w:t>
            </w:r>
            <w:r w:rsidRPr="00AD1F6F">
              <w:rPr>
                <w:rFonts w:ascii="Arial" w:hAnsi="Arial"/>
                <w:sz w:val="20"/>
                <w:szCs w:val="20"/>
                <w:lang w:eastAsia="sl-SI"/>
              </w:rPr>
              <w:t xml:space="preserve"> poštnih storitev je </w:t>
            </w:r>
            <w:r w:rsidRPr="002717BC">
              <w:rPr>
                <w:rFonts w:ascii="Arial" w:hAnsi="Arial"/>
                <w:sz w:val="20"/>
                <w:szCs w:val="20"/>
                <w:lang w:eastAsia="sl-SI"/>
              </w:rPr>
              <w:t>opredeljen v točki (25) 1. člena Uredbe</w:t>
            </w:r>
            <w:r w:rsidRPr="00AD1F6F">
              <w:rPr>
                <w:rFonts w:ascii="Arial" w:hAnsi="Arial"/>
                <w:sz w:val="20"/>
                <w:szCs w:val="20"/>
                <w:lang w:eastAsia="sl-SI"/>
              </w:rPr>
              <w:t xml:space="preserve"> 2015/2446/EU in pomeni subjekt, ki ima sedež v državi članici in ga je ta imenovala za izvajanje mednarodnih storitev, ki jih ureja Konvencija Svetovne poštne zveze. V sedanji Uredbi Komisije (EGS) št. 2454/93 z dne 2.</w:t>
            </w:r>
            <w:r w:rsidR="007C3738">
              <w:rPr>
                <w:rFonts w:ascii="Arial" w:hAnsi="Arial"/>
                <w:sz w:val="20"/>
                <w:szCs w:val="20"/>
                <w:lang w:eastAsia="sl-SI"/>
              </w:rPr>
              <w:t> </w:t>
            </w:r>
            <w:r w:rsidRPr="00AD1F6F">
              <w:rPr>
                <w:rFonts w:ascii="Arial" w:hAnsi="Arial"/>
                <w:sz w:val="20"/>
                <w:szCs w:val="20"/>
                <w:lang w:eastAsia="sl-SI"/>
              </w:rPr>
              <w:t>julija 1993 o določbah za izvajanje Uredbe Sveta (EGS) št. 2913/92 o carinskem zakoniku Skupnosti (UL L št. 253 z dne 11. 10. 1993, str. 1) je določeno, da lahko carinski organi opredelijo, da se poštna uprava šteje za deklaranta in po potrebi za dolžnika. Podobna določba bo tudi v 144.</w:t>
            </w:r>
            <w:r w:rsidR="007C3738">
              <w:rPr>
                <w:rFonts w:ascii="Arial" w:hAnsi="Arial"/>
                <w:sz w:val="20"/>
                <w:szCs w:val="20"/>
                <w:lang w:eastAsia="sl-SI"/>
              </w:rPr>
              <w:t> </w:t>
            </w:r>
            <w:r w:rsidRPr="00AD1F6F">
              <w:rPr>
                <w:rFonts w:ascii="Arial" w:hAnsi="Arial"/>
                <w:sz w:val="20"/>
                <w:szCs w:val="20"/>
                <w:lang w:eastAsia="sl-SI"/>
              </w:rPr>
              <w:t>členu Uredbe 2015/2446/EU. Pooblastilo izvajalcu poštnih storitev, da izdaja potrdila o plačilu dolgovanih dajatev</w:t>
            </w:r>
            <w:r w:rsidR="007C3738">
              <w:rPr>
                <w:rFonts w:ascii="Arial" w:hAnsi="Arial"/>
                <w:sz w:val="20"/>
                <w:szCs w:val="20"/>
                <w:lang w:eastAsia="sl-SI"/>
              </w:rPr>
              <w:t>,</w:t>
            </w:r>
            <w:r w:rsidRPr="00AD1F6F">
              <w:rPr>
                <w:rFonts w:ascii="Arial" w:hAnsi="Arial"/>
                <w:sz w:val="20"/>
                <w:szCs w:val="20"/>
                <w:lang w:eastAsia="sl-SI"/>
              </w:rPr>
              <w:t xml:space="preserve"> omogoča, da sam izda potrdilo o plačilu dolgovanih dajatev in ga dostavi stranki skupaj s pošiljko. </w:t>
            </w:r>
            <w:r w:rsidR="007C3738">
              <w:rPr>
                <w:rFonts w:ascii="Arial" w:hAnsi="Arial"/>
                <w:sz w:val="20"/>
                <w:szCs w:val="20"/>
                <w:lang w:eastAsia="sl-SI"/>
              </w:rPr>
              <w:t>Tak</w:t>
            </w:r>
            <w:r w:rsidR="007C3738" w:rsidRPr="00AD1F6F">
              <w:rPr>
                <w:rFonts w:ascii="Arial" w:hAnsi="Arial"/>
                <w:sz w:val="20"/>
                <w:szCs w:val="20"/>
                <w:lang w:eastAsia="sl-SI"/>
              </w:rPr>
              <w:t xml:space="preserve"> </w:t>
            </w:r>
            <w:r w:rsidRPr="00AD1F6F">
              <w:rPr>
                <w:rFonts w:ascii="Arial" w:hAnsi="Arial"/>
                <w:sz w:val="20"/>
                <w:szCs w:val="20"/>
                <w:lang w:eastAsia="sl-SI"/>
              </w:rPr>
              <w:t xml:space="preserve">način poslovanja omogoča hitrejšo dostavo pošiljk prejemnikom, saj lahko izvajalec poštnih storitev sam izvede celoten postopek obračuna dajatev. </w:t>
            </w:r>
          </w:p>
          <w:p w14:paraId="64CDBF2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28. členu</w:t>
            </w:r>
          </w:p>
          <w:p w14:paraId="442BA28C" w14:textId="73E7D25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Na podlagi zahtevka deklaranta se </w:t>
            </w:r>
            <w:r w:rsidR="000316F9" w:rsidRPr="00AD1F6F">
              <w:rPr>
                <w:rFonts w:ascii="Arial" w:hAnsi="Arial"/>
                <w:sz w:val="20"/>
                <w:szCs w:val="20"/>
                <w:lang w:eastAsia="sl-SI"/>
              </w:rPr>
              <w:t xml:space="preserve">lahko </w:t>
            </w:r>
            <w:r w:rsidRPr="00AD1F6F">
              <w:rPr>
                <w:rFonts w:ascii="Arial" w:hAnsi="Arial"/>
                <w:sz w:val="20"/>
                <w:szCs w:val="20"/>
                <w:lang w:eastAsia="sl-SI"/>
              </w:rPr>
              <w:t xml:space="preserve">v treh letih po </w:t>
            </w:r>
            <w:r w:rsidRPr="000316F9">
              <w:rPr>
                <w:rFonts w:ascii="Arial" w:hAnsi="Arial"/>
                <w:sz w:val="20"/>
                <w:szCs w:val="20"/>
                <w:lang w:eastAsia="sl-SI"/>
              </w:rPr>
              <w:t>sprejemu</w:t>
            </w:r>
            <w:r w:rsidRPr="00AD1F6F">
              <w:rPr>
                <w:rFonts w:ascii="Arial" w:hAnsi="Arial"/>
                <w:sz w:val="20"/>
                <w:szCs w:val="20"/>
                <w:lang w:eastAsia="sl-SI"/>
              </w:rPr>
              <w:t xml:space="preserve"> </w:t>
            </w:r>
            <w:r w:rsidRPr="000316F9">
              <w:rPr>
                <w:rFonts w:ascii="Arial" w:hAnsi="Arial"/>
                <w:sz w:val="20"/>
                <w:szCs w:val="20"/>
                <w:lang w:eastAsia="sl-SI"/>
              </w:rPr>
              <w:t>carinske</w:t>
            </w:r>
            <w:r w:rsidRPr="00AD1F6F">
              <w:rPr>
                <w:rFonts w:ascii="Arial" w:hAnsi="Arial"/>
                <w:sz w:val="20"/>
                <w:szCs w:val="20"/>
                <w:lang w:eastAsia="sl-SI"/>
              </w:rPr>
              <w:t xml:space="preserve"> deklaracije dovoli sprememb</w:t>
            </w:r>
            <w:r w:rsidR="000316F9">
              <w:rPr>
                <w:rFonts w:ascii="Arial" w:hAnsi="Arial"/>
                <w:sz w:val="20"/>
                <w:szCs w:val="20"/>
                <w:lang w:eastAsia="sl-SI"/>
              </w:rPr>
              <w:t>a</w:t>
            </w:r>
            <w:r w:rsidRPr="00AD1F6F">
              <w:rPr>
                <w:rFonts w:ascii="Arial" w:hAnsi="Arial"/>
                <w:sz w:val="20"/>
                <w:szCs w:val="20"/>
                <w:lang w:eastAsia="sl-SI"/>
              </w:rPr>
              <w:t xml:space="preserve"> carinske deklaracije po prepustitvi blaga, da deklarant lahko izpolni svoje obveznosti v zvezi z dajanjem blaga v zadevni carinski postopek (tretji odstavek 173. člena Uredbe 952/2013/EU). Skladno z navedenim in </w:t>
            </w:r>
            <w:r w:rsidR="000316F9">
              <w:rPr>
                <w:rFonts w:ascii="Arial" w:hAnsi="Arial"/>
                <w:sz w:val="20"/>
                <w:szCs w:val="20"/>
                <w:lang w:eastAsia="sl-SI"/>
              </w:rPr>
              <w:t>zaradi</w:t>
            </w:r>
            <w:r w:rsidRPr="00AD1F6F">
              <w:rPr>
                <w:rFonts w:ascii="Arial" w:hAnsi="Arial"/>
                <w:sz w:val="20"/>
                <w:szCs w:val="20"/>
                <w:lang w:eastAsia="sl-SI"/>
              </w:rPr>
              <w:t xml:space="preserve"> pospešitve postopka v primerih, ko se v celoti ugodi strankini zahtevi, je v 28. členu tega zakona določeno, da </w:t>
            </w:r>
            <w:r w:rsidR="000316F9" w:rsidRPr="00AD1F6F">
              <w:rPr>
                <w:rFonts w:ascii="Arial" w:hAnsi="Arial"/>
                <w:sz w:val="20"/>
                <w:szCs w:val="20"/>
                <w:lang w:eastAsia="sl-SI"/>
              </w:rPr>
              <w:t xml:space="preserve">lahko </w:t>
            </w:r>
            <w:r w:rsidRPr="00AD1F6F">
              <w:rPr>
                <w:rFonts w:ascii="Arial" w:hAnsi="Arial"/>
                <w:sz w:val="20"/>
                <w:szCs w:val="20"/>
                <w:lang w:eastAsia="sl-SI"/>
              </w:rPr>
              <w:t xml:space="preserve">carinski organ </w:t>
            </w:r>
            <w:r w:rsidR="005D6CD1">
              <w:rPr>
                <w:rFonts w:ascii="Arial" w:hAnsi="Arial"/>
                <w:sz w:val="20"/>
                <w:szCs w:val="20"/>
                <w:lang w:eastAsia="sl-SI"/>
              </w:rPr>
              <w:t>na podlagi v tem zakonu določenih</w:t>
            </w:r>
            <w:r w:rsidRPr="00AD1F6F">
              <w:rPr>
                <w:rFonts w:ascii="Arial" w:hAnsi="Arial"/>
                <w:sz w:val="20"/>
                <w:szCs w:val="20"/>
                <w:lang w:eastAsia="sl-SI"/>
              </w:rPr>
              <w:t xml:space="preserve"> pogoj</w:t>
            </w:r>
            <w:r w:rsidR="005D6CD1">
              <w:rPr>
                <w:rFonts w:ascii="Arial" w:hAnsi="Arial"/>
                <w:sz w:val="20"/>
                <w:szCs w:val="20"/>
                <w:lang w:eastAsia="sl-SI"/>
              </w:rPr>
              <w:t>ev</w:t>
            </w:r>
            <w:r w:rsidRPr="00AD1F6F">
              <w:rPr>
                <w:rFonts w:ascii="Arial" w:hAnsi="Arial"/>
                <w:sz w:val="20"/>
                <w:szCs w:val="20"/>
                <w:lang w:eastAsia="sl-SI"/>
              </w:rPr>
              <w:t xml:space="preserve"> izda odločbo o uskladitvi podatkov v carinski deklaraciji v skrajšanem ugotovitvenem postopku. Odločba se v teh primerih izda na predpisanem obrazcu, ki ga določi minister, pristojen za finance.</w:t>
            </w:r>
          </w:p>
          <w:p w14:paraId="5907AB1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29. členu</w:t>
            </w:r>
          </w:p>
          <w:p w14:paraId="163BE0E9" w14:textId="60A3C68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Ker Uredba 952/2013/EU samo primeroma določa ukrepe, ki jih izvaja carinski organ z namenom ureditve položaja blaga, se v prvem odstavku 29. člena tega zakona določa e</w:t>
            </w:r>
            <w:r w:rsidR="000316F9">
              <w:rPr>
                <w:rFonts w:ascii="Arial" w:hAnsi="Arial"/>
                <w:sz w:val="20"/>
                <w:szCs w:val="20"/>
                <w:lang w:eastAsia="sl-SI"/>
              </w:rPr>
              <w:t>den</w:t>
            </w:r>
            <w:r w:rsidRPr="00AD1F6F">
              <w:rPr>
                <w:rFonts w:ascii="Arial" w:hAnsi="Arial"/>
                <w:sz w:val="20"/>
                <w:szCs w:val="20"/>
                <w:lang w:eastAsia="sl-SI"/>
              </w:rPr>
              <w:t xml:space="preserve"> od načinov zagotovitve carinskega nadzora nad nezakonito vnesenim ali odstranjenim blagom izpod carinskega nadzora. V drugem odstavku 29. člena je določen</w:t>
            </w:r>
            <w:r w:rsidR="005D6CD1">
              <w:rPr>
                <w:rFonts w:ascii="Arial" w:hAnsi="Arial"/>
                <w:sz w:val="20"/>
                <w:szCs w:val="20"/>
                <w:lang w:eastAsia="sl-SI"/>
              </w:rPr>
              <w:t>o</w:t>
            </w:r>
            <w:r w:rsidRPr="00AD1F6F">
              <w:rPr>
                <w:rFonts w:ascii="Arial" w:hAnsi="Arial"/>
                <w:sz w:val="20"/>
                <w:szCs w:val="20"/>
                <w:lang w:eastAsia="sl-SI"/>
              </w:rPr>
              <w:t xml:space="preserve"> </w:t>
            </w:r>
            <w:r w:rsidR="005D6CD1">
              <w:rPr>
                <w:rFonts w:ascii="Arial" w:hAnsi="Arial"/>
                <w:sz w:val="20"/>
                <w:szCs w:val="20"/>
                <w:lang w:eastAsia="sl-SI"/>
              </w:rPr>
              <w:t>postopanje</w:t>
            </w:r>
            <w:r w:rsidRPr="00AD1F6F">
              <w:rPr>
                <w:rFonts w:ascii="Arial" w:hAnsi="Arial"/>
                <w:sz w:val="20"/>
                <w:szCs w:val="20"/>
                <w:lang w:eastAsia="sl-SI"/>
              </w:rPr>
              <w:t xml:space="preserve"> carinskega organa, kadar je za ureditev položaja blaga, za kater</w:t>
            </w:r>
            <w:r w:rsidR="000316F9">
              <w:rPr>
                <w:rFonts w:ascii="Arial" w:hAnsi="Arial"/>
                <w:sz w:val="20"/>
                <w:szCs w:val="20"/>
                <w:lang w:eastAsia="sl-SI"/>
              </w:rPr>
              <w:t>o</w:t>
            </w:r>
            <w:r w:rsidRPr="00AD1F6F">
              <w:rPr>
                <w:rFonts w:ascii="Arial" w:hAnsi="Arial"/>
                <w:sz w:val="20"/>
                <w:szCs w:val="20"/>
                <w:lang w:eastAsia="sl-SI"/>
              </w:rPr>
              <w:t xml:space="preserve"> veljajo prepovedi ali omejitve, potrebno sodelovanje </w:t>
            </w:r>
            <w:r w:rsidR="00DB45F6">
              <w:rPr>
                <w:rFonts w:ascii="Arial" w:hAnsi="Arial"/>
                <w:sz w:val="20"/>
                <w:szCs w:val="20"/>
                <w:lang w:eastAsia="sl-SI"/>
              </w:rPr>
              <w:t xml:space="preserve">drugega </w:t>
            </w:r>
            <w:r w:rsidRPr="00AD1F6F">
              <w:rPr>
                <w:rFonts w:ascii="Arial" w:hAnsi="Arial"/>
                <w:sz w:val="20"/>
                <w:szCs w:val="20"/>
                <w:lang w:eastAsia="sl-SI"/>
              </w:rPr>
              <w:t xml:space="preserve">pristojnega organa. V tem primeru carinski organ obvesti pristojni organ, ki ravna v skladu s svojimi področnimi predpisi. Kadar pa carinski organa sumi, da za blago veljajo prepovedi ali omejitve, in o tem drugi predpisi ne določajo drugače, carinski organ zadrži blago </w:t>
            </w:r>
            <w:r w:rsidR="000316F9">
              <w:rPr>
                <w:rFonts w:ascii="Arial" w:hAnsi="Arial"/>
                <w:sz w:val="20"/>
                <w:szCs w:val="20"/>
                <w:lang w:eastAsia="sl-SI"/>
              </w:rPr>
              <w:t>in</w:t>
            </w:r>
            <w:r w:rsidR="000316F9" w:rsidRPr="00AD1F6F">
              <w:rPr>
                <w:rFonts w:ascii="Arial" w:hAnsi="Arial"/>
                <w:sz w:val="20"/>
                <w:szCs w:val="20"/>
                <w:lang w:eastAsia="sl-SI"/>
              </w:rPr>
              <w:t xml:space="preserve"> </w:t>
            </w:r>
            <w:r w:rsidRPr="00AD1F6F">
              <w:rPr>
                <w:rFonts w:ascii="Arial" w:hAnsi="Arial"/>
                <w:sz w:val="20"/>
                <w:szCs w:val="20"/>
                <w:lang w:eastAsia="sl-SI"/>
              </w:rPr>
              <w:t xml:space="preserve">takoj obvesti pristojni organ. </w:t>
            </w:r>
            <w:r w:rsidR="000316F9">
              <w:rPr>
                <w:rFonts w:ascii="Arial" w:hAnsi="Arial"/>
                <w:sz w:val="20"/>
                <w:szCs w:val="20"/>
                <w:lang w:eastAsia="sl-SI"/>
              </w:rPr>
              <w:t xml:space="preserve">Če </w:t>
            </w:r>
            <w:r w:rsidRPr="00AD1F6F">
              <w:rPr>
                <w:rFonts w:ascii="Arial" w:hAnsi="Arial"/>
                <w:sz w:val="20"/>
                <w:szCs w:val="20"/>
                <w:lang w:eastAsia="sl-SI"/>
              </w:rPr>
              <w:t xml:space="preserve">pristojni organ ne odloči drugače oz. če carinski organ ne prejme odgovora pristojnega organa v treh delovnih dneh od zadržanja blaga, se šteje, da </w:t>
            </w:r>
            <w:r w:rsidR="000C4CC4">
              <w:rPr>
                <w:rFonts w:ascii="Arial" w:hAnsi="Arial"/>
                <w:sz w:val="20"/>
                <w:szCs w:val="20"/>
                <w:lang w:eastAsia="sl-SI"/>
              </w:rPr>
              <w:t>za</w:t>
            </w:r>
            <w:r w:rsidR="000C4CC4" w:rsidRPr="00AD1F6F">
              <w:rPr>
                <w:rFonts w:ascii="Arial" w:hAnsi="Arial"/>
                <w:sz w:val="20"/>
                <w:szCs w:val="20"/>
                <w:lang w:eastAsia="sl-SI"/>
              </w:rPr>
              <w:t xml:space="preserve"> </w:t>
            </w:r>
            <w:r w:rsidRPr="00AD1F6F">
              <w:rPr>
                <w:rFonts w:ascii="Arial" w:hAnsi="Arial"/>
                <w:sz w:val="20"/>
                <w:szCs w:val="20"/>
                <w:lang w:eastAsia="sl-SI"/>
              </w:rPr>
              <w:t xml:space="preserve">blago </w:t>
            </w:r>
            <w:r w:rsidR="000C4CC4">
              <w:rPr>
                <w:rFonts w:ascii="Arial" w:hAnsi="Arial"/>
                <w:sz w:val="20"/>
                <w:szCs w:val="20"/>
                <w:lang w:eastAsia="sl-SI"/>
              </w:rPr>
              <w:t>ne veljajo</w:t>
            </w:r>
            <w:r w:rsidRPr="00AD1F6F">
              <w:rPr>
                <w:rFonts w:ascii="Arial" w:hAnsi="Arial"/>
                <w:sz w:val="20"/>
                <w:szCs w:val="20"/>
                <w:lang w:eastAsia="sl-SI"/>
              </w:rPr>
              <w:t xml:space="preserve"> prepovedi in omejit</w:t>
            </w:r>
            <w:r w:rsidR="000C4CC4">
              <w:rPr>
                <w:rFonts w:ascii="Arial" w:hAnsi="Arial"/>
                <w:sz w:val="20"/>
                <w:szCs w:val="20"/>
                <w:lang w:eastAsia="sl-SI"/>
              </w:rPr>
              <w:t>ve</w:t>
            </w:r>
            <w:r w:rsidR="000316F9">
              <w:rPr>
                <w:rFonts w:ascii="Arial" w:hAnsi="Arial"/>
                <w:sz w:val="20"/>
                <w:szCs w:val="20"/>
                <w:lang w:eastAsia="sl-SI"/>
              </w:rPr>
              <w:t>,</w:t>
            </w:r>
            <w:r w:rsidRPr="00AD1F6F">
              <w:rPr>
                <w:rFonts w:ascii="Arial" w:hAnsi="Arial"/>
                <w:sz w:val="20"/>
                <w:szCs w:val="20"/>
                <w:lang w:eastAsia="sl-SI"/>
              </w:rPr>
              <w:t xml:space="preserve"> in ga carinski organ takoj prepusti. Ker carinski organ oziroma določeni finančni urad dela tudi ob sobotah in nedeljah, je v tretjem odstavku določeno, da se kot delovni dan šteje dan, ko posluje Generalni finančni urad. S tako ureditvijo se jasneje in enotno ureja </w:t>
            </w:r>
            <w:r w:rsidR="005D6CD1">
              <w:rPr>
                <w:rFonts w:ascii="Arial" w:hAnsi="Arial"/>
                <w:sz w:val="20"/>
                <w:szCs w:val="20"/>
                <w:lang w:eastAsia="sl-SI"/>
              </w:rPr>
              <w:t>postopanje</w:t>
            </w:r>
            <w:r w:rsidRPr="00AD1F6F">
              <w:rPr>
                <w:rFonts w:ascii="Arial" w:hAnsi="Arial"/>
                <w:sz w:val="20"/>
                <w:szCs w:val="20"/>
                <w:lang w:eastAsia="sl-SI"/>
              </w:rPr>
              <w:t xml:space="preserve"> carinskega organa </w:t>
            </w:r>
            <w:r w:rsidR="000316F9">
              <w:rPr>
                <w:rFonts w:ascii="Arial" w:hAnsi="Arial"/>
                <w:sz w:val="20"/>
                <w:szCs w:val="20"/>
                <w:lang w:eastAsia="sl-SI"/>
              </w:rPr>
              <w:t>ob</w:t>
            </w:r>
            <w:r w:rsidRPr="00AD1F6F">
              <w:rPr>
                <w:rFonts w:ascii="Arial" w:hAnsi="Arial"/>
                <w:sz w:val="20"/>
                <w:szCs w:val="20"/>
                <w:lang w:eastAsia="sl-SI"/>
              </w:rPr>
              <w:t xml:space="preserve"> sum</w:t>
            </w:r>
            <w:r w:rsidR="000316F9">
              <w:rPr>
                <w:rFonts w:ascii="Arial" w:hAnsi="Arial"/>
                <w:sz w:val="20"/>
                <w:szCs w:val="20"/>
                <w:lang w:eastAsia="sl-SI"/>
              </w:rPr>
              <w:t>u</w:t>
            </w:r>
            <w:r w:rsidRPr="00AD1F6F">
              <w:rPr>
                <w:rFonts w:ascii="Arial" w:hAnsi="Arial"/>
                <w:sz w:val="20"/>
                <w:szCs w:val="20"/>
                <w:lang w:eastAsia="sl-SI"/>
              </w:rPr>
              <w:t>, da za blago veljajo prepovedi ali omejitve.</w:t>
            </w:r>
          </w:p>
          <w:p w14:paraId="123003AB"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30. členu</w:t>
            </w:r>
          </w:p>
          <w:p w14:paraId="5709735D" w14:textId="1AE8FE9B"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198. členu Uredbe 952/2013/EU so določeni primeri, v katerih carinski organi izvedejo vse potrebne ukrepe, vključno z odvzemom, prodajo ali uničenjem blaga, z namenom ureditve položaja blaga. V 30.</w:t>
            </w:r>
            <w:r w:rsidR="000C4CC4">
              <w:rPr>
                <w:rFonts w:ascii="Arial" w:hAnsi="Arial"/>
                <w:sz w:val="20"/>
                <w:szCs w:val="20"/>
                <w:lang w:eastAsia="sl-SI"/>
              </w:rPr>
              <w:t> </w:t>
            </w:r>
            <w:r w:rsidRPr="00AD1F6F">
              <w:rPr>
                <w:rFonts w:ascii="Arial" w:hAnsi="Arial"/>
                <w:sz w:val="20"/>
                <w:szCs w:val="20"/>
                <w:lang w:eastAsia="sl-SI"/>
              </w:rPr>
              <w:t>členu tega zakona je tako podrobneje določeno samo izvajanje teh ukrepov v delu, ki ni urejen že v carinski zakonodaji Unije</w:t>
            </w:r>
            <w:r w:rsidR="00FC4C1C">
              <w:rPr>
                <w:rFonts w:ascii="Arial" w:hAnsi="Arial"/>
                <w:sz w:val="20"/>
                <w:szCs w:val="20"/>
                <w:lang w:eastAsia="sl-SI"/>
              </w:rPr>
              <w:t xml:space="preserve"> (</w:t>
            </w:r>
            <w:r w:rsidR="00707D5F">
              <w:rPr>
                <w:rFonts w:ascii="Arial" w:hAnsi="Arial"/>
                <w:sz w:val="20"/>
                <w:szCs w:val="20"/>
                <w:lang w:eastAsia="sl-SI"/>
              </w:rPr>
              <w:t>npr. 249. in 250. člen Uredbe 2015/2447/EU)</w:t>
            </w:r>
            <w:r w:rsidRPr="00AD1F6F">
              <w:rPr>
                <w:rFonts w:ascii="Arial" w:hAnsi="Arial"/>
                <w:sz w:val="20"/>
                <w:szCs w:val="20"/>
                <w:lang w:eastAsia="sl-SI"/>
              </w:rPr>
              <w:t>, pri čemer se poleg določbe 30. člena tega zakona subsidiarno upoštevajo tudi določbe zakona, ki ureja davčni postopek. Opredelitev nosilcev stroškov ukrepov je določena že v tretjem odstavku 198. člena Uredbe 952/2013/EU, zato so stroški ukrepov carinskih organov podrobneje urejeni v 16. členu tega zakona.</w:t>
            </w:r>
          </w:p>
          <w:p w14:paraId="209B9220"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31. členu</w:t>
            </w:r>
          </w:p>
          <w:p w14:paraId="0B419937" w14:textId="3FF3F7A0"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Ta člen ureja ravnanje carinskega organa z blagom iz 198. člena Uredbe 952/2013/EU</w:t>
            </w:r>
            <w:r w:rsidR="00C47D5B">
              <w:rPr>
                <w:rFonts w:ascii="Arial" w:hAnsi="Arial"/>
                <w:sz w:val="20"/>
                <w:szCs w:val="20"/>
                <w:lang w:eastAsia="sl-SI"/>
              </w:rPr>
              <w:t>, za katero je treb</w:t>
            </w:r>
            <w:r w:rsidR="000C4CC4">
              <w:rPr>
                <w:rFonts w:ascii="Arial" w:hAnsi="Arial"/>
                <w:sz w:val="20"/>
                <w:szCs w:val="20"/>
                <w:lang w:eastAsia="sl-SI"/>
              </w:rPr>
              <w:t>a</w:t>
            </w:r>
            <w:r w:rsidR="00C47D5B">
              <w:rPr>
                <w:rFonts w:ascii="Arial" w:hAnsi="Arial"/>
                <w:sz w:val="20"/>
                <w:szCs w:val="20"/>
                <w:lang w:eastAsia="sl-SI"/>
              </w:rPr>
              <w:t xml:space="preserve"> urediti položaj blaga</w:t>
            </w:r>
            <w:r w:rsidRPr="00AD1F6F">
              <w:rPr>
                <w:rFonts w:ascii="Arial" w:hAnsi="Arial"/>
                <w:sz w:val="20"/>
                <w:szCs w:val="20"/>
                <w:lang w:eastAsia="sl-SI"/>
              </w:rPr>
              <w:t xml:space="preserve">, </w:t>
            </w:r>
            <w:r w:rsidR="000C4CC4">
              <w:rPr>
                <w:rFonts w:ascii="Arial" w:hAnsi="Arial"/>
                <w:sz w:val="20"/>
                <w:szCs w:val="20"/>
                <w:lang w:eastAsia="sl-SI"/>
              </w:rPr>
              <w:t>kadar</w:t>
            </w:r>
            <w:r w:rsidRPr="00AD1F6F">
              <w:rPr>
                <w:rFonts w:ascii="Arial" w:hAnsi="Arial"/>
                <w:sz w:val="20"/>
                <w:szCs w:val="20"/>
                <w:lang w:eastAsia="sl-SI"/>
              </w:rPr>
              <w:t xml:space="preserve"> lastnik tega blaga carinskemu organu ni znan. V teh primerih carinski organ na svoji oglasni deski pozove lastnika blaga, naj se javi v roku iz drugega odstavka 249.</w:t>
            </w:r>
            <w:r w:rsidR="000C4CC4">
              <w:rPr>
                <w:rFonts w:ascii="Arial" w:hAnsi="Arial"/>
                <w:sz w:val="20"/>
                <w:szCs w:val="20"/>
                <w:lang w:eastAsia="sl-SI"/>
              </w:rPr>
              <w:t> </w:t>
            </w:r>
            <w:r w:rsidRPr="00AD1F6F">
              <w:rPr>
                <w:rFonts w:ascii="Arial" w:hAnsi="Arial"/>
                <w:sz w:val="20"/>
                <w:szCs w:val="20"/>
                <w:lang w:eastAsia="sl-SI"/>
              </w:rPr>
              <w:t xml:space="preserve">člena Uredbe 2015/2447/EU, </w:t>
            </w:r>
            <w:r w:rsidR="000C4CC4">
              <w:rPr>
                <w:rFonts w:ascii="Arial" w:hAnsi="Arial"/>
                <w:sz w:val="20"/>
                <w:szCs w:val="20"/>
                <w:lang w:eastAsia="sl-SI"/>
              </w:rPr>
              <w:t>v katerem</w:t>
            </w:r>
            <w:r w:rsidR="000C4CC4" w:rsidRPr="00AD1F6F">
              <w:rPr>
                <w:rFonts w:ascii="Arial" w:hAnsi="Arial"/>
                <w:sz w:val="20"/>
                <w:szCs w:val="20"/>
                <w:lang w:eastAsia="sl-SI"/>
              </w:rPr>
              <w:t xml:space="preserve"> </w:t>
            </w:r>
            <w:r w:rsidRPr="00AD1F6F">
              <w:rPr>
                <w:rFonts w:ascii="Arial" w:hAnsi="Arial"/>
                <w:sz w:val="20"/>
                <w:szCs w:val="20"/>
                <w:lang w:eastAsia="sl-SI"/>
              </w:rPr>
              <w:t>je predpisan rok 90 dni. Po preteku 90</w:t>
            </w:r>
            <w:r w:rsidR="000C4CC4">
              <w:rPr>
                <w:rFonts w:ascii="Arial" w:hAnsi="Arial"/>
                <w:sz w:val="20"/>
                <w:szCs w:val="20"/>
                <w:lang w:eastAsia="sl-SI"/>
              </w:rPr>
              <w:t>-</w:t>
            </w:r>
            <w:r w:rsidRPr="00AD1F6F">
              <w:rPr>
                <w:rFonts w:ascii="Arial" w:hAnsi="Arial"/>
                <w:sz w:val="20"/>
                <w:szCs w:val="20"/>
                <w:lang w:eastAsia="sl-SI"/>
              </w:rPr>
              <w:t xml:space="preserve">dnevnega roka se skladno z drugim odstavkom 249. člena Uredbe 2015/2447/EU šteje, da je bil vložen zahtevek za odstop v korist proračuna Republike Slovenije. </w:t>
            </w:r>
            <w:r w:rsidR="000C4CC4">
              <w:rPr>
                <w:rFonts w:ascii="Arial" w:hAnsi="Arial"/>
                <w:sz w:val="20"/>
                <w:szCs w:val="20"/>
                <w:lang w:eastAsia="sl-SI"/>
              </w:rPr>
              <w:t>Z</w:t>
            </w:r>
            <w:r w:rsidRPr="00AD1F6F">
              <w:rPr>
                <w:rFonts w:ascii="Arial" w:hAnsi="Arial"/>
                <w:sz w:val="20"/>
                <w:szCs w:val="20"/>
                <w:lang w:eastAsia="sl-SI"/>
              </w:rPr>
              <w:t xml:space="preserve"> blag</w:t>
            </w:r>
            <w:r w:rsidR="000C4CC4">
              <w:rPr>
                <w:rFonts w:ascii="Arial" w:hAnsi="Arial"/>
                <w:sz w:val="20"/>
                <w:szCs w:val="20"/>
                <w:lang w:eastAsia="sl-SI"/>
              </w:rPr>
              <w:t>om</w:t>
            </w:r>
            <w:r w:rsidRPr="00AD1F6F">
              <w:rPr>
                <w:rFonts w:ascii="Arial" w:hAnsi="Arial"/>
                <w:sz w:val="20"/>
                <w:szCs w:val="20"/>
                <w:lang w:eastAsia="sl-SI"/>
              </w:rPr>
              <w:t>, odstopljen</w:t>
            </w:r>
            <w:r w:rsidR="000C4CC4">
              <w:rPr>
                <w:rFonts w:ascii="Arial" w:hAnsi="Arial"/>
                <w:sz w:val="20"/>
                <w:szCs w:val="20"/>
                <w:lang w:eastAsia="sl-SI"/>
              </w:rPr>
              <w:t>im</w:t>
            </w:r>
            <w:r w:rsidRPr="00AD1F6F">
              <w:rPr>
                <w:rFonts w:ascii="Arial" w:hAnsi="Arial"/>
                <w:sz w:val="20"/>
                <w:szCs w:val="20"/>
                <w:lang w:eastAsia="sl-SI"/>
              </w:rPr>
              <w:t xml:space="preserve"> v korist držav</w:t>
            </w:r>
            <w:r w:rsidR="000C4CC4">
              <w:rPr>
                <w:rFonts w:ascii="Arial" w:hAnsi="Arial"/>
                <w:sz w:val="20"/>
                <w:szCs w:val="20"/>
                <w:lang w:eastAsia="sl-SI"/>
              </w:rPr>
              <w:t>e,</w:t>
            </w:r>
            <w:r w:rsidRPr="00AD1F6F">
              <w:rPr>
                <w:rFonts w:ascii="Arial" w:hAnsi="Arial"/>
                <w:sz w:val="20"/>
                <w:szCs w:val="20"/>
                <w:lang w:eastAsia="sl-SI"/>
              </w:rPr>
              <w:t xml:space="preserve"> pa se </w:t>
            </w:r>
            <w:r w:rsidR="000C4CC4">
              <w:rPr>
                <w:rFonts w:ascii="Arial" w:hAnsi="Arial"/>
                <w:sz w:val="20"/>
                <w:szCs w:val="20"/>
                <w:lang w:eastAsia="sl-SI"/>
              </w:rPr>
              <w:t>nato</w:t>
            </w:r>
            <w:r w:rsidRPr="00AD1F6F">
              <w:rPr>
                <w:rFonts w:ascii="Arial" w:hAnsi="Arial"/>
                <w:sz w:val="20"/>
                <w:szCs w:val="20"/>
                <w:lang w:eastAsia="sl-SI"/>
              </w:rPr>
              <w:t xml:space="preserve"> </w:t>
            </w:r>
            <w:r w:rsidR="000C4CC4">
              <w:rPr>
                <w:rFonts w:ascii="Arial" w:hAnsi="Arial"/>
                <w:sz w:val="20"/>
                <w:szCs w:val="20"/>
                <w:lang w:eastAsia="sl-SI"/>
              </w:rPr>
              <w:t>ravna</w:t>
            </w:r>
            <w:r w:rsidR="000C4CC4" w:rsidRPr="00AD1F6F">
              <w:rPr>
                <w:rFonts w:ascii="Arial" w:hAnsi="Arial"/>
                <w:sz w:val="20"/>
                <w:szCs w:val="20"/>
                <w:lang w:eastAsia="sl-SI"/>
              </w:rPr>
              <w:t xml:space="preserve"> </w:t>
            </w:r>
            <w:r w:rsidRPr="00AD1F6F">
              <w:rPr>
                <w:rFonts w:ascii="Arial" w:hAnsi="Arial"/>
                <w:sz w:val="20"/>
                <w:szCs w:val="20"/>
                <w:lang w:eastAsia="sl-SI"/>
              </w:rPr>
              <w:t>v skladu s 198. členom Uredbe 952/2013/EU in 30. členom tega zakona. V drugem odstavku 31. člena je določeno, da v primeru, ko za navedeno blago grozi, da se bo pokvarilo, carinski organ pridobi lastninsko pravico na tem blagu v skladu s 50.</w:t>
            </w:r>
            <w:r w:rsidR="000C4CC4">
              <w:rPr>
                <w:rFonts w:ascii="Arial" w:hAnsi="Arial"/>
                <w:sz w:val="20"/>
                <w:szCs w:val="20"/>
                <w:lang w:eastAsia="sl-SI"/>
              </w:rPr>
              <w:t> </w:t>
            </w:r>
            <w:r w:rsidRPr="00AD1F6F">
              <w:rPr>
                <w:rFonts w:ascii="Arial" w:hAnsi="Arial"/>
                <w:sz w:val="20"/>
                <w:szCs w:val="20"/>
                <w:lang w:eastAsia="sl-SI"/>
              </w:rPr>
              <w:t xml:space="preserve">členom Stvarnopravnega zakonika (Uradni list </w:t>
            </w:r>
            <w:r w:rsidRPr="00AD1F6F">
              <w:rPr>
                <w:rFonts w:ascii="Arial" w:hAnsi="Arial"/>
                <w:sz w:val="20"/>
                <w:szCs w:val="20"/>
                <w:lang w:eastAsia="sl-SI"/>
              </w:rPr>
              <w:lastRenderedPageBreak/>
              <w:t>RS, št. 87/02 in 91/13) in ga proda po predpisih, ki urejajo davčni postopek. Če se lastnik tega blaga naknadno javi, se mu na njegovo zahtevo vrne preostanek kupnine, zmanjšan za stroške in znesek dajatev. Podobna določba je bila tudi do</w:t>
            </w:r>
            <w:r w:rsidR="000C4CC4">
              <w:rPr>
                <w:rFonts w:ascii="Arial" w:hAnsi="Arial"/>
                <w:sz w:val="20"/>
                <w:szCs w:val="20"/>
                <w:lang w:eastAsia="sl-SI"/>
              </w:rPr>
              <w:t xml:space="preserve"> zdaj</w:t>
            </w:r>
            <w:r w:rsidRPr="00AD1F6F">
              <w:rPr>
                <w:rFonts w:ascii="Arial" w:hAnsi="Arial"/>
                <w:sz w:val="20"/>
                <w:szCs w:val="20"/>
                <w:lang w:eastAsia="sl-SI"/>
              </w:rPr>
              <w:t xml:space="preserve"> v 45.</w:t>
            </w:r>
            <w:r w:rsidR="000C4CC4">
              <w:rPr>
                <w:rFonts w:ascii="Arial" w:hAnsi="Arial"/>
                <w:sz w:val="20"/>
                <w:szCs w:val="20"/>
                <w:lang w:eastAsia="sl-SI"/>
              </w:rPr>
              <w:t> </w:t>
            </w:r>
            <w:r w:rsidRPr="00AD1F6F">
              <w:rPr>
                <w:rFonts w:ascii="Arial" w:hAnsi="Arial"/>
                <w:sz w:val="20"/>
                <w:szCs w:val="20"/>
                <w:lang w:eastAsia="sl-SI"/>
              </w:rPr>
              <w:t>členu ZICPES.</w:t>
            </w:r>
          </w:p>
          <w:p w14:paraId="6E9F804F"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32. členu</w:t>
            </w:r>
          </w:p>
          <w:p w14:paraId="780A52C7" w14:textId="1986DA41"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tem členu je opredeljeno ravnanje drugih državnih organov v zvezi z </w:t>
            </w:r>
            <w:proofErr w:type="spellStart"/>
            <w:r w:rsidRPr="00AD1F6F">
              <w:rPr>
                <w:rFonts w:ascii="Arial" w:hAnsi="Arial"/>
                <w:sz w:val="20"/>
                <w:szCs w:val="20"/>
                <w:lang w:eastAsia="sl-SI"/>
              </w:rPr>
              <w:t>neunijskim</w:t>
            </w:r>
            <w:proofErr w:type="spellEnd"/>
            <w:r w:rsidRPr="00AD1F6F">
              <w:rPr>
                <w:rFonts w:ascii="Arial" w:hAnsi="Arial"/>
                <w:sz w:val="20"/>
                <w:szCs w:val="20"/>
                <w:lang w:eastAsia="sl-SI"/>
              </w:rPr>
              <w:t xml:space="preserve"> blagom, ki ga </w:t>
            </w:r>
            <w:r w:rsidR="0061144E">
              <w:rPr>
                <w:rFonts w:ascii="Arial" w:hAnsi="Arial"/>
                <w:sz w:val="20"/>
                <w:szCs w:val="20"/>
                <w:lang w:eastAsia="sl-SI"/>
              </w:rPr>
              <w:t xml:space="preserve">ti organi </w:t>
            </w:r>
            <w:r w:rsidRPr="00AD1F6F">
              <w:rPr>
                <w:rFonts w:ascii="Arial" w:hAnsi="Arial"/>
                <w:sz w:val="20"/>
                <w:szCs w:val="20"/>
                <w:lang w:eastAsia="sl-SI"/>
              </w:rPr>
              <w:t xml:space="preserve">pri izvajanju svojih pooblastil najdejo ali zasežejo. Podobna ureditev je bila tudi v dosedanjem ZICPES. </w:t>
            </w:r>
          </w:p>
          <w:p w14:paraId="3F1694B4"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33. členu</w:t>
            </w:r>
          </w:p>
          <w:p w14:paraId="60539355" w14:textId="7514C49B"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33. členu je podobno kot v 32. členu tega zakona opredeljeno ravnanje pravnih in fizičnih oseb, če vedo ali bi morale vedeti, da gre za nezakonito vne</w:t>
            </w:r>
            <w:r w:rsidR="0061144E">
              <w:rPr>
                <w:rFonts w:ascii="Arial" w:hAnsi="Arial"/>
                <w:sz w:val="20"/>
                <w:szCs w:val="20"/>
                <w:lang w:eastAsia="sl-SI"/>
              </w:rPr>
              <w:t>s</w:t>
            </w:r>
            <w:r w:rsidRPr="00AD1F6F">
              <w:rPr>
                <w:rFonts w:ascii="Arial" w:hAnsi="Arial"/>
                <w:sz w:val="20"/>
                <w:szCs w:val="20"/>
                <w:lang w:eastAsia="sl-SI"/>
              </w:rPr>
              <w:t xml:space="preserve">eno blago oziroma se nezakonito uporablja. </w:t>
            </w:r>
          </w:p>
          <w:p w14:paraId="01480AD6"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34. členu</w:t>
            </w:r>
          </w:p>
          <w:p w14:paraId="43D456E2" w14:textId="2BD3FC5B"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Člen </w:t>
            </w:r>
            <w:r w:rsidR="0061144E" w:rsidRPr="007A5AEA">
              <w:rPr>
                <w:rFonts w:ascii="Arial" w:hAnsi="Arial"/>
                <w:sz w:val="20"/>
                <w:szCs w:val="20"/>
                <w:lang w:eastAsia="sl-SI"/>
              </w:rPr>
              <w:t>določa</w:t>
            </w:r>
            <w:r w:rsidR="0061144E" w:rsidRPr="00AD1F6F">
              <w:rPr>
                <w:rFonts w:ascii="Arial" w:hAnsi="Arial"/>
                <w:sz w:val="20"/>
                <w:szCs w:val="20"/>
                <w:lang w:eastAsia="sl-SI"/>
              </w:rPr>
              <w:t xml:space="preserve"> </w:t>
            </w:r>
            <w:r w:rsidRPr="00AD1F6F">
              <w:rPr>
                <w:rFonts w:ascii="Arial" w:hAnsi="Arial"/>
                <w:sz w:val="20"/>
                <w:szCs w:val="20"/>
                <w:lang w:eastAsia="sl-SI"/>
              </w:rPr>
              <w:t>pristoj</w:t>
            </w:r>
            <w:r w:rsidR="0061144E">
              <w:rPr>
                <w:rFonts w:ascii="Arial" w:hAnsi="Arial"/>
                <w:sz w:val="20"/>
                <w:szCs w:val="20"/>
                <w:lang w:eastAsia="sl-SI"/>
              </w:rPr>
              <w:t>ni</w:t>
            </w:r>
            <w:r w:rsidRPr="00AD1F6F">
              <w:rPr>
                <w:rFonts w:ascii="Arial" w:hAnsi="Arial"/>
                <w:sz w:val="20"/>
                <w:szCs w:val="20"/>
                <w:lang w:eastAsia="sl-SI"/>
              </w:rPr>
              <w:t xml:space="preserve"> organ za odobritev oprostitev pri uvozu blaga v skladu z določbami Uredbe 1186/2009/ES. Določbe Uredbe 1186/2009/ES in izvedbenih uredb k tej uredbi (Uredba 3195/88/EGS, Uredba 1224/2011/EU, Uredba 1225/</w:t>
            </w:r>
            <w:r w:rsidR="00182DFE">
              <w:rPr>
                <w:rFonts w:ascii="Arial" w:hAnsi="Arial"/>
                <w:sz w:val="20"/>
                <w:szCs w:val="20"/>
                <w:lang w:eastAsia="sl-SI"/>
              </w:rPr>
              <w:t>2011/</w:t>
            </w:r>
            <w:r w:rsidRPr="00AD1F6F">
              <w:rPr>
                <w:rFonts w:ascii="Arial" w:hAnsi="Arial"/>
                <w:sz w:val="20"/>
                <w:szCs w:val="20"/>
                <w:lang w:eastAsia="sl-SI"/>
              </w:rPr>
              <w:t xml:space="preserve">EU in Uredba 80/2012/EU) pa urejajo samo izvajanje oprostitev in državam članicam prepuščajo možnost, da pristojni organi izdajo potrdilo ali dovoljenje za uveljavljanje oprostitev uvoznih dajatev. Trenutno imamo v Republiki Sloveniji urejeno izvajanje </w:t>
            </w:r>
            <w:r w:rsidR="0061144E">
              <w:rPr>
                <w:rFonts w:ascii="Arial" w:hAnsi="Arial"/>
                <w:sz w:val="20"/>
                <w:szCs w:val="20"/>
                <w:lang w:eastAsia="sl-SI"/>
              </w:rPr>
              <w:t xml:space="preserve">oprostitev </w:t>
            </w:r>
            <w:r w:rsidRPr="007A5AEA">
              <w:rPr>
                <w:rFonts w:ascii="Arial" w:hAnsi="Arial"/>
                <w:sz w:val="20"/>
                <w:szCs w:val="20"/>
                <w:lang w:eastAsia="sl-SI"/>
              </w:rPr>
              <w:t xml:space="preserve">in </w:t>
            </w:r>
            <w:r w:rsidR="0061144E" w:rsidRPr="007A5AEA">
              <w:rPr>
                <w:rFonts w:ascii="Arial" w:hAnsi="Arial"/>
                <w:sz w:val="20"/>
                <w:szCs w:val="20"/>
                <w:lang w:eastAsia="sl-SI"/>
              </w:rPr>
              <w:t xml:space="preserve">določene </w:t>
            </w:r>
            <w:r w:rsidRPr="007A5AEA">
              <w:rPr>
                <w:rFonts w:ascii="Arial" w:hAnsi="Arial"/>
                <w:sz w:val="20"/>
                <w:szCs w:val="20"/>
                <w:lang w:eastAsia="sl-SI"/>
              </w:rPr>
              <w:t>pristojne</w:t>
            </w:r>
            <w:r w:rsidRPr="00AD1F6F">
              <w:rPr>
                <w:rFonts w:ascii="Arial" w:hAnsi="Arial"/>
                <w:sz w:val="20"/>
                <w:szCs w:val="20"/>
                <w:lang w:eastAsia="sl-SI"/>
              </w:rPr>
              <w:t xml:space="preserve"> organe v Pravilnik</w:t>
            </w:r>
            <w:r w:rsidR="00182DFE">
              <w:rPr>
                <w:rFonts w:ascii="Arial" w:hAnsi="Arial"/>
                <w:sz w:val="20"/>
                <w:szCs w:val="20"/>
                <w:lang w:eastAsia="sl-SI"/>
              </w:rPr>
              <w:t>u</w:t>
            </w:r>
            <w:r w:rsidRPr="00AD1F6F">
              <w:rPr>
                <w:rFonts w:ascii="Arial" w:hAnsi="Arial"/>
                <w:sz w:val="20"/>
                <w:szCs w:val="20"/>
                <w:lang w:eastAsia="sl-SI"/>
              </w:rPr>
              <w:t xml:space="preserve"> o uveljavljanju pravice do oprostitve uvoznih dajatev (Uradni list RS, št. 33/04, 125/04 in 112/08). S to določbo vsebino pravilnika po novem urejamo v uredbi vlade.</w:t>
            </w:r>
          </w:p>
          <w:p w14:paraId="4415FD36" w14:textId="77777777" w:rsidR="00266B69" w:rsidRPr="00AD1F6F" w:rsidRDefault="00266B69" w:rsidP="00266B69">
            <w:pPr>
              <w:spacing w:line="240" w:lineRule="auto"/>
              <w:jc w:val="both"/>
              <w:rPr>
                <w:rFonts w:ascii="Arial" w:hAnsi="Arial"/>
                <w:sz w:val="20"/>
                <w:szCs w:val="20"/>
                <w:lang w:eastAsia="sl-SI"/>
              </w:rPr>
            </w:pPr>
            <w:r w:rsidRPr="005139FE">
              <w:rPr>
                <w:rFonts w:ascii="Arial" w:hAnsi="Arial"/>
                <w:sz w:val="20"/>
                <w:szCs w:val="20"/>
                <w:lang w:eastAsia="sl-SI"/>
              </w:rPr>
              <w:t>K 35. členu</w:t>
            </w:r>
          </w:p>
          <w:p w14:paraId="3814F298" w14:textId="442B8CDC" w:rsidR="00105C37" w:rsidRPr="00105C37" w:rsidRDefault="00105C37" w:rsidP="00105C37">
            <w:pPr>
              <w:spacing w:line="240" w:lineRule="auto"/>
              <w:jc w:val="both"/>
              <w:rPr>
                <w:rFonts w:ascii="Arial" w:hAnsi="Arial"/>
                <w:sz w:val="20"/>
                <w:szCs w:val="20"/>
                <w:lang w:eastAsia="sl-SI"/>
              </w:rPr>
            </w:pPr>
            <w:r w:rsidRPr="00105C37">
              <w:rPr>
                <w:rFonts w:ascii="Arial" w:hAnsi="Arial"/>
                <w:sz w:val="20"/>
                <w:szCs w:val="20"/>
                <w:lang w:eastAsia="sl-SI"/>
              </w:rPr>
              <w:t xml:space="preserve">Določba omogoča uporabo poenostavitev v postopku tranzita v skladu določbami </w:t>
            </w:r>
            <w:r w:rsidR="005139FE">
              <w:rPr>
                <w:rFonts w:ascii="Arial" w:hAnsi="Arial"/>
                <w:sz w:val="20"/>
                <w:szCs w:val="20"/>
                <w:lang w:eastAsia="sl-SI"/>
              </w:rPr>
              <w:t>C</w:t>
            </w:r>
            <w:r w:rsidRPr="00105C37">
              <w:rPr>
                <w:rFonts w:ascii="Arial" w:hAnsi="Arial"/>
                <w:sz w:val="20"/>
                <w:szCs w:val="20"/>
                <w:lang w:eastAsia="sl-SI"/>
              </w:rPr>
              <w:t xml:space="preserve">arinske konvencije o mednarodnem prevozu blaga na podlagi </w:t>
            </w:r>
            <w:r w:rsidR="00B41B9F" w:rsidRPr="00105C37">
              <w:rPr>
                <w:rFonts w:ascii="Arial" w:hAnsi="Arial"/>
                <w:sz w:val="20"/>
                <w:szCs w:val="20"/>
                <w:lang w:eastAsia="sl-SI"/>
              </w:rPr>
              <w:t xml:space="preserve">zvezkov </w:t>
            </w:r>
            <w:r w:rsidRPr="00105C37">
              <w:rPr>
                <w:rFonts w:ascii="Arial" w:hAnsi="Arial"/>
                <w:sz w:val="20"/>
                <w:szCs w:val="20"/>
                <w:lang w:eastAsia="sl-SI"/>
              </w:rPr>
              <w:t>TIR (v nadaljnjem besedilu: Konvencija TIR). Carinski organi lahko v skladu z določbami Uredbe 952/2013/EU odobrijo poenostavitv</w:t>
            </w:r>
            <w:r w:rsidR="003F1894">
              <w:rPr>
                <w:rFonts w:ascii="Arial" w:hAnsi="Arial"/>
                <w:sz w:val="20"/>
                <w:szCs w:val="20"/>
                <w:lang w:eastAsia="sl-SI"/>
              </w:rPr>
              <w:t>e</w:t>
            </w:r>
            <w:r w:rsidRPr="00105C37">
              <w:rPr>
                <w:rFonts w:ascii="Arial" w:hAnsi="Arial"/>
                <w:sz w:val="20"/>
                <w:szCs w:val="20"/>
                <w:lang w:eastAsia="sl-SI"/>
              </w:rPr>
              <w:t>.</w:t>
            </w:r>
            <w:r w:rsidR="00BC1194">
              <w:rPr>
                <w:rFonts w:ascii="Arial" w:hAnsi="Arial"/>
                <w:sz w:val="20"/>
                <w:szCs w:val="20"/>
                <w:lang w:eastAsia="sl-SI"/>
              </w:rPr>
              <w:t xml:space="preserve"> </w:t>
            </w:r>
            <w:r w:rsidRPr="00105C37">
              <w:rPr>
                <w:rFonts w:ascii="Arial" w:hAnsi="Arial"/>
                <w:sz w:val="20"/>
                <w:szCs w:val="20"/>
                <w:lang w:eastAsia="sl-SI"/>
              </w:rPr>
              <w:t xml:space="preserve">Glede na </w:t>
            </w:r>
            <w:r w:rsidR="00BC1194">
              <w:rPr>
                <w:rFonts w:ascii="Arial" w:hAnsi="Arial"/>
                <w:sz w:val="20"/>
                <w:szCs w:val="20"/>
                <w:lang w:eastAsia="sl-SI"/>
              </w:rPr>
              <w:t>49. člen Konvencije TIR pogodbenice lahko določijo</w:t>
            </w:r>
            <w:r w:rsidRPr="00105C37">
              <w:rPr>
                <w:rFonts w:ascii="Arial" w:hAnsi="Arial"/>
                <w:sz w:val="20"/>
                <w:szCs w:val="20"/>
                <w:lang w:eastAsia="sl-SI"/>
              </w:rPr>
              <w:t xml:space="preserve"> pogoj</w:t>
            </w:r>
            <w:r w:rsidR="00BC1194">
              <w:rPr>
                <w:rFonts w:ascii="Arial" w:hAnsi="Arial"/>
                <w:sz w:val="20"/>
                <w:szCs w:val="20"/>
                <w:lang w:eastAsia="sl-SI"/>
              </w:rPr>
              <w:t>e</w:t>
            </w:r>
            <w:r w:rsidRPr="00105C37">
              <w:rPr>
                <w:rFonts w:ascii="Arial" w:hAnsi="Arial"/>
                <w:sz w:val="20"/>
                <w:szCs w:val="20"/>
                <w:lang w:eastAsia="sl-SI"/>
              </w:rPr>
              <w:t xml:space="preserve"> v nacionalni zakonodaji</w:t>
            </w:r>
            <w:r w:rsidR="00BC1194">
              <w:rPr>
                <w:rFonts w:ascii="Arial" w:hAnsi="Arial"/>
                <w:sz w:val="20"/>
                <w:szCs w:val="20"/>
                <w:lang w:eastAsia="sl-SI"/>
              </w:rPr>
              <w:t>.</w:t>
            </w:r>
            <w:r w:rsidRPr="00105C37">
              <w:rPr>
                <w:rFonts w:ascii="Arial" w:hAnsi="Arial"/>
                <w:sz w:val="20"/>
                <w:szCs w:val="20"/>
                <w:lang w:eastAsia="sl-SI"/>
              </w:rPr>
              <w:t xml:space="preserve"> Potrebni pogoji </w:t>
            </w:r>
            <w:r w:rsidR="00BC1194">
              <w:rPr>
                <w:rFonts w:ascii="Arial" w:hAnsi="Arial"/>
                <w:sz w:val="20"/>
                <w:szCs w:val="20"/>
                <w:lang w:eastAsia="sl-SI"/>
              </w:rPr>
              <w:t>so</w:t>
            </w:r>
            <w:r w:rsidRPr="00105C37">
              <w:rPr>
                <w:rFonts w:ascii="Arial" w:hAnsi="Arial"/>
                <w:sz w:val="20"/>
                <w:szCs w:val="20"/>
                <w:lang w:eastAsia="sl-SI"/>
              </w:rPr>
              <w:t xml:space="preserve"> enaki vsem splošnim pogojem za </w:t>
            </w:r>
            <w:r w:rsidR="00B41B9F">
              <w:rPr>
                <w:rFonts w:ascii="Arial" w:hAnsi="Arial"/>
                <w:sz w:val="20"/>
                <w:szCs w:val="20"/>
                <w:lang w:eastAsia="sl-SI"/>
              </w:rPr>
              <w:t>druge</w:t>
            </w:r>
            <w:r w:rsidR="00B41B9F" w:rsidRPr="00105C37">
              <w:rPr>
                <w:rFonts w:ascii="Arial" w:hAnsi="Arial"/>
                <w:sz w:val="20"/>
                <w:szCs w:val="20"/>
                <w:lang w:eastAsia="sl-SI"/>
              </w:rPr>
              <w:t xml:space="preserve"> </w:t>
            </w:r>
            <w:r w:rsidRPr="00105C37">
              <w:rPr>
                <w:rFonts w:ascii="Arial" w:hAnsi="Arial"/>
                <w:sz w:val="20"/>
                <w:szCs w:val="20"/>
                <w:lang w:eastAsia="sl-SI"/>
              </w:rPr>
              <w:t xml:space="preserve">poenostavitve v tranzitu in tistim, ki veljajo za pooblaščenega pošiljatelja, </w:t>
            </w:r>
            <w:r w:rsidR="00B41B9F">
              <w:rPr>
                <w:rFonts w:ascii="Arial" w:hAnsi="Arial"/>
                <w:sz w:val="20"/>
                <w:szCs w:val="20"/>
                <w:lang w:eastAsia="sl-SI"/>
              </w:rPr>
              <w:t>razen</w:t>
            </w:r>
            <w:r w:rsidRPr="00105C37">
              <w:rPr>
                <w:rFonts w:ascii="Arial" w:hAnsi="Arial"/>
                <w:sz w:val="20"/>
                <w:szCs w:val="20"/>
                <w:lang w:eastAsia="sl-SI"/>
              </w:rPr>
              <w:t xml:space="preserve"> skupnega zavarovanja. Dovoljenje bo moralo vsebovati vse obveznosti imetnika, ki izhajajo iz 19. člena v povezavi </w:t>
            </w:r>
            <w:r w:rsidR="00A73F1F">
              <w:rPr>
                <w:rFonts w:ascii="Arial" w:hAnsi="Arial"/>
                <w:sz w:val="20"/>
                <w:szCs w:val="20"/>
                <w:lang w:eastAsia="sl-SI"/>
              </w:rPr>
              <w:t>z</w:t>
            </w:r>
            <w:r w:rsidRPr="00105C37">
              <w:rPr>
                <w:rFonts w:ascii="Arial" w:hAnsi="Arial"/>
                <w:sz w:val="20"/>
                <w:szCs w:val="20"/>
                <w:lang w:eastAsia="sl-SI"/>
              </w:rPr>
              <w:t xml:space="preserve"> 49. členom Konvencije TIR. </w:t>
            </w:r>
          </w:p>
          <w:p w14:paraId="7FDA7FB3" w14:textId="6A1A1D1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36. členu</w:t>
            </w:r>
          </w:p>
          <w:p w14:paraId="7C61FE3E" w14:textId="0A182EFA"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Določbe o prostih conah so podrobneje urejene od 243. do 249. člena Uredbe 952/2013/EU in </w:t>
            </w:r>
            <w:r w:rsidR="00B41B9F">
              <w:rPr>
                <w:rFonts w:ascii="Arial" w:hAnsi="Arial"/>
                <w:sz w:val="20"/>
                <w:szCs w:val="20"/>
                <w:lang w:eastAsia="sl-SI"/>
              </w:rPr>
              <w:t xml:space="preserve">v </w:t>
            </w:r>
            <w:r w:rsidRPr="00AD1F6F">
              <w:rPr>
                <w:rFonts w:ascii="Arial" w:hAnsi="Arial"/>
                <w:sz w:val="20"/>
                <w:szCs w:val="20"/>
                <w:lang w:eastAsia="sl-SI"/>
              </w:rPr>
              <w:t>njenih izvedbenih določb</w:t>
            </w:r>
            <w:r w:rsidR="00B41B9F">
              <w:rPr>
                <w:rFonts w:ascii="Arial" w:hAnsi="Arial"/>
                <w:sz w:val="20"/>
                <w:szCs w:val="20"/>
                <w:lang w:eastAsia="sl-SI"/>
              </w:rPr>
              <w:t>ah</w:t>
            </w:r>
            <w:r w:rsidRPr="00AD1F6F">
              <w:rPr>
                <w:rFonts w:ascii="Arial" w:hAnsi="Arial"/>
                <w:sz w:val="20"/>
                <w:szCs w:val="20"/>
                <w:lang w:eastAsia="sl-SI"/>
              </w:rPr>
              <w:t xml:space="preserve">, sprejetih na ravni Unije, vendar </w:t>
            </w:r>
            <w:r w:rsidR="00C92C55" w:rsidRPr="00AD1F6F">
              <w:rPr>
                <w:rFonts w:ascii="Arial" w:hAnsi="Arial"/>
                <w:sz w:val="20"/>
                <w:szCs w:val="20"/>
                <w:lang w:eastAsia="sl-SI"/>
              </w:rPr>
              <w:t>je treb</w:t>
            </w:r>
            <w:r w:rsidR="00C92C55">
              <w:rPr>
                <w:rFonts w:ascii="Arial" w:hAnsi="Arial"/>
                <w:sz w:val="20"/>
                <w:szCs w:val="20"/>
                <w:lang w:eastAsia="sl-SI"/>
              </w:rPr>
              <w:t>a</w:t>
            </w:r>
            <w:r w:rsidR="00C92C55" w:rsidRPr="00AD1F6F">
              <w:rPr>
                <w:rFonts w:ascii="Arial" w:hAnsi="Arial"/>
                <w:sz w:val="20"/>
                <w:szCs w:val="20"/>
                <w:lang w:eastAsia="sl-SI"/>
              </w:rPr>
              <w:t xml:space="preserve"> </w:t>
            </w:r>
            <w:r w:rsidRPr="00AD1F6F">
              <w:rPr>
                <w:rFonts w:ascii="Arial" w:hAnsi="Arial"/>
                <w:sz w:val="20"/>
                <w:szCs w:val="20"/>
                <w:lang w:eastAsia="sl-SI"/>
              </w:rPr>
              <w:t xml:space="preserve">izvajanje teh določb dodatno urediti še na nacionalni ravni, in sicer v določbah od 36. do 40. člena tega zakona. V tem členu je določeno, da lahko zahtevek za ustanovitev proste cone vloži oseba, ki izpolnjuje predpisane pogoje, določene v drugem odstavku tega člena. Določitev organa za izdajo soglasja za ureditev določenega območja kot proste cone je v pristojnosti države članice (243. člen Uredbe 952/2013/EU). V Republiki Sloveniji je za izdajo predhodnega soglasja pristojna Vlada Republike Slovenije.  </w:t>
            </w:r>
          </w:p>
          <w:p w14:paraId="5663996B"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37. členu</w:t>
            </w:r>
          </w:p>
          <w:p w14:paraId="46017251"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Na podlagi zahtevka ustanovitelja, ki mu je Vlada Republike Slovenije predhodno izdala soglasje iz prejšnjega člena, carinski organ ob predpisanih pogojih izda odločbo, s katero dovoli začetek poslovanja v prosti coni.</w:t>
            </w:r>
          </w:p>
          <w:p w14:paraId="408B5C1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38. členu</w:t>
            </w:r>
          </w:p>
          <w:p w14:paraId="3D5920A5" w14:textId="08FA8ED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tem členu je urejena vsebina zahtevka za izdajo soglasja za posege v prostor ali gradnjo objektov v prosti coni in </w:t>
            </w:r>
            <w:r w:rsidR="00C92C55">
              <w:rPr>
                <w:rFonts w:ascii="Arial" w:hAnsi="Arial"/>
                <w:sz w:val="20"/>
                <w:szCs w:val="20"/>
                <w:lang w:eastAsia="sl-SI"/>
              </w:rPr>
              <w:t xml:space="preserve">so določeni </w:t>
            </w:r>
            <w:r w:rsidRPr="00AD1F6F">
              <w:rPr>
                <w:rFonts w:ascii="Arial" w:hAnsi="Arial"/>
                <w:sz w:val="20"/>
                <w:szCs w:val="20"/>
                <w:lang w:eastAsia="sl-SI"/>
              </w:rPr>
              <w:t xml:space="preserve">pogoji, ki se upoštevajo pri izdaji soglasja. </w:t>
            </w:r>
            <w:r w:rsidR="00C92C55">
              <w:rPr>
                <w:rFonts w:ascii="Arial" w:hAnsi="Arial"/>
                <w:sz w:val="20"/>
                <w:szCs w:val="20"/>
                <w:lang w:eastAsia="sl-SI"/>
              </w:rPr>
              <w:t>Z vidika</w:t>
            </w:r>
            <w:r w:rsidRPr="00AD1F6F">
              <w:rPr>
                <w:rFonts w:ascii="Arial" w:hAnsi="Arial"/>
                <w:sz w:val="20"/>
                <w:szCs w:val="20"/>
                <w:lang w:eastAsia="sl-SI"/>
              </w:rPr>
              <w:t xml:space="preserve"> odprave administrativnih ovir in znižanja stroškov za zavezance se v primerjavi s podobno določbo v sedanjem ZICPES (52. člen) ne zahteva več od vložnika, da poda navedbe, določene s predpisi o urejanju prostora in graditvi objektov. Navedena obveznost (predložitev obširne gradbene dokumentacije</w:t>
            </w:r>
            <w:r w:rsidR="00C92C55">
              <w:rPr>
                <w:rFonts w:ascii="Arial" w:hAnsi="Arial"/>
                <w:sz w:val="20"/>
                <w:szCs w:val="20"/>
                <w:lang w:eastAsia="sl-SI"/>
              </w:rPr>
              <w:t>,</w:t>
            </w:r>
            <w:r w:rsidRPr="00AD1F6F">
              <w:rPr>
                <w:rFonts w:ascii="Arial" w:hAnsi="Arial"/>
                <w:sz w:val="20"/>
                <w:szCs w:val="20"/>
                <w:lang w:eastAsia="sl-SI"/>
              </w:rPr>
              <w:t xml:space="preserve"> kot so npr. razni gradbeni načrti, specifikacije materialov, projektne mape) je za vložnika zahtevka pomenila veliko breme in stroške.   </w:t>
            </w:r>
          </w:p>
          <w:p w14:paraId="1F46338F"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39. členu</w:t>
            </w:r>
          </w:p>
          <w:p w14:paraId="6334B1B7" w14:textId="331E894C"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S tem členom je določeno, kdo je lahko uporabnik proste cone. Uporabnik</w:t>
            </w:r>
            <w:r w:rsidR="00C92C55">
              <w:rPr>
                <w:rFonts w:ascii="Arial" w:hAnsi="Arial"/>
                <w:sz w:val="20"/>
                <w:szCs w:val="20"/>
                <w:lang w:eastAsia="sl-SI"/>
              </w:rPr>
              <w:t>i</w:t>
            </w:r>
            <w:r w:rsidRPr="00AD1F6F">
              <w:rPr>
                <w:rFonts w:ascii="Arial" w:hAnsi="Arial"/>
                <w:sz w:val="20"/>
                <w:szCs w:val="20"/>
                <w:lang w:eastAsia="sl-SI"/>
              </w:rPr>
              <w:t xml:space="preserve"> </w:t>
            </w:r>
            <w:r w:rsidR="00C92C55">
              <w:rPr>
                <w:rFonts w:ascii="Arial" w:hAnsi="Arial"/>
                <w:sz w:val="20"/>
                <w:szCs w:val="20"/>
                <w:lang w:eastAsia="sl-SI"/>
              </w:rPr>
              <w:t>so</w:t>
            </w:r>
            <w:r w:rsidRPr="00AD1F6F">
              <w:rPr>
                <w:rFonts w:ascii="Arial" w:hAnsi="Arial"/>
                <w:sz w:val="20"/>
                <w:szCs w:val="20"/>
                <w:lang w:eastAsia="sl-SI"/>
              </w:rPr>
              <w:t xml:space="preserve"> tako kot v sedanjem sistemu lahko samo ustanovitelj, druge pravne osebe in samostojni podjetniki posamezniki. Za </w:t>
            </w:r>
            <w:r w:rsidRPr="00AD1F6F">
              <w:rPr>
                <w:rFonts w:ascii="Arial" w:hAnsi="Arial"/>
                <w:sz w:val="20"/>
                <w:szCs w:val="20"/>
                <w:lang w:eastAsia="sl-SI"/>
              </w:rPr>
              <w:lastRenderedPageBreak/>
              <w:t xml:space="preserve">opravljanje gospodarske dejavnosti v prosti coni mora biti sklenjena pogodba z ustanoviteljem proste cone. </w:t>
            </w:r>
          </w:p>
          <w:p w14:paraId="77929F3B" w14:textId="77777777" w:rsidR="00266B69" w:rsidRPr="00AD1F6F" w:rsidRDefault="00266B69" w:rsidP="00266B69">
            <w:pPr>
              <w:spacing w:line="240" w:lineRule="auto"/>
              <w:jc w:val="both"/>
              <w:rPr>
                <w:rFonts w:ascii="Arial" w:hAnsi="Arial"/>
                <w:sz w:val="20"/>
                <w:szCs w:val="20"/>
                <w:lang w:eastAsia="sl-SI"/>
              </w:rPr>
            </w:pPr>
            <w:r w:rsidRPr="001513D6">
              <w:rPr>
                <w:rFonts w:ascii="Arial" w:hAnsi="Arial"/>
                <w:sz w:val="20"/>
                <w:szCs w:val="20"/>
                <w:lang w:eastAsia="sl-SI"/>
              </w:rPr>
              <w:t>K 40. členu</w:t>
            </w:r>
          </w:p>
          <w:p w14:paraId="4EF38DE6" w14:textId="031E7D8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Ta člen vsebuje izvedbene določbe 214. člena Uredbe 952/2013/EU, ki ureja obveznost vodenja evidenc v prosti coni. Tako je navedeno, da mora uporabnik proste cone za dejavnosti, ki jih opravlja v prosti coni, voditi ustrezne evidence, </w:t>
            </w:r>
            <w:r w:rsidR="00C47D5B">
              <w:rPr>
                <w:rFonts w:ascii="Arial" w:hAnsi="Arial"/>
                <w:sz w:val="20"/>
                <w:szCs w:val="20"/>
                <w:lang w:eastAsia="sl-SI"/>
              </w:rPr>
              <w:t xml:space="preserve">ustreznost katerih potrdi carinski organ z odločbo. </w:t>
            </w:r>
            <w:r w:rsidRPr="00AD1F6F">
              <w:rPr>
                <w:rFonts w:ascii="Arial" w:hAnsi="Arial"/>
                <w:sz w:val="20"/>
                <w:szCs w:val="20"/>
                <w:lang w:eastAsia="sl-SI"/>
              </w:rPr>
              <w:t xml:space="preserve">Določeni so tudi pogoji za spremembo ali razveljavitev te odločbe, </w:t>
            </w:r>
            <w:r w:rsidR="001513D6">
              <w:rPr>
                <w:rFonts w:ascii="Arial" w:hAnsi="Arial"/>
                <w:sz w:val="20"/>
                <w:szCs w:val="20"/>
                <w:lang w:eastAsia="sl-SI"/>
              </w:rPr>
              <w:t>pa</w:t>
            </w:r>
            <w:r w:rsidR="001513D6" w:rsidRPr="00AD1F6F">
              <w:rPr>
                <w:rFonts w:ascii="Arial" w:hAnsi="Arial"/>
                <w:sz w:val="20"/>
                <w:szCs w:val="20"/>
                <w:lang w:eastAsia="sl-SI"/>
              </w:rPr>
              <w:t xml:space="preserve"> </w:t>
            </w:r>
            <w:r w:rsidRPr="00AD1F6F">
              <w:rPr>
                <w:rFonts w:ascii="Arial" w:hAnsi="Arial"/>
                <w:sz w:val="20"/>
                <w:szCs w:val="20"/>
                <w:lang w:eastAsia="sl-SI"/>
              </w:rPr>
              <w:t>tudi obveznost uporabnika proste cone, ki nima več veljavne pogodbe z ustanoviteljem proste cone, da mora nemudoma oziroma naj</w:t>
            </w:r>
            <w:r w:rsidR="001513D6">
              <w:rPr>
                <w:rFonts w:ascii="Arial" w:hAnsi="Arial"/>
                <w:sz w:val="20"/>
                <w:szCs w:val="20"/>
                <w:lang w:eastAsia="sl-SI"/>
              </w:rPr>
              <w:t>pozneje</w:t>
            </w:r>
            <w:r w:rsidRPr="00AD1F6F">
              <w:rPr>
                <w:rFonts w:ascii="Arial" w:hAnsi="Arial"/>
                <w:sz w:val="20"/>
                <w:szCs w:val="20"/>
                <w:lang w:eastAsia="sl-SI"/>
              </w:rPr>
              <w:t xml:space="preserve"> v 30 dn</w:t>
            </w:r>
            <w:r w:rsidR="001513D6">
              <w:rPr>
                <w:rFonts w:ascii="Arial" w:hAnsi="Arial"/>
                <w:sz w:val="20"/>
                <w:szCs w:val="20"/>
                <w:lang w:eastAsia="sl-SI"/>
              </w:rPr>
              <w:t>eh</w:t>
            </w:r>
            <w:r w:rsidRPr="00AD1F6F">
              <w:rPr>
                <w:rFonts w:ascii="Arial" w:hAnsi="Arial"/>
                <w:sz w:val="20"/>
                <w:szCs w:val="20"/>
                <w:lang w:eastAsia="sl-SI"/>
              </w:rPr>
              <w:t xml:space="preserve"> od dneva prenehanja veljavnosti pogodbe z ustanoviteljem o tem obvestiti carinski organ. Ta obveznost je </w:t>
            </w:r>
            <w:r w:rsidR="001513D6" w:rsidRPr="00AD1F6F">
              <w:rPr>
                <w:rFonts w:ascii="Arial" w:hAnsi="Arial"/>
                <w:sz w:val="20"/>
                <w:szCs w:val="20"/>
                <w:lang w:eastAsia="sl-SI"/>
              </w:rPr>
              <w:t>urejena</w:t>
            </w:r>
            <w:r w:rsidR="001513D6">
              <w:rPr>
                <w:rFonts w:ascii="Arial" w:hAnsi="Arial"/>
                <w:sz w:val="20"/>
                <w:szCs w:val="20"/>
                <w:lang w:eastAsia="sl-SI"/>
              </w:rPr>
              <w:t xml:space="preserve"> </w:t>
            </w:r>
            <w:r w:rsidRPr="00AD1F6F">
              <w:rPr>
                <w:rFonts w:ascii="Arial" w:hAnsi="Arial"/>
                <w:sz w:val="20"/>
                <w:szCs w:val="20"/>
                <w:lang w:eastAsia="sl-SI"/>
              </w:rPr>
              <w:t xml:space="preserve">na novo, saj do </w:t>
            </w:r>
            <w:r w:rsidR="001513D6">
              <w:rPr>
                <w:rFonts w:ascii="Arial" w:hAnsi="Arial"/>
                <w:sz w:val="20"/>
                <w:szCs w:val="20"/>
                <w:lang w:eastAsia="sl-SI"/>
              </w:rPr>
              <w:t>zdaj</w:t>
            </w:r>
            <w:r w:rsidR="001513D6" w:rsidRPr="00AD1F6F">
              <w:rPr>
                <w:rFonts w:ascii="Arial" w:hAnsi="Arial"/>
                <w:sz w:val="20"/>
                <w:szCs w:val="20"/>
                <w:lang w:eastAsia="sl-SI"/>
              </w:rPr>
              <w:t xml:space="preserve"> </w:t>
            </w:r>
            <w:r w:rsidRPr="00AD1F6F">
              <w:rPr>
                <w:rFonts w:ascii="Arial" w:hAnsi="Arial"/>
                <w:sz w:val="20"/>
                <w:szCs w:val="20"/>
                <w:lang w:eastAsia="sl-SI"/>
              </w:rPr>
              <w:t>carinski organ ni bil obveščen o prenehanju pogodbe med uporabnikom in ustanoviteljem proste cone</w:t>
            </w:r>
            <w:r w:rsidR="001513D6">
              <w:rPr>
                <w:rFonts w:ascii="Arial" w:hAnsi="Arial"/>
                <w:sz w:val="20"/>
                <w:szCs w:val="20"/>
                <w:lang w:eastAsia="sl-SI"/>
              </w:rPr>
              <w:t>.</w:t>
            </w:r>
            <w:r w:rsidRPr="00AD1F6F">
              <w:rPr>
                <w:rFonts w:ascii="Arial" w:hAnsi="Arial"/>
                <w:sz w:val="20"/>
                <w:szCs w:val="20"/>
                <w:lang w:eastAsia="sl-SI"/>
              </w:rPr>
              <w:t xml:space="preserve"> Ker je veljavna pogodba eden od pogojev za odobritev evidenc, bi moral biti carinski organ obveščen o vseh spremembah, ki vplivajo na odobritev </w:t>
            </w:r>
            <w:r w:rsidR="001513D6" w:rsidRPr="00AD1F6F">
              <w:rPr>
                <w:rFonts w:ascii="Arial" w:hAnsi="Arial"/>
                <w:sz w:val="20"/>
                <w:szCs w:val="20"/>
                <w:lang w:eastAsia="sl-SI"/>
              </w:rPr>
              <w:t>evidenc</w:t>
            </w:r>
            <w:r w:rsidR="001513D6">
              <w:rPr>
                <w:rFonts w:ascii="Arial" w:hAnsi="Arial"/>
                <w:sz w:val="20"/>
                <w:szCs w:val="20"/>
                <w:lang w:eastAsia="sl-SI"/>
              </w:rPr>
              <w:t xml:space="preserve"> </w:t>
            </w:r>
            <w:r w:rsidRPr="00AD1F6F">
              <w:rPr>
                <w:rFonts w:ascii="Arial" w:hAnsi="Arial"/>
                <w:sz w:val="20"/>
                <w:szCs w:val="20"/>
                <w:lang w:eastAsia="sl-SI"/>
              </w:rPr>
              <w:t xml:space="preserve">in nadzor nad </w:t>
            </w:r>
            <w:r w:rsidR="001513D6">
              <w:rPr>
                <w:rFonts w:ascii="Arial" w:hAnsi="Arial"/>
                <w:sz w:val="20"/>
                <w:szCs w:val="20"/>
                <w:lang w:eastAsia="sl-SI"/>
              </w:rPr>
              <w:t xml:space="preserve">njihovim </w:t>
            </w:r>
            <w:r w:rsidRPr="00AD1F6F">
              <w:rPr>
                <w:rFonts w:ascii="Arial" w:hAnsi="Arial"/>
                <w:sz w:val="20"/>
                <w:szCs w:val="20"/>
                <w:lang w:eastAsia="sl-SI"/>
              </w:rPr>
              <w:t xml:space="preserve">vodenjem.   </w:t>
            </w:r>
          </w:p>
          <w:p w14:paraId="709786F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41. členu</w:t>
            </w:r>
          </w:p>
          <w:p w14:paraId="0020DC51" w14:textId="6ADD0CDC"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Z novelo ZICPES-B (Uradni list RS, št. 55/15) se je pod naslovom Posebni ukrepi nadzora mejnih prodajaln na letališčih in v pristaniščih (VII. DEL) podrobneje uredil carinski </w:t>
            </w:r>
            <w:r w:rsidRPr="001513D6">
              <w:rPr>
                <w:rFonts w:ascii="Arial" w:hAnsi="Arial"/>
                <w:sz w:val="20"/>
                <w:szCs w:val="20"/>
                <w:lang w:eastAsia="sl-SI"/>
              </w:rPr>
              <w:t>nadzor nad mejnimi</w:t>
            </w:r>
            <w:r w:rsidRPr="00AD1F6F">
              <w:rPr>
                <w:rFonts w:ascii="Arial" w:hAnsi="Arial"/>
                <w:sz w:val="20"/>
                <w:szCs w:val="20"/>
                <w:lang w:eastAsia="sl-SI"/>
              </w:rPr>
              <w:t xml:space="preserve"> prodajalnami, ki na letališčih in v pristaniščih prodajajo blago potnikom za izstopno carinsko kontrolo. </w:t>
            </w:r>
            <w:r w:rsidR="00837CBC">
              <w:rPr>
                <w:rFonts w:ascii="Arial" w:hAnsi="Arial"/>
                <w:sz w:val="20"/>
                <w:szCs w:val="20"/>
                <w:lang w:eastAsia="sl-SI"/>
              </w:rPr>
              <w:t>D</w:t>
            </w:r>
            <w:r w:rsidRPr="00AD1F6F">
              <w:rPr>
                <w:rFonts w:ascii="Arial" w:hAnsi="Arial"/>
                <w:sz w:val="20"/>
                <w:szCs w:val="20"/>
                <w:lang w:eastAsia="sl-SI"/>
              </w:rPr>
              <w:t xml:space="preserve">oločbe, ki </w:t>
            </w:r>
            <w:r w:rsidR="00837CBC" w:rsidRPr="00AD1F6F">
              <w:rPr>
                <w:rFonts w:ascii="Arial" w:hAnsi="Arial"/>
                <w:sz w:val="20"/>
                <w:szCs w:val="20"/>
                <w:lang w:eastAsia="sl-SI"/>
              </w:rPr>
              <w:t>v predlogu tega zakona</w:t>
            </w:r>
            <w:r w:rsidR="00837CBC">
              <w:rPr>
                <w:rFonts w:ascii="Arial" w:hAnsi="Arial"/>
                <w:sz w:val="20"/>
                <w:szCs w:val="20"/>
                <w:lang w:eastAsia="sl-SI"/>
              </w:rPr>
              <w:t xml:space="preserve"> </w:t>
            </w:r>
            <w:r w:rsidRPr="00AD1F6F">
              <w:rPr>
                <w:rFonts w:ascii="Arial" w:hAnsi="Arial"/>
                <w:sz w:val="20"/>
                <w:szCs w:val="20"/>
                <w:lang w:eastAsia="sl-SI"/>
              </w:rPr>
              <w:t>urejajo mejne prodajalne na letališčih in v pristaniščih</w:t>
            </w:r>
            <w:r w:rsidR="00837CBC">
              <w:rPr>
                <w:rFonts w:ascii="Arial" w:hAnsi="Arial"/>
                <w:sz w:val="20"/>
                <w:szCs w:val="20"/>
                <w:lang w:eastAsia="sl-SI"/>
              </w:rPr>
              <w:t>,</w:t>
            </w:r>
            <w:r w:rsidRPr="00AD1F6F">
              <w:rPr>
                <w:rFonts w:ascii="Arial" w:hAnsi="Arial"/>
                <w:sz w:val="20"/>
                <w:szCs w:val="20"/>
                <w:lang w:eastAsia="sl-SI"/>
              </w:rPr>
              <w:t xml:space="preserve"> vsebinsko niso spremenjene glede na novelo ZICPES-B, razen glede poimenovanja blaga in carinskega območja (uporabljen </w:t>
            </w:r>
            <w:r w:rsidR="00837CBC">
              <w:rPr>
                <w:rFonts w:ascii="Arial" w:hAnsi="Arial"/>
                <w:sz w:val="20"/>
                <w:szCs w:val="20"/>
                <w:lang w:eastAsia="sl-SI"/>
              </w:rPr>
              <w:t xml:space="preserve">je </w:t>
            </w:r>
            <w:r w:rsidR="00624C2F">
              <w:rPr>
                <w:rFonts w:ascii="Arial" w:hAnsi="Arial"/>
                <w:sz w:val="20"/>
                <w:szCs w:val="20"/>
                <w:lang w:eastAsia="sl-SI"/>
              </w:rPr>
              <w:t>izraz</w:t>
            </w:r>
            <w:r w:rsidR="00624C2F" w:rsidRPr="00AD1F6F">
              <w:rPr>
                <w:rFonts w:ascii="Arial" w:hAnsi="Arial"/>
                <w:sz w:val="20"/>
                <w:szCs w:val="20"/>
                <w:lang w:eastAsia="sl-SI"/>
              </w:rPr>
              <w:t xml:space="preserve"> </w:t>
            </w:r>
            <w:r w:rsidRPr="00AD1F6F">
              <w:rPr>
                <w:rFonts w:ascii="Arial" w:hAnsi="Arial"/>
                <w:sz w:val="20"/>
                <w:szCs w:val="20"/>
                <w:lang w:eastAsia="sl-SI"/>
              </w:rPr>
              <w:t>Unija namesto Skupnost</w:t>
            </w:r>
            <w:r w:rsidR="00837CBC">
              <w:rPr>
                <w:rFonts w:ascii="Arial" w:hAnsi="Arial"/>
                <w:sz w:val="20"/>
                <w:szCs w:val="20"/>
                <w:lang w:eastAsia="sl-SI"/>
              </w:rPr>
              <w:t>i</w:t>
            </w:r>
            <w:r w:rsidRPr="00AD1F6F">
              <w:rPr>
                <w:rFonts w:ascii="Arial" w:hAnsi="Arial"/>
                <w:sz w:val="20"/>
                <w:szCs w:val="20"/>
                <w:lang w:eastAsia="sl-SI"/>
              </w:rPr>
              <w:t xml:space="preserve"> v ustreznih sklonih). Do 1.</w:t>
            </w:r>
            <w:r w:rsidR="00624C2F">
              <w:rPr>
                <w:rFonts w:ascii="Arial" w:hAnsi="Arial"/>
                <w:sz w:val="20"/>
                <w:szCs w:val="20"/>
                <w:lang w:eastAsia="sl-SI"/>
              </w:rPr>
              <w:t> </w:t>
            </w:r>
            <w:r w:rsidRPr="00AD1F6F">
              <w:rPr>
                <w:rFonts w:ascii="Arial" w:hAnsi="Arial"/>
                <w:sz w:val="20"/>
                <w:szCs w:val="20"/>
                <w:lang w:eastAsia="sl-SI"/>
              </w:rPr>
              <w:t xml:space="preserve">maja 2016 se namreč uporablja </w:t>
            </w:r>
            <w:r w:rsidR="00624C2F">
              <w:rPr>
                <w:rFonts w:ascii="Arial" w:hAnsi="Arial"/>
                <w:sz w:val="20"/>
                <w:szCs w:val="20"/>
                <w:lang w:eastAsia="sl-SI"/>
              </w:rPr>
              <w:t>c</w:t>
            </w:r>
            <w:r w:rsidRPr="00AD1F6F">
              <w:rPr>
                <w:rFonts w:ascii="Arial" w:hAnsi="Arial"/>
                <w:sz w:val="20"/>
                <w:szCs w:val="20"/>
                <w:lang w:eastAsia="sl-SI"/>
              </w:rPr>
              <w:t>arinski zakonik Skupnosti (Uredba Sveta (EGS) št. 2913/92 z dne 12.</w:t>
            </w:r>
            <w:r w:rsidR="00837CBC">
              <w:rPr>
                <w:rFonts w:ascii="Arial" w:hAnsi="Arial"/>
                <w:sz w:val="20"/>
                <w:szCs w:val="20"/>
                <w:lang w:eastAsia="sl-SI"/>
              </w:rPr>
              <w:t> </w:t>
            </w:r>
            <w:r w:rsidRPr="00AD1F6F">
              <w:rPr>
                <w:rFonts w:ascii="Arial" w:hAnsi="Arial"/>
                <w:sz w:val="20"/>
                <w:szCs w:val="20"/>
                <w:lang w:eastAsia="sl-SI"/>
              </w:rPr>
              <w:t>oktobra 1992 o carinskem zakoniku Skupnosti</w:t>
            </w:r>
            <w:r w:rsidR="00624C2F">
              <w:rPr>
                <w:rFonts w:ascii="Arial" w:hAnsi="Arial"/>
                <w:sz w:val="20"/>
                <w:szCs w:val="20"/>
                <w:lang w:eastAsia="sl-SI"/>
              </w:rPr>
              <w:t>)</w:t>
            </w:r>
            <w:r w:rsidRPr="00AD1F6F">
              <w:rPr>
                <w:rFonts w:ascii="Arial" w:hAnsi="Arial"/>
                <w:sz w:val="20"/>
                <w:szCs w:val="20"/>
                <w:lang w:eastAsia="sl-SI"/>
              </w:rPr>
              <w:t xml:space="preserve"> (Uredba 2913/92/EGS), po tem datumu pa se začne uporabljati nov carinski zakonik Unije. Carinski zakonik Skupnosti (Uredba 2913/92/ES) uporablja pojme</w:t>
            </w:r>
            <w:r w:rsidR="00624C2F">
              <w:rPr>
                <w:rFonts w:ascii="Arial" w:hAnsi="Arial"/>
                <w:sz w:val="20"/>
                <w:szCs w:val="20"/>
                <w:lang w:eastAsia="sl-SI"/>
              </w:rPr>
              <w:t>,</w:t>
            </w:r>
            <w:r w:rsidRPr="00AD1F6F">
              <w:rPr>
                <w:rFonts w:ascii="Arial" w:hAnsi="Arial"/>
                <w:sz w:val="20"/>
                <w:szCs w:val="20"/>
                <w:lang w:eastAsia="sl-SI"/>
              </w:rPr>
              <w:t xml:space="preserve"> kot so carinsko območje Skupnosti, skupnostno blago, </w:t>
            </w:r>
            <w:proofErr w:type="spellStart"/>
            <w:r w:rsidRPr="00AD1F6F">
              <w:rPr>
                <w:rFonts w:ascii="Arial" w:hAnsi="Arial"/>
                <w:sz w:val="20"/>
                <w:szCs w:val="20"/>
                <w:lang w:eastAsia="sl-SI"/>
              </w:rPr>
              <w:t>neskupnostno</w:t>
            </w:r>
            <w:proofErr w:type="spellEnd"/>
            <w:r w:rsidRPr="00AD1F6F">
              <w:rPr>
                <w:rFonts w:ascii="Arial" w:hAnsi="Arial"/>
                <w:sz w:val="20"/>
                <w:szCs w:val="20"/>
                <w:lang w:eastAsia="sl-SI"/>
              </w:rPr>
              <w:t xml:space="preserve"> blago, oseba s sedežem v Skupnosti in podobno, ki so bili na podlagi novega carinskega zakonika Unije ustrezno nadomeščeni (območje Unije, </w:t>
            </w:r>
            <w:proofErr w:type="spellStart"/>
            <w:r w:rsidRPr="00AD1F6F">
              <w:rPr>
                <w:rFonts w:ascii="Arial" w:hAnsi="Arial"/>
                <w:sz w:val="20"/>
                <w:szCs w:val="20"/>
                <w:lang w:eastAsia="sl-SI"/>
              </w:rPr>
              <w:t>unijsko</w:t>
            </w:r>
            <w:proofErr w:type="spellEnd"/>
            <w:r w:rsidRPr="00AD1F6F">
              <w:rPr>
                <w:rFonts w:ascii="Arial" w:hAnsi="Arial"/>
                <w:sz w:val="20"/>
                <w:szCs w:val="20"/>
                <w:lang w:eastAsia="sl-SI"/>
              </w:rPr>
              <w:t xml:space="preserve"> in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w:t>
            </w:r>
            <w:r w:rsidR="00624C2F">
              <w:rPr>
                <w:rFonts w:ascii="Arial" w:hAnsi="Arial"/>
                <w:sz w:val="20"/>
                <w:szCs w:val="20"/>
                <w:lang w:eastAsia="sl-SI"/>
              </w:rPr>
              <w:t>o</w:t>
            </w:r>
            <w:r w:rsidRPr="00AD1F6F">
              <w:rPr>
                <w:rFonts w:ascii="Arial" w:hAnsi="Arial"/>
                <w:sz w:val="20"/>
                <w:szCs w:val="20"/>
                <w:lang w:eastAsia="sl-SI"/>
              </w:rPr>
              <w:t xml:space="preserve"> itd.).</w:t>
            </w:r>
            <w:r w:rsidRPr="00AD1F6F" w:rsidDel="009B56AB">
              <w:rPr>
                <w:rFonts w:ascii="Arial" w:hAnsi="Arial"/>
                <w:sz w:val="20"/>
                <w:szCs w:val="20"/>
                <w:lang w:eastAsia="sl-SI"/>
              </w:rPr>
              <w:t xml:space="preserve"> </w:t>
            </w:r>
            <w:r w:rsidRPr="00AD1F6F">
              <w:rPr>
                <w:rFonts w:ascii="Arial" w:hAnsi="Arial"/>
                <w:sz w:val="20"/>
                <w:szCs w:val="20"/>
                <w:lang w:eastAsia="sl-SI"/>
              </w:rPr>
              <w:t xml:space="preserve">V 41. tega zakona so opredeljene mejne prodajalne. To so prodajalne, ki poslujejo za izstopno carinsko kontrolo, kajti le v teh primerih je v skladu </w:t>
            </w:r>
            <w:r w:rsidR="00837CBC">
              <w:rPr>
                <w:rFonts w:ascii="Arial" w:hAnsi="Arial"/>
                <w:sz w:val="20"/>
                <w:szCs w:val="20"/>
                <w:lang w:eastAsia="sl-SI"/>
              </w:rPr>
              <w:t xml:space="preserve">z </w:t>
            </w:r>
            <w:r w:rsidRPr="00AD1F6F">
              <w:rPr>
                <w:rFonts w:ascii="Arial" w:hAnsi="Arial"/>
                <w:sz w:val="20"/>
                <w:szCs w:val="20"/>
                <w:lang w:eastAsia="sl-SI"/>
              </w:rPr>
              <w:t>267. členom Uredbe 952/2013/EU blago predmet carinskega nadzora. Prodajalne, ki poslujejo pred izstopno carinsko kontrolo, torej niso predmet carinskega nadzora in se posledično obravnavajo enako kot navadne prodajalne, ki poslujejo na območju Republike Slovenije.</w:t>
            </w:r>
          </w:p>
          <w:p w14:paraId="07B0C035"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42. členu</w:t>
            </w:r>
          </w:p>
          <w:p w14:paraId="22CA6E40" w14:textId="7E73F1E9"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Imetnik mejne prodajalne na letališču ali v pristanišču lahko prodaja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v skladu z 201.</w:t>
            </w:r>
            <w:r w:rsidR="00837CBC">
              <w:rPr>
                <w:rFonts w:ascii="Arial" w:hAnsi="Arial"/>
                <w:sz w:val="20"/>
                <w:szCs w:val="20"/>
                <w:lang w:eastAsia="sl-SI"/>
              </w:rPr>
              <w:t> </w:t>
            </w:r>
            <w:r w:rsidRPr="00AD1F6F">
              <w:rPr>
                <w:rFonts w:ascii="Arial" w:hAnsi="Arial"/>
                <w:sz w:val="20"/>
                <w:szCs w:val="20"/>
                <w:lang w:eastAsia="sl-SI"/>
              </w:rPr>
              <w:t>členom Uredbe 2015/2446/EU, če pridobi ob izpolnjevanju predpisanih pogojev dovoljenje za upravljanje skladišč za carinsko skladiščenje</w:t>
            </w:r>
            <w:r w:rsidR="00C50C80">
              <w:rPr>
                <w:rFonts w:ascii="Arial" w:hAnsi="Arial"/>
                <w:sz w:val="20"/>
                <w:szCs w:val="20"/>
                <w:lang w:eastAsia="sl-SI"/>
              </w:rPr>
              <w:t xml:space="preserve"> blaga</w:t>
            </w:r>
            <w:r w:rsidRPr="00AD1F6F">
              <w:rPr>
                <w:rFonts w:ascii="Arial" w:hAnsi="Arial"/>
                <w:sz w:val="20"/>
                <w:szCs w:val="20"/>
                <w:lang w:eastAsia="sl-SI"/>
              </w:rPr>
              <w:t xml:space="preserve">. Ker ima blago </w:t>
            </w:r>
            <w:proofErr w:type="spellStart"/>
            <w:r w:rsidRPr="00AD1F6F">
              <w:rPr>
                <w:rFonts w:ascii="Arial" w:hAnsi="Arial"/>
                <w:sz w:val="20"/>
                <w:szCs w:val="20"/>
                <w:lang w:eastAsia="sl-SI"/>
              </w:rPr>
              <w:t>neunijski</w:t>
            </w:r>
            <w:proofErr w:type="spellEnd"/>
            <w:r w:rsidRPr="00AD1F6F">
              <w:rPr>
                <w:rFonts w:ascii="Arial" w:hAnsi="Arial"/>
                <w:sz w:val="20"/>
                <w:szCs w:val="20"/>
                <w:lang w:eastAsia="sl-SI"/>
              </w:rPr>
              <w:t xml:space="preserve"> status, se lahko proda brez plačila uvoznih dajatev samo, če ne bo ostalo na carinskem območju Unije, torej le potniku, ki ga bo iznesel s carinskega območja Unije. Ker je imetnik mejne prodajalne imetnik carinskega skladišča, mora izpolnjevati pogoje v skladu s carinsko zakonodajo. Pogoji niso </w:t>
            </w:r>
            <w:r w:rsidR="003377D5">
              <w:rPr>
                <w:rFonts w:ascii="Arial" w:hAnsi="Arial"/>
                <w:sz w:val="20"/>
                <w:szCs w:val="20"/>
                <w:lang w:eastAsia="sl-SI"/>
              </w:rPr>
              <w:t>določeni</w:t>
            </w:r>
            <w:r w:rsidR="003377D5" w:rsidRPr="00AD1F6F">
              <w:rPr>
                <w:rFonts w:ascii="Arial" w:hAnsi="Arial"/>
                <w:sz w:val="20"/>
                <w:szCs w:val="20"/>
                <w:lang w:eastAsia="sl-SI"/>
              </w:rPr>
              <w:t xml:space="preserve"> </w:t>
            </w:r>
            <w:r w:rsidRPr="00AD1F6F">
              <w:rPr>
                <w:rFonts w:ascii="Arial" w:hAnsi="Arial"/>
                <w:sz w:val="20"/>
                <w:szCs w:val="20"/>
                <w:lang w:eastAsia="sl-SI"/>
              </w:rPr>
              <w:t xml:space="preserve">v </w:t>
            </w:r>
            <w:r w:rsidR="00182DFE">
              <w:rPr>
                <w:rFonts w:ascii="Arial" w:hAnsi="Arial"/>
                <w:sz w:val="20"/>
                <w:szCs w:val="20"/>
                <w:lang w:eastAsia="sl-SI"/>
              </w:rPr>
              <w:t>tem zakonu</w:t>
            </w:r>
            <w:r w:rsidRPr="00AD1F6F">
              <w:rPr>
                <w:rFonts w:ascii="Arial" w:hAnsi="Arial"/>
                <w:sz w:val="20"/>
                <w:szCs w:val="20"/>
                <w:lang w:eastAsia="sl-SI"/>
              </w:rPr>
              <w:t xml:space="preserve">, ker jih predpisuje že carinska zakonodaja Unije. Tako je npr. v 242. členu Uredbe 952/2013/EU urejena odgovornost imetnika dovoljenja ali imetnika postopka carinskega skladiščenja (zagotavljanje, da blago v postopku carinskega skladiščenja ni umaknjeno izpod carinskega nadzora; izpolnjevanje obveznosti, ki izhajajo iz skladiščenja blaga, zajetega v postopku carinskega skladiščenja). Pogoji, pod katerimi se lahko dovoli </w:t>
            </w:r>
            <w:r w:rsidR="00C50C80">
              <w:rPr>
                <w:rFonts w:ascii="Arial" w:hAnsi="Arial"/>
                <w:sz w:val="20"/>
                <w:szCs w:val="20"/>
                <w:lang w:eastAsia="sl-SI"/>
              </w:rPr>
              <w:t xml:space="preserve">upravljanje skladišč za </w:t>
            </w:r>
            <w:r w:rsidRPr="00AD1F6F">
              <w:rPr>
                <w:rFonts w:ascii="Arial" w:hAnsi="Arial"/>
                <w:sz w:val="20"/>
                <w:szCs w:val="20"/>
                <w:lang w:eastAsia="sl-SI"/>
              </w:rPr>
              <w:t>carinsko skladiščenje</w:t>
            </w:r>
            <w:r w:rsidR="00C50C80">
              <w:rPr>
                <w:rFonts w:ascii="Arial" w:hAnsi="Arial"/>
                <w:sz w:val="20"/>
                <w:szCs w:val="20"/>
                <w:lang w:eastAsia="sl-SI"/>
              </w:rPr>
              <w:t xml:space="preserve"> blaga</w:t>
            </w:r>
            <w:r w:rsidRPr="00AD1F6F">
              <w:rPr>
                <w:rFonts w:ascii="Arial" w:hAnsi="Arial"/>
                <w:sz w:val="20"/>
                <w:szCs w:val="20"/>
                <w:lang w:eastAsia="sl-SI"/>
              </w:rPr>
              <w:t xml:space="preserve">, so podrobneje določeni v dovoljenju, ki ga izda carinski organ. </w:t>
            </w:r>
          </w:p>
          <w:p w14:paraId="4AF4498F"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43. členu</w:t>
            </w:r>
          </w:p>
          <w:p w14:paraId="18B6C603" w14:textId="3737951D"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Da se carinskim organom omogoči nadzor nad blagom, prodan</w:t>
            </w:r>
            <w:r w:rsidR="003377D5">
              <w:rPr>
                <w:rFonts w:ascii="Arial" w:hAnsi="Arial"/>
                <w:sz w:val="20"/>
                <w:szCs w:val="20"/>
                <w:lang w:eastAsia="sl-SI"/>
              </w:rPr>
              <w:t>im</w:t>
            </w:r>
            <w:r w:rsidRPr="00AD1F6F">
              <w:rPr>
                <w:rFonts w:ascii="Arial" w:hAnsi="Arial"/>
                <w:sz w:val="20"/>
                <w:szCs w:val="20"/>
                <w:lang w:eastAsia="sl-SI"/>
              </w:rPr>
              <w:t xml:space="preserve"> potnikom, ki potujejo v tretjo državo, mora imetnik mejne prodajalne voditi evidence</w:t>
            </w:r>
            <w:r w:rsidR="003377D5">
              <w:rPr>
                <w:rFonts w:ascii="Arial" w:hAnsi="Arial"/>
                <w:sz w:val="20"/>
                <w:szCs w:val="20"/>
                <w:lang w:eastAsia="sl-SI"/>
              </w:rPr>
              <w:t>,</w:t>
            </w:r>
            <w:r w:rsidRPr="00AD1F6F">
              <w:rPr>
                <w:rFonts w:ascii="Arial" w:hAnsi="Arial"/>
                <w:sz w:val="20"/>
                <w:szCs w:val="20"/>
                <w:lang w:eastAsia="sl-SI"/>
              </w:rPr>
              <w:t xml:space="preserve"> iz katerih je razvidno, katero blago je prodano potniku, ki potuje v tretjo državo, in katero potniku, ki potuje znotraj Unije. To je omogočeno prek povezave številke računa (s katerega </w:t>
            </w:r>
            <w:r w:rsidR="003377D5">
              <w:rPr>
                <w:rFonts w:ascii="Arial" w:hAnsi="Arial"/>
                <w:sz w:val="20"/>
                <w:szCs w:val="20"/>
                <w:lang w:eastAsia="sl-SI"/>
              </w:rPr>
              <w:t>sta</w:t>
            </w:r>
            <w:r w:rsidR="003377D5" w:rsidRPr="00AD1F6F">
              <w:rPr>
                <w:rFonts w:ascii="Arial" w:hAnsi="Arial"/>
                <w:sz w:val="20"/>
                <w:szCs w:val="20"/>
                <w:lang w:eastAsia="sl-SI"/>
              </w:rPr>
              <w:t xml:space="preserve"> </w:t>
            </w:r>
            <w:r w:rsidRPr="00AD1F6F">
              <w:rPr>
                <w:rFonts w:ascii="Arial" w:hAnsi="Arial"/>
                <w:sz w:val="20"/>
                <w:szCs w:val="20"/>
                <w:lang w:eastAsia="sl-SI"/>
              </w:rPr>
              <w:t>razvidn</w:t>
            </w:r>
            <w:r w:rsidR="003377D5">
              <w:rPr>
                <w:rFonts w:ascii="Arial" w:hAnsi="Arial"/>
                <w:sz w:val="20"/>
                <w:szCs w:val="20"/>
                <w:lang w:eastAsia="sl-SI"/>
              </w:rPr>
              <w:t>i</w:t>
            </w:r>
            <w:r w:rsidRPr="00AD1F6F">
              <w:rPr>
                <w:rFonts w:ascii="Arial" w:hAnsi="Arial"/>
                <w:sz w:val="20"/>
                <w:szCs w:val="20"/>
                <w:lang w:eastAsia="sl-SI"/>
              </w:rPr>
              <w:t xml:space="preserve"> vrsta in količina posameznega blaga) z vstopnim kuponom v letalskem prometu oziroma z vozovnico v pomorskem prometu. </w:t>
            </w:r>
          </w:p>
          <w:p w14:paraId="36D70EC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44. členu</w:t>
            </w:r>
          </w:p>
          <w:p w14:paraId="735F7A4E" w14:textId="55C7A95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Ker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ni bilo sproščeno v prosti promet in zanj niso bile plačane uvozne dajatve, ne sme biti uporabljeno ali porabljeno na carinskem območju Unije. Nadzor nad </w:t>
            </w:r>
            <w:proofErr w:type="spellStart"/>
            <w:r w:rsidRPr="00AD1F6F">
              <w:rPr>
                <w:rFonts w:ascii="Arial" w:hAnsi="Arial"/>
                <w:sz w:val="20"/>
                <w:szCs w:val="20"/>
                <w:lang w:eastAsia="sl-SI"/>
              </w:rPr>
              <w:t>neunijskim</w:t>
            </w:r>
            <w:proofErr w:type="spellEnd"/>
            <w:r w:rsidRPr="00AD1F6F">
              <w:rPr>
                <w:rFonts w:ascii="Arial" w:hAnsi="Arial"/>
                <w:sz w:val="20"/>
                <w:szCs w:val="20"/>
                <w:lang w:eastAsia="sl-SI"/>
              </w:rPr>
              <w:t xml:space="preserve"> blagom zagotovita imetnik mejne prodajalne in carinski organ. Imetnik mejne prodajalne mora dati blago v plastično vrečko in jo zapečatiti. </w:t>
            </w:r>
            <w:r w:rsidR="00E6154A">
              <w:rPr>
                <w:rFonts w:ascii="Arial" w:hAnsi="Arial"/>
                <w:sz w:val="20"/>
                <w:szCs w:val="20"/>
                <w:lang w:eastAsia="sl-SI"/>
              </w:rPr>
              <w:t>D</w:t>
            </w:r>
            <w:r w:rsidRPr="00AD1F6F">
              <w:rPr>
                <w:rFonts w:ascii="Arial" w:hAnsi="Arial"/>
                <w:sz w:val="20"/>
                <w:szCs w:val="20"/>
                <w:lang w:eastAsia="sl-SI"/>
              </w:rPr>
              <w:t xml:space="preserve">okler </w:t>
            </w:r>
            <w:r w:rsidR="00E6154A">
              <w:rPr>
                <w:rFonts w:ascii="Arial" w:hAnsi="Arial"/>
                <w:sz w:val="20"/>
                <w:szCs w:val="20"/>
                <w:lang w:eastAsia="sl-SI"/>
              </w:rPr>
              <w:t>je k</w:t>
            </w:r>
            <w:r w:rsidR="00E6154A" w:rsidRPr="00AD1F6F">
              <w:rPr>
                <w:rFonts w:ascii="Arial" w:hAnsi="Arial"/>
                <w:sz w:val="20"/>
                <w:szCs w:val="20"/>
                <w:lang w:eastAsia="sl-SI"/>
              </w:rPr>
              <w:t xml:space="preserve">upec </w:t>
            </w:r>
            <w:r w:rsidRPr="00AD1F6F">
              <w:rPr>
                <w:rFonts w:ascii="Arial" w:hAnsi="Arial"/>
                <w:sz w:val="20"/>
                <w:szCs w:val="20"/>
                <w:lang w:eastAsia="sl-SI"/>
              </w:rPr>
              <w:t xml:space="preserve">na carinskem območju Unije, ne sme odstraniti pečata in vzeti blaga iz vrečke niti ne sme blaga odstopiti drugim potnikom. Nadzor nad </w:t>
            </w:r>
            <w:proofErr w:type="spellStart"/>
            <w:r w:rsidRPr="00AD1F6F">
              <w:rPr>
                <w:rFonts w:ascii="Arial" w:hAnsi="Arial"/>
                <w:sz w:val="20"/>
                <w:szCs w:val="20"/>
                <w:lang w:eastAsia="sl-SI"/>
              </w:rPr>
              <w:t>neunijskim</w:t>
            </w:r>
            <w:proofErr w:type="spellEnd"/>
            <w:r w:rsidRPr="00AD1F6F">
              <w:rPr>
                <w:rFonts w:ascii="Arial" w:hAnsi="Arial"/>
                <w:sz w:val="20"/>
                <w:szCs w:val="20"/>
                <w:lang w:eastAsia="sl-SI"/>
              </w:rPr>
              <w:t xml:space="preserve"> </w:t>
            </w:r>
            <w:r w:rsidRPr="00AD1F6F">
              <w:rPr>
                <w:rFonts w:ascii="Arial" w:hAnsi="Arial"/>
                <w:sz w:val="20"/>
                <w:szCs w:val="20"/>
                <w:lang w:eastAsia="sl-SI"/>
              </w:rPr>
              <w:lastRenderedPageBreak/>
              <w:t xml:space="preserve">blagom izvaja tudi carinski organ, ki lahko pri kupcu, vse dokler ta ne zapusti carinskega območja Unije, preveri, da še poseduje kupljeno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da ni odstranil pečata z vrečke oziroma ni uporabil oziroma porabil </w:t>
            </w:r>
            <w:proofErr w:type="spellStart"/>
            <w:r w:rsidRPr="00AD1F6F">
              <w:rPr>
                <w:rFonts w:ascii="Arial" w:hAnsi="Arial"/>
                <w:sz w:val="20"/>
                <w:szCs w:val="20"/>
                <w:lang w:eastAsia="sl-SI"/>
              </w:rPr>
              <w:t>neunijskega</w:t>
            </w:r>
            <w:proofErr w:type="spellEnd"/>
            <w:r w:rsidRPr="00AD1F6F">
              <w:rPr>
                <w:rFonts w:ascii="Arial" w:hAnsi="Arial"/>
                <w:sz w:val="20"/>
                <w:szCs w:val="20"/>
                <w:lang w:eastAsia="sl-SI"/>
              </w:rPr>
              <w:t xml:space="preserve"> blaga na carinskem območju Unije. Tretji odstavek 44.</w:t>
            </w:r>
            <w:r w:rsidR="00A55E2F">
              <w:rPr>
                <w:rFonts w:ascii="Arial" w:hAnsi="Arial"/>
                <w:sz w:val="20"/>
                <w:szCs w:val="20"/>
                <w:lang w:eastAsia="sl-SI"/>
              </w:rPr>
              <w:t> </w:t>
            </w:r>
            <w:r w:rsidRPr="00AD1F6F">
              <w:rPr>
                <w:rFonts w:ascii="Arial" w:hAnsi="Arial"/>
                <w:sz w:val="20"/>
                <w:szCs w:val="20"/>
                <w:lang w:eastAsia="sl-SI"/>
              </w:rPr>
              <w:t xml:space="preserve">člena tega zakona daje carinskemu organu pravno podlago za preveritev, če kupec poseduje kupljeno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če ni odstranil pečata </w:t>
            </w:r>
            <w:r w:rsidR="003377D5">
              <w:rPr>
                <w:rFonts w:ascii="Arial" w:hAnsi="Arial"/>
                <w:sz w:val="20"/>
                <w:szCs w:val="20"/>
                <w:lang w:eastAsia="sl-SI"/>
              </w:rPr>
              <w:t>s</w:t>
            </w:r>
            <w:r w:rsidR="003377D5" w:rsidRPr="00AD1F6F">
              <w:rPr>
                <w:rFonts w:ascii="Arial" w:hAnsi="Arial"/>
                <w:sz w:val="20"/>
                <w:szCs w:val="20"/>
                <w:lang w:eastAsia="sl-SI"/>
              </w:rPr>
              <w:t xml:space="preserve"> </w:t>
            </w:r>
            <w:r w:rsidRPr="00AD1F6F">
              <w:rPr>
                <w:rFonts w:ascii="Arial" w:hAnsi="Arial"/>
                <w:sz w:val="20"/>
                <w:szCs w:val="20"/>
                <w:lang w:eastAsia="sl-SI"/>
              </w:rPr>
              <w:t xml:space="preserve">plastične vrečke oziroma </w:t>
            </w:r>
            <w:proofErr w:type="spellStart"/>
            <w:r w:rsidRPr="00AD1F6F">
              <w:rPr>
                <w:rFonts w:ascii="Arial" w:hAnsi="Arial"/>
                <w:sz w:val="20"/>
                <w:szCs w:val="20"/>
                <w:lang w:eastAsia="sl-SI"/>
              </w:rPr>
              <w:t>neunijskega</w:t>
            </w:r>
            <w:proofErr w:type="spellEnd"/>
            <w:r w:rsidRPr="00AD1F6F">
              <w:rPr>
                <w:rFonts w:ascii="Arial" w:hAnsi="Arial"/>
                <w:sz w:val="20"/>
                <w:szCs w:val="20"/>
                <w:lang w:eastAsia="sl-SI"/>
              </w:rPr>
              <w:t xml:space="preserve"> blaga ni porabil oziroma uporabil na carinskem območju Unije. Carinski organ tako ne nadzoruje le imetnika mejne prodajalne, temveč tudi potnika. Ker gre za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carinski organ na podlagi tretjega odstavka 44. člena tega zakona lahko </w:t>
            </w:r>
            <w:r w:rsidR="00E6154A">
              <w:rPr>
                <w:rFonts w:ascii="Arial" w:hAnsi="Arial"/>
                <w:sz w:val="20"/>
                <w:szCs w:val="20"/>
                <w:lang w:eastAsia="sl-SI"/>
              </w:rPr>
              <w:t>izvaja</w:t>
            </w:r>
            <w:r w:rsidR="00E6154A" w:rsidRPr="00AD1F6F">
              <w:rPr>
                <w:rFonts w:ascii="Arial" w:hAnsi="Arial"/>
                <w:sz w:val="20"/>
                <w:szCs w:val="20"/>
                <w:lang w:eastAsia="sl-SI"/>
              </w:rPr>
              <w:t xml:space="preserve"> </w:t>
            </w:r>
            <w:r w:rsidRPr="00AD1F6F">
              <w:rPr>
                <w:rFonts w:ascii="Arial" w:hAnsi="Arial"/>
                <w:sz w:val="20"/>
                <w:szCs w:val="20"/>
                <w:lang w:eastAsia="sl-SI"/>
              </w:rPr>
              <w:t xml:space="preserve">carinski nadzor. Taka obveznost carinskega nadzora izhaja iz carinske zakonodaje Unije. </w:t>
            </w:r>
          </w:p>
          <w:p w14:paraId="30E3E624"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45. členu</w:t>
            </w:r>
          </w:p>
          <w:p w14:paraId="3200CAD2" w14:textId="7E33273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Določbe </w:t>
            </w:r>
            <w:r w:rsidR="00A55E2F">
              <w:rPr>
                <w:rFonts w:ascii="Arial" w:hAnsi="Arial"/>
                <w:sz w:val="20"/>
                <w:szCs w:val="20"/>
                <w:lang w:eastAsia="sl-SI"/>
              </w:rPr>
              <w:t>tega</w:t>
            </w:r>
            <w:r w:rsidR="00A55E2F" w:rsidRPr="00AD1F6F">
              <w:rPr>
                <w:rFonts w:ascii="Arial" w:hAnsi="Arial"/>
                <w:sz w:val="20"/>
                <w:szCs w:val="20"/>
                <w:lang w:eastAsia="sl-SI"/>
              </w:rPr>
              <w:t xml:space="preserve"> </w:t>
            </w:r>
            <w:r w:rsidRPr="00AD1F6F">
              <w:rPr>
                <w:rFonts w:ascii="Arial" w:hAnsi="Arial"/>
                <w:sz w:val="20"/>
                <w:szCs w:val="20"/>
                <w:lang w:eastAsia="sl-SI"/>
              </w:rPr>
              <w:t xml:space="preserve">člena ostajajo enake kot v veljavnem zakonu. V tem členu so natančneje opredeljeni ukrepi, ki jih carinski organi lahko izvajajo pri imetnikih mejnih prodajaln. Gre za določitev pooblastil carinskim organom, da smejo preveriti evidence, ki jih </w:t>
            </w:r>
            <w:r w:rsidR="00A55E2F">
              <w:rPr>
                <w:rFonts w:ascii="Arial" w:hAnsi="Arial"/>
                <w:sz w:val="20"/>
                <w:szCs w:val="20"/>
                <w:lang w:eastAsia="sl-SI"/>
              </w:rPr>
              <w:t xml:space="preserve">morajo </w:t>
            </w:r>
            <w:r w:rsidRPr="00AD1F6F">
              <w:rPr>
                <w:rFonts w:ascii="Arial" w:hAnsi="Arial"/>
                <w:sz w:val="20"/>
                <w:szCs w:val="20"/>
                <w:lang w:eastAsia="sl-SI"/>
              </w:rPr>
              <w:t>imetniki ne glede na ta zakon voditi v skladu z zakonom, ki ureja trgovino</w:t>
            </w:r>
            <w:r w:rsidR="00A55E2F">
              <w:rPr>
                <w:rFonts w:ascii="Arial" w:hAnsi="Arial"/>
                <w:sz w:val="20"/>
                <w:szCs w:val="20"/>
                <w:lang w:eastAsia="sl-SI"/>
              </w:rPr>
              <w:t>,</w:t>
            </w:r>
            <w:r w:rsidRPr="00AD1F6F">
              <w:rPr>
                <w:rFonts w:ascii="Arial" w:hAnsi="Arial"/>
                <w:sz w:val="20"/>
                <w:szCs w:val="20"/>
                <w:lang w:eastAsia="sl-SI"/>
              </w:rPr>
              <w:t xml:space="preserve"> ter pooblastil za naknadno pregledovanje blaga in dokumentacije glede blaga, ki se prodaja v teh prodajalnah. Kot izreden ukrep je predvidena tudi možnost izrednega popisa blaga v mejni prodajalni. Zaradi olajšanja kontrol je predvideno, da se evidence, ki so lahko predmet kontrole, vodijo podobno</w:t>
            </w:r>
            <w:r w:rsidR="00A55E2F">
              <w:rPr>
                <w:rFonts w:ascii="Arial" w:hAnsi="Arial"/>
                <w:sz w:val="20"/>
                <w:szCs w:val="20"/>
                <w:lang w:eastAsia="sl-SI"/>
              </w:rPr>
              <w:t>,</w:t>
            </w:r>
            <w:r w:rsidRPr="00AD1F6F">
              <w:rPr>
                <w:rFonts w:ascii="Arial" w:hAnsi="Arial"/>
                <w:sz w:val="20"/>
                <w:szCs w:val="20"/>
                <w:lang w:eastAsia="sl-SI"/>
              </w:rPr>
              <w:t xml:space="preserve"> kot na splošno določa že zakon, ki ureja trgovino.</w:t>
            </w:r>
          </w:p>
          <w:p w14:paraId="6371A8A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46.</w:t>
            </w:r>
            <w:r w:rsidRPr="00AD1F6F" w:rsidDel="00096326">
              <w:rPr>
                <w:rFonts w:ascii="Arial" w:hAnsi="Arial"/>
                <w:sz w:val="20"/>
                <w:szCs w:val="20"/>
                <w:lang w:eastAsia="sl-SI"/>
              </w:rPr>
              <w:t xml:space="preserve"> </w:t>
            </w:r>
            <w:r w:rsidRPr="00AD1F6F">
              <w:rPr>
                <w:rFonts w:ascii="Arial" w:hAnsi="Arial"/>
                <w:sz w:val="20"/>
                <w:szCs w:val="20"/>
                <w:lang w:eastAsia="sl-SI"/>
              </w:rPr>
              <w:t>člen</w:t>
            </w:r>
          </w:p>
          <w:p w14:paraId="77EFC488" w14:textId="439D9DFD" w:rsidR="00316F4D"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Pod naslovom IX. DEL so urejene kazenske določbe. </w:t>
            </w:r>
            <w:r w:rsidR="003F7048">
              <w:rPr>
                <w:rFonts w:ascii="Arial" w:hAnsi="Arial"/>
                <w:sz w:val="20"/>
                <w:szCs w:val="20"/>
                <w:lang w:eastAsia="sl-SI"/>
              </w:rPr>
              <w:t>V skladu z 42. členom Uredbe 952/2013/EU države članice določijo kazni za neupoštevanje carinske zakonodaje. Te so učinkovite, sorazmerne in odvračilne.</w:t>
            </w:r>
            <w:r w:rsidR="007D12EC">
              <w:rPr>
                <w:rFonts w:ascii="Arial" w:hAnsi="Arial"/>
                <w:sz w:val="20"/>
                <w:szCs w:val="20"/>
                <w:lang w:eastAsia="sl-SI"/>
              </w:rPr>
              <w:t xml:space="preserve"> </w:t>
            </w:r>
            <w:r w:rsidR="00316F4D">
              <w:rPr>
                <w:rFonts w:ascii="Arial" w:hAnsi="Arial"/>
                <w:sz w:val="20"/>
                <w:szCs w:val="20"/>
                <w:lang w:eastAsia="sl-SI"/>
              </w:rPr>
              <w:t>Meje predpisanih razponov glob so usklajene z drugim odstavkom 17. člena Zakona o prekrških in z načelom sorazmernosti, na podlagi katerega se poskuša vzpostaviti najvišje možno ravnotežje med prekrškom, posledicami prekrška in sankcijo. Razlogi za oblikovanje različnih okvirov za predpisovanje globe izhajajo iz načela sorazmernosti</w:t>
            </w:r>
            <w:r w:rsidR="003A59AF">
              <w:rPr>
                <w:rFonts w:ascii="Arial" w:hAnsi="Arial"/>
                <w:sz w:val="20"/>
                <w:szCs w:val="20"/>
                <w:lang w:eastAsia="sl-SI"/>
              </w:rPr>
              <w:t>.</w:t>
            </w:r>
          </w:p>
          <w:p w14:paraId="7DA10E8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46. členu tega zakona so prekrški določeni in usklajeni z vsebino predloga tega zakona.</w:t>
            </w:r>
          </w:p>
          <w:p w14:paraId="26B69939"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47. členu</w:t>
            </w:r>
          </w:p>
          <w:p w14:paraId="4620ED42" w14:textId="6024B4A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Prekrški so </w:t>
            </w:r>
            <w:r w:rsidR="00873B39">
              <w:rPr>
                <w:rFonts w:ascii="Arial" w:hAnsi="Arial"/>
                <w:sz w:val="20"/>
                <w:szCs w:val="20"/>
                <w:lang w:eastAsia="sl-SI"/>
              </w:rPr>
              <w:t>usklajeni z</w:t>
            </w:r>
            <w:r w:rsidRPr="00AD1F6F">
              <w:rPr>
                <w:rFonts w:ascii="Arial" w:hAnsi="Arial"/>
                <w:sz w:val="20"/>
                <w:szCs w:val="20"/>
                <w:lang w:eastAsia="sl-SI"/>
              </w:rPr>
              <w:t xml:space="preserve"> materialnimi določbami Uredbe 952/2013/EU. Globa je predpisana v razponu, pri čemer se upoštevajo pravila Zakon</w:t>
            </w:r>
            <w:r w:rsidR="00013FDE">
              <w:rPr>
                <w:rFonts w:ascii="Arial" w:hAnsi="Arial"/>
                <w:sz w:val="20"/>
                <w:szCs w:val="20"/>
                <w:lang w:eastAsia="sl-SI"/>
              </w:rPr>
              <w:t>a</w:t>
            </w:r>
            <w:r w:rsidRPr="00AD1F6F">
              <w:rPr>
                <w:rFonts w:ascii="Arial" w:hAnsi="Arial"/>
                <w:sz w:val="20"/>
                <w:szCs w:val="20"/>
                <w:lang w:eastAsia="sl-SI"/>
              </w:rPr>
              <w:t xml:space="preserve"> o prekrških, ki je temeljni procesni in sistemski zakon</w:t>
            </w:r>
            <w:r w:rsidR="00013FDE">
              <w:rPr>
                <w:rFonts w:ascii="Arial" w:hAnsi="Arial"/>
                <w:sz w:val="20"/>
                <w:szCs w:val="20"/>
                <w:lang w:eastAsia="sl-SI"/>
              </w:rPr>
              <w:t>,</w:t>
            </w:r>
            <w:r w:rsidRPr="00AD1F6F">
              <w:rPr>
                <w:rFonts w:ascii="Arial" w:hAnsi="Arial"/>
                <w:sz w:val="20"/>
                <w:szCs w:val="20"/>
                <w:lang w:eastAsia="sl-SI"/>
              </w:rPr>
              <w:t xml:space="preserve"> na podlagi katerega se pripravljajo </w:t>
            </w:r>
            <w:proofErr w:type="spellStart"/>
            <w:r w:rsidRPr="00AD1F6F">
              <w:rPr>
                <w:rFonts w:ascii="Arial" w:hAnsi="Arial"/>
                <w:sz w:val="20"/>
                <w:szCs w:val="20"/>
                <w:lang w:eastAsia="sl-SI"/>
              </w:rPr>
              <w:t>prekrškovna</w:t>
            </w:r>
            <w:proofErr w:type="spellEnd"/>
            <w:r w:rsidRPr="00AD1F6F">
              <w:rPr>
                <w:rFonts w:ascii="Arial" w:hAnsi="Arial"/>
                <w:sz w:val="20"/>
                <w:szCs w:val="20"/>
                <w:lang w:eastAsia="sl-SI"/>
              </w:rPr>
              <w:t xml:space="preserve"> določila v področnih zakonih. </w:t>
            </w:r>
            <w:r w:rsidR="003F7048">
              <w:rPr>
                <w:rFonts w:ascii="Arial" w:hAnsi="Arial"/>
                <w:sz w:val="20"/>
                <w:szCs w:val="20"/>
                <w:lang w:eastAsia="sl-SI"/>
              </w:rPr>
              <w:t xml:space="preserve">Višina </w:t>
            </w:r>
            <w:r w:rsidRPr="00AD1F6F">
              <w:rPr>
                <w:rFonts w:ascii="Arial" w:hAnsi="Arial"/>
                <w:sz w:val="20"/>
                <w:szCs w:val="20"/>
                <w:lang w:eastAsia="sl-SI"/>
              </w:rPr>
              <w:t>glob</w:t>
            </w:r>
            <w:r w:rsidR="003F7048">
              <w:rPr>
                <w:rFonts w:ascii="Arial" w:hAnsi="Arial"/>
                <w:sz w:val="20"/>
                <w:szCs w:val="20"/>
                <w:lang w:eastAsia="sl-SI"/>
              </w:rPr>
              <w:t xml:space="preserve">e je določena </w:t>
            </w:r>
            <w:r w:rsidRPr="00AD1F6F">
              <w:rPr>
                <w:rFonts w:ascii="Arial" w:hAnsi="Arial"/>
                <w:sz w:val="20"/>
                <w:szCs w:val="20"/>
                <w:lang w:eastAsia="sl-SI"/>
              </w:rPr>
              <w:t>glede na status storilca prekrška (pravna oseba, s.</w:t>
            </w:r>
            <w:r w:rsidR="00013FDE">
              <w:rPr>
                <w:rFonts w:ascii="Arial" w:hAnsi="Arial"/>
                <w:sz w:val="20"/>
                <w:szCs w:val="20"/>
                <w:lang w:eastAsia="sl-SI"/>
              </w:rPr>
              <w:t> </w:t>
            </w:r>
            <w:r w:rsidRPr="00AD1F6F">
              <w:rPr>
                <w:rFonts w:ascii="Arial" w:hAnsi="Arial"/>
                <w:sz w:val="20"/>
                <w:szCs w:val="20"/>
                <w:lang w:eastAsia="sl-SI"/>
              </w:rPr>
              <w:t>p., odgovorna oseba</w:t>
            </w:r>
            <w:r w:rsidR="00013FDE">
              <w:rPr>
                <w:rFonts w:ascii="Arial" w:hAnsi="Arial"/>
                <w:sz w:val="20"/>
                <w:szCs w:val="20"/>
                <w:lang w:eastAsia="sl-SI"/>
              </w:rPr>
              <w:t xml:space="preserve"> </w:t>
            </w:r>
            <w:r w:rsidRPr="00AD1F6F">
              <w:rPr>
                <w:rFonts w:ascii="Arial" w:hAnsi="Arial"/>
                <w:sz w:val="20"/>
                <w:szCs w:val="20"/>
                <w:lang w:eastAsia="sl-SI"/>
              </w:rPr>
              <w:t xml:space="preserve">…). </w:t>
            </w:r>
            <w:r w:rsidR="003A59AF">
              <w:rPr>
                <w:rFonts w:ascii="Arial" w:hAnsi="Arial"/>
                <w:sz w:val="20"/>
                <w:szCs w:val="20"/>
                <w:lang w:eastAsia="sl-SI"/>
              </w:rPr>
              <w:t>Glede meje predpisanih razponov glob je podana obrazložitev k 46. členu tega zakona.</w:t>
            </w:r>
          </w:p>
          <w:p w14:paraId="783AD6BD"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48. členu</w:t>
            </w:r>
          </w:p>
          <w:p w14:paraId="044D01BB" w14:textId="61B62610" w:rsidR="00266B69" w:rsidRPr="00AD1F6F" w:rsidRDefault="009E5A35" w:rsidP="00266B69">
            <w:pPr>
              <w:spacing w:line="240" w:lineRule="auto"/>
              <w:jc w:val="both"/>
              <w:rPr>
                <w:rFonts w:ascii="Arial" w:hAnsi="Arial"/>
                <w:sz w:val="20"/>
                <w:szCs w:val="20"/>
                <w:lang w:eastAsia="sl-SI"/>
              </w:rPr>
            </w:pPr>
            <w:r>
              <w:rPr>
                <w:rFonts w:ascii="Arial" w:hAnsi="Arial"/>
                <w:sz w:val="20"/>
                <w:szCs w:val="20"/>
                <w:lang w:eastAsia="sl-SI"/>
              </w:rPr>
              <w:t xml:space="preserve">Ker Uredba 1186/2009/ES skladno s 5. členom Uredbe 952/2013/EU spada pod carinsko zakonodajo Unije, se v tem zakonu prekrški in sankcije </w:t>
            </w:r>
            <w:r w:rsidR="00013FDE">
              <w:rPr>
                <w:rFonts w:ascii="Arial" w:hAnsi="Arial"/>
                <w:sz w:val="20"/>
                <w:szCs w:val="20"/>
                <w:lang w:eastAsia="sl-SI"/>
              </w:rPr>
              <w:t xml:space="preserve">določajo </w:t>
            </w:r>
            <w:r>
              <w:rPr>
                <w:rFonts w:ascii="Arial" w:hAnsi="Arial"/>
                <w:sz w:val="20"/>
                <w:szCs w:val="20"/>
                <w:lang w:eastAsia="sl-SI"/>
              </w:rPr>
              <w:t>po Uredbi 1186/2009/ES.</w:t>
            </w:r>
            <w:r w:rsidR="003A59AF">
              <w:rPr>
                <w:rFonts w:ascii="Arial" w:hAnsi="Arial"/>
                <w:sz w:val="20"/>
                <w:szCs w:val="20"/>
                <w:lang w:eastAsia="sl-SI"/>
              </w:rPr>
              <w:t xml:space="preserve"> Glede meje predpisanih razponov glob in razmejitve posameznih kategorij storilcev prekrškov je podana že obrazložitev k 46. členu tega zakona.</w:t>
            </w:r>
          </w:p>
          <w:p w14:paraId="19481A29" w14:textId="77777777" w:rsidR="00266B69"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49. členu</w:t>
            </w:r>
          </w:p>
          <w:p w14:paraId="4EBCE358" w14:textId="563965B8" w:rsidR="00873B39" w:rsidRPr="00AD1F6F" w:rsidRDefault="00873B39" w:rsidP="00266B69">
            <w:pPr>
              <w:spacing w:line="240" w:lineRule="auto"/>
              <w:jc w:val="both"/>
              <w:rPr>
                <w:rFonts w:ascii="Arial" w:hAnsi="Arial"/>
                <w:sz w:val="20"/>
                <w:szCs w:val="20"/>
                <w:lang w:eastAsia="sl-SI"/>
              </w:rPr>
            </w:pPr>
            <w:r>
              <w:rPr>
                <w:rFonts w:ascii="Arial" w:hAnsi="Arial"/>
                <w:sz w:val="20"/>
                <w:szCs w:val="20"/>
                <w:lang w:eastAsia="sl-SI"/>
              </w:rPr>
              <w:t xml:space="preserve">S tem členom je določeno sankcioniranje </w:t>
            </w:r>
            <w:proofErr w:type="spellStart"/>
            <w:r>
              <w:rPr>
                <w:rFonts w:ascii="Arial" w:hAnsi="Arial"/>
                <w:sz w:val="20"/>
                <w:szCs w:val="20"/>
                <w:lang w:eastAsia="sl-SI"/>
              </w:rPr>
              <w:t>nedobrovernih</w:t>
            </w:r>
            <w:proofErr w:type="spellEnd"/>
            <w:r>
              <w:rPr>
                <w:rFonts w:ascii="Arial" w:hAnsi="Arial"/>
                <w:sz w:val="20"/>
                <w:szCs w:val="20"/>
                <w:lang w:eastAsia="sl-SI"/>
              </w:rPr>
              <w:t xml:space="preserve"> posestnikov predmetov prekrškov. Smiselno enako določb vseb</w:t>
            </w:r>
            <w:r w:rsidR="00752CB8">
              <w:rPr>
                <w:rFonts w:ascii="Arial" w:hAnsi="Arial"/>
                <w:sz w:val="20"/>
                <w:szCs w:val="20"/>
                <w:lang w:eastAsia="sl-SI"/>
              </w:rPr>
              <w:t>uje</w:t>
            </w:r>
            <w:r>
              <w:rPr>
                <w:rFonts w:ascii="Arial" w:hAnsi="Arial"/>
                <w:sz w:val="20"/>
                <w:szCs w:val="20"/>
                <w:lang w:eastAsia="sl-SI"/>
              </w:rPr>
              <w:t xml:space="preserve"> tudi </w:t>
            </w:r>
            <w:r w:rsidR="00752CB8">
              <w:rPr>
                <w:rFonts w:ascii="Arial" w:hAnsi="Arial"/>
                <w:sz w:val="20"/>
                <w:szCs w:val="20"/>
                <w:lang w:eastAsia="sl-SI"/>
              </w:rPr>
              <w:t xml:space="preserve">veljavni </w:t>
            </w:r>
            <w:r>
              <w:rPr>
                <w:rFonts w:ascii="Arial" w:hAnsi="Arial"/>
                <w:sz w:val="20"/>
                <w:szCs w:val="20"/>
                <w:lang w:eastAsia="sl-SI"/>
              </w:rPr>
              <w:t>ZICPES.</w:t>
            </w:r>
          </w:p>
          <w:p w14:paraId="7E204559" w14:textId="77777777" w:rsidR="00266B69"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50. členu</w:t>
            </w:r>
          </w:p>
          <w:p w14:paraId="72FBE449" w14:textId="49ABE703" w:rsidR="00873B39" w:rsidRPr="00AD1F6F" w:rsidRDefault="00873B39" w:rsidP="00266B69">
            <w:pPr>
              <w:spacing w:line="240" w:lineRule="auto"/>
              <w:jc w:val="both"/>
              <w:rPr>
                <w:rFonts w:ascii="Arial" w:hAnsi="Arial"/>
                <w:sz w:val="20"/>
                <w:szCs w:val="20"/>
                <w:lang w:eastAsia="sl-SI"/>
              </w:rPr>
            </w:pPr>
            <w:r>
              <w:rPr>
                <w:rFonts w:ascii="Arial" w:hAnsi="Arial"/>
                <w:sz w:val="20"/>
                <w:szCs w:val="20"/>
                <w:lang w:eastAsia="sl-SI"/>
              </w:rPr>
              <w:t>S tem členom je dana možnost izrekanja globe v razponu v hitrem postopku o prekršku. V skladu s tretjim odstavkom 52. člena Zakona o prekrških se globa izreče v znesku, v katerem je predpisana, če je predpisana v razponu, pa se izreče najnižja predpisana glob</w:t>
            </w:r>
            <w:r w:rsidR="00752CB8">
              <w:rPr>
                <w:rFonts w:ascii="Arial" w:hAnsi="Arial"/>
                <w:sz w:val="20"/>
                <w:szCs w:val="20"/>
                <w:lang w:eastAsia="sl-SI"/>
              </w:rPr>
              <w:t>a</w:t>
            </w:r>
            <w:r>
              <w:rPr>
                <w:rFonts w:ascii="Arial" w:hAnsi="Arial"/>
                <w:sz w:val="20"/>
                <w:szCs w:val="20"/>
                <w:lang w:eastAsia="sl-SI"/>
              </w:rPr>
              <w:t>, če z zakonom ni določeno drugače. Tako je v tem zakonu uporabljena ta možnost in se je s tem členom določilo izrekanje globe v razponu v hitrem postopku</w:t>
            </w:r>
            <w:r w:rsidR="003A59AF">
              <w:rPr>
                <w:rFonts w:ascii="Arial" w:hAnsi="Arial"/>
                <w:sz w:val="20"/>
                <w:szCs w:val="20"/>
                <w:lang w:eastAsia="sl-SI"/>
              </w:rPr>
              <w:t xml:space="preserve"> o prekršku</w:t>
            </w:r>
            <w:r>
              <w:rPr>
                <w:rFonts w:ascii="Arial" w:hAnsi="Arial"/>
                <w:sz w:val="20"/>
                <w:szCs w:val="20"/>
                <w:lang w:eastAsia="sl-SI"/>
              </w:rPr>
              <w:t xml:space="preserve">. </w:t>
            </w:r>
          </w:p>
          <w:p w14:paraId="371158D9"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51. členu</w:t>
            </w:r>
          </w:p>
          <w:p w14:paraId="2F8A5DDE" w14:textId="51E2A541" w:rsidR="00266B69" w:rsidRPr="00AD1F6F" w:rsidRDefault="00357F07" w:rsidP="00266B69">
            <w:pPr>
              <w:spacing w:line="240" w:lineRule="auto"/>
              <w:jc w:val="both"/>
              <w:rPr>
                <w:rFonts w:ascii="Arial" w:hAnsi="Arial"/>
                <w:sz w:val="20"/>
                <w:szCs w:val="20"/>
                <w:lang w:eastAsia="sl-SI"/>
              </w:rPr>
            </w:pPr>
            <w:r>
              <w:rPr>
                <w:rFonts w:ascii="Arial" w:hAnsi="Arial"/>
                <w:sz w:val="20"/>
                <w:szCs w:val="20"/>
                <w:lang w:eastAsia="sl-SI"/>
              </w:rPr>
              <w:t>V tem členu se skladno z četrtim</w:t>
            </w:r>
            <w:r w:rsidR="003A59AF">
              <w:rPr>
                <w:rFonts w:ascii="Arial" w:hAnsi="Arial"/>
                <w:sz w:val="20"/>
                <w:szCs w:val="20"/>
                <w:lang w:eastAsia="sl-SI"/>
              </w:rPr>
              <w:t xml:space="preserve"> odstavkom 17. člena Zakona o prekrških predpisuje</w:t>
            </w:r>
            <w:r w:rsidR="00266B69" w:rsidRPr="00AD1F6F">
              <w:rPr>
                <w:rFonts w:ascii="Arial" w:hAnsi="Arial"/>
                <w:sz w:val="20"/>
                <w:szCs w:val="20"/>
                <w:lang w:eastAsia="sl-SI"/>
              </w:rPr>
              <w:t xml:space="preserve"> globa v večkratniku od prikrajšanih </w:t>
            </w:r>
            <w:r w:rsidR="003F1894">
              <w:rPr>
                <w:rFonts w:ascii="Arial" w:hAnsi="Arial"/>
                <w:sz w:val="20"/>
                <w:szCs w:val="20"/>
                <w:lang w:eastAsia="sl-SI"/>
              </w:rPr>
              <w:t>uvoznih</w:t>
            </w:r>
            <w:r w:rsidR="00266B69" w:rsidRPr="00AD1F6F">
              <w:rPr>
                <w:rFonts w:ascii="Arial" w:hAnsi="Arial"/>
                <w:sz w:val="20"/>
                <w:szCs w:val="20"/>
                <w:lang w:eastAsia="sl-SI"/>
              </w:rPr>
              <w:t xml:space="preserve"> in drugih dajatev</w:t>
            </w:r>
            <w:r w:rsidR="003A59AF">
              <w:rPr>
                <w:rFonts w:ascii="Arial" w:hAnsi="Arial"/>
                <w:sz w:val="20"/>
                <w:szCs w:val="20"/>
                <w:lang w:eastAsia="sl-SI"/>
              </w:rPr>
              <w:t xml:space="preserve"> in velja za tiste primere, kjer zaradi prekrška nastane prikrajšanje uvoznih ali izvoznih dajatev in drugih dajatev, ki se plačujejo pri uvozu oziroma izvozu blaga.</w:t>
            </w:r>
          </w:p>
          <w:p w14:paraId="25FA4474" w14:textId="77777777" w:rsidR="00DB3631" w:rsidRDefault="00DB3631" w:rsidP="00266B69">
            <w:pPr>
              <w:spacing w:line="240" w:lineRule="auto"/>
              <w:jc w:val="both"/>
              <w:rPr>
                <w:rFonts w:ascii="Arial" w:hAnsi="Arial"/>
                <w:sz w:val="20"/>
                <w:szCs w:val="20"/>
                <w:lang w:eastAsia="sl-SI"/>
              </w:rPr>
            </w:pPr>
            <w:r w:rsidRPr="00ED0951">
              <w:rPr>
                <w:rFonts w:ascii="Arial" w:hAnsi="Arial"/>
                <w:sz w:val="20"/>
                <w:lang w:eastAsia="sl-SI"/>
              </w:rPr>
              <w:lastRenderedPageBreak/>
              <w:t>K 52. členu</w:t>
            </w:r>
          </w:p>
          <w:p w14:paraId="44D68369" w14:textId="14EE7BCD" w:rsidR="00DB3631" w:rsidRDefault="0067006F" w:rsidP="00266B69">
            <w:pPr>
              <w:spacing w:line="240" w:lineRule="auto"/>
              <w:jc w:val="both"/>
              <w:rPr>
                <w:rFonts w:ascii="Arial" w:hAnsi="Arial"/>
                <w:sz w:val="20"/>
                <w:szCs w:val="20"/>
                <w:lang w:eastAsia="sl-SI"/>
              </w:rPr>
            </w:pPr>
            <w:r>
              <w:rPr>
                <w:rFonts w:ascii="Arial" w:hAnsi="Arial"/>
                <w:sz w:val="20"/>
                <w:szCs w:val="20"/>
                <w:lang w:eastAsia="sl-SI"/>
              </w:rPr>
              <w:t>S tem členom se opredelju</w:t>
            </w:r>
            <w:r w:rsidR="00ED0951">
              <w:rPr>
                <w:rFonts w:ascii="Arial" w:hAnsi="Arial"/>
                <w:sz w:val="20"/>
                <w:szCs w:val="20"/>
                <w:lang w:eastAsia="sl-SI"/>
              </w:rPr>
              <w:t>j</w:t>
            </w:r>
            <w:r>
              <w:rPr>
                <w:rFonts w:ascii="Arial" w:hAnsi="Arial"/>
                <w:sz w:val="20"/>
                <w:szCs w:val="20"/>
                <w:lang w:eastAsia="sl-SI"/>
              </w:rPr>
              <w:t>ejo prekrški</w:t>
            </w:r>
            <w:r w:rsidR="0085588F">
              <w:rPr>
                <w:rFonts w:ascii="Arial" w:hAnsi="Arial"/>
                <w:sz w:val="20"/>
                <w:szCs w:val="20"/>
                <w:lang w:eastAsia="sl-SI"/>
              </w:rPr>
              <w:t xml:space="preserve"> in določa višja globa od že predpisane v zakonu za tiste prekrške</w:t>
            </w:r>
            <w:r>
              <w:rPr>
                <w:rFonts w:ascii="Arial" w:hAnsi="Arial"/>
                <w:sz w:val="20"/>
                <w:szCs w:val="20"/>
                <w:lang w:eastAsia="sl-SI"/>
              </w:rPr>
              <w:t>, ki se štejejo za posebno hude prekrške</w:t>
            </w:r>
            <w:r w:rsidR="0085588F">
              <w:rPr>
                <w:rFonts w:ascii="Arial" w:hAnsi="Arial"/>
                <w:sz w:val="20"/>
                <w:szCs w:val="20"/>
                <w:lang w:eastAsia="sl-SI"/>
              </w:rPr>
              <w:t>, zaradi višine povzročene škode oziroma višine pridobljene protipravne premoženjske koristi ali zaradi storilčevega naklepa oziroma njegovega namena koristoljubnosti</w:t>
            </w:r>
            <w:r>
              <w:rPr>
                <w:rFonts w:ascii="Arial" w:hAnsi="Arial"/>
                <w:sz w:val="20"/>
                <w:szCs w:val="20"/>
                <w:lang w:eastAsia="sl-SI"/>
              </w:rPr>
              <w:t xml:space="preserve">. </w:t>
            </w:r>
            <w:r w:rsidR="0085588F">
              <w:rPr>
                <w:rFonts w:ascii="Arial" w:hAnsi="Arial"/>
                <w:sz w:val="20"/>
                <w:szCs w:val="20"/>
                <w:lang w:eastAsia="sl-SI"/>
              </w:rPr>
              <w:t xml:space="preserve">V drugem odstavku je za namene izrekanja globe po tem členu </w:t>
            </w:r>
            <w:proofErr w:type="spellStart"/>
            <w:r w:rsidR="0085588F">
              <w:rPr>
                <w:rFonts w:ascii="Arial" w:hAnsi="Arial"/>
                <w:sz w:val="20"/>
                <w:szCs w:val="20"/>
                <w:lang w:eastAsia="sl-SI"/>
              </w:rPr>
              <w:t>prepdisan</w:t>
            </w:r>
            <w:proofErr w:type="spellEnd"/>
            <w:r w:rsidR="0085588F">
              <w:rPr>
                <w:rFonts w:ascii="Arial" w:hAnsi="Arial"/>
                <w:sz w:val="20"/>
                <w:szCs w:val="20"/>
                <w:lang w:eastAsia="sl-SI"/>
              </w:rPr>
              <w:t xml:space="preserve"> tudi eden od možnih kriterijev, v skladu s katerim se izreka višja globa za tiste prekrške, s katerim se povzroči neplačilo uvoznih</w:t>
            </w:r>
            <w:r w:rsidR="00E8088A">
              <w:rPr>
                <w:rFonts w:ascii="Arial" w:hAnsi="Arial"/>
                <w:sz w:val="20"/>
                <w:szCs w:val="20"/>
                <w:lang w:eastAsia="sl-SI"/>
              </w:rPr>
              <w:t xml:space="preserve"> ali izvoznih dajatev</w:t>
            </w:r>
            <w:r w:rsidR="0085588F">
              <w:rPr>
                <w:rFonts w:ascii="Arial" w:hAnsi="Arial"/>
                <w:sz w:val="20"/>
                <w:szCs w:val="20"/>
                <w:lang w:eastAsia="sl-SI"/>
              </w:rPr>
              <w:t xml:space="preserve"> in drugih dajatev, ki se pobirajo </w:t>
            </w:r>
            <w:r w:rsidR="00E8088A">
              <w:rPr>
                <w:rFonts w:ascii="Arial" w:hAnsi="Arial"/>
                <w:sz w:val="20"/>
                <w:szCs w:val="20"/>
                <w:lang w:eastAsia="sl-SI"/>
              </w:rPr>
              <w:t xml:space="preserve">pri uvozu ali izvozu, v znesku, ki presega dvajset povprečnih mesečnih neto plač v Republiki Sloveniji. </w:t>
            </w:r>
            <w:r>
              <w:rPr>
                <w:rFonts w:ascii="Arial" w:hAnsi="Arial"/>
                <w:sz w:val="20"/>
                <w:szCs w:val="20"/>
                <w:lang w:eastAsia="sl-SI"/>
              </w:rPr>
              <w:t xml:space="preserve"> </w:t>
            </w:r>
          </w:p>
          <w:p w14:paraId="6A3FC9BD" w14:textId="1F9196B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3</w:t>
            </w:r>
            <w:r w:rsidRPr="00AD1F6F">
              <w:rPr>
                <w:rFonts w:ascii="Arial" w:hAnsi="Arial"/>
                <w:sz w:val="20"/>
                <w:szCs w:val="20"/>
                <w:lang w:eastAsia="sl-SI"/>
              </w:rPr>
              <w:t>. členu</w:t>
            </w:r>
          </w:p>
          <w:p w14:paraId="6A4BEF2F" w14:textId="1C1032A1" w:rsidR="00DB3631" w:rsidRDefault="004D7D50" w:rsidP="00266B69">
            <w:pPr>
              <w:spacing w:line="240" w:lineRule="auto"/>
              <w:jc w:val="both"/>
              <w:rPr>
                <w:rFonts w:ascii="Arial" w:hAnsi="Arial"/>
                <w:sz w:val="20"/>
                <w:szCs w:val="20"/>
                <w:lang w:eastAsia="sl-SI"/>
              </w:rPr>
            </w:pPr>
            <w:r>
              <w:rPr>
                <w:rFonts w:ascii="Arial" w:hAnsi="Arial"/>
                <w:sz w:val="20"/>
                <w:szCs w:val="20"/>
                <w:lang w:eastAsia="sl-SI"/>
              </w:rPr>
              <w:t>O</w:t>
            </w:r>
            <w:r w:rsidR="00266B69" w:rsidRPr="00AD1F6F">
              <w:rPr>
                <w:rFonts w:ascii="Arial" w:hAnsi="Arial"/>
                <w:sz w:val="20"/>
                <w:szCs w:val="20"/>
                <w:lang w:eastAsia="sl-SI"/>
              </w:rPr>
              <w:t xml:space="preserve">hranja </w:t>
            </w:r>
            <w:r w:rsidRPr="00AD1F6F">
              <w:rPr>
                <w:rFonts w:ascii="Arial" w:hAnsi="Arial"/>
                <w:sz w:val="20"/>
                <w:szCs w:val="20"/>
                <w:lang w:eastAsia="sl-SI"/>
              </w:rPr>
              <w:t xml:space="preserve">se </w:t>
            </w:r>
            <w:r>
              <w:rPr>
                <w:rFonts w:ascii="Arial" w:hAnsi="Arial"/>
                <w:sz w:val="20"/>
                <w:szCs w:val="20"/>
                <w:lang w:eastAsia="sl-SI"/>
              </w:rPr>
              <w:t xml:space="preserve">dosedanja </w:t>
            </w:r>
            <w:r w:rsidR="00E8088A">
              <w:rPr>
                <w:rFonts w:ascii="Arial" w:hAnsi="Arial"/>
                <w:sz w:val="20"/>
                <w:szCs w:val="20"/>
                <w:lang w:eastAsia="sl-SI"/>
              </w:rPr>
              <w:t>ureditev kot je bila urejena v obstoječem</w:t>
            </w:r>
            <w:r w:rsidR="00266B69" w:rsidRPr="00AD1F6F">
              <w:rPr>
                <w:rFonts w:ascii="Arial" w:hAnsi="Arial"/>
                <w:sz w:val="20"/>
                <w:szCs w:val="20"/>
                <w:lang w:eastAsia="sl-SI"/>
              </w:rPr>
              <w:t xml:space="preserve"> ZICPES, saj omogoča</w:t>
            </w:r>
            <w:r w:rsidR="00DB3631">
              <w:rPr>
                <w:rFonts w:ascii="Arial" w:hAnsi="Arial"/>
                <w:sz w:val="20"/>
                <w:szCs w:val="20"/>
                <w:lang w:eastAsia="sl-SI"/>
              </w:rPr>
              <w:t xml:space="preserve"> odpustitev globe ali odvzema predmeta, če je izrek teh sankcij nesorazmeren s težo dejanja in posledicami prekrška.</w:t>
            </w:r>
          </w:p>
          <w:p w14:paraId="13F9606E" w14:textId="7319E5A3" w:rsidR="00266B69" w:rsidRPr="00AD1F6F" w:rsidRDefault="00DB3631" w:rsidP="00266B69">
            <w:pPr>
              <w:spacing w:line="240" w:lineRule="auto"/>
              <w:jc w:val="both"/>
              <w:rPr>
                <w:rFonts w:ascii="Arial" w:hAnsi="Arial"/>
                <w:sz w:val="20"/>
                <w:szCs w:val="20"/>
                <w:lang w:eastAsia="sl-SI"/>
              </w:rPr>
            </w:pPr>
            <w:r>
              <w:rPr>
                <w:rFonts w:ascii="Arial" w:hAnsi="Arial"/>
                <w:sz w:val="20"/>
                <w:szCs w:val="20"/>
                <w:lang w:eastAsia="sl-SI"/>
              </w:rPr>
              <w:t xml:space="preserve">K </w:t>
            </w:r>
            <w:r w:rsidR="00266B69" w:rsidRPr="00AD1F6F">
              <w:rPr>
                <w:rFonts w:ascii="Arial" w:hAnsi="Arial"/>
                <w:sz w:val="20"/>
                <w:szCs w:val="20"/>
                <w:lang w:eastAsia="sl-SI"/>
              </w:rPr>
              <w:t>5</w:t>
            </w:r>
            <w:r w:rsidR="00BD6158">
              <w:rPr>
                <w:rFonts w:ascii="Arial" w:hAnsi="Arial"/>
                <w:sz w:val="20"/>
                <w:szCs w:val="20"/>
                <w:lang w:eastAsia="sl-SI"/>
              </w:rPr>
              <w:t>4</w:t>
            </w:r>
            <w:r w:rsidR="00266B69" w:rsidRPr="00AD1F6F">
              <w:rPr>
                <w:rFonts w:ascii="Arial" w:hAnsi="Arial"/>
                <w:sz w:val="20"/>
                <w:szCs w:val="20"/>
                <w:lang w:eastAsia="sl-SI"/>
              </w:rPr>
              <w:t>. členu</w:t>
            </w:r>
          </w:p>
          <w:p w14:paraId="60F5088B" w14:textId="3473051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Predpisan obvezen odvzem predmetov omogoča </w:t>
            </w:r>
            <w:proofErr w:type="spellStart"/>
            <w:r w:rsidRPr="00AD1F6F">
              <w:rPr>
                <w:rFonts w:ascii="Arial" w:hAnsi="Arial"/>
                <w:sz w:val="20"/>
                <w:szCs w:val="20"/>
                <w:lang w:eastAsia="sl-SI"/>
              </w:rPr>
              <w:t>prekrškovnemu</w:t>
            </w:r>
            <w:proofErr w:type="spellEnd"/>
            <w:r w:rsidRPr="00AD1F6F">
              <w:rPr>
                <w:rFonts w:ascii="Arial" w:hAnsi="Arial"/>
                <w:sz w:val="20"/>
                <w:szCs w:val="20"/>
                <w:lang w:eastAsia="sl-SI"/>
              </w:rPr>
              <w:t xml:space="preserve"> organu odvzem tistih predmetov, ki so bili uporabljeni ali namenjeni za prekršek ali pa so s prekrškom nastali. Take predmete je v okviru </w:t>
            </w:r>
            <w:proofErr w:type="spellStart"/>
            <w:r w:rsidRPr="00AD1F6F">
              <w:rPr>
                <w:rFonts w:ascii="Arial" w:hAnsi="Arial"/>
                <w:sz w:val="20"/>
                <w:szCs w:val="20"/>
                <w:lang w:eastAsia="sl-SI"/>
              </w:rPr>
              <w:t>prekrškovnega</w:t>
            </w:r>
            <w:proofErr w:type="spellEnd"/>
            <w:r w:rsidRPr="00AD1F6F">
              <w:rPr>
                <w:rFonts w:ascii="Arial" w:hAnsi="Arial"/>
                <w:sz w:val="20"/>
                <w:szCs w:val="20"/>
                <w:lang w:eastAsia="sl-SI"/>
              </w:rPr>
              <w:t xml:space="preserve"> organa smiselno odvzeti, predvsem tiste, s katerimi se lahko ponovno stori prekršek: cigaret</w:t>
            </w:r>
            <w:r w:rsidR="004D7D50">
              <w:rPr>
                <w:rFonts w:ascii="Arial" w:hAnsi="Arial"/>
                <w:sz w:val="20"/>
                <w:szCs w:val="20"/>
                <w:lang w:eastAsia="sl-SI"/>
              </w:rPr>
              <w:t>e</w:t>
            </w:r>
            <w:r w:rsidRPr="00AD1F6F">
              <w:rPr>
                <w:rFonts w:ascii="Arial" w:hAnsi="Arial"/>
                <w:sz w:val="20"/>
                <w:szCs w:val="20"/>
                <w:lang w:eastAsia="sl-SI"/>
              </w:rPr>
              <w:t>, večje količine mobilnih telefonov</w:t>
            </w:r>
            <w:r w:rsidR="00E8088A">
              <w:rPr>
                <w:rFonts w:ascii="Arial" w:hAnsi="Arial"/>
                <w:sz w:val="20"/>
                <w:szCs w:val="20"/>
                <w:lang w:eastAsia="sl-SI"/>
              </w:rPr>
              <w:t>, tekstila</w:t>
            </w:r>
            <w:r w:rsidRPr="00AD1F6F">
              <w:rPr>
                <w:rFonts w:ascii="Arial" w:hAnsi="Arial"/>
                <w:sz w:val="20"/>
                <w:szCs w:val="20"/>
                <w:lang w:eastAsia="sl-SI"/>
              </w:rPr>
              <w:t xml:space="preserve"> ipd.</w:t>
            </w:r>
            <w:r w:rsidR="00E8088A">
              <w:rPr>
                <w:rFonts w:ascii="Arial" w:hAnsi="Arial"/>
                <w:sz w:val="20"/>
                <w:szCs w:val="20"/>
                <w:lang w:eastAsia="sl-SI"/>
              </w:rPr>
              <w:t xml:space="preserve"> ter predmete oziroma blago za katere veljajo prepovedi in omejitve (npr. blago zaščiteno po CITES).</w:t>
            </w:r>
          </w:p>
          <w:p w14:paraId="33559942" w14:textId="1EC7368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5</w:t>
            </w:r>
            <w:r w:rsidRPr="00AD1F6F">
              <w:rPr>
                <w:rFonts w:ascii="Arial" w:hAnsi="Arial"/>
                <w:sz w:val="20"/>
                <w:szCs w:val="20"/>
                <w:lang w:eastAsia="sl-SI"/>
              </w:rPr>
              <w:t>. členu</w:t>
            </w:r>
          </w:p>
          <w:p w14:paraId="75E54DDE" w14:textId="3EAA2C9C" w:rsidR="00266B69" w:rsidRPr="00AD1F6F" w:rsidRDefault="007B5F63" w:rsidP="00266B69">
            <w:pPr>
              <w:spacing w:line="240" w:lineRule="auto"/>
              <w:jc w:val="both"/>
              <w:rPr>
                <w:rFonts w:ascii="Arial" w:hAnsi="Arial"/>
                <w:sz w:val="20"/>
                <w:szCs w:val="20"/>
                <w:lang w:eastAsia="sl-SI"/>
              </w:rPr>
            </w:pPr>
            <w:r>
              <w:rPr>
                <w:rFonts w:ascii="Arial" w:hAnsi="Arial"/>
                <w:sz w:val="20"/>
                <w:szCs w:val="20"/>
                <w:lang w:eastAsia="sl-SI"/>
              </w:rPr>
              <w:t>Določba se uporablja predvsem pri kršitvah, ki se odkrijejo v postopku naknadnih carinskih kontrol, ko predmet</w:t>
            </w:r>
            <w:r w:rsidR="004D7D50">
              <w:rPr>
                <w:rFonts w:ascii="Arial" w:hAnsi="Arial"/>
                <w:sz w:val="20"/>
                <w:szCs w:val="20"/>
                <w:lang w:eastAsia="sl-SI"/>
              </w:rPr>
              <w:t>a</w:t>
            </w:r>
            <w:r>
              <w:rPr>
                <w:rFonts w:ascii="Arial" w:hAnsi="Arial"/>
                <w:sz w:val="20"/>
                <w:szCs w:val="20"/>
                <w:lang w:eastAsia="sl-SI"/>
              </w:rPr>
              <w:t xml:space="preserve"> prekrška uradna oseba nima pred sabo. Storilec je lahko ta predmet skril, odtujil, izvozil, kar pomeni, da </w:t>
            </w:r>
            <w:r w:rsidR="004D7D50">
              <w:rPr>
                <w:rFonts w:ascii="Arial" w:hAnsi="Arial"/>
                <w:sz w:val="20"/>
                <w:szCs w:val="20"/>
                <w:lang w:eastAsia="sl-SI"/>
              </w:rPr>
              <w:t>ga</w:t>
            </w:r>
            <w:r>
              <w:rPr>
                <w:rFonts w:ascii="Arial" w:hAnsi="Arial"/>
                <w:sz w:val="20"/>
                <w:szCs w:val="20"/>
                <w:lang w:eastAsia="sl-SI"/>
              </w:rPr>
              <w:t xml:space="preserve"> ni mogoče zaseči. Lahko gre tudi za blago, ki je predmet prepovedi ali omejitev ali omejevalnih ukrepov. </w:t>
            </w:r>
            <w:r w:rsidR="004D7D50">
              <w:rPr>
                <w:rFonts w:ascii="Arial" w:hAnsi="Arial"/>
                <w:sz w:val="20"/>
                <w:szCs w:val="20"/>
                <w:lang w:eastAsia="sl-SI"/>
              </w:rPr>
              <w:t>Kadar</w:t>
            </w:r>
            <w:r>
              <w:rPr>
                <w:rFonts w:ascii="Arial" w:hAnsi="Arial"/>
                <w:sz w:val="20"/>
                <w:szCs w:val="20"/>
                <w:lang w:eastAsia="sl-SI"/>
              </w:rPr>
              <w:t xml:space="preserve"> teh predmetov ni mogoče odvzeti, je treb</w:t>
            </w:r>
            <w:r w:rsidR="004D7D50">
              <w:rPr>
                <w:rFonts w:ascii="Arial" w:hAnsi="Arial"/>
                <w:sz w:val="20"/>
                <w:szCs w:val="20"/>
                <w:lang w:eastAsia="sl-SI"/>
              </w:rPr>
              <w:t>a</w:t>
            </w:r>
            <w:r>
              <w:rPr>
                <w:rFonts w:ascii="Arial" w:hAnsi="Arial"/>
                <w:sz w:val="20"/>
                <w:szCs w:val="20"/>
                <w:lang w:eastAsia="sl-SI"/>
              </w:rPr>
              <w:t xml:space="preserve"> storilcu vsaj naložiti plačilo protivrednosti blaga. </w:t>
            </w:r>
            <w:r w:rsidR="004D7D50">
              <w:rPr>
                <w:rFonts w:ascii="Arial" w:hAnsi="Arial"/>
                <w:sz w:val="20"/>
                <w:szCs w:val="20"/>
                <w:lang w:eastAsia="sl-SI"/>
              </w:rPr>
              <w:t>Tako</w:t>
            </w:r>
            <w:r>
              <w:rPr>
                <w:rFonts w:ascii="Arial" w:hAnsi="Arial"/>
                <w:sz w:val="20"/>
                <w:szCs w:val="20"/>
                <w:lang w:eastAsia="sl-SI"/>
              </w:rPr>
              <w:t xml:space="preserve"> se tudi zagotavlja načelo enakosti obravnavanih storilcev, saj bi bili </w:t>
            </w:r>
            <w:r w:rsidR="004D7D50">
              <w:rPr>
                <w:rFonts w:ascii="Arial" w:hAnsi="Arial"/>
                <w:sz w:val="20"/>
                <w:szCs w:val="20"/>
                <w:lang w:eastAsia="sl-SI"/>
              </w:rPr>
              <w:t>sicer</w:t>
            </w:r>
            <w:r>
              <w:rPr>
                <w:rFonts w:ascii="Arial" w:hAnsi="Arial"/>
                <w:sz w:val="20"/>
                <w:szCs w:val="20"/>
                <w:lang w:eastAsia="sl-SI"/>
              </w:rPr>
              <w:t xml:space="preserve"> storilci, ki ne bi več razpolagali s predmeti prekrška,</w:t>
            </w:r>
            <w:r w:rsidR="0072137A">
              <w:rPr>
                <w:rFonts w:ascii="Arial" w:hAnsi="Arial"/>
                <w:sz w:val="20"/>
                <w:szCs w:val="20"/>
                <w:lang w:eastAsia="sl-SI"/>
              </w:rPr>
              <w:t xml:space="preserve"> </w:t>
            </w:r>
            <w:r>
              <w:rPr>
                <w:rFonts w:ascii="Arial" w:hAnsi="Arial"/>
                <w:sz w:val="20"/>
                <w:szCs w:val="20"/>
                <w:lang w:eastAsia="sl-SI"/>
              </w:rPr>
              <w:t>v privil</w:t>
            </w:r>
            <w:r w:rsidR="004D7D50">
              <w:rPr>
                <w:rFonts w:ascii="Arial" w:hAnsi="Arial"/>
                <w:sz w:val="20"/>
                <w:szCs w:val="20"/>
                <w:lang w:eastAsia="sl-SI"/>
              </w:rPr>
              <w:t>e</w:t>
            </w:r>
            <w:r>
              <w:rPr>
                <w:rFonts w:ascii="Arial" w:hAnsi="Arial"/>
                <w:sz w:val="20"/>
                <w:szCs w:val="20"/>
                <w:lang w:eastAsia="sl-SI"/>
              </w:rPr>
              <w:t xml:space="preserve">giranem položaju. Podobna določba je tudi v </w:t>
            </w:r>
            <w:r w:rsidR="0072137A">
              <w:rPr>
                <w:rFonts w:ascii="Arial" w:hAnsi="Arial"/>
                <w:sz w:val="20"/>
                <w:szCs w:val="20"/>
                <w:lang w:eastAsia="sl-SI"/>
              </w:rPr>
              <w:t xml:space="preserve">veljavnem </w:t>
            </w:r>
            <w:r>
              <w:rPr>
                <w:rFonts w:ascii="Arial" w:hAnsi="Arial"/>
                <w:sz w:val="20"/>
                <w:szCs w:val="20"/>
                <w:lang w:eastAsia="sl-SI"/>
              </w:rPr>
              <w:t>ZICPES.</w:t>
            </w:r>
          </w:p>
          <w:p w14:paraId="78E93621" w14:textId="5B83504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6</w:t>
            </w:r>
            <w:r w:rsidRPr="00AD1F6F">
              <w:rPr>
                <w:rFonts w:ascii="Arial" w:hAnsi="Arial"/>
                <w:sz w:val="20"/>
                <w:szCs w:val="20"/>
                <w:lang w:eastAsia="sl-SI"/>
              </w:rPr>
              <w:t>. členu</w:t>
            </w:r>
          </w:p>
          <w:p w14:paraId="25CE9331" w14:textId="3917226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w:t>
            </w:r>
            <w:proofErr w:type="spellStart"/>
            <w:r w:rsidRPr="00AD1F6F">
              <w:rPr>
                <w:rFonts w:ascii="Arial" w:hAnsi="Arial"/>
                <w:sz w:val="20"/>
                <w:szCs w:val="20"/>
                <w:lang w:eastAsia="sl-SI"/>
              </w:rPr>
              <w:t>prekrškovnem</w:t>
            </w:r>
            <w:proofErr w:type="spellEnd"/>
            <w:r w:rsidRPr="00AD1F6F">
              <w:rPr>
                <w:rFonts w:ascii="Arial" w:hAnsi="Arial"/>
                <w:sz w:val="20"/>
                <w:szCs w:val="20"/>
                <w:lang w:eastAsia="sl-SI"/>
              </w:rPr>
              <w:t xml:space="preserve"> postopku </w:t>
            </w:r>
            <w:r w:rsidR="0072137A">
              <w:rPr>
                <w:rFonts w:ascii="Arial" w:hAnsi="Arial"/>
                <w:sz w:val="20"/>
                <w:szCs w:val="20"/>
                <w:lang w:eastAsia="sl-SI"/>
              </w:rPr>
              <w:t>mora</w:t>
            </w:r>
            <w:r w:rsidR="0072137A" w:rsidRPr="00AD1F6F">
              <w:rPr>
                <w:rFonts w:ascii="Arial" w:hAnsi="Arial"/>
                <w:sz w:val="20"/>
                <w:szCs w:val="20"/>
                <w:lang w:eastAsia="sl-SI"/>
              </w:rPr>
              <w:t xml:space="preserve"> </w:t>
            </w:r>
            <w:proofErr w:type="spellStart"/>
            <w:r w:rsidRPr="00AD1F6F">
              <w:rPr>
                <w:rFonts w:ascii="Arial" w:hAnsi="Arial"/>
                <w:sz w:val="20"/>
                <w:szCs w:val="20"/>
                <w:lang w:eastAsia="sl-SI"/>
              </w:rPr>
              <w:t>prekrškovni</w:t>
            </w:r>
            <w:proofErr w:type="spellEnd"/>
            <w:r w:rsidRPr="00AD1F6F">
              <w:rPr>
                <w:rFonts w:ascii="Arial" w:hAnsi="Arial"/>
                <w:sz w:val="20"/>
                <w:szCs w:val="20"/>
                <w:lang w:eastAsia="sl-SI"/>
              </w:rPr>
              <w:t xml:space="preserve"> organ odvzeti predmete prekrška, vendar lahko storilec ali lastnik blaga v upravičenih primerih poda predlog, da se mu predmeti vrnejo. </w:t>
            </w:r>
            <w:proofErr w:type="spellStart"/>
            <w:r w:rsidRPr="00AD1F6F">
              <w:rPr>
                <w:rFonts w:ascii="Arial" w:hAnsi="Arial"/>
                <w:sz w:val="20"/>
                <w:szCs w:val="20"/>
                <w:lang w:eastAsia="sl-SI"/>
              </w:rPr>
              <w:t>Prekrškovni</w:t>
            </w:r>
            <w:proofErr w:type="spellEnd"/>
            <w:r w:rsidRPr="00AD1F6F">
              <w:rPr>
                <w:rFonts w:ascii="Arial" w:hAnsi="Arial"/>
                <w:sz w:val="20"/>
                <w:szCs w:val="20"/>
                <w:lang w:eastAsia="sl-SI"/>
              </w:rPr>
              <w:t xml:space="preserve"> postopek se </w:t>
            </w:r>
            <w:r w:rsidRPr="008E5BCC">
              <w:rPr>
                <w:rFonts w:ascii="Arial" w:hAnsi="Arial"/>
                <w:sz w:val="20"/>
                <w:szCs w:val="20"/>
                <w:lang w:eastAsia="sl-SI"/>
              </w:rPr>
              <w:t xml:space="preserve">zaključi </w:t>
            </w:r>
            <w:r w:rsidRPr="00AD1F6F">
              <w:rPr>
                <w:rFonts w:ascii="Arial" w:hAnsi="Arial"/>
                <w:sz w:val="20"/>
                <w:szCs w:val="20"/>
                <w:lang w:eastAsia="sl-SI"/>
              </w:rPr>
              <w:t>z odvzemom oziroma s pravnomočnostjo. V novem upravnem postopku pa se odloča o vrnitvi blaga (glede na carinske predpise) in se blago vrne proti plačilu vrednosti (carinska vrednost blaga) in dajatev. Določba je v korist storilcem oziroma lastnikom blaga.</w:t>
            </w:r>
          </w:p>
          <w:p w14:paraId="00F17461" w14:textId="57AB83F7" w:rsidR="00266B69" w:rsidRPr="00AD1F6F" w:rsidDel="00096326"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7</w:t>
            </w:r>
            <w:r w:rsidRPr="00AD1F6F">
              <w:rPr>
                <w:rFonts w:ascii="Arial" w:hAnsi="Arial"/>
                <w:sz w:val="20"/>
                <w:szCs w:val="20"/>
                <w:lang w:eastAsia="sl-SI"/>
              </w:rPr>
              <w:t>. členu</w:t>
            </w:r>
          </w:p>
          <w:p w14:paraId="2AEAD340" w14:textId="66D26440" w:rsidR="007B5F63" w:rsidRPr="00AD1F6F" w:rsidDel="00096326" w:rsidRDefault="007B5F63" w:rsidP="00266B69">
            <w:pPr>
              <w:spacing w:line="240" w:lineRule="auto"/>
              <w:jc w:val="both"/>
              <w:rPr>
                <w:rFonts w:ascii="Arial" w:hAnsi="Arial"/>
                <w:sz w:val="20"/>
                <w:szCs w:val="20"/>
                <w:lang w:eastAsia="sl-SI"/>
              </w:rPr>
            </w:pPr>
            <w:r>
              <w:rPr>
                <w:rFonts w:ascii="Arial" w:hAnsi="Arial"/>
                <w:sz w:val="20"/>
                <w:szCs w:val="20"/>
                <w:lang w:eastAsia="sl-SI"/>
              </w:rPr>
              <w:t xml:space="preserve">Z navedenim členom je opredeljen zaseg predmetov prekrška iz </w:t>
            </w:r>
            <w:r w:rsidR="00537054">
              <w:rPr>
                <w:rFonts w:ascii="Arial" w:hAnsi="Arial"/>
                <w:sz w:val="20"/>
                <w:szCs w:val="20"/>
                <w:lang w:eastAsia="sl-SI"/>
              </w:rPr>
              <w:t>54. člena tega zakona. Določeni so tudi pogoji za zaseg predmetov in prevoznih sredstev, če so bili uporabljeni ali namenjeni za storitev prekrška oziroma so nastali s prekrškom.</w:t>
            </w:r>
          </w:p>
          <w:p w14:paraId="4A0A5BD8" w14:textId="69F2823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8</w:t>
            </w:r>
            <w:r w:rsidRPr="00AD1F6F">
              <w:rPr>
                <w:rFonts w:ascii="Arial" w:hAnsi="Arial"/>
                <w:sz w:val="20"/>
                <w:szCs w:val="20"/>
                <w:lang w:eastAsia="sl-SI"/>
              </w:rPr>
              <w:t>. členu</w:t>
            </w:r>
          </w:p>
          <w:p w14:paraId="0A724690" w14:textId="4D6F49DF" w:rsidR="00266B69" w:rsidRPr="00AD1F6F" w:rsidRDefault="008A2F4F" w:rsidP="00266B69">
            <w:pPr>
              <w:spacing w:line="240" w:lineRule="auto"/>
              <w:jc w:val="both"/>
              <w:rPr>
                <w:rFonts w:ascii="Arial" w:hAnsi="Arial"/>
                <w:sz w:val="20"/>
                <w:szCs w:val="20"/>
                <w:lang w:eastAsia="sl-SI"/>
              </w:rPr>
            </w:pPr>
            <w:r>
              <w:rPr>
                <w:rFonts w:ascii="Arial" w:hAnsi="Arial"/>
                <w:sz w:val="20"/>
                <w:szCs w:val="20"/>
                <w:lang w:eastAsia="sl-SI"/>
              </w:rPr>
              <w:t xml:space="preserve">Zaseženo blago, ki je predmet prekrška in ima status </w:t>
            </w:r>
            <w:proofErr w:type="spellStart"/>
            <w:r>
              <w:rPr>
                <w:rFonts w:ascii="Arial" w:hAnsi="Arial"/>
                <w:sz w:val="20"/>
                <w:szCs w:val="20"/>
                <w:lang w:eastAsia="sl-SI"/>
              </w:rPr>
              <w:t>neunijskega</w:t>
            </w:r>
            <w:proofErr w:type="spellEnd"/>
            <w:r>
              <w:rPr>
                <w:rFonts w:ascii="Arial" w:hAnsi="Arial"/>
                <w:sz w:val="20"/>
                <w:szCs w:val="20"/>
                <w:lang w:eastAsia="sl-SI"/>
              </w:rPr>
              <w:t xml:space="preserve"> blaga, hranijo carinski organi v skladu s predpisi, ki urejajo hrambo </w:t>
            </w:r>
            <w:proofErr w:type="spellStart"/>
            <w:r>
              <w:rPr>
                <w:rFonts w:ascii="Arial" w:hAnsi="Arial"/>
                <w:sz w:val="20"/>
                <w:szCs w:val="20"/>
                <w:lang w:eastAsia="sl-SI"/>
              </w:rPr>
              <w:t>neunijskega</w:t>
            </w:r>
            <w:proofErr w:type="spellEnd"/>
            <w:r>
              <w:rPr>
                <w:rFonts w:ascii="Arial" w:hAnsi="Arial"/>
                <w:sz w:val="20"/>
                <w:szCs w:val="20"/>
                <w:lang w:eastAsia="sl-SI"/>
              </w:rPr>
              <w:t xml:space="preserve"> blaga.</w:t>
            </w:r>
          </w:p>
          <w:p w14:paraId="5D09C020" w14:textId="1779FF2D"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9</w:t>
            </w:r>
            <w:r w:rsidRPr="00AD1F6F">
              <w:rPr>
                <w:rFonts w:ascii="Arial" w:hAnsi="Arial"/>
                <w:sz w:val="20"/>
                <w:szCs w:val="20"/>
                <w:lang w:eastAsia="sl-SI"/>
              </w:rPr>
              <w:t>. členu</w:t>
            </w:r>
          </w:p>
          <w:p w14:paraId="5A1C8635" w14:textId="1336708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Določba </w:t>
            </w:r>
            <w:r w:rsidR="00ED0951">
              <w:rPr>
                <w:rFonts w:ascii="Arial" w:hAnsi="Arial"/>
                <w:sz w:val="20"/>
                <w:szCs w:val="20"/>
                <w:lang w:eastAsia="sl-SI"/>
              </w:rPr>
              <w:t>ureja daljši rok za zastaranje, ki ga omogoča Zakon o prekrških.</w:t>
            </w:r>
          </w:p>
          <w:p w14:paraId="494336B7" w14:textId="3B96D21E" w:rsidR="009A60F7" w:rsidRPr="009A60F7" w:rsidRDefault="009A60F7" w:rsidP="009A60F7">
            <w:pPr>
              <w:spacing w:line="240" w:lineRule="auto"/>
              <w:jc w:val="both"/>
              <w:rPr>
                <w:rFonts w:ascii="Arial" w:hAnsi="Arial"/>
                <w:sz w:val="20"/>
                <w:szCs w:val="20"/>
                <w:lang w:eastAsia="sl-SI"/>
              </w:rPr>
            </w:pPr>
            <w:r w:rsidRPr="009A60F7">
              <w:rPr>
                <w:rFonts w:ascii="Arial" w:hAnsi="Arial"/>
                <w:sz w:val="20"/>
                <w:szCs w:val="20"/>
                <w:lang w:eastAsia="sl-SI"/>
              </w:rPr>
              <w:t xml:space="preserve">K </w:t>
            </w:r>
            <w:r w:rsidR="00BD6158">
              <w:rPr>
                <w:rFonts w:ascii="Arial" w:hAnsi="Arial"/>
                <w:sz w:val="20"/>
                <w:szCs w:val="20"/>
                <w:lang w:eastAsia="sl-SI"/>
              </w:rPr>
              <w:t>60</w:t>
            </w:r>
            <w:r w:rsidRPr="009A60F7">
              <w:rPr>
                <w:rFonts w:ascii="Arial" w:hAnsi="Arial"/>
                <w:sz w:val="20"/>
                <w:szCs w:val="20"/>
                <w:lang w:eastAsia="sl-SI"/>
              </w:rPr>
              <w:t>. členu</w:t>
            </w:r>
          </w:p>
          <w:p w14:paraId="3E93045B" w14:textId="630A5A30" w:rsidR="009A60F7" w:rsidRPr="00AD1F6F" w:rsidRDefault="009A60F7" w:rsidP="009A60F7">
            <w:pPr>
              <w:spacing w:line="240" w:lineRule="auto"/>
              <w:jc w:val="both"/>
              <w:rPr>
                <w:rFonts w:ascii="Arial" w:hAnsi="Arial"/>
                <w:sz w:val="20"/>
                <w:szCs w:val="20"/>
                <w:lang w:eastAsia="sl-SI"/>
              </w:rPr>
            </w:pPr>
            <w:r>
              <w:rPr>
                <w:rFonts w:ascii="Arial" w:hAnsi="Arial"/>
                <w:sz w:val="20"/>
                <w:szCs w:val="20"/>
                <w:lang w:eastAsia="sl-SI"/>
              </w:rPr>
              <w:t xml:space="preserve">Na podlagi določb veljavne </w:t>
            </w:r>
            <w:r w:rsidRPr="00E8088A">
              <w:rPr>
                <w:rFonts w:ascii="Arial" w:hAnsi="Arial"/>
                <w:sz w:val="20"/>
                <w:szCs w:val="20"/>
                <w:lang w:eastAsia="sl-SI"/>
              </w:rPr>
              <w:t xml:space="preserve">nacionalne </w:t>
            </w:r>
            <w:r w:rsidR="00976CD4">
              <w:rPr>
                <w:rFonts w:ascii="Arial" w:hAnsi="Arial"/>
                <w:sz w:val="20"/>
                <w:szCs w:val="20"/>
                <w:lang w:eastAsia="sl-SI"/>
              </w:rPr>
              <w:t xml:space="preserve">carinske </w:t>
            </w:r>
            <w:r>
              <w:rPr>
                <w:rFonts w:ascii="Arial" w:hAnsi="Arial"/>
                <w:sz w:val="20"/>
                <w:szCs w:val="20"/>
                <w:lang w:eastAsia="sl-SI"/>
              </w:rPr>
              <w:t>zakonodaje, ki se prenehajo uporabljati s 1.</w:t>
            </w:r>
            <w:r w:rsidR="0072137A">
              <w:rPr>
                <w:rFonts w:ascii="Arial" w:hAnsi="Arial"/>
                <w:sz w:val="20"/>
                <w:szCs w:val="20"/>
                <w:lang w:eastAsia="sl-SI"/>
              </w:rPr>
              <w:t> </w:t>
            </w:r>
            <w:r>
              <w:rPr>
                <w:rFonts w:ascii="Arial" w:hAnsi="Arial"/>
                <w:sz w:val="20"/>
                <w:szCs w:val="20"/>
                <w:lang w:eastAsia="sl-SI"/>
              </w:rPr>
              <w:t>5.</w:t>
            </w:r>
            <w:r w:rsidR="0072137A">
              <w:rPr>
                <w:rFonts w:ascii="Arial" w:hAnsi="Arial"/>
                <w:sz w:val="20"/>
                <w:szCs w:val="20"/>
                <w:lang w:eastAsia="sl-SI"/>
              </w:rPr>
              <w:t> </w:t>
            </w:r>
            <w:r>
              <w:rPr>
                <w:rFonts w:ascii="Arial" w:hAnsi="Arial"/>
                <w:sz w:val="20"/>
                <w:szCs w:val="20"/>
                <w:lang w:eastAsia="sl-SI"/>
              </w:rPr>
              <w:t>2016</w:t>
            </w:r>
            <w:r w:rsidR="0072137A">
              <w:rPr>
                <w:rFonts w:ascii="Arial" w:hAnsi="Arial"/>
                <w:sz w:val="20"/>
                <w:szCs w:val="20"/>
                <w:lang w:eastAsia="sl-SI"/>
              </w:rPr>
              <w:t>,</w:t>
            </w:r>
            <w:r>
              <w:rPr>
                <w:rFonts w:ascii="Arial" w:hAnsi="Arial"/>
                <w:sz w:val="20"/>
                <w:szCs w:val="20"/>
                <w:lang w:eastAsia="sl-SI"/>
              </w:rPr>
              <w:t xml:space="preserve"> morajo z</w:t>
            </w:r>
            <w:r w:rsidRPr="009A60F7">
              <w:rPr>
                <w:rFonts w:ascii="Arial" w:hAnsi="Arial"/>
                <w:sz w:val="20"/>
                <w:szCs w:val="20"/>
                <w:lang w:eastAsia="sl-SI"/>
              </w:rPr>
              <w:t>a opravljanje poslov zastopanja v carinskih zadevah pravne osebe in samostojni podjetniki, ki ima</w:t>
            </w:r>
            <w:r>
              <w:rPr>
                <w:rFonts w:ascii="Arial" w:hAnsi="Arial"/>
                <w:sz w:val="20"/>
                <w:szCs w:val="20"/>
                <w:lang w:eastAsia="sl-SI"/>
              </w:rPr>
              <w:t>jo</w:t>
            </w:r>
            <w:r w:rsidRPr="009A60F7">
              <w:rPr>
                <w:rFonts w:ascii="Arial" w:hAnsi="Arial"/>
                <w:sz w:val="20"/>
                <w:szCs w:val="20"/>
                <w:lang w:eastAsia="sl-SI"/>
              </w:rPr>
              <w:t xml:space="preserve"> sedež ali stalno prebivališče na </w:t>
            </w:r>
            <w:r w:rsidR="00976CD4">
              <w:rPr>
                <w:rFonts w:ascii="Arial" w:hAnsi="Arial"/>
                <w:sz w:val="20"/>
                <w:szCs w:val="20"/>
                <w:lang w:eastAsia="sl-SI"/>
              </w:rPr>
              <w:t>ozemlju Republike Slovenije</w:t>
            </w:r>
            <w:r>
              <w:rPr>
                <w:rFonts w:ascii="Arial" w:hAnsi="Arial"/>
                <w:sz w:val="20"/>
                <w:szCs w:val="20"/>
                <w:lang w:eastAsia="sl-SI"/>
              </w:rPr>
              <w:t>,</w:t>
            </w:r>
            <w:r w:rsidRPr="009A60F7">
              <w:rPr>
                <w:rFonts w:ascii="Arial" w:hAnsi="Arial"/>
                <w:sz w:val="20"/>
                <w:szCs w:val="20"/>
                <w:lang w:eastAsia="sl-SI"/>
              </w:rPr>
              <w:t xml:space="preserve"> pridobiti dovoljenje Generalnega </w:t>
            </w:r>
            <w:r>
              <w:rPr>
                <w:rFonts w:ascii="Arial" w:hAnsi="Arial"/>
                <w:sz w:val="20"/>
                <w:szCs w:val="20"/>
                <w:lang w:eastAsia="sl-SI"/>
              </w:rPr>
              <w:t xml:space="preserve">finančnega </w:t>
            </w:r>
            <w:r w:rsidRPr="009A60F7">
              <w:rPr>
                <w:rFonts w:ascii="Arial" w:hAnsi="Arial"/>
                <w:sz w:val="20"/>
                <w:szCs w:val="20"/>
                <w:lang w:eastAsia="sl-SI"/>
              </w:rPr>
              <w:t>urada Republike Slovenije. Za opravljanje poslov zastopanja v carinskih zadevah morajo fizične osebe, ki imajo najmanj srednjo strokovno izobrazbo in so opravile poseben strokovni izpit</w:t>
            </w:r>
            <w:r w:rsidR="0072137A">
              <w:rPr>
                <w:rFonts w:ascii="Arial" w:hAnsi="Arial"/>
                <w:sz w:val="20"/>
                <w:szCs w:val="20"/>
                <w:lang w:eastAsia="sl-SI"/>
              </w:rPr>
              <w:t>,</w:t>
            </w:r>
            <w:r w:rsidRPr="009A60F7">
              <w:rPr>
                <w:rFonts w:ascii="Arial" w:hAnsi="Arial"/>
                <w:sz w:val="20"/>
                <w:szCs w:val="20"/>
                <w:lang w:eastAsia="sl-SI"/>
              </w:rPr>
              <w:t xml:space="preserve"> pridobiti licenco, ki ni prenosljiva</w:t>
            </w:r>
            <w:r w:rsidR="00976CD4">
              <w:rPr>
                <w:rFonts w:ascii="Arial" w:hAnsi="Arial"/>
                <w:sz w:val="20"/>
                <w:szCs w:val="20"/>
                <w:lang w:eastAsia="sl-SI"/>
              </w:rPr>
              <w:t>.</w:t>
            </w:r>
            <w:r w:rsidR="007D12EC">
              <w:rPr>
                <w:rFonts w:ascii="Arial" w:hAnsi="Arial"/>
                <w:sz w:val="20"/>
                <w:szCs w:val="20"/>
                <w:lang w:eastAsia="sl-SI"/>
              </w:rPr>
              <w:t xml:space="preserve"> </w:t>
            </w:r>
            <w:r w:rsidRPr="009A60F7">
              <w:rPr>
                <w:rFonts w:ascii="Arial" w:hAnsi="Arial"/>
                <w:sz w:val="20"/>
                <w:szCs w:val="20"/>
                <w:lang w:eastAsia="sl-SI"/>
              </w:rPr>
              <w:t xml:space="preserve">S predhodno določbo </w:t>
            </w:r>
            <w:r w:rsidRPr="00563E22">
              <w:rPr>
                <w:rFonts w:ascii="Arial" w:hAnsi="Arial"/>
                <w:sz w:val="20"/>
                <w:szCs w:val="20"/>
                <w:lang w:eastAsia="sl-SI"/>
              </w:rPr>
              <w:t xml:space="preserve">je </w:t>
            </w:r>
            <w:r w:rsidRPr="009A60F7">
              <w:rPr>
                <w:rFonts w:ascii="Arial" w:hAnsi="Arial"/>
                <w:sz w:val="20"/>
                <w:szCs w:val="20"/>
                <w:lang w:eastAsia="sl-SI"/>
              </w:rPr>
              <w:t>fizičnim osebam, ki so pridobile licenco</w:t>
            </w:r>
            <w:r w:rsidR="00912147">
              <w:rPr>
                <w:rFonts w:ascii="Arial" w:hAnsi="Arial"/>
                <w:sz w:val="20"/>
                <w:szCs w:val="20"/>
                <w:lang w:eastAsia="sl-SI"/>
              </w:rPr>
              <w:t xml:space="preserve"> ali </w:t>
            </w:r>
            <w:r w:rsidR="00912147" w:rsidRPr="00912147">
              <w:rPr>
                <w:rFonts w:ascii="Arial" w:hAnsi="Arial"/>
                <w:sz w:val="20"/>
                <w:szCs w:val="20"/>
                <w:lang w:eastAsia="sl-SI"/>
              </w:rPr>
              <w:t>potrdilo o opravljenem strokovnem izpitu</w:t>
            </w:r>
            <w:r w:rsidRPr="009A60F7">
              <w:rPr>
                <w:rFonts w:ascii="Arial" w:hAnsi="Arial"/>
                <w:sz w:val="20"/>
                <w:szCs w:val="20"/>
                <w:lang w:eastAsia="sl-SI"/>
              </w:rPr>
              <w:t xml:space="preserve">, priznano izpolnjevanje pogojev </w:t>
            </w:r>
            <w:r w:rsidRPr="009A60F7">
              <w:rPr>
                <w:rFonts w:ascii="Arial" w:hAnsi="Arial"/>
                <w:sz w:val="20"/>
                <w:szCs w:val="20"/>
                <w:lang w:eastAsia="sl-SI"/>
              </w:rPr>
              <w:lastRenderedPageBreak/>
              <w:t xml:space="preserve">poklicnih kvalifikacij </w:t>
            </w:r>
            <w:r>
              <w:rPr>
                <w:rFonts w:ascii="Arial" w:hAnsi="Arial"/>
                <w:sz w:val="20"/>
                <w:szCs w:val="20"/>
                <w:lang w:eastAsia="sl-SI"/>
              </w:rPr>
              <w:t xml:space="preserve">iz 11. člena </w:t>
            </w:r>
            <w:r w:rsidR="00976CD4">
              <w:rPr>
                <w:rFonts w:ascii="Arial" w:hAnsi="Arial"/>
                <w:sz w:val="20"/>
                <w:szCs w:val="20"/>
                <w:lang w:eastAsia="sl-SI"/>
              </w:rPr>
              <w:t xml:space="preserve">tega </w:t>
            </w:r>
            <w:r>
              <w:rPr>
                <w:rFonts w:ascii="Arial" w:hAnsi="Arial"/>
                <w:sz w:val="20"/>
                <w:szCs w:val="20"/>
                <w:lang w:eastAsia="sl-SI"/>
              </w:rPr>
              <w:t xml:space="preserve">zakona, ki so </w:t>
            </w:r>
            <w:r w:rsidRPr="009A60F7">
              <w:rPr>
                <w:rFonts w:ascii="Arial" w:hAnsi="Arial"/>
                <w:sz w:val="20"/>
                <w:szCs w:val="20"/>
                <w:lang w:eastAsia="sl-SI"/>
              </w:rPr>
              <w:t>neposredno povezan</w:t>
            </w:r>
            <w:r>
              <w:rPr>
                <w:rFonts w:ascii="Arial" w:hAnsi="Arial"/>
                <w:sz w:val="20"/>
                <w:szCs w:val="20"/>
                <w:lang w:eastAsia="sl-SI"/>
              </w:rPr>
              <w:t>i</w:t>
            </w:r>
            <w:r w:rsidRPr="009A60F7">
              <w:rPr>
                <w:rFonts w:ascii="Arial" w:hAnsi="Arial"/>
                <w:sz w:val="20"/>
                <w:szCs w:val="20"/>
                <w:lang w:eastAsia="sl-SI"/>
              </w:rPr>
              <w:t xml:space="preserve"> z opravljanjem dej</w:t>
            </w:r>
            <w:r>
              <w:rPr>
                <w:rFonts w:ascii="Arial" w:hAnsi="Arial"/>
                <w:sz w:val="20"/>
                <w:szCs w:val="20"/>
                <w:lang w:eastAsia="sl-SI"/>
              </w:rPr>
              <w:t>avnosti</w:t>
            </w:r>
            <w:r w:rsidR="00802066">
              <w:rPr>
                <w:rFonts w:ascii="Arial" w:hAnsi="Arial"/>
                <w:sz w:val="20"/>
                <w:szCs w:val="20"/>
                <w:lang w:eastAsia="sl-SI"/>
              </w:rPr>
              <w:t xml:space="preserve"> in</w:t>
            </w:r>
            <w:r>
              <w:rPr>
                <w:rFonts w:ascii="Arial" w:hAnsi="Arial"/>
                <w:sz w:val="20"/>
                <w:szCs w:val="20"/>
                <w:lang w:eastAsia="sl-SI"/>
              </w:rPr>
              <w:t xml:space="preserve"> </w:t>
            </w:r>
            <w:r w:rsidRPr="009A60F7">
              <w:rPr>
                <w:rFonts w:ascii="Arial" w:hAnsi="Arial"/>
                <w:sz w:val="20"/>
                <w:szCs w:val="20"/>
                <w:lang w:eastAsia="sl-SI"/>
              </w:rPr>
              <w:t>se zahteva</w:t>
            </w:r>
            <w:r>
              <w:rPr>
                <w:rFonts w:ascii="Arial" w:hAnsi="Arial"/>
                <w:sz w:val="20"/>
                <w:szCs w:val="20"/>
                <w:lang w:eastAsia="sl-SI"/>
              </w:rPr>
              <w:t>jo</w:t>
            </w:r>
            <w:r w:rsidRPr="009A60F7">
              <w:rPr>
                <w:rFonts w:ascii="Arial" w:hAnsi="Arial"/>
                <w:sz w:val="20"/>
                <w:szCs w:val="20"/>
                <w:lang w:eastAsia="sl-SI"/>
              </w:rPr>
              <w:t xml:space="preserve"> </w:t>
            </w:r>
            <w:r w:rsidR="00E8088A">
              <w:rPr>
                <w:rFonts w:ascii="Arial" w:hAnsi="Arial"/>
                <w:sz w:val="20"/>
                <w:szCs w:val="20"/>
                <w:lang w:eastAsia="sl-SI"/>
              </w:rPr>
              <w:t xml:space="preserve">npr. </w:t>
            </w:r>
            <w:r w:rsidRPr="009A60F7">
              <w:rPr>
                <w:rFonts w:ascii="Arial" w:hAnsi="Arial"/>
                <w:sz w:val="20"/>
                <w:szCs w:val="20"/>
                <w:lang w:eastAsia="sl-SI"/>
              </w:rPr>
              <w:t>pri poenostavitvah v carinskih postopkih.</w:t>
            </w:r>
            <w:r>
              <w:rPr>
                <w:rFonts w:ascii="Arial" w:hAnsi="Arial"/>
                <w:sz w:val="20"/>
                <w:szCs w:val="20"/>
                <w:lang w:eastAsia="sl-SI"/>
              </w:rPr>
              <w:t xml:space="preserve"> </w:t>
            </w:r>
          </w:p>
          <w:p w14:paraId="38FAB5FA" w14:textId="1792975C" w:rsidR="00266B69" w:rsidRDefault="008F476B" w:rsidP="00D32368">
            <w:pPr>
              <w:spacing w:line="240" w:lineRule="auto"/>
              <w:jc w:val="both"/>
              <w:rPr>
                <w:rFonts w:ascii="Arial" w:hAnsi="Arial"/>
                <w:sz w:val="20"/>
                <w:szCs w:val="20"/>
                <w:lang w:eastAsia="sl-SI"/>
              </w:rPr>
            </w:pPr>
            <w:r>
              <w:rPr>
                <w:rFonts w:ascii="Arial" w:hAnsi="Arial"/>
                <w:sz w:val="20"/>
                <w:szCs w:val="20"/>
                <w:lang w:eastAsia="sl-SI"/>
              </w:rPr>
              <w:t>K</w:t>
            </w:r>
            <w:r w:rsidR="009D5777">
              <w:rPr>
                <w:rFonts w:ascii="Arial" w:hAnsi="Arial"/>
                <w:sz w:val="20"/>
                <w:szCs w:val="20"/>
                <w:lang w:eastAsia="sl-SI"/>
              </w:rPr>
              <w:t xml:space="preserve"> 6</w:t>
            </w:r>
            <w:r w:rsidR="00BD6158">
              <w:rPr>
                <w:rFonts w:ascii="Arial" w:hAnsi="Arial"/>
                <w:sz w:val="20"/>
                <w:szCs w:val="20"/>
                <w:lang w:eastAsia="sl-SI"/>
              </w:rPr>
              <w:t>1</w:t>
            </w:r>
            <w:r w:rsidR="009D5777">
              <w:rPr>
                <w:rFonts w:ascii="Arial" w:hAnsi="Arial"/>
                <w:sz w:val="20"/>
                <w:szCs w:val="20"/>
                <w:lang w:eastAsia="sl-SI"/>
              </w:rPr>
              <w:t>. členu</w:t>
            </w:r>
          </w:p>
          <w:p w14:paraId="79103C00" w14:textId="41988F8D" w:rsidR="008F476B" w:rsidRDefault="00CD020A" w:rsidP="008E17D0">
            <w:pPr>
              <w:spacing w:line="240" w:lineRule="auto"/>
              <w:jc w:val="both"/>
              <w:rPr>
                <w:rFonts w:ascii="Arial" w:hAnsi="Arial"/>
                <w:sz w:val="20"/>
                <w:szCs w:val="20"/>
                <w:lang w:eastAsia="sl-SI"/>
              </w:rPr>
            </w:pPr>
            <w:r>
              <w:rPr>
                <w:rFonts w:ascii="Arial" w:hAnsi="Arial"/>
                <w:sz w:val="20"/>
                <w:szCs w:val="20"/>
                <w:lang w:eastAsia="sl-SI"/>
              </w:rPr>
              <w:t>Ker s 1.</w:t>
            </w:r>
            <w:r w:rsidR="008E17D0">
              <w:rPr>
                <w:rFonts w:ascii="Arial" w:hAnsi="Arial"/>
                <w:sz w:val="20"/>
                <w:szCs w:val="20"/>
                <w:lang w:eastAsia="sl-SI"/>
              </w:rPr>
              <w:t xml:space="preserve"> </w:t>
            </w:r>
            <w:r>
              <w:rPr>
                <w:rFonts w:ascii="Arial" w:hAnsi="Arial"/>
                <w:sz w:val="20"/>
                <w:szCs w:val="20"/>
                <w:lang w:eastAsia="sl-SI"/>
              </w:rPr>
              <w:t>5.</w:t>
            </w:r>
            <w:r w:rsidR="008E17D0">
              <w:rPr>
                <w:rFonts w:ascii="Arial" w:hAnsi="Arial"/>
                <w:sz w:val="20"/>
                <w:szCs w:val="20"/>
                <w:lang w:eastAsia="sl-SI"/>
              </w:rPr>
              <w:t xml:space="preserve"> </w:t>
            </w:r>
            <w:r>
              <w:rPr>
                <w:rFonts w:ascii="Arial" w:hAnsi="Arial"/>
                <w:sz w:val="20"/>
                <w:szCs w:val="20"/>
                <w:lang w:eastAsia="sl-SI"/>
              </w:rPr>
              <w:t>2016 preneha veljati Uredba</w:t>
            </w:r>
            <w:r w:rsidRPr="00CD020A">
              <w:rPr>
                <w:rFonts w:ascii="Arial" w:hAnsi="Arial"/>
                <w:sz w:val="20"/>
                <w:szCs w:val="20"/>
                <w:lang w:eastAsia="sl-SI"/>
              </w:rPr>
              <w:t xml:space="preserve"> Komisije (EGS) št. 2454/93 z dne 2. julija 1993 o določbah za izvajanje Uredbe Sveta (EGS) št. 2913/92 o carinskem zakoniku Skupnosti (UL L št. 253 z dne 11.</w:t>
            </w:r>
            <w:r w:rsidR="004414F5">
              <w:rPr>
                <w:rFonts w:ascii="Arial" w:hAnsi="Arial"/>
                <w:sz w:val="20"/>
                <w:szCs w:val="20"/>
                <w:lang w:eastAsia="sl-SI"/>
              </w:rPr>
              <w:t> </w:t>
            </w:r>
            <w:r w:rsidRPr="00CD020A">
              <w:rPr>
                <w:rFonts w:ascii="Arial" w:hAnsi="Arial"/>
                <w:sz w:val="20"/>
                <w:szCs w:val="20"/>
                <w:lang w:eastAsia="sl-SI"/>
              </w:rPr>
              <w:t>10.</w:t>
            </w:r>
            <w:r w:rsidR="004414F5">
              <w:rPr>
                <w:rFonts w:ascii="Arial" w:hAnsi="Arial"/>
                <w:sz w:val="20"/>
                <w:szCs w:val="20"/>
                <w:lang w:eastAsia="sl-SI"/>
              </w:rPr>
              <w:t> </w:t>
            </w:r>
            <w:r w:rsidRPr="00CD020A">
              <w:rPr>
                <w:rFonts w:ascii="Arial" w:hAnsi="Arial"/>
                <w:sz w:val="20"/>
                <w:szCs w:val="20"/>
                <w:lang w:eastAsia="sl-SI"/>
              </w:rPr>
              <w:t>1993, str. 1</w:t>
            </w:r>
            <w:r w:rsidR="004414F5">
              <w:rPr>
                <w:rFonts w:ascii="Arial" w:hAnsi="Arial"/>
                <w:sz w:val="20"/>
                <w:szCs w:val="20"/>
                <w:lang w:eastAsia="sl-SI"/>
              </w:rPr>
              <w:t>)</w:t>
            </w:r>
            <w:r w:rsidRPr="00CD020A">
              <w:rPr>
                <w:rFonts w:ascii="Arial" w:hAnsi="Arial"/>
                <w:sz w:val="20"/>
                <w:szCs w:val="20"/>
                <w:lang w:eastAsia="sl-SI"/>
              </w:rPr>
              <w:t>, zadnjič spremenjen</w:t>
            </w:r>
            <w:r w:rsidR="004414F5">
              <w:rPr>
                <w:rFonts w:ascii="Arial" w:hAnsi="Arial"/>
                <w:sz w:val="20"/>
                <w:szCs w:val="20"/>
                <w:lang w:eastAsia="sl-SI"/>
              </w:rPr>
              <w:t>a</w:t>
            </w:r>
            <w:r w:rsidRPr="00CD020A">
              <w:rPr>
                <w:rFonts w:ascii="Arial" w:hAnsi="Arial"/>
                <w:sz w:val="20"/>
                <w:szCs w:val="20"/>
                <w:lang w:eastAsia="sl-SI"/>
              </w:rPr>
              <w:t xml:space="preserve"> z Izvedbeno uredbo Komisije (EU) 2015/428 z dne 10.</w:t>
            </w:r>
            <w:r w:rsidR="004414F5">
              <w:rPr>
                <w:rFonts w:ascii="Arial" w:hAnsi="Arial"/>
                <w:sz w:val="20"/>
                <w:szCs w:val="20"/>
                <w:lang w:eastAsia="sl-SI"/>
              </w:rPr>
              <w:t> </w:t>
            </w:r>
            <w:r w:rsidRPr="00CD020A">
              <w:rPr>
                <w:rFonts w:ascii="Arial" w:hAnsi="Arial"/>
                <w:sz w:val="20"/>
                <w:szCs w:val="20"/>
                <w:lang w:eastAsia="sl-SI"/>
              </w:rPr>
              <w:t>marca 2015 o spremembi Uredbe (EGS) št. 2454/93 in Uredbe (EU) št. 1063/2010 glede pravil o poreklu v zvezi s shemo splošnih tarifnih preferencialov in preferencialnimi tarifnimi ukrepi za nekatere države ali ozemlja (UL L št. 70 z dne 14. 3. 2015, str. 12)</w:t>
            </w:r>
            <w:r>
              <w:rPr>
                <w:rFonts w:ascii="Arial" w:hAnsi="Arial"/>
                <w:sz w:val="20"/>
                <w:szCs w:val="20"/>
                <w:lang w:eastAsia="sl-SI"/>
              </w:rPr>
              <w:t xml:space="preserve">, </w:t>
            </w:r>
            <w:r w:rsidR="00EA3D24">
              <w:rPr>
                <w:rFonts w:ascii="Arial" w:hAnsi="Arial"/>
                <w:sz w:val="20"/>
                <w:szCs w:val="20"/>
                <w:lang w:eastAsia="sl-SI"/>
              </w:rPr>
              <w:t>v okviru katere so bili v prilogi</w:t>
            </w:r>
            <w:r w:rsidR="004414F5">
              <w:rPr>
                <w:rFonts w:ascii="Arial" w:hAnsi="Arial"/>
                <w:sz w:val="20"/>
                <w:szCs w:val="20"/>
                <w:lang w:eastAsia="sl-SI"/>
              </w:rPr>
              <w:t> </w:t>
            </w:r>
            <w:r w:rsidR="00EA3D24">
              <w:rPr>
                <w:rFonts w:ascii="Arial" w:hAnsi="Arial"/>
                <w:sz w:val="20"/>
                <w:szCs w:val="20"/>
                <w:lang w:eastAsia="sl-SI"/>
              </w:rPr>
              <w:t>12 k uredbi predpisani</w:t>
            </w:r>
            <w:r>
              <w:t xml:space="preserve"> </w:t>
            </w:r>
            <w:r w:rsidRPr="00CD020A">
              <w:rPr>
                <w:rFonts w:ascii="Arial" w:hAnsi="Arial"/>
                <w:sz w:val="20"/>
                <w:szCs w:val="20"/>
                <w:lang w:eastAsia="sl-SI"/>
              </w:rPr>
              <w:t>obrazc</w:t>
            </w:r>
            <w:r w:rsidR="00EA3D24">
              <w:rPr>
                <w:rFonts w:ascii="Arial" w:hAnsi="Arial"/>
                <w:sz w:val="20"/>
                <w:szCs w:val="20"/>
                <w:lang w:eastAsia="sl-SI"/>
              </w:rPr>
              <w:t>i</w:t>
            </w:r>
            <w:r w:rsidRPr="00CD020A">
              <w:rPr>
                <w:rFonts w:ascii="Arial" w:hAnsi="Arial"/>
                <w:sz w:val="20"/>
                <w:szCs w:val="20"/>
                <w:lang w:eastAsia="sl-SI"/>
              </w:rPr>
              <w:t xml:space="preserve"> iz četrtega odstavka 18. člena tega zakona</w:t>
            </w:r>
            <w:r>
              <w:rPr>
                <w:rFonts w:ascii="Arial" w:hAnsi="Arial"/>
                <w:sz w:val="20"/>
                <w:szCs w:val="20"/>
                <w:lang w:eastAsia="sl-SI"/>
              </w:rPr>
              <w:t>, je treb</w:t>
            </w:r>
            <w:r w:rsidR="004414F5">
              <w:rPr>
                <w:rFonts w:ascii="Arial" w:hAnsi="Arial"/>
                <w:sz w:val="20"/>
                <w:szCs w:val="20"/>
                <w:lang w:eastAsia="sl-SI"/>
              </w:rPr>
              <w:t>a</w:t>
            </w:r>
            <w:r>
              <w:rPr>
                <w:rFonts w:ascii="Arial" w:hAnsi="Arial"/>
                <w:sz w:val="20"/>
                <w:szCs w:val="20"/>
                <w:lang w:eastAsia="sl-SI"/>
              </w:rPr>
              <w:t xml:space="preserve"> v primeru</w:t>
            </w:r>
            <w:r w:rsidR="004414F5">
              <w:rPr>
                <w:rFonts w:ascii="Arial" w:hAnsi="Arial"/>
                <w:sz w:val="20"/>
                <w:szCs w:val="20"/>
                <w:lang w:eastAsia="sl-SI"/>
              </w:rPr>
              <w:t>, če</w:t>
            </w:r>
            <w:r w:rsidR="00EA3D24">
              <w:rPr>
                <w:rFonts w:ascii="Arial" w:hAnsi="Arial"/>
                <w:sz w:val="20"/>
                <w:szCs w:val="20"/>
                <w:lang w:eastAsia="sl-SI"/>
              </w:rPr>
              <w:t xml:space="preserve"> </w:t>
            </w:r>
            <w:r w:rsidR="004414F5">
              <w:rPr>
                <w:rFonts w:ascii="Arial" w:hAnsi="Arial"/>
                <w:sz w:val="20"/>
                <w:szCs w:val="20"/>
                <w:lang w:eastAsia="sl-SI"/>
              </w:rPr>
              <w:t xml:space="preserve">minister, pristojen za finance, teh obrazcev ne objavi </w:t>
            </w:r>
            <w:r w:rsidR="00EA3D24">
              <w:rPr>
                <w:rFonts w:ascii="Arial" w:hAnsi="Arial"/>
                <w:sz w:val="20"/>
                <w:szCs w:val="20"/>
                <w:lang w:eastAsia="sl-SI"/>
              </w:rPr>
              <w:t>pravočasn</w:t>
            </w:r>
            <w:r w:rsidR="004414F5">
              <w:rPr>
                <w:rFonts w:ascii="Arial" w:hAnsi="Arial"/>
                <w:sz w:val="20"/>
                <w:szCs w:val="20"/>
                <w:lang w:eastAsia="sl-SI"/>
              </w:rPr>
              <w:t>o</w:t>
            </w:r>
            <w:r w:rsidR="00EA3D24">
              <w:rPr>
                <w:rFonts w:ascii="Arial" w:hAnsi="Arial"/>
                <w:sz w:val="20"/>
                <w:szCs w:val="20"/>
                <w:lang w:eastAsia="sl-SI"/>
              </w:rPr>
              <w:t xml:space="preserve">, zagotoviti pravno podlago za </w:t>
            </w:r>
            <w:r w:rsidR="001A2C76">
              <w:rPr>
                <w:rFonts w:ascii="Arial" w:hAnsi="Arial"/>
                <w:sz w:val="20"/>
                <w:szCs w:val="20"/>
                <w:lang w:eastAsia="sl-SI"/>
              </w:rPr>
              <w:t xml:space="preserve">njihovo </w:t>
            </w:r>
            <w:r w:rsidR="00EA3D24">
              <w:rPr>
                <w:rFonts w:ascii="Arial" w:hAnsi="Arial"/>
                <w:sz w:val="20"/>
                <w:szCs w:val="20"/>
                <w:lang w:eastAsia="sl-SI"/>
              </w:rPr>
              <w:t>izdajo tudi po 1.</w:t>
            </w:r>
            <w:r w:rsidR="008E17D0">
              <w:rPr>
                <w:rFonts w:ascii="Arial" w:hAnsi="Arial"/>
                <w:sz w:val="20"/>
                <w:szCs w:val="20"/>
                <w:lang w:eastAsia="sl-SI"/>
              </w:rPr>
              <w:t xml:space="preserve"> </w:t>
            </w:r>
            <w:r w:rsidR="00EA3D24">
              <w:rPr>
                <w:rFonts w:ascii="Arial" w:hAnsi="Arial"/>
                <w:sz w:val="20"/>
                <w:szCs w:val="20"/>
                <w:lang w:eastAsia="sl-SI"/>
              </w:rPr>
              <w:t>5.</w:t>
            </w:r>
            <w:r w:rsidR="008E17D0">
              <w:rPr>
                <w:rFonts w:ascii="Arial" w:hAnsi="Arial"/>
                <w:sz w:val="20"/>
                <w:szCs w:val="20"/>
                <w:lang w:eastAsia="sl-SI"/>
              </w:rPr>
              <w:t xml:space="preserve"> </w:t>
            </w:r>
            <w:r w:rsidR="00EA3D24">
              <w:rPr>
                <w:rFonts w:ascii="Arial" w:hAnsi="Arial"/>
                <w:sz w:val="20"/>
                <w:szCs w:val="20"/>
                <w:lang w:eastAsia="sl-SI"/>
              </w:rPr>
              <w:t>2016</w:t>
            </w:r>
            <w:r w:rsidR="004414F5">
              <w:rPr>
                <w:rFonts w:ascii="Arial" w:hAnsi="Arial"/>
                <w:sz w:val="20"/>
                <w:szCs w:val="20"/>
                <w:lang w:eastAsia="sl-SI"/>
              </w:rPr>
              <w:t>, dokler</w:t>
            </w:r>
            <w:r w:rsidR="00EA3D24">
              <w:rPr>
                <w:rFonts w:ascii="Arial" w:hAnsi="Arial"/>
                <w:sz w:val="20"/>
                <w:szCs w:val="20"/>
                <w:lang w:eastAsia="sl-SI"/>
              </w:rPr>
              <w:t xml:space="preserve"> </w:t>
            </w:r>
            <w:r w:rsidR="004414F5">
              <w:rPr>
                <w:rFonts w:ascii="Arial" w:hAnsi="Arial"/>
                <w:sz w:val="20"/>
                <w:szCs w:val="20"/>
                <w:lang w:eastAsia="sl-SI"/>
              </w:rPr>
              <w:t>jih</w:t>
            </w:r>
            <w:r w:rsidR="00EA3D24">
              <w:rPr>
                <w:rFonts w:ascii="Arial" w:hAnsi="Arial"/>
                <w:sz w:val="20"/>
                <w:szCs w:val="20"/>
                <w:lang w:eastAsia="sl-SI"/>
              </w:rPr>
              <w:t xml:space="preserve"> minist</w:t>
            </w:r>
            <w:r w:rsidR="004414F5">
              <w:rPr>
                <w:rFonts w:ascii="Arial" w:hAnsi="Arial"/>
                <w:sz w:val="20"/>
                <w:szCs w:val="20"/>
                <w:lang w:eastAsia="sl-SI"/>
              </w:rPr>
              <w:t>er</w:t>
            </w:r>
            <w:r w:rsidR="00EA3D24">
              <w:rPr>
                <w:rFonts w:ascii="Arial" w:hAnsi="Arial"/>
                <w:sz w:val="20"/>
                <w:szCs w:val="20"/>
                <w:lang w:eastAsia="sl-SI"/>
              </w:rPr>
              <w:t>, pristoj</w:t>
            </w:r>
            <w:r w:rsidR="004414F5">
              <w:rPr>
                <w:rFonts w:ascii="Arial" w:hAnsi="Arial"/>
                <w:sz w:val="20"/>
                <w:szCs w:val="20"/>
                <w:lang w:eastAsia="sl-SI"/>
              </w:rPr>
              <w:t>e</w:t>
            </w:r>
            <w:r w:rsidR="00EA3D24">
              <w:rPr>
                <w:rFonts w:ascii="Arial" w:hAnsi="Arial"/>
                <w:sz w:val="20"/>
                <w:szCs w:val="20"/>
                <w:lang w:eastAsia="sl-SI"/>
              </w:rPr>
              <w:t>n za finance</w:t>
            </w:r>
            <w:r w:rsidR="004414F5">
              <w:rPr>
                <w:rFonts w:ascii="Arial" w:hAnsi="Arial"/>
                <w:sz w:val="20"/>
                <w:szCs w:val="20"/>
                <w:lang w:eastAsia="sl-SI"/>
              </w:rPr>
              <w:t>, ne objavi</w:t>
            </w:r>
            <w:r w:rsidR="00EA3D24">
              <w:rPr>
                <w:rFonts w:ascii="Arial" w:hAnsi="Arial"/>
                <w:sz w:val="20"/>
                <w:szCs w:val="20"/>
                <w:lang w:eastAsia="sl-SI"/>
              </w:rPr>
              <w:t>.</w:t>
            </w:r>
          </w:p>
          <w:p w14:paraId="24F6CEBE" w14:textId="35A21429" w:rsidR="008A78A5" w:rsidRDefault="008A78A5" w:rsidP="008F476B">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436E98" w14:textId="77476D25" w:rsidR="008A78A5" w:rsidRPr="008A78A5" w:rsidRDefault="008A78A5" w:rsidP="008A78A5">
            <w:pPr>
              <w:spacing w:line="240" w:lineRule="auto"/>
              <w:jc w:val="both"/>
              <w:rPr>
                <w:rFonts w:ascii="Arial" w:hAnsi="Arial"/>
                <w:sz w:val="20"/>
                <w:szCs w:val="20"/>
                <w:lang w:eastAsia="sl-SI"/>
              </w:rPr>
            </w:pPr>
            <w:r w:rsidRPr="008A78A5">
              <w:rPr>
                <w:rFonts w:ascii="Arial" w:hAnsi="Arial"/>
                <w:sz w:val="20"/>
                <w:szCs w:val="20"/>
                <w:lang w:eastAsia="sl-SI"/>
              </w:rPr>
              <w:t>K 6</w:t>
            </w:r>
            <w:r w:rsidR="00E8088A">
              <w:rPr>
                <w:rFonts w:ascii="Arial" w:hAnsi="Arial"/>
                <w:sz w:val="20"/>
                <w:szCs w:val="20"/>
                <w:lang w:eastAsia="sl-SI"/>
              </w:rPr>
              <w:t>2</w:t>
            </w:r>
            <w:r w:rsidRPr="008A78A5">
              <w:rPr>
                <w:rFonts w:ascii="Arial" w:hAnsi="Arial"/>
                <w:sz w:val="20"/>
                <w:szCs w:val="20"/>
                <w:lang w:eastAsia="sl-SI"/>
              </w:rPr>
              <w:t>. členu</w:t>
            </w:r>
          </w:p>
          <w:p w14:paraId="045298C6" w14:textId="77777777" w:rsidR="00775148" w:rsidRDefault="008A78A5" w:rsidP="008F476B">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Člen določa prenehanje veljavnosti Zakona </w:t>
            </w:r>
            <w:r w:rsidRPr="002D4912">
              <w:rPr>
                <w:rFonts w:ascii="Arial" w:eastAsia="Times New Roman" w:hAnsi="Arial" w:cs="Arial"/>
                <w:sz w:val="20"/>
                <w:szCs w:val="20"/>
                <w:lang w:eastAsia="sl-SI"/>
              </w:rPr>
              <w:t xml:space="preserve">o izvajanju carinskih predpisov Evropske skupnosti (Uradni list RS, št. 25/04, 28/06 – </w:t>
            </w:r>
            <w:proofErr w:type="spellStart"/>
            <w:r w:rsidRPr="002D4912">
              <w:rPr>
                <w:rFonts w:ascii="Arial" w:eastAsia="Times New Roman" w:hAnsi="Arial" w:cs="Arial"/>
                <w:sz w:val="20"/>
                <w:szCs w:val="20"/>
                <w:lang w:eastAsia="sl-SI"/>
              </w:rPr>
              <w:t>odl</w:t>
            </w:r>
            <w:proofErr w:type="spellEnd"/>
            <w:r w:rsidRPr="002D4912">
              <w:rPr>
                <w:rFonts w:ascii="Arial" w:eastAsia="Times New Roman" w:hAnsi="Arial" w:cs="Arial"/>
                <w:sz w:val="20"/>
                <w:szCs w:val="20"/>
                <w:lang w:eastAsia="sl-SI"/>
              </w:rPr>
              <w:t>. US, 111/07 in 55/15)</w:t>
            </w:r>
            <w:r>
              <w:rPr>
                <w:rFonts w:ascii="Arial" w:eastAsia="Times New Roman" w:hAnsi="Arial" w:cs="Arial"/>
                <w:sz w:val="20"/>
                <w:szCs w:val="20"/>
                <w:lang w:eastAsia="sl-SI"/>
              </w:rPr>
              <w:t xml:space="preserve"> in na njegovi podlagi izdanih podzakonskih predpisov. Hkrati navedeni člen ureja tudi prehodno obdobje za uporabo podzakonskih predpisov do uveljavitve novih podzakonskih predpisov.</w:t>
            </w:r>
          </w:p>
          <w:p w14:paraId="08A9B99B" w14:textId="77777777" w:rsidR="00775148" w:rsidRDefault="00775148" w:rsidP="008F476B">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2422B2C" w14:textId="0A43432C" w:rsidR="00775148" w:rsidRDefault="00535DB3" w:rsidP="008F476B">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K 63</w:t>
            </w:r>
            <w:r w:rsidR="00775148">
              <w:rPr>
                <w:rFonts w:ascii="Arial" w:eastAsia="Times New Roman" w:hAnsi="Arial" w:cs="Arial"/>
                <w:sz w:val="20"/>
                <w:szCs w:val="20"/>
                <w:lang w:eastAsia="sl-SI"/>
              </w:rPr>
              <w:t>. členu</w:t>
            </w:r>
          </w:p>
          <w:p w14:paraId="7F359597" w14:textId="77777777" w:rsidR="00775148" w:rsidRDefault="00775148" w:rsidP="008F476B">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791A005" w14:textId="7FAC5D8B" w:rsidR="008F476B" w:rsidRPr="002D4912" w:rsidRDefault="00535DB3" w:rsidP="008F476B">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63</w:t>
            </w:r>
            <w:r w:rsidR="00775148">
              <w:rPr>
                <w:rFonts w:ascii="Arial" w:eastAsia="Times New Roman" w:hAnsi="Arial" w:cs="Arial"/>
                <w:sz w:val="20"/>
                <w:szCs w:val="20"/>
                <w:lang w:eastAsia="sl-SI"/>
              </w:rPr>
              <w:t>. členu je določen začetek veljavnosti tega zakona.</w:t>
            </w:r>
            <w:r w:rsidR="008A78A5">
              <w:rPr>
                <w:rFonts w:ascii="Arial" w:eastAsia="Times New Roman" w:hAnsi="Arial" w:cs="Arial"/>
                <w:sz w:val="20"/>
                <w:szCs w:val="20"/>
                <w:lang w:eastAsia="sl-SI"/>
              </w:rPr>
              <w:t xml:space="preserve">  </w:t>
            </w:r>
            <w:r w:rsidR="008F476B" w:rsidRPr="002D4912">
              <w:rPr>
                <w:rFonts w:ascii="Arial" w:eastAsia="Times New Roman" w:hAnsi="Arial" w:cs="Arial"/>
                <w:sz w:val="20"/>
                <w:szCs w:val="20"/>
                <w:lang w:eastAsia="sl-SI"/>
              </w:rPr>
              <w:t xml:space="preserve"> </w:t>
            </w:r>
          </w:p>
          <w:p w14:paraId="453D9DE9" w14:textId="7EDAC42E" w:rsidR="008F476B" w:rsidRPr="00AD1F6F" w:rsidRDefault="008F476B" w:rsidP="008E17D0">
            <w:pPr>
              <w:spacing w:line="240" w:lineRule="auto"/>
              <w:jc w:val="both"/>
              <w:rPr>
                <w:rFonts w:ascii="Arial" w:hAnsi="Arial"/>
                <w:sz w:val="20"/>
                <w:szCs w:val="20"/>
                <w:lang w:eastAsia="sl-SI"/>
              </w:rPr>
            </w:pPr>
          </w:p>
        </w:tc>
      </w:tr>
      <w:tr w:rsidR="00107ED0" w:rsidRPr="008D1759" w14:paraId="453D9DEC" w14:textId="77777777" w:rsidTr="0068465E">
        <w:tc>
          <w:tcPr>
            <w:tcW w:w="9213" w:type="dxa"/>
          </w:tcPr>
          <w:p w14:paraId="453D9DEB" w14:textId="77777777" w:rsidR="00107ED0" w:rsidRPr="008D1759" w:rsidRDefault="00107ED0" w:rsidP="00E455F9">
            <w:pPr>
              <w:pStyle w:val="Poglavje"/>
              <w:spacing w:before="0" w:after="0" w:line="260" w:lineRule="exact"/>
              <w:jc w:val="left"/>
              <w:rPr>
                <w:sz w:val="20"/>
                <w:szCs w:val="20"/>
              </w:rPr>
            </w:pPr>
            <w:r w:rsidRPr="008D1759">
              <w:rPr>
                <w:sz w:val="20"/>
                <w:szCs w:val="20"/>
              </w:rPr>
              <w:lastRenderedPageBreak/>
              <w:t>IV. BESEDILO ČLENOV, KI SE SPREMINJAJO</w:t>
            </w:r>
          </w:p>
        </w:tc>
      </w:tr>
      <w:tr w:rsidR="00107ED0" w:rsidRPr="008D1759" w14:paraId="453D9DEE" w14:textId="77777777" w:rsidTr="0068465E">
        <w:tc>
          <w:tcPr>
            <w:tcW w:w="9213" w:type="dxa"/>
          </w:tcPr>
          <w:p w14:paraId="453D9DED" w14:textId="28B0999D" w:rsidR="00107ED0" w:rsidRPr="00762C02" w:rsidRDefault="00107ED0" w:rsidP="00E455F9">
            <w:pPr>
              <w:pStyle w:val="Neotevilenodstavek"/>
              <w:spacing w:before="0" w:after="0" w:line="260" w:lineRule="exact"/>
              <w:rPr>
                <w:color w:val="A6A6A6"/>
                <w:sz w:val="20"/>
                <w:szCs w:val="20"/>
              </w:rPr>
            </w:pPr>
          </w:p>
        </w:tc>
      </w:tr>
      <w:tr w:rsidR="00107ED0" w:rsidRPr="008D1759" w14:paraId="453D9DF0" w14:textId="77777777" w:rsidTr="0068465E">
        <w:tc>
          <w:tcPr>
            <w:tcW w:w="9213" w:type="dxa"/>
          </w:tcPr>
          <w:p w14:paraId="453D9DEF" w14:textId="77777777" w:rsidR="00107ED0" w:rsidRPr="008D1759" w:rsidRDefault="00107ED0" w:rsidP="00E455F9">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107ED0" w:rsidRPr="008D1759" w14:paraId="453D9DF2" w14:textId="77777777" w:rsidTr="0068465E">
        <w:tc>
          <w:tcPr>
            <w:tcW w:w="9213" w:type="dxa"/>
          </w:tcPr>
          <w:p w14:paraId="453D9DF1" w14:textId="3774BF5E" w:rsidR="00107ED0" w:rsidRPr="008D1759" w:rsidRDefault="00107ED0" w:rsidP="00196FAF">
            <w:pPr>
              <w:pStyle w:val="Neotevilenodstavek"/>
              <w:spacing w:before="0" w:after="0" w:line="260" w:lineRule="exact"/>
              <w:rPr>
                <w:sz w:val="20"/>
                <w:szCs w:val="20"/>
              </w:rPr>
            </w:pPr>
          </w:p>
        </w:tc>
      </w:tr>
      <w:tr w:rsidR="00107ED0" w:rsidRPr="008D1759" w14:paraId="453D9DF4" w14:textId="77777777" w:rsidTr="0068465E">
        <w:tc>
          <w:tcPr>
            <w:tcW w:w="9213" w:type="dxa"/>
          </w:tcPr>
          <w:p w14:paraId="453D9DF3" w14:textId="77777777" w:rsidR="00107ED0" w:rsidRPr="008D1759" w:rsidRDefault="00107ED0" w:rsidP="00E455F9">
            <w:pPr>
              <w:pStyle w:val="Poglavje"/>
              <w:spacing w:before="0" w:after="0" w:line="260" w:lineRule="exact"/>
              <w:jc w:val="left"/>
              <w:rPr>
                <w:sz w:val="20"/>
                <w:szCs w:val="20"/>
              </w:rPr>
            </w:pPr>
            <w:r w:rsidRPr="008D1759">
              <w:rPr>
                <w:sz w:val="20"/>
                <w:szCs w:val="20"/>
              </w:rPr>
              <w:t>VI. PRILOGE</w:t>
            </w:r>
          </w:p>
        </w:tc>
      </w:tr>
      <w:tr w:rsidR="00107ED0" w:rsidRPr="008D1759" w14:paraId="453D9DFB" w14:textId="77777777" w:rsidTr="0068465E">
        <w:tc>
          <w:tcPr>
            <w:tcW w:w="9213" w:type="dxa"/>
          </w:tcPr>
          <w:p w14:paraId="5A4864FE" w14:textId="25EC2D28" w:rsidR="00107ED0" w:rsidRPr="005C1AD4" w:rsidRDefault="006250BF" w:rsidP="00D32368">
            <w:pPr>
              <w:pStyle w:val="Alineazaodstavkom"/>
              <w:numPr>
                <w:ilvl w:val="0"/>
                <w:numId w:val="3"/>
              </w:numPr>
              <w:spacing w:line="260" w:lineRule="exact"/>
              <w:ind w:left="709" w:hanging="284"/>
              <w:rPr>
                <w:sz w:val="20"/>
                <w:szCs w:val="20"/>
              </w:rPr>
            </w:pPr>
            <w:r w:rsidRPr="005C1AD4">
              <w:rPr>
                <w:sz w:val="20"/>
                <w:szCs w:val="20"/>
              </w:rPr>
              <w:t xml:space="preserve">Pravilnik o določitvi višine in </w:t>
            </w:r>
            <w:r w:rsidR="00064008" w:rsidRPr="005C1AD4">
              <w:rPr>
                <w:sz w:val="20"/>
                <w:szCs w:val="20"/>
              </w:rPr>
              <w:t>način</w:t>
            </w:r>
            <w:r w:rsidR="00E8088A">
              <w:rPr>
                <w:sz w:val="20"/>
                <w:szCs w:val="20"/>
              </w:rPr>
              <w:t>a</w:t>
            </w:r>
            <w:r w:rsidR="00064008" w:rsidRPr="005C1AD4">
              <w:rPr>
                <w:sz w:val="20"/>
                <w:szCs w:val="20"/>
              </w:rPr>
              <w:t xml:space="preserve"> </w:t>
            </w:r>
            <w:r w:rsidRPr="005C1AD4">
              <w:rPr>
                <w:sz w:val="20"/>
                <w:szCs w:val="20"/>
              </w:rPr>
              <w:t>obračunavanj</w:t>
            </w:r>
            <w:r w:rsidR="00064008" w:rsidRPr="005C1AD4">
              <w:rPr>
                <w:sz w:val="20"/>
                <w:szCs w:val="20"/>
              </w:rPr>
              <w:t>a</w:t>
            </w:r>
            <w:r w:rsidRPr="005C1AD4">
              <w:rPr>
                <w:sz w:val="20"/>
                <w:szCs w:val="20"/>
              </w:rPr>
              <w:t xml:space="preserve"> stroškov iz 16. člena Zakona o izvajanju carinske zakonodaje Evropske unije</w:t>
            </w:r>
          </w:p>
          <w:p w14:paraId="1B13CEDF" w14:textId="5BD0A0C5" w:rsidR="006250BF" w:rsidRDefault="006250BF" w:rsidP="00D32368">
            <w:pPr>
              <w:pStyle w:val="Alineazaodstavkom"/>
              <w:numPr>
                <w:ilvl w:val="0"/>
                <w:numId w:val="3"/>
              </w:numPr>
              <w:spacing w:line="260" w:lineRule="exact"/>
              <w:ind w:left="709" w:hanging="284"/>
              <w:rPr>
                <w:sz w:val="20"/>
                <w:szCs w:val="20"/>
              </w:rPr>
            </w:pPr>
            <w:r w:rsidRPr="006250BF">
              <w:rPr>
                <w:sz w:val="20"/>
                <w:szCs w:val="20"/>
              </w:rPr>
              <w:t>Pravilnik o izpolnjevanju enotne upravne listine, elektronskem poslovanju s Finančno upravo Republike Slovenije in o drugih obrazcih, ki se uporabljajo pri izvajanju carinskih formalnosti</w:t>
            </w:r>
          </w:p>
          <w:p w14:paraId="4A8E0721" w14:textId="77777777" w:rsidR="006250BF" w:rsidRDefault="006250BF" w:rsidP="00D32368">
            <w:pPr>
              <w:pStyle w:val="Alineazaodstavkom"/>
              <w:numPr>
                <w:ilvl w:val="0"/>
                <w:numId w:val="3"/>
              </w:numPr>
              <w:spacing w:line="260" w:lineRule="exact"/>
              <w:ind w:left="709" w:hanging="284"/>
              <w:rPr>
                <w:sz w:val="20"/>
                <w:szCs w:val="20"/>
              </w:rPr>
            </w:pPr>
            <w:r>
              <w:rPr>
                <w:sz w:val="20"/>
                <w:szCs w:val="20"/>
              </w:rPr>
              <w:t>Pravilnik o usposabljanju s področja carinske zakonodaje</w:t>
            </w:r>
          </w:p>
          <w:p w14:paraId="31DE5B6A" w14:textId="4C04DA37" w:rsidR="006250BF" w:rsidRDefault="006250BF" w:rsidP="00D32368">
            <w:pPr>
              <w:pStyle w:val="Alineazaodstavkom"/>
              <w:numPr>
                <w:ilvl w:val="0"/>
                <w:numId w:val="3"/>
              </w:numPr>
              <w:spacing w:line="260" w:lineRule="exact"/>
              <w:ind w:left="709" w:hanging="284"/>
              <w:rPr>
                <w:sz w:val="20"/>
                <w:szCs w:val="20"/>
              </w:rPr>
            </w:pPr>
            <w:r>
              <w:rPr>
                <w:sz w:val="20"/>
                <w:szCs w:val="20"/>
              </w:rPr>
              <w:t>Uredba o določitvi pristojnih organov za izdajo dovoljenj in potrdil</w:t>
            </w:r>
            <w:r w:rsidR="00563E22">
              <w:rPr>
                <w:sz w:val="20"/>
                <w:szCs w:val="20"/>
              </w:rPr>
              <w:t xml:space="preserve"> ter način izvajanja odobritev oprostitev</w:t>
            </w:r>
            <w:r w:rsidR="00E8088A">
              <w:rPr>
                <w:sz w:val="20"/>
                <w:szCs w:val="20"/>
              </w:rPr>
              <w:t xml:space="preserve"> </w:t>
            </w:r>
            <w:r>
              <w:rPr>
                <w:sz w:val="20"/>
                <w:szCs w:val="20"/>
              </w:rPr>
              <w:t>v zvezi uredbami (EU) o oprostitvah uvoznih dajatev</w:t>
            </w:r>
          </w:p>
          <w:p w14:paraId="453D9DFA" w14:textId="0D1DD1C3" w:rsidR="006250BF" w:rsidRPr="008D1759" w:rsidRDefault="006250BF" w:rsidP="007D12EC">
            <w:pPr>
              <w:pStyle w:val="Alineazaodstavkom"/>
              <w:numPr>
                <w:ilvl w:val="0"/>
                <w:numId w:val="0"/>
              </w:numPr>
              <w:spacing w:line="260" w:lineRule="exact"/>
              <w:ind w:left="720" w:hanging="360"/>
              <w:rPr>
                <w:sz w:val="20"/>
                <w:szCs w:val="20"/>
              </w:rPr>
            </w:pPr>
          </w:p>
        </w:tc>
      </w:tr>
    </w:tbl>
    <w:p w14:paraId="453D9DFC" w14:textId="77777777" w:rsidR="00DF3371" w:rsidRDefault="00DF3371" w:rsidP="00431E30">
      <w:pPr>
        <w:tabs>
          <w:tab w:val="left" w:pos="708"/>
        </w:tabs>
        <w:spacing w:after="0" w:line="260" w:lineRule="exact"/>
        <w:ind w:left="6012"/>
      </w:pPr>
    </w:p>
    <w:sectPr w:rsidR="00DF3371" w:rsidSect="00E455F9">
      <w:headerReference w:type="first" r:id="rId1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83F90" w14:textId="77777777" w:rsidR="00034E86" w:rsidRDefault="00034E86">
      <w:pPr>
        <w:spacing w:after="0" w:line="240" w:lineRule="auto"/>
      </w:pPr>
      <w:r>
        <w:separator/>
      </w:r>
    </w:p>
  </w:endnote>
  <w:endnote w:type="continuationSeparator" w:id="0">
    <w:p w14:paraId="7922B358" w14:textId="77777777" w:rsidR="00034E86" w:rsidRDefault="00034E86">
      <w:pPr>
        <w:spacing w:after="0" w:line="240" w:lineRule="auto"/>
      </w:pPr>
      <w:r>
        <w:continuationSeparator/>
      </w:r>
    </w:p>
  </w:endnote>
  <w:endnote w:type="continuationNotice" w:id="1">
    <w:p w14:paraId="1E9DBED7" w14:textId="77777777" w:rsidR="00034E86" w:rsidRDefault="00034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1BAA4" w14:textId="77777777" w:rsidR="00034E86" w:rsidRDefault="00034E86">
      <w:pPr>
        <w:spacing w:after="0" w:line="240" w:lineRule="auto"/>
      </w:pPr>
      <w:r>
        <w:separator/>
      </w:r>
    </w:p>
  </w:footnote>
  <w:footnote w:type="continuationSeparator" w:id="0">
    <w:p w14:paraId="79C7B892" w14:textId="77777777" w:rsidR="00034E86" w:rsidRDefault="00034E86">
      <w:pPr>
        <w:spacing w:after="0" w:line="240" w:lineRule="auto"/>
      </w:pPr>
      <w:r>
        <w:continuationSeparator/>
      </w:r>
    </w:p>
  </w:footnote>
  <w:footnote w:type="continuationNotice" w:id="1">
    <w:p w14:paraId="7996564F" w14:textId="77777777" w:rsidR="00034E86" w:rsidRDefault="00034E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9E03" w14:textId="77777777" w:rsidR="006F74C4" w:rsidRPr="00E21FF9" w:rsidRDefault="006F74C4" w:rsidP="00E455F9">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53D9E04" w14:textId="77777777" w:rsidR="006F74C4" w:rsidRPr="008F3500" w:rsidRDefault="006F74C4" w:rsidP="00E455F9">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9E05" w14:textId="77777777" w:rsidR="006F74C4" w:rsidRPr="008F3500" w:rsidRDefault="006F74C4"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453D9E06" w14:textId="77777777" w:rsidR="006F74C4" w:rsidRPr="008F3500" w:rsidRDefault="006F74C4"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123"/>
    <w:multiLevelType w:val="hybridMultilevel"/>
    <w:tmpl w:val="2E70E58C"/>
    <w:lvl w:ilvl="0" w:tplc="2B2A59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A51225"/>
    <w:multiLevelType w:val="hybridMultilevel"/>
    <w:tmpl w:val="787E02CA"/>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C677B2"/>
    <w:multiLevelType w:val="hybridMultilevel"/>
    <w:tmpl w:val="8668BBCC"/>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8BC3845"/>
    <w:multiLevelType w:val="hybridMultilevel"/>
    <w:tmpl w:val="008E7DE6"/>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70361D"/>
    <w:multiLevelType w:val="hybridMultilevel"/>
    <w:tmpl w:val="6FC2012E"/>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41F26F6"/>
    <w:multiLevelType w:val="hybridMultilevel"/>
    <w:tmpl w:val="A7ECA290"/>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5545961"/>
    <w:multiLevelType w:val="hybridMultilevel"/>
    <w:tmpl w:val="2D5214D8"/>
    <w:lvl w:ilvl="0" w:tplc="162A86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0B236C"/>
    <w:multiLevelType w:val="hybridMultilevel"/>
    <w:tmpl w:val="1584D3C2"/>
    <w:lvl w:ilvl="0" w:tplc="1362D41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8B45529"/>
    <w:multiLevelType w:val="hybridMultilevel"/>
    <w:tmpl w:val="9F249EE4"/>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C802066"/>
    <w:multiLevelType w:val="hybridMultilevel"/>
    <w:tmpl w:val="3C2E113E"/>
    <w:lvl w:ilvl="0" w:tplc="76AC1A70">
      <w:start w:val="49"/>
      <w:numFmt w:val="bullet"/>
      <w:lvlText w:val=""/>
      <w:lvlJc w:val="left"/>
      <w:pPr>
        <w:ind w:left="360" w:hanging="360"/>
      </w:pPr>
      <w:rPr>
        <w:rFonts w:ascii="Symbol" w:eastAsia="Times New Roman" w:hAnsi="Symbol" w:cs="Times New Roman" w:hint="default"/>
      </w:rPr>
    </w:lvl>
    <w:lvl w:ilvl="1" w:tplc="BC76A5D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0E51967"/>
    <w:multiLevelType w:val="hybridMultilevel"/>
    <w:tmpl w:val="687A96FA"/>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10337EA"/>
    <w:multiLevelType w:val="hybridMultilevel"/>
    <w:tmpl w:val="B1B27AE4"/>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C031C28"/>
    <w:multiLevelType w:val="hybridMultilevel"/>
    <w:tmpl w:val="BCA6ABF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4">
    <w:nsid w:val="34DF0DCD"/>
    <w:multiLevelType w:val="hybridMultilevel"/>
    <w:tmpl w:val="3DE00F68"/>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FD34457"/>
    <w:multiLevelType w:val="hybridMultilevel"/>
    <w:tmpl w:val="0BCE62C6"/>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2DB203A"/>
    <w:multiLevelType w:val="hybridMultilevel"/>
    <w:tmpl w:val="2B801B4E"/>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5662EDE"/>
    <w:multiLevelType w:val="hybridMultilevel"/>
    <w:tmpl w:val="8190116A"/>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BF4241C"/>
    <w:multiLevelType w:val="hybridMultilevel"/>
    <w:tmpl w:val="EE246F22"/>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DA75109"/>
    <w:multiLevelType w:val="hybridMultilevel"/>
    <w:tmpl w:val="3DB82238"/>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2DF3E00"/>
    <w:multiLevelType w:val="hybridMultilevel"/>
    <w:tmpl w:val="8D50D702"/>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4561022"/>
    <w:multiLevelType w:val="hybridMultilevel"/>
    <w:tmpl w:val="54D4AF1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7B964FE"/>
    <w:multiLevelType w:val="hybridMultilevel"/>
    <w:tmpl w:val="7652AEE6"/>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3D32584"/>
    <w:multiLevelType w:val="hybridMultilevel"/>
    <w:tmpl w:val="D318CB46"/>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5C60D47"/>
    <w:multiLevelType w:val="hybridMultilevel"/>
    <w:tmpl w:val="4364BEF8"/>
    <w:lvl w:ilvl="0" w:tplc="E87EDE74">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7A074115"/>
    <w:multiLevelType w:val="hybridMultilevel"/>
    <w:tmpl w:val="19FC2538"/>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4">
    <w:nsid w:val="7B06567C"/>
    <w:multiLevelType w:val="hybridMultilevel"/>
    <w:tmpl w:val="1EC493B6"/>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6">
    <w:nsid w:val="7EEC7DB2"/>
    <w:multiLevelType w:val="hybridMultilevel"/>
    <w:tmpl w:val="C29EABEC"/>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6"/>
  </w:num>
  <w:num w:numId="4">
    <w:abstractNumId w:val="3"/>
  </w:num>
  <w:num w:numId="5">
    <w:abstractNumId w:val="44"/>
  </w:num>
  <w:num w:numId="6">
    <w:abstractNumId w:val="28"/>
    <w:lvlOverride w:ilvl="0">
      <w:startOverride w:val="1"/>
    </w:lvlOverride>
  </w:num>
  <w:num w:numId="7">
    <w:abstractNumId w:val="15"/>
  </w:num>
  <w:num w:numId="8">
    <w:abstractNumId w:val="5"/>
  </w:num>
  <w:num w:numId="9">
    <w:abstractNumId w:val="42"/>
  </w:num>
  <w:num w:numId="10">
    <w:abstractNumId w:val="7"/>
  </w:num>
  <w:num w:numId="11">
    <w:abstractNumId w:val="14"/>
  </w:num>
  <w:num w:numId="12">
    <w:abstractNumId w:val="43"/>
  </w:num>
  <w:num w:numId="13">
    <w:abstractNumId w:val="48"/>
  </w:num>
  <w:num w:numId="14">
    <w:abstractNumId w:val="57"/>
  </w:num>
  <w:num w:numId="15">
    <w:abstractNumId w:val="32"/>
  </w:num>
  <w:num w:numId="16">
    <w:abstractNumId w:val="20"/>
  </w:num>
  <w:num w:numId="17">
    <w:abstractNumId w:val="21"/>
  </w:num>
  <w:num w:numId="18">
    <w:abstractNumId w:val="18"/>
  </w:num>
  <w:num w:numId="19">
    <w:abstractNumId w:val="19"/>
  </w:num>
  <w:num w:numId="20">
    <w:abstractNumId w:val="30"/>
  </w:num>
  <w:num w:numId="21">
    <w:abstractNumId w:val="55"/>
  </w:num>
  <w:num w:numId="22">
    <w:abstractNumId w:val="27"/>
  </w:num>
  <w:num w:numId="23">
    <w:abstractNumId w:val="13"/>
  </w:num>
  <w:num w:numId="24">
    <w:abstractNumId w:val="29"/>
  </w:num>
  <w:num w:numId="25">
    <w:abstractNumId w:val="38"/>
  </w:num>
  <w:num w:numId="26">
    <w:abstractNumId w:val="2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41"/>
  </w:num>
  <w:num w:numId="28">
    <w:abstractNumId w:val="22"/>
  </w:num>
  <w:num w:numId="29">
    <w:abstractNumId w:val="49"/>
  </w:num>
  <w:num w:numId="30">
    <w:abstractNumId w:val="53"/>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9"/>
  </w:num>
  <w:num w:numId="35">
    <w:abstractNumId w:val="24"/>
  </w:num>
  <w:num w:numId="36">
    <w:abstractNumId w:val="0"/>
  </w:num>
  <w:num w:numId="37">
    <w:abstractNumId w:val="54"/>
  </w:num>
  <w:num w:numId="38">
    <w:abstractNumId w:val="46"/>
  </w:num>
  <w:num w:numId="39">
    <w:abstractNumId w:val="37"/>
  </w:num>
  <w:num w:numId="40">
    <w:abstractNumId w:val="45"/>
  </w:num>
  <w:num w:numId="41">
    <w:abstractNumId w:val="6"/>
  </w:num>
  <w:num w:numId="42">
    <w:abstractNumId w:val="56"/>
  </w:num>
  <w:num w:numId="43">
    <w:abstractNumId w:val="50"/>
  </w:num>
  <w:num w:numId="44">
    <w:abstractNumId w:val="17"/>
  </w:num>
  <w:num w:numId="45">
    <w:abstractNumId w:val="51"/>
  </w:num>
  <w:num w:numId="46">
    <w:abstractNumId w:val="16"/>
  </w:num>
  <w:num w:numId="47">
    <w:abstractNumId w:val="31"/>
  </w:num>
  <w:num w:numId="48">
    <w:abstractNumId w:val="11"/>
  </w:num>
  <w:num w:numId="49">
    <w:abstractNumId w:val="8"/>
  </w:num>
  <w:num w:numId="50">
    <w:abstractNumId w:val="4"/>
  </w:num>
  <w:num w:numId="51">
    <w:abstractNumId w:val="47"/>
  </w:num>
  <w:num w:numId="52">
    <w:abstractNumId w:val="2"/>
  </w:num>
  <w:num w:numId="53">
    <w:abstractNumId w:val="34"/>
  </w:num>
  <w:num w:numId="54">
    <w:abstractNumId w:val="1"/>
  </w:num>
  <w:num w:numId="55">
    <w:abstractNumId w:val="52"/>
  </w:num>
  <w:num w:numId="56">
    <w:abstractNumId w:val="40"/>
  </w:num>
  <w:num w:numId="57">
    <w:abstractNumId w:val="9"/>
  </w:num>
  <w:num w:numId="5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3D18"/>
    <w:rsid w:val="000069B8"/>
    <w:rsid w:val="000076C0"/>
    <w:rsid w:val="00012A2A"/>
    <w:rsid w:val="00013F7E"/>
    <w:rsid w:val="00013FDE"/>
    <w:rsid w:val="00020561"/>
    <w:rsid w:val="000205D3"/>
    <w:rsid w:val="000238ED"/>
    <w:rsid w:val="000245FC"/>
    <w:rsid w:val="00025AFE"/>
    <w:rsid w:val="000316F9"/>
    <w:rsid w:val="00034E86"/>
    <w:rsid w:val="00045111"/>
    <w:rsid w:val="00046811"/>
    <w:rsid w:val="00046834"/>
    <w:rsid w:val="00060F1E"/>
    <w:rsid w:val="00064008"/>
    <w:rsid w:val="0006459F"/>
    <w:rsid w:val="0006531F"/>
    <w:rsid w:val="000673A0"/>
    <w:rsid w:val="000733A1"/>
    <w:rsid w:val="00075F49"/>
    <w:rsid w:val="000770EE"/>
    <w:rsid w:val="00084C8A"/>
    <w:rsid w:val="00085B7F"/>
    <w:rsid w:val="00090B77"/>
    <w:rsid w:val="00093C86"/>
    <w:rsid w:val="000A6A4A"/>
    <w:rsid w:val="000A6E68"/>
    <w:rsid w:val="000B07EB"/>
    <w:rsid w:val="000B3E16"/>
    <w:rsid w:val="000B5591"/>
    <w:rsid w:val="000B7BA7"/>
    <w:rsid w:val="000C4CC4"/>
    <w:rsid w:val="000C787B"/>
    <w:rsid w:val="000D1C23"/>
    <w:rsid w:val="000D1CBA"/>
    <w:rsid w:val="000D2E36"/>
    <w:rsid w:val="000F3E6B"/>
    <w:rsid w:val="000F6366"/>
    <w:rsid w:val="00105C33"/>
    <w:rsid w:val="00105C37"/>
    <w:rsid w:val="00105FDB"/>
    <w:rsid w:val="00107ED0"/>
    <w:rsid w:val="00117FCD"/>
    <w:rsid w:val="0012449C"/>
    <w:rsid w:val="00125235"/>
    <w:rsid w:val="001264B1"/>
    <w:rsid w:val="0014166A"/>
    <w:rsid w:val="001427DA"/>
    <w:rsid w:val="00150FA3"/>
    <w:rsid w:val="001513D6"/>
    <w:rsid w:val="0015471C"/>
    <w:rsid w:val="001567B4"/>
    <w:rsid w:val="001611AF"/>
    <w:rsid w:val="001625DD"/>
    <w:rsid w:val="00170759"/>
    <w:rsid w:val="00170857"/>
    <w:rsid w:val="00176088"/>
    <w:rsid w:val="00182DFE"/>
    <w:rsid w:val="00186022"/>
    <w:rsid w:val="00196FAF"/>
    <w:rsid w:val="001A095E"/>
    <w:rsid w:val="001A2C76"/>
    <w:rsid w:val="001A566E"/>
    <w:rsid w:val="001A7B20"/>
    <w:rsid w:val="001B081D"/>
    <w:rsid w:val="001B0C4B"/>
    <w:rsid w:val="001B1CEA"/>
    <w:rsid w:val="001B223E"/>
    <w:rsid w:val="001C1278"/>
    <w:rsid w:val="001C1DC6"/>
    <w:rsid w:val="001C1FE9"/>
    <w:rsid w:val="001C5F34"/>
    <w:rsid w:val="001D275B"/>
    <w:rsid w:val="001D53EA"/>
    <w:rsid w:val="001D69E0"/>
    <w:rsid w:val="001E43D7"/>
    <w:rsid w:val="001E501B"/>
    <w:rsid w:val="001E6744"/>
    <w:rsid w:val="001F2781"/>
    <w:rsid w:val="00204EAB"/>
    <w:rsid w:val="00213D11"/>
    <w:rsid w:val="00214987"/>
    <w:rsid w:val="002172A5"/>
    <w:rsid w:val="002218F9"/>
    <w:rsid w:val="00225514"/>
    <w:rsid w:val="00226811"/>
    <w:rsid w:val="00234A8F"/>
    <w:rsid w:val="00237092"/>
    <w:rsid w:val="00237118"/>
    <w:rsid w:val="00240B4F"/>
    <w:rsid w:val="00250DAD"/>
    <w:rsid w:val="00262049"/>
    <w:rsid w:val="00262D67"/>
    <w:rsid w:val="00266B69"/>
    <w:rsid w:val="002717BC"/>
    <w:rsid w:val="0027390F"/>
    <w:rsid w:val="0029095F"/>
    <w:rsid w:val="002914D9"/>
    <w:rsid w:val="00291C49"/>
    <w:rsid w:val="002938EE"/>
    <w:rsid w:val="002A0B3E"/>
    <w:rsid w:val="002A6178"/>
    <w:rsid w:val="002A7713"/>
    <w:rsid w:val="002B225C"/>
    <w:rsid w:val="002B3051"/>
    <w:rsid w:val="002C0FBF"/>
    <w:rsid w:val="002C20C6"/>
    <w:rsid w:val="002C563A"/>
    <w:rsid w:val="002C6597"/>
    <w:rsid w:val="002C6FB1"/>
    <w:rsid w:val="002D0B5F"/>
    <w:rsid w:val="002D4912"/>
    <w:rsid w:val="002D660A"/>
    <w:rsid w:val="002E016A"/>
    <w:rsid w:val="002E0D62"/>
    <w:rsid w:val="002E1EB3"/>
    <w:rsid w:val="002E3345"/>
    <w:rsid w:val="002E47D7"/>
    <w:rsid w:val="002E7665"/>
    <w:rsid w:val="002F13F7"/>
    <w:rsid w:val="002F59B7"/>
    <w:rsid w:val="003009A7"/>
    <w:rsid w:val="003049A8"/>
    <w:rsid w:val="003068B9"/>
    <w:rsid w:val="00310B0B"/>
    <w:rsid w:val="00310FE4"/>
    <w:rsid w:val="00311637"/>
    <w:rsid w:val="00316F4D"/>
    <w:rsid w:val="00321C7B"/>
    <w:rsid w:val="00324711"/>
    <w:rsid w:val="00327A06"/>
    <w:rsid w:val="0033676F"/>
    <w:rsid w:val="003377D5"/>
    <w:rsid w:val="00341018"/>
    <w:rsid w:val="0034536A"/>
    <w:rsid w:val="00345B58"/>
    <w:rsid w:val="00345F62"/>
    <w:rsid w:val="00352473"/>
    <w:rsid w:val="00353274"/>
    <w:rsid w:val="00357F07"/>
    <w:rsid w:val="00361815"/>
    <w:rsid w:val="00363C95"/>
    <w:rsid w:val="00365E87"/>
    <w:rsid w:val="00372466"/>
    <w:rsid w:val="003828F8"/>
    <w:rsid w:val="003833FD"/>
    <w:rsid w:val="003A218F"/>
    <w:rsid w:val="003A59AF"/>
    <w:rsid w:val="003A768C"/>
    <w:rsid w:val="003B177E"/>
    <w:rsid w:val="003B46AC"/>
    <w:rsid w:val="003B7CDF"/>
    <w:rsid w:val="003C598B"/>
    <w:rsid w:val="003D1E7C"/>
    <w:rsid w:val="003D523A"/>
    <w:rsid w:val="003F1894"/>
    <w:rsid w:val="003F7048"/>
    <w:rsid w:val="00405AC6"/>
    <w:rsid w:val="00406D3E"/>
    <w:rsid w:val="00407E09"/>
    <w:rsid w:val="00421125"/>
    <w:rsid w:val="00421766"/>
    <w:rsid w:val="00424799"/>
    <w:rsid w:val="00425118"/>
    <w:rsid w:val="00427449"/>
    <w:rsid w:val="00431494"/>
    <w:rsid w:val="00431E30"/>
    <w:rsid w:val="004331F4"/>
    <w:rsid w:val="004340FE"/>
    <w:rsid w:val="00436438"/>
    <w:rsid w:val="004370F4"/>
    <w:rsid w:val="004414F5"/>
    <w:rsid w:val="00441E0C"/>
    <w:rsid w:val="00442627"/>
    <w:rsid w:val="00451DE2"/>
    <w:rsid w:val="00455460"/>
    <w:rsid w:val="004556EF"/>
    <w:rsid w:val="00457045"/>
    <w:rsid w:val="00457498"/>
    <w:rsid w:val="00461BFB"/>
    <w:rsid w:val="00466B71"/>
    <w:rsid w:val="00472136"/>
    <w:rsid w:val="00475611"/>
    <w:rsid w:val="00477CB7"/>
    <w:rsid w:val="004829B8"/>
    <w:rsid w:val="0048380D"/>
    <w:rsid w:val="00483F4B"/>
    <w:rsid w:val="004A0444"/>
    <w:rsid w:val="004A2EB1"/>
    <w:rsid w:val="004A681F"/>
    <w:rsid w:val="004B0801"/>
    <w:rsid w:val="004B7B03"/>
    <w:rsid w:val="004B7E69"/>
    <w:rsid w:val="004C2AD1"/>
    <w:rsid w:val="004C74A0"/>
    <w:rsid w:val="004C7FE6"/>
    <w:rsid w:val="004D569C"/>
    <w:rsid w:val="004D7D50"/>
    <w:rsid w:val="004E27BE"/>
    <w:rsid w:val="004E4A50"/>
    <w:rsid w:val="004F27D6"/>
    <w:rsid w:val="004F6CC3"/>
    <w:rsid w:val="004F6FF5"/>
    <w:rsid w:val="00500FA1"/>
    <w:rsid w:val="00502D7E"/>
    <w:rsid w:val="00503380"/>
    <w:rsid w:val="00510C89"/>
    <w:rsid w:val="00511D81"/>
    <w:rsid w:val="005139FE"/>
    <w:rsid w:val="00525980"/>
    <w:rsid w:val="0053038A"/>
    <w:rsid w:val="00531556"/>
    <w:rsid w:val="005346AE"/>
    <w:rsid w:val="00535DB3"/>
    <w:rsid w:val="00537054"/>
    <w:rsid w:val="00544A18"/>
    <w:rsid w:val="00551B3F"/>
    <w:rsid w:val="00551CC3"/>
    <w:rsid w:val="005522F0"/>
    <w:rsid w:val="005621E5"/>
    <w:rsid w:val="00562C7C"/>
    <w:rsid w:val="00563E22"/>
    <w:rsid w:val="005654ED"/>
    <w:rsid w:val="0056683F"/>
    <w:rsid w:val="005673B0"/>
    <w:rsid w:val="00567BC0"/>
    <w:rsid w:val="00567FBF"/>
    <w:rsid w:val="00570C12"/>
    <w:rsid w:val="0057171B"/>
    <w:rsid w:val="00571A83"/>
    <w:rsid w:val="005728F0"/>
    <w:rsid w:val="00572ABF"/>
    <w:rsid w:val="00573E0E"/>
    <w:rsid w:val="00576DC5"/>
    <w:rsid w:val="00580808"/>
    <w:rsid w:val="005810B9"/>
    <w:rsid w:val="0058246C"/>
    <w:rsid w:val="00584BE6"/>
    <w:rsid w:val="00594B90"/>
    <w:rsid w:val="0059523C"/>
    <w:rsid w:val="0059610E"/>
    <w:rsid w:val="005A0D14"/>
    <w:rsid w:val="005A787B"/>
    <w:rsid w:val="005B2CFA"/>
    <w:rsid w:val="005B35A1"/>
    <w:rsid w:val="005B4049"/>
    <w:rsid w:val="005B7FA2"/>
    <w:rsid w:val="005C1AD4"/>
    <w:rsid w:val="005C27ED"/>
    <w:rsid w:val="005C5C4A"/>
    <w:rsid w:val="005C5F18"/>
    <w:rsid w:val="005C5FB3"/>
    <w:rsid w:val="005C744E"/>
    <w:rsid w:val="005D5D39"/>
    <w:rsid w:val="005D6CD1"/>
    <w:rsid w:val="005E0062"/>
    <w:rsid w:val="005E012B"/>
    <w:rsid w:val="005E42C1"/>
    <w:rsid w:val="005F267F"/>
    <w:rsid w:val="005F3DC6"/>
    <w:rsid w:val="005F70A0"/>
    <w:rsid w:val="0061144E"/>
    <w:rsid w:val="00617A7F"/>
    <w:rsid w:val="006227D2"/>
    <w:rsid w:val="00622E4D"/>
    <w:rsid w:val="00624C2F"/>
    <w:rsid w:val="006250BF"/>
    <w:rsid w:val="0062605C"/>
    <w:rsid w:val="00633BBE"/>
    <w:rsid w:val="00634F48"/>
    <w:rsid w:val="00637B45"/>
    <w:rsid w:val="006423AC"/>
    <w:rsid w:val="00642B87"/>
    <w:rsid w:val="00644B51"/>
    <w:rsid w:val="00647165"/>
    <w:rsid w:val="0065428D"/>
    <w:rsid w:val="006615BC"/>
    <w:rsid w:val="006647CA"/>
    <w:rsid w:val="006678B1"/>
    <w:rsid w:val="0067006F"/>
    <w:rsid w:val="00670198"/>
    <w:rsid w:val="00681680"/>
    <w:rsid w:val="00684108"/>
    <w:rsid w:val="0068465E"/>
    <w:rsid w:val="0068567F"/>
    <w:rsid w:val="00685C31"/>
    <w:rsid w:val="006864F9"/>
    <w:rsid w:val="0068784F"/>
    <w:rsid w:val="00691296"/>
    <w:rsid w:val="006939DB"/>
    <w:rsid w:val="00697AD9"/>
    <w:rsid w:val="006A5437"/>
    <w:rsid w:val="006A7314"/>
    <w:rsid w:val="006C04A3"/>
    <w:rsid w:val="006C1869"/>
    <w:rsid w:val="006C2D56"/>
    <w:rsid w:val="006C4904"/>
    <w:rsid w:val="006D50F9"/>
    <w:rsid w:val="006E38B6"/>
    <w:rsid w:val="006E5C2B"/>
    <w:rsid w:val="006F0B41"/>
    <w:rsid w:val="006F1A93"/>
    <w:rsid w:val="006F297D"/>
    <w:rsid w:val="006F74C4"/>
    <w:rsid w:val="00706F56"/>
    <w:rsid w:val="00707D5F"/>
    <w:rsid w:val="00712069"/>
    <w:rsid w:val="00717D84"/>
    <w:rsid w:val="00717FE3"/>
    <w:rsid w:val="0072137A"/>
    <w:rsid w:val="00732EC9"/>
    <w:rsid w:val="00734255"/>
    <w:rsid w:val="00736120"/>
    <w:rsid w:val="00736EE7"/>
    <w:rsid w:val="00742834"/>
    <w:rsid w:val="00752CB8"/>
    <w:rsid w:val="00755DBB"/>
    <w:rsid w:val="00755E06"/>
    <w:rsid w:val="007605DE"/>
    <w:rsid w:val="0076169D"/>
    <w:rsid w:val="00761B03"/>
    <w:rsid w:val="00762C02"/>
    <w:rsid w:val="00771897"/>
    <w:rsid w:val="0077439B"/>
    <w:rsid w:val="00775148"/>
    <w:rsid w:val="0077561B"/>
    <w:rsid w:val="007809B7"/>
    <w:rsid w:val="00782F9C"/>
    <w:rsid w:val="007874DF"/>
    <w:rsid w:val="00787791"/>
    <w:rsid w:val="00793BBC"/>
    <w:rsid w:val="00794618"/>
    <w:rsid w:val="00797981"/>
    <w:rsid w:val="007A3722"/>
    <w:rsid w:val="007A3D25"/>
    <w:rsid w:val="007A536C"/>
    <w:rsid w:val="007A5AEA"/>
    <w:rsid w:val="007A6645"/>
    <w:rsid w:val="007A73B0"/>
    <w:rsid w:val="007B5F63"/>
    <w:rsid w:val="007B6222"/>
    <w:rsid w:val="007C1C80"/>
    <w:rsid w:val="007C1EEE"/>
    <w:rsid w:val="007C3738"/>
    <w:rsid w:val="007C3A47"/>
    <w:rsid w:val="007D1209"/>
    <w:rsid w:val="007D12EC"/>
    <w:rsid w:val="007D142A"/>
    <w:rsid w:val="007D5FCA"/>
    <w:rsid w:val="007E2EA9"/>
    <w:rsid w:val="007E30F7"/>
    <w:rsid w:val="007F2280"/>
    <w:rsid w:val="007F36FE"/>
    <w:rsid w:val="008003DD"/>
    <w:rsid w:val="00802066"/>
    <w:rsid w:val="00812F31"/>
    <w:rsid w:val="00813957"/>
    <w:rsid w:val="008168D7"/>
    <w:rsid w:val="008206ED"/>
    <w:rsid w:val="00822DFF"/>
    <w:rsid w:val="00831C6A"/>
    <w:rsid w:val="00832D79"/>
    <w:rsid w:val="00835322"/>
    <w:rsid w:val="008360BA"/>
    <w:rsid w:val="00837CBC"/>
    <w:rsid w:val="00840B39"/>
    <w:rsid w:val="008426AB"/>
    <w:rsid w:val="00854C9E"/>
    <w:rsid w:val="0085588F"/>
    <w:rsid w:val="00867ABD"/>
    <w:rsid w:val="00873B39"/>
    <w:rsid w:val="0087617E"/>
    <w:rsid w:val="0088001F"/>
    <w:rsid w:val="008830C5"/>
    <w:rsid w:val="00883D53"/>
    <w:rsid w:val="00886C04"/>
    <w:rsid w:val="0089489C"/>
    <w:rsid w:val="008A1BE3"/>
    <w:rsid w:val="008A2F4F"/>
    <w:rsid w:val="008A55A4"/>
    <w:rsid w:val="008A78A5"/>
    <w:rsid w:val="008B357D"/>
    <w:rsid w:val="008B36E6"/>
    <w:rsid w:val="008B717D"/>
    <w:rsid w:val="008C35E0"/>
    <w:rsid w:val="008D1B3E"/>
    <w:rsid w:val="008E17D0"/>
    <w:rsid w:val="008E4146"/>
    <w:rsid w:val="008E5BCC"/>
    <w:rsid w:val="008E7D01"/>
    <w:rsid w:val="008F45AE"/>
    <w:rsid w:val="008F476B"/>
    <w:rsid w:val="008F6F61"/>
    <w:rsid w:val="00910641"/>
    <w:rsid w:val="00912147"/>
    <w:rsid w:val="0091603C"/>
    <w:rsid w:val="009166A8"/>
    <w:rsid w:val="0092005F"/>
    <w:rsid w:val="009304D5"/>
    <w:rsid w:val="009310E7"/>
    <w:rsid w:val="0093685A"/>
    <w:rsid w:val="00940C58"/>
    <w:rsid w:val="00955443"/>
    <w:rsid w:val="009617B7"/>
    <w:rsid w:val="0096329F"/>
    <w:rsid w:val="00963564"/>
    <w:rsid w:val="009673E1"/>
    <w:rsid w:val="00970F99"/>
    <w:rsid w:val="00971B23"/>
    <w:rsid w:val="00976CD4"/>
    <w:rsid w:val="00976EAE"/>
    <w:rsid w:val="00984EE4"/>
    <w:rsid w:val="009857CF"/>
    <w:rsid w:val="00986E1F"/>
    <w:rsid w:val="00993D48"/>
    <w:rsid w:val="00996EC9"/>
    <w:rsid w:val="009A0162"/>
    <w:rsid w:val="009A1339"/>
    <w:rsid w:val="009A338A"/>
    <w:rsid w:val="009A4A5C"/>
    <w:rsid w:val="009A4FD1"/>
    <w:rsid w:val="009A60F7"/>
    <w:rsid w:val="009A6BA5"/>
    <w:rsid w:val="009B160C"/>
    <w:rsid w:val="009B41AA"/>
    <w:rsid w:val="009B467E"/>
    <w:rsid w:val="009B6390"/>
    <w:rsid w:val="009B7898"/>
    <w:rsid w:val="009B7A76"/>
    <w:rsid w:val="009C083B"/>
    <w:rsid w:val="009C4970"/>
    <w:rsid w:val="009C6A96"/>
    <w:rsid w:val="009C72D9"/>
    <w:rsid w:val="009D3452"/>
    <w:rsid w:val="009D3853"/>
    <w:rsid w:val="009D3E39"/>
    <w:rsid w:val="009D5777"/>
    <w:rsid w:val="009D7360"/>
    <w:rsid w:val="009D7B6D"/>
    <w:rsid w:val="009E363D"/>
    <w:rsid w:val="009E401A"/>
    <w:rsid w:val="009E4E6E"/>
    <w:rsid w:val="009E5A35"/>
    <w:rsid w:val="009F4D75"/>
    <w:rsid w:val="009F5358"/>
    <w:rsid w:val="009F6058"/>
    <w:rsid w:val="009F62C6"/>
    <w:rsid w:val="009F7477"/>
    <w:rsid w:val="00A04C33"/>
    <w:rsid w:val="00A05A65"/>
    <w:rsid w:val="00A07898"/>
    <w:rsid w:val="00A101F0"/>
    <w:rsid w:val="00A12B51"/>
    <w:rsid w:val="00A162C0"/>
    <w:rsid w:val="00A16F0C"/>
    <w:rsid w:val="00A17B9E"/>
    <w:rsid w:val="00A215E3"/>
    <w:rsid w:val="00A2404D"/>
    <w:rsid w:val="00A24897"/>
    <w:rsid w:val="00A24E98"/>
    <w:rsid w:val="00A2574F"/>
    <w:rsid w:val="00A2764C"/>
    <w:rsid w:val="00A31078"/>
    <w:rsid w:val="00A3498D"/>
    <w:rsid w:val="00A35EA6"/>
    <w:rsid w:val="00A36298"/>
    <w:rsid w:val="00A407BE"/>
    <w:rsid w:val="00A40EA6"/>
    <w:rsid w:val="00A5346D"/>
    <w:rsid w:val="00A55E2F"/>
    <w:rsid w:val="00A5730C"/>
    <w:rsid w:val="00A6022E"/>
    <w:rsid w:val="00A624BB"/>
    <w:rsid w:val="00A64D3E"/>
    <w:rsid w:val="00A655B6"/>
    <w:rsid w:val="00A6595B"/>
    <w:rsid w:val="00A73F1F"/>
    <w:rsid w:val="00A80D61"/>
    <w:rsid w:val="00A816AC"/>
    <w:rsid w:val="00A83481"/>
    <w:rsid w:val="00A8495B"/>
    <w:rsid w:val="00A865F0"/>
    <w:rsid w:val="00A94EA0"/>
    <w:rsid w:val="00AA3C9A"/>
    <w:rsid w:val="00AA65A3"/>
    <w:rsid w:val="00AC0C05"/>
    <w:rsid w:val="00AC2911"/>
    <w:rsid w:val="00AC35F3"/>
    <w:rsid w:val="00AC7C48"/>
    <w:rsid w:val="00AD0811"/>
    <w:rsid w:val="00AD1EE9"/>
    <w:rsid w:val="00AD1F6F"/>
    <w:rsid w:val="00AD35A5"/>
    <w:rsid w:val="00AD3BDC"/>
    <w:rsid w:val="00AE0A01"/>
    <w:rsid w:val="00AE0DF4"/>
    <w:rsid w:val="00AE1952"/>
    <w:rsid w:val="00AE36D8"/>
    <w:rsid w:val="00AE3943"/>
    <w:rsid w:val="00AE46A7"/>
    <w:rsid w:val="00AE6AE4"/>
    <w:rsid w:val="00AF66C6"/>
    <w:rsid w:val="00B071D3"/>
    <w:rsid w:val="00B07279"/>
    <w:rsid w:val="00B103A4"/>
    <w:rsid w:val="00B1098C"/>
    <w:rsid w:val="00B22C1E"/>
    <w:rsid w:val="00B27CDD"/>
    <w:rsid w:val="00B27F8B"/>
    <w:rsid w:val="00B3202B"/>
    <w:rsid w:val="00B33655"/>
    <w:rsid w:val="00B35AAF"/>
    <w:rsid w:val="00B41B9F"/>
    <w:rsid w:val="00B438A5"/>
    <w:rsid w:val="00B43B15"/>
    <w:rsid w:val="00B44266"/>
    <w:rsid w:val="00B4676A"/>
    <w:rsid w:val="00B544DB"/>
    <w:rsid w:val="00B54A6E"/>
    <w:rsid w:val="00B61E75"/>
    <w:rsid w:val="00B62D9D"/>
    <w:rsid w:val="00B645E1"/>
    <w:rsid w:val="00B65B51"/>
    <w:rsid w:val="00B72198"/>
    <w:rsid w:val="00B734A4"/>
    <w:rsid w:val="00B73837"/>
    <w:rsid w:val="00B831AE"/>
    <w:rsid w:val="00B83921"/>
    <w:rsid w:val="00B83E20"/>
    <w:rsid w:val="00B8519C"/>
    <w:rsid w:val="00B85CD6"/>
    <w:rsid w:val="00B8640D"/>
    <w:rsid w:val="00B86C75"/>
    <w:rsid w:val="00B90F1F"/>
    <w:rsid w:val="00B92551"/>
    <w:rsid w:val="00BA1E9A"/>
    <w:rsid w:val="00BA3BEA"/>
    <w:rsid w:val="00BA42D4"/>
    <w:rsid w:val="00BB6836"/>
    <w:rsid w:val="00BC1194"/>
    <w:rsid w:val="00BC47FF"/>
    <w:rsid w:val="00BC61BE"/>
    <w:rsid w:val="00BC76BF"/>
    <w:rsid w:val="00BD055A"/>
    <w:rsid w:val="00BD3002"/>
    <w:rsid w:val="00BD6158"/>
    <w:rsid w:val="00BD69B3"/>
    <w:rsid w:val="00BD7E54"/>
    <w:rsid w:val="00BE25A4"/>
    <w:rsid w:val="00BE4AFE"/>
    <w:rsid w:val="00BE789C"/>
    <w:rsid w:val="00BF2D54"/>
    <w:rsid w:val="00BF5451"/>
    <w:rsid w:val="00BF701E"/>
    <w:rsid w:val="00BF7F98"/>
    <w:rsid w:val="00C01882"/>
    <w:rsid w:val="00C03F4A"/>
    <w:rsid w:val="00C13DD8"/>
    <w:rsid w:val="00C15C56"/>
    <w:rsid w:val="00C16CF9"/>
    <w:rsid w:val="00C2645C"/>
    <w:rsid w:val="00C278DD"/>
    <w:rsid w:val="00C31E0B"/>
    <w:rsid w:val="00C34A45"/>
    <w:rsid w:val="00C428D4"/>
    <w:rsid w:val="00C431DA"/>
    <w:rsid w:val="00C44C0F"/>
    <w:rsid w:val="00C47D5B"/>
    <w:rsid w:val="00C47D67"/>
    <w:rsid w:val="00C50C80"/>
    <w:rsid w:val="00C67A9B"/>
    <w:rsid w:val="00C706D7"/>
    <w:rsid w:val="00C7154B"/>
    <w:rsid w:val="00C7519D"/>
    <w:rsid w:val="00C76F9B"/>
    <w:rsid w:val="00C81C0D"/>
    <w:rsid w:val="00C8382A"/>
    <w:rsid w:val="00C843AD"/>
    <w:rsid w:val="00C86544"/>
    <w:rsid w:val="00C87E37"/>
    <w:rsid w:val="00C92C55"/>
    <w:rsid w:val="00C954B2"/>
    <w:rsid w:val="00CA171C"/>
    <w:rsid w:val="00CA2273"/>
    <w:rsid w:val="00CA5013"/>
    <w:rsid w:val="00CA59B8"/>
    <w:rsid w:val="00CA5AA9"/>
    <w:rsid w:val="00CB1A5A"/>
    <w:rsid w:val="00CB3C52"/>
    <w:rsid w:val="00CC2C12"/>
    <w:rsid w:val="00CC3250"/>
    <w:rsid w:val="00CC333C"/>
    <w:rsid w:val="00CD020A"/>
    <w:rsid w:val="00CD31BF"/>
    <w:rsid w:val="00CD4B8E"/>
    <w:rsid w:val="00CD5634"/>
    <w:rsid w:val="00CD6088"/>
    <w:rsid w:val="00CF5A58"/>
    <w:rsid w:val="00D00C20"/>
    <w:rsid w:val="00D02C99"/>
    <w:rsid w:val="00D03A1B"/>
    <w:rsid w:val="00D045C1"/>
    <w:rsid w:val="00D10F56"/>
    <w:rsid w:val="00D15361"/>
    <w:rsid w:val="00D202CF"/>
    <w:rsid w:val="00D212E1"/>
    <w:rsid w:val="00D30903"/>
    <w:rsid w:val="00D32368"/>
    <w:rsid w:val="00D3264D"/>
    <w:rsid w:val="00D3483A"/>
    <w:rsid w:val="00D41247"/>
    <w:rsid w:val="00D41914"/>
    <w:rsid w:val="00D42B28"/>
    <w:rsid w:val="00D5303A"/>
    <w:rsid w:val="00D66FF9"/>
    <w:rsid w:val="00D726C1"/>
    <w:rsid w:val="00D732F0"/>
    <w:rsid w:val="00D7363A"/>
    <w:rsid w:val="00D7388C"/>
    <w:rsid w:val="00D73C39"/>
    <w:rsid w:val="00D73D26"/>
    <w:rsid w:val="00D841F1"/>
    <w:rsid w:val="00D92410"/>
    <w:rsid w:val="00D92BC1"/>
    <w:rsid w:val="00D94510"/>
    <w:rsid w:val="00D97DAE"/>
    <w:rsid w:val="00DA11A9"/>
    <w:rsid w:val="00DA36FB"/>
    <w:rsid w:val="00DB34A7"/>
    <w:rsid w:val="00DB3631"/>
    <w:rsid w:val="00DB45F6"/>
    <w:rsid w:val="00DB569A"/>
    <w:rsid w:val="00DC0D47"/>
    <w:rsid w:val="00DC2DAA"/>
    <w:rsid w:val="00DC3C57"/>
    <w:rsid w:val="00DC5363"/>
    <w:rsid w:val="00DC725B"/>
    <w:rsid w:val="00DD4119"/>
    <w:rsid w:val="00DD59D0"/>
    <w:rsid w:val="00DE238C"/>
    <w:rsid w:val="00DE60D0"/>
    <w:rsid w:val="00DE7754"/>
    <w:rsid w:val="00DF3371"/>
    <w:rsid w:val="00E006EB"/>
    <w:rsid w:val="00E01E00"/>
    <w:rsid w:val="00E02C73"/>
    <w:rsid w:val="00E05E73"/>
    <w:rsid w:val="00E06EED"/>
    <w:rsid w:val="00E100C8"/>
    <w:rsid w:val="00E10A7F"/>
    <w:rsid w:val="00E125BE"/>
    <w:rsid w:val="00E134C7"/>
    <w:rsid w:val="00E25C57"/>
    <w:rsid w:val="00E327FA"/>
    <w:rsid w:val="00E332B2"/>
    <w:rsid w:val="00E35CB9"/>
    <w:rsid w:val="00E455F9"/>
    <w:rsid w:val="00E457AA"/>
    <w:rsid w:val="00E457F8"/>
    <w:rsid w:val="00E45916"/>
    <w:rsid w:val="00E45DCC"/>
    <w:rsid w:val="00E508F1"/>
    <w:rsid w:val="00E50AA0"/>
    <w:rsid w:val="00E52466"/>
    <w:rsid w:val="00E53822"/>
    <w:rsid w:val="00E6154A"/>
    <w:rsid w:val="00E62260"/>
    <w:rsid w:val="00E62C29"/>
    <w:rsid w:val="00E62C2B"/>
    <w:rsid w:val="00E736B7"/>
    <w:rsid w:val="00E749F0"/>
    <w:rsid w:val="00E753E6"/>
    <w:rsid w:val="00E762C7"/>
    <w:rsid w:val="00E800DE"/>
    <w:rsid w:val="00E8088A"/>
    <w:rsid w:val="00E80BF8"/>
    <w:rsid w:val="00E822CC"/>
    <w:rsid w:val="00E84120"/>
    <w:rsid w:val="00E847AF"/>
    <w:rsid w:val="00E90BF0"/>
    <w:rsid w:val="00E930A7"/>
    <w:rsid w:val="00E94874"/>
    <w:rsid w:val="00EA09CB"/>
    <w:rsid w:val="00EA0CEA"/>
    <w:rsid w:val="00EA3D24"/>
    <w:rsid w:val="00EA721B"/>
    <w:rsid w:val="00EA7688"/>
    <w:rsid w:val="00EB11E6"/>
    <w:rsid w:val="00EB3D7B"/>
    <w:rsid w:val="00EC092C"/>
    <w:rsid w:val="00EC1B1D"/>
    <w:rsid w:val="00EC28EF"/>
    <w:rsid w:val="00EC3B34"/>
    <w:rsid w:val="00EC51A5"/>
    <w:rsid w:val="00EC5C10"/>
    <w:rsid w:val="00ED0951"/>
    <w:rsid w:val="00ED4F98"/>
    <w:rsid w:val="00ED649C"/>
    <w:rsid w:val="00ED6AA2"/>
    <w:rsid w:val="00EE392C"/>
    <w:rsid w:val="00EE79BC"/>
    <w:rsid w:val="00EE7E04"/>
    <w:rsid w:val="00EF0D6C"/>
    <w:rsid w:val="00EF25B1"/>
    <w:rsid w:val="00EF34D5"/>
    <w:rsid w:val="00EF5FE5"/>
    <w:rsid w:val="00F112C0"/>
    <w:rsid w:val="00F25D99"/>
    <w:rsid w:val="00F31BD3"/>
    <w:rsid w:val="00F365ED"/>
    <w:rsid w:val="00F4001E"/>
    <w:rsid w:val="00F402A0"/>
    <w:rsid w:val="00F40551"/>
    <w:rsid w:val="00F52C8F"/>
    <w:rsid w:val="00F56A7A"/>
    <w:rsid w:val="00F56D3E"/>
    <w:rsid w:val="00F6027F"/>
    <w:rsid w:val="00F619C0"/>
    <w:rsid w:val="00F66639"/>
    <w:rsid w:val="00F7002B"/>
    <w:rsid w:val="00F74A47"/>
    <w:rsid w:val="00F80081"/>
    <w:rsid w:val="00F826AE"/>
    <w:rsid w:val="00F840CE"/>
    <w:rsid w:val="00F84256"/>
    <w:rsid w:val="00F875CF"/>
    <w:rsid w:val="00F926C7"/>
    <w:rsid w:val="00F926F8"/>
    <w:rsid w:val="00F95864"/>
    <w:rsid w:val="00FA0B4A"/>
    <w:rsid w:val="00FA7D24"/>
    <w:rsid w:val="00FC1526"/>
    <w:rsid w:val="00FC31F5"/>
    <w:rsid w:val="00FC4C1C"/>
    <w:rsid w:val="00FD1787"/>
    <w:rsid w:val="00FD5B08"/>
    <w:rsid w:val="00FD641E"/>
    <w:rsid w:val="00FE49FD"/>
    <w:rsid w:val="00FE7C5E"/>
    <w:rsid w:val="00FF2153"/>
    <w:rsid w:val="00FF382C"/>
    <w:rsid w:val="00FF7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D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C7"/>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Heading4">
    <w:name w:val="heading 4"/>
    <w:aliases w:val="Grafika"/>
    <w:basedOn w:val="Normal"/>
    <w:next w:val="Odstavek"/>
    <w:link w:val="Heading4Char"/>
    <w:rsid w:val="006C4904"/>
    <w:pPr>
      <w:framePr w:vSpace="425" w:wrap="notBeside" w:vAnchor="text" w:hAnchor="page" w:xAlign="center" w:y="1"/>
      <w:spacing w:before="100" w:beforeAutospacing="1" w:after="100" w:afterAutospacing="1" w:line="240" w:lineRule="auto"/>
      <w:jc w:val="center"/>
      <w:outlineLvl w:val="3"/>
    </w:pPr>
    <w:rPr>
      <w:rFonts w:ascii="Arial" w:eastAsia="Times New Roman" w:hAnsi="Arial" w:cs="Arial"/>
      <w:bCs/>
      <w:color w:val="000000"/>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8"/>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uiPriority w:val="99"/>
    <w:semiHidden/>
    <w:rsid w:val="00107ED0"/>
    <w:rPr>
      <w:vertAlign w:val="superscript"/>
    </w:rPr>
  </w:style>
  <w:style w:type="character" w:styleId="CommentReference">
    <w:name w:val="annotation reference"/>
    <w:rsid w:val="00107ED0"/>
    <w:rPr>
      <w:sz w:val="16"/>
      <w:szCs w:val="16"/>
    </w:rPr>
  </w:style>
  <w:style w:type="paragraph" w:styleId="CommentText">
    <w:name w:val="annotation text"/>
    <w:basedOn w:val="Normal"/>
    <w:link w:val="CommentTextChar"/>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rsid w:val="00107ED0"/>
    <w:rPr>
      <w:rFonts w:ascii="Times New Roman" w:eastAsia="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uiPriority w:val="99"/>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customStyle="1" w:styleId="Heading4Char">
    <w:name w:val="Heading 4 Char"/>
    <w:aliases w:val="Grafika Char"/>
    <w:link w:val="Heading4"/>
    <w:rsid w:val="006C4904"/>
    <w:rPr>
      <w:rFonts w:ascii="Arial" w:eastAsia="Times New Roman" w:hAnsi="Arial" w:cs="Arial"/>
      <w:bCs/>
      <w:color w:val="000000"/>
      <w:sz w:val="22"/>
      <w:szCs w:val="27"/>
    </w:rPr>
  </w:style>
  <w:style w:type="numbering" w:customStyle="1" w:styleId="NoList1">
    <w:name w:val="No List1"/>
    <w:next w:val="NoList"/>
    <w:uiPriority w:val="99"/>
    <w:semiHidden/>
    <w:unhideWhenUsed/>
    <w:rsid w:val="006C4904"/>
  </w:style>
  <w:style w:type="paragraph" w:customStyle="1" w:styleId="Alinejazarkovnotoko">
    <w:name w:val="Alineja za črkovno točko"/>
    <w:basedOn w:val="Alineazatevilnotoko"/>
    <w:link w:val="AlinejazarkovnotokoZnak"/>
    <w:qFormat/>
    <w:rsid w:val="006C4904"/>
  </w:style>
  <w:style w:type="paragraph" w:customStyle="1" w:styleId="tevilnatoka111">
    <w:name w:val="Številčna točka 1.1.1"/>
    <w:basedOn w:val="Normal"/>
    <w:qFormat/>
    <w:rsid w:val="006C4904"/>
    <w:pPr>
      <w:widowControl w:val="0"/>
      <w:numPr>
        <w:ilvl w:val="2"/>
        <w:numId w:val="27"/>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6C4904"/>
    <w:pPr>
      <w:spacing w:before="480"/>
    </w:pPr>
  </w:style>
  <w:style w:type="character" w:customStyle="1" w:styleId="AlinejazarkovnotokoZnak">
    <w:name w:val="Alineja za črkovno točko Znak"/>
    <w:link w:val="Alinejazarkovnotoko"/>
    <w:rsid w:val="006C4904"/>
    <w:rPr>
      <w:rFonts w:ascii="Arial" w:eastAsia="Times New Roman" w:hAnsi="Arial" w:cs="Arial"/>
      <w:sz w:val="22"/>
      <w:szCs w:val="22"/>
    </w:rPr>
  </w:style>
  <w:style w:type="paragraph" w:customStyle="1" w:styleId="rkovnatokazatevilnotokoa2">
    <w:name w:val="Črkovna točka za številčno točko (a)"/>
    <w:basedOn w:val="rkovnatokazatevilnotoko"/>
    <w:rsid w:val="006C4904"/>
    <w:pPr>
      <w:numPr>
        <w:numId w:val="21"/>
      </w:numPr>
      <w:tabs>
        <w:tab w:val="clear" w:pos="782"/>
        <w:tab w:val="num" w:pos="360"/>
      </w:tabs>
      <w:ind w:left="360" w:hanging="360"/>
    </w:pPr>
  </w:style>
  <w:style w:type="paragraph" w:customStyle="1" w:styleId="Prehodneinkoncnedolocbe">
    <w:name w:val="Prehodne in koncne dolocbe"/>
    <w:basedOn w:val="Normal"/>
    <w:rsid w:val="006C4904"/>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6C4904"/>
    <w:pPr>
      <w:spacing w:before="480" w:after="0" w:line="240" w:lineRule="auto"/>
      <w:outlineLvl w:val="9"/>
    </w:pPr>
    <w:rPr>
      <w:b w:val="0"/>
    </w:rPr>
  </w:style>
  <w:style w:type="paragraph" w:customStyle="1" w:styleId="Naslovnadlenom">
    <w:name w:val="Naslov nad členom"/>
    <w:basedOn w:val="Normal"/>
    <w:link w:val="NaslovnadlenomZnak"/>
    <w:qFormat/>
    <w:rsid w:val="006C4904"/>
    <w:pPr>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DelZnak">
    <w:name w:val="Del Znak"/>
    <w:link w:val="Del"/>
    <w:rsid w:val="006C4904"/>
    <w:rPr>
      <w:rFonts w:ascii="Arial" w:eastAsia="Times New Roman" w:hAnsi="Arial" w:cs="Arial"/>
      <w:sz w:val="22"/>
      <w:szCs w:val="22"/>
    </w:rPr>
  </w:style>
  <w:style w:type="character" w:customStyle="1" w:styleId="NaslovnadlenomZnak">
    <w:name w:val="Naslov nad členom Znak"/>
    <w:link w:val="Naslovnadlenom"/>
    <w:rsid w:val="006C4904"/>
    <w:rPr>
      <w:rFonts w:ascii="Arial" w:eastAsia="Times New Roman" w:hAnsi="Arial" w:cs="Arial"/>
      <w:b/>
      <w:sz w:val="22"/>
      <w:szCs w:val="22"/>
    </w:rPr>
  </w:style>
  <w:style w:type="paragraph" w:customStyle="1" w:styleId="Nazivpodpisnika">
    <w:name w:val="Naziv podpisnika"/>
    <w:basedOn w:val="Normal"/>
    <w:link w:val="NazivpodpisnikaZnak"/>
    <w:rsid w:val="006C4904"/>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6C4904"/>
    <w:rPr>
      <w:rFonts w:ascii="Arial" w:eastAsia="Times New Roman" w:hAnsi="Arial" w:cs="Arial"/>
      <w:sz w:val="22"/>
      <w:szCs w:val="22"/>
    </w:rPr>
  </w:style>
  <w:style w:type="paragraph" w:customStyle="1" w:styleId="Alineazatevilnotoko">
    <w:name w:val="Alinea za številčno točko"/>
    <w:basedOn w:val="Alineazaodstavkom"/>
    <w:link w:val="AlineazatevilnotokoZnak"/>
    <w:qFormat/>
    <w:rsid w:val="006C4904"/>
    <w:pPr>
      <w:tabs>
        <w:tab w:val="num" w:pos="425"/>
        <w:tab w:val="left" w:pos="567"/>
      </w:tabs>
      <w:overflowPunct/>
      <w:autoSpaceDE/>
      <w:autoSpaceDN/>
      <w:adjustRightInd/>
      <w:spacing w:line="240" w:lineRule="auto"/>
      <w:ind w:left="567" w:hanging="142"/>
      <w:textAlignment w:val="auto"/>
    </w:pPr>
  </w:style>
  <w:style w:type="paragraph" w:customStyle="1" w:styleId="tevilnatoka">
    <w:name w:val="Številčna točka"/>
    <w:basedOn w:val="Normal"/>
    <w:link w:val="tevilnatokaZnak"/>
    <w:qFormat/>
    <w:rsid w:val="006C4904"/>
    <w:pPr>
      <w:numPr>
        <w:numId w:val="27"/>
      </w:numPr>
      <w:spacing w:after="0" w:line="240" w:lineRule="auto"/>
      <w:jc w:val="both"/>
    </w:pPr>
    <w:rPr>
      <w:rFonts w:ascii="Arial" w:eastAsia="Times New Roman" w:hAnsi="Arial"/>
      <w:lang w:eastAsia="sl-SI"/>
    </w:rPr>
  </w:style>
  <w:style w:type="character" w:customStyle="1" w:styleId="AlineazatevilnotokoZnak">
    <w:name w:val="Alinea za številčno točko Znak"/>
    <w:link w:val="Alineazatevilnotoko"/>
    <w:rsid w:val="006C4904"/>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6C4904"/>
    <w:pPr>
      <w:numPr>
        <w:numId w:val="22"/>
      </w:numPr>
      <w:jc w:val="both"/>
    </w:pPr>
    <w:rPr>
      <w:rFonts w:ascii="Arial" w:eastAsia="Times New Roman" w:hAnsi="Arial" w:cs="Arial"/>
      <w:sz w:val="22"/>
      <w:szCs w:val="22"/>
    </w:rPr>
  </w:style>
  <w:style w:type="character" w:customStyle="1" w:styleId="tevilnatokaZnak">
    <w:name w:val="Številčna točka Znak"/>
    <w:link w:val="tevilnatoka"/>
    <w:rsid w:val="006C4904"/>
    <w:rPr>
      <w:rFonts w:ascii="Arial" w:eastAsia="Times New Roman" w:hAnsi="Arial"/>
      <w:sz w:val="22"/>
      <w:szCs w:val="22"/>
    </w:rPr>
  </w:style>
  <w:style w:type="character" w:customStyle="1" w:styleId="rkovnatokazatevilnotokoZnak">
    <w:name w:val="Črkovna točka za številčno točko Znak"/>
    <w:link w:val="rkovnatokazatevilnotoko"/>
    <w:rsid w:val="006C4904"/>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6C4904"/>
    <w:pPr>
      <w:spacing w:before="480"/>
    </w:pPr>
  </w:style>
  <w:style w:type="paragraph" w:customStyle="1" w:styleId="Datumsprejetja">
    <w:name w:val="Datum sprejetja"/>
    <w:basedOn w:val="Normal"/>
    <w:link w:val="DatumsprejetjaZnak"/>
    <w:qFormat/>
    <w:rsid w:val="006C4904"/>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C4904"/>
    <w:rPr>
      <w:rFonts w:ascii="Arial" w:eastAsia="Times New Roman" w:hAnsi="Arial" w:cs="Arial"/>
      <w:snapToGrid w:val="0"/>
      <w:color w:val="000000"/>
      <w:sz w:val="22"/>
      <w:szCs w:val="22"/>
    </w:rPr>
  </w:style>
  <w:style w:type="paragraph" w:customStyle="1" w:styleId="Podpisnik">
    <w:name w:val="Podpisnik"/>
    <w:basedOn w:val="Normal"/>
    <w:link w:val="PodpisnikZnak"/>
    <w:qFormat/>
    <w:rsid w:val="006C4904"/>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C4904"/>
    <w:rPr>
      <w:rFonts w:ascii="Arial" w:eastAsia="Times New Roman" w:hAnsi="Arial" w:cs="Arial"/>
      <w:snapToGrid w:val="0"/>
      <w:color w:val="000000"/>
      <w:sz w:val="22"/>
      <w:szCs w:val="22"/>
    </w:rPr>
  </w:style>
  <w:style w:type="character" w:customStyle="1" w:styleId="PodpisnikZnak">
    <w:name w:val="Podpisnik Znak"/>
    <w:link w:val="Podpisnik"/>
    <w:rsid w:val="006C4904"/>
    <w:rPr>
      <w:rFonts w:ascii="Arial" w:eastAsia="Times New Roman" w:hAnsi="Arial" w:cs="Arial"/>
      <w:sz w:val="22"/>
      <w:szCs w:val="22"/>
    </w:rPr>
  </w:style>
  <w:style w:type="character" w:customStyle="1" w:styleId="PravnapodlagaZnak">
    <w:name w:val="Pravna podlaga Znak"/>
    <w:link w:val="Pravnapodlaga"/>
    <w:rsid w:val="006C4904"/>
    <w:rPr>
      <w:rFonts w:ascii="Arial" w:eastAsia="Times New Roman" w:hAnsi="Arial" w:cs="Arial"/>
      <w:sz w:val="22"/>
      <w:szCs w:val="22"/>
    </w:rPr>
  </w:style>
  <w:style w:type="paragraph" w:customStyle="1" w:styleId="Pododdelek">
    <w:name w:val="Pododdelek"/>
    <w:basedOn w:val="Normal"/>
    <w:link w:val="PododdelekZnak"/>
    <w:qFormat/>
    <w:rsid w:val="006C4904"/>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Komentar-sklic">
    <w:name w:val="Komentar - sklic"/>
    <w:semiHidden/>
    <w:locked/>
    <w:rsid w:val="006C4904"/>
    <w:rPr>
      <w:sz w:val="16"/>
      <w:szCs w:val="16"/>
    </w:rPr>
  </w:style>
  <w:style w:type="character" w:customStyle="1" w:styleId="PododdelekZnak">
    <w:name w:val="Pododdelek Znak"/>
    <w:link w:val="Pododdelek"/>
    <w:rsid w:val="006C4904"/>
    <w:rPr>
      <w:rFonts w:ascii="Arial" w:eastAsia="Times New Roman" w:hAnsi="Arial" w:cs="Arial"/>
      <w:sz w:val="22"/>
      <w:szCs w:val="22"/>
    </w:rPr>
  </w:style>
  <w:style w:type="paragraph" w:customStyle="1" w:styleId="EVA">
    <w:name w:val="EVA"/>
    <w:basedOn w:val="Normal"/>
    <w:link w:val="EVAZnak"/>
    <w:qFormat/>
    <w:rsid w:val="006C4904"/>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paragraph" w:styleId="NormalWeb">
    <w:name w:val="Normal (Web)"/>
    <w:basedOn w:val="Normal"/>
    <w:uiPriority w:val="99"/>
    <w:semiHidden/>
    <w:unhideWhenUsed/>
    <w:rsid w:val="006C4904"/>
    <w:pPr>
      <w:spacing w:after="161" w:line="240" w:lineRule="auto"/>
      <w:jc w:val="both"/>
    </w:pPr>
    <w:rPr>
      <w:rFonts w:ascii="Times New Roman" w:eastAsia="Times New Roman" w:hAnsi="Times New Roman"/>
      <w:color w:val="333333"/>
      <w:sz w:val="14"/>
      <w:szCs w:val="14"/>
      <w:lang w:eastAsia="sl-SI"/>
    </w:rPr>
  </w:style>
  <w:style w:type="character" w:customStyle="1" w:styleId="EVAZnak">
    <w:name w:val="EVA Znak"/>
    <w:link w:val="EVA"/>
    <w:rsid w:val="006C4904"/>
    <w:rPr>
      <w:rFonts w:ascii="Arial" w:eastAsia="Times New Roman" w:hAnsi="Arial" w:cs="Arial"/>
      <w:sz w:val="22"/>
      <w:szCs w:val="22"/>
    </w:rPr>
  </w:style>
  <w:style w:type="paragraph" w:customStyle="1" w:styleId="Komentar-besedilo">
    <w:name w:val="Komentar - besedilo"/>
    <w:basedOn w:val="Normal"/>
    <w:link w:val="Komentar-besediloZnak"/>
    <w:semiHidden/>
    <w:locked/>
    <w:rsid w:val="006C4904"/>
    <w:pPr>
      <w:spacing w:after="0" w:line="240" w:lineRule="auto"/>
      <w:jc w:val="both"/>
    </w:pPr>
    <w:rPr>
      <w:rFonts w:ascii="Arial" w:eastAsia="Times New Roman" w:hAnsi="Arial"/>
      <w:sz w:val="20"/>
      <w:szCs w:val="20"/>
    </w:rPr>
  </w:style>
  <w:style w:type="character" w:customStyle="1" w:styleId="Komentar-besediloZnak">
    <w:name w:val="Komentar - besedilo Znak"/>
    <w:link w:val="Komentar-besedilo"/>
    <w:semiHidden/>
    <w:rsid w:val="006C4904"/>
    <w:rPr>
      <w:rFonts w:ascii="Arial" w:eastAsia="Times New Roman" w:hAnsi="Arial"/>
      <w:lang w:eastAsia="en-US"/>
    </w:rPr>
  </w:style>
  <w:style w:type="paragraph" w:customStyle="1" w:styleId="Imeorgana">
    <w:name w:val="Ime organa"/>
    <w:basedOn w:val="Normal"/>
    <w:link w:val="ImeorganaZnak"/>
    <w:qFormat/>
    <w:rsid w:val="006C4904"/>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paragraph" w:customStyle="1" w:styleId="esegmenth4">
    <w:name w:val="esegment_h4"/>
    <w:basedOn w:val="Normal"/>
    <w:rsid w:val="006C49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pozorilo">
    <w:name w:val="Opozorilo"/>
    <w:basedOn w:val="Normal"/>
    <w:link w:val="OpozoriloZnak"/>
    <w:qFormat/>
    <w:rsid w:val="006C4904"/>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6C4904"/>
    <w:rPr>
      <w:rFonts w:ascii="Arial" w:eastAsia="Times New Roman" w:hAnsi="Arial" w:cs="Arial"/>
      <w:color w:val="808080"/>
      <w:sz w:val="22"/>
      <w:szCs w:val="22"/>
    </w:rPr>
  </w:style>
  <w:style w:type="paragraph" w:customStyle="1" w:styleId="lennovele">
    <w:name w:val="Člen_novele"/>
    <w:basedOn w:val="len"/>
    <w:link w:val="lennoveleZnak"/>
    <w:qFormat/>
    <w:rsid w:val="006C4904"/>
    <w:rPr>
      <w:b w:val="0"/>
    </w:rPr>
  </w:style>
  <w:style w:type="paragraph" w:customStyle="1" w:styleId="Priloga">
    <w:name w:val="Priloga"/>
    <w:basedOn w:val="Normal"/>
    <w:link w:val="PrilogaZnak"/>
    <w:qFormat/>
    <w:rsid w:val="006C4904"/>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link w:val="lennovele"/>
    <w:rsid w:val="006C4904"/>
    <w:rPr>
      <w:rFonts w:ascii="Arial" w:eastAsia="Times New Roman" w:hAnsi="Arial" w:cs="Arial"/>
      <w:sz w:val="22"/>
      <w:szCs w:val="22"/>
    </w:rPr>
  </w:style>
  <w:style w:type="character" w:customStyle="1" w:styleId="PrilogaZnak">
    <w:name w:val="Priloga Znak"/>
    <w:link w:val="Priloga"/>
    <w:rsid w:val="006C4904"/>
    <w:rPr>
      <w:rFonts w:ascii="Arial" w:eastAsia="Times New Roman" w:hAnsi="Arial" w:cs="Arial"/>
      <w:sz w:val="22"/>
      <w:szCs w:val="17"/>
    </w:rPr>
  </w:style>
  <w:style w:type="paragraph" w:customStyle="1" w:styleId="rta">
    <w:name w:val="Črta"/>
    <w:basedOn w:val="Normal"/>
    <w:link w:val="rtaZnak"/>
    <w:qFormat/>
    <w:rsid w:val="006C4904"/>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C4904"/>
    <w:pPr>
      <w:spacing w:before="480" w:line="240" w:lineRule="auto"/>
    </w:pPr>
    <w:rPr>
      <w:spacing w:val="0"/>
    </w:rPr>
  </w:style>
  <w:style w:type="character" w:customStyle="1" w:styleId="rtaZnak">
    <w:name w:val="Črta Znak"/>
    <w:link w:val="rta"/>
    <w:rsid w:val="006C4904"/>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6C4904"/>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C4904"/>
    <w:pPr>
      <w:numPr>
        <w:numId w:val="0"/>
      </w:numPr>
      <w:ind w:left="425"/>
    </w:pPr>
  </w:style>
  <w:style w:type="character" w:customStyle="1" w:styleId="ZamaknjenadolobaprvinivoZnak">
    <w:name w:val="Zamaknjena določba_prvi nivo Znak"/>
    <w:link w:val="Zamaknjenadolobaprvinivo"/>
    <w:rsid w:val="006C4904"/>
    <w:rPr>
      <w:rFonts w:ascii="Arial" w:eastAsia="Times New Roman" w:hAnsi="Arial" w:cs="Arial"/>
      <w:sz w:val="22"/>
      <w:szCs w:val="22"/>
    </w:rPr>
  </w:style>
  <w:style w:type="character" w:customStyle="1" w:styleId="ZamaknjenadolobadruginivoZnak">
    <w:name w:val="Zamaknjena določba_drugi nivo Znak"/>
    <w:link w:val="Zamaknjenadolobadruginivo"/>
    <w:rsid w:val="006C4904"/>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6C4904"/>
    <w:pPr>
      <w:tabs>
        <w:tab w:val="num" w:pos="425"/>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C4904"/>
    <w:pPr>
      <w:ind w:left="993"/>
    </w:pPr>
  </w:style>
  <w:style w:type="character" w:customStyle="1" w:styleId="AlineazapodtokoZnak">
    <w:name w:val="Alinea za podtočko Znak"/>
    <w:link w:val="Alineazapodtoko"/>
    <w:rsid w:val="006C4904"/>
    <w:rPr>
      <w:rFonts w:ascii="Arial" w:eastAsia="Times New Roman" w:hAnsi="Arial" w:cs="Arial"/>
      <w:sz w:val="22"/>
      <w:szCs w:val="22"/>
    </w:rPr>
  </w:style>
  <w:style w:type="numbering" w:customStyle="1" w:styleId="Alinejazaodstavkom">
    <w:name w:val="Alineja za odstavkom"/>
    <w:uiPriority w:val="99"/>
    <w:rsid w:val="006C4904"/>
    <w:pPr>
      <w:numPr>
        <w:numId w:val="18"/>
      </w:numPr>
    </w:pPr>
  </w:style>
  <w:style w:type="character" w:customStyle="1" w:styleId="ZamakanjenadolobatretjinivoZnak">
    <w:name w:val="Zamakanjena določba_tretji nivo Znak"/>
    <w:link w:val="Zamakanjenadolobatretjinivo"/>
    <w:rsid w:val="006C4904"/>
    <w:rPr>
      <w:rFonts w:ascii="Arial" w:eastAsia="Times New Roman" w:hAnsi="Arial" w:cs="Arial"/>
      <w:sz w:val="22"/>
      <w:szCs w:val="22"/>
    </w:rPr>
  </w:style>
  <w:style w:type="character" w:customStyle="1" w:styleId="ImeorganaZnak">
    <w:name w:val="Ime organa Znak"/>
    <w:link w:val="Imeorgana"/>
    <w:rsid w:val="006C4904"/>
    <w:rPr>
      <w:rFonts w:ascii="Arial" w:eastAsia="Times New Roman" w:hAnsi="Arial" w:cs="Arial"/>
      <w:sz w:val="22"/>
      <w:szCs w:val="22"/>
    </w:rPr>
  </w:style>
  <w:style w:type="paragraph" w:customStyle="1" w:styleId="rkovnatokazaodstavkoma">
    <w:name w:val="Črkovna točka za odstavkom (a)"/>
    <w:link w:val="rkovnatokazaodstavkomaZnak"/>
    <w:qFormat/>
    <w:rsid w:val="006C4904"/>
    <w:pPr>
      <w:numPr>
        <w:numId w:val="19"/>
      </w:numPr>
      <w:jc w:val="both"/>
    </w:pPr>
    <w:rPr>
      <w:rFonts w:ascii="Arial" w:eastAsia="Times New Roman" w:hAnsi="Arial"/>
      <w:sz w:val="22"/>
      <w:szCs w:val="16"/>
    </w:rPr>
  </w:style>
  <w:style w:type="paragraph" w:customStyle="1" w:styleId="rkovnatokazaodstavkomA1">
    <w:name w:val="Črkovna točka za odstavkom A."/>
    <w:basedOn w:val="Normal"/>
    <w:rsid w:val="006C4904"/>
    <w:pPr>
      <w:numPr>
        <w:numId w:val="20"/>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6C4904"/>
    <w:rPr>
      <w:rFonts w:ascii="Arial" w:eastAsia="Times New Roman" w:hAnsi="Arial"/>
      <w:sz w:val="22"/>
      <w:szCs w:val="16"/>
    </w:rPr>
  </w:style>
  <w:style w:type="paragraph" w:customStyle="1" w:styleId="lennaslovnovele">
    <w:name w:val="Člen naslov novele"/>
    <w:basedOn w:val="lennaslov"/>
    <w:rsid w:val="006C4904"/>
    <w:rPr>
      <w:b w:val="0"/>
    </w:rPr>
  </w:style>
  <w:style w:type="paragraph" w:customStyle="1" w:styleId="rkovnatokazaodstavkoma3">
    <w:name w:val="Črkovna točka za odstavkom a."/>
    <w:rsid w:val="006C4904"/>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6C4904"/>
    <w:pPr>
      <w:numPr>
        <w:numId w:val="23"/>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ormal"/>
    <w:rsid w:val="006C4904"/>
    <w:pPr>
      <w:numPr>
        <w:numId w:val="24"/>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6C4904"/>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C4904"/>
    <w:pPr>
      <w:numPr>
        <w:ilvl w:val="1"/>
      </w:numPr>
    </w:pPr>
  </w:style>
  <w:style w:type="character" w:customStyle="1" w:styleId="Neuvrsceno">
    <w:name w:val="Neuvrsceno"/>
    <w:uiPriority w:val="1"/>
    <w:rsid w:val="006C4904"/>
    <w:rPr>
      <w:bdr w:val="none" w:sz="0" w:space="0" w:color="auto"/>
      <w:shd w:val="clear" w:color="auto" w:fill="FFFF00"/>
    </w:rPr>
  </w:style>
  <w:style w:type="character" w:customStyle="1" w:styleId="tevilnatoka11NovaZnak">
    <w:name w:val="Številčna točka 1.1 Nova Znak"/>
    <w:link w:val="tevilnatoka11Nova"/>
    <w:rsid w:val="006C4904"/>
    <w:rPr>
      <w:rFonts w:ascii="Arial" w:eastAsia="Times New Roman" w:hAnsi="Arial"/>
      <w:sz w:val="22"/>
      <w:szCs w:val="22"/>
    </w:rPr>
  </w:style>
  <w:style w:type="paragraph" w:customStyle="1" w:styleId="rkovnatokazatevilnotokoi">
    <w:name w:val="Črkovna točka za številčno točko (i)"/>
    <w:rsid w:val="006C4904"/>
    <w:pPr>
      <w:numPr>
        <w:numId w:val="25"/>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6C4904"/>
    <w:rPr>
      <w:rFonts w:ascii="Arial" w:eastAsia="Times New Roman" w:hAnsi="Arial" w:cs="Arial"/>
      <w:sz w:val="22"/>
      <w:szCs w:val="22"/>
    </w:rPr>
  </w:style>
  <w:style w:type="paragraph" w:customStyle="1" w:styleId="rkovnatokazaodstavkomA0">
    <w:name w:val="Črkovna točka za odstavkom (A)"/>
    <w:link w:val="rkovnatokazaodstavkomAZnak0"/>
    <w:qFormat/>
    <w:rsid w:val="006C4904"/>
    <w:pPr>
      <w:numPr>
        <w:numId w:val="28"/>
      </w:numPr>
      <w:jc w:val="both"/>
    </w:pPr>
    <w:rPr>
      <w:rFonts w:ascii="Arial" w:eastAsia="Times New Roman" w:hAnsi="Arial"/>
      <w:sz w:val="22"/>
      <w:szCs w:val="16"/>
    </w:rPr>
  </w:style>
  <w:style w:type="paragraph" w:customStyle="1" w:styleId="rkovnatokazaodstavkomA2">
    <w:name w:val="Črkovna točka za odstavkom A)"/>
    <w:link w:val="rkovnatokazaodstavkomAZnak1"/>
    <w:qFormat/>
    <w:rsid w:val="006C4904"/>
    <w:pPr>
      <w:numPr>
        <w:numId w:val="29"/>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6C4904"/>
    <w:rPr>
      <w:rFonts w:ascii="Arial" w:eastAsia="Times New Roman" w:hAnsi="Arial"/>
      <w:sz w:val="22"/>
      <w:szCs w:val="16"/>
    </w:rPr>
  </w:style>
  <w:style w:type="paragraph" w:customStyle="1" w:styleId="rkovnatokazatevilnotokoA1">
    <w:name w:val="Črkovna točka za številčno točko (A)"/>
    <w:link w:val="rkovnatokazatevilnotokoAZnak"/>
    <w:qFormat/>
    <w:rsid w:val="006C4904"/>
    <w:pPr>
      <w:numPr>
        <w:numId w:val="30"/>
      </w:numPr>
      <w:jc w:val="both"/>
    </w:pPr>
    <w:rPr>
      <w:rFonts w:ascii="Arial" w:eastAsia="Times New Roman" w:hAnsi="Arial"/>
      <w:sz w:val="22"/>
      <w:szCs w:val="16"/>
    </w:rPr>
  </w:style>
  <w:style w:type="character" w:customStyle="1" w:styleId="rkovnatokazaodstavkomAZnak1">
    <w:name w:val="Črkovna točka za odstavkom A) Znak"/>
    <w:link w:val="rkovnatokazaodstavkomA2"/>
    <w:rsid w:val="006C4904"/>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6C4904"/>
    <w:pPr>
      <w:numPr>
        <w:numId w:val="31"/>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6C4904"/>
    <w:rPr>
      <w:rFonts w:ascii="Arial" w:eastAsia="Times New Roman" w:hAnsi="Arial"/>
      <w:sz w:val="22"/>
      <w:szCs w:val="16"/>
    </w:rPr>
  </w:style>
  <w:style w:type="paragraph" w:customStyle="1" w:styleId="Slikanasredino">
    <w:name w:val="Slika_na sredino"/>
    <w:basedOn w:val="Normal"/>
    <w:qFormat/>
    <w:rsid w:val="006C4904"/>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6C4904"/>
    <w:rPr>
      <w:rFonts w:ascii="Arial" w:eastAsia="Times New Roman" w:hAnsi="Arial"/>
      <w:sz w:val="22"/>
      <w:szCs w:val="16"/>
    </w:rPr>
  </w:style>
  <w:style w:type="paragraph" w:customStyle="1" w:styleId="docplain">
    <w:name w:val="doc_plain"/>
    <w:basedOn w:val="Normal"/>
    <w:rsid w:val="006C4904"/>
    <w:pPr>
      <w:spacing w:after="76" w:line="300" w:lineRule="atLeast"/>
      <w:jc w:val="both"/>
    </w:pPr>
    <w:rPr>
      <w:rFonts w:ascii="Arial" w:eastAsia="Times New Roman" w:hAnsi="Arial" w:cs="Arial"/>
      <w:sz w:val="20"/>
      <w:szCs w:val="20"/>
      <w:lang w:eastAsia="sl-SI"/>
    </w:rPr>
  </w:style>
  <w:style w:type="paragraph" w:customStyle="1" w:styleId="CM4">
    <w:name w:val="CM4"/>
    <w:basedOn w:val="Normal"/>
    <w:next w:val="Normal"/>
    <w:uiPriority w:val="99"/>
    <w:rsid w:val="006C4904"/>
    <w:pPr>
      <w:autoSpaceDE w:val="0"/>
      <w:autoSpaceDN w:val="0"/>
      <w:adjustRightInd w:val="0"/>
      <w:spacing w:after="0" w:line="240" w:lineRule="auto"/>
    </w:pPr>
    <w:rPr>
      <w:rFonts w:ascii="Times New Roman" w:hAnsi="Times New Roman"/>
      <w:sz w:val="24"/>
      <w:szCs w:val="24"/>
      <w:lang w:eastAsia="sl-SI"/>
    </w:rPr>
  </w:style>
  <w:style w:type="paragraph" w:customStyle="1" w:styleId="Point0">
    <w:name w:val="Point 0"/>
    <w:basedOn w:val="Normal"/>
    <w:rsid w:val="006C4904"/>
    <w:pPr>
      <w:spacing w:before="120" w:after="120" w:line="240" w:lineRule="auto"/>
      <w:ind w:left="850" w:hanging="850"/>
      <w:jc w:val="both"/>
    </w:pPr>
    <w:rPr>
      <w:rFonts w:ascii="Times New Roman" w:hAnsi="Times New Roman"/>
      <w:sz w:val="24"/>
      <w:lang w:val="en-GB"/>
    </w:rPr>
  </w:style>
  <w:style w:type="paragraph" w:customStyle="1" w:styleId="odstavek1">
    <w:name w:val="odstavek1"/>
    <w:basedOn w:val="Normal"/>
    <w:rsid w:val="006C4904"/>
    <w:pPr>
      <w:spacing w:before="240" w:after="0" w:line="240" w:lineRule="auto"/>
      <w:ind w:firstLine="1021"/>
      <w:jc w:val="both"/>
    </w:pPr>
    <w:rPr>
      <w:rFonts w:ascii="Arial" w:hAnsi="Arial" w:cs="Arial"/>
      <w:lang w:eastAsia="sl-SI"/>
    </w:rPr>
  </w:style>
  <w:style w:type="paragraph" w:customStyle="1" w:styleId="CM1">
    <w:name w:val="CM1"/>
    <w:basedOn w:val="Normal"/>
    <w:next w:val="Normal"/>
    <w:uiPriority w:val="99"/>
    <w:rsid w:val="006C4904"/>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ormal"/>
    <w:next w:val="Normal"/>
    <w:uiPriority w:val="99"/>
    <w:rsid w:val="006C4904"/>
    <w:pPr>
      <w:autoSpaceDE w:val="0"/>
      <w:autoSpaceDN w:val="0"/>
      <w:adjustRightInd w:val="0"/>
      <w:spacing w:after="0" w:line="240" w:lineRule="auto"/>
    </w:pPr>
    <w:rPr>
      <w:rFonts w:ascii="EUAlbertina" w:hAnsi="EUAlbertina"/>
      <w:sz w:val="24"/>
      <w:szCs w:val="24"/>
      <w:lang w:eastAsia="sl-SI"/>
    </w:rPr>
  </w:style>
  <w:style w:type="paragraph" w:customStyle="1" w:styleId="Point0number">
    <w:name w:val="Point 0 (number)"/>
    <w:basedOn w:val="Normal"/>
    <w:rsid w:val="006C4904"/>
    <w:pPr>
      <w:numPr>
        <w:numId w:val="32"/>
      </w:numPr>
      <w:tabs>
        <w:tab w:val="clear" w:pos="850"/>
      </w:tabs>
      <w:spacing w:before="120" w:after="120" w:line="240" w:lineRule="auto"/>
      <w:ind w:left="720" w:hanging="360"/>
      <w:jc w:val="both"/>
    </w:pPr>
    <w:rPr>
      <w:rFonts w:ascii="Times New Roman" w:hAnsi="Times New Roman"/>
      <w:sz w:val="24"/>
      <w:lang w:eastAsia="sl-SI" w:bidi="sl-SI"/>
    </w:rPr>
  </w:style>
  <w:style w:type="paragraph" w:customStyle="1" w:styleId="Point1number">
    <w:name w:val="Point 1 (number)"/>
    <w:basedOn w:val="Normal"/>
    <w:rsid w:val="006C4904"/>
    <w:pPr>
      <w:numPr>
        <w:ilvl w:val="2"/>
        <w:numId w:val="32"/>
      </w:numPr>
      <w:tabs>
        <w:tab w:val="clear" w:pos="1417"/>
      </w:tabs>
      <w:spacing w:before="120" w:after="120" w:line="240" w:lineRule="auto"/>
      <w:ind w:left="2160" w:hanging="360"/>
      <w:jc w:val="both"/>
    </w:pPr>
    <w:rPr>
      <w:rFonts w:ascii="Times New Roman" w:hAnsi="Times New Roman"/>
      <w:sz w:val="24"/>
      <w:lang w:eastAsia="sl-SI" w:bidi="sl-SI"/>
    </w:rPr>
  </w:style>
  <w:style w:type="paragraph" w:customStyle="1" w:styleId="Point2number">
    <w:name w:val="Point 2 (number)"/>
    <w:basedOn w:val="Normal"/>
    <w:rsid w:val="006C4904"/>
    <w:pPr>
      <w:numPr>
        <w:ilvl w:val="4"/>
        <w:numId w:val="32"/>
      </w:numPr>
      <w:tabs>
        <w:tab w:val="clear" w:pos="1984"/>
      </w:tabs>
      <w:spacing w:before="120" w:after="120" w:line="240" w:lineRule="auto"/>
      <w:ind w:left="3600" w:hanging="360"/>
      <w:jc w:val="both"/>
    </w:pPr>
    <w:rPr>
      <w:rFonts w:ascii="Times New Roman" w:hAnsi="Times New Roman"/>
      <w:sz w:val="24"/>
      <w:lang w:eastAsia="sl-SI" w:bidi="sl-SI"/>
    </w:rPr>
  </w:style>
  <w:style w:type="paragraph" w:customStyle="1" w:styleId="Point3number">
    <w:name w:val="Point 3 (number)"/>
    <w:basedOn w:val="Normal"/>
    <w:rsid w:val="006C4904"/>
    <w:pPr>
      <w:numPr>
        <w:ilvl w:val="6"/>
        <w:numId w:val="32"/>
      </w:numPr>
      <w:tabs>
        <w:tab w:val="clear" w:pos="2551"/>
      </w:tabs>
      <w:spacing w:before="120" w:after="120" w:line="240" w:lineRule="auto"/>
      <w:ind w:left="5040" w:hanging="360"/>
      <w:jc w:val="both"/>
    </w:pPr>
    <w:rPr>
      <w:rFonts w:ascii="Times New Roman" w:hAnsi="Times New Roman"/>
      <w:sz w:val="24"/>
      <w:lang w:eastAsia="sl-SI" w:bidi="sl-SI"/>
    </w:rPr>
  </w:style>
  <w:style w:type="paragraph" w:customStyle="1" w:styleId="Point0letter">
    <w:name w:val="Point 0 (letter)"/>
    <w:basedOn w:val="Normal"/>
    <w:rsid w:val="006C4904"/>
    <w:pPr>
      <w:numPr>
        <w:ilvl w:val="1"/>
        <w:numId w:val="32"/>
      </w:numPr>
      <w:tabs>
        <w:tab w:val="clear" w:pos="850"/>
      </w:tabs>
      <w:spacing w:before="120" w:after="120" w:line="240" w:lineRule="auto"/>
      <w:ind w:left="1440" w:hanging="360"/>
      <w:jc w:val="both"/>
    </w:pPr>
    <w:rPr>
      <w:rFonts w:ascii="Times New Roman" w:hAnsi="Times New Roman"/>
      <w:sz w:val="24"/>
      <w:lang w:eastAsia="sl-SI" w:bidi="sl-SI"/>
    </w:rPr>
  </w:style>
  <w:style w:type="paragraph" w:customStyle="1" w:styleId="Point1letter">
    <w:name w:val="Point 1 (letter)"/>
    <w:basedOn w:val="Normal"/>
    <w:rsid w:val="006C4904"/>
    <w:pPr>
      <w:numPr>
        <w:ilvl w:val="3"/>
        <w:numId w:val="32"/>
      </w:numPr>
      <w:tabs>
        <w:tab w:val="clear" w:pos="1417"/>
      </w:tabs>
      <w:spacing w:before="120" w:after="120" w:line="240" w:lineRule="auto"/>
      <w:ind w:left="2880" w:hanging="360"/>
      <w:jc w:val="both"/>
    </w:pPr>
    <w:rPr>
      <w:rFonts w:ascii="Times New Roman" w:hAnsi="Times New Roman"/>
      <w:sz w:val="24"/>
      <w:lang w:eastAsia="sl-SI" w:bidi="sl-SI"/>
    </w:rPr>
  </w:style>
  <w:style w:type="paragraph" w:customStyle="1" w:styleId="Point2letter">
    <w:name w:val="Point 2 (letter)"/>
    <w:basedOn w:val="Normal"/>
    <w:rsid w:val="006C4904"/>
    <w:pPr>
      <w:numPr>
        <w:ilvl w:val="5"/>
        <w:numId w:val="32"/>
      </w:numPr>
      <w:tabs>
        <w:tab w:val="clear" w:pos="1984"/>
      </w:tabs>
      <w:spacing w:before="120" w:after="120" w:line="240" w:lineRule="auto"/>
      <w:ind w:left="4320" w:hanging="360"/>
      <w:jc w:val="both"/>
    </w:pPr>
    <w:rPr>
      <w:rFonts w:ascii="Times New Roman" w:hAnsi="Times New Roman"/>
      <w:sz w:val="24"/>
      <w:lang w:eastAsia="sl-SI" w:bidi="sl-SI"/>
    </w:rPr>
  </w:style>
  <w:style w:type="paragraph" w:customStyle="1" w:styleId="Point3letter">
    <w:name w:val="Point 3 (letter)"/>
    <w:basedOn w:val="Normal"/>
    <w:rsid w:val="006C4904"/>
    <w:pPr>
      <w:numPr>
        <w:ilvl w:val="7"/>
        <w:numId w:val="32"/>
      </w:numPr>
      <w:tabs>
        <w:tab w:val="clear" w:pos="2551"/>
      </w:tabs>
      <w:spacing w:before="120" w:after="120" w:line="240" w:lineRule="auto"/>
      <w:ind w:left="5760" w:hanging="360"/>
      <w:jc w:val="both"/>
    </w:pPr>
    <w:rPr>
      <w:rFonts w:ascii="Times New Roman" w:hAnsi="Times New Roman"/>
      <w:sz w:val="24"/>
      <w:lang w:eastAsia="sl-SI" w:bidi="sl-SI"/>
    </w:rPr>
  </w:style>
  <w:style w:type="paragraph" w:customStyle="1" w:styleId="Point4letter">
    <w:name w:val="Point 4 (letter)"/>
    <w:basedOn w:val="Normal"/>
    <w:rsid w:val="006C4904"/>
    <w:pPr>
      <w:numPr>
        <w:ilvl w:val="8"/>
        <w:numId w:val="32"/>
      </w:numPr>
      <w:tabs>
        <w:tab w:val="clear" w:pos="3118"/>
      </w:tabs>
      <w:spacing w:before="120" w:after="120" w:line="240" w:lineRule="auto"/>
      <w:ind w:left="6480" w:hanging="360"/>
      <w:jc w:val="both"/>
    </w:pPr>
    <w:rPr>
      <w:rFonts w:ascii="Times New Roman" w:hAnsi="Times New Roman"/>
      <w:sz w:val="24"/>
      <w:lang w:eastAsia="sl-SI" w:bidi="sl-SI"/>
    </w:rPr>
  </w:style>
  <w:style w:type="paragraph" w:styleId="Revision">
    <w:name w:val="Revision"/>
    <w:hidden/>
    <w:uiPriority w:val="99"/>
    <w:semiHidden/>
    <w:rsid w:val="006C4904"/>
    <w:rPr>
      <w:rFonts w:ascii="Arial" w:hAnsi="Arial"/>
      <w:sz w:val="22"/>
      <w:szCs w:val="22"/>
      <w:lang w:eastAsia="en-US"/>
    </w:rPr>
  </w:style>
  <w:style w:type="paragraph" w:styleId="PlainText">
    <w:name w:val="Plain Text"/>
    <w:basedOn w:val="Normal"/>
    <w:link w:val="PlainTextChar"/>
    <w:uiPriority w:val="99"/>
    <w:semiHidden/>
    <w:unhideWhenUsed/>
    <w:rsid w:val="006C4904"/>
    <w:pPr>
      <w:spacing w:after="0" w:line="240" w:lineRule="auto"/>
      <w:jc w:val="both"/>
    </w:pPr>
    <w:rPr>
      <w:rFonts w:ascii="Consolas" w:hAnsi="Consolas" w:cs="Consolas"/>
      <w:sz w:val="21"/>
      <w:szCs w:val="21"/>
    </w:rPr>
  </w:style>
  <w:style w:type="character" w:customStyle="1" w:styleId="PlainTextChar">
    <w:name w:val="Plain Text Char"/>
    <w:link w:val="PlainText"/>
    <w:uiPriority w:val="99"/>
    <w:semiHidden/>
    <w:rsid w:val="006C4904"/>
    <w:rPr>
      <w:rFonts w:ascii="Consolas" w:hAnsi="Consolas" w:cs="Consolas"/>
      <w:sz w:val="21"/>
      <w:szCs w:val="21"/>
      <w:lang w:eastAsia="en-US"/>
    </w:rPr>
  </w:style>
  <w:style w:type="paragraph" w:customStyle="1" w:styleId="len1">
    <w:name w:val="len1"/>
    <w:basedOn w:val="Normal"/>
    <w:rsid w:val="006C4904"/>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ormal"/>
    <w:rsid w:val="006C4904"/>
    <w:pPr>
      <w:spacing w:after="0" w:line="240" w:lineRule="auto"/>
      <w:ind w:left="425" w:hanging="425"/>
      <w:jc w:val="both"/>
    </w:pPr>
    <w:rPr>
      <w:rFonts w:ascii="Arial" w:eastAsia="Times New Roman" w:hAnsi="Arial" w:cs="Arial"/>
      <w:lang w:eastAsia="sl-SI"/>
    </w:rPr>
  </w:style>
  <w:style w:type="paragraph" w:styleId="ListNumber2">
    <w:name w:val="List Number 2"/>
    <w:basedOn w:val="Normal"/>
    <w:rsid w:val="006C4904"/>
    <w:pPr>
      <w:numPr>
        <w:numId w:val="3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6C4904"/>
    <w:pPr>
      <w:numPr>
        <w:ilvl w:val="1"/>
        <w:numId w:val="3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6C4904"/>
    <w:pPr>
      <w:numPr>
        <w:ilvl w:val="2"/>
        <w:numId w:val="3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6C4904"/>
    <w:pPr>
      <w:numPr>
        <w:ilvl w:val="3"/>
        <w:numId w:val="33"/>
      </w:numPr>
      <w:spacing w:after="240" w:line="240" w:lineRule="auto"/>
      <w:jc w:val="both"/>
    </w:pPr>
    <w:rPr>
      <w:rFonts w:ascii="Times New Roman" w:eastAsia="Times New Roman" w:hAnsi="Times New Roman"/>
      <w:sz w:val="24"/>
      <w:szCs w:val="20"/>
    </w:rPr>
  </w:style>
  <w:style w:type="paragraph" w:customStyle="1" w:styleId="Base">
    <w:name w:val="Base"/>
    <w:rsid w:val="006C4904"/>
    <w:pPr>
      <w:spacing w:before="60" w:after="60"/>
    </w:pPr>
    <w:rPr>
      <w:rFonts w:ascii="Times New Roman" w:eastAsia="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C7"/>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Heading4">
    <w:name w:val="heading 4"/>
    <w:aliases w:val="Grafika"/>
    <w:basedOn w:val="Normal"/>
    <w:next w:val="Odstavek"/>
    <w:link w:val="Heading4Char"/>
    <w:rsid w:val="006C4904"/>
    <w:pPr>
      <w:framePr w:vSpace="425" w:wrap="notBeside" w:vAnchor="text" w:hAnchor="page" w:xAlign="center" w:y="1"/>
      <w:spacing w:before="100" w:beforeAutospacing="1" w:after="100" w:afterAutospacing="1" w:line="240" w:lineRule="auto"/>
      <w:jc w:val="center"/>
      <w:outlineLvl w:val="3"/>
    </w:pPr>
    <w:rPr>
      <w:rFonts w:ascii="Arial" w:eastAsia="Times New Roman" w:hAnsi="Arial" w:cs="Arial"/>
      <w:bCs/>
      <w:color w:val="000000"/>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8"/>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uiPriority w:val="99"/>
    <w:semiHidden/>
    <w:rsid w:val="00107ED0"/>
    <w:rPr>
      <w:vertAlign w:val="superscript"/>
    </w:rPr>
  </w:style>
  <w:style w:type="character" w:styleId="CommentReference">
    <w:name w:val="annotation reference"/>
    <w:rsid w:val="00107ED0"/>
    <w:rPr>
      <w:sz w:val="16"/>
      <w:szCs w:val="16"/>
    </w:rPr>
  </w:style>
  <w:style w:type="paragraph" w:styleId="CommentText">
    <w:name w:val="annotation text"/>
    <w:basedOn w:val="Normal"/>
    <w:link w:val="CommentTextChar"/>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rsid w:val="00107ED0"/>
    <w:rPr>
      <w:rFonts w:ascii="Times New Roman" w:eastAsia="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uiPriority w:val="99"/>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customStyle="1" w:styleId="Heading4Char">
    <w:name w:val="Heading 4 Char"/>
    <w:aliases w:val="Grafika Char"/>
    <w:link w:val="Heading4"/>
    <w:rsid w:val="006C4904"/>
    <w:rPr>
      <w:rFonts w:ascii="Arial" w:eastAsia="Times New Roman" w:hAnsi="Arial" w:cs="Arial"/>
      <w:bCs/>
      <w:color w:val="000000"/>
      <w:sz w:val="22"/>
      <w:szCs w:val="27"/>
    </w:rPr>
  </w:style>
  <w:style w:type="numbering" w:customStyle="1" w:styleId="NoList1">
    <w:name w:val="No List1"/>
    <w:next w:val="NoList"/>
    <w:uiPriority w:val="99"/>
    <w:semiHidden/>
    <w:unhideWhenUsed/>
    <w:rsid w:val="006C4904"/>
  </w:style>
  <w:style w:type="paragraph" w:customStyle="1" w:styleId="Alinejazarkovnotoko">
    <w:name w:val="Alineja za črkovno točko"/>
    <w:basedOn w:val="Alineazatevilnotoko"/>
    <w:link w:val="AlinejazarkovnotokoZnak"/>
    <w:qFormat/>
    <w:rsid w:val="006C4904"/>
  </w:style>
  <w:style w:type="paragraph" w:customStyle="1" w:styleId="tevilnatoka111">
    <w:name w:val="Številčna točka 1.1.1"/>
    <w:basedOn w:val="Normal"/>
    <w:qFormat/>
    <w:rsid w:val="006C4904"/>
    <w:pPr>
      <w:widowControl w:val="0"/>
      <w:numPr>
        <w:ilvl w:val="2"/>
        <w:numId w:val="27"/>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6C4904"/>
    <w:pPr>
      <w:spacing w:before="480"/>
    </w:pPr>
  </w:style>
  <w:style w:type="character" w:customStyle="1" w:styleId="AlinejazarkovnotokoZnak">
    <w:name w:val="Alineja za črkovno točko Znak"/>
    <w:link w:val="Alinejazarkovnotoko"/>
    <w:rsid w:val="006C4904"/>
    <w:rPr>
      <w:rFonts w:ascii="Arial" w:eastAsia="Times New Roman" w:hAnsi="Arial" w:cs="Arial"/>
      <w:sz w:val="22"/>
      <w:szCs w:val="22"/>
    </w:rPr>
  </w:style>
  <w:style w:type="paragraph" w:customStyle="1" w:styleId="rkovnatokazatevilnotokoa2">
    <w:name w:val="Črkovna točka za številčno točko (a)"/>
    <w:basedOn w:val="rkovnatokazatevilnotoko"/>
    <w:rsid w:val="006C4904"/>
    <w:pPr>
      <w:numPr>
        <w:numId w:val="21"/>
      </w:numPr>
      <w:tabs>
        <w:tab w:val="clear" w:pos="782"/>
        <w:tab w:val="num" w:pos="360"/>
      </w:tabs>
      <w:ind w:left="360" w:hanging="360"/>
    </w:pPr>
  </w:style>
  <w:style w:type="paragraph" w:customStyle="1" w:styleId="Prehodneinkoncnedolocbe">
    <w:name w:val="Prehodne in koncne dolocbe"/>
    <w:basedOn w:val="Normal"/>
    <w:rsid w:val="006C4904"/>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6C4904"/>
    <w:pPr>
      <w:spacing w:before="480" w:after="0" w:line="240" w:lineRule="auto"/>
      <w:outlineLvl w:val="9"/>
    </w:pPr>
    <w:rPr>
      <w:b w:val="0"/>
    </w:rPr>
  </w:style>
  <w:style w:type="paragraph" w:customStyle="1" w:styleId="Naslovnadlenom">
    <w:name w:val="Naslov nad členom"/>
    <w:basedOn w:val="Normal"/>
    <w:link w:val="NaslovnadlenomZnak"/>
    <w:qFormat/>
    <w:rsid w:val="006C4904"/>
    <w:pPr>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DelZnak">
    <w:name w:val="Del Znak"/>
    <w:link w:val="Del"/>
    <w:rsid w:val="006C4904"/>
    <w:rPr>
      <w:rFonts w:ascii="Arial" w:eastAsia="Times New Roman" w:hAnsi="Arial" w:cs="Arial"/>
      <w:sz w:val="22"/>
      <w:szCs w:val="22"/>
    </w:rPr>
  </w:style>
  <w:style w:type="character" w:customStyle="1" w:styleId="NaslovnadlenomZnak">
    <w:name w:val="Naslov nad členom Znak"/>
    <w:link w:val="Naslovnadlenom"/>
    <w:rsid w:val="006C4904"/>
    <w:rPr>
      <w:rFonts w:ascii="Arial" w:eastAsia="Times New Roman" w:hAnsi="Arial" w:cs="Arial"/>
      <w:b/>
      <w:sz w:val="22"/>
      <w:szCs w:val="22"/>
    </w:rPr>
  </w:style>
  <w:style w:type="paragraph" w:customStyle="1" w:styleId="Nazivpodpisnika">
    <w:name w:val="Naziv podpisnika"/>
    <w:basedOn w:val="Normal"/>
    <w:link w:val="NazivpodpisnikaZnak"/>
    <w:rsid w:val="006C4904"/>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6C4904"/>
    <w:rPr>
      <w:rFonts w:ascii="Arial" w:eastAsia="Times New Roman" w:hAnsi="Arial" w:cs="Arial"/>
      <w:sz w:val="22"/>
      <w:szCs w:val="22"/>
    </w:rPr>
  </w:style>
  <w:style w:type="paragraph" w:customStyle="1" w:styleId="Alineazatevilnotoko">
    <w:name w:val="Alinea za številčno točko"/>
    <w:basedOn w:val="Alineazaodstavkom"/>
    <w:link w:val="AlineazatevilnotokoZnak"/>
    <w:qFormat/>
    <w:rsid w:val="006C4904"/>
    <w:pPr>
      <w:tabs>
        <w:tab w:val="num" w:pos="425"/>
        <w:tab w:val="left" w:pos="567"/>
      </w:tabs>
      <w:overflowPunct/>
      <w:autoSpaceDE/>
      <w:autoSpaceDN/>
      <w:adjustRightInd/>
      <w:spacing w:line="240" w:lineRule="auto"/>
      <w:ind w:left="567" w:hanging="142"/>
      <w:textAlignment w:val="auto"/>
    </w:pPr>
  </w:style>
  <w:style w:type="paragraph" w:customStyle="1" w:styleId="tevilnatoka">
    <w:name w:val="Številčna točka"/>
    <w:basedOn w:val="Normal"/>
    <w:link w:val="tevilnatokaZnak"/>
    <w:qFormat/>
    <w:rsid w:val="006C4904"/>
    <w:pPr>
      <w:numPr>
        <w:numId w:val="27"/>
      </w:numPr>
      <w:spacing w:after="0" w:line="240" w:lineRule="auto"/>
      <w:jc w:val="both"/>
    </w:pPr>
    <w:rPr>
      <w:rFonts w:ascii="Arial" w:eastAsia="Times New Roman" w:hAnsi="Arial"/>
      <w:lang w:eastAsia="sl-SI"/>
    </w:rPr>
  </w:style>
  <w:style w:type="character" w:customStyle="1" w:styleId="AlineazatevilnotokoZnak">
    <w:name w:val="Alinea za številčno točko Znak"/>
    <w:link w:val="Alineazatevilnotoko"/>
    <w:rsid w:val="006C4904"/>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6C4904"/>
    <w:pPr>
      <w:numPr>
        <w:numId w:val="22"/>
      </w:numPr>
      <w:jc w:val="both"/>
    </w:pPr>
    <w:rPr>
      <w:rFonts w:ascii="Arial" w:eastAsia="Times New Roman" w:hAnsi="Arial" w:cs="Arial"/>
      <w:sz w:val="22"/>
      <w:szCs w:val="22"/>
    </w:rPr>
  </w:style>
  <w:style w:type="character" w:customStyle="1" w:styleId="tevilnatokaZnak">
    <w:name w:val="Številčna točka Znak"/>
    <w:link w:val="tevilnatoka"/>
    <w:rsid w:val="006C4904"/>
    <w:rPr>
      <w:rFonts w:ascii="Arial" w:eastAsia="Times New Roman" w:hAnsi="Arial"/>
      <w:sz w:val="22"/>
      <w:szCs w:val="22"/>
    </w:rPr>
  </w:style>
  <w:style w:type="character" w:customStyle="1" w:styleId="rkovnatokazatevilnotokoZnak">
    <w:name w:val="Črkovna točka za številčno točko Znak"/>
    <w:link w:val="rkovnatokazatevilnotoko"/>
    <w:rsid w:val="006C4904"/>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6C4904"/>
    <w:pPr>
      <w:spacing w:before="480"/>
    </w:pPr>
  </w:style>
  <w:style w:type="paragraph" w:customStyle="1" w:styleId="Datumsprejetja">
    <w:name w:val="Datum sprejetja"/>
    <w:basedOn w:val="Normal"/>
    <w:link w:val="DatumsprejetjaZnak"/>
    <w:qFormat/>
    <w:rsid w:val="006C4904"/>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C4904"/>
    <w:rPr>
      <w:rFonts w:ascii="Arial" w:eastAsia="Times New Roman" w:hAnsi="Arial" w:cs="Arial"/>
      <w:snapToGrid w:val="0"/>
      <w:color w:val="000000"/>
      <w:sz w:val="22"/>
      <w:szCs w:val="22"/>
    </w:rPr>
  </w:style>
  <w:style w:type="paragraph" w:customStyle="1" w:styleId="Podpisnik">
    <w:name w:val="Podpisnik"/>
    <w:basedOn w:val="Normal"/>
    <w:link w:val="PodpisnikZnak"/>
    <w:qFormat/>
    <w:rsid w:val="006C4904"/>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C4904"/>
    <w:rPr>
      <w:rFonts w:ascii="Arial" w:eastAsia="Times New Roman" w:hAnsi="Arial" w:cs="Arial"/>
      <w:snapToGrid w:val="0"/>
      <w:color w:val="000000"/>
      <w:sz w:val="22"/>
      <w:szCs w:val="22"/>
    </w:rPr>
  </w:style>
  <w:style w:type="character" w:customStyle="1" w:styleId="PodpisnikZnak">
    <w:name w:val="Podpisnik Znak"/>
    <w:link w:val="Podpisnik"/>
    <w:rsid w:val="006C4904"/>
    <w:rPr>
      <w:rFonts w:ascii="Arial" w:eastAsia="Times New Roman" w:hAnsi="Arial" w:cs="Arial"/>
      <w:sz w:val="22"/>
      <w:szCs w:val="22"/>
    </w:rPr>
  </w:style>
  <w:style w:type="character" w:customStyle="1" w:styleId="PravnapodlagaZnak">
    <w:name w:val="Pravna podlaga Znak"/>
    <w:link w:val="Pravnapodlaga"/>
    <w:rsid w:val="006C4904"/>
    <w:rPr>
      <w:rFonts w:ascii="Arial" w:eastAsia="Times New Roman" w:hAnsi="Arial" w:cs="Arial"/>
      <w:sz w:val="22"/>
      <w:szCs w:val="22"/>
    </w:rPr>
  </w:style>
  <w:style w:type="paragraph" w:customStyle="1" w:styleId="Pododdelek">
    <w:name w:val="Pododdelek"/>
    <w:basedOn w:val="Normal"/>
    <w:link w:val="PododdelekZnak"/>
    <w:qFormat/>
    <w:rsid w:val="006C4904"/>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Komentar-sklic">
    <w:name w:val="Komentar - sklic"/>
    <w:semiHidden/>
    <w:locked/>
    <w:rsid w:val="006C4904"/>
    <w:rPr>
      <w:sz w:val="16"/>
      <w:szCs w:val="16"/>
    </w:rPr>
  </w:style>
  <w:style w:type="character" w:customStyle="1" w:styleId="PododdelekZnak">
    <w:name w:val="Pododdelek Znak"/>
    <w:link w:val="Pododdelek"/>
    <w:rsid w:val="006C4904"/>
    <w:rPr>
      <w:rFonts w:ascii="Arial" w:eastAsia="Times New Roman" w:hAnsi="Arial" w:cs="Arial"/>
      <w:sz w:val="22"/>
      <w:szCs w:val="22"/>
    </w:rPr>
  </w:style>
  <w:style w:type="paragraph" w:customStyle="1" w:styleId="EVA">
    <w:name w:val="EVA"/>
    <w:basedOn w:val="Normal"/>
    <w:link w:val="EVAZnak"/>
    <w:qFormat/>
    <w:rsid w:val="006C4904"/>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paragraph" w:styleId="NormalWeb">
    <w:name w:val="Normal (Web)"/>
    <w:basedOn w:val="Normal"/>
    <w:uiPriority w:val="99"/>
    <w:semiHidden/>
    <w:unhideWhenUsed/>
    <w:rsid w:val="006C4904"/>
    <w:pPr>
      <w:spacing w:after="161" w:line="240" w:lineRule="auto"/>
      <w:jc w:val="both"/>
    </w:pPr>
    <w:rPr>
      <w:rFonts w:ascii="Times New Roman" w:eastAsia="Times New Roman" w:hAnsi="Times New Roman"/>
      <w:color w:val="333333"/>
      <w:sz w:val="14"/>
      <w:szCs w:val="14"/>
      <w:lang w:eastAsia="sl-SI"/>
    </w:rPr>
  </w:style>
  <w:style w:type="character" w:customStyle="1" w:styleId="EVAZnak">
    <w:name w:val="EVA Znak"/>
    <w:link w:val="EVA"/>
    <w:rsid w:val="006C4904"/>
    <w:rPr>
      <w:rFonts w:ascii="Arial" w:eastAsia="Times New Roman" w:hAnsi="Arial" w:cs="Arial"/>
      <w:sz w:val="22"/>
      <w:szCs w:val="22"/>
    </w:rPr>
  </w:style>
  <w:style w:type="paragraph" w:customStyle="1" w:styleId="Komentar-besedilo">
    <w:name w:val="Komentar - besedilo"/>
    <w:basedOn w:val="Normal"/>
    <w:link w:val="Komentar-besediloZnak"/>
    <w:semiHidden/>
    <w:locked/>
    <w:rsid w:val="006C4904"/>
    <w:pPr>
      <w:spacing w:after="0" w:line="240" w:lineRule="auto"/>
      <w:jc w:val="both"/>
    </w:pPr>
    <w:rPr>
      <w:rFonts w:ascii="Arial" w:eastAsia="Times New Roman" w:hAnsi="Arial"/>
      <w:sz w:val="20"/>
      <w:szCs w:val="20"/>
    </w:rPr>
  </w:style>
  <w:style w:type="character" w:customStyle="1" w:styleId="Komentar-besediloZnak">
    <w:name w:val="Komentar - besedilo Znak"/>
    <w:link w:val="Komentar-besedilo"/>
    <w:semiHidden/>
    <w:rsid w:val="006C4904"/>
    <w:rPr>
      <w:rFonts w:ascii="Arial" w:eastAsia="Times New Roman" w:hAnsi="Arial"/>
      <w:lang w:eastAsia="en-US"/>
    </w:rPr>
  </w:style>
  <w:style w:type="paragraph" w:customStyle="1" w:styleId="Imeorgana">
    <w:name w:val="Ime organa"/>
    <w:basedOn w:val="Normal"/>
    <w:link w:val="ImeorganaZnak"/>
    <w:qFormat/>
    <w:rsid w:val="006C4904"/>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paragraph" w:customStyle="1" w:styleId="esegmenth4">
    <w:name w:val="esegment_h4"/>
    <w:basedOn w:val="Normal"/>
    <w:rsid w:val="006C49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pozorilo">
    <w:name w:val="Opozorilo"/>
    <w:basedOn w:val="Normal"/>
    <w:link w:val="OpozoriloZnak"/>
    <w:qFormat/>
    <w:rsid w:val="006C4904"/>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6C4904"/>
    <w:rPr>
      <w:rFonts w:ascii="Arial" w:eastAsia="Times New Roman" w:hAnsi="Arial" w:cs="Arial"/>
      <w:color w:val="808080"/>
      <w:sz w:val="22"/>
      <w:szCs w:val="22"/>
    </w:rPr>
  </w:style>
  <w:style w:type="paragraph" w:customStyle="1" w:styleId="lennovele">
    <w:name w:val="Člen_novele"/>
    <w:basedOn w:val="len"/>
    <w:link w:val="lennoveleZnak"/>
    <w:qFormat/>
    <w:rsid w:val="006C4904"/>
    <w:rPr>
      <w:b w:val="0"/>
    </w:rPr>
  </w:style>
  <w:style w:type="paragraph" w:customStyle="1" w:styleId="Priloga">
    <w:name w:val="Priloga"/>
    <w:basedOn w:val="Normal"/>
    <w:link w:val="PrilogaZnak"/>
    <w:qFormat/>
    <w:rsid w:val="006C4904"/>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link w:val="lennovele"/>
    <w:rsid w:val="006C4904"/>
    <w:rPr>
      <w:rFonts w:ascii="Arial" w:eastAsia="Times New Roman" w:hAnsi="Arial" w:cs="Arial"/>
      <w:sz w:val="22"/>
      <w:szCs w:val="22"/>
    </w:rPr>
  </w:style>
  <w:style w:type="character" w:customStyle="1" w:styleId="PrilogaZnak">
    <w:name w:val="Priloga Znak"/>
    <w:link w:val="Priloga"/>
    <w:rsid w:val="006C4904"/>
    <w:rPr>
      <w:rFonts w:ascii="Arial" w:eastAsia="Times New Roman" w:hAnsi="Arial" w:cs="Arial"/>
      <w:sz w:val="22"/>
      <w:szCs w:val="17"/>
    </w:rPr>
  </w:style>
  <w:style w:type="paragraph" w:customStyle="1" w:styleId="rta">
    <w:name w:val="Črta"/>
    <w:basedOn w:val="Normal"/>
    <w:link w:val="rtaZnak"/>
    <w:qFormat/>
    <w:rsid w:val="006C4904"/>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C4904"/>
    <w:pPr>
      <w:spacing w:before="480" w:line="240" w:lineRule="auto"/>
    </w:pPr>
    <w:rPr>
      <w:spacing w:val="0"/>
    </w:rPr>
  </w:style>
  <w:style w:type="character" w:customStyle="1" w:styleId="rtaZnak">
    <w:name w:val="Črta Znak"/>
    <w:link w:val="rta"/>
    <w:rsid w:val="006C4904"/>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6C4904"/>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C4904"/>
    <w:pPr>
      <w:numPr>
        <w:numId w:val="0"/>
      </w:numPr>
      <w:ind w:left="425"/>
    </w:pPr>
  </w:style>
  <w:style w:type="character" w:customStyle="1" w:styleId="ZamaknjenadolobaprvinivoZnak">
    <w:name w:val="Zamaknjena določba_prvi nivo Znak"/>
    <w:link w:val="Zamaknjenadolobaprvinivo"/>
    <w:rsid w:val="006C4904"/>
    <w:rPr>
      <w:rFonts w:ascii="Arial" w:eastAsia="Times New Roman" w:hAnsi="Arial" w:cs="Arial"/>
      <w:sz w:val="22"/>
      <w:szCs w:val="22"/>
    </w:rPr>
  </w:style>
  <w:style w:type="character" w:customStyle="1" w:styleId="ZamaknjenadolobadruginivoZnak">
    <w:name w:val="Zamaknjena določba_drugi nivo Znak"/>
    <w:link w:val="Zamaknjenadolobadruginivo"/>
    <w:rsid w:val="006C4904"/>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6C4904"/>
    <w:pPr>
      <w:tabs>
        <w:tab w:val="num" w:pos="425"/>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C4904"/>
    <w:pPr>
      <w:ind w:left="993"/>
    </w:pPr>
  </w:style>
  <w:style w:type="character" w:customStyle="1" w:styleId="AlineazapodtokoZnak">
    <w:name w:val="Alinea za podtočko Znak"/>
    <w:link w:val="Alineazapodtoko"/>
    <w:rsid w:val="006C4904"/>
    <w:rPr>
      <w:rFonts w:ascii="Arial" w:eastAsia="Times New Roman" w:hAnsi="Arial" w:cs="Arial"/>
      <w:sz w:val="22"/>
      <w:szCs w:val="22"/>
    </w:rPr>
  </w:style>
  <w:style w:type="numbering" w:customStyle="1" w:styleId="Alinejazaodstavkom">
    <w:name w:val="Alineja za odstavkom"/>
    <w:uiPriority w:val="99"/>
    <w:rsid w:val="006C4904"/>
    <w:pPr>
      <w:numPr>
        <w:numId w:val="18"/>
      </w:numPr>
    </w:pPr>
  </w:style>
  <w:style w:type="character" w:customStyle="1" w:styleId="ZamakanjenadolobatretjinivoZnak">
    <w:name w:val="Zamakanjena določba_tretji nivo Znak"/>
    <w:link w:val="Zamakanjenadolobatretjinivo"/>
    <w:rsid w:val="006C4904"/>
    <w:rPr>
      <w:rFonts w:ascii="Arial" w:eastAsia="Times New Roman" w:hAnsi="Arial" w:cs="Arial"/>
      <w:sz w:val="22"/>
      <w:szCs w:val="22"/>
    </w:rPr>
  </w:style>
  <w:style w:type="character" w:customStyle="1" w:styleId="ImeorganaZnak">
    <w:name w:val="Ime organa Znak"/>
    <w:link w:val="Imeorgana"/>
    <w:rsid w:val="006C4904"/>
    <w:rPr>
      <w:rFonts w:ascii="Arial" w:eastAsia="Times New Roman" w:hAnsi="Arial" w:cs="Arial"/>
      <w:sz w:val="22"/>
      <w:szCs w:val="22"/>
    </w:rPr>
  </w:style>
  <w:style w:type="paragraph" w:customStyle="1" w:styleId="rkovnatokazaodstavkoma">
    <w:name w:val="Črkovna točka za odstavkom (a)"/>
    <w:link w:val="rkovnatokazaodstavkomaZnak"/>
    <w:qFormat/>
    <w:rsid w:val="006C4904"/>
    <w:pPr>
      <w:numPr>
        <w:numId w:val="19"/>
      </w:numPr>
      <w:jc w:val="both"/>
    </w:pPr>
    <w:rPr>
      <w:rFonts w:ascii="Arial" w:eastAsia="Times New Roman" w:hAnsi="Arial"/>
      <w:sz w:val="22"/>
      <w:szCs w:val="16"/>
    </w:rPr>
  </w:style>
  <w:style w:type="paragraph" w:customStyle="1" w:styleId="rkovnatokazaodstavkomA1">
    <w:name w:val="Črkovna točka za odstavkom A."/>
    <w:basedOn w:val="Normal"/>
    <w:rsid w:val="006C4904"/>
    <w:pPr>
      <w:numPr>
        <w:numId w:val="20"/>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6C4904"/>
    <w:rPr>
      <w:rFonts w:ascii="Arial" w:eastAsia="Times New Roman" w:hAnsi="Arial"/>
      <w:sz w:val="22"/>
      <w:szCs w:val="16"/>
    </w:rPr>
  </w:style>
  <w:style w:type="paragraph" w:customStyle="1" w:styleId="lennaslovnovele">
    <w:name w:val="Člen naslov novele"/>
    <w:basedOn w:val="lennaslov"/>
    <w:rsid w:val="006C4904"/>
    <w:rPr>
      <w:b w:val="0"/>
    </w:rPr>
  </w:style>
  <w:style w:type="paragraph" w:customStyle="1" w:styleId="rkovnatokazaodstavkoma3">
    <w:name w:val="Črkovna točka za odstavkom a."/>
    <w:rsid w:val="006C4904"/>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6C4904"/>
    <w:pPr>
      <w:numPr>
        <w:numId w:val="23"/>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ormal"/>
    <w:rsid w:val="006C4904"/>
    <w:pPr>
      <w:numPr>
        <w:numId w:val="24"/>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6C4904"/>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C4904"/>
    <w:pPr>
      <w:numPr>
        <w:ilvl w:val="1"/>
      </w:numPr>
    </w:pPr>
  </w:style>
  <w:style w:type="character" w:customStyle="1" w:styleId="Neuvrsceno">
    <w:name w:val="Neuvrsceno"/>
    <w:uiPriority w:val="1"/>
    <w:rsid w:val="006C4904"/>
    <w:rPr>
      <w:bdr w:val="none" w:sz="0" w:space="0" w:color="auto"/>
      <w:shd w:val="clear" w:color="auto" w:fill="FFFF00"/>
    </w:rPr>
  </w:style>
  <w:style w:type="character" w:customStyle="1" w:styleId="tevilnatoka11NovaZnak">
    <w:name w:val="Številčna točka 1.1 Nova Znak"/>
    <w:link w:val="tevilnatoka11Nova"/>
    <w:rsid w:val="006C4904"/>
    <w:rPr>
      <w:rFonts w:ascii="Arial" w:eastAsia="Times New Roman" w:hAnsi="Arial"/>
      <w:sz w:val="22"/>
      <w:szCs w:val="22"/>
    </w:rPr>
  </w:style>
  <w:style w:type="paragraph" w:customStyle="1" w:styleId="rkovnatokazatevilnotokoi">
    <w:name w:val="Črkovna točka za številčno točko (i)"/>
    <w:rsid w:val="006C4904"/>
    <w:pPr>
      <w:numPr>
        <w:numId w:val="25"/>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6C4904"/>
    <w:rPr>
      <w:rFonts w:ascii="Arial" w:eastAsia="Times New Roman" w:hAnsi="Arial" w:cs="Arial"/>
      <w:sz w:val="22"/>
      <w:szCs w:val="22"/>
    </w:rPr>
  </w:style>
  <w:style w:type="paragraph" w:customStyle="1" w:styleId="rkovnatokazaodstavkomA0">
    <w:name w:val="Črkovna točka za odstavkom (A)"/>
    <w:link w:val="rkovnatokazaodstavkomAZnak0"/>
    <w:qFormat/>
    <w:rsid w:val="006C4904"/>
    <w:pPr>
      <w:numPr>
        <w:numId w:val="28"/>
      </w:numPr>
      <w:jc w:val="both"/>
    </w:pPr>
    <w:rPr>
      <w:rFonts w:ascii="Arial" w:eastAsia="Times New Roman" w:hAnsi="Arial"/>
      <w:sz w:val="22"/>
      <w:szCs w:val="16"/>
    </w:rPr>
  </w:style>
  <w:style w:type="paragraph" w:customStyle="1" w:styleId="rkovnatokazaodstavkomA2">
    <w:name w:val="Črkovna točka za odstavkom A)"/>
    <w:link w:val="rkovnatokazaodstavkomAZnak1"/>
    <w:qFormat/>
    <w:rsid w:val="006C4904"/>
    <w:pPr>
      <w:numPr>
        <w:numId w:val="29"/>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6C4904"/>
    <w:rPr>
      <w:rFonts w:ascii="Arial" w:eastAsia="Times New Roman" w:hAnsi="Arial"/>
      <w:sz w:val="22"/>
      <w:szCs w:val="16"/>
    </w:rPr>
  </w:style>
  <w:style w:type="paragraph" w:customStyle="1" w:styleId="rkovnatokazatevilnotokoA1">
    <w:name w:val="Črkovna točka za številčno točko (A)"/>
    <w:link w:val="rkovnatokazatevilnotokoAZnak"/>
    <w:qFormat/>
    <w:rsid w:val="006C4904"/>
    <w:pPr>
      <w:numPr>
        <w:numId w:val="30"/>
      </w:numPr>
      <w:jc w:val="both"/>
    </w:pPr>
    <w:rPr>
      <w:rFonts w:ascii="Arial" w:eastAsia="Times New Roman" w:hAnsi="Arial"/>
      <w:sz w:val="22"/>
      <w:szCs w:val="16"/>
    </w:rPr>
  </w:style>
  <w:style w:type="character" w:customStyle="1" w:styleId="rkovnatokazaodstavkomAZnak1">
    <w:name w:val="Črkovna točka za odstavkom A) Znak"/>
    <w:link w:val="rkovnatokazaodstavkomA2"/>
    <w:rsid w:val="006C4904"/>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6C4904"/>
    <w:pPr>
      <w:numPr>
        <w:numId w:val="31"/>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6C4904"/>
    <w:rPr>
      <w:rFonts w:ascii="Arial" w:eastAsia="Times New Roman" w:hAnsi="Arial"/>
      <w:sz w:val="22"/>
      <w:szCs w:val="16"/>
    </w:rPr>
  </w:style>
  <w:style w:type="paragraph" w:customStyle="1" w:styleId="Slikanasredino">
    <w:name w:val="Slika_na sredino"/>
    <w:basedOn w:val="Normal"/>
    <w:qFormat/>
    <w:rsid w:val="006C4904"/>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6C4904"/>
    <w:rPr>
      <w:rFonts w:ascii="Arial" w:eastAsia="Times New Roman" w:hAnsi="Arial"/>
      <w:sz w:val="22"/>
      <w:szCs w:val="16"/>
    </w:rPr>
  </w:style>
  <w:style w:type="paragraph" w:customStyle="1" w:styleId="docplain">
    <w:name w:val="doc_plain"/>
    <w:basedOn w:val="Normal"/>
    <w:rsid w:val="006C4904"/>
    <w:pPr>
      <w:spacing w:after="76" w:line="300" w:lineRule="atLeast"/>
      <w:jc w:val="both"/>
    </w:pPr>
    <w:rPr>
      <w:rFonts w:ascii="Arial" w:eastAsia="Times New Roman" w:hAnsi="Arial" w:cs="Arial"/>
      <w:sz w:val="20"/>
      <w:szCs w:val="20"/>
      <w:lang w:eastAsia="sl-SI"/>
    </w:rPr>
  </w:style>
  <w:style w:type="paragraph" w:customStyle="1" w:styleId="CM4">
    <w:name w:val="CM4"/>
    <w:basedOn w:val="Normal"/>
    <w:next w:val="Normal"/>
    <w:uiPriority w:val="99"/>
    <w:rsid w:val="006C4904"/>
    <w:pPr>
      <w:autoSpaceDE w:val="0"/>
      <w:autoSpaceDN w:val="0"/>
      <w:adjustRightInd w:val="0"/>
      <w:spacing w:after="0" w:line="240" w:lineRule="auto"/>
    </w:pPr>
    <w:rPr>
      <w:rFonts w:ascii="Times New Roman" w:hAnsi="Times New Roman"/>
      <w:sz w:val="24"/>
      <w:szCs w:val="24"/>
      <w:lang w:eastAsia="sl-SI"/>
    </w:rPr>
  </w:style>
  <w:style w:type="paragraph" w:customStyle="1" w:styleId="Point0">
    <w:name w:val="Point 0"/>
    <w:basedOn w:val="Normal"/>
    <w:rsid w:val="006C4904"/>
    <w:pPr>
      <w:spacing w:before="120" w:after="120" w:line="240" w:lineRule="auto"/>
      <w:ind w:left="850" w:hanging="850"/>
      <w:jc w:val="both"/>
    </w:pPr>
    <w:rPr>
      <w:rFonts w:ascii="Times New Roman" w:hAnsi="Times New Roman"/>
      <w:sz w:val="24"/>
      <w:lang w:val="en-GB"/>
    </w:rPr>
  </w:style>
  <w:style w:type="paragraph" w:customStyle="1" w:styleId="odstavek1">
    <w:name w:val="odstavek1"/>
    <w:basedOn w:val="Normal"/>
    <w:rsid w:val="006C4904"/>
    <w:pPr>
      <w:spacing w:before="240" w:after="0" w:line="240" w:lineRule="auto"/>
      <w:ind w:firstLine="1021"/>
      <w:jc w:val="both"/>
    </w:pPr>
    <w:rPr>
      <w:rFonts w:ascii="Arial" w:hAnsi="Arial" w:cs="Arial"/>
      <w:lang w:eastAsia="sl-SI"/>
    </w:rPr>
  </w:style>
  <w:style w:type="paragraph" w:customStyle="1" w:styleId="CM1">
    <w:name w:val="CM1"/>
    <w:basedOn w:val="Normal"/>
    <w:next w:val="Normal"/>
    <w:uiPriority w:val="99"/>
    <w:rsid w:val="006C4904"/>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ormal"/>
    <w:next w:val="Normal"/>
    <w:uiPriority w:val="99"/>
    <w:rsid w:val="006C4904"/>
    <w:pPr>
      <w:autoSpaceDE w:val="0"/>
      <w:autoSpaceDN w:val="0"/>
      <w:adjustRightInd w:val="0"/>
      <w:spacing w:after="0" w:line="240" w:lineRule="auto"/>
    </w:pPr>
    <w:rPr>
      <w:rFonts w:ascii="EUAlbertina" w:hAnsi="EUAlbertina"/>
      <w:sz w:val="24"/>
      <w:szCs w:val="24"/>
      <w:lang w:eastAsia="sl-SI"/>
    </w:rPr>
  </w:style>
  <w:style w:type="paragraph" w:customStyle="1" w:styleId="Point0number">
    <w:name w:val="Point 0 (number)"/>
    <w:basedOn w:val="Normal"/>
    <w:rsid w:val="006C4904"/>
    <w:pPr>
      <w:numPr>
        <w:numId w:val="32"/>
      </w:numPr>
      <w:tabs>
        <w:tab w:val="clear" w:pos="850"/>
      </w:tabs>
      <w:spacing w:before="120" w:after="120" w:line="240" w:lineRule="auto"/>
      <w:ind w:left="720" w:hanging="360"/>
      <w:jc w:val="both"/>
    </w:pPr>
    <w:rPr>
      <w:rFonts w:ascii="Times New Roman" w:hAnsi="Times New Roman"/>
      <w:sz w:val="24"/>
      <w:lang w:eastAsia="sl-SI" w:bidi="sl-SI"/>
    </w:rPr>
  </w:style>
  <w:style w:type="paragraph" w:customStyle="1" w:styleId="Point1number">
    <w:name w:val="Point 1 (number)"/>
    <w:basedOn w:val="Normal"/>
    <w:rsid w:val="006C4904"/>
    <w:pPr>
      <w:numPr>
        <w:ilvl w:val="2"/>
        <w:numId w:val="32"/>
      </w:numPr>
      <w:tabs>
        <w:tab w:val="clear" w:pos="1417"/>
      </w:tabs>
      <w:spacing w:before="120" w:after="120" w:line="240" w:lineRule="auto"/>
      <w:ind w:left="2160" w:hanging="360"/>
      <w:jc w:val="both"/>
    </w:pPr>
    <w:rPr>
      <w:rFonts w:ascii="Times New Roman" w:hAnsi="Times New Roman"/>
      <w:sz w:val="24"/>
      <w:lang w:eastAsia="sl-SI" w:bidi="sl-SI"/>
    </w:rPr>
  </w:style>
  <w:style w:type="paragraph" w:customStyle="1" w:styleId="Point2number">
    <w:name w:val="Point 2 (number)"/>
    <w:basedOn w:val="Normal"/>
    <w:rsid w:val="006C4904"/>
    <w:pPr>
      <w:numPr>
        <w:ilvl w:val="4"/>
        <w:numId w:val="32"/>
      </w:numPr>
      <w:tabs>
        <w:tab w:val="clear" w:pos="1984"/>
      </w:tabs>
      <w:spacing w:before="120" w:after="120" w:line="240" w:lineRule="auto"/>
      <w:ind w:left="3600" w:hanging="360"/>
      <w:jc w:val="both"/>
    </w:pPr>
    <w:rPr>
      <w:rFonts w:ascii="Times New Roman" w:hAnsi="Times New Roman"/>
      <w:sz w:val="24"/>
      <w:lang w:eastAsia="sl-SI" w:bidi="sl-SI"/>
    </w:rPr>
  </w:style>
  <w:style w:type="paragraph" w:customStyle="1" w:styleId="Point3number">
    <w:name w:val="Point 3 (number)"/>
    <w:basedOn w:val="Normal"/>
    <w:rsid w:val="006C4904"/>
    <w:pPr>
      <w:numPr>
        <w:ilvl w:val="6"/>
        <w:numId w:val="32"/>
      </w:numPr>
      <w:tabs>
        <w:tab w:val="clear" w:pos="2551"/>
      </w:tabs>
      <w:spacing w:before="120" w:after="120" w:line="240" w:lineRule="auto"/>
      <w:ind w:left="5040" w:hanging="360"/>
      <w:jc w:val="both"/>
    </w:pPr>
    <w:rPr>
      <w:rFonts w:ascii="Times New Roman" w:hAnsi="Times New Roman"/>
      <w:sz w:val="24"/>
      <w:lang w:eastAsia="sl-SI" w:bidi="sl-SI"/>
    </w:rPr>
  </w:style>
  <w:style w:type="paragraph" w:customStyle="1" w:styleId="Point0letter">
    <w:name w:val="Point 0 (letter)"/>
    <w:basedOn w:val="Normal"/>
    <w:rsid w:val="006C4904"/>
    <w:pPr>
      <w:numPr>
        <w:ilvl w:val="1"/>
        <w:numId w:val="32"/>
      </w:numPr>
      <w:tabs>
        <w:tab w:val="clear" w:pos="850"/>
      </w:tabs>
      <w:spacing w:before="120" w:after="120" w:line="240" w:lineRule="auto"/>
      <w:ind w:left="1440" w:hanging="360"/>
      <w:jc w:val="both"/>
    </w:pPr>
    <w:rPr>
      <w:rFonts w:ascii="Times New Roman" w:hAnsi="Times New Roman"/>
      <w:sz w:val="24"/>
      <w:lang w:eastAsia="sl-SI" w:bidi="sl-SI"/>
    </w:rPr>
  </w:style>
  <w:style w:type="paragraph" w:customStyle="1" w:styleId="Point1letter">
    <w:name w:val="Point 1 (letter)"/>
    <w:basedOn w:val="Normal"/>
    <w:rsid w:val="006C4904"/>
    <w:pPr>
      <w:numPr>
        <w:ilvl w:val="3"/>
        <w:numId w:val="32"/>
      </w:numPr>
      <w:tabs>
        <w:tab w:val="clear" w:pos="1417"/>
      </w:tabs>
      <w:spacing w:before="120" w:after="120" w:line="240" w:lineRule="auto"/>
      <w:ind w:left="2880" w:hanging="360"/>
      <w:jc w:val="both"/>
    </w:pPr>
    <w:rPr>
      <w:rFonts w:ascii="Times New Roman" w:hAnsi="Times New Roman"/>
      <w:sz w:val="24"/>
      <w:lang w:eastAsia="sl-SI" w:bidi="sl-SI"/>
    </w:rPr>
  </w:style>
  <w:style w:type="paragraph" w:customStyle="1" w:styleId="Point2letter">
    <w:name w:val="Point 2 (letter)"/>
    <w:basedOn w:val="Normal"/>
    <w:rsid w:val="006C4904"/>
    <w:pPr>
      <w:numPr>
        <w:ilvl w:val="5"/>
        <w:numId w:val="32"/>
      </w:numPr>
      <w:tabs>
        <w:tab w:val="clear" w:pos="1984"/>
      </w:tabs>
      <w:spacing w:before="120" w:after="120" w:line="240" w:lineRule="auto"/>
      <w:ind w:left="4320" w:hanging="360"/>
      <w:jc w:val="both"/>
    </w:pPr>
    <w:rPr>
      <w:rFonts w:ascii="Times New Roman" w:hAnsi="Times New Roman"/>
      <w:sz w:val="24"/>
      <w:lang w:eastAsia="sl-SI" w:bidi="sl-SI"/>
    </w:rPr>
  </w:style>
  <w:style w:type="paragraph" w:customStyle="1" w:styleId="Point3letter">
    <w:name w:val="Point 3 (letter)"/>
    <w:basedOn w:val="Normal"/>
    <w:rsid w:val="006C4904"/>
    <w:pPr>
      <w:numPr>
        <w:ilvl w:val="7"/>
        <w:numId w:val="32"/>
      </w:numPr>
      <w:tabs>
        <w:tab w:val="clear" w:pos="2551"/>
      </w:tabs>
      <w:spacing w:before="120" w:after="120" w:line="240" w:lineRule="auto"/>
      <w:ind w:left="5760" w:hanging="360"/>
      <w:jc w:val="both"/>
    </w:pPr>
    <w:rPr>
      <w:rFonts w:ascii="Times New Roman" w:hAnsi="Times New Roman"/>
      <w:sz w:val="24"/>
      <w:lang w:eastAsia="sl-SI" w:bidi="sl-SI"/>
    </w:rPr>
  </w:style>
  <w:style w:type="paragraph" w:customStyle="1" w:styleId="Point4letter">
    <w:name w:val="Point 4 (letter)"/>
    <w:basedOn w:val="Normal"/>
    <w:rsid w:val="006C4904"/>
    <w:pPr>
      <w:numPr>
        <w:ilvl w:val="8"/>
        <w:numId w:val="32"/>
      </w:numPr>
      <w:tabs>
        <w:tab w:val="clear" w:pos="3118"/>
      </w:tabs>
      <w:spacing w:before="120" w:after="120" w:line="240" w:lineRule="auto"/>
      <w:ind w:left="6480" w:hanging="360"/>
      <w:jc w:val="both"/>
    </w:pPr>
    <w:rPr>
      <w:rFonts w:ascii="Times New Roman" w:hAnsi="Times New Roman"/>
      <w:sz w:val="24"/>
      <w:lang w:eastAsia="sl-SI" w:bidi="sl-SI"/>
    </w:rPr>
  </w:style>
  <w:style w:type="paragraph" w:styleId="Revision">
    <w:name w:val="Revision"/>
    <w:hidden/>
    <w:uiPriority w:val="99"/>
    <w:semiHidden/>
    <w:rsid w:val="006C4904"/>
    <w:rPr>
      <w:rFonts w:ascii="Arial" w:hAnsi="Arial"/>
      <w:sz w:val="22"/>
      <w:szCs w:val="22"/>
      <w:lang w:eastAsia="en-US"/>
    </w:rPr>
  </w:style>
  <w:style w:type="paragraph" w:styleId="PlainText">
    <w:name w:val="Plain Text"/>
    <w:basedOn w:val="Normal"/>
    <w:link w:val="PlainTextChar"/>
    <w:uiPriority w:val="99"/>
    <w:semiHidden/>
    <w:unhideWhenUsed/>
    <w:rsid w:val="006C4904"/>
    <w:pPr>
      <w:spacing w:after="0" w:line="240" w:lineRule="auto"/>
      <w:jc w:val="both"/>
    </w:pPr>
    <w:rPr>
      <w:rFonts w:ascii="Consolas" w:hAnsi="Consolas" w:cs="Consolas"/>
      <w:sz w:val="21"/>
      <w:szCs w:val="21"/>
    </w:rPr>
  </w:style>
  <w:style w:type="character" w:customStyle="1" w:styleId="PlainTextChar">
    <w:name w:val="Plain Text Char"/>
    <w:link w:val="PlainText"/>
    <w:uiPriority w:val="99"/>
    <w:semiHidden/>
    <w:rsid w:val="006C4904"/>
    <w:rPr>
      <w:rFonts w:ascii="Consolas" w:hAnsi="Consolas" w:cs="Consolas"/>
      <w:sz w:val="21"/>
      <w:szCs w:val="21"/>
      <w:lang w:eastAsia="en-US"/>
    </w:rPr>
  </w:style>
  <w:style w:type="paragraph" w:customStyle="1" w:styleId="len1">
    <w:name w:val="len1"/>
    <w:basedOn w:val="Normal"/>
    <w:rsid w:val="006C4904"/>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ormal"/>
    <w:rsid w:val="006C4904"/>
    <w:pPr>
      <w:spacing w:after="0" w:line="240" w:lineRule="auto"/>
      <w:ind w:left="425" w:hanging="425"/>
      <w:jc w:val="both"/>
    </w:pPr>
    <w:rPr>
      <w:rFonts w:ascii="Arial" w:eastAsia="Times New Roman" w:hAnsi="Arial" w:cs="Arial"/>
      <w:lang w:eastAsia="sl-SI"/>
    </w:rPr>
  </w:style>
  <w:style w:type="paragraph" w:styleId="ListNumber2">
    <w:name w:val="List Number 2"/>
    <w:basedOn w:val="Normal"/>
    <w:rsid w:val="006C4904"/>
    <w:pPr>
      <w:numPr>
        <w:numId w:val="3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6C4904"/>
    <w:pPr>
      <w:numPr>
        <w:ilvl w:val="1"/>
        <w:numId w:val="3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6C4904"/>
    <w:pPr>
      <w:numPr>
        <w:ilvl w:val="2"/>
        <w:numId w:val="3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6C4904"/>
    <w:pPr>
      <w:numPr>
        <w:ilvl w:val="3"/>
        <w:numId w:val="33"/>
      </w:numPr>
      <w:spacing w:after="240" w:line="240" w:lineRule="auto"/>
      <w:jc w:val="both"/>
    </w:pPr>
    <w:rPr>
      <w:rFonts w:ascii="Times New Roman" w:eastAsia="Times New Roman" w:hAnsi="Times New Roman"/>
      <w:sz w:val="24"/>
      <w:szCs w:val="20"/>
    </w:rPr>
  </w:style>
  <w:style w:type="paragraph" w:customStyle="1" w:styleId="Base">
    <w:name w:val="Base"/>
    <w:rsid w:val="006C4904"/>
    <w:pPr>
      <w:spacing w:before="60" w:after="60"/>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uradni-list.si/1/objava.jsp?sop=2015-01-385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radni-list.si/1/objava.jsp?sop=2015-01-3854" TargetMode="External"/><Relationship Id="rId2" Type="http://schemas.openxmlformats.org/officeDocument/2006/relationships/customXml" Target="../customXml/item2.xml"/><Relationship Id="rId16" Type="http://schemas.openxmlformats.org/officeDocument/2006/relationships/hyperlink" Target="http://www.mf.gov.si/si/delovna_podrocja/davki_in_carine/predlogi_predpis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YPDRX2FCMFN4-31-314</_dlc_DocId>
    <_dlc_DocIdUrl xmlns="45d885e1-f2d7-4ffc-80f5-e7c266c6408c">
      <Url>https://iportal.mf.si/podrocja/davkicarine/Dokumenti_skupni_rabi_DSDCJP/_layouts/15/DocIdRedir.aspx?ID=YPDRX2FCMFN4-31-314</Url>
      <Description>YPDRX2FCMFN4-31-314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20C64-967F-49BB-83B2-A11CD41EBB89}">
  <ds:schemaRefs>
    <ds:schemaRef ds:uri="http://schemas.microsoft.com/sharepoint/events"/>
  </ds:schemaRefs>
</ds:datastoreItem>
</file>

<file path=customXml/itemProps2.xml><?xml version="1.0" encoding="utf-8"?>
<ds:datastoreItem xmlns:ds="http://schemas.openxmlformats.org/officeDocument/2006/customXml" ds:itemID="{C3858E57-1E7E-41D0-BF64-AFD79D8C9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67256-D177-450F-851F-998D051AF38B}">
  <ds:schemaRefs>
    <ds:schemaRef ds:uri="http://schemas.microsoft.com/office/2006/metadata/longProperties"/>
  </ds:schemaRefs>
</ds:datastoreItem>
</file>

<file path=customXml/itemProps4.xml><?xml version="1.0" encoding="utf-8"?>
<ds:datastoreItem xmlns:ds="http://schemas.openxmlformats.org/officeDocument/2006/customXml" ds:itemID="{663567F0-CF72-48CE-A72C-D886C61A701B}">
  <ds:schemaRefs>
    <ds:schemaRef ds:uri="http://schemas.microsoft.com/office/2006/metadata/properties"/>
    <ds:schemaRef ds:uri="http://schemas.microsoft.com/office/infopath/2007/PartnerControls"/>
    <ds:schemaRef ds:uri="45d885e1-f2d7-4ffc-80f5-e7c266c6408c"/>
  </ds:schemaRefs>
</ds:datastoreItem>
</file>

<file path=customXml/itemProps5.xml><?xml version="1.0" encoding="utf-8"?>
<ds:datastoreItem xmlns:ds="http://schemas.openxmlformats.org/officeDocument/2006/customXml" ds:itemID="{88FC9166-FD7A-4E5A-93A0-AD059754C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21935</Words>
  <Characters>125034</Characters>
  <Application>Microsoft Office Word</Application>
  <DocSecurity>0</DocSecurity>
  <Lines>1041</Lines>
  <Paragraphs>293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GRADIVO MF</vt:lpstr>
      <vt:lpstr>GRADIVO MF</vt:lpstr>
    </vt:vector>
  </TitlesOfParts>
  <Company>MFRS</Company>
  <LinksUpToDate>false</LinksUpToDate>
  <CharactersWithSpaces>146676</CharactersWithSpaces>
  <SharedDoc>false</SharedDoc>
  <HLinks>
    <vt:vector size="12" baseType="variant">
      <vt:variant>
        <vt:i4>7340069</vt:i4>
      </vt:variant>
      <vt:variant>
        <vt:i4>3</vt:i4>
      </vt:variant>
      <vt:variant>
        <vt:i4>0</vt:i4>
      </vt:variant>
      <vt:variant>
        <vt:i4>5</vt:i4>
      </vt:variant>
      <vt:variant>
        <vt:lpwstr>http://www.uradni-list.si/1/objava.jsp?sop=2015-01-3854</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MF</dc:title>
  <dc:creator>Aleksandra Čibej</dc:creator>
  <cp:lastModifiedBy>Dragana Radunović</cp:lastModifiedBy>
  <cp:revision>13</cp:revision>
  <cp:lastPrinted>2016-02-22T08:32:00Z</cp:lastPrinted>
  <dcterms:created xsi:type="dcterms:W3CDTF">2016-02-22T07:54:00Z</dcterms:created>
  <dcterms:modified xsi:type="dcterms:W3CDTF">2016-02-22T10:56:00Z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YPDRX2FCMFN4-31-294</vt:lpwstr>
  </property>
  <property fmtid="{D5CDD505-2E9C-101B-9397-08002B2CF9AE}" pid="3" name="_dlc_DocIdItemGuid">
    <vt:lpwstr>1934235c-8606-4446-8dc8-f8264e5daf2c</vt:lpwstr>
  </property>
  <property fmtid="{D5CDD505-2E9C-101B-9397-08002B2CF9AE}" pid="4" name="_dlc_DocIdUrl">
    <vt:lpwstr>https://iportal.mf.si/podrocja/davkicarine/Dokumenti_skupni_rabi_DSDCJP/_layouts/15/DocIdRedir.aspx?ID=YPDRX2FCMFN4-31-294, YPDRX2FCMFN4-31-294</vt:lpwstr>
  </property>
  <property fmtid="{D5CDD505-2E9C-101B-9397-08002B2CF9AE}" pid="5" name="ContentTypeId">
    <vt:lpwstr>0x01010014F42A6AA591E6448262066C1D2F96B8</vt:lpwstr>
  </property>
</Properties>
</file>