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1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1"/>
      </w:tblGrid>
      <w:tr w:rsidR="00906F5B" w:rsidRPr="00EE6DD3" w:rsidTr="00906F5B">
        <w:tc>
          <w:tcPr>
            <w:tcW w:w="6171" w:type="dxa"/>
            <w:tcBorders>
              <w:top w:val="single" w:sz="4" w:space="0" w:color="000000"/>
              <w:left w:val="single" w:sz="4" w:space="0" w:color="000000"/>
              <w:bottom w:val="single" w:sz="4" w:space="0" w:color="000000"/>
              <w:right w:val="single" w:sz="4" w:space="0" w:color="000000"/>
            </w:tcBorders>
          </w:tcPr>
          <w:p w:rsidR="00906F5B" w:rsidRPr="00EE6DD3" w:rsidRDefault="00906F5B" w:rsidP="00FE4B08">
            <w:pPr>
              <w:rPr>
                <w:rFonts w:cs="Arial"/>
                <w:szCs w:val="20"/>
                <w:lang w:val="sl-SI"/>
              </w:rPr>
            </w:pPr>
            <w:r w:rsidRPr="00EE6DD3">
              <w:rPr>
                <w:rFonts w:cs="Arial"/>
                <w:szCs w:val="20"/>
                <w:lang w:val="sl-SI"/>
              </w:rPr>
              <w:t xml:space="preserve">Številka: </w:t>
            </w:r>
            <w:r w:rsidR="00FE4B08">
              <w:rPr>
                <w:rFonts w:cs="Arial"/>
                <w:szCs w:val="20"/>
                <w:lang w:val="sl-SI"/>
              </w:rPr>
              <w:t>007-413/2016/80</w:t>
            </w:r>
          </w:p>
        </w:tc>
      </w:tr>
      <w:tr w:rsidR="00906F5B" w:rsidRPr="00EE6DD3" w:rsidTr="00906F5B">
        <w:tc>
          <w:tcPr>
            <w:tcW w:w="6171" w:type="dxa"/>
            <w:tcBorders>
              <w:top w:val="single" w:sz="4" w:space="0" w:color="000000"/>
              <w:left w:val="single" w:sz="4" w:space="0" w:color="000000"/>
              <w:bottom w:val="single" w:sz="4" w:space="0" w:color="000000"/>
              <w:right w:val="single" w:sz="4" w:space="0" w:color="000000"/>
            </w:tcBorders>
          </w:tcPr>
          <w:p w:rsidR="00906F5B" w:rsidRPr="00EE6DD3" w:rsidRDefault="00906F5B" w:rsidP="00FE4B08">
            <w:pPr>
              <w:rPr>
                <w:rFonts w:cs="Arial"/>
                <w:szCs w:val="20"/>
                <w:lang w:val="sl-SI"/>
              </w:rPr>
            </w:pPr>
            <w:r w:rsidRPr="00EE6DD3">
              <w:rPr>
                <w:rFonts w:cs="Arial"/>
                <w:szCs w:val="20"/>
                <w:lang w:val="sl-SI"/>
              </w:rPr>
              <w:t xml:space="preserve">Ljubljana, </w:t>
            </w:r>
            <w:r w:rsidR="00FE4B08">
              <w:rPr>
                <w:rFonts w:cs="Arial"/>
                <w:szCs w:val="20"/>
                <w:lang w:val="sl-SI"/>
              </w:rPr>
              <w:t>17. 7. 2017</w:t>
            </w:r>
            <w:bookmarkStart w:id="0" w:name="_GoBack"/>
            <w:bookmarkEnd w:id="0"/>
            <w:r w:rsidRPr="00EE6DD3">
              <w:rPr>
                <w:rFonts w:cs="Arial"/>
                <w:color w:val="FF0000"/>
                <w:szCs w:val="20"/>
                <w:lang w:val="sl-SI"/>
              </w:rPr>
              <w:t xml:space="preserve"> </w:t>
            </w:r>
          </w:p>
        </w:tc>
      </w:tr>
      <w:tr w:rsidR="00906F5B" w:rsidRPr="00EE6DD3" w:rsidTr="00906F5B">
        <w:tc>
          <w:tcPr>
            <w:tcW w:w="6171" w:type="dxa"/>
            <w:tcBorders>
              <w:top w:val="single" w:sz="4" w:space="0" w:color="000000"/>
              <w:left w:val="single" w:sz="4" w:space="0" w:color="000000"/>
              <w:bottom w:val="single" w:sz="4" w:space="0" w:color="000000"/>
              <w:right w:val="single" w:sz="4" w:space="0" w:color="000000"/>
            </w:tcBorders>
          </w:tcPr>
          <w:p w:rsidR="00906F5B" w:rsidRPr="00EE6DD3" w:rsidRDefault="00906F5B" w:rsidP="00906F5B">
            <w:pPr>
              <w:rPr>
                <w:rFonts w:cs="Arial"/>
                <w:szCs w:val="20"/>
                <w:lang w:val="sl-SI"/>
              </w:rPr>
            </w:pPr>
            <w:r w:rsidRPr="00EE6DD3">
              <w:rPr>
                <w:rFonts w:cs="Arial"/>
                <w:szCs w:val="20"/>
                <w:lang w:val="sl-SI"/>
              </w:rPr>
              <w:t xml:space="preserve">EVA </w:t>
            </w:r>
            <w:r w:rsidRPr="00EE6DD3">
              <w:rPr>
                <w:rFonts w:cs="Arial"/>
                <w:iCs/>
                <w:szCs w:val="20"/>
                <w:lang w:val="sl-SI"/>
              </w:rPr>
              <w:t>2016-2550-0035</w:t>
            </w:r>
          </w:p>
        </w:tc>
      </w:tr>
      <w:tr w:rsidR="00906F5B" w:rsidRPr="00EE6DD3" w:rsidTr="00906F5B">
        <w:tc>
          <w:tcPr>
            <w:tcW w:w="6171" w:type="dxa"/>
            <w:tcBorders>
              <w:top w:val="single" w:sz="4" w:space="0" w:color="000000"/>
              <w:left w:val="single" w:sz="4" w:space="0" w:color="000000"/>
              <w:bottom w:val="single" w:sz="4" w:space="0" w:color="000000"/>
              <w:right w:val="single" w:sz="4" w:space="0" w:color="000000"/>
            </w:tcBorders>
          </w:tcPr>
          <w:p w:rsidR="00906F5B" w:rsidRPr="00EE6DD3" w:rsidRDefault="00906F5B" w:rsidP="00A833D9">
            <w:pPr>
              <w:rPr>
                <w:rFonts w:cs="Arial"/>
                <w:szCs w:val="20"/>
                <w:lang w:val="sl-SI"/>
              </w:rPr>
            </w:pPr>
          </w:p>
          <w:p w:rsidR="00906F5B" w:rsidRPr="00EE6DD3" w:rsidRDefault="00906F5B" w:rsidP="00A833D9">
            <w:pPr>
              <w:rPr>
                <w:rFonts w:cs="Arial"/>
                <w:szCs w:val="20"/>
                <w:lang w:val="sl-SI"/>
              </w:rPr>
            </w:pPr>
            <w:r w:rsidRPr="00EE6DD3">
              <w:rPr>
                <w:rFonts w:cs="Arial"/>
                <w:szCs w:val="20"/>
                <w:lang w:val="sl-SI"/>
              </w:rPr>
              <w:t>GENERALNI SEKRETARIAT VLADE REPUBLIKE SLOVENIJE</w:t>
            </w:r>
          </w:p>
          <w:p w:rsidR="00906F5B" w:rsidRPr="00EE6DD3" w:rsidRDefault="00B2262D" w:rsidP="00A833D9">
            <w:pPr>
              <w:rPr>
                <w:rFonts w:cs="Arial"/>
                <w:szCs w:val="20"/>
                <w:lang w:val="sl-SI"/>
              </w:rPr>
            </w:pPr>
            <w:hyperlink r:id="rId9" w:history="1">
              <w:r w:rsidR="00906F5B" w:rsidRPr="00EE6DD3">
                <w:rPr>
                  <w:rStyle w:val="Hiperpovezava"/>
                  <w:rFonts w:cs="Arial"/>
                  <w:szCs w:val="20"/>
                  <w:lang w:val="sl-SI"/>
                </w:rPr>
                <w:t>Gp.gs@gov.si</w:t>
              </w:r>
            </w:hyperlink>
          </w:p>
          <w:p w:rsidR="00906F5B" w:rsidRPr="00EE6DD3" w:rsidRDefault="00906F5B" w:rsidP="00A833D9">
            <w:pPr>
              <w:rPr>
                <w:rFonts w:cs="Arial"/>
                <w:szCs w:val="20"/>
                <w:lang w:val="sl-SI"/>
              </w:rPr>
            </w:pPr>
          </w:p>
        </w:tc>
      </w:tr>
    </w:tbl>
    <w:p w:rsidR="00906F5B" w:rsidRPr="00EE6DD3" w:rsidRDefault="00906F5B">
      <w:pPr>
        <w:rPr>
          <w:rFonts w:cs="Arial"/>
          <w:szCs w:val="20"/>
          <w:lang w:val="sl-SI"/>
        </w:rPr>
      </w:pPr>
    </w:p>
    <w:p w:rsidR="00906F5B" w:rsidRPr="00EE6DD3" w:rsidRDefault="00906F5B">
      <w:pPr>
        <w:rPr>
          <w:rFonts w:cs="Arial"/>
          <w:szCs w:val="20"/>
          <w:lang w:val="sl-SI"/>
        </w:rPr>
      </w:pPr>
    </w:p>
    <w:p w:rsidR="00906F5B" w:rsidRPr="00EE6DD3" w:rsidRDefault="00906F5B">
      <w:pPr>
        <w:rPr>
          <w:rFonts w:cs="Arial"/>
          <w:szCs w:val="20"/>
          <w:lang w:val="sl-SI"/>
        </w:rPr>
      </w:pPr>
    </w:p>
    <w:p w:rsidR="00906F5B" w:rsidRPr="00EE6DD3" w:rsidRDefault="00906F5B">
      <w:pPr>
        <w:rPr>
          <w:rFonts w:cs="Arial"/>
          <w:szCs w:val="20"/>
          <w:lang w:val="sl-SI"/>
        </w:rPr>
      </w:pPr>
    </w:p>
    <w:p w:rsidR="00906F5B" w:rsidRPr="00EE6DD3" w:rsidRDefault="00906F5B">
      <w:pPr>
        <w:rPr>
          <w:rFonts w:cs="Arial"/>
          <w:szCs w:val="20"/>
          <w:lang w:val="sl-SI"/>
        </w:rPr>
      </w:pPr>
    </w:p>
    <w:p w:rsidR="00906F5B" w:rsidRPr="00EE6DD3" w:rsidRDefault="00906F5B">
      <w:pPr>
        <w:rPr>
          <w:rFonts w:cs="Arial"/>
          <w:szCs w:val="20"/>
          <w:lang w:val="sl-SI"/>
        </w:rPr>
      </w:pPr>
    </w:p>
    <w:p w:rsidR="00906F5B" w:rsidRPr="00EE6DD3" w:rsidRDefault="00906F5B">
      <w:pPr>
        <w:rPr>
          <w:rFonts w:cs="Arial"/>
          <w:szCs w:val="20"/>
          <w:lang w:val="sl-SI"/>
        </w:rPr>
      </w:pPr>
    </w:p>
    <w:p w:rsidR="00906F5B" w:rsidRPr="00EE6DD3" w:rsidRDefault="00906F5B">
      <w:pPr>
        <w:rPr>
          <w:rFonts w:cs="Arial"/>
          <w:szCs w:val="20"/>
          <w:lang w:val="sl-SI"/>
        </w:rPr>
      </w:pPr>
    </w:p>
    <w:p w:rsidR="00906F5B" w:rsidRPr="00EE6DD3" w:rsidRDefault="00906F5B">
      <w:pPr>
        <w:rPr>
          <w:rFonts w:cs="Arial"/>
          <w:szCs w:val="20"/>
          <w:lang w:val="sl-SI"/>
        </w:rPr>
      </w:pPr>
    </w:p>
    <w:p w:rsidR="00906F5B" w:rsidRPr="00EE6DD3" w:rsidRDefault="00906F5B">
      <w:pPr>
        <w:rPr>
          <w:rFonts w:cs="Arial"/>
          <w:szCs w:val="20"/>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5321"/>
        <w:gridCol w:w="219"/>
        <w:gridCol w:w="2146"/>
      </w:tblGrid>
      <w:tr w:rsidR="00CA678E" w:rsidRPr="00EE6DD3" w:rsidTr="00CA678E">
        <w:tc>
          <w:tcPr>
            <w:tcW w:w="9100" w:type="dxa"/>
            <w:gridSpan w:val="4"/>
          </w:tcPr>
          <w:p w:rsidR="00CA678E" w:rsidRPr="00EE6DD3" w:rsidRDefault="00CA678E" w:rsidP="00EA3049">
            <w:pPr>
              <w:pStyle w:val="Naslovpredpisa"/>
              <w:spacing w:before="0" w:after="0" w:line="260" w:lineRule="exact"/>
              <w:jc w:val="left"/>
              <w:rPr>
                <w:sz w:val="20"/>
                <w:szCs w:val="20"/>
              </w:rPr>
            </w:pPr>
            <w:r w:rsidRPr="00EE6DD3">
              <w:rPr>
                <w:sz w:val="20"/>
                <w:szCs w:val="20"/>
              </w:rPr>
              <w:t xml:space="preserve">ZADEVA: </w:t>
            </w:r>
            <w:r w:rsidR="00EA3049" w:rsidRPr="00EE6DD3">
              <w:rPr>
                <w:sz w:val="20"/>
                <w:szCs w:val="20"/>
              </w:rPr>
              <w:t xml:space="preserve">Predlog Zakona o državni meteorološki, hidrološki, oceanografski in seizmološki službi –  redni postopek – predlog za obravnavo  </w:t>
            </w:r>
          </w:p>
        </w:tc>
      </w:tr>
      <w:tr w:rsidR="00CA678E" w:rsidRPr="00EE6DD3" w:rsidTr="00CA678E">
        <w:tc>
          <w:tcPr>
            <w:tcW w:w="9100" w:type="dxa"/>
            <w:gridSpan w:val="4"/>
          </w:tcPr>
          <w:p w:rsidR="00CA678E" w:rsidRPr="00EE6DD3" w:rsidRDefault="00CA678E" w:rsidP="00416654">
            <w:pPr>
              <w:pStyle w:val="Poglavje0"/>
              <w:spacing w:before="0" w:after="0" w:line="260" w:lineRule="exact"/>
              <w:jc w:val="left"/>
              <w:rPr>
                <w:sz w:val="20"/>
                <w:szCs w:val="20"/>
              </w:rPr>
            </w:pPr>
            <w:r w:rsidRPr="00EE6DD3">
              <w:rPr>
                <w:sz w:val="20"/>
                <w:szCs w:val="20"/>
              </w:rPr>
              <w:t>1. Predlog sklepov vlade:</w:t>
            </w:r>
          </w:p>
        </w:tc>
      </w:tr>
      <w:tr w:rsidR="00CA678E" w:rsidRPr="00EE6DD3" w:rsidTr="00CA678E">
        <w:tc>
          <w:tcPr>
            <w:tcW w:w="9100" w:type="dxa"/>
            <w:gridSpan w:val="4"/>
          </w:tcPr>
          <w:p w:rsidR="002266F4" w:rsidRPr="00EE6DD3" w:rsidRDefault="002266F4" w:rsidP="002266F4">
            <w:pPr>
              <w:overflowPunct w:val="0"/>
              <w:autoSpaceDE w:val="0"/>
              <w:autoSpaceDN w:val="0"/>
              <w:adjustRightInd w:val="0"/>
              <w:textAlignment w:val="baseline"/>
              <w:rPr>
                <w:rFonts w:cs="Arial"/>
                <w:color w:val="000000"/>
                <w:szCs w:val="20"/>
                <w:lang w:val="sl-SI" w:eastAsia="sl-SI"/>
              </w:rPr>
            </w:pPr>
          </w:p>
          <w:p w:rsidR="00EA3049" w:rsidRPr="00EE6DD3" w:rsidRDefault="00EA3049" w:rsidP="00EA3049">
            <w:pPr>
              <w:overflowPunct w:val="0"/>
              <w:autoSpaceDE w:val="0"/>
              <w:autoSpaceDN w:val="0"/>
              <w:adjustRightInd w:val="0"/>
              <w:textAlignment w:val="baseline"/>
              <w:rPr>
                <w:rFonts w:cs="Arial"/>
                <w:color w:val="000000"/>
                <w:szCs w:val="20"/>
                <w:lang w:val="sl-SI" w:eastAsia="sl-SI"/>
              </w:rPr>
            </w:pPr>
            <w:r w:rsidRPr="00EE6DD3">
              <w:rPr>
                <w:rFonts w:cs="Arial"/>
                <w:color w:val="000000"/>
                <w:szCs w:val="20"/>
                <w:lang w:val="sl-SI" w:eastAsia="sl-SI"/>
              </w:rPr>
              <w:t xml:space="preserve">Na podlagi drugega odstavka 2. člena Zakona o Vladi Republike Slovenije </w:t>
            </w:r>
            <w:r w:rsidRPr="00EE6DD3">
              <w:rPr>
                <w:rFonts w:cs="Arial"/>
                <w:bCs/>
                <w:color w:val="000000"/>
                <w:szCs w:val="20"/>
                <w:lang w:val="sl-SI" w:eastAsia="sl-SI"/>
              </w:rPr>
              <w:t>(Uradni list RS, št. 24/05 – uradno prečiščeno besedilo, 109/08, 38/10 – ZUKN, 8/12, 21/13, 47/13 – ZDU-1G in 65/14)</w:t>
            </w:r>
            <w:r w:rsidRPr="00EE6DD3">
              <w:rPr>
                <w:rFonts w:cs="Arial"/>
                <w:color w:val="000000"/>
                <w:szCs w:val="20"/>
                <w:lang w:val="sl-SI" w:eastAsia="sl-SI"/>
              </w:rPr>
              <w:t xml:space="preserve"> je Vlada Republike Slovenije na … seji dne … sprejela naslednji</w:t>
            </w:r>
          </w:p>
          <w:p w:rsidR="00EA3049" w:rsidRPr="00EE6DD3" w:rsidRDefault="00EA3049" w:rsidP="00EA3049">
            <w:pPr>
              <w:overflowPunct w:val="0"/>
              <w:autoSpaceDE w:val="0"/>
              <w:autoSpaceDN w:val="0"/>
              <w:adjustRightInd w:val="0"/>
              <w:textAlignment w:val="baseline"/>
              <w:rPr>
                <w:rFonts w:cs="Arial"/>
                <w:color w:val="000000"/>
                <w:szCs w:val="20"/>
                <w:lang w:val="sl-SI" w:eastAsia="sl-SI"/>
              </w:rPr>
            </w:pPr>
          </w:p>
          <w:p w:rsidR="00EA3049" w:rsidRPr="00EE6DD3" w:rsidRDefault="00EA3049" w:rsidP="00EA3049">
            <w:pPr>
              <w:overflowPunct w:val="0"/>
              <w:autoSpaceDE w:val="0"/>
              <w:autoSpaceDN w:val="0"/>
              <w:adjustRightInd w:val="0"/>
              <w:jc w:val="center"/>
              <w:textAlignment w:val="baseline"/>
              <w:rPr>
                <w:rFonts w:cs="Arial"/>
                <w:color w:val="000000"/>
                <w:spacing w:val="30"/>
                <w:szCs w:val="20"/>
                <w:lang w:val="sl-SI" w:eastAsia="sl-SI"/>
              </w:rPr>
            </w:pPr>
            <w:r w:rsidRPr="00EE6DD3">
              <w:rPr>
                <w:rFonts w:cs="Arial"/>
                <w:color w:val="000000"/>
                <w:spacing w:val="30"/>
                <w:szCs w:val="20"/>
                <w:lang w:val="sl-SI" w:eastAsia="sl-SI"/>
              </w:rPr>
              <w:t>SKLEP</w:t>
            </w:r>
          </w:p>
          <w:p w:rsidR="00EA3049" w:rsidRPr="00EE6DD3" w:rsidRDefault="00EA3049" w:rsidP="00EA3049">
            <w:pPr>
              <w:overflowPunct w:val="0"/>
              <w:autoSpaceDE w:val="0"/>
              <w:autoSpaceDN w:val="0"/>
              <w:adjustRightInd w:val="0"/>
              <w:textAlignment w:val="baseline"/>
              <w:rPr>
                <w:rFonts w:cs="Arial"/>
                <w:color w:val="000000"/>
                <w:szCs w:val="20"/>
                <w:lang w:val="sl-SI" w:eastAsia="sl-SI"/>
              </w:rPr>
            </w:pPr>
          </w:p>
          <w:p w:rsidR="00EA3049" w:rsidRPr="00EE6DD3" w:rsidRDefault="00EA3049" w:rsidP="00EA3049">
            <w:pPr>
              <w:overflowPunct w:val="0"/>
              <w:autoSpaceDE w:val="0"/>
              <w:autoSpaceDN w:val="0"/>
              <w:adjustRightInd w:val="0"/>
              <w:textAlignment w:val="baseline"/>
              <w:rPr>
                <w:rFonts w:cs="Arial"/>
                <w:color w:val="000000"/>
                <w:szCs w:val="20"/>
                <w:lang w:val="sl-SI" w:eastAsia="sl-SI"/>
              </w:rPr>
            </w:pPr>
            <w:r w:rsidRPr="00EE6DD3">
              <w:rPr>
                <w:rFonts w:cs="Arial"/>
                <w:color w:val="000000"/>
                <w:szCs w:val="20"/>
                <w:lang w:val="sl-SI" w:eastAsia="sl-SI"/>
              </w:rPr>
              <w:t xml:space="preserve">Vlada Republike Slovenije je določila besedilo </w:t>
            </w:r>
            <w:r w:rsidR="0051551B" w:rsidRPr="00EE6DD3">
              <w:rPr>
                <w:rFonts w:cs="Arial"/>
                <w:color w:val="000000"/>
                <w:szCs w:val="20"/>
                <w:lang w:val="sl-SI" w:eastAsia="sl-SI"/>
              </w:rPr>
              <w:t xml:space="preserve">Predloga </w:t>
            </w:r>
            <w:r w:rsidRPr="00EE6DD3">
              <w:rPr>
                <w:rFonts w:cs="Arial"/>
                <w:color w:val="000000"/>
                <w:szCs w:val="20"/>
                <w:lang w:val="sl-SI" w:eastAsia="sl-SI"/>
              </w:rPr>
              <w:t xml:space="preserve">Zakona o državni meteorološki, hidrološki, oceanografski in seizmološki službi in ga </w:t>
            </w:r>
            <w:r w:rsidR="0051551B" w:rsidRPr="00EE6DD3">
              <w:rPr>
                <w:rFonts w:cs="Arial"/>
                <w:color w:val="000000"/>
                <w:szCs w:val="20"/>
                <w:lang w:val="sl-SI" w:eastAsia="sl-SI"/>
              </w:rPr>
              <w:t xml:space="preserve">pošlje </w:t>
            </w:r>
            <w:r w:rsidRPr="00EE6DD3">
              <w:rPr>
                <w:rFonts w:cs="Arial"/>
                <w:color w:val="000000"/>
                <w:szCs w:val="20"/>
                <w:lang w:val="sl-SI" w:eastAsia="sl-SI"/>
              </w:rPr>
              <w:t>Državnemu zboru Republike Slovenije v obravnavo.</w:t>
            </w:r>
          </w:p>
          <w:p w:rsidR="00EA3049" w:rsidRPr="00EE6DD3" w:rsidRDefault="00EA3049" w:rsidP="00EA3049">
            <w:pPr>
              <w:overflowPunct w:val="0"/>
              <w:autoSpaceDE w:val="0"/>
              <w:autoSpaceDN w:val="0"/>
              <w:adjustRightInd w:val="0"/>
              <w:textAlignment w:val="baseline"/>
              <w:rPr>
                <w:rFonts w:cs="Arial"/>
                <w:color w:val="000000"/>
                <w:szCs w:val="20"/>
                <w:lang w:val="sl-SI" w:eastAsia="sl-SI"/>
              </w:rPr>
            </w:pPr>
          </w:p>
          <w:p w:rsidR="00EA3049" w:rsidRPr="00EE6DD3" w:rsidRDefault="00EA3049" w:rsidP="00EA3049">
            <w:pPr>
              <w:overflowPunct w:val="0"/>
              <w:autoSpaceDE w:val="0"/>
              <w:autoSpaceDN w:val="0"/>
              <w:adjustRightInd w:val="0"/>
              <w:textAlignment w:val="baseline"/>
              <w:rPr>
                <w:rFonts w:cs="Arial"/>
                <w:color w:val="000000"/>
                <w:szCs w:val="20"/>
                <w:lang w:val="sl-SI" w:eastAsia="sl-SI"/>
              </w:rPr>
            </w:pPr>
          </w:p>
          <w:p w:rsidR="00EA3049" w:rsidRPr="00EE6DD3" w:rsidRDefault="00EA3049" w:rsidP="00EA3049">
            <w:pPr>
              <w:overflowPunct w:val="0"/>
              <w:autoSpaceDE w:val="0"/>
              <w:autoSpaceDN w:val="0"/>
              <w:adjustRightInd w:val="0"/>
              <w:textAlignment w:val="baseline"/>
              <w:rPr>
                <w:rFonts w:cs="Arial"/>
                <w:b/>
                <w:bCs/>
                <w:color w:val="000000"/>
                <w:szCs w:val="20"/>
                <w:lang w:val="sl-SI" w:eastAsia="sl-SI"/>
              </w:rPr>
            </w:pPr>
            <w:r w:rsidRPr="00EE6DD3">
              <w:rPr>
                <w:rFonts w:cs="Arial"/>
                <w:color w:val="000000"/>
                <w:szCs w:val="20"/>
                <w:lang w:val="sl-SI" w:eastAsia="sl-SI"/>
              </w:rPr>
              <w:t xml:space="preserve">                                                                                                    </w:t>
            </w:r>
            <w:r w:rsidRPr="00EE6DD3">
              <w:rPr>
                <w:rFonts w:cs="Arial"/>
                <w:b/>
                <w:bCs/>
                <w:color w:val="000000"/>
                <w:szCs w:val="20"/>
                <w:lang w:val="sl-SI" w:eastAsia="sl-SI"/>
              </w:rPr>
              <w:t>Mag. Lilijana KOZLOVIČ</w:t>
            </w:r>
          </w:p>
          <w:p w:rsidR="00EA3049" w:rsidRPr="00EE6DD3" w:rsidRDefault="00EA3049" w:rsidP="00EA3049">
            <w:pPr>
              <w:overflowPunct w:val="0"/>
              <w:autoSpaceDE w:val="0"/>
              <w:autoSpaceDN w:val="0"/>
              <w:adjustRightInd w:val="0"/>
              <w:textAlignment w:val="baseline"/>
              <w:rPr>
                <w:rFonts w:cs="Arial"/>
                <w:b/>
                <w:bCs/>
                <w:color w:val="000000"/>
                <w:szCs w:val="20"/>
                <w:lang w:val="sl-SI" w:eastAsia="sl-SI"/>
              </w:rPr>
            </w:pPr>
            <w:r w:rsidRPr="00EE6DD3">
              <w:rPr>
                <w:rFonts w:cs="Arial"/>
                <w:b/>
                <w:bCs/>
                <w:color w:val="000000"/>
                <w:szCs w:val="20"/>
                <w:lang w:val="sl-SI" w:eastAsia="sl-SI"/>
              </w:rPr>
              <w:t xml:space="preserve">                                                                                                    GENERALNA SEKRETARKA</w:t>
            </w:r>
          </w:p>
          <w:p w:rsidR="002266F4" w:rsidRPr="00EE6DD3" w:rsidRDefault="002266F4" w:rsidP="002266F4">
            <w:pPr>
              <w:pStyle w:val="Telobesedila"/>
              <w:ind w:left="3600"/>
              <w:jc w:val="center"/>
              <w:rPr>
                <w:rFonts w:ascii="Arial" w:hAnsi="Arial" w:cs="Arial"/>
                <w:iCs/>
                <w:sz w:val="20"/>
                <w:szCs w:val="20"/>
              </w:rPr>
            </w:pPr>
          </w:p>
          <w:p w:rsidR="00EA3049" w:rsidRPr="00EE6DD3" w:rsidRDefault="00EA3049" w:rsidP="002266F4">
            <w:pPr>
              <w:pStyle w:val="Neotevilenodstavek"/>
              <w:spacing w:line="240" w:lineRule="auto"/>
              <w:rPr>
                <w:iCs/>
                <w:sz w:val="20"/>
                <w:szCs w:val="20"/>
              </w:rPr>
            </w:pPr>
          </w:p>
          <w:p w:rsidR="002266F4" w:rsidRPr="00EE6DD3" w:rsidRDefault="002266F4" w:rsidP="002266F4">
            <w:pPr>
              <w:pStyle w:val="Neotevilenodstavek"/>
              <w:spacing w:line="240" w:lineRule="auto"/>
              <w:rPr>
                <w:iCs/>
                <w:sz w:val="20"/>
                <w:szCs w:val="20"/>
              </w:rPr>
            </w:pPr>
            <w:r w:rsidRPr="00EE6DD3">
              <w:rPr>
                <w:iCs/>
                <w:sz w:val="20"/>
                <w:szCs w:val="20"/>
              </w:rPr>
              <w:t>Sklep prejmejo:</w:t>
            </w:r>
          </w:p>
          <w:p w:rsidR="002266F4" w:rsidRPr="00EE6DD3" w:rsidRDefault="00EA3049" w:rsidP="002E6D4B">
            <w:pPr>
              <w:pStyle w:val="Neotevilenodstavek"/>
              <w:numPr>
                <w:ilvl w:val="0"/>
                <w:numId w:val="3"/>
              </w:numPr>
              <w:spacing w:line="240" w:lineRule="auto"/>
              <w:rPr>
                <w:iCs/>
                <w:sz w:val="20"/>
                <w:szCs w:val="20"/>
              </w:rPr>
            </w:pPr>
            <w:r w:rsidRPr="00EE6DD3">
              <w:rPr>
                <w:iCs/>
                <w:sz w:val="20"/>
                <w:szCs w:val="20"/>
              </w:rPr>
              <w:t>Državni zbor Republike Slovenija</w:t>
            </w:r>
          </w:p>
          <w:p w:rsidR="00EA3049" w:rsidRPr="00EE6DD3" w:rsidRDefault="00EA3049" w:rsidP="002E6D4B">
            <w:pPr>
              <w:pStyle w:val="Neotevilenodstavek"/>
              <w:numPr>
                <w:ilvl w:val="0"/>
                <w:numId w:val="3"/>
              </w:numPr>
              <w:spacing w:line="240" w:lineRule="auto"/>
              <w:rPr>
                <w:iCs/>
                <w:sz w:val="20"/>
                <w:szCs w:val="20"/>
              </w:rPr>
            </w:pPr>
            <w:r w:rsidRPr="00EE6DD3">
              <w:rPr>
                <w:iCs/>
                <w:sz w:val="20"/>
                <w:szCs w:val="20"/>
              </w:rPr>
              <w:t>Ministrstvo za okolje in prostor</w:t>
            </w:r>
          </w:p>
          <w:p w:rsidR="002266F4" w:rsidRPr="00EE6DD3" w:rsidRDefault="00EA3049" w:rsidP="002E6D4B">
            <w:pPr>
              <w:pStyle w:val="Neotevilenodstavek"/>
              <w:numPr>
                <w:ilvl w:val="0"/>
                <w:numId w:val="3"/>
              </w:numPr>
              <w:spacing w:line="240" w:lineRule="auto"/>
              <w:rPr>
                <w:iCs/>
                <w:color w:val="000000" w:themeColor="text1"/>
                <w:sz w:val="20"/>
                <w:szCs w:val="20"/>
              </w:rPr>
            </w:pPr>
            <w:r w:rsidRPr="00EE6DD3">
              <w:rPr>
                <w:iCs/>
                <w:color w:val="000000" w:themeColor="text1"/>
                <w:sz w:val="20"/>
                <w:szCs w:val="20"/>
              </w:rPr>
              <w:t>Služba Vlade RS za zakonodajo</w:t>
            </w:r>
          </w:p>
          <w:p w:rsidR="00A04BFF" w:rsidRPr="00EE6DD3" w:rsidRDefault="00A04BFF" w:rsidP="00A04BFF">
            <w:pPr>
              <w:pStyle w:val="Neotevilenodstavek"/>
              <w:spacing w:line="240" w:lineRule="auto"/>
              <w:rPr>
                <w:iCs/>
                <w:color w:val="000000" w:themeColor="text1"/>
                <w:sz w:val="20"/>
                <w:szCs w:val="20"/>
              </w:rPr>
            </w:pPr>
          </w:p>
          <w:p w:rsidR="00A04BFF" w:rsidRPr="00EE6DD3" w:rsidRDefault="00A04BFF" w:rsidP="00A04BFF">
            <w:pPr>
              <w:pStyle w:val="Neotevilenodstavek"/>
              <w:spacing w:line="240" w:lineRule="auto"/>
              <w:rPr>
                <w:iCs/>
                <w:color w:val="000000" w:themeColor="text1"/>
                <w:sz w:val="20"/>
                <w:szCs w:val="20"/>
              </w:rPr>
            </w:pPr>
            <w:r w:rsidRPr="00EE6DD3">
              <w:rPr>
                <w:iCs/>
                <w:color w:val="000000" w:themeColor="text1"/>
                <w:sz w:val="20"/>
                <w:szCs w:val="20"/>
              </w:rPr>
              <w:t>Priloga:</w:t>
            </w:r>
          </w:p>
          <w:p w:rsidR="00A04BFF" w:rsidRPr="00EE6DD3" w:rsidRDefault="00A04BFF" w:rsidP="002E6D4B">
            <w:pPr>
              <w:pStyle w:val="Neotevilenodstavek"/>
              <w:numPr>
                <w:ilvl w:val="0"/>
                <w:numId w:val="3"/>
              </w:numPr>
              <w:spacing w:line="240" w:lineRule="auto"/>
              <w:rPr>
                <w:iCs/>
                <w:sz w:val="20"/>
                <w:szCs w:val="20"/>
              </w:rPr>
            </w:pPr>
            <w:r w:rsidRPr="00EE6DD3">
              <w:rPr>
                <w:iCs/>
                <w:sz w:val="20"/>
                <w:szCs w:val="20"/>
              </w:rPr>
              <w:t>predlog zakona</w:t>
            </w:r>
          </w:p>
          <w:p w:rsidR="00970664" w:rsidRPr="00EE6DD3" w:rsidRDefault="00970664" w:rsidP="00970664">
            <w:pPr>
              <w:pStyle w:val="Neotevilenodstavek"/>
              <w:spacing w:line="240" w:lineRule="auto"/>
              <w:ind w:left="360"/>
              <w:rPr>
                <w:iCs/>
                <w:sz w:val="20"/>
                <w:szCs w:val="20"/>
              </w:rPr>
            </w:pPr>
          </w:p>
        </w:tc>
      </w:tr>
      <w:tr w:rsidR="00CA678E" w:rsidRPr="00EE6DD3" w:rsidTr="00CA678E">
        <w:tc>
          <w:tcPr>
            <w:tcW w:w="9100" w:type="dxa"/>
            <w:gridSpan w:val="4"/>
          </w:tcPr>
          <w:p w:rsidR="00CA678E" w:rsidRPr="00EE6DD3" w:rsidRDefault="00CA678E" w:rsidP="00416654">
            <w:pPr>
              <w:pStyle w:val="Neotevilenodstavek"/>
              <w:spacing w:before="0" w:after="0" w:line="260" w:lineRule="exact"/>
              <w:rPr>
                <w:b/>
                <w:iCs/>
                <w:sz w:val="20"/>
                <w:szCs w:val="20"/>
              </w:rPr>
            </w:pPr>
            <w:r w:rsidRPr="00EE6DD3">
              <w:rPr>
                <w:b/>
                <w:sz w:val="20"/>
                <w:szCs w:val="20"/>
              </w:rPr>
              <w:t>2. Predlog za obravnavo predloga zakona po nujnem ali skrajšanem postopku v državnem zboru z obrazložitvijo razlogov:</w:t>
            </w:r>
          </w:p>
        </w:tc>
      </w:tr>
      <w:tr w:rsidR="00CA678E" w:rsidRPr="00EE6DD3" w:rsidTr="00CA678E">
        <w:tc>
          <w:tcPr>
            <w:tcW w:w="9100" w:type="dxa"/>
            <w:gridSpan w:val="4"/>
          </w:tcPr>
          <w:p w:rsidR="00CA678E" w:rsidRPr="00EE6DD3" w:rsidRDefault="00EA3049" w:rsidP="00416654">
            <w:pPr>
              <w:pStyle w:val="Neotevilenodstavek"/>
              <w:spacing w:before="0" w:after="0" w:line="260" w:lineRule="exact"/>
              <w:rPr>
                <w:iCs/>
                <w:sz w:val="20"/>
                <w:szCs w:val="20"/>
              </w:rPr>
            </w:pPr>
            <w:r w:rsidRPr="00EE6DD3">
              <w:rPr>
                <w:iCs/>
                <w:sz w:val="20"/>
                <w:szCs w:val="20"/>
              </w:rPr>
              <w:t>/</w:t>
            </w:r>
          </w:p>
        </w:tc>
      </w:tr>
      <w:tr w:rsidR="00CA678E" w:rsidRPr="00EE6DD3" w:rsidTr="00CA678E">
        <w:tc>
          <w:tcPr>
            <w:tcW w:w="9100" w:type="dxa"/>
            <w:gridSpan w:val="4"/>
          </w:tcPr>
          <w:p w:rsidR="00CA678E" w:rsidRPr="00EE6DD3" w:rsidRDefault="00CA678E" w:rsidP="00416654">
            <w:pPr>
              <w:pStyle w:val="Neotevilenodstavek"/>
              <w:spacing w:before="0" w:after="0" w:line="260" w:lineRule="exact"/>
              <w:rPr>
                <w:b/>
                <w:iCs/>
                <w:sz w:val="20"/>
                <w:szCs w:val="20"/>
              </w:rPr>
            </w:pPr>
            <w:proofErr w:type="spellStart"/>
            <w:r w:rsidRPr="00EE6DD3">
              <w:rPr>
                <w:b/>
                <w:sz w:val="20"/>
                <w:szCs w:val="20"/>
              </w:rPr>
              <w:t>3.a</w:t>
            </w:r>
            <w:proofErr w:type="spellEnd"/>
            <w:r w:rsidRPr="00EE6DD3">
              <w:rPr>
                <w:b/>
                <w:sz w:val="20"/>
                <w:szCs w:val="20"/>
              </w:rPr>
              <w:t xml:space="preserve"> Osebe, odgovorne za strokovno pripravo in usklajenost gradiva:</w:t>
            </w:r>
          </w:p>
        </w:tc>
      </w:tr>
      <w:tr w:rsidR="00CA678E" w:rsidRPr="00EE6DD3" w:rsidTr="00CA678E">
        <w:tc>
          <w:tcPr>
            <w:tcW w:w="9100" w:type="dxa"/>
            <w:gridSpan w:val="4"/>
          </w:tcPr>
          <w:p w:rsidR="002266F4" w:rsidRPr="00EE6DD3" w:rsidRDefault="002266F4" w:rsidP="00D0211E">
            <w:pPr>
              <w:numPr>
                <w:ilvl w:val="1"/>
                <w:numId w:val="8"/>
              </w:numPr>
              <w:tabs>
                <w:tab w:val="clear" w:pos="1440"/>
              </w:tabs>
              <w:overflowPunct w:val="0"/>
              <w:autoSpaceDE w:val="0"/>
              <w:autoSpaceDN w:val="0"/>
              <w:adjustRightInd w:val="0"/>
              <w:ind w:left="743"/>
              <w:textAlignment w:val="baseline"/>
              <w:rPr>
                <w:rFonts w:cs="Arial"/>
                <w:iCs/>
                <w:szCs w:val="20"/>
                <w:lang w:val="sl-SI" w:eastAsia="sl-SI"/>
              </w:rPr>
            </w:pPr>
            <w:r w:rsidRPr="00EE6DD3">
              <w:rPr>
                <w:rFonts w:cs="Arial"/>
                <w:iCs/>
                <w:szCs w:val="20"/>
                <w:lang w:val="sl-SI" w:eastAsia="sl-SI"/>
              </w:rPr>
              <w:t>Irena Majcen, ministrica</w:t>
            </w:r>
            <w:r w:rsidR="00EA3049" w:rsidRPr="00EE6DD3">
              <w:rPr>
                <w:rFonts w:cs="Arial"/>
                <w:iCs/>
                <w:szCs w:val="20"/>
                <w:lang w:val="sl-SI" w:eastAsia="sl-SI"/>
              </w:rPr>
              <w:t xml:space="preserve"> za okolje in prostor</w:t>
            </w:r>
          </w:p>
          <w:p w:rsidR="00EA3049" w:rsidRPr="00EE6DD3" w:rsidRDefault="00EA3049" w:rsidP="00D0211E">
            <w:pPr>
              <w:numPr>
                <w:ilvl w:val="1"/>
                <w:numId w:val="8"/>
              </w:numPr>
              <w:tabs>
                <w:tab w:val="clear" w:pos="1440"/>
              </w:tabs>
              <w:overflowPunct w:val="0"/>
              <w:autoSpaceDE w:val="0"/>
              <w:autoSpaceDN w:val="0"/>
              <w:adjustRightInd w:val="0"/>
              <w:ind w:left="743"/>
              <w:textAlignment w:val="baseline"/>
              <w:rPr>
                <w:rFonts w:cs="Arial"/>
                <w:iCs/>
                <w:szCs w:val="20"/>
                <w:lang w:val="sl-SI" w:eastAsia="sl-SI"/>
              </w:rPr>
            </w:pPr>
            <w:r w:rsidRPr="00EE6DD3">
              <w:rPr>
                <w:rFonts w:cs="Arial"/>
                <w:iCs/>
                <w:szCs w:val="20"/>
                <w:lang w:val="sl-SI" w:eastAsia="sl-SI"/>
              </w:rPr>
              <w:t>Lidija Stebernak, državna sekretarka na Ministrstvu za okolje in prostor</w:t>
            </w:r>
          </w:p>
          <w:p w:rsidR="002266F4" w:rsidRPr="00EE6DD3" w:rsidRDefault="00EA3049" w:rsidP="00D0211E">
            <w:pPr>
              <w:numPr>
                <w:ilvl w:val="1"/>
                <w:numId w:val="8"/>
              </w:numPr>
              <w:tabs>
                <w:tab w:val="clear" w:pos="1440"/>
              </w:tabs>
              <w:overflowPunct w:val="0"/>
              <w:autoSpaceDE w:val="0"/>
              <w:autoSpaceDN w:val="0"/>
              <w:adjustRightInd w:val="0"/>
              <w:ind w:left="743"/>
              <w:textAlignment w:val="baseline"/>
              <w:rPr>
                <w:rFonts w:cs="Arial"/>
                <w:iCs/>
                <w:szCs w:val="20"/>
                <w:lang w:val="sl-SI" w:eastAsia="sl-SI"/>
              </w:rPr>
            </w:pPr>
            <w:r w:rsidRPr="00EE6DD3">
              <w:rPr>
                <w:rFonts w:cs="Arial"/>
                <w:iCs/>
                <w:szCs w:val="20"/>
                <w:lang w:val="sl-SI" w:eastAsia="sl-SI"/>
              </w:rPr>
              <w:t>m</w:t>
            </w:r>
            <w:r w:rsidR="002266F4" w:rsidRPr="00EE6DD3">
              <w:rPr>
                <w:rFonts w:cs="Arial"/>
                <w:iCs/>
                <w:szCs w:val="20"/>
                <w:lang w:val="sl-SI" w:eastAsia="sl-SI"/>
              </w:rPr>
              <w:t>ag. Joško Knez, generalni direktor Agencije RS za okolje</w:t>
            </w:r>
          </w:p>
          <w:p w:rsidR="00970664" w:rsidRPr="00EE6DD3" w:rsidRDefault="00970664" w:rsidP="00970664">
            <w:pPr>
              <w:overflowPunct w:val="0"/>
              <w:autoSpaceDE w:val="0"/>
              <w:autoSpaceDN w:val="0"/>
              <w:adjustRightInd w:val="0"/>
              <w:ind w:left="383"/>
              <w:textAlignment w:val="baseline"/>
              <w:rPr>
                <w:rFonts w:cs="Arial"/>
                <w:iCs/>
                <w:szCs w:val="20"/>
                <w:lang w:val="sl-SI" w:eastAsia="sl-SI"/>
              </w:rPr>
            </w:pPr>
          </w:p>
        </w:tc>
      </w:tr>
      <w:tr w:rsidR="00CA678E" w:rsidRPr="00EE6DD3" w:rsidTr="00CA678E">
        <w:tc>
          <w:tcPr>
            <w:tcW w:w="9100" w:type="dxa"/>
            <w:gridSpan w:val="4"/>
          </w:tcPr>
          <w:p w:rsidR="00CA678E" w:rsidRPr="00EE6DD3" w:rsidRDefault="00CA678E" w:rsidP="00416654">
            <w:pPr>
              <w:pStyle w:val="Neotevilenodstavek"/>
              <w:spacing w:before="0" w:after="0" w:line="260" w:lineRule="exact"/>
              <w:rPr>
                <w:b/>
                <w:iCs/>
                <w:sz w:val="20"/>
                <w:szCs w:val="20"/>
              </w:rPr>
            </w:pPr>
            <w:proofErr w:type="spellStart"/>
            <w:r w:rsidRPr="00EE6DD3">
              <w:rPr>
                <w:b/>
                <w:iCs/>
                <w:sz w:val="20"/>
                <w:szCs w:val="20"/>
              </w:rPr>
              <w:lastRenderedPageBreak/>
              <w:t>3.b</w:t>
            </w:r>
            <w:proofErr w:type="spellEnd"/>
            <w:r w:rsidRPr="00EE6DD3">
              <w:rPr>
                <w:b/>
                <w:iCs/>
                <w:sz w:val="20"/>
                <w:szCs w:val="20"/>
              </w:rPr>
              <w:t xml:space="preserve"> Zunanji strokovnjaki, ki so </w:t>
            </w:r>
            <w:r w:rsidRPr="00EE6DD3">
              <w:rPr>
                <w:b/>
                <w:sz w:val="20"/>
                <w:szCs w:val="20"/>
              </w:rPr>
              <w:t>sodelovali pri pripravi dela ali celotnega gradiva:</w:t>
            </w:r>
          </w:p>
        </w:tc>
      </w:tr>
      <w:tr w:rsidR="00CA678E" w:rsidRPr="00EE6DD3" w:rsidTr="00CA678E">
        <w:tc>
          <w:tcPr>
            <w:tcW w:w="9100" w:type="dxa"/>
            <w:gridSpan w:val="4"/>
          </w:tcPr>
          <w:p w:rsidR="00CA678E" w:rsidRPr="00EE6DD3" w:rsidRDefault="00CA678E" w:rsidP="00416654">
            <w:pPr>
              <w:pStyle w:val="Neotevilenodstavek"/>
              <w:spacing w:before="0" w:after="0" w:line="260" w:lineRule="exact"/>
              <w:rPr>
                <w:iCs/>
                <w:sz w:val="20"/>
                <w:szCs w:val="20"/>
              </w:rPr>
            </w:pPr>
          </w:p>
        </w:tc>
      </w:tr>
      <w:tr w:rsidR="00CA678E" w:rsidRPr="00EE6DD3" w:rsidTr="00CA678E">
        <w:tc>
          <w:tcPr>
            <w:tcW w:w="9100" w:type="dxa"/>
            <w:gridSpan w:val="4"/>
          </w:tcPr>
          <w:p w:rsidR="00CA678E" w:rsidRPr="00EE6DD3" w:rsidRDefault="00CA678E" w:rsidP="00416654">
            <w:pPr>
              <w:pStyle w:val="Neotevilenodstavek"/>
              <w:spacing w:before="0" w:after="0" w:line="260" w:lineRule="exact"/>
              <w:rPr>
                <w:b/>
                <w:iCs/>
                <w:sz w:val="20"/>
                <w:szCs w:val="20"/>
              </w:rPr>
            </w:pPr>
            <w:r w:rsidRPr="00EE6DD3">
              <w:rPr>
                <w:b/>
                <w:sz w:val="20"/>
                <w:szCs w:val="20"/>
              </w:rPr>
              <w:t>4. Predstavniki vlade, ki bodo sodelovali pri delu državnega zbora:</w:t>
            </w:r>
          </w:p>
        </w:tc>
      </w:tr>
      <w:tr w:rsidR="00CA678E" w:rsidRPr="00EE6DD3" w:rsidTr="00CA678E">
        <w:tc>
          <w:tcPr>
            <w:tcW w:w="9100" w:type="dxa"/>
            <w:gridSpan w:val="4"/>
          </w:tcPr>
          <w:p w:rsidR="00EA3049" w:rsidRPr="00EE6DD3" w:rsidRDefault="00EA3049" w:rsidP="00D0211E">
            <w:pPr>
              <w:numPr>
                <w:ilvl w:val="1"/>
                <w:numId w:val="8"/>
              </w:numPr>
              <w:tabs>
                <w:tab w:val="clear" w:pos="1440"/>
              </w:tabs>
              <w:overflowPunct w:val="0"/>
              <w:autoSpaceDE w:val="0"/>
              <w:autoSpaceDN w:val="0"/>
              <w:adjustRightInd w:val="0"/>
              <w:ind w:left="743"/>
              <w:textAlignment w:val="baseline"/>
              <w:rPr>
                <w:rFonts w:cs="Arial"/>
                <w:iCs/>
                <w:szCs w:val="20"/>
                <w:lang w:val="sl-SI" w:eastAsia="sl-SI"/>
              </w:rPr>
            </w:pPr>
            <w:r w:rsidRPr="00EE6DD3">
              <w:rPr>
                <w:rFonts w:cs="Arial"/>
                <w:iCs/>
                <w:szCs w:val="20"/>
                <w:lang w:val="sl-SI" w:eastAsia="sl-SI"/>
              </w:rPr>
              <w:t>Irena Majcen, ministrica za okolje in prostor</w:t>
            </w:r>
          </w:p>
          <w:p w:rsidR="00EA3049" w:rsidRPr="00EE6DD3" w:rsidRDefault="00EA3049" w:rsidP="00D0211E">
            <w:pPr>
              <w:numPr>
                <w:ilvl w:val="1"/>
                <w:numId w:val="8"/>
              </w:numPr>
              <w:tabs>
                <w:tab w:val="clear" w:pos="1440"/>
              </w:tabs>
              <w:overflowPunct w:val="0"/>
              <w:autoSpaceDE w:val="0"/>
              <w:autoSpaceDN w:val="0"/>
              <w:adjustRightInd w:val="0"/>
              <w:ind w:left="743"/>
              <w:textAlignment w:val="baseline"/>
              <w:rPr>
                <w:rFonts w:cs="Arial"/>
                <w:b/>
                <w:szCs w:val="20"/>
                <w:lang w:val="sl-SI"/>
              </w:rPr>
            </w:pPr>
            <w:r w:rsidRPr="00EE6DD3">
              <w:rPr>
                <w:rFonts w:cs="Arial"/>
                <w:iCs/>
                <w:szCs w:val="20"/>
                <w:lang w:val="sl-SI" w:eastAsia="sl-SI"/>
              </w:rPr>
              <w:t>Lidija Stebernak, državna sekretarka na Ministrstvu za okolje in prostor</w:t>
            </w:r>
          </w:p>
          <w:p w:rsidR="00CA678E" w:rsidRPr="00EE6DD3" w:rsidRDefault="00EA3049" w:rsidP="00D0211E">
            <w:pPr>
              <w:numPr>
                <w:ilvl w:val="1"/>
                <w:numId w:val="8"/>
              </w:numPr>
              <w:tabs>
                <w:tab w:val="clear" w:pos="1440"/>
              </w:tabs>
              <w:overflowPunct w:val="0"/>
              <w:autoSpaceDE w:val="0"/>
              <w:autoSpaceDN w:val="0"/>
              <w:adjustRightInd w:val="0"/>
              <w:ind w:left="743"/>
              <w:textAlignment w:val="baseline"/>
              <w:rPr>
                <w:rFonts w:cs="Arial"/>
                <w:b/>
                <w:szCs w:val="20"/>
                <w:lang w:val="sl-SI"/>
              </w:rPr>
            </w:pPr>
            <w:r w:rsidRPr="00EE6DD3">
              <w:rPr>
                <w:rFonts w:cs="Arial"/>
                <w:iCs/>
                <w:szCs w:val="20"/>
                <w:lang w:val="sl-SI" w:eastAsia="sl-SI"/>
              </w:rPr>
              <w:t>mag. Joško Knez, generalni direktor Agencije RS za okolje</w:t>
            </w:r>
          </w:p>
          <w:p w:rsidR="00970664" w:rsidRPr="00EE6DD3" w:rsidRDefault="00970664" w:rsidP="00970664">
            <w:pPr>
              <w:overflowPunct w:val="0"/>
              <w:autoSpaceDE w:val="0"/>
              <w:autoSpaceDN w:val="0"/>
              <w:adjustRightInd w:val="0"/>
              <w:ind w:left="383"/>
              <w:textAlignment w:val="baseline"/>
              <w:rPr>
                <w:rFonts w:cs="Arial"/>
                <w:b/>
                <w:szCs w:val="20"/>
                <w:lang w:val="sl-SI"/>
              </w:rPr>
            </w:pPr>
          </w:p>
        </w:tc>
      </w:tr>
      <w:tr w:rsidR="00CA678E" w:rsidRPr="00EE6DD3" w:rsidTr="00CA678E">
        <w:tc>
          <w:tcPr>
            <w:tcW w:w="9100" w:type="dxa"/>
            <w:gridSpan w:val="4"/>
          </w:tcPr>
          <w:p w:rsidR="00CA678E" w:rsidRPr="00EE6DD3" w:rsidRDefault="00CA678E" w:rsidP="00416654">
            <w:pPr>
              <w:pStyle w:val="Oddelek"/>
              <w:numPr>
                <w:ilvl w:val="0"/>
                <w:numId w:val="0"/>
              </w:numPr>
              <w:spacing w:before="0" w:after="0" w:line="260" w:lineRule="exact"/>
              <w:jc w:val="left"/>
              <w:rPr>
                <w:sz w:val="20"/>
                <w:szCs w:val="20"/>
              </w:rPr>
            </w:pPr>
            <w:r w:rsidRPr="00EE6DD3">
              <w:rPr>
                <w:sz w:val="20"/>
                <w:szCs w:val="20"/>
              </w:rPr>
              <w:t>5. Kratek povzetek gradiva:</w:t>
            </w:r>
          </w:p>
        </w:tc>
      </w:tr>
      <w:tr w:rsidR="00CA678E" w:rsidRPr="00EE6DD3" w:rsidTr="00CA678E">
        <w:tc>
          <w:tcPr>
            <w:tcW w:w="9100" w:type="dxa"/>
            <w:gridSpan w:val="4"/>
          </w:tcPr>
          <w:p w:rsidR="002F537E" w:rsidRPr="00EE6DD3" w:rsidRDefault="007340C5" w:rsidP="002F537E">
            <w:pPr>
              <w:pStyle w:val="Odstavekseznama"/>
              <w:autoSpaceDE w:val="0"/>
              <w:autoSpaceDN w:val="0"/>
              <w:adjustRightInd w:val="0"/>
              <w:spacing w:line="276" w:lineRule="auto"/>
              <w:ind w:left="0"/>
              <w:rPr>
                <w:rFonts w:ascii="Arial" w:hAnsi="Arial" w:cs="Arial"/>
                <w:iCs/>
                <w:sz w:val="20"/>
              </w:rPr>
            </w:pPr>
            <w:r w:rsidRPr="00EE6DD3">
              <w:rPr>
                <w:rFonts w:ascii="Arial" w:hAnsi="Arial" w:cs="Arial"/>
                <w:iCs/>
                <w:sz w:val="20"/>
              </w:rPr>
              <w:t>Zakon</w:t>
            </w:r>
            <w:r w:rsidR="005E0646" w:rsidRPr="00EE6DD3">
              <w:rPr>
                <w:rFonts w:ascii="Arial" w:hAnsi="Arial" w:cs="Arial"/>
                <w:iCs/>
                <w:sz w:val="20"/>
              </w:rPr>
              <w:t xml:space="preserve"> uvaja združitev štirih vrst nalog, ki naj jih državni organ izvaja kot </w:t>
            </w:r>
            <w:r w:rsidR="00BE71A0" w:rsidRPr="00EE6DD3">
              <w:rPr>
                <w:rFonts w:ascii="Arial" w:hAnsi="Arial" w:cs="Arial"/>
                <w:iCs/>
                <w:sz w:val="20"/>
              </w:rPr>
              <w:t xml:space="preserve">enotno </w:t>
            </w:r>
            <w:r w:rsidR="005E0646" w:rsidRPr="00EE6DD3">
              <w:rPr>
                <w:rFonts w:ascii="Arial" w:hAnsi="Arial" w:cs="Arial"/>
                <w:iCs/>
                <w:sz w:val="20"/>
              </w:rPr>
              <w:t xml:space="preserve">državno </w:t>
            </w:r>
            <w:r w:rsidR="00253FD1" w:rsidRPr="00EE6DD3">
              <w:rPr>
                <w:rFonts w:ascii="Arial" w:hAnsi="Arial" w:cs="Arial"/>
                <w:iCs/>
                <w:sz w:val="20"/>
              </w:rPr>
              <w:t xml:space="preserve">meteorološko, hidrološko, oceanografsko in seizmološko </w:t>
            </w:r>
            <w:r w:rsidR="005E0646" w:rsidRPr="00EE6DD3">
              <w:rPr>
                <w:rFonts w:ascii="Arial" w:hAnsi="Arial" w:cs="Arial"/>
                <w:iCs/>
                <w:sz w:val="20"/>
              </w:rPr>
              <w:t xml:space="preserve">službo. Naloge </w:t>
            </w:r>
            <w:r w:rsidR="00BE71A0" w:rsidRPr="00EE6DD3">
              <w:rPr>
                <w:rFonts w:ascii="Arial" w:hAnsi="Arial" w:cs="Arial"/>
                <w:iCs/>
                <w:sz w:val="20"/>
              </w:rPr>
              <w:t xml:space="preserve">službe </w:t>
            </w:r>
            <w:r w:rsidR="005E0646" w:rsidRPr="00EE6DD3">
              <w:rPr>
                <w:rFonts w:ascii="Arial" w:hAnsi="Arial" w:cs="Arial"/>
                <w:iCs/>
                <w:sz w:val="20"/>
              </w:rPr>
              <w:t xml:space="preserve">se </w:t>
            </w:r>
            <w:r w:rsidR="00CF60A7" w:rsidRPr="00EE6DD3">
              <w:rPr>
                <w:rFonts w:ascii="Arial" w:hAnsi="Arial" w:cs="Arial"/>
                <w:iCs/>
                <w:sz w:val="20"/>
              </w:rPr>
              <w:t>kot upravne naloge izvajajo</w:t>
            </w:r>
            <w:r w:rsidR="00BE71A0" w:rsidRPr="00EE6DD3">
              <w:rPr>
                <w:rFonts w:ascii="Arial" w:hAnsi="Arial" w:cs="Arial"/>
                <w:iCs/>
                <w:sz w:val="20"/>
              </w:rPr>
              <w:t>, da bi se</w:t>
            </w:r>
            <w:r w:rsidR="005E0646" w:rsidRPr="00EE6DD3">
              <w:rPr>
                <w:rFonts w:ascii="Arial" w:hAnsi="Arial" w:cs="Arial"/>
                <w:iCs/>
                <w:sz w:val="20"/>
              </w:rPr>
              <w:t xml:space="preserve"> </w:t>
            </w:r>
            <w:r w:rsidR="00BE71A0" w:rsidRPr="00EE6DD3">
              <w:rPr>
                <w:rFonts w:ascii="Arial" w:hAnsi="Arial" w:cs="Arial"/>
                <w:iCs/>
                <w:sz w:val="20"/>
              </w:rPr>
              <w:t>zagot</w:t>
            </w:r>
            <w:r w:rsidR="00253FD1" w:rsidRPr="00EE6DD3">
              <w:rPr>
                <w:rFonts w:ascii="Arial" w:hAnsi="Arial" w:cs="Arial"/>
                <w:iCs/>
                <w:sz w:val="20"/>
              </w:rPr>
              <w:t>o</w:t>
            </w:r>
            <w:r w:rsidR="00BE71A0" w:rsidRPr="00EE6DD3">
              <w:rPr>
                <w:rFonts w:ascii="Arial" w:hAnsi="Arial" w:cs="Arial"/>
                <w:iCs/>
                <w:sz w:val="20"/>
              </w:rPr>
              <w:t>v</w:t>
            </w:r>
            <w:r w:rsidR="00253FD1" w:rsidRPr="00EE6DD3">
              <w:rPr>
                <w:rFonts w:ascii="Arial" w:hAnsi="Arial" w:cs="Arial"/>
                <w:iCs/>
                <w:sz w:val="20"/>
              </w:rPr>
              <w:t>i</w:t>
            </w:r>
            <w:r w:rsidR="00BE71A0" w:rsidRPr="00EE6DD3">
              <w:rPr>
                <w:rFonts w:ascii="Arial" w:hAnsi="Arial" w:cs="Arial"/>
                <w:iCs/>
                <w:sz w:val="20"/>
              </w:rPr>
              <w:t>le</w:t>
            </w:r>
            <w:r w:rsidR="005E0646" w:rsidRPr="00EE6DD3">
              <w:rPr>
                <w:rFonts w:ascii="Arial" w:hAnsi="Arial" w:cs="Arial"/>
                <w:iCs/>
                <w:sz w:val="20"/>
              </w:rPr>
              <w:t xml:space="preserve"> splošno koristn</w:t>
            </w:r>
            <w:r w:rsidR="00603161" w:rsidRPr="00EE6DD3">
              <w:rPr>
                <w:rFonts w:ascii="Arial" w:hAnsi="Arial" w:cs="Arial"/>
                <w:iCs/>
                <w:sz w:val="20"/>
              </w:rPr>
              <w:t>e</w:t>
            </w:r>
            <w:r w:rsidR="005E0646" w:rsidRPr="00EE6DD3">
              <w:rPr>
                <w:rFonts w:ascii="Arial" w:hAnsi="Arial" w:cs="Arial"/>
                <w:iCs/>
                <w:sz w:val="20"/>
              </w:rPr>
              <w:t xml:space="preserve"> informacij</w:t>
            </w:r>
            <w:r w:rsidR="00603161" w:rsidRPr="00EE6DD3">
              <w:rPr>
                <w:rFonts w:ascii="Arial" w:hAnsi="Arial" w:cs="Arial"/>
                <w:iCs/>
                <w:sz w:val="20"/>
              </w:rPr>
              <w:t>e</w:t>
            </w:r>
            <w:r w:rsidR="005E0646" w:rsidRPr="00EE6DD3">
              <w:rPr>
                <w:rFonts w:ascii="Arial" w:hAnsi="Arial" w:cs="Arial"/>
                <w:iCs/>
                <w:sz w:val="20"/>
              </w:rPr>
              <w:t xml:space="preserve"> o naravnih pojavih ter stanju naravnih virov na področju meteorologije, hidrologije, oceanografije in seizmologije</w:t>
            </w:r>
            <w:r w:rsidR="00BE71A0" w:rsidRPr="00EE6DD3">
              <w:rPr>
                <w:rFonts w:ascii="Arial" w:hAnsi="Arial" w:cs="Arial"/>
                <w:iCs/>
                <w:sz w:val="20"/>
              </w:rPr>
              <w:t xml:space="preserve"> ter informacij</w:t>
            </w:r>
            <w:r w:rsidR="00603161" w:rsidRPr="00EE6DD3">
              <w:rPr>
                <w:rFonts w:ascii="Arial" w:hAnsi="Arial" w:cs="Arial"/>
                <w:iCs/>
                <w:sz w:val="20"/>
              </w:rPr>
              <w:t>e z istih področij</w:t>
            </w:r>
            <w:r w:rsidR="00BE71A0" w:rsidRPr="00EE6DD3">
              <w:rPr>
                <w:rFonts w:ascii="Arial" w:hAnsi="Arial" w:cs="Arial"/>
                <w:iCs/>
                <w:sz w:val="20"/>
              </w:rPr>
              <w:t>, ki služijo izvajanju drugih državnih nalog in mnogim družbenim podsistemom</w:t>
            </w:r>
            <w:r w:rsidR="00CD1CB7" w:rsidRPr="00EE6DD3">
              <w:rPr>
                <w:rFonts w:ascii="Arial" w:hAnsi="Arial" w:cs="Arial"/>
                <w:iCs/>
                <w:sz w:val="20"/>
              </w:rPr>
              <w:t xml:space="preserve">. </w:t>
            </w:r>
            <w:r w:rsidR="002F537E" w:rsidRPr="00EE6DD3">
              <w:rPr>
                <w:rFonts w:ascii="Arial" w:hAnsi="Arial" w:cs="Arial"/>
                <w:iCs/>
                <w:sz w:val="20"/>
              </w:rPr>
              <w:t>Analiza izvajanja teh nalog kaže velike podobnosti v metodiki ter namenih in ciljih teh nalog, kar omogoča</w:t>
            </w:r>
            <w:r w:rsidR="00253FD1" w:rsidRPr="00EE6DD3">
              <w:rPr>
                <w:rFonts w:ascii="Arial" w:hAnsi="Arial" w:cs="Arial"/>
                <w:iCs/>
                <w:sz w:val="20"/>
              </w:rPr>
              <w:t xml:space="preserve"> in narekuje</w:t>
            </w:r>
            <w:r w:rsidR="002F537E" w:rsidRPr="00EE6DD3">
              <w:rPr>
                <w:rFonts w:ascii="Arial" w:hAnsi="Arial" w:cs="Arial"/>
                <w:iCs/>
                <w:sz w:val="20"/>
              </w:rPr>
              <w:t xml:space="preserve"> njihovo združitev v en</w:t>
            </w:r>
            <w:r w:rsidR="002F45FB" w:rsidRPr="00EE6DD3">
              <w:rPr>
                <w:rFonts w:ascii="Arial" w:hAnsi="Arial" w:cs="Arial"/>
                <w:iCs/>
                <w:sz w:val="20"/>
              </w:rPr>
              <w:t>oten</w:t>
            </w:r>
            <w:r w:rsidR="002F537E" w:rsidRPr="00EE6DD3">
              <w:rPr>
                <w:rFonts w:ascii="Arial" w:hAnsi="Arial" w:cs="Arial"/>
                <w:iCs/>
                <w:sz w:val="20"/>
              </w:rPr>
              <w:t xml:space="preserve"> normativni okvir. Združitev je z vidika velikosti države tudi ekonomična, praksa pa izkazuje, da </w:t>
            </w:r>
            <w:r w:rsidR="00253FD1" w:rsidRPr="00EE6DD3">
              <w:rPr>
                <w:rFonts w:ascii="Arial" w:hAnsi="Arial" w:cs="Arial"/>
                <w:iCs/>
                <w:sz w:val="20"/>
              </w:rPr>
              <w:t>enotno</w:t>
            </w:r>
            <w:r w:rsidR="002F537E" w:rsidRPr="00EE6DD3">
              <w:rPr>
                <w:rFonts w:ascii="Arial" w:hAnsi="Arial" w:cs="Arial"/>
                <w:iCs/>
                <w:sz w:val="20"/>
              </w:rPr>
              <w:t xml:space="preserve"> izvajanje </w:t>
            </w:r>
            <w:r w:rsidR="00253FD1" w:rsidRPr="00EE6DD3">
              <w:rPr>
                <w:rFonts w:ascii="Arial" w:hAnsi="Arial" w:cs="Arial"/>
                <w:iCs/>
                <w:sz w:val="20"/>
              </w:rPr>
              <w:t xml:space="preserve">posameznih faz delovnega procesa </w:t>
            </w:r>
            <w:r w:rsidR="002F537E" w:rsidRPr="00EE6DD3">
              <w:rPr>
                <w:rFonts w:ascii="Arial" w:hAnsi="Arial" w:cs="Arial"/>
                <w:iCs/>
                <w:sz w:val="20"/>
              </w:rPr>
              <w:t xml:space="preserve">povzroča tudi medsebojne sinergije in možnosti za </w:t>
            </w:r>
            <w:r w:rsidR="00253FD1" w:rsidRPr="00EE6DD3">
              <w:rPr>
                <w:rFonts w:ascii="Arial" w:hAnsi="Arial" w:cs="Arial"/>
                <w:iCs/>
                <w:sz w:val="20"/>
              </w:rPr>
              <w:t xml:space="preserve">njihovo dodatno </w:t>
            </w:r>
            <w:r w:rsidR="002F537E" w:rsidRPr="00EE6DD3">
              <w:rPr>
                <w:rFonts w:ascii="Arial" w:hAnsi="Arial" w:cs="Arial"/>
                <w:iCs/>
                <w:sz w:val="20"/>
              </w:rPr>
              <w:t>optimiziranje.</w:t>
            </w:r>
            <w:r w:rsidR="00CD1CB7" w:rsidRPr="00EE6DD3">
              <w:rPr>
                <w:rFonts w:ascii="Arial" w:hAnsi="Arial" w:cs="Arial"/>
                <w:iCs/>
                <w:sz w:val="20"/>
              </w:rPr>
              <w:t xml:space="preserve"> Ob dejstvu podnebne spremenljivosti ter relativno visoke ogroženosti Republike Slovenije zaradi meteoroloških, hidroloških in seizmoloških pojavov je pomembnost izvajanja </w:t>
            </w:r>
            <w:r w:rsidR="00253FD1" w:rsidRPr="00EE6DD3">
              <w:rPr>
                <w:rFonts w:ascii="Arial" w:hAnsi="Arial" w:cs="Arial"/>
                <w:iCs/>
                <w:sz w:val="20"/>
              </w:rPr>
              <w:t xml:space="preserve">teh državnih nalog v okviru </w:t>
            </w:r>
            <w:r w:rsidR="00EE65D5" w:rsidRPr="00EE6DD3">
              <w:rPr>
                <w:rFonts w:ascii="Arial" w:hAnsi="Arial" w:cs="Arial"/>
                <w:iCs/>
                <w:sz w:val="20"/>
              </w:rPr>
              <w:t>ene same</w:t>
            </w:r>
            <w:r w:rsidR="00253FD1" w:rsidRPr="00EE6DD3">
              <w:rPr>
                <w:rFonts w:ascii="Arial" w:hAnsi="Arial" w:cs="Arial"/>
                <w:iCs/>
                <w:sz w:val="20"/>
              </w:rPr>
              <w:t xml:space="preserve"> službe</w:t>
            </w:r>
            <w:r w:rsidR="00CD1CB7" w:rsidRPr="00EE6DD3">
              <w:rPr>
                <w:rFonts w:ascii="Arial" w:hAnsi="Arial" w:cs="Arial"/>
                <w:iCs/>
                <w:sz w:val="20"/>
              </w:rPr>
              <w:t xml:space="preserve"> še bolj </w:t>
            </w:r>
            <w:r w:rsidR="00253FD1" w:rsidRPr="00EE6DD3">
              <w:rPr>
                <w:rFonts w:ascii="Arial" w:hAnsi="Arial" w:cs="Arial"/>
                <w:iCs/>
                <w:sz w:val="20"/>
              </w:rPr>
              <w:t>poudarjena</w:t>
            </w:r>
            <w:r w:rsidR="00CD1CB7" w:rsidRPr="00EE6DD3">
              <w:rPr>
                <w:rFonts w:ascii="Arial" w:hAnsi="Arial" w:cs="Arial"/>
                <w:iCs/>
                <w:sz w:val="20"/>
              </w:rPr>
              <w:t>.</w:t>
            </w:r>
          </w:p>
          <w:p w:rsidR="007E5E5F" w:rsidRPr="00EE6DD3" w:rsidRDefault="007E5E5F" w:rsidP="002F537E">
            <w:pPr>
              <w:pStyle w:val="Odstavekseznama"/>
              <w:autoSpaceDE w:val="0"/>
              <w:autoSpaceDN w:val="0"/>
              <w:adjustRightInd w:val="0"/>
              <w:spacing w:line="276" w:lineRule="auto"/>
              <w:ind w:left="0"/>
              <w:rPr>
                <w:rFonts w:ascii="Arial" w:hAnsi="Arial" w:cs="Arial"/>
                <w:iCs/>
                <w:sz w:val="20"/>
              </w:rPr>
            </w:pPr>
          </w:p>
          <w:p w:rsidR="007A7129" w:rsidRPr="00EE6DD3" w:rsidRDefault="00BE71A0" w:rsidP="00603161">
            <w:pPr>
              <w:pStyle w:val="Odstavekseznama"/>
              <w:autoSpaceDE w:val="0"/>
              <w:autoSpaceDN w:val="0"/>
              <w:adjustRightInd w:val="0"/>
              <w:spacing w:line="276" w:lineRule="auto"/>
              <w:ind w:left="0"/>
              <w:rPr>
                <w:rFonts w:ascii="Arial" w:hAnsi="Arial" w:cs="Arial"/>
                <w:iCs/>
                <w:sz w:val="20"/>
              </w:rPr>
            </w:pPr>
            <w:r w:rsidRPr="00EE6DD3">
              <w:rPr>
                <w:rFonts w:ascii="Arial" w:hAnsi="Arial" w:cs="Arial"/>
                <w:iCs/>
                <w:sz w:val="20"/>
              </w:rPr>
              <w:t>Služba se izvaja zlasti s ciljem trajnega opazovanja in sistematičnega zbiranja podatkov, zagotavljanja več</w:t>
            </w:r>
            <w:r w:rsidR="00253FD1" w:rsidRPr="00EE6DD3">
              <w:rPr>
                <w:rFonts w:ascii="Arial" w:hAnsi="Arial" w:cs="Arial"/>
                <w:iCs/>
                <w:sz w:val="20"/>
              </w:rPr>
              <w:t xml:space="preserve">je varnosti ljudi in premoženja, </w:t>
            </w:r>
            <w:r w:rsidRPr="00EE6DD3">
              <w:rPr>
                <w:rFonts w:ascii="Arial" w:hAnsi="Arial" w:cs="Arial"/>
                <w:iCs/>
                <w:sz w:val="20"/>
              </w:rPr>
              <w:t xml:space="preserve">večje učinkovitosti izvajanja državnih nalog in koristnosti za </w:t>
            </w:r>
            <w:r w:rsidR="00253FD1" w:rsidRPr="00EE6DD3">
              <w:rPr>
                <w:rFonts w:ascii="Arial" w:hAnsi="Arial" w:cs="Arial"/>
                <w:iCs/>
                <w:sz w:val="20"/>
              </w:rPr>
              <w:t>splošno koristne</w:t>
            </w:r>
            <w:r w:rsidRPr="00EE6DD3">
              <w:rPr>
                <w:rFonts w:ascii="Arial" w:hAnsi="Arial" w:cs="Arial"/>
                <w:iCs/>
                <w:sz w:val="20"/>
              </w:rPr>
              <w:t xml:space="preserve"> dejavnosti. Za dosego teh ciljev zakon določa vsebino in obseg nalog državne službe, pristojnost</w:t>
            </w:r>
            <w:r w:rsidR="00603161" w:rsidRPr="00EE6DD3">
              <w:rPr>
                <w:rFonts w:ascii="Arial" w:hAnsi="Arial" w:cs="Arial"/>
                <w:iCs/>
                <w:sz w:val="20"/>
              </w:rPr>
              <w:t xml:space="preserve"> za izvajanje službe</w:t>
            </w:r>
            <w:r w:rsidRPr="00EE6DD3">
              <w:rPr>
                <w:rFonts w:ascii="Arial" w:hAnsi="Arial" w:cs="Arial"/>
                <w:iCs/>
                <w:sz w:val="20"/>
              </w:rPr>
              <w:t xml:space="preserve">, pravice in obveznosti izvajalca službe ter </w:t>
            </w:r>
            <w:r w:rsidR="008D29FD" w:rsidRPr="00EE6DD3">
              <w:rPr>
                <w:rFonts w:ascii="Arial" w:hAnsi="Arial" w:cs="Arial"/>
                <w:iCs/>
                <w:sz w:val="20"/>
              </w:rPr>
              <w:t xml:space="preserve">materialne </w:t>
            </w:r>
            <w:r w:rsidRPr="00EE6DD3">
              <w:rPr>
                <w:rFonts w:ascii="Arial" w:hAnsi="Arial" w:cs="Arial"/>
                <w:iCs/>
                <w:sz w:val="20"/>
              </w:rPr>
              <w:t xml:space="preserve">pogoje za njeno izvajanje. Med slednjimi je </w:t>
            </w:r>
            <w:r w:rsidR="00603161" w:rsidRPr="00EE6DD3">
              <w:rPr>
                <w:rFonts w:ascii="Arial" w:hAnsi="Arial" w:cs="Arial"/>
                <w:iCs/>
                <w:sz w:val="20"/>
              </w:rPr>
              <w:t>najpomembnejša</w:t>
            </w:r>
            <w:r w:rsidRPr="00EE6DD3">
              <w:rPr>
                <w:rFonts w:ascii="Arial" w:hAnsi="Arial" w:cs="Arial"/>
                <w:iCs/>
                <w:sz w:val="20"/>
              </w:rPr>
              <w:t xml:space="preserve"> infrastruktura službe ter njen status in režim </w:t>
            </w:r>
            <w:r w:rsidR="008D29FD" w:rsidRPr="00EE6DD3">
              <w:rPr>
                <w:rFonts w:ascii="Arial" w:hAnsi="Arial" w:cs="Arial"/>
                <w:iCs/>
                <w:sz w:val="20"/>
              </w:rPr>
              <w:t>pravnega varstva</w:t>
            </w:r>
            <w:r w:rsidRPr="00EE6DD3">
              <w:rPr>
                <w:rFonts w:ascii="Arial" w:hAnsi="Arial" w:cs="Arial"/>
                <w:iCs/>
                <w:sz w:val="20"/>
              </w:rPr>
              <w:t xml:space="preserve">. Infrastruktura službe se </w:t>
            </w:r>
            <w:r w:rsidR="008D29FD" w:rsidRPr="00EE6DD3">
              <w:rPr>
                <w:rFonts w:ascii="Arial" w:hAnsi="Arial" w:cs="Arial"/>
                <w:iCs/>
                <w:sz w:val="20"/>
              </w:rPr>
              <w:t xml:space="preserve">tako </w:t>
            </w:r>
            <w:r w:rsidRPr="00EE6DD3">
              <w:rPr>
                <w:rFonts w:ascii="Arial" w:hAnsi="Arial" w:cs="Arial"/>
                <w:iCs/>
                <w:sz w:val="20"/>
              </w:rPr>
              <w:t xml:space="preserve">vzpostavlja kot materialna hrbtenica, preko katere se </w:t>
            </w:r>
            <w:r w:rsidR="00603161" w:rsidRPr="00EE6DD3">
              <w:rPr>
                <w:rFonts w:ascii="Arial" w:hAnsi="Arial" w:cs="Arial"/>
                <w:iCs/>
                <w:sz w:val="20"/>
              </w:rPr>
              <w:t xml:space="preserve">z opazovanjem (merjenjem) </w:t>
            </w:r>
            <w:r w:rsidRPr="00EE6DD3">
              <w:rPr>
                <w:rFonts w:ascii="Arial" w:hAnsi="Arial" w:cs="Arial"/>
                <w:iCs/>
                <w:sz w:val="20"/>
              </w:rPr>
              <w:t>zbirajo in obdelujejo podatki</w:t>
            </w:r>
            <w:r w:rsidR="00603161" w:rsidRPr="00EE6DD3">
              <w:rPr>
                <w:rFonts w:ascii="Arial" w:hAnsi="Arial" w:cs="Arial"/>
                <w:iCs/>
                <w:sz w:val="20"/>
              </w:rPr>
              <w:t xml:space="preserve"> o meteoroloških, hidr</w:t>
            </w:r>
            <w:r w:rsidR="00F1457D" w:rsidRPr="00EE6DD3">
              <w:rPr>
                <w:rFonts w:ascii="Arial" w:hAnsi="Arial" w:cs="Arial"/>
                <w:iCs/>
                <w:sz w:val="20"/>
              </w:rPr>
              <w:t>oloških, oceanografskih in seiz</w:t>
            </w:r>
            <w:r w:rsidR="00603161" w:rsidRPr="00EE6DD3">
              <w:rPr>
                <w:rFonts w:ascii="Arial" w:hAnsi="Arial" w:cs="Arial"/>
                <w:iCs/>
                <w:sz w:val="20"/>
              </w:rPr>
              <w:t>moloških pojavih.</w:t>
            </w:r>
            <w:r w:rsidRPr="00EE6DD3">
              <w:rPr>
                <w:rFonts w:ascii="Arial" w:hAnsi="Arial" w:cs="Arial"/>
                <w:iCs/>
                <w:sz w:val="20"/>
              </w:rPr>
              <w:t xml:space="preserve"> </w:t>
            </w:r>
            <w:r w:rsidR="00603161" w:rsidRPr="00EE6DD3">
              <w:rPr>
                <w:rFonts w:ascii="Arial" w:hAnsi="Arial" w:cs="Arial"/>
                <w:iCs/>
                <w:sz w:val="20"/>
              </w:rPr>
              <w:t xml:space="preserve">Določeni so tudi drugi viri podatkov ter njihove obveznosti v zvezi s tem (zlasti obveznost brezplačnega posredovanja podatkov). </w:t>
            </w:r>
            <w:r w:rsidR="008D29FD" w:rsidRPr="00EE6DD3">
              <w:rPr>
                <w:rFonts w:ascii="Arial" w:hAnsi="Arial" w:cs="Arial"/>
                <w:iCs/>
                <w:sz w:val="20"/>
              </w:rPr>
              <w:t>Ciljna</w:t>
            </w:r>
            <w:r w:rsidR="00603161" w:rsidRPr="00EE6DD3">
              <w:rPr>
                <w:rFonts w:ascii="Arial" w:hAnsi="Arial" w:cs="Arial"/>
                <w:iCs/>
                <w:sz w:val="20"/>
              </w:rPr>
              <w:t xml:space="preserve"> naloga službe je, da se na podlagi </w:t>
            </w:r>
            <w:r w:rsidR="00EE65D5" w:rsidRPr="00EE6DD3">
              <w:rPr>
                <w:rFonts w:ascii="Arial" w:hAnsi="Arial" w:cs="Arial"/>
                <w:iCs/>
                <w:sz w:val="20"/>
              </w:rPr>
              <w:t xml:space="preserve">teh </w:t>
            </w:r>
            <w:r w:rsidR="00603161" w:rsidRPr="00EE6DD3">
              <w:rPr>
                <w:rFonts w:ascii="Arial" w:hAnsi="Arial" w:cs="Arial"/>
                <w:iCs/>
                <w:sz w:val="20"/>
              </w:rPr>
              <w:t xml:space="preserve">podatkov izdelajo napovedi, analize in ocene, s katerimi se </w:t>
            </w:r>
            <w:r w:rsidR="002F45FB" w:rsidRPr="00EE6DD3">
              <w:rPr>
                <w:rFonts w:ascii="Arial" w:hAnsi="Arial" w:cs="Arial"/>
                <w:iCs/>
                <w:sz w:val="20"/>
              </w:rPr>
              <w:t>obvešča</w:t>
            </w:r>
            <w:r w:rsidR="00603161" w:rsidRPr="00EE6DD3">
              <w:rPr>
                <w:rFonts w:ascii="Arial" w:hAnsi="Arial" w:cs="Arial"/>
                <w:iCs/>
                <w:sz w:val="20"/>
              </w:rPr>
              <w:t xml:space="preserve"> ali opozarja tako splošno javnosti kot tudi posamezne naslovnike, ki jim z vidika njihovih </w:t>
            </w:r>
            <w:r w:rsidR="00EE65D5" w:rsidRPr="00EE6DD3">
              <w:rPr>
                <w:rFonts w:ascii="Arial" w:hAnsi="Arial" w:cs="Arial"/>
                <w:iCs/>
                <w:sz w:val="20"/>
              </w:rPr>
              <w:t xml:space="preserve">predpisanih </w:t>
            </w:r>
            <w:r w:rsidR="00603161" w:rsidRPr="00EE6DD3">
              <w:rPr>
                <w:rFonts w:ascii="Arial" w:hAnsi="Arial" w:cs="Arial"/>
                <w:iCs/>
                <w:sz w:val="20"/>
              </w:rPr>
              <w:t>nalog služba lahko zagotovi ustrezne informacije (podatke opazovanja, analize, napovedi ipd.).</w:t>
            </w:r>
            <w:r w:rsidR="00726D86" w:rsidRPr="00EE6DD3">
              <w:rPr>
                <w:rFonts w:ascii="Arial" w:hAnsi="Arial" w:cs="Arial"/>
                <w:iCs/>
                <w:sz w:val="20"/>
              </w:rPr>
              <w:t xml:space="preserve"> </w:t>
            </w:r>
            <w:r w:rsidR="00230737" w:rsidRPr="00EE6DD3">
              <w:rPr>
                <w:rFonts w:ascii="Arial" w:hAnsi="Arial" w:cs="Arial"/>
                <w:iCs/>
                <w:sz w:val="20"/>
              </w:rPr>
              <w:t xml:space="preserve">Za izvajalca službe zakon določa </w:t>
            </w:r>
            <w:r w:rsidR="00E51258" w:rsidRPr="00EE6DD3">
              <w:rPr>
                <w:rFonts w:ascii="Arial" w:hAnsi="Arial" w:cs="Arial"/>
                <w:iCs/>
                <w:sz w:val="20"/>
              </w:rPr>
              <w:t xml:space="preserve">organ v sestavi </w:t>
            </w:r>
            <w:r w:rsidR="00230737" w:rsidRPr="00EE6DD3">
              <w:rPr>
                <w:rFonts w:ascii="Arial" w:hAnsi="Arial" w:cs="Arial"/>
                <w:iCs/>
                <w:sz w:val="20"/>
              </w:rPr>
              <w:t>ministrstv</w:t>
            </w:r>
            <w:r w:rsidR="00E51258" w:rsidRPr="00EE6DD3">
              <w:rPr>
                <w:rFonts w:ascii="Arial" w:hAnsi="Arial" w:cs="Arial"/>
                <w:iCs/>
                <w:sz w:val="20"/>
              </w:rPr>
              <w:t>a</w:t>
            </w:r>
            <w:r w:rsidR="00230737" w:rsidRPr="00EE6DD3">
              <w:rPr>
                <w:rFonts w:ascii="Arial" w:hAnsi="Arial" w:cs="Arial"/>
                <w:iCs/>
                <w:sz w:val="20"/>
              </w:rPr>
              <w:t>, pristojn</w:t>
            </w:r>
            <w:r w:rsidR="00E51258" w:rsidRPr="00EE6DD3">
              <w:rPr>
                <w:rFonts w:ascii="Arial" w:hAnsi="Arial" w:cs="Arial"/>
                <w:iCs/>
                <w:sz w:val="20"/>
              </w:rPr>
              <w:t>ega</w:t>
            </w:r>
            <w:r w:rsidR="00230737" w:rsidRPr="00EE6DD3">
              <w:rPr>
                <w:rFonts w:ascii="Arial" w:hAnsi="Arial" w:cs="Arial"/>
                <w:iCs/>
                <w:sz w:val="20"/>
              </w:rPr>
              <w:t xml:space="preserve"> za </w:t>
            </w:r>
            <w:r w:rsidR="00E51258" w:rsidRPr="00EE6DD3">
              <w:rPr>
                <w:rFonts w:ascii="Arial" w:hAnsi="Arial" w:cs="Arial"/>
                <w:iCs/>
                <w:sz w:val="20"/>
              </w:rPr>
              <w:t>varstvo okolja</w:t>
            </w:r>
            <w:r w:rsidR="00230737" w:rsidRPr="00EE6DD3">
              <w:rPr>
                <w:rFonts w:ascii="Arial" w:hAnsi="Arial" w:cs="Arial"/>
                <w:iCs/>
                <w:sz w:val="20"/>
              </w:rPr>
              <w:t xml:space="preserve">. </w:t>
            </w:r>
            <w:r w:rsidR="00726D86" w:rsidRPr="00EE6DD3">
              <w:rPr>
                <w:rFonts w:ascii="Arial" w:hAnsi="Arial" w:cs="Arial"/>
                <w:iCs/>
                <w:sz w:val="20"/>
              </w:rPr>
              <w:t>Zakon zasleduje obveznosti in smernice, ki izhajajo iz članstva Republike Slovenije v Svetovni meteorološki organizaciji.</w:t>
            </w:r>
          </w:p>
          <w:p w:rsidR="00603161" w:rsidRPr="00EE6DD3" w:rsidRDefault="00603161" w:rsidP="00603161">
            <w:pPr>
              <w:pStyle w:val="Odstavekseznama"/>
              <w:autoSpaceDE w:val="0"/>
              <w:autoSpaceDN w:val="0"/>
              <w:adjustRightInd w:val="0"/>
              <w:spacing w:line="276" w:lineRule="auto"/>
              <w:ind w:left="0"/>
              <w:rPr>
                <w:rFonts w:ascii="Arial" w:hAnsi="Arial" w:cs="Arial"/>
                <w:iCs/>
                <w:sz w:val="20"/>
              </w:rPr>
            </w:pPr>
          </w:p>
          <w:p w:rsidR="008D29FD" w:rsidRPr="00EE6DD3" w:rsidRDefault="008D29FD" w:rsidP="008D29FD">
            <w:pPr>
              <w:pStyle w:val="Odstavekseznama"/>
              <w:autoSpaceDE w:val="0"/>
              <w:autoSpaceDN w:val="0"/>
              <w:adjustRightInd w:val="0"/>
              <w:spacing w:line="276" w:lineRule="auto"/>
              <w:ind w:left="0"/>
              <w:rPr>
                <w:rFonts w:ascii="Arial" w:hAnsi="Arial" w:cs="Arial"/>
                <w:iCs/>
                <w:sz w:val="20"/>
              </w:rPr>
            </w:pPr>
            <w:r w:rsidRPr="00EE6DD3">
              <w:rPr>
                <w:rFonts w:ascii="Arial" w:hAnsi="Arial" w:cs="Arial"/>
                <w:iCs/>
                <w:sz w:val="20"/>
              </w:rPr>
              <w:t>C</w:t>
            </w:r>
            <w:r w:rsidR="007340C5" w:rsidRPr="00EE6DD3">
              <w:rPr>
                <w:rFonts w:ascii="Arial" w:hAnsi="Arial" w:cs="Arial"/>
                <w:iCs/>
                <w:sz w:val="20"/>
              </w:rPr>
              <w:t xml:space="preserve">elovito in na novo </w:t>
            </w:r>
            <w:r w:rsidRPr="00EE6DD3">
              <w:rPr>
                <w:rFonts w:ascii="Arial" w:hAnsi="Arial" w:cs="Arial"/>
                <w:iCs/>
                <w:sz w:val="20"/>
              </w:rPr>
              <w:t>je urejena materija, ki je trenutno razpršeno urejena v več zakonih ali podzakonskih predpisih, v določenem delu pa sploh ni urejena</w:t>
            </w:r>
            <w:r w:rsidR="007340C5" w:rsidRPr="00EE6DD3">
              <w:rPr>
                <w:rFonts w:ascii="Arial" w:hAnsi="Arial" w:cs="Arial"/>
                <w:iCs/>
                <w:sz w:val="20"/>
              </w:rPr>
              <w:t xml:space="preserve">. </w:t>
            </w:r>
            <w:r w:rsidRPr="00EE6DD3">
              <w:rPr>
                <w:rFonts w:ascii="Arial" w:hAnsi="Arial" w:cs="Arial"/>
                <w:iCs/>
                <w:sz w:val="20"/>
              </w:rPr>
              <w:t>Za pravno ureditev</w:t>
            </w:r>
            <w:r w:rsidR="007340C5" w:rsidRPr="00EE6DD3">
              <w:rPr>
                <w:rFonts w:ascii="Arial" w:hAnsi="Arial" w:cs="Arial"/>
                <w:iCs/>
                <w:sz w:val="20"/>
              </w:rPr>
              <w:t xml:space="preserve"> na področju meteorologije </w:t>
            </w:r>
            <w:r w:rsidRPr="00EE6DD3">
              <w:rPr>
                <w:rFonts w:ascii="Arial" w:hAnsi="Arial" w:cs="Arial"/>
                <w:iCs/>
                <w:sz w:val="20"/>
              </w:rPr>
              <w:t xml:space="preserve">se ugotavlja, da je </w:t>
            </w:r>
            <w:r w:rsidR="007340C5" w:rsidRPr="00EE6DD3">
              <w:rPr>
                <w:rFonts w:ascii="Arial" w:hAnsi="Arial" w:cs="Arial"/>
                <w:iCs/>
                <w:sz w:val="20"/>
              </w:rPr>
              <w:t xml:space="preserve">prepodrobna, na ostalih področjih pa presplošna, pomanjkljiva ali celo neobstoječa. Zato zakon v celoti nadomešča Zakon o meteorološki dejavnosti (Uradni list RS, št. 49/06) </w:t>
            </w:r>
            <w:r w:rsidR="00D1162F">
              <w:rPr>
                <w:rFonts w:ascii="Arial" w:hAnsi="Arial" w:cs="Arial"/>
                <w:iCs/>
                <w:sz w:val="20"/>
              </w:rPr>
              <w:t xml:space="preserve">do uskladitve s tem zakonom pa ureja tudi razmerje z </w:t>
            </w:r>
            <w:r w:rsidR="007340C5" w:rsidRPr="00EE6DD3">
              <w:rPr>
                <w:rFonts w:ascii="Arial" w:hAnsi="Arial" w:cs="Arial"/>
                <w:iCs/>
                <w:sz w:val="20"/>
              </w:rPr>
              <w:t>Zakon</w:t>
            </w:r>
            <w:r w:rsidR="00D1162F">
              <w:rPr>
                <w:rFonts w:ascii="Arial" w:hAnsi="Arial" w:cs="Arial"/>
                <w:iCs/>
                <w:sz w:val="20"/>
              </w:rPr>
              <w:t>om</w:t>
            </w:r>
            <w:r w:rsidR="007340C5" w:rsidRPr="00EE6DD3">
              <w:rPr>
                <w:rFonts w:ascii="Arial" w:hAnsi="Arial" w:cs="Arial"/>
                <w:iCs/>
                <w:sz w:val="20"/>
              </w:rPr>
              <w:t xml:space="preserve"> o varstvu okolja </w:t>
            </w:r>
            <w:r w:rsidR="00D1162F">
              <w:rPr>
                <w:rFonts w:ascii="Arial" w:hAnsi="Arial" w:cs="Arial"/>
                <w:iCs/>
                <w:sz w:val="20"/>
              </w:rPr>
              <w:t xml:space="preserve">in Zakonom o vodah </w:t>
            </w:r>
            <w:r w:rsidR="007340C5" w:rsidRPr="00EE6DD3">
              <w:rPr>
                <w:rFonts w:ascii="Arial" w:hAnsi="Arial" w:cs="Arial"/>
                <w:iCs/>
                <w:sz w:val="20"/>
              </w:rPr>
              <w:t xml:space="preserve">. Število </w:t>
            </w:r>
            <w:r w:rsidR="00EE65D5" w:rsidRPr="00EE6DD3">
              <w:rPr>
                <w:rFonts w:ascii="Arial" w:hAnsi="Arial" w:cs="Arial"/>
                <w:iCs/>
                <w:sz w:val="20"/>
              </w:rPr>
              <w:t xml:space="preserve">predvidenih </w:t>
            </w:r>
            <w:r w:rsidR="007340C5" w:rsidRPr="00EE6DD3">
              <w:rPr>
                <w:rFonts w:ascii="Arial" w:hAnsi="Arial" w:cs="Arial"/>
                <w:iCs/>
                <w:sz w:val="20"/>
              </w:rPr>
              <w:t>podzakonskih predpisov se zma</w:t>
            </w:r>
            <w:r w:rsidRPr="00EE6DD3">
              <w:rPr>
                <w:rFonts w:ascii="Arial" w:hAnsi="Arial" w:cs="Arial"/>
                <w:iCs/>
                <w:sz w:val="20"/>
              </w:rPr>
              <w:t>njšuje s predvidenih</w:t>
            </w:r>
            <w:r w:rsidR="007340C5" w:rsidRPr="00EE6DD3">
              <w:rPr>
                <w:rFonts w:ascii="Arial" w:hAnsi="Arial" w:cs="Arial"/>
                <w:iCs/>
                <w:sz w:val="20"/>
              </w:rPr>
              <w:t xml:space="preserve"> 12 (od katerih sta bila sprejeta 2) na </w:t>
            </w:r>
            <w:r w:rsidR="00EE65D5" w:rsidRPr="00EE6DD3">
              <w:rPr>
                <w:rFonts w:ascii="Arial" w:hAnsi="Arial" w:cs="Arial"/>
                <w:iCs/>
                <w:sz w:val="20"/>
              </w:rPr>
              <w:t>nič</w:t>
            </w:r>
            <w:r w:rsidR="007340C5" w:rsidRPr="00EE6DD3">
              <w:rPr>
                <w:rFonts w:ascii="Arial" w:hAnsi="Arial" w:cs="Arial"/>
                <w:iCs/>
                <w:sz w:val="20"/>
              </w:rPr>
              <w:t>, izvajanje meteorološke dejavnosti kot gospodarske dejavnosti pa se popolnoma deregulira.</w:t>
            </w:r>
          </w:p>
          <w:p w:rsidR="00970664" w:rsidRPr="00EE6DD3" w:rsidRDefault="00970664" w:rsidP="008D29FD">
            <w:pPr>
              <w:pStyle w:val="Odstavekseznama"/>
              <w:autoSpaceDE w:val="0"/>
              <w:autoSpaceDN w:val="0"/>
              <w:adjustRightInd w:val="0"/>
              <w:spacing w:line="276" w:lineRule="auto"/>
              <w:ind w:left="0"/>
              <w:rPr>
                <w:rFonts w:ascii="Arial" w:hAnsi="Arial" w:cs="Arial"/>
                <w:iCs/>
                <w:sz w:val="20"/>
              </w:rPr>
            </w:pPr>
          </w:p>
        </w:tc>
      </w:tr>
      <w:tr w:rsidR="00CA678E" w:rsidRPr="00EE6DD3" w:rsidTr="00CA678E">
        <w:tc>
          <w:tcPr>
            <w:tcW w:w="9100" w:type="dxa"/>
            <w:gridSpan w:val="4"/>
          </w:tcPr>
          <w:p w:rsidR="00CA678E" w:rsidRPr="00EE6DD3" w:rsidRDefault="00CA678E" w:rsidP="00416654">
            <w:pPr>
              <w:pStyle w:val="Oddelek"/>
              <w:numPr>
                <w:ilvl w:val="0"/>
                <w:numId w:val="0"/>
              </w:numPr>
              <w:spacing w:before="0" w:after="0" w:line="260" w:lineRule="exact"/>
              <w:jc w:val="left"/>
              <w:rPr>
                <w:sz w:val="20"/>
                <w:szCs w:val="20"/>
              </w:rPr>
            </w:pPr>
            <w:r w:rsidRPr="00EE6DD3">
              <w:rPr>
                <w:sz w:val="20"/>
                <w:szCs w:val="20"/>
              </w:rPr>
              <w:t>6. Presoja posledic za:</w:t>
            </w:r>
          </w:p>
        </w:tc>
      </w:tr>
      <w:tr w:rsidR="00726D86" w:rsidRPr="00EE6DD3" w:rsidTr="002266F4">
        <w:tc>
          <w:tcPr>
            <w:tcW w:w="1414" w:type="dxa"/>
          </w:tcPr>
          <w:p w:rsidR="00CA678E" w:rsidRPr="00EE6DD3" w:rsidRDefault="00CA678E" w:rsidP="00416654">
            <w:pPr>
              <w:pStyle w:val="Neotevilenodstavek"/>
              <w:spacing w:before="0" w:after="0" w:line="260" w:lineRule="exact"/>
              <w:ind w:left="360"/>
              <w:rPr>
                <w:iCs/>
                <w:color w:val="000000" w:themeColor="text1"/>
                <w:sz w:val="20"/>
                <w:szCs w:val="20"/>
              </w:rPr>
            </w:pPr>
            <w:r w:rsidRPr="00EE6DD3">
              <w:rPr>
                <w:iCs/>
                <w:color w:val="000000" w:themeColor="text1"/>
                <w:sz w:val="20"/>
                <w:szCs w:val="20"/>
              </w:rPr>
              <w:t>a)</w:t>
            </w:r>
          </w:p>
        </w:tc>
        <w:tc>
          <w:tcPr>
            <w:tcW w:w="5540" w:type="dxa"/>
            <w:gridSpan w:val="2"/>
          </w:tcPr>
          <w:p w:rsidR="00CA678E" w:rsidRPr="00EE6DD3" w:rsidRDefault="00CA678E" w:rsidP="00416654">
            <w:pPr>
              <w:pStyle w:val="Neotevilenodstavek"/>
              <w:spacing w:before="0" w:after="0" w:line="260" w:lineRule="exact"/>
              <w:rPr>
                <w:color w:val="000000" w:themeColor="text1"/>
                <w:sz w:val="20"/>
                <w:szCs w:val="20"/>
              </w:rPr>
            </w:pPr>
            <w:r w:rsidRPr="00EE6DD3">
              <w:rPr>
                <w:color w:val="000000" w:themeColor="text1"/>
                <w:sz w:val="20"/>
                <w:szCs w:val="20"/>
              </w:rPr>
              <w:t>javnofinančna sredstva nad 40.000 EUR v tekočem in naslednjih treh letih</w:t>
            </w:r>
          </w:p>
        </w:tc>
        <w:tc>
          <w:tcPr>
            <w:tcW w:w="2146" w:type="dxa"/>
            <w:vAlign w:val="center"/>
          </w:tcPr>
          <w:p w:rsidR="00CA678E" w:rsidRPr="00EE6DD3" w:rsidRDefault="00F1457D" w:rsidP="00514428">
            <w:pPr>
              <w:pStyle w:val="Neotevilenodstavek"/>
              <w:spacing w:before="0" w:after="0" w:line="260" w:lineRule="exact"/>
              <w:jc w:val="center"/>
              <w:rPr>
                <w:iCs/>
                <w:color w:val="000000" w:themeColor="text1"/>
                <w:sz w:val="20"/>
                <w:szCs w:val="20"/>
              </w:rPr>
            </w:pPr>
            <w:r w:rsidRPr="00EE6DD3">
              <w:rPr>
                <w:b/>
                <w:color w:val="000000" w:themeColor="text1"/>
                <w:sz w:val="20"/>
                <w:szCs w:val="20"/>
              </w:rPr>
              <w:t>DA</w:t>
            </w:r>
          </w:p>
        </w:tc>
      </w:tr>
      <w:tr w:rsidR="00726D86" w:rsidRPr="00EE6DD3" w:rsidTr="002266F4">
        <w:tc>
          <w:tcPr>
            <w:tcW w:w="1414" w:type="dxa"/>
          </w:tcPr>
          <w:p w:rsidR="00CA678E" w:rsidRPr="00EE6DD3" w:rsidRDefault="00CA678E" w:rsidP="00416654">
            <w:pPr>
              <w:pStyle w:val="Neotevilenodstavek"/>
              <w:spacing w:before="0" w:after="0" w:line="260" w:lineRule="exact"/>
              <w:ind w:left="360"/>
              <w:rPr>
                <w:iCs/>
                <w:color w:val="000000" w:themeColor="text1"/>
                <w:sz w:val="20"/>
                <w:szCs w:val="20"/>
              </w:rPr>
            </w:pPr>
            <w:r w:rsidRPr="00EE6DD3">
              <w:rPr>
                <w:iCs/>
                <w:color w:val="000000" w:themeColor="text1"/>
                <w:sz w:val="20"/>
                <w:szCs w:val="20"/>
              </w:rPr>
              <w:t>b)</w:t>
            </w:r>
          </w:p>
        </w:tc>
        <w:tc>
          <w:tcPr>
            <w:tcW w:w="5540" w:type="dxa"/>
            <w:gridSpan w:val="2"/>
          </w:tcPr>
          <w:p w:rsidR="00CA678E" w:rsidRPr="00EE6DD3" w:rsidRDefault="00CA678E" w:rsidP="00416654">
            <w:pPr>
              <w:pStyle w:val="Neotevilenodstavek"/>
              <w:spacing w:before="0" w:after="0" w:line="260" w:lineRule="exact"/>
              <w:rPr>
                <w:iCs/>
                <w:color w:val="000000" w:themeColor="text1"/>
                <w:sz w:val="20"/>
                <w:szCs w:val="20"/>
              </w:rPr>
            </w:pPr>
            <w:r w:rsidRPr="00EE6DD3">
              <w:rPr>
                <w:bCs/>
                <w:color w:val="000000" w:themeColor="text1"/>
                <w:sz w:val="20"/>
                <w:szCs w:val="20"/>
              </w:rPr>
              <w:t>usklajenost slovenskega pravnega reda s pravnim redom Evropske unije</w:t>
            </w:r>
          </w:p>
        </w:tc>
        <w:tc>
          <w:tcPr>
            <w:tcW w:w="2146" w:type="dxa"/>
            <w:vAlign w:val="center"/>
          </w:tcPr>
          <w:p w:rsidR="00CA678E" w:rsidRPr="00EE6DD3" w:rsidRDefault="00CA678E" w:rsidP="00514428">
            <w:pPr>
              <w:pStyle w:val="Neotevilenodstavek"/>
              <w:spacing w:before="0" w:after="0" w:line="260" w:lineRule="exact"/>
              <w:jc w:val="center"/>
              <w:rPr>
                <w:iCs/>
                <w:color w:val="000000" w:themeColor="text1"/>
                <w:sz w:val="20"/>
                <w:szCs w:val="20"/>
              </w:rPr>
            </w:pPr>
            <w:r w:rsidRPr="00EE6DD3">
              <w:rPr>
                <w:b/>
                <w:color w:val="000000" w:themeColor="text1"/>
                <w:sz w:val="20"/>
                <w:szCs w:val="20"/>
              </w:rPr>
              <w:t>NE</w:t>
            </w:r>
          </w:p>
        </w:tc>
      </w:tr>
      <w:tr w:rsidR="00726D86" w:rsidRPr="00EE6DD3" w:rsidTr="002266F4">
        <w:tc>
          <w:tcPr>
            <w:tcW w:w="1414" w:type="dxa"/>
          </w:tcPr>
          <w:p w:rsidR="002266F4" w:rsidRPr="00EE6DD3" w:rsidRDefault="002266F4" w:rsidP="002266F4">
            <w:pPr>
              <w:pStyle w:val="Neotevilenodstavek"/>
              <w:spacing w:before="0" w:after="0" w:line="260" w:lineRule="exact"/>
              <w:ind w:left="360"/>
              <w:rPr>
                <w:iCs/>
                <w:color w:val="000000" w:themeColor="text1"/>
                <w:sz w:val="20"/>
                <w:szCs w:val="20"/>
              </w:rPr>
            </w:pPr>
            <w:r w:rsidRPr="00EE6DD3">
              <w:rPr>
                <w:iCs/>
                <w:color w:val="000000" w:themeColor="text1"/>
                <w:sz w:val="20"/>
                <w:szCs w:val="20"/>
              </w:rPr>
              <w:lastRenderedPageBreak/>
              <w:t>c)</w:t>
            </w:r>
          </w:p>
        </w:tc>
        <w:tc>
          <w:tcPr>
            <w:tcW w:w="5540" w:type="dxa"/>
            <w:gridSpan w:val="2"/>
          </w:tcPr>
          <w:p w:rsidR="002266F4" w:rsidRPr="00EE6DD3" w:rsidRDefault="002266F4" w:rsidP="002266F4">
            <w:pPr>
              <w:pStyle w:val="Neotevilenodstavek"/>
              <w:spacing w:before="0" w:after="0" w:line="260" w:lineRule="exact"/>
              <w:rPr>
                <w:iCs/>
                <w:color w:val="000000" w:themeColor="text1"/>
                <w:sz w:val="20"/>
                <w:szCs w:val="20"/>
              </w:rPr>
            </w:pPr>
            <w:r w:rsidRPr="00EE6DD3">
              <w:rPr>
                <w:color w:val="000000" w:themeColor="text1"/>
                <w:sz w:val="20"/>
                <w:szCs w:val="20"/>
              </w:rPr>
              <w:t>administrativne posledice</w:t>
            </w:r>
          </w:p>
        </w:tc>
        <w:tc>
          <w:tcPr>
            <w:tcW w:w="2146" w:type="dxa"/>
            <w:vAlign w:val="center"/>
          </w:tcPr>
          <w:p w:rsidR="002266F4" w:rsidRPr="00EE6DD3" w:rsidRDefault="002266F4" w:rsidP="00514428">
            <w:pPr>
              <w:pStyle w:val="Neotevilenodstavek"/>
              <w:spacing w:before="0" w:after="0" w:line="260" w:lineRule="exact"/>
              <w:jc w:val="center"/>
              <w:rPr>
                <w:iCs/>
                <w:color w:val="000000" w:themeColor="text1"/>
                <w:sz w:val="20"/>
                <w:szCs w:val="20"/>
              </w:rPr>
            </w:pPr>
            <w:r w:rsidRPr="00EE6DD3">
              <w:rPr>
                <w:b/>
                <w:color w:val="000000" w:themeColor="text1"/>
                <w:sz w:val="20"/>
                <w:szCs w:val="20"/>
              </w:rPr>
              <w:t>DA</w:t>
            </w:r>
          </w:p>
        </w:tc>
      </w:tr>
      <w:tr w:rsidR="00726D86" w:rsidRPr="00EE6DD3" w:rsidTr="002266F4">
        <w:tc>
          <w:tcPr>
            <w:tcW w:w="1414" w:type="dxa"/>
          </w:tcPr>
          <w:p w:rsidR="002266F4" w:rsidRPr="00EE6DD3" w:rsidRDefault="002266F4" w:rsidP="002266F4">
            <w:pPr>
              <w:pStyle w:val="Neotevilenodstavek"/>
              <w:spacing w:before="0" w:after="0" w:line="260" w:lineRule="exact"/>
              <w:ind w:left="360"/>
              <w:rPr>
                <w:iCs/>
                <w:color w:val="000000" w:themeColor="text1"/>
                <w:sz w:val="20"/>
                <w:szCs w:val="20"/>
              </w:rPr>
            </w:pPr>
            <w:r w:rsidRPr="00EE6DD3">
              <w:rPr>
                <w:iCs/>
                <w:color w:val="000000" w:themeColor="text1"/>
                <w:sz w:val="20"/>
                <w:szCs w:val="20"/>
              </w:rPr>
              <w:t>č)</w:t>
            </w:r>
          </w:p>
        </w:tc>
        <w:tc>
          <w:tcPr>
            <w:tcW w:w="5540" w:type="dxa"/>
            <w:gridSpan w:val="2"/>
          </w:tcPr>
          <w:p w:rsidR="002266F4" w:rsidRPr="00EE6DD3" w:rsidRDefault="002266F4" w:rsidP="002266F4">
            <w:pPr>
              <w:pStyle w:val="Neotevilenodstavek"/>
              <w:spacing w:before="0" w:after="0" w:line="260" w:lineRule="exact"/>
              <w:rPr>
                <w:bCs/>
                <w:color w:val="000000" w:themeColor="text1"/>
                <w:sz w:val="20"/>
                <w:szCs w:val="20"/>
              </w:rPr>
            </w:pPr>
            <w:r w:rsidRPr="00EE6DD3">
              <w:rPr>
                <w:color w:val="000000" w:themeColor="text1"/>
                <w:sz w:val="20"/>
                <w:szCs w:val="20"/>
              </w:rPr>
              <w:t>gospodarstvo, zlasti</w:t>
            </w:r>
            <w:r w:rsidRPr="00EE6DD3">
              <w:rPr>
                <w:bCs/>
                <w:color w:val="000000" w:themeColor="text1"/>
                <w:sz w:val="20"/>
                <w:szCs w:val="20"/>
              </w:rPr>
              <w:t xml:space="preserve"> mala in srednja podjetja ter konkurenčnost podjetij</w:t>
            </w:r>
          </w:p>
        </w:tc>
        <w:tc>
          <w:tcPr>
            <w:tcW w:w="2146" w:type="dxa"/>
            <w:vAlign w:val="center"/>
          </w:tcPr>
          <w:p w:rsidR="002266F4" w:rsidRPr="00EE6DD3" w:rsidRDefault="002266F4" w:rsidP="00514428">
            <w:pPr>
              <w:pStyle w:val="Neotevilenodstavek"/>
              <w:spacing w:before="0" w:after="0" w:line="260" w:lineRule="exact"/>
              <w:jc w:val="center"/>
              <w:rPr>
                <w:iCs/>
                <w:color w:val="000000" w:themeColor="text1"/>
                <w:sz w:val="20"/>
                <w:szCs w:val="20"/>
              </w:rPr>
            </w:pPr>
            <w:r w:rsidRPr="00EE6DD3">
              <w:rPr>
                <w:b/>
                <w:color w:val="000000" w:themeColor="text1"/>
                <w:sz w:val="20"/>
                <w:szCs w:val="20"/>
              </w:rPr>
              <w:t>DA</w:t>
            </w:r>
          </w:p>
        </w:tc>
      </w:tr>
      <w:tr w:rsidR="00726D86" w:rsidRPr="00EE6DD3" w:rsidTr="002266F4">
        <w:tc>
          <w:tcPr>
            <w:tcW w:w="1414" w:type="dxa"/>
          </w:tcPr>
          <w:p w:rsidR="002266F4" w:rsidRPr="00EE6DD3" w:rsidRDefault="002266F4" w:rsidP="002266F4">
            <w:pPr>
              <w:pStyle w:val="Neotevilenodstavek"/>
              <w:spacing w:before="0" w:after="0" w:line="260" w:lineRule="exact"/>
              <w:ind w:left="360"/>
              <w:rPr>
                <w:iCs/>
                <w:color w:val="000000" w:themeColor="text1"/>
                <w:sz w:val="20"/>
                <w:szCs w:val="20"/>
              </w:rPr>
            </w:pPr>
            <w:r w:rsidRPr="00EE6DD3">
              <w:rPr>
                <w:iCs/>
                <w:color w:val="000000" w:themeColor="text1"/>
                <w:sz w:val="20"/>
                <w:szCs w:val="20"/>
              </w:rPr>
              <w:t>d)</w:t>
            </w:r>
          </w:p>
        </w:tc>
        <w:tc>
          <w:tcPr>
            <w:tcW w:w="5540" w:type="dxa"/>
            <w:gridSpan w:val="2"/>
          </w:tcPr>
          <w:p w:rsidR="002266F4" w:rsidRPr="00EE6DD3" w:rsidRDefault="002266F4" w:rsidP="002266F4">
            <w:pPr>
              <w:pStyle w:val="Neotevilenodstavek"/>
              <w:spacing w:before="0" w:after="0" w:line="260" w:lineRule="exact"/>
              <w:rPr>
                <w:bCs/>
                <w:color w:val="000000" w:themeColor="text1"/>
                <w:sz w:val="20"/>
                <w:szCs w:val="20"/>
              </w:rPr>
            </w:pPr>
            <w:r w:rsidRPr="00EE6DD3">
              <w:rPr>
                <w:bCs/>
                <w:color w:val="000000" w:themeColor="text1"/>
                <w:sz w:val="20"/>
                <w:szCs w:val="20"/>
              </w:rPr>
              <w:t>okolje, vključno s prostorskimi in varstvenimi vidiki</w:t>
            </w:r>
          </w:p>
        </w:tc>
        <w:tc>
          <w:tcPr>
            <w:tcW w:w="2146" w:type="dxa"/>
            <w:vAlign w:val="center"/>
          </w:tcPr>
          <w:p w:rsidR="002266F4" w:rsidRPr="00EE6DD3" w:rsidRDefault="002266F4" w:rsidP="00514428">
            <w:pPr>
              <w:pStyle w:val="Neotevilenodstavek"/>
              <w:spacing w:before="0" w:after="0" w:line="260" w:lineRule="exact"/>
              <w:jc w:val="center"/>
              <w:rPr>
                <w:iCs/>
                <w:color w:val="000000" w:themeColor="text1"/>
                <w:sz w:val="20"/>
                <w:szCs w:val="20"/>
              </w:rPr>
            </w:pPr>
            <w:r w:rsidRPr="00EE6DD3">
              <w:rPr>
                <w:b/>
                <w:color w:val="000000" w:themeColor="text1"/>
                <w:sz w:val="20"/>
                <w:szCs w:val="20"/>
              </w:rPr>
              <w:t>DA</w:t>
            </w:r>
          </w:p>
        </w:tc>
      </w:tr>
      <w:tr w:rsidR="00726D86" w:rsidRPr="00EE6DD3" w:rsidTr="002266F4">
        <w:tc>
          <w:tcPr>
            <w:tcW w:w="1414" w:type="dxa"/>
          </w:tcPr>
          <w:p w:rsidR="002266F4" w:rsidRPr="00EE6DD3" w:rsidRDefault="002266F4" w:rsidP="002266F4">
            <w:pPr>
              <w:pStyle w:val="Neotevilenodstavek"/>
              <w:spacing w:before="0" w:after="0" w:line="260" w:lineRule="exact"/>
              <w:ind w:left="360"/>
              <w:rPr>
                <w:iCs/>
                <w:color w:val="000000" w:themeColor="text1"/>
                <w:sz w:val="20"/>
                <w:szCs w:val="20"/>
              </w:rPr>
            </w:pPr>
            <w:r w:rsidRPr="00EE6DD3">
              <w:rPr>
                <w:iCs/>
                <w:color w:val="000000" w:themeColor="text1"/>
                <w:sz w:val="20"/>
                <w:szCs w:val="20"/>
              </w:rPr>
              <w:t>e)</w:t>
            </w:r>
          </w:p>
        </w:tc>
        <w:tc>
          <w:tcPr>
            <w:tcW w:w="5540" w:type="dxa"/>
            <w:gridSpan w:val="2"/>
          </w:tcPr>
          <w:p w:rsidR="002266F4" w:rsidRPr="00EE6DD3" w:rsidRDefault="002266F4" w:rsidP="002266F4">
            <w:pPr>
              <w:pStyle w:val="Neotevilenodstavek"/>
              <w:spacing w:before="0" w:after="0" w:line="260" w:lineRule="exact"/>
              <w:rPr>
                <w:bCs/>
                <w:color w:val="000000" w:themeColor="text1"/>
                <w:sz w:val="20"/>
                <w:szCs w:val="20"/>
              </w:rPr>
            </w:pPr>
            <w:r w:rsidRPr="00EE6DD3">
              <w:rPr>
                <w:bCs/>
                <w:color w:val="000000" w:themeColor="text1"/>
                <w:sz w:val="20"/>
                <w:szCs w:val="20"/>
              </w:rPr>
              <w:t>socialno področje</w:t>
            </w:r>
          </w:p>
        </w:tc>
        <w:tc>
          <w:tcPr>
            <w:tcW w:w="2146" w:type="dxa"/>
            <w:vAlign w:val="center"/>
          </w:tcPr>
          <w:p w:rsidR="002266F4" w:rsidRPr="00EE6DD3" w:rsidRDefault="002266F4" w:rsidP="00514428">
            <w:pPr>
              <w:pStyle w:val="Neotevilenodstavek"/>
              <w:spacing w:before="0" w:after="0" w:line="260" w:lineRule="exact"/>
              <w:jc w:val="center"/>
              <w:rPr>
                <w:iCs/>
                <w:color w:val="000000" w:themeColor="text1"/>
                <w:sz w:val="20"/>
                <w:szCs w:val="20"/>
              </w:rPr>
            </w:pPr>
            <w:r w:rsidRPr="00EE6DD3">
              <w:rPr>
                <w:b/>
                <w:color w:val="000000" w:themeColor="text1"/>
                <w:sz w:val="20"/>
                <w:szCs w:val="20"/>
              </w:rPr>
              <w:t>NE</w:t>
            </w:r>
          </w:p>
        </w:tc>
      </w:tr>
      <w:tr w:rsidR="00726D86" w:rsidRPr="00EE6DD3" w:rsidTr="002266F4">
        <w:tc>
          <w:tcPr>
            <w:tcW w:w="1414" w:type="dxa"/>
            <w:tcBorders>
              <w:bottom w:val="single" w:sz="4" w:space="0" w:color="auto"/>
            </w:tcBorders>
          </w:tcPr>
          <w:p w:rsidR="002266F4" w:rsidRPr="00EE6DD3" w:rsidRDefault="002266F4" w:rsidP="002266F4">
            <w:pPr>
              <w:pStyle w:val="Neotevilenodstavek"/>
              <w:spacing w:before="0" w:after="0" w:line="260" w:lineRule="exact"/>
              <w:ind w:left="360"/>
              <w:rPr>
                <w:iCs/>
                <w:color w:val="000000" w:themeColor="text1"/>
                <w:sz w:val="20"/>
                <w:szCs w:val="20"/>
              </w:rPr>
            </w:pPr>
            <w:r w:rsidRPr="00EE6DD3">
              <w:rPr>
                <w:iCs/>
                <w:color w:val="000000" w:themeColor="text1"/>
                <w:sz w:val="20"/>
                <w:szCs w:val="20"/>
              </w:rPr>
              <w:t>f)</w:t>
            </w:r>
          </w:p>
        </w:tc>
        <w:tc>
          <w:tcPr>
            <w:tcW w:w="5540" w:type="dxa"/>
            <w:gridSpan w:val="2"/>
            <w:tcBorders>
              <w:bottom w:val="single" w:sz="4" w:space="0" w:color="auto"/>
            </w:tcBorders>
          </w:tcPr>
          <w:p w:rsidR="002266F4" w:rsidRPr="00EE6DD3" w:rsidRDefault="002266F4" w:rsidP="002266F4">
            <w:pPr>
              <w:pStyle w:val="Neotevilenodstavek"/>
              <w:spacing w:before="0" w:after="0" w:line="260" w:lineRule="exact"/>
              <w:rPr>
                <w:bCs/>
                <w:color w:val="000000" w:themeColor="text1"/>
                <w:sz w:val="20"/>
                <w:szCs w:val="20"/>
              </w:rPr>
            </w:pPr>
            <w:r w:rsidRPr="00EE6DD3">
              <w:rPr>
                <w:bCs/>
                <w:color w:val="000000" w:themeColor="text1"/>
                <w:sz w:val="20"/>
                <w:szCs w:val="20"/>
              </w:rPr>
              <w:t>dokumente razvojnega načrtovanja:</w:t>
            </w:r>
          </w:p>
          <w:p w:rsidR="002266F4" w:rsidRPr="00EE6DD3" w:rsidRDefault="002266F4" w:rsidP="002E6D4B">
            <w:pPr>
              <w:pStyle w:val="Neotevilenodstavek"/>
              <w:numPr>
                <w:ilvl w:val="0"/>
                <w:numId w:val="4"/>
              </w:numPr>
              <w:spacing w:before="0" w:after="0" w:line="260" w:lineRule="exact"/>
              <w:rPr>
                <w:bCs/>
                <w:color w:val="000000" w:themeColor="text1"/>
                <w:sz w:val="20"/>
                <w:szCs w:val="20"/>
              </w:rPr>
            </w:pPr>
            <w:r w:rsidRPr="00EE6DD3">
              <w:rPr>
                <w:bCs/>
                <w:color w:val="000000" w:themeColor="text1"/>
                <w:sz w:val="20"/>
                <w:szCs w:val="20"/>
              </w:rPr>
              <w:t>nacionalne dokumente razvojnega načrtovanja</w:t>
            </w:r>
          </w:p>
          <w:p w:rsidR="002266F4" w:rsidRPr="00EE6DD3" w:rsidRDefault="002266F4" w:rsidP="002E6D4B">
            <w:pPr>
              <w:pStyle w:val="Neotevilenodstavek"/>
              <w:numPr>
                <w:ilvl w:val="0"/>
                <w:numId w:val="4"/>
              </w:numPr>
              <w:spacing w:before="0" w:after="0" w:line="260" w:lineRule="exact"/>
              <w:rPr>
                <w:bCs/>
                <w:color w:val="000000" w:themeColor="text1"/>
                <w:sz w:val="20"/>
                <w:szCs w:val="20"/>
              </w:rPr>
            </w:pPr>
            <w:r w:rsidRPr="00EE6DD3">
              <w:rPr>
                <w:bCs/>
                <w:color w:val="000000" w:themeColor="text1"/>
                <w:sz w:val="20"/>
                <w:szCs w:val="20"/>
              </w:rPr>
              <w:t>razvojne politike na ravni programov po strukturi razvojne klasifikacije programskega proračuna</w:t>
            </w:r>
          </w:p>
          <w:p w:rsidR="002266F4" w:rsidRPr="00EE6DD3" w:rsidRDefault="002266F4" w:rsidP="002E6D4B">
            <w:pPr>
              <w:pStyle w:val="Neotevilenodstavek"/>
              <w:numPr>
                <w:ilvl w:val="0"/>
                <w:numId w:val="4"/>
              </w:numPr>
              <w:spacing w:before="0" w:after="0" w:line="260" w:lineRule="exact"/>
              <w:rPr>
                <w:bCs/>
                <w:color w:val="000000" w:themeColor="text1"/>
                <w:sz w:val="20"/>
                <w:szCs w:val="20"/>
              </w:rPr>
            </w:pPr>
            <w:r w:rsidRPr="00EE6DD3">
              <w:rPr>
                <w:bCs/>
                <w:color w:val="000000" w:themeColor="text1"/>
                <w:sz w:val="20"/>
                <w:szCs w:val="20"/>
              </w:rPr>
              <w:t>razvojne dokumente Evropske unije in mednarodnih organizacij</w:t>
            </w:r>
          </w:p>
          <w:p w:rsidR="00786C47" w:rsidRPr="00EE6DD3" w:rsidRDefault="00786C47" w:rsidP="00786C47">
            <w:pPr>
              <w:pStyle w:val="Neotevilenodstavek"/>
              <w:spacing w:before="0" w:after="0" w:line="260" w:lineRule="exact"/>
              <w:ind w:left="360"/>
              <w:rPr>
                <w:bCs/>
                <w:color w:val="000000" w:themeColor="text1"/>
                <w:sz w:val="20"/>
                <w:szCs w:val="20"/>
              </w:rPr>
            </w:pPr>
          </w:p>
        </w:tc>
        <w:tc>
          <w:tcPr>
            <w:tcW w:w="2146" w:type="dxa"/>
            <w:tcBorders>
              <w:bottom w:val="single" w:sz="4" w:space="0" w:color="auto"/>
            </w:tcBorders>
            <w:vAlign w:val="center"/>
          </w:tcPr>
          <w:p w:rsidR="002266F4" w:rsidRPr="00EE6DD3" w:rsidRDefault="002266F4" w:rsidP="00514428">
            <w:pPr>
              <w:pStyle w:val="Neotevilenodstavek"/>
              <w:spacing w:before="0" w:after="0" w:line="260" w:lineRule="exact"/>
              <w:jc w:val="center"/>
              <w:rPr>
                <w:iCs/>
                <w:color w:val="000000" w:themeColor="text1"/>
                <w:sz w:val="20"/>
                <w:szCs w:val="20"/>
              </w:rPr>
            </w:pPr>
            <w:r w:rsidRPr="00EE6DD3">
              <w:rPr>
                <w:b/>
                <w:color w:val="000000" w:themeColor="text1"/>
                <w:sz w:val="20"/>
                <w:szCs w:val="20"/>
              </w:rPr>
              <w:t>NE</w:t>
            </w:r>
          </w:p>
        </w:tc>
      </w:tr>
      <w:tr w:rsidR="00726D86" w:rsidRPr="00EE6DD3" w:rsidTr="00CA678E">
        <w:tc>
          <w:tcPr>
            <w:tcW w:w="9100" w:type="dxa"/>
            <w:gridSpan w:val="4"/>
            <w:tcBorders>
              <w:top w:val="single" w:sz="4" w:space="0" w:color="auto"/>
              <w:left w:val="single" w:sz="4" w:space="0" w:color="auto"/>
              <w:bottom w:val="single" w:sz="4" w:space="0" w:color="auto"/>
              <w:right w:val="single" w:sz="4" w:space="0" w:color="auto"/>
            </w:tcBorders>
          </w:tcPr>
          <w:p w:rsidR="00CA678E" w:rsidRPr="00EE6DD3" w:rsidRDefault="00CA678E" w:rsidP="00416654">
            <w:pPr>
              <w:pStyle w:val="Oddelek"/>
              <w:widowControl w:val="0"/>
              <w:numPr>
                <w:ilvl w:val="0"/>
                <w:numId w:val="0"/>
              </w:numPr>
              <w:spacing w:before="0" w:after="0" w:line="260" w:lineRule="exact"/>
              <w:jc w:val="left"/>
              <w:rPr>
                <w:color w:val="000000" w:themeColor="text1"/>
                <w:sz w:val="20"/>
                <w:szCs w:val="20"/>
              </w:rPr>
            </w:pPr>
            <w:proofErr w:type="spellStart"/>
            <w:r w:rsidRPr="00EE6DD3">
              <w:rPr>
                <w:color w:val="000000" w:themeColor="text1"/>
                <w:sz w:val="20"/>
                <w:szCs w:val="20"/>
              </w:rPr>
              <w:t>7.a</w:t>
            </w:r>
            <w:proofErr w:type="spellEnd"/>
            <w:r w:rsidRPr="00EE6DD3">
              <w:rPr>
                <w:color w:val="000000" w:themeColor="text1"/>
                <w:sz w:val="20"/>
                <w:szCs w:val="20"/>
              </w:rPr>
              <w:t xml:space="preserve"> Predstavitev ocene finančnih posledic nad 40.000 EUR:</w:t>
            </w:r>
          </w:p>
          <w:p w:rsidR="00F1457D" w:rsidRPr="00EE6DD3" w:rsidRDefault="00F1457D" w:rsidP="00416654">
            <w:pPr>
              <w:pStyle w:val="Oddelek"/>
              <w:widowControl w:val="0"/>
              <w:numPr>
                <w:ilvl w:val="0"/>
                <w:numId w:val="0"/>
              </w:numPr>
              <w:spacing w:before="0" w:after="0" w:line="260" w:lineRule="exact"/>
              <w:jc w:val="left"/>
              <w:rPr>
                <w:b w:val="0"/>
                <w:color w:val="000000" w:themeColor="text1"/>
                <w:sz w:val="20"/>
                <w:szCs w:val="20"/>
              </w:rPr>
            </w:pPr>
          </w:p>
          <w:p w:rsidR="00516891" w:rsidRPr="00EE6DD3" w:rsidRDefault="00F1457D" w:rsidP="00416654">
            <w:pPr>
              <w:pStyle w:val="Oddelek"/>
              <w:widowControl w:val="0"/>
              <w:numPr>
                <w:ilvl w:val="0"/>
                <w:numId w:val="0"/>
              </w:numPr>
              <w:spacing w:before="0" w:after="0" w:line="260" w:lineRule="exact"/>
              <w:jc w:val="left"/>
              <w:rPr>
                <w:b w:val="0"/>
                <w:color w:val="000000" w:themeColor="text1"/>
                <w:sz w:val="20"/>
                <w:szCs w:val="20"/>
              </w:rPr>
            </w:pPr>
            <w:r w:rsidRPr="00EE6DD3">
              <w:rPr>
                <w:b w:val="0"/>
                <w:color w:val="000000" w:themeColor="text1"/>
                <w:sz w:val="20"/>
                <w:szCs w:val="20"/>
              </w:rPr>
              <w:t>Z izvajanjem storitev z dodano vrednostjo (lastna dejavnost) je v preteklih treh letih Agencija RS za okolje dosegla prihodke v povprečni višini pribl. 368.500 EUR z DDV (pribl. 302.000 EUR brez DDV). Pričakuje se, da bodo prihodki lastne dejavnosti v prihodnjih letih ostali na primerljivem nivoju.</w:t>
            </w:r>
          </w:p>
          <w:p w:rsidR="00F1457D" w:rsidRPr="00EE6DD3" w:rsidRDefault="00F1457D" w:rsidP="00416654">
            <w:pPr>
              <w:pStyle w:val="Oddelek"/>
              <w:widowControl w:val="0"/>
              <w:numPr>
                <w:ilvl w:val="0"/>
                <w:numId w:val="0"/>
              </w:numPr>
              <w:spacing w:before="0" w:after="0" w:line="260" w:lineRule="exact"/>
              <w:jc w:val="left"/>
              <w:rPr>
                <w:b w:val="0"/>
                <w:color w:val="000000" w:themeColor="text1"/>
                <w:sz w:val="20"/>
                <w:szCs w:val="20"/>
              </w:rPr>
            </w:pPr>
          </w:p>
        </w:tc>
      </w:tr>
      <w:tr w:rsidR="00514428" w:rsidRPr="00EE6DD3" w:rsidTr="0082528A">
        <w:trPr>
          <w:trHeight w:val="846"/>
        </w:trPr>
        <w:tc>
          <w:tcPr>
            <w:tcW w:w="9100" w:type="dxa"/>
            <w:gridSpan w:val="4"/>
            <w:tcBorders>
              <w:top w:val="single" w:sz="4" w:space="0" w:color="000000"/>
              <w:left w:val="single" w:sz="4" w:space="0" w:color="000000"/>
              <w:bottom w:val="single" w:sz="4" w:space="0" w:color="000000"/>
              <w:right w:val="single" w:sz="4" w:space="0" w:color="000000"/>
            </w:tcBorders>
          </w:tcPr>
          <w:p w:rsidR="00061EA3" w:rsidRPr="00EE6DD3" w:rsidRDefault="00061EA3" w:rsidP="00516891">
            <w:pPr>
              <w:keepNext/>
              <w:widowControl w:val="0"/>
              <w:rPr>
                <w:rFonts w:cs="Arial"/>
                <w:b/>
                <w:color w:val="000000" w:themeColor="text1"/>
                <w:szCs w:val="20"/>
                <w:lang w:val="sl-SI"/>
              </w:rPr>
            </w:pPr>
            <w:proofErr w:type="spellStart"/>
            <w:r w:rsidRPr="00EE6DD3">
              <w:rPr>
                <w:rFonts w:cs="Arial"/>
                <w:b/>
                <w:color w:val="000000" w:themeColor="text1"/>
                <w:szCs w:val="20"/>
                <w:lang w:val="sl-SI"/>
              </w:rPr>
              <w:t>7.b</w:t>
            </w:r>
            <w:proofErr w:type="spellEnd"/>
            <w:r w:rsidRPr="00EE6DD3">
              <w:rPr>
                <w:rFonts w:cs="Arial"/>
                <w:b/>
                <w:color w:val="000000" w:themeColor="text1"/>
                <w:szCs w:val="20"/>
                <w:lang w:val="sl-SI"/>
              </w:rPr>
              <w:t xml:space="preserve"> Predstavitev ocene finančnih posledic pod 40.000 EUR:</w:t>
            </w:r>
          </w:p>
          <w:p w:rsidR="00514428" w:rsidRPr="00EE6DD3" w:rsidRDefault="00514428" w:rsidP="00516891">
            <w:pPr>
              <w:keepNext/>
              <w:widowControl w:val="0"/>
              <w:rPr>
                <w:rFonts w:cs="Arial"/>
                <w:color w:val="000000" w:themeColor="text1"/>
                <w:szCs w:val="20"/>
                <w:lang w:val="sl-SI"/>
              </w:rPr>
            </w:pPr>
          </w:p>
          <w:p w:rsidR="008D29FD" w:rsidRPr="00EE6DD3" w:rsidRDefault="00514428" w:rsidP="00516891">
            <w:pPr>
              <w:keepNext/>
              <w:widowControl w:val="0"/>
              <w:rPr>
                <w:rFonts w:cs="Arial"/>
                <w:color w:val="000000" w:themeColor="text1"/>
                <w:szCs w:val="20"/>
                <w:lang w:val="sl-SI"/>
              </w:rPr>
            </w:pPr>
            <w:r w:rsidRPr="00EE6DD3">
              <w:rPr>
                <w:rFonts w:cs="Arial"/>
                <w:color w:val="000000" w:themeColor="text1"/>
                <w:szCs w:val="20"/>
                <w:lang w:val="sl-SI"/>
              </w:rPr>
              <w:t xml:space="preserve">Infrastruktura državne meteorološke, hidrološke, oceanografske in seizmološke službe je gospodarska javna infrastruktura (prvi odstavek 6. člena), podatki o kateri se </w:t>
            </w:r>
            <w:r w:rsidR="00E7714A" w:rsidRPr="00EE6DD3">
              <w:rPr>
                <w:rFonts w:cs="Arial"/>
                <w:color w:val="000000" w:themeColor="text1"/>
                <w:szCs w:val="20"/>
                <w:lang w:val="sl-SI"/>
              </w:rPr>
              <w:t>v skladu</w:t>
            </w:r>
            <w:r w:rsidRPr="00EE6DD3">
              <w:rPr>
                <w:rFonts w:cs="Arial"/>
                <w:color w:val="000000" w:themeColor="text1"/>
                <w:szCs w:val="20"/>
                <w:lang w:val="sl-SI"/>
              </w:rPr>
              <w:t xml:space="preserve"> z zakonom prevzemajo v zbirni kataster javne infrastrukture, ki ga vodi G</w:t>
            </w:r>
            <w:r w:rsidR="00516891" w:rsidRPr="00EE6DD3">
              <w:rPr>
                <w:rFonts w:cs="Arial"/>
                <w:color w:val="000000" w:themeColor="text1"/>
                <w:szCs w:val="20"/>
                <w:lang w:val="sl-SI"/>
              </w:rPr>
              <w:t xml:space="preserve">eodetska uprava </w:t>
            </w:r>
            <w:r w:rsidRPr="00EE6DD3">
              <w:rPr>
                <w:rFonts w:cs="Arial"/>
                <w:color w:val="000000" w:themeColor="text1"/>
                <w:szCs w:val="20"/>
                <w:lang w:val="sl-SI"/>
              </w:rPr>
              <w:t xml:space="preserve">RS. Ker gre za novo vrsto gospodarske javne infrastrukture, je treba zbirni kataster </w:t>
            </w:r>
            <w:r w:rsidR="00516891" w:rsidRPr="00EE6DD3">
              <w:rPr>
                <w:rFonts w:cs="Arial"/>
                <w:color w:val="000000" w:themeColor="text1"/>
                <w:szCs w:val="20"/>
                <w:lang w:val="sl-SI"/>
              </w:rPr>
              <w:t>prilagoditi zahtevam vpisa infrastrukture državne meteorološke, hidrološke, oceanografske in seizmološke službe.</w:t>
            </w:r>
            <w:r w:rsidR="00CF60A7" w:rsidRPr="00EE6DD3">
              <w:rPr>
                <w:rFonts w:cs="Arial"/>
                <w:color w:val="000000" w:themeColor="text1"/>
                <w:szCs w:val="20"/>
                <w:lang w:val="sl-SI"/>
              </w:rPr>
              <w:t xml:space="preserve"> Ocena višine stroškov prilagoditve tem zahtevam znaša 10.000 EUR.</w:t>
            </w:r>
          </w:p>
          <w:p w:rsidR="00786C47" w:rsidRPr="00EE6DD3" w:rsidRDefault="00786C47" w:rsidP="00516891">
            <w:pPr>
              <w:keepNext/>
              <w:widowControl w:val="0"/>
              <w:rPr>
                <w:rFonts w:cs="Arial"/>
                <w:color w:val="000000" w:themeColor="text1"/>
                <w:szCs w:val="20"/>
                <w:lang w:val="sl-SI"/>
              </w:rPr>
            </w:pPr>
          </w:p>
        </w:tc>
      </w:tr>
      <w:tr w:rsidR="00516891" w:rsidRPr="00EE6DD3" w:rsidTr="00CA678E">
        <w:trPr>
          <w:trHeight w:val="371"/>
        </w:trPr>
        <w:tc>
          <w:tcPr>
            <w:tcW w:w="9100" w:type="dxa"/>
            <w:gridSpan w:val="4"/>
            <w:tcBorders>
              <w:top w:val="single" w:sz="4" w:space="0" w:color="000000"/>
              <w:left w:val="single" w:sz="4" w:space="0" w:color="000000"/>
              <w:bottom w:val="single" w:sz="4" w:space="0" w:color="000000"/>
              <w:right w:val="single" w:sz="4" w:space="0" w:color="000000"/>
            </w:tcBorders>
          </w:tcPr>
          <w:p w:rsidR="00061EA3" w:rsidRPr="00EE6DD3" w:rsidRDefault="00061EA3" w:rsidP="00061EA3">
            <w:pPr>
              <w:rPr>
                <w:rFonts w:cs="Arial"/>
                <w:b/>
                <w:color w:val="000000" w:themeColor="text1"/>
                <w:szCs w:val="20"/>
                <w:lang w:val="sl-SI"/>
              </w:rPr>
            </w:pPr>
            <w:r w:rsidRPr="00EE6DD3">
              <w:rPr>
                <w:rFonts w:cs="Arial"/>
                <w:b/>
                <w:color w:val="000000" w:themeColor="text1"/>
                <w:szCs w:val="20"/>
                <w:lang w:val="sl-SI"/>
              </w:rPr>
              <w:t>8. Predstavitev sodelovanja z združenji občin:</w:t>
            </w:r>
          </w:p>
        </w:tc>
      </w:tr>
      <w:tr w:rsidR="00516891" w:rsidRPr="00EE6DD3" w:rsidTr="002266F4">
        <w:tc>
          <w:tcPr>
            <w:tcW w:w="6735" w:type="dxa"/>
            <w:gridSpan w:val="2"/>
          </w:tcPr>
          <w:p w:rsidR="00061EA3" w:rsidRPr="00EE6DD3" w:rsidRDefault="00061EA3" w:rsidP="00061EA3">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t>Vsebina predloženega gradiva (predpisa) vpliva na:</w:t>
            </w:r>
          </w:p>
          <w:p w:rsidR="00061EA3" w:rsidRPr="00EE6DD3" w:rsidRDefault="00061EA3" w:rsidP="002E6D4B">
            <w:pPr>
              <w:pStyle w:val="Neotevilenodstavek"/>
              <w:widowControl w:val="0"/>
              <w:numPr>
                <w:ilvl w:val="1"/>
                <w:numId w:val="5"/>
              </w:numPr>
              <w:spacing w:before="0" w:after="0" w:line="260" w:lineRule="exact"/>
              <w:rPr>
                <w:iCs/>
                <w:color w:val="000000" w:themeColor="text1"/>
                <w:sz w:val="20"/>
                <w:szCs w:val="20"/>
              </w:rPr>
            </w:pPr>
            <w:r w:rsidRPr="00EE6DD3">
              <w:rPr>
                <w:iCs/>
                <w:color w:val="000000" w:themeColor="text1"/>
                <w:sz w:val="20"/>
                <w:szCs w:val="20"/>
              </w:rPr>
              <w:t>pristojnosti občin,</w:t>
            </w:r>
          </w:p>
          <w:p w:rsidR="00061EA3" w:rsidRPr="00EE6DD3" w:rsidRDefault="00061EA3" w:rsidP="002E6D4B">
            <w:pPr>
              <w:pStyle w:val="Neotevilenodstavek"/>
              <w:widowControl w:val="0"/>
              <w:numPr>
                <w:ilvl w:val="1"/>
                <w:numId w:val="5"/>
              </w:numPr>
              <w:spacing w:before="0" w:after="0" w:line="260" w:lineRule="exact"/>
              <w:rPr>
                <w:iCs/>
                <w:color w:val="000000" w:themeColor="text1"/>
                <w:sz w:val="20"/>
                <w:szCs w:val="20"/>
              </w:rPr>
            </w:pPr>
            <w:r w:rsidRPr="00EE6DD3">
              <w:rPr>
                <w:iCs/>
                <w:color w:val="000000" w:themeColor="text1"/>
                <w:sz w:val="20"/>
                <w:szCs w:val="20"/>
              </w:rPr>
              <w:t>delovanje občin,</w:t>
            </w:r>
          </w:p>
          <w:p w:rsidR="00061EA3" w:rsidRPr="00EE6DD3" w:rsidRDefault="00061EA3" w:rsidP="002E6D4B">
            <w:pPr>
              <w:pStyle w:val="Neotevilenodstavek"/>
              <w:widowControl w:val="0"/>
              <w:numPr>
                <w:ilvl w:val="1"/>
                <w:numId w:val="5"/>
              </w:numPr>
              <w:spacing w:before="0" w:after="0" w:line="260" w:lineRule="exact"/>
              <w:rPr>
                <w:iCs/>
                <w:color w:val="000000" w:themeColor="text1"/>
                <w:sz w:val="20"/>
                <w:szCs w:val="20"/>
              </w:rPr>
            </w:pPr>
            <w:r w:rsidRPr="00EE6DD3">
              <w:rPr>
                <w:iCs/>
                <w:color w:val="000000" w:themeColor="text1"/>
                <w:sz w:val="20"/>
                <w:szCs w:val="20"/>
              </w:rPr>
              <w:t>financiranje občin.</w:t>
            </w:r>
          </w:p>
        </w:tc>
        <w:tc>
          <w:tcPr>
            <w:tcW w:w="2365" w:type="dxa"/>
            <w:gridSpan w:val="2"/>
          </w:tcPr>
          <w:p w:rsidR="00061EA3" w:rsidRPr="00EE6DD3" w:rsidRDefault="00061EA3" w:rsidP="00061EA3">
            <w:pPr>
              <w:pStyle w:val="Neotevilenodstavek"/>
              <w:widowControl w:val="0"/>
              <w:spacing w:before="0" w:after="0" w:line="260" w:lineRule="exact"/>
              <w:jc w:val="center"/>
              <w:rPr>
                <w:color w:val="000000" w:themeColor="text1"/>
                <w:sz w:val="20"/>
                <w:szCs w:val="20"/>
              </w:rPr>
            </w:pPr>
            <w:r w:rsidRPr="00EE6DD3">
              <w:rPr>
                <w:b/>
                <w:color w:val="000000" w:themeColor="text1"/>
                <w:sz w:val="20"/>
                <w:szCs w:val="20"/>
              </w:rPr>
              <w:t>NE</w:t>
            </w:r>
          </w:p>
        </w:tc>
      </w:tr>
      <w:tr w:rsidR="00516891" w:rsidRPr="00EE6DD3" w:rsidTr="00CA678E">
        <w:trPr>
          <w:trHeight w:val="274"/>
        </w:trPr>
        <w:tc>
          <w:tcPr>
            <w:tcW w:w="9100" w:type="dxa"/>
            <w:gridSpan w:val="4"/>
          </w:tcPr>
          <w:p w:rsidR="00061EA3" w:rsidRPr="00EE6DD3" w:rsidRDefault="00061EA3" w:rsidP="00061EA3">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t xml:space="preserve">Gradivo (predpis) je bilo poslano v mnenje: </w:t>
            </w:r>
          </w:p>
          <w:p w:rsidR="00061EA3" w:rsidRPr="00EE6DD3" w:rsidRDefault="00061EA3" w:rsidP="002E6D4B">
            <w:pPr>
              <w:pStyle w:val="Neotevilenodstavek"/>
              <w:widowControl w:val="0"/>
              <w:numPr>
                <w:ilvl w:val="0"/>
                <w:numId w:val="6"/>
              </w:numPr>
              <w:spacing w:before="0" w:after="0" w:line="260" w:lineRule="exact"/>
              <w:rPr>
                <w:iCs/>
                <w:color w:val="000000" w:themeColor="text1"/>
                <w:sz w:val="20"/>
                <w:szCs w:val="20"/>
              </w:rPr>
            </w:pPr>
            <w:r w:rsidRPr="00EE6DD3">
              <w:rPr>
                <w:iCs/>
                <w:color w:val="000000" w:themeColor="text1"/>
                <w:sz w:val="20"/>
                <w:szCs w:val="20"/>
              </w:rPr>
              <w:t xml:space="preserve">Skupnosti občin Slovenije SOS: </w:t>
            </w:r>
            <w:r w:rsidRPr="00EE6DD3">
              <w:rPr>
                <w:b/>
                <w:iCs/>
                <w:color w:val="000000" w:themeColor="text1"/>
                <w:sz w:val="20"/>
                <w:szCs w:val="20"/>
              </w:rPr>
              <w:t>NE</w:t>
            </w:r>
          </w:p>
          <w:p w:rsidR="00061EA3" w:rsidRPr="00EE6DD3" w:rsidRDefault="00061EA3" w:rsidP="002E6D4B">
            <w:pPr>
              <w:pStyle w:val="Neotevilenodstavek"/>
              <w:widowControl w:val="0"/>
              <w:numPr>
                <w:ilvl w:val="0"/>
                <w:numId w:val="6"/>
              </w:numPr>
              <w:spacing w:before="0" w:after="0" w:line="260" w:lineRule="exact"/>
              <w:rPr>
                <w:iCs/>
                <w:color w:val="000000" w:themeColor="text1"/>
                <w:sz w:val="20"/>
                <w:szCs w:val="20"/>
              </w:rPr>
            </w:pPr>
            <w:r w:rsidRPr="00EE6DD3">
              <w:rPr>
                <w:iCs/>
                <w:color w:val="000000" w:themeColor="text1"/>
                <w:sz w:val="20"/>
                <w:szCs w:val="20"/>
              </w:rPr>
              <w:t xml:space="preserve">Združenju občin Slovenije ZOS: </w:t>
            </w:r>
            <w:r w:rsidRPr="00EE6DD3">
              <w:rPr>
                <w:b/>
                <w:iCs/>
                <w:color w:val="000000" w:themeColor="text1"/>
                <w:sz w:val="20"/>
                <w:szCs w:val="20"/>
              </w:rPr>
              <w:t>NE</w:t>
            </w:r>
          </w:p>
          <w:p w:rsidR="000A028C" w:rsidRPr="00EE6DD3" w:rsidRDefault="00061EA3" w:rsidP="002E6D4B">
            <w:pPr>
              <w:pStyle w:val="Neotevilenodstavek"/>
              <w:widowControl w:val="0"/>
              <w:numPr>
                <w:ilvl w:val="0"/>
                <w:numId w:val="6"/>
              </w:numPr>
              <w:spacing w:before="0" w:after="0" w:line="260" w:lineRule="exact"/>
              <w:rPr>
                <w:b/>
                <w:iCs/>
                <w:color w:val="000000" w:themeColor="text1"/>
                <w:sz w:val="20"/>
                <w:szCs w:val="20"/>
              </w:rPr>
            </w:pPr>
            <w:r w:rsidRPr="00EE6DD3">
              <w:rPr>
                <w:iCs/>
                <w:color w:val="000000" w:themeColor="text1"/>
                <w:sz w:val="20"/>
                <w:szCs w:val="20"/>
              </w:rPr>
              <w:t xml:space="preserve">Združenju mestnih občin Slovenije ZMOS: </w:t>
            </w:r>
            <w:r w:rsidRPr="00EE6DD3">
              <w:rPr>
                <w:b/>
                <w:iCs/>
                <w:color w:val="000000" w:themeColor="text1"/>
                <w:sz w:val="20"/>
                <w:szCs w:val="20"/>
              </w:rPr>
              <w:t>NE</w:t>
            </w:r>
          </w:p>
          <w:p w:rsidR="00786C47" w:rsidRPr="00EE6DD3" w:rsidRDefault="00786C47" w:rsidP="00786C47">
            <w:pPr>
              <w:pStyle w:val="Neotevilenodstavek"/>
              <w:widowControl w:val="0"/>
              <w:spacing w:before="0" w:after="0" w:line="260" w:lineRule="exact"/>
              <w:rPr>
                <w:b/>
                <w:iCs/>
                <w:color w:val="000000" w:themeColor="text1"/>
                <w:sz w:val="20"/>
                <w:szCs w:val="20"/>
              </w:rPr>
            </w:pPr>
          </w:p>
        </w:tc>
      </w:tr>
      <w:tr w:rsidR="00516891" w:rsidRPr="00EE6DD3" w:rsidTr="00CA678E">
        <w:tc>
          <w:tcPr>
            <w:tcW w:w="9100" w:type="dxa"/>
            <w:gridSpan w:val="4"/>
            <w:vAlign w:val="center"/>
          </w:tcPr>
          <w:p w:rsidR="00061EA3" w:rsidRPr="00EE6DD3" w:rsidRDefault="00061EA3" w:rsidP="00061EA3">
            <w:pPr>
              <w:pStyle w:val="Neotevilenodstavek"/>
              <w:widowControl w:val="0"/>
              <w:spacing w:before="0" w:after="0" w:line="260" w:lineRule="exact"/>
              <w:jc w:val="left"/>
              <w:rPr>
                <w:b/>
                <w:color w:val="000000" w:themeColor="text1"/>
                <w:sz w:val="20"/>
                <w:szCs w:val="20"/>
              </w:rPr>
            </w:pPr>
            <w:r w:rsidRPr="00EE6DD3">
              <w:rPr>
                <w:b/>
                <w:color w:val="000000" w:themeColor="text1"/>
                <w:sz w:val="20"/>
                <w:szCs w:val="20"/>
              </w:rPr>
              <w:t>9. Predstavitev sodelovanja javnosti:</w:t>
            </w:r>
          </w:p>
        </w:tc>
      </w:tr>
      <w:tr w:rsidR="00DC0DB4" w:rsidRPr="00EE6DD3" w:rsidTr="002266F4">
        <w:tc>
          <w:tcPr>
            <w:tcW w:w="6735" w:type="dxa"/>
            <w:gridSpan w:val="2"/>
          </w:tcPr>
          <w:p w:rsidR="00061EA3" w:rsidRPr="00EE6DD3" w:rsidRDefault="00061EA3" w:rsidP="00061EA3">
            <w:pPr>
              <w:pStyle w:val="Neotevilenodstavek"/>
              <w:widowControl w:val="0"/>
              <w:spacing w:before="0" w:after="0" w:line="260" w:lineRule="exact"/>
              <w:rPr>
                <w:color w:val="000000" w:themeColor="text1"/>
                <w:sz w:val="20"/>
                <w:szCs w:val="20"/>
              </w:rPr>
            </w:pPr>
            <w:r w:rsidRPr="00EE6DD3">
              <w:rPr>
                <w:iCs/>
                <w:color w:val="000000" w:themeColor="text1"/>
                <w:sz w:val="20"/>
                <w:szCs w:val="20"/>
              </w:rPr>
              <w:t>Gradivo je bilo predhodno objavljeno na spletni strani predlagatelja:</w:t>
            </w:r>
          </w:p>
        </w:tc>
        <w:tc>
          <w:tcPr>
            <w:tcW w:w="2365" w:type="dxa"/>
            <w:gridSpan w:val="2"/>
          </w:tcPr>
          <w:p w:rsidR="00061EA3" w:rsidRPr="00EE6DD3" w:rsidRDefault="00061EA3" w:rsidP="00516891">
            <w:pPr>
              <w:pStyle w:val="Neotevilenodstavek"/>
              <w:widowControl w:val="0"/>
              <w:spacing w:before="0" w:after="0" w:line="260" w:lineRule="exact"/>
              <w:jc w:val="center"/>
              <w:rPr>
                <w:b/>
                <w:iCs/>
                <w:color w:val="000000" w:themeColor="text1"/>
                <w:sz w:val="20"/>
                <w:szCs w:val="20"/>
              </w:rPr>
            </w:pPr>
            <w:r w:rsidRPr="00EE6DD3">
              <w:rPr>
                <w:b/>
                <w:color w:val="000000" w:themeColor="text1"/>
                <w:sz w:val="20"/>
                <w:szCs w:val="20"/>
              </w:rPr>
              <w:t>DA</w:t>
            </w:r>
          </w:p>
        </w:tc>
      </w:tr>
      <w:tr w:rsidR="00D539CE" w:rsidRPr="00EE6DD3" w:rsidTr="00CA678E">
        <w:tc>
          <w:tcPr>
            <w:tcW w:w="9100" w:type="dxa"/>
            <w:gridSpan w:val="4"/>
          </w:tcPr>
          <w:p w:rsidR="00061EA3" w:rsidRPr="00EE6DD3" w:rsidRDefault="00061EA3" w:rsidP="00061EA3">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t xml:space="preserve">Datum objave: </w:t>
            </w:r>
            <w:r w:rsidR="00DC0DB4" w:rsidRPr="00EE6DD3">
              <w:rPr>
                <w:iCs/>
                <w:color w:val="000000" w:themeColor="text1"/>
                <w:sz w:val="20"/>
                <w:szCs w:val="20"/>
              </w:rPr>
              <w:t>22. 12. 2016</w:t>
            </w:r>
          </w:p>
          <w:p w:rsidR="00061EA3" w:rsidRPr="00EE6DD3" w:rsidRDefault="00061EA3" w:rsidP="00061EA3">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t xml:space="preserve">V razpravo so bili vključeni: </w:t>
            </w:r>
          </w:p>
          <w:p w:rsidR="00061EA3" w:rsidRPr="00EE6DD3" w:rsidRDefault="00061EA3" w:rsidP="002E6D4B">
            <w:pPr>
              <w:pStyle w:val="Neotevilenodstavek"/>
              <w:widowControl w:val="0"/>
              <w:numPr>
                <w:ilvl w:val="0"/>
                <w:numId w:val="6"/>
              </w:numPr>
              <w:spacing w:before="0" w:after="0" w:line="260" w:lineRule="exact"/>
              <w:rPr>
                <w:iCs/>
                <w:color w:val="000000" w:themeColor="text1"/>
                <w:sz w:val="20"/>
                <w:szCs w:val="20"/>
              </w:rPr>
            </w:pPr>
            <w:r w:rsidRPr="00EE6DD3">
              <w:rPr>
                <w:iCs/>
                <w:color w:val="000000" w:themeColor="text1"/>
                <w:sz w:val="20"/>
                <w:szCs w:val="20"/>
              </w:rPr>
              <w:t xml:space="preserve">nevladne organizacije, </w:t>
            </w:r>
          </w:p>
          <w:p w:rsidR="00061EA3" w:rsidRPr="00EE6DD3" w:rsidRDefault="00061EA3" w:rsidP="002E6D4B">
            <w:pPr>
              <w:pStyle w:val="Neotevilenodstavek"/>
              <w:widowControl w:val="0"/>
              <w:numPr>
                <w:ilvl w:val="0"/>
                <w:numId w:val="6"/>
              </w:numPr>
              <w:spacing w:before="0" w:after="0" w:line="260" w:lineRule="exact"/>
              <w:rPr>
                <w:iCs/>
                <w:color w:val="000000" w:themeColor="text1"/>
                <w:sz w:val="20"/>
                <w:szCs w:val="20"/>
              </w:rPr>
            </w:pPr>
            <w:r w:rsidRPr="00EE6DD3">
              <w:rPr>
                <w:iCs/>
                <w:color w:val="000000" w:themeColor="text1"/>
                <w:sz w:val="20"/>
                <w:szCs w:val="20"/>
              </w:rPr>
              <w:t>predstavniki zainteresirane javnosti,</w:t>
            </w:r>
          </w:p>
          <w:p w:rsidR="00061EA3" w:rsidRPr="00EE6DD3" w:rsidRDefault="00DC0DB4" w:rsidP="002E6D4B">
            <w:pPr>
              <w:pStyle w:val="Neotevilenodstavek"/>
              <w:widowControl w:val="0"/>
              <w:numPr>
                <w:ilvl w:val="0"/>
                <w:numId w:val="6"/>
              </w:numPr>
              <w:spacing w:before="0" w:after="0" w:line="260" w:lineRule="exact"/>
              <w:rPr>
                <w:iCs/>
                <w:color w:val="000000" w:themeColor="text1"/>
                <w:sz w:val="20"/>
                <w:szCs w:val="20"/>
              </w:rPr>
            </w:pPr>
            <w:r w:rsidRPr="00EE6DD3">
              <w:rPr>
                <w:iCs/>
                <w:color w:val="000000" w:themeColor="text1"/>
                <w:sz w:val="20"/>
                <w:szCs w:val="20"/>
              </w:rPr>
              <w:t>predstavniki strokovne javnosti,</w:t>
            </w:r>
          </w:p>
          <w:p w:rsidR="00061EA3" w:rsidRPr="00EE6DD3" w:rsidRDefault="00DC0DB4" w:rsidP="002E6D4B">
            <w:pPr>
              <w:pStyle w:val="Neotevilenodstavek"/>
              <w:widowControl w:val="0"/>
              <w:numPr>
                <w:ilvl w:val="0"/>
                <w:numId w:val="6"/>
              </w:numPr>
              <w:spacing w:before="0" w:after="0" w:line="260" w:lineRule="exact"/>
              <w:rPr>
                <w:iCs/>
                <w:color w:val="000000" w:themeColor="text1"/>
                <w:sz w:val="20"/>
                <w:szCs w:val="20"/>
              </w:rPr>
            </w:pPr>
            <w:r w:rsidRPr="00EE6DD3">
              <w:rPr>
                <w:iCs/>
                <w:color w:val="000000" w:themeColor="text1"/>
                <w:sz w:val="20"/>
                <w:szCs w:val="20"/>
              </w:rPr>
              <w:t>posamezniki</w:t>
            </w:r>
            <w:r w:rsidR="005F08F4" w:rsidRPr="00EE6DD3">
              <w:rPr>
                <w:iCs/>
                <w:color w:val="000000" w:themeColor="text1"/>
                <w:sz w:val="20"/>
                <w:szCs w:val="20"/>
              </w:rPr>
              <w:t>, sindikat</w:t>
            </w:r>
            <w:r w:rsidR="00061EA3" w:rsidRPr="00EE6DD3">
              <w:rPr>
                <w:iCs/>
                <w:color w:val="000000" w:themeColor="text1"/>
                <w:sz w:val="20"/>
                <w:szCs w:val="20"/>
              </w:rPr>
              <w:t>.</w:t>
            </w:r>
          </w:p>
          <w:p w:rsidR="00DC0DB4" w:rsidRPr="00EE6DD3" w:rsidRDefault="00DC0DB4" w:rsidP="00061EA3">
            <w:pPr>
              <w:pStyle w:val="Neotevilenodstavek"/>
              <w:widowControl w:val="0"/>
              <w:spacing w:before="0" w:after="0" w:line="260" w:lineRule="exact"/>
              <w:rPr>
                <w:iCs/>
                <w:color w:val="000000" w:themeColor="text1"/>
                <w:sz w:val="20"/>
                <w:szCs w:val="20"/>
              </w:rPr>
            </w:pPr>
          </w:p>
          <w:p w:rsidR="00061EA3" w:rsidRPr="00EE6DD3" w:rsidRDefault="00DC0DB4" w:rsidP="00061EA3">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t xml:space="preserve">Sindikat letalskih meteorologov Slovenije ugotavlja, da uslužbenci, ki bodo izvajali naloge iz zakona (in jih že izvajajo), izvajajo javne (državne) naloge in ne strokovno-tehnične podpore. Zato predlaga, da bi zakon </w:t>
            </w:r>
            <w:r w:rsidR="005F08F4" w:rsidRPr="00EE6DD3">
              <w:rPr>
                <w:iCs/>
                <w:color w:val="000000" w:themeColor="text1"/>
                <w:sz w:val="20"/>
                <w:szCs w:val="20"/>
              </w:rPr>
              <w:t xml:space="preserve">to izrecno določil, kar naj bi pripomoglo k </w:t>
            </w:r>
            <w:r w:rsidR="00230737" w:rsidRPr="00EE6DD3">
              <w:rPr>
                <w:iCs/>
                <w:color w:val="000000" w:themeColor="text1"/>
                <w:sz w:val="20"/>
                <w:szCs w:val="20"/>
              </w:rPr>
              <w:t xml:space="preserve">njihovim </w:t>
            </w:r>
            <w:r w:rsidR="005F08F4" w:rsidRPr="00EE6DD3">
              <w:rPr>
                <w:iCs/>
                <w:color w:val="000000" w:themeColor="text1"/>
                <w:sz w:val="20"/>
                <w:szCs w:val="20"/>
              </w:rPr>
              <w:t>prizadevanjem, da se delovna mesta "okoljski inženir" opredelijo kot uradniška delovna mesta.</w:t>
            </w:r>
          </w:p>
          <w:p w:rsidR="00DC0DB4" w:rsidRPr="00EE6DD3" w:rsidRDefault="00DC0DB4" w:rsidP="00061EA3">
            <w:pPr>
              <w:pStyle w:val="Neotevilenodstavek"/>
              <w:widowControl w:val="0"/>
              <w:spacing w:before="0" w:after="0" w:line="260" w:lineRule="exact"/>
              <w:rPr>
                <w:iCs/>
                <w:color w:val="000000" w:themeColor="text1"/>
                <w:sz w:val="20"/>
                <w:szCs w:val="20"/>
              </w:rPr>
            </w:pPr>
          </w:p>
          <w:p w:rsidR="00DC0DB4" w:rsidRPr="00EE6DD3" w:rsidRDefault="00DC0DB4" w:rsidP="00061EA3">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t xml:space="preserve">Slovensko meteorološko društvo </w:t>
            </w:r>
            <w:r w:rsidR="00DB0CA7" w:rsidRPr="00EE6DD3">
              <w:rPr>
                <w:iCs/>
                <w:color w:val="000000" w:themeColor="text1"/>
                <w:sz w:val="20"/>
                <w:szCs w:val="20"/>
              </w:rPr>
              <w:t xml:space="preserve">v zakonu vidi velik prispevek k zagotavljanju smernic Svetovne </w:t>
            </w:r>
            <w:r w:rsidR="00DB0CA7" w:rsidRPr="00EE6DD3">
              <w:rPr>
                <w:iCs/>
                <w:color w:val="000000" w:themeColor="text1"/>
                <w:sz w:val="20"/>
                <w:szCs w:val="20"/>
              </w:rPr>
              <w:lastRenderedPageBreak/>
              <w:t>meteorološke organizacije. Prispevalo je nekaj dodatnih utemeljitev k</w:t>
            </w:r>
            <w:r w:rsidR="00D57E2A" w:rsidRPr="00EE6DD3">
              <w:rPr>
                <w:iCs/>
                <w:color w:val="000000" w:themeColor="text1"/>
                <w:sz w:val="20"/>
                <w:szCs w:val="20"/>
              </w:rPr>
              <w:t xml:space="preserve"> izkazovanju potrebnosti zakona, </w:t>
            </w:r>
            <w:r w:rsidR="00DB0CA7" w:rsidRPr="00EE6DD3">
              <w:rPr>
                <w:iCs/>
                <w:color w:val="000000" w:themeColor="text1"/>
                <w:sz w:val="20"/>
                <w:szCs w:val="20"/>
              </w:rPr>
              <w:t>PSPN (oz. SWAT) analizo</w:t>
            </w:r>
            <w:r w:rsidR="00D57E2A" w:rsidRPr="00EE6DD3">
              <w:rPr>
                <w:iCs/>
                <w:color w:val="000000" w:themeColor="text1"/>
                <w:sz w:val="20"/>
                <w:szCs w:val="20"/>
              </w:rPr>
              <w:t xml:space="preserve"> ter poudarke primerjalne analize</w:t>
            </w:r>
            <w:r w:rsidR="00DB0CA7" w:rsidRPr="00EE6DD3">
              <w:rPr>
                <w:iCs/>
                <w:color w:val="000000" w:themeColor="text1"/>
                <w:sz w:val="20"/>
                <w:szCs w:val="20"/>
              </w:rPr>
              <w:t xml:space="preserve">. Predlagalo je, naj se v zakon vključi uporabniški svet ter srednjeročno načrtovanje izvajanja službe. Dodatno je predlagalo, da se preuči možnosti, da izvajalec službe nastopa kot raziskovalna organizacija </w:t>
            </w:r>
            <w:r w:rsidR="00E7714A" w:rsidRPr="00EE6DD3">
              <w:rPr>
                <w:iCs/>
                <w:color w:val="000000" w:themeColor="text1"/>
                <w:sz w:val="20"/>
                <w:szCs w:val="20"/>
              </w:rPr>
              <w:t>v skladu</w:t>
            </w:r>
            <w:r w:rsidR="00DB0CA7" w:rsidRPr="00EE6DD3">
              <w:rPr>
                <w:iCs/>
                <w:color w:val="000000" w:themeColor="text1"/>
                <w:sz w:val="20"/>
                <w:szCs w:val="20"/>
              </w:rPr>
              <w:t xml:space="preserve"> s predpisi o raziskovalni dejavnosti.</w:t>
            </w:r>
            <w:r w:rsidR="00D57E2A" w:rsidRPr="00EE6DD3">
              <w:rPr>
                <w:iCs/>
                <w:color w:val="000000" w:themeColor="text1"/>
                <w:sz w:val="20"/>
                <w:szCs w:val="20"/>
              </w:rPr>
              <w:t xml:space="preserve"> Podobno kot Sindikat letalskih meteorologov </w:t>
            </w:r>
            <w:r w:rsidR="00230737" w:rsidRPr="00EE6DD3">
              <w:rPr>
                <w:iCs/>
                <w:color w:val="000000" w:themeColor="text1"/>
                <w:sz w:val="20"/>
                <w:szCs w:val="20"/>
              </w:rPr>
              <w:t>meni</w:t>
            </w:r>
            <w:r w:rsidR="00D57E2A" w:rsidRPr="00EE6DD3">
              <w:rPr>
                <w:iCs/>
                <w:color w:val="000000" w:themeColor="text1"/>
                <w:sz w:val="20"/>
                <w:szCs w:val="20"/>
              </w:rPr>
              <w:t xml:space="preserve">, da </w:t>
            </w:r>
            <w:r w:rsidR="00230737" w:rsidRPr="00EE6DD3">
              <w:rPr>
                <w:iCs/>
                <w:color w:val="000000" w:themeColor="text1"/>
                <w:sz w:val="20"/>
                <w:szCs w:val="20"/>
              </w:rPr>
              <w:t>je treba uslužbence</w:t>
            </w:r>
            <w:r w:rsidR="00D57E2A" w:rsidRPr="00EE6DD3">
              <w:rPr>
                <w:iCs/>
                <w:color w:val="000000" w:themeColor="text1"/>
                <w:sz w:val="20"/>
                <w:szCs w:val="20"/>
              </w:rPr>
              <w:t>, ki</w:t>
            </w:r>
            <w:r w:rsidR="00230737" w:rsidRPr="00EE6DD3">
              <w:rPr>
                <w:iCs/>
                <w:color w:val="000000" w:themeColor="text1"/>
                <w:sz w:val="20"/>
                <w:szCs w:val="20"/>
              </w:rPr>
              <w:t xml:space="preserve"> izvajajo naloge službe, uvrstiti</w:t>
            </w:r>
            <w:r w:rsidR="00D57E2A" w:rsidRPr="00EE6DD3">
              <w:rPr>
                <w:iCs/>
                <w:color w:val="000000" w:themeColor="text1"/>
                <w:sz w:val="20"/>
                <w:szCs w:val="20"/>
              </w:rPr>
              <w:t xml:space="preserve"> v plačno skupino C (uradniki) ali da </w:t>
            </w:r>
            <w:r w:rsidR="00230737" w:rsidRPr="00EE6DD3">
              <w:rPr>
                <w:iCs/>
                <w:color w:val="000000" w:themeColor="text1"/>
                <w:sz w:val="20"/>
                <w:szCs w:val="20"/>
              </w:rPr>
              <w:t>jih</w:t>
            </w:r>
            <w:r w:rsidR="00D57E2A" w:rsidRPr="00EE6DD3">
              <w:rPr>
                <w:iCs/>
                <w:color w:val="000000" w:themeColor="text1"/>
                <w:sz w:val="20"/>
                <w:szCs w:val="20"/>
              </w:rPr>
              <w:t xml:space="preserve"> s to plačno skupino izenači</w:t>
            </w:r>
            <w:r w:rsidR="00230737" w:rsidRPr="00EE6DD3">
              <w:rPr>
                <w:iCs/>
                <w:color w:val="000000" w:themeColor="text1"/>
                <w:sz w:val="20"/>
                <w:szCs w:val="20"/>
              </w:rPr>
              <w:t>ti</w:t>
            </w:r>
            <w:r w:rsidR="00D57E2A" w:rsidRPr="00EE6DD3">
              <w:rPr>
                <w:iCs/>
                <w:color w:val="000000" w:themeColor="text1"/>
                <w:sz w:val="20"/>
                <w:szCs w:val="20"/>
              </w:rPr>
              <w:t xml:space="preserve"> v </w:t>
            </w:r>
            <w:r w:rsidR="00230737" w:rsidRPr="00EE6DD3">
              <w:rPr>
                <w:iCs/>
                <w:color w:val="000000" w:themeColor="text1"/>
                <w:sz w:val="20"/>
                <w:szCs w:val="20"/>
              </w:rPr>
              <w:t xml:space="preserve">plačnih </w:t>
            </w:r>
            <w:r w:rsidR="00D57E2A" w:rsidRPr="00EE6DD3">
              <w:rPr>
                <w:iCs/>
                <w:color w:val="000000" w:themeColor="text1"/>
                <w:sz w:val="20"/>
                <w:szCs w:val="20"/>
              </w:rPr>
              <w:t xml:space="preserve">pogojih. Opozorilo je na potencialno nerazumljive formulacije in predlagalo popravke, predlagalo je uporabo slovenske ustreznice pojmu </w:t>
            </w:r>
            <w:proofErr w:type="spellStart"/>
            <w:r w:rsidR="00D57E2A" w:rsidRPr="00EE6DD3">
              <w:rPr>
                <w:i/>
                <w:iCs/>
                <w:color w:val="000000" w:themeColor="text1"/>
                <w:sz w:val="20"/>
                <w:szCs w:val="20"/>
              </w:rPr>
              <w:t>monito</w:t>
            </w:r>
            <w:r w:rsidR="00CF7675" w:rsidRPr="00EE6DD3">
              <w:rPr>
                <w:i/>
                <w:iCs/>
                <w:color w:val="000000" w:themeColor="text1"/>
                <w:sz w:val="20"/>
                <w:szCs w:val="20"/>
              </w:rPr>
              <w:t>r</w:t>
            </w:r>
            <w:r w:rsidR="00D57E2A" w:rsidRPr="00EE6DD3">
              <w:rPr>
                <w:i/>
                <w:iCs/>
                <w:color w:val="000000" w:themeColor="text1"/>
                <w:sz w:val="20"/>
                <w:szCs w:val="20"/>
              </w:rPr>
              <w:t>ing</w:t>
            </w:r>
            <w:proofErr w:type="spellEnd"/>
            <w:r w:rsidR="00D57E2A" w:rsidRPr="00EE6DD3">
              <w:rPr>
                <w:iCs/>
                <w:color w:val="000000" w:themeColor="text1"/>
                <w:sz w:val="20"/>
                <w:szCs w:val="20"/>
              </w:rPr>
              <w:t>, predlagalo je licenciranje (potrjevanje strokovne usposobljenosti) za izvajanje strokovnih nalog na področju meteorologij</w:t>
            </w:r>
            <w:r w:rsidR="00230737" w:rsidRPr="00EE6DD3">
              <w:rPr>
                <w:iCs/>
                <w:color w:val="000000" w:themeColor="text1"/>
                <w:sz w:val="20"/>
                <w:szCs w:val="20"/>
              </w:rPr>
              <w:t>e, hidrologije in oceanografije in</w:t>
            </w:r>
            <w:r w:rsidR="00D57E2A" w:rsidRPr="00EE6DD3">
              <w:rPr>
                <w:iCs/>
                <w:color w:val="000000" w:themeColor="text1"/>
                <w:sz w:val="20"/>
                <w:szCs w:val="20"/>
              </w:rPr>
              <w:t xml:space="preserve"> natančnejšo opre</w:t>
            </w:r>
            <w:r w:rsidR="00230737" w:rsidRPr="00EE6DD3">
              <w:rPr>
                <w:iCs/>
                <w:color w:val="000000" w:themeColor="text1"/>
                <w:sz w:val="20"/>
                <w:szCs w:val="20"/>
              </w:rPr>
              <w:t>delitev vodenja zbirke podatkov</w:t>
            </w:r>
            <w:r w:rsidR="00D57E2A" w:rsidRPr="00EE6DD3">
              <w:rPr>
                <w:iCs/>
                <w:color w:val="000000" w:themeColor="text1"/>
                <w:sz w:val="20"/>
                <w:szCs w:val="20"/>
              </w:rPr>
              <w:t>.</w:t>
            </w:r>
          </w:p>
          <w:p w:rsidR="005F08F4" w:rsidRPr="00EE6DD3" w:rsidRDefault="005F08F4" w:rsidP="00061EA3">
            <w:pPr>
              <w:pStyle w:val="Neotevilenodstavek"/>
              <w:widowControl w:val="0"/>
              <w:spacing w:before="0" w:after="0" w:line="260" w:lineRule="exact"/>
              <w:rPr>
                <w:iCs/>
                <w:color w:val="000000" w:themeColor="text1"/>
                <w:sz w:val="20"/>
                <w:szCs w:val="20"/>
              </w:rPr>
            </w:pPr>
          </w:p>
          <w:p w:rsidR="005F08F4" w:rsidRPr="00EE6DD3" w:rsidRDefault="005F08F4" w:rsidP="00061EA3">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t xml:space="preserve">Nacionalni laboratorij za zdravje, okolje in hrano je predlagal, da se po zgledu Zakona o meteorološki dejavnosti v zakon vključi svet uporabnikov, ki naj z usmerjanjem k ciljem službe zagotavlja sodelovanje med zdravstvom in izvajalcem službe. Istemu namenu bi služila tudi ohranitev </w:t>
            </w:r>
            <w:r w:rsidR="00230737" w:rsidRPr="00EE6DD3">
              <w:rPr>
                <w:iCs/>
                <w:color w:val="000000" w:themeColor="text1"/>
                <w:sz w:val="20"/>
                <w:szCs w:val="20"/>
              </w:rPr>
              <w:t xml:space="preserve">obveznosti </w:t>
            </w:r>
            <w:r w:rsidRPr="00EE6DD3">
              <w:rPr>
                <w:iCs/>
                <w:color w:val="000000" w:themeColor="text1"/>
                <w:sz w:val="20"/>
                <w:szCs w:val="20"/>
              </w:rPr>
              <w:t xml:space="preserve">srednjeročnega programa službe. Opozarja na možnost prekrivanja pristojnosti (npr. pri </w:t>
            </w:r>
            <w:proofErr w:type="spellStart"/>
            <w:r w:rsidRPr="00EE6DD3">
              <w:rPr>
                <w:iCs/>
                <w:color w:val="000000" w:themeColor="text1"/>
                <w:sz w:val="20"/>
                <w:szCs w:val="20"/>
              </w:rPr>
              <w:t>biometeoroloških</w:t>
            </w:r>
            <w:proofErr w:type="spellEnd"/>
            <w:r w:rsidRPr="00EE6DD3">
              <w:rPr>
                <w:iCs/>
                <w:color w:val="000000" w:themeColor="text1"/>
                <w:sz w:val="20"/>
                <w:szCs w:val="20"/>
              </w:rPr>
              <w:t xml:space="preserve"> napovedih zaradi povišanih koncentracij peloda). Sprašuje se, kdo je predstavnik stroke, ki naj zagotovi uresničevanje načela strokovnosti</w:t>
            </w:r>
            <w:r w:rsidR="00FE6CFE" w:rsidRPr="00EE6DD3">
              <w:rPr>
                <w:iCs/>
                <w:color w:val="000000" w:themeColor="text1"/>
                <w:sz w:val="20"/>
                <w:szCs w:val="20"/>
              </w:rPr>
              <w:t xml:space="preserve"> pri delu, zagotavljanju kakovosti ter skladnosti delovanja z mednarodnimi standardi</w:t>
            </w:r>
            <w:r w:rsidRPr="00EE6DD3">
              <w:rPr>
                <w:iCs/>
                <w:color w:val="000000" w:themeColor="text1"/>
                <w:sz w:val="20"/>
                <w:szCs w:val="20"/>
              </w:rPr>
              <w:t xml:space="preserve">. </w:t>
            </w:r>
            <w:r w:rsidR="00FE6CFE" w:rsidRPr="00EE6DD3">
              <w:rPr>
                <w:iCs/>
                <w:color w:val="000000" w:themeColor="text1"/>
                <w:sz w:val="20"/>
                <w:szCs w:val="20"/>
              </w:rPr>
              <w:t>Predlaga tudi vključitev zdravstva oziroma javnega zdravja, kateremu naj služi izvajanje držav</w:t>
            </w:r>
            <w:r w:rsidR="00230737" w:rsidRPr="00EE6DD3">
              <w:rPr>
                <w:iCs/>
                <w:color w:val="000000" w:themeColor="text1"/>
                <w:sz w:val="20"/>
                <w:szCs w:val="20"/>
              </w:rPr>
              <w:t>ne službe.</w:t>
            </w:r>
          </w:p>
          <w:p w:rsidR="005F08F4" w:rsidRPr="00EE6DD3" w:rsidRDefault="005F08F4" w:rsidP="00061EA3">
            <w:pPr>
              <w:pStyle w:val="Neotevilenodstavek"/>
              <w:widowControl w:val="0"/>
              <w:spacing w:before="0" w:after="0" w:line="260" w:lineRule="exact"/>
              <w:rPr>
                <w:iCs/>
                <w:color w:val="000000" w:themeColor="text1"/>
                <w:sz w:val="20"/>
                <w:szCs w:val="20"/>
              </w:rPr>
            </w:pPr>
          </w:p>
          <w:p w:rsidR="00DB0CA7" w:rsidRPr="00EE6DD3" w:rsidRDefault="00FE6CFE" w:rsidP="00DB0CA7">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t>Posameznik je izrazil nezadovoljstvo, ker država na zasebni lastnini uveljavlja svojo voljo, ki je nasprotna volji lastnika</w:t>
            </w:r>
            <w:r w:rsidR="00DB0CA7" w:rsidRPr="00EE6DD3">
              <w:rPr>
                <w:iCs/>
                <w:color w:val="000000" w:themeColor="text1"/>
                <w:sz w:val="20"/>
                <w:szCs w:val="20"/>
              </w:rPr>
              <w:t xml:space="preserve"> (4. odstavek </w:t>
            </w:r>
            <w:r w:rsidR="00074FCB">
              <w:rPr>
                <w:iCs/>
                <w:color w:val="000000" w:themeColor="text1"/>
                <w:sz w:val="20"/>
                <w:szCs w:val="20"/>
              </w:rPr>
              <w:t>10</w:t>
            </w:r>
            <w:r w:rsidR="00DB0CA7" w:rsidRPr="00EE6DD3">
              <w:rPr>
                <w:iCs/>
                <w:color w:val="000000" w:themeColor="text1"/>
                <w:sz w:val="20"/>
                <w:szCs w:val="20"/>
              </w:rPr>
              <w:t xml:space="preserve">. člena ter 2. in 6. odstavek </w:t>
            </w:r>
            <w:r w:rsidR="00074FCB">
              <w:rPr>
                <w:iCs/>
                <w:color w:val="000000" w:themeColor="text1"/>
                <w:sz w:val="20"/>
                <w:szCs w:val="20"/>
              </w:rPr>
              <w:t>11</w:t>
            </w:r>
            <w:r w:rsidR="00DB0CA7" w:rsidRPr="00EE6DD3">
              <w:rPr>
                <w:iCs/>
                <w:color w:val="000000" w:themeColor="text1"/>
                <w:sz w:val="20"/>
                <w:szCs w:val="20"/>
              </w:rPr>
              <w:t>. člena). Oceanografska služba se posamezniku zdi odveč, ker Slovenija nima oceana, glede seizmološke službe pa meni, da bi morala biti urejena samostojno.</w:t>
            </w:r>
          </w:p>
          <w:p w:rsidR="00FE6CFE" w:rsidRPr="00EE6DD3" w:rsidRDefault="00FE6CFE" w:rsidP="00FE6CFE">
            <w:pPr>
              <w:pStyle w:val="Neotevilenodstavek"/>
              <w:widowControl w:val="0"/>
              <w:spacing w:before="0" w:after="0" w:line="260" w:lineRule="exact"/>
              <w:jc w:val="left"/>
              <w:rPr>
                <w:iCs/>
                <w:color w:val="000000" w:themeColor="text1"/>
                <w:sz w:val="20"/>
                <w:szCs w:val="20"/>
              </w:rPr>
            </w:pPr>
          </w:p>
          <w:p w:rsidR="00061EA3" w:rsidRPr="00EE6DD3" w:rsidRDefault="00937DBC" w:rsidP="00937DBC">
            <w:pPr>
              <w:pStyle w:val="Neotevilenodstavek"/>
              <w:widowControl w:val="0"/>
              <w:spacing w:before="0" w:after="0" w:line="260" w:lineRule="exact"/>
              <w:rPr>
                <w:b/>
                <w:iCs/>
                <w:color w:val="000000" w:themeColor="text1"/>
                <w:sz w:val="20"/>
                <w:szCs w:val="20"/>
              </w:rPr>
            </w:pPr>
            <w:r w:rsidRPr="00EE6DD3">
              <w:rPr>
                <w:b/>
                <w:iCs/>
                <w:color w:val="000000" w:themeColor="text1"/>
                <w:sz w:val="20"/>
                <w:szCs w:val="20"/>
              </w:rPr>
              <w:t>Predlogi, mnenja in pripombe so bili delno upoštevani</w:t>
            </w:r>
            <w:r w:rsidR="00061EA3" w:rsidRPr="00EE6DD3">
              <w:rPr>
                <w:b/>
                <w:iCs/>
                <w:color w:val="000000" w:themeColor="text1"/>
                <w:sz w:val="20"/>
                <w:szCs w:val="20"/>
              </w:rPr>
              <w:t>.</w:t>
            </w:r>
            <w:r w:rsidR="00A04BFF" w:rsidRPr="00EE6DD3">
              <w:rPr>
                <w:b/>
                <w:iCs/>
                <w:color w:val="000000" w:themeColor="text1"/>
                <w:sz w:val="20"/>
                <w:szCs w:val="20"/>
              </w:rPr>
              <w:t xml:space="preserve"> </w:t>
            </w:r>
          </w:p>
          <w:p w:rsidR="00D1162F" w:rsidRDefault="00D1162F" w:rsidP="00061EA3">
            <w:pPr>
              <w:pStyle w:val="Neotevilenodstavek"/>
              <w:widowControl w:val="0"/>
              <w:spacing w:before="0" w:after="0" w:line="260" w:lineRule="exact"/>
              <w:rPr>
                <w:b/>
                <w:iCs/>
                <w:color w:val="000000" w:themeColor="text1"/>
                <w:sz w:val="20"/>
                <w:szCs w:val="20"/>
              </w:rPr>
            </w:pPr>
          </w:p>
          <w:p w:rsidR="00061EA3" w:rsidRPr="00D1162F" w:rsidRDefault="00061EA3" w:rsidP="00061EA3">
            <w:pPr>
              <w:pStyle w:val="Neotevilenodstavek"/>
              <w:widowControl w:val="0"/>
              <w:spacing w:before="0" w:after="0" w:line="260" w:lineRule="exact"/>
              <w:rPr>
                <w:b/>
                <w:iCs/>
                <w:color w:val="000000" w:themeColor="text1"/>
                <w:sz w:val="20"/>
                <w:szCs w:val="20"/>
              </w:rPr>
            </w:pPr>
            <w:r w:rsidRPr="00D1162F">
              <w:rPr>
                <w:b/>
                <w:iCs/>
                <w:color w:val="000000" w:themeColor="text1"/>
                <w:sz w:val="20"/>
                <w:szCs w:val="20"/>
              </w:rPr>
              <w:t>Bistvena mnenja, predlogi in pripombe, ki niso bili upoštevan</w:t>
            </w:r>
            <w:r w:rsidR="00230737" w:rsidRPr="00D1162F">
              <w:rPr>
                <w:b/>
                <w:iCs/>
                <w:color w:val="000000" w:themeColor="text1"/>
                <w:sz w:val="20"/>
                <w:szCs w:val="20"/>
              </w:rPr>
              <w:t>i, ter razlogi za neupoštevanje</w:t>
            </w:r>
          </w:p>
          <w:p w:rsidR="00D640BD" w:rsidRPr="00EE6DD3" w:rsidRDefault="00D640BD" w:rsidP="00061EA3">
            <w:pPr>
              <w:pStyle w:val="Neotevilenodstavek"/>
              <w:widowControl w:val="0"/>
              <w:spacing w:before="0" w:after="0" w:line="260" w:lineRule="exact"/>
              <w:rPr>
                <w:iCs/>
                <w:color w:val="000000" w:themeColor="text1"/>
                <w:sz w:val="20"/>
                <w:szCs w:val="20"/>
              </w:rPr>
            </w:pPr>
          </w:p>
          <w:p w:rsidR="00061EA3" w:rsidRPr="00EE6DD3" w:rsidRDefault="00D640BD" w:rsidP="00061EA3">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t xml:space="preserve">Zakon v 2. členu določa, da se služba izvaja v javnem interesu, v 5. členu pa, da ga izvaja </w:t>
            </w:r>
            <w:r w:rsidR="00E619B3" w:rsidRPr="00EE6DD3">
              <w:rPr>
                <w:iCs/>
                <w:color w:val="000000" w:themeColor="text1"/>
                <w:sz w:val="20"/>
                <w:szCs w:val="20"/>
              </w:rPr>
              <w:t>organ v sestavi ministrstva, pristojnega</w:t>
            </w:r>
            <w:r w:rsidRPr="00EE6DD3">
              <w:rPr>
                <w:iCs/>
                <w:color w:val="000000" w:themeColor="text1"/>
                <w:sz w:val="20"/>
                <w:szCs w:val="20"/>
              </w:rPr>
              <w:t xml:space="preserve"> za </w:t>
            </w:r>
            <w:r w:rsidR="00E619B3" w:rsidRPr="00EE6DD3">
              <w:rPr>
                <w:iCs/>
                <w:color w:val="000000" w:themeColor="text1"/>
                <w:sz w:val="20"/>
                <w:szCs w:val="20"/>
              </w:rPr>
              <w:t>varstvo okolja</w:t>
            </w:r>
            <w:r w:rsidRPr="00EE6DD3">
              <w:rPr>
                <w:iCs/>
                <w:color w:val="000000" w:themeColor="text1"/>
                <w:sz w:val="20"/>
                <w:szCs w:val="20"/>
              </w:rPr>
              <w:t>. Celoten zakon odraža, da so naloge službe naloge</w:t>
            </w:r>
            <w:r w:rsidR="00D82DB1" w:rsidRPr="00EE6DD3">
              <w:rPr>
                <w:iCs/>
                <w:color w:val="000000" w:themeColor="text1"/>
                <w:sz w:val="20"/>
                <w:szCs w:val="20"/>
              </w:rPr>
              <w:t xml:space="preserve"> države, njihova vsebina pa, da gre za </w:t>
            </w:r>
            <w:r w:rsidR="00D1162F">
              <w:rPr>
                <w:iCs/>
                <w:color w:val="000000" w:themeColor="text1"/>
                <w:sz w:val="20"/>
                <w:szCs w:val="20"/>
              </w:rPr>
              <w:t>upravne</w:t>
            </w:r>
            <w:r w:rsidR="00D82DB1" w:rsidRPr="00EE6DD3">
              <w:rPr>
                <w:iCs/>
                <w:color w:val="000000" w:themeColor="text1"/>
                <w:sz w:val="20"/>
                <w:szCs w:val="20"/>
              </w:rPr>
              <w:t xml:space="preserve"> naloge. Uvrstitev delovnih mest uslužbencev, ki te naloge dejansko izvajajo, v uradniška delovna mesta ali izenačitev plačnih pogojev s plačnimi pogoji uradniških delovnih mest</w:t>
            </w:r>
            <w:r w:rsidR="007D1A13" w:rsidRPr="00EE6DD3">
              <w:rPr>
                <w:iCs/>
                <w:color w:val="000000" w:themeColor="text1"/>
                <w:sz w:val="20"/>
                <w:szCs w:val="20"/>
              </w:rPr>
              <w:t xml:space="preserve"> pa</w:t>
            </w:r>
            <w:r w:rsidR="00D82DB1" w:rsidRPr="00EE6DD3">
              <w:rPr>
                <w:iCs/>
                <w:color w:val="000000" w:themeColor="text1"/>
                <w:sz w:val="20"/>
                <w:szCs w:val="20"/>
              </w:rPr>
              <w:t xml:space="preserve"> n</w:t>
            </w:r>
            <w:r w:rsidR="007D1A13" w:rsidRPr="00EE6DD3">
              <w:rPr>
                <w:iCs/>
                <w:color w:val="000000" w:themeColor="text1"/>
                <w:sz w:val="20"/>
                <w:szCs w:val="20"/>
              </w:rPr>
              <w:t>i</w:t>
            </w:r>
            <w:r w:rsidR="00D82DB1" w:rsidRPr="00EE6DD3">
              <w:rPr>
                <w:iCs/>
                <w:color w:val="000000" w:themeColor="text1"/>
                <w:sz w:val="20"/>
                <w:szCs w:val="20"/>
              </w:rPr>
              <w:t xml:space="preserve"> predmet tega zakona, pač pa uslu</w:t>
            </w:r>
            <w:r w:rsidR="007D1A13" w:rsidRPr="00EE6DD3">
              <w:rPr>
                <w:iCs/>
                <w:color w:val="000000" w:themeColor="text1"/>
                <w:sz w:val="20"/>
                <w:szCs w:val="20"/>
              </w:rPr>
              <w:t>žbenske zakonodaje</w:t>
            </w:r>
            <w:r w:rsidR="00D82DB1" w:rsidRPr="00EE6DD3">
              <w:rPr>
                <w:iCs/>
                <w:color w:val="000000" w:themeColor="text1"/>
                <w:sz w:val="20"/>
                <w:szCs w:val="20"/>
              </w:rPr>
              <w:t>.</w:t>
            </w:r>
          </w:p>
          <w:p w:rsidR="00D82DB1" w:rsidRPr="00EE6DD3" w:rsidRDefault="00D82DB1" w:rsidP="00061EA3">
            <w:pPr>
              <w:pStyle w:val="Neotevilenodstavek"/>
              <w:widowControl w:val="0"/>
              <w:spacing w:before="0" w:after="0" w:line="260" w:lineRule="exact"/>
              <w:rPr>
                <w:iCs/>
                <w:color w:val="000000" w:themeColor="text1"/>
                <w:sz w:val="20"/>
                <w:szCs w:val="20"/>
              </w:rPr>
            </w:pPr>
          </w:p>
          <w:p w:rsidR="007D1A13" w:rsidRPr="00EE6DD3" w:rsidRDefault="00D82DB1" w:rsidP="00061EA3">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t xml:space="preserve">Upoštevani niso predlogi, po katerih bi bilo treba izvajanje službe srednjeročno načrtovati in z uporabniškim svetom vzpostaviti stik med izvajalcem službe in uporabniki. </w:t>
            </w:r>
            <w:r w:rsidR="00827BEF" w:rsidRPr="00EE6DD3">
              <w:rPr>
                <w:iCs/>
                <w:color w:val="000000" w:themeColor="text1"/>
                <w:sz w:val="20"/>
                <w:szCs w:val="20"/>
              </w:rPr>
              <w:t xml:space="preserve">Načrtovanje dela državne meteorološke, hidrološke, oceanografske in seizmološke službe </w:t>
            </w:r>
            <w:r w:rsidR="00337044" w:rsidRPr="00EE6DD3">
              <w:rPr>
                <w:iCs/>
                <w:color w:val="000000" w:themeColor="text1"/>
                <w:sz w:val="20"/>
                <w:szCs w:val="20"/>
              </w:rPr>
              <w:t xml:space="preserve">namreč </w:t>
            </w:r>
            <w:r w:rsidR="00827BEF" w:rsidRPr="00EE6DD3">
              <w:rPr>
                <w:iCs/>
                <w:color w:val="000000" w:themeColor="text1"/>
                <w:sz w:val="20"/>
                <w:szCs w:val="20"/>
              </w:rPr>
              <w:t>nasprotuje nekaterim rešitvam iz zakona ter organizacijskemu ustroju</w:t>
            </w:r>
            <w:r w:rsidR="007D1A13" w:rsidRPr="00EE6DD3">
              <w:rPr>
                <w:iCs/>
                <w:color w:val="000000" w:themeColor="text1"/>
                <w:sz w:val="20"/>
                <w:szCs w:val="20"/>
              </w:rPr>
              <w:t>,</w:t>
            </w:r>
            <w:r w:rsidR="00827BEF" w:rsidRPr="00EE6DD3">
              <w:rPr>
                <w:iCs/>
                <w:color w:val="000000" w:themeColor="text1"/>
                <w:sz w:val="20"/>
                <w:szCs w:val="20"/>
              </w:rPr>
              <w:t xml:space="preserve"> v katerem naj bi se ta izvajala. Zakon o državni upravi</w:t>
            </w:r>
            <w:r w:rsidR="00800E8D" w:rsidRPr="00EE6DD3">
              <w:rPr>
                <w:iCs/>
                <w:color w:val="000000" w:themeColor="text1"/>
                <w:sz w:val="20"/>
                <w:szCs w:val="20"/>
              </w:rPr>
              <w:t xml:space="preserve"> (2</w:t>
            </w:r>
            <w:r w:rsidR="00172341" w:rsidRPr="00EE6DD3">
              <w:rPr>
                <w:iCs/>
                <w:color w:val="000000" w:themeColor="text1"/>
                <w:sz w:val="20"/>
                <w:szCs w:val="20"/>
              </w:rPr>
              <w:t>3</w:t>
            </w:r>
            <w:r w:rsidR="00800E8D" w:rsidRPr="00EE6DD3">
              <w:rPr>
                <w:iCs/>
                <w:color w:val="000000" w:themeColor="text1"/>
                <w:sz w:val="20"/>
                <w:szCs w:val="20"/>
              </w:rPr>
              <w:t>. in 2</w:t>
            </w:r>
            <w:r w:rsidR="00172341" w:rsidRPr="00EE6DD3">
              <w:rPr>
                <w:iCs/>
                <w:color w:val="000000" w:themeColor="text1"/>
                <w:sz w:val="20"/>
                <w:szCs w:val="20"/>
              </w:rPr>
              <w:t>4</w:t>
            </w:r>
            <w:r w:rsidR="00800E8D" w:rsidRPr="00EE6DD3">
              <w:rPr>
                <w:iCs/>
                <w:color w:val="000000" w:themeColor="text1"/>
                <w:sz w:val="20"/>
                <w:szCs w:val="20"/>
              </w:rPr>
              <w:t>. člen)</w:t>
            </w:r>
            <w:r w:rsidR="00827BEF" w:rsidRPr="00EE6DD3">
              <w:rPr>
                <w:iCs/>
                <w:color w:val="000000" w:themeColor="text1"/>
                <w:sz w:val="20"/>
                <w:szCs w:val="20"/>
              </w:rPr>
              <w:t xml:space="preserve"> </w:t>
            </w:r>
            <w:r w:rsidR="00800E8D" w:rsidRPr="00EE6DD3">
              <w:rPr>
                <w:iCs/>
                <w:color w:val="000000" w:themeColor="text1"/>
                <w:sz w:val="20"/>
                <w:szCs w:val="20"/>
              </w:rPr>
              <w:t xml:space="preserve">že vsebuje obveznost, da organ v sestavi ministrstva svoje naloge izvaja </w:t>
            </w:r>
            <w:r w:rsidR="00E7714A" w:rsidRPr="00EE6DD3">
              <w:rPr>
                <w:iCs/>
                <w:color w:val="000000" w:themeColor="text1"/>
                <w:sz w:val="20"/>
                <w:szCs w:val="20"/>
              </w:rPr>
              <w:t>v skladu</w:t>
            </w:r>
            <w:r w:rsidR="00800E8D" w:rsidRPr="00EE6DD3">
              <w:rPr>
                <w:iCs/>
                <w:color w:val="000000" w:themeColor="text1"/>
                <w:sz w:val="20"/>
                <w:szCs w:val="20"/>
              </w:rPr>
              <w:t xml:space="preserve"> z zakonom, drugimi predpisi, programom dela, ki ga sprejme minister na predlog predstojnika organa v sestavi, in finančnim načrtom, ki se sprejme v skladu z zakonom o javnih financah. Minister sme organu v sestavi dajati tudi obvezna navodila in usmeritve za delo ter od njega zahtevati poročila. </w:t>
            </w:r>
            <w:r w:rsidR="00337044" w:rsidRPr="00EE6DD3">
              <w:rPr>
                <w:iCs/>
                <w:color w:val="000000" w:themeColor="text1"/>
                <w:sz w:val="20"/>
                <w:szCs w:val="20"/>
              </w:rPr>
              <w:t>Predlagano n</w:t>
            </w:r>
            <w:r w:rsidR="007D1A13" w:rsidRPr="00EE6DD3">
              <w:rPr>
                <w:iCs/>
                <w:color w:val="000000" w:themeColor="text1"/>
                <w:sz w:val="20"/>
                <w:szCs w:val="20"/>
              </w:rPr>
              <w:t xml:space="preserve">ačrtovanje ali </w:t>
            </w:r>
            <w:r w:rsidR="00800E8D" w:rsidRPr="00EE6DD3">
              <w:rPr>
                <w:iCs/>
                <w:color w:val="000000" w:themeColor="text1"/>
                <w:sz w:val="20"/>
                <w:szCs w:val="20"/>
              </w:rPr>
              <w:t xml:space="preserve">programiranje dela bi </w:t>
            </w:r>
            <w:r w:rsidR="007D1A13" w:rsidRPr="00EE6DD3">
              <w:rPr>
                <w:iCs/>
                <w:color w:val="000000" w:themeColor="text1"/>
                <w:sz w:val="20"/>
                <w:szCs w:val="20"/>
              </w:rPr>
              <w:t>tako</w:t>
            </w:r>
            <w:r w:rsidR="00800E8D" w:rsidRPr="00EE6DD3">
              <w:rPr>
                <w:iCs/>
                <w:color w:val="000000" w:themeColor="text1"/>
                <w:sz w:val="20"/>
                <w:szCs w:val="20"/>
              </w:rPr>
              <w:t xml:space="preserve"> lahko imelo učinek, ki nasprotuje splošni ureditvi razmerja med ministrom in organom v </w:t>
            </w:r>
            <w:r w:rsidR="00E619B3" w:rsidRPr="00EE6DD3">
              <w:rPr>
                <w:iCs/>
                <w:color w:val="000000" w:themeColor="text1"/>
                <w:sz w:val="20"/>
                <w:szCs w:val="20"/>
              </w:rPr>
              <w:t xml:space="preserve">njegovi </w:t>
            </w:r>
            <w:r w:rsidR="00800E8D" w:rsidRPr="00EE6DD3">
              <w:rPr>
                <w:iCs/>
                <w:color w:val="000000" w:themeColor="text1"/>
                <w:sz w:val="20"/>
                <w:szCs w:val="20"/>
              </w:rPr>
              <w:t xml:space="preserve">sestavi. Usmerjanje izvajanja zakonskih nalog, ki so v tem zakonu jasno opredeljene, je </w:t>
            </w:r>
            <w:r w:rsidR="00E7714A" w:rsidRPr="00EE6DD3">
              <w:rPr>
                <w:iCs/>
                <w:color w:val="000000" w:themeColor="text1"/>
                <w:sz w:val="20"/>
                <w:szCs w:val="20"/>
              </w:rPr>
              <w:t>v skladu</w:t>
            </w:r>
            <w:r w:rsidR="00800E8D" w:rsidRPr="00EE6DD3">
              <w:rPr>
                <w:iCs/>
                <w:color w:val="000000" w:themeColor="text1"/>
                <w:sz w:val="20"/>
                <w:szCs w:val="20"/>
              </w:rPr>
              <w:t xml:space="preserve"> z Zakonom o državni upravi lahko zelo pod vplivom ministra, ki </w:t>
            </w:r>
            <w:r w:rsidR="00337044" w:rsidRPr="00EE6DD3">
              <w:rPr>
                <w:iCs/>
                <w:color w:val="000000" w:themeColor="text1"/>
                <w:sz w:val="20"/>
                <w:szCs w:val="20"/>
              </w:rPr>
              <w:t xml:space="preserve">pa </w:t>
            </w:r>
            <w:r w:rsidR="00800E8D" w:rsidRPr="00EE6DD3">
              <w:rPr>
                <w:iCs/>
                <w:color w:val="000000" w:themeColor="text1"/>
                <w:sz w:val="20"/>
                <w:szCs w:val="20"/>
              </w:rPr>
              <w:t>ne bi bil nujno vedno skladen s srednjeročnim programom dela. S tem bi se</w:t>
            </w:r>
            <w:r w:rsidR="00D250BB" w:rsidRPr="00EE6DD3">
              <w:rPr>
                <w:iCs/>
                <w:color w:val="000000" w:themeColor="text1"/>
                <w:sz w:val="20"/>
                <w:szCs w:val="20"/>
              </w:rPr>
              <w:t xml:space="preserve"> ob dejstvu omejenih virov</w:t>
            </w:r>
            <w:r w:rsidR="00800E8D" w:rsidRPr="00EE6DD3">
              <w:rPr>
                <w:iCs/>
                <w:color w:val="000000" w:themeColor="text1"/>
                <w:sz w:val="20"/>
                <w:szCs w:val="20"/>
              </w:rPr>
              <w:t xml:space="preserve"> ustvarjala napetost med zasledovanjem programa in izvajanjem ministrovih navodil in usmeritev. </w:t>
            </w:r>
            <w:r w:rsidR="007D1A13" w:rsidRPr="00EE6DD3">
              <w:rPr>
                <w:iCs/>
                <w:color w:val="000000" w:themeColor="text1"/>
                <w:sz w:val="20"/>
                <w:szCs w:val="20"/>
              </w:rPr>
              <w:t>Prav takšne so tudi i</w:t>
            </w:r>
            <w:r w:rsidR="008A67AE" w:rsidRPr="00EE6DD3">
              <w:rPr>
                <w:iCs/>
                <w:color w:val="000000" w:themeColor="text1"/>
                <w:sz w:val="20"/>
                <w:szCs w:val="20"/>
              </w:rPr>
              <w:t xml:space="preserve">zkušnje s strateškim načrtovanjem na podlagi Zakona o meteorološki dejavnosti. </w:t>
            </w:r>
            <w:r w:rsidR="00800E8D" w:rsidRPr="00EE6DD3">
              <w:rPr>
                <w:iCs/>
                <w:color w:val="000000" w:themeColor="text1"/>
                <w:sz w:val="20"/>
                <w:szCs w:val="20"/>
              </w:rPr>
              <w:t>Poleg tega je z načelom strokovnosti</w:t>
            </w:r>
            <w:r w:rsidR="00D250BB" w:rsidRPr="00EE6DD3">
              <w:rPr>
                <w:iCs/>
                <w:color w:val="000000" w:themeColor="text1"/>
                <w:sz w:val="20"/>
                <w:szCs w:val="20"/>
              </w:rPr>
              <w:t xml:space="preserve"> </w:t>
            </w:r>
            <w:r w:rsidR="00800E8D" w:rsidRPr="00EE6DD3">
              <w:rPr>
                <w:iCs/>
                <w:color w:val="000000" w:themeColor="text1"/>
                <w:sz w:val="20"/>
                <w:szCs w:val="20"/>
              </w:rPr>
              <w:t>izvajalec službe zavezan k zasledovanju razvoja stroke</w:t>
            </w:r>
            <w:r w:rsidR="00D250BB" w:rsidRPr="00EE6DD3">
              <w:rPr>
                <w:iCs/>
                <w:color w:val="000000" w:themeColor="text1"/>
                <w:sz w:val="20"/>
                <w:szCs w:val="20"/>
              </w:rPr>
              <w:t xml:space="preserve"> v okviru abstraktno izraženega namena in cilje</w:t>
            </w:r>
            <w:r w:rsidR="00337044" w:rsidRPr="00EE6DD3">
              <w:rPr>
                <w:iCs/>
                <w:color w:val="000000" w:themeColor="text1"/>
                <w:sz w:val="20"/>
                <w:szCs w:val="20"/>
              </w:rPr>
              <w:t>v</w:t>
            </w:r>
            <w:r w:rsidR="00D250BB" w:rsidRPr="00EE6DD3">
              <w:rPr>
                <w:iCs/>
                <w:color w:val="000000" w:themeColor="text1"/>
                <w:sz w:val="20"/>
                <w:szCs w:val="20"/>
              </w:rPr>
              <w:t xml:space="preserve"> izvajanja službe (2. in 3. člen), ki dejansko pomenijo osnovna programska izhodišča izvajanja službe</w:t>
            </w:r>
            <w:r w:rsidR="00122FC9" w:rsidRPr="00EE6DD3">
              <w:rPr>
                <w:iCs/>
                <w:color w:val="000000" w:themeColor="text1"/>
                <w:sz w:val="20"/>
                <w:szCs w:val="20"/>
              </w:rPr>
              <w:t>.</w:t>
            </w:r>
          </w:p>
          <w:p w:rsidR="007D1A13" w:rsidRPr="00EE6DD3" w:rsidRDefault="007D1A13" w:rsidP="00061EA3">
            <w:pPr>
              <w:pStyle w:val="Neotevilenodstavek"/>
              <w:widowControl w:val="0"/>
              <w:spacing w:before="0" w:after="0" w:line="260" w:lineRule="exact"/>
              <w:rPr>
                <w:iCs/>
                <w:color w:val="000000" w:themeColor="text1"/>
                <w:sz w:val="20"/>
                <w:szCs w:val="20"/>
              </w:rPr>
            </w:pPr>
          </w:p>
          <w:p w:rsidR="00D82DB1" w:rsidRPr="00EE6DD3" w:rsidRDefault="00D250BB" w:rsidP="00061EA3">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lastRenderedPageBreak/>
              <w:t xml:space="preserve">Podobno nejasen bi bil položaj (uporabniškega) sveta, katerega pristojnosti ob odsotnosti (srednjeročnih) načrtov ni mogoče identificirati. </w:t>
            </w:r>
            <w:r w:rsidR="00337044" w:rsidRPr="00EE6DD3">
              <w:rPr>
                <w:iCs/>
                <w:color w:val="000000" w:themeColor="text1"/>
                <w:sz w:val="20"/>
                <w:szCs w:val="20"/>
              </w:rPr>
              <w:t>Tudi v zvezi s tem je treba omeniti, da ima m</w:t>
            </w:r>
            <w:r w:rsidRPr="00EE6DD3">
              <w:rPr>
                <w:iCs/>
                <w:color w:val="000000" w:themeColor="text1"/>
                <w:sz w:val="20"/>
                <w:szCs w:val="20"/>
              </w:rPr>
              <w:t>inister že na podlagi Zakona o državni upravi možnost, da ustanovi strokovni svet, ki mu kot strokovno-posvetovalni organ pomaga obravnavati strokovna vprašanj</w:t>
            </w:r>
            <w:r w:rsidR="008A67AE" w:rsidRPr="00EE6DD3">
              <w:rPr>
                <w:iCs/>
                <w:color w:val="000000" w:themeColor="text1"/>
                <w:sz w:val="20"/>
                <w:szCs w:val="20"/>
              </w:rPr>
              <w:t>a</w:t>
            </w:r>
            <w:r w:rsidRPr="00EE6DD3">
              <w:rPr>
                <w:iCs/>
                <w:color w:val="000000" w:themeColor="text1"/>
                <w:sz w:val="20"/>
                <w:szCs w:val="20"/>
              </w:rPr>
              <w:t xml:space="preserve"> z določenega področja. </w:t>
            </w:r>
            <w:r w:rsidR="008A67AE" w:rsidRPr="00EE6DD3">
              <w:rPr>
                <w:iCs/>
                <w:color w:val="000000" w:themeColor="text1"/>
                <w:sz w:val="20"/>
                <w:szCs w:val="20"/>
              </w:rPr>
              <w:t>Tak strokovni svet lahko ministru med drugim predlaga tudi srednjeročno smer razvoja službe</w:t>
            </w:r>
            <w:r w:rsidR="00337044" w:rsidRPr="00EE6DD3">
              <w:rPr>
                <w:iCs/>
                <w:color w:val="000000" w:themeColor="text1"/>
                <w:sz w:val="20"/>
                <w:szCs w:val="20"/>
              </w:rPr>
              <w:t>, ki ga minister uveljavi z navodili in usmeritvami na podlagi Zakona o državni upravi</w:t>
            </w:r>
            <w:r w:rsidR="008A67AE" w:rsidRPr="00EE6DD3">
              <w:rPr>
                <w:iCs/>
                <w:color w:val="000000" w:themeColor="text1"/>
                <w:sz w:val="20"/>
                <w:szCs w:val="20"/>
              </w:rPr>
              <w:t xml:space="preserve">. Če pa je predlog </w:t>
            </w:r>
            <w:r w:rsidR="007D1A13" w:rsidRPr="00EE6DD3">
              <w:rPr>
                <w:iCs/>
                <w:color w:val="000000" w:themeColor="text1"/>
                <w:sz w:val="20"/>
                <w:szCs w:val="20"/>
              </w:rPr>
              <w:t>k</w:t>
            </w:r>
            <w:r w:rsidR="008A67AE" w:rsidRPr="00EE6DD3">
              <w:rPr>
                <w:iCs/>
                <w:color w:val="000000" w:themeColor="text1"/>
                <w:sz w:val="20"/>
                <w:szCs w:val="20"/>
              </w:rPr>
              <w:t xml:space="preserve"> uzakonitvi sveta službe namenjen vzpostavitvi formalne možnosti za stik med izvajalcem službe in potencialnimi uporabniki njegovih storitev, je treba ugotoviti, da možnost</w:t>
            </w:r>
            <w:r w:rsidR="0031128D" w:rsidRPr="00EE6DD3">
              <w:rPr>
                <w:iCs/>
                <w:color w:val="000000" w:themeColor="text1"/>
                <w:sz w:val="20"/>
                <w:szCs w:val="20"/>
              </w:rPr>
              <w:t xml:space="preserve"> stika vzpostavljajo zlasti 1</w:t>
            </w:r>
            <w:r w:rsidR="00074FCB">
              <w:rPr>
                <w:iCs/>
                <w:color w:val="000000" w:themeColor="text1"/>
                <w:sz w:val="20"/>
                <w:szCs w:val="20"/>
              </w:rPr>
              <w:t>6</w:t>
            </w:r>
            <w:r w:rsidR="0031128D" w:rsidRPr="00EE6DD3">
              <w:rPr>
                <w:iCs/>
                <w:color w:val="000000" w:themeColor="text1"/>
                <w:sz w:val="20"/>
                <w:szCs w:val="20"/>
              </w:rPr>
              <w:t>. in</w:t>
            </w:r>
            <w:r w:rsidR="00F1457D" w:rsidRPr="00EE6DD3">
              <w:rPr>
                <w:iCs/>
                <w:color w:val="000000" w:themeColor="text1"/>
                <w:sz w:val="20"/>
                <w:szCs w:val="20"/>
              </w:rPr>
              <w:t xml:space="preserve"> 1</w:t>
            </w:r>
            <w:r w:rsidR="00074FCB">
              <w:rPr>
                <w:iCs/>
                <w:color w:val="000000" w:themeColor="text1"/>
                <w:sz w:val="20"/>
                <w:szCs w:val="20"/>
              </w:rPr>
              <w:t>7</w:t>
            </w:r>
            <w:r w:rsidR="008A67AE" w:rsidRPr="00EE6DD3">
              <w:rPr>
                <w:iCs/>
                <w:color w:val="000000" w:themeColor="text1"/>
                <w:sz w:val="20"/>
                <w:szCs w:val="20"/>
              </w:rPr>
              <w:t xml:space="preserve">. člen zakona, na podlagi katerih je pretok informacij o potrebah </w:t>
            </w:r>
            <w:r w:rsidR="000A068D" w:rsidRPr="00EE6DD3">
              <w:rPr>
                <w:iCs/>
                <w:color w:val="000000" w:themeColor="text1"/>
                <w:sz w:val="20"/>
                <w:szCs w:val="20"/>
              </w:rPr>
              <w:t xml:space="preserve">omogočen ali zagotovljen s strani Uprave za zaščito in reševanje, Slovenske vojske, Uprave RS za pomorstvo in </w:t>
            </w:r>
            <w:r w:rsidR="0031128D" w:rsidRPr="00EE6DD3">
              <w:rPr>
                <w:iCs/>
                <w:color w:val="000000" w:themeColor="text1"/>
                <w:sz w:val="20"/>
                <w:szCs w:val="20"/>
              </w:rPr>
              <w:t>drugih državnih organov, na podlagi 1</w:t>
            </w:r>
            <w:r w:rsidR="00074FCB">
              <w:rPr>
                <w:iCs/>
                <w:color w:val="000000" w:themeColor="text1"/>
                <w:sz w:val="20"/>
                <w:szCs w:val="20"/>
              </w:rPr>
              <w:t>9</w:t>
            </w:r>
            <w:r w:rsidR="0031128D" w:rsidRPr="00EE6DD3">
              <w:rPr>
                <w:iCs/>
                <w:color w:val="000000" w:themeColor="text1"/>
                <w:sz w:val="20"/>
                <w:szCs w:val="20"/>
              </w:rPr>
              <w:t>. člena zakona pa tudi s strani drugih potencialnih uporabnikov storitev izvajalca službe</w:t>
            </w:r>
            <w:r w:rsidR="008A67AE" w:rsidRPr="00EE6DD3">
              <w:rPr>
                <w:iCs/>
                <w:color w:val="000000" w:themeColor="text1"/>
                <w:sz w:val="20"/>
                <w:szCs w:val="20"/>
              </w:rPr>
              <w:t>. Ne nazadnje je na podlagi izkušenj izvajanja določb Z</w:t>
            </w:r>
            <w:r w:rsidR="00D214C0" w:rsidRPr="00EE6DD3">
              <w:rPr>
                <w:iCs/>
                <w:color w:val="000000" w:themeColor="text1"/>
                <w:sz w:val="20"/>
                <w:szCs w:val="20"/>
              </w:rPr>
              <w:t>akona o meteorološki dejavnosti, ki se nanašajo na Strokovni svet za vprašanja meteorološke dejavnosti</w:t>
            </w:r>
            <w:r w:rsidR="00F22771" w:rsidRPr="00EE6DD3">
              <w:rPr>
                <w:iCs/>
                <w:color w:val="000000" w:themeColor="text1"/>
                <w:sz w:val="20"/>
                <w:szCs w:val="20"/>
              </w:rPr>
              <w:t>,</w:t>
            </w:r>
            <w:r w:rsidR="00D214C0" w:rsidRPr="00EE6DD3">
              <w:rPr>
                <w:iCs/>
                <w:color w:val="000000" w:themeColor="text1"/>
                <w:sz w:val="20"/>
                <w:szCs w:val="20"/>
              </w:rPr>
              <w:t xml:space="preserve"> </w:t>
            </w:r>
            <w:r w:rsidR="008A67AE" w:rsidRPr="00EE6DD3">
              <w:rPr>
                <w:iCs/>
                <w:color w:val="000000" w:themeColor="text1"/>
                <w:sz w:val="20"/>
                <w:szCs w:val="20"/>
              </w:rPr>
              <w:t xml:space="preserve">mogoče trditi, da </w:t>
            </w:r>
            <w:r w:rsidR="00D214C0" w:rsidRPr="00EE6DD3">
              <w:rPr>
                <w:iCs/>
                <w:color w:val="000000" w:themeColor="text1"/>
                <w:sz w:val="20"/>
                <w:szCs w:val="20"/>
              </w:rPr>
              <w:t xml:space="preserve">ni opravil svoje vloge. Razlogi ležijo v nezainteresiranosti njegovih članov oz. institucij, katerih predstavniki so bili, ter v raznorodnosti njihovih potreb. </w:t>
            </w:r>
          </w:p>
          <w:p w:rsidR="00D640BD" w:rsidRPr="00EE6DD3" w:rsidRDefault="00D640BD" w:rsidP="00061EA3">
            <w:pPr>
              <w:pStyle w:val="Neotevilenodstavek"/>
              <w:widowControl w:val="0"/>
              <w:spacing w:before="0" w:after="0" w:line="260" w:lineRule="exact"/>
              <w:rPr>
                <w:iCs/>
                <w:color w:val="000000" w:themeColor="text1"/>
                <w:sz w:val="20"/>
                <w:szCs w:val="20"/>
              </w:rPr>
            </w:pPr>
          </w:p>
          <w:p w:rsidR="00D640BD" w:rsidRPr="00EE6DD3" w:rsidRDefault="007D1A13" w:rsidP="00061EA3">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t>P</w:t>
            </w:r>
            <w:r w:rsidR="00D82DB1" w:rsidRPr="00EE6DD3">
              <w:rPr>
                <w:iCs/>
                <w:color w:val="000000" w:themeColor="text1"/>
                <w:sz w:val="20"/>
                <w:szCs w:val="20"/>
              </w:rPr>
              <w:t>redloga, po katerem bi bilo opravljanje poklicev in dejavnosti na področju meteorologije, hidrologije, oceanografije in seizmologije odvisno od potrditve strokovne usposobljenosti</w:t>
            </w:r>
            <w:r w:rsidRPr="00EE6DD3">
              <w:rPr>
                <w:iCs/>
                <w:color w:val="000000" w:themeColor="text1"/>
                <w:sz w:val="20"/>
                <w:szCs w:val="20"/>
              </w:rPr>
              <w:t>, je nasproten splošni usmeritvi k</w:t>
            </w:r>
            <w:r w:rsidR="00D82DB1" w:rsidRPr="00EE6DD3">
              <w:rPr>
                <w:iCs/>
                <w:color w:val="000000" w:themeColor="text1"/>
                <w:sz w:val="20"/>
                <w:szCs w:val="20"/>
              </w:rPr>
              <w:t xml:space="preserve"> deregulacij</w:t>
            </w:r>
            <w:r w:rsidRPr="00EE6DD3">
              <w:rPr>
                <w:iCs/>
                <w:color w:val="000000" w:themeColor="text1"/>
                <w:sz w:val="20"/>
                <w:szCs w:val="20"/>
              </w:rPr>
              <w:t>i</w:t>
            </w:r>
            <w:r w:rsidR="00D82DB1" w:rsidRPr="00EE6DD3">
              <w:rPr>
                <w:iCs/>
                <w:color w:val="000000" w:themeColor="text1"/>
                <w:sz w:val="20"/>
                <w:szCs w:val="20"/>
              </w:rPr>
              <w:t xml:space="preserve"> poklicev in dejavnosti</w:t>
            </w:r>
            <w:r w:rsidRPr="00EE6DD3">
              <w:rPr>
                <w:iCs/>
                <w:color w:val="000000" w:themeColor="text1"/>
                <w:sz w:val="20"/>
                <w:szCs w:val="20"/>
              </w:rPr>
              <w:t>, kjer to zaradi varstva javnega interesa ni nujno potrebno. Za</w:t>
            </w:r>
            <w:r w:rsidR="00D82DB1" w:rsidRPr="00EE6DD3">
              <w:rPr>
                <w:iCs/>
                <w:color w:val="000000" w:themeColor="text1"/>
                <w:sz w:val="20"/>
                <w:szCs w:val="20"/>
              </w:rPr>
              <w:t xml:space="preserve"> omejitve opravljanja tovrstnega poklica ali dejavnosti (izven državne službe) ni </w:t>
            </w:r>
            <w:r w:rsidRPr="00EE6DD3">
              <w:rPr>
                <w:iCs/>
                <w:color w:val="000000" w:themeColor="text1"/>
                <w:sz w:val="20"/>
                <w:szCs w:val="20"/>
              </w:rPr>
              <w:t xml:space="preserve">videti </w:t>
            </w:r>
            <w:r w:rsidR="00D82DB1" w:rsidRPr="00EE6DD3">
              <w:rPr>
                <w:iCs/>
                <w:color w:val="000000" w:themeColor="text1"/>
                <w:sz w:val="20"/>
                <w:szCs w:val="20"/>
              </w:rPr>
              <w:t>razumnega razloga</w:t>
            </w:r>
            <w:r w:rsidR="0075133F" w:rsidRPr="00EE6DD3">
              <w:rPr>
                <w:iCs/>
                <w:color w:val="000000" w:themeColor="text1"/>
                <w:sz w:val="20"/>
                <w:szCs w:val="20"/>
              </w:rPr>
              <w:t>. Z</w:t>
            </w:r>
            <w:r w:rsidR="00D82DB1" w:rsidRPr="00EE6DD3">
              <w:rPr>
                <w:iCs/>
                <w:color w:val="000000" w:themeColor="text1"/>
                <w:sz w:val="20"/>
                <w:szCs w:val="20"/>
              </w:rPr>
              <w:t xml:space="preserve"> regulacijo (licenciranjem) </w:t>
            </w:r>
            <w:r w:rsidR="0075133F" w:rsidRPr="00EE6DD3">
              <w:rPr>
                <w:iCs/>
                <w:color w:val="000000" w:themeColor="text1"/>
                <w:sz w:val="20"/>
                <w:szCs w:val="20"/>
              </w:rPr>
              <w:t xml:space="preserve">oseb, ki želijo opravljati tovrsten poklic ali gospodarsko dejavnost, </w:t>
            </w:r>
            <w:r w:rsidR="00D82DB1" w:rsidRPr="00EE6DD3">
              <w:rPr>
                <w:iCs/>
                <w:color w:val="000000" w:themeColor="text1"/>
                <w:sz w:val="20"/>
                <w:szCs w:val="20"/>
              </w:rPr>
              <w:t>se ne bi varoval noben javni interes (npr. varstvo potrošnika</w:t>
            </w:r>
            <w:r w:rsidR="0075133F" w:rsidRPr="00EE6DD3">
              <w:rPr>
                <w:iCs/>
                <w:color w:val="000000" w:themeColor="text1"/>
                <w:sz w:val="20"/>
                <w:szCs w:val="20"/>
              </w:rPr>
              <w:t>, varnost ljudi in premoženja</w:t>
            </w:r>
            <w:r w:rsidR="00D82DB1" w:rsidRPr="00EE6DD3">
              <w:rPr>
                <w:iCs/>
                <w:color w:val="000000" w:themeColor="text1"/>
                <w:sz w:val="20"/>
                <w:szCs w:val="20"/>
              </w:rPr>
              <w:t>)</w:t>
            </w:r>
            <w:r w:rsidR="0075133F" w:rsidRPr="00EE6DD3">
              <w:rPr>
                <w:iCs/>
                <w:color w:val="000000" w:themeColor="text1"/>
                <w:sz w:val="20"/>
                <w:szCs w:val="20"/>
              </w:rPr>
              <w:t>, saj vse pomembne informacije</w:t>
            </w:r>
            <w:r w:rsidRPr="00EE6DD3">
              <w:rPr>
                <w:iCs/>
                <w:color w:val="000000" w:themeColor="text1"/>
                <w:sz w:val="20"/>
                <w:szCs w:val="20"/>
              </w:rPr>
              <w:t>, ki so v službi varstva javnega interesa,</w:t>
            </w:r>
            <w:r w:rsidR="0075133F" w:rsidRPr="00EE6DD3">
              <w:rPr>
                <w:iCs/>
                <w:color w:val="000000" w:themeColor="text1"/>
                <w:sz w:val="20"/>
                <w:szCs w:val="20"/>
              </w:rPr>
              <w:t xml:space="preserve"> javnost</w:t>
            </w:r>
            <w:r w:rsidRPr="00EE6DD3">
              <w:rPr>
                <w:iCs/>
                <w:color w:val="000000" w:themeColor="text1"/>
                <w:sz w:val="20"/>
                <w:szCs w:val="20"/>
              </w:rPr>
              <w:t>i</w:t>
            </w:r>
            <w:r w:rsidR="0075133F" w:rsidRPr="00EE6DD3">
              <w:rPr>
                <w:iCs/>
                <w:color w:val="000000" w:themeColor="text1"/>
                <w:sz w:val="20"/>
                <w:szCs w:val="20"/>
              </w:rPr>
              <w:t xml:space="preserve"> in drugi</w:t>
            </w:r>
            <w:r w:rsidRPr="00EE6DD3">
              <w:rPr>
                <w:iCs/>
                <w:color w:val="000000" w:themeColor="text1"/>
                <w:sz w:val="20"/>
                <w:szCs w:val="20"/>
              </w:rPr>
              <w:t>m</w:t>
            </w:r>
            <w:r w:rsidR="0075133F" w:rsidRPr="00EE6DD3">
              <w:rPr>
                <w:iCs/>
                <w:color w:val="000000" w:themeColor="text1"/>
                <w:sz w:val="20"/>
                <w:szCs w:val="20"/>
              </w:rPr>
              <w:t xml:space="preserve"> relevantni</w:t>
            </w:r>
            <w:r w:rsidRPr="00EE6DD3">
              <w:rPr>
                <w:iCs/>
                <w:color w:val="000000" w:themeColor="text1"/>
                <w:sz w:val="20"/>
                <w:szCs w:val="20"/>
              </w:rPr>
              <w:t>m naslovnikom zagotavlja prav</w:t>
            </w:r>
            <w:r w:rsidR="0075133F" w:rsidRPr="00EE6DD3">
              <w:rPr>
                <w:iCs/>
                <w:color w:val="000000" w:themeColor="text1"/>
                <w:sz w:val="20"/>
                <w:szCs w:val="20"/>
              </w:rPr>
              <w:t xml:space="preserve"> izvajal</w:t>
            </w:r>
            <w:r w:rsidRPr="00EE6DD3">
              <w:rPr>
                <w:iCs/>
                <w:color w:val="000000" w:themeColor="text1"/>
                <w:sz w:val="20"/>
                <w:szCs w:val="20"/>
              </w:rPr>
              <w:t>e</w:t>
            </w:r>
            <w:r w:rsidR="0075133F" w:rsidRPr="00EE6DD3">
              <w:rPr>
                <w:iCs/>
                <w:color w:val="000000" w:themeColor="text1"/>
                <w:sz w:val="20"/>
                <w:szCs w:val="20"/>
              </w:rPr>
              <w:t>c</w:t>
            </w:r>
            <w:r w:rsidRPr="00EE6DD3">
              <w:rPr>
                <w:iCs/>
                <w:color w:val="000000" w:themeColor="text1"/>
                <w:sz w:val="20"/>
                <w:szCs w:val="20"/>
              </w:rPr>
              <w:t xml:space="preserve"> službe. </w:t>
            </w:r>
            <w:r w:rsidR="00337044" w:rsidRPr="00EE6DD3">
              <w:rPr>
                <w:iCs/>
                <w:color w:val="000000" w:themeColor="text1"/>
                <w:sz w:val="20"/>
                <w:szCs w:val="20"/>
              </w:rPr>
              <w:t>Slednjemu</w:t>
            </w:r>
            <w:r w:rsidRPr="00EE6DD3">
              <w:rPr>
                <w:iCs/>
                <w:color w:val="000000" w:themeColor="text1"/>
                <w:sz w:val="20"/>
                <w:szCs w:val="20"/>
              </w:rPr>
              <w:t xml:space="preserve"> je izvajanje službe s tem zakonom </w:t>
            </w:r>
            <w:r w:rsidR="00D1162F" w:rsidRPr="00EE6DD3">
              <w:rPr>
                <w:iCs/>
                <w:color w:val="000000" w:themeColor="text1"/>
                <w:sz w:val="20"/>
                <w:szCs w:val="20"/>
              </w:rPr>
              <w:t xml:space="preserve">poverjeno </w:t>
            </w:r>
            <w:r w:rsidRPr="00EE6DD3">
              <w:rPr>
                <w:iCs/>
                <w:color w:val="000000" w:themeColor="text1"/>
                <w:sz w:val="20"/>
                <w:szCs w:val="20"/>
              </w:rPr>
              <w:t>prav zaradi sistematičnega, trajnega in kakovostnega zagotavljanja uradnih informacij, ki so v splošnem javnem interesu</w:t>
            </w:r>
            <w:r w:rsidR="0075133F" w:rsidRPr="00EE6DD3">
              <w:rPr>
                <w:iCs/>
                <w:color w:val="000000" w:themeColor="text1"/>
                <w:sz w:val="20"/>
                <w:szCs w:val="20"/>
              </w:rPr>
              <w:t>.</w:t>
            </w:r>
          </w:p>
          <w:p w:rsidR="0075133F" w:rsidRPr="00EE6DD3" w:rsidRDefault="0075133F" w:rsidP="00061EA3">
            <w:pPr>
              <w:pStyle w:val="Neotevilenodstavek"/>
              <w:widowControl w:val="0"/>
              <w:spacing w:before="0" w:after="0" w:line="260" w:lineRule="exact"/>
              <w:rPr>
                <w:iCs/>
                <w:color w:val="000000" w:themeColor="text1"/>
                <w:sz w:val="20"/>
                <w:szCs w:val="20"/>
              </w:rPr>
            </w:pPr>
          </w:p>
          <w:p w:rsidR="0075133F" w:rsidRPr="00EE6DD3" w:rsidRDefault="0075133F" w:rsidP="00061EA3">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t>Ne upošteva se predlog</w:t>
            </w:r>
            <w:r w:rsidR="007D1A13" w:rsidRPr="00EE6DD3">
              <w:rPr>
                <w:iCs/>
                <w:color w:val="000000" w:themeColor="text1"/>
                <w:sz w:val="20"/>
                <w:szCs w:val="20"/>
              </w:rPr>
              <w:t>a</w:t>
            </w:r>
            <w:r w:rsidRPr="00EE6DD3">
              <w:rPr>
                <w:iCs/>
                <w:color w:val="000000" w:themeColor="text1"/>
                <w:sz w:val="20"/>
                <w:szCs w:val="20"/>
              </w:rPr>
              <w:t xml:space="preserve"> po določnejši opredelitvi vsebine in načina vodenja zbirke podatkov opazovanja. Ker gre za zbirko podatkov o fiz</w:t>
            </w:r>
            <w:r w:rsidR="002712C8" w:rsidRPr="00EE6DD3">
              <w:rPr>
                <w:iCs/>
                <w:color w:val="000000" w:themeColor="text1"/>
                <w:sz w:val="20"/>
                <w:szCs w:val="20"/>
              </w:rPr>
              <w:t xml:space="preserve">ikalnih ali kemijskih veličinah na podlagi meteorološkega, hidrološkega, oceanografskega in seizmološkega opazovanja, podrobnejša opredelitev </w:t>
            </w:r>
            <w:r w:rsidR="007D1A13" w:rsidRPr="00EE6DD3">
              <w:rPr>
                <w:iCs/>
                <w:color w:val="000000" w:themeColor="text1"/>
                <w:sz w:val="20"/>
                <w:szCs w:val="20"/>
              </w:rPr>
              <w:t xml:space="preserve">zbirke teh podatkov </w:t>
            </w:r>
            <w:r w:rsidR="002712C8" w:rsidRPr="00EE6DD3">
              <w:rPr>
                <w:iCs/>
                <w:color w:val="000000" w:themeColor="text1"/>
                <w:sz w:val="20"/>
                <w:szCs w:val="20"/>
              </w:rPr>
              <w:t>ni potrebna. Ker gre za eno od nalog službe, ki se vse izvajajo skladno z načelom strokovnosti, je zakonska opredelitev (1</w:t>
            </w:r>
            <w:r w:rsidR="00074FCB">
              <w:rPr>
                <w:iCs/>
                <w:color w:val="000000" w:themeColor="text1"/>
                <w:sz w:val="20"/>
                <w:szCs w:val="20"/>
              </w:rPr>
              <w:t>2</w:t>
            </w:r>
            <w:r w:rsidR="002712C8" w:rsidRPr="00EE6DD3">
              <w:rPr>
                <w:iCs/>
                <w:color w:val="000000" w:themeColor="text1"/>
                <w:sz w:val="20"/>
                <w:szCs w:val="20"/>
              </w:rPr>
              <w:t>. člen), da zbirko vzpostavi, vodi in vzdržuje izvajalec službe, da se podatki v zbirki hranijo trajno, in opredelitev podatkov, ki to zbirko tvorijo, zadostna.</w:t>
            </w:r>
          </w:p>
          <w:p w:rsidR="00937DBC" w:rsidRPr="00EE6DD3" w:rsidRDefault="00937DBC" w:rsidP="00061EA3">
            <w:pPr>
              <w:pStyle w:val="Neotevilenodstavek"/>
              <w:widowControl w:val="0"/>
              <w:spacing w:before="0" w:after="0" w:line="260" w:lineRule="exact"/>
              <w:rPr>
                <w:iCs/>
                <w:color w:val="000000" w:themeColor="text1"/>
                <w:sz w:val="20"/>
                <w:szCs w:val="20"/>
              </w:rPr>
            </w:pPr>
          </w:p>
          <w:p w:rsidR="0031128D" w:rsidRPr="00EE6DD3" w:rsidRDefault="00937DBC" w:rsidP="00FE7069">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t>Posameznikovi pomisleki glede uveljavljanja pristojnosti izvajalca službe na račun lastninske pravice zasebno-pravn</w:t>
            </w:r>
            <w:r w:rsidR="00EE65D5" w:rsidRPr="00EE6DD3">
              <w:rPr>
                <w:iCs/>
                <w:color w:val="000000" w:themeColor="text1"/>
                <w:sz w:val="20"/>
                <w:szCs w:val="20"/>
              </w:rPr>
              <w:t>ih</w:t>
            </w:r>
            <w:r w:rsidRPr="00EE6DD3">
              <w:rPr>
                <w:iCs/>
                <w:color w:val="000000" w:themeColor="text1"/>
                <w:sz w:val="20"/>
                <w:szCs w:val="20"/>
              </w:rPr>
              <w:t xml:space="preserve"> oseb so neutemeljeni. Dolžnost trpeti dela, povezana z začasnim </w:t>
            </w:r>
            <w:r w:rsidR="00EE65D5" w:rsidRPr="00EE6DD3">
              <w:rPr>
                <w:iCs/>
                <w:color w:val="000000" w:themeColor="text1"/>
                <w:sz w:val="20"/>
                <w:szCs w:val="20"/>
              </w:rPr>
              <w:t>izvajanjem opazovanja</w:t>
            </w:r>
            <w:r w:rsidRPr="00EE6DD3">
              <w:rPr>
                <w:iCs/>
                <w:color w:val="000000" w:themeColor="text1"/>
                <w:sz w:val="20"/>
                <w:szCs w:val="20"/>
              </w:rPr>
              <w:t xml:space="preserve"> (4. odstavek </w:t>
            </w:r>
            <w:r w:rsidR="00074FCB">
              <w:rPr>
                <w:iCs/>
                <w:color w:val="000000" w:themeColor="text1"/>
                <w:sz w:val="20"/>
                <w:szCs w:val="20"/>
              </w:rPr>
              <w:t>10</w:t>
            </w:r>
            <w:r w:rsidRPr="00EE6DD3">
              <w:rPr>
                <w:iCs/>
                <w:color w:val="000000" w:themeColor="text1"/>
                <w:sz w:val="20"/>
                <w:szCs w:val="20"/>
              </w:rPr>
              <w:t>. člena)</w:t>
            </w:r>
            <w:r w:rsidR="00FE7069" w:rsidRPr="00EE6DD3">
              <w:rPr>
                <w:iCs/>
                <w:color w:val="000000" w:themeColor="text1"/>
                <w:sz w:val="20"/>
                <w:szCs w:val="20"/>
              </w:rPr>
              <w:t>, je</w:t>
            </w:r>
            <w:r w:rsidRPr="00EE6DD3">
              <w:rPr>
                <w:iCs/>
                <w:color w:val="000000" w:themeColor="text1"/>
                <w:sz w:val="20"/>
                <w:szCs w:val="20"/>
              </w:rPr>
              <w:t xml:space="preserve"> uravnotežena z dolžnostjo vzpostavitev zemljišča v prejšnje stanje ter odškodninsko odgovornostjo izvajalca začasnega opazovanja. Dolžnost brezplačnega posredovanja izmerjenih podatkov (1. in 2. odstavek </w:t>
            </w:r>
            <w:r w:rsidR="00D1162F">
              <w:rPr>
                <w:iCs/>
                <w:color w:val="000000" w:themeColor="text1"/>
                <w:sz w:val="20"/>
                <w:szCs w:val="20"/>
              </w:rPr>
              <w:t>1</w:t>
            </w:r>
            <w:r w:rsidR="00074FCB">
              <w:rPr>
                <w:iCs/>
                <w:color w:val="000000" w:themeColor="text1"/>
                <w:sz w:val="20"/>
                <w:szCs w:val="20"/>
              </w:rPr>
              <w:t>1</w:t>
            </w:r>
            <w:r w:rsidRPr="00EE6DD3">
              <w:rPr>
                <w:iCs/>
                <w:color w:val="000000" w:themeColor="text1"/>
                <w:sz w:val="20"/>
                <w:szCs w:val="20"/>
              </w:rPr>
              <w:t>. člena) ne posega prekomerno v lastninska ali druga upravičenja lastnikov nepremičnin ali upravljavcev objektov, da te podatke uporabijo za namen, zaradi katerih jih zbirajo</w:t>
            </w:r>
            <w:r w:rsidR="00921D31" w:rsidRPr="00EE6DD3">
              <w:rPr>
                <w:iCs/>
                <w:color w:val="000000" w:themeColor="text1"/>
                <w:sz w:val="20"/>
                <w:szCs w:val="20"/>
              </w:rPr>
              <w:t xml:space="preserve"> oziroma jih </w:t>
            </w:r>
            <w:r w:rsidR="00EE65D5" w:rsidRPr="00EE6DD3">
              <w:rPr>
                <w:iCs/>
                <w:color w:val="000000" w:themeColor="text1"/>
                <w:sz w:val="20"/>
                <w:szCs w:val="20"/>
              </w:rPr>
              <w:t xml:space="preserve">po področni zakonodaji </w:t>
            </w:r>
            <w:r w:rsidR="00921D31" w:rsidRPr="00EE6DD3">
              <w:rPr>
                <w:iCs/>
                <w:color w:val="000000" w:themeColor="text1"/>
                <w:sz w:val="20"/>
                <w:szCs w:val="20"/>
              </w:rPr>
              <w:t>morajo zbirati</w:t>
            </w:r>
            <w:r w:rsidRPr="00EE6DD3">
              <w:rPr>
                <w:iCs/>
                <w:color w:val="000000" w:themeColor="text1"/>
                <w:sz w:val="20"/>
                <w:szCs w:val="20"/>
              </w:rPr>
              <w:t>. Obenem lahko pomembno prispevajo h kakovosti izvajanja službe, kar je v korist tudi njim samim</w:t>
            </w:r>
            <w:r w:rsidR="00EE65D5" w:rsidRPr="00EE6DD3">
              <w:rPr>
                <w:iCs/>
                <w:color w:val="000000" w:themeColor="text1"/>
                <w:sz w:val="20"/>
                <w:szCs w:val="20"/>
              </w:rPr>
              <w:t>, seveda pa tudi splošnemu védenju o okolju, saj gre za okoljske podatke</w:t>
            </w:r>
            <w:r w:rsidRPr="00EE6DD3">
              <w:rPr>
                <w:iCs/>
                <w:color w:val="000000" w:themeColor="text1"/>
                <w:sz w:val="20"/>
                <w:szCs w:val="20"/>
              </w:rPr>
              <w:t>. Podobno velja za podat</w:t>
            </w:r>
            <w:r w:rsidR="00C33380" w:rsidRPr="00EE6DD3">
              <w:rPr>
                <w:iCs/>
                <w:color w:val="000000" w:themeColor="text1"/>
                <w:sz w:val="20"/>
                <w:szCs w:val="20"/>
              </w:rPr>
              <w:t xml:space="preserve">ke o poškodbah </w:t>
            </w:r>
            <w:r w:rsidR="00A04BFF" w:rsidRPr="00EE6DD3">
              <w:rPr>
                <w:iCs/>
                <w:color w:val="000000" w:themeColor="text1"/>
                <w:sz w:val="20"/>
                <w:szCs w:val="20"/>
              </w:rPr>
              <w:t>objektov</w:t>
            </w:r>
            <w:r w:rsidR="00C33380" w:rsidRPr="00EE6DD3">
              <w:rPr>
                <w:iCs/>
                <w:color w:val="000000" w:themeColor="text1"/>
                <w:sz w:val="20"/>
                <w:szCs w:val="20"/>
              </w:rPr>
              <w:t>. Gre namreč za podatke o učinkih potresa, ki so eden od kl</w:t>
            </w:r>
            <w:r w:rsidR="0031128D" w:rsidRPr="00EE6DD3">
              <w:rPr>
                <w:iCs/>
                <w:color w:val="000000" w:themeColor="text1"/>
                <w:sz w:val="20"/>
                <w:szCs w:val="20"/>
              </w:rPr>
              <w:t>jučnih seizmoloških parametrov.</w:t>
            </w:r>
          </w:p>
          <w:p w:rsidR="0031128D" w:rsidRPr="00EE6DD3" w:rsidRDefault="0031128D" w:rsidP="00FE7069">
            <w:pPr>
              <w:pStyle w:val="Neotevilenodstavek"/>
              <w:widowControl w:val="0"/>
              <w:spacing w:before="0" w:after="0" w:line="260" w:lineRule="exact"/>
              <w:rPr>
                <w:iCs/>
                <w:color w:val="000000" w:themeColor="text1"/>
                <w:sz w:val="20"/>
                <w:szCs w:val="20"/>
              </w:rPr>
            </w:pPr>
          </w:p>
          <w:p w:rsidR="00A04BFF" w:rsidRPr="00EE6DD3" w:rsidRDefault="00C33380" w:rsidP="0031128D">
            <w:pPr>
              <w:pStyle w:val="Neotevilenodstavek"/>
              <w:widowControl w:val="0"/>
              <w:spacing w:before="0" w:after="0" w:line="260" w:lineRule="exact"/>
              <w:rPr>
                <w:iCs/>
                <w:color w:val="000000" w:themeColor="text1"/>
                <w:sz w:val="20"/>
                <w:szCs w:val="20"/>
              </w:rPr>
            </w:pPr>
            <w:r w:rsidRPr="00EE6DD3">
              <w:rPr>
                <w:iCs/>
                <w:color w:val="000000" w:themeColor="text1"/>
                <w:sz w:val="20"/>
                <w:szCs w:val="20"/>
              </w:rPr>
              <w:t>V zvezi z nepotrebnostjo oceanografske službe se pojasnjuje, da je oceanografija znanstvena veda, ki proučuje </w:t>
            </w:r>
            <w:r w:rsidR="00921D31" w:rsidRPr="00EE6DD3">
              <w:rPr>
                <w:iCs/>
                <w:color w:val="000000" w:themeColor="text1"/>
                <w:sz w:val="20"/>
                <w:szCs w:val="20"/>
              </w:rPr>
              <w:t>naravne pojave v morskem okolju</w:t>
            </w:r>
            <w:r w:rsidRPr="00EE6DD3">
              <w:rPr>
                <w:iCs/>
                <w:color w:val="000000" w:themeColor="text1"/>
                <w:sz w:val="20"/>
                <w:szCs w:val="20"/>
              </w:rPr>
              <w:t xml:space="preserve">. Poleg tega, da se oceanografija kot veda ne omejuje na oceane, je vključitev oceanografske službe </w:t>
            </w:r>
            <w:r w:rsidR="00EE65D5" w:rsidRPr="00EE6DD3">
              <w:rPr>
                <w:iCs/>
                <w:color w:val="000000" w:themeColor="text1"/>
                <w:sz w:val="20"/>
                <w:szCs w:val="20"/>
              </w:rPr>
              <w:t xml:space="preserve">zlasti </w:t>
            </w:r>
            <w:r w:rsidRPr="00EE6DD3">
              <w:rPr>
                <w:iCs/>
                <w:color w:val="000000" w:themeColor="text1"/>
                <w:sz w:val="20"/>
                <w:szCs w:val="20"/>
              </w:rPr>
              <w:t xml:space="preserve">pomembno zaradi medsebojne povezanosti in prepletenosti vzrokov in posledic </w:t>
            </w:r>
            <w:r w:rsidR="00EE65D5" w:rsidRPr="00EE6DD3">
              <w:rPr>
                <w:iCs/>
                <w:color w:val="000000" w:themeColor="text1"/>
                <w:sz w:val="20"/>
                <w:szCs w:val="20"/>
              </w:rPr>
              <w:t>siceršnjih meteoroloških hidroloških in pojavov.</w:t>
            </w:r>
            <w:r w:rsidRPr="00EE6DD3">
              <w:rPr>
                <w:iCs/>
                <w:color w:val="000000" w:themeColor="text1"/>
                <w:sz w:val="20"/>
                <w:szCs w:val="20"/>
              </w:rPr>
              <w:t xml:space="preserve"> </w:t>
            </w:r>
            <w:r w:rsidR="0031128D" w:rsidRPr="00EE6DD3">
              <w:rPr>
                <w:iCs/>
                <w:color w:val="000000" w:themeColor="text1"/>
                <w:sz w:val="20"/>
                <w:szCs w:val="20"/>
              </w:rPr>
              <w:t xml:space="preserve">Ne glede na to, da je slovensko morje majhno, ga zaznamuje njegova plitvost in posledična ranljivost, dejansko stanje pa kaže njegovo veliko obremenjenost. Oceanografska služba ni namenjena zgolj zagotavljanju varnosti pomorskega prometa, pač pa tudi preprečevanju ali zmanjševanju negativnih vplivov na </w:t>
            </w:r>
            <w:r w:rsidR="0031128D" w:rsidRPr="00EE6DD3">
              <w:rPr>
                <w:iCs/>
                <w:color w:val="000000" w:themeColor="text1"/>
                <w:sz w:val="20"/>
                <w:szCs w:val="20"/>
              </w:rPr>
              <w:lastRenderedPageBreak/>
              <w:t xml:space="preserve">morje (npr. v zvezi z dinamiko potencialnega onesnaženja, širjenja oljnih madežev). </w:t>
            </w:r>
            <w:r w:rsidR="00EE65D5" w:rsidRPr="00EE6DD3">
              <w:rPr>
                <w:iCs/>
                <w:color w:val="000000" w:themeColor="text1"/>
                <w:sz w:val="20"/>
                <w:szCs w:val="20"/>
              </w:rPr>
              <w:t>N</w:t>
            </w:r>
            <w:r w:rsidRPr="00EE6DD3">
              <w:rPr>
                <w:iCs/>
                <w:color w:val="000000" w:themeColor="text1"/>
                <w:sz w:val="20"/>
                <w:szCs w:val="20"/>
              </w:rPr>
              <w:t xml:space="preserve">e nazadnje </w:t>
            </w:r>
            <w:r w:rsidR="00EE65D5" w:rsidRPr="00EE6DD3">
              <w:rPr>
                <w:iCs/>
                <w:color w:val="000000" w:themeColor="text1"/>
                <w:sz w:val="20"/>
                <w:szCs w:val="20"/>
              </w:rPr>
              <w:t xml:space="preserve">ima oceanografska službe tudi simbolen pomen za </w:t>
            </w:r>
            <w:r w:rsidRPr="00EE6DD3">
              <w:rPr>
                <w:iCs/>
                <w:color w:val="000000" w:themeColor="text1"/>
                <w:sz w:val="20"/>
                <w:szCs w:val="20"/>
              </w:rPr>
              <w:t>utrdit</w:t>
            </w:r>
            <w:r w:rsidR="00EE65D5" w:rsidRPr="00EE6DD3">
              <w:rPr>
                <w:iCs/>
                <w:color w:val="000000" w:themeColor="text1"/>
                <w:sz w:val="20"/>
                <w:szCs w:val="20"/>
              </w:rPr>
              <w:t>e</w:t>
            </w:r>
            <w:r w:rsidRPr="00EE6DD3">
              <w:rPr>
                <w:iCs/>
                <w:color w:val="000000" w:themeColor="text1"/>
                <w:sz w:val="20"/>
                <w:szCs w:val="20"/>
              </w:rPr>
              <w:t>v statusa Republike Slovenije kot pomorske države. Prav</w:t>
            </w:r>
            <w:r w:rsidR="00921D31" w:rsidRPr="00EE6DD3">
              <w:rPr>
                <w:iCs/>
                <w:color w:val="000000" w:themeColor="text1"/>
                <w:sz w:val="20"/>
                <w:szCs w:val="20"/>
              </w:rPr>
              <w:t xml:space="preserve"> zaradi izvajanja oceanografskega dela </w:t>
            </w:r>
            <w:r w:rsidRPr="00EE6DD3">
              <w:rPr>
                <w:iCs/>
                <w:color w:val="000000" w:themeColor="text1"/>
                <w:sz w:val="20"/>
                <w:szCs w:val="20"/>
              </w:rPr>
              <w:t xml:space="preserve">službe </w:t>
            </w:r>
            <w:r w:rsidR="00921D31" w:rsidRPr="00EE6DD3">
              <w:rPr>
                <w:iCs/>
                <w:color w:val="000000" w:themeColor="text1"/>
                <w:sz w:val="20"/>
                <w:szCs w:val="20"/>
              </w:rPr>
              <w:t xml:space="preserve">namreč </w:t>
            </w:r>
            <w:r w:rsidRPr="00EE6DD3">
              <w:rPr>
                <w:iCs/>
                <w:color w:val="000000" w:themeColor="text1"/>
                <w:sz w:val="20"/>
                <w:szCs w:val="20"/>
              </w:rPr>
              <w:t xml:space="preserve">lahko npr. Uprava RS za pomorstvo </w:t>
            </w:r>
            <w:r w:rsidR="00921D31" w:rsidRPr="00EE6DD3">
              <w:rPr>
                <w:iCs/>
                <w:color w:val="000000" w:themeColor="text1"/>
                <w:sz w:val="20"/>
                <w:szCs w:val="20"/>
              </w:rPr>
              <w:t>izvaja svoje naloge učinkoviteje kot sicer</w:t>
            </w:r>
            <w:r w:rsidRPr="00EE6DD3">
              <w:rPr>
                <w:iCs/>
                <w:color w:val="000000" w:themeColor="text1"/>
                <w:sz w:val="20"/>
                <w:szCs w:val="20"/>
              </w:rPr>
              <w:t>.</w:t>
            </w:r>
          </w:p>
          <w:p w:rsidR="00970664" w:rsidRPr="00EE6DD3" w:rsidRDefault="00970664" w:rsidP="0031128D">
            <w:pPr>
              <w:pStyle w:val="Neotevilenodstavek"/>
              <w:widowControl w:val="0"/>
              <w:spacing w:before="0" w:after="0" w:line="260" w:lineRule="exact"/>
              <w:rPr>
                <w:iCs/>
                <w:color w:val="000000" w:themeColor="text1"/>
                <w:sz w:val="20"/>
                <w:szCs w:val="20"/>
              </w:rPr>
            </w:pPr>
          </w:p>
        </w:tc>
      </w:tr>
      <w:tr w:rsidR="004C3CE9" w:rsidRPr="00EE6DD3" w:rsidTr="002266F4">
        <w:tc>
          <w:tcPr>
            <w:tcW w:w="6735" w:type="dxa"/>
            <w:gridSpan w:val="2"/>
            <w:vAlign w:val="center"/>
          </w:tcPr>
          <w:p w:rsidR="00061EA3" w:rsidRPr="00EE6DD3" w:rsidRDefault="00061EA3" w:rsidP="00061EA3">
            <w:pPr>
              <w:pStyle w:val="Neotevilenodstavek"/>
              <w:widowControl w:val="0"/>
              <w:spacing w:before="0" w:after="0" w:line="260" w:lineRule="exact"/>
              <w:jc w:val="left"/>
              <w:rPr>
                <w:color w:val="000000" w:themeColor="text1"/>
                <w:sz w:val="20"/>
                <w:szCs w:val="20"/>
              </w:rPr>
            </w:pPr>
            <w:r w:rsidRPr="00EE6DD3">
              <w:rPr>
                <w:b/>
                <w:color w:val="000000" w:themeColor="text1"/>
                <w:sz w:val="20"/>
                <w:szCs w:val="20"/>
              </w:rPr>
              <w:lastRenderedPageBreak/>
              <w:t>10. Pri pripravi gradiva so bile upoštevane zahteve iz Resolucije o normativni dejavnosti:</w:t>
            </w:r>
          </w:p>
        </w:tc>
        <w:tc>
          <w:tcPr>
            <w:tcW w:w="2365" w:type="dxa"/>
            <w:gridSpan w:val="2"/>
            <w:vAlign w:val="center"/>
          </w:tcPr>
          <w:p w:rsidR="00061EA3" w:rsidRPr="00EE6DD3" w:rsidRDefault="00061EA3" w:rsidP="004C3CE9">
            <w:pPr>
              <w:pStyle w:val="Neotevilenodstavek"/>
              <w:widowControl w:val="0"/>
              <w:spacing w:before="0" w:after="0" w:line="260" w:lineRule="exact"/>
              <w:jc w:val="center"/>
              <w:rPr>
                <w:iCs/>
                <w:color w:val="000000" w:themeColor="text1"/>
                <w:sz w:val="20"/>
                <w:szCs w:val="20"/>
              </w:rPr>
            </w:pPr>
            <w:r w:rsidRPr="00EE6DD3">
              <w:rPr>
                <w:b/>
                <w:color w:val="000000" w:themeColor="text1"/>
                <w:sz w:val="20"/>
                <w:szCs w:val="20"/>
              </w:rPr>
              <w:t>DA</w:t>
            </w:r>
          </w:p>
        </w:tc>
      </w:tr>
      <w:tr w:rsidR="004C3CE9" w:rsidRPr="00EE6DD3" w:rsidTr="002266F4">
        <w:tc>
          <w:tcPr>
            <w:tcW w:w="6735" w:type="dxa"/>
            <w:gridSpan w:val="2"/>
            <w:vAlign w:val="center"/>
          </w:tcPr>
          <w:p w:rsidR="00061EA3" w:rsidRPr="00EE6DD3" w:rsidRDefault="00061EA3" w:rsidP="00061EA3">
            <w:pPr>
              <w:pStyle w:val="Neotevilenodstavek"/>
              <w:widowControl w:val="0"/>
              <w:spacing w:before="0" w:after="0" w:line="260" w:lineRule="exact"/>
              <w:jc w:val="left"/>
              <w:rPr>
                <w:b/>
                <w:color w:val="000000" w:themeColor="text1"/>
                <w:sz w:val="20"/>
                <w:szCs w:val="20"/>
              </w:rPr>
            </w:pPr>
            <w:r w:rsidRPr="00EE6DD3">
              <w:rPr>
                <w:b/>
                <w:color w:val="000000" w:themeColor="text1"/>
                <w:sz w:val="20"/>
                <w:szCs w:val="20"/>
              </w:rPr>
              <w:t>11. Gradivo je uvrščeno v delovni program vlade:</w:t>
            </w:r>
          </w:p>
        </w:tc>
        <w:tc>
          <w:tcPr>
            <w:tcW w:w="2365" w:type="dxa"/>
            <w:gridSpan w:val="2"/>
            <w:vAlign w:val="center"/>
          </w:tcPr>
          <w:p w:rsidR="00061EA3" w:rsidRPr="00EE6DD3" w:rsidRDefault="00061EA3" w:rsidP="004C3CE9">
            <w:pPr>
              <w:pStyle w:val="Neotevilenodstavek"/>
              <w:widowControl w:val="0"/>
              <w:spacing w:before="0" w:after="0" w:line="260" w:lineRule="exact"/>
              <w:jc w:val="center"/>
              <w:rPr>
                <w:color w:val="000000" w:themeColor="text1"/>
                <w:sz w:val="20"/>
                <w:szCs w:val="20"/>
              </w:rPr>
            </w:pPr>
            <w:r w:rsidRPr="00EE6DD3">
              <w:rPr>
                <w:b/>
                <w:color w:val="000000" w:themeColor="text1"/>
                <w:sz w:val="20"/>
                <w:szCs w:val="20"/>
              </w:rPr>
              <w:t>DA</w:t>
            </w:r>
          </w:p>
        </w:tc>
      </w:tr>
      <w:tr w:rsidR="00CF7675" w:rsidRPr="00EE6DD3" w:rsidTr="00CA678E">
        <w:tc>
          <w:tcPr>
            <w:tcW w:w="9100" w:type="dxa"/>
            <w:gridSpan w:val="4"/>
            <w:tcBorders>
              <w:top w:val="single" w:sz="4" w:space="0" w:color="000000"/>
              <w:left w:val="single" w:sz="4" w:space="0" w:color="000000"/>
              <w:bottom w:val="single" w:sz="4" w:space="0" w:color="000000"/>
              <w:right w:val="single" w:sz="4" w:space="0" w:color="000000"/>
            </w:tcBorders>
          </w:tcPr>
          <w:p w:rsidR="00061EA3" w:rsidRPr="00EE6DD3" w:rsidRDefault="00061EA3" w:rsidP="00061EA3">
            <w:pPr>
              <w:pStyle w:val="Poglavje0"/>
              <w:widowControl w:val="0"/>
              <w:spacing w:before="0" w:after="0" w:line="260" w:lineRule="exact"/>
              <w:ind w:left="3400"/>
              <w:jc w:val="left"/>
              <w:rPr>
                <w:color w:val="000000" w:themeColor="text1"/>
                <w:sz w:val="20"/>
                <w:szCs w:val="20"/>
              </w:rPr>
            </w:pPr>
          </w:p>
          <w:p w:rsidR="00061EA3" w:rsidRPr="00EE6DD3" w:rsidRDefault="00061EA3" w:rsidP="00061EA3">
            <w:pPr>
              <w:pStyle w:val="Poglavje0"/>
              <w:widowControl w:val="0"/>
              <w:spacing w:before="0" w:after="0" w:line="260" w:lineRule="exact"/>
              <w:ind w:left="3400"/>
              <w:jc w:val="left"/>
              <w:rPr>
                <w:b w:val="0"/>
                <w:color w:val="000000" w:themeColor="text1"/>
                <w:sz w:val="20"/>
                <w:szCs w:val="20"/>
              </w:rPr>
            </w:pPr>
            <w:r w:rsidRPr="00EE6DD3">
              <w:rPr>
                <w:b w:val="0"/>
                <w:color w:val="000000" w:themeColor="text1"/>
                <w:sz w:val="20"/>
                <w:szCs w:val="20"/>
              </w:rPr>
              <w:t xml:space="preserve">                                                       IRENA MAJCEN</w:t>
            </w:r>
          </w:p>
          <w:p w:rsidR="00061EA3" w:rsidRPr="00EE6DD3" w:rsidRDefault="00061EA3" w:rsidP="00061EA3">
            <w:pPr>
              <w:pStyle w:val="Poglavje0"/>
              <w:widowControl w:val="0"/>
              <w:spacing w:before="0" w:after="0" w:line="260" w:lineRule="exact"/>
              <w:ind w:left="3400"/>
              <w:jc w:val="left"/>
              <w:rPr>
                <w:b w:val="0"/>
                <w:color w:val="000000" w:themeColor="text1"/>
                <w:sz w:val="20"/>
                <w:szCs w:val="20"/>
              </w:rPr>
            </w:pPr>
            <w:r w:rsidRPr="00EE6DD3">
              <w:rPr>
                <w:b w:val="0"/>
                <w:color w:val="000000" w:themeColor="text1"/>
                <w:sz w:val="20"/>
                <w:szCs w:val="20"/>
              </w:rPr>
              <w:t xml:space="preserve">                                                          MINISTRICA</w:t>
            </w:r>
          </w:p>
          <w:p w:rsidR="00061EA3" w:rsidRPr="00EE6DD3" w:rsidRDefault="00061EA3" w:rsidP="00061EA3">
            <w:pPr>
              <w:pStyle w:val="Poglavje0"/>
              <w:widowControl w:val="0"/>
              <w:spacing w:before="0" w:after="0" w:line="260" w:lineRule="exact"/>
              <w:ind w:left="3400"/>
              <w:jc w:val="left"/>
              <w:rPr>
                <w:color w:val="000000" w:themeColor="text1"/>
                <w:sz w:val="20"/>
                <w:szCs w:val="20"/>
              </w:rPr>
            </w:pPr>
          </w:p>
        </w:tc>
      </w:tr>
    </w:tbl>
    <w:p w:rsidR="00CF7675" w:rsidRPr="00EE6DD3" w:rsidRDefault="00CF7675" w:rsidP="004F6D96">
      <w:pPr>
        <w:pStyle w:val="Telobesedila2"/>
        <w:rPr>
          <w:rFonts w:ascii="Arial" w:hAnsi="Arial" w:cs="Arial"/>
          <w:b w:val="0"/>
          <w:color w:val="000000" w:themeColor="text1"/>
          <w:sz w:val="20"/>
          <w:szCs w:val="20"/>
        </w:rPr>
        <w:sectPr w:rsidR="00CF7675" w:rsidRPr="00EE6DD3" w:rsidSect="00CF7675">
          <w:footerReference w:type="default" r:id="rId10"/>
          <w:headerReference w:type="first" r:id="rId11"/>
          <w:type w:val="continuous"/>
          <w:pgSz w:w="11900" w:h="16840" w:code="9"/>
          <w:pgMar w:top="1701" w:right="1701" w:bottom="1134" w:left="1701" w:header="964" w:footer="794" w:gutter="0"/>
          <w:cols w:space="708"/>
          <w:titlePg/>
          <w:docGrid w:linePitch="272"/>
        </w:sectPr>
      </w:pPr>
    </w:p>
    <w:p w:rsidR="00CF7675" w:rsidRPr="00EE6DD3" w:rsidRDefault="00CF7675" w:rsidP="00905CAC">
      <w:pPr>
        <w:jc w:val="center"/>
        <w:rPr>
          <w:rFonts w:cs="Arial"/>
          <w:szCs w:val="20"/>
          <w:lang w:val="sl-SI"/>
        </w:rPr>
        <w:sectPr w:rsidR="00CF7675" w:rsidRPr="00EE6DD3" w:rsidSect="00CF7675">
          <w:type w:val="continuous"/>
          <w:pgSz w:w="11900" w:h="16840" w:code="9"/>
          <w:pgMar w:top="1701" w:right="1701" w:bottom="1134" w:left="1701" w:header="708" w:footer="708" w:gutter="0"/>
          <w:cols w:space="708"/>
          <w:docGrid w:linePitch="360"/>
        </w:sectPr>
      </w:pPr>
    </w:p>
    <w:p w:rsidR="00CF7675" w:rsidRPr="00EE6DD3" w:rsidRDefault="00CF7675" w:rsidP="00905CAC">
      <w:pPr>
        <w:jc w:val="center"/>
        <w:rPr>
          <w:rFonts w:cs="Arial"/>
          <w:szCs w:val="20"/>
          <w:lang w:val="sl-SI"/>
        </w:rPr>
      </w:pPr>
    </w:p>
    <w:p w:rsidR="00CF7675" w:rsidRPr="00EE6DD3" w:rsidRDefault="00CF7675" w:rsidP="00905CAC">
      <w:pPr>
        <w:jc w:val="center"/>
        <w:rPr>
          <w:rFonts w:cs="Arial"/>
          <w:szCs w:val="20"/>
          <w:lang w:val="sl-SI"/>
        </w:rPr>
      </w:pPr>
    </w:p>
    <w:p w:rsidR="00905CAC" w:rsidRPr="00EE6DD3" w:rsidRDefault="00905CAC" w:rsidP="00CF7675">
      <w:pPr>
        <w:spacing w:line="360" w:lineRule="auto"/>
        <w:jc w:val="center"/>
        <w:rPr>
          <w:rFonts w:cs="Arial"/>
          <w:b/>
          <w:spacing w:val="30"/>
          <w:szCs w:val="20"/>
          <w:lang w:val="sl-SI"/>
        </w:rPr>
      </w:pPr>
      <w:r w:rsidRPr="00EE6DD3">
        <w:rPr>
          <w:rFonts w:cs="Arial"/>
          <w:b/>
          <w:spacing w:val="30"/>
          <w:szCs w:val="20"/>
          <w:lang w:val="sl-SI"/>
        </w:rPr>
        <w:t>ZAKON</w:t>
      </w:r>
    </w:p>
    <w:p w:rsidR="00CF7675" w:rsidRPr="00EE6DD3" w:rsidRDefault="00905CAC" w:rsidP="00CF7675">
      <w:pPr>
        <w:spacing w:line="360" w:lineRule="auto"/>
        <w:jc w:val="center"/>
        <w:rPr>
          <w:rFonts w:cs="Arial"/>
          <w:b/>
          <w:szCs w:val="20"/>
          <w:lang w:val="sl-SI"/>
        </w:rPr>
      </w:pPr>
      <w:r w:rsidRPr="00EE6DD3">
        <w:rPr>
          <w:rFonts w:cs="Arial"/>
          <w:b/>
          <w:szCs w:val="20"/>
          <w:lang w:val="sl-SI"/>
        </w:rPr>
        <w:t>o dr</w:t>
      </w:r>
      <w:r w:rsidR="00CF7675" w:rsidRPr="00EE6DD3">
        <w:rPr>
          <w:rFonts w:cs="Arial"/>
          <w:b/>
          <w:szCs w:val="20"/>
          <w:lang w:val="sl-SI"/>
        </w:rPr>
        <w:t>žavni meteorološki, hidrološki,</w:t>
      </w:r>
    </w:p>
    <w:p w:rsidR="00CF7675" w:rsidRPr="00EE6DD3" w:rsidRDefault="00905CAC" w:rsidP="00CF7675">
      <w:pPr>
        <w:spacing w:line="360" w:lineRule="auto"/>
        <w:jc w:val="center"/>
        <w:rPr>
          <w:rFonts w:cs="Arial"/>
          <w:b/>
          <w:szCs w:val="20"/>
          <w:lang w:val="sl-SI"/>
        </w:rPr>
      </w:pPr>
      <w:r w:rsidRPr="00EE6DD3">
        <w:rPr>
          <w:rFonts w:cs="Arial"/>
          <w:b/>
          <w:szCs w:val="20"/>
          <w:lang w:val="sl-SI"/>
        </w:rPr>
        <w:t>oceanografski in seizmološki službi</w:t>
      </w:r>
    </w:p>
    <w:p w:rsidR="00905CAC" w:rsidRPr="00EE6DD3" w:rsidRDefault="00CF7675" w:rsidP="00CF7675">
      <w:pPr>
        <w:spacing w:line="480" w:lineRule="auto"/>
        <w:jc w:val="center"/>
        <w:rPr>
          <w:rFonts w:cs="Arial"/>
          <w:szCs w:val="20"/>
          <w:lang w:val="sl-SI"/>
        </w:rPr>
      </w:pPr>
      <w:r w:rsidRPr="00EE6DD3">
        <w:rPr>
          <w:rFonts w:cs="Arial"/>
          <w:szCs w:val="20"/>
          <w:lang w:val="sl-SI"/>
        </w:rPr>
        <w:t>(ZDMHOSS)</w:t>
      </w:r>
    </w:p>
    <w:p w:rsidR="00905CAC" w:rsidRPr="00EE6DD3" w:rsidRDefault="00905CAC" w:rsidP="00905CAC">
      <w:pPr>
        <w:jc w:val="center"/>
        <w:rPr>
          <w:rFonts w:cs="Arial"/>
          <w:szCs w:val="20"/>
          <w:lang w:val="sl-SI"/>
        </w:rPr>
      </w:pPr>
    </w:p>
    <w:p w:rsidR="00A71148" w:rsidRPr="00EE6DD3" w:rsidRDefault="00A71148" w:rsidP="00A71148">
      <w:pPr>
        <w:suppressAutoHyphens/>
        <w:overflowPunct w:val="0"/>
        <w:autoSpaceDE w:val="0"/>
        <w:autoSpaceDN w:val="0"/>
        <w:adjustRightInd w:val="0"/>
        <w:textAlignment w:val="baseline"/>
        <w:outlineLvl w:val="3"/>
        <w:rPr>
          <w:rFonts w:cs="Arial"/>
          <w:b/>
          <w:szCs w:val="20"/>
          <w:lang w:val="sl-SI" w:eastAsia="sl-SI"/>
        </w:rPr>
      </w:pPr>
      <w:r w:rsidRPr="00EE6DD3">
        <w:rPr>
          <w:rFonts w:cs="Arial"/>
          <w:b/>
          <w:szCs w:val="20"/>
          <w:lang w:val="sl-SI" w:eastAsia="sl-SI"/>
        </w:rPr>
        <w:t>I. UVOD</w:t>
      </w:r>
    </w:p>
    <w:p w:rsidR="00A71148" w:rsidRPr="00EE6DD3" w:rsidRDefault="00A71148" w:rsidP="00A71148">
      <w:pPr>
        <w:suppressAutoHyphens/>
        <w:overflowPunct w:val="0"/>
        <w:autoSpaceDE w:val="0"/>
        <w:autoSpaceDN w:val="0"/>
        <w:adjustRightInd w:val="0"/>
        <w:textAlignment w:val="baseline"/>
        <w:outlineLvl w:val="3"/>
        <w:rPr>
          <w:rFonts w:cs="Arial"/>
          <w:b/>
          <w:szCs w:val="20"/>
          <w:lang w:val="sl-SI" w:eastAsia="sl-SI"/>
        </w:rPr>
      </w:pPr>
    </w:p>
    <w:p w:rsidR="00A71148" w:rsidRPr="00EE6DD3" w:rsidRDefault="00A71148" w:rsidP="00A71148">
      <w:pPr>
        <w:suppressAutoHyphens/>
        <w:overflowPunct w:val="0"/>
        <w:autoSpaceDE w:val="0"/>
        <w:autoSpaceDN w:val="0"/>
        <w:adjustRightInd w:val="0"/>
        <w:textAlignment w:val="baseline"/>
        <w:outlineLvl w:val="3"/>
        <w:rPr>
          <w:rFonts w:cs="Arial"/>
          <w:b/>
          <w:szCs w:val="20"/>
          <w:lang w:val="sl-SI" w:eastAsia="sl-SI"/>
        </w:rPr>
      </w:pPr>
      <w:r w:rsidRPr="00EE6DD3">
        <w:rPr>
          <w:rFonts w:cs="Arial"/>
          <w:b/>
          <w:szCs w:val="20"/>
          <w:lang w:val="sl-SI" w:eastAsia="sl-SI"/>
        </w:rPr>
        <w:t>1. OCENA STANJA IN RAZLOGI ZA SPREJEM PREDLOGA ZAKONA</w:t>
      </w:r>
    </w:p>
    <w:p w:rsidR="00A71148" w:rsidRPr="00EE6DD3" w:rsidRDefault="00A71148" w:rsidP="00A71148">
      <w:pPr>
        <w:rPr>
          <w:rFonts w:cs="Arial"/>
          <w:szCs w:val="20"/>
          <w:lang w:val="sl-SI"/>
        </w:rPr>
      </w:pPr>
    </w:p>
    <w:p w:rsidR="00A71148" w:rsidRPr="00EE6DD3" w:rsidRDefault="00A71148" w:rsidP="00A71148">
      <w:pPr>
        <w:rPr>
          <w:rFonts w:cs="Arial"/>
          <w:szCs w:val="20"/>
          <w:lang w:val="sl-SI"/>
        </w:rPr>
      </w:pPr>
      <w:r w:rsidRPr="00EE6DD3">
        <w:rPr>
          <w:rFonts w:cs="Arial"/>
          <w:szCs w:val="20"/>
          <w:lang w:val="sl-SI"/>
        </w:rPr>
        <w:t>Življenje v sodobnem času je na marsikaterem področju odvisno od naravnih pojavov. Ti lahko na različne dejavnosti vplivajo pozitivno, jih omogočajo ali pospešujejo, ali pa preprečujejo običajni ali predvideni tek dejavnosti ter povzročajo škodo.</w:t>
      </w:r>
    </w:p>
    <w:p w:rsidR="00A71148" w:rsidRPr="00EE6DD3" w:rsidRDefault="00A71148" w:rsidP="00A71148">
      <w:pPr>
        <w:rPr>
          <w:rFonts w:cs="Arial"/>
          <w:b/>
          <w:szCs w:val="20"/>
          <w:lang w:val="sl-SI"/>
        </w:rPr>
      </w:pPr>
    </w:p>
    <w:p w:rsidR="00A71148" w:rsidRPr="00EE6DD3" w:rsidRDefault="00A71148" w:rsidP="00A71148">
      <w:pPr>
        <w:rPr>
          <w:rFonts w:cs="Arial"/>
          <w:szCs w:val="20"/>
          <w:lang w:val="sl-SI"/>
        </w:rPr>
      </w:pPr>
      <w:r w:rsidRPr="00EE6DD3">
        <w:rPr>
          <w:rFonts w:cs="Arial"/>
          <w:szCs w:val="20"/>
          <w:lang w:val="sl-SI"/>
        </w:rPr>
        <w:t>Vpetosti in odvisnosti življenja od naravnih pojavov se kljub tehnološkemu napredku ni mogoče izogniti in preprečiti njihovega vpliva. Čeprav to ni mogoče, pa razvoj stroke in tehnologije omogoča čedalje boljše razumevanje naravnih pojavov in njihovo napovedovanje. Poznavanje trenutnih in bodočih naravnih razmer je za učinkovitost upravljanja z viri v majhni državi, kot je Slovenija, še toliko bolj pomembno. Dodatno težo k temu doda njena geografska lega, ki zagotavlja veliko kompleksnost in raznolikost naravnih pojavov in njihove dinamike. Trajnost, sistematičnost in visoka kakovost njihovega spremljanja, preučevanja in napovedovanja ima lahko velike pozitivne učinke na družbo. Zakon o državni meteorološki, hidrološki, oceanografski in seizmološki službi daje za tako dejavnost ustrezno pravno podlago.</w:t>
      </w:r>
    </w:p>
    <w:p w:rsidR="009F1DB5" w:rsidRPr="00EE6DD3" w:rsidRDefault="009F1DB5" w:rsidP="00A71148">
      <w:pPr>
        <w:rPr>
          <w:rFonts w:cs="Arial"/>
          <w:szCs w:val="20"/>
          <w:lang w:val="sl-SI"/>
        </w:rPr>
      </w:pPr>
    </w:p>
    <w:p w:rsidR="00A71148" w:rsidRPr="00EE6DD3" w:rsidRDefault="00A71148" w:rsidP="00A71148">
      <w:pPr>
        <w:rPr>
          <w:rFonts w:cs="Arial"/>
          <w:szCs w:val="20"/>
          <w:lang w:val="sl-SI"/>
        </w:rPr>
      </w:pPr>
      <w:r w:rsidRPr="00EE6DD3">
        <w:rPr>
          <w:rFonts w:cs="Arial"/>
          <w:szCs w:val="20"/>
          <w:lang w:val="sl-SI"/>
        </w:rPr>
        <w:t xml:space="preserve">Naloge, ki jih zakon vzpostavlja kot enotno državno meteorološko, hidrološko, oceanografsko in seizmološko službo, trenutno ureja več medsebojno bolje ali slabše povezanih in usklajenih zakonov. Analiza veljavne ureditve pa je pokazala tudi </w:t>
      </w:r>
      <w:proofErr w:type="spellStart"/>
      <w:r w:rsidRPr="00EE6DD3">
        <w:rPr>
          <w:rFonts w:cs="Arial"/>
          <w:szCs w:val="20"/>
          <w:lang w:val="sl-SI"/>
        </w:rPr>
        <w:t>podnormiranost</w:t>
      </w:r>
      <w:proofErr w:type="spellEnd"/>
      <w:r w:rsidRPr="00EE6DD3">
        <w:rPr>
          <w:rFonts w:cs="Arial"/>
          <w:szCs w:val="20"/>
          <w:lang w:val="sl-SI"/>
        </w:rPr>
        <w:t xml:space="preserve"> nekaterih nalog in </w:t>
      </w:r>
      <w:proofErr w:type="spellStart"/>
      <w:r w:rsidRPr="00EE6DD3">
        <w:rPr>
          <w:rFonts w:cs="Arial"/>
          <w:szCs w:val="20"/>
          <w:lang w:val="sl-SI"/>
        </w:rPr>
        <w:t>prenormiranost</w:t>
      </w:r>
      <w:proofErr w:type="spellEnd"/>
      <w:r w:rsidRPr="00EE6DD3">
        <w:rPr>
          <w:rFonts w:cs="Arial"/>
          <w:szCs w:val="20"/>
          <w:lang w:val="sl-SI"/>
        </w:rPr>
        <w:t xml:space="preserve"> drugih.</w:t>
      </w:r>
    </w:p>
    <w:p w:rsidR="00A71148" w:rsidRPr="00EE6DD3" w:rsidRDefault="00A71148" w:rsidP="00A71148">
      <w:pPr>
        <w:rPr>
          <w:rFonts w:cs="Arial"/>
          <w:szCs w:val="20"/>
          <w:lang w:val="sl-SI"/>
        </w:rPr>
      </w:pPr>
    </w:p>
    <w:p w:rsidR="00A71148" w:rsidRPr="00EE6DD3" w:rsidRDefault="00A71148" w:rsidP="00A71148">
      <w:pPr>
        <w:rPr>
          <w:rFonts w:cs="Arial"/>
          <w:szCs w:val="20"/>
          <w:lang w:val="sl-SI"/>
        </w:rPr>
      </w:pPr>
      <w:r w:rsidRPr="00EE6DD3">
        <w:rPr>
          <w:rFonts w:cs="Arial"/>
          <w:szCs w:val="20"/>
          <w:lang w:val="sl-SI"/>
        </w:rPr>
        <w:t xml:space="preserve">Zakon o varstvu okolja </w:t>
      </w:r>
      <w:r w:rsidRPr="00EE6DD3">
        <w:rPr>
          <w:rFonts w:cs="Arial"/>
          <w:bCs/>
          <w:szCs w:val="20"/>
          <w:lang w:val="sl-SI"/>
        </w:rPr>
        <w:t xml:space="preserve">(Uradni list RS, št. 39/06 – uradno prečiščeno besedilo, 49/06 – ZMetD, 66/06 – </w:t>
      </w:r>
      <w:proofErr w:type="spellStart"/>
      <w:r w:rsidRPr="00EE6DD3">
        <w:rPr>
          <w:rFonts w:cs="Arial"/>
          <w:bCs/>
          <w:szCs w:val="20"/>
          <w:lang w:val="sl-SI"/>
        </w:rPr>
        <w:t>odl</w:t>
      </w:r>
      <w:proofErr w:type="spellEnd"/>
      <w:r w:rsidRPr="00EE6DD3">
        <w:rPr>
          <w:rFonts w:cs="Arial"/>
          <w:bCs/>
          <w:szCs w:val="20"/>
          <w:lang w:val="sl-SI"/>
        </w:rPr>
        <w:t xml:space="preserve">. US, 33/07 – ZPNačrt, 57/08 – ZFO-1A, 70/08, 108/09, 108/09 – ZPNačrt-A, 48/12, 57/12, 92/13, 56/15, 102/15 in 30/16, v nadaljevanju ZVO-1) </w:t>
      </w:r>
      <w:r w:rsidRPr="00EE6DD3">
        <w:rPr>
          <w:rFonts w:cs="Arial"/>
          <w:szCs w:val="20"/>
          <w:lang w:val="sl-SI"/>
        </w:rPr>
        <w:t xml:space="preserve">določa, da se </w:t>
      </w:r>
      <w:proofErr w:type="spellStart"/>
      <w:r w:rsidRPr="00EE6DD3">
        <w:rPr>
          <w:rFonts w:cs="Arial"/>
          <w:szCs w:val="20"/>
          <w:lang w:val="sl-SI"/>
        </w:rPr>
        <w:t>monitoring</w:t>
      </w:r>
      <w:proofErr w:type="spellEnd"/>
      <w:r w:rsidRPr="00EE6DD3">
        <w:rPr>
          <w:rFonts w:cs="Arial"/>
          <w:szCs w:val="20"/>
          <w:lang w:val="sl-SI"/>
        </w:rPr>
        <w:t xml:space="preserve"> meteoroloških pojavov zagotavlja s posebnim zakonom, to je z Zakonom o meteorološki dejavnosti </w:t>
      </w:r>
      <w:r w:rsidRPr="00EE6DD3">
        <w:rPr>
          <w:rFonts w:cs="Arial"/>
          <w:bCs/>
          <w:szCs w:val="20"/>
          <w:lang w:val="sl-SI"/>
        </w:rPr>
        <w:t>(Uradni list RS, št. 49/06, v nadaljevanju ZMetD</w:t>
      </w:r>
      <w:r w:rsidR="00AC0DDE" w:rsidRPr="00EE6DD3">
        <w:rPr>
          <w:rFonts w:cs="Arial"/>
          <w:bCs/>
          <w:szCs w:val="20"/>
          <w:lang w:val="sl-SI"/>
        </w:rPr>
        <w:t>)</w:t>
      </w:r>
      <w:r w:rsidRPr="00EE6DD3">
        <w:rPr>
          <w:rFonts w:cs="Arial"/>
          <w:szCs w:val="20"/>
          <w:lang w:val="sl-SI"/>
        </w:rPr>
        <w:t xml:space="preserve">. ZVO-1 </w:t>
      </w:r>
      <w:r w:rsidR="0009717C" w:rsidRPr="00EE6DD3">
        <w:rPr>
          <w:rFonts w:cs="Arial"/>
          <w:szCs w:val="20"/>
          <w:lang w:val="sl-SI"/>
        </w:rPr>
        <w:t>v</w:t>
      </w:r>
      <w:r w:rsidRPr="00EE6DD3">
        <w:rPr>
          <w:rFonts w:cs="Arial"/>
          <w:szCs w:val="20"/>
          <w:lang w:val="sl-SI"/>
        </w:rPr>
        <w:t xml:space="preserve"> 98. člen</w:t>
      </w:r>
      <w:r w:rsidR="0009717C" w:rsidRPr="00EE6DD3">
        <w:rPr>
          <w:rFonts w:cs="Arial"/>
          <w:szCs w:val="20"/>
          <w:lang w:val="sl-SI"/>
        </w:rPr>
        <w:t>u med drugim</w:t>
      </w:r>
      <w:r w:rsidRPr="00EE6DD3">
        <w:rPr>
          <w:rFonts w:cs="Arial"/>
          <w:szCs w:val="20"/>
          <w:lang w:val="sl-SI"/>
        </w:rPr>
        <w:t xml:space="preserve"> določa naloge </w:t>
      </w:r>
      <w:proofErr w:type="spellStart"/>
      <w:r w:rsidRPr="00EE6DD3">
        <w:rPr>
          <w:rFonts w:cs="Arial"/>
          <w:szCs w:val="20"/>
          <w:lang w:val="sl-SI"/>
        </w:rPr>
        <w:t>monitoringa</w:t>
      </w:r>
      <w:proofErr w:type="spellEnd"/>
      <w:r w:rsidRPr="00EE6DD3">
        <w:rPr>
          <w:rFonts w:cs="Arial"/>
          <w:szCs w:val="20"/>
          <w:lang w:val="sl-SI"/>
        </w:rPr>
        <w:t xml:space="preserve"> seizmoloških pojavov</w:t>
      </w:r>
      <w:r w:rsidR="0009717C" w:rsidRPr="00EE6DD3">
        <w:rPr>
          <w:rFonts w:cs="Arial"/>
          <w:szCs w:val="20"/>
          <w:lang w:val="sl-SI"/>
        </w:rPr>
        <w:t>, vendar zgolj z nekaj splošnimi opisi. V</w:t>
      </w:r>
      <w:r w:rsidRPr="00EE6DD3">
        <w:rPr>
          <w:rFonts w:cs="Arial"/>
          <w:szCs w:val="20"/>
          <w:lang w:val="sl-SI"/>
        </w:rPr>
        <w:t xml:space="preserve"> 99. členu pa </w:t>
      </w:r>
      <w:r w:rsidR="00AC0DDE" w:rsidRPr="00EE6DD3">
        <w:rPr>
          <w:rFonts w:cs="Arial"/>
          <w:szCs w:val="20"/>
          <w:lang w:val="sl-SI"/>
        </w:rPr>
        <w:t xml:space="preserve">ZVO-1 določa naloge </w:t>
      </w:r>
      <w:proofErr w:type="spellStart"/>
      <w:r w:rsidRPr="00EE6DD3">
        <w:rPr>
          <w:rFonts w:cs="Arial"/>
          <w:szCs w:val="20"/>
          <w:lang w:val="sl-SI"/>
        </w:rPr>
        <w:t>monitoring</w:t>
      </w:r>
      <w:r w:rsidR="00AC0DDE" w:rsidRPr="00EE6DD3">
        <w:rPr>
          <w:rFonts w:cs="Arial"/>
          <w:szCs w:val="20"/>
          <w:lang w:val="sl-SI"/>
        </w:rPr>
        <w:t>a</w:t>
      </w:r>
      <w:proofErr w:type="spellEnd"/>
      <w:r w:rsidRPr="00EE6DD3">
        <w:rPr>
          <w:rFonts w:cs="Arial"/>
          <w:szCs w:val="20"/>
          <w:lang w:val="sl-SI"/>
        </w:rPr>
        <w:t xml:space="preserve"> hidroloških pojavov. </w:t>
      </w:r>
      <w:proofErr w:type="spellStart"/>
      <w:r w:rsidRPr="00EE6DD3">
        <w:rPr>
          <w:rFonts w:cs="Arial"/>
          <w:szCs w:val="20"/>
          <w:lang w:val="sl-SI"/>
        </w:rPr>
        <w:t>Monitoringa</w:t>
      </w:r>
      <w:proofErr w:type="spellEnd"/>
      <w:r w:rsidRPr="00EE6DD3">
        <w:rPr>
          <w:rFonts w:cs="Arial"/>
          <w:szCs w:val="20"/>
          <w:lang w:val="sl-SI"/>
        </w:rPr>
        <w:t xml:space="preserve"> oceanografskih pojavov ne ureja noben predpis. </w:t>
      </w:r>
      <w:r w:rsidR="00AC0DDE" w:rsidRPr="00EE6DD3">
        <w:rPr>
          <w:rFonts w:cs="Arial"/>
          <w:szCs w:val="20"/>
          <w:lang w:val="sl-SI"/>
        </w:rPr>
        <w:t>ZVO-1</w:t>
      </w:r>
      <w:r w:rsidRPr="00EE6DD3">
        <w:rPr>
          <w:rFonts w:cs="Arial"/>
          <w:szCs w:val="20"/>
          <w:lang w:val="sl-SI"/>
        </w:rPr>
        <w:t xml:space="preserve"> vsebuje </w:t>
      </w:r>
      <w:r w:rsidR="00AC0DDE" w:rsidRPr="00EE6DD3">
        <w:rPr>
          <w:rFonts w:cs="Arial"/>
          <w:szCs w:val="20"/>
          <w:lang w:val="sl-SI"/>
        </w:rPr>
        <w:t xml:space="preserve">v 100. členu </w:t>
      </w:r>
      <w:r w:rsidRPr="00EE6DD3">
        <w:rPr>
          <w:rFonts w:cs="Arial"/>
          <w:szCs w:val="20"/>
          <w:lang w:val="sl-SI"/>
        </w:rPr>
        <w:t xml:space="preserve">še razmeroma splošno določbo o pravicah in obveznostih lastnika nepremičnine, na kateri se izvaja začasni </w:t>
      </w:r>
      <w:proofErr w:type="spellStart"/>
      <w:r w:rsidRPr="00EE6DD3">
        <w:rPr>
          <w:rFonts w:cs="Arial"/>
          <w:szCs w:val="20"/>
          <w:lang w:val="sl-SI"/>
        </w:rPr>
        <w:t>monitoring</w:t>
      </w:r>
      <w:proofErr w:type="spellEnd"/>
      <w:r w:rsidRPr="00EE6DD3">
        <w:rPr>
          <w:rFonts w:cs="Arial"/>
          <w:szCs w:val="20"/>
          <w:lang w:val="sl-SI"/>
        </w:rPr>
        <w:t xml:space="preserve"> naravnih pojavov. Podobno določbo vsebuje Zakon o vodah</w:t>
      </w:r>
      <w:r w:rsidR="00AC0DDE" w:rsidRPr="00EE6DD3">
        <w:rPr>
          <w:rFonts w:cs="Arial"/>
          <w:b/>
          <w:bCs/>
          <w:color w:val="626060"/>
          <w:szCs w:val="20"/>
          <w:shd w:val="clear" w:color="auto" w:fill="FFFFFF"/>
          <w:lang w:val="sl-SI"/>
        </w:rPr>
        <w:t xml:space="preserve"> </w:t>
      </w:r>
      <w:r w:rsidR="00AC0DDE" w:rsidRPr="00EE6DD3">
        <w:rPr>
          <w:rFonts w:cs="Arial"/>
          <w:b/>
          <w:bCs/>
          <w:szCs w:val="20"/>
          <w:lang w:val="sl-SI"/>
        </w:rPr>
        <w:t> </w:t>
      </w:r>
      <w:r w:rsidR="00AC0DDE" w:rsidRPr="00EE6DD3">
        <w:rPr>
          <w:rFonts w:cs="Arial"/>
          <w:bCs/>
          <w:szCs w:val="20"/>
          <w:lang w:val="sl-SI"/>
        </w:rPr>
        <w:t>(Uradni list RS, št. 67/02, 2/04 – ZZdrI-A, 41/04 – ZVO-1, 57/08, 57/12, 100/13, 40/14 in 56/15, v nadaljevanju ZV-1)</w:t>
      </w:r>
      <w:r w:rsidRPr="00EE6DD3">
        <w:rPr>
          <w:rFonts w:cs="Arial"/>
          <w:szCs w:val="20"/>
          <w:lang w:val="sl-SI"/>
        </w:rPr>
        <w:t xml:space="preserve">, ki vzpostavlja tudi nekatere posledice rezultatov hidrološkega </w:t>
      </w:r>
      <w:proofErr w:type="spellStart"/>
      <w:r w:rsidRPr="00EE6DD3">
        <w:rPr>
          <w:rFonts w:cs="Arial"/>
          <w:szCs w:val="20"/>
          <w:lang w:val="sl-SI"/>
        </w:rPr>
        <w:t>monitoringa</w:t>
      </w:r>
      <w:proofErr w:type="spellEnd"/>
      <w:r w:rsidRPr="00EE6DD3">
        <w:rPr>
          <w:rFonts w:cs="Arial"/>
          <w:szCs w:val="20"/>
          <w:lang w:val="sl-SI"/>
        </w:rPr>
        <w:t xml:space="preserve"> na vodne pravice ter načrtovanje upravljanja z vodami. </w:t>
      </w:r>
      <w:r w:rsidR="00AC0DDE" w:rsidRPr="00EE6DD3">
        <w:rPr>
          <w:rFonts w:cs="Arial"/>
          <w:szCs w:val="20"/>
          <w:lang w:val="sl-SI"/>
        </w:rPr>
        <w:t>ZV-1</w:t>
      </w:r>
      <w:r w:rsidRPr="00EE6DD3">
        <w:rPr>
          <w:rFonts w:cs="Arial"/>
          <w:szCs w:val="20"/>
          <w:lang w:val="sl-SI"/>
        </w:rPr>
        <w:t xml:space="preserve"> tudi določa, da so objekti in naprave za </w:t>
      </w:r>
      <w:proofErr w:type="spellStart"/>
      <w:r w:rsidRPr="00EE6DD3">
        <w:rPr>
          <w:rFonts w:cs="Arial"/>
          <w:szCs w:val="20"/>
          <w:lang w:val="sl-SI"/>
        </w:rPr>
        <w:t>monitoring</w:t>
      </w:r>
      <w:proofErr w:type="spellEnd"/>
      <w:r w:rsidRPr="00EE6DD3">
        <w:rPr>
          <w:rFonts w:cs="Arial"/>
          <w:szCs w:val="20"/>
          <w:lang w:val="sl-SI"/>
        </w:rPr>
        <w:t xml:space="preserve"> voda vodna infrastruktura. Nekatere naloge opredeljujejo predpisi o varstvu pred naravnimi in drugimi nesrečami in predpisi o pomorstvu. Razmeroma obsežen in natančen pa je </w:t>
      </w:r>
      <w:r w:rsidR="00AC0DDE" w:rsidRPr="00EE6DD3">
        <w:rPr>
          <w:rFonts w:cs="Arial"/>
          <w:szCs w:val="20"/>
          <w:lang w:val="sl-SI"/>
        </w:rPr>
        <w:t>ZMetD</w:t>
      </w:r>
      <w:r w:rsidRPr="00EE6DD3">
        <w:rPr>
          <w:rFonts w:cs="Arial"/>
          <w:szCs w:val="20"/>
          <w:lang w:val="sl-SI"/>
        </w:rPr>
        <w:t>, ki ne ureja zgolj državnih nalog na področju meteorologije</w:t>
      </w:r>
      <w:r w:rsidR="00AC0DDE" w:rsidRPr="00EE6DD3">
        <w:rPr>
          <w:rFonts w:cs="Arial"/>
          <w:szCs w:val="20"/>
          <w:lang w:val="sl-SI"/>
        </w:rPr>
        <w:t xml:space="preserve"> (državna meteorološka služba)</w:t>
      </w:r>
      <w:r w:rsidRPr="00EE6DD3">
        <w:rPr>
          <w:rFonts w:cs="Arial"/>
          <w:szCs w:val="20"/>
          <w:lang w:val="sl-SI"/>
        </w:rPr>
        <w:t xml:space="preserve">, pač pa </w:t>
      </w:r>
      <w:r w:rsidR="0031128D" w:rsidRPr="00EE6DD3">
        <w:rPr>
          <w:rFonts w:cs="Arial"/>
          <w:szCs w:val="20"/>
          <w:lang w:val="sl-SI"/>
        </w:rPr>
        <w:t xml:space="preserve">v pomembnem delu </w:t>
      </w:r>
      <w:r w:rsidR="00AC0DDE" w:rsidRPr="00EE6DD3">
        <w:rPr>
          <w:rFonts w:cs="Arial"/>
          <w:szCs w:val="20"/>
          <w:lang w:val="sl-SI"/>
        </w:rPr>
        <w:t>r</w:t>
      </w:r>
      <w:r w:rsidRPr="00EE6DD3">
        <w:rPr>
          <w:rFonts w:cs="Arial"/>
          <w:szCs w:val="20"/>
          <w:lang w:val="sl-SI"/>
        </w:rPr>
        <w:t>egulira tudi meteorološko dejavnost kot gospodarsko dejavnost ter opravljanje meteorološkega poklica.</w:t>
      </w:r>
    </w:p>
    <w:p w:rsidR="00A71148" w:rsidRPr="00EE6DD3" w:rsidRDefault="00A71148" w:rsidP="00A71148">
      <w:pPr>
        <w:rPr>
          <w:rFonts w:cs="Arial"/>
          <w:szCs w:val="20"/>
          <w:lang w:val="sl-SI"/>
        </w:rPr>
      </w:pPr>
    </w:p>
    <w:p w:rsidR="00A71148" w:rsidRPr="00EE6DD3" w:rsidRDefault="00A71148" w:rsidP="00A71148">
      <w:pPr>
        <w:rPr>
          <w:rFonts w:cs="Arial"/>
          <w:szCs w:val="20"/>
          <w:lang w:val="sl-SI"/>
        </w:rPr>
      </w:pPr>
      <w:r w:rsidRPr="00EE6DD3">
        <w:rPr>
          <w:rFonts w:cs="Arial"/>
          <w:szCs w:val="20"/>
          <w:lang w:val="sl-SI"/>
        </w:rPr>
        <w:t>Ne glede na vse navedene pravne podlage izvaja državne naloge na področju meteorologije, hidrologije, oceanografije in seizmologije isti državni organ</w:t>
      </w:r>
      <w:r w:rsidR="00AC0DDE" w:rsidRPr="00EE6DD3">
        <w:rPr>
          <w:rFonts w:cs="Arial"/>
          <w:szCs w:val="20"/>
          <w:lang w:val="sl-SI"/>
        </w:rPr>
        <w:t xml:space="preserve">, in sicer Agencija Republike </w:t>
      </w:r>
      <w:r w:rsidR="00AC0DDE" w:rsidRPr="00EE6DD3">
        <w:rPr>
          <w:rFonts w:cs="Arial"/>
          <w:szCs w:val="20"/>
          <w:lang w:val="sl-SI"/>
        </w:rPr>
        <w:lastRenderedPageBreak/>
        <w:t>Slovenije za okolje</w:t>
      </w:r>
      <w:r w:rsidR="00AC0DDE" w:rsidRPr="00EE6DD3">
        <w:rPr>
          <w:rStyle w:val="Sprotnaopomba-sklic"/>
          <w:rFonts w:cs="Arial"/>
          <w:szCs w:val="20"/>
          <w:lang w:val="sl-SI"/>
        </w:rPr>
        <w:footnoteReference w:id="1"/>
      </w:r>
      <w:r w:rsidR="00AC0DDE" w:rsidRPr="00EE6DD3">
        <w:rPr>
          <w:rFonts w:cs="Arial"/>
          <w:szCs w:val="20"/>
          <w:lang w:val="sl-SI"/>
        </w:rPr>
        <w:t xml:space="preserve">. </w:t>
      </w:r>
      <w:r w:rsidRPr="00EE6DD3">
        <w:rPr>
          <w:rFonts w:cs="Arial"/>
          <w:szCs w:val="20"/>
          <w:lang w:val="sl-SI"/>
        </w:rPr>
        <w:t xml:space="preserve">Analiza izvajanja teh nalog kaže velike podobnosti v metodiki ter namenih in ciljih teh nalog. Podobnost načina se izkazuje v </w:t>
      </w:r>
      <w:proofErr w:type="spellStart"/>
      <w:r w:rsidR="00F22771" w:rsidRPr="00EE6DD3">
        <w:rPr>
          <w:rFonts w:cs="Arial"/>
          <w:szCs w:val="20"/>
          <w:lang w:val="sl-SI"/>
        </w:rPr>
        <w:t>neprestanosti</w:t>
      </w:r>
      <w:proofErr w:type="spellEnd"/>
      <w:r w:rsidR="0031128D" w:rsidRPr="00EE6DD3">
        <w:rPr>
          <w:rFonts w:cs="Arial"/>
          <w:szCs w:val="20"/>
          <w:lang w:val="sl-SI"/>
        </w:rPr>
        <w:t xml:space="preserve"> </w:t>
      </w:r>
      <w:r w:rsidRPr="00EE6DD3">
        <w:rPr>
          <w:rFonts w:cs="Arial"/>
          <w:szCs w:val="20"/>
          <w:lang w:val="sl-SI"/>
        </w:rPr>
        <w:t xml:space="preserve">pridobivanju podatkov (meritve in opazovanja), njihovi obdelavi, hrambi, izvedbi analiz, ocen in napovedi, posredovanju informacij javnosti, sodelovanju s subjekti, pristojnimi za izvajanje drugih upravnih nalog, ter vpetosti v mednarodno okolje. Identiteta namena izvajanja teh nalog je pridobivanje in ustvarjanje podatkov in informacij, ki so splošno koristne za javnost in ožje dele družbenega življenja ter druge državne resorje. Izkazani so tudi enaki cilji izvajanja teh nalog: trajnost in sistematičnost zbiranja podatkov, večja varnost ljudi in premoženja ter njihova koristnost, izpolnjevanje mednarodnih obveznosti in zasledovanje strokovnega in tehnološkega razvoja, ki vse prej našteto omogoča. Vsi navedeni deli državnih nalog, z izjemo seizmoloških, so tako kot naravni pojavi, medsebojno </w:t>
      </w:r>
      <w:r w:rsidR="00AC0DDE" w:rsidRPr="00EE6DD3">
        <w:rPr>
          <w:rFonts w:cs="Arial"/>
          <w:szCs w:val="20"/>
          <w:lang w:val="sl-SI"/>
        </w:rPr>
        <w:t>so</w:t>
      </w:r>
      <w:r w:rsidRPr="00EE6DD3">
        <w:rPr>
          <w:rFonts w:cs="Arial"/>
          <w:szCs w:val="20"/>
          <w:lang w:val="sl-SI"/>
        </w:rPr>
        <w:t xml:space="preserve">odvisni, tako da izvedba ene od njih omogoča tudi izvedbo drugih. Razpršen </w:t>
      </w:r>
      <w:r w:rsidR="00AC0DDE" w:rsidRPr="00EE6DD3">
        <w:rPr>
          <w:rFonts w:cs="Arial"/>
          <w:szCs w:val="20"/>
          <w:lang w:val="sl-SI"/>
        </w:rPr>
        <w:t xml:space="preserve">in pomanjkljiv </w:t>
      </w:r>
      <w:r w:rsidRPr="00EE6DD3">
        <w:rPr>
          <w:rFonts w:cs="Arial"/>
          <w:szCs w:val="20"/>
          <w:lang w:val="sl-SI"/>
        </w:rPr>
        <w:t>pravni okvir vsega navedenega ne podpira, pač pa po dosedanjih izkušnjah preprečuje, da bi se z izvajanjem nalog dosegla tista raven koristnosti, ki jo omogoča stanje tehnološkega razvoja.</w:t>
      </w:r>
      <w:r w:rsidR="00AC0DDE" w:rsidRPr="00EE6DD3">
        <w:rPr>
          <w:rFonts w:cs="Arial"/>
          <w:szCs w:val="20"/>
          <w:lang w:val="sl-SI"/>
        </w:rPr>
        <w:t xml:space="preserve"> Po drugi strani za izvajanje nalog meteorološke službe velja, da ga omejujejo prepodrobna pravila ZMetD, največjo težavo </w:t>
      </w:r>
      <w:r w:rsidR="009F1DB5" w:rsidRPr="00EE6DD3">
        <w:rPr>
          <w:rFonts w:cs="Arial"/>
          <w:szCs w:val="20"/>
          <w:lang w:val="sl-SI"/>
        </w:rPr>
        <w:t xml:space="preserve">za njihovo izvajanje </w:t>
      </w:r>
      <w:r w:rsidR="00AC0DDE" w:rsidRPr="00EE6DD3">
        <w:rPr>
          <w:rFonts w:cs="Arial"/>
          <w:szCs w:val="20"/>
          <w:lang w:val="sl-SI"/>
        </w:rPr>
        <w:t xml:space="preserve">pa </w:t>
      </w:r>
      <w:r w:rsidR="00E418B3" w:rsidRPr="00EE6DD3">
        <w:rPr>
          <w:rFonts w:cs="Arial"/>
          <w:szCs w:val="20"/>
          <w:lang w:val="sl-SI"/>
        </w:rPr>
        <w:t>predst</w:t>
      </w:r>
      <w:r w:rsidR="009F1DB5" w:rsidRPr="00EE6DD3">
        <w:rPr>
          <w:rFonts w:cs="Arial"/>
          <w:szCs w:val="20"/>
          <w:lang w:val="sl-SI"/>
        </w:rPr>
        <w:t>avljajo neizvršena zakonska pooblastila za podzakonsko urejanje.</w:t>
      </w:r>
    </w:p>
    <w:p w:rsidR="00A71148" w:rsidRPr="00EE6DD3" w:rsidRDefault="00A71148" w:rsidP="00A71148">
      <w:pPr>
        <w:rPr>
          <w:rFonts w:cs="Arial"/>
          <w:szCs w:val="20"/>
          <w:lang w:val="sl-SI"/>
        </w:rPr>
      </w:pPr>
    </w:p>
    <w:p w:rsidR="00A71148" w:rsidRPr="00EE6DD3" w:rsidRDefault="00A71148" w:rsidP="00A71148">
      <w:pPr>
        <w:rPr>
          <w:rFonts w:cs="Arial"/>
          <w:szCs w:val="20"/>
          <w:lang w:val="sl-SI"/>
        </w:rPr>
      </w:pPr>
      <w:r w:rsidRPr="00EE6DD3">
        <w:rPr>
          <w:rFonts w:cs="Arial"/>
          <w:szCs w:val="20"/>
          <w:lang w:val="sl-SI"/>
        </w:rPr>
        <w:t>Po več pravnih podlagah razpršene naloge države se z Zakonom o državni meteorološki, hidrološki, oceanografski in seizmološki službi združujejo v eni sami. Spoznanje o soodvisnosti teh nalog, ki je posledica soodvisnosti naravnih pojavov, narekuje enotno metodiko njihovega izvajanja. Spoznanje o podobnosti učinkov, ki jih ima izvajanje nalog za družbo in njene podsisteme, ciljih in namenu pa narekuje enotno pravno ureditev materialnih in pravnih pogojev za izvajanje nalog, ki se poenotijo v pojmu državna meteorološka, hidrološka, oceanografska in seizmološka služba.</w:t>
      </w:r>
    </w:p>
    <w:p w:rsidR="00A71148" w:rsidRPr="00EE6DD3" w:rsidRDefault="00A71148" w:rsidP="00A71148">
      <w:pPr>
        <w:rPr>
          <w:rFonts w:cs="Arial"/>
          <w:szCs w:val="20"/>
          <w:lang w:val="sl-SI"/>
        </w:rPr>
      </w:pPr>
    </w:p>
    <w:p w:rsidR="00193718" w:rsidRPr="00EE6DD3" w:rsidRDefault="00193718" w:rsidP="00A71148">
      <w:pPr>
        <w:rPr>
          <w:rFonts w:cs="Arial"/>
          <w:color w:val="000000" w:themeColor="text1"/>
          <w:szCs w:val="20"/>
          <w:lang w:val="sl-SI"/>
        </w:rPr>
      </w:pPr>
      <w:r w:rsidRPr="00EE6DD3">
        <w:rPr>
          <w:rFonts w:cs="Arial"/>
          <w:color w:val="000000" w:themeColor="text1"/>
          <w:szCs w:val="20"/>
          <w:lang w:val="sl-SI"/>
        </w:rPr>
        <w:t>Glavna področja koristnosti izvajanja službe</w:t>
      </w:r>
      <w:r w:rsidR="00CA0B99" w:rsidRPr="00EE6DD3">
        <w:rPr>
          <w:rFonts w:cs="Arial"/>
          <w:color w:val="000000" w:themeColor="text1"/>
          <w:szCs w:val="20"/>
          <w:lang w:val="sl-SI"/>
        </w:rPr>
        <w:t>, kakor so opredeljeni v preambuli Konvencije o Svetovni meteorološki organizaciji (SMO)</w:t>
      </w:r>
      <w:r w:rsidR="0031128D" w:rsidRPr="00EE6DD3">
        <w:rPr>
          <w:rFonts w:cs="Arial"/>
          <w:color w:val="000000" w:themeColor="text1"/>
          <w:szCs w:val="20"/>
          <w:lang w:val="sl-SI"/>
        </w:rPr>
        <w:t>:</w:t>
      </w:r>
    </w:p>
    <w:p w:rsidR="00193718" w:rsidRPr="00EE6DD3" w:rsidRDefault="00193718" w:rsidP="00A71148">
      <w:pPr>
        <w:rPr>
          <w:rFonts w:cs="Arial"/>
          <w:color w:val="000000" w:themeColor="text1"/>
          <w:szCs w:val="20"/>
          <w:lang w:val="sl-SI"/>
        </w:rPr>
      </w:pPr>
    </w:p>
    <w:p w:rsidR="00193718" w:rsidRPr="00EE6DD3" w:rsidRDefault="00193718" w:rsidP="00193718">
      <w:pPr>
        <w:rPr>
          <w:rFonts w:cs="Arial"/>
          <w:color w:val="000000" w:themeColor="text1"/>
          <w:szCs w:val="20"/>
          <w:lang w:val="sl-SI"/>
        </w:rPr>
      </w:pPr>
      <w:r w:rsidRPr="00EE6DD3">
        <w:rPr>
          <w:rFonts w:cs="Arial"/>
          <w:color w:val="000000" w:themeColor="text1"/>
          <w:szCs w:val="20"/>
          <w:lang w:val="sl-SI"/>
        </w:rPr>
        <w:t>(a) Varovanje življenj in premoženja</w:t>
      </w:r>
    </w:p>
    <w:p w:rsidR="007B28AA" w:rsidRPr="00EE6DD3" w:rsidRDefault="00193718" w:rsidP="00BD5868">
      <w:pPr>
        <w:rPr>
          <w:lang w:val="sl-SI"/>
        </w:rPr>
      </w:pPr>
      <w:r w:rsidRPr="00EE6DD3">
        <w:rPr>
          <w:lang w:val="sl-SI"/>
        </w:rPr>
        <w:t>Na splošno velja, da je najpomembnejši namen tovrstnih služb prispevek k večji učinkovitosti varovanja življenj in premoženja. Pogostost in sil</w:t>
      </w:r>
      <w:r w:rsidR="00CF60A7" w:rsidRPr="00EE6DD3">
        <w:rPr>
          <w:lang w:val="sl-SI"/>
        </w:rPr>
        <w:t>ovit</w:t>
      </w:r>
      <w:r w:rsidRPr="00EE6DD3">
        <w:rPr>
          <w:lang w:val="sl-SI"/>
        </w:rPr>
        <w:t>ost naravnih nesreč se s podnebnimi spremembami povečuje. V primeru naravnih nesreč s človeškimi žrtvami in veliko gmotno škodo so na preizkušnji oblasti v kateri koli državi. Urejena služba, ki daje ključne informacije za preventivno delovanje ter pravočasne in kakovostne napovedi nevarnih pojavov službam za zaščito in reševanje, je porok, da je takih preizkušenj manj oz. so ustrezno obvladane. Možnosti za preventivno delovanje so trenutno premalo izkoriščene, razlogi pa so zlasti v pomanjkanju kadrovskih virov in pomanjkanju raziskav in razvoja. Premalo so namreč raziskane posebnosti, ki vplivajo na naravne nesreče v Sloveniji. Na teritoriju Slovenije se srečujejo kar trije podnebni pasovi, kar je več kot v mnogih evropskih državah. Posebnosti vodnih teles so: hudourniški značaj rek, ranljivost podzemnih voda in plitvo morje. Glede podnebja je treba izpostaviti parametre, ki so v</w:t>
      </w:r>
      <w:r w:rsidR="00D16DE4" w:rsidRPr="00EE6DD3">
        <w:rPr>
          <w:lang w:val="sl-SI"/>
        </w:rPr>
        <w:t xml:space="preserve"> evropski perspektivi </w:t>
      </w:r>
      <w:r w:rsidRPr="00EE6DD3">
        <w:rPr>
          <w:lang w:val="sl-SI"/>
        </w:rPr>
        <w:t>blizu ekstrema. Gre zlasti za padavine in</w:t>
      </w:r>
      <w:r w:rsidR="00D16DE4" w:rsidRPr="00EE6DD3">
        <w:rPr>
          <w:lang w:val="sl-SI"/>
        </w:rPr>
        <w:t xml:space="preserve"> </w:t>
      </w:r>
      <w:r w:rsidRPr="00EE6DD3">
        <w:rPr>
          <w:lang w:val="sl-SI"/>
        </w:rPr>
        <w:t>nevihte (vključno s pogostostjo udarov strel) v zahodni Sloveniji, za burjo na Primorskem, pogostost</w:t>
      </w:r>
      <w:r w:rsidR="00D16DE4" w:rsidRPr="00EE6DD3">
        <w:rPr>
          <w:lang w:val="sl-SI"/>
        </w:rPr>
        <w:t xml:space="preserve"> </w:t>
      </w:r>
      <w:r w:rsidRPr="00EE6DD3">
        <w:rPr>
          <w:lang w:val="sl-SI"/>
        </w:rPr>
        <w:t>zelo šibkih vetrov in megle v povezavi s temperaturnimi inverzijami in onesnaženostjo zraka v</w:t>
      </w:r>
      <w:r w:rsidR="00D16DE4" w:rsidRPr="00EE6DD3">
        <w:rPr>
          <w:lang w:val="sl-SI"/>
        </w:rPr>
        <w:t xml:space="preserve"> </w:t>
      </w:r>
      <w:r w:rsidRPr="00EE6DD3">
        <w:rPr>
          <w:lang w:val="sl-SI"/>
        </w:rPr>
        <w:t>notranjosti države ter pojavljanje žleda. Pojavi se lahko visoka snežna</w:t>
      </w:r>
      <w:r w:rsidR="00F22771" w:rsidRPr="00EE6DD3">
        <w:rPr>
          <w:lang w:val="sl-SI"/>
        </w:rPr>
        <w:t xml:space="preserve"> odeja. Omeniti je treba še suše, ki se pojavljajo sorazmerno pogosto in vedno pogosteje</w:t>
      </w:r>
      <w:r w:rsidRPr="00EE6DD3">
        <w:rPr>
          <w:lang w:val="sl-SI"/>
        </w:rPr>
        <w:t>. Slovenija je nadpovprečno izpostavljena podnebnim</w:t>
      </w:r>
      <w:r w:rsidR="00D16DE4" w:rsidRPr="00EE6DD3">
        <w:rPr>
          <w:lang w:val="sl-SI"/>
        </w:rPr>
        <w:t xml:space="preserve"> </w:t>
      </w:r>
      <w:r w:rsidRPr="00EE6DD3">
        <w:rPr>
          <w:lang w:val="sl-SI"/>
        </w:rPr>
        <w:t>spremembam</w:t>
      </w:r>
      <w:r w:rsidR="00D16DE4" w:rsidRPr="00EE6DD3">
        <w:rPr>
          <w:lang w:val="sl-SI"/>
        </w:rPr>
        <w:t>. Zaradi pomanjkanja raziskav niti ne poznamo vseh vzrokov, ka</w:t>
      </w:r>
      <w:r w:rsidR="007B28AA" w:rsidRPr="00EE6DD3">
        <w:rPr>
          <w:lang w:val="sl-SI"/>
        </w:rPr>
        <w:t>r onemogoča ustrezno odzivanje.</w:t>
      </w:r>
      <w:r w:rsidR="00F22771" w:rsidRPr="00EE6DD3">
        <w:rPr>
          <w:iCs/>
          <w:lang w:val="sl-SI"/>
        </w:rPr>
        <w:t xml:space="preserve"> Ne glede na to, da je slovensko morje po površini majhno, ga zaznamuje njegova plitvost in posledična ranljivost, dejansko stanje pa kaže njegovo veliko obremenjenost. Oceanografska služba ni namenjena zgolj zagotavljanju varnosti pomorskega prometa (zaradi izvajanja oceanografskega dela službe lahko npr. Uprava RS za pomorstvo izvaja svoje naloge učinkoviteje kot sicer), pač pa tudi preprečevanju ali zmanjševanju negativnih vplivov na morje (npr. v zvezi z dinamiko potencialnega onesnaženja, širjenja oljnih madežev). Ne nazadnje ima oceanografska službe tudi simbolen pomen za utrditev statusa Republike Slovenije kot pomorske države. </w:t>
      </w:r>
    </w:p>
    <w:p w:rsidR="007B28AA" w:rsidRPr="00EE6DD3" w:rsidRDefault="007B28AA" w:rsidP="00D16DE4">
      <w:pPr>
        <w:rPr>
          <w:rFonts w:cs="Arial"/>
          <w:color w:val="000000" w:themeColor="text1"/>
          <w:szCs w:val="20"/>
          <w:lang w:val="sl-SI"/>
        </w:rPr>
      </w:pPr>
    </w:p>
    <w:p w:rsidR="00193718" w:rsidRPr="00EE6DD3" w:rsidRDefault="007B28AA" w:rsidP="00D16DE4">
      <w:pPr>
        <w:rPr>
          <w:rFonts w:cs="Arial"/>
          <w:color w:val="000000" w:themeColor="text1"/>
          <w:szCs w:val="20"/>
          <w:lang w:val="sl-SI"/>
        </w:rPr>
      </w:pPr>
      <w:r w:rsidRPr="00EE6DD3">
        <w:rPr>
          <w:rFonts w:cs="Arial"/>
          <w:color w:val="000000" w:themeColor="text1"/>
          <w:szCs w:val="20"/>
          <w:lang w:val="sl-SI"/>
        </w:rPr>
        <w:lastRenderedPageBreak/>
        <w:t>Slovenija je država s srednjo potresno nevarnostjo. Čeprav potresi ne dosegajo prav velikih vrednosti magnitude, so lahko njihovi učinki dokaj hudi zaradi razmeroma plitvih žarišč. Pas večje potresne nevarnosti poteka po osrednjem delu Slovenije od severozahoda proti jugovzhodu države. Izstopajo tri območja z največjo potresno nevarnostjo: območje severozahodne Slovenije, območje Ljubljane z okolico in območje Brežic. Za zagotavljanje varnosti prebivalstva in premoženja je potrebno stalno izpopolnjevati ocenjevanje potresne nevarnosti v Sloveniji, ki je osnova za potresno odporno projektiranje objektov</w:t>
      </w:r>
      <w:r w:rsidR="00CA0B99" w:rsidRPr="00EE6DD3">
        <w:rPr>
          <w:rFonts w:cs="Arial"/>
          <w:color w:val="000000" w:themeColor="text1"/>
          <w:szCs w:val="20"/>
          <w:lang w:val="sl-SI"/>
        </w:rPr>
        <w:t>, kar utemeljuje vključitev nalog seizmološkega dela službe v enotno zasnovano državno službo.</w:t>
      </w:r>
    </w:p>
    <w:p w:rsidR="00F1457D" w:rsidRPr="00EE6DD3" w:rsidRDefault="00F1457D" w:rsidP="00D16DE4">
      <w:pPr>
        <w:rPr>
          <w:rFonts w:cs="Arial"/>
          <w:color w:val="000000" w:themeColor="text1"/>
          <w:szCs w:val="20"/>
          <w:lang w:val="sl-SI"/>
        </w:rPr>
      </w:pPr>
    </w:p>
    <w:p w:rsidR="00F1457D" w:rsidRPr="00EE6DD3" w:rsidRDefault="00F1457D" w:rsidP="00D16DE4">
      <w:pPr>
        <w:rPr>
          <w:rFonts w:cs="Arial"/>
          <w:color w:val="000000" w:themeColor="text1"/>
          <w:szCs w:val="20"/>
          <w:lang w:val="sl-SI"/>
        </w:rPr>
      </w:pPr>
      <w:r w:rsidRPr="00EE6DD3">
        <w:rPr>
          <w:rFonts w:cs="Arial"/>
          <w:color w:val="000000" w:themeColor="text1"/>
          <w:szCs w:val="20"/>
          <w:lang w:val="sl-SI"/>
        </w:rPr>
        <w:t xml:space="preserve">Varovanje življenj in premoženja pa se ne kaže le posredno – s poznavanjem naravnih </w:t>
      </w:r>
      <w:r w:rsidR="00C20B69" w:rsidRPr="00EE6DD3">
        <w:rPr>
          <w:rFonts w:cs="Arial"/>
          <w:color w:val="000000" w:themeColor="text1"/>
          <w:szCs w:val="20"/>
          <w:lang w:val="sl-SI"/>
        </w:rPr>
        <w:t>pojavov in njihove dinamike, katerim naj se podrejajo politike in konkretne odločitve – pač pa tudi neposredno, z obveščanjem in opozarjanjem na verjetnost nastanka tako nevarnih naravnih razmer, ki lahko ogrožajo navedene dobrine.</w:t>
      </w:r>
    </w:p>
    <w:p w:rsidR="00D16DE4" w:rsidRPr="00EE6DD3" w:rsidRDefault="00D16DE4" w:rsidP="00193718">
      <w:pPr>
        <w:rPr>
          <w:rFonts w:cs="Arial"/>
          <w:color w:val="000000" w:themeColor="text1"/>
          <w:szCs w:val="20"/>
          <w:lang w:val="sl-SI"/>
        </w:rPr>
      </w:pPr>
    </w:p>
    <w:p w:rsidR="00193718" w:rsidRPr="00EE6DD3" w:rsidRDefault="00193718" w:rsidP="00193718">
      <w:pPr>
        <w:rPr>
          <w:rFonts w:cs="Arial"/>
          <w:color w:val="000000" w:themeColor="text1"/>
          <w:szCs w:val="20"/>
          <w:lang w:val="sl-SI"/>
        </w:rPr>
      </w:pPr>
      <w:r w:rsidRPr="00EE6DD3">
        <w:rPr>
          <w:rFonts w:cs="Arial"/>
          <w:color w:val="000000" w:themeColor="text1"/>
          <w:szCs w:val="20"/>
          <w:lang w:val="sl-SI"/>
        </w:rPr>
        <w:t>(b) Varstvo okolja</w:t>
      </w:r>
    </w:p>
    <w:p w:rsidR="00D16DE4" w:rsidRPr="00EE6DD3" w:rsidRDefault="00D16DE4" w:rsidP="00193718">
      <w:pPr>
        <w:rPr>
          <w:rFonts w:cs="Arial"/>
          <w:color w:val="000000" w:themeColor="text1"/>
          <w:szCs w:val="20"/>
          <w:lang w:val="sl-SI"/>
        </w:rPr>
      </w:pPr>
      <w:r w:rsidRPr="00EE6DD3">
        <w:rPr>
          <w:rFonts w:cs="Arial"/>
          <w:color w:val="000000" w:themeColor="text1"/>
          <w:szCs w:val="20"/>
          <w:lang w:val="sl-SI"/>
        </w:rPr>
        <w:t>Izvajanje službe</w:t>
      </w:r>
      <w:r w:rsidR="00193718" w:rsidRPr="00EE6DD3">
        <w:rPr>
          <w:rFonts w:cs="Arial"/>
          <w:color w:val="000000" w:themeColor="text1"/>
          <w:szCs w:val="20"/>
          <w:lang w:val="sl-SI"/>
        </w:rPr>
        <w:t xml:space="preserve"> omogoč</w:t>
      </w:r>
      <w:r w:rsidRPr="00EE6DD3">
        <w:rPr>
          <w:rFonts w:cs="Arial"/>
          <w:color w:val="000000" w:themeColor="text1"/>
          <w:szCs w:val="20"/>
          <w:lang w:val="sl-SI"/>
        </w:rPr>
        <w:t>a</w:t>
      </w:r>
      <w:r w:rsidR="00193718" w:rsidRPr="00EE6DD3">
        <w:rPr>
          <w:rFonts w:cs="Arial"/>
          <w:color w:val="000000" w:themeColor="text1"/>
          <w:szCs w:val="20"/>
          <w:lang w:val="sl-SI"/>
        </w:rPr>
        <w:t xml:space="preserve"> </w:t>
      </w:r>
      <w:r w:rsidRPr="00EE6DD3">
        <w:rPr>
          <w:rFonts w:cs="Arial"/>
          <w:color w:val="000000" w:themeColor="text1"/>
          <w:szCs w:val="20"/>
          <w:lang w:val="sl-SI"/>
        </w:rPr>
        <w:t xml:space="preserve">zanesljivejše podatke za snovanje politik varstva okolja ter odločanje </w:t>
      </w:r>
      <w:r w:rsidR="00193718" w:rsidRPr="00EE6DD3">
        <w:rPr>
          <w:rFonts w:cs="Arial"/>
          <w:color w:val="000000" w:themeColor="text1"/>
          <w:szCs w:val="20"/>
          <w:lang w:val="sl-SI"/>
        </w:rPr>
        <w:t>v upravnih postopkih, kjer je potrebno upoštevanje posebnosti naravnih pojavov s področja</w:t>
      </w:r>
      <w:r w:rsidRPr="00EE6DD3">
        <w:rPr>
          <w:rFonts w:cs="Arial"/>
          <w:color w:val="000000" w:themeColor="text1"/>
          <w:szCs w:val="20"/>
          <w:lang w:val="sl-SI"/>
        </w:rPr>
        <w:t xml:space="preserve"> </w:t>
      </w:r>
      <w:r w:rsidR="00193718" w:rsidRPr="00EE6DD3">
        <w:rPr>
          <w:rFonts w:cs="Arial"/>
          <w:color w:val="000000" w:themeColor="text1"/>
          <w:szCs w:val="20"/>
          <w:lang w:val="sl-SI"/>
        </w:rPr>
        <w:t xml:space="preserve">delovanja službe. Upravni postopki </w:t>
      </w:r>
      <w:r w:rsidRPr="00EE6DD3">
        <w:rPr>
          <w:rFonts w:cs="Arial"/>
          <w:color w:val="000000" w:themeColor="text1"/>
          <w:szCs w:val="20"/>
          <w:lang w:val="sl-SI"/>
        </w:rPr>
        <w:t>so ob tem lahko</w:t>
      </w:r>
      <w:r w:rsidR="00193718" w:rsidRPr="00EE6DD3">
        <w:rPr>
          <w:rFonts w:cs="Arial"/>
          <w:color w:val="000000" w:themeColor="text1"/>
          <w:szCs w:val="20"/>
          <w:lang w:val="sl-SI"/>
        </w:rPr>
        <w:t xml:space="preserve"> hitrejši in jasnejši. </w:t>
      </w:r>
      <w:r w:rsidRPr="00EE6DD3">
        <w:rPr>
          <w:rFonts w:cs="Arial"/>
          <w:color w:val="000000" w:themeColor="text1"/>
          <w:szCs w:val="20"/>
          <w:lang w:val="sl-SI"/>
        </w:rPr>
        <w:t>Izvajanje s</w:t>
      </w:r>
      <w:r w:rsidR="00193718" w:rsidRPr="00EE6DD3">
        <w:rPr>
          <w:rFonts w:cs="Arial"/>
          <w:color w:val="000000" w:themeColor="text1"/>
          <w:szCs w:val="20"/>
          <w:lang w:val="sl-SI"/>
        </w:rPr>
        <w:t>luž</w:t>
      </w:r>
      <w:r w:rsidRPr="00EE6DD3">
        <w:rPr>
          <w:rFonts w:cs="Arial"/>
          <w:color w:val="000000" w:themeColor="text1"/>
          <w:szCs w:val="20"/>
          <w:lang w:val="sl-SI"/>
        </w:rPr>
        <w:t xml:space="preserve">be </w:t>
      </w:r>
      <w:r w:rsidR="00CA0B99" w:rsidRPr="00EE6DD3">
        <w:rPr>
          <w:rFonts w:cs="Arial"/>
          <w:color w:val="000000" w:themeColor="text1"/>
          <w:szCs w:val="20"/>
          <w:lang w:val="sl-SI"/>
        </w:rPr>
        <w:t xml:space="preserve">pa lahko zlasti </w:t>
      </w:r>
      <w:r w:rsidRPr="00EE6DD3">
        <w:rPr>
          <w:rFonts w:cs="Arial"/>
          <w:color w:val="000000" w:themeColor="text1"/>
          <w:szCs w:val="20"/>
          <w:lang w:val="sl-SI"/>
        </w:rPr>
        <w:t>prispeva</w:t>
      </w:r>
      <w:r w:rsidR="00193718" w:rsidRPr="00EE6DD3">
        <w:rPr>
          <w:rFonts w:cs="Arial"/>
          <w:color w:val="000000" w:themeColor="text1"/>
          <w:szCs w:val="20"/>
          <w:lang w:val="sl-SI"/>
        </w:rPr>
        <w:t xml:space="preserve"> kakovostne strokovne podlage v postopkih priprave prostorskih nač</w:t>
      </w:r>
      <w:r w:rsidR="00CA0B99" w:rsidRPr="00EE6DD3">
        <w:rPr>
          <w:rFonts w:cs="Arial"/>
          <w:color w:val="000000" w:themeColor="text1"/>
          <w:szCs w:val="20"/>
          <w:lang w:val="sl-SI"/>
        </w:rPr>
        <w:t>rtov in pri snovanju drugih razvojnih politik</w:t>
      </w:r>
      <w:r w:rsidR="00CF60A7" w:rsidRPr="00EE6DD3">
        <w:rPr>
          <w:rFonts w:cs="Arial"/>
          <w:color w:val="000000" w:themeColor="text1"/>
          <w:szCs w:val="20"/>
          <w:lang w:val="sl-SI"/>
        </w:rPr>
        <w:t xml:space="preserve"> in strateških dokumentov</w:t>
      </w:r>
    </w:p>
    <w:p w:rsidR="00CA0B99" w:rsidRPr="00EE6DD3" w:rsidRDefault="00CA0B99" w:rsidP="00193718">
      <w:pPr>
        <w:rPr>
          <w:rFonts w:cs="Arial"/>
          <w:color w:val="000000" w:themeColor="text1"/>
          <w:szCs w:val="20"/>
          <w:lang w:val="sl-SI"/>
        </w:rPr>
      </w:pPr>
    </w:p>
    <w:p w:rsidR="00CA0B99" w:rsidRPr="00EE6DD3" w:rsidRDefault="00CA0B99" w:rsidP="00CA0B99">
      <w:pPr>
        <w:rPr>
          <w:rFonts w:cs="Arial"/>
          <w:color w:val="000000" w:themeColor="text1"/>
          <w:szCs w:val="20"/>
          <w:lang w:val="sl-SI"/>
        </w:rPr>
      </w:pPr>
      <w:r w:rsidRPr="00EE6DD3">
        <w:rPr>
          <w:rFonts w:cs="Arial"/>
          <w:color w:val="000000" w:themeColor="text1"/>
          <w:szCs w:val="20"/>
          <w:lang w:val="sl-SI"/>
        </w:rPr>
        <w:t>(c) Prispevek k trajnostnemu razvoju</w:t>
      </w:r>
    </w:p>
    <w:p w:rsidR="00CA0B99" w:rsidRPr="00EE6DD3" w:rsidRDefault="00CA0B99" w:rsidP="00CA0B99">
      <w:pPr>
        <w:rPr>
          <w:rFonts w:cs="Arial"/>
          <w:color w:val="000000" w:themeColor="text1"/>
          <w:szCs w:val="20"/>
          <w:lang w:val="sl-SI"/>
        </w:rPr>
      </w:pPr>
      <w:r w:rsidRPr="00EE6DD3">
        <w:rPr>
          <w:rFonts w:cs="Arial"/>
          <w:color w:val="000000" w:themeColor="text1"/>
          <w:szCs w:val="20"/>
          <w:lang w:val="sl-SI"/>
        </w:rPr>
        <w:t xml:space="preserve">Trajnostni vidik razvoja je poudarjen v nekaterih modernih ustavah, pri nas pa je uveljavljen v ZVO-1. Po definiciji OZN (2005) ima trajnostni razvoj tri stebre: gospodarstvo, socialo in okolje. Delovanje službe omogoča njen prispevek k trajnostnemu razvoju na vseh treh področjih. </w:t>
      </w:r>
    </w:p>
    <w:p w:rsidR="00D16DE4" w:rsidRPr="00EE6DD3" w:rsidRDefault="00D16DE4" w:rsidP="00193718">
      <w:pPr>
        <w:rPr>
          <w:rFonts w:cs="Arial"/>
          <w:color w:val="000000" w:themeColor="text1"/>
          <w:szCs w:val="20"/>
          <w:lang w:val="sl-SI"/>
        </w:rPr>
      </w:pPr>
    </w:p>
    <w:p w:rsidR="00193718" w:rsidRPr="00EE6DD3" w:rsidRDefault="00193718" w:rsidP="00193718">
      <w:pPr>
        <w:rPr>
          <w:rFonts w:cs="Arial"/>
          <w:color w:val="000000" w:themeColor="text1"/>
          <w:szCs w:val="20"/>
          <w:lang w:val="sl-SI"/>
        </w:rPr>
      </w:pPr>
      <w:r w:rsidRPr="00EE6DD3">
        <w:rPr>
          <w:rFonts w:cs="Arial"/>
          <w:color w:val="000000" w:themeColor="text1"/>
          <w:szCs w:val="20"/>
          <w:lang w:val="sl-SI"/>
        </w:rPr>
        <w:t>(</w:t>
      </w:r>
      <w:r w:rsidR="00F22771" w:rsidRPr="00EE6DD3">
        <w:rPr>
          <w:rFonts w:cs="Arial"/>
          <w:color w:val="000000" w:themeColor="text1"/>
          <w:szCs w:val="20"/>
          <w:lang w:val="sl-SI"/>
        </w:rPr>
        <w:t>č</w:t>
      </w:r>
      <w:r w:rsidRPr="00EE6DD3">
        <w:rPr>
          <w:rFonts w:cs="Arial"/>
          <w:color w:val="000000" w:themeColor="text1"/>
          <w:szCs w:val="20"/>
          <w:lang w:val="sl-SI"/>
        </w:rPr>
        <w:t>) Pomembnost dolgoročnih opazovanj in zbiranja meteoroloških, hidroloških, podnebnih</w:t>
      </w:r>
      <w:r w:rsidR="00D16DE4" w:rsidRPr="00EE6DD3">
        <w:rPr>
          <w:rFonts w:cs="Arial"/>
          <w:color w:val="000000" w:themeColor="text1"/>
          <w:szCs w:val="20"/>
          <w:lang w:val="sl-SI"/>
        </w:rPr>
        <w:t xml:space="preserve"> </w:t>
      </w:r>
      <w:r w:rsidRPr="00EE6DD3">
        <w:rPr>
          <w:rFonts w:cs="Arial"/>
          <w:color w:val="000000" w:themeColor="text1"/>
          <w:szCs w:val="20"/>
          <w:lang w:val="sl-SI"/>
        </w:rPr>
        <w:t>podatkov, vključno s sorodnimi okoljskimi podatki</w:t>
      </w:r>
    </w:p>
    <w:p w:rsidR="00193718" w:rsidRPr="00EE6DD3" w:rsidRDefault="00193718" w:rsidP="00193718">
      <w:pPr>
        <w:rPr>
          <w:rFonts w:cs="Arial"/>
          <w:color w:val="000000" w:themeColor="text1"/>
          <w:szCs w:val="20"/>
          <w:lang w:val="sl-SI"/>
        </w:rPr>
      </w:pPr>
      <w:r w:rsidRPr="00EE6DD3">
        <w:rPr>
          <w:rFonts w:cs="Arial"/>
          <w:color w:val="000000" w:themeColor="text1"/>
          <w:szCs w:val="20"/>
          <w:lang w:val="sl-SI"/>
        </w:rPr>
        <w:t>Dolgoroč</w:t>
      </w:r>
      <w:r w:rsidR="005C7D62" w:rsidRPr="00EE6DD3">
        <w:rPr>
          <w:rFonts w:cs="Arial"/>
          <w:color w:val="000000" w:themeColor="text1"/>
          <w:szCs w:val="20"/>
          <w:lang w:val="sl-SI"/>
        </w:rPr>
        <w:t>nost</w:t>
      </w:r>
      <w:r w:rsidRPr="00EE6DD3">
        <w:rPr>
          <w:rFonts w:cs="Arial"/>
          <w:color w:val="000000" w:themeColor="text1"/>
          <w:szCs w:val="20"/>
          <w:lang w:val="sl-SI"/>
        </w:rPr>
        <w:t xml:space="preserve"> merit</w:t>
      </w:r>
      <w:r w:rsidR="005C7D62" w:rsidRPr="00EE6DD3">
        <w:rPr>
          <w:rFonts w:cs="Arial"/>
          <w:color w:val="000000" w:themeColor="text1"/>
          <w:szCs w:val="20"/>
          <w:lang w:val="sl-SI"/>
        </w:rPr>
        <w:t>e</w:t>
      </w:r>
      <w:r w:rsidRPr="00EE6DD3">
        <w:rPr>
          <w:rFonts w:cs="Arial"/>
          <w:color w:val="000000" w:themeColor="text1"/>
          <w:szCs w:val="20"/>
          <w:lang w:val="sl-SI"/>
        </w:rPr>
        <w:t>v</w:t>
      </w:r>
      <w:r w:rsidR="005C7D62" w:rsidRPr="00EE6DD3">
        <w:rPr>
          <w:rFonts w:cs="Arial"/>
          <w:color w:val="000000" w:themeColor="text1"/>
          <w:szCs w:val="20"/>
          <w:lang w:val="sl-SI"/>
        </w:rPr>
        <w:t xml:space="preserve"> in opazovanj</w:t>
      </w:r>
      <w:r w:rsidRPr="00EE6DD3">
        <w:rPr>
          <w:rFonts w:cs="Arial"/>
          <w:color w:val="000000" w:themeColor="text1"/>
          <w:szCs w:val="20"/>
          <w:lang w:val="sl-SI"/>
        </w:rPr>
        <w:t xml:space="preserve"> ter zbiranja podatkov na področjih, ki jih pokriva </w:t>
      </w:r>
      <w:r w:rsidR="005C7D62" w:rsidRPr="00EE6DD3">
        <w:rPr>
          <w:rFonts w:cs="Arial"/>
          <w:color w:val="000000" w:themeColor="text1"/>
          <w:szCs w:val="20"/>
          <w:lang w:val="sl-SI"/>
        </w:rPr>
        <w:t>državna služba</w:t>
      </w:r>
      <w:r w:rsidRPr="00EE6DD3">
        <w:rPr>
          <w:rFonts w:cs="Arial"/>
          <w:color w:val="000000" w:themeColor="text1"/>
          <w:szCs w:val="20"/>
          <w:lang w:val="sl-SI"/>
        </w:rPr>
        <w:t>,</w:t>
      </w:r>
      <w:r w:rsidR="00D16DE4" w:rsidRPr="00EE6DD3">
        <w:rPr>
          <w:rFonts w:cs="Arial"/>
          <w:color w:val="000000" w:themeColor="text1"/>
          <w:szCs w:val="20"/>
          <w:lang w:val="sl-SI"/>
        </w:rPr>
        <w:t xml:space="preserve"> </w:t>
      </w:r>
      <w:r w:rsidR="005C7D62" w:rsidRPr="00EE6DD3">
        <w:rPr>
          <w:rFonts w:cs="Arial"/>
          <w:color w:val="000000" w:themeColor="text1"/>
          <w:szCs w:val="20"/>
          <w:lang w:val="sl-SI"/>
        </w:rPr>
        <w:t xml:space="preserve">je </w:t>
      </w:r>
      <w:r w:rsidRPr="00EE6DD3">
        <w:rPr>
          <w:rFonts w:cs="Arial"/>
          <w:color w:val="000000" w:themeColor="text1"/>
          <w:szCs w:val="20"/>
          <w:lang w:val="sl-SI"/>
        </w:rPr>
        <w:t xml:space="preserve">zelo pomembna </w:t>
      </w:r>
      <w:r w:rsidR="005C7D62" w:rsidRPr="00EE6DD3">
        <w:rPr>
          <w:rFonts w:cs="Arial"/>
          <w:color w:val="000000" w:themeColor="text1"/>
          <w:szCs w:val="20"/>
          <w:lang w:val="sl-SI"/>
        </w:rPr>
        <w:t>z vidika strokovnih</w:t>
      </w:r>
      <w:r w:rsidRPr="00EE6DD3">
        <w:rPr>
          <w:rFonts w:cs="Arial"/>
          <w:color w:val="000000" w:themeColor="text1"/>
          <w:szCs w:val="20"/>
          <w:lang w:val="sl-SI"/>
        </w:rPr>
        <w:t xml:space="preserve"> vpraš</w:t>
      </w:r>
      <w:r w:rsidR="005C7D62" w:rsidRPr="00EE6DD3">
        <w:rPr>
          <w:rFonts w:cs="Arial"/>
          <w:color w:val="000000" w:themeColor="text1"/>
          <w:szCs w:val="20"/>
          <w:lang w:val="sl-SI"/>
        </w:rPr>
        <w:t>anj</w:t>
      </w:r>
      <w:r w:rsidRPr="00EE6DD3">
        <w:rPr>
          <w:rFonts w:cs="Arial"/>
          <w:color w:val="000000" w:themeColor="text1"/>
          <w:szCs w:val="20"/>
          <w:lang w:val="sl-SI"/>
        </w:rPr>
        <w:t>, ki so urejena s priporočili in pravili SMO in drugimi</w:t>
      </w:r>
      <w:r w:rsidR="00D16DE4" w:rsidRPr="00EE6DD3">
        <w:rPr>
          <w:rFonts w:cs="Arial"/>
          <w:color w:val="000000" w:themeColor="text1"/>
          <w:szCs w:val="20"/>
          <w:lang w:val="sl-SI"/>
        </w:rPr>
        <w:t xml:space="preserve"> </w:t>
      </w:r>
      <w:r w:rsidRPr="00EE6DD3">
        <w:rPr>
          <w:rFonts w:cs="Arial"/>
          <w:color w:val="000000" w:themeColor="text1"/>
          <w:szCs w:val="20"/>
          <w:lang w:val="sl-SI"/>
        </w:rPr>
        <w:t xml:space="preserve">mednarodnimi pravili. </w:t>
      </w:r>
      <w:r w:rsidR="005C7D62" w:rsidRPr="00EE6DD3">
        <w:rPr>
          <w:rFonts w:cs="Arial"/>
          <w:color w:val="000000" w:themeColor="text1"/>
          <w:szCs w:val="20"/>
          <w:lang w:val="sl-SI"/>
        </w:rPr>
        <w:t xml:space="preserve">Pri tem izstopajo klimatološke analize in analize seizmične nevarnosti, pa tudi dolgoročna </w:t>
      </w:r>
      <w:r w:rsidR="00CF60A7" w:rsidRPr="00EE6DD3">
        <w:rPr>
          <w:rFonts w:cs="Arial"/>
          <w:color w:val="000000" w:themeColor="text1"/>
          <w:szCs w:val="20"/>
          <w:lang w:val="sl-SI"/>
        </w:rPr>
        <w:t xml:space="preserve">analiza </w:t>
      </w:r>
      <w:r w:rsidR="005C7D62" w:rsidRPr="00EE6DD3">
        <w:rPr>
          <w:rFonts w:cs="Arial"/>
          <w:color w:val="000000" w:themeColor="text1"/>
          <w:szCs w:val="20"/>
          <w:lang w:val="sl-SI"/>
        </w:rPr>
        <w:t>dinamik</w:t>
      </w:r>
      <w:r w:rsidR="00CF60A7" w:rsidRPr="00EE6DD3">
        <w:rPr>
          <w:rFonts w:cs="Arial"/>
          <w:color w:val="000000" w:themeColor="text1"/>
          <w:szCs w:val="20"/>
          <w:lang w:val="sl-SI"/>
        </w:rPr>
        <w:t>e</w:t>
      </w:r>
      <w:r w:rsidR="005C7D62" w:rsidRPr="00EE6DD3">
        <w:rPr>
          <w:rFonts w:cs="Arial"/>
          <w:color w:val="000000" w:themeColor="text1"/>
          <w:szCs w:val="20"/>
          <w:lang w:val="sl-SI"/>
        </w:rPr>
        <w:t xml:space="preserve"> količinskega stanja voda.</w:t>
      </w:r>
    </w:p>
    <w:p w:rsidR="005C7D62" w:rsidRPr="00EE6DD3" w:rsidRDefault="005C7D62" w:rsidP="00193718">
      <w:pPr>
        <w:rPr>
          <w:rFonts w:cs="Arial"/>
          <w:color w:val="000000" w:themeColor="text1"/>
          <w:szCs w:val="20"/>
          <w:lang w:val="sl-SI"/>
        </w:rPr>
      </w:pPr>
    </w:p>
    <w:p w:rsidR="00193718" w:rsidRPr="00EE6DD3" w:rsidRDefault="00193718" w:rsidP="00193718">
      <w:pPr>
        <w:rPr>
          <w:rFonts w:cs="Arial"/>
          <w:color w:val="000000" w:themeColor="text1"/>
          <w:szCs w:val="20"/>
          <w:lang w:val="sl-SI"/>
        </w:rPr>
      </w:pPr>
      <w:r w:rsidRPr="00EE6DD3">
        <w:rPr>
          <w:rFonts w:cs="Arial"/>
          <w:color w:val="000000" w:themeColor="text1"/>
          <w:szCs w:val="20"/>
          <w:lang w:val="sl-SI"/>
        </w:rPr>
        <w:t>(</w:t>
      </w:r>
      <w:r w:rsidR="00F22771" w:rsidRPr="00EE6DD3">
        <w:rPr>
          <w:rFonts w:cs="Arial"/>
          <w:color w:val="000000" w:themeColor="text1"/>
          <w:szCs w:val="20"/>
          <w:lang w:val="sl-SI"/>
        </w:rPr>
        <w:t>d</w:t>
      </w:r>
      <w:r w:rsidRPr="00EE6DD3">
        <w:rPr>
          <w:rFonts w:cs="Arial"/>
          <w:color w:val="000000" w:themeColor="text1"/>
          <w:szCs w:val="20"/>
          <w:lang w:val="sl-SI"/>
        </w:rPr>
        <w:t>) Pospeševanje notranje zmožnosti službe</w:t>
      </w:r>
    </w:p>
    <w:p w:rsidR="00193718" w:rsidRPr="00EE6DD3" w:rsidRDefault="00193718" w:rsidP="005C7D62">
      <w:pPr>
        <w:rPr>
          <w:rFonts w:cs="Arial"/>
          <w:color w:val="000000" w:themeColor="text1"/>
          <w:szCs w:val="20"/>
          <w:lang w:val="sl-SI"/>
        </w:rPr>
      </w:pPr>
      <w:r w:rsidRPr="00EE6DD3">
        <w:rPr>
          <w:rFonts w:cs="Arial"/>
          <w:color w:val="000000" w:themeColor="text1"/>
          <w:szCs w:val="20"/>
          <w:lang w:val="sl-SI"/>
        </w:rPr>
        <w:t xml:space="preserve">Pospeševanje zmožnosti službe (angl.: </w:t>
      </w:r>
      <w:proofErr w:type="spellStart"/>
      <w:r w:rsidRPr="00EE6DD3">
        <w:rPr>
          <w:rFonts w:cs="Arial"/>
          <w:i/>
          <w:color w:val="000000" w:themeColor="text1"/>
          <w:szCs w:val="20"/>
          <w:lang w:val="sl-SI"/>
        </w:rPr>
        <w:t>capacity</w:t>
      </w:r>
      <w:proofErr w:type="spellEnd"/>
      <w:r w:rsidRPr="00EE6DD3">
        <w:rPr>
          <w:rFonts w:cs="Arial"/>
          <w:i/>
          <w:color w:val="000000" w:themeColor="text1"/>
          <w:szCs w:val="20"/>
          <w:lang w:val="sl-SI"/>
        </w:rPr>
        <w:t>-</w:t>
      </w:r>
      <w:proofErr w:type="spellStart"/>
      <w:r w:rsidRPr="00EE6DD3">
        <w:rPr>
          <w:rFonts w:cs="Arial"/>
          <w:i/>
          <w:color w:val="000000" w:themeColor="text1"/>
          <w:szCs w:val="20"/>
          <w:lang w:val="sl-SI"/>
        </w:rPr>
        <w:t>building</w:t>
      </w:r>
      <w:proofErr w:type="spellEnd"/>
      <w:r w:rsidRPr="00EE6DD3">
        <w:rPr>
          <w:rFonts w:cs="Arial"/>
          <w:color w:val="000000" w:themeColor="text1"/>
          <w:szCs w:val="20"/>
          <w:lang w:val="sl-SI"/>
        </w:rPr>
        <w:t>) vključuje raziskave in razvoj, kakor tudi</w:t>
      </w:r>
      <w:r w:rsidR="005C7D62" w:rsidRPr="00EE6DD3">
        <w:rPr>
          <w:rFonts w:cs="Arial"/>
          <w:color w:val="000000" w:themeColor="text1"/>
          <w:szCs w:val="20"/>
          <w:lang w:val="sl-SI"/>
        </w:rPr>
        <w:t xml:space="preserve"> </w:t>
      </w:r>
      <w:r w:rsidRPr="00EE6DD3">
        <w:rPr>
          <w:rFonts w:cs="Arial"/>
          <w:color w:val="000000" w:themeColor="text1"/>
          <w:szCs w:val="20"/>
          <w:lang w:val="sl-SI"/>
        </w:rPr>
        <w:t xml:space="preserve">krepitev sposobnosti zaposlenih oz. izobraževanje. </w:t>
      </w:r>
      <w:r w:rsidR="005C7D62" w:rsidRPr="00EE6DD3">
        <w:rPr>
          <w:rFonts w:cs="Arial"/>
          <w:color w:val="000000" w:themeColor="text1"/>
          <w:szCs w:val="20"/>
          <w:lang w:val="sl-SI"/>
        </w:rPr>
        <w:t>Zagotavljanje pogojev</w:t>
      </w:r>
      <w:r w:rsidRPr="00EE6DD3">
        <w:rPr>
          <w:rFonts w:cs="Arial"/>
          <w:color w:val="000000" w:themeColor="text1"/>
          <w:szCs w:val="20"/>
          <w:lang w:val="sl-SI"/>
        </w:rPr>
        <w:t>, da bodo raziskave s področja</w:t>
      </w:r>
      <w:r w:rsidR="005C7D62" w:rsidRPr="00EE6DD3">
        <w:rPr>
          <w:rFonts w:cs="Arial"/>
          <w:color w:val="000000" w:themeColor="text1"/>
          <w:szCs w:val="20"/>
          <w:lang w:val="sl-SI"/>
        </w:rPr>
        <w:t xml:space="preserve"> </w:t>
      </w:r>
      <w:r w:rsidRPr="00EE6DD3">
        <w:rPr>
          <w:rFonts w:cs="Arial"/>
          <w:color w:val="000000" w:themeColor="text1"/>
          <w:szCs w:val="20"/>
          <w:lang w:val="sl-SI"/>
        </w:rPr>
        <w:t xml:space="preserve">službe potekale v primerljivih okvirih kot pri </w:t>
      </w:r>
      <w:r w:rsidR="005C7D62" w:rsidRPr="00EE6DD3">
        <w:rPr>
          <w:rFonts w:cs="Arial"/>
          <w:color w:val="000000" w:themeColor="text1"/>
          <w:szCs w:val="20"/>
          <w:lang w:val="sl-SI"/>
        </w:rPr>
        <w:t>priznanih</w:t>
      </w:r>
      <w:r w:rsidRPr="00EE6DD3">
        <w:rPr>
          <w:rFonts w:cs="Arial"/>
          <w:color w:val="000000" w:themeColor="text1"/>
          <w:szCs w:val="20"/>
          <w:lang w:val="sl-SI"/>
        </w:rPr>
        <w:t xml:space="preserve"> sorodnih službah v EU</w:t>
      </w:r>
      <w:r w:rsidR="005C7D62" w:rsidRPr="00EE6DD3">
        <w:rPr>
          <w:rFonts w:cs="Arial"/>
          <w:color w:val="000000" w:themeColor="text1"/>
          <w:szCs w:val="20"/>
          <w:lang w:val="sl-SI"/>
        </w:rPr>
        <w:t>, je za izvajalca tovrstne državne službe zelo pomembna</w:t>
      </w:r>
      <w:r w:rsidRPr="00EE6DD3">
        <w:rPr>
          <w:rFonts w:cs="Arial"/>
          <w:color w:val="000000" w:themeColor="text1"/>
          <w:szCs w:val="20"/>
          <w:lang w:val="sl-SI"/>
        </w:rPr>
        <w:t xml:space="preserve">. </w:t>
      </w:r>
      <w:r w:rsidR="005C7D62" w:rsidRPr="00EE6DD3">
        <w:rPr>
          <w:rFonts w:cs="Arial"/>
          <w:color w:val="000000" w:themeColor="text1"/>
          <w:szCs w:val="20"/>
          <w:lang w:val="sl-SI"/>
        </w:rPr>
        <w:t>P</w:t>
      </w:r>
      <w:r w:rsidRPr="00EE6DD3">
        <w:rPr>
          <w:rFonts w:cs="Arial"/>
          <w:color w:val="000000" w:themeColor="text1"/>
          <w:szCs w:val="20"/>
          <w:lang w:val="sl-SI"/>
        </w:rPr>
        <w:t xml:space="preserve">ovezanost z ustreznimi </w:t>
      </w:r>
      <w:r w:rsidR="005C7D62" w:rsidRPr="00EE6DD3">
        <w:rPr>
          <w:rFonts w:cs="Arial"/>
          <w:color w:val="000000" w:themeColor="text1"/>
          <w:szCs w:val="20"/>
          <w:lang w:val="sl-SI"/>
        </w:rPr>
        <w:t>izobraževalnimi in raziskovalnimi institucijami j</w:t>
      </w:r>
      <w:r w:rsidRPr="00EE6DD3">
        <w:rPr>
          <w:rFonts w:cs="Arial"/>
          <w:color w:val="000000" w:themeColor="text1"/>
          <w:szCs w:val="20"/>
          <w:lang w:val="sl-SI"/>
        </w:rPr>
        <w:t>e v obojestransko korist</w:t>
      </w:r>
      <w:r w:rsidR="005C7D62" w:rsidRPr="00EE6DD3">
        <w:rPr>
          <w:rFonts w:cs="Arial"/>
          <w:color w:val="000000" w:themeColor="text1"/>
          <w:szCs w:val="20"/>
          <w:lang w:val="sl-SI"/>
        </w:rPr>
        <w:t>, zlasti pa je v korist družbe</w:t>
      </w:r>
      <w:r w:rsidRPr="00EE6DD3">
        <w:rPr>
          <w:rFonts w:cs="Arial"/>
          <w:color w:val="000000" w:themeColor="text1"/>
          <w:szCs w:val="20"/>
          <w:lang w:val="sl-SI"/>
        </w:rPr>
        <w:t>.</w:t>
      </w:r>
      <w:r w:rsidR="005C7D62" w:rsidRPr="00EE6DD3">
        <w:rPr>
          <w:rFonts w:cs="Arial"/>
          <w:color w:val="000000" w:themeColor="text1"/>
          <w:szCs w:val="20"/>
          <w:lang w:val="sl-SI"/>
        </w:rPr>
        <w:t xml:space="preserve"> SMO pri tem velik poudarek daje krepitvi prav kompetenc oseb, ki naloge službe dejansko izvajajo. </w:t>
      </w:r>
      <w:r w:rsidRPr="00EE6DD3">
        <w:rPr>
          <w:rFonts w:cs="Arial"/>
          <w:color w:val="000000" w:themeColor="text1"/>
          <w:szCs w:val="20"/>
          <w:lang w:val="sl-SI"/>
        </w:rPr>
        <w:t xml:space="preserve">Predlog zakona uvaja možnost za </w:t>
      </w:r>
      <w:r w:rsidR="005C7D62" w:rsidRPr="00EE6DD3">
        <w:rPr>
          <w:rFonts w:cs="Arial"/>
          <w:color w:val="000000" w:themeColor="text1"/>
          <w:szCs w:val="20"/>
          <w:lang w:val="sl-SI"/>
        </w:rPr>
        <w:t xml:space="preserve">tak razvoj, in sicer tako v okviru nalog službe kot pri izvajanju njene lastne dejavnosti. </w:t>
      </w:r>
    </w:p>
    <w:p w:rsidR="005C7D62" w:rsidRPr="00EE6DD3" w:rsidRDefault="005C7D62" w:rsidP="00193718">
      <w:pPr>
        <w:rPr>
          <w:rFonts w:cs="Arial"/>
          <w:color w:val="000000" w:themeColor="text1"/>
          <w:szCs w:val="20"/>
          <w:lang w:val="sl-SI"/>
        </w:rPr>
      </w:pPr>
    </w:p>
    <w:p w:rsidR="00193718" w:rsidRPr="00EE6DD3" w:rsidRDefault="00193718" w:rsidP="00C20B69">
      <w:pPr>
        <w:keepNext/>
        <w:rPr>
          <w:rFonts w:cs="Arial"/>
          <w:color w:val="000000" w:themeColor="text1"/>
          <w:szCs w:val="20"/>
          <w:lang w:val="sl-SI"/>
        </w:rPr>
      </w:pPr>
      <w:r w:rsidRPr="00EE6DD3">
        <w:rPr>
          <w:rFonts w:cs="Arial"/>
          <w:color w:val="000000" w:themeColor="text1"/>
          <w:szCs w:val="20"/>
          <w:lang w:val="sl-SI"/>
        </w:rPr>
        <w:t>(</w:t>
      </w:r>
      <w:r w:rsidR="00F22771" w:rsidRPr="00EE6DD3">
        <w:rPr>
          <w:rFonts w:cs="Arial"/>
          <w:color w:val="000000" w:themeColor="text1"/>
          <w:szCs w:val="20"/>
          <w:lang w:val="sl-SI"/>
        </w:rPr>
        <w:t>e</w:t>
      </w:r>
      <w:r w:rsidRPr="00EE6DD3">
        <w:rPr>
          <w:rFonts w:cs="Arial"/>
          <w:color w:val="000000" w:themeColor="text1"/>
          <w:szCs w:val="20"/>
          <w:lang w:val="sl-SI"/>
        </w:rPr>
        <w:t xml:space="preserve">) </w:t>
      </w:r>
      <w:r w:rsidR="00351745" w:rsidRPr="00EE6DD3">
        <w:rPr>
          <w:rFonts w:cs="Arial"/>
          <w:color w:val="000000" w:themeColor="text1"/>
          <w:szCs w:val="20"/>
          <w:lang w:val="sl-SI"/>
        </w:rPr>
        <w:t>Prispevek k mednarodnemu sodelovanju in i</w:t>
      </w:r>
      <w:r w:rsidRPr="00EE6DD3">
        <w:rPr>
          <w:rFonts w:cs="Arial"/>
          <w:color w:val="000000" w:themeColor="text1"/>
          <w:szCs w:val="20"/>
          <w:lang w:val="sl-SI"/>
        </w:rPr>
        <w:t>zpolnjevanje mednarodnih obveznosti</w:t>
      </w:r>
    </w:p>
    <w:p w:rsidR="00193718" w:rsidRPr="00EE6DD3" w:rsidRDefault="005C7D62" w:rsidP="00351745">
      <w:pPr>
        <w:rPr>
          <w:rFonts w:cs="Arial"/>
          <w:color w:val="000000" w:themeColor="text1"/>
          <w:szCs w:val="20"/>
          <w:lang w:val="sl-SI"/>
        </w:rPr>
      </w:pPr>
      <w:r w:rsidRPr="00EE6DD3">
        <w:rPr>
          <w:rFonts w:cs="Arial"/>
          <w:color w:val="000000" w:themeColor="text1"/>
          <w:szCs w:val="20"/>
          <w:lang w:val="sl-SI"/>
        </w:rPr>
        <w:t xml:space="preserve">Mednarodno sodelovanje je zaradi naravnih procesov, ki se neizogibno ne omejujejo na državne meje, </w:t>
      </w:r>
      <w:r w:rsidR="00351745" w:rsidRPr="00EE6DD3">
        <w:rPr>
          <w:rFonts w:cs="Arial"/>
          <w:color w:val="000000" w:themeColor="text1"/>
          <w:szCs w:val="20"/>
          <w:lang w:val="sl-SI"/>
        </w:rPr>
        <w:t>bistvenega pomena. Izvajanje službe je zato nujno vpeto v najrazličnejše mednarodne</w:t>
      </w:r>
      <w:r w:rsidR="00193718" w:rsidRPr="00EE6DD3">
        <w:rPr>
          <w:rFonts w:cs="Arial"/>
          <w:color w:val="000000" w:themeColor="text1"/>
          <w:szCs w:val="20"/>
          <w:lang w:val="sl-SI"/>
        </w:rPr>
        <w:t xml:space="preserve"> izmenjav</w:t>
      </w:r>
      <w:r w:rsidR="00351745" w:rsidRPr="00EE6DD3">
        <w:rPr>
          <w:rFonts w:cs="Arial"/>
          <w:color w:val="000000" w:themeColor="text1"/>
          <w:szCs w:val="20"/>
          <w:lang w:val="sl-SI"/>
        </w:rPr>
        <w:t xml:space="preserve">e, brez katerih analize, ocene </w:t>
      </w:r>
      <w:r w:rsidR="00193718" w:rsidRPr="00EE6DD3">
        <w:rPr>
          <w:rFonts w:cs="Arial"/>
          <w:color w:val="000000" w:themeColor="text1"/>
          <w:szCs w:val="20"/>
          <w:lang w:val="sl-SI"/>
        </w:rPr>
        <w:t>in napovedi</w:t>
      </w:r>
      <w:r w:rsidR="00351745" w:rsidRPr="00EE6DD3">
        <w:rPr>
          <w:rFonts w:cs="Arial"/>
          <w:color w:val="000000" w:themeColor="text1"/>
          <w:szCs w:val="20"/>
          <w:lang w:val="sl-SI"/>
        </w:rPr>
        <w:t xml:space="preserve"> </w:t>
      </w:r>
      <w:r w:rsidR="00193718" w:rsidRPr="00EE6DD3">
        <w:rPr>
          <w:rFonts w:cs="Arial"/>
          <w:color w:val="000000" w:themeColor="text1"/>
          <w:szCs w:val="20"/>
          <w:lang w:val="sl-SI"/>
        </w:rPr>
        <w:t>naravnih procesov</w:t>
      </w:r>
      <w:r w:rsidR="00351745" w:rsidRPr="00EE6DD3">
        <w:rPr>
          <w:rFonts w:cs="Arial"/>
          <w:color w:val="000000" w:themeColor="text1"/>
          <w:szCs w:val="20"/>
          <w:lang w:val="sl-SI"/>
        </w:rPr>
        <w:t xml:space="preserve"> niso mogoče</w:t>
      </w:r>
      <w:r w:rsidR="00193718" w:rsidRPr="00EE6DD3">
        <w:rPr>
          <w:rFonts w:cs="Arial"/>
          <w:color w:val="000000" w:themeColor="text1"/>
          <w:szCs w:val="20"/>
          <w:lang w:val="sl-SI"/>
        </w:rPr>
        <w:t xml:space="preserve">. Ne gre le za izmenjavo podatkov, pač pa tudi </w:t>
      </w:r>
      <w:r w:rsidR="00CF3876" w:rsidRPr="00EE6DD3">
        <w:rPr>
          <w:rFonts w:cs="Arial"/>
          <w:color w:val="000000" w:themeColor="text1"/>
          <w:szCs w:val="20"/>
          <w:lang w:val="sl-SI"/>
        </w:rPr>
        <w:t xml:space="preserve">izmenjavo </w:t>
      </w:r>
      <w:r w:rsidR="00193718" w:rsidRPr="00EE6DD3">
        <w:rPr>
          <w:rFonts w:cs="Arial"/>
          <w:color w:val="000000" w:themeColor="text1"/>
          <w:szCs w:val="20"/>
          <w:lang w:val="sl-SI"/>
        </w:rPr>
        <w:t xml:space="preserve">znanja. </w:t>
      </w:r>
    </w:p>
    <w:p w:rsidR="00C20B69" w:rsidRPr="00EE6DD3" w:rsidRDefault="00C20B69" w:rsidP="00193718">
      <w:pPr>
        <w:rPr>
          <w:rFonts w:cs="Arial"/>
          <w:color w:val="000000" w:themeColor="text1"/>
          <w:szCs w:val="20"/>
          <w:lang w:val="sl-SI"/>
        </w:rPr>
      </w:pPr>
    </w:p>
    <w:p w:rsidR="00193718" w:rsidRPr="00EE6DD3" w:rsidRDefault="00351745" w:rsidP="00193718">
      <w:pPr>
        <w:rPr>
          <w:rFonts w:cs="Arial"/>
          <w:color w:val="000000" w:themeColor="text1"/>
          <w:szCs w:val="20"/>
          <w:lang w:val="sl-SI"/>
        </w:rPr>
      </w:pPr>
      <w:r w:rsidRPr="00EE6DD3">
        <w:rPr>
          <w:rFonts w:cs="Arial"/>
          <w:color w:val="000000" w:themeColor="text1"/>
          <w:szCs w:val="20"/>
          <w:lang w:val="sl-SI"/>
        </w:rPr>
        <w:t xml:space="preserve">V Sloveniji pod okriljem službe </w:t>
      </w:r>
      <w:r w:rsidR="00193718" w:rsidRPr="00EE6DD3">
        <w:rPr>
          <w:rFonts w:cs="Arial"/>
          <w:color w:val="000000" w:themeColor="text1"/>
          <w:szCs w:val="20"/>
          <w:lang w:val="sl-SI"/>
        </w:rPr>
        <w:t>delujeta dva mednarodna</w:t>
      </w:r>
      <w:r w:rsidRPr="00EE6DD3">
        <w:rPr>
          <w:rFonts w:cs="Arial"/>
          <w:color w:val="000000" w:themeColor="text1"/>
          <w:szCs w:val="20"/>
          <w:lang w:val="sl-SI"/>
        </w:rPr>
        <w:t xml:space="preserve"> </w:t>
      </w:r>
      <w:r w:rsidR="00193718" w:rsidRPr="00EE6DD3">
        <w:rPr>
          <w:rFonts w:cs="Arial"/>
          <w:color w:val="000000" w:themeColor="text1"/>
          <w:szCs w:val="20"/>
          <w:lang w:val="sl-SI"/>
        </w:rPr>
        <w:t>centra</w:t>
      </w:r>
      <w:r w:rsidRPr="00EE6DD3">
        <w:rPr>
          <w:rFonts w:cs="Arial"/>
          <w:color w:val="000000" w:themeColor="text1"/>
          <w:szCs w:val="20"/>
          <w:lang w:val="sl-SI"/>
        </w:rPr>
        <w:t>:</w:t>
      </w:r>
      <w:r w:rsidR="00193718" w:rsidRPr="00EE6DD3">
        <w:rPr>
          <w:rFonts w:cs="Arial"/>
          <w:color w:val="000000" w:themeColor="text1"/>
          <w:szCs w:val="20"/>
          <w:lang w:val="sl-SI"/>
        </w:rPr>
        <w:t xml:space="preserve"> Regionalni center za instrumente (SMO RIC) in Center za upravljanje s sušo v Jugovzhodni</w:t>
      </w:r>
      <w:r w:rsidRPr="00EE6DD3">
        <w:rPr>
          <w:rFonts w:cs="Arial"/>
          <w:color w:val="000000" w:themeColor="text1"/>
          <w:szCs w:val="20"/>
          <w:lang w:val="sl-SI"/>
        </w:rPr>
        <w:t xml:space="preserve"> </w:t>
      </w:r>
      <w:r w:rsidR="00193718" w:rsidRPr="00EE6DD3">
        <w:rPr>
          <w:rFonts w:cs="Arial"/>
          <w:color w:val="000000" w:themeColor="text1"/>
          <w:szCs w:val="20"/>
          <w:lang w:val="sl-SI"/>
        </w:rPr>
        <w:t>Evropi (DMCSEE). Slovenski strokovnjaki delujejo na skupnih projektih v centrih v tujini (npr. ALADIN).</w:t>
      </w:r>
      <w:r w:rsidRPr="00EE6DD3">
        <w:rPr>
          <w:rFonts w:cs="Arial"/>
          <w:color w:val="000000" w:themeColor="text1"/>
          <w:szCs w:val="20"/>
          <w:lang w:val="sl-SI"/>
        </w:rPr>
        <w:t xml:space="preserve"> Vzpostavitev primernega pravnega okvira </w:t>
      </w:r>
      <w:r w:rsidR="00193718" w:rsidRPr="00EE6DD3">
        <w:rPr>
          <w:rFonts w:cs="Arial"/>
          <w:color w:val="000000" w:themeColor="text1"/>
          <w:szCs w:val="20"/>
          <w:lang w:val="sl-SI"/>
        </w:rPr>
        <w:t>za delovanje teh centrov s sorodnimi centri v razvitih</w:t>
      </w:r>
      <w:r w:rsidRPr="00EE6DD3">
        <w:rPr>
          <w:rFonts w:cs="Arial"/>
          <w:color w:val="000000" w:themeColor="text1"/>
          <w:szCs w:val="20"/>
          <w:lang w:val="sl-SI"/>
        </w:rPr>
        <w:t xml:space="preserve"> </w:t>
      </w:r>
      <w:r w:rsidR="00193718" w:rsidRPr="00EE6DD3">
        <w:rPr>
          <w:rFonts w:cs="Arial"/>
          <w:color w:val="000000" w:themeColor="text1"/>
          <w:szCs w:val="20"/>
          <w:lang w:val="sl-SI"/>
        </w:rPr>
        <w:t>državah</w:t>
      </w:r>
      <w:r w:rsidRPr="00EE6DD3">
        <w:rPr>
          <w:rFonts w:cs="Arial"/>
          <w:color w:val="000000" w:themeColor="text1"/>
          <w:szCs w:val="20"/>
          <w:lang w:val="sl-SI"/>
        </w:rPr>
        <w:t xml:space="preserve"> ne prispeva le </w:t>
      </w:r>
      <w:r w:rsidR="00193718" w:rsidRPr="00EE6DD3">
        <w:rPr>
          <w:rFonts w:cs="Arial"/>
          <w:color w:val="000000" w:themeColor="text1"/>
          <w:szCs w:val="20"/>
          <w:lang w:val="sl-SI"/>
        </w:rPr>
        <w:t>k dvigu strokovnosti v regiji,</w:t>
      </w:r>
      <w:r w:rsidRPr="00EE6DD3">
        <w:rPr>
          <w:rFonts w:cs="Arial"/>
          <w:color w:val="000000" w:themeColor="text1"/>
          <w:szCs w:val="20"/>
          <w:lang w:val="sl-SI"/>
        </w:rPr>
        <w:t xml:space="preserve"> </w:t>
      </w:r>
      <w:r w:rsidR="00193718" w:rsidRPr="00EE6DD3">
        <w:rPr>
          <w:rFonts w:cs="Arial"/>
          <w:color w:val="000000" w:themeColor="text1"/>
          <w:szCs w:val="20"/>
          <w:lang w:val="sl-SI"/>
        </w:rPr>
        <w:t>pač pa tudi k ugledu držav</w:t>
      </w:r>
      <w:r w:rsidRPr="00EE6DD3">
        <w:rPr>
          <w:rFonts w:cs="Arial"/>
          <w:color w:val="000000" w:themeColor="text1"/>
          <w:szCs w:val="20"/>
          <w:lang w:val="sl-SI"/>
        </w:rPr>
        <w:t>e, zlasti v jugovzhodni Evropi.</w:t>
      </w:r>
    </w:p>
    <w:p w:rsidR="00193718" w:rsidRPr="00EE6DD3" w:rsidRDefault="00193718" w:rsidP="00A71148">
      <w:pPr>
        <w:rPr>
          <w:rFonts w:cs="Arial"/>
          <w:color w:val="000000" w:themeColor="text1"/>
          <w:szCs w:val="20"/>
          <w:lang w:val="sl-SI"/>
        </w:rPr>
      </w:pPr>
    </w:p>
    <w:p w:rsidR="008717AF" w:rsidRPr="00EE6DD3" w:rsidRDefault="00351745" w:rsidP="00FF75AD">
      <w:pPr>
        <w:keepNext/>
        <w:rPr>
          <w:rFonts w:cs="Arial"/>
          <w:szCs w:val="20"/>
          <w:lang w:val="sl-SI"/>
        </w:rPr>
      </w:pPr>
      <w:r w:rsidRPr="00EE6DD3">
        <w:rPr>
          <w:rFonts w:cs="Arial"/>
          <w:szCs w:val="20"/>
          <w:lang w:val="sl-SI"/>
        </w:rPr>
        <w:lastRenderedPageBreak/>
        <w:t>Shema optimalnega in od mednarodnih organizacij priporočenega delovanja državne službe</w:t>
      </w:r>
    </w:p>
    <w:tbl>
      <w:tblPr>
        <w:tblStyle w:val="Tabelamrea"/>
        <w:tblpPr w:leftFromText="142" w:rightFromText="142"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701"/>
        <w:gridCol w:w="1701"/>
        <w:gridCol w:w="1701"/>
        <w:gridCol w:w="1701"/>
      </w:tblGrid>
      <w:tr w:rsidR="00D11064" w:rsidRPr="00EE6DD3" w:rsidTr="00D11064">
        <w:trPr>
          <w:cantSplit/>
          <w:trHeight w:val="680"/>
        </w:trPr>
        <w:tc>
          <w:tcPr>
            <w:tcW w:w="8505" w:type="dxa"/>
            <w:gridSpan w:val="5"/>
            <w:shd w:val="clear" w:color="auto" w:fill="92D050"/>
            <w:vAlign w:val="center"/>
          </w:tcPr>
          <w:p w:rsidR="00D11064" w:rsidRPr="00EE6DD3" w:rsidRDefault="00D11064" w:rsidP="00D11064">
            <w:pPr>
              <w:jc w:val="center"/>
              <w:rPr>
                <w:rFonts w:cs="Arial"/>
                <w:szCs w:val="20"/>
                <w:lang w:val="sl-SI"/>
              </w:rPr>
            </w:pPr>
            <w:r w:rsidRPr="00EE6DD3">
              <w:rPr>
                <w:rFonts w:cs="Arial"/>
                <w:szCs w:val="20"/>
                <w:lang w:val="sl-SI"/>
              </w:rPr>
              <w:t>uporabniki</w:t>
            </w:r>
          </w:p>
        </w:tc>
      </w:tr>
      <w:tr w:rsidR="00D11064" w:rsidRPr="00EE6DD3" w:rsidTr="00D11064">
        <w:trPr>
          <w:cantSplit/>
          <w:trHeight w:val="680"/>
        </w:trPr>
        <w:tc>
          <w:tcPr>
            <w:tcW w:w="8505" w:type="dxa"/>
            <w:gridSpan w:val="5"/>
            <w:shd w:val="clear" w:color="auto" w:fill="FFFFFF" w:themeFill="background1"/>
            <w:vAlign w:val="center"/>
          </w:tcPr>
          <w:p w:rsidR="00D11064" w:rsidRPr="00EE6DD3" w:rsidRDefault="00B2262D" w:rsidP="00D11064">
            <w:pPr>
              <w:jc w:val="center"/>
              <w:rPr>
                <w:rFonts w:cs="Arial"/>
                <w:szCs w:val="20"/>
                <w:lang w:val="sl-SI"/>
              </w:rPr>
            </w:pPr>
            <w:r>
              <w:rPr>
                <w:rFonts w:cs="Arial"/>
                <w:noProof/>
                <w:szCs w:val="20"/>
                <w:lang w:val="sl-SI" w:eastAsia="sl-SI"/>
              </w:rPr>
              <w:pict>
                <v:shapetype id="_x0000_t32" coordsize="21600,21600" o:spt="32" o:oned="t" path="m,l21600,21600e" filled="f">
                  <v:path arrowok="t" fillok="f" o:connecttype="none"/>
                  <o:lock v:ext="edit" shapetype="t"/>
                </v:shapetype>
                <v:shape id="Raven puščični povezovalnik 38" o:spid="_x0000_s1026" type="#_x0000_t32" style="position:absolute;left:0;text-align:left;margin-left:375.85pt;margin-top:3.2pt;width:0;height:16pt;flip:y;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" strokeweight="1.25pt">
                  <v:stroke endarrow="open"/>
                </v:shape>
              </w:pict>
            </w:r>
            <w:r>
              <w:rPr>
                <w:rFonts w:cs="Arial"/>
                <w:noProof/>
                <w:szCs w:val="20"/>
                <w:lang w:val="sl-SI" w:eastAsia="sl-SI"/>
              </w:rPr>
              <w:pict>
                <v:shape id="Raven puščični povezovalnik 37" o:spid="_x0000_s1043" type="#_x0000_t32" style="position:absolute;left:0;text-align:left;margin-left:295.1pt;margin-top:3.2pt;width:0;height:16pt;flip:y;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" strokeweight="1.25pt">
                  <v:stroke endarrow="open"/>
                </v:shape>
              </w:pict>
            </w:r>
            <w:r>
              <w:rPr>
                <w:rFonts w:cs="Arial"/>
                <w:noProof/>
                <w:szCs w:val="20"/>
                <w:lang w:val="sl-SI" w:eastAsia="sl-SI"/>
              </w:rPr>
              <w:pict>
                <v:shape id="Raven puščični povezovalnik 36" o:spid="_x0000_s1042" type="#_x0000_t32" style="position:absolute;left:0;text-align:left;margin-left:208.65pt;margin-top:3.4pt;width:0;height:16pt;flip:y;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" strokeweight="1.25pt">
                  <v:stroke endarrow="open"/>
                </v:shape>
              </w:pict>
            </w:r>
            <w:r>
              <w:rPr>
                <w:rFonts w:cs="Arial"/>
                <w:noProof/>
                <w:szCs w:val="20"/>
                <w:lang w:val="sl-SI" w:eastAsia="sl-SI"/>
              </w:rPr>
              <w:pict>
                <v:shape id="Raven puščični povezovalnik 35" o:spid="_x0000_s1041" type="#_x0000_t32" style="position:absolute;left:0;text-align:left;margin-left:125.35pt;margin-top:2.4pt;width:0;height:16pt;flip:y;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" strokeweight="1.25pt">
                  <v:stroke endarrow="open"/>
                </v:shape>
              </w:pict>
            </w:r>
            <w:r>
              <w:rPr>
                <w:rFonts w:cs="Arial"/>
                <w:noProof/>
                <w:szCs w:val="20"/>
                <w:lang w:val="sl-SI" w:eastAsia="sl-SI"/>
              </w:rPr>
              <w:pict>
                <v:shape id="Raven puščični povezovalnik 34" o:spid="_x0000_s1040" type="#_x0000_t32" style="position:absolute;left:0;text-align:left;margin-left:47.85pt;margin-top:1.5pt;width:0;height:16pt;flip:y;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" strokeweight="1.25pt">
                  <v:stroke endarrow="open"/>
                </v:shape>
              </w:pict>
            </w:r>
          </w:p>
        </w:tc>
      </w:tr>
      <w:tr w:rsidR="00D11064" w:rsidRPr="00EE6DD3" w:rsidTr="00D11064">
        <w:trPr>
          <w:cantSplit/>
          <w:trHeight w:val="680"/>
        </w:trPr>
        <w:tc>
          <w:tcPr>
            <w:tcW w:w="1701" w:type="dxa"/>
            <w:vMerge w:val="restart"/>
            <w:shd w:val="clear" w:color="auto" w:fill="323E4F" w:themeFill="text2" w:themeFillShade="BF"/>
            <w:vAlign w:val="center"/>
          </w:tcPr>
          <w:p w:rsidR="00D11064" w:rsidRPr="00EE6DD3" w:rsidRDefault="00D11064" w:rsidP="00D11064">
            <w:pPr>
              <w:spacing w:line="240" w:lineRule="auto"/>
              <w:jc w:val="center"/>
              <w:rPr>
                <w:rFonts w:cs="Arial"/>
                <w:szCs w:val="20"/>
                <w:lang w:val="sl-SI"/>
              </w:rPr>
            </w:pPr>
            <w:r w:rsidRPr="00EE6DD3">
              <w:rPr>
                <w:rFonts w:cs="Arial"/>
                <w:szCs w:val="20"/>
                <w:lang w:val="sl-SI"/>
              </w:rPr>
              <w:t>oceanografske storitve</w:t>
            </w:r>
          </w:p>
        </w:tc>
        <w:tc>
          <w:tcPr>
            <w:tcW w:w="1701" w:type="dxa"/>
            <w:shd w:val="clear" w:color="auto" w:fill="FFFF00"/>
            <w:vAlign w:val="center"/>
          </w:tcPr>
          <w:p w:rsidR="00D11064" w:rsidRPr="00EE6DD3" w:rsidRDefault="00D11064" w:rsidP="00D11064">
            <w:pPr>
              <w:jc w:val="center"/>
              <w:rPr>
                <w:rFonts w:cs="Arial"/>
                <w:szCs w:val="20"/>
                <w:lang w:val="sl-SI"/>
              </w:rPr>
            </w:pPr>
            <w:r w:rsidRPr="00EE6DD3">
              <w:rPr>
                <w:rFonts w:cs="Arial"/>
                <w:szCs w:val="20"/>
                <w:lang w:val="sl-SI"/>
              </w:rPr>
              <w:t>vremenske storitve</w:t>
            </w:r>
          </w:p>
        </w:tc>
        <w:tc>
          <w:tcPr>
            <w:tcW w:w="1701" w:type="dxa"/>
            <w:shd w:val="clear" w:color="auto" w:fill="FFC000"/>
            <w:vAlign w:val="center"/>
          </w:tcPr>
          <w:p w:rsidR="00D11064" w:rsidRPr="00EE6DD3" w:rsidRDefault="00D11064" w:rsidP="00D11064">
            <w:pPr>
              <w:jc w:val="center"/>
              <w:rPr>
                <w:rFonts w:cs="Arial"/>
                <w:szCs w:val="20"/>
                <w:lang w:val="sl-SI"/>
              </w:rPr>
            </w:pPr>
            <w:r w:rsidRPr="00EE6DD3">
              <w:rPr>
                <w:rFonts w:cs="Arial"/>
                <w:szCs w:val="20"/>
                <w:lang w:val="sl-SI"/>
              </w:rPr>
              <w:t>podnebne storitve</w:t>
            </w:r>
          </w:p>
        </w:tc>
        <w:tc>
          <w:tcPr>
            <w:tcW w:w="1701" w:type="dxa"/>
            <w:vMerge w:val="restart"/>
            <w:shd w:val="clear" w:color="auto" w:fill="00B0F0"/>
            <w:vAlign w:val="center"/>
          </w:tcPr>
          <w:p w:rsidR="00D11064" w:rsidRPr="00EE6DD3" w:rsidRDefault="00D11064" w:rsidP="00D11064">
            <w:pPr>
              <w:spacing w:line="240" w:lineRule="auto"/>
              <w:jc w:val="center"/>
              <w:rPr>
                <w:rFonts w:cs="Arial"/>
                <w:szCs w:val="20"/>
                <w:lang w:val="sl-SI"/>
              </w:rPr>
            </w:pPr>
            <w:r w:rsidRPr="00EE6DD3">
              <w:rPr>
                <w:rFonts w:cs="Arial"/>
                <w:szCs w:val="20"/>
                <w:lang w:val="sl-SI"/>
              </w:rPr>
              <w:t>hidrološke storitve</w:t>
            </w:r>
          </w:p>
        </w:tc>
        <w:tc>
          <w:tcPr>
            <w:tcW w:w="1701" w:type="dxa"/>
            <w:vMerge w:val="restart"/>
            <w:shd w:val="clear" w:color="auto" w:fill="538135" w:themeFill="accent6" w:themeFillShade="BF"/>
            <w:vAlign w:val="center"/>
          </w:tcPr>
          <w:p w:rsidR="00D11064" w:rsidRPr="00EE6DD3" w:rsidRDefault="00D11064" w:rsidP="00D11064">
            <w:pPr>
              <w:spacing w:line="240" w:lineRule="auto"/>
              <w:jc w:val="center"/>
              <w:rPr>
                <w:rFonts w:cs="Arial"/>
                <w:szCs w:val="20"/>
                <w:lang w:val="sl-SI"/>
              </w:rPr>
            </w:pPr>
            <w:r w:rsidRPr="00EE6DD3">
              <w:rPr>
                <w:rFonts w:cs="Arial"/>
                <w:szCs w:val="20"/>
                <w:lang w:val="sl-SI"/>
              </w:rPr>
              <w:t>seizmološke storitve</w:t>
            </w:r>
          </w:p>
        </w:tc>
      </w:tr>
      <w:tr w:rsidR="00D11064" w:rsidRPr="00EE6DD3" w:rsidTr="008717AF">
        <w:trPr>
          <w:cantSplit/>
          <w:trHeight w:val="624"/>
        </w:trPr>
        <w:tc>
          <w:tcPr>
            <w:tcW w:w="1701" w:type="dxa"/>
            <w:vMerge/>
            <w:shd w:val="clear" w:color="auto" w:fill="323E4F" w:themeFill="text2" w:themeFillShade="BF"/>
            <w:vAlign w:val="center"/>
          </w:tcPr>
          <w:p w:rsidR="00D11064" w:rsidRPr="00EE6DD3" w:rsidRDefault="00D11064" w:rsidP="00D11064">
            <w:pPr>
              <w:jc w:val="center"/>
              <w:rPr>
                <w:rFonts w:cs="Arial"/>
                <w:szCs w:val="20"/>
                <w:lang w:val="sl-SI"/>
              </w:rPr>
            </w:pPr>
          </w:p>
        </w:tc>
        <w:tc>
          <w:tcPr>
            <w:tcW w:w="3402" w:type="dxa"/>
            <w:gridSpan w:val="2"/>
            <w:shd w:val="clear" w:color="auto" w:fill="BDD6EE" w:themeFill="accent1" w:themeFillTint="66"/>
            <w:vAlign w:val="center"/>
          </w:tcPr>
          <w:p w:rsidR="00D11064" w:rsidRPr="00EE6DD3" w:rsidRDefault="00B2262D" w:rsidP="00D11064">
            <w:pPr>
              <w:jc w:val="center"/>
              <w:rPr>
                <w:rFonts w:cs="Arial"/>
                <w:szCs w:val="20"/>
                <w:lang w:val="sl-SI"/>
              </w:rPr>
            </w:pPr>
            <w:r>
              <w:rPr>
                <w:rFonts w:cs="Arial"/>
                <w:noProof/>
                <w:szCs w:val="20"/>
                <w:lang w:val="sl-SI" w:eastAsia="sl-SI"/>
              </w:rPr>
              <w:pict>
                <v:shape id="Raven puščični povezovalnik 33" o:spid="_x0000_s1039" type="#_x0000_t32" style="position:absolute;left:0;text-align:left;margin-left:-42.6pt;margin-top:21.25pt;width:0;height:16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" strokecolor="#a5a5a5 [2092]" strokeweight="1.25pt">
                  <v:stroke endarrow="open"/>
                </v:shape>
              </w:pict>
            </w:r>
            <w:r>
              <w:rPr>
                <w:rFonts w:cs="Arial"/>
                <w:noProof/>
                <w:szCs w:val="20"/>
                <w:lang w:val="sl-SI" w:eastAsia="sl-SI"/>
              </w:rPr>
              <w:pict>
                <v:shape id="Raven puščični povezovalnik 32" o:spid="_x0000_s1038" type="#_x0000_t32" style="position:absolute;left:0;text-align:left;margin-left:211.55pt;margin-top:19.8pt;width:0;height:16pt;flip:y;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" strokeweight="1.25pt">
                  <v:stroke endarrow="open"/>
                </v:shape>
              </w:pict>
            </w:r>
            <w:r>
              <w:rPr>
                <w:rFonts w:cs="Arial"/>
                <w:noProof/>
                <w:szCs w:val="20"/>
                <w:lang w:val="sl-SI" w:eastAsia="sl-SI"/>
              </w:rPr>
              <w:pict>
                <v:shape id="Raven puščični povezovalnik 31" o:spid="_x0000_s1037" type="#_x0000_t32" style="position:absolute;left:0;text-align:left;margin-left:40.2pt;margin-top:19.1pt;width:0;height:16pt;flip:y;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" strokeweight="1.25pt">
                  <v:stroke endarrow="open"/>
                </v:shape>
              </w:pict>
            </w:r>
            <w:r>
              <w:rPr>
                <w:rFonts w:cs="Arial"/>
                <w:noProof/>
                <w:szCs w:val="20"/>
                <w:lang w:val="sl-SI" w:eastAsia="sl-SI"/>
              </w:rPr>
              <w:pict>
                <v:shape id="Raven puščični povezovalnik 30" o:spid="_x0000_s1036" type="#_x0000_t32" style="position:absolute;left:0;text-align:left;margin-left:290.35pt;margin-top:17pt;width:0;height:16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" strokeweight="1.25pt">
                  <v:stroke endarrow="open"/>
                </v:shape>
              </w:pict>
            </w:r>
            <w:r>
              <w:rPr>
                <w:rFonts w:cs="Arial"/>
                <w:noProof/>
                <w:szCs w:val="20"/>
                <w:lang w:val="sl-SI" w:eastAsia="sl-SI"/>
              </w:rPr>
              <w:pict>
                <v:shape id="Raven puščični povezovalnik 29" o:spid="_x0000_s1035" type="#_x0000_t32" style="position:absolute;left:0;text-align:left;margin-left:123.5pt;margin-top:17.1pt;width:0;height:16pt;flip:y;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" strokeweight="1.25pt">
                  <v:stroke endarrow="open"/>
                </v:shape>
              </w:pict>
            </w:r>
            <w:r w:rsidR="00D11064" w:rsidRPr="00EE6DD3">
              <w:rPr>
                <w:rFonts w:cs="Arial"/>
                <w:szCs w:val="20"/>
                <w:lang w:val="sl-SI"/>
              </w:rPr>
              <w:t>meteorološke storitve</w:t>
            </w:r>
          </w:p>
        </w:tc>
        <w:tc>
          <w:tcPr>
            <w:tcW w:w="1701" w:type="dxa"/>
            <w:vMerge/>
            <w:shd w:val="clear" w:color="auto" w:fill="00B0F0"/>
            <w:vAlign w:val="center"/>
          </w:tcPr>
          <w:p w:rsidR="00D11064" w:rsidRPr="00EE6DD3" w:rsidRDefault="00D11064" w:rsidP="00D11064">
            <w:pPr>
              <w:jc w:val="center"/>
              <w:rPr>
                <w:rFonts w:cs="Arial"/>
                <w:szCs w:val="20"/>
                <w:lang w:val="sl-SI"/>
              </w:rPr>
            </w:pPr>
          </w:p>
        </w:tc>
        <w:tc>
          <w:tcPr>
            <w:tcW w:w="1701" w:type="dxa"/>
            <w:vMerge/>
            <w:shd w:val="clear" w:color="auto" w:fill="538135" w:themeFill="accent6" w:themeFillShade="BF"/>
            <w:vAlign w:val="center"/>
          </w:tcPr>
          <w:p w:rsidR="00D11064" w:rsidRPr="00EE6DD3" w:rsidRDefault="00D11064" w:rsidP="00D11064">
            <w:pPr>
              <w:jc w:val="center"/>
              <w:rPr>
                <w:rFonts w:cs="Arial"/>
                <w:szCs w:val="20"/>
                <w:lang w:val="sl-SI"/>
              </w:rPr>
            </w:pPr>
          </w:p>
        </w:tc>
      </w:tr>
      <w:tr w:rsidR="00D11064" w:rsidRPr="00EE6DD3" w:rsidTr="00D11064">
        <w:trPr>
          <w:cantSplit/>
          <w:trHeight w:val="680"/>
        </w:trPr>
        <w:tc>
          <w:tcPr>
            <w:tcW w:w="8505" w:type="dxa"/>
            <w:gridSpan w:val="5"/>
            <w:shd w:val="clear" w:color="auto" w:fill="FFCCFF"/>
            <w:vAlign w:val="center"/>
          </w:tcPr>
          <w:p w:rsidR="00D11064" w:rsidRPr="00EE6DD3" w:rsidRDefault="00B2262D" w:rsidP="00D11064">
            <w:pPr>
              <w:spacing w:before="120"/>
              <w:jc w:val="center"/>
              <w:rPr>
                <w:rFonts w:cs="Arial"/>
                <w:szCs w:val="20"/>
                <w:lang w:val="sl-SI"/>
              </w:rPr>
            </w:pPr>
            <w:r>
              <w:rPr>
                <w:rFonts w:cs="Arial"/>
                <w:noProof/>
                <w:szCs w:val="20"/>
                <w:lang w:val="sl-SI" w:eastAsia="sl-SI"/>
              </w:rPr>
              <w:pict>
                <v:shape id="Raven puščični povezovalnik 28" o:spid="_x0000_s1034" type="#_x0000_t32" style="position:absolute;left:0;text-align:left;margin-left:375.75pt;margin-top:28.5pt;width:0;height:16pt;flip:y;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" strokeweight="1.25pt">
                  <v:stroke endarrow="open"/>
                </v:shape>
              </w:pict>
            </w:r>
            <w:r>
              <w:rPr>
                <w:rFonts w:cs="Arial"/>
                <w:noProof/>
                <w:szCs w:val="20"/>
                <w:lang w:val="sl-SI" w:eastAsia="sl-SI"/>
              </w:rPr>
              <w:pict>
                <v:shape id="Raven puščični povezovalnik 27" o:spid="_x0000_s1033" type="#_x0000_t32" style="position:absolute;left:0;text-align:left;margin-left:295.35pt;margin-top:28.5pt;width:0;height:16pt;flip:y;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" strokeweight="1.25pt">
                  <v:stroke endarrow="open"/>
                </v:shape>
              </w:pict>
            </w:r>
            <w:r>
              <w:rPr>
                <w:rFonts w:cs="Arial"/>
                <w:noProof/>
                <w:szCs w:val="20"/>
                <w:lang w:val="sl-SI" w:eastAsia="sl-SI"/>
              </w:rPr>
              <w:pict>
                <v:shape id="Raven puščični povezovalnik 26" o:spid="_x0000_s1032" type="#_x0000_t32" style="position:absolute;left:0;text-align:left;margin-left:163.85pt;margin-top:28.2pt;width:0;height:16pt;flip:y;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" strokeweight="1.25pt">
                  <v:stroke endarrow="open"/>
                </v:shape>
              </w:pict>
            </w:r>
            <w:r>
              <w:rPr>
                <w:rFonts w:cs="Arial"/>
                <w:noProof/>
                <w:szCs w:val="20"/>
                <w:lang w:val="sl-SI" w:eastAsia="sl-SI"/>
              </w:rPr>
              <w:pict>
                <v:shape id="Raven puščični povezovalnik 25" o:spid="_x0000_s1031" type="#_x0000_t32" style="position:absolute;left:0;text-align:left;margin-left:41.65pt;margin-top:28.8pt;width:0;height:16pt;flip:y;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" strokeweight="1.25pt">
                  <v:stroke endarrow="open"/>
                </v:shape>
              </w:pict>
            </w:r>
            <w:r w:rsidR="00D11064" w:rsidRPr="00EE6DD3">
              <w:rPr>
                <w:rFonts w:cs="Arial"/>
                <w:szCs w:val="20"/>
                <w:lang w:val="sl-SI"/>
              </w:rPr>
              <w:t>upravljanje s podatki</w:t>
            </w:r>
            <w:r w:rsidR="00EE411A" w:rsidRPr="00EE6DD3">
              <w:rPr>
                <w:rFonts w:cs="Arial"/>
                <w:szCs w:val="20"/>
                <w:lang w:val="sl-SI"/>
              </w:rPr>
              <w:t xml:space="preserve"> in modeliranje</w:t>
            </w:r>
          </w:p>
        </w:tc>
      </w:tr>
      <w:tr w:rsidR="00D11064" w:rsidRPr="00EE6DD3" w:rsidTr="00D11064">
        <w:trPr>
          <w:cantSplit/>
          <w:trHeight w:val="680"/>
        </w:trPr>
        <w:tc>
          <w:tcPr>
            <w:tcW w:w="8505" w:type="dxa"/>
            <w:gridSpan w:val="5"/>
            <w:shd w:val="clear" w:color="auto" w:fill="FF66FF"/>
            <w:vAlign w:val="center"/>
          </w:tcPr>
          <w:p w:rsidR="00D11064" w:rsidRPr="00EE6DD3" w:rsidRDefault="00B2262D" w:rsidP="00D11064">
            <w:pPr>
              <w:spacing w:before="120"/>
              <w:jc w:val="center"/>
              <w:rPr>
                <w:rFonts w:cs="Arial"/>
                <w:szCs w:val="20"/>
                <w:lang w:val="sl-SI"/>
              </w:rPr>
            </w:pPr>
            <w:r>
              <w:rPr>
                <w:rFonts w:cs="Arial"/>
                <w:noProof/>
                <w:szCs w:val="20"/>
                <w:lang w:val="sl-SI" w:eastAsia="sl-SI"/>
              </w:rPr>
              <w:pict>
                <v:shape id="Raven puščični povezovalnik 24" o:spid="_x0000_s1030" type="#_x0000_t32" style="position:absolute;left:0;text-align:left;margin-left:375pt;margin-top:24.65pt;width:0;height:16pt;flip: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" strokeweight="1.25pt">
                  <v:stroke endarrow="open"/>
                </v:shape>
              </w:pict>
            </w:r>
            <w:r>
              <w:rPr>
                <w:rFonts w:cs="Arial"/>
                <w:noProof/>
                <w:szCs w:val="20"/>
                <w:lang w:val="sl-SI" w:eastAsia="sl-SI"/>
              </w:rPr>
              <w:pict>
                <v:shape id="Raven puščični povezovalnik 23" o:spid="_x0000_s1029" type="#_x0000_t32" style="position:absolute;left:0;text-align:left;margin-left:295pt;margin-top:24.65pt;width:0;height:16pt;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" strokeweight="1.25pt">
                  <v:stroke endarrow="open"/>
                </v:shape>
              </w:pict>
            </w:r>
            <w:r>
              <w:rPr>
                <w:rFonts w:cs="Arial"/>
                <w:noProof/>
                <w:szCs w:val="20"/>
                <w:lang w:val="sl-SI" w:eastAsia="sl-SI"/>
              </w:rPr>
              <w:pict>
                <v:shape id="Raven puščični povezovalnik 22" o:spid="_x0000_s1028" type="#_x0000_t32" style="position:absolute;left:0;text-align:left;margin-left:163.5pt;margin-top:24.65pt;width:0;height:16pt;flip: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" strokeweight="1.25pt">
                  <v:stroke endarrow="open"/>
                </v:shape>
              </w:pict>
            </w:r>
            <w:r>
              <w:rPr>
                <w:rFonts w:cs="Arial"/>
                <w:noProof/>
                <w:szCs w:val="20"/>
                <w:lang w:val="sl-SI" w:eastAsia="sl-SI"/>
              </w:rPr>
              <w:pict>
                <v:shape id="Raven puščični povezovalnik 21" o:spid="_x0000_s1027" type="#_x0000_t32" style="position:absolute;left:0;text-align:left;margin-left:40.25pt;margin-top:24.65pt;width:0;height:16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" strokeweight="1.25pt">
                  <v:stroke endarrow="open"/>
                </v:shape>
              </w:pict>
            </w:r>
            <w:r w:rsidR="007B28AA" w:rsidRPr="00EE6DD3">
              <w:rPr>
                <w:rFonts w:cs="Arial"/>
                <w:szCs w:val="20"/>
                <w:lang w:val="sl-SI"/>
              </w:rPr>
              <w:t xml:space="preserve">analize in </w:t>
            </w:r>
            <w:r w:rsidR="00D11064" w:rsidRPr="00EE6DD3">
              <w:rPr>
                <w:rFonts w:cs="Arial"/>
                <w:szCs w:val="20"/>
                <w:lang w:val="sl-SI"/>
              </w:rPr>
              <w:t>raziskave</w:t>
            </w:r>
          </w:p>
        </w:tc>
      </w:tr>
      <w:tr w:rsidR="00D11064" w:rsidRPr="00EE6DD3" w:rsidTr="00D11064">
        <w:trPr>
          <w:cantSplit/>
          <w:trHeight w:val="680"/>
        </w:trPr>
        <w:tc>
          <w:tcPr>
            <w:tcW w:w="8505" w:type="dxa"/>
            <w:gridSpan w:val="5"/>
            <w:shd w:val="clear" w:color="auto" w:fill="9933FF"/>
            <w:vAlign w:val="center"/>
          </w:tcPr>
          <w:p w:rsidR="00D11064" w:rsidRPr="00EE6DD3" w:rsidRDefault="00D11064" w:rsidP="00D11064">
            <w:pPr>
              <w:jc w:val="center"/>
              <w:rPr>
                <w:rFonts w:cs="Arial"/>
                <w:b/>
                <w:szCs w:val="20"/>
                <w:lang w:val="sl-SI"/>
              </w:rPr>
            </w:pPr>
            <w:r w:rsidRPr="00EE6DD3">
              <w:rPr>
                <w:rFonts w:cs="Arial"/>
                <w:b/>
                <w:szCs w:val="20"/>
                <w:lang w:val="sl-SI"/>
              </w:rPr>
              <w:t>opazovanja in meritve</w:t>
            </w:r>
          </w:p>
        </w:tc>
      </w:tr>
      <w:tr w:rsidR="00D11064" w:rsidRPr="00EE6DD3" w:rsidTr="008717AF">
        <w:trPr>
          <w:cantSplit/>
          <w:trHeight w:val="680"/>
        </w:trPr>
        <w:tc>
          <w:tcPr>
            <w:tcW w:w="1701" w:type="dxa"/>
            <w:shd w:val="clear" w:color="auto" w:fill="323E4F" w:themeFill="text2" w:themeFillShade="BF"/>
            <w:vAlign w:val="center"/>
          </w:tcPr>
          <w:p w:rsidR="00D11064" w:rsidRPr="00EE6DD3" w:rsidRDefault="00D11064" w:rsidP="00D11064">
            <w:pPr>
              <w:jc w:val="center"/>
              <w:rPr>
                <w:rFonts w:cs="Arial"/>
                <w:b/>
                <w:szCs w:val="20"/>
                <w:lang w:val="sl-SI"/>
              </w:rPr>
            </w:pPr>
            <w:r w:rsidRPr="00EE6DD3">
              <w:rPr>
                <w:rFonts w:cs="Arial"/>
                <w:b/>
                <w:szCs w:val="20"/>
                <w:lang w:val="sl-SI"/>
              </w:rPr>
              <w:t>morja in oceani</w:t>
            </w:r>
          </w:p>
        </w:tc>
        <w:tc>
          <w:tcPr>
            <w:tcW w:w="3402" w:type="dxa"/>
            <w:gridSpan w:val="2"/>
            <w:shd w:val="clear" w:color="auto" w:fill="BDD6EE" w:themeFill="accent1" w:themeFillTint="66"/>
            <w:vAlign w:val="center"/>
          </w:tcPr>
          <w:p w:rsidR="00D11064" w:rsidRPr="00EE6DD3" w:rsidRDefault="00D11064" w:rsidP="00D11064">
            <w:pPr>
              <w:jc w:val="center"/>
              <w:rPr>
                <w:rFonts w:cs="Arial"/>
                <w:b/>
                <w:szCs w:val="20"/>
                <w:lang w:val="sl-SI"/>
              </w:rPr>
            </w:pPr>
            <w:r w:rsidRPr="00EE6DD3">
              <w:rPr>
                <w:rFonts w:cs="Arial"/>
                <w:b/>
                <w:szCs w:val="20"/>
                <w:lang w:val="sl-SI"/>
              </w:rPr>
              <w:t>ozračje</w:t>
            </w:r>
          </w:p>
        </w:tc>
        <w:tc>
          <w:tcPr>
            <w:tcW w:w="1701" w:type="dxa"/>
            <w:shd w:val="clear" w:color="auto" w:fill="00B0F0"/>
            <w:vAlign w:val="center"/>
          </w:tcPr>
          <w:p w:rsidR="00D11064" w:rsidRPr="00EE6DD3" w:rsidRDefault="00D11064" w:rsidP="00D11064">
            <w:pPr>
              <w:jc w:val="center"/>
              <w:rPr>
                <w:rFonts w:cs="Arial"/>
                <w:b/>
                <w:szCs w:val="20"/>
                <w:lang w:val="sl-SI"/>
              </w:rPr>
            </w:pPr>
            <w:r w:rsidRPr="00EE6DD3">
              <w:rPr>
                <w:rFonts w:cs="Arial"/>
                <w:b/>
                <w:szCs w:val="20"/>
                <w:lang w:val="sl-SI"/>
              </w:rPr>
              <w:t>kopno</w:t>
            </w:r>
          </w:p>
        </w:tc>
        <w:tc>
          <w:tcPr>
            <w:tcW w:w="1701" w:type="dxa"/>
            <w:shd w:val="clear" w:color="auto" w:fill="538135" w:themeFill="accent6" w:themeFillShade="BF"/>
            <w:vAlign w:val="center"/>
          </w:tcPr>
          <w:p w:rsidR="00D11064" w:rsidRPr="00EE6DD3" w:rsidRDefault="00D11064" w:rsidP="00D11064">
            <w:pPr>
              <w:jc w:val="center"/>
              <w:rPr>
                <w:rFonts w:cs="Arial"/>
                <w:b/>
                <w:szCs w:val="20"/>
                <w:lang w:val="sl-SI"/>
              </w:rPr>
            </w:pPr>
            <w:r w:rsidRPr="00EE6DD3">
              <w:rPr>
                <w:rFonts w:cs="Arial"/>
                <w:b/>
                <w:szCs w:val="20"/>
                <w:lang w:val="sl-SI"/>
              </w:rPr>
              <w:t>litosfera</w:t>
            </w:r>
          </w:p>
        </w:tc>
      </w:tr>
    </w:tbl>
    <w:p w:rsidR="00351745" w:rsidRPr="00EE6DD3" w:rsidRDefault="00F22771" w:rsidP="008717AF">
      <w:pPr>
        <w:spacing w:line="240" w:lineRule="auto"/>
        <w:rPr>
          <w:rFonts w:cs="Arial"/>
          <w:sz w:val="16"/>
          <w:szCs w:val="16"/>
          <w:lang w:val="sl-SI"/>
        </w:rPr>
      </w:pPr>
      <w:r w:rsidRPr="00EE6DD3">
        <w:rPr>
          <w:rFonts w:cs="Arial"/>
          <w:sz w:val="16"/>
          <w:szCs w:val="16"/>
          <w:lang w:val="sl-SI"/>
        </w:rPr>
        <w:t>(</w:t>
      </w:r>
      <w:r w:rsidR="008717AF" w:rsidRPr="00EE6DD3">
        <w:rPr>
          <w:rFonts w:cs="Arial"/>
          <w:sz w:val="16"/>
          <w:szCs w:val="16"/>
          <w:lang w:val="sl-SI"/>
        </w:rPr>
        <w:t xml:space="preserve">povzeto in prilagojeno po shemi na 15. strani dokumenta </w:t>
      </w:r>
      <w:proofErr w:type="spellStart"/>
      <w:r w:rsidR="008717AF" w:rsidRPr="00EE6DD3">
        <w:rPr>
          <w:rFonts w:cs="Arial"/>
          <w:sz w:val="16"/>
          <w:szCs w:val="16"/>
          <w:lang w:val="sl-SI"/>
        </w:rPr>
        <w:t>Guidelines</w:t>
      </w:r>
      <w:proofErr w:type="spellEnd"/>
      <w:r w:rsidR="008717AF" w:rsidRPr="00EE6DD3">
        <w:rPr>
          <w:rFonts w:cs="Arial"/>
          <w:sz w:val="16"/>
          <w:szCs w:val="16"/>
          <w:lang w:val="sl-SI"/>
        </w:rPr>
        <w:t xml:space="preserve"> on </w:t>
      </w:r>
      <w:proofErr w:type="spellStart"/>
      <w:r w:rsidR="008717AF" w:rsidRPr="00EE6DD3">
        <w:rPr>
          <w:rFonts w:cs="Arial"/>
          <w:sz w:val="16"/>
          <w:szCs w:val="16"/>
          <w:lang w:val="sl-SI"/>
        </w:rPr>
        <w:t>the</w:t>
      </w:r>
      <w:proofErr w:type="spellEnd"/>
      <w:r w:rsidR="008717AF" w:rsidRPr="00EE6DD3">
        <w:rPr>
          <w:rFonts w:cs="Arial"/>
          <w:sz w:val="16"/>
          <w:szCs w:val="16"/>
          <w:lang w:val="sl-SI"/>
        </w:rPr>
        <w:t xml:space="preserve"> Role, </w:t>
      </w:r>
      <w:proofErr w:type="spellStart"/>
      <w:r w:rsidR="008717AF" w:rsidRPr="00EE6DD3">
        <w:rPr>
          <w:rFonts w:cs="Arial"/>
          <w:sz w:val="16"/>
          <w:szCs w:val="16"/>
          <w:lang w:val="sl-SI"/>
        </w:rPr>
        <w:t>Operation</w:t>
      </w:r>
      <w:proofErr w:type="spellEnd"/>
      <w:r w:rsidR="008717AF" w:rsidRPr="00EE6DD3">
        <w:rPr>
          <w:rFonts w:cs="Arial"/>
          <w:sz w:val="16"/>
          <w:szCs w:val="16"/>
          <w:lang w:val="sl-SI"/>
        </w:rPr>
        <w:t xml:space="preserve"> </w:t>
      </w:r>
      <w:proofErr w:type="spellStart"/>
      <w:r w:rsidR="008717AF" w:rsidRPr="00EE6DD3">
        <w:rPr>
          <w:rFonts w:cs="Arial"/>
          <w:sz w:val="16"/>
          <w:szCs w:val="16"/>
          <w:lang w:val="sl-SI"/>
        </w:rPr>
        <w:t>and</w:t>
      </w:r>
      <w:proofErr w:type="spellEnd"/>
      <w:r w:rsidR="008717AF" w:rsidRPr="00EE6DD3">
        <w:rPr>
          <w:rFonts w:cs="Arial"/>
          <w:sz w:val="16"/>
          <w:szCs w:val="16"/>
          <w:lang w:val="sl-SI"/>
        </w:rPr>
        <w:t xml:space="preserve"> </w:t>
      </w:r>
      <w:proofErr w:type="spellStart"/>
      <w:r w:rsidR="008717AF" w:rsidRPr="00EE6DD3">
        <w:rPr>
          <w:rFonts w:cs="Arial"/>
          <w:sz w:val="16"/>
          <w:szCs w:val="16"/>
          <w:lang w:val="sl-SI"/>
        </w:rPr>
        <w:t>Management</w:t>
      </w:r>
      <w:proofErr w:type="spellEnd"/>
      <w:r w:rsidR="008717AF" w:rsidRPr="00EE6DD3">
        <w:rPr>
          <w:rFonts w:cs="Arial"/>
          <w:sz w:val="16"/>
          <w:szCs w:val="16"/>
          <w:lang w:val="sl-SI"/>
        </w:rPr>
        <w:t xml:space="preserve"> </w:t>
      </w:r>
      <w:proofErr w:type="spellStart"/>
      <w:r w:rsidR="008717AF" w:rsidRPr="00EE6DD3">
        <w:rPr>
          <w:rFonts w:cs="Arial"/>
          <w:sz w:val="16"/>
          <w:szCs w:val="16"/>
          <w:lang w:val="sl-SI"/>
        </w:rPr>
        <w:t>of</w:t>
      </w:r>
      <w:proofErr w:type="spellEnd"/>
      <w:r w:rsidR="008717AF" w:rsidRPr="00EE6DD3">
        <w:rPr>
          <w:rFonts w:cs="Arial"/>
          <w:sz w:val="16"/>
          <w:szCs w:val="16"/>
          <w:lang w:val="sl-SI"/>
        </w:rPr>
        <w:t xml:space="preserve"> </w:t>
      </w:r>
      <w:proofErr w:type="spellStart"/>
      <w:r w:rsidR="008717AF" w:rsidRPr="00EE6DD3">
        <w:rPr>
          <w:rFonts w:cs="Arial"/>
          <w:sz w:val="16"/>
          <w:szCs w:val="16"/>
          <w:lang w:val="sl-SI"/>
        </w:rPr>
        <w:t>the</w:t>
      </w:r>
      <w:proofErr w:type="spellEnd"/>
      <w:r w:rsidR="008717AF" w:rsidRPr="00EE6DD3">
        <w:rPr>
          <w:rFonts w:cs="Arial"/>
          <w:sz w:val="16"/>
          <w:szCs w:val="16"/>
          <w:lang w:val="sl-SI"/>
        </w:rPr>
        <w:t xml:space="preserve"> </w:t>
      </w:r>
      <w:proofErr w:type="spellStart"/>
      <w:r w:rsidR="008717AF" w:rsidRPr="00EE6DD3">
        <w:rPr>
          <w:rFonts w:cs="Arial"/>
          <w:sz w:val="16"/>
          <w:szCs w:val="16"/>
          <w:lang w:val="sl-SI"/>
        </w:rPr>
        <w:t>National</w:t>
      </w:r>
      <w:proofErr w:type="spellEnd"/>
      <w:r w:rsidR="008717AF" w:rsidRPr="00EE6DD3">
        <w:rPr>
          <w:rFonts w:cs="Arial"/>
          <w:sz w:val="16"/>
          <w:szCs w:val="16"/>
          <w:lang w:val="sl-SI"/>
        </w:rPr>
        <w:t xml:space="preserve"> </w:t>
      </w:r>
      <w:proofErr w:type="spellStart"/>
      <w:r w:rsidR="008717AF" w:rsidRPr="00EE6DD3">
        <w:rPr>
          <w:rFonts w:cs="Arial"/>
          <w:sz w:val="16"/>
          <w:szCs w:val="16"/>
          <w:lang w:val="sl-SI"/>
        </w:rPr>
        <w:t>Meteorological</w:t>
      </w:r>
      <w:proofErr w:type="spellEnd"/>
      <w:r w:rsidR="008717AF" w:rsidRPr="00EE6DD3">
        <w:rPr>
          <w:rFonts w:cs="Arial"/>
          <w:sz w:val="16"/>
          <w:szCs w:val="16"/>
          <w:lang w:val="sl-SI"/>
        </w:rPr>
        <w:t xml:space="preserve"> or </w:t>
      </w:r>
      <w:proofErr w:type="spellStart"/>
      <w:r w:rsidR="008717AF" w:rsidRPr="00EE6DD3">
        <w:rPr>
          <w:rFonts w:cs="Arial"/>
          <w:sz w:val="16"/>
          <w:szCs w:val="16"/>
          <w:lang w:val="sl-SI"/>
        </w:rPr>
        <w:t>Hydrometeorological</w:t>
      </w:r>
      <w:proofErr w:type="spellEnd"/>
      <w:r w:rsidR="008717AF" w:rsidRPr="00EE6DD3">
        <w:rPr>
          <w:rFonts w:cs="Arial"/>
          <w:sz w:val="16"/>
          <w:szCs w:val="16"/>
          <w:lang w:val="sl-SI"/>
        </w:rPr>
        <w:t xml:space="preserve"> </w:t>
      </w:r>
      <w:proofErr w:type="spellStart"/>
      <w:r w:rsidR="008717AF" w:rsidRPr="00EE6DD3">
        <w:rPr>
          <w:rFonts w:cs="Arial"/>
          <w:sz w:val="16"/>
          <w:szCs w:val="16"/>
          <w:lang w:val="sl-SI"/>
        </w:rPr>
        <w:t>Services</w:t>
      </w:r>
      <w:proofErr w:type="spellEnd"/>
      <w:r w:rsidR="008717AF" w:rsidRPr="00EE6DD3">
        <w:rPr>
          <w:rFonts w:cs="Arial"/>
          <w:sz w:val="16"/>
          <w:szCs w:val="16"/>
          <w:lang w:val="sl-SI"/>
        </w:rPr>
        <w:t xml:space="preserve"> (</w:t>
      </w:r>
      <w:proofErr w:type="spellStart"/>
      <w:r w:rsidR="008717AF" w:rsidRPr="00EE6DD3">
        <w:rPr>
          <w:rFonts w:cs="Arial"/>
          <w:sz w:val="16"/>
          <w:szCs w:val="16"/>
          <w:lang w:val="sl-SI"/>
        </w:rPr>
        <w:t>NMSs</w:t>
      </w:r>
      <w:proofErr w:type="spellEnd"/>
      <w:r w:rsidR="008717AF" w:rsidRPr="00EE6DD3">
        <w:rPr>
          <w:rFonts w:cs="Arial"/>
          <w:sz w:val="16"/>
          <w:szCs w:val="16"/>
          <w:lang w:val="sl-SI"/>
        </w:rPr>
        <w:t>), SMO, junij 2012</w:t>
      </w:r>
      <w:r w:rsidRPr="00EE6DD3">
        <w:rPr>
          <w:rFonts w:cs="Arial"/>
          <w:sz w:val="16"/>
          <w:szCs w:val="16"/>
          <w:lang w:val="sl-SI"/>
        </w:rPr>
        <w:t>)</w:t>
      </w:r>
    </w:p>
    <w:p w:rsidR="00351745" w:rsidRPr="00EE6DD3" w:rsidRDefault="00351745" w:rsidP="00A71148">
      <w:pPr>
        <w:rPr>
          <w:rFonts w:cs="Arial"/>
          <w:szCs w:val="20"/>
          <w:lang w:val="sl-SI"/>
        </w:rPr>
      </w:pPr>
    </w:p>
    <w:p w:rsidR="00351745" w:rsidRPr="00EE6DD3" w:rsidRDefault="00351745" w:rsidP="00A71148">
      <w:pPr>
        <w:rPr>
          <w:rFonts w:cs="Arial"/>
          <w:szCs w:val="20"/>
          <w:lang w:val="sl-SI"/>
        </w:rPr>
      </w:pPr>
    </w:p>
    <w:p w:rsidR="00A71148" w:rsidRPr="00EE6DD3" w:rsidRDefault="006A706D" w:rsidP="00A71148">
      <w:pPr>
        <w:rPr>
          <w:rFonts w:cs="Arial"/>
          <w:szCs w:val="20"/>
          <w:lang w:val="sl-SI"/>
        </w:rPr>
      </w:pPr>
      <w:r w:rsidRPr="00EE6DD3">
        <w:rPr>
          <w:rFonts w:cs="Arial"/>
          <w:szCs w:val="20"/>
          <w:lang w:val="sl-SI"/>
        </w:rPr>
        <w:t xml:space="preserve">Potreba po poenotenju pravnega </w:t>
      </w:r>
      <w:proofErr w:type="spellStart"/>
      <w:r w:rsidRPr="00EE6DD3">
        <w:rPr>
          <w:rFonts w:cs="Arial"/>
          <w:szCs w:val="20"/>
          <w:lang w:val="sl-SI"/>
        </w:rPr>
        <w:t>instrumentarija</w:t>
      </w:r>
      <w:proofErr w:type="spellEnd"/>
      <w:r w:rsidRPr="00EE6DD3">
        <w:rPr>
          <w:rFonts w:cs="Arial"/>
          <w:szCs w:val="20"/>
          <w:lang w:val="sl-SI"/>
        </w:rPr>
        <w:t xml:space="preserve"> za izvajanje službe na vseh njenih področjih (meteorologija, hidrologija, oceanografija, seizmologija) se v prvi vrsti izkazuje v razmerju do infrastrukture, ki služi izvajanju nalog službe, v razmerju do pridobivanja podatkov in njihove obdelave, ustvarjanja analiz, ocen in napovedi, obveščanja javnosti in preprečevanja zmede ter in škodnih posledic v primeru izrednih in nevarnih naravnih razmer, nato pa še v razmerju do državnih organov, ki so od informacij o naravnih pojavih bistveno odvisni, razmerju do drugih državnih organov, ki bi utegnili te informacije potrebovati za izvajanje posameznih resornih nalog, razmerju do tretjih oseb, ne</w:t>
      </w:r>
      <w:r w:rsidR="00F22771" w:rsidRPr="00EE6DD3">
        <w:rPr>
          <w:rFonts w:cs="Arial"/>
          <w:szCs w:val="20"/>
          <w:lang w:val="sl-SI"/>
        </w:rPr>
        <w:t xml:space="preserve"> </w:t>
      </w:r>
      <w:r w:rsidRPr="00EE6DD3">
        <w:rPr>
          <w:rFonts w:cs="Arial"/>
          <w:szCs w:val="20"/>
          <w:lang w:val="sl-SI"/>
        </w:rPr>
        <w:t>nazadnje pa tudi v razmerju do mednarodnih obveznosti (zaradi članstva Republike Slovenije v različnih mednarodnih organizacijah) in zasledovanja strokovnega in tehničnega napredka. Združevanje državnih nalog na štirih področjih v eno službo ni zgolj korak k njihovemu ekonomičnemu izvajanju, pač pa izvira iz spoznanja soodvisnosti naravnih pojavov, ki jih preučuje (velja zlasti za hidrologijo, meteorologijo in oceanografijo). Seizmologija je v tem smislu nekoliko izvzeta, a jo s preostalimi službami združuje podobnost delovnega procesa in isti cilji. Poleg tega je reakcija sil za zaščito in reševanje po večjih potresih bistveno odvisna od trenutnih in prihodnjih vremenskih in hidroloških razmer, kar ji, poleg podatkov o potresu, lahko v enotni informaciji zagotovi isti subjekt.</w:t>
      </w:r>
    </w:p>
    <w:p w:rsidR="006A706D" w:rsidRPr="00EE6DD3" w:rsidRDefault="006A706D" w:rsidP="00A71148">
      <w:pPr>
        <w:rPr>
          <w:rFonts w:cs="Arial"/>
          <w:szCs w:val="20"/>
          <w:lang w:val="sl-SI"/>
        </w:rPr>
      </w:pPr>
    </w:p>
    <w:p w:rsidR="00A71148" w:rsidRPr="00EE6DD3" w:rsidRDefault="00A71148" w:rsidP="00A71148">
      <w:pPr>
        <w:rPr>
          <w:rFonts w:cs="Arial"/>
          <w:szCs w:val="20"/>
          <w:lang w:val="sl-SI"/>
        </w:rPr>
      </w:pPr>
      <w:r w:rsidRPr="00EE6DD3">
        <w:rPr>
          <w:rFonts w:cs="Arial"/>
          <w:szCs w:val="20"/>
          <w:lang w:val="sl-SI"/>
        </w:rPr>
        <w:t>Posebej močno je z zakonom poudarjena koristnost službe, ki jo izkazuje na štirih glavnih področjih:</w:t>
      </w:r>
    </w:p>
    <w:p w:rsidR="00A71148" w:rsidRPr="00EE6DD3" w:rsidRDefault="00A71148" w:rsidP="00E7714A">
      <w:pPr>
        <w:numPr>
          <w:ilvl w:val="0"/>
          <w:numId w:val="15"/>
        </w:numPr>
        <w:rPr>
          <w:rFonts w:cs="Arial"/>
          <w:szCs w:val="20"/>
          <w:lang w:val="sl-SI"/>
        </w:rPr>
      </w:pPr>
      <w:r w:rsidRPr="00EE6DD3">
        <w:rPr>
          <w:rFonts w:cs="Arial"/>
          <w:szCs w:val="20"/>
          <w:lang w:val="sl-SI"/>
        </w:rPr>
        <w:t>zagotavljanje zanesljivih in ažurnih informacij za javnost,</w:t>
      </w:r>
    </w:p>
    <w:p w:rsidR="00A71148" w:rsidRPr="00EE6DD3" w:rsidRDefault="00A71148" w:rsidP="00E7714A">
      <w:pPr>
        <w:numPr>
          <w:ilvl w:val="0"/>
          <w:numId w:val="15"/>
        </w:numPr>
        <w:rPr>
          <w:rFonts w:cs="Arial"/>
          <w:szCs w:val="20"/>
          <w:lang w:val="sl-SI"/>
        </w:rPr>
      </w:pPr>
      <w:r w:rsidRPr="00EE6DD3">
        <w:rPr>
          <w:rFonts w:cs="Arial"/>
          <w:szCs w:val="20"/>
          <w:lang w:val="sl-SI"/>
        </w:rPr>
        <w:t>zagotavljanje informacij za potrebe vitalnih interesov države (obramba ter zaščita in reševanje) ter zagotavljanja varnosti zračnega in pomorskega prometa,</w:t>
      </w:r>
    </w:p>
    <w:p w:rsidR="00A71148" w:rsidRPr="00EE6DD3" w:rsidRDefault="00A71148" w:rsidP="00E7714A">
      <w:pPr>
        <w:numPr>
          <w:ilvl w:val="0"/>
          <w:numId w:val="15"/>
        </w:numPr>
        <w:rPr>
          <w:rFonts w:cs="Arial"/>
          <w:color w:val="000000" w:themeColor="text1"/>
          <w:szCs w:val="20"/>
          <w:lang w:val="sl-SI"/>
        </w:rPr>
      </w:pPr>
      <w:r w:rsidRPr="00EE6DD3">
        <w:rPr>
          <w:rFonts w:cs="Arial"/>
          <w:color w:val="000000" w:themeColor="text1"/>
          <w:szCs w:val="20"/>
          <w:lang w:val="sl-SI"/>
        </w:rPr>
        <w:t>zagotavljanje informacij za potrebe upravljanja (na ravni politik) na več področjih upravnega delovanja (kmetijstvo in gozdarstvo, promet, urbanizem, gradnje, poplavna varnost, upravljanje z vodami, oskrba z energijo, telekomunikacije, zdravstvo, varstvo kulturne dediščine, druge gospodarske in negospodarske dejavnosti), za potrebe politik varstva okolja in upravljanja z vodami ter za potrebe konkretnega odločanja v upravnih zadevah varstva okolja in upravljanja z vodami,</w:t>
      </w:r>
    </w:p>
    <w:p w:rsidR="00A71148" w:rsidRPr="00EE6DD3" w:rsidRDefault="00A71148" w:rsidP="00E7714A">
      <w:pPr>
        <w:numPr>
          <w:ilvl w:val="0"/>
          <w:numId w:val="15"/>
        </w:numPr>
        <w:rPr>
          <w:rFonts w:cs="Arial"/>
          <w:szCs w:val="20"/>
          <w:lang w:val="sl-SI"/>
        </w:rPr>
      </w:pPr>
      <w:r w:rsidRPr="00EE6DD3">
        <w:rPr>
          <w:rFonts w:cs="Arial"/>
          <w:szCs w:val="20"/>
          <w:lang w:val="sl-SI"/>
        </w:rPr>
        <w:t>zagotavljanje posebnih informacij posameznikom za potrebe izvajanja njihove (gospodarske) dejavnosti.</w:t>
      </w:r>
    </w:p>
    <w:p w:rsidR="00A71148" w:rsidRPr="00EE6DD3" w:rsidRDefault="00A71148" w:rsidP="00A71148">
      <w:pPr>
        <w:rPr>
          <w:rFonts w:cs="Arial"/>
          <w:szCs w:val="20"/>
          <w:lang w:val="sl-SI"/>
        </w:rPr>
      </w:pPr>
      <w:r w:rsidRPr="00EE6DD3">
        <w:rPr>
          <w:rFonts w:cs="Arial"/>
          <w:szCs w:val="20"/>
          <w:lang w:val="sl-SI"/>
        </w:rPr>
        <w:lastRenderedPageBreak/>
        <w:t xml:space="preserve">V ponazoritev zgornjih navedb o koristnosti </w:t>
      </w:r>
      <w:r w:rsidR="008717AF" w:rsidRPr="00EE6DD3">
        <w:rPr>
          <w:rFonts w:cs="Arial"/>
          <w:szCs w:val="20"/>
          <w:lang w:val="sl-SI"/>
        </w:rPr>
        <w:t>se navaja</w:t>
      </w:r>
      <w:r w:rsidRPr="00EE6DD3">
        <w:rPr>
          <w:rFonts w:cs="Arial"/>
          <w:szCs w:val="20"/>
          <w:lang w:val="sl-SI"/>
        </w:rPr>
        <w:t xml:space="preserve"> naslednji podatek: ekonomska ocena koristi od storitev, ki jih na Finskem zagotavlja Finska državna meteorološko-hidrološka služba, je med 262 in 285 mio. EUR na leto, medtem ko stroški njenega delovanja znašajo med 50 in 60 mio. EUR na leto. Razmerje med koristmi in stroški (</w:t>
      </w:r>
      <w:proofErr w:type="spellStart"/>
      <w:r w:rsidRPr="00EE6DD3">
        <w:rPr>
          <w:rFonts w:cs="Arial"/>
          <w:i/>
          <w:szCs w:val="20"/>
          <w:lang w:val="sl-SI"/>
        </w:rPr>
        <w:t>benefit</w:t>
      </w:r>
      <w:proofErr w:type="spellEnd"/>
      <w:r w:rsidRPr="00EE6DD3">
        <w:rPr>
          <w:rFonts w:cs="Arial"/>
          <w:i/>
          <w:szCs w:val="20"/>
          <w:lang w:val="sl-SI"/>
        </w:rPr>
        <w:t>-</w:t>
      </w:r>
      <w:proofErr w:type="spellStart"/>
      <w:r w:rsidRPr="00EE6DD3">
        <w:rPr>
          <w:rFonts w:cs="Arial"/>
          <w:i/>
          <w:szCs w:val="20"/>
          <w:lang w:val="sl-SI"/>
        </w:rPr>
        <w:t>cost</w:t>
      </w:r>
      <w:proofErr w:type="spellEnd"/>
      <w:r w:rsidRPr="00EE6DD3">
        <w:rPr>
          <w:rFonts w:cs="Arial"/>
          <w:i/>
          <w:szCs w:val="20"/>
          <w:lang w:val="sl-SI"/>
        </w:rPr>
        <w:t xml:space="preserve"> </w:t>
      </w:r>
      <w:proofErr w:type="spellStart"/>
      <w:r w:rsidRPr="00EE6DD3">
        <w:rPr>
          <w:rFonts w:cs="Arial"/>
          <w:i/>
          <w:szCs w:val="20"/>
          <w:lang w:val="sl-SI"/>
        </w:rPr>
        <w:t>ratio</w:t>
      </w:r>
      <w:proofErr w:type="spellEnd"/>
      <w:r w:rsidRPr="00EE6DD3">
        <w:rPr>
          <w:rFonts w:cs="Arial"/>
          <w:szCs w:val="20"/>
          <w:lang w:val="sl-SI"/>
        </w:rPr>
        <w:t>), ki ga ustvarja finska meteorološko-hidrološka službe je torej najmanj 5 : 1. S povečanjem natančnosti in zanesljivosti njenih storitev se ocenjuje, da bi koristi lahko zrasle za 85 do 100 % (torej do razmerja 10 : 1).</w:t>
      </w:r>
      <w:r w:rsidRPr="00EE6DD3">
        <w:rPr>
          <w:rFonts w:cs="Arial"/>
          <w:szCs w:val="20"/>
          <w:vertAlign w:val="superscript"/>
          <w:lang w:val="sl-SI"/>
        </w:rPr>
        <w:footnoteReference w:id="2"/>
      </w:r>
      <w:r w:rsidRPr="00EE6DD3">
        <w:rPr>
          <w:rFonts w:cs="Arial"/>
          <w:szCs w:val="20"/>
          <w:lang w:val="sl-SI"/>
        </w:rPr>
        <w:t xml:space="preserve"> Tudi druge študije kažejo, da se razmerje med koristmi in stroški meteoroloških storitev v razvitih državah giblje med 4 : 1 in 6 : 1</w:t>
      </w:r>
      <w:r w:rsidRPr="00EE6DD3">
        <w:rPr>
          <w:rFonts w:cs="Arial"/>
          <w:szCs w:val="20"/>
          <w:vertAlign w:val="superscript"/>
          <w:lang w:val="sl-SI"/>
        </w:rPr>
        <w:footnoteReference w:id="3"/>
      </w:r>
      <w:r w:rsidRPr="00EE6DD3">
        <w:rPr>
          <w:rFonts w:cs="Arial"/>
          <w:szCs w:val="20"/>
          <w:lang w:val="sl-SI"/>
        </w:rPr>
        <w:t xml:space="preserve">. Navedeni deleži veljajo le za meteorološko ali hidrometeorološko službo, zato se predvideva, da vložek v oceanografsko in seizmološko službo </w:t>
      </w:r>
      <w:r w:rsidR="00570900" w:rsidRPr="00EE6DD3">
        <w:rPr>
          <w:rFonts w:cs="Arial"/>
          <w:szCs w:val="20"/>
          <w:lang w:val="sl-SI"/>
        </w:rPr>
        <w:t>k skupnim</w:t>
      </w:r>
      <w:r w:rsidRPr="00EE6DD3">
        <w:rPr>
          <w:rFonts w:cs="Arial"/>
          <w:szCs w:val="20"/>
          <w:lang w:val="sl-SI"/>
        </w:rPr>
        <w:t xml:space="preserve"> koristim prispeva še </w:t>
      </w:r>
      <w:r w:rsidR="00570900" w:rsidRPr="00EE6DD3">
        <w:rPr>
          <w:rFonts w:cs="Arial"/>
          <w:szCs w:val="20"/>
          <w:lang w:val="sl-SI"/>
        </w:rPr>
        <w:t>dodaten delež</w:t>
      </w:r>
      <w:r w:rsidRPr="00EE6DD3">
        <w:rPr>
          <w:rFonts w:cs="Arial"/>
          <w:szCs w:val="20"/>
          <w:lang w:val="sl-SI"/>
        </w:rPr>
        <w:t xml:space="preserve">. Dodaten pozitiven vpliv na ekonomiko </w:t>
      </w:r>
      <w:r w:rsidR="00570900" w:rsidRPr="00EE6DD3">
        <w:rPr>
          <w:rFonts w:cs="Arial"/>
          <w:szCs w:val="20"/>
          <w:lang w:val="sl-SI"/>
        </w:rPr>
        <w:t>se pripisuje</w:t>
      </w:r>
      <w:r w:rsidRPr="00EE6DD3">
        <w:rPr>
          <w:rFonts w:cs="Arial"/>
          <w:szCs w:val="20"/>
          <w:lang w:val="sl-SI"/>
        </w:rPr>
        <w:t xml:space="preserve"> dejstvu, da se vse štiri službe združujejo v enotno službo, ki jo izvaja isti subjekt.</w:t>
      </w:r>
    </w:p>
    <w:p w:rsidR="00A71148" w:rsidRPr="00EE6DD3" w:rsidRDefault="00A71148" w:rsidP="00A71148">
      <w:pPr>
        <w:rPr>
          <w:rFonts w:cs="Arial"/>
          <w:szCs w:val="20"/>
          <w:lang w:val="sl-SI"/>
        </w:rPr>
      </w:pPr>
    </w:p>
    <w:p w:rsidR="00A71148" w:rsidRPr="00EE6DD3" w:rsidRDefault="00A71148" w:rsidP="00A71148">
      <w:pPr>
        <w:rPr>
          <w:rFonts w:cs="Arial"/>
          <w:szCs w:val="20"/>
          <w:lang w:val="sl-SI"/>
        </w:rPr>
      </w:pPr>
      <w:r w:rsidRPr="00EE6DD3">
        <w:rPr>
          <w:rFonts w:cs="Arial"/>
          <w:szCs w:val="20"/>
          <w:lang w:val="sl-SI"/>
        </w:rPr>
        <w:t>Če je na prvem mestu poudarjena potreba po krepitvi koristnosti izvajanja službe, je treba kot drugo izhodišče omeniti njeno temeljno lastnost – odvisnost od dogajanja v naravnem okolju in soodvisnosti naravnih pojavov, vpetost v različne segmente družbenega življe</w:t>
      </w:r>
      <w:r w:rsidR="005F07B6" w:rsidRPr="00EE6DD3">
        <w:rPr>
          <w:rFonts w:cs="Arial"/>
          <w:szCs w:val="20"/>
          <w:lang w:val="sl-SI"/>
        </w:rPr>
        <w:t xml:space="preserve">nja, ter mednarodno povezanost, kar poimenujemo </w:t>
      </w:r>
      <w:r w:rsidRPr="00EE6DD3">
        <w:rPr>
          <w:rFonts w:cs="Arial"/>
          <w:szCs w:val="20"/>
          <w:lang w:val="sl-SI"/>
        </w:rPr>
        <w:t xml:space="preserve">s skupim izrazom </w:t>
      </w:r>
      <w:proofErr w:type="spellStart"/>
      <w:r w:rsidRPr="00EE6DD3">
        <w:rPr>
          <w:rFonts w:cs="Arial"/>
          <w:szCs w:val="20"/>
          <w:lang w:val="sl-SI"/>
        </w:rPr>
        <w:t>presečnost</w:t>
      </w:r>
      <w:proofErr w:type="spellEnd"/>
      <w:r w:rsidRPr="00EE6DD3">
        <w:rPr>
          <w:rFonts w:cs="Arial"/>
          <w:szCs w:val="20"/>
          <w:lang w:val="sl-SI"/>
        </w:rPr>
        <w:t xml:space="preserve">. Odvisnost od naravnega dogajanja in potreba po poznavanju stanja okolja in procesov v njem je razlog, da se je pretežni del službe doslej urejal s predpisi s področja varstva okolja. Vendar pa služba svojo koristnost in posledično </w:t>
      </w:r>
      <w:proofErr w:type="spellStart"/>
      <w:r w:rsidRPr="00EE6DD3">
        <w:rPr>
          <w:rFonts w:cs="Arial"/>
          <w:szCs w:val="20"/>
          <w:lang w:val="sl-SI"/>
        </w:rPr>
        <w:t>presečnost</w:t>
      </w:r>
      <w:proofErr w:type="spellEnd"/>
      <w:r w:rsidRPr="00EE6DD3">
        <w:rPr>
          <w:rFonts w:cs="Arial"/>
          <w:szCs w:val="20"/>
          <w:lang w:val="sl-SI"/>
        </w:rPr>
        <w:t xml:space="preserve"> mnogo bolj izkazuje v funkcionalnem in organizacijskem smislu. V zvezi s</w:t>
      </w:r>
      <w:r w:rsidR="005F07B6" w:rsidRPr="00EE6DD3">
        <w:rPr>
          <w:rFonts w:cs="Arial"/>
          <w:szCs w:val="20"/>
          <w:lang w:val="sl-SI"/>
        </w:rPr>
        <w:t xml:space="preserve"> </w:t>
      </w:r>
      <w:proofErr w:type="spellStart"/>
      <w:r w:rsidR="005F07B6" w:rsidRPr="00EE6DD3">
        <w:rPr>
          <w:rFonts w:cs="Arial"/>
          <w:szCs w:val="20"/>
          <w:lang w:val="sl-SI"/>
        </w:rPr>
        <w:t>presečnostjo</w:t>
      </w:r>
      <w:proofErr w:type="spellEnd"/>
      <w:r w:rsidR="005F07B6" w:rsidRPr="00EE6DD3">
        <w:rPr>
          <w:rFonts w:cs="Arial"/>
          <w:szCs w:val="20"/>
          <w:lang w:val="sl-SI"/>
        </w:rPr>
        <w:t xml:space="preserve"> v organizacijskem smislu</w:t>
      </w:r>
      <w:r w:rsidRPr="00EE6DD3">
        <w:rPr>
          <w:rFonts w:cs="Arial"/>
          <w:szCs w:val="20"/>
          <w:lang w:val="sl-SI"/>
        </w:rPr>
        <w:t xml:space="preserve"> so rešitve v svetu različne. Za (hidro)meteorološke službe velja, da ponekod sodijo v okoljski, drugje pa v prometni ali obrambni resor, spet drugje v resor znanosti in raziskovanja ali drugam. Statusno gre za državne organe, organizacije</w:t>
      </w:r>
      <w:r w:rsidR="005F07B6" w:rsidRPr="00EE6DD3">
        <w:rPr>
          <w:rFonts w:cs="Arial"/>
          <w:szCs w:val="20"/>
          <w:lang w:val="sl-SI"/>
        </w:rPr>
        <w:t>, ki jim pravni red priznava</w:t>
      </w:r>
      <w:r w:rsidRPr="00EE6DD3">
        <w:rPr>
          <w:rFonts w:cs="Arial"/>
          <w:szCs w:val="20"/>
          <w:lang w:val="sl-SI"/>
        </w:rPr>
        <w:t xml:space="preserve"> delno pravno </w:t>
      </w:r>
      <w:r w:rsidR="005F07B6" w:rsidRPr="00EE6DD3">
        <w:rPr>
          <w:rFonts w:cs="Arial"/>
          <w:szCs w:val="20"/>
          <w:lang w:val="sl-SI"/>
        </w:rPr>
        <w:t>sposobnost in samostojnost</w:t>
      </w:r>
      <w:r w:rsidRPr="00EE6DD3">
        <w:rPr>
          <w:rFonts w:cs="Arial"/>
          <w:szCs w:val="20"/>
          <w:lang w:val="sl-SI"/>
        </w:rPr>
        <w:t xml:space="preserve">, zasebnopravne subjekte pod prevladujočim vplivom (lastništvom) države ali čiste zasebnopravne osebe. Pri seizmoloških službah </w:t>
      </w:r>
      <w:r w:rsidR="005F07B6" w:rsidRPr="00EE6DD3">
        <w:rPr>
          <w:rFonts w:cs="Arial"/>
          <w:szCs w:val="20"/>
          <w:lang w:val="sl-SI"/>
        </w:rPr>
        <w:t>velja</w:t>
      </w:r>
      <w:r w:rsidRPr="00EE6DD3">
        <w:rPr>
          <w:rFonts w:cs="Arial"/>
          <w:szCs w:val="20"/>
          <w:lang w:val="sl-SI"/>
        </w:rPr>
        <w:t xml:space="preserve"> podobno. Funkcionalno </w:t>
      </w:r>
      <w:r w:rsidR="005F07B6" w:rsidRPr="00EE6DD3">
        <w:rPr>
          <w:rFonts w:cs="Arial"/>
          <w:szCs w:val="20"/>
          <w:lang w:val="sl-SI"/>
        </w:rPr>
        <w:t xml:space="preserve">pa </w:t>
      </w:r>
      <w:r w:rsidRPr="00EE6DD3">
        <w:rPr>
          <w:rFonts w:cs="Arial"/>
          <w:szCs w:val="20"/>
          <w:lang w:val="sl-SI"/>
        </w:rPr>
        <w:t xml:space="preserve">služba svojo </w:t>
      </w:r>
      <w:proofErr w:type="spellStart"/>
      <w:r w:rsidRPr="00EE6DD3">
        <w:rPr>
          <w:rFonts w:cs="Arial"/>
          <w:szCs w:val="20"/>
          <w:lang w:val="sl-SI"/>
        </w:rPr>
        <w:t>presečnost</w:t>
      </w:r>
      <w:proofErr w:type="spellEnd"/>
      <w:r w:rsidRPr="00EE6DD3">
        <w:rPr>
          <w:rFonts w:cs="Arial"/>
          <w:szCs w:val="20"/>
          <w:lang w:val="sl-SI"/>
        </w:rPr>
        <w:t xml:space="preserve"> izkazuje</w:t>
      </w:r>
      <w:r w:rsidR="005F07B6" w:rsidRPr="00EE6DD3">
        <w:rPr>
          <w:rFonts w:cs="Arial"/>
          <w:szCs w:val="20"/>
          <w:lang w:val="sl-SI"/>
        </w:rPr>
        <w:t xml:space="preserve"> glede na "proizvode" in storitve</w:t>
      </w:r>
      <w:r w:rsidRPr="00EE6DD3">
        <w:rPr>
          <w:rFonts w:cs="Arial"/>
          <w:szCs w:val="20"/>
          <w:lang w:val="sl-SI"/>
        </w:rPr>
        <w:t xml:space="preserve">, ki </w:t>
      </w:r>
      <w:r w:rsidR="005F07B6" w:rsidRPr="00EE6DD3">
        <w:rPr>
          <w:rFonts w:cs="Arial"/>
          <w:szCs w:val="20"/>
          <w:lang w:val="sl-SI"/>
        </w:rPr>
        <w:t xml:space="preserve">jih </w:t>
      </w:r>
      <w:r w:rsidRPr="00EE6DD3">
        <w:rPr>
          <w:rFonts w:cs="Arial"/>
          <w:szCs w:val="20"/>
          <w:lang w:val="sl-SI"/>
        </w:rPr>
        <w:t xml:space="preserve">služba zagotavlja družbi. Informacije, ki jih zagotavlja služba, posredno ali neposredno koristijo </w:t>
      </w:r>
      <w:r w:rsidR="005F07B6" w:rsidRPr="00EE6DD3">
        <w:rPr>
          <w:rFonts w:cs="Arial"/>
          <w:szCs w:val="20"/>
          <w:lang w:val="sl-SI"/>
        </w:rPr>
        <w:t xml:space="preserve">tako </w:t>
      </w:r>
      <w:r w:rsidRPr="00EE6DD3">
        <w:rPr>
          <w:rFonts w:cs="Arial"/>
          <w:szCs w:val="20"/>
          <w:lang w:val="sl-SI"/>
        </w:rPr>
        <w:t xml:space="preserve">splošni javnosti, kot tudi izvajanju vitalnih državnih nalog (zaščitno-reševalnih ukrepov v primeru naravnih ali drugih nesreč, obrambnih nalog), varnosti prometa (zlasti pomorskega in letalskega), preventivnim politikam in ukrepom v urbanizmu, varstvu pred poplavami, upravljanju z vodami (urejanju voda in odločanju o rabi vode), graditvi objektov (npr. potresna odpornost), varni in ekonomični oskrbi z energijo, ukrepom kmetijske politike, politiki prilagajanja na podnebne spremembe, </w:t>
      </w:r>
      <w:r w:rsidR="005F07B6" w:rsidRPr="00EE6DD3">
        <w:rPr>
          <w:rFonts w:cs="Arial"/>
          <w:szCs w:val="20"/>
          <w:lang w:val="sl-SI"/>
        </w:rPr>
        <w:t xml:space="preserve">politikam trajnostnega razvoja in </w:t>
      </w:r>
      <w:r w:rsidRPr="00EE6DD3">
        <w:rPr>
          <w:rFonts w:cs="Arial"/>
          <w:szCs w:val="20"/>
          <w:lang w:val="sl-SI"/>
        </w:rPr>
        <w:t xml:space="preserve">varstva okolja, politiki razvoja zdravstvenega sistema in promociji </w:t>
      </w:r>
      <w:r w:rsidR="005F07B6" w:rsidRPr="00EE6DD3">
        <w:rPr>
          <w:rFonts w:cs="Arial"/>
          <w:szCs w:val="20"/>
          <w:lang w:val="sl-SI"/>
        </w:rPr>
        <w:t xml:space="preserve">(javnega) </w:t>
      </w:r>
      <w:r w:rsidRPr="00EE6DD3">
        <w:rPr>
          <w:rFonts w:cs="Arial"/>
          <w:szCs w:val="20"/>
          <w:lang w:val="sl-SI"/>
        </w:rPr>
        <w:t>zdravja, varnosti telekomuni</w:t>
      </w:r>
      <w:r w:rsidR="005F07B6" w:rsidRPr="00EE6DD3">
        <w:rPr>
          <w:rFonts w:cs="Arial"/>
          <w:szCs w:val="20"/>
          <w:lang w:val="sl-SI"/>
        </w:rPr>
        <w:t>kac</w:t>
      </w:r>
      <w:r w:rsidRPr="00EE6DD3">
        <w:rPr>
          <w:rFonts w:cs="Arial"/>
          <w:szCs w:val="20"/>
          <w:lang w:val="sl-SI"/>
        </w:rPr>
        <w:t>ij</w:t>
      </w:r>
      <w:r w:rsidR="005F07B6" w:rsidRPr="00EE6DD3">
        <w:rPr>
          <w:rFonts w:cs="Arial"/>
          <w:szCs w:val="20"/>
          <w:lang w:val="sl-SI"/>
        </w:rPr>
        <w:t>s</w:t>
      </w:r>
      <w:r w:rsidRPr="00EE6DD3">
        <w:rPr>
          <w:rFonts w:cs="Arial"/>
          <w:szCs w:val="20"/>
          <w:lang w:val="sl-SI"/>
        </w:rPr>
        <w:t>kih povezav, izvajanju turizma ter drugih gospodarskih dejavnosti, ki izkazujejo odvisnost od vremena, podnebja ter hidroloških, oceanografskih in seizmoloških pojavov.</w:t>
      </w:r>
    </w:p>
    <w:p w:rsidR="00A71148" w:rsidRPr="00EE6DD3" w:rsidRDefault="00A71148" w:rsidP="00A71148">
      <w:pPr>
        <w:rPr>
          <w:rFonts w:cs="Arial"/>
          <w:szCs w:val="20"/>
          <w:lang w:val="sl-SI"/>
        </w:rPr>
      </w:pPr>
    </w:p>
    <w:p w:rsidR="00A71148" w:rsidRPr="00EE6DD3" w:rsidRDefault="00A71148" w:rsidP="00A71148">
      <w:pPr>
        <w:rPr>
          <w:rFonts w:cs="Arial"/>
          <w:szCs w:val="20"/>
          <w:lang w:val="sl-SI"/>
        </w:rPr>
      </w:pPr>
      <w:r w:rsidRPr="00EE6DD3">
        <w:rPr>
          <w:rFonts w:cs="Arial"/>
          <w:szCs w:val="20"/>
          <w:lang w:val="sl-SI"/>
        </w:rPr>
        <w:t>Za zgled združevanja mete</w:t>
      </w:r>
      <w:r w:rsidR="00074FCB">
        <w:rPr>
          <w:rFonts w:cs="Arial"/>
          <w:szCs w:val="20"/>
          <w:lang w:val="sl-SI"/>
        </w:rPr>
        <w:t>o</w:t>
      </w:r>
      <w:r w:rsidRPr="00EE6DD3">
        <w:rPr>
          <w:rFonts w:cs="Arial"/>
          <w:szCs w:val="20"/>
          <w:lang w:val="sl-SI"/>
        </w:rPr>
        <w:t>rološke, hidrološke, oceanografske in seizmološke službe služi Islandski mete</w:t>
      </w:r>
      <w:r w:rsidR="00074FCB">
        <w:rPr>
          <w:rFonts w:cs="Arial"/>
          <w:szCs w:val="20"/>
          <w:lang w:val="sl-SI"/>
        </w:rPr>
        <w:t>o</w:t>
      </w:r>
      <w:r w:rsidRPr="00EE6DD3">
        <w:rPr>
          <w:rFonts w:cs="Arial"/>
          <w:szCs w:val="20"/>
          <w:lang w:val="sl-SI"/>
        </w:rPr>
        <w:t>rološki urad (</w:t>
      </w:r>
      <w:proofErr w:type="spellStart"/>
      <w:r w:rsidRPr="00EE6DD3">
        <w:rPr>
          <w:rFonts w:cs="Arial"/>
          <w:szCs w:val="20"/>
          <w:lang w:val="sl-SI"/>
        </w:rPr>
        <w:t>Veðurstofa</w:t>
      </w:r>
      <w:proofErr w:type="spellEnd"/>
      <w:r w:rsidRPr="00EE6DD3">
        <w:rPr>
          <w:rFonts w:cs="Arial"/>
          <w:szCs w:val="20"/>
          <w:lang w:val="sl-SI"/>
        </w:rPr>
        <w:t xml:space="preserve"> </w:t>
      </w:r>
      <w:proofErr w:type="spellStart"/>
      <w:r w:rsidRPr="00EE6DD3">
        <w:rPr>
          <w:rFonts w:cs="Arial"/>
          <w:szCs w:val="20"/>
          <w:lang w:val="sl-SI"/>
        </w:rPr>
        <w:t>Íslands</w:t>
      </w:r>
      <w:proofErr w:type="spellEnd"/>
      <w:r w:rsidRPr="00EE6DD3">
        <w:rPr>
          <w:rFonts w:cs="Arial"/>
          <w:szCs w:val="20"/>
          <w:lang w:val="sl-SI"/>
        </w:rPr>
        <w:t xml:space="preserve"> - </w:t>
      </w:r>
      <w:proofErr w:type="spellStart"/>
      <w:r w:rsidRPr="00EE6DD3">
        <w:rPr>
          <w:rFonts w:cs="Arial"/>
          <w:szCs w:val="20"/>
          <w:lang w:val="sl-SI"/>
        </w:rPr>
        <w:t>Icelandic</w:t>
      </w:r>
      <w:proofErr w:type="spellEnd"/>
      <w:r w:rsidRPr="00EE6DD3">
        <w:rPr>
          <w:rFonts w:cs="Arial"/>
          <w:szCs w:val="20"/>
          <w:lang w:val="sl-SI"/>
        </w:rPr>
        <w:t xml:space="preserve"> Met Office). Navedena organizacija združuje izvajanje tako meteoroloških, kot tudi oceanografskih, hidroloških, lavinskih, klimatoloških in seizmoloških nalog, pa tudi nalog vulkanološke službe in spremljanja onesnaževanja. Islandski zgled </w:t>
      </w:r>
      <w:r w:rsidR="00F22771" w:rsidRPr="00EE6DD3">
        <w:rPr>
          <w:rFonts w:cs="Arial"/>
          <w:szCs w:val="20"/>
          <w:lang w:val="sl-SI"/>
        </w:rPr>
        <w:t>kaže</w:t>
      </w:r>
      <w:r w:rsidRPr="00EE6DD3">
        <w:rPr>
          <w:rFonts w:cs="Arial"/>
          <w:szCs w:val="20"/>
          <w:lang w:val="sl-SI"/>
        </w:rPr>
        <w:t>, da je združevanje nalog mogoče, za manjše države pa tudi smiselno in razumno.</w:t>
      </w:r>
    </w:p>
    <w:p w:rsidR="00A71148" w:rsidRPr="00EE6DD3" w:rsidRDefault="00A71148" w:rsidP="00A71148">
      <w:pPr>
        <w:rPr>
          <w:rFonts w:cs="Arial"/>
          <w:szCs w:val="20"/>
          <w:lang w:val="sl-SI"/>
        </w:rPr>
      </w:pPr>
    </w:p>
    <w:p w:rsidR="00A71148" w:rsidRPr="00EE6DD3" w:rsidRDefault="00A71148" w:rsidP="00A71148">
      <w:pPr>
        <w:rPr>
          <w:rFonts w:cs="Arial"/>
          <w:szCs w:val="20"/>
          <w:lang w:val="sl-SI"/>
        </w:rPr>
      </w:pPr>
      <w:r w:rsidRPr="00EE6DD3">
        <w:rPr>
          <w:rFonts w:cs="Arial"/>
          <w:szCs w:val="20"/>
          <w:lang w:val="sl-SI"/>
        </w:rPr>
        <w:t>Meteorološka, hidrološka in oceanografska dejavnost je v velikem delu ločena in drugačna od vsebine pojma spremljanj</w:t>
      </w:r>
      <w:r w:rsidR="005F07B6" w:rsidRPr="00EE6DD3">
        <w:rPr>
          <w:rFonts w:cs="Arial"/>
          <w:szCs w:val="20"/>
          <w:lang w:val="sl-SI"/>
        </w:rPr>
        <w:t>a</w:t>
      </w:r>
      <w:r w:rsidRPr="00EE6DD3">
        <w:rPr>
          <w:rFonts w:cs="Arial"/>
          <w:szCs w:val="20"/>
          <w:lang w:val="sl-SI"/>
        </w:rPr>
        <w:t xml:space="preserve"> stanja okolja</w:t>
      </w:r>
      <w:r w:rsidR="005F07B6" w:rsidRPr="00EE6DD3">
        <w:rPr>
          <w:rFonts w:cs="Arial"/>
          <w:szCs w:val="20"/>
          <w:lang w:val="sl-SI"/>
        </w:rPr>
        <w:t xml:space="preserve"> (</w:t>
      </w:r>
      <w:proofErr w:type="spellStart"/>
      <w:r w:rsidR="005F07B6" w:rsidRPr="00EE6DD3">
        <w:rPr>
          <w:rFonts w:cs="Arial"/>
          <w:szCs w:val="20"/>
          <w:lang w:val="sl-SI"/>
        </w:rPr>
        <w:t>monitoring</w:t>
      </w:r>
      <w:proofErr w:type="spellEnd"/>
      <w:r w:rsidR="005F07B6" w:rsidRPr="00EE6DD3">
        <w:rPr>
          <w:rFonts w:cs="Arial"/>
          <w:szCs w:val="20"/>
          <w:lang w:val="sl-SI"/>
        </w:rPr>
        <w:t xml:space="preserve"> okolja)</w:t>
      </w:r>
      <w:r w:rsidRPr="00EE6DD3">
        <w:rPr>
          <w:rFonts w:cs="Arial"/>
          <w:szCs w:val="20"/>
          <w:lang w:val="sl-SI"/>
        </w:rPr>
        <w:t xml:space="preserve">, kar je sicer inherentna vsebina zakonodaje s področja varstva okolja. Gre predvsem za tisti del službe, ki se nanaša na napovedovanje prihodnjih razmer (zlasti tudi opozarjanje na ekstremne </w:t>
      </w:r>
      <w:r w:rsidR="005F07B6" w:rsidRPr="00EE6DD3">
        <w:rPr>
          <w:rFonts w:cs="Arial"/>
          <w:szCs w:val="20"/>
          <w:lang w:val="sl-SI"/>
        </w:rPr>
        <w:t xml:space="preserve">in nevarne </w:t>
      </w:r>
      <w:r w:rsidRPr="00EE6DD3">
        <w:rPr>
          <w:rFonts w:cs="Arial"/>
          <w:szCs w:val="20"/>
          <w:lang w:val="sl-SI"/>
        </w:rPr>
        <w:t xml:space="preserve">pojave). Tudi </w:t>
      </w:r>
      <w:r w:rsidRPr="00EE6DD3">
        <w:rPr>
          <w:rFonts w:cs="Arial"/>
          <w:szCs w:val="20"/>
          <w:lang w:val="sl-SI"/>
        </w:rPr>
        <w:lastRenderedPageBreak/>
        <w:t>iz teh razlogov je smiselno, da je služba, ki izvaja naloge napovedovanja naravnih razmer in pojavov, predmet specialnega in samostojnega pravnega urejanja izven instituta spremljanja stanja okolja oziroma kot njegova nadgradnja, s katerim se povezuje zgolj v določenem delu. Zlasti napovedovanje in opozarjanje ima</w:t>
      </w:r>
      <w:r w:rsidR="00896775" w:rsidRPr="00EE6DD3">
        <w:rPr>
          <w:rFonts w:cs="Arial"/>
          <w:szCs w:val="20"/>
          <w:lang w:val="sl-SI"/>
        </w:rPr>
        <w:t xml:space="preserve"> namreč</w:t>
      </w:r>
      <w:r w:rsidRPr="00EE6DD3">
        <w:rPr>
          <w:rFonts w:cs="Arial"/>
          <w:szCs w:val="20"/>
          <w:lang w:val="sl-SI"/>
        </w:rPr>
        <w:t xml:space="preserve"> več skupnega z zagotavljanjem varnosti kot z golim spremljanjem stanja okolja.</w:t>
      </w:r>
    </w:p>
    <w:p w:rsidR="00A71148" w:rsidRPr="00EE6DD3" w:rsidRDefault="00A71148" w:rsidP="00A71148">
      <w:pPr>
        <w:rPr>
          <w:rFonts w:cs="Arial"/>
          <w:szCs w:val="20"/>
          <w:lang w:val="sl-SI"/>
        </w:rPr>
      </w:pPr>
    </w:p>
    <w:p w:rsidR="00A71148" w:rsidRPr="00EE6DD3" w:rsidRDefault="00A71148" w:rsidP="00A71148">
      <w:pPr>
        <w:rPr>
          <w:rFonts w:cs="Arial"/>
          <w:szCs w:val="20"/>
          <w:lang w:val="sl-SI"/>
        </w:rPr>
      </w:pPr>
      <w:r w:rsidRPr="00EE6DD3">
        <w:rPr>
          <w:rFonts w:cs="Arial"/>
          <w:szCs w:val="20"/>
          <w:lang w:val="sl-SI"/>
        </w:rPr>
        <w:t xml:space="preserve">Izvajanje službe terja velika vlaganja predvsem v infrastrukturo in znanje. Vse bazične hidrološke, meteorološke in seizmološke sisteme na svetu zaradi velikih vložkov ustanovijo in vzdržujejo javnopravne institucije, saj gre pri državni </w:t>
      </w:r>
      <w:r w:rsidR="00896775" w:rsidRPr="00EE6DD3">
        <w:rPr>
          <w:rFonts w:cs="Arial"/>
          <w:szCs w:val="20"/>
          <w:lang w:val="sl-SI"/>
        </w:rPr>
        <w:t xml:space="preserve">infrastrukturi (npr. </w:t>
      </w:r>
      <w:r w:rsidRPr="00EE6DD3">
        <w:rPr>
          <w:rFonts w:cs="Arial"/>
          <w:szCs w:val="20"/>
          <w:lang w:val="sl-SI"/>
        </w:rPr>
        <w:t>merilni mreži</w:t>
      </w:r>
      <w:r w:rsidR="00896775" w:rsidRPr="00EE6DD3">
        <w:rPr>
          <w:rFonts w:cs="Arial"/>
          <w:szCs w:val="20"/>
          <w:lang w:val="sl-SI"/>
        </w:rPr>
        <w:t>)</w:t>
      </w:r>
      <w:r w:rsidRPr="00EE6DD3">
        <w:rPr>
          <w:rFonts w:cs="Arial"/>
          <w:szCs w:val="20"/>
          <w:lang w:val="sl-SI"/>
        </w:rPr>
        <w:t xml:space="preserve"> za naravni monopol. Storitve službe v tem delu predstavljajo javno dobrino, ki je trg ni sposoben ali zainteresiran zagotoviti. Koristi bazičnih informacij službe so splošne, dobrobiti uži</w:t>
      </w:r>
      <w:r w:rsidR="00896775" w:rsidRPr="00EE6DD3">
        <w:rPr>
          <w:rFonts w:cs="Arial"/>
          <w:szCs w:val="20"/>
          <w:lang w:val="sl-SI"/>
        </w:rPr>
        <w:t>va celotna družba, nepogrešljive</w:t>
      </w:r>
      <w:r w:rsidRPr="00EE6DD3">
        <w:rPr>
          <w:rFonts w:cs="Arial"/>
          <w:szCs w:val="20"/>
          <w:lang w:val="sl-SI"/>
        </w:rPr>
        <w:t xml:space="preserve"> pa </w:t>
      </w:r>
      <w:r w:rsidR="00896775" w:rsidRPr="00EE6DD3">
        <w:rPr>
          <w:rFonts w:cs="Arial"/>
          <w:szCs w:val="20"/>
          <w:lang w:val="sl-SI"/>
        </w:rPr>
        <w:t xml:space="preserve">so </w:t>
      </w:r>
      <w:r w:rsidRPr="00EE6DD3">
        <w:rPr>
          <w:rFonts w:cs="Arial"/>
          <w:szCs w:val="20"/>
          <w:lang w:val="sl-SI"/>
        </w:rPr>
        <w:t>v obrambnih sistemih in sistemih zaščite in reševanja kot tipičnih servisnih upravnih nalogah</w:t>
      </w:r>
      <w:r w:rsidR="00C20B69" w:rsidRPr="00EE6DD3">
        <w:rPr>
          <w:rFonts w:cs="Arial"/>
          <w:szCs w:val="20"/>
          <w:lang w:val="sl-SI"/>
        </w:rPr>
        <w:t xml:space="preserve"> države</w:t>
      </w:r>
      <w:r w:rsidR="00896775" w:rsidRPr="00EE6DD3">
        <w:rPr>
          <w:rFonts w:cs="Arial"/>
          <w:szCs w:val="20"/>
          <w:lang w:val="sl-SI"/>
        </w:rPr>
        <w:t>. N</w:t>
      </w:r>
      <w:r w:rsidRPr="00EE6DD3">
        <w:rPr>
          <w:rFonts w:cs="Arial"/>
          <w:szCs w:val="20"/>
          <w:lang w:val="sl-SI"/>
        </w:rPr>
        <w:t xml:space="preserve">eposredne in posredne koristi </w:t>
      </w:r>
      <w:r w:rsidR="00896775" w:rsidRPr="00EE6DD3">
        <w:rPr>
          <w:rFonts w:cs="Arial"/>
          <w:szCs w:val="20"/>
          <w:lang w:val="sl-SI"/>
        </w:rPr>
        <w:t>od tega monopol</w:t>
      </w:r>
      <w:r w:rsidR="00C20B69" w:rsidRPr="00EE6DD3">
        <w:rPr>
          <w:rFonts w:cs="Arial"/>
          <w:szCs w:val="20"/>
          <w:lang w:val="sl-SI"/>
        </w:rPr>
        <w:t>nega položaja bazičnih sistemov</w:t>
      </w:r>
      <w:r w:rsidR="00896775" w:rsidRPr="00EE6DD3">
        <w:rPr>
          <w:rFonts w:cs="Arial"/>
          <w:szCs w:val="20"/>
          <w:lang w:val="sl-SI"/>
        </w:rPr>
        <w:t xml:space="preserve"> pa</w:t>
      </w:r>
      <w:r w:rsidRPr="00EE6DD3">
        <w:rPr>
          <w:rFonts w:cs="Arial"/>
          <w:szCs w:val="20"/>
          <w:lang w:val="sl-SI"/>
        </w:rPr>
        <w:t xml:space="preserve"> uživajo tudi druge servisne in pospeševalne upravne naloge v (delnem) javnem interesu (urbanizem, promet, kmetijstvo…).</w:t>
      </w:r>
    </w:p>
    <w:p w:rsidR="00A71148" w:rsidRPr="00EE6DD3" w:rsidRDefault="00A71148" w:rsidP="00A71148">
      <w:pPr>
        <w:rPr>
          <w:rFonts w:cs="Arial"/>
          <w:szCs w:val="20"/>
          <w:lang w:val="sl-SI"/>
        </w:rPr>
      </w:pPr>
    </w:p>
    <w:p w:rsidR="00A71148" w:rsidRPr="00EE6DD3" w:rsidRDefault="00A71148" w:rsidP="00A71148">
      <w:pPr>
        <w:rPr>
          <w:rFonts w:cs="Arial"/>
          <w:color w:val="000000" w:themeColor="text1"/>
          <w:szCs w:val="20"/>
          <w:lang w:val="sl-SI"/>
        </w:rPr>
      </w:pPr>
      <w:r w:rsidRPr="00EE6DD3">
        <w:rPr>
          <w:rFonts w:cs="Arial"/>
          <w:szCs w:val="20"/>
          <w:lang w:val="sl-SI"/>
        </w:rPr>
        <w:t>Tretji razlog za sprejem zakona je deregulacija. Obstoječi Zakon o meteorološki dejavnosti (ZMetD) regulira tako meteorološko dejavnosti kot tudi državno meteorološko službo. Predlog sledi cilju deregulacije dejavnosti in poklicev, kjer ta ni nujno potrebna. Javnega interesa za to, da bi bila meteorološka dejavnost regulirana, ni najti</w:t>
      </w:r>
      <w:r w:rsidR="00896775" w:rsidRPr="00EE6DD3">
        <w:rPr>
          <w:rFonts w:cs="Arial"/>
          <w:szCs w:val="20"/>
          <w:lang w:val="sl-SI"/>
        </w:rPr>
        <w:t>, saj se ureditev odmika od zapovedovanja izvajanja dejavnosti, ki presegajo obseg državne službe. Iz tega razloga tudi ni najti legitimnega razloga, da bi se udejstvovanje v tej dejavnosti in izvajanje tega poklica regulirala</w:t>
      </w:r>
      <w:r w:rsidRPr="00EE6DD3">
        <w:rPr>
          <w:rFonts w:cs="Arial"/>
          <w:szCs w:val="20"/>
          <w:lang w:val="sl-SI"/>
        </w:rPr>
        <w:t xml:space="preserve">. Tudi v primerljivih državah ta dejavnost oziroma poklic ni reguliran. </w:t>
      </w:r>
      <w:r w:rsidR="00896775" w:rsidRPr="00EE6DD3">
        <w:rPr>
          <w:rFonts w:cs="Arial"/>
          <w:szCs w:val="20"/>
          <w:lang w:val="sl-SI"/>
        </w:rPr>
        <w:t>Tudi i</w:t>
      </w:r>
      <w:r w:rsidRPr="00EE6DD3">
        <w:rPr>
          <w:rFonts w:cs="Arial"/>
          <w:szCs w:val="20"/>
          <w:lang w:val="sl-SI"/>
        </w:rPr>
        <w:t xml:space="preserve">zkušnje z izvajanjem ZMetD v delu, ki se nanaša na državno meteorološko službo, ter primerjalna analiza kažejo, da je navedena služba v ZMetD regulirana v preveliki meri. ZMetD njene naloge opredeljuje prepodrobno, pravno </w:t>
      </w:r>
      <w:r w:rsidR="00896775" w:rsidRPr="00EE6DD3">
        <w:rPr>
          <w:rFonts w:cs="Arial"/>
          <w:szCs w:val="20"/>
          <w:lang w:val="sl-SI"/>
        </w:rPr>
        <w:t xml:space="preserve">pa </w:t>
      </w:r>
      <w:r w:rsidRPr="00EE6DD3">
        <w:rPr>
          <w:rFonts w:cs="Arial"/>
          <w:szCs w:val="20"/>
          <w:lang w:val="sl-SI"/>
        </w:rPr>
        <w:t xml:space="preserve">ureja naloge, ki so po vsebini strokovna opravila, podvržena pravilom stroke in njenemu razvoju ter mednarodnim </w:t>
      </w:r>
      <w:r w:rsidR="00896775" w:rsidRPr="00EE6DD3">
        <w:rPr>
          <w:rFonts w:cs="Arial"/>
          <w:szCs w:val="20"/>
          <w:lang w:val="sl-SI"/>
        </w:rPr>
        <w:t xml:space="preserve">in </w:t>
      </w:r>
      <w:r w:rsidRPr="00EE6DD3">
        <w:rPr>
          <w:rFonts w:cs="Arial"/>
          <w:szCs w:val="20"/>
          <w:lang w:val="sl-SI"/>
        </w:rPr>
        <w:t xml:space="preserve">strokovnim standardom. Nekateri instrumenti delovanja in usmerjanja državne meteorološke službe iz ZMetD </w:t>
      </w:r>
      <w:r w:rsidR="00896775" w:rsidRPr="00EE6DD3">
        <w:rPr>
          <w:rFonts w:cs="Arial"/>
          <w:szCs w:val="20"/>
          <w:lang w:val="sl-SI"/>
        </w:rPr>
        <w:t xml:space="preserve">tudi </w:t>
      </w:r>
      <w:r w:rsidRPr="00EE6DD3">
        <w:rPr>
          <w:rFonts w:cs="Arial"/>
          <w:szCs w:val="20"/>
          <w:lang w:val="sl-SI"/>
        </w:rPr>
        <w:t>nimajo pričakovanega učinka (</w:t>
      </w:r>
      <w:r w:rsidR="00896775" w:rsidRPr="00EE6DD3">
        <w:rPr>
          <w:rFonts w:cs="Arial"/>
          <w:szCs w:val="20"/>
          <w:lang w:val="sl-SI"/>
        </w:rPr>
        <w:t xml:space="preserve">npr. </w:t>
      </w:r>
      <w:r w:rsidRPr="00EE6DD3">
        <w:rPr>
          <w:rFonts w:cs="Arial"/>
          <w:szCs w:val="20"/>
          <w:lang w:val="sl-SI"/>
        </w:rPr>
        <w:t>Strokovni svet za meteorološko dejavnost), nefunkcionalno so opredeljene njene storitve (</w:t>
      </w:r>
      <w:r w:rsidR="00896775" w:rsidRPr="00EE6DD3">
        <w:rPr>
          <w:rFonts w:cs="Arial"/>
          <w:szCs w:val="20"/>
          <w:lang w:val="sl-SI"/>
        </w:rPr>
        <w:t xml:space="preserve">npr. </w:t>
      </w:r>
      <w:r w:rsidRPr="00EE6DD3">
        <w:rPr>
          <w:rFonts w:cs="Arial"/>
          <w:szCs w:val="20"/>
          <w:lang w:val="sl-SI"/>
        </w:rPr>
        <w:t>meteorološki produkti</w:t>
      </w:r>
      <w:r w:rsidRPr="00EE6DD3">
        <w:rPr>
          <w:rFonts w:cs="Arial"/>
          <w:color w:val="000000" w:themeColor="text1"/>
          <w:szCs w:val="20"/>
          <w:lang w:val="sl-SI"/>
        </w:rPr>
        <w:t xml:space="preserve">…). ZMetD je predvidel sprejem </w:t>
      </w:r>
      <w:r w:rsidR="00BA7650" w:rsidRPr="00EE6DD3">
        <w:rPr>
          <w:rFonts w:cs="Arial"/>
          <w:color w:val="000000" w:themeColor="text1"/>
          <w:szCs w:val="20"/>
          <w:lang w:val="sl-SI"/>
        </w:rPr>
        <w:t>vrste podzakonskih predpisov: vladi je poveril podrobnejšo ureditev 3, ministru pa 9 problemskih sklopov (skupaj do 12</w:t>
      </w:r>
      <w:r w:rsidRPr="00EE6DD3">
        <w:rPr>
          <w:rFonts w:cs="Arial"/>
          <w:color w:val="000000" w:themeColor="text1"/>
          <w:szCs w:val="20"/>
          <w:lang w:val="sl-SI"/>
        </w:rPr>
        <w:t xml:space="preserve"> </w:t>
      </w:r>
      <w:r w:rsidR="00BA7650" w:rsidRPr="00EE6DD3">
        <w:rPr>
          <w:rFonts w:cs="Arial"/>
          <w:color w:val="000000" w:themeColor="text1"/>
          <w:szCs w:val="20"/>
          <w:lang w:val="sl-SI"/>
        </w:rPr>
        <w:t>predpisov). Od podzakonskih aktov so bili v obdobju njegove veljavnosti (10 let) sprejeti 1 sklep Vlade ter 2 pravilnika ministra. Poleg tega je ZMetD predvideval še sprejem dolgoročnega</w:t>
      </w:r>
      <w:r w:rsidRPr="00EE6DD3">
        <w:rPr>
          <w:rFonts w:cs="Arial"/>
          <w:color w:val="000000" w:themeColor="text1"/>
          <w:szCs w:val="20"/>
          <w:lang w:val="sl-SI"/>
        </w:rPr>
        <w:t xml:space="preserve"> program</w:t>
      </w:r>
      <w:r w:rsidR="00BA7650" w:rsidRPr="00EE6DD3">
        <w:rPr>
          <w:rFonts w:cs="Arial"/>
          <w:color w:val="000000" w:themeColor="text1"/>
          <w:szCs w:val="20"/>
          <w:lang w:val="sl-SI"/>
        </w:rPr>
        <w:t>a</w:t>
      </w:r>
      <w:r w:rsidRPr="00EE6DD3">
        <w:rPr>
          <w:rFonts w:cs="Arial"/>
          <w:color w:val="000000" w:themeColor="text1"/>
          <w:szCs w:val="20"/>
          <w:lang w:val="sl-SI"/>
        </w:rPr>
        <w:t xml:space="preserve"> meteor</w:t>
      </w:r>
      <w:r w:rsidR="00BA7650" w:rsidRPr="00EE6DD3">
        <w:rPr>
          <w:rFonts w:cs="Arial"/>
          <w:color w:val="000000" w:themeColor="text1"/>
          <w:szCs w:val="20"/>
          <w:lang w:val="sl-SI"/>
        </w:rPr>
        <w:t>ološke dejavnosti vsakih 10 let, sprejem operativnega</w:t>
      </w:r>
      <w:r w:rsidRPr="00EE6DD3">
        <w:rPr>
          <w:rFonts w:cs="Arial"/>
          <w:color w:val="000000" w:themeColor="text1"/>
          <w:szCs w:val="20"/>
          <w:lang w:val="sl-SI"/>
        </w:rPr>
        <w:t xml:space="preserve"> program</w:t>
      </w:r>
      <w:r w:rsidR="00BA7650" w:rsidRPr="00EE6DD3">
        <w:rPr>
          <w:rFonts w:cs="Arial"/>
          <w:color w:val="000000" w:themeColor="text1"/>
          <w:szCs w:val="20"/>
          <w:lang w:val="sl-SI"/>
        </w:rPr>
        <w:t>a</w:t>
      </w:r>
      <w:r w:rsidRPr="00EE6DD3">
        <w:rPr>
          <w:rFonts w:cs="Arial"/>
          <w:color w:val="000000" w:themeColor="text1"/>
          <w:szCs w:val="20"/>
          <w:lang w:val="sl-SI"/>
        </w:rPr>
        <w:t xml:space="preserve"> meteorološke dejavnosti vsake 4 leta</w:t>
      </w:r>
      <w:r w:rsidR="00BA7650" w:rsidRPr="00EE6DD3">
        <w:rPr>
          <w:rFonts w:cs="Arial"/>
          <w:color w:val="000000" w:themeColor="text1"/>
          <w:szCs w:val="20"/>
          <w:lang w:val="sl-SI"/>
        </w:rPr>
        <w:t xml:space="preserve"> ter letnih poročil o meteorološki dejavnosti</w:t>
      </w:r>
      <w:r w:rsidRPr="00EE6DD3">
        <w:rPr>
          <w:rFonts w:cs="Arial"/>
          <w:color w:val="000000" w:themeColor="text1"/>
          <w:szCs w:val="20"/>
          <w:lang w:val="sl-SI"/>
        </w:rPr>
        <w:t xml:space="preserve">. </w:t>
      </w:r>
    </w:p>
    <w:p w:rsidR="00A71148" w:rsidRPr="00EE6DD3" w:rsidRDefault="00A71148" w:rsidP="00A71148">
      <w:pPr>
        <w:rPr>
          <w:rFonts w:cs="Arial"/>
          <w:szCs w:val="20"/>
          <w:lang w:val="sl-SI"/>
        </w:rPr>
      </w:pPr>
    </w:p>
    <w:p w:rsidR="00A71148" w:rsidRPr="00EE6DD3" w:rsidRDefault="00BA7650" w:rsidP="00A71148">
      <w:pPr>
        <w:rPr>
          <w:rFonts w:cs="Arial"/>
          <w:szCs w:val="20"/>
          <w:lang w:val="sl-SI"/>
        </w:rPr>
      </w:pPr>
      <w:r w:rsidRPr="00EE6DD3">
        <w:rPr>
          <w:rFonts w:cs="Arial"/>
          <w:szCs w:val="20"/>
          <w:lang w:val="sl-SI"/>
        </w:rPr>
        <w:t>S predlogom novega zakona ni predviden sprejem nobenega podzakonskega predpisa</w:t>
      </w:r>
      <w:r w:rsidR="00074FCB">
        <w:rPr>
          <w:rFonts w:cs="Arial"/>
          <w:szCs w:val="20"/>
          <w:lang w:val="sl-SI"/>
        </w:rPr>
        <w:t>, razen vladne določitve referenčnih merilnih postaj</w:t>
      </w:r>
      <w:r w:rsidR="00A71148" w:rsidRPr="00EE6DD3">
        <w:rPr>
          <w:rFonts w:cs="Arial"/>
          <w:szCs w:val="20"/>
          <w:lang w:val="sl-SI"/>
        </w:rPr>
        <w:t xml:space="preserve">. Ukinja se </w:t>
      </w:r>
      <w:r w:rsidRPr="00EE6DD3">
        <w:rPr>
          <w:rFonts w:cs="Arial"/>
          <w:szCs w:val="20"/>
          <w:lang w:val="sl-SI"/>
        </w:rPr>
        <w:t>s</w:t>
      </w:r>
      <w:r w:rsidR="00A71148" w:rsidRPr="00EE6DD3">
        <w:rPr>
          <w:rFonts w:cs="Arial"/>
          <w:szCs w:val="20"/>
          <w:lang w:val="sl-SI"/>
        </w:rPr>
        <w:t xml:space="preserve">trokovni svet za meteorološko dejavnost, ureditev se usmerja zgolj na področje državne službe, v okviru katere se ukinja obveznost pridobitve </w:t>
      </w:r>
      <w:r w:rsidRPr="00EE6DD3">
        <w:rPr>
          <w:rFonts w:cs="Arial"/>
          <w:szCs w:val="20"/>
          <w:lang w:val="sl-SI"/>
        </w:rPr>
        <w:t xml:space="preserve">splošnih meteoroloških </w:t>
      </w:r>
      <w:r w:rsidR="00A71148" w:rsidRPr="00EE6DD3">
        <w:rPr>
          <w:rFonts w:cs="Arial"/>
          <w:szCs w:val="20"/>
          <w:lang w:val="sl-SI"/>
        </w:rPr>
        <w:t>smernic pri prostorskem načrtovanju in projektnih pogojev pred gradnjo</w:t>
      </w:r>
      <w:r w:rsidRPr="00EE6DD3">
        <w:rPr>
          <w:rFonts w:cs="Arial"/>
          <w:szCs w:val="20"/>
          <w:lang w:val="sl-SI"/>
        </w:rPr>
        <w:t xml:space="preserve"> nekaterih vrst objektov</w:t>
      </w:r>
      <w:r w:rsidR="00A71148" w:rsidRPr="00EE6DD3">
        <w:rPr>
          <w:rFonts w:cs="Arial"/>
          <w:szCs w:val="20"/>
          <w:lang w:val="sl-SI"/>
        </w:rPr>
        <w:t xml:space="preserve">. Prav tako se ukinja obveznost upravljavcev </w:t>
      </w:r>
      <w:r w:rsidRPr="00EE6DD3">
        <w:rPr>
          <w:rFonts w:cs="Arial"/>
          <w:szCs w:val="20"/>
          <w:lang w:val="sl-SI"/>
        </w:rPr>
        <w:t>teh</w:t>
      </w:r>
      <w:r w:rsidR="00A71148" w:rsidRPr="00EE6DD3">
        <w:rPr>
          <w:rFonts w:cs="Arial"/>
          <w:szCs w:val="20"/>
          <w:lang w:val="sl-SI"/>
        </w:rPr>
        <w:t xml:space="preserve"> vrst objektov, da i</w:t>
      </w:r>
      <w:r w:rsidRPr="00EE6DD3">
        <w:rPr>
          <w:rFonts w:cs="Arial"/>
          <w:szCs w:val="20"/>
          <w:lang w:val="sl-SI"/>
        </w:rPr>
        <w:t xml:space="preserve">zvajajo meteorološke storitve in načrtujejo in izvajajo ukrepe za zagotavljanje kakovosti teh storitev, </w:t>
      </w:r>
      <w:r w:rsidR="00A71148" w:rsidRPr="00EE6DD3">
        <w:rPr>
          <w:rFonts w:cs="Arial"/>
          <w:szCs w:val="20"/>
          <w:lang w:val="sl-SI"/>
        </w:rPr>
        <w:t xml:space="preserve">posledično </w:t>
      </w:r>
      <w:r w:rsidRPr="00EE6DD3">
        <w:rPr>
          <w:rFonts w:cs="Arial"/>
          <w:szCs w:val="20"/>
          <w:lang w:val="sl-SI"/>
        </w:rPr>
        <w:t xml:space="preserve">pa </w:t>
      </w:r>
      <w:r w:rsidR="00A71148" w:rsidRPr="00EE6DD3">
        <w:rPr>
          <w:rFonts w:cs="Arial"/>
          <w:szCs w:val="20"/>
          <w:lang w:val="sl-SI"/>
        </w:rPr>
        <w:t>se odpravlja administrativno breme spremljanja te obveznosti. Naloge službe se oblikujejo tako, da se njihovo izvajanje izrec</w:t>
      </w:r>
      <w:r w:rsidR="00E51258" w:rsidRPr="00EE6DD3">
        <w:rPr>
          <w:rFonts w:cs="Arial"/>
          <w:szCs w:val="20"/>
          <w:lang w:val="sl-SI"/>
        </w:rPr>
        <w:t>no prepušča strokovni doktrini</w:t>
      </w:r>
      <w:r w:rsidR="00A71148" w:rsidRPr="00EE6DD3">
        <w:rPr>
          <w:rFonts w:cs="Arial"/>
          <w:szCs w:val="20"/>
          <w:lang w:val="sl-SI"/>
        </w:rPr>
        <w:t>, izvajalca službe pa se usmerja k ciljem.</w:t>
      </w:r>
    </w:p>
    <w:p w:rsidR="00A71148" w:rsidRPr="00EE6DD3" w:rsidRDefault="00A71148" w:rsidP="00A71148">
      <w:pPr>
        <w:rPr>
          <w:rFonts w:cs="Arial"/>
          <w:szCs w:val="20"/>
          <w:lang w:val="sl-SI"/>
        </w:rPr>
      </w:pPr>
    </w:p>
    <w:p w:rsidR="000B6141" w:rsidRPr="00EE6DD3" w:rsidRDefault="00A71148" w:rsidP="00A71148">
      <w:pPr>
        <w:rPr>
          <w:rFonts w:cs="Arial"/>
          <w:szCs w:val="20"/>
          <w:lang w:val="sl-SI"/>
        </w:rPr>
      </w:pPr>
      <w:r w:rsidRPr="00EE6DD3">
        <w:rPr>
          <w:rFonts w:cs="Arial"/>
          <w:szCs w:val="20"/>
          <w:lang w:val="sl-SI"/>
        </w:rPr>
        <w:t xml:space="preserve">Če je za meteorologijo značilna preobsežna regulacija, pa za naloge hidrološke, oceanografske in seizmološke službe velja, da </w:t>
      </w:r>
      <w:r w:rsidR="00613D6E" w:rsidRPr="00EE6DD3">
        <w:rPr>
          <w:rFonts w:cs="Arial"/>
          <w:szCs w:val="20"/>
          <w:lang w:val="sl-SI"/>
        </w:rPr>
        <w:t xml:space="preserve">so </w:t>
      </w:r>
      <w:r w:rsidRPr="00EE6DD3">
        <w:rPr>
          <w:rFonts w:cs="Arial"/>
          <w:szCs w:val="20"/>
          <w:lang w:val="sl-SI"/>
        </w:rPr>
        <w:t xml:space="preserve">v veljavni zakonodaji opredeljene kot del nalog državnega </w:t>
      </w:r>
      <w:proofErr w:type="spellStart"/>
      <w:r w:rsidRPr="00EE6DD3">
        <w:rPr>
          <w:rFonts w:cs="Arial"/>
          <w:szCs w:val="20"/>
          <w:lang w:val="sl-SI"/>
        </w:rPr>
        <w:t>monitoringa</w:t>
      </w:r>
      <w:proofErr w:type="spellEnd"/>
      <w:r w:rsidRPr="00EE6DD3">
        <w:rPr>
          <w:rFonts w:cs="Arial"/>
          <w:szCs w:val="20"/>
          <w:lang w:val="sl-SI"/>
        </w:rPr>
        <w:t xml:space="preserve"> stanja okolja</w:t>
      </w:r>
      <w:r w:rsidR="00613D6E" w:rsidRPr="00EE6DD3">
        <w:rPr>
          <w:rFonts w:cs="Arial"/>
          <w:szCs w:val="20"/>
          <w:lang w:val="sl-SI"/>
        </w:rPr>
        <w:t xml:space="preserve"> oziroma </w:t>
      </w:r>
      <w:proofErr w:type="spellStart"/>
      <w:r w:rsidR="00613D6E" w:rsidRPr="00EE6DD3">
        <w:rPr>
          <w:rFonts w:cs="Arial"/>
          <w:szCs w:val="20"/>
          <w:lang w:val="sl-SI"/>
        </w:rPr>
        <w:t>monitoringa</w:t>
      </w:r>
      <w:proofErr w:type="spellEnd"/>
      <w:r w:rsidR="00613D6E" w:rsidRPr="00EE6DD3">
        <w:rPr>
          <w:rFonts w:cs="Arial"/>
          <w:szCs w:val="20"/>
          <w:lang w:val="sl-SI"/>
        </w:rPr>
        <w:t xml:space="preserve"> stanja naravnih pojavov</w:t>
      </w:r>
      <w:r w:rsidRPr="00EE6DD3">
        <w:rPr>
          <w:rFonts w:cs="Arial"/>
          <w:szCs w:val="20"/>
          <w:lang w:val="sl-SI"/>
        </w:rPr>
        <w:t xml:space="preserve"> (v ZVO-1), ki ga izvaja ministrstvo ali imetnik javnega pooblastila, deloma pa tudi kot del nalog sistema opazovanja, obveščanja in alarmiranja (v Zakonu o varstvu pred naravnimi in drugimi nesrečami). Pravni položaj infrastrukture </w:t>
      </w:r>
      <w:r w:rsidR="000B6141" w:rsidRPr="00EE6DD3">
        <w:rPr>
          <w:rFonts w:cs="Arial"/>
          <w:szCs w:val="20"/>
          <w:lang w:val="sl-SI"/>
        </w:rPr>
        <w:t xml:space="preserve">za </w:t>
      </w:r>
      <w:proofErr w:type="spellStart"/>
      <w:r w:rsidR="000B6141" w:rsidRPr="00EE6DD3">
        <w:rPr>
          <w:rFonts w:cs="Arial"/>
          <w:szCs w:val="20"/>
          <w:lang w:val="sl-SI"/>
        </w:rPr>
        <w:t>monitoring</w:t>
      </w:r>
      <w:proofErr w:type="spellEnd"/>
      <w:r w:rsidRPr="00EE6DD3">
        <w:rPr>
          <w:rFonts w:cs="Arial"/>
          <w:szCs w:val="20"/>
          <w:lang w:val="sl-SI"/>
        </w:rPr>
        <w:t xml:space="preserve"> voda je urejen v Zakonu o vodah. Naloge </w:t>
      </w:r>
      <w:r w:rsidR="000B6141" w:rsidRPr="00EE6DD3">
        <w:rPr>
          <w:rFonts w:cs="Arial"/>
          <w:szCs w:val="20"/>
          <w:lang w:val="sl-SI"/>
        </w:rPr>
        <w:t>in pravila so torej razpršeni</w:t>
      </w:r>
      <w:r w:rsidRPr="00EE6DD3">
        <w:rPr>
          <w:rFonts w:cs="Arial"/>
          <w:szCs w:val="20"/>
          <w:lang w:val="sl-SI"/>
        </w:rPr>
        <w:t xml:space="preserve"> v več zakonih ter </w:t>
      </w:r>
      <w:r w:rsidR="00613D6E" w:rsidRPr="00EE6DD3">
        <w:rPr>
          <w:rFonts w:cs="Arial"/>
          <w:szCs w:val="20"/>
          <w:lang w:val="sl-SI"/>
        </w:rPr>
        <w:t>tako</w:t>
      </w:r>
      <w:r w:rsidR="000B6141" w:rsidRPr="00EE6DD3">
        <w:rPr>
          <w:rFonts w:cs="Arial"/>
          <w:szCs w:val="20"/>
          <w:lang w:val="sl-SI"/>
        </w:rPr>
        <w:t xml:space="preserve"> </w:t>
      </w:r>
      <w:r w:rsidRPr="00EE6DD3">
        <w:rPr>
          <w:rFonts w:cs="Arial"/>
          <w:szCs w:val="20"/>
          <w:lang w:val="sl-SI"/>
        </w:rPr>
        <w:t xml:space="preserve">nepopolno, da bi </w:t>
      </w:r>
      <w:r w:rsidR="000B6141" w:rsidRPr="00EE6DD3">
        <w:rPr>
          <w:rFonts w:cs="Arial"/>
          <w:szCs w:val="20"/>
          <w:lang w:val="sl-SI"/>
        </w:rPr>
        <w:t>lahko dosegle</w:t>
      </w:r>
      <w:r w:rsidRPr="00EE6DD3">
        <w:rPr>
          <w:rFonts w:cs="Arial"/>
          <w:szCs w:val="20"/>
          <w:lang w:val="sl-SI"/>
        </w:rPr>
        <w:t xml:space="preserve"> cilj, ki se zasleduje s tem </w:t>
      </w:r>
      <w:r w:rsidR="000B6141" w:rsidRPr="00EE6DD3">
        <w:rPr>
          <w:rFonts w:cs="Arial"/>
          <w:szCs w:val="20"/>
          <w:lang w:val="sl-SI"/>
        </w:rPr>
        <w:t>zakonom</w:t>
      </w:r>
      <w:r w:rsidRPr="00EE6DD3">
        <w:rPr>
          <w:rFonts w:cs="Arial"/>
          <w:szCs w:val="20"/>
          <w:lang w:val="sl-SI"/>
        </w:rPr>
        <w:t>. Naloge oceanografsk</w:t>
      </w:r>
      <w:r w:rsidR="000B6141" w:rsidRPr="00EE6DD3">
        <w:rPr>
          <w:rFonts w:cs="Arial"/>
          <w:szCs w:val="20"/>
          <w:lang w:val="sl-SI"/>
        </w:rPr>
        <w:t>e</w:t>
      </w:r>
      <w:r w:rsidRPr="00EE6DD3">
        <w:rPr>
          <w:rFonts w:cs="Arial"/>
          <w:szCs w:val="20"/>
          <w:lang w:val="sl-SI"/>
        </w:rPr>
        <w:t xml:space="preserve"> služb</w:t>
      </w:r>
      <w:r w:rsidR="000B6141" w:rsidRPr="00EE6DD3">
        <w:rPr>
          <w:rFonts w:cs="Arial"/>
          <w:szCs w:val="20"/>
          <w:lang w:val="sl-SI"/>
        </w:rPr>
        <w:t>e</w:t>
      </w:r>
      <w:r w:rsidRPr="00EE6DD3">
        <w:rPr>
          <w:rFonts w:cs="Arial"/>
          <w:szCs w:val="20"/>
          <w:lang w:val="sl-SI"/>
        </w:rPr>
        <w:t xml:space="preserve"> sploh niso zakonsko opredeljene. S tem zakonom se te pomanjkljivosti odpravljajo. Pri tem se sledi načel</w:t>
      </w:r>
      <w:r w:rsidR="000B6141" w:rsidRPr="00EE6DD3">
        <w:rPr>
          <w:rFonts w:cs="Arial"/>
          <w:szCs w:val="20"/>
          <w:lang w:val="sl-SI"/>
        </w:rPr>
        <w:t>u</w:t>
      </w:r>
      <w:r w:rsidRPr="00EE6DD3">
        <w:rPr>
          <w:rFonts w:cs="Arial"/>
          <w:szCs w:val="20"/>
          <w:lang w:val="sl-SI"/>
        </w:rPr>
        <w:t xml:space="preserve"> </w:t>
      </w:r>
      <w:r w:rsidR="000B6141" w:rsidRPr="00EE6DD3">
        <w:rPr>
          <w:rFonts w:cs="Arial"/>
          <w:szCs w:val="20"/>
          <w:lang w:val="sl-SI"/>
        </w:rPr>
        <w:t>najmanjše možne</w:t>
      </w:r>
      <w:r w:rsidRPr="00EE6DD3">
        <w:rPr>
          <w:rFonts w:cs="Arial"/>
          <w:szCs w:val="20"/>
          <w:lang w:val="sl-SI"/>
        </w:rPr>
        <w:t xml:space="preserve"> regulacije in priporočilom Svetovne m</w:t>
      </w:r>
      <w:r w:rsidR="000B6141" w:rsidRPr="00EE6DD3">
        <w:rPr>
          <w:rFonts w:cs="Arial"/>
          <w:szCs w:val="20"/>
          <w:lang w:val="sl-SI"/>
        </w:rPr>
        <w:t>eteorološke organizacije (SMO).</w:t>
      </w:r>
    </w:p>
    <w:p w:rsidR="000B6141" w:rsidRPr="00EE6DD3" w:rsidRDefault="000B6141" w:rsidP="00A71148">
      <w:pPr>
        <w:rPr>
          <w:rFonts w:cs="Arial"/>
          <w:szCs w:val="20"/>
          <w:lang w:val="sl-SI"/>
        </w:rPr>
      </w:pPr>
    </w:p>
    <w:p w:rsidR="00A71148" w:rsidRPr="00EE6DD3" w:rsidRDefault="00A71148" w:rsidP="00A71148">
      <w:pPr>
        <w:rPr>
          <w:rFonts w:cs="Arial"/>
          <w:szCs w:val="20"/>
          <w:lang w:val="sl-SI"/>
        </w:rPr>
      </w:pPr>
      <w:r w:rsidRPr="00EE6DD3">
        <w:rPr>
          <w:rFonts w:cs="Arial"/>
          <w:szCs w:val="20"/>
          <w:lang w:val="sl-SI"/>
        </w:rPr>
        <w:lastRenderedPageBreak/>
        <w:t xml:space="preserve">Zaradi posebnega pomena bazičnih storitev službe za družbo in njene podsisteme, zaradi javne narave teh storitev ter naravno-monopolnega značaja infrastrukture, ki te storitve sploh omogoča, v mednarodni skupnosti velja pravilo, da se za izvajanje bazičnih hidrometeoroloških storitev imenuje izvajalce, ki so praviloma pravne osebe javnega prava, v veliko primerih pa te naloge izvaja </w:t>
      </w:r>
      <w:r w:rsidR="000B6141" w:rsidRPr="00EE6DD3">
        <w:rPr>
          <w:rFonts w:cs="Arial"/>
          <w:szCs w:val="20"/>
          <w:lang w:val="sl-SI"/>
        </w:rPr>
        <w:t xml:space="preserve">neposredno </w:t>
      </w:r>
      <w:r w:rsidRPr="00EE6DD3">
        <w:rPr>
          <w:rFonts w:cs="Arial"/>
          <w:szCs w:val="20"/>
          <w:lang w:val="sl-SI"/>
        </w:rPr>
        <w:t xml:space="preserve">organ državne uprave. SMO je državam članicam v dokumentu </w:t>
      </w:r>
      <w:proofErr w:type="spellStart"/>
      <w:r w:rsidRPr="00EE6DD3">
        <w:rPr>
          <w:rFonts w:cs="Arial"/>
          <w:bCs/>
          <w:i/>
          <w:szCs w:val="20"/>
          <w:lang w:val="sl-SI"/>
        </w:rPr>
        <w:t>National</w:t>
      </w:r>
      <w:proofErr w:type="spellEnd"/>
      <w:r w:rsidRPr="00EE6DD3">
        <w:rPr>
          <w:rFonts w:cs="Arial"/>
          <w:bCs/>
          <w:i/>
          <w:szCs w:val="20"/>
          <w:lang w:val="sl-SI"/>
        </w:rPr>
        <w:t xml:space="preserve"> </w:t>
      </w:r>
      <w:proofErr w:type="spellStart"/>
      <w:r w:rsidRPr="00EE6DD3">
        <w:rPr>
          <w:rFonts w:cs="Arial"/>
          <w:bCs/>
          <w:i/>
          <w:szCs w:val="20"/>
          <w:lang w:val="sl-SI"/>
        </w:rPr>
        <w:t>meteorological</w:t>
      </w:r>
      <w:proofErr w:type="spellEnd"/>
      <w:r w:rsidRPr="00EE6DD3">
        <w:rPr>
          <w:rFonts w:cs="Arial"/>
          <w:bCs/>
          <w:i/>
          <w:szCs w:val="20"/>
          <w:lang w:val="sl-SI"/>
        </w:rPr>
        <w:t xml:space="preserve"> </w:t>
      </w:r>
      <w:proofErr w:type="spellStart"/>
      <w:r w:rsidRPr="00EE6DD3">
        <w:rPr>
          <w:rFonts w:cs="Arial"/>
          <w:bCs/>
          <w:i/>
          <w:szCs w:val="20"/>
          <w:lang w:val="sl-SI"/>
        </w:rPr>
        <w:t>and</w:t>
      </w:r>
      <w:proofErr w:type="spellEnd"/>
      <w:r w:rsidRPr="00EE6DD3">
        <w:rPr>
          <w:rFonts w:cs="Arial"/>
          <w:bCs/>
          <w:i/>
          <w:szCs w:val="20"/>
          <w:lang w:val="sl-SI"/>
        </w:rPr>
        <w:t xml:space="preserve"> </w:t>
      </w:r>
      <w:proofErr w:type="spellStart"/>
      <w:r w:rsidRPr="00EE6DD3">
        <w:rPr>
          <w:rFonts w:cs="Arial"/>
          <w:bCs/>
          <w:i/>
          <w:szCs w:val="20"/>
          <w:lang w:val="sl-SI"/>
        </w:rPr>
        <w:t>hydrometeorological</w:t>
      </w:r>
      <w:proofErr w:type="spellEnd"/>
      <w:r w:rsidRPr="00EE6DD3">
        <w:rPr>
          <w:rFonts w:cs="Arial"/>
          <w:bCs/>
          <w:i/>
          <w:szCs w:val="20"/>
          <w:lang w:val="sl-SI"/>
        </w:rPr>
        <w:t xml:space="preserve"> </w:t>
      </w:r>
      <w:proofErr w:type="spellStart"/>
      <w:r w:rsidRPr="00EE6DD3">
        <w:rPr>
          <w:rFonts w:cs="Arial"/>
          <w:bCs/>
          <w:i/>
          <w:szCs w:val="20"/>
          <w:lang w:val="sl-SI"/>
        </w:rPr>
        <w:t>services</w:t>
      </w:r>
      <w:proofErr w:type="spellEnd"/>
      <w:r w:rsidRPr="00EE6DD3">
        <w:rPr>
          <w:rFonts w:cs="Arial"/>
          <w:bCs/>
          <w:i/>
          <w:szCs w:val="20"/>
          <w:lang w:val="sl-SI"/>
        </w:rPr>
        <w:t xml:space="preserve"> </w:t>
      </w:r>
      <w:proofErr w:type="spellStart"/>
      <w:r w:rsidRPr="00EE6DD3">
        <w:rPr>
          <w:rFonts w:cs="Arial"/>
          <w:bCs/>
          <w:i/>
          <w:szCs w:val="20"/>
          <w:lang w:val="sl-SI"/>
        </w:rPr>
        <w:t>for</w:t>
      </w:r>
      <w:proofErr w:type="spellEnd"/>
      <w:r w:rsidRPr="00EE6DD3">
        <w:rPr>
          <w:rFonts w:cs="Arial"/>
          <w:bCs/>
          <w:i/>
          <w:szCs w:val="20"/>
          <w:lang w:val="sl-SI"/>
        </w:rPr>
        <w:t xml:space="preserve"> </w:t>
      </w:r>
      <w:proofErr w:type="spellStart"/>
      <w:r w:rsidRPr="00EE6DD3">
        <w:rPr>
          <w:rFonts w:cs="Arial"/>
          <w:bCs/>
          <w:i/>
          <w:szCs w:val="20"/>
          <w:lang w:val="sl-SI"/>
        </w:rPr>
        <w:t>sustainable</w:t>
      </w:r>
      <w:proofErr w:type="spellEnd"/>
      <w:r w:rsidRPr="00EE6DD3">
        <w:rPr>
          <w:rFonts w:cs="Arial"/>
          <w:bCs/>
          <w:i/>
          <w:szCs w:val="20"/>
          <w:lang w:val="sl-SI"/>
        </w:rPr>
        <w:t xml:space="preserve"> </w:t>
      </w:r>
      <w:proofErr w:type="spellStart"/>
      <w:r w:rsidRPr="00EE6DD3">
        <w:rPr>
          <w:rFonts w:cs="Arial"/>
          <w:bCs/>
          <w:i/>
          <w:szCs w:val="20"/>
          <w:lang w:val="sl-SI"/>
        </w:rPr>
        <w:t>development</w:t>
      </w:r>
      <w:proofErr w:type="spellEnd"/>
      <w:r w:rsidRPr="00EE6DD3">
        <w:rPr>
          <w:rFonts w:cs="Arial"/>
          <w:bCs/>
          <w:i/>
          <w:szCs w:val="20"/>
          <w:lang w:val="sl-SI"/>
        </w:rPr>
        <w:t>: </w:t>
      </w:r>
      <w:proofErr w:type="spellStart"/>
      <w:r w:rsidRPr="00EE6DD3">
        <w:rPr>
          <w:rFonts w:cs="Arial"/>
          <w:bCs/>
          <w:i/>
          <w:szCs w:val="20"/>
          <w:lang w:val="sl-SI"/>
        </w:rPr>
        <w:t>guidelines</w:t>
      </w:r>
      <w:proofErr w:type="spellEnd"/>
      <w:r w:rsidRPr="00EE6DD3">
        <w:rPr>
          <w:rFonts w:cs="Arial"/>
          <w:bCs/>
          <w:i/>
          <w:szCs w:val="20"/>
          <w:lang w:val="sl-SI"/>
        </w:rPr>
        <w:t xml:space="preserve"> </w:t>
      </w:r>
      <w:proofErr w:type="spellStart"/>
      <w:r w:rsidRPr="00EE6DD3">
        <w:rPr>
          <w:rFonts w:cs="Arial"/>
          <w:bCs/>
          <w:i/>
          <w:szCs w:val="20"/>
          <w:lang w:val="sl-SI"/>
        </w:rPr>
        <w:t>for</w:t>
      </w:r>
      <w:proofErr w:type="spellEnd"/>
      <w:r w:rsidRPr="00EE6DD3">
        <w:rPr>
          <w:rFonts w:cs="Arial"/>
          <w:bCs/>
          <w:i/>
          <w:szCs w:val="20"/>
          <w:lang w:val="sl-SI"/>
        </w:rPr>
        <w:t xml:space="preserve"> </w:t>
      </w:r>
      <w:proofErr w:type="spellStart"/>
      <w:r w:rsidRPr="00EE6DD3">
        <w:rPr>
          <w:rFonts w:cs="Arial"/>
          <w:bCs/>
          <w:i/>
          <w:szCs w:val="20"/>
          <w:lang w:val="sl-SI"/>
        </w:rPr>
        <w:t>management</w:t>
      </w:r>
      <w:proofErr w:type="spellEnd"/>
      <w:r w:rsidRPr="00EE6DD3">
        <w:rPr>
          <w:rFonts w:cs="Arial"/>
          <w:bCs/>
          <w:i/>
          <w:szCs w:val="20"/>
          <w:lang w:val="sl-SI"/>
        </w:rPr>
        <w:t xml:space="preserve">, </w:t>
      </w:r>
      <w:r w:rsidRPr="00EE6DD3">
        <w:rPr>
          <w:rFonts w:cs="Arial"/>
          <w:szCs w:val="20"/>
          <w:lang w:val="sl-SI"/>
        </w:rPr>
        <w:t xml:space="preserve">WMO/TD-No. 947 iz leta 1999 (ponovitev v </w:t>
      </w:r>
      <w:proofErr w:type="spellStart"/>
      <w:r w:rsidRPr="00EE6DD3">
        <w:rPr>
          <w:rFonts w:cs="Arial"/>
          <w:i/>
          <w:szCs w:val="20"/>
          <w:lang w:val="sl-SI"/>
        </w:rPr>
        <w:t>Guidelines</w:t>
      </w:r>
      <w:proofErr w:type="spellEnd"/>
      <w:r w:rsidRPr="00EE6DD3">
        <w:rPr>
          <w:rFonts w:cs="Arial"/>
          <w:i/>
          <w:szCs w:val="20"/>
          <w:lang w:val="sl-SI"/>
        </w:rPr>
        <w:t xml:space="preserve"> on </w:t>
      </w:r>
      <w:proofErr w:type="spellStart"/>
      <w:r w:rsidRPr="00EE6DD3">
        <w:rPr>
          <w:rFonts w:cs="Arial"/>
          <w:i/>
          <w:szCs w:val="20"/>
          <w:lang w:val="sl-SI"/>
        </w:rPr>
        <w:t>the</w:t>
      </w:r>
      <w:proofErr w:type="spellEnd"/>
      <w:r w:rsidRPr="00EE6DD3">
        <w:rPr>
          <w:rFonts w:cs="Arial"/>
          <w:i/>
          <w:szCs w:val="20"/>
          <w:lang w:val="sl-SI"/>
        </w:rPr>
        <w:t xml:space="preserve"> Role, </w:t>
      </w:r>
      <w:proofErr w:type="spellStart"/>
      <w:r w:rsidRPr="00EE6DD3">
        <w:rPr>
          <w:rFonts w:cs="Arial"/>
          <w:i/>
          <w:szCs w:val="20"/>
          <w:lang w:val="sl-SI"/>
        </w:rPr>
        <w:t>Operation</w:t>
      </w:r>
      <w:proofErr w:type="spellEnd"/>
      <w:r w:rsidRPr="00EE6DD3">
        <w:rPr>
          <w:rFonts w:cs="Arial"/>
          <w:i/>
          <w:szCs w:val="20"/>
          <w:lang w:val="sl-SI"/>
        </w:rPr>
        <w:t xml:space="preserve"> </w:t>
      </w:r>
      <w:proofErr w:type="spellStart"/>
      <w:r w:rsidRPr="00EE6DD3">
        <w:rPr>
          <w:rFonts w:cs="Arial"/>
          <w:i/>
          <w:szCs w:val="20"/>
          <w:lang w:val="sl-SI"/>
        </w:rPr>
        <w:t>and</w:t>
      </w:r>
      <w:proofErr w:type="spellEnd"/>
      <w:r w:rsidRPr="00EE6DD3">
        <w:rPr>
          <w:rFonts w:cs="Arial"/>
          <w:i/>
          <w:szCs w:val="20"/>
          <w:lang w:val="sl-SI"/>
        </w:rPr>
        <w:t xml:space="preserve"> </w:t>
      </w:r>
      <w:proofErr w:type="spellStart"/>
      <w:r w:rsidRPr="00EE6DD3">
        <w:rPr>
          <w:rFonts w:cs="Arial"/>
          <w:i/>
          <w:szCs w:val="20"/>
          <w:lang w:val="sl-SI"/>
        </w:rPr>
        <w:t>Management</w:t>
      </w:r>
      <w:proofErr w:type="spellEnd"/>
      <w:r w:rsidRPr="00EE6DD3">
        <w:rPr>
          <w:rFonts w:cs="Arial"/>
          <w:i/>
          <w:szCs w:val="20"/>
          <w:lang w:val="sl-SI"/>
        </w:rPr>
        <w:t xml:space="preserve"> </w:t>
      </w:r>
      <w:proofErr w:type="spellStart"/>
      <w:r w:rsidRPr="00EE6DD3">
        <w:rPr>
          <w:rFonts w:cs="Arial"/>
          <w:i/>
          <w:szCs w:val="20"/>
          <w:lang w:val="sl-SI"/>
        </w:rPr>
        <w:t>of</w:t>
      </w:r>
      <w:proofErr w:type="spellEnd"/>
      <w:r w:rsidRPr="00EE6DD3">
        <w:rPr>
          <w:rFonts w:cs="Arial"/>
          <w:i/>
          <w:szCs w:val="20"/>
          <w:lang w:val="sl-SI"/>
        </w:rPr>
        <w:t xml:space="preserve"> </w:t>
      </w:r>
      <w:proofErr w:type="spellStart"/>
      <w:r w:rsidRPr="00EE6DD3">
        <w:rPr>
          <w:rFonts w:cs="Arial"/>
          <w:i/>
          <w:szCs w:val="20"/>
          <w:lang w:val="sl-SI"/>
        </w:rPr>
        <w:t>National</w:t>
      </w:r>
      <w:proofErr w:type="spellEnd"/>
      <w:r w:rsidRPr="00EE6DD3">
        <w:rPr>
          <w:rFonts w:cs="Arial"/>
          <w:i/>
          <w:szCs w:val="20"/>
          <w:lang w:val="sl-SI"/>
        </w:rPr>
        <w:t xml:space="preserve"> </w:t>
      </w:r>
      <w:proofErr w:type="spellStart"/>
      <w:r w:rsidRPr="00EE6DD3">
        <w:rPr>
          <w:rFonts w:cs="Arial"/>
          <w:i/>
          <w:szCs w:val="20"/>
          <w:lang w:val="sl-SI"/>
        </w:rPr>
        <w:t>Meteorological</w:t>
      </w:r>
      <w:proofErr w:type="spellEnd"/>
      <w:r w:rsidRPr="00EE6DD3">
        <w:rPr>
          <w:rFonts w:cs="Arial"/>
          <w:i/>
          <w:szCs w:val="20"/>
          <w:lang w:val="sl-SI"/>
        </w:rPr>
        <w:t xml:space="preserve"> or </w:t>
      </w:r>
      <w:proofErr w:type="spellStart"/>
      <w:r w:rsidRPr="00EE6DD3">
        <w:rPr>
          <w:rFonts w:cs="Arial"/>
          <w:i/>
          <w:szCs w:val="20"/>
          <w:lang w:val="sl-SI"/>
        </w:rPr>
        <w:t>Hydrological</w:t>
      </w:r>
      <w:proofErr w:type="spellEnd"/>
      <w:r w:rsidRPr="00EE6DD3">
        <w:rPr>
          <w:rFonts w:cs="Arial"/>
          <w:i/>
          <w:szCs w:val="20"/>
          <w:lang w:val="sl-SI"/>
        </w:rPr>
        <w:t xml:space="preserve"> </w:t>
      </w:r>
      <w:proofErr w:type="spellStart"/>
      <w:r w:rsidRPr="00EE6DD3">
        <w:rPr>
          <w:rFonts w:cs="Arial"/>
          <w:i/>
          <w:szCs w:val="20"/>
          <w:lang w:val="sl-SI"/>
        </w:rPr>
        <w:t>Services</w:t>
      </w:r>
      <w:proofErr w:type="spellEnd"/>
      <w:r w:rsidRPr="00EE6DD3">
        <w:rPr>
          <w:rFonts w:cs="Arial"/>
          <w:szCs w:val="20"/>
          <w:lang w:val="sl-SI"/>
        </w:rPr>
        <w:t xml:space="preserve">, junij 2012), priporočil, naj status izvajalcev meteoroloških in hidroloških služb opredelijo z ustreznim pravnim instrumentom tako, da določijo poslanstvo, naloge in pooblastila teh služb, s čimer se ustrezno prizna prispevek teh služb družbi, </w:t>
      </w:r>
      <w:r w:rsidR="000B6141" w:rsidRPr="00EE6DD3">
        <w:rPr>
          <w:rFonts w:cs="Arial"/>
          <w:szCs w:val="20"/>
          <w:lang w:val="sl-SI"/>
        </w:rPr>
        <w:t>natančno</w:t>
      </w:r>
      <w:r w:rsidRPr="00EE6DD3">
        <w:rPr>
          <w:rFonts w:cs="Arial"/>
          <w:szCs w:val="20"/>
          <w:lang w:val="sl-SI"/>
        </w:rPr>
        <w:t xml:space="preserve"> opredeljene odgovornosti pa </w:t>
      </w:r>
      <w:r w:rsidR="000B6141" w:rsidRPr="00EE6DD3">
        <w:rPr>
          <w:rFonts w:cs="Arial"/>
          <w:szCs w:val="20"/>
          <w:lang w:val="sl-SI"/>
        </w:rPr>
        <w:t>naj bi zagotavljala</w:t>
      </w:r>
      <w:r w:rsidRPr="00EE6DD3">
        <w:rPr>
          <w:rFonts w:cs="Arial"/>
          <w:szCs w:val="20"/>
          <w:lang w:val="sl-SI"/>
        </w:rPr>
        <w:t xml:space="preserve"> njihovo učinkovito vlogo in delovanje. V zakonodaji, ki ureja status državne meteorološke službe, naj bi države poudarile predvsem:</w:t>
      </w:r>
    </w:p>
    <w:p w:rsidR="00A71148" w:rsidRPr="00EE6DD3" w:rsidRDefault="00A71148" w:rsidP="00E7714A">
      <w:pPr>
        <w:numPr>
          <w:ilvl w:val="0"/>
          <w:numId w:val="16"/>
        </w:numPr>
        <w:rPr>
          <w:rFonts w:cs="Arial"/>
          <w:szCs w:val="20"/>
          <w:lang w:val="sl-SI"/>
        </w:rPr>
      </w:pPr>
      <w:r w:rsidRPr="00EE6DD3">
        <w:rPr>
          <w:rFonts w:cs="Arial"/>
          <w:szCs w:val="20"/>
          <w:lang w:val="sl-SI"/>
        </w:rPr>
        <w:t>jasen namen delovanja izvajalca službe,</w:t>
      </w:r>
    </w:p>
    <w:p w:rsidR="00A71148" w:rsidRPr="00EE6DD3" w:rsidRDefault="00A71148" w:rsidP="00E7714A">
      <w:pPr>
        <w:numPr>
          <w:ilvl w:val="0"/>
          <w:numId w:val="16"/>
        </w:numPr>
        <w:rPr>
          <w:rFonts w:cs="Arial"/>
          <w:szCs w:val="20"/>
          <w:lang w:val="sl-SI"/>
        </w:rPr>
      </w:pPr>
      <w:r w:rsidRPr="00EE6DD3">
        <w:rPr>
          <w:rFonts w:cs="Arial"/>
          <w:szCs w:val="20"/>
          <w:lang w:val="sl-SI"/>
        </w:rPr>
        <w:t>jasno opredelitev dolžnosti, nalog in področij odgovornosti izvajalca službe, kar predstavlja tudi trdno osnovo za zagotavljanje sredstev za izpolnjevanje teh nalog,</w:t>
      </w:r>
    </w:p>
    <w:p w:rsidR="00A71148" w:rsidRPr="00EE6DD3" w:rsidRDefault="00A71148" w:rsidP="00E7714A">
      <w:pPr>
        <w:numPr>
          <w:ilvl w:val="0"/>
          <w:numId w:val="16"/>
        </w:numPr>
        <w:rPr>
          <w:rFonts w:cs="Arial"/>
          <w:szCs w:val="20"/>
          <w:lang w:val="sl-SI"/>
        </w:rPr>
      </w:pPr>
      <w:r w:rsidRPr="00EE6DD3">
        <w:rPr>
          <w:rFonts w:cs="Arial"/>
          <w:szCs w:val="20"/>
          <w:lang w:val="sl-SI"/>
        </w:rPr>
        <w:t>nedvoumno vlogo izvajalca službe kot uradnega centra za opozarjanje na vremenske in podnebne pojave ter dogajanje na vodah – z namenom, da se prepreči zmeda in nejasnost v javnosti,</w:t>
      </w:r>
    </w:p>
    <w:p w:rsidR="00A71148" w:rsidRPr="00EE6DD3" w:rsidRDefault="00A71148" w:rsidP="00E7714A">
      <w:pPr>
        <w:numPr>
          <w:ilvl w:val="0"/>
          <w:numId w:val="16"/>
        </w:numPr>
        <w:rPr>
          <w:rFonts w:cs="Arial"/>
          <w:szCs w:val="20"/>
          <w:lang w:val="sl-SI"/>
        </w:rPr>
      </w:pPr>
      <w:r w:rsidRPr="00EE6DD3">
        <w:rPr>
          <w:rFonts w:cs="Arial"/>
          <w:szCs w:val="20"/>
          <w:lang w:val="sl-SI"/>
        </w:rPr>
        <w:t>zakonsko varovanje državne mreže meteoroloških postaj in uslužbencev pri opravljanju njihovih dolžnosti,</w:t>
      </w:r>
    </w:p>
    <w:p w:rsidR="00A71148" w:rsidRPr="00EE6DD3" w:rsidRDefault="00A71148" w:rsidP="00E7714A">
      <w:pPr>
        <w:numPr>
          <w:ilvl w:val="0"/>
          <w:numId w:val="16"/>
        </w:numPr>
        <w:rPr>
          <w:rFonts w:cs="Arial"/>
          <w:szCs w:val="20"/>
          <w:lang w:val="sl-SI"/>
        </w:rPr>
      </w:pPr>
      <w:r w:rsidRPr="00EE6DD3">
        <w:rPr>
          <w:rFonts w:cs="Arial"/>
          <w:szCs w:val="20"/>
          <w:lang w:val="sl-SI"/>
        </w:rPr>
        <w:t>neposred</w:t>
      </w:r>
      <w:r w:rsidR="000B6141" w:rsidRPr="00EE6DD3">
        <w:rPr>
          <w:rFonts w:cs="Arial"/>
          <w:szCs w:val="20"/>
          <w:lang w:val="sl-SI"/>
        </w:rPr>
        <w:t>e</w:t>
      </w:r>
      <w:r w:rsidRPr="00EE6DD3">
        <w:rPr>
          <w:rFonts w:cs="Arial"/>
          <w:szCs w:val="20"/>
          <w:lang w:val="sl-SI"/>
        </w:rPr>
        <w:t>n</w:t>
      </w:r>
      <w:r w:rsidR="000B6141" w:rsidRPr="00EE6DD3">
        <w:rPr>
          <w:rFonts w:cs="Arial"/>
          <w:szCs w:val="20"/>
          <w:lang w:val="sl-SI"/>
        </w:rPr>
        <w:t xml:space="preserve"> dostop</w:t>
      </w:r>
      <w:r w:rsidRPr="00EE6DD3">
        <w:rPr>
          <w:rFonts w:cs="Arial"/>
          <w:szCs w:val="20"/>
          <w:lang w:val="sl-SI"/>
        </w:rPr>
        <w:t xml:space="preserve"> do pomembnih mednarodnih komunikacij,</w:t>
      </w:r>
    </w:p>
    <w:p w:rsidR="00A71148" w:rsidRPr="00EE6DD3" w:rsidRDefault="00A71148" w:rsidP="00E7714A">
      <w:pPr>
        <w:numPr>
          <w:ilvl w:val="0"/>
          <w:numId w:val="16"/>
        </w:numPr>
        <w:rPr>
          <w:rFonts w:cs="Arial"/>
          <w:szCs w:val="20"/>
          <w:lang w:val="sl-SI"/>
        </w:rPr>
      </w:pPr>
      <w:r w:rsidRPr="00EE6DD3">
        <w:rPr>
          <w:rFonts w:cs="Arial"/>
          <w:szCs w:val="20"/>
          <w:lang w:val="sl-SI"/>
        </w:rPr>
        <w:t>koordinacijo med različnimi aktivnostmi na področju vremena, podnebja, voda in drugih okoljskih sektorjih na državni ravni,</w:t>
      </w:r>
    </w:p>
    <w:p w:rsidR="00A71148" w:rsidRPr="00EE6DD3" w:rsidRDefault="00A71148" w:rsidP="00E7714A">
      <w:pPr>
        <w:numPr>
          <w:ilvl w:val="0"/>
          <w:numId w:val="16"/>
        </w:numPr>
        <w:rPr>
          <w:rFonts w:cs="Arial"/>
          <w:szCs w:val="20"/>
          <w:lang w:val="sl-SI"/>
        </w:rPr>
      </w:pPr>
      <w:r w:rsidRPr="00EE6DD3">
        <w:rPr>
          <w:rFonts w:cs="Arial"/>
          <w:szCs w:val="20"/>
          <w:lang w:val="sl-SI"/>
        </w:rPr>
        <w:t>namenskost prihodkov od dejavnosti izključno razvoju in izboljševanju njenega delovanja.</w:t>
      </w:r>
    </w:p>
    <w:p w:rsidR="00A71148" w:rsidRPr="00EE6DD3" w:rsidRDefault="00A71148" w:rsidP="00A71148">
      <w:pPr>
        <w:rPr>
          <w:rFonts w:cs="Arial"/>
          <w:szCs w:val="20"/>
          <w:lang w:val="sl-SI"/>
        </w:rPr>
      </w:pPr>
    </w:p>
    <w:p w:rsidR="00A71148" w:rsidRPr="00EE6DD3" w:rsidRDefault="000B6141" w:rsidP="00A71148">
      <w:pPr>
        <w:rPr>
          <w:rFonts w:cs="Arial"/>
          <w:szCs w:val="20"/>
          <w:lang w:val="sl-SI"/>
        </w:rPr>
      </w:pPr>
      <w:r w:rsidRPr="00EE6DD3">
        <w:rPr>
          <w:rFonts w:cs="Arial"/>
          <w:szCs w:val="20"/>
          <w:lang w:val="sl-SI"/>
        </w:rPr>
        <w:t>Zakon</w:t>
      </w:r>
      <w:r w:rsidR="00A71148" w:rsidRPr="00EE6DD3">
        <w:rPr>
          <w:rFonts w:cs="Arial"/>
          <w:szCs w:val="20"/>
          <w:lang w:val="sl-SI"/>
        </w:rPr>
        <w:t xml:space="preserve"> o državni meteorološki, hidrološki, oceanografski in seizmološki službi </w:t>
      </w:r>
      <w:r w:rsidRPr="00EE6DD3">
        <w:rPr>
          <w:rFonts w:cs="Arial"/>
          <w:szCs w:val="20"/>
          <w:lang w:val="sl-SI"/>
        </w:rPr>
        <w:t>večinoma sledi tem priporočilom, pri čemer pa se ne omejuje na hidrometeorologijo, pač pa v enotni službi združuje</w:t>
      </w:r>
      <w:r w:rsidR="00A71148" w:rsidRPr="00EE6DD3">
        <w:rPr>
          <w:rFonts w:cs="Arial"/>
          <w:szCs w:val="20"/>
          <w:lang w:val="sl-SI"/>
        </w:rPr>
        <w:t xml:space="preserve"> naloge </w:t>
      </w:r>
      <w:r w:rsidRPr="00EE6DD3">
        <w:rPr>
          <w:rFonts w:cs="Arial"/>
          <w:szCs w:val="20"/>
          <w:lang w:val="sl-SI"/>
        </w:rPr>
        <w:t xml:space="preserve">kar </w:t>
      </w:r>
      <w:r w:rsidR="00A71148" w:rsidRPr="00EE6DD3">
        <w:rPr>
          <w:rFonts w:cs="Arial"/>
          <w:szCs w:val="20"/>
          <w:lang w:val="sl-SI"/>
        </w:rPr>
        <w:t>štirih medsebojno povezanih področij. Obseg regulacije je omejen na tisto mero, ki je za učinkovito izvajanje nalog nujno. Zakon opušča namere, da bi se s pravnimi normami ali predvidenimi strateškimi dokumenti posegalo v stroko in njen razvoj dejavnosti. Predlog ne posega izven okvirov državne službe na druge resorje (kot npr. 20. člen ZMetD) ter poudarja njeno sp</w:t>
      </w:r>
      <w:r w:rsidRPr="00EE6DD3">
        <w:rPr>
          <w:rFonts w:cs="Arial"/>
          <w:szCs w:val="20"/>
          <w:lang w:val="sl-SI"/>
        </w:rPr>
        <w:t xml:space="preserve">lošno koristnost in </w:t>
      </w:r>
      <w:proofErr w:type="spellStart"/>
      <w:r w:rsidRPr="00EE6DD3">
        <w:rPr>
          <w:rFonts w:cs="Arial"/>
          <w:szCs w:val="20"/>
          <w:lang w:val="sl-SI"/>
        </w:rPr>
        <w:t>presečnost</w:t>
      </w:r>
      <w:proofErr w:type="spellEnd"/>
      <w:r w:rsidR="006B65E0" w:rsidRPr="00EE6DD3">
        <w:rPr>
          <w:rFonts w:cs="Arial"/>
          <w:szCs w:val="20"/>
          <w:lang w:val="sl-SI"/>
        </w:rPr>
        <w:t xml:space="preserve"> nalog</w:t>
      </w:r>
      <w:r w:rsidRPr="00EE6DD3">
        <w:rPr>
          <w:rFonts w:cs="Arial"/>
          <w:szCs w:val="20"/>
          <w:lang w:val="sl-SI"/>
        </w:rPr>
        <w:t>.</w:t>
      </w:r>
    </w:p>
    <w:p w:rsidR="006A706D" w:rsidRPr="00EE6DD3" w:rsidRDefault="006A706D" w:rsidP="00A71148">
      <w:pPr>
        <w:rPr>
          <w:rFonts w:cs="Arial"/>
          <w:szCs w:val="20"/>
          <w:lang w:val="sl-SI"/>
        </w:rPr>
      </w:pPr>
    </w:p>
    <w:p w:rsidR="006B65E0" w:rsidRPr="00EE6DD3" w:rsidRDefault="006B65E0" w:rsidP="00A71148">
      <w:pPr>
        <w:rPr>
          <w:rFonts w:cs="Arial"/>
          <w:szCs w:val="20"/>
          <w:lang w:val="sl-SI"/>
        </w:rPr>
      </w:pPr>
      <w:r w:rsidRPr="00EE6DD3">
        <w:rPr>
          <w:rFonts w:cs="Arial"/>
          <w:szCs w:val="20"/>
          <w:lang w:val="sl-SI"/>
        </w:rPr>
        <w:t>Področja, ki se ureja s tem zakonom, ni predmet harmonizacije ali unifikacije v Evropski uniji. Izjema je področje letalske meteorologije, zaradi česar ta zakon vsebinsko ureditev tega področja izrecno prepušča zakonom, ki urejata letalstvo in navigacijske službe zračnega prometa. Ne glede na to naloge službe letalske meteorologije sodijo v okvir državne meteorološke, hidrološke, oceanografske in seizmološke službe.</w:t>
      </w:r>
    </w:p>
    <w:p w:rsidR="006B65E0" w:rsidRPr="00EE6DD3" w:rsidRDefault="006B65E0" w:rsidP="00A71148">
      <w:pPr>
        <w:rPr>
          <w:rFonts w:cs="Arial"/>
          <w:szCs w:val="20"/>
          <w:lang w:val="sl-SI"/>
        </w:rPr>
      </w:pPr>
    </w:p>
    <w:p w:rsidR="006B65E0" w:rsidRPr="00EE6DD3" w:rsidRDefault="006B65E0" w:rsidP="00A71148">
      <w:pPr>
        <w:rPr>
          <w:rFonts w:cs="Arial"/>
          <w:szCs w:val="20"/>
          <w:lang w:val="sl-SI"/>
        </w:rPr>
      </w:pPr>
      <w:r w:rsidRPr="00EE6DD3">
        <w:rPr>
          <w:rFonts w:cs="Arial"/>
          <w:szCs w:val="20"/>
          <w:lang w:val="sl-SI"/>
        </w:rPr>
        <w:t xml:space="preserve">Republika Slovenija je </w:t>
      </w:r>
      <w:r w:rsidR="00DC35CC" w:rsidRPr="00EE6DD3">
        <w:rPr>
          <w:rFonts w:cs="Arial"/>
          <w:szCs w:val="20"/>
          <w:lang w:val="sl-SI"/>
        </w:rPr>
        <w:t xml:space="preserve">notificirala nasledstvo glede Konvencije o Svetovni meteorološki organizaciji, Washington, 11. 10. 1947, objavljena v Uradnem listu FLRJ – Mednarodne pogodbe, št. 80/48, 5/52, 16/52, 2/62. </w:t>
      </w:r>
      <w:r w:rsidR="00BA3FE3" w:rsidRPr="00EE6DD3">
        <w:rPr>
          <w:rFonts w:cs="Arial"/>
          <w:szCs w:val="20"/>
          <w:lang w:val="sl-SI"/>
        </w:rPr>
        <w:t>Republika Slovenija je članica omenjene mednarodne organizacije.</w:t>
      </w:r>
    </w:p>
    <w:p w:rsidR="006B65E0" w:rsidRPr="00EE6DD3" w:rsidRDefault="006B65E0" w:rsidP="00A71148">
      <w:pPr>
        <w:rPr>
          <w:rFonts w:cs="Arial"/>
          <w:szCs w:val="20"/>
          <w:lang w:val="sl-SI"/>
        </w:rPr>
      </w:pPr>
    </w:p>
    <w:p w:rsidR="00A21F42" w:rsidRPr="00EE6DD3" w:rsidRDefault="00A21F42" w:rsidP="00A21F42">
      <w:pPr>
        <w:rPr>
          <w:rFonts w:cs="Arial"/>
          <w:color w:val="FF0000"/>
          <w:szCs w:val="20"/>
          <w:lang w:val="sl-SI"/>
        </w:rPr>
      </w:pPr>
    </w:p>
    <w:p w:rsidR="00A21F42" w:rsidRPr="00EE6DD3" w:rsidRDefault="00A21F42" w:rsidP="00A21F42">
      <w:pPr>
        <w:rPr>
          <w:rFonts w:cs="Arial"/>
          <w:b/>
          <w:color w:val="000000" w:themeColor="text1"/>
          <w:szCs w:val="20"/>
          <w:lang w:val="sl-SI"/>
        </w:rPr>
      </w:pPr>
      <w:r w:rsidRPr="00EE6DD3">
        <w:rPr>
          <w:rFonts w:cs="Arial"/>
          <w:b/>
          <w:color w:val="000000" w:themeColor="text1"/>
          <w:szCs w:val="20"/>
          <w:lang w:val="sl-SI"/>
        </w:rPr>
        <w:t>2. CILJI, NAČELA IN POGLAVITNE REŠITVE PREDLOGA ZAKONA</w:t>
      </w:r>
    </w:p>
    <w:p w:rsidR="00A21F42" w:rsidRPr="00EE6DD3" w:rsidRDefault="00A21F42" w:rsidP="00A21F42">
      <w:pPr>
        <w:rPr>
          <w:rFonts w:cs="Arial"/>
          <w:color w:val="000000" w:themeColor="text1"/>
          <w:szCs w:val="20"/>
          <w:lang w:val="sl-SI"/>
        </w:rPr>
      </w:pPr>
    </w:p>
    <w:p w:rsidR="00A21F42" w:rsidRPr="00EE6DD3" w:rsidRDefault="00A21F42" w:rsidP="00A21F42">
      <w:pPr>
        <w:rPr>
          <w:rFonts w:cs="Arial"/>
          <w:color w:val="000000" w:themeColor="text1"/>
          <w:szCs w:val="20"/>
          <w:lang w:val="sl-SI"/>
        </w:rPr>
      </w:pPr>
      <w:r w:rsidRPr="00EE6DD3">
        <w:rPr>
          <w:rFonts w:cs="Arial"/>
          <w:color w:val="000000" w:themeColor="text1"/>
          <w:szCs w:val="20"/>
          <w:lang w:val="sl-SI"/>
        </w:rPr>
        <w:t>2.1 Cilji</w:t>
      </w:r>
    </w:p>
    <w:p w:rsidR="00A21F42" w:rsidRPr="00EE6DD3" w:rsidRDefault="00A21F42" w:rsidP="00A21F42">
      <w:pPr>
        <w:rPr>
          <w:rFonts w:cs="Arial"/>
          <w:color w:val="000000" w:themeColor="text1"/>
          <w:szCs w:val="20"/>
          <w:lang w:val="sl-SI"/>
        </w:rPr>
      </w:pPr>
      <w:r w:rsidRPr="00EE6DD3">
        <w:rPr>
          <w:rFonts w:cs="Arial"/>
          <w:color w:val="000000" w:themeColor="text1"/>
          <w:szCs w:val="20"/>
          <w:lang w:val="sl-SI"/>
        </w:rPr>
        <w:t>Cilj zakona je povezati medsebojno soodvisne naloge države, katerih pravna podl</w:t>
      </w:r>
      <w:r w:rsidR="002D3F57" w:rsidRPr="00EE6DD3">
        <w:rPr>
          <w:rFonts w:cs="Arial"/>
          <w:color w:val="000000" w:themeColor="text1"/>
          <w:szCs w:val="20"/>
          <w:lang w:val="sl-SI"/>
        </w:rPr>
        <w:t>a</w:t>
      </w:r>
      <w:r w:rsidRPr="00EE6DD3">
        <w:rPr>
          <w:rFonts w:cs="Arial"/>
          <w:color w:val="000000" w:themeColor="text1"/>
          <w:szCs w:val="20"/>
          <w:lang w:val="sl-SI"/>
        </w:rPr>
        <w:t>ga je razpršena med več zakonov in podzakonskih predpisov, v enoten pravni okvir. Ta te naloge enotno opredeljuje kot enotno državno meteorološko, hidrološko, oceanografsko in seizmološko službo. Opredeljuje tudi pogoje, ki omogočajo njeno izvajanje, obveznosti tretjih oseb v zvezi z njenim izvajanjem ter druge dejavnosti izvajalca te službe.</w:t>
      </w:r>
    </w:p>
    <w:p w:rsidR="00A21F42" w:rsidRPr="00EE6DD3" w:rsidRDefault="00A21F42" w:rsidP="00A21F42">
      <w:pPr>
        <w:rPr>
          <w:rFonts w:cs="Arial"/>
          <w:color w:val="000000" w:themeColor="text1"/>
          <w:szCs w:val="20"/>
          <w:lang w:val="sl-SI"/>
        </w:rPr>
      </w:pPr>
    </w:p>
    <w:p w:rsidR="00A21F42" w:rsidRPr="00EE6DD3" w:rsidRDefault="00A21F42" w:rsidP="00074FCB">
      <w:pPr>
        <w:keepNext/>
        <w:rPr>
          <w:rFonts w:cs="Arial"/>
          <w:color w:val="000000" w:themeColor="text1"/>
          <w:szCs w:val="20"/>
          <w:lang w:val="sl-SI"/>
        </w:rPr>
      </w:pPr>
      <w:r w:rsidRPr="00EE6DD3">
        <w:rPr>
          <w:rFonts w:cs="Arial"/>
          <w:color w:val="000000" w:themeColor="text1"/>
          <w:szCs w:val="20"/>
          <w:lang w:val="sl-SI"/>
        </w:rPr>
        <w:lastRenderedPageBreak/>
        <w:t>2.2 Načelo</w:t>
      </w:r>
    </w:p>
    <w:p w:rsidR="00A21F42" w:rsidRPr="00EE6DD3" w:rsidRDefault="00A21F42" w:rsidP="00A21F42">
      <w:pPr>
        <w:rPr>
          <w:rFonts w:cs="Arial"/>
          <w:color w:val="000000" w:themeColor="text1"/>
          <w:szCs w:val="20"/>
          <w:lang w:val="sl-SI"/>
        </w:rPr>
      </w:pPr>
      <w:r w:rsidRPr="00EE6DD3">
        <w:rPr>
          <w:rFonts w:cs="Arial"/>
          <w:color w:val="000000" w:themeColor="text1"/>
          <w:szCs w:val="20"/>
          <w:lang w:val="sl-SI"/>
        </w:rPr>
        <w:t>Zakon kot osnovno (in edino) načelo določa načelo strokovnosti. Ker gre pri večini njenih nalog za visoko strokovna opravila, so zlasti upravljanje z infrastrukturo službe, izvajanje opazovanja, upravljanje s podatki ter izvajanje analiz, ocen in napovedi podvrženi pravilom stroke. Po drugi strani izvajanje nekate</w:t>
      </w:r>
      <w:r w:rsidR="00F22771" w:rsidRPr="00EE6DD3">
        <w:rPr>
          <w:rFonts w:cs="Arial"/>
          <w:color w:val="000000" w:themeColor="text1"/>
          <w:szCs w:val="20"/>
          <w:lang w:val="sl-SI"/>
        </w:rPr>
        <w:t>rih</w:t>
      </w:r>
      <w:r w:rsidRPr="00EE6DD3">
        <w:rPr>
          <w:rFonts w:cs="Arial"/>
          <w:color w:val="000000" w:themeColor="text1"/>
          <w:szCs w:val="20"/>
          <w:lang w:val="sl-SI"/>
        </w:rPr>
        <w:t xml:space="preserve"> od teh nalog opredeljujejo in določajo mednarodni standardi ali mednarodna pravila, ki zavezujejo Republiko Slovenijo, pa tudi obvezujoča nacionalna pravila. </w:t>
      </w:r>
      <w:r w:rsidR="00E51258" w:rsidRPr="00EE6DD3">
        <w:rPr>
          <w:rFonts w:cs="Arial"/>
          <w:color w:val="000000" w:themeColor="text1"/>
          <w:szCs w:val="20"/>
          <w:lang w:val="sl-SI"/>
        </w:rPr>
        <w:t>I</w:t>
      </w:r>
      <w:r w:rsidRPr="00EE6DD3">
        <w:rPr>
          <w:rFonts w:cs="Arial"/>
          <w:color w:val="000000" w:themeColor="text1"/>
          <w:szCs w:val="20"/>
          <w:lang w:val="sl-SI"/>
        </w:rPr>
        <w:t xml:space="preserve">zvajalec službe </w:t>
      </w:r>
      <w:r w:rsidR="00E51258" w:rsidRPr="00EE6DD3">
        <w:rPr>
          <w:rFonts w:cs="Arial"/>
          <w:color w:val="000000" w:themeColor="text1"/>
          <w:szCs w:val="20"/>
          <w:lang w:val="sl-SI"/>
        </w:rPr>
        <w:t xml:space="preserve">je </w:t>
      </w:r>
      <w:r w:rsidRPr="00EE6DD3">
        <w:rPr>
          <w:rFonts w:cs="Arial"/>
          <w:color w:val="000000" w:themeColor="text1"/>
          <w:szCs w:val="20"/>
          <w:lang w:val="sl-SI"/>
        </w:rPr>
        <w:t>pri opravljanju svojih nalog podvržen pravilom stroke ter mednarodnim standardom. Na podlagi tega se njegova odgovornost v tem delu presoja po standardu dobrega strokovnjaka.</w:t>
      </w:r>
    </w:p>
    <w:p w:rsidR="00A21F42" w:rsidRPr="00EE6DD3" w:rsidRDefault="00A21F42" w:rsidP="00A21F42">
      <w:pPr>
        <w:rPr>
          <w:rFonts w:cs="Arial"/>
          <w:color w:val="000000" w:themeColor="text1"/>
          <w:szCs w:val="20"/>
          <w:lang w:val="sl-SI"/>
        </w:rPr>
      </w:pPr>
    </w:p>
    <w:p w:rsidR="00A21F42" w:rsidRPr="00EE6DD3" w:rsidRDefault="00A21F42" w:rsidP="00A21F42">
      <w:pPr>
        <w:rPr>
          <w:rFonts w:cs="Arial"/>
          <w:color w:val="000000" w:themeColor="text1"/>
          <w:szCs w:val="20"/>
          <w:lang w:val="sl-SI"/>
        </w:rPr>
      </w:pPr>
      <w:r w:rsidRPr="00EE6DD3">
        <w:rPr>
          <w:rFonts w:cs="Arial"/>
          <w:color w:val="000000" w:themeColor="text1"/>
          <w:szCs w:val="20"/>
          <w:lang w:val="sl-SI"/>
        </w:rPr>
        <w:t>2.3 Poglavitne rešitve</w:t>
      </w:r>
    </w:p>
    <w:p w:rsidR="00A93F72" w:rsidRPr="00EE6DD3" w:rsidRDefault="00A93F72" w:rsidP="00A21F42">
      <w:pPr>
        <w:rPr>
          <w:rFonts w:cs="Arial"/>
          <w:color w:val="000000" w:themeColor="text1"/>
          <w:szCs w:val="20"/>
          <w:lang w:val="sl-SI"/>
        </w:rPr>
      </w:pPr>
      <w:r w:rsidRPr="00EE6DD3">
        <w:rPr>
          <w:rFonts w:cs="Arial"/>
          <w:color w:val="000000" w:themeColor="text1"/>
          <w:szCs w:val="20"/>
          <w:lang w:val="sl-SI"/>
        </w:rPr>
        <w:t xml:space="preserve">Zakon celostno vzpostavlja kompleks rešitev, </w:t>
      </w:r>
      <w:r w:rsidR="00F97DE3" w:rsidRPr="00EE6DD3">
        <w:rPr>
          <w:rFonts w:cs="Arial"/>
          <w:color w:val="000000" w:themeColor="text1"/>
          <w:szCs w:val="20"/>
          <w:lang w:val="sl-SI"/>
        </w:rPr>
        <w:t>ki omogočajo učinkovito</w:t>
      </w:r>
      <w:r w:rsidRPr="00EE6DD3">
        <w:rPr>
          <w:rFonts w:cs="Arial"/>
          <w:color w:val="000000" w:themeColor="text1"/>
          <w:szCs w:val="20"/>
          <w:lang w:val="sl-SI"/>
        </w:rPr>
        <w:t xml:space="preserve"> izvajanje službe. Med njimi so najpomembnejše:</w:t>
      </w:r>
    </w:p>
    <w:p w:rsidR="00F97DE3" w:rsidRPr="00EE6DD3" w:rsidRDefault="00F22771" w:rsidP="00F22771">
      <w:pPr>
        <w:ind w:left="360"/>
        <w:rPr>
          <w:rFonts w:cs="Arial"/>
          <w:color w:val="000000" w:themeColor="text1"/>
          <w:lang w:val="sl-SI"/>
        </w:rPr>
      </w:pPr>
      <w:r w:rsidRPr="00EE6DD3">
        <w:rPr>
          <w:rFonts w:cs="Arial"/>
          <w:color w:val="000000" w:themeColor="text1"/>
          <w:lang w:val="sl-SI"/>
        </w:rPr>
        <w:t xml:space="preserve">a) </w:t>
      </w:r>
      <w:r w:rsidR="00F97DE3" w:rsidRPr="00EE6DD3">
        <w:rPr>
          <w:rFonts w:cs="Arial"/>
          <w:color w:val="000000" w:themeColor="text1"/>
          <w:lang w:val="sl-SI"/>
        </w:rPr>
        <w:t>pristojnost</w:t>
      </w:r>
    </w:p>
    <w:p w:rsidR="00A93F72" w:rsidRPr="00EE6DD3" w:rsidRDefault="00F22771" w:rsidP="00F22771">
      <w:pPr>
        <w:ind w:left="360"/>
        <w:rPr>
          <w:rFonts w:cs="Arial"/>
          <w:color w:val="000000" w:themeColor="text1"/>
          <w:lang w:val="sl-SI"/>
        </w:rPr>
      </w:pPr>
      <w:r w:rsidRPr="00EE6DD3">
        <w:rPr>
          <w:rFonts w:cs="Arial"/>
          <w:color w:val="000000" w:themeColor="text1"/>
          <w:lang w:val="sl-SI"/>
        </w:rPr>
        <w:t xml:space="preserve">b) </w:t>
      </w:r>
      <w:r w:rsidR="00A93F72" w:rsidRPr="00EE6DD3">
        <w:rPr>
          <w:rFonts w:cs="Arial"/>
          <w:color w:val="000000" w:themeColor="text1"/>
          <w:lang w:val="sl-SI"/>
        </w:rPr>
        <w:t>infrastruktura službe in režim njenega varstva</w:t>
      </w:r>
    </w:p>
    <w:p w:rsidR="00A93F72" w:rsidRPr="00EE6DD3" w:rsidRDefault="00F22771" w:rsidP="00F22771">
      <w:pPr>
        <w:ind w:left="360"/>
        <w:rPr>
          <w:rFonts w:cs="Arial"/>
          <w:color w:val="000000" w:themeColor="text1"/>
          <w:lang w:val="sl-SI"/>
        </w:rPr>
      </w:pPr>
      <w:r w:rsidRPr="00EE6DD3">
        <w:rPr>
          <w:rFonts w:cs="Arial"/>
          <w:color w:val="000000" w:themeColor="text1"/>
          <w:lang w:val="sl-SI"/>
        </w:rPr>
        <w:t xml:space="preserve">c) </w:t>
      </w:r>
      <w:r w:rsidR="00A93F72" w:rsidRPr="00EE6DD3">
        <w:rPr>
          <w:rFonts w:cs="Arial"/>
          <w:color w:val="000000" w:themeColor="text1"/>
          <w:lang w:val="sl-SI"/>
        </w:rPr>
        <w:t xml:space="preserve">začasno opazovanje in razmerje do </w:t>
      </w:r>
      <w:r w:rsidR="00613D6E" w:rsidRPr="00EE6DD3">
        <w:rPr>
          <w:rFonts w:cs="Arial"/>
          <w:color w:val="000000" w:themeColor="text1"/>
          <w:lang w:val="sl-SI"/>
        </w:rPr>
        <w:t xml:space="preserve">lastnika </w:t>
      </w:r>
      <w:r w:rsidR="00A93F72" w:rsidRPr="00EE6DD3">
        <w:rPr>
          <w:rFonts w:cs="Arial"/>
          <w:color w:val="000000" w:themeColor="text1"/>
          <w:lang w:val="sl-SI"/>
        </w:rPr>
        <w:t>zasebnega nepremičnega premoženja</w:t>
      </w:r>
    </w:p>
    <w:p w:rsidR="00A93F72" w:rsidRPr="00EE6DD3" w:rsidRDefault="00F22771" w:rsidP="00F22771">
      <w:pPr>
        <w:ind w:left="360"/>
        <w:rPr>
          <w:rFonts w:cs="Arial"/>
          <w:color w:val="000000" w:themeColor="text1"/>
          <w:lang w:val="sl-SI"/>
        </w:rPr>
      </w:pPr>
      <w:r w:rsidRPr="00EE6DD3">
        <w:rPr>
          <w:rFonts w:cs="Arial"/>
          <w:color w:val="000000" w:themeColor="text1"/>
          <w:lang w:val="sl-SI"/>
        </w:rPr>
        <w:t xml:space="preserve">č) </w:t>
      </w:r>
      <w:r w:rsidR="00A93F72" w:rsidRPr="00EE6DD3">
        <w:rPr>
          <w:rFonts w:cs="Arial"/>
          <w:color w:val="000000" w:themeColor="text1"/>
          <w:lang w:val="sl-SI"/>
        </w:rPr>
        <w:t>pridobivanje podatkov od oseb, ki niso izvajalec službe (drugi viri podatkov)</w:t>
      </w:r>
    </w:p>
    <w:p w:rsidR="00A93F72" w:rsidRPr="00EE6DD3" w:rsidRDefault="00F22771" w:rsidP="00F22771">
      <w:pPr>
        <w:ind w:left="360"/>
        <w:rPr>
          <w:rFonts w:cs="Arial"/>
          <w:color w:val="000000" w:themeColor="text1"/>
          <w:lang w:val="sl-SI"/>
        </w:rPr>
      </w:pPr>
      <w:r w:rsidRPr="00EE6DD3">
        <w:rPr>
          <w:rFonts w:cs="Arial"/>
          <w:color w:val="000000" w:themeColor="text1"/>
          <w:lang w:val="sl-SI"/>
        </w:rPr>
        <w:t xml:space="preserve">d) </w:t>
      </w:r>
      <w:r w:rsidR="00A93F72" w:rsidRPr="00EE6DD3">
        <w:rPr>
          <w:rFonts w:cs="Arial"/>
          <w:color w:val="000000" w:themeColor="text1"/>
          <w:lang w:val="sl-SI"/>
        </w:rPr>
        <w:t>obveščanje javnosti in opozarjanje</w:t>
      </w:r>
    </w:p>
    <w:p w:rsidR="00A93F72" w:rsidRPr="00EE6DD3" w:rsidRDefault="00F22771" w:rsidP="00F22771">
      <w:pPr>
        <w:ind w:left="360"/>
        <w:rPr>
          <w:rFonts w:cs="Arial"/>
          <w:color w:val="000000" w:themeColor="text1"/>
          <w:lang w:val="sl-SI"/>
        </w:rPr>
      </w:pPr>
      <w:r w:rsidRPr="00EE6DD3">
        <w:rPr>
          <w:rFonts w:cs="Arial"/>
          <w:color w:val="000000" w:themeColor="text1"/>
          <w:lang w:val="sl-SI"/>
        </w:rPr>
        <w:t xml:space="preserve">e) </w:t>
      </w:r>
      <w:r w:rsidR="00A93F72" w:rsidRPr="00EE6DD3">
        <w:rPr>
          <w:rFonts w:cs="Arial"/>
          <w:color w:val="000000" w:themeColor="text1"/>
          <w:lang w:val="sl-SI"/>
        </w:rPr>
        <w:t xml:space="preserve">izvajanje </w:t>
      </w:r>
      <w:r w:rsidR="00DD5DE0" w:rsidRPr="00EE6DD3">
        <w:rPr>
          <w:rFonts w:cs="Arial"/>
          <w:color w:val="000000" w:themeColor="text1"/>
          <w:lang w:val="sl-SI"/>
        </w:rPr>
        <w:t>nalog</w:t>
      </w:r>
      <w:r w:rsidR="00A93F72" w:rsidRPr="00EE6DD3">
        <w:rPr>
          <w:rFonts w:cs="Arial"/>
          <w:color w:val="000000" w:themeColor="text1"/>
          <w:lang w:val="sl-SI"/>
        </w:rPr>
        <w:t xml:space="preserve"> za potrebe drugih državnih organov</w:t>
      </w:r>
    </w:p>
    <w:p w:rsidR="002F45FB" w:rsidRPr="00EE6DD3" w:rsidRDefault="00F22771" w:rsidP="00F22771">
      <w:pPr>
        <w:ind w:left="360"/>
        <w:rPr>
          <w:rFonts w:cs="Arial"/>
          <w:color w:val="000000" w:themeColor="text1"/>
          <w:lang w:val="sl-SI"/>
        </w:rPr>
      </w:pPr>
      <w:r w:rsidRPr="00EE6DD3">
        <w:rPr>
          <w:rFonts w:cs="Arial"/>
          <w:color w:val="000000" w:themeColor="text1"/>
          <w:lang w:val="sl-SI"/>
        </w:rPr>
        <w:t xml:space="preserve">f) </w:t>
      </w:r>
      <w:r w:rsidR="00A93F72" w:rsidRPr="00EE6DD3">
        <w:rPr>
          <w:rFonts w:cs="Arial"/>
          <w:color w:val="000000" w:themeColor="text1"/>
          <w:lang w:val="sl-SI"/>
        </w:rPr>
        <w:t>izvajanje storitev za druge osebe</w:t>
      </w:r>
    </w:p>
    <w:p w:rsidR="00B534D1" w:rsidRPr="00EE6DD3" w:rsidRDefault="00F22771" w:rsidP="00F22771">
      <w:pPr>
        <w:ind w:left="360"/>
        <w:rPr>
          <w:rFonts w:cs="Arial"/>
          <w:color w:val="000000" w:themeColor="text1"/>
          <w:lang w:val="sl-SI"/>
        </w:rPr>
      </w:pPr>
      <w:r w:rsidRPr="00EE6DD3">
        <w:rPr>
          <w:rFonts w:cs="Arial"/>
          <w:color w:val="000000" w:themeColor="text1"/>
          <w:lang w:val="sl-SI"/>
        </w:rPr>
        <w:t xml:space="preserve">g) </w:t>
      </w:r>
      <w:r w:rsidR="002F45FB" w:rsidRPr="00EE6DD3">
        <w:rPr>
          <w:rFonts w:cs="Arial"/>
          <w:color w:val="000000" w:themeColor="text1"/>
          <w:lang w:val="sl-SI"/>
        </w:rPr>
        <w:t>deregulacija meteorološke dejavnosti</w:t>
      </w:r>
    </w:p>
    <w:p w:rsidR="00A93F72" w:rsidRPr="00EE6DD3" w:rsidRDefault="00F22771" w:rsidP="00F22771">
      <w:pPr>
        <w:ind w:left="360"/>
        <w:rPr>
          <w:rFonts w:cs="Arial"/>
          <w:color w:val="000000" w:themeColor="text1"/>
          <w:lang w:val="sl-SI"/>
        </w:rPr>
      </w:pPr>
      <w:r w:rsidRPr="00EE6DD3">
        <w:rPr>
          <w:rFonts w:cs="Arial"/>
          <w:color w:val="000000" w:themeColor="text1"/>
          <w:lang w:val="sl-SI"/>
        </w:rPr>
        <w:t xml:space="preserve">h) </w:t>
      </w:r>
      <w:r w:rsidR="00B534D1" w:rsidRPr="00EE6DD3">
        <w:rPr>
          <w:rFonts w:cs="Arial"/>
          <w:color w:val="000000" w:themeColor="text1"/>
          <w:lang w:val="sl-SI"/>
        </w:rPr>
        <w:t>odprava administrativnih obremenitev</w:t>
      </w:r>
      <w:r w:rsidR="00763A64" w:rsidRPr="00EE6DD3">
        <w:rPr>
          <w:rFonts w:cs="Arial"/>
          <w:color w:val="000000" w:themeColor="text1"/>
          <w:lang w:val="sl-SI"/>
        </w:rPr>
        <w:t>.</w:t>
      </w:r>
    </w:p>
    <w:p w:rsidR="00A93F72" w:rsidRPr="00EE6DD3" w:rsidRDefault="00A93F72" w:rsidP="00A93F72">
      <w:pPr>
        <w:rPr>
          <w:rFonts w:cs="Arial"/>
          <w:color w:val="000000" w:themeColor="text1"/>
          <w:szCs w:val="20"/>
          <w:lang w:val="sl-SI"/>
        </w:rPr>
      </w:pPr>
    </w:p>
    <w:p w:rsidR="00F97DE3" w:rsidRPr="00EE6DD3" w:rsidRDefault="00A93F72" w:rsidP="00F97DE3">
      <w:pPr>
        <w:keepNext/>
        <w:rPr>
          <w:rFonts w:cs="Arial"/>
          <w:color w:val="000000" w:themeColor="text1"/>
          <w:szCs w:val="20"/>
          <w:lang w:val="sl-SI"/>
        </w:rPr>
      </w:pPr>
      <w:r w:rsidRPr="00EE6DD3">
        <w:rPr>
          <w:rFonts w:cs="Arial"/>
          <w:color w:val="000000" w:themeColor="text1"/>
          <w:szCs w:val="20"/>
          <w:lang w:val="sl-SI"/>
        </w:rPr>
        <w:t>ad a)</w:t>
      </w:r>
      <w:r w:rsidR="00F97DE3" w:rsidRPr="00EE6DD3">
        <w:rPr>
          <w:rFonts w:cs="Arial"/>
          <w:color w:val="000000" w:themeColor="text1"/>
          <w:szCs w:val="20"/>
          <w:lang w:val="sl-SI"/>
        </w:rPr>
        <w:t xml:space="preserve"> </w:t>
      </w:r>
      <w:r w:rsidR="001D1292" w:rsidRPr="00EE6DD3">
        <w:rPr>
          <w:rFonts w:cs="Arial"/>
          <w:color w:val="000000" w:themeColor="text1"/>
          <w:szCs w:val="20"/>
          <w:lang w:val="sl-SI"/>
        </w:rPr>
        <w:t xml:space="preserve">– </w:t>
      </w:r>
      <w:r w:rsidR="00F97DE3" w:rsidRPr="00EE6DD3">
        <w:rPr>
          <w:rFonts w:cs="Arial"/>
          <w:color w:val="000000" w:themeColor="text1"/>
          <w:szCs w:val="20"/>
          <w:lang w:val="sl-SI"/>
        </w:rPr>
        <w:t>pristojnost</w:t>
      </w:r>
    </w:p>
    <w:p w:rsidR="00F97DE3" w:rsidRPr="00EE6DD3" w:rsidRDefault="00F97DE3" w:rsidP="00F97DE3">
      <w:pPr>
        <w:keepNext/>
        <w:rPr>
          <w:rFonts w:cs="Arial"/>
          <w:color w:val="000000" w:themeColor="text1"/>
          <w:szCs w:val="20"/>
          <w:lang w:val="sl-SI"/>
        </w:rPr>
      </w:pPr>
      <w:r w:rsidRPr="00EE6DD3">
        <w:rPr>
          <w:rFonts w:cs="Arial"/>
          <w:color w:val="000000" w:themeColor="text1"/>
          <w:szCs w:val="20"/>
          <w:lang w:val="sl-SI"/>
        </w:rPr>
        <w:t xml:space="preserve">Zakon pristojnost za izvajanje službe podeljuje </w:t>
      </w:r>
      <w:r w:rsidR="00E619B3" w:rsidRPr="00EE6DD3">
        <w:rPr>
          <w:rFonts w:cs="Arial"/>
          <w:color w:val="000000" w:themeColor="text1"/>
          <w:szCs w:val="20"/>
          <w:lang w:val="sl-SI"/>
        </w:rPr>
        <w:t>organu v sestavi ministrstva, pristojnega</w:t>
      </w:r>
      <w:r w:rsidRPr="00EE6DD3">
        <w:rPr>
          <w:rFonts w:cs="Arial"/>
          <w:color w:val="000000" w:themeColor="text1"/>
          <w:szCs w:val="20"/>
          <w:lang w:val="sl-SI"/>
        </w:rPr>
        <w:t xml:space="preserve"> za varstvo okolja. Do uveljavitve zakona je naloge, ki so opredeljene kot služba, izvajala Agencija RS za okolje</w:t>
      </w:r>
      <w:r w:rsidR="00E51258" w:rsidRPr="00EE6DD3">
        <w:rPr>
          <w:rFonts w:cs="Arial"/>
          <w:color w:val="000000" w:themeColor="text1"/>
          <w:szCs w:val="20"/>
          <w:lang w:val="sl-SI"/>
        </w:rPr>
        <w:t xml:space="preserve"> (v nadaljevanju: pristojni organ)</w:t>
      </w:r>
      <w:r w:rsidRPr="00EE6DD3">
        <w:rPr>
          <w:rFonts w:cs="Arial"/>
          <w:color w:val="000000" w:themeColor="text1"/>
          <w:szCs w:val="20"/>
          <w:lang w:val="sl-SI"/>
        </w:rPr>
        <w:t xml:space="preserve">, kar se z zakonom ne spreminja, </w:t>
      </w:r>
      <w:r w:rsidR="002D3F57" w:rsidRPr="00EE6DD3">
        <w:rPr>
          <w:rFonts w:cs="Arial"/>
          <w:color w:val="000000" w:themeColor="text1"/>
          <w:szCs w:val="20"/>
          <w:lang w:val="sl-SI"/>
        </w:rPr>
        <w:t xml:space="preserve">zaradi jasnosti in </w:t>
      </w:r>
      <w:proofErr w:type="spellStart"/>
      <w:r w:rsidR="002D3F57" w:rsidRPr="00EE6DD3">
        <w:rPr>
          <w:rFonts w:cs="Arial"/>
          <w:color w:val="000000" w:themeColor="text1"/>
          <w:szCs w:val="20"/>
          <w:lang w:val="sl-SI"/>
        </w:rPr>
        <w:t>nomotehnične</w:t>
      </w:r>
      <w:proofErr w:type="spellEnd"/>
      <w:r w:rsidR="002D3F57" w:rsidRPr="00EE6DD3">
        <w:rPr>
          <w:rFonts w:cs="Arial"/>
          <w:color w:val="000000" w:themeColor="text1"/>
          <w:szCs w:val="20"/>
          <w:lang w:val="sl-SI"/>
        </w:rPr>
        <w:t xml:space="preserve"> uskladitve pa je </w:t>
      </w:r>
      <w:r w:rsidRPr="00EE6DD3">
        <w:rPr>
          <w:rFonts w:cs="Arial"/>
          <w:color w:val="000000" w:themeColor="text1"/>
          <w:szCs w:val="20"/>
          <w:lang w:val="sl-SI"/>
        </w:rPr>
        <w:t>potreben poseg v Uredbo o organih v sestavi ministrstev.</w:t>
      </w:r>
    </w:p>
    <w:p w:rsidR="00F97DE3" w:rsidRPr="00EE6DD3" w:rsidRDefault="00F97DE3" w:rsidP="00F97DE3">
      <w:pPr>
        <w:keepNext/>
        <w:rPr>
          <w:rFonts w:cs="Arial"/>
          <w:color w:val="000000" w:themeColor="text1"/>
          <w:szCs w:val="20"/>
          <w:lang w:val="sl-SI"/>
        </w:rPr>
      </w:pPr>
    </w:p>
    <w:p w:rsidR="00A93F72" w:rsidRPr="00EE6DD3" w:rsidRDefault="00F97DE3" w:rsidP="00F97DE3">
      <w:pPr>
        <w:keepNext/>
        <w:rPr>
          <w:rFonts w:cs="Arial"/>
          <w:color w:val="000000" w:themeColor="text1"/>
          <w:szCs w:val="20"/>
          <w:lang w:val="sl-SI"/>
        </w:rPr>
      </w:pPr>
      <w:r w:rsidRPr="00EE6DD3">
        <w:rPr>
          <w:rFonts w:cs="Arial"/>
          <w:color w:val="000000" w:themeColor="text1"/>
          <w:szCs w:val="20"/>
          <w:lang w:val="sl-SI"/>
        </w:rPr>
        <w:t xml:space="preserve">ad b) </w:t>
      </w:r>
      <w:r w:rsidR="001D1292" w:rsidRPr="00EE6DD3">
        <w:rPr>
          <w:rFonts w:cs="Arial"/>
          <w:color w:val="000000" w:themeColor="text1"/>
          <w:szCs w:val="20"/>
          <w:lang w:val="sl-SI"/>
        </w:rPr>
        <w:t xml:space="preserve">– </w:t>
      </w:r>
      <w:r w:rsidRPr="00EE6DD3">
        <w:rPr>
          <w:rFonts w:cs="Arial"/>
          <w:color w:val="000000" w:themeColor="text1"/>
          <w:szCs w:val="20"/>
          <w:lang w:val="sl-SI"/>
        </w:rPr>
        <w:t>infrastruktura</w:t>
      </w:r>
      <w:r w:rsidR="00A93F72" w:rsidRPr="00EE6DD3">
        <w:rPr>
          <w:rFonts w:cs="Arial"/>
          <w:color w:val="000000" w:themeColor="text1"/>
          <w:szCs w:val="20"/>
          <w:lang w:val="sl-SI"/>
        </w:rPr>
        <w:t xml:space="preserve"> službe in režim njenega varstva</w:t>
      </w:r>
    </w:p>
    <w:p w:rsidR="00A93F72" w:rsidRPr="00EE6DD3" w:rsidRDefault="00A93F72" w:rsidP="00A93F72">
      <w:pPr>
        <w:rPr>
          <w:rFonts w:cs="Arial"/>
          <w:color w:val="000000" w:themeColor="text1"/>
          <w:szCs w:val="20"/>
          <w:lang w:val="sl-SI"/>
        </w:rPr>
      </w:pPr>
      <w:r w:rsidRPr="00EE6DD3">
        <w:rPr>
          <w:rFonts w:cs="Arial"/>
          <w:color w:val="000000" w:themeColor="text1"/>
          <w:szCs w:val="20"/>
          <w:lang w:val="sl-SI"/>
        </w:rPr>
        <w:t>Materialna hrbtenica za izvajanje službe je njena infrastruktura, ki jo tvorijo</w:t>
      </w:r>
    </w:p>
    <w:p w:rsidR="00A93F72" w:rsidRPr="00EE6DD3" w:rsidRDefault="00A93F72" w:rsidP="00E7714A">
      <w:pPr>
        <w:numPr>
          <w:ilvl w:val="0"/>
          <w:numId w:val="19"/>
        </w:numPr>
        <w:rPr>
          <w:rFonts w:cs="Arial"/>
          <w:color w:val="000000" w:themeColor="text1"/>
          <w:szCs w:val="20"/>
          <w:lang w:val="sl-SI"/>
        </w:rPr>
      </w:pPr>
      <w:r w:rsidRPr="00EE6DD3">
        <w:rPr>
          <w:rFonts w:cs="Arial"/>
          <w:color w:val="000000" w:themeColor="text1"/>
          <w:szCs w:val="20"/>
          <w:lang w:val="sl-SI"/>
        </w:rPr>
        <w:t>referenčne merilne postaje,</w:t>
      </w:r>
    </w:p>
    <w:p w:rsidR="00A93F72" w:rsidRPr="00EE6DD3" w:rsidRDefault="00A93F72" w:rsidP="00E7714A">
      <w:pPr>
        <w:numPr>
          <w:ilvl w:val="0"/>
          <w:numId w:val="19"/>
        </w:numPr>
        <w:rPr>
          <w:rFonts w:cs="Arial"/>
          <w:color w:val="000000" w:themeColor="text1"/>
          <w:szCs w:val="20"/>
          <w:lang w:val="sl-SI"/>
        </w:rPr>
      </w:pPr>
      <w:r w:rsidRPr="00EE6DD3">
        <w:rPr>
          <w:rFonts w:cs="Arial"/>
          <w:color w:val="000000" w:themeColor="text1"/>
          <w:szCs w:val="20"/>
          <w:lang w:val="sl-SI"/>
        </w:rPr>
        <w:t>druge merilne postaje,</w:t>
      </w:r>
    </w:p>
    <w:p w:rsidR="00A93F72" w:rsidRPr="00EE6DD3" w:rsidRDefault="00A93F72" w:rsidP="00E7714A">
      <w:pPr>
        <w:numPr>
          <w:ilvl w:val="0"/>
          <w:numId w:val="19"/>
        </w:numPr>
        <w:rPr>
          <w:rFonts w:cs="Arial"/>
          <w:color w:val="000000" w:themeColor="text1"/>
          <w:szCs w:val="20"/>
          <w:lang w:val="sl-SI"/>
        </w:rPr>
      </w:pPr>
      <w:r w:rsidRPr="00EE6DD3">
        <w:rPr>
          <w:rFonts w:cs="Arial"/>
          <w:color w:val="000000" w:themeColor="text1"/>
          <w:szCs w:val="20"/>
          <w:lang w:val="sl-SI"/>
        </w:rPr>
        <w:t>objekti in naprave za sprejemanje podatkov na podlagi mednarodnih izmenjav podatkov ter</w:t>
      </w:r>
    </w:p>
    <w:p w:rsidR="00A93F72" w:rsidRPr="00EE6DD3" w:rsidRDefault="00A93F72" w:rsidP="00E7714A">
      <w:pPr>
        <w:numPr>
          <w:ilvl w:val="0"/>
          <w:numId w:val="19"/>
        </w:numPr>
        <w:rPr>
          <w:rFonts w:cs="Arial"/>
          <w:color w:val="000000" w:themeColor="text1"/>
          <w:szCs w:val="20"/>
          <w:lang w:val="sl-SI"/>
        </w:rPr>
      </w:pPr>
      <w:r w:rsidRPr="00EE6DD3">
        <w:rPr>
          <w:rFonts w:cs="Arial"/>
          <w:color w:val="000000" w:themeColor="text1"/>
          <w:szCs w:val="20"/>
          <w:lang w:val="sl-SI"/>
        </w:rPr>
        <w:t>naprave in tehnološki sistemi za obdelavo podatkov.</w:t>
      </w:r>
    </w:p>
    <w:p w:rsidR="00A93F72" w:rsidRPr="00EE6DD3" w:rsidRDefault="00A93F72" w:rsidP="00671052">
      <w:pPr>
        <w:rPr>
          <w:rFonts w:cs="Arial"/>
          <w:color w:val="000000" w:themeColor="text1"/>
          <w:szCs w:val="20"/>
          <w:lang w:val="sl-SI"/>
        </w:rPr>
      </w:pPr>
      <w:r w:rsidRPr="00EE6DD3">
        <w:rPr>
          <w:rFonts w:cs="Arial"/>
          <w:color w:val="000000" w:themeColor="text1"/>
          <w:szCs w:val="20"/>
          <w:lang w:val="sl-SI"/>
        </w:rPr>
        <w:t xml:space="preserve">Infrastruktura službe je opredeljena kot gospodarska javna infrastruktura državnega pomena, s katero upravlja </w:t>
      </w:r>
      <w:r w:rsidR="00E51258" w:rsidRPr="00EE6DD3">
        <w:rPr>
          <w:rFonts w:cs="Arial"/>
          <w:color w:val="000000" w:themeColor="text1"/>
          <w:szCs w:val="20"/>
          <w:lang w:val="sl-SI"/>
        </w:rPr>
        <w:t>pristojni organ</w:t>
      </w:r>
      <w:r w:rsidR="00671052" w:rsidRPr="00EE6DD3">
        <w:rPr>
          <w:rFonts w:cs="Arial"/>
          <w:color w:val="000000" w:themeColor="text1"/>
          <w:szCs w:val="20"/>
          <w:lang w:val="sl-SI"/>
        </w:rPr>
        <w:t>, kar pomeni, da so podatki iz posebnega registra infrastrukture službe prevzeti tudi v zbirni kataster gospodarske javne infrastrukture.</w:t>
      </w:r>
      <w:r w:rsidR="000B4022" w:rsidRPr="00EE6DD3">
        <w:rPr>
          <w:rFonts w:cs="Arial"/>
          <w:color w:val="000000" w:themeColor="text1"/>
          <w:szCs w:val="20"/>
          <w:lang w:val="sl-SI"/>
        </w:rPr>
        <w:t xml:space="preserve"> Infrastruktura službe je posebnega varstva deležna tudi, ker njena vzpostavitev (zlasti izgradnja merilne mreže) za državo predstavlja veliko finančno in organizacijsko breme.</w:t>
      </w:r>
    </w:p>
    <w:p w:rsidR="00671052" w:rsidRPr="00EE6DD3" w:rsidRDefault="00671052" w:rsidP="00671052">
      <w:pPr>
        <w:rPr>
          <w:rFonts w:cs="Arial"/>
          <w:color w:val="000000" w:themeColor="text1"/>
          <w:szCs w:val="20"/>
          <w:lang w:val="sl-SI"/>
        </w:rPr>
      </w:pPr>
    </w:p>
    <w:p w:rsidR="00671052" w:rsidRPr="00EE6DD3" w:rsidRDefault="00671052" w:rsidP="00671052">
      <w:pPr>
        <w:rPr>
          <w:rFonts w:cs="Arial"/>
          <w:color w:val="000000" w:themeColor="text1"/>
          <w:szCs w:val="20"/>
          <w:lang w:val="sl-SI"/>
        </w:rPr>
      </w:pPr>
      <w:r w:rsidRPr="00EE6DD3">
        <w:rPr>
          <w:rFonts w:cs="Arial"/>
          <w:color w:val="000000" w:themeColor="text1"/>
          <w:szCs w:val="20"/>
          <w:lang w:val="sl-SI"/>
        </w:rPr>
        <w:t xml:space="preserve">Najobsežnejši del režima pravnega varstva se nanaša na referenčne merilne postaje. Gre za postaje, ki zaradi svoje lokacije in odsotnosti motenj pri merjenju omogočajo dolgoletne podatkovne nize na istem mestu. Predmet varstva na referenčnih merilnih postajah je torej njihova trajnost in posledična reprezentativnost rezultatov njihovega merjenja, kar vse je bistvenega pomena za kakovost analiz in ocen, ki nastanejo na podlagi podatkov s teh merilnih postaj (npr. klimatološke ali analize trendov stanja voda). Vsebinski kriterij, ki ga mora izpolnjevati referenčna merilna postaja, je poleg odsotnosti antropogenih motenj merjenja, njegova regionalna reprezentativnost, vpetost v poročanje po mednarodnih obveznostih ali opazovanje vodonosnika, ki se razteza preko meja države. Poleg tega vsebinskega kriterija sta še dva kriterija, ki zagotavljata, da določitev referenčnih merilnih postaj ne bi posegla v že predviden prostorski razvoj ali lastninska upravičenja lastnikov zemljišč, na katerih stojijo. Za referenčne merilne postaje zakon določa varovalno območje, za katerega </w:t>
      </w:r>
      <w:r w:rsidR="00E51258" w:rsidRPr="00EE6DD3">
        <w:rPr>
          <w:rFonts w:cs="Arial"/>
          <w:color w:val="000000" w:themeColor="text1"/>
          <w:szCs w:val="20"/>
          <w:lang w:val="sl-SI"/>
        </w:rPr>
        <w:t xml:space="preserve">pristojni organ </w:t>
      </w:r>
      <w:r w:rsidRPr="00EE6DD3">
        <w:rPr>
          <w:rFonts w:cs="Arial"/>
          <w:color w:val="000000" w:themeColor="text1"/>
          <w:szCs w:val="20"/>
          <w:lang w:val="sl-SI"/>
        </w:rPr>
        <w:t xml:space="preserve">izda splošne smernice za urejanje prostora, ki jih v postopku sprejemanja prostorskega akta preveri z mnenjem. V varovalnem območju je omejeno tudi izvajanje vzdrževalnih del v javno korist ter izvajanje posebne rabe vode. Izjemoma se vzdrževalna dela smejo izvesti, vodna pravica pa podeliti, če investitor vzdrževanja oziroma </w:t>
      </w:r>
      <w:r w:rsidR="00277E7D">
        <w:rPr>
          <w:rFonts w:cs="Arial"/>
          <w:color w:val="000000" w:themeColor="text1"/>
          <w:szCs w:val="20"/>
          <w:lang w:val="sl-SI"/>
        </w:rPr>
        <w:t xml:space="preserve">bodoči </w:t>
      </w:r>
      <w:r w:rsidRPr="00EE6DD3">
        <w:rPr>
          <w:rFonts w:cs="Arial"/>
          <w:color w:val="000000" w:themeColor="text1"/>
          <w:szCs w:val="20"/>
          <w:lang w:val="sl-SI"/>
        </w:rPr>
        <w:t xml:space="preserve">imetnik vodne pravice povrneta stroške </w:t>
      </w:r>
      <w:r w:rsidRPr="00EE6DD3">
        <w:rPr>
          <w:rFonts w:cs="Arial"/>
          <w:color w:val="000000" w:themeColor="text1"/>
          <w:szCs w:val="20"/>
          <w:lang w:val="sl-SI"/>
        </w:rPr>
        <w:lastRenderedPageBreak/>
        <w:t xml:space="preserve">premestitve postaje. Zaradi posebnega režima varstva iz </w:t>
      </w:r>
      <w:r w:rsidR="00277E7D">
        <w:rPr>
          <w:rFonts w:cs="Arial"/>
          <w:color w:val="000000" w:themeColor="text1"/>
          <w:szCs w:val="20"/>
          <w:lang w:val="sl-SI"/>
        </w:rPr>
        <w:t>8</w:t>
      </w:r>
      <w:r w:rsidRPr="00EE6DD3">
        <w:rPr>
          <w:rFonts w:cs="Arial"/>
          <w:color w:val="000000" w:themeColor="text1"/>
          <w:szCs w:val="20"/>
          <w:lang w:val="sl-SI"/>
        </w:rPr>
        <w:t>. člena je potrebno, da referenčne merilne postaje določi vlada.</w:t>
      </w:r>
    </w:p>
    <w:p w:rsidR="00A93F72" w:rsidRPr="00EE6DD3" w:rsidRDefault="00A93F72" w:rsidP="00671052">
      <w:pPr>
        <w:rPr>
          <w:rFonts w:cs="Arial"/>
          <w:color w:val="000000" w:themeColor="text1"/>
          <w:szCs w:val="20"/>
          <w:lang w:val="sl-SI"/>
        </w:rPr>
      </w:pPr>
    </w:p>
    <w:p w:rsidR="00671052" w:rsidRPr="00EE6DD3" w:rsidRDefault="00671052" w:rsidP="00F97DE3">
      <w:pPr>
        <w:keepNext/>
        <w:rPr>
          <w:rFonts w:cs="Arial"/>
          <w:color w:val="000000" w:themeColor="text1"/>
          <w:szCs w:val="20"/>
          <w:lang w:val="sl-SI"/>
        </w:rPr>
      </w:pPr>
      <w:r w:rsidRPr="00EE6DD3">
        <w:rPr>
          <w:rFonts w:cs="Arial"/>
          <w:color w:val="000000" w:themeColor="text1"/>
          <w:szCs w:val="20"/>
          <w:lang w:val="sl-SI"/>
        </w:rPr>
        <w:t xml:space="preserve">ad </w:t>
      </w:r>
      <w:r w:rsidR="00F97DE3" w:rsidRPr="00EE6DD3">
        <w:rPr>
          <w:rFonts w:cs="Arial"/>
          <w:color w:val="000000" w:themeColor="text1"/>
          <w:szCs w:val="20"/>
          <w:lang w:val="sl-SI"/>
        </w:rPr>
        <w:t>c</w:t>
      </w:r>
      <w:r w:rsidRPr="00EE6DD3">
        <w:rPr>
          <w:rFonts w:cs="Arial"/>
          <w:color w:val="000000" w:themeColor="text1"/>
          <w:szCs w:val="20"/>
          <w:lang w:val="sl-SI"/>
        </w:rPr>
        <w:t>)</w:t>
      </w:r>
      <w:r w:rsidR="00F97DE3" w:rsidRPr="00EE6DD3">
        <w:rPr>
          <w:rFonts w:cs="Arial"/>
          <w:color w:val="000000" w:themeColor="text1"/>
          <w:szCs w:val="20"/>
          <w:lang w:val="sl-SI"/>
        </w:rPr>
        <w:t xml:space="preserve"> </w:t>
      </w:r>
      <w:r w:rsidR="001D1292" w:rsidRPr="00EE6DD3">
        <w:rPr>
          <w:rFonts w:cs="Arial"/>
          <w:color w:val="000000" w:themeColor="text1"/>
          <w:szCs w:val="20"/>
          <w:lang w:val="sl-SI"/>
        </w:rPr>
        <w:t xml:space="preserve">– </w:t>
      </w:r>
      <w:r w:rsidR="00F97DE3" w:rsidRPr="00EE6DD3">
        <w:rPr>
          <w:rFonts w:cs="Arial"/>
          <w:color w:val="000000" w:themeColor="text1"/>
          <w:szCs w:val="20"/>
          <w:lang w:val="sl-SI"/>
        </w:rPr>
        <w:t>začasno</w:t>
      </w:r>
      <w:r w:rsidR="00A93F72" w:rsidRPr="00EE6DD3">
        <w:rPr>
          <w:rFonts w:cs="Arial"/>
          <w:color w:val="000000" w:themeColor="text1"/>
          <w:szCs w:val="20"/>
          <w:lang w:val="sl-SI"/>
        </w:rPr>
        <w:t xml:space="preserve"> opazovanj</w:t>
      </w:r>
      <w:r w:rsidR="00F97DE3" w:rsidRPr="00EE6DD3">
        <w:rPr>
          <w:rFonts w:cs="Arial"/>
          <w:color w:val="000000" w:themeColor="text1"/>
          <w:szCs w:val="20"/>
          <w:lang w:val="sl-SI"/>
        </w:rPr>
        <w:t>e</w:t>
      </w:r>
      <w:r w:rsidR="00A93F72" w:rsidRPr="00EE6DD3">
        <w:rPr>
          <w:rFonts w:cs="Arial"/>
          <w:color w:val="000000" w:themeColor="text1"/>
          <w:szCs w:val="20"/>
          <w:lang w:val="sl-SI"/>
        </w:rPr>
        <w:t xml:space="preserve"> in razmerje do zasebnega nepremičnega premoženja</w:t>
      </w:r>
    </w:p>
    <w:p w:rsidR="00671052" w:rsidRPr="00EE6DD3" w:rsidRDefault="00613D6E" w:rsidP="00BD5868">
      <w:pPr>
        <w:rPr>
          <w:lang w:val="sl-SI"/>
        </w:rPr>
      </w:pPr>
      <w:r w:rsidRPr="00EE6DD3">
        <w:rPr>
          <w:lang w:val="sl-SI"/>
        </w:rPr>
        <w:t>Z</w:t>
      </w:r>
      <w:r w:rsidR="00B035F0" w:rsidRPr="00EE6DD3">
        <w:rPr>
          <w:lang w:val="sl-SI"/>
        </w:rPr>
        <w:t xml:space="preserve">akon po zgledu ureditve iz ZVO-1 in ZV-1 lastnika </w:t>
      </w:r>
      <w:r w:rsidRPr="00EE6DD3">
        <w:rPr>
          <w:lang w:val="sl-SI"/>
        </w:rPr>
        <w:t xml:space="preserve">oziroma drugega posestnika </w:t>
      </w:r>
      <w:r w:rsidR="00B035F0" w:rsidRPr="00EE6DD3">
        <w:rPr>
          <w:lang w:val="sl-SI"/>
        </w:rPr>
        <w:t>nepremičnine obvezuje, da omogoči</w:t>
      </w:r>
      <w:r w:rsidRPr="00EE6DD3">
        <w:rPr>
          <w:lang w:val="sl-SI"/>
        </w:rPr>
        <w:t xml:space="preserve"> začasno opazovanje</w:t>
      </w:r>
      <w:r w:rsidR="00B035F0" w:rsidRPr="00EE6DD3">
        <w:rPr>
          <w:lang w:val="sl-SI"/>
        </w:rPr>
        <w:t>, izvajalca opazovanja pa, da na zemljišče posega v najmanjši možni meri</w:t>
      </w:r>
      <w:r w:rsidR="000B4022" w:rsidRPr="00EE6DD3">
        <w:rPr>
          <w:lang w:val="sl-SI"/>
        </w:rPr>
        <w:t xml:space="preserve"> in </w:t>
      </w:r>
      <w:r w:rsidR="00B035F0" w:rsidRPr="00EE6DD3">
        <w:rPr>
          <w:lang w:val="sl-SI"/>
        </w:rPr>
        <w:t>da ga po koncu opazovanja vzpostavi</w:t>
      </w:r>
      <w:r w:rsidR="000B4022" w:rsidRPr="00EE6DD3">
        <w:rPr>
          <w:lang w:val="sl-SI"/>
        </w:rPr>
        <w:t xml:space="preserve"> </w:t>
      </w:r>
      <w:r w:rsidR="00B035F0" w:rsidRPr="00EE6DD3">
        <w:rPr>
          <w:lang w:val="sl-SI"/>
        </w:rPr>
        <w:t>v prejšnje stanje</w:t>
      </w:r>
      <w:r w:rsidR="000B4022" w:rsidRPr="00EE6DD3">
        <w:rPr>
          <w:lang w:val="sl-SI"/>
        </w:rPr>
        <w:t>. Če</w:t>
      </w:r>
      <w:r w:rsidR="002D3F57" w:rsidRPr="00EE6DD3">
        <w:rPr>
          <w:lang w:val="sl-SI"/>
        </w:rPr>
        <w:t xml:space="preserve"> zaradi izvedbe začasnega</w:t>
      </w:r>
      <w:r w:rsidR="000B4022" w:rsidRPr="00EE6DD3">
        <w:rPr>
          <w:lang w:val="sl-SI"/>
        </w:rPr>
        <w:t xml:space="preserve"> opazovanj</w:t>
      </w:r>
      <w:r w:rsidR="002D3F57" w:rsidRPr="00EE6DD3">
        <w:rPr>
          <w:lang w:val="sl-SI"/>
        </w:rPr>
        <w:t>a lastnik ali drug posestnik utrpi škodo, je upravičen do odškodnine</w:t>
      </w:r>
      <w:r w:rsidR="00B035F0" w:rsidRPr="00EE6DD3">
        <w:rPr>
          <w:lang w:val="sl-SI"/>
        </w:rPr>
        <w:t>.</w:t>
      </w:r>
    </w:p>
    <w:p w:rsidR="00B035F0" w:rsidRPr="00EE6DD3" w:rsidRDefault="00B035F0" w:rsidP="00671052">
      <w:pPr>
        <w:rPr>
          <w:rFonts w:cs="Arial"/>
          <w:color w:val="000000" w:themeColor="text1"/>
          <w:szCs w:val="20"/>
          <w:lang w:val="sl-SI"/>
        </w:rPr>
      </w:pPr>
    </w:p>
    <w:p w:rsidR="00B035F0" w:rsidRPr="00EE6DD3" w:rsidRDefault="00B035F0" w:rsidP="00F97DE3">
      <w:pPr>
        <w:keepNext/>
        <w:rPr>
          <w:rFonts w:cs="Arial"/>
          <w:color w:val="000000" w:themeColor="text1"/>
          <w:szCs w:val="20"/>
          <w:lang w:val="sl-SI"/>
        </w:rPr>
      </w:pPr>
      <w:r w:rsidRPr="00EE6DD3">
        <w:rPr>
          <w:rFonts w:cs="Arial"/>
          <w:color w:val="000000" w:themeColor="text1"/>
          <w:szCs w:val="20"/>
          <w:lang w:val="sl-SI"/>
        </w:rPr>
        <w:t xml:space="preserve">ad </w:t>
      </w:r>
      <w:r w:rsidR="00F22771" w:rsidRPr="00EE6DD3">
        <w:rPr>
          <w:rFonts w:cs="Arial"/>
          <w:color w:val="000000" w:themeColor="text1"/>
          <w:szCs w:val="20"/>
          <w:lang w:val="sl-SI"/>
        </w:rPr>
        <w:t>č</w:t>
      </w:r>
      <w:r w:rsidRPr="00EE6DD3">
        <w:rPr>
          <w:rFonts w:cs="Arial"/>
          <w:color w:val="000000" w:themeColor="text1"/>
          <w:szCs w:val="20"/>
          <w:lang w:val="sl-SI"/>
        </w:rPr>
        <w:t>)</w:t>
      </w:r>
      <w:r w:rsidR="001D1292" w:rsidRPr="00EE6DD3">
        <w:rPr>
          <w:rFonts w:cs="Arial"/>
          <w:color w:val="000000" w:themeColor="text1"/>
          <w:szCs w:val="20"/>
          <w:lang w:val="sl-SI"/>
        </w:rPr>
        <w:t xml:space="preserve"> – </w:t>
      </w:r>
      <w:r w:rsidR="00A93F72" w:rsidRPr="00EE6DD3">
        <w:rPr>
          <w:rFonts w:cs="Arial"/>
          <w:color w:val="000000" w:themeColor="text1"/>
          <w:szCs w:val="20"/>
          <w:lang w:val="sl-SI"/>
        </w:rPr>
        <w:t>pridobivanje podatkov od oseb, ki niso izvajalec službe (drugi viri podatkov)</w:t>
      </w:r>
    </w:p>
    <w:p w:rsidR="001D1292" w:rsidRPr="00EE6DD3" w:rsidRDefault="00F97DE3" w:rsidP="00F97DE3">
      <w:pPr>
        <w:rPr>
          <w:rFonts w:cs="Arial"/>
          <w:color w:val="000000" w:themeColor="text1"/>
          <w:szCs w:val="20"/>
          <w:lang w:val="sl-SI"/>
        </w:rPr>
      </w:pPr>
      <w:r w:rsidRPr="00EE6DD3">
        <w:rPr>
          <w:rFonts w:cs="Arial"/>
          <w:color w:val="000000" w:themeColor="text1"/>
          <w:szCs w:val="20"/>
          <w:lang w:val="sl-SI"/>
        </w:rPr>
        <w:t xml:space="preserve">Zakon ne obvezuje nikogar, da izvaja katero koli nalogo službe. Nalaga pa, da osebe, ki so po področnih predpisih dolžne izvajati opazovanje, podatke opazovanja brezplačno posredujejo tudi </w:t>
      </w:r>
      <w:r w:rsidR="00E51258" w:rsidRPr="00EE6DD3">
        <w:rPr>
          <w:rFonts w:cs="Arial"/>
          <w:color w:val="000000" w:themeColor="text1"/>
          <w:szCs w:val="20"/>
          <w:lang w:val="sl-SI"/>
        </w:rPr>
        <w:t xml:space="preserve">pristojnemu organu </w:t>
      </w:r>
      <w:r w:rsidRPr="00EE6DD3">
        <w:rPr>
          <w:rFonts w:cs="Arial"/>
          <w:color w:val="000000" w:themeColor="text1"/>
          <w:szCs w:val="20"/>
          <w:lang w:val="sl-SI"/>
        </w:rPr>
        <w:t>(pri seizmološkem opazovanju imajo to obveznost tudi osebe, ki ji</w:t>
      </w:r>
      <w:r w:rsidR="002D3F57" w:rsidRPr="00EE6DD3">
        <w:rPr>
          <w:rFonts w:cs="Arial"/>
          <w:color w:val="000000" w:themeColor="text1"/>
          <w:szCs w:val="20"/>
          <w:lang w:val="sl-SI"/>
        </w:rPr>
        <w:t>m</w:t>
      </w:r>
      <w:r w:rsidRPr="00EE6DD3">
        <w:rPr>
          <w:rFonts w:cs="Arial"/>
          <w:color w:val="000000" w:themeColor="text1"/>
          <w:szCs w:val="20"/>
          <w:lang w:val="sl-SI"/>
        </w:rPr>
        <w:t xml:space="preserve"> sicer področni predpisi opazovanja</w:t>
      </w:r>
      <w:r w:rsidR="002D3F57" w:rsidRPr="00EE6DD3">
        <w:rPr>
          <w:rFonts w:cs="Arial"/>
          <w:color w:val="000000" w:themeColor="text1"/>
          <w:szCs w:val="20"/>
          <w:lang w:val="sl-SI"/>
        </w:rPr>
        <w:t xml:space="preserve"> ne nalagajo</w:t>
      </w:r>
      <w:r w:rsidRPr="00EE6DD3">
        <w:rPr>
          <w:rFonts w:cs="Arial"/>
          <w:color w:val="000000" w:themeColor="text1"/>
          <w:szCs w:val="20"/>
          <w:lang w:val="sl-SI"/>
        </w:rPr>
        <w:t xml:space="preserve">). Natančnejša ureditev prenosa podatkov opazovanja je predmet dogovora med </w:t>
      </w:r>
      <w:r w:rsidR="00E51258" w:rsidRPr="00EE6DD3">
        <w:rPr>
          <w:rFonts w:cs="Arial"/>
          <w:color w:val="000000" w:themeColor="text1"/>
          <w:szCs w:val="20"/>
          <w:lang w:val="sl-SI"/>
        </w:rPr>
        <w:t>pristojnim organom</w:t>
      </w:r>
      <w:r w:rsidRPr="00EE6DD3">
        <w:rPr>
          <w:rFonts w:cs="Arial"/>
          <w:color w:val="000000" w:themeColor="text1"/>
          <w:szCs w:val="20"/>
          <w:lang w:val="sl-SI"/>
        </w:rPr>
        <w:t xml:space="preserve"> in nosilcem te obveznosti. </w:t>
      </w:r>
      <w:r w:rsidR="001D1292" w:rsidRPr="00EE6DD3">
        <w:rPr>
          <w:rFonts w:cs="Arial"/>
          <w:color w:val="000000" w:themeColor="text1"/>
          <w:szCs w:val="20"/>
          <w:lang w:val="sl-SI"/>
        </w:rPr>
        <w:t xml:space="preserve">Če do sklenitve sporazuma ne pride, je ta oseba dolžna </w:t>
      </w:r>
      <w:r w:rsidR="00E51258" w:rsidRPr="00EE6DD3">
        <w:rPr>
          <w:rFonts w:cs="Arial"/>
          <w:color w:val="000000" w:themeColor="text1"/>
          <w:szCs w:val="20"/>
          <w:lang w:val="sl-SI"/>
        </w:rPr>
        <w:t xml:space="preserve">pristojnemu organu </w:t>
      </w:r>
      <w:r w:rsidR="001D1292" w:rsidRPr="00EE6DD3">
        <w:rPr>
          <w:rFonts w:cs="Arial"/>
          <w:color w:val="000000" w:themeColor="text1"/>
          <w:szCs w:val="20"/>
          <w:lang w:val="sl-SI"/>
        </w:rPr>
        <w:t>omogočiti sproten dostop do vseh podatkov, ki jih pridobiva z opazovanjem, in sicer preko javnih komunikacijskih omrežij in v strojno berljivi obliki.</w:t>
      </w:r>
    </w:p>
    <w:p w:rsidR="001D1292" w:rsidRPr="00EE6DD3" w:rsidRDefault="001D1292" w:rsidP="00F97DE3">
      <w:pPr>
        <w:rPr>
          <w:rFonts w:cs="Arial"/>
          <w:color w:val="000000" w:themeColor="text1"/>
          <w:szCs w:val="20"/>
          <w:lang w:val="sl-SI"/>
        </w:rPr>
      </w:pPr>
    </w:p>
    <w:p w:rsidR="00B035F0" w:rsidRPr="00EE6DD3" w:rsidRDefault="001D1292" w:rsidP="00BD5868">
      <w:pPr>
        <w:rPr>
          <w:lang w:val="sl-SI"/>
        </w:rPr>
      </w:pPr>
      <w:r w:rsidRPr="00EE6DD3">
        <w:rPr>
          <w:lang w:val="sl-SI"/>
        </w:rPr>
        <w:t xml:space="preserve">Ureditev predstavlja odstop od koncepta iz Zakona o meteorološki dejavnosti (ZMetD). ZMetD je določal vrste objektov, katerih upravljavci so bili dolžni izvajati meteorološke storitve zaradi zagotavljanja varnosti in uporabnosti teh objektov (npr. avtocesta, hitra cesta, glavna ali regionalna cesta I. reda, pristanišče, visoka pregrada), podatke pa brezplačno posredovati izvajalcu državne meteorološke službe. V zvezi s tem so imeli upravljavci tovrstnih objektov tudi več drugih obveznosti, npr. načrtovati in sistematično izvajati ukrepe za zagotavljanje kakovosti merilne opreme in meteoroloških storitev, vzpostaviti in izvajati program zagotavljanja kakovosti. Izvajanje teh storitev je ZMetD omogočil le osebam, ki jih je </w:t>
      </w:r>
      <w:r w:rsidR="00E619B3" w:rsidRPr="00EE6DD3">
        <w:rPr>
          <w:lang w:val="sl-SI"/>
        </w:rPr>
        <w:t>izvajalec državne meteorološke službe prej vpisal</w:t>
      </w:r>
      <w:r w:rsidRPr="00EE6DD3">
        <w:rPr>
          <w:lang w:val="sl-SI"/>
        </w:rPr>
        <w:t xml:space="preserve"> v posebno evidenco. Za vse to je predvidel sprejetje 3 podzakonskih predpisov, od katerih noben ni bil sprejet. Zakon o državni meteorološki, hidrološki, oceanografski in seizmološki službi se od tega odmika. Področni zakonodaji, ki ureja obratovanje določenih objektov (npr. pristanišč, avtocest, jedrske elektrarne ipd.), prepušča, da določi obveznost izvajanja </w:t>
      </w:r>
      <w:proofErr w:type="spellStart"/>
      <w:r w:rsidRPr="00EE6DD3">
        <w:rPr>
          <w:lang w:val="sl-SI"/>
        </w:rPr>
        <w:t>monitoringa</w:t>
      </w:r>
      <w:proofErr w:type="spellEnd"/>
      <w:r w:rsidRPr="00EE6DD3">
        <w:rPr>
          <w:lang w:val="sl-SI"/>
        </w:rPr>
        <w:t xml:space="preserve"> oziroma opazovanja določenih vrst naravnih pojavov (npr. meteoroloških), saj se predvideva, da se mora potreba po (npr. meteorološki) varnosti teh objektov prepoznati v predpisih s področja obratovanja takih objektov. S tem zakonom, ki ureja zgolj naloge državne službe, izvajanja </w:t>
      </w:r>
      <w:proofErr w:type="spellStart"/>
      <w:r w:rsidRPr="00EE6DD3">
        <w:rPr>
          <w:lang w:val="sl-SI"/>
        </w:rPr>
        <w:t>monitoringa</w:t>
      </w:r>
      <w:proofErr w:type="spellEnd"/>
      <w:r w:rsidRPr="00EE6DD3">
        <w:rPr>
          <w:lang w:val="sl-SI"/>
        </w:rPr>
        <w:t xml:space="preserve"> oziroma opazovanja od upravljavcev tovrstnih objektov niti ni mogoče zahtevati, saj bi to pomenilo, da so dolžni (namesto </w:t>
      </w:r>
      <w:r w:rsidR="00E51258" w:rsidRPr="00EE6DD3">
        <w:rPr>
          <w:lang w:val="sl-SI"/>
        </w:rPr>
        <w:t>pristojnega organa</w:t>
      </w:r>
      <w:r w:rsidRPr="00EE6DD3">
        <w:rPr>
          <w:lang w:val="sl-SI"/>
        </w:rPr>
        <w:t xml:space="preserve">) izvajati naloge državne službe, s čimer bi se izgubila zavest o potrebnosti ali koristnosti izvajanja </w:t>
      </w:r>
      <w:proofErr w:type="spellStart"/>
      <w:r w:rsidRPr="00EE6DD3">
        <w:rPr>
          <w:lang w:val="sl-SI"/>
        </w:rPr>
        <w:t>monitoringa</w:t>
      </w:r>
      <w:proofErr w:type="spellEnd"/>
      <w:r w:rsidRPr="00EE6DD3">
        <w:rPr>
          <w:lang w:val="sl-SI"/>
        </w:rPr>
        <w:t xml:space="preserve"> oziroma opazovanja za konkretno vrsto objektov. Ne glede na to pa se s tem zakonom zavezuje osebe, ki so </w:t>
      </w:r>
      <w:proofErr w:type="spellStart"/>
      <w:r w:rsidRPr="00EE6DD3">
        <w:rPr>
          <w:lang w:val="sl-SI"/>
        </w:rPr>
        <w:t>monitoring</w:t>
      </w:r>
      <w:proofErr w:type="spellEnd"/>
      <w:r w:rsidRPr="00EE6DD3">
        <w:rPr>
          <w:lang w:val="sl-SI"/>
        </w:rPr>
        <w:t xml:space="preserve"> oziroma opazovanje po področnih predpisih dolžne izvajati, da rezultate opazovanja brezplačno posredujejo tudi </w:t>
      </w:r>
      <w:r w:rsidR="00E51258" w:rsidRPr="00EE6DD3">
        <w:rPr>
          <w:lang w:val="sl-SI"/>
        </w:rPr>
        <w:t>pristojnemu organu</w:t>
      </w:r>
      <w:r w:rsidRPr="00EE6DD3">
        <w:rPr>
          <w:lang w:val="sl-SI"/>
        </w:rPr>
        <w:t>. Dodatni oz. dopolnilni podatkovni nizi od teh oseb namreč lahko izboljšajo natančnost in pravilnost izvajanja nalog državne službe.</w:t>
      </w:r>
    </w:p>
    <w:p w:rsidR="001D1292" w:rsidRPr="00EE6DD3" w:rsidRDefault="001D1292" w:rsidP="00F97DE3">
      <w:pPr>
        <w:rPr>
          <w:rFonts w:cs="Arial"/>
          <w:color w:val="000000" w:themeColor="text1"/>
          <w:szCs w:val="20"/>
          <w:lang w:val="sl-SI"/>
        </w:rPr>
      </w:pPr>
    </w:p>
    <w:p w:rsidR="001D1292" w:rsidRPr="00EE6DD3" w:rsidRDefault="001D1292" w:rsidP="00F97DE3">
      <w:pPr>
        <w:rPr>
          <w:rFonts w:cs="Arial"/>
          <w:color w:val="000000" w:themeColor="text1"/>
          <w:szCs w:val="20"/>
          <w:lang w:val="sl-SI"/>
        </w:rPr>
      </w:pPr>
      <w:r w:rsidRPr="00EE6DD3">
        <w:rPr>
          <w:rFonts w:cs="Arial"/>
          <w:color w:val="000000" w:themeColor="text1"/>
          <w:szCs w:val="20"/>
          <w:lang w:val="sl-SI"/>
        </w:rPr>
        <w:t xml:space="preserve">ad </w:t>
      </w:r>
      <w:r w:rsidR="00F22771" w:rsidRPr="00EE6DD3">
        <w:rPr>
          <w:rFonts w:cs="Arial"/>
          <w:color w:val="000000" w:themeColor="text1"/>
          <w:szCs w:val="20"/>
          <w:lang w:val="sl-SI"/>
        </w:rPr>
        <w:t>d</w:t>
      </w:r>
      <w:r w:rsidRPr="00EE6DD3">
        <w:rPr>
          <w:rFonts w:cs="Arial"/>
          <w:color w:val="000000" w:themeColor="text1"/>
          <w:szCs w:val="20"/>
          <w:lang w:val="sl-SI"/>
        </w:rPr>
        <w:t xml:space="preserve">) – </w:t>
      </w:r>
      <w:r w:rsidR="00A93F72" w:rsidRPr="00EE6DD3">
        <w:rPr>
          <w:rFonts w:cs="Arial"/>
          <w:color w:val="000000" w:themeColor="text1"/>
          <w:szCs w:val="20"/>
          <w:lang w:val="sl-SI"/>
        </w:rPr>
        <w:t>obveščanje javnosti in opozarjanje</w:t>
      </w:r>
    </w:p>
    <w:p w:rsidR="00613D6E" w:rsidRPr="00EE6DD3" w:rsidRDefault="00B31149" w:rsidP="00BD5868">
      <w:pPr>
        <w:rPr>
          <w:lang w:val="sl-SI"/>
        </w:rPr>
      </w:pPr>
      <w:r w:rsidRPr="00EE6DD3">
        <w:rPr>
          <w:lang w:val="sl-SI"/>
        </w:rPr>
        <w:t xml:space="preserve">Koristnost izvajanja službe za splošno javnost se izkazuje zlasti z objavljanjem podatkov in informacij, ki so posledica izvedenih analiz, ocen in napovedi. </w:t>
      </w:r>
      <w:r w:rsidR="00E51258" w:rsidRPr="00EE6DD3">
        <w:rPr>
          <w:lang w:val="sl-SI"/>
        </w:rPr>
        <w:t>Kdor tovrstne informacije povzema</w:t>
      </w:r>
      <w:r w:rsidR="00DD5DE0" w:rsidRPr="00EE6DD3">
        <w:rPr>
          <w:lang w:val="sl-SI"/>
        </w:rPr>
        <w:t>,</w:t>
      </w:r>
      <w:r w:rsidR="00E51258" w:rsidRPr="00EE6DD3">
        <w:rPr>
          <w:lang w:val="sl-SI"/>
        </w:rPr>
        <w:t xml:space="preserve"> ni zavezan, da bi objavljal le</w:t>
      </w:r>
      <w:r w:rsidRPr="00EE6DD3">
        <w:rPr>
          <w:lang w:val="sl-SI"/>
        </w:rPr>
        <w:t xml:space="preserve"> informacije, ki jih </w:t>
      </w:r>
      <w:r w:rsidR="00E51258" w:rsidRPr="00EE6DD3">
        <w:rPr>
          <w:lang w:val="sl-SI"/>
        </w:rPr>
        <w:t xml:space="preserve">je </w:t>
      </w:r>
      <w:r w:rsidRPr="00EE6DD3">
        <w:rPr>
          <w:lang w:val="sl-SI"/>
        </w:rPr>
        <w:t>pripravi in objavi</w:t>
      </w:r>
      <w:r w:rsidR="00E51258" w:rsidRPr="00EE6DD3">
        <w:rPr>
          <w:lang w:val="sl-SI"/>
        </w:rPr>
        <w:t>l pristojni organ</w:t>
      </w:r>
      <w:r w:rsidR="00277E7D">
        <w:rPr>
          <w:lang w:val="sl-SI"/>
        </w:rPr>
        <w:t>, a jih mora</w:t>
      </w:r>
      <w:r w:rsidRPr="00EE6DD3">
        <w:rPr>
          <w:lang w:val="sl-SI"/>
        </w:rPr>
        <w:t xml:space="preserve"> v vsakem </w:t>
      </w:r>
      <w:r w:rsidR="00DD5DE0" w:rsidRPr="00EE6DD3">
        <w:rPr>
          <w:lang w:val="sl-SI"/>
        </w:rPr>
        <w:t xml:space="preserve">primeru opremiti z navedbo vira. Drugačna pa je situacija v primeru opozoril. </w:t>
      </w:r>
      <w:r w:rsidR="00613D6E" w:rsidRPr="00EE6DD3">
        <w:rPr>
          <w:lang w:val="sl-SI"/>
        </w:rPr>
        <w:t xml:space="preserve">Gre za informacije, namenjene obveščanju o možnosti nastanka izrednih ali nevarnih meteoroloških, hidroloških ali oceanografskih razmer ali nevarnosti nastanka snežnih plazov, zaradi katerih so lahko ogrožena človeška življenja, njihovo zdravje in premoženje. </w:t>
      </w:r>
      <w:r w:rsidR="00E51258" w:rsidRPr="00EE6DD3">
        <w:rPr>
          <w:lang w:val="sl-SI"/>
        </w:rPr>
        <w:t xml:space="preserve">Pristojni organ </w:t>
      </w:r>
      <w:r w:rsidR="00613D6E" w:rsidRPr="00EE6DD3">
        <w:rPr>
          <w:lang w:val="sl-SI"/>
        </w:rPr>
        <w:t>opozorilo izda, če na podlagi trenutnih razmer in ocene verjetnosti in ogroženosti iz tretjega odstavka ugotovi, da je verjetnost nastanka takih ogrožajočih razmer velika. V opozorilu navede tudi vzrok ali vir ogrožanja, če je mogoče pa tudi ožje območje, kjer škodljive posledice lahko nastanejo. Splošna priporočila za ravnanje so namenjena temu, da bi do škode ne prišlo oziroma, da bi bila ta manjša kot sicer.</w:t>
      </w:r>
      <w:r w:rsidR="00BD5868" w:rsidRPr="00EE6DD3">
        <w:rPr>
          <w:lang w:val="sl-SI"/>
        </w:rPr>
        <w:t xml:space="preserve"> </w:t>
      </w:r>
      <w:r w:rsidR="00613D6E" w:rsidRPr="00EE6DD3">
        <w:rPr>
          <w:lang w:val="sl-SI"/>
        </w:rPr>
        <w:t xml:space="preserve">Tudi za opozorila velja, da mora oseba, ki jih povzame oziroma objavi, navesti izvajalca službe kot vir opozorila, poleg tega pa mora svojo objavo </w:t>
      </w:r>
      <w:r w:rsidR="00613D6E" w:rsidRPr="00EE6DD3">
        <w:rPr>
          <w:lang w:val="sl-SI"/>
        </w:rPr>
        <w:lastRenderedPageBreak/>
        <w:t xml:space="preserve">opremiti z navedbo, da gre za opozorilo, ter podatkom o času, v katerem je </w:t>
      </w:r>
      <w:r w:rsidR="00E51258" w:rsidRPr="00EE6DD3">
        <w:rPr>
          <w:lang w:val="sl-SI"/>
        </w:rPr>
        <w:t>bilo opozorilo izdano</w:t>
      </w:r>
      <w:r w:rsidR="00613D6E" w:rsidRPr="00EE6DD3">
        <w:rPr>
          <w:lang w:val="sl-SI"/>
        </w:rPr>
        <w:t xml:space="preserve">. Objava časa, v katerem je </w:t>
      </w:r>
      <w:r w:rsidR="00E51258" w:rsidRPr="00EE6DD3">
        <w:rPr>
          <w:lang w:val="sl-SI"/>
        </w:rPr>
        <w:t xml:space="preserve">pristojni organ </w:t>
      </w:r>
      <w:r w:rsidR="00613D6E" w:rsidRPr="00EE6DD3">
        <w:rPr>
          <w:lang w:val="sl-SI"/>
        </w:rPr>
        <w:t xml:space="preserve">izdal opozorilo, je namenjena temu, da objave sledijo dinamiki naravnega dogajanja. </w:t>
      </w:r>
    </w:p>
    <w:p w:rsidR="00613D6E" w:rsidRPr="00EE6DD3" w:rsidRDefault="00613D6E" w:rsidP="00613D6E">
      <w:pPr>
        <w:spacing w:line="260" w:lineRule="atLeast"/>
        <w:rPr>
          <w:rFonts w:cs="Arial"/>
          <w:color w:val="000000" w:themeColor="text1"/>
          <w:szCs w:val="20"/>
          <w:lang w:val="sl-SI"/>
        </w:rPr>
      </w:pPr>
    </w:p>
    <w:p w:rsidR="00B31149" w:rsidRPr="00EE6DD3" w:rsidRDefault="00613D6E" w:rsidP="00BD5868">
      <w:pPr>
        <w:rPr>
          <w:lang w:val="sl-SI"/>
        </w:rPr>
      </w:pPr>
      <w:r w:rsidRPr="00EE6DD3">
        <w:rPr>
          <w:lang w:val="sl-SI"/>
        </w:rPr>
        <w:t xml:space="preserve">Zakon prepoveduje, da bi se na območju države razširjala </w:t>
      </w:r>
      <w:r w:rsidR="00BD5868" w:rsidRPr="00EE6DD3">
        <w:rPr>
          <w:lang w:val="sl-SI"/>
        </w:rPr>
        <w:t>opozorila</w:t>
      </w:r>
      <w:r w:rsidRPr="00EE6DD3">
        <w:rPr>
          <w:lang w:val="sl-SI"/>
        </w:rPr>
        <w:t xml:space="preserve">, če </w:t>
      </w:r>
      <w:r w:rsidR="00E51258" w:rsidRPr="00EE6DD3">
        <w:rPr>
          <w:lang w:val="sl-SI"/>
        </w:rPr>
        <w:t>jih</w:t>
      </w:r>
      <w:r w:rsidRPr="00EE6DD3">
        <w:rPr>
          <w:lang w:val="sl-SI"/>
        </w:rPr>
        <w:t xml:space="preserve"> ni izdal </w:t>
      </w:r>
      <w:r w:rsidR="00E51258" w:rsidRPr="00EE6DD3">
        <w:rPr>
          <w:lang w:val="sl-SI"/>
        </w:rPr>
        <w:t>pristojni organ</w:t>
      </w:r>
      <w:r w:rsidRPr="00EE6DD3">
        <w:rPr>
          <w:lang w:val="sl-SI"/>
        </w:rPr>
        <w:t xml:space="preserve">. </w:t>
      </w:r>
      <w:r w:rsidR="00BD5868" w:rsidRPr="00EE6DD3">
        <w:rPr>
          <w:lang w:val="sl-SI"/>
        </w:rPr>
        <w:t xml:space="preserve">Verodostojna, konsistentna, ažurna in z enega mesta oblikovana informacija o času in, če je mogoče, ožjem območju bodočih naravnih ogrožajočih razmer, o virih oziroma vzrokih grozeče škode ter o splošnih priporočilih za samozaščitno ravnanje je za izogibanje ali zmanjševanje grozečih škodnih primerov ključnega pomena. Da bi bil ta cilj dosežen, je nujno, da se prepreči opozarjanje iz različnih virov, saj bi to pomenilo različne, lahko tudi nasprotujoče si informacije, dvom v njihovo verodostojnost in resnost ter posledično zmedo. </w:t>
      </w:r>
      <w:r w:rsidRPr="00EE6DD3">
        <w:rPr>
          <w:lang w:val="sl-SI"/>
        </w:rPr>
        <w:t xml:space="preserve">Poseg v ustavno </w:t>
      </w:r>
      <w:r w:rsidR="00BD5868" w:rsidRPr="00EE6DD3">
        <w:rPr>
          <w:lang w:val="sl-SI"/>
        </w:rPr>
        <w:t>pravico</w:t>
      </w:r>
      <w:r w:rsidRPr="00EE6DD3">
        <w:rPr>
          <w:lang w:val="sl-SI"/>
        </w:rPr>
        <w:t xml:space="preserve"> iz 39. člena Ustave torej zasleduje legitimen cilj, poseg pa je nujen, primeren in sorazmeren.</w:t>
      </w:r>
    </w:p>
    <w:p w:rsidR="00BD5868" w:rsidRPr="00EE6DD3" w:rsidRDefault="00BD5868" w:rsidP="00BD5868">
      <w:pPr>
        <w:rPr>
          <w:lang w:val="sl-SI"/>
        </w:rPr>
      </w:pPr>
    </w:p>
    <w:p w:rsidR="00671052" w:rsidRPr="00EE6DD3" w:rsidRDefault="00DD5DE0" w:rsidP="00671052">
      <w:pPr>
        <w:rPr>
          <w:rFonts w:cs="Arial"/>
          <w:color w:val="000000" w:themeColor="text1"/>
          <w:szCs w:val="20"/>
          <w:lang w:val="sl-SI"/>
        </w:rPr>
      </w:pPr>
      <w:r w:rsidRPr="00EE6DD3">
        <w:rPr>
          <w:rFonts w:cs="Arial"/>
          <w:color w:val="000000" w:themeColor="text1"/>
          <w:szCs w:val="20"/>
          <w:lang w:val="sl-SI"/>
        </w:rPr>
        <w:t xml:space="preserve">ad </w:t>
      </w:r>
      <w:r w:rsidR="00F22771" w:rsidRPr="00EE6DD3">
        <w:rPr>
          <w:rFonts w:cs="Arial"/>
          <w:color w:val="000000" w:themeColor="text1"/>
          <w:szCs w:val="20"/>
          <w:lang w:val="sl-SI"/>
        </w:rPr>
        <w:t>e</w:t>
      </w:r>
      <w:r w:rsidRPr="00EE6DD3">
        <w:rPr>
          <w:rFonts w:cs="Arial"/>
          <w:color w:val="000000" w:themeColor="text1"/>
          <w:szCs w:val="20"/>
          <w:lang w:val="sl-SI"/>
        </w:rPr>
        <w:t xml:space="preserve">) - </w:t>
      </w:r>
      <w:r w:rsidR="00A93F72" w:rsidRPr="00EE6DD3">
        <w:rPr>
          <w:rFonts w:cs="Arial"/>
          <w:color w:val="000000" w:themeColor="text1"/>
          <w:szCs w:val="20"/>
          <w:lang w:val="sl-SI"/>
        </w:rPr>
        <w:t xml:space="preserve">izvajanje </w:t>
      </w:r>
      <w:r w:rsidRPr="00EE6DD3">
        <w:rPr>
          <w:rFonts w:cs="Arial"/>
          <w:color w:val="000000" w:themeColor="text1"/>
          <w:szCs w:val="20"/>
          <w:lang w:val="sl-SI"/>
        </w:rPr>
        <w:t xml:space="preserve">nalog </w:t>
      </w:r>
      <w:r w:rsidR="00A93F72" w:rsidRPr="00EE6DD3">
        <w:rPr>
          <w:rFonts w:cs="Arial"/>
          <w:color w:val="000000" w:themeColor="text1"/>
          <w:szCs w:val="20"/>
          <w:lang w:val="sl-SI"/>
        </w:rPr>
        <w:t>za potrebe drugih državnih organov</w:t>
      </w:r>
    </w:p>
    <w:p w:rsidR="00DD5DE0" w:rsidRPr="00EE6DD3" w:rsidRDefault="00DD5DE0" w:rsidP="00BD5868">
      <w:pPr>
        <w:rPr>
          <w:lang w:val="sl-SI"/>
        </w:rPr>
      </w:pPr>
      <w:r w:rsidRPr="00EE6DD3">
        <w:rPr>
          <w:lang w:val="sl-SI"/>
        </w:rPr>
        <w:t>Nekateri državni organi potrebujejo stalno podporo v obliki podatkov in informacij, ki jim jih lahko zagotovi služba. Gre za Upravo RS za zaščito in reševanje, Upravo RS za pomorstvo in Slovensko vojsko.</w:t>
      </w:r>
      <w:r w:rsidR="00763A64" w:rsidRPr="00EE6DD3">
        <w:rPr>
          <w:lang w:val="sl-SI"/>
        </w:rPr>
        <w:t xml:space="preserve"> Nekateri državni organi pa podporo službo potrebujejo za posamezne, praviloma občasne ali začasne naloge iz svoje pristojnosti. Zakon opredeljuje sodelovanje </w:t>
      </w:r>
      <w:r w:rsidR="00E125D9" w:rsidRPr="00EE6DD3">
        <w:rPr>
          <w:lang w:val="sl-SI"/>
        </w:rPr>
        <w:t xml:space="preserve">pristojnega organa </w:t>
      </w:r>
      <w:r w:rsidR="00763A64" w:rsidRPr="00EE6DD3">
        <w:rPr>
          <w:lang w:val="sl-SI"/>
        </w:rPr>
        <w:t>s prvimi, sodelovanje z drugimi pa omogoča. Kot osnovni institut za vzpostavitev in podrobnejšo ureditev tega sodelovanja je vzpostavljen dogovor med organi.</w:t>
      </w:r>
    </w:p>
    <w:p w:rsidR="00763A64" w:rsidRPr="00EE6DD3" w:rsidRDefault="00763A64" w:rsidP="00671052">
      <w:pPr>
        <w:rPr>
          <w:rFonts w:cs="Arial"/>
          <w:color w:val="000000" w:themeColor="text1"/>
          <w:szCs w:val="20"/>
          <w:lang w:val="sl-SI"/>
        </w:rPr>
      </w:pPr>
    </w:p>
    <w:p w:rsidR="00763A64" w:rsidRPr="00EE6DD3" w:rsidRDefault="00763A64" w:rsidP="00671052">
      <w:pPr>
        <w:rPr>
          <w:rFonts w:cs="Arial"/>
          <w:color w:val="000000" w:themeColor="text1"/>
          <w:szCs w:val="20"/>
          <w:lang w:val="sl-SI"/>
        </w:rPr>
      </w:pPr>
      <w:r w:rsidRPr="00EE6DD3">
        <w:rPr>
          <w:rFonts w:cs="Arial"/>
          <w:color w:val="000000" w:themeColor="text1"/>
          <w:szCs w:val="20"/>
          <w:lang w:val="sl-SI"/>
        </w:rPr>
        <w:t xml:space="preserve">ad </w:t>
      </w:r>
      <w:r w:rsidR="00F22771" w:rsidRPr="00EE6DD3">
        <w:rPr>
          <w:rFonts w:cs="Arial"/>
          <w:color w:val="000000" w:themeColor="text1"/>
          <w:szCs w:val="20"/>
          <w:lang w:val="sl-SI"/>
        </w:rPr>
        <w:t>f</w:t>
      </w:r>
      <w:r w:rsidRPr="00EE6DD3">
        <w:rPr>
          <w:rFonts w:cs="Arial"/>
          <w:color w:val="000000" w:themeColor="text1"/>
          <w:szCs w:val="20"/>
          <w:lang w:val="sl-SI"/>
        </w:rPr>
        <w:t xml:space="preserve">) - </w:t>
      </w:r>
      <w:r w:rsidR="00A93F72" w:rsidRPr="00EE6DD3">
        <w:rPr>
          <w:rFonts w:cs="Arial"/>
          <w:color w:val="000000" w:themeColor="text1"/>
          <w:szCs w:val="20"/>
          <w:lang w:val="sl-SI"/>
        </w:rPr>
        <w:t>izvajanje storitev za druge osebe</w:t>
      </w:r>
    </w:p>
    <w:p w:rsidR="00763A64" w:rsidRPr="00EE6DD3" w:rsidRDefault="00763A64" w:rsidP="002D3F57">
      <w:pPr>
        <w:rPr>
          <w:rFonts w:cs="Arial"/>
          <w:color w:val="000000" w:themeColor="text1"/>
          <w:szCs w:val="20"/>
          <w:lang w:val="sl-SI"/>
        </w:rPr>
      </w:pPr>
      <w:r w:rsidRPr="00EE6DD3">
        <w:rPr>
          <w:rFonts w:cs="Arial"/>
          <w:color w:val="000000" w:themeColor="text1"/>
          <w:szCs w:val="20"/>
          <w:lang w:val="sl-SI"/>
        </w:rPr>
        <w:t xml:space="preserve">Zakon </w:t>
      </w:r>
      <w:r w:rsidR="00E125D9" w:rsidRPr="00EE6DD3">
        <w:rPr>
          <w:rFonts w:cs="Arial"/>
          <w:color w:val="000000" w:themeColor="text1"/>
          <w:szCs w:val="20"/>
          <w:lang w:val="sl-SI"/>
        </w:rPr>
        <w:t xml:space="preserve">pristojnemu organu </w:t>
      </w:r>
      <w:r w:rsidRPr="00EE6DD3">
        <w:rPr>
          <w:rFonts w:cs="Arial"/>
          <w:color w:val="000000" w:themeColor="text1"/>
          <w:szCs w:val="20"/>
          <w:lang w:val="sl-SI"/>
        </w:rPr>
        <w:t xml:space="preserve">omogoča, da tretjim osebam, ki bi potrebovale njegove storitve, te tudi zagotovi. Te storitve ne sodijo med naloge službe, a bi jih </w:t>
      </w:r>
      <w:r w:rsidR="00E125D9" w:rsidRPr="00EE6DD3">
        <w:rPr>
          <w:rFonts w:cs="Arial"/>
          <w:color w:val="000000" w:themeColor="text1"/>
          <w:szCs w:val="20"/>
          <w:lang w:val="sl-SI"/>
        </w:rPr>
        <w:t xml:space="preserve">pristojni organ </w:t>
      </w:r>
      <w:r w:rsidRPr="00EE6DD3">
        <w:rPr>
          <w:rFonts w:cs="Arial"/>
          <w:color w:val="000000" w:themeColor="text1"/>
          <w:szCs w:val="20"/>
          <w:lang w:val="sl-SI"/>
        </w:rPr>
        <w:t xml:space="preserve">lahko izvedel z dodatnim angažiranjem dela, časa in opreme, s čimer bi lahko kandidiral tudi v postopkih javnega naročanja. Po vsebini gre za zagotavljanje posebnih analiz, ocen ali napovedi s področja službe, ki jih </w:t>
      </w:r>
      <w:r w:rsidR="00E125D9" w:rsidRPr="00EE6DD3">
        <w:rPr>
          <w:rFonts w:cs="Arial"/>
          <w:color w:val="000000" w:themeColor="text1"/>
          <w:szCs w:val="20"/>
          <w:lang w:val="sl-SI"/>
        </w:rPr>
        <w:t xml:space="preserve">pristojni organ </w:t>
      </w:r>
      <w:r w:rsidRPr="00EE6DD3">
        <w:rPr>
          <w:rFonts w:cs="Arial"/>
          <w:color w:val="000000" w:themeColor="text1"/>
          <w:szCs w:val="20"/>
          <w:lang w:val="sl-SI"/>
        </w:rPr>
        <w:t>pripravi ali izdela za potrebe konkretnega uporabnika, ter z njimi povezane storitve. V predpisih o javnih financah je táko udejstvovanje proračunskih uporabnikov opredeljeno kot lastna dejavnost, katerim zakon to delovanje izvajalca službe tudi podreja.</w:t>
      </w:r>
    </w:p>
    <w:p w:rsidR="00FC76D3" w:rsidRPr="00EE6DD3" w:rsidRDefault="00FC76D3" w:rsidP="002D3F57">
      <w:pPr>
        <w:rPr>
          <w:rFonts w:cs="Arial"/>
          <w:color w:val="000000" w:themeColor="text1"/>
          <w:szCs w:val="20"/>
          <w:lang w:val="sl-SI"/>
        </w:rPr>
      </w:pPr>
    </w:p>
    <w:p w:rsidR="002F45FB" w:rsidRPr="00EE6DD3" w:rsidRDefault="002F45FB" w:rsidP="002D3F57">
      <w:pPr>
        <w:rPr>
          <w:rFonts w:cs="Arial"/>
          <w:color w:val="000000" w:themeColor="text1"/>
          <w:szCs w:val="20"/>
          <w:lang w:val="sl-SI"/>
        </w:rPr>
      </w:pPr>
      <w:r w:rsidRPr="00EE6DD3">
        <w:rPr>
          <w:rFonts w:cs="Arial"/>
          <w:color w:val="000000" w:themeColor="text1"/>
          <w:szCs w:val="20"/>
          <w:lang w:val="sl-SI"/>
        </w:rPr>
        <w:t xml:space="preserve">ad </w:t>
      </w:r>
      <w:r w:rsidR="00F22771" w:rsidRPr="00EE6DD3">
        <w:rPr>
          <w:rFonts w:cs="Arial"/>
          <w:color w:val="000000" w:themeColor="text1"/>
          <w:szCs w:val="20"/>
          <w:lang w:val="sl-SI"/>
        </w:rPr>
        <w:t>g</w:t>
      </w:r>
      <w:r w:rsidRPr="00EE6DD3">
        <w:rPr>
          <w:rFonts w:cs="Arial"/>
          <w:color w:val="000000" w:themeColor="text1"/>
          <w:szCs w:val="20"/>
          <w:lang w:val="sl-SI"/>
        </w:rPr>
        <w:t>) – deregulacija meteorološke dejavnosti</w:t>
      </w:r>
    </w:p>
    <w:p w:rsidR="00DB59D7" w:rsidRPr="00EE6DD3" w:rsidRDefault="00B534D1" w:rsidP="002D3F57">
      <w:pPr>
        <w:rPr>
          <w:rFonts w:cs="Arial"/>
          <w:color w:val="000000" w:themeColor="text1"/>
          <w:szCs w:val="20"/>
          <w:lang w:val="sl-SI"/>
        </w:rPr>
      </w:pPr>
      <w:r w:rsidRPr="00EE6DD3">
        <w:rPr>
          <w:rFonts w:cs="Arial"/>
          <w:color w:val="000000" w:themeColor="text1"/>
          <w:szCs w:val="20"/>
          <w:lang w:val="sl-SI"/>
        </w:rPr>
        <w:t xml:space="preserve">Zakon je usmerjen izključno na naloge, ki naj jih opravi izvajalec državne službe. </w:t>
      </w:r>
      <w:r w:rsidR="00DB59D7" w:rsidRPr="00EE6DD3">
        <w:rPr>
          <w:rFonts w:cs="Arial"/>
          <w:color w:val="000000" w:themeColor="text1"/>
          <w:szCs w:val="20"/>
          <w:lang w:val="sl-SI"/>
        </w:rPr>
        <w:t xml:space="preserve"> </w:t>
      </w:r>
      <w:r w:rsidRPr="00EE6DD3">
        <w:rPr>
          <w:rFonts w:cs="Arial"/>
          <w:color w:val="000000" w:themeColor="text1"/>
          <w:szCs w:val="20"/>
          <w:lang w:val="sl-SI"/>
        </w:rPr>
        <w:t xml:space="preserve">Zato </w:t>
      </w:r>
      <w:r w:rsidR="00DB59D7" w:rsidRPr="00EE6DD3">
        <w:rPr>
          <w:rFonts w:cs="Arial"/>
          <w:color w:val="000000" w:themeColor="text1"/>
          <w:szCs w:val="20"/>
          <w:lang w:val="sl-SI"/>
        </w:rPr>
        <w:t xml:space="preserve">se ukinja obveznost upravljavcev </w:t>
      </w:r>
      <w:r w:rsidRPr="00EE6DD3">
        <w:rPr>
          <w:rFonts w:cs="Arial"/>
          <w:color w:val="000000" w:themeColor="text1"/>
          <w:szCs w:val="20"/>
          <w:lang w:val="sl-SI"/>
        </w:rPr>
        <w:t>nekaterih</w:t>
      </w:r>
      <w:r w:rsidR="00DB59D7" w:rsidRPr="00EE6DD3">
        <w:rPr>
          <w:rFonts w:cs="Arial"/>
          <w:color w:val="000000" w:themeColor="text1"/>
          <w:szCs w:val="20"/>
          <w:lang w:val="sl-SI"/>
        </w:rPr>
        <w:t xml:space="preserve"> vrst objektov, da izvajajo meteorološke </w:t>
      </w:r>
      <w:r w:rsidRPr="00EE6DD3">
        <w:rPr>
          <w:rFonts w:cs="Arial"/>
          <w:color w:val="000000" w:themeColor="text1"/>
          <w:szCs w:val="20"/>
          <w:lang w:val="sl-SI"/>
        </w:rPr>
        <w:t xml:space="preserve">(ali druge) </w:t>
      </w:r>
      <w:r w:rsidR="00DB59D7" w:rsidRPr="00EE6DD3">
        <w:rPr>
          <w:rFonts w:cs="Arial"/>
          <w:color w:val="000000" w:themeColor="text1"/>
          <w:szCs w:val="20"/>
          <w:lang w:val="sl-SI"/>
        </w:rPr>
        <w:t xml:space="preserve">storitve </w:t>
      </w:r>
      <w:r w:rsidRPr="00EE6DD3">
        <w:rPr>
          <w:rFonts w:cs="Arial"/>
          <w:color w:val="000000" w:themeColor="text1"/>
          <w:szCs w:val="20"/>
          <w:lang w:val="sl-SI"/>
        </w:rPr>
        <w:t>ali da</w:t>
      </w:r>
      <w:r w:rsidR="00DB59D7" w:rsidRPr="00EE6DD3">
        <w:rPr>
          <w:rFonts w:cs="Arial"/>
          <w:color w:val="000000" w:themeColor="text1"/>
          <w:szCs w:val="20"/>
          <w:lang w:val="sl-SI"/>
        </w:rPr>
        <w:t xml:space="preserve"> načrtujejo in izvajajo ukrepe za zagotavljanje kakovosti teh storitev</w:t>
      </w:r>
      <w:r w:rsidRPr="00EE6DD3">
        <w:rPr>
          <w:rFonts w:cs="Arial"/>
          <w:color w:val="000000" w:themeColor="text1"/>
          <w:szCs w:val="20"/>
          <w:lang w:val="sl-SI"/>
        </w:rPr>
        <w:t>. Identifikacija potreb in vrst objektov, za katere je potrebno upravljavcem naložiti izvedbo kakšne od nalog (npr. za zagotovitev meteorološke varnosti tega objekta ali njegovo učinkovito upravljanje in varno uporabo) je prepuščena področnim zakonom (npr. o avtocestah, pristaniščih ipd). P</w:t>
      </w:r>
      <w:r w:rsidR="00DB59D7" w:rsidRPr="00EE6DD3">
        <w:rPr>
          <w:rFonts w:cs="Arial"/>
          <w:color w:val="000000" w:themeColor="text1"/>
          <w:szCs w:val="20"/>
          <w:lang w:val="sl-SI"/>
        </w:rPr>
        <w:t>osledično se odpravlja administrativno b</w:t>
      </w:r>
      <w:r w:rsidRPr="00EE6DD3">
        <w:rPr>
          <w:rFonts w:cs="Arial"/>
          <w:color w:val="000000" w:themeColor="text1"/>
          <w:szCs w:val="20"/>
          <w:lang w:val="sl-SI"/>
        </w:rPr>
        <w:t>reme spremljanja te obveznosti, vzpostavljena pa je možnost strokovnega sodelovanja in svetovanja.</w:t>
      </w:r>
    </w:p>
    <w:p w:rsidR="002F45FB" w:rsidRPr="00EE6DD3" w:rsidRDefault="002F45FB" w:rsidP="002D3F57">
      <w:pPr>
        <w:rPr>
          <w:rFonts w:cs="Arial"/>
          <w:color w:val="000000" w:themeColor="text1"/>
          <w:szCs w:val="20"/>
          <w:lang w:val="sl-SI"/>
        </w:rPr>
      </w:pPr>
    </w:p>
    <w:p w:rsidR="002F45FB" w:rsidRPr="00EE6DD3" w:rsidRDefault="00F22771" w:rsidP="002D3F57">
      <w:pPr>
        <w:rPr>
          <w:rFonts w:cs="Arial"/>
          <w:color w:val="000000" w:themeColor="text1"/>
          <w:szCs w:val="20"/>
          <w:lang w:val="sl-SI"/>
        </w:rPr>
      </w:pPr>
      <w:r w:rsidRPr="00EE6DD3">
        <w:rPr>
          <w:rFonts w:cs="Arial"/>
          <w:color w:val="000000" w:themeColor="text1"/>
          <w:szCs w:val="20"/>
          <w:lang w:val="sl-SI"/>
        </w:rPr>
        <w:t>ad h</w:t>
      </w:r>
      <w:r w:rsidR="002F45FB" w:rsidRPr="00EE6DD3">
        <w:rPr>
          <w:rFonts w:cs="Arial"/>
          <w:color w:val="000000" w:themeColor="text1"/>
          <w:szCs w:val="20"/>
          <w:lang w:val="sl-SI"/>
        </w:rPr>
        <w:t>) – odprava administrativnih obremenitev</w:t>
      </w:r>
    </w:p>
    <w:p w:rsidR="00DB59D7" w:rsidRPr="00EE6DD3" w:rsidRDefault="002F45FB" w:rsidP="002D3F57">
      <w:pPr>
        <w:rPr>
          <w:rFonts w:cs="Arial"/>
          <w:color w:val="000000" w:themeColor="text1"/>
          <w:szCs w:val="20"/>
          <w:lang w:val="sl-SI"/>
        </w:rPr>
      </w:pPr>
      <w:r w:rsidRPr="00EE6DD3">
        <w:rPr>
          <w:rFonts w:cs="Arial"/>
          <w:color w:val="000000" w:themeColor="text1"/>
          <w:szCs w:val="20"/>
          <w:lang w:val="sl-SI"/>
        </w:rPr>
        <w:t xml:space="preserve">Dosedanji ZMetD je predvidel sprejem vrste podzakonskih predpisov: vladi je poveril podrobnejšo ureditev 3, ministru pa 9 problemskih sklopov (skupaj do 12 podzakonskih predpisov ali aktov). Od podzakonskih aktov so bili v obdobju njegove veljavnosti (10 let) sprejeti 1 sklep Vlade ter 2 pravilnika ministra. Poleg tega je ZMetD predvideval še sprejem dolgoročnega programa meteorološke dejavnosti vsakih 10 let, sprejem operativnega programa meteorološke dejavnosti </w:t>
      </w:r>
      <w:r w:rsidR="002D3F57" w:rsidRPr="00EE6DD3">
        <w:rPr>
          <w:rFonts w:cs="Arial"/>
          <w:color w:val="000000" w:themeColor="text1"/>
          <w:szCs w:val="20"/>
          <w:lang w:val="sl-SI"/>
        </w:rPr>
        <w:t xml:space="preserve">na vsaka </w:t>
      </w:r>
      <w:r w:rsidRPr="00EE6DD3">
        <w:rPr>
          <w:rFonts w:cs="Arial"/>
          <w:color w:val="000000" w:themeColor="text1"/>
          <w:szCs w:val="20"/>
          <w:lang w:val="sl-SI"/>
        </w:rPr>
        <w:t xml:space="preserve">4 leta ter </w:t>
      </w:r>
      <w:r w:rsidR="002D3F57" w:rsidRPr="00EE6DD3">
        <w:rPr>
          <w:rFonts w:cs="Arial"/>
          <w:color w:val="000000" w:themeColor="text1"/>
          <w:szCs w:val="20"/>
          <w:lang w:val="sl-SI"/>
        </w:rPr>
        <w:t xml:space="preserve">sprejem </w:t>
      </w:r>
      <w:r w:rsidRPr="00EE6DD3">
        <w:rPr>
          <w:rFonts w:cs="Arial"/>
          <w:color w:val="000000" w:themeColor="text1"/>
          <w:szCs w:val="20"/>
          <w:lang w:val="sl-SI"/>
        </w:rPr>
        <w:t>letnih poročil o meteorološki dejavnosti. S tem zakonom ni predviden sprejem nobenega podzakonskega predpisa</w:t>
      </w:r>
      <w:r w:rsidR="00041462">
        <w:rPr>
          <w:rFonts w:cs="Arial"/>
          <w:color w:val="000000" w:themeColor="text1"/>
          <w:szCs w:val="20"/>
          <w:lang w:val="sl-SI"/>
        </w:rPr>
        <w:t>, razen vladne določitve referenčnih merilnih postaj</w:t>
      </w:r>
      <w:r w:rsidRPr="00EE6DD3">
        <w:rPr>
          <w:rFonts w:cs="Arial"/>
          <w:color w:val="000000" w:themeColor="text1"/>
          <w:szCs w:val="20"/>
          <w:lang w:val="sl-SI"/>
        </w:rPr>
        <w:t xml:space="preserve">. </w:t>
      </w:r>
      <w:r w:rsidR="00DB59D7" w:rsidRPr="00EE6DD3">
        <w:rPr>
          <w:rFonts w:cs="Arial"/>
          <w:color w:val="000000" w:themeColor="text1"/>
          <w:szCs w:val="20"/>
          <w:lang w:val="sl-SI"/>
        </w:rPr>
        <w:t>Izvajanje ZMetD je pokazal</w:t>
      </w:r>
      <w:r w:rsidR="008506E7" w:rsidRPr="00EE6DD3">
        <w:rPr>
          <w:rFonts w:cs="Arial"/>
          <w:color w:val="000000" w:themeColor="text1"/>
          <w:szCs w:val="20"/>
          <w:lang w:val="sl-SI"/>
        </w:rPr>
        <w:t>o</w:t>
      </w:r>
      <w:r w:rsidR="00DB59D7" w:rsidRPr="00EE6DD3">
        <w:rPr>
          <w:rFonts w:cs="Arial"/>
          <w:color w:val="000000" w:themeColor="text1"/>
          <w:szCs w:val="20"/>
          <w:lang w:val="sl-SI"/>
        </w:rPr>
        <w:t xml:space="preserve">, da nekaterih problemskih sklopov s podzakonskimi akti ni mogoče urediti, ker gre za preveč strokovna vprašanja, pri katerih regulacija ne more biti učinkovita zaradi nenehnega razvoja stroke in medsebojno preveč različnih situacij, da bi jim bilo mogoče najti najmanjši skupni imenovalec, ali pa bi to zgrešilo namen regulacije. Podzakonska regulacija </w:t>
      </w:r>
      <w:r w:rsidR="008506E7" w:rsidRPr="00EE6DD3">
        <w:rPr>
          <w:rFonts w:cs="Arial"/>
          <w:color w:val="000000" w:themeColor="text1"/>
          <w:szCs w:val="20"/>
          <w:lang w:val="sl-SI"/>
        </w:rPr>
        <w:t>drugih</w:t>
      </w:r>
      <w:r w:rsidR="00DB59D7" w:rsidRPr="00EE6DD3">
        <w:rPr>
          <w:rFonts w:cs="Arial"/>
          <w:color w:val="000000" w:themeColor="text1"/>
          <w:szCs w:val="20"/>
          <w:lang w:val="sl-SI"/>
        </w:rPr>
        <w:t xml:space="preserve"> problemskih sklopov</w:t>
      </w:r>
      <w:r w:rsidR="00B534D1" w:rsidRPr="00EE6DD3">
        <w:rPr>
          <w:rFonts w:cs="Arial"/>
          <w:color w:val="000000" w:themeColor="text1"/>
          <w:szCs w:val="20"/>
          <w:lang w:val="sl-SI"/>
        </w:rPr>
        <w:t xml:space="preserve"> ter izvajanje obveznosti pridobivanja splošnih meteoroloških smernic pri prostorskem načrtovanju in projektnih pogojev pred gradnjo nekaterih vrst objektov </w:t>
      </w:r>
      <w:r w:rsidR="008506E7" w:rsidRPr="00EE6DD3">
        <w:rPr>
          <w:rFonts w:cs="Arial"/>
          <w:color w:val="000000" w:themeColor="text1"/>
          <w:szCs w:val="20"/>
          <w:lang w:val="sl-SI"/>
        </w:rPr>
        <w:t xml:space="preserve">pa </w:t>
      </w:r>
      <w:r w:rsidR="00DB59D7" w:rsidRPr="00EE6DD3">
        <w:rPr>
          <w:rFonts w:cs="Arial"/>
          <w:color w:val="000000" w:themeColor="text1"/>
          <w:szCs w:val="20"/>
          <w:lang w:val="sl-SI"/>
        </w:rPr>
        <w:t xml:space="preserve">je zaradi </w:t>
      </w:r>
      <w:r w:rsidR="008506E7" w:rsidRPr="00EE6DD3">
        <w:rPr>
          <w:rFonts w:cs="Arial"/>
          <w:color w:val="000000" w:themeColor="text1"/>
          <w:szCs w:val="20"/>
          <w:lang w:val="sl-SI"/>
        </w:rPr>
        <w:t xml:space="preserve">rešitev iz </w:t>
      </w:r>
      <w:r w:rsidR="00DB59D7" w:rsidRPr="00EE6DD3">
        <w:rPr>
          <w:rFonts w:cs="Arial"/>
          <w:color w:val="000000" w:themeColor="text1"/>
          <w:szCs w:val="20"/>
          <w:lang w:val="sl-SI"/>
        </w:rPr>
        <w:t>tega zakona tudi odveč, saj se ta zakon odmika od namere, da bi reguliral meteorološko ali dru</w:t>
      </w:r>
      <w:r w:rsidR="00B534D1" w:rsidRPr="00EE6DD3">
        <w:rPr>
          <w:rFonts w:cs="Arial"/>
          <w:color w:val="000000" w:themeColor="text1"/>
          <w:szCs w:val="20"/>
          <w:lang w:val="sl-SI"/>
        </w:rPr>
        <w:t xml:space="preserve">ge dejavnosti (glej ad </w:t>
      </w:r>
      <w:r w:rsidR="008506E7" w:rsidRPr="00EE6DD3">
        <w:rPr>
          <w:rFonts w:cs="Arial"/>
          <w:color w:val="000000" w:themeColor="text1"/>
          <w:szCs w:val="20"/>
          <w:lang w:val="sl-SI"/>
        </w:rPr>
        <w:t>g</w:t>
      </w:r>
      <w:r w:rsidR="00B534D1" w:rsidRPr="00EE6DD3">
        <w:rPr>
          <w:rFonts w:cs="Arial"/>
          <w:color w:val="000000" w:themeColor="text1"/>
          <w:szCs w:val="20"/>
          <w:lang w:val="sl-SI"/>
        </w:rPr>
        <w:t>)).</w:t>
      </w:r>
      <w:r w:rsidR="008506E7" w:rsidRPr="00EE6DD3">
        <w:rPr>
          <w:rFonts w:cs="Arial"/>
          <w:color w:val="000000" w:themeColor="text1"/>
          <w:szCs w:val="20"/>
          <w:lang w:val="sl-SI"/>
        </w:rPr>
        <w:t xml:space="preserve"> S tem </w:t>
      </w:r>
      <w:r w:rsidR="008506E7" w:rsidRPr="00EE6DD3">
        <w:rPr>
          <w:rFonts w:cs="Arial"/>
          <w:color w:val="000000" w:themeColor="text1"/>
          <w:szCs w:val="20"/>
          <w:lang w:val="sl-SI"/>
        </w:rPr>
        <w:lastRenderedPageBreak/>
        <w:t>zakonom je v smislu podzakonskega urejanja in odločanja predvideno le, da Vlada določi tiste merilne postaje, ki so skladne z merili za referenčne merilne postaje.</w:t>
      </w:r>
    </w:p>
    <w:p w:rsidR="00DB59D7" w:rsidRPr="00EE6DD3" w:rsidRDefault="00DB59D7" w:rsidP="002D3F57">
      <w:pPr>
        <w:rPr>
          <w:rFonts w:cs="Arial"/>
          <w:color w:val="000000" w:themeColor="text1"/>
          <w:szCs w:val="20"/>
          <w:lang w:val="sl-SI"/>
        </w:rPr>
      </w:pPr>
    </w:p>
    <w:p w:rsidR="003A01AD" w:rsidRPr="00EE6DD3" w:rsidRDefault="00277E7D" w:rsidP="002D3F57">
      <w:pPr>
        <w:rPr>
          <w:rFonts w:cs="Arial"/>
          <w:color w:val="000000" w:themeColor="text1"/>
          <w:szCs w:val="20"/>
          <w:lang w:val="sl-SI"/>
        </w:rPr>
      </w:pPr>
      <w:r>
        <w:rPr>
          <w:rFonts w:cs="Arial"/>
          <w:color w:val="000000" w:themeColor="text1"/>
          <w:szCs w:val="20"/>
          <w:lang w:val="sl-SI"/>
        </w:rPr>
        <w:t>Opuščata</w:t>
      </w:r>
      <w:r w:rsidR="003A01AD" w:rsidRPr="00EE6DD3">
        <w:rPr>
          <w:rFonts w:cs="Arial"/>
          <w:color w:val="000000" w:themeColor="text1"/>
          <w:szCs w:val="20"/>
          <w:lang w:val="sl-SI"/>
        </w:rPr>
        <w:t xml:space="preserve"> se </w:t>
      </w:r>
      <w:r>
        <w:rPr>
          <w:rFonts w:cs="Arial"/>
          <w:color w:val="000000" w:themeColor="text1"/>
          <w:szCs w:val="20"/>
          <w:lang w:val="sl-SI"/>
        </w:rPr>
        <w:t>institut</w:t>
      </w:r>
      <w:r w:rsidR="00041462">
        <w:rPr>
          <w:rFonts w:cs="Arial"/>
          <w:color w:val="000000" w:themeColor="text1"/>
          <w:szCs w:val="20"/>
          <w:lang w:val="sl-SI"/>
        </w:rPr>
        <w:t>a</w:t>
      </w:r>
      <w:r>
        <w:rPr>
          <w:rFonts w:cs="Arial"/>
          <w:color w:val="000000" w:themeColor="text1"/>
          <w:szCs w:val="20"/>
          <w:lang w:val="sl-SI"/>
        </w:rPr>
        <w:t xml:space="preserve"> strokovnega</w:t>
      </w:r>
      <w:r w:rsidR="003A01AD" w:rsidRPr="00EE6DD3">
        <w:rPr>
          <w:rFonts w:cs="Arial"/>
          <w:color w:val="000000" w:themeColor="text1"/>
          <w:szCs w:val="20"/>
          <w:lang w:val="sl-SI"/>
        </w:rPr>
        <w:t xml:space="preserve"> svet</w:t>
      </w:r>
      <w:r>
        <w:rPr>
          <w:rFonts w:cs="Arial"/>
          <w:color w:val="000000" w:themeColor="text1"/>
          <w:szCs w:val="20"/>
          <w:lang w:val="sl-SI"/>
        </w:rPr>
        <w:t>a (</w:t>
      </w:r>
      <w:r w:rsidR="003A01AD" w:rsidRPr="00EE6DD3">
        <w:rPr>
          <w:rFonts w:cs="Arial"/>
          <w:color w:val="000000" w:themeColor="text1"/>
          <w:szCs w:val="20"/>
          <w:lang w:val="sl-SI"/>
        </w:rPr>
        <w:t>za meteorološko dejavnost</w:t>
      </w:r>
      <w:r>
        <w:rPr>
          <w:rFonts w:cs="Arial"/>
          <w:color w:val="000000" w:themeColor="text1"/>
          <w:szCs w:val="20"/>
          <w:lang w:val="sl-SI"/>
        </w:rPr>
        <w:t>)</w:t>
      </w:r>
      <w:r w:rsidR="003A01AD" w:rsidRPr="00EE6DD3">
        <w:rPr>
          <w:rFonts w:cs="Arial"/>
          <w:color w:val="000000" w:themeColor="text1"/>
          <w:szCs w:val="20"/>
          <w:lang w:val="sl-SI"/>
        </w:rPr>
        <w:t xml:space="preserve"> ter dolgoročno in opera</w:t>
      </w:r>
      <w:r>
        <w:rPr>
          <w:rFonts w:cs="Arial"/>
          <w:color w:val="000000" w:themeColor="text1"/>
          <w:szCs w:val="20"/>
          <w:lang w:val="sl-SI"/>
        </w:rPr>
        <w:t>tivno programiranje dejavnosti (tudi v delu, ki se nanaša</w:t>
      </w:r>
      <w:r w:rsidR="003A01AD" w:rsidRPr="00EE6DD3">
        <w:rPr>
          <w:rFonts w:cs="Arial"/>
          <w:color w:val="000000" w:themeColor="text1"/>
          <w:szCs w:val="20"/>
          <w:lang w:val="sl-SI"/>
        </w:rPr>
        <w:t xml:space="preserve"> na delo državne službe</w:t>
      </w:r>
      <w:r>
        <w:rPr>
          <w:rFonts w:cs="Arial"/>
          <w:color w:val="000000" w:themeColor="text1"/>
          <w:szCs w:val="20"/>
          <w:lang w:val="sl-SI"/>
        </w:rPr>
        <w:t>)</w:t>
      </w:r>
      <w:r w:rsidR="003A01AD" w:rsidRPr="00EE6DD3">
        <w:rPr>
          <w:rFonts w:cs="Arial"/>
          <w:color w:val="000000" w:themeColor="text1"/>
          <w:szCs w:val="20"/>
          <w:lang w:val="sl-SI"/>
        </w:rPr>
        <w:t xml:space="preserve">. Načrtovanje dela državne meteorološke, hidrološke, oceanografske in seizmološke službe namreč nasprotuje nekaterim rešitvam iz zakona ter organizacijskemu ustroju, v katerem naj bi se ta izvajala. Zakon o državni upravi v </w:t>
      </w:r>
      <w:r w:rsidR="00172341" w:rsidRPr="00EE6DD3">
        <w:rPr>
          <w:rFonts w:cs="Arial"/>
          <w:color w:val="000000" w:themeColor="text1"/>
          <w:szCs w:val="20"/>
          <w:lang w:val="sl-SI"/>
        </w:rPr>
        <w:t>23</w:t>
      </w:r>
      <w:r w:rsidR="003A01AD" w:rsidRPr="00EE6DD3">
        <w:rPr>
          <w:rFonts w:cs="Arial"/>
          <w:color w:val="000000" w:themeColor="text1"/>
          <w:szCs w:val="20"/>
          <w:lang w:val="sl-SI"/>
        </w:rPr>
        <w:t>. in 2</w:t>
      </w:r>
      <w:r w:rsidR="00172341" w:rsidRPr="00EE6DD3">
        <w:rPr>
          <w:rFonts w:cs="Arial"/>
          <w:color w:val="000000" w:themeColor="text1"/>
          <w:szCs w:val="20"/>
          <w:lang w:val="sl-SI"/>
        </w:rPr>
        <w:t>4</w:t>
      </w:r>
      <w:r w:rsidR="003A01AD" w:rsidRPr="00EE6DD3">
        <w:rPr>
          <w:rFonts w:cs="Arial"/>
          <w:color w:val="000000" w:themeColor="text1"/>
          <w:szCs w:val="20"/>
          <w:lang w:val="sl-SI"/>
        </w:rPr>
        <w:t xml:space="preserve">. členu vsebuje zadosten </w:t>
      </w:r>
      <w:proofErr w:type="spellStart"/>
      <w:r w:rsidR="003A01AD" w:rsidRPr="00EE6DD3">
        <w:rPr>
          <w:rFonts w:cs="Arial"/>
          <w:color w:val="000000" w:themeColor="text1"/>
          <w:szCs w:val="20"/>
          <w:lang w:val="sl-SI"/>
        </w:rPr>
        <w:t>instrumentarij</w:t>
      </w:r>
      <w:proofErr w:type="spellEnd"/>
      <w:r w:rsidR="003A01AD" w:rsidRPr="00EE6DD3">
        <w:rPr>
          <w:rFonts w:cs="Arial"/>
          <w:color w:val="000000" w:themeColor="text1"/>
          <w:szCs w:val="20"/>
          <w:lang w:val="sl-SI"/>
        </w:rPr>
        <w:t xml:space="preserve"> usmerjanja organov v sestavi, posebne določbe o načrtovanju dela državne službe pa bi lahko ustvarile napetost med zasledovanjem programa in izvajanjem ministrovih navodil in usmeritev. </w:t>
      </w:r>
      <w:r w:rsidR="00DB59D7" w:rsidRPr="00EE6DD3">
        <w:rPr>
          <w:rFonts w:cs="Arial"/>
          <w:color w:val="000000" w:themeColor="text1"/>
          <w:szCs w:val="20"/>
          <w:lang w:val="sl-SI"/>
        </w:rPr>
        <w:t xml:space="preserve">Prav takšne so tudi izkušnje s strateškim načrtovanjem na podlagi Zakona o meteorološki dejavnosti. Poleg tega je z načelom strokovnosti </w:t>
      </w:r>
      <w:r w:rsidR="00E125D9" w:rsidRPr="00EE6DD3">
        <w:rPr>
          <w:rFonts w:cs="Arial"/>
          <w:color w:val="000000" w:themeColor="text1"/>
          <w:szCs w:val="20"/>
          <w:lang w:val="sl-SI"/>
        </w:rPr>
        <w:t xml:space="preserve">pristojni organ </w:t>
      </w:r>
      <w:r w:rsidR="00DB59D7" w:rsidRPr="00EE6DD3">
        <w:rPr>
          <w:rFonts w:cs="Arial"/>
          <w:color w:val="000000" w:themeColor="text1"/>
          <w:szCs w:val="20"/>
          <w:lang w:val="sl-SI"/>
        </w:rPr>
        <w:t>zavezan k zasledovanju razvoja stroke v okviru abstraktno izraženega namena in ciljev izvajanja službe (2. in 3. člen), ki dejansko pomenijo osnovna programska izhodišča izvajanja službe.</w:t>
      </w:r>
      <w:r w:rsidR="003A01AD" w:rsidRPr="00EE6DD3">
        <w:rPr>
          <w:rFonts w:cs="Arial"/>
          <w:color w:val="000000" w:themeColor="text1"/>
          <w:szCs w:val="20"/>
          <w:lang w:val="sl-SI"/>
        </w:rPr>
        <w:t xml:space="preserve"> </w:t>
      </w:r>
      <w:r w:rsidR="00DB59D7" w:rsidRPr="00EE6DD3">
        <w:rPr>
          <w:rFonts w:cs="Arial"/>
          <w:color w:val="000000" w:themeColor="text1"/>
          <w:szCs w:val="20"/>
          <w:lang w:val="sl-SI"/>
        </w:rPr>
        <w:t>Podobno nejasen bi bil položaj (uporabniškega) sveta, katerega pristojnosti ob odsotnosti (srednjeročnih) načrtov ni mogoče identificirati. Tudi v zvezi s tem je treba omeniti, da ima minister že na podlagi Zakona o državni upravi možnost, da ustanovi strokovni svet, ki mu kot strokovno-posvetovalni organ pomaga obravnavati strokovna vprašanja z določenega področja</w:t>
      </w:r>
      <w:r w:rsidR="003A01AD" w:rsidRPr="00EE6DD3">
        <w:rPr>
          <w:rFonts w:cs="Arial"/>
          <w:color w:val="000000" w:themeColor="text1"/>
          <w:szCs w:val="20"/>
          <w:lang w:val="sl-SI"/>
        </w:rPr>
        <w:t>, in torej obstoječi pravni red že omogoča ustanovitev posvetovalnega telesa za usmerjanje dela državne uprave</w:t>
      </w:r>
      <w:r w:rsidR="00DB59D7" w:rsidRPr="00EE6DD3">
        <w:rPr>
          <w:rFonts w:cs="Arial"/>
          <w:color w:val="000000" w:themeColor="text1"/>
          <w:szCs w:val="20"/>
          <w:lang w:val="sl-SI"/>
        </w:rPr>
        <w:t xml:space="preserve">. </w:t>
      </w:r>
      <w:r w:rsidR="003A01AD" w:rsidRPr="00EE6DD3">
        <w:rPr>
          <w:rFonts w:cs="Arial"/>
          <w:color w:val="000000" w:themeColor="text1"/>
          <w:szCs w:val="20"/>
          <w:lang w:val="sl-SI"/>
        </w:rPr>
        <w:t>Kolikor</w:t>
      </w:r>
      <w:r w:rsidR="00DB59D7" w:rsidRPr="00EE6DD3">
        <w:rPr>
          <w:rFonts w:cs="Arial"/>
          <w:color w:val="000000" w:themeColor="text1"/>
          <w:szCs w:val="20"/>
          <w:lang w:val="sl-SI"/>
        </w:rPr>
        <w:t xml:space="preserve"> pa </w:t>
      </w:r>
      <w:r w:rsidR="003A01AD" w:rsidRPr="00EE6DD3">
        <w:rPr>
          <w:rFonts w:cs="Arial"/>
          <w:color w:val="000000" w:themeColor="text1"/>
          <w:szCs w:val="20"/>
          <w:lang w:val="sl-SI"/>
        </w:rPr>
        <w:t xml:space="preserve">bi svet predstavljal možnost formalnega stika </w:t>
      </w:r>
      <w:r w:rsidR="00DB59D7" w:rsidRPr="00EE6DD3">
        <w:rPr>
          <w:rFonts w:cs="Arial"/>
          <w:color w:val="000000" w:themeColor="text1"/>
          <w:szCs w:val="20"/>
          <w:lang w:val="sl-SI"/>
        </w:rPr>
        <w:t xml:space="preserve">med </w:t>
      </w:r>
      <w:r w:rsidR="00E125D9" w:rsidRPr="00EE6DD3">
        <w:rPr>
          <w:rFonts w:cs="Arial"/>
          <w:color w:val="000000" w:themeColor="text1"/>
          <w:szCs w:val="20"/>
          <w:lang w:val="sl-SI"/>
        </w:rPr>
        <w:t xml:space="preserve">pristojnim organom </w:t>
      </w:r>
      <w:r w:rsidR="00DB59D7" w:rsidRPr="00EE6DD3">
        <w:rPr>
          <w:rFonts w:cs="Arial"/>
          <w:color w:val="000000" w:themeColor="text1"/>
          <w:szCs w:val="20"/>
          <w:lang w:val="sl-SI"/>
        </w:rPr>
        <w:t>in potencialnimi uporabniki njegovih storitev, je treba ugotoviti, da možnost stika vzpostavljajo zlasti 1</w:t>
      </w:r>
      <w:r w:rsidR="00041462">
        <w:rPr>
          <w:rFonts w:cs="Arial"/>
          <w:color w:val="000000" w:themeColor="text1"/>
          <w:szCs w:val="20"/>
          <w:lang w:val="sl-SI"/>
        </w:rPr>
        <w:t>6</w:t>
      </w:r>
      <w:r w:rsidR="00DB59D7" w:rsidRPr="00EE6DD3">
        <w:rPr>
          <w:rFonts w:cs="Arial"/>
          <w:color w:val="000000" w:themeColor="text1"/>
          <w:szCs w:val="20"/>
          <w:lang w:val="sl-SI"/>
        </w:rPr>
        <w:t>.</w:t>
      </w:r>
      <w:r>
        <w:rPr>
          <w:rFonts w:cs="Arial"/>
          <w:color w:val="000000" w:themeColor="text1"/>
          <w:szCs w:val="20"/>
          <w:lang w:val="sl-SI"/>
        </w:rPr>
        <w:t>, 1</w:t>
      </w:r>
      <w:r w:rsidR="00041462">
        <w:rPr>
          <w:rFonts w:cs="Arial"/>
          <w:color w:val="000000" w:themeColor="text1"/>
          <w:szCs w:val="20"/>
          <w:lang w:val="sl-SI"/>
        </w:rPr>
        <w:t>7</w:t>
      </w:r>
      <w:r>
        <w:rPr>
          <w:rFonts w:cs="Arial"/>
          <w:color w:val="000000" w:themeColor="text1"/>
          <w:szCs w:val="20"/>
          <w:lang w:val="sl-SI"/>
        </w:rPr>
        <w:t>.</w:t>
      </w:r>
      <w:r w:rsidR="00DB59D7" w:rsidRPr="00EE6DD3">
        <w:rPr>
          <w:rFonts w:cs="Arial"/>
          <w:color w:val="000000" w:themeColor="text1"/>
          <w:szCs w:val="20"/>
          <w:lang w:val="sl-SI"/>
        </w:rPr>
        <w:t xml:space="preserve"> in </w:t>
      </w:r>
      <w:r>
        <w:rPr>
          <w:rFonts w:cs="Arial"/>
          <w:color w:val="000000" w:themeColor="text1"/>
          <w:szCs w:val="20"/>
          <w:lang w:val="sl-SI"/>
        </w:rPr>
        <w:t>1</w:t>
      </w:r>
      <w:r w:rsidR="00041462">
        <w:rPr>
          <w:rFonts w:cs="Arial"/>
          <w:color w:val="000000" w:themeColor="text1"/>
          <w:szCs w:val="20"/>
          <w:lang w:val="sl-SI"/>
        </w:rPr>
        <w:t>9</w:t>
      </w:r>
      <w:r>
        <w:rPr>
          <w:rFonts w:cs="Arial"/>
          <w:color w:val="000000" w:themeColor="text1"/>
          <w:szCs w:val="20"/>
          <w:lang w:val="sl-SI"/>
        </w:rPr>
        <w:t>.</w:t>
      </w:r>
      <w:r w:rsidR="00DB59D7" w:rsidRPr="00EE6DD3">
        <w:rPr>
          <w:rFonts w:cs="Arial"/>
          <w:color w:val="000000" w:themeColor="text1"/>
          <w:szCs w:val="20"/>
          <w:lang w:val="sl-SI"/>
        </w:rPr>
        <w:t xml:space="preserve"> člen zakona, na podlagi katerih je pretok informacij o potrebah vseh treh kategorij uporabnikov zagotovljen.</w:t>
      </w:r>
    </w:p>
    <w:p w:rsidR="003A01AD" w:rsidRPr="00EE6DD3" w:rsidRDefault="003A01AD" w:rsidP="002D3F57">
      <w:pPr>
        <w:rPr>
          <w:rFonts w:cs="Arial"/>
          <w:color w:val="000000" w:themeColor="text1"/>
          <w:szCs w:val="20"/>
          <w:lang w:val="sl-SI"/>
        </w:rPr>
      </w:pPr>
    </w:p>
    <w:p w:rsidR="00DB59D7" w:rsidRPr="00EE6DD3" w:rsidRDefault="003A01AD" w:rsidP="00BD5868">
      <w:pPr>
        <w:rPr>
          <w:lang w:val="sl-SI"/>
        </w:rPr>
      </w:pPr>
      <w:r w:rsidRPr="00EE6DD3">
        <w:rPr>
          <w:lang w:val="sl-SI"/>
        </w:rPr>
        <w:t>Izkušnje na podla</w:t>
      </w:r>
      <w:r w:rsidR="008506E7" w:rsidRPr="00EE6DD3">
        <w:rPr>
          <w:lang w:val="sl-SI"/>
        </w:rPr>
        <w:t xml:space="preserve">gi izvajanja ZMetD kažejo, </w:t>
      </w:r>
      <w:r w:rsidRPr="00EE6DD3">
        <w:rPr>
          <w:lang w:val="sl-SI"/>
        </w:rPr>
        <w:t xml:space="preserve">da </w:t>
      </w:r>
      <w:r w:rsidR="008506E7" w:rsidRPr="00EE6DD3">
        <w:rPr>
          <w:lang w:val="sl-SI"/>
        </w:rPr>
        <w:t xml:space="preserve">tako </w:t>
      </w:r>
      <w:r w:rsidRPr="00EE6DD3">
        <w:rPr>
          <w:lang w:val="sl-SI"/>
        </w:rPr>
        <w:t>s</w:t>
      </w:r>
      <w:r w:rsidR="00DB59D7" w:rsidRPr="00EE6DD3">
        <w:rPr>
          <w:lang w:val="sl-SI"/>
        </w:rPr>
        <w:t xml:space="preserve">trokovni svet za vprašanja meteorološke dejavnosti </w:t>
      </w:r>
      <w:r w:rsidRPr="00EE6DD3">
        <w:rPr>
          <w:lang w:val="sl-SI"/>
        </w:rPr>
        <w:t xml:space="preserve">kot </w:t>
      </w:r>
      <w:r w:rsidR="008506E7" w:rsidRPr="00EE6DD3">
        <w:rPr>
          <w:lang w:val="sl-SI"/>
        </w:rPr>
        <w:t xml:space="preserve">tudi </w:t>
      </w:r>
      <w:r w:rsidRPr="00EE6DD3">
        <w:rPr>
          <w:lang w:val="sl-SI"/>
        </w:rPr>
        <w:t xml:space="preserve">dolgoročni in operativni načrti dela </w:t>
      </w:r>
      <w:r w:rsidR="00DB59D7" w:rsidRPr="00EE6DD3">
        <w:rPr>
          <w:lang w:val="sl-SI"/>
        </w:rPr>
        <w:t>ni</w:t>
      </w:r>
      <w:r w:rsidRPr="00EE6DD3">
        <w:rPr>
          <w:lang w:val="sl-SI"/>
        </w:rPr>
        <w:t>so</w:t>
      </w:r>
      <w:r w:rsidR="00DB59D7" w:rsidRPr="00EE6DD3">
        <w:rPr>
          <w:lang w:val="sl-SI"/>
        </w:rPr>
        <w:t xml:space="preserve"> opravil svoje vloge. Razlogi ležijo </w:t>
      </w:r>
      <w:r w:rsidRPr="00EE6DD3">
        <w:rPr>
          <w:lang w:val="sl-SI"/>
        </w:rPr>
        <w:t xml:space="preserve">tudi </w:t>
      </w:r>
      <w:r w:rsidR="00DB59D7" w:rsidRPr="00EE6DD3">
        <w:rPr>
          <w:lang w:val="sl-SI"/>
        </w:rPr>
        <w:t xml:space="preserve">v nezainteresiranosti članov </w:t>
      </w:r>
      <w:r w:rsidRPr="00EE6DD3">
        <w:rPr>
          <w:lang w:val="sl-SI"/>
        </w:rPr>
        <w:t xml:space="preserve">sveta </w:t>
      </w:r>
      <w:r w:rsidR="00DB59D7" w:rsidRPr="00EE6DD3">
        <w:rPr>
          <w:lang w:val="sl-SI"/>
        </w:rPr>
        <w:t>oz. institucij, katerih predstavniki so bili, v raznorodnosti njihovih potreb</w:t>
      </w:r>
      <w:r w:rsidRPr="00EE6DD3">
        <w:rPr>
          <w:lang w:val="sl-SI"/>
        </w:rPr>
        <w:t xml:space="preserve"> ter nevezanosti izvajalca meteorološke službe </w:t>
      </w:r>
      <w:r w:rsidR="00B534D1" w:rsidRPr="00EE6DD3">
        <w:rPr>
          <w:lang w:val="sl-SI"/>
        </w:rPr>
        <w:t>na načrte, ki jih je pripravil sam</w:t>
      </w:r>
      <w:r w:rsidR="00DB59D7" w:rsidRPr="00EE6DD3">
        <w:rPr>
          <w:lang w:val="sl-SI"/>
        </w:rPr>
        <w:t>.</w:t>
      </w:r>
    </w:p>
    <w:p w:rsidR="00DB59D7" w:rsidRPr="00EE6DD3" w:rsidRDefault="00DB59D7" w:rsidP="002D3F57">
      <w:pPr>
        <w:rPr>
          <w:rFonts w:cs="Arial"/>
          <w:color w:val="000000" w:themeColor="text1"/>
          <w:szCs w:val="20"/>
          <w:lang w:val="sl-SI"/>
        </w:rPr>
      </w:pPr>
    </w:p>
    <w:p w:rsidR="00277E7D" w:rsidRDefault="00277E7D" w:rsidP="002D3F57">
      <w:pPr>
        <w:rPr>
          <w:rFonts w:cs="Arial"/>
          <w:color w:val="000000" w:themeColor="text1"/>
          <w:szCs w:val="20"/>
          <w:lang w:val="sl-SI"/>
        </w:rPr>
      </w:pPr>
    </w:p>
    <w:p w:rsidR="00427BB0" w:rsidRPr="00EE6DD3" w:rsidRDefault="00427BB0" w:rsidP="002D3F57">
      <w:pPr>
        <w:rPr>
          <w:rFonts w:cs="Arial"/>
          <w:color w:val="000000" w:themeColor="text1"/>
          <w:szCs w:val="20"/>
          <w:lang w:val="sl-SI"/>
        </w:rPr>
      </w:pPr>
      <w:r w:rsidRPr="00EE6DD3">
        <w:rPr>
          <w:rFonts w:cs="Arial"/>
          <w:color w:val="000000" w:themeColor="text1"/>
          <w:szCs w:val="20"/>
          <w:lang w:val="sl-SI"/>
        </w:rPr>
        <w:t xml:space="preserve">Zakon je skladen z obstoječim državnim in mednarodnim pravnim redom. Zaradi medsebojne usklajenosti in jasnosti je treba po sprejemu tega zakona spremeniti le Uredbo o organih v sestavi ministrstev, in sicer na način, da bo ta namesto opisnega načina naloge Agencije RS za okolje opredelila s skupnim izrazom "izvajanje državne meteorološke, hidrološke, oceanografske in seizmološke službe". Na ta način se bo jasno določila tudi pristojnost omenjenega organa za izvajanje </w:t>
      </w:r>
      <w:r w:rsidR="00041462">
        <w:rPr>
          <w:rFonts w:cs="Arial"/>
          <w:color w:val="000000" w:themeColor="text1"/>
          <w:szCs w:val="20"/>
          <w:lang w:val="sl-SI"/>
        </w:rPr>
        <w:t>te službe</w:t>
      </w:r>
      <w:r w:rsidRPr="00EE6DD3">
        <w:rPr>
          <w:rFonts w:cs="Arial"/>
          <w:color w:val="000000" w:themeColor="text1"/>
          <w:szCs w:val="20"/>
          <w:lang w:val="sl-SI"/>
        </w:rPr>
        <w:t>.</w:t>
      </w:r>
    </w:p>
    <w:p w:rsidR="00427BB0" w:rsidRPr="00EE6DD3" w:rsidRDefault="00427BB0" w:rsidP="002D3F57">
      <w:pPr>
        <w:rPr>
          <w:rFonts w:cs="Arial"/>
          <w:color w:val="000000" w:themeColor="text1"/>
          <w:szCs w:val="20"/>
          <w:lang w:val="sl-SI"/>
        </w:rPr>
      </w:pPr>
    </w:p>
    <w:p w:rsidR="00427BB0" w:rsidRPr="00EE6DD3" w:rsidRDefault="00427BB0" w:rsidP="00BD5868">
      <w:pPr>
        <w:rPr>
          <w:lang w:val="sl-SI"/>
        </w:rPr>
      </w:pPr>
      <w:r w:rsidRPr="00EE6DD3">
        <w:rPr>
          <w:lang w:val="sl-SI"/>
        </w:rPr>
        <w:t>Zakon je bil po javni obravnavi usklajen z zainteresiranimi subjekti civilne družbe, razen v delih, ki se nanašajo na:</w:t>
      </w:r>
    </w:p>
    <w:p w:rsidR="00427BB0" w:rsidRPr="00EE6DD3" w:rsidRDefault="00427BB0" w:rsidP="000F55AB">
      <w:pPr>
        <w:pStyle w:val="Odstavekseznama"/>
        <w:numPr>
          <w:ilvl w:val="0"/>
          <w:numId w:val="33"/>
        </w:numPr>
        <w:rPr>
          <w:rFonts w:ascii="Arial" w:hAnsi="Arial" w:cs="Arial"/>
          <w:color w:val="000000" w:themeColor="text1"/>
          <w:sz w:val="20"/>
        </w:rPr>
      </w:pPr>
      <w:r w:rsidRPr="00EE6DD3">
        <w:rPr>
          <w:rFonts w:ascii="Arial" w:hAnsi="Arial" w:cs="Arial"/>
          <w:color w:val="000000" w:themeColor="text1"/>
          <w:sz w:val="20"/>
        </w:rPr>
        <w:t>uvrstitev javnih uslužbencev, ki izvajajo posamezne naloge službe, v ustrezne plačne razrede ali med uradniška delovna mesta – ne gre za predmet urejanja tega zakona</w:t>
      </w:r>
    </w:p>
    <w:p w:rsidR="00427BB0" w:rsidRPr="00EE6DD3" w:rsidRDefault="00427BB0" w:rsidP="000F55AB">
      <w:pPr>
        <w:pStyle w:val="Odstavekseznama"/>
        <w:numPr>
          <w:ilvl w:val="0"/>
          <w:numId w:val="33"/>
        </w:numPr>
        <w:rPr>
          <w:rFonts w:ascii="Arial" w:hAnsi="Arial" w:cs="Arial"/>
          <w:color w:val="000000" w:themeColor="text1"/>
          <w:sz w:val="20"/>
        </w:rPr>
      </w:pPr>
      <w:r w:rsidRPr="00EE6DD3">
        <w:rPr>
          <w:rFonts w:ascii="Arial" w:hAnsi="Arial" w:cs="Arial"/>
          <w:color w:val="000000" w:themeColor="text1"/>
          <w:sz w:val="20"/>
        </w:rPr>
        <w:t xml:space="preserve">uporabniški svet ter načrtovanje dela državne službe – glej </w:t>
      </w:r>
      <w:r w:rsidR="00D136E2" w:rsidRPr="00EE6DD3">
        <w:rPr>
          <w:rFonts w:ascii="Arial" w:hAnsi="Arial" w:cs="Arial"/>
          <w:color w:val="000000" w:themeColor="text1"/>
          <w:sz w:val="20"/>
        </w:rPr>
        <w:t>pojasnila</w:t>
      </w:r>
      <w:r w:rsidRPr="00EE6DD3">
        <w:rPr>
          <w:rFonts w:ascii="Arial" w:hAnsi="Arial" w:cs="Arial"/>
          <w:color w:val="000000" w:themeColor="text1"/>
          <w:sz w:val="20"/>
        </w:rPr>
        <w:t xml:space="preserve"> zgoraj pod ad </w:t>
      </w:r>
      <w:r w:rsidR="00F22771" w:rsidRPr="00EE6DD3">
        <w:rPr>
          <w:rFonts w:ascii="Arial" w:hAnsi="Arial" w:cs="Arial"/>
          <w:color w:val="000000" w:themeColor="text1"/>
          <w:sz w:val="20"/>
        </w:rPr>
        <w:t>h</w:t>
      </w:r>
      <w:r w:rsidR="00D136E2" w:rsidRPr="00EE6DD3">
        <w:rPr>
          <w:rFonts w:ascii="Arial" w:hAnsi="Arial" w:cs="Arial"/>
          <w:color w:val="000000" w:themeColor="text1"/>
          <w:sz w:val="20"/>
        </w:rPr>
        <w:t>)</w:t>
      </w:r>
    </w:p>
    <w:p w:rsidR="00D136E2" w:rsidRPr="00EE6DD3" w:rsidRDefault="00D136E2" w:rsidP="000F55AB">
      <w:pPr>
        <w:pStyle w:val="Odstavekseznama"/>
        <w:numPr>
          <w:ilvl w:val="0"/>
          <w:numId w:val="33"/>
        </w:numPr>
        <w:rPr>
          <w:rFonts w:ascii="Arial" w:hAnsi="Arial" w:cs="Arial"/>
          <w:color w:val="000000" w:themeColor="text1"/>
          <w:sz w:val="20"/>
        </w:rPr>
      </w:pPr>
      <w:r w:rsidRPr="00EE6DD3">
        <w:rPr>
          <w:rFonts w:ascii="Arial" w:hAnsi="Arial" w:cs="Arial"/>
          <w:color w:val="000000" w:themeColor="text1"/>
          <w:sz w:val="20"/>
        </w:rPr>
        <w:t xml:space="preserve">regulacijo dejavnosti in poklicev – glej pojasnila zgoraj pod ad </w:t>
      </w:r>
      <w:r w:rsidR="00F22771" w:rsidRPr="00EE6DD3">
        <w:rPr>
          <w:rFonts w:ascii="Arial" w:hAnsi="Arial" w:cs="Arial"/>
          <w:color w:val="000000" w:themeColor="text1"/>
          <w:sz w:val="20"/>
        </w:rPr>
        <w:t>g</w:t>
      </w:r>
      <w:r w:rsidRPr="00EE6DD3">
        <w:rPr>
          <w:rFonts w:ascii="Arial" w:hAnsi="Arial" w:cs="Arial"/>
          <w:color w:val="000000" w:themeColor="text1"/>
          <w:sz w:val="20"/>
        </w:rPr>
        <w:t>).</w:t>
      </w:r>
    </w:p>
    <w:p w:rsidR="00D136E2" w:rsidRPr="00EE6DD3" w:rsidRDefault="00D136E2" w:rsidP="00D136E2">
      <w:pPr>
        <w:pStyle w:val="obrazloitevlena"/>
        <w:rPr>
          <w:rFonts w:cs="Arial"/>
          <w:i w:val="0"/>
          <w:color w:val="000000" w:themeColor="text1"/>
        </w:rPr>
      </w:pPr>
    </w:p>
    <w:p w:rsidR="00D136E2" w:rsidRPr="00EE6DD3" w:rsidRDefault="00D136E2" w:rsidP="00D136E2">
      <w:pPr>
        <w:pStyle w:val="obrazloitevlena"/>
        <w:rPr>
          <w:rFonts w:cs="Arial"/>
          <w:i w:val="0"/>
          <w:color w:val="000000" w:themeColor="text1"/>
        </w:rPr>
      </w:pPr>
    </w:p>
    <w:p w:rsidR="00D136E2" w:rsidRPr="00EE6DD3" w:rsidRDefault="00D136E2" w:rsidP="00D136E2">
      <w:pPr>
        <w:pStyle w:val="obrazloitevlena"/>
        <w:rPr>
          <w:rFonts w:cs="Arial"/>
          <w:b/>
          <w:i w:val="0"/>
          <w:color w:val="000000" w:themeColor="text1"/>
        </w:rPr>
      </w:pPr>
      <w:r w:rsidRPr="00EE6DD3">
        <w:rPr>
          <w:rFonts w:cs="Arial"/>
          <w:b/>
          <w:i w:val="0"/>
          <w:color w:val="000000" w:themeColor="text1"/>
        </w:rPr>
        <w:t>3. OCENA FINANČNIH POSLEDIC PREDLOGA ZAKONA ZA DRŽAVNI PRORAČUN IN DRUGA JAVNA FINANČNA SREDSTVA</w:t>
      </w:r>
    </w:p>
    <w:p w:rsidR="00D136E2" w:rsidRPr="00EE6DD3" w:rsidRDefault="00D136E2" w:rsidP="00D136E2">
      <w:pPr>
        <w:pStyle w:val="obrazloitevlena"/>
        <w:rPr>
          <w:rFonts w:cs="Arial"/>
          <w:i w:val="0"/>
          <w:color w:val="000000" w:themeColor="text1"/>
        </w:rPr>
      </w:pPr>
    </w:p>
    <w:p w:rsidR="00FD5B10" w:rsidRPr="00EE6DD3" w:rsidRDefault="00D136E2" w:rsidP="00BD5868">
      <w:pPr>
        <w:rPr>
          <w:lang w:val="sl-SI"/>
        </w:rPr>
      </w:pPr>
      <w:r w:rsidRPr="00EE6DD3">
        <w:rPr>
          <w:lang w:val="sl-SI"/>
        </w:rPr>
        <w:t xml:space="preserve">Zakon </w:t>
      </w:r>
      <w:r w:rsidR="00B32AA9">
        <w:rPr>
          <w:lang w:val="sl-SI"/>
        </w:rPr>
        <w:t xml:space="preserve">bo imel minimalne učinke </w:t>
      </w:r>
      <w:r w:rsidRPr="00EE6DD3">
        <w:rPr>
          <w:lang w:val="sl-SI"/>
        </w:rPr>
        <w:t>na državni proračun</w:t>
      </w:r>
      <w:r w:rsidR="00FD5B10" w:rsidRPr="00EE6DD3">
        <w:rPr>
          <w:lang w:val="sl-SI"/>
        </w:rPr>
        <w:t>.</w:t>
      </w:r>
      <w:r w:rsidR="002D3F57" w:rsidRPr="00EE6DD3">
        <w:rPr>
          <w:lang w:val="sl-SI"/>
        </w:rPr>
        <w:t xml:space="preserve"> Stroški prilagoditve zahtevam evidentiranja objektov infrastrukture službe v evidenco </w:t>
      </w:r>
      <w:r w:rsidR="00650551" w:rsidRPr="00EE6DD3">
        <w:rPr>
          <w:lang w:val="sl-SI"/>
        </w:rPr>
        <w:t>infrastrukturnih omrežij ter objektov (zbirni kataster gospodarske javne infrastrukture) so ocenjeni na 10.000 EUR.</w:t>
      </w:r>
      <w:r w:rsidR="00B32AA9">
        <w:rPr>
          <w:lang w:val="sl-SI"/>
        </w:rPr>
        <w:t xml:space="preserve"> Ta sredstva bodo </w:t>
      </w:r>
      <w:r w:rsidR="00B32AA9" w:rsidRPr="00B32AA9">
        <w:rPr>
          <w:lang w:val="sl-SI"/>
        </w:rPr>
        <w:t>zagotovljena s prerazporeditvijo znotraj resornega ministrstva</w:t>
      </w:r>
      <w:r w:rsidR="00B32AA9">
        <w:rPr>
          <w:lang w:val="sl-SI"/>
        </w:rPr>
        <w:t>.</w:t>
      </w:r>
    </w:p>
    <w:p w:rsidR="00FD5B10" w:rsidRPr="00EE6DD3" w:rsidRDefault="00FD5B10" w:rsidP="00D136E2">
      <w:pPr>
        <w:pStyle w:val="obrazloitevlena"/>
        <w:rPr>
          <w:rFonts w:cs="Arial"/>
          <w:i w:val="0"/>
          <w:color w:val="000000" w:themeColor="text1"/>
        </w:rPr>
      </w:pPr>
    </w:p>
    <w:p w:rsidR="00650551" w:rsidRPr="00EE6DD3" w:rsidRDefault="00D136E2" w:rsidP="00650551">
      <w:pPr>
        <w:pStyle w:val="obrazloitevlena"/>
        <w:rPr>
          <w:rFonts w:cs="Arial"/>
          <w:i w:val="0"/>
          <w:color w:val="000000" w:themeColor="text1"/>
        </w:rPr>
      </w:pPr>
      <w:r w:rsidRPr="00EE6DD3">
        <w:rPr>
          <w:rFonts w:cs="Arial"/>
          <w:i w:val="0"/>
          <w:color w:val="000000" w:themeColor="text1"/>
        </w:rPr>
        <w:t xml:space="preserve">Naloge, ki se že izvajajo, se bodo v poenotenem in drugačnem normativnem okviru izvajale še naprej, pri čemer se </w:t>
      </w:r>
      <w:r w:rsidR="00E125D9" w:rsidRPr="00EE6DD3">
        <w:rPr>
          <w:rFonts w:cs="Arial"/>
          <w:i w:val="0"/>
          <w:color w:val="000000" w:themeColor="text1"/>
        </w:rPr>
        <w:t>pristojnemu organu</w:t>
      </w:r>
      <w:r w:rsidRPr="00EE6DD3">
        <w:rPr>
          <w:rFonts w:cs="Arial"/>
          <w:i w:val="0"/>
          <w:color w:val="000000" w:themeColor="text1"/>
        </w:rPr>
        <w:t xml:space="preserve"> ne nalagajo dodatne</w:t>
      </w:r>
      <w:r w:rsidR="00FD5B10" w:rsidRPr="00EE6DD3">
        <w:rPr>
          <w:rFonts w:cs="Arial"/>
          <w:i w:val="0"/>
          <w:color w:val="000000" w:themeColor="text1"/>
        </w:rPr>
        <w:t>. Tudi izvajanje storitev lastne dejavnosti (1</w:t>
      </w:r>
      <w:r w:rsidR="00041462">
        <w:rPr>
          <w:rFonts w:cs="Arial"/>
          <w:i w:val="0"/>
          <w:color w:val="000000" w:themeColor="text1"/>
        </w:rPr>
        <w:t>9</w:t>
      </w:r>
      <w:r w:rsidR="00FD5B10" w:rsidRPr="00EE6DD3">
        <w:rPr>
          <w:rFonts w:cs="Arial"/>
          <w:i w:val="0"/>
          <w:color w:val="000000" w:themeColor="text1"/>
        </w:rPr>
        <w:t>. člen) je za javne finance nevtralno, vzpostavljena pa je tudi možnost pozitivnih učinkov (dodatnih prihodkov).</w:t>
      </w:r>
      <w:r w:rsidR="00650551" w:rsidRPr="00EE6DD3">
        <w:rPr>
          <w:rFonts w:cs="Arial"/>
          <w:i w:val="0"/>
          <w:color w:val="000000" w:themeColor="text1"/>
        </w:rPr>
        <w:t xml:space="preserve"> Z izvajanjem storitev z dodano vrednostjo (lastna dejavnost) je v preteklih treh letih Agencija RS za okolje dosegla prihodke v povprečni višini </w:t>
      </w:r>
      <w:r w:rsidR="00834087" w:rsidRPr="00EE6DD3">
        <w:rPr>
          <w:rFonts w:cs="Arial"/>
          <w:i w:val="0"/>
          <w:color w:val="000000" w:themeColor="text1"/>
        </w:rPr>
        <w:t xml:space="preserve">pribl. </w:t>
      </w:r>
      <w:r w:rsidR="00650551" w:rsidRPr="00EE6DD3">
        <w:rPr>
          <w:rFonts w:cs="Arial"/>
          <w:i w:val="0"/>
          <w:color w:val="000000" w:themeColor="text1"/>
        </w:rPr>
        <w:t xml:space="preserve">368.500 EUR </w:t>
      </w:r>
      <w:r w:rsidR="00650551" w:rsidRPr="00EE6DD3">
        <w:rPr>
          <w:rFonts w:cs="Arial"/>
          <w:i w:val="0"/>
          <w:color w:val="000000" w:themeColor="text1"/>
        </w:rPr>
        <w:lastRenderedPageBreak/>
        <w:t>z DDV (</w:t>
      </w:r>
      <w:r w:rsidR="00834087" w:rsidRPr="00EE6DD3">
        <w:rPr>
          <w:rFonts w:cs="Arial"/>
          <w:i w:val="0"/>
          <w:color w:val="000000" w:themeColor="text1"/>
        </w:rPr>
        <w:t xml:space="preserve">pribl. </w:t>
      </w:r>
      <w:r w:rsidR="00650551" w:rsidRPr="00EE6DD3">
        <w:rPr>
          <w:rFonts w:cs="Arial"/>
          <w:i w:val="0"/>
          <w:color w:val="000000" w:themeColor="text1"/>
        </w:rPr>
        <w:t>302.</w:t>
      </w:r>
      <w:r w:rsidR="00834087" w:rsidRPr="00EE6DD3">
        <w:rPr>
          <w:rFonts w:cs="Arial"/>
          <w:i w:val="0"/>
          <w:color w:val="000000" w:themeColor="text1"/>
        </w:rPr>
        <w:t>000</w:t>
      </w:r>
      <w:r w:rsidR="00650551" w:rsidRPr="00EE6DD3">
        <w:rPr>
          <w:rFonts w:cs="Arial"/>
          <w:i w:val="0"/>
          <w:color w:val="000000" w:themeColor="text1"/>
        </w:rPr>
        <w:t xml:space="preserve"> EUR brez DDV). Pričakuje se, da bodo prihodki lastne dejavnosti v prihodnjih letih ostali na primerljivem nivoju.</w:t>
      </w:r>
    </w:p>
    <w:p w:rsidR="00650551" w:rsidRDefault="00650551" w:rsidP="00650551">
      <w:pPr>
        <w:pStyle w:val="obrazloitevlena"/>
        <w:rPr>
          <w:rFonts w:cs="Arial"/>
          <w:i w:val="0"/>
          <w:color w:val="000000" w:themeColor="text1"/>
        </w:rPr>
      </w:pPr>
    </w:p>
    <w:p w:rsidR="00DD3E2B" w:rsidRPr="00DD3E2B" w:rsidRDefault="00DD3E2B" w:rsidP="00650551">
      <w:pPr>
        <w:pStyle w:val="obrazloitevlena"/>
        <w:rPr>
          <w:rFonts w:cs="Arial"/>
          <w:i w:val="0"/>
          <w:color w:val="000000" w:themeColor="text1"/>
        </w:rPr>
      </w:pPr>
      <w:r w:rsidRPr="00DD3E2B">
        <w:rPr>
          <w:rFonts w:cs="Arial"/>
          <w:i w:val="0"/>
          <w:color w:val="000000" w:themeColor="text1"/>
        </w:rPr>
        <w:t>Zakon nima vpliva na druga javna finančna sredstva.</w:t>
      </w:r>
    </w:p>
    <w:p w:rsidR="00DD3E2B" w:rsidRDefault="00DD3E2B" w:rsidP="00650551">
      <w:pPr>
        <w:pStyle w:val="obrazloitevlena"/>
        <w:rPr>
          <w:rFonts w:cs="Arial"/>
          <w:i w:val="0"/>
          <w:color w:val="000000" w:themeColor="text1"/>
          <w:lang w:val="en-US"/>
        </w:rPr>
      </w:pPr>
    </w:p>
    <w:p w:rsidR="00DD3E2B" w:rsidRPr="00EE6DD3" w:rsidRDefault="00DD3E2B" w:rsidP="00650551">
      <w:pPr>
        <w:pStyle w:val="obrazloitevlena"/>
        <w:rPr>
          <w:rFonts w:cs="Arial"/>
          <w:i w:val="0"/>
          <w:color w:val="000000" w:themeColor="text1"/>
        </w:rPr>
      </w:pPr>
    </w:p>
    <w:p w:rsidR="00FD5B10" w:rsidRPr="00DD3E2B" w:rsidRDefault="00DD3E2B" w:rsidP="00D136E2">
      <w:pPr>
        <w:pStyle w:val="obrazloitevlena"/>
        <w:rPr>
          <w:rFonts w:cs="Arial"/>
          <w:b/>
          <w:i w:val="0"/>
          <w:color w:val="000000" w:themeColor="text1"/>
        </w:rPr>
      </w:pPr>
      <w:r w:rsidRPr="00DD3E2B">
        <w:rPr>
          <w:rFonts w:cs="Arial"/>
          <w:b/>
          <w:i w:val="0"/>
          <w:color w:val="000000" w:themeColor="text1"/>
        </w:rPr>
        <w:t>4. NAVEDBA, DA SO SREDSTVA ZA IZVAJANJE ZAKONA V DRŽAVNEM PRORAČUNU ZAGOTOVLJENA, ČE PREDLOG ZAKONA PREDVIDEVA PORABO PRORAČUNSKIH SREDSTEV V OBDOBJU, ZA KATERO JE BIL DRŽAVNI PRORAČUN ŽE SPREJET</w:t>
      </w:r>
    </w:p>
    <w:p w:rsidR="00FD5B10" w:rsidRDefault="00FD5B10" w:rsidP="00D136E2">
      <w:pPr>
        <w:pStyle w:val="obrazloitevlena"/>
        <w:rPr>
          <w:rFonts w:cs="Arial"/>
          <w:i w:val="0"/>
          <w:color w:val="000000" w:themeColor="text1"/>
        </w:rPr>
      </w:pPr>
    </w:p>
    <w:p w:rsidR="00DD3E2B" w:rsidRDefault="00DD3E2B" w:rsidP="00D136E2">
      <w:pPr>
        <w:pStyle w:val="obrazloitevlena"/>
        <w:rPr>
          <w:rFonts w:cs="Arial"/>
          <w:i w:val="0"/>
          <w:color w:val="000000" w:themeColor="text1"/>
          <w:lang w:val="en-US"/>
        </w:rPr>
      </w:pPr>
      <w:r>
        <w:rPr>
          <w:rFonts w:cs="Arial"/>
          <w:i w:val="0"/>
          <w:color w:val="000000" w:themeColor="text1"/>
        </w:rPr>
        <w:t xml:space="preserve">Stroški prilagoditve evidence </w:t>
      </w:r>
      <w:r w:rsidRPr="00DD3E2B">
        <w:rPr>
          <w:rFonts w:cs="Arial"/>
          <w:i w:val="0"/>
          <w:color w:val="000000" w:themeColor="text1"/>
        </w:rPr>
        <w:t>infrastrukturnih omrežij in objektov</w:t>
      </w:r>
      <w:r w:rsidRPr="00DD3E2B">
        <w:rPr>
          <w:rFonts w:cs="Arial"/>
          <w:color w:val="000000" w:themeColor="text1"/>
          <w:lang w:val="en-US"/>
        </w:rPr>
        <w:t xml:space="preserve"> </w:t>
      </w:r>
      <w:r>
        <w:rPr>
          <w:rFonts w:cs="Arial"/>
          <w:color w:val="000000" w:themeColor="text1"/>
          <w:lang w:val="en-US"/>
        </w:rPr>
        <w:t>(</w:t>
      </w:r>
      <w:r>
        <w:rPr>
          <w:rFonts w:cs="Arial"/>
          <w:i w:val="0"/>
          <w:color w:val="000000" w:themeColor="text1"/>
        </w:rPr>
        <w:t>zbirnega katastra gospodarske javne infrastrukture), ki jo vodi GURS,</w:t>
      </w:r>
      <w:r w:rsidRPr="00DD3E2B">
        <w:rPr>
          <w:rFonts w:cs="Arial"/>
          <w:i w:val="0"/>
          <w:color w:val="000000" w:themeColor="text1"/>
        </w:rPr>
        <w:t xml:space="preserve"> </w:t>
      </w:r>
      <w:r>
        <w:rPr>
          <w:rFonts w:cs="Arial"/>
          <w:i w:val="0"/>
          <w:color w:val="000000" w:themeColor="text1"/>
        </w:rPr>
        <w:t xml:space="preserve">v ocenjeni višini 10.000 EUR bodo zagotovljena s prerazporeditvijo znotraj resornega ministrstva. </w:t>
      </w:r>
    </w:p>
    <w:p w:rsidR="00DD3E2B" w:rsidRDefault="00DD3E2B" w:rsidP="00D136E2">
      <w:pPr>
        <w:pStyle w:val="obrazloitevlena"/>
        <w:rPr>
          <w:rFonts w:cs="Arial"/>
          <w:i w:val="0"/>
          <w:color w:val="000000" w:themeColor="text1"/>
          <w:lang w:val="en-US"/>
        </w:rPr>
      </w:pPr>
    </w:p>
    <w:p w:rsidR="00DD3E2B" w:rsidRPr="00EE6DD3" w:rsidRDefault="00DD3E2B" w:rsidP="00D136E2">
      <w:pPr>
        <w:pStyle w:val="obrazloitevlena"/>
        <w:rPr>
          <w:rFonts w:cs="Arial"/>
          <w:i w:val="0"/>
          <w:color w:val="000000" w:themeColor="text1"/>
        </w:rPr>
      </w:pPr>
    </w:p>
    <w:p w:rsidR="00FD5B10" w:rsidRPr="00EE6DD3" w:rsidRDefault="00FD5B10" w:rsidP="00D136E2">
      <w:pPr>
        <w:pStyle w:val="obrazloitevlena"/>
        <w:rPr>
          <w:rFonts w:cs="Arial"/>
          <w:b/>
          <w:i w:val="0"/>
          <w:color w:val="000000" w:themeColor="text1"/>
        </w:rPr>
      </w:pPr>
      <w:r w:rsidRPr="00EE6DD3">
        <w:rPr>
          <w:rFonts w:cs="Arial"/>
          <w:b/>
          <w:i w:val="0"/>
          <w:color w:val="000000" w:themeColor="text1"/>
        </w:rPr>
        <w:t xml:space="preserve">5. PRIKAZ UREDITVE </w:t>
      </w:r>
      <w:r w:rsidR="004663C2" w:rsidRPr="00EE6DD3">
        <w:rPr>
          <w:rFonts w:cs="Arial"/>
          <w:b/>
          <w:i w:val="0"/>
          <w:color w:val="000000" w:themeColor="text1"/>
        </w:rPr>
        <w:t>V DRUGIH PRAVNIH SISTEMIH</w:t>
      </w:r>
      <w:r w:rsidR="00B32AA9">
        <w:rPr>
          <w:rFonts w:cs="Arial"/>
          <w:b/>
          <w:i w:val="0"/>
          <w:color w:val="000000" w:themeColor="text1"/>
        </w:rPr>
        <w:t xml:space="preserve"> IN PRILAGOJENOSTI PREDLAGANE UREDITVE PRAVU EVROPSKE UNIJE</w:t>
      </w:r>
    </w:p>
    <w:p w:rsidR="00FD5B10" w:rsidRPr="00EE6DD3" w:rsidRDefault="00FD5B10" w:rsidP="00D136E2">
      <w:pPr>
        <w:pStyle w:val="obrazloitevlena"/>
        <w:rPr>
          <w:rFonts w:cs="Arial"/>
          <w:b/>
          <w:i w:val="0"/>
          <w:color w:val="000000" w:themeColor="text1"/>
          <w:lang w:eastAsia="sl-SI"/>
        </w:rPr>
      </w:pPr>
    </w:p>
    <w:p w:rsidR="00064C55" w:rsidRPr="00EE6DD3" w:rsidRDefault="00064C55" w:rsidP="00064C55">
      <w:pPr>
        <w:rPr>
          <w:rFonts w:cs="Arial"/>
          <w:color w:val="000000" w:themeColor="text1"/>
          <w:szCs w:val="20"/>
          <w:lang w:val="sl-SI"/>
        </w:rPr>
      </w:pPr>
      <w:r w:rsidRPr="00EE6DD3">
        <w:rPr>
          <w:rFonts w:cs="Arial"/>
          <w:color w:val="000000" w:themeColor="text1"/>
          <w:szCs w:val="20"/>
          <w:lang w:val="sl-SI"/>
        </w:rPr>
        <w:t>V nadaljevanju so predstavljene ureditve štirih evropskih držav ter organiziranost njihovih državnih meteoroloških, hidroloških, oceanografskih in seizmoloških služb. Izbor sledi načelu, da se predstavi ureditev držav, ki so po velikosti primerljive s Slovenijo.</w:t>
      </w:r>
    </w:p>
    <w:p w:rsidR="00064C55" w:rsidRPr="00EE6DD3" w:rsidRDefault="00064C55" w:rsidP="00064C55">
      <w:pPr>
        <w:rPr>
          <w:rFonts w:cs="Arial"/>
          <w:color w:val="000000" w:themeColor="text1"/>
          <w:szCs w:val="20"/>
          <w:lang w:val="sl-SI"/>
        </w:rPr>
      </w:pPr>
    </w:p>
    <w:p w:rsidR="00064C55" w:rsidRPr="00EE6DD3" w:rsidRDefault="00064C55" w:rsidP="00A62221">
      <w:pPr>
        <w:keepNext/>
        <w:rPr>
          <w:rFonts w:cs="Arial"/>
          <w:color w:val="000000" w:themeColor="text1"/>
          <w:szCs w:val="20"/>
          <w:u w:val="single"/>
          <w:lang w:val="sl-SI"/>
        </w:rPr>
      </w:pPr>
      <w:r w:rsidRPr="00EE6DD3">
        <w:rPr>
          <w:rFonts w:cs="Arial"/>
          <w:color w:val="000000" w:themeColor="text1"/>
          <w:szCs w:val="20"/>
          <w:u w:val="single"/>
          <w:lang w:val="sl-SI"/>
        </w:rPr>
        <w:t>Estonija</w:t>
      </w:r>
    </w:p>
    <w:p w:rsidR="00064C55" w:rsidRPr="00EE6DD3" w:rsidRDefault="00064C55" w:rsidP="00064C55">
      <w:pPr>
        <w:rPr>
          <w:rFonts w:cs="Arial"/>
          <w:color w:val="000000" w:themeColor="text1"/>
          <w:szCs w:val="20"/>
          <w:lang w:val="sl-SI"/>
        </w:rPr>
      </w:pPr>
      <w:r w:rsidRPr="00EE6DD3">
        <w:rPr>
          <w:rFonts w:cs="Arial"/>
          <w:color w:val="000000" w:themeColor="text1"/>
          <w:szCs w:val="20"/>
          <w:lang w:val="sl-SI"/>
        </w:rPr>
        <w:t>V Estoniji naloge državne meteorološke, hidrološke in oceanografske službe opravlja estonska okoljska agencija (</w:t>
      </w:r>
      <w:hyperlink r:id="rId12" w:history="1">
        <w:r w:rsidRPr="00EE6DD3">
          <w:rPr>
            <w:rStyle w:val="Hiperpovezava"/>
            <w:rFonts w:cs="Arial"/>
            <w:color w:val="000000" w:themeColor="text1"/>
            <w:szCs w:val="20"/>
            <w:lang w:val="sl-SI"/>
          </w:rPr>
          <w:t>http://www.keskkonnaagentuur.ee/</w:t>
        </w:r>
      </w:hyperlink>
      <w:r w:rsidRPr="00EE6DD3">
        <w:rPr>
          <w:rFonts w:cs="Arial"/>
          <w:color w:val="000000" w:themeColor="text1"/>
          <w:szCs w:val="20"/>
          <w:lang w:val="sl-SI"/>
        </w:rPr>
        <w:t>). Področje njenega dela je podrobneje opredeljeno v Uredbi Republike Estonije št. 23, z dne 22. 5. 2013 in veljavnostjo od 1. 6. 2013 (</w:t>
      </w:r>
      <w:hyperlink r:id="rId13" w:history="1">
        <w:r w:rsidRPr="00EE6DD3">
          <w:rPr>
            <w:rStyle w:val="Hiperpovezava"/>
            <w:rFonts w:cs="Arial"/>
            <w:color w:val="000000" w:themeColor="text1"/>
            <w:szCs w:val="20"/>
            <w:lang w:val="sl-SI"/>
          </w:rPr>
          <w:t>https://www.riigiteataja.ee/akt/129052013002?leiaKehtiv</w:t>
        </w:r>
      </w:hyperlink>
      <w:r w:rsidRPr="00EE6DD3">
        <w:rPr>
          <w:rFonts w:cs="Arial"/>
          <w:color w:val="000000" w:themeColor="text1"/>
          <w:szCs w:val="20"/>
          <w:lang w:val="sl-SI"/>
        </w:rPr>
        <w:t xml:space="preserve">). Podobno kot v primeru Slovenije je Estonska okoljska agencija organ v sestavi njihovega ministrstva za okolje in je bila ustanovljena z združitvijo nekdanjega Estonskega inštituta za meteorologijo in hidrologijo ter Estonskega okoljskega informacijskega centra. Estonska okoljska agencija tako kot Agencija RS za okolje poleg navedenih služb pokriva tudi spremljanje stanja okolja, varstvo okolja in narave ter dodatno še gozdarstvo. Seizmološka služba je ločena od prej navedenih služb, izvaja jo </w:t>
      </w:r>
      <w:r w:rsidR="008506E7" w:rsidRPr="00EE6DD3">
        <w:rPr>
          <w:rFonts w:cs="Arial"/>
          <w:color w:val="000000" w:themeColor="text1"/>
          <w:szCs w:val="20"/>
          <w:lang w:val="sl-SI"/>
        </w:rPr>
        <w:t>E</w:t>
      </w:r>
      <w:r w:rsidRPr="00EE6DD3">
        <w:rPr>
          <w:rFonts w:cs="Arial"/>
          <w:color w:val="000000" w:themeColor="text1"/>
          <w:szCs w:val="20"/>
          <w:lang w:val="sl-SI"/>
        </w:rPr>
        <w:t>stonski geološki zavod (</w:t>
      </w:r>
      <w:hyperlink r:id="rId14" w:history="1">
        <w:r w:rsidRPr="00EE6DD3">
          <w:rPr>
            <w:rStyle w:val="Hiperpovezava"/>
            <w:rFonts w:cs="Arial"/>
            <w:color w:val="000000" w:themeColor="text1"/>
            <w:szCs w:val="20"/>
            <w:lang w:val="sl-SI"/>
          </w:rPr>
          <w:t>http://www.egk.ee/</w:t>
        </w:r>
      </w:hyperlink>
      <w:r w:rsidRPr="00EE6DD3">
        <w:rPr>
          <w:rFonts w:cs="Arial"/>
          <w:color w:val="000000" w:themeColor="text1"/>
          <w:szCs w:val="20"/>
          <w:lang w:val="sl-SI"/>
        </w:rPr>
        <w:t>)</w:t>
      </w:r>
      <w:r w:rsidR="00A62221" w:rsidRPr="00EE6DD3">
        <w:rPr>
          <w:rFonts w:cs="Arial"/>
          <w:color w:val="000000" w:themeColor="text1"/>
          <w:szCs w:val="20"/>
          <w:lang w:val="sl-SI"/>
        </w:rPr>
        <w:t>, ki prav tako sodi v okoljski resor</w:t>
      </w:r>
      <w:r w:rsidRPr="00EE6DD3">
        <w:rPr>
          <w:rFonts w:cs="Arial"/>
          <w:color w:val="000000" w:themeColor="text1"/>
          <w:szCs w:val="20"/>
          <w:lang w:val="sl-SI"/>
        </w:rPr>
        <w:t>.</w:t>
      </w:r>
      <w:r w:rsidR="00A62221" w:rsidRPr="00EE6DD3">
        <w:rPr>
          <w:rFonts w:cs="Arial"/>
          <w:color w:val="000000" w:themeColor="text1"/>
          <w:szCs w:val="20"/>
          <w:lang w:val="sl-SI"/>
        </w:rPr>
        <w:t xml:space="preserve"> Naloge obeh organov so opredeljene na primerljiv način, kot so opredeljene v tem zakonu.</w:t>
      </w:r>
    </w:p>
    <w:p w:rsidR="00064C55" w:rsidRPr="00EE6DD3" w:rsidRDefault="00064C55" w:rsidP="00064C55">
      <w:pPr>
        <w:rPr>
          <w:rFonts w:cs="Arial"/>
          <w:color w:val="000000" w:themeColor="text1"/>
          <w:szCs w:val="20"/>
          <w:lang w:val="sl-SI"/>
        </w:rPr>
      </w:pPr>
    </w:p>
    <w:p w:rsidR="00064C55" w:rsidRPr="00EE6DD3" w:rsidRDefault="00064C55" w:rsidP="00A62221">
      <w:pPr>
        <w:keepNext/>
        <w:rPr>
          <w:rFonts w:cs="Arial"/>
          <w:color w:val="000000" w:themeColor="text1"/>
          <w:szCs w:val="20"/>
          <w:u w:val="single"/>
          <w:lang w:val="sl-SI"/>
        </w:rPr>
      </w:pPr>
      <w:r w:rsidRPr="00EE6DD3">
        <w:rPr>
          <w:rFonts w:cs="Arial"/>
          <w:color w:val="000000" w:themeColor="text1"/>
          <w:szCs w:val="20"/>
          <w:u w:val="single"/>
          <w:lang w:val="sl-SI"/>
        </w:rPr>
        <w:t>Latvija</w:t>
      </w:r>
    </w:p>
    <w:p w:rsidR="00064C55" w:rsidRPr="00EE6DD3" w:rsidRDefault="00064C55" w:rsidP="00064C55">
      <w:pPr>
        <w:rPr>
          <w:rFonts w:cs="Arial"/>
          <w:color w:val="000000" w:themeColor="text1"/>
          <w:szCs w:val="20"/>
          <w:lang w:val="sl-SI"/>
        </w:rPr>
      </w:pPr>
      <w:r w:rsidRPr="00EE6DD3">
        <w:rPr>
          <w:rFonts w:cs="Arial"/>
          <w:color w:val="000000" w:themeColor="text1"/>
          <w:szCs w:val="20"/>
          <w:lang w:val="sl-SI"/>
        </w:rPr>
        <w:t>V Latviji naloge državne meteorološke, hidrološke in seizmološke službe opravlja Latvijski okoljski, geološki in meteorološki center (</w:t>
      </w:r>
      <w:hyperlink r:id="rId15" w:history="1">
        <w:r w:rsidRPr="00EE6DD3">
          <w:rPr>
            <w:rStyle w:val="Hiperpovezava"/>
            <w:rFonts w:cs="Arial"/>
            <w:color w:val="000000" w:themeColor="text1"/>
            <w:szCs w:val="20"/>
            <w:lang w:val="sl-SI"/>
          </w:rPr>
          <w:t>http://www.meteo.lv/</w:t>
        </w:r>
      </w:hyperlink>
      <w:r w:rsidRPr="00EE6DD3">
        <w:rPr>
          <w:rFonts w:cs="Arial"/>
          <w:color w:val="000000" w:themeColor="text1"/>
          <w:szCs w:val="20"/>
          <w:lang w:val="sl-SI"/>
        </w:rPr>
        <w:t>). Gre za podjetje z omejeno odgovornostjo v državni lasti, ki je bilo ustanovljeno leta 2009 z združitvijo in organizacijskim preoblikovanjem tedanje latvijske državne okoljske, geološke in meteorološke agencije in latvijske državne agencije za upravljanje z nevarnimi odpadki. Podobno kot Agencija RS za okolje pokriva Latvijski okoljski, geološki in meteorološki center tudi spremljanje stanja okolja ter varstvo okolja in narave. Naloge centra, ki posegajo tudi na področje državne meteorološke, hidrološke  in seizmološke službe, so opredeljene z ukazom Vlade Republike Latvije, št. 448, z dne 1. julija 2009 (</w:t>
      </w:r>
      <w:hyperlink r:id="rId16" w:history="1">
        <w:r w:rsidRPr="00EE6DD3">
          <w:rPr>
            <w:rStyle w:val="Hiperpovezava"/>
            <w:rFonts w:cs="Arial"/>
            <w:color w:val="000000" w:themeColor="text1"/>
            <w:szCs w:val="20"/>
            <w:lang w:val="sl-SI"/>
          </w:rPr>
          <w:t>http://likumi.lv/doc.php?id=194489</w:t>
        </w:r>
      </w:hyperlink>
      <w:r w:rsidRPr="00EE6DD3">
        <w:rPr>
          <w:rFonts w:cs="Arial"/>
          <w:color w:val="000000" w:themeColor="text1"/>
          <w:szCs w:val="20"/>
          <w:lang w:val="sl-SI"/>
        </w:rPr>
        <w:t>)</w:t>
      </w:r>
      <w:r w:rsidR="00A62221" w:rsidRPr="00EE6DD3">
        <w:rPr>
          <w:rFonts w:cs="Arial"/>
          <w:color w:val="000000" w:themeColor="text1"/>
          <w:szCs w:val="20"/>
          <w:lang w:val="sl-SI"/>
        </w:rPr>
        <w:t>. Njihova vsebina je primerljiva</w:t>
      </w:r>
      <w:r w:rsidRPr="00EE6DD3">
        <w:rPr>
          <w:rFonts w:cs="Arial"/>
          <w:color w:val="000000" w:themeColor="text1"/>
          <w:szCs w:val="20"/>
          <w:lang w:val="sl-SI"/>
        </w:rPr>
        <w:t xml:space="preserve"> z</w:t>
      </w:r>
      <w:r w:rsidR="00A62221" w:rsidRPr="00EE6DD3">
        <w:rPr>
          <w:rFonts w:cs="Arial"/>
          <w:color w:val="000000" w:themeColor="text1"/>
          <w:szCs w:val="20"/>
          <w:lang w:val="sl-SI"/>
        </w:rPr>
        <w:t xml:space="preserve"> vsebino nalog, kot</w:t>
      </w:r>
      <w:r w:rsidRPr="00EE6DD3">
        <w:rPr>
          <w:rFonts w:cs="Arial"/>
          <w:color w:val="000000" w:themeColor="text1"/>
          <w:szCs w:val="20"/>
          <w:lang w:val="sl-SI"/>
        </w:rPr>
        <w:t xml:space="preserve"> jih opredeljuje ta zakon. Državna oceanografska služba je ločena od ostalih treh državnih služb in jo izvaja Latvijska uprava za pomorstvo (</w:t>
      </w:r>
      <w:hyperlink r:id="rId17" w:history="1">
        <w:r w:rsidRPr="00EE6DD3">
          <w:rPr>
            <w:rStyle w:val="Hiperpovezava"/>
            <w:rFonts w:cs="Arial"/>
            <w:color w:val="000000" w:themeColor="text1"/>
            <w:szCs w:val="20"/>
            <w:lang w:val="sl-SI"/>
          </w:rPr>
          <w:t>http://www.lja.lv/</w:t>
        </w:r>
      </w:hyperlink>
      <w:r w:rsidRPr="00EE6DD3">
        <w:rPr>
          <w:rFonts w:cs="Arial"/>
          <w:color w:val="000000" w:themeColor="text1"/>
          <w:szCs w:val="20"/>
          <w:lang w:val="sl-SI"/>
        </w:rPr>
        <w:t xml:space="preserve">). </w:t>
      </w:r>
    </w:p>
    <w:p w:rsidR="00064C55" w:rsidRPr="00EE6DD3" w:rsidRDefault="00064C55" w:rsidP="00064C55">
      <w:pPr>
        <w:rPr>
          <w:rFonts w:cs="Arial"/>
          <w:color w:val="000000" w:themeColor="text1"/>
          <w:szCs w:val="20"/>
          <w:lang w:val="sl-SI"/>
        </w:rPr>
      </w:pPr>
    </w:p>
    <w:p w:rsidR="00064C55" w:rsidRPr="00EE6DD3" w:rsidRDefault="00064C55" w:rsidP="00A62221">
      <w:pPr>
        <w:keepNext/>
        <w:rPr>
          <w:rFonts w:cs="Arial"/>
          <w:color w:val="000000" w:themeColor="text1"/>
          <w:szCs w:val="20"/>
          <w:u w:val="single"/>
          <w:lang w:val="sl-SI"/>
        </w:rPr>
      </w:pPr>
      <w:r w:rsidRPr="00EE6DD3">
        <w:rPr>
          <w:rFonts w:cs="Arial"/>
          <w:color w:val="000000" w:themeColor="text1"/>
          <w:szCs w:val="20"/>
          <w:u w:val="single"/>
          <w:lang w:val="sl-SI"/>
        </w:rPr>
        <w:t>Avstrija</w:t>
      </w:r>
    </w:p>
    <w:p w:rsidR="00064C55" w:rsidRPr="00EE6DD3" w:rsidRDefault="00064C55" w:rsidP="00A62221">
      <w:pPr>
        <w:rPr>
          <w:rFonts w:cs="Arial"/>
          <w:color w:val="000000" w:themeColor="text1"/>
          <w:szCs w:val="20"/>
          <w:lang w:val="sl-SI"/>
        </w:rPr>
      </w:pPr>
      <w:r w:rsidRPr="00EE6DD3">
        <w:rPr>
          <w:rFonts w:cs="Arial"/>
          <w:color w:val="000000" w:themeColor="text1"/>
          <w:szCs w:val="20"/>
          <w:lang w:val="sl-SI"/>
        </w:rPr>
        <w:t xml:space="preserve">V Avstriji naloge državne meteorološke in seizmološke službe opravlja </w:t>
      </w:r>
      <w:r w:rsidR="00A62221" w:rsidRPr="00EE6DD3">
        <w:rPr>
          <w:rFonts w:cs="Arial"/>
          <w:color w:val="000000" w:themeColor="text1"/>
          <w:szCs w:val="20"/>
          <w:lang w:val="sl-SI"/>
        </w:rPr>
        <w:t xml:space="preserve">zvezni </w:t>
      </w:r>
      <w:r w:rsidRPr="00EE6DD3">
        <w:rPr>
          <w:rFonts w:cs="Arial"/>
          <w:color w:val="000000" w:themeColor="text1"/>
          <w:szCs w:val="20"/>
          <w:lang w:val="sl-SI"/>
        </w:rPr>
        <w:t>zavod za meteorologijo in geodinamiko (</w:t>
      </w:r>
      <w:proofErr w:type="spellStart"/>
      <w:r w:rsidR="00A62221" w:rsidRPr="00EE6DD3">
        <w:rPr>
          <w:rFonts w:cs="Arial"/>
          <w:color w:val="000000" w:themeColor="text1"/>
          <w:szCs w:val="20"/>
          <w:lang w:val="sl-SI"/>
        </w:rPr>
        <w:t>Zentralanstalt</w:t>
      </w:r>
      <w:proofErr w:type="spellEnd"/>
      <w:r w:rsidR="00A62221" w:rsidRPr="00EE6DD3">
        <w:rPr>
          <w:rFonts w:cs="Arial"/>
          <w:color w:val="000000" w:themeColor="text1"/>
          <w:szCs w:val="20"/>
          <w:lang w:val="sl-SI"/>
        </w:rPr>
        <w:t xml:space="preserve"> </w:t>
      </w:r>
      <w:proofErr w:type="spellStart"/>
      <w:r w:rsidR="00A62221" w:rsidRPr="00EE6DD3">
        <w:rPr>
          <w:rFonts w:cs="Arial"/>
          <w:color w:val="000000" w:themeColor="text1"/>
          <w:szCs w:val="20"/>
          <w:lang w:val="sl-SI"/>
        </w:rPr>
        <w:t>für</w:t>
      </w:r>
      <w:proofErr w:type="spellEnd"/>
      <w:r w:rsidR="00A62221" w:rsidRPr="00EE6DD3">
        <w:rPr>
          <w:rFonts w:cs="Arial"/>
          <w:color w:val="000000" w:themeColor="text1"/>
          <w:szCs w:val="20"/>
          <w:lang w:val="sl-SI"/>
        </w:rPr>
        <w:t xml:space="preserve"> </w:t>
      </w:r>
      <w:proofErr w:type="spellStart"/>
      <w:r w:rsidR="00A62221" w:rsidRPr="00EE6DD3">
        <w:rPr>
          <w:rFonts w:cs="Arial"/>
          <w:color w:val="000000" w:themeColor="text1"/>
          <w:szCs w:val="20"/>
          <w:lang w:val="sl-SI"/>
        </w:rPr>
        <w:t>Meteorologie</w:t>
      </w:r>
      <w:proofErr w:type="spellEnd"/>
      <w:r w:rsidR="00A62221" w:rsidRPr="00EE6DD3">
        <w:rPr>
          <w:rFonts w:cs="Arial"/>
          <w:color w:val="000000" w:themeColor="text1"/>
          <w:szCs w:val="20"/>
          <w:lang w:val="sl-SI"/>
        </w:rPr>
        <w:t xml:space="preserve"> </w:t>
      </w:r>
      <w:proofErr w:type="spellStart"/>
      <w:r w:rsidR="00A62221" w:rsidRPr="00EE6DD3">
        <w:rPr>
          <w:rFonts w:cs="Arial"/>
          <w:color w:val="000000" w:themeColor="text1"/>
          <w:szCs w:val="20"/>
          <w:lang w:val="sl-SI"/>
        </w:rPr>
        <w:t>und</w:t>
      </w:r>
      <w:proofErr w:type="spellEnd"/>
      <w:r w:rsidR="00A62221" w:rsidRPr="00EE6DD3">
        <w:rPr>
          <w:rFonts w:cs="Arial"/>
          <w:color w:val="000000" w:themeColor="text1"/>
          <w:szCs w:val="20"/>
          <w:lang w:val="sl-SI"/>
        </w:rPr>
        <w:t xml:space="preserve"> </w:t>
      </w:r>
      <w:proofErr w:type="spellStart"/>
      <w:r w:rsidR="00A62221" w:rsidRPr="00EE6DD3">
        <w:rPr>
          <w:rFonts w:cs="Arial"/>
          <w:color w:val="000000" w:themeColor="text1"/>
          <w:szCs w:val="20"/>
          <w:lang w:val="sl-SI"/>
        </w:rPr>
        <w:t>Geodynamik</w:t>
      </w:r>
      <w:proofErr w:type="spellEnd"/>
      <w:r w:rsidR="00A62221" w:rsidRPr="00EE6DD3">
        <w:rPr>
          <w:rFonts w:cs="Arial"/>
          <w:color w:val="000000" w:themeColor="text1"/>
          <w:szCs w:val="20"/>
          <w:lang w:val="sl-SI"/>
        </w:rPr>
        <w:t xml:space="preserve">, </w:t>
      </w:r>
      <w:hyperlink r:id="rId18" w:history="1">
        <w:r w:rsidRPr="00EE6DD3">
          <w:rPr>
            <w:rStyle w:val="Hiperpovezava"/>
            <w:rFonts w:cs="Arial"/>
            <w:color w:val="000000" w:themeColor="text1"/>
            <w:szCs w:val="20"/>
            <w:lang w:val="sl-SI"/>
          </w:rPr>
          <w:t>https://www.zamg.ac.at/</w:t>
        </w:r>
      </w:hyperlink>
      <w:r w:rsidRPr="00EE6DD3">
        <w:rPr>
          <w:rFonts w:cs="Arial"/>
          <w:color w:val="000000" w:themeColor="text1"/>
          <w:szCs w:val="20"/>
          <w:lang w:val="sl-SI"/>
        </w:rPr>
        <w:t xml:space="preserve">). Njegove naloge so opredeljene v </w:t>
      </w:r>
      <w:r w:rsidR="00A62221" w:rsidRPr="00EE6DD3">
        <w:rPr>
          <w:rFonts w:cs="Arial"/>
          <w:color w:val="000000" w:themeColor="text1"/>
          <w:szCs w:val="20"/>
          <w:lang w:val="sl-SI"/>
        </w:rPr>
        <w:t>z</w:t>
      </w:r>
      <w:r w:rsidRPr="00EE6DD3">
        <w:rPr>
          <w:rFonts w:cs="Arial"/>
          <w:color w:val="000000" w:themeColor="text1"/>
          <w:szCs w:val="20"/>
          <w:lang w:val="sl-SI"/>
        </w:rPr>
        <w:t xml:space="preserve">veznem zakonu o </w:t>
      </w:r>
      <w:r w:rsidR="00A62221" w:rsidRPr="00EE6DD3">
        <w:rPr>
          <w:rFonts w:cs="Arial"/>
          <w:color w:val="000000" w:themeColor="text1"/>
          <w:szCs w:val="20"/>
          <w:lang w:val="sl-SI"/>
        </w:rPr>
        <w:t>njegovi ustanovitvi</w:t>
      </w:r>
      <w:r w:rsidRPr="00EE6DD3">
        <w:rPr>
          <w:rFonts w:cs="Arial"/>
          <w:color w:val="000000" w:themeColor="text1"/>
          <w:szCs w:val="20"/>
          <w:lang w:val="sl-SI"/>
        </w:rPr>
        <w:t xml:space="preserve">(http://www.ris.bka.gv.at/Dokumente/Begut/BEGUT_COO_2026_100_2_607787/BEGUT_COO_2026_100_2_607787.html) ki </w:t>
      </w:r>
      <w:r w:rsidR="00A62221" w:rsidRPr="00EE6DD3">
        <w:rPr>
          <w:rFonts w:cs="Arial"/>
          <w:color w:val="000000" w:themeColor="text1"/>
          <w:szCs w:val="20"/>
          <w:lang w:val="sl-SI"/>
        </w:rPr>
        <w:t>velja od</w:t>
      </w:r>
      <w:r w:rsidR="004663C2" w:rsidRPr="00EE6DD3">
        <w:rPr>
          <w:rFonts w:cs="Arial"/>
          <w:color w:val="000000" w:themeColor="text1"/>
          <w:szCs w:val="20"/>
          <w:lang w:val="sl-SI"/>
        </w:rPr>
        <w:t xml:space="preserve"> 28. 10. 2010, in so primerljive nalogam, opredeljenim v tem zakonu.</w:t>
      </w:r>
      <w:r w:rsidRPr="00EE6DD3">
        <w:rPr>
          <w:rFonts w:cs="Arial"/>
          <w:color w:val="000000" w:themeColor="text1"/>
          <w:szCs w:val="20"/>
          <w:lang w:val="sl-SI"/>
        </w:rPr>
        <w:t xml:space="preserve"> </w:t>
      </w:r>
      <w:r w:rsidR="00A62221" w:rsidRPr="00EE6DD3">
        <w:rPr>
          <w:rFonts w:cs="Arial"/>
          <w:color w:val="000000" w:themeColor="text1"/>
          <w:szCs w:val="20"/>
          <w:lang w:val="sl-SI"/>
        </w:rPr>
        <w:t>Zavod je pravna oseba javnega prava z lastno pravno subjektiviteto. H</w:t>
      </w:r>
      <w:r w:rsidRPr="00EE6DD3">
        <w:rPr>
          <w:rFonts w:cs="Arial"/>
          <w:color w:val="000000" w:themeColor="text1"/>
          <w:szCs w:val="20"/>
          <w:lang w:val="sl-SI"/>
        </w:rPr>
        <w:t xml:space="preserve">idrološka služba je organizirana </w:t>
      </w:r>
      <w:r w:rsidR="00A62221" w:rsidRPr="00EE6DD3">
        <w:rPr>
          <w:rFonts w:cs="Arial"/>
          <w:color w:val="000000" w:themeColor="text1"/>
          <w:szCs w:val="20"/>
          <w:lang w:val="sl-SI"/>
        </w:rPr>
        <w:t>po deželah</w:t>
      </w:r>
      <w:r w:rsidR="00112D23" w:rsidRPr="00EE6DD3">
        <w:rPr>
          <w:rFonts w:cs="Arial"/>
          <w:color w:val="000000" w:themeColor="text1"/>
          <w:szCs w:val="20"/>
          <w:lang w:val="sl-SI"/>
        </w:rPr>
        <w:t>,</w:t>
      </w:r>
      <w:r w:rsidR="00A62221" w:rsidRPr="00EE6DD3">
        <w:rPr>
          <w:rFonts w:cs="Arial"/>
          <w:color w:val="000000" w:themeColor="text1"/>
          <w:szCs w:val="20"/>
          <w:lang w:val="sl-SI"/>
        </w:rPr>
        <w:t xml:space="preserve"> in sicer </w:t>
      </w:r>
      <w:r w:rsidRPr="00EE6DD3">
        <w:rPr>
          <w:rFonts w:cs="Arial"/>
          <w:color w:val="000000" w:themeColor="text1"/>
          <w:szCs w:val="20"/>
          <w:lang w:val="sl-SI"/>
        </w:rPr>
        <w:t>pod okriljem Zveznega ministrstva za kmetijstvo, gozdarstvo, okolje in upravljanje z vodami  (</w:t>
      </w:r>
      <w:hyperlink r:id="rId19" w:history="1">
        <w:r w:rsidRPr="00EE6DD3">
          <w:rPr>
            <w:rStyle w:val="Hiperpovezava"/>
            <w:rFonts w:cs="Arial"/>
            <w:color w:val="000000" w:themeColor="text1"/>
            <w:szCs w:val="20"/>
            <w:lang w:val="sl-SI"/>
          </w:rPr>
          <w:t>https://www.bmlfuw.gv.at/</w:t>
        </w:r>
      </w:hyperlink>
      <w:r w:rsidR="00A62221" w:rsidRPr="00EE6DD3">
        <w:rPr>
          <w:rFonts w:cs="Arial"/>
          <w:color w:val="000000" w:themeColor="text1"/>
          <w:szCs w:val="20"/>
          <w:lang w:val="sl-SI"/>
        </w:rPr>
        <w:t>).</w:t>
      </w:r>
    </w:p>
    <w:p w:rsidR="00064C55" w:rsidRPr="00EE6DD3" w:rsidRDefault="00064C55" w:rsidP="00064C55">
      <w:pPr>
        <w:rPr>
          <w:rFonts w:cs="Arial"/>
          <w:color w:val="000000" w:themeColor="text1"/>
          <w:szCs w:val="20"/>
          <w:lang w:val="sl-SI"/>
        </w:rPr>
      </w:pPr>
    </w:p>
    <w:p w:rsidR="00064C55" w:rsidRPr="00EE6DD3" w:rsidRDefault="00064C55" w:rsidP="00A62221">
      <w:pPr>
        <w:keepNext/>
        <w:rPr>
          <w:rFonts w:cs="Arial"/>
          <w:color w:val="000000" w:themeColor="text1"/>
          <w:szCs w:val="20"/>
          <w:u w:val="single"/>
          <w:lang w:val="sl-SI"/>
        </w:rPr>
      </w:pPr>
      <w:r w:rsidRPr="00EE6DD3">
        <w:rPr>
          <w:rFonts w:cs="Arial"/>
          <w:color w:val="000000" w:themeColor="text1"/>
          <w:szCs w:val="20"/>
          <w:u w:val="single"/>
          <w:lang w:val="sl-SI"/>
        </w:rPr>
        <w:t>Islandija</w:t>
      </w:r>
    </w:p>
    <w:p w:rsidR="00064C55" w:rsidRPr="00EE6DD3" w:rsidRDefault="00064C55" w:rsidP="00064C55">
      <w:pPr>
        <w:rPr>
          <w:rFonts w:cs="Arial"/>
          <w:color w:val="000000" w:themeColor="text1"/>
          <w:szCs w:val="20"/>
          <w:lang w:val="sl-SI"/>
        </w:rPr>
      </w:pPr>
      <w:r w:rsidRPr="00EE6DD3">
        <w:rPr>
          <w:rFonts w:cs="Arial"/>
          <w:color w:val="000000" w:themeColor="text1"/>
          <w:szCs w:val="20"/>
          <w:lang w:val="sl-SI"/>
        </w:rPr>
        <w:t xml:space="preserve">V Islandiji naloge </w:t>
      </w:r>
      <w:r w:rsidR="004663C2" w:rsidRPr="00EE6DD3">
        <w:rPr>
          <w:rFonts w:cs="Arial"/>
          <w:color w:val="000000" w:themeColor="text1"/>
          <w:szCs w:val="20"/>
          <w:lang w:val="sl-SI"/>
        </w:rPr>
        <w:t>vseh štirih služb izvaja</w:t>
      </w:r>
      <w:r w:rsidRPr="00EE6DD3">
        <w:rPr>
          <w:rFonts w:cs="Arial"/>
          <w:color w:val="000000" w:themeColor="text1"/>
          <w:szCs w:val="20"/>
          <w:lang w:val="sl-SI"/>
        </w:rPr>
        <w:t xml:space="preserve"> </w:t>
      </w:r>
      <w:r w:rsidR="004663C2" w:rsidRPr="00EE6DD3">
        <w:rPr>
          <w:rFonts w:cs="Arial"/>
          <w:color w:val="000000" w:themeColor="text1"/>
          <w:szCs w:val="20"/>
          <w:lang w:val="sl-SI"/>
        </w:rPr>
        <w:t>I</w:t>
      </w:r>
      <w:r w:rsidRPr="00EE6DD3">
        <w:rPr>
          <w:rFonts w:cs="Arial"/>
          <w:color w:val="000000" w:themeColor="text1"/>
          <w:szCs w:val="20"/>
          <w:lang w:val="sl-SI"/>
        </w:rPr>
        <w:t>slandski meteorološki urad (</w:t>
      </w:r>
      <w:proofErr w:type="spellStart"/>
      <w:r w:rsidR="004663C2" w:rsidRPr="00EE6DD3">
        <w:rPr>
          <w:rFonts w:cs="Arial"/>
          <w:color w:val="000000" w:themeColor="text1"/>
          <w:szCs w:val="20"/>
          <w:lang w:val="sl-SI"/>
        </w:rPr>
        <w:t>Veðurstofa</w:t>
      </w:r>
      <w:proofErr w:type="spellEnd"/>
      <w:r w:rsidR="004663C2" w:rsidRPr="00EE6DD3">
        <w:rPr>
          <w:rFonts w:cs="Arial"/>
          <w:color w:val="000000" w:themeColor="text1"/>
          <w:szCs w:val="20"/>
          <w:lang w:val="sl-SI"/>
        </w:rPr>
        <w:t xml:space="preserve"> </w:t>
      </w:r>
      <w:proofErr w:type="spellStart"/>
      <w:r w:rsidR="004663C2" w:rsidRPr="00EE6DD3">
        <w:rPr>
          <w:rFonts w:cs="Arial"/>
          <w:color w:val="000000" w:themeColor="text1"/>
          <w:szCs w:val="20"/>
          <w:lang w:val="sl-SI"/>
        </w:rPr>
        <w:t>Íslands</w:t>
      </w:r>
      <w:proofErr w:type="spellEnd"/>
      <w:r w:rsidR="004663C2" w:rsidRPr="00EE6DD3">
        <w:rPr>
          <w:rFonts w:cs="Arial"/>
          <w:color w:val="000000" w:themeColor="text1"/>
          <w:szCs w:val="20"/>
          <w:lang w:val="sl-SI"/>
        </w:rPr>
        <w:t xml:space="preserve">, </w:t>
      </w:r>
      <w:r w:rsidRPr="00EE6DD3">
        <w:rPr>
          <w:rFonts w:cs="Arial"/>
          <w:color w:val="000000" w:themeColor="text1"/>
          <w:szCs w:val="20"/>
          <w:u w:val="single"/>
          <w:lang w:val="sl-SI"/>
        </w:rPr>
        <w:t>http://en.vedur.is</w:t>
      </w:r>
      <w:r w:rsidRPr="00EE6DD3">
        <w:rPr>
          <w:rFonts w:cs="Arial"/>
          <w:color w:val="000000" w:themeColor="text1"/>
          <w:szCs w:val="20"/>
          <w:lang w:val="sl-SI"/>
        </w:rPr>
        <w:t xml:space="preserve">), ki je dobil sedanjo organizacijsko strukturo leta 2009 z združitvijo takratnega Islandskega meteorološkega urada in Islandskega hidrološkega zavoda. </w:t>
      </w:r>
      <w:r w:rsidR="004663C2" w:rsidRPr="00EE6DD3">
        <w:rPr>
          <w:rFonts w:cs="Arial"/>
          <w:color w:val="000000" w:themeColor="text1"/>
          <w:szCs w:val="20"/>
          <w:lang w:val="sl-SI"/>
        </w:rPr>
        <w:t>Gre za javni zavod,</w:t>
      </w:r>
      <w:r w:rsidRPr="00EE6DD3">
        <w:rPr>
          <w:rFonts w:cs="Arial"/>
          <w:color w:val="000000" w:themeColor="text1"/>
          <w:szCs w:val="20"/>
          <w:lang w:val="sl-SI"/>
        </w:rPr>
        <w:t xml:space="preserve"> </w:t>
      </w:r>
      <w:r w:rsidR="004663C2" w:rsidRPr="00EE6DD3">
        <w:rPr>
          <w:rFonts w:cs="Arial"/>
          <w:color w:val="000000" w:themeColor="text1"/>
          <w:szCs w:val="20"/>
          <w:lang w:val="sl-SI"/>
        </w:rPr>
        <w:t>ki sodi pod okrilje m</w:t>
      </w:r>
      <w:r w:rsidRPr="00EE6DD3">
        <w:rPr>
          <w:rFonts w:cs="Arial"/>
          <w:color w:val="000000" w:themeColor="text1"/>
          <w:szCs w:val="20"/>
          <w:lang w:val="sl-SI"/>
        </w:rPr>
        <w:t>inistrstva za okolje in naravne vire. Poleg omenjenih državnih služb</w:t>
      </w:r>
      <w:r w:rsidR="004663C2" w:rsidRPr="00EE6DD3">
        <w:rPr>
          <w:rFonts w:cs="Arial"/>
          <w:color w:val="000000" w:themeColor="text1"/>
          <w:szCs w:val="20"/>
          <w:lang w:val="sl-SI"/>
        </w:rPr>
        <w:t xml:space="preserve"> je</w:t>
      </w:r>
      <w:r w:rsidRPr="00EE6DD3">
        <w:rPr>
          <w:rFonts w:cs="Arial"/>
          <w:color w:val="000000" w:themeColor="text1"/>
          <w:szCs w:val="20"/>
          <w:lang w:val="sl-SI"/>
        </w:rPr>
        <w:t xml:space="preserve"> Islandski meteorološki urad</w:t>
      </w:r>
      <w:r w:rsidR="004663C2" w:rsidRPr="00EE6DD3">
        <w:rPr>
          <w:rFonts w:cs="Arial"/>
          <w:color w:val="000000" w:themeColor="text1"/>
          <w:szCs w:val="20"/>
          <w:lang w:val="sl-SI"/>
        </w:rPr>
        <w:t>,</w:t>
      </w:r>
      <w:r w:rsidRPr="00EE6DD3">
        <w:rPr>
          <w:rFonts w:cs="Arial"/>
          <w:color w:val="000000" w:themeColor="text1"/>
          <w:szCs w:val="20"/>
          <w:lang w:val="sl-SI"/>
        </w:rPr>
        <w:t xml:space="preserve"> podobno kot A</w:t>
      </w:r>
      <w:r w:rsidR="004663C2" w:rsidRPr="00EE6DD3">
        <w:rPr>
          <w:rFonts w:cs="Arial"/>
          <w:color w:val="000000" w:themeColor="text1"/>
          <w:szCs w:val="20"/>
          <w:lang w:val="sl-SI"/>
        </w:rPr>
        <w:t>gencija RS za okolje, pristojen za</w:t>
      </w:r>
      <w:r w:rsidRPr="00EE6DD3">
        <w:rPr>
          <w:rFonts w:cs="Arial"/>
          <w:color w:val="000000" w:themeColor="text1"/>
          <w:szCs w:val="20"/>
          <w:lang w:val="sl-SI"/>
        </w:rPr>
        <w:t xml:space="preserve"> področje stanja okolja (kakovos</w:t>
      </w:r>
      <w:r w:rsidR="004663C2" w:rsidRPr="00EE6DD3">
        <w:rPr>
          <w:rFonts w:cs="Arial"/>
          <w:color w:val="000000" w:themeColor="text1"/>
          <w:szCs w:val="20"/>
          <w:lang w:val="sl-SI"/>
        </w:rPr>
        <w:t xml:space="preserve">t zraka in voda), zaradi naravnih značilnosti Islandije pa tudi </w:t>
      </w:r>
      <w:r w:rsidRPr="00EE6DD3">
        <w:rPr>
          <w:rFonts w:cs="Arial"/>
          <w:color w:val="000000" w:themeColor="text1"/>
          <w:szCs w:val="20"/>
          <w:lang w:val="sl-SI"/>
        </w:rPr>
        <w:t>vulkanološko službo. Naloge Islandskega meteorološkega urada so podrobneje opredeljene v Zakonu o Islandske</w:t>
      </w:r>
      <w:r w:rsidR="004663C2" w:rsidRPr="00EE6DD3">
        <w:rPr>
          <w:rFonts w:cs="Arial"/>
          <w:color w:val="000000" w:themeColor="text1"/>
          <w:szCs w:val="20"/>
          <w:lang w:val="sl-SI"/>
        </w:rPr>
        <w:t xml:space="preserve">m meteorološkem uradu, ki je bil objavljen oz. je začel veljati dne 11. </w:t>
      </w:r>
      <w:r w:rsidRPr="00EE6DD3">
        <w:rPr>
          <w:rFonts w:cs="Arial"/>
          <w:color w:val="000000" w:themeColor="text1"/>
          <w:szCs w:val="20"/>
          <w:lang w:val="sl-SI"/>
        </w:rPr>
        <w:t>6.</w:t>
      </w:r>
      <w:r w:rsidR="004663C2" w:rsidRPr="00EE6DD3">
        <w:rPr>
          <w:rFonts w:cs="Arial"/>
          <w:color w:val="000000" w:themeColor="text1"/>
          <w:szCs w:val="20"/>
          <w:lang w:val="sl-SI"/>
        </w:rPr>
        <w:t xml:space="preserve"> </w:t>
      </w:r>
      <w:r w:rsidRPr="00EE6DD3">
        <w:rPr>
          <w:rFonts w:cs="Arial"/>
          <w:color w:val="000000" w:themeColor="text1"/>
          <w:szCs w:val="20"/>
          <w:lang w:val="sl-SI"/>
        </w:rPr>
        <w:t xml:space="preserve">2008 (http://www.althingi.is/lagas/145b/2008070.html). </w:t>
      </w:r>
      <w:r w:rsidR="004663C2" w:rsidRPr="00EE6DD3">
        <w:rPr>
          <w:rFonts w:cs="Arial"/>
          <w:color w:val="000000" w:themeColor="text1"/>
          <w:szCs w:val="20"/>
          <w:lang w:val="sl-SI"/>
        </w:rPr>
        <w:t>Gre za primer učinkovitega združevanja različnih strokovnih služb pod okriljem ene organizacije.</w:t>
      </w:r>
    </w:p>
    <w:p w:rsidR="00064C55" w:rsidRPr="00EE6DD3" w:rsidRDefault="00064C55" w:rsidP="00064C55">
      <w:pPr>
        <w:rPr>
          <w:rFonts w:cs="Arial"/>
          <w:color w:val="7030A0"/>
          <w:szCs w:val="20"/>
          <w:lang w:val="sl-SI"/>
        </w:rPr>
      </w:pPr>
    </w:p>
    <w:p w:rsidR="00606B2D" w:rsidRPr="00EE6DD3" w:rsidRDefault="00606B2D" w:rsidP="00064C55">
      <w:pPr>
        <w:rPr>
          <w:rFonts w:cs="Arial"/>
          <w:color w:val="7030A0"/>
          <w:szCs w:val="20"/>
          <w:lang w:val="sl-SI"/>
        </w:rPr>
      </w:pPr>
    </w:p>
    <w:p w:rsidR="00245DE0" w:rsidRPr="00EE6DD3" w:rsidRDefault="00064C55" w:rsidP="00B14906">
      <w:pPr>
        <w:rPr>
          <w:rFonts w:cs="Arial"/>
          <w:color w:val="000000" w:themeColor="text1"/>
          <w:szCs w:val="20"/>
          <w:lang w:val="sl-SI"/>
        </w:rPr>
      </w:pPr>
      <w:r w:rsidRPr="00EE6DD3">
        <w:rPr>
          <w:rFonts w:cs="Arial"/>
          <w:color w:val="000000" w:themeColor="text1"/>
          <w:szCs w:val="20"/>
          <w:lang w:val="sl-SI"/>
        </w:rPr>
        <w:t xml:space="preserve">Primeri organiziranosti </w:t>
      </w:r>
      <w:r w:rsidR="00112D23" w:rsidRPr="00EE6DD3">
        <w:rPr>
          <w:rFonts w:cs="Arial"/>
          <w:color w:val="000000" w:themeColor="text1"/>
          <w:szCs w:val="20"/>
          <w:lang w:val="sl-SI"/>
        </w:rPr>
        <w:t xml:space="preserve">izvajalcev </w:t>
      </w:r>
      <w:r w:rsidRPr="00EE6DD3">
        <w:rPr>
          <w:rFonts w:cs="Arial"/>
          <w:color w:val="000000" w:themeColor="text1"/>
          <w:szCs w:val="20"/>
          <w:lang w:val="sl-SI"/>
        </w:rPr>
        <w:t xml:space="preserve">državnih meteoroloških, hidroloških, oceanografskih in seizmoloških služb v Estoniji, Latviji, Avstriji in Islandiji kažejo </w:t>
      </w:r>
      <w:r w:rsidR="00B14906" w:rsidRPr="00EE6DD3">
        <w:rPr>
          <w:rFonts w:cs="Arial"/>
          <w:color w:val="000000" w:themeColor="text1"/>
          <w:szCs w:val="20"/>
          <w:lang w:val="sl-SI"/>
        </w:rPr>
        <w:t>na</w:t>
      </w:r>
      <w:r w:rsidRPr="00EE6DD3">
        <w:rPr>
          <w:rFonts w:cs="Arial"/>
          <w:color w:val="000000" w:themeColor="text1"/>
          <w:szCs w:val="20"/>
          <w:lang w:val="sl-SI"/>
        </w:rPr>
        <w:t xml:space="preserve"> smis</w:t>
      </w:r>
      <w:r w:rsidR="00B14906" w:rsidRPr="00EE6DD3">
        <w:rPr>
          <w:rFonts w:cs="Arial"/>
          <w:color w:val="000000" w:themeColor="text1"/>
          <w:szCs w:val="20"/>
          <w:lang w:val="sl-SI"/>
        </w:rPr>
        <w:t>e</w:t>
      </w:r>
      <w:r w:rsidR="00112D23" w:rsidRPr="00EE6DD3">
        <w:rPr>
          <w:rFonts w:cs="Arial"/>
          <w:color w:val="000000" w:themeColor="text1"/>
          <w:szCs w:val="20"/>
          <w:lang w:val="sl-SI"/>
        </w:rPr>
        <w:t>lnost</w:t>
      </w:r>
      <w:r w:rsidR="00B14906" w:rsidRPr="00EE6DD3">
        <w:rPr>
          <w:rFonts w:cs="Arial"/>
          <w:color w:val="000000" w:themeColor="text1"/>
          <w:szCs w:val="20"/>
          <w:lang w:val="sl-SI"/>
        </w:rPr>
        <w:t xml:space="preserve"> </w:t>
      </w:r>
      <w:r w:rsidRPr="00EE6DD3">
        <w:rPr>
          <w:rFonts w:cs="Arial"/>
          <w:color w:val="000000" w:themeColor="text1"/>
          <w:szCs w:val="20"/>
          <w:lang w:val="sl-SI"/>
        </w:rPr>
        <w:t>povezovanja sorodnih služb</w:t>
      </w:r>
      <w:r w:rsidR="00B14906" w:rsidRPr="00EE6DD3">
        <w:rPr>
          <w:rFonts w:cs="Arial"/>
          <w:color w:val="000000" w:themeColor="text1"/>
          <w:szCs w:val="20"/>
          <w:lang w:val="sl-SI"/>
        </w:rPr>
        <w:t xml:space="preserve"> v enotni organizacijski obliki</w:t>
      </w:r>
      <w:r w:rsidRPr="00EE6DD3">
        <w:rPr>
          <w:rFonts w:cs="Arial"/>
          <w:color w:val="000000" w:themeColor="text1"/>
          <w:szCs w:val="20"/>
          <w:lang w:val="sl-SI"/>
        </w:rPr>
        <w:t>, tako z vidika stroškovne kot z vidika izvedbene učinkovitosti. V primeru vseh štirih služb gre predvsem za stalno spremljanje, analiziranje in</w:t>
      </w:r>
      <w:r w:rsidR="00112D23" w:rsidRPr="00EE6DD3">
        <w:rPr>
          <w:rFonts w:cs="Arial"/>
          <w:color w:val="000000" w:themeColor="text1"/>
          <w:szCs w:val="20"/>
          <w:lang w:val="sl-SI"/>
        </w:rPr>
        <w:t>,</w:t>
      </w:r>
      <w:r w:rsidRPr="00EE6DD3">
        <w:rPr>
          <w:rFonts w:cs="Arial"/>
          <w:color w:val="000000" w:themeColor="text1"/>
          <w:szCs w:val="20"/>
          <w:lang w:val="sl-SI"/>
        </w:rPr>
        <w:t xml:space="preserve"> </w:t>
      </w:r>
      <w:r w:rsidR="00112D23" w:rsidRPr="00EE6DD3">
        <w:rPr>
          <w:rFonts w:cs="Arial"/>
          <w:color w:val="000000" w:themeColor="text1"/>
          <w:szCs w:val="20"/>
          <w:lang w:val="sl-SI"/>
        </w:rPr>
        <w:t>z izjemo seizmološke službe,</w:t>
      </w:r>
      <w:r w:rsidRPr="00EE6DD3">
        <w:rPr>
          <w:rFonts w:cs="Arial"/>
          <w:color w:val="000000" w:themeColor="text1"/>
          <w:szCs w:val="20"/>
          <w:lang w:val="sl-SI"/>
        </w:rPr>
        <w:t xml:space="preserve"> </w:t>
      </w:r>
      <w:r w:rsidR="00B14906" w:rsidRPr="00EE6DD3">
        <w:rPr>
          <w:rFonts w:cs="Arial"/>
          <w:color w:val="000000" w:themeColor="text1"/>
          <w:szCs w:val="20"/>
          <w:lang w:val="sl-SI"/>
        </w:rPr>
        <w:t>napovedovanje</w:t>
      </w:r>
      <w:r w:rsidRPr="00EE6DD3">
        <w:rPr>
          <w:rFonts w:cs="Arial"/>
          <w:color w:val="000000" w:themeColor="text1"/>
          <w:szCs w:val="20"/>
          <w:lang w:val="sl-SI"/>
        </w:rPr>
        <w:t xml:space="preserve"> naravnih pojavov, kar z vidika načina dela predstavlja primerljivo dejavnost tako na podr</w:t>
      </w:r>
      <w:r w:rsidR="00112D23" w:rsidRPr="00EE6DD3">
        <w:rPr>
          <w:rFonts w:cs="Arial"/>
          <w:color w:val="000000" w:themeColor="text1"/>
          <w:szCs w:val="20"/>
          <w:lang w:val="sl-SI"/>
        </w:rPr>
        <w:t>očju meteorologije, hidrologije in</w:t>
      </w:r>
      <w:r w:rsidRPr="00EE6DD3">
        <w:rPr>
          <w:rFonts w:cs="Arial"/>
          <w:color w:val="000000" w:themeColor="text1"/>
          <w:szCs w:val="20"/>
          <w:lang w:val="sl-SI"/>
        </w:rPr>
        <w:t xml:space="preserve"> oceanografije, kot tudi seizmologije. Ena ključnih nalog vseh štirih služb je zaščita ljudi in premoženja, zato je učinkovitost njihovega delovanja izrednega pomena. </w:t>
      </w:r>
      <w:r w:rsidR="00B14906" w:rsidRPr="00EE6DD3">
        <w:rPr>
          <w:rFonts w:cs="Arial"/>
          <w:color w:val="000000" w:themeColor="text1"/>
          <w:szCs w:val="20"/>
          <w:lang w:val="sl-SI"/>
        </w:rPr>
        <w:t>Zakon sledi temu zgledu, pri čemer je z</w:t>
      </w:r>
      <w:r w:rsidRPr="00EE6DD3">
        <w:rPr>
          <w:rFonts w:cs="Arial"/>
          <w:color w:val="000000" w:themeColor="text1"/>
          <w:szCs w:val="20"/>
          <w:lang w:val="sl-SI"/>
        </w:rPr>
        <w:t xml:space="preserve"> vidika organizacijske umestitve teh služb </w:t>
      </w:r>
      <w:r w:rsidR="00B14906" w:rsidRPr="00EE6DD3">
        <w:rPr>
          <w:rFonts w:cs="Arial"/>
          <w:color w:val="000000" w:themeColor="text1"/>
          <w:szCs w:val="20"/>
          <w:lang w:val="sl-SI"/>
        </w:rPr>
        <w:t>najbolj primerljiv</w:t>
      </w:r>
      <w:r w:rsidRPr="00EE6DD3">
        <w:rPr>
          <w:rFonts w:cs="Arial"/>
          <w:color w:val="000000" w:themeColor="text1"/>
          <w:szCs w:val="20"/>
          <w:lang w:val="sl-SI"/>
        </w:rPr>
        <w:t xml:space="preserve"> z Estonijo, saj se službe tudi v njihovem primeru izvajajo pod okriljem ministrstva</w:t>
      </w:r>
      <w:r w:rsidR="00112D23" w:rsidRPr="00EE6DD3">
        <w:rPr>
          <w:rFonts w:cs="Arial"/>
          <w:color w:val="000000" w:themeColor="text1"/>
          <w:szCs w:val="20"/>
          <w:lang w:val="sl-SI"/>
        </w:rPr>
        <w:t>,</w:t>
      </w:r>
      <w:r w:rsidRPr="00EE6DD3">
        <w:rPr>
          <w:rFonts w:cs="Arial"/>
          <w:color w:val="000000" w:themeColor="text1"/>
          <w:szCs w:val="20"/>
          <w:lang w:val="sl-SI"/>
        </w:rPr>
        <w:t xml:space="preserve"> pristojnega za okolje</w:t>
      </w:r>
      <w:r w:rsidR="00112D23" w:rsidRPr="00EE6DD3">
        <w:rPr>
          <w:rFonts w:cs="Arial"/>
          <w:color w:val="000000" w:themeColor="text1"/>
          <w:szCs w:val="20"/>
          <w:lang w:val="sl-SI"/>
        </w:rPr>
        <w:t>,</w:t>
      </w:r>
      <w:r w:rsidRPr="00EE6DD3">
        <w:rPr>
          <w:rFonts w:cs="Arial"/>
          <w:color w:val="000000" w:themeColor="text1"/>
          <w:szCs w:val="20"/>
          <w:lang w:val="sl-SI"/>
        </w:rPr>
        <w:t xml:space="preserve"> oziroma njegovega organa v sestavi. Z vidika povezovanja </w:t>
      </w:r>
      <w:r w:rsidR="00112D23" w:rsidRPr="00EE6DD3">
        <w:rPr>
          <w:rFonts w:cs="Arial"/>
          <w:color w:val="000000" w:themeColor="text1"/>
          <w:szCs w:val="20"/>
          <w:lang w:val="sl-SI"/>
        </w:rPr>
        <w:t>vseh strokovnih služb</w:t>
      </w:r>
      <w:r w:rsidRPr="00EE6DD3">
        <w:rPr>
          <w:rFonts w:cs="Arial"/>
          <w:color w:val="000000" w:themeColor="text1"/>
          <w:szCs w:val="20"/>
          <w:lang w:val="sl-SI"/>
        </w:rPr>
        <w:t xml:space="preserve"> pa </w:t>
      </w:r>
      <w:r w:rsidR="00112D23" w:rsidRPr="00EE6DD3">
        <w:rPr>
          <w:rFonts w:cs="Arial"/>
          <w:color w:val="000000" w:themeColor="text1"/>
          <w:szCs w:val="20"/>
          <w:lang w:val="sl-SI"/>
        </w:rPr>
        <w:t xml:space="preserve">ta </w:t>
      </w:r>
      <w:r w:rsidR="00B14906" w:rsidRPr="00EE6DD3">
        <w:rPr>
          <w:rFonts w:cs="Arial"/>
          <w:color w:val="000000" w:themeColor="text1"/>
          <w:szCs w:val="20"/>
          <w:lang w:val="sl-SI"/>
        </w:rPr>
        <w:t xml:space="preserve">zakon </w:t>
      </w:r>
      <w:r w:rsidRPr="00EE6DD3">
        <w:rPr>
          <w:rFonts w:cs="Arial"/>
          <w:color w:val="000000" w:themeColor="text1"/>
          <w:szCs w:val="20"/>
          <w:lang w:val="sl-SI"/>
        </w:rPr>
        <w:t xml:space="preserve">estonski primer </w:t>
      </w:r>
      <w:r w:rsidR="00B14906" w:rsidRPr="00EE6DD3">
        <w:rPr>
          <w:rFonts w:cs="Arial"/>
          <w:color w:val="000000" w:themeColor="text1"/>
          <w:szCs w:val="20"/>
          <w:lang w:val="sl-SI"/>
        </w:rPr>
        <w:t>presega in sledi</w:t>
      </w:r>
      <w:r w:rsidRPr="00EE6DD3">
        <w:rPr>
          <w:rFonts w:cs="Arial"/>
          <w:color w:val="000000" w:themeColor="text1"/>
          <w:szCs w:val="20"/>
          <w:lang w:val="sl-SI"/>
        </w:rPr>
        <w:t xml:space="preserve"> islandskemu, kjer </w:t>
      </w:r>
      <w:r w:rsidR="00B14906" w:rsidRPr="00EE6DD3">
        <w:rPr>
          <w:rFonts w:cs="Arial"/>
          <w:color w:val="000000" w:themeColor="text1"/>
          <w:szCs w:val="20"/>
          <w:lang w:val="sl-SI"/>
        </w:rPr>
        <w:t>je izvajanje</w:t>
      </w:r>
      <w:r w:rsidRPr="00EE6DD3">
        <w:rPr>
          <w:rFonts w:cs="Arial"/>
          <w:color w:val="000000" w:themeColor="text1"/>
          <w:szCs w:val="20"/>
          <w:lang w:val="sl-SI"/>
        </w:rPr>
        <w:t xml:space="preserve"> vse</w:t>
      </w:r>
      <w:r w:rsidR="00B14906" w:rsidRPr="00EE6DD3">
        <w:rPr>
          <w:rFonts w:cs="Arial"/>
          <w:color w:val="000000" w:themeColor="text1"/>
          <w:szCs w:val="20"/>
          <w:lang w:val="sl-SI"/>
        </w:rPr>
        <w:t>k</w:t>
      </w:r>
      <w:r w:rsidRPr="00EE6DD3">
        <w:rPr>
          <w:rFonts w:cs="Arial"/>
          <w:color w:val="000000" w:themeColor="text1"/>
          <w:szCs w:val="20"/>
          <w:lang w:val="sl-SI"/>
        </w:rPr>
        <w:t xml:space="preserve"> štiri</w:t>
      </w:r>
      <w:r w:rsidR="00B14906" w:rsidRPr="00EE6DD3">
        <w:rPr>
          <w:rFonts w:cs="Arial"/>
          <w:color w:val="000000" w:themeColor="text1"/>
          <w:szCs w:val="20"/>
          <w:lang w:val="sl-SI"/>
        </w:rPr>
        <w:t>h</w:t>
      </w:r>
      <w:r w:rsidRPr="00EE6DD3">
        <w:rPr>
          <w:rFonts w:cs="Arial"/>
          <w:color w:val="000000" w:themeColor="text1"/>
          <w:szCs w:val="20"/>
          <w:lang w:val="sl-SI"/>
        </w:rPr>
        <w:t xml:space="preserve"> </w:t>
      </w:r>
      <w:r w:rsidR="00B14906" w:rsidRPr="00EE6DD3">
        <w:rPr>
          <w:rFonts w:cs="Arial"/>
          <w:color w:val="000000" w:themeColor="text1"/>
          <w:szCs w:val="20"/>
          <w:lang w:val="sl-SI"/>
        </w:rPr>
        <w:t>služb – meteorološke</w:t>
      </w:r>
      <w:r w:rsidRPr="00EE6DD3">
        <w:rPr>
          <w:rFonts w:cs="Arial"/>
          <w:color w:val="000000" w:themeColor="text1"/>
          <w:szCs w:val="20"/>
          <w:lang w:val="sl-SI"/>
        </w:rPr>
        <w:t>, hidrološk</w:t>
      </w:r>
      <w:r w:rsidR="00B14906" w:rsidRPr="00EE6DD3">
        <w:rPr>
          <w:rFonts w:cs="Arial"/>
          <w:color w:val="000000" w:themeColor="text1"/>
          <w:szCs w:val="20"/>
          <w:lang w:val="sl-SI"/>
        </w:rPr>
        <w:t>e, oceanografske in seizmološke</w:t>
      </w:r>
      <w:r w:rsidRPr="00EE6DD3">
        <w:rPr>
          <w:rFonts w:cs="Arial"/>
          <w:color w:val="000000" w:themeColor="text1"/>
          <w:szCs w:val="20"/>
          <w:lang w:val="sl-SI"/>
        </w:rPr>
        <w:t xml:space="preserve"> </w:t>
      </w:r>
      <w:r w:rsidR="00B14906" w:rsidRPr="00EE6DD3">
        <w:rPr>
          <w:rFonts w:cs="Arial"/>
          <w:color w:val="000000" w:themeColor="text1"/>
          <w:szCs w:val="20"/>
          <w:lang w:val="sl-SI"/>
        </w:rPr>
        <w:t xml:space="preserve">(poleg teh pa še vulkanološke) – </w:t>
      </w:r>
      <w:r w:rsidRPr="00EE6DD3">
        <w:rPr>
          <w:rFonts w:cs="Arial"/>
          <w:color w:val="000000" w:themeColor="text1"/>
          <w:szCs w:val="20"/>
          <w:lang w:val="sl-SI"/>
        </w:rPr>
        <w:t>zd</w:t>
      </w:r>
      <w:r w:rsidR="00B14906" w:rsidRPr="00EE6DD3">
        <w:rPr>
          <w:rFonts w:cs="Arial"/>
          <w:color w:val="000000" w:themeColor="text1"/>
          <w:szCs w:val="20"/>
          <w:lang w:val="sl-SI"/>
        </w:rPr>
        <w:t>ruženo v isti organizaciji</w:t>
      </w:r>
      <w:r w:rsidR="00112D23" w:rsidRPr="00EE6DD3">
        <w:rPr>
          <w:rFonts w:cs="Arial"/>
          <w:color w:val="000000" w:themeColor="text1"/>
          <w:szCs w:val="20"/>
          <w:lang w:val="sl-SI"/>
        </w:rPr>
        <w:t xml:space="preserve">. Izkušnje </w:t>
      </w:r>
      <w:r w:rsidRPr="00EE6DD3">
        <w:rPr>
          <w:rFonts w:cs="Arial"/>
          <w:color w:val="000000" w:themeColor="text1"/>
          <w:szCs w:val="20"/>
          <w:lang w:val="sl-SI"/>
        </w:rPr>
        <w:t>z Islandije kažejo, da gre za smotrn in učinkovit pristop.</w:t>
      </w:r>
      <w:r w:rsidR="00B14906" w:rsidRPr="00EE6DD3">
        <w:rPr>
          <w:rFonts w:cs="Arial"/>
          <w:color w:val="000000" w:themeColor="text1"/>
          <w:szCs w:val="20"/>
          <w:lang w:val="sl-SI"/>
        </w:rPr>
        <w:t xml:space="preserve"> </w:t>
      </w:r>
      <w:r w:rsidR="004E1D88" w:rsidRPr="00EE6DD3">
        <w:rPr>
          <w:rFonts w:cs="Arial"/>
          <w:color w:val="000000" w:themeColor="text1"/>
          <w:szCs w:val="20"/>
          <w:lang w:val="sl-SI"/>
        </w:rPr>
        <w:t xml:space="preserve">V drugih državah je pristop mnogo bolj raznoroden. Kot primer navajamo Poljsko, kjer seizmološko službo izvaja Inštitut za geofiziko Poljske akademije znanosti, hidrološko in meteorološko službo pa Inštitut za meteorologijo in upravljanje z vodami. Na Švedskem seizmološko službo </w:t>
      </w:r>
      <w:r w:rsidR="00245DE0" w:rsidRPr="00EE6DD3">
        <w:rPr>
          <w:rFonts w:cs="Arial"/>
          <w:color w:val="000000" w:themeColor="text1"/>
          <w:szCs w:val="20"/>
          <w:lang w:val="sl-SI"/>
        </w:rPr>
        <w:t xml:space="preserve">izvaja univerza, meteorološko, hidrološko in oceanografsko </w:t>
      </w:r>
      <w:r w:rsidR="004E1D88" w:rsidRPr="00EE6DD3">
        <w:rPr>
          <w:rFonts w:cs="Arial"/>
          <w:color w:val="000000" w:themeColor="text1"/>
          <w:szCs w:val="20"/>
          <w:lang w:val="sl-SI"/>
        </w:rPr>
        <w:t xml:space="preserve">službo </w:t>
      </w:r>
      <w:r w:rsidR="00245DE0" w:rsidRPr="00EE6DD3">
        <w:rPr>
          <w:rFonts w:cs="Arial"/>
          <w:color w:val="000000" w:themeColor="text1"/>
          <w:szCs w:val="20"/>
          <w:lang w:val="sl-SI"/>
        </w:rPr>
        <w:t>pa zavod.</w:t>
      </w:r>
    </w:p>
    <w:p w:rsidR="00245DE0" w:rsidRPr="00EE6DD3" w:rsidRDefault="00245DE0" w:rsidP="00B14906">
      <w:pPr>
        <w:rPr>
          <w:rFonts w:cs="Arial"/>
          <w:color w:val="000000" w:themeColor="text1"/>
          <w:szCs w:val="20"/>
          <w:lang w:val="sl-SI"/>
        </w:rPr>
      </w:pPr>
    </w:p>
    <w:p w:rsidR="00FD5B10" w:rsidRDefault="00B14906" w:rsidP="00B14906">
      <w:pPr>
        <w:rPr>
          <w:rFonts w:cs="Arial"/>
          <w:color w:val="000000" w:themeColor="text1"/>
          <w:szCs w:val="20"/>
          <w:lang w:val="sl-SI"/>
        </w:rPr>
      </w:pPr>
      <w:r w:rsidRPr="00EE6DD3">
        <w:rPr>
          <w:rFonts w:cs="Arial"/>
          <w:color w:val="000000" w:themeColor="text1"/>
          <w:szCs w:val="20"/>
          <w:lang w:val="sl-SI"/>
        </w:rPr>
        <w:t>Naloge s</w:t>
      </w:r>
      <w:r w:rsidR="00112D23" w:rsidRPr="00EE6DD3">
        <w:rPr>
          <w:rFonts w:cs="Arial"/>
          <w:color w:val="000000" w:themeColor="text1"/>
          <w:szCs w:val="20"/>
          <w:lang w:val="sl-SI"/>
        </w:rPr>
        <w:t>o</w:t>
      </w:r>
      <w:r w:rsidRPr="00EE6DD3">
        <w:rPr>
          <w:rFonts w:cs="Arial"/>
          <w:color w:val="000000" w:themeColor="text1"/>
          <w:szCs w:val="20"/>
          <w:lang w:val="sl-SI"/>
        </w:rPr>
        <w:t xml:space="preserve"> v vseh državah opredeljene podobno. Največ razlik se kaže pri pravnem položaju merilne in druge infrastrukture. Primerjalno je s tem zakonom </w:t>
      </w:r>
      <w:r w:rsidR="00112D23" w:rsidRPr="00EE6DD3">
        <w:rPr>
          <w:rFonts w:cs="Arial"/>
          <w:color w:val="000000" w:themeColor="text1"/>
          <w:szCs w:val="20"/>
          <w:lang w:val="sl-SI"/>
        </w:rPr>
        <w:t xml:space="preserve">pravno varstvo infrastrukture službe </w:t>
      </w:r>
      <w:r w:rsidRPr="00EE6DD3">
        <w:rPr>
          <w:rFonts w:cs="Arial"/>
          <w:color w:val="000000" w:themeColor="text1"/>
          <w:szCs w:val="20"/>
          <w:lang w:val="sl-SI"/>
        </w:rPr>
        <w:t xml:space="preserve">postavljeno strožje. Za razliko od večine evropskih držav so poleg civilnopravnega </w:t>
      </w:r>
      <w:proofErr w:type="spellStart"/>
      <w:r w:rsidRPr="00EE6DD3">
        <w:rPr>
          <w:rFonts w:cs="Arial"/>
          <w:color w:val="000000" w:themeColor="text1"/>
          <w:szCs w:val="20"/>
          <w:lang w:val="sl-SI"/>
        </w:rPr>
        <w:t>instrumentarija</w:t>
      </w:r>
      <w:proofErr w:type="spellEnd"/>
      <w:r w:rsidRPr="00EE6DD3">
        <w:rPr>
          <w:rFonts w:cs="Arial"/>
          <w:color w:val="000000" w:themeColor="text1"/>
          <w:szCs w:val="20"/>
          <w:lang w:val="sl-SI"/>
        </w:rPr>
        <w:t xml:space="preserve"> v tem zakonu </w:t>
      </w:r>
      <w:r w:rsidR="004E1D88" w:rsidRPr="00EE6DD3">
        <w:rPr>
          <w:rFonts w:cs="Arial"/>
          <w:color w:val="000000" w:themeColor="text1"/>
          <w:szCs w:val="20"/>
          <w:lang w:val="sl-SI"/>
        </w:rPr>
        <w:t xml:space="preserve">v večji meri </w:t>
      </w:r>
      <w:r w:rsidRPr="00EE6DD3">
        <w:rPr>
          <w:rFonts w:cs="Arial"/>
          <w:color w:val="000000" w:themeColor="text1"/>
          <w:szCs w:val="20"/>
          <w:lang w:val="sl-SI"/>
        </w:rPr>
        <w:t xml:space="preserve">uporabljeni tudi upravnopravni instrumenti varstva (glej zlasti </w:t>
      </w:r>
      <w:r w:rsidR="00041462">
        <w:rPr>
          <w:rFonts w:cs="Arial"/>
          <w:color w:val="000000" w:themeColor="text1"/>
          <w:szCs w:val="20"/>
          <w:lang w:val="sl-SI"/>
        </w:rPr>
        <w:t>9</w:t>
      </w:r>
      <w:r w:rsidRPr="00EE6DD3">
        <w:rPr>
          <w:rFonts w:cs="Arial"/>
          <w:color w:val="000000" w:themeColor="text1"/>
          <w:szCs w:val="20"/>
          <w:lang w:val="sl-SI"/>
        </w:rPr>
        <w:t xml:space="preserve">. člen), kar je treba pripisati velikemu obsegu razpršene poselitve kot načinu rabe prostora. Lokacij, </w:t>
      </w:r>
      <w:r w:rsidR="004E1D88" w:rsidRPr="00EE6DD3">
        <w:rPr>
          <w:rFonts w:cs="Arial"/>
          <w:color w:val="000000" w:themeColor="text1"/>
          <w:szCs w:val="20"/>
          <w:lang w:val="sl-SI"/>
        </w:rPr>
        <w:t>na katere</w:t>
      </w:r>
      <w:r w:rsidRPr="00EE6DD3">
        <w:rPr>
          <w:rFonts w:cs="Arial"/>
          <w:color w:val="000000" w:themeColor="text1"/>
          <w:szCs w:val="20"/>
          <w:lang w:val="sl-SI"/>
        </w:rPr>
        <w:t xml:space="preserve"> bi bilo torej mogoče </w:t>
      </w:r>
      <w:r w:rsidR="004E1D88" w:rsidRPr="00EE6DD3">
        <w:rPr>
          <w:rFonts w:cs="Arial"/>
          <w:color w:val="000000" w:themeColor="text1"/>
          <w:szCs w:val="20"/>
          <w:lang w:val="sl-SI"/>
        </w:rPr>
        <w:t xml:space="preserve">skladno s strokovnimi merili razpostaviti merilno mrežo, je </w:t>
      </w:r>
      <w:r w:rsidR="00112D23" w:rsidRPr="00EE6DD3">
        <w:rPr>
          <w:rFonts w:cs="Arial"/>
          <w:color w:val="000000" w:themeColor="text1"/>
          <w:szCs w:val="20"/>
          <w:lang w:val="sl-SI"/>
        </w:rPr>
        <w:t xml:space="preserve">iz tega razloga </w:t>
      </w:r>
      <w:r w:rsidR="004E1D88" w:rsidRPr="00EE6DD3">
        <w:rPr>
          <w:rFonts w:cs="Arial"/>
          <w:color w:val="000000" w:themeColor="text1"/>
          <w:szCs w:val="20"/>
          <w:lang w:val="sl-SI"/>
        </w:rPr>
        <w:t xml:space="preserve">sorazmerno manj. Zato so tudi instrumenti omejevanja rabe prostora v neposredni bližini teh lokacij (varovalnem območju iz </w:t>
      </w:r>
      <w:r w:rsidR="00041462">
        <w:rPr>
          <w:rFonts w:cs="Arial"/>
          <w:color w:val="000000" w:themeColor="text1"/>
          <w:szCs w:val="20"/>
          <w:lang w:val="sl-SI"/>
        </w:rPr>
        <w:t>9</w:t>
      </w:r>
      <w:r w:rsidR="004E1D88" w:rsidRPr="00EE6DD3">
        <w:rPr>
          <w:rFonts w:cs="Arial"/>
          <w:color w:val="000000" w:themeColor="text1"/>
          <w:szCs w:val="20"/>
          <w:lang w:val="sl-SI"/>
        </w:rPr>
        <w:t>. člena) strožji.</w:t>
      </w:r>
    </w:p>
    <w:p w:rsidR="00B32AA9" w:rsidRDefault="00B32AA9" w:rsidP="00B14906">
      <w:pPr>
        <w:rPr>
          <w:rFonts w:cs="Arial"/>
          <w:color w:val="000000" w:themeColor="text1"/>
          <w:szCs w:val="20"/>
          <w:lang w:val="sl-SI"/>
        </w:rPr>
      </w:pPr>
    </w:p>
    <w:p w:rsidR="00B32AA9" w:rsidRDefault="00B32AA9" w:rsidP="00B14906">
      <w:pPr>
        <w:rPr>
          <w:rFonts w:cs="Arial"/>
          <w:color w:val="000000" w:themeColor="text1"/>
          <w:szCs w:val="20"/>
          <w:lang w:val="sl-SI"/>
        </w:rPr>
      </w:pPr>
    </w:p>
    <w:p w:rsidR="00B32AA9" w:rsidRPr="00EE6DD3" w:rsidRDefault="00B32AA9" w:rsidP="00B14906">
      <w:pPr>
        <w:rPr>
          <w:rFonts w:cs="Arial"/>
          <w:color w:val="000000" w:themeColor="text1"/>
          <w:szCs w:val="20"/>
          <w:lang w:val="sl-SI"/>
        </w:rPr>
      </w:pPr>
      <w:r w:rsidRPr="00B32AA9">
        <w:rPr>
          <w:rFonts w:cs="Arial"/>
          <w:color w:val="000000" w:themeColor="text1"/>
          <w:szCs w:val="20"/>
          <w:lang w:val="sl-SI"/>
        </w:rPr>
        <w:t>Področj</w:t>
      </w:r>
      <w:r>
        <w:rPr>
          <w:rFonts w:cs="Arial"/>
          <w:color w:val="000000" w:themeColor="text1"/>
          <w:szCs w:val="20"/>
          <w:lang w:val="sl-SI"/>
        </w:rPr>
        <w:t>e</w:t>
      </w:r>
      <w:r w:rsidRPr="00B32AA9">
        <w:rPr>
          <w:rFonts w:cs="Arial"/>
          <w:color w:val="000000" w:themeColor="text1"/>
          <w:szCs w:val="20"/>
          <w:lang w:val="sl-SI"/>
        </w:rPr>
        <w:t>, ki se ureja s tem zakonom, ni predmet harmonizacije ali unifikacije v Evropski uniji</w:t>
      </w:r>
      <w:r w:rsidR="004C6B08">
        <w:rPr>
          <w:rFonts w:cs="Arial"/>
          <w:color w:val="000000" w:themeColor="text1"/>
          <w:szCs w:val="20"/>
          <w:lang w:val="sl-SI"/>
        </w:rPr>
        <w:t xml:space="preserve">, zato področja ni </w:t>
      </w:r>
      <w:r w:rsidR="00992768">
        <w:rPr>
          <w:rFonts w:cs="Arial"/>
          <w:color w:val="000000" w:themeColor="text1"/>
          <w:szCs w:val="20"/>
          <w:lang w:val="sl-SI"/>
        </w:rPr>
        <w:t>potrebno</w:t>
      </w:r>
      <w:r w:rsidR="004C6B08">
        <w:rPr>
          <w:rFonts w:cs="Arial"/>
          <w:color w:val="000000" w:themeColor="text1"/>
          <w:szCs w:val="20"/>
          <w:lang w:val="sl-SI"/>
        </w:rPr>
        <w:t xml:space="preserve"> usklajevati s pravnim redom Evropske unije</w:t>
      </w:r>
      <w:r w:rsidRPr="00B32AA9">
        <w:rPr>
          <w:rFonts w:cs="Arial"/>
          <w:color w:val="000000" w:themeColor="text1"/>
          <w:szCs w:val="20"/>
          <w:lang w:val="sl-SI"/>
        </w:rPr>
        <w:t xml:space="preserve">. Izjema je področje letalske meteorologije, </w:t>
      </w:r>
      <w:r w:rsidR="00992768">
        <w:rPr>
          <w:rFonts w:cs="Arial"/>
          <w:color w:val="000000" w:themeColor="text1"/>
          <w:szCs w:val="20"/>
          <w:lang w:val="sl-SI"/>
        </w:rPr>
        <w:t xml:space="preserve">katerega ta zakon ne ureja. Ureja ga zakonodaja s področja </w:t>
      </w:r>
      <w:r w:rsidRPr="00B32AA9">
        <w:rPr>
          <w:rFonts w:cs="Arial"/>
          <w:color w:val="000000" w:themeColor="text1"/>
          <w:szCs w:val="20"/>
          <w:lang w:val="sl-SI"/>
        </w:rPr>
        <w:t>letalstv</w:t>
      </w:r>
      <w:r w:rsidR="00992768">
        <w:rPr>
          <w:rFonts w:cs="Arial"/>
          <w:color w:val="000000" w:themeColor="text1"/>
          <w:szCs w:val="20"/>
          <w:lang w:val="sl-SI"/>
        </w:rPr>
        <w:t>a</w:t>
      </w:r>
      <w:r w:rsidRPr="00B32AA9">
        <w:rPr>
          <w:rFonts w:cs="Arial"/>
          <w:color w:val="000000" w:themeColor="text1"/>
          <w:szCs w:val="20"/>
          <w:lang w:val="sl-SI"/>
        </w:rPr>
        <w:t xml:space="preserve"> in </w:t>
      </w:r>
      <w:r w:rsidR="00992768">
        <w:rPr>
          <w:rFonts w:cs="Arial"/>
          <w:color w:val="000000" w:themeColor="text1"/>
          <w:szCs w:val="20"/>
          <w:lang w:val="sl-SI"/>
        </w:rPr>
        <w:t xml:space="preserve">zagotavljanja </w:t>
      </w:r>
      <w:r w:rsidRPr="00B32AA9">
        <w:rPr>
          <w:rFonts w:cs="Arial"/>
          <w:color w:val="000000" w:themeColor="text1"/>
          <w:szCs w:val="20"/>
          <w:lang w:val="sl-SI"/>
        </w:rPr>
        <w:t>navig</w:t>
      </w:r>
      <w:r w:rsidR="004C6B08">
        <w:rPr>
          <w:rFonts w:cs="Arial"/>
          <w:color w:val="000000" w:themeColor="text1"/>
          <w:szCs w:val="20"/>
          <w:lang w:val="sl-SI"/>
        </w:rPr>
        <w:t>acijsk</w:t>
      </w:r>
      <w:r w:rsidR="00992768">
        <w:rPr>
          <w:rFonts w:cs="Arial"/>
          <w:color w:val="000000" w:themeColor="text1"/>
          <w:szCs w:val="20"/>
          <w:lang w:val="sl-SI"/>
        </w:rPr>
        <w:t>ih službe zračnega prometa, na katero se ta zakon zgolj sklicuje</w:t>
      </w:r>
      <w:r w:rsidR="004C6B08">
        <w:rPr>
          <w:rFonts w:cs="Arial"/>
          <w:color w:val="000000" w:themeColor="text1"/>
          <w:szCs w:val="20"/>
          <w:lang w:val="sl-SI"/>
        </w:rPr>
        <w:t>.</w:t>
      </w:r>
    </w:p>
    <w:p w:rsidR="00245DE0" w:rsidRPr="00EE6DD3" w:rsidRDefault="00245DE0" w:rsidP="00B14906">
      <w:pPr>
        <w:rPr>
          <w:rFonts w:cs="Arial"/>
          <w:color w:val="000000" w:themeColor="text1"/>
          <w:szCs w:val="20"/>
          <w:lang w:val="sl-SI"/>
        </w:rPr>
      </w:pPr>
    </w:p>
    <w:p w:rsidR="00064C55" w:rsidRPr="00EE6DD3" w:rsidRDefault="00064C55" w:rsidP="00064C55">
      <w:pPr>
        <w:pStyle w:val="obrazloitevlena"/>
        <w:rPr>
          <w:rFonts w:cs="Arial"/>
          <w:i w:val="0"/>
          <w:color w:val="000000" w:themeColor="text1"/>
        </w:rPr>
      </w:pPr>
    </w:p>
    <w:p w:rsidR="00897C7B" w:rsidRPr="00EE6DD3" w:rsidRDefault="00897C7B" w:rsidP="00D136E2">
      <w:pPr>
        <w:pStyle w:val="obrazloitevlena"/>
        <w:rPr>
          <w:rFonts w:cs="Arial"/>
          <w:b/>
          <w:i w:val="0"/>
          <w:color w:val="000000" w:themeColor="text1"/>
        </w:rPr>
      </w:pPr>
      <w:r w:rsidRPr="00EE6DD3">
        <w:rPr>
          <w:rFonts w:cs="Arial"/>
          <w:b/>
          <w:i w:val="0"/>
          <w:color w:val="000000" w:themeColor="text1"/>
        </w:rPr>
        <w:t>6. PRESOJA POSLEDIC, KI JIH BO IMEL SPREJEM ZAKONA</w:t>
      </w:r>
    </w:p>
    <w:p w:rsidR="00897C7B" w:rsidRPr="00EE6DD3" w:rsidRDefault="00897C7B" w:rsidP="00D136E2">
      <w:pPr>
        <w:pStyle w:val="obrazloitevlena"/>
        <w:rPr>
          <w:rFonts w:cs="Arial"/>
          <w:b/>
          <w:i w:val="0"/>
          <w:color w:val="000000" w:themeColor="text1"/>
        </w:rPr>
      </w:pPr>
    </w:p>
    <w:p w:rsidR="002F7028" w:rsidRPr="00EE6DD3" w:rsidRDefault="00897C7B" w:rsidP="00650551">
      <w:pPr>
        <w:rPr>
          <w:rFonts w:cs="Arial"/>
          <w:b/>
          <w:color w:val="000000" w:themeColor="text1"/>
          <w:szCs w:val="20"/>
          <w:lang w:val="sl-SI"/>
        </w:rPr>
      </w:pPr>
      <w:r w:rsidRPr="00EE6DD3">
        <w:rPr>
          <w:rFonts w:cs="Arial"/>
          <w:b/>
          <w:color w:val="000000" w:themeColor="text1"/>
          <w:szCs w:val="20"/>
          <w:lang w:val="sl-SI"/>
        </w:rPr>
        <w:t>6.1 Presoja administrat</w:t>
      </w:r>
      <w:r w:rsidR="002F7028" w:rsidRPr="00EE6DD3">
        <w:rPr>
          <w:rFonts w:cs="Arial"/>
          <w:b/>
          <w:color w:val="000000" w:themeColor="text1"/>
          <w:szCs w:val="20"/>
          <w:lang w:val="sl-SI"/>
        </w:rPr>
        <w:t xml:space="preserve">ivnih posledic </w:t>
      </w:r>
    </w:p>
    <w:p w:rsidR="00245DE0" w:rsidRPr="00EE6DD3" w:rsidRDefault="00245DE0" w:rsidP="00650551">
      <w:pPr>
        <w:rPr>
          <w:rFonts w:cs="Arial"/>
          <w:color w:val="000000" w:themeColor="text1"/>
          <w:szCs w:val="20"/>
          <w:lang w:val="sl-SI"/>
        </w:rPr>
      </w:pPr>
      <w:r w:rsidRPr="00EE6DD3">
        <w:rPr>
          <w:rFonts w:cs="Arial"/>
          <w:color w:val="000000" w:themeColor="text1"/>
          <w:szCs w:val="20"/>
          <w:lang w:val="sl-SI"/>
        </w:rPr>
        <w:t xml:space="preserve">Zakon </w:t>
      </w:r>
      <w:r w:rsidR="002F7028" w:rsidRPr="00EE6DD3">
        <w:rPr>
          <w:rFonts w:cs="Arial"/>
          <w:color w:val="000000" w:themeColor="text1"/>
          <w:szCs w:val="20"/>
          <w:lang w:val="sl-SI"/>
        </w:rPr>
        <w:t xml:space="preserve">ne predvideva </w:t>
      </w:r>
      <w:r w:rsidR="00112D23" w:rsidRPr="00EE6DD3">
        <w:rPr>
          <w:rFonts w:cs="Arial"/>
          <w:color w:val="000000" w:themeColor="text1"/>
          <w:szCs w:val="20"/>
          <w:lang w:val="sl-SI"/>
        </w:rPr>
        <w:t>izvajanja upravnih</w:t>
      </w:r>
      <w:r w:rsidR="002F7028" w:rsidRPr="00EE6DD3">
        <w:rPr>
          <w:rFonts w:cs="Arial"/>
          <w:color w:val="000000" w:themeColor="text1"/>
          <w:szCs w:val="20"/>
          <w:lang w:val="sl-SI"/>
        </w:rPr>
        <w:t xml:space="preserve"> postopkov in </w:t>
      </w:r>
      <w:r w:rsidR="00112D23" w:rsidRPr="00EE6DD3">
        <w:rPr>
          <w:rFonts w:cs="Arial"/>
          <w:color w:val="000000" w:themeColor="text1"/>
          <w:szCs w:val="20"/>
          <w:lang w:val="sl-SI"/>
        </w:rPr>
        <w:t xml:space="preserve">za posameznike </w:t>
      </w:r>
      <w:r w:rsidR="002F7028" w:rsidRPr="00EE6DD3">
        <w:rPr>
          <w:rFonts w:cs="Arial"/>
          <w:color w:val="000000" w:themeColor="text1"/>
          <w:szCs w:val="20"/>
          <w:lang w:val="sl-SI"/>
        </w:rPr>
        <w:t>nima administrativnih posledic.</w:t>
      </w:r>
    </w:p>
    <w:p w:rsidR="00606B2D" w:rsidRPr="00EE6DD3" w:rsidRDefault="00606B2D" w:rsidP="00650551">
      <w:pPr>
        <w:rPr>
          <w:rFonts w:cs="Arial"/>
          <w:color w:val="000000" w:themeColor="text1"/>
          <w:szCs w:val="20"/>
          <w:lang w:val="sl-SI"/>
        </w:rPr>
      </w:pPr>
    </w:p>
    <w:p w:rsidR="00112D23" w:rsidRPr="00EE6DD3" w:rsidRDefault="00112D23" w:rsidP="00650551">
      <w:pPr>
        <w:rPr>
          <w:rFonts w:cs="Arial"/>
          <w:color w:val="000000" w:themeColor="text1"/>
          <w:szCs w:val="20"/>
          <w:lang w:val="sl-SI"/>
        </w:rPr>
      </w:pPr>
      <w:r w:rsidRPr="00EE6DD3">
        <w:rPr>
          <w:rFonts w:cs="Arial"/>
          <w:color w:val="000000" w:themeColor="text1"/>
          <w:szCs w:val="20"/>
          <w:lang w:val="sl-SI"/>
        </w:rPr>
        <w:t xml:space="preserve">Zakon se odmika od tega, da bi upravljavcem določenih vrst objektov (npr. zaradi zagotavljanja njihove meteorološke varnosti in učinkovitosti obratovanja ali uporabe) nalagal izvajanje nalog, ki so enake nalogam službe. Upravljavcem objektov iz doslej veljavnega 20. člena ZMetD se </w:t>
      </w:r>
      <w:r w:rsidRPr="00EE6DD3">
        <w:rPr>
          <w:rFonts w:cs="Arial"/>
          <w:color w:val="000000" w:themeColor="text1"/>
          <w:szCs w:val="20"/>
          <w:lang w:val="sl-SI"/>
        </w:rPr>
        <w:lastRenderedPageBreak/>
        <w:t xml:space="preserve">torej ta obveznost ukinja, ostaja pa obveznost posredovanja izmerjenih podatkov, če bi bili na podlagi področnih predpisov </w:t>
      </w:r>
      <w:r w:rsidR="00AE5271" w:rsidRPr="00EE6DD3">
        <w:rPr>
          <w:rFonts w:cs="Arial"/>
          <w:color w:val="000000" w:themeColor="text1"/>
          <w:szCs w:val="20"/>
          <w:lang w:val="sl-SI"/>
        </w:rPr>
        <w:t>te naloge vendarle dolžni izvajati.</w:t>
      </w:r>
    </w:p>
    <w:p w:rsidR="00606B2D" w:rsidRPr="00EE6DD3" w:rsidRDefault="00606B2D" w:rsidP="00650551">
      <w:pPr>
        <w:rPr>
          <w:rFonts w:cs="Arial"/>
          <w:color w:val="000000" w:themeColor="text1"/>
          <w:szCs w:val="20"/>
          <w:lang w:val="sl-SI"/>
        </w:rPr>
      </w:pPr>
    </w:p>
    <w:p w:rsidR="00AE5271" w:rsidRPr="00EE6DD3" w:rsidRDefault="00E125D9" w:rsidP="00650551">
      <w:pPr>
        <w:rPr>
          <w:rFonts w:cs="Arial"/>
          <w:color w:val="000000" w:themeColor="text1"/>
          <w:szCs w:val="20"/>
          <w:lang w:val="sl-SI"/>
        </w:rPr>
      </w:pPr>
      <w:r w:rsidRPr="00EE6DD3">
        <w:rPr>
          <w:rFonts w:cs="Arial"/>
          <w:color w:val="000000" w:themeColor="text1"/>
          <w:szCs w:val="20"/>
          <w:lang w:val="sl-SI"/>
        </w:rPr>
        <w:t xml:space="preserve">Pristojni organ </w:t>
      </w:r>
      <w:r w:rsidR="00AE5271" w:rsidRPr="00EE6DD3">
        <w:rPr>
          <w:rFonts w:cs="Arial"/>
          <w:color w:val="000000" w:themeColor="text1"/>
          <w:szCs w:val="20"/>
          <w:lang w:val="sl-SI"/>
        </w:rPr>
        <w:t xml:space="preserve">bo moral omejitve rabe prostora v varovalnih območjih referenčnih merilnih postaj opredeliti s smernicami, v odvisnosti od njihove vsebine pa bo presojal osnutke in predloge prostorskih načrtov. Slednje pomeni, da </w:t>
      </w:r>
      <w:r w:rsidRPr="00EE6DD3">
        <w:rPr>
          <w:rFonts w:cs="Arial"/>
          <w:color w:val="000000" w:themeColor="text1"/>
          <w:szCs w:val="20"/>
          <w:lang w:val="sl-SI"/>
        </w:rPr>
        <w:t xml:space="preserve">pristojni organ </w:t>
      </w:r>
      <w:r w:rsidR="00AE5271" w:rsidRPr="00EE6DD3">
        <w:rPr>
          <w:rFonts w:cs="Arial"/>
          <w:color w:val="000000" w:themeColor="text1"/>
          <w:szCs w:val="20"/>
          <w:lang w:val="sl-SI"/>
        </w:rPr>
        <w:t>za načrte prostorskih ureditev na površinsko majhnih, a številnih območjih postaja nosilec urejanja prostora, kar zlasti za občine predstavlja nov potencialno dodatno obremenitev v procesih priprave prostorskih načrtov.</w:t>
      </w:r>
    </w:p>
    <w:p w:rsidR="00245DE0" w:rsidRPr="00EE6DD3" w:rsidRDefault="00245DE0" w:rsidP="00650551">
      <w:pPr>
        <w:rPr>
          <w:rFonts w:cs="Arial"/>
          <w:color w:val="000000" w:themeColor="text1"/>
          <w:szCs w:val="20"/>
          <w:lang w:val="sl-SI"/>
        </w:rPr>
      </w:pPr>
    </w:p>
    <w:p w:rsidR="00897C7B" w:rsidRPr="00EE6DD3" w:rsidRDefault="00897C7B" w:rsidP="00650551">
      <w:pPr>
        <w:rPr>
          <w:rFonts w:cs="Arial"/>
          <w:b/>
          <w:color w:val="000000" w:themeColor="text1"/>
          <w:szCs w:val="20"/>
          <w:lang w:val="sl-SI"/>
        </w:rPr>
      </w:pPr>
      <w:r w:rsidRPr="00EE6DD3">
        <w:rPr>
          <w:rFonts w:cs="Arial"/>
          <w:b/>
          <w:color w:val="000000" w:themeColor="text1"/>
          <w:szCs w:val="20"/>
          <w:lang w:val="sl-SI"/>
        </w:rPr>
        <w:t>6.2 Presoja posledic za okolje, vključno s pro</w:t>
      </w:r>
      <w:r w:rsidR="002F7028" w:rsidRPr="00EE6DD3">
        <w:rPr>
          <w:rFonts w:cs="Arial"/>
          <w:b/>
          <w:color w:val="000000" w:themeColor="text1"/>
          <w:szCs w:val="20"/>
          <w:lang w:val="sl-SI"/>
        </w:rPr>
        <w:t>storskimi in varstvenimi vidiki</w:t>
      </w:r>
    </w:p>
    <w:p w:rsidR="002F7028" w:rsidRPr="00EE6DD3" w:rsidRDefault="002F7028" w:rsidP="00650551">
      <w:pPr>
        <w:rPr>
          <w:rFonts w:cs="Arial"/>
          <w:color w:val="000000" w:themeColor="text1"/>
          <w:szCs w:val="20"/>
          <w:lang w:val="sl-SI"/>
        </w:rPr>
      </w:pPr>
      <w:r w:rsidRPr="00EE6DD3">
        <w:rPr>
          <w:rFonts w:cs="Arial"/>
          <w:color w:val="000000" w:themeColor="text1"/>
          <w:szCs w:val="20"/>
          <w:lang w:val="sl-SI"/>
        </w:rPr>
        <w:t xml:space="preserve">Zakon je namenjen organizaciji in zagotovitvi pogojev za izvajanje služb, katerih namen je, da se zagotavlja splošno koristne informacije o naravnih pojavih ter stanju naravnih virov na področju meteorologije, hidrologije, oceanografije in seizmologije, informacije, ki koristijo izvajanju drugih državnih nalog ali nalog, ki se izvajajo v javnem interesu ali splošno koristnih dejavnosti, zlasti varstvu pred naravnimi in drugimi nesrečami in odpravljanju njihovih posledic, obrambi, prostorskemu načrtovanju, graditvi objektov, varstvu kulturne dediščine, prometu, javnemu zdravju, kmetijski proizvodnji in gozdarstvu, oskrbi z energijo in drugim gospodarskim dejavnostim ter podatke in informacije, potrebne zaradi varstva okolja in upravljanju z vodami. </w:t>
      </w:r>
    </w:p>
    <w:p w:rsidR="002F7028" w:rsidRPr="00EE6DD3" w:rsidRDefault="002F7028" w:rsidP="00650551">
      <w:pPr>
        <w:rPr>
          <w:rFonts w:cs="Arial"/>
          <w:color w:val="000000" w:themeColor="text1"/>
          <w:szCs w:val="20"/>
          <w:lang w:val="sl-SI"/>
        </w:rPr>
      </w:pPr>
    </w:p>
    <w:p w:rsidR="002F7028" w:rsidRPr="00EE6DD3" w:rsidRDefault="002F7028" w:rsidP="00650551">
      <w:pPr>
        <w:rPr>
          <w:rFonts w:cs="Arial"/>
          <w:color w:val="000000" w:themeColor="text1"/>
          <w:szCs w:val="20"/>
          <w:lang w:val="sl-SI"/>
        </w:rPr>
      </w:pPr>
      <w:r w:rsidRPr="00EE6DD3">
        <w:rPr>
          <w:rFonts w:cs="Arial"/>
          <w:color w:val="000000" w:themeColor="text1"/>
          <w:szCs w:val="20"/>
          <w:lang w:val="sl-SI"/>
        </w:rPr>
        <w:t>Eden od glavnih ciljev izvajanja službe je večja varnost ljudi in premoženja, večja učinkovitost izvajanja upravnih in drugih nalog države ter koristnost za izvajanja splošno koristnih in gospodarskih dejavnosti.</w:t>
      </w:r>
    </w:p>
    <w:p w:rsidR="002F7028" w:rsidRPr="00EE6DD3" w:rsidRDefault="002F7028" w:rsidP="00650551">
      <w:pPr>
        <w:rPr>
          <w:rFonts w:cs="Arial"/>
          <w:color w:val="000000" w:themeColor="text1"/>
          <w:szCs w:val="20"/>
          <w:lang w:val="sl-SI"/>
        </w:rPr>
      </w:pPr>
    </w:p>
    <w:p w:rsidR="002F7028" w:rsidRPr="00EE6DD3" w:rsidRDefault="002F7028" w:rsidP="00650551">
      <w:pPr>
        <w:rPr>
          <w:rFonts w:cs="Arial"/>
          <w:color w:val="000000" w:themeColor="text1"/>
          <w:szCs w:val="20"/>
          <w:lang w:val="sl-SI"/>
        </w:rPr>
      </w:pPr>
      <w:r w:rsidRPr="00EE6DD3">
        <w:rPr>
          <w:rFonts w:cs="Arial"/>
          <w:color w:val="000000" w:themeColor="text1"/>
          <w:szCs w:val="20"/>
          <w:lang w:val="sl-SI"/>
        </w:rPr>
        <w:t xml:space="preserve">Posredna posledica izvajanja zakona je torej </w:t>
      </w:r>
      <w:proofErr w:type="spellStart"/>
      <w:r w:rsidRPr="00EE6DD3">
        <w:rPr>
          <w:rFonts w:cs="Arial"/>
          <w:color w:val="000000" w:themeColor="text1"/>
          <w:szCs w:val="20"/>
          <w:lang w:val="sl-SI"/>
        </w:rPr>
        <w:t>opolnomočenje</w:t>
      </w:r>
      <w:proofErr w:type="spellEnd"/>
      <w:r w:rsidRPr="00EE6DD3">
        <w:rPr>
          <w:rFonts w:cs="Arial"/>
          <w:color w:val="000000" w:themeColor="text1"/>
          <w:szCs w:val="20"/>
          <w:lang w:val="sl-SI"/>
        </w:rPr>
        <w:t xml:space="preserve"> pristojnih državnih organov za snovanje politik in odločitev v konkretnih zadeva</w:t>
      </w:r>
      <w:r w:rsidR="007B28AA" w:rsidRPr="00EE6DD3">
        <w:rPr>
          <w:rFonts w:cs="Arial"/>
          <w:color w:val="000000" w:themeColor="text1"/>
          <w:szCs w:val="20"/>
          <w:lang w:val="sl-SI"/>
        </w:rPr>
        <w:t>h, saj jim služba zagotavlja ustrezne podatke o pojavih, ki so predmet njenega obravnavanja. Med državnimi organi, katerih delo je odvisno od teh podatkov, so tudi organi, pristojni za varstvo okolja, ohranjanje narave in upravljanje z vodami,</w:t>
      </w:r>
      <w:r w:rsidR="001D50B2" w:rsidRPr="00EE6DD3">
        <w:rPr>
          <w:rFonts w:cs="Arial"/>
          <w:color w:val="000000" w:themeColor="text1"/>
          <w:szCs w:val="20"/>
          <w:lang w:val="sl-SI"/>
        </w:rPr>
        <w:t xml:space="preserve"> organi, katerih pristojnost je zmanjševanje nevarnosti za nastanek naravnih in drugih nesreč in zmanjševanje njihovih posledic, ter</w:t>
      </w:r>
      <w:r w:rsidR="007B28AA" w:rsidRPr="00EE6DD3">
        <w:rPr>
          <w:rFonts w:cs="Arial"/>
          <w:color w:val="000000" w:themeColor="text1"/>
          <w:szCs w:val="20"/>
          <w:lang w:val="sl-SI"/>
        </w:rPr>
        <w:t xml:space="preserve"> organi, pristojni za zaščito in reševanje ter </w:t>
      </w:r>
      <w:r w:rsidR="001D50B2" w:rsidRPr="00EE6DD3">
        <w:rPr>
          <w:rFonts w:cs="Arial"/>
          <w:color w:val="000000" w:themeColor="text1"/>
          <w:szCs w:val="20"/>
          <w:lang w:val="sl-SI"/>
        </w:rPr>
        <w:t xml:space="preserve">zagotavljanje </w:t>
      </w:r>
      <w:r w:rsidR="007B28AA" w:rsidRPr="00EE6DD3">
        <w:rPr>
          <w:rFonts w:cs="Arial"/>
          <w:color w:val="000000" w:themeColor="text1"/>
          <w:szCs w:val="20"/>
          <w:lang w:val="sl-SI"/>
        </w:rPr>
        <w:t>varnost</w:t>
      </w:r>
      <w:r w:rsidR="001D50B2" w:rsidRPr="00EE6DD3">
        <w:rPr>
          <w:rFonts w:cs="Arial"/>
          <w:color w:val="000000" w:themeColor="text1"/>
          <w:szCs w:val="20"/>
          <w:lang w:val="sl-SI"/>
        </w:rPr>
        <w:t>i</w:t>
      </w:r>
      <w:r w:rsidR="007B28AA" w:rsidRPr="00EE6DD3">
        <w:rPr>
          <w:rFonts w:cs="Arial"/>
          <w:color w:val="000000" w:themeColor="text1"/>
          <w:szCs w:val="20"/>
          <w:lang w:val="sl-SI"/>
        </w:rPr>
        <w:t xml:space="preserve"> </w:t>
      </w:r>
      <w:r w:rsidR="001D50B2" w:rsidRPr="00EE6DD3">
        <w:rPr>
          <w:rFonts w:cs="Arial"/>
          <w:color w:val="000000" w:themeColor="text1"/>
          <w:szCs w:val="20"/>
          <w:lang w:val="sl-SI"/>
        </w:rPr>
        <w:t xml:space="preserve">(pomorskega in letalskega) </w:t>
      </w:r>
      <w:r w:rsidR="007B28AA" w:rsidRPr="00EE6DD3">
        <w:rPr>
          <w:rFonts w:cs="Arial"/>
          <w:color w:val="000000" w:themeColor="text1"/>
          <w:szCs w:val="20"/>
          <w:lang w:val="sl-SI"/>
        </w:rPr>
        <w:t>prometa.</w:t>
      </w:r>
    </w:p>
    <w:p w:rsidR="007B28AA" w:rsidRPr="00EE6DD3" w:rsidRDefault="007B28AA" w:rsidP="00650551">
      <w:pPr>
        <w:rPr>
          <w:rFonts w:cs="Arial"/>
          <w:color w:val="000000" w:themeColor="text1"/>
          <w:szCs w:val="20"/>
          <w:lang w:val="sl-SI"/>
        </w:rPr>
      </w:pPr>
    </w:p>
    <w:p w:rsidR="007B28AA" w:rsidRPr="00EE6DD3" w:rsidRDefault="007B28AA" w:rsidP="00650551">
      <w:pPr>
        <w:rPr>
          <w:rFonts w:cs="Arial"/>
          <w:color w:val="000000" w:themeColor="text1"/>
          <w:szCs w:val="20"/>
          <w:lang w:val="sl-SI"/>
        </w:rPr>
      </w:pPr>
      <w:r w:rsidRPr="00EE6DD3">
        <w:rPr>
          <w:rFonts w:cs="Arial"/>
          <w:color w:val="000000" w:themeColor="text1"/>
          <w:szCs w:val="20"/>
          <w:lang w:val="sl-SI"/>
        </w:rPr>
        <w:t>Neposrednih posledic na okolje pa zakon nima.</w:t>
      </w:r>
    </w:p>
    <w:p w:rsidR="007B28AA" w:rsidRPr="00EE6DD3" w:rsidRDefault="007B28AA" w:rsidP="00650551">
      <w:pPr>
        <w:rPr>
          <w:rFonts w:cs="Arial"/>
          <w:color w:val="000000" w:themeColor="text1"/>
          <w:szCs w:val="20"/>
          <w:lang w:val="sl-SI"/>
        </w:rPr>
      </w:pPr>
    </w:p>
    <w:p w:rsidR="007B28AA" w:rsidRPr="00EE6DD3" w:rsidRDefault="007B28AA" w:rsidP="00650551">
      <w:pPr>
        <w:rPr>
          <w:rFonts w:cs="Arial"/>
          <w:color w:val="000000" w:themeColor="text1"/>
          <w:szCs w:val="20"/>
          <w:lang w:val="sl-SI"/>
        </w:rPr>
      </w:pPr>
      <w:r w:rsidRPr="00EE6DD3">
        <w:rPr>
          <w:rFonts w:cs="Arial"/>
          <w:color w:val="000000" w:themeColor="text1"/>
          <w:szCs w:val="20"/>
          <w:lang w:val="sl-SI"/>
        </w:rPr>
        <w:t xml:space="preserve">Z zakonom se na </w:t>
      </w:r>
      <w:r w:rsidR="004E5667" w:rsidRPr="00EE6DD3">
        <w:rPr>
          <w:rFonts w:cs="Arial"/>
          <w:color w:val="000000" w:themeColor="text1"/>
          <w:szCs w:val="20"/>
          <w:lang w:val="sl-SI"/>
        </w:rPr>
        <w:t xml:space="preserve">ožjih </w:t>
      </w:r>
      <w:r w:rsidRPr="00EE6DD3">
        <w:rPr>
          <w:rFonts w:cs="Arial"/>
          <w:color w:val="000000" w:themeColor="text1"/>
          <w:szCs w:val="20"/>
          <w:lang w:val="sl-SI"/>
        </w:rPr>
        <w:t>zaokroženih območjih, na katerih stojijo merilne postaje</w:t>
      </w:r>
      <w:r w:rsidR="004E5667" w:rsidRPr="00EE6DD3">
        <w:rPr>
          <w:rFonts w:cs="Arial"/>
          <w:color w:val="000000" w:themeColor="text1"/>
          <w:szCs w:val="20"/>
          <w:lang w:val="sl-SI"/>
        </w:rPr>
        <w:t xml:space="preserve"> (varovalno območje), raba prostora </w:t>
      </w:r>
      <w:r w:rsidRPr="00EE6DD3">
        <w:rPr>
          <w:rFonts w:cs="Arial"/>
          <w:color w:val="000000" w:themeColor="text1"/>
          <w:szCs w:val="20"/>
          <w:lang w:val="sl-SI"/>
        </w:rPr>
        <w:t xml:space="preserve">v javno korist omejujejo na način, da se </w:t>
      </w:r>
      <w:r w:rsidR="00E7714A" w:rsidRPr="00EE6DD3">
        <w:rPr>
          <w:rFonts w:cs="Arial"/>
          <w:color w:val="000000" w:themeColor="text1"/>
          <w:szCs w:val="20"/>
          <w:lang w:val="sl-SI"/>
        </w:rPr>
        <w:t>v skladu</w:t>
      </w:r>
      <w:r w:rsidR="004E5667" w:rsidRPr="00EE6DD3">
        <w:rPr>
          <w:rFonts w:cs="Arial"/>
          <w:color w:val="000000" w:themeColor="text1"/>
          <w:szCs w:val="20"/>
          <w:lang w:val="sl-SI"/>
        </w:rPr>
        <w:t xml:space="preserve"> s predpisi o urejanju prostora s smernicami do</w:t>
      </w:r>
      <w:r w:rsidR="0026443C" w:rsidRPr="00EE6DD3">
        <w:rPr>
          <w:rFonts w:cs="Arial"/>
          <w:color w:val="000000" w:themeColor="text1"/>
          <w:szCs w:val="20"/>
          <w:lang w:val="sl-SI"/>
        </w:rPr>
        <w:t>loča omejitve prostorskemu načr</w:t>
      </w:r>
      <w:r w:rsidR="004E5667" w:rsidRPr="00EE6DD3">
        <w:rPr>
          <w:rFonts w:cs="Arial"/>
          <w:color w:val="000000" w:themeColor="text1"/>
          <w:szCs w:val="20"/>
          <w:lang w:val="sl-SI"/>
        </w:rPr>
        <w:t>t</w:t>
      </w:r>
      <w:r w:rsidR="0026443C" w:rsidRPr="00EE6DD3">
        <w:rPr>
          <w:rFonts w:cs="Arial"/>
          <w:color w:val="000000" w:themeColor="text1"/>
          <w:szCs w:val="20"/>
          <w:lang w:val="sl-SI"/>
        </w:rPr>
        <w:t>o</w:t>
      </w:r>
      <w:r w:rsidR="004E5667" w:rsidRPr="00EE6DD3">
        <w:rPr>
          <w:rFonts w:cs="Arial"/>
          <w:color w:val="000000" w:themeColor="text1"/>
          <w:szCs w:val="20"/>
          <w:lang w:val="sl-SI"/>
        </w:rPr>
        <w:t>vanju.</w:t>
      </w:r>
    </w:p>
    <w:p w:rsidR="00897C7B" w:rsidRPr="00EE6DD3" w:rsidRDefault="00897C7B" w:rsidP="00650551">
      <w:pPr>
        <w:rPr>
          <w:rFonts w:cs="Arial"/>
          <w:color w:val="000000" w:themeColor="text1"/>
          <w:szCs w:val="20"/>
          <w:lang w:val="sl-SI"/>
        </w:rPr>
      </w:pPr>
    </w:p>
    <w:p w:rsidR="00897C7B" w:rsidRPr="00EE6DD3" w:rsidRDefault="00897C7B" w:rsidP="00650551">
      <w:pPr>
        <w:rPr>
          <w:rFonts w:cs="Arial"/>
          <w:b/>
          <w:color w:val="000000" w:themeColor="text1"/>
          <w:szCs w:val="20"/>
          <w:lang w:val="sl-SI"/>
        </w:rPr>
      </w:pPr>
      <w:r w:rsidRPr="00EE6DD3">
        <w:rPr>
          <w:rFonts w:cs="Arial"/>
          <w:b/>
          <w:color w:val="000000" w:themeColor="text1"/>
          <w:szCs w:val="20"/>
          <w:lang w:val="sl-SI"/>
        </w:rPr>
        <w:t>6.3 Preso</w:t>
      </w:r>
      <w:r w:rsidR="0026443C" w:rsidRPr="00EE6DD3">
        <w:rPr>
          <w:rFonts w:cs="Arial"/>
          <w:b/>
          <w:color w:val="000000" w:themeColor="text1"/>
          <w:szCs w:val="20"/>
          <w:lang w:val="sl-SI"/>
        </w:rPr>
        <w:t>ja posledic za gospodarstvo</w:t>
      </w:r>
    </w:p>
    <w:p w:rsidR="0026443C" w:rsidRPr="00EE6DD3" w:rsidRDefault="0026443C" w:rsidP="00650551">
      <w:pPr>
        <w:rPr>
          <w:rFonts w:cs="Arial"/>
          <w:color w:val="000000" w:themeColor="text1"/>
          <w:szCs w:val="20"/>
          <w:lang w:val="sl-SI"/>
        </w:rPr>
      </w:pPr>
      <w:r w:rsidRPr="00EE6DD3">
        <w:rPr>
          <w:rFonts w:cs="Arial"/>
          <w:color w:val="000000" w:themeColor="text1"/>
          <w:szCs w:val="20"/>
          <w:lang w:val="sl-SI"/>
        </w:rPr>
        <w:t>Zakon nima neposrednih posledic za gospodarstvo.</w:t>
      </w:r>
    </w:p>
    <w:p w:rsidR="0026443C" w:rsidRPr="00EE6DD3" w:rsidRDefault="0026443C" w:rsidP="00650551">
      <w:pPr>
        <w:rPr>
          <w:rFonts w:cs="Arial"/>
          <w:color w:val="000000" w:themeColor="text1"/>
          <w:szCs w:val="20"/>
          <w:lang w:val="sl-SI"/>
        </w:rPr>
      </w:pPr>
    </w:p>
    <w:p w:rsidR="00897C7B" w:rsidRPr="00EE6DD3" w:rsidRDefault="00897C7B" w:rsidP="00650551">
      <w:pPr>
        <w:rPr>
          <w:rFonts w:cs="Arial"/>
          <w:b/>
          <w:color w:val="000000" w:themeColor="text1"/>
          <w:szCs w:val="20"/>
          <w:lang w:val="sl-SI"/>
        </w:rPr>
      </w:pPr>
      <w:r w:rsidRPr="00EE6DD3">
        <w:rPr>
          <w:rFonts w:cs="Arial"/>
          <w:b/>
          <w:color w:val="000000" w:themeColor="text1"/>
          <w:szCs w:val="20"/>
          <w:lang w:val="sl-SI"/>
        </w:rPr>
        <w:t>6.4 Presoj</w:t>
      </w:r>
      <w:r w:rsidR="0026443C" w:rsidRPr="00EE6DD3">
        <w:rPr>
          <w:rFonts w:cs="Arial"/>
          <w:b/>
          <w:color w:val="000000" w:themeColor="text1"/>
          <w:szCs w:val="20"/>
          <w:lang w:val="sl-SI"/>
        </w:rPr>
        <w:t>a posledic za socialno področje</w:t>
      </w:r>
    </w:p>
    <w:p w:rsidR="00897C7B" w:rsidRPr="00EE6DD3" w:rsidRDefault="0026443C" w:rsidP="00650551">
      <w:pPr>
        <w:rPr>
          <w:rFonts w:cs="Arial"/>
          <w:color w:val="000000" w:themeColor="text1"/>
          <w:szCs w:val="20"/>
          <w:lang w:val="sl-SI"/>
        </w:rPr>
      </w:pPr>
      <w:r w:rsidRPr="00EE6DD3">
        <w:rPr>
          <w:rFonts w:cs="Arial"/>
          <w:color w:val="000000" w:themeColor="text1"/>
          <w:szCs w:val="20"/>
          <w:lang w:val="sl-SI"/>
        </w:rPr>
        <w:t xml:space="preserve">Zakon neposrednih posledic za socialno področje nima, ima pa pozitivne učinke na javno zdravje, kolikor je to odvisno od vremena ali podnebja (npr. </w:t>
      </w:r>
      <w:proofErr w:type="spellStart"/>
      <w:r w:rsidRPr="00EE6DD3">
        <w:rPr>
          <w:rFonts w:cs="Arial"/>
          <w:color w:val="000000" w:themeColor="text1"/>
          <w:szCs w:val="20"/>
          <w:lang w:val="sl-SI"/>
        </w:rPr>
        <w:t>biometeorologija</w:t>
      </w:r>
      <w:proofErr w:type="spellEnd"/>
      <w:r w:rsidRPr="00EE6DD3">
        <w:rPr>
          <w:rFonts w:cs="Arial"/>
          <w:color w:val="000000" w:themeColor="text1"/>
          <w:szCs w:val="20"/>
          <w:lang w:val="sl-SI"/>
        </w:rPr>
        <w:t>, napovedi koncentracij alergenov ali z vremenom povezanih ekoloških razmer)</w:t>
      </w:r>
      <w:r w:rsidR="00897C7B" w:rsidRPr="00EE6DD3">
        <w:rPr>
          <w:rFonts w:cs="Arial"/>
          <w:color w:val="000000" w:themeColor="text1"/>
          <w:szCs w:val="20"/>
          <w:lang w:val="sl-SI"/>
        </w:rPr>
        <w:t>.</w:t>
      </w:r>
    </w:p>
    <w:p w:rsidR="00897C7B" w:rsidRPr="00EE6DD3" w:rsidRDefault="00897C7B" w:rsidP="00650551">
      <w:pPr>
        <w:rPr>
          <w:rFonts w:cs="Arial"/>
          <w:color w:val="000000" w:themeColor="text1"/>
          <w:szCs w:val="20"/>
          <w:lang w:val="sl-SI"/>
        </w:rPr>
      </w:pPr>
    </w:p>
    <w:p w:rsidR="00897C7B" w:rsidRPr="00EE6DD3" w:rsidRDefault="00897C7B" w:rsidP="00650551">
      <w:pPr>
        <w:rPr>
          <w:rFonts w:cs="Arial"/>
          <w:b/>
          <w:color w:val="000000" w:themeColor="text1"/>
          <w:szCs w:val="20"/>
          <w:lang w:val="sl-SI"/>
        </w:rPr>
      </w:pPr>
      <w:r w:rsidRPr="00EE6DD3">
        <w:rPr>
          <w:rFonts w:cs="Arial"/>
          <w:b/>
          <w:color w:val="000000" w:themeColor="text1"/>
          <w:szCs w:val="20"/>
          <w:lang w:val="sl-SI"/>
        </w:rPr>
        <w:t>6.5 Presoja posledic za dokumente razvojnega načrtovanja, in sicer za:</w:t>
      </w:r>
    </w:p>
    <w:p w:rsidR="00897C7B" w:rsidRPr="00EE6DD3" w:rsidRDefault="0026443C" w:rsidP="00650551">
      <w:pPr>
        <w:rPr>
          <w:rFonts w:cs="Arial"/>
          <w:color w:val="000000" w:themeColor="text1"/>
          <w:szCs w:val="20"/>
          <w:lang w:val="sl-SI"/>
        </w:rPr>
      </w:pPr>
      <w:r w:rsidRPr="00EE6DD3">
        <w:rPr>
          <w:rFonts w:cs="Arial"/>
          <w:color w:val="000000" w:themeColor="text1"/>
          <w:szCs w:val="20"/>
          <w:lang w:val="sl-SI"/>
        </w:rPr>
        <w:t xml:space="preserve">Zakon nima neposrednih posledic na dokumente razvojnega načrtovanja. Njegovo izvajanje ima lahko posredne pozitivne učinke na strateško in razvojno načrtovanje (glej točko 6.2). Imeti utegne tudi vpliv na </w:t>
      </w:r>
      <w:r w:rsidR="00AE5271" w:rsidRPr="00EE6DD3">
        <w:rPr>
          <w:rFonts w:cs="Arial"/>
          <w:color w:val="000000" w:themeColor="text1"/>
          <w:szCs w:val="20"/>
          <w:lang w:val="sl-SI"/>
        </w:rPr>
        <w:t xml:space="preserve">občinsko in </w:t>
      </w:r>
      <w:r w:rsidRPr="00EE6DD3">
        <w:rPr>
          <w:rFonts w:cs="Arial"/>
          <w:color w:val="000000" w:themeColor="text1"/>
          <w:szCs w:val="20"/>
          <w:lang w:val="sl-SI"/>
        </w:rPr>
        <w:t xml:space="preserve">državno prostorsko načrtovanje (glej točko </w:t>
      </w:r>
      <w:r w:rsidR="00AE5271" w:rsidRPr="00EE6DD3">
        <w:rPr>
          <w:rFonts w:cs="Arial"/>
          <w:color w:val="000000" w:themeColor="text1"/>
          <w:szCs w:val="20"/>
          <w:lang w:val="sl-SI"/>
        </w:rPr>
        <w:t xml:space="preserve">6.1 in </w:t>
      </w:r>
      <w:r w:rsidRPr="00EE6DD3">
        <w:rPr>
          <w:rFonts w:cs="Arial"/>
          <w:color w:val="000000" w:themeColor="text1"/>
          <w:szCs w:val="20"/>
          <w:lang w:val="sl-SI"/>
        </w:rPr>
        <w:t>6.2).</w:t>
      </w:r>
    </w:p>
    <w:p w:rsidR="0026443C" w:rsidRPr="00EE6DD3" w:rsidRDefault="0026443C" w:rsidP="00650551">
      <w:pPr>
        <w:rPr>
          <w:rFonts w:cs="Arial"/>
          <w:color w:val="000000" w:themeColor="text1"/>
          <w:szCs w:val="20"/>
          <w:lang w:val="sl-SI"/>
        </w:rPr>
      </w:pPr>
    </w:p>
    <w:p w:rsidR="00897C7B" w:rsidRPr="00EE6DD3" w:rsidRDefault="00897C7B" w:rsidP="00650551">
      <w:pPr>
        <w:rPr>
          <w:rFonts w:cs="Arial"/>
          <w:b/>
          <w:color w:val="000000" w:themeColor="text1"/>
          <w:szCs w:val="20"/>
          <w:lang w:val="sl-SI"/>
        </w:rPr>
      </w:pPr>
      <w:r w:rsidRPr="00EE6DD3">
        <w:rPr>
          <w:rFonts w:cs="Arial"/>
          <w:b/>
          <w:color w:val="000000" w:themeColor="text1"/>
          <w:szCs w:val="20"/>
          <w:lang w:val="sl-SI"/>
        </w:rPr>
        <w:t>6.6 Presoja posledic za druga področja</w:t>
      </w:r>
    </w:p>
    <w:p w:rsidR="00D56FFA" w:rsidRPr="00EE6DD3" w:rsidRDefault="0026443C" w:rsidP="00650551">
      <w:pPr>
        <w:rPr>
          <w:rFonts w:cs="Arial"/>
          <w:color w:val="000000" w:themeColor="text1"/>
          <w:szCs w:val="20"/>
          <w:lang w:val="sl-SI"/>
        </w:rPr>
      </w:pPr>
      <w:r w:rsidRPr="00EE6DD3">
        <w:rPr>
          <w:rFonts w:cs="Arial"/>
          <w:color w:val="000000" w:themeColor="text1"/>
          <w:szCs w:val="20"/>
          <w:lang w:val="sl-SI"/>
        </w:rPr>
        <w:t>Neposrednih posledic za druga področja zakon nima.</w:t>
      </w:r>
    </w:p>
    <w:p w:rsidR="00A573CD" w:rsidRDefault="00A573CD" w:rsidP="00650551">
      <w:pPr>
        <w:rPr>
          <w:rFonts w:cs="Arial"/>
          <w:color w:val="000000" w:themeColor="text1"/>
          <w:szCs w:val="20"/>
          <w:lang w:val="sl-SI"/>
        </w:rPr>
      </w:pPr>
    </w:p>
    <w:p w:rsidR="00DD3E2B" w:rsidRPr="00DD3E2B" w:rsidRDefault="00DD3E2B" w:rsidP="00650551">
      <w:pPr>
        <w:rPr>
          <w:rFonts w:cs="Arial"/>
          <w:b/>
          <w:color w:val="000000" w:themeColor="text1"/>
          <w:szCs w:val="20"/>
          <w:lang w:val="sl-SI"/>
        </w:rPr>
      </w:pPr>
      <w:r w:rsidRPr="00DD3E2B">
        <w:rPr>
          <w:rFonts w:cs="Arial"/>
          <w:b/>
          <w:color w:val="000000" w:themeColor="text1"/>
          <w:szCs w:val="20"/>
          <w:lang w:val="sl-SI"/>
        </w:rPr>
        <w:t>6.7 Izvajanje sprejetega predpisa</w:t>
      </w:r>
    </w:p>
    <w:p w:rsidR="00DD3E2B" w:rsidRDefault="00DD3E2B" w:rsidP="00DD3E2B">
      <w:pPr>
        <w:pStyle w:val="rkovnatokazaodstavkom"/>
        <w:numPr>
          <w:ilvl w:val="0"/>
          <w:numId w:val="56"/>
        </w:numPr>
        <w:spacing w:line="260" w:lineRule="exact"/>
        <w:rPr>
          <w:rFonts w:cs="Arial"/>
          <w:b/>
        </w:rPr>
      </w:pPr>
      <w:r>
        <w:rPr>
          <w:rFonts w:cs="Arial"/>
          <w:b/>
        </w:rPr>
        <w:t>Predstavitev sprejetega zakona</w:t>
      </w:r>
    </w:p>
    <w:p w:rsidR="00DD3E2B" w:rsidRDefault="004741EE" w:rsidP="00DD3E2B">
      <w:pPr>
        <w:pStyle w:val="rkovnatokazaodstavkom"/>
        <w:numPr>
          <w:ilvl w:val="0"/>
          <w:numId w:val="0"/>
        </w:numPr>
        <w:spacing w:line="260" w:lineRule="exact"/>
        <w:rPr>
          <w:rFonts w:cs="Arial"/>
        </w:rPr>
      </w:pPr>
      <w:r w:rsidRPr="004741EE">
        <w:rPr>
          <w:rFonts w:cs="Arial"/>
        </w:rPr>
        <w:lastRenderedPageBreak/>
        <w:t>Predstavitve sprejetega zakona se ne načrtuje.</w:t>
      </w:r>
      <w:r>
        <w:rPr>
          <w:rFonts w:cs="Arial"/>
        </w:rPr>
        <w:t xml:space="preserve"> Tretjih oseb, ki jih zadevajo določbe zakona, je malo ali pa se te populacije ne da vnaprej definirati. </w:t>
      </w:r>
      <w:r w:rsidR="00897C71">
        <w:rPr>
          <w:rFonts w:cs="Arial"/>
        </w:rPr>
        <w:t>Poleg tega je v</w:t>
      </w:r>
      <w:r>
        <w:rPr>
          <w:rFonts w:cs="Arial"/>
        </w:rPr>
        <w:t>ečina določb, ki je naslovljena na te osebe, enakih ali podobnih določbam</w:t>
      </w:r>
      <w:r w:rsidR="00897C71">
        <w:rPr>
          <w:rFonts w:cs="Arial"/>
        </w:rPr>
        <w:t xml:space="preserve"> do sprejetja tega zakona veljavnega ZMetD, ali pa povzemajo dobro prakso, ki se je vzpostavila brez zakonskih obveznosti. V zvezi z obveznostmi, ki so drugačne ali nove, bo pristojni organ, ki bo izvajal službo, sproti osveščal njihove naslovnike.</w:t>
      </w:r>
    </w:p>
    <w:p w:rsidR="004741EE" w:rsidRPr="004741EE" w:rsidRDefault="004741EE" w:rsidP="00DD3E2B">
      <w:pPr>
        <w:pStyle w:val="rkovnatokazaodstavkom"/>
        <w:numPr>
          <w:ilvl w:val="0"/>
          <w:numId w:val="0"/>
        </w:numPr>
        <w:spacing w:line="260" w:lineRule="exact"/>
        <w:rPr>
          <w:rFonts w:cs="Arial"/>
        </w:rPr>
      </w:pPr>
    </w:p>
    <w:p w:rsidR="00DD3E2B" w:rsidRPr="00D461C6" w:rsidRDefault="00DD3E2B" w:rsidP="00DD3E2B">
      <w:pPr>
        <w:pStyle w:val="rkovnatokazaodstavkom"/>
        <w:numPr>
          <w:ilvl w:val="0"/>
          <w:numId w:val="56"/>
        </w:numPr>
        <w:spacing w:line="260" w:lineRule="exact"/>
        <w:rPr>
          <w:rFonts w:cs="Arial"/>
          <w:b/>
        </w:rPr>
      </w:pPr>
      <w:r w:rsidRPr="00D461C6">
        <w:rPr>
          <w:rFonts w:cs="Arial"/>
          <w:b/>
        </w:rPr>
        <w:t>Spremljanje izvajanja sprejetega predpisa:</w:t>
      </w:r>
    </w:p>
    <w:p w:rsidR="00DD3E2B" w:rsidRDefault="00897C71" w:rsidP="00650551">
      <w:pPr>
        <w:rPr>
          <w:rFonts w:cs="Arial"/>
          <w:color w:val="000000" w:themeColor="text1"/>
          <w:szCs w:val="20"/>
          <w:lang w:val="sl-SI"/>
        </w:rPr>
      </w:pPr>
      <w:r>
        <w:rPr>
          <w:rFonts w:cs="Arial"/>
          <w:color w:val="000000" w:themeColor="text1"/>
          <w:szCs w:val="20"/>
          <w:lang w:val="sl-SI"/>
        </w:rPr>
        <w:t>Spremljanje izvajanja zakona bo potekalo preko rednih poročil o delu pristojnega organa, ki bo službo izvajal, in ki ga temu zavezuje 24. člen ZDU-1. Sistematično spremljanje spoštovanja obveznosti tretjih oseb ni potrebno iz razlogov, opisanih v točki 6.7 a).</w:t>
      </w:r>
    </w:p>
    <w:p w:rsidR="00DD3E2B" w:rsidRDefault="00DD3E2B" w:rsidP="00650551">
      <w:pPr>
        <w:rPr>
          <w:rFonts w:cs="Arial"/>
          <w:color w:val="000000" w:themeColor="text1"/>
          <w:szCs w:val="20"/>
          <w:lang w:val="sl-SI"/>
        </w:rPr>
      </w:pPr>
    </w:p>
    <w:p w:rsidR="00DD3E2B" w:rsidRPr="00DD3E2B" w:rsidRDefault="00DD3E2B" w:rsidP="00650551">
      <w:pPr>
        <w:rPr>
          <w:rFonts w:cs="Arial"/>
          <w:b/>
          <w:color w:val="000000" w:themeColor="text1"/>
          <w:szCs w:val="20"/>
          <w:lang w:val="sl-SI"/>
        </w:rPr>
      </w:pPr>
      <w:r w:rsidRPr="00DD3E2B">
        <w:rPr>
          <w:rFonts w:cs="Arial"/>
          <w:b/>
          <w:color w:val="000000" w:themeColor="text1"/>
          <w:szCs w:val="20"/>
          <w:lang w:val="sl-SI"/>
        </w:rPr>
        <w:t>6.8 Druge pomembne okoliščine v zvezi z vprašanji, ki jih ureja predlog zakona</w:t>
      </w:r>
    </w:p>
    <w:p w:rsidR="00DD3E2B" w:rsidRDefault="00DD3E2B" w:rsidP="00650551">
      <w:pPr>
        <w:rPr>
          <w:rFonts w:cs="Arial"/>
          <w:color w:val="000000" w:themeColor="text1"/>
          <w:szCs w:val="20"/>
          <w:lang w:val="sl-SI"/>
        </w:rPr>
      </w:pPr>
    </w:p>
    <w:p w:rsidR="00DD3E2B" w:rsidRDefault="00DD3E2B" w:rsidP="00650551">
      <w:pPr>
        <w:rPr>
          <w:rFonts w:cs="Arial"/>
          <w:color w:val="000000" w:themeColor="text1"/>
          <w:szCs w:val="20"/>
          <w:lang w:val="sl-SI"/>
        </w:rPr>
      </w:pPr>
      <w:r>
        <w:rPr>
          <w:rFonts w:cs="Arial"/>
          <w:color w:val="000000" w:themeColor="text1"/>
          <w:szCs w:val="20"/>
          <w:lang w:val="sl-SI"/>
        </w:rPr>
        <w:t>/</w:t>
      </w:r>
    </w:p>
    <w:p w:rsidR="00DD3E2B" w:rsidRPr="00EE6DD3" w:rsidRDefault="00DD3E2B" w:rsidP="00650551">
      <w:pPr>
        <w:rPr>
          <w:rFonts w:cs="Arial"/>
          <w:color w:val="000000" w:themeColor="text1"/>
          <w:szCs w:val="20"/>
          <w:lang w:val="sl-SI"/>
        </w:rPr>
      </w:pPr>
    </w:p>
    <w:p w:rsidR="00D56FFA" w:rsidRPr="00EE6DD3" w:rsidRDefault="00D56FFA" w:rsidP="00650551">
      <w:pPr>
        <w:rPr>
          <w:rFonts w:cs="Arial"/>
          <w:b/>
          <w:color w:val="000000" w:themeColor="text1"/>
          <w:szCs w:val="20"/>
          <w:lang w:val="sl-SI"/>
        </w:rPr>
      </w:pPr>
      <w:r w:rsidRPr="00EE6DD3">
        <w:rPr>
          <w:rFonts w:cs="Arial"/>
          <w:b/>
          <w:color w:val="000000" w:themeColor="text1"/>
          <w:szCs w:val="20"/>
          <w:lang w:val="sl-SI"/>
        </w:rPr>
        <w:t>7. Prikaz sodelovanja javnosti pri pripravi predloga zakona:</w:t>
      </w:r>
    </w:p>
    <w:p w:rsidR="00A573CD" w:rsidRPr="00EE6DD3" w:rsidRDefault="00A573CD" w:rsidP="00650551">
      <w:pPr>
        <w:rPr>
          <w:rFonts w:cs="Arial"/>
          <w:color w:val="000000" w:themeColor="text1"/>
          <w:szCs w:val="20"/>
          <w:lang w:val="sl-SI"/>
        </w:rPr>
      </w:pPr>
      <w:r w:rsidRPr="00EE6DD3">
        <w:rPr>
          <w:rFonts w:cs="Arial"/>
          <w:color w:val="000000" w:themeColor="text1"/>
          <w:szCs w:val="20"/>
          <w:lang w:val="sl-SI"/>
        </w:rPr>
        <w:t>datum objave: 22. 12. 2016</w:t>
      </w:r>
    </w:p>
    <w:p w:rsidR="00606B2D" w:rsidRPr="00EE6DD3" w:rsidRDefault="00A573CD" w:rsidP="00650551">
      <w:pPr>
        <w:rPr>
          <w:rFonts w:cs="Arial"/>
          <w:color w:val="000000" w:themeColor="text1"/>
          <w:szCs w:val="20"/>
          <w:lang w:val="sl-SI"/>
        </w:rPr>
      </w:pPr>
      <w:r w:rsidRPr="00EE6DD3">
        <w:rPr>
          <w:rFonts w:cs="Arial"/>
          <w:color w:val="000000" w:themeColor="text1"/>
          <w:szCs w:val="20"/>
          <w:lang w:val="sl-SI"/>
        </w:rPr>
        <w:t>spletni naslov objave:</w:t>
      </w:r>
    </w:p>
    <w:p w:rsidR="00A573CD" w:rsidRPr="00EE6DD3" w:rsidRDefault="00B2262D" w:rsidP="00650551">
      <w:pPr>
        <w:rPr>
          <w:rFonts w:cs="Arial"/>
          <w:color w:val="000000" w:themeColor="text1"/>
          <w:szCs w:val="20"/>
          <w:lang w:val="sl-SI"/>
        </w:rPr>
      </w:pPr>
      <w:hyperlink r:id="rId20" w:history="1">
        <w:r w:rsidR="00A573CD" w:rsidRPr="00EE6DD3">
          <w:rPr>
            <w:color w:val="000000" w:themeColor="text1"/>
            <w:szCs w:val="20"/>
            <w:lang w:val="sl-SI"/>
          </w:rPr>
          <w:t>https://e-uprava.gov.si/drzava-in-druzba/e-demokracija/predlogi-predpisov/predlog-predpisa.html?id=7858</w:t>
        </w:r>
      </w:hyperlink>
    </w:p>
    <w:p w:rsidR="00A573CD" w:rsidRPr="00EE6DD3" w:rsidRDefault="00A573CD" w:rsidP="00650551">
      <w:pPr>
        <w:rPr>
          <w:rFonts w:cs="Arial"/>
          <w:color w:val="000000" w:themeColor="text1"/>
          <w:szCs w:val="20"/>
          <w:lang w:val="sl-SI"/>
        </w:rPr>
      </w:pPr>
      <w:r w:rsidRPr="00EE6DD3">
        <w:rPr>
          <w:rFonts w:cs="Arial"/>
          <w:color w:val="000000" w:themeColor="text1"/>
          <w:szCs w:val="20"/>
          <w:lang w:val="sl-SI"/>
        </w:rPr>
        <w:t>čas za sodelovanje javnosti: 30 dni</w:t>
      </w:r>
    </w:p>
    <w:p w:rsidR="00A573CD" w:rsidRPr="00EE6DD3" w:rsidRDefault="00A573CD" w:rsidP="00650551">
      <w:pPr>
        <w:rPr>
          <w:rFonts w:cs="Arial"/>
          <w:color w:val="000000" w:themeColor="text1"/>
          <w:szCs w:val="20"/>
          <w:lang w:val="sl-SI"/>
        </w:rPr>
      </w:pPr>
    </w:p>
    <w:p w:rsidR="00A573CD" w:rsidRPr="00EE6DD3" w:rsidRDefault="00A573CD" w:rsidP="00650551">
      <w:pPr>
        <w:rPr>
          <w:rFonts w:cs="Arial"/>
          <w:color w:val="000000" w:themeColor="text1"/>
          <w:szCs w:val="20"/>
          <w:lang w:val="sl-SI"/>
        </w:rPr>
      </w:pPr>
      <w:r w:rsidRPr="00EE6DD3">
        <w:rPr>
          <w:rFonts w:cs="Arial"/>
          <w:color w:val="000000" w:themeColor="text1"/>
          <w:szCs w:val="20"/>
          <w:lang w:val="sl-SI"/>
        </w:rPr>
        <w:t>V razpravo so se vključili:</w:t>
      </w:r>
    </w:p>
    <w:p w:rsidR="00A573CD" w:rsidRPr="00EE6DD3" w:rsidRDefault="00A573CD" w:rsidP="000F55AB">
      <w:pPr>
        <w:pStyle w:val="obrazloitevlena"/>
        <w:numPr>
          <w:ilvl w:val="0"/>
          <w:numId w:val="31"/>
        </w:numPr>
        <w:rPr>
          <w:rFonts w:cs="Arial"/>
          <w:i w:val="0"/>
          <w:iCs/>
          <w:color w:val="000000" w:themeColor="text1"/>
        </w:rPr>
      </w:pPr>
      <w:r w:rsidRPr="00EE6DD3">
        <w:rPr>
          <w:rFonts w:cs="Arial"/>
          <w:i w:val="0"/>
          <w:iCs/>
          <w:color w:val="000000" w:themeColor="text1"/>
        </w:rPr>
        <w:t>Sindikat letalskih meteorologov Slovenije</w:t>
      </w:r>
    </w:p>
    <w:p w:rsidR="00A573CD" w:rsidRPr="00EE6DD3" w:rsidRDefault="00A573CD" w:rsidP="000F55AB">
      <w:pPr>
        <w:pStyle w:val="obrazloitevlena"/>
        <w:numPr>
          <w:ilvl w:val="0"/>
          <w:numId w:val="31"/>
        </w:numPr>
        <w:rPr>
          <w:rFonts w:cs="Arial"/>
          <w:i w:val="0"/>
          <w:iCs/>
          <w:color w:val="000000" w:themeColor="text1"/>
        </w:rPr>
      </w:pPr>
      <w:r w:rsidRPr="00EE6DD3">
        <w:rPr>
          <w:rFonts w:cs="Arial"/>
          <w:i w:val="0"/>
          <w:iCs/>
          <w:color w:val="000000" w:themeColor="text1"/>
        </w:rPr>
        <w:t>Slovensko meteorološko društvo</w:t>
      </w:r>
    </w:p>
    <w:p w:rsidR="00A573CD" w:rsidRPr="00EE6DD3" w:rsidRDefault="00A573CD" w:rsidP="000F55AB">
      <w:pPr>
        <w:pStyle w:val="obrazloitevlena"/>
        <w:numPr>
          <w:ilvl w:val="0"/>
          <w:numId w:val="31"/>
        </w:numPr>
        <w:rPr>
          <w:rFonts w:cs="Arial"/>
          <w:i w:val="0"/>
          <w:iCs/>
          <w:color w:val="000000" w:themeColor="text1"/>
        </w:rPr>
      </w:pPr>
      <w:r w:rsidRPr="00EE6DD3">
        <w:rPr>
          <w:rFonts w:cs="Arial"/>
          <w:i w:val="0"/>
          <w:iCs/>
          <w:color w:val="000000" w:themeColor="text1"/>
        </w:rPr>
        <w:t>Nacionalni laboratorij za zdravje, okolje in hrano</w:t>
      </w:r>
    </w:p>
    <w:p w:rsidR="00A573CD" w:rsidRPr="00EE6DD3" w:rsidRDefault="00A573CD" w:rsidP="000F55AB">
      <w:pPr>
        <w:pStyle w:val="obrazloitevlena"/>
        <w:numPr>
          <w:ilvl w:val="0"/>
          <w:numId w:val="31"/>
        </w:numPr>
        <w:rPr>
          <w:rFonts w:cs="Arial"/>
          <w:i w:val="0"/>
          <w:iCs/>
          <w:color w:val="000000" w:themeColor="text1"/>
        </w:rPr>
      </w:pPr>
      <w:r w:rsidRPr="00EE6DD3">
        <w:rPr>
          <w:rFonts w:cs="Arial"/>
          <w:i w:val="0"/>
          <w:iCs/>
          <w:color w:val="000000" w:themeColor="text1"/>
        </w:rPr>
        <w:t>fizična oseba</w:t>
      </w:r>
    </w:p>
    <w:p w:rsidR="00A573CD" w:rsidRPr="00EE6DD3" w:rsidRDefault="00A573CD" w:rsidP="00A573CD">
      <w:pPr>
        <w:pStyle w:val="obrazloitevlena"/>
        <w:rPr>
          <w:rFonts w:cs="Arial"/>
          <w:i w:val="0"/>
          <w:iCs/>
          <w:color w:val="000000" w:themeColor="text1"/>
        </w:rPr>
      </w:pPr>
    </w:p>
    <w:p w:rsidR="00A573CD" w:rsidRPr="00EE6DD3" w:rsidRDefault="00A573CD" w:rsidP="00FF59C2">
      <w:pPr>
        <w:rPr>
          <w:rFonts w:cs="Arial"/>
          <w:color w:val="000000" w:themeColor="text1"/>
          <w:szCs w:val="20"/>
          <w:lang w:val="sl-SI"/>
        </w:rPr>
      </w:pPr>
      <w:r w:rsidRPr="00EE6DD3">
        <w:rPr>
          <w:rFonts w:cs="Arial"/>
          <w:color w:val="000000" w:themeColor="text1"/>
          <w:szCs w:val="20"/>
          <w:lang w:val="sl-SI"/>
        </w:rPr>
        <w:t>Sindikat letalskih meteorologov Slovenije ugotavlja, da uslužbenci, ki bodo izvajali naloge iz zakona (in jih že izvajajo), izvajajo javne (državne) naloge in ne strokovno-tehnične podpore. Zato predlaga, da bi zakon to izrecno določil, kar naj bi pripomoglo k njihovim prizadevanjem, da se delovna mesta "okoljski inženir" opredelijo kot uradniška delovna mesta.</w:t>
      </w:r>
    </w:p>
    <w:p w:rsidR="00A573CD" w:rsidRPr="00EE6DD3" w:rsidRDefault="00A573CD" w:rsidP="00FF59C2">
      <w:pPr>
        <w:rPr>
          <w:rFonts w:cs="Arial"/>
          <w:color w:val="000000" w:themeColor="text1"/>
          <w:szCs w:val="20"/>
          <w:lang w:val="sl-SI"/>
        </w:rPr>
      </w:pPr>
    </w:p>
    <w:p w:rsidR="00A573CD" w:rsidRPr="00EE6DD3" w:rsidRDefault="00A573CD" w:rsidP="00FF59C2">
      <w:pPr>
        <w:rPr>
          <w:rFonts w:cs="Arial"/>
          <w:color w:val="000000" w:themeColor="text1"/>
          <w:szCs w:val="20"/>
          <w:lang w:val="sl-SI"/>
        </w:rPr>
      </w:pPr>
      <w:r w:rsidRPr="00EE6DD3">
        <w:rPr>
          <w:rFonts w:cs="Arial"/>
          <w:color w:val="000000" w:themeColor="text1"/>
          <w:szCs w:val="20"/>
          <w:lang w:val="sl-SI"/>
        </w:rPr>
        <w:t xml:space="preserve">Slovensko meteorološko društvo v zakonu vidi velik prispevek k zagotavljanju smernic Svetovne meteorološke organizacije. Prispevalo je nekaj dodatnih utemeljitev k izkazovanju potrebnosti zakona, PSPN (oz. SWAT) analizo ter poudarke primerjalne analize. Predlagalo je, naj se v zakon vključi uporabniški svet ter srednjeročno načrtovanje izvajanja službe. Dodatno je predlagalo, da se preuči možnosti, da </w:t>
      </w:r>
      <w:r w:rsidR="00E125D9" w:rsidRPr="00EE6DD3">
        <w:rPr>
          <w:rFonts w:cs="Arial"/>
          <w:color w:val="000000" w:themeColor="text1"/>
          <w:szCs w:val="20"/>
          <w:lang w:val="sl-SI"/>
        </w:rPr>
        <w:t xml:space="preserve">pristojni organ </w:t>
      </w:r>
      <w:r w:rsidRPr="00EE6DD3">
        <w:rPr>
          <w:rFonts w:cs="Arial"/>
          <w:color w:val="000000" w:themeColor="text1"/>
          <w:szCs w:val="20"/>
          <w:lang w:val="sl-SI"/>
        </w:rPr>
        <w:t xml:space="preserve">nastopa kot raziskovalna organizacija </w:t>
      </w:r>
      <w:r w:rsidR="00E7714A" w:rsidRPr="00EE6DD3">
        <w:rPr>
          <w:rFonts w:cs="Arial"/>
          <w:color w:val="000000" w:themeColor="text1"/>
          <w:szCs w:val="20"/>
          <w:lang w:val="sl-SI"/>
        </w:rPr>
        <w:t>v skladu</w:t>
      </w:r>
      <w:r w:rsidRPr="00EE6DD3">
        <w:rPr>
          <w:rFonts w:cs="Arial"/>
          <w:color w:val="000000" w:themeColor="text1"/>
          <w:szCs w:val="20"/>
          <w:lang w:val="sl-SI"/>
        </w:rPr>
        <w:t xml:space="preserve"> s predpisi o raziskovalni dejavnosti. Podobno kot Sindikat letalskih meteorologov meni, da je treba uslužbence, ki izvajajo naloge službe, uvrstiti v plačno skupino C (uradniki) ali da jih s to plačno skupino izenačiti v plačnih pogojih. Opozorilo je na potencialno nerazumljive formulacije in predlagalo popravke, predlagalo je uporabo slovenske ustreznice pojmu </w:t>
      </w:r>
      <w:proofErr w:type="spellStart"/>
      <w:r w:rsidRPr="00EE6DD3">
        <w:rPr>
          <w:rFonts w:cs="Arial"/>
          <w:color w:val="000000" w:themeColor="text1"/>
          <w:szCs w:val="20"/>
          <w:lang w:val="sl-SI"/>
        </w:rPr>
        <w:t>monitoring</w:t>
      </w:r>
      <w:proofErr w:type="spellEnd"/>
      <w:r w:rsidRPr="00EE6DD3">
        <w:rPr>
          <w:rFonts w:cs="Arial"/>
          <w:color w:val="000000" w:themeColor="text1"/>
          <w:szCs w:val="20"/>
          <w:lang w:val="sl-SI"/>
        </w:rPr>
        <w:t>, predlagalo je licenciranje (potrjevanje strokovne usposobljenosti) za izvajanje strokovnih nalog na področju meteorologije, hidrologije in oceanografije in natančnejšo opredelitev vodenja zbirke podatkov.</w:t>
      </w:r>
    </w:p>
    <w:p w:rsidR="00A573CD" w:rsidRPr="00EE6DD3" w:rsidRDefault="00A573CD" w:rsidP="00FF59C2">
      <w:pPr>
        <w:rPr>
          <w:rFonts w:cs="Arial"/>
          <w:color w:val="000000" w:themeColor="text1"/>
          <w:szCs w:val="20"/>
          <w:lang w:val="sl-SI"/>
        </w:rPr>
      </w:pPr>
    </w:p>
    <w:p w:rsidR="00A573CD" w:rsidRPr="00EE6DD3" w:rsidRDefault="00A573CD" w:rsidP="00FF59C2">
      <w:pPr>
        <w:rPr>
          <w:rFonts w:cs="Arial"/>
          <w:color w:val="000000" w:themeColor="text1"/>
          <w:szCs w:val="20"/>
          <w:lang w:val="sl-SI"/>
        </w:rPr>
      </w:pPr>
      <w:r w:rsidRPr="00EE6DD3">
        <w:rPr>
          <w:rFonts w:cs="Arial"/>
          <w:color w:val="000000" w:themeColor="text1"/>
          <w:szCs w:val="20"/>
          <w:lang w:val="sl-SI"/>
        </w:rPr>
        <w:t xml:space="preserve">Nacionalni laboratorij za zdravje, okolje in hrano je predlagal, da se po zgledu Zakona o meteorološki dejavnosti v zakon vključi svet uporabnikov, ki naj z usmerjanjem k ciljem službe zagotavlja sodelovanje med zdravstvom in </w:t>
      </w:r>
      <w:r w:rsidR="00E125D9" w:rsidRPr="00EE6DD3">
        <w:rPr>
          <w:rFonts w:cs="Arial"/>
          <w:color w:val="000000" w:themeColor="text1"/>
          <w:szCs w:val="20"/>
          <w:lang w:val="sl-SI"/>
        </w:rPr>
        <w:t>pristojnim organom</w:t>
      </w:r>
      <w:r w:rsidRPr="00EE6DD3">
        <w:rPr>
          <w:rFonts w:cs="Arial"/>
          <w:color w:val="000000" w:themeColor="text1"/>
          <w:szCs w:val="20"/>
          <w:lang w:val="sl-SI"/>
        </w:rPr>
        <w:t xml:space="preserve">. Istemu namenu bi služila tudi ohranitev obveznosti srednjeročnega programa službe. Opozarja na možnost prekrivanja pristojnosti (npr. pri </w:t>
      </w:r>
      <w:proofErr w:type="spellStart"/>
      <w:r w:rsidRPr="00EE6DD3">
        <w:rPr>
          <w:rFonts w:cs="Arial"/>
          <w:color w:val="000000" w:themeColor="text1"/>
          <w:szCs w:val="20"/>
          <w:lang w:val="sl-SI"/>
        </w:rPr>
        <w:t>biometeoroloških</w:t>
      </w:r>
      <w:proofErr w:type="spellEnd"/>
      <w:r w:rsidRPr="00EE6DD3">
        <w:rPr>
          <w:rFonts w:cs="Arial"/>
          <w:color w:val="000000" w:themeColor="text1"/>
          <w:szCs w:val="20"/>
          <w:lang w:val="sl-SI"/>
        </w:rPr>
        <w:t xml:space="preserve"> napovedih zaradi povišanih koncentracij peloda). Sprašuje se, kdo je predstavnik stroke, ki naj zagotovi uresničevanje načela strokovnosti pri delu, zagotavljanju kakovosti ter skladnosti delovanja z mednarodnimi standardi. Predlaga tudi vključitev zdravstva oziroma javnega zdravja, kateremu naj služi izvajanje državne službe.</w:t>
      </w:r>
    </w:p>
    <w:p w:rsidR="00A573CD" w:rsidRPr="00EE6DD3" w:rsidRDefault="00A573CD" w:rsidP="00FF59C2">
      <w:pPr>
        <w:rPr>
          <w:rFonts w:cs="Arial"/>
          <w:color w:val="000000" w:themeColor="text1"/>
          <w:szCs w:val="20"/>
          <w:lang w:val="sl-SI"/>
        </w:rPr>
      </w:pPr>
    </w:p>
    <w:p w:rsidR="00A573CD" w:rsidRPr="00EE6DD3" w:rsidRDefault="00A573CD" w:rsidP="00FF59C2">
      <w:pPr>
        <w:rPr>
          <w:rFonts w:cs="Arial"/>
          <w:color w:val="000000" w:themeColor="text1"/>
          <w:szCs w:val="20"/>
          <w:lang w:val="sl-SI"/>
        </w:rPr>
      </w:pPr>
      <w:r w:rsidRPr="00EE6DD3">
        <w:rPr>
          <w:rFonts w:cs="Arial"/>
          <w:color w:val="000000" w:themeColor="text1"/>
          <w:szCs w:val="20"/>
          <w:lang w:val="sl-SI"/>
        </w:rPr>
        <w:lastRenderedPageBreak/>
        <w:t xml:space="preserve">Posameznik je izrazil nezadovoljstvo, ker država na zasebni lastnini uveljavlja svojo voljo, ki je nasprotna volji lastnika (4. odstavek </w:t>
      </w:r>
      <w:r w:rsidR="00EB2C94">
        <w:rPr>
          <w:rFonts w:cs="Arial"/>
          <w:color w:val="000000" w:themeColor="text1"/>
          <w:szCs w:val="20"/>
          <w:lang w:val="sl-SI"/>
        </w:rPr>
        <w:t>10</w:t>
      </w:r>
      <w:r w:rsidRPr="00EE6DD3">
        <w:rPr>
          <w:rFonts w:cs="Arial"/>
          <w:color w:val="000000" w:themeColor="text1"/>
          <w:szCs w:val="20"/>
          <w:lang w:val="sl-SI"/>
        </w:rPr>
        <w:t xml:space="preserve">. člena ter 2. in 6. odstavek </w:t>
      </w:r>
      <w:r w:rsidR="00EB2C94">
        <w:rPr>
          <w:rFonts w:cs="Arial"/>
          <w:color w:val="000000" w:themeColor="text1"/>
          <w:szCs w:val="20"/>
          <w:lang w:val="sl-SI"/>
        </w:rPr>
        <w:t>11</w:t>
      </w:r>
      <w:r w:rsidRPr="00EE6DD3">
        <w:rPr>
          <w:rFonts w:cs="Arial"/>
          <w:color w:val="000000" w:themeColor="text1"/>
          <w:szCs w:val="20"/>
          <w:lang w:val="sl-SI"/>
        </w:rPr>
        <w:t>. člena). Oceanografska služba se posamezniku zdi odveč, ker Slovenija nima oceana, glede seizmološke službe pa meni, da bi morala biti urejena samostojno.</w:t>
      </w:r>
    </w:p>
    <w:p w:rsidR="00A573CD" w:rsidRPr="00EE6DD3" w:rsidRDefault="00A573CD" w:rsidP="00FF59C2">
      <w:pPr>
        <w:rPr>
          <w:rFonts w:cs="Arial"/>
          <w:color w:val="000000" w:themeColor="text1"/>
          <w:szCs w:val="20"/>
          <w:lang w:val="sl-SI"/>
        </w:rPr>
      </w:pPr>
    </w:p>
    <w:p w:rsidR="00A573CD" w:rsidRPr="00EE6DD3" w:rsidRDefault="00A573CD" w:rsidP="00FF59C2">
      <w:pPr>
        <w:rPr>
          <w:rFonts w:cs="Arial"/>
          <w:color w:val="000000" w:themeColor="text1"/>
          <w:szCs w:val="20"/>
          <w:lang w:val="sl-SI"/>
        </w:rPr>
      </w:pPr>
      <w:r w:rsidRPr="00EE6DD3">
        <w:rPr>
          <w:rFonts w:cs="Arial"/>
          <w:color w:val="000000" w:themeColor="text1"/>
          <w:szCs w:val="20"/>
          <w:lang w:val="sl-SI"/>
        </w:rPr>
        <w:t>Predlogi, mnenja in pripombe so bili delno upoštevani.</w:t>
      </w:r>
    </w:p>
    <w:p w:rsidR="00A573CD" w:rsidRPr="00EE6DD3" w:rsidRDefault="00A573CD" w:rsidP="00FF59C2">
      <w:pPr>
        <w:rPr>
          <w:rFonts w:cs="Arial"/>
          <w:color w:val="000000" w:themeColor="text1"/>
          <w:szCs w:val="20"/>
          <w:lang w:val="sl-SI"/>
        </w:rPr>
      </w:pPr>
      <w:r w:rsidRPr="00EE6DD3">
        <w:rPr>
          <w:rFonts w:cs="Arial"/>
          <w:color w:val="000000" w:themeColor="text1"/>
          <w:szCs w:val="20"/>
          <w:lang w:val="sl-SI"/>
        </w:rPr>
        <w:t xml:space="preserve"> </w:t>
      </w:r>
    </w:p>
    <w:p w:rsidR="00A573CD" w:rsidRPr="00EE6DD3" w:rsidRDefault="00A573CD" w:rsidP="00FF59C2">
      <w:pPr>
        <w:rPr>
          <w:rFonts w:cs="Arial"/>
          <w:color w:val="000000" w:themeColor="text1"/>
          <w:szCs w:val="20"/>
          <w:lang w:val="sl-SI"/>
        </w:rPr>
      </w:pPr>
      <w:r w:rsidRPr="00EE6DD3">
        <w:rPr>
          <w:rFonts w:cs="Arial"/>
          <w:color w:val="000000" w:themeColor="text1"/>
          <w:szCs w:val="20"/>
          <w:lang w:val="sl-SI"/>
        </w:rPr>
        <w:t>V nadaljevanju so navedena bistvena mnenja, predlogi in pripombe, ki niso bili upoštevani, ter razlogi za neupoštevanje.</w:t>
      </w:r>
    </w:p>
    <w:p w:rsidR="00A573CD" w:rsidRPr="00EE6DD3" w:rsidRDefault="00A573CD" w:rsidP="00FF59C2">
      <w:pPr>
        <w:rPr>
          <w:rFonts w:cs="Arial"/>
          <w:color w:val="000000" w:themeColor="text1"/>
          <w:szCs w:val="20"/>
          <w:lang w:val="sl-SI"/>
        </w:rPr>
      </w:pPr>
    </w:p>
    <w:p w:rsidR="00A573CD" w:rsidRPr="00EE6DD3" w:rsidRDefault="00A573CD" w:rsidP="00FF59C2">
      <w:pPr>
        <w:rPr>
          <w:rFonts w:cs="Arial"/>
          <w:color w:val="000000" w:themeColor="text1"/>
          <w:szCs w:val="20"/>
          <w:lang w:val="sl-SI"/>
        </w:rPr>
      </w:pPr>
      <w:r w:rsidRPr="00EE6DD3">
        <w:rPr>
          <w:rFonts w:cs="Arial"/>
          <w:color w:val="000000" w:themeColor="text1"/>
          <w:szCs w:val="20"/>
          <w:lang w:val="sl-SI"/>
        </w:rPr>
        <w:t xml:space="preserve">Zakon v 2. členu določa, da se služba izvaja v javnem interesu, v 5. členu pa, da ga izvaja </w:t>
      </w:r>
      <w:r w:rsidR="00E619B3" w:rsidRPr="00EE6DD3">
        <w:rPr>
          <w:rFonts w:cs="Arial"/>
          <w:color w:val="000000" w:themeColor="text1"/>
          <w:szCs w:val="20"/>
          <w:lang w:val="sl-SI"/>
        </w:rPr>
        <w:t>organ v sestavi ministrstva, pristojnega</w:t>
      </w:r>
      <w:r w:rsidRPr="00EE6DD3">
        <w:rPr>
          <w:rFonts w:cs="Arial"/>
          <w:color w:val="000000" w:themeColor="text1"/>
          <w:szCs w:val="20"/>
          <w:lang w:val="sl-SI"/>
        </w:rPr>
        <w:t xml:space="preserve"> za </w:t>
      </w:r>
      <w:r w:rsidR="00E619B3" w:rsidRPr="00EE6DD3">
        <w:rPr>
          <w:rFonts w:cs="Arial"/>
          <w:color w:val="000000" w:themeColor="text1"/>
          <w:szCs w:val="20"/>
          <w:lang w:val="sl-SI"/>
        </w:rPr>
        <w:t>varstvo okolja</w:t>
      </w:r>
      <w:r w:rsidRPr="00EE6DD3">
        <w:rPr>
          <w:rFonts w:cs="Arial"/>
          <w:color w:val="000000" w:themeColor="text1"/>
          <w:szCs w:val="20"/>
          <w:lang w:val="sl-SI"/>
        </w:rPr>
        <w:t>. Celoten zakon odraža, da so naloge službe naloge države, njihova vsebina pa, da gre za javne naloge. Uvrstitev delovnih mest uslužbencev, ki te naloge dejansko izvajajo, v uradniška delovna mesta ali izenačitev plačnih pogojev s plačnimi pogoji uradniških delovnih mest pa ni predmet tega zakona, pač pa uslužbenske zakonodaje.</w:t>
      </w:r>
    </w:p>
    <w:p w:rsidR="00A573CD" w:rsidRPr="00EE6DD3" w:rsidRDefault="00A573CD" w:rsidP="00FF59C2">
      <w:pPr>
        <w:rPr>
          <w:rFonts w:cs="Arial"/>
          <w:color w:val="000000" w:themeColor="text1"/>
          <w:szCs w:val="20"/>
          <w:lang w:val="sl-SI"/>
        </w:rPr>
      </w:pPr>
    </w:p>
    <w:p w:rsidR="00A573CD" w:rsidRPr="00EE6DD3" w:rsidRDefault="00A573CD" w:rsidP="00FF59C2">
      <w:pPr>
        <w:rPr>
          <w:rFonts w:cs="Arial"/>
          <w:color w:val="000000" w:themeColor="text1"/>
          <w:szCs w:val="20"/>
          <w:lang w:val="sl-SI"/>
        </w:rPr>
      </w:pPr>
      <w:r w:rsidRPr="00EE6DD3">
        <w:rPr>
          <w:rFonts w:cs="Arial"/>
          <w:color w:val="000000" w:themeColor="text1"/>
          <w:szCs w:val="20"/>
          <w:lang w:val="sl-SI"/>
        </w:rPr>
        <w:t xml:space="preserve">Upoštevani niso predlogi, po katerih bi bilo treba izvajanje službe srednjeročno načrtovati in z uporabniškim svetom vzpostaviti stik med izvajalcem službe in uporabniki. Načrtovanje dela državne meteorološke, hidrološke, oceanografske in seizmološke službe namreč nasprotuje nekaterim rešitvam iz zakona ter organizacijskemu ustroju, v katerem naj bi se ta izvajala. Zakon o državni upravi (25. in 26. člen) že vsebuje obveznost, da organ v sestavi ministrstva svoje naloge izvaja </w:t>
      </w:r>
      <w:r w:rsidR="00E7714A" w:rsidRPr="00EE6DD3">
        <w:rPr>
          <w:rFonts w:cs="Arial"/>
          <w:color w:val="000000" w:themeColor="text1"/>
          <w:szCs w:val="20"/>
          <w:lang w:val="sl-SI"/>
        </w:rPr>
        <w:t>v skladu</w:t>
      </w:r>
      <w:r w:rsidRPr="00EE6DD3">
        <w:rPr>
          <w:rFonts w:cs="Arial"/>
          <w:color w:val="000000" w:themeColor="text1"/>
          <w:szCs w:val="20"/>
          <w:lang w:val="sl-SI"/>
        </w:rPr>
        <w:t xml:space="preserve"> z zakonom, drugimi predpisi, programom dela, ki ga sprejme minister na predlog predstojnika organa v sestavi, in finančnim načrtom, ki se sprejme v skladu z zakonom o javnih financah. Minister sme organu v sestavi dajati tudi obvezna navodila in usmeritve za delo ter od njega zahtevati poročila. Predlagano načrtovanje ali programiranje dela bi tako lahko imelo učinek, ki nasprotuje splošni ureditvi razmerja med ministrom in organom v sestavi ministrstva. Usmerjanje izvajanja zakonskih nalog, ki so v tem zakonu jasno opredeljene, je </w:t>
      </w:r>
      <w:r w:rsidR="00E7714A" w:rsidRPr="00EE6DD3">
        <w:rPr>
          <w:rFonts w:cs="Arial"/>
          <w:color w:val="000000" w:themeColor="text1"/>
          <w:szCs w:val="20"/>
          <w:lang w:val="sl-SI"/>
        </w:rPr>
        <w:t>v skladu</w:t>
      </w:r>
      <w:r w:rsidRPr="00EE6DD3">
        <w:rPr>
          <w:rFonts w:cs="Arial"/>
          <w:color w:val="000000" w:themeColor="text1"/>
          <w:szCs w:val="20"/>
          <w:lang w:val="sl-SI"/>
        </w:rPr>
        <w:t xml:space="preserve"> z Zakonom o državni upravi lahko zelo pod vplivom ministra, ki pa ne bi bil nujno vedno skladen s srednjeročnim programom dela. S tem bi se ob dejstvu omejenih virov ustvarjala napetost med zasledovanjem programa in izvajanjem ministrovih navodil in usmeritev. Prav takšne so tudi izkušnje s strateškim načrtovanjem na podlagi Zakona o meteorološki dejavnosti. Poleg tega je z načelom strokovnosti </w:t>
      </w:r>
      <w:r w:rsidR="00E125D9" w:rsidRPr="00EE6DD3">
        <w:rPr>
          <w:rFonts w:cs="Arial"/>
          <w:color w:val="000000" w:themeColor="text1"/>
          <w:szCs w:val="20"/>
          <w:lang w:val="sl-SI"/>
        </w:rPr>
        <w:t xml:space="preserve">pristojni organ </w:t>
      </w:r>
      <w:r w:rsidRPr="00EE6DD3">
        <w:rPr>
          <w:rFonts w:cs="Arial"/>
          <w:color w:val="000000" w:themeColor="text1"/>
          <w:szCs w:val="20"/>
          <w:lang w:val="sl-SI"/>
        </w:rPr>
        <w:t>zavezan k zasledovanju razvoja stroke v okviru abstraktno izraženega namena in ciljev izvajanja službe (2. in 3. člen), ki dejansko pomenijo osnovna programska izhodišča izvajanja službe.</w:t>
      </w:r>
    </w:p>
    <w:p w:rsidR="00A573CD" w:rsidRPr="00EE6DD3" w:rsidRDefault="00A573CD" w:rsidP="00FF59C2">
      <w:pPr>
        <w:rPr>
          <w:rFonts w:cs="Arial"/>
          <w:color w:val="000000" w:themeColor="text1"/>
          <w:szCs w:val="20"/>
          <w:lang w:val="sl-SI"/>
        </w:rPr>
      </w:pPr>
    </w:p>
    <w:p w:rsidR="00A573CD" w:rsidRPr="00EE6DD3" w:rsidRDefault="00A573CD" w:rsidP="00FF59C2">
      <w:pPr>
        <w:rPr>
          <w:rFonts w:cs="Arial"/>
          <w:color w:val="000000" w:themeColor="text1"/>
          <w:szCs w:val="20"/>
          <w:lang w:val="sl-SI"/>
        </w:rPr>
      </w:pPr>
      <w:r w:rsidRPr="00EE6DD3">
        <w:rPr>
          <w:rFonts w:cs="Arial"/>
          <w:color w:val="000000" w:themeColor="text1"/>
          <w:szCs w:val="20"/>
          <w:lang w:val="sl-SI"/>
        </w:rPr>
        <w:t xml:space="preserve">Podobno nejasen bi bil položaj (uporabniškega) sveta, katerega pristojnosti ob odsotnosti (srednjeročnih) načrtov ni mogoče identificirati. Tudi v zvezi s tem je treba omeniti, da ima minister že na podlagi Zakona o državni upravi možnost, da ustanovi strokovni svet, ki mu kot strokovno-posvetovalni organ pomaga obravnavati strokovna vprašanja z določenega področja. Tak strokovni svet lahko ministru med drugim predlaga tudi srednjeročno smer razvoja službe, ki ga minister uveljavi z navodili in usmeritvami na podlagi Zakona o državni upravi. Če pa je predlog k uzakonitvi sveta službe namenjen vzpostavitvi formalne možnosti za stik med izvajalcem službe in potencialnimi uporabniki njegovih storitev, je treba ugotoviti, da možnost stika vzpostavljajo zlasti </w:t>
      </w:r>
      <w:r w:rsidR="00645402">
        <w:rPr>
          <w:rFonts w:cs="Arial"/>
          <w:color w:val="000000" w:themeColor="text1"/>
          <w:szCs w:val="20"/>
          <w:lang w:val="sl-SI"/>
        </w:rPr>
        <w:t>1</w:t>
      </w:r>
      <w:r w:rsidR="00EB2C94">
        <w:rPr>
          <w:rFonts w:cs="Arial"/>
          <w:color w:val="000000" w:themeColor="text1"/>
          <w:szCs w:val="20"/>
          <w:lang w:val="sl-SI"/>
        </w:rPr>
        <w:t>6</w:t>
      </w:r>
      <w:r w:rsidRPr="00EE6DD3">
        <w:rPr>
          <w:rFonts w:cs="Arial"/>
          <w:color w:val="000000" w:themeColor="text1"/>
          <w:szCs w:val="20"/>
          <w:lang w:val="sl-SI"/>
        </w:rPr>
        <w:t>., 1</w:t>
      </w:r>
      <w:r w:rsidR="00EB2C94">
        <w:rPr>
          <w:rFonts w:cs="Arial"/>
          <w:color w:val="000000" w:themeColor="text1"/>
          <w:szCs w:val="20"/>
          <w:lang w:val="sl-SI"/>
        </w:rPr>
        <w:t>7</w:t>
      </w:r>
      <w:r w:rsidRPr="00EE6DD3">
        <w:rPr>
          <w:rFonts w:cs="Arial"/>
          <w:color w:val="000000" w:themeColor="text1"/>
          <w:szCs w:val="20"/>
          <w:lang w:val="sl-SI"/>
        </w:rPr>
        <w:t>. in 1</w:t>
      </w:r>
      <w:r w:rsidR="00EB2C94">
        <w:rPr>
          <w:rFonts w:cs="Arial"/>
          <w:color w:val="000000" w:themeColor="text1"/>
          <w:szCs w:val="20"/>
          <w:lang w:val="sl-SI"/>
        </w:rPr>
        <w:t>9</w:t>
      </w:r>
      <w:r w:rsidRPr="00EE6DD3">
        <w:rPr>
          <w:rFonts w:cs="Arial"/>
          <w:color w:val="000000" w:themeColor="text1"/>
          <w:szCs w:val="20"/>
          <w:lang w:val="sl-SI"/>
        </w:rPr>
        <w:t xml:space="preserve">. člen zakona, na podlagi katerih je pretok informacij o potrebah vseh treh kategorij uporabnikov zagotovljen. Ne nazadnje je na podlagi izkušenj izvajanja določb Zakona o meteorološki dejavnosti, ki se nanašajo na Strokovni svet za vprašanja meteorološke dejavnosti mogoče trditi, da ni opravil svoje vloge. Razlogi ležijo v nezainteresiranosti njegovih članov oz. institucij, katerih predstavniki so bili, ter v raznorodnosti njihovih potreb. </w:t>
      </w:r>
    </w:p>
    <w:p w:rsidR="00A573CD" w:rsidRPr="00EE6DD3" w:rsidRDefault="00A573CD" w:rsidP="00FF59C2">
      <w:pPr>
        <w:rPr>
          <w:rFonts w:cs="Arial"/>
          <w:color w:val="000000" w:themeColor="text1"/>
          <w:szCs w:val="20"/>
          <w:lang w:val="sl-SI"/>
        </w:rPr>
      </w:pPr>
    </w:p>
    <w:p w:rsidR="00A573CD" w:rsidRPr="00EE6DD3" w:rsidRDefault="00A573CD" w:rsidP="00FF59C2">
      <w:pPr>
        <w:rPr>
          <w:rFonts w:cs="Arial"/>
          <w:color w:val="000000" w:themeColor="text1"/>
          <w:szCs w:val="20"/>
          <w:lang w:val="sl-SI"/>
        </w:rPr>
      </w:pPr>
      <w:r w:rsidRPr="00EE6DD3">
        <w:rPr>
          <w:rFonts w:cs="Arial"/>
          <w:color w:val="000000" w:themeColor="text1"/>
          <w:szCs w:val="20"/>
          <w:lang w:val="sl-SI"/>
        </w:rPr>
        <w:t xml:space="preserve">Predloga, po katerem bi bilo opravljanje poklicev in dejavnosti na področju meteorologije, hidrologije, oceanografije in seizmologije odvisno od potrditve strokovne usposobljenosti, je nasproten splošni usmeritvi k deregulaciji poklicev in dejavnosti, kjer to zaradi varstva javnega interesa ni nujno potrebno. Za omejitve opravljanja tovrstnega poklica ali dejavnosti (izven državne službe) ni videti razumnega razloga. Z regulacijo (licenciranjem) oseb, ki želijo opravljati tovrsten poklic ali gospodarsko dejavnost, se ne bi varoval noben javni interes (npr. varstvo potrošnika, varnost ljudi in premoženja), saj vse pomembne informacije, ki so v službi </w:t>
      </w:r>
      <w:r w:rsidRPr="00EE6DD3">
        <w:rPr>
          <w:rFonts w:cs="Arial"/>
          <w:color w:val="000000" w:themeColor="text1"/>
          <w:szCs w:val="20"/>
          <w:lang w:val="sl-SI"/>
        </w:rPr>
        <w:lastRenderedPageBreak/>
        <w:t xml:space="preserve">varstva javnega interesa, javnosti in drugim relevantnim naslovnikom zagotavlja prav </w:t>
      </w:r>
      <w:r w:rsidR="00E125D9" w:rsidRPr="00EE6DD3">
        <w:rPr>
          <w:rFonts w:cs="Arial"/>
          <w:color w:val="000000" w:themeColor="text1"/>
          <w:szCs w:val="20"/>
          <w:lang w:val="sl-SI"/>
        </w:rPr>
        <w:t>pristojni organ</w:t>
      </w:r>
      <w:r w:rsidRPr="00EE6DD3">
        <w:rPr>
          <w:rFonts w:cs="Arial"/>
          <w:color w:val="000000" w:themeColor="text1"/>
          <w:szCs w:val="20"/>
          <w:lang w:val="sl-SI"/>
        </w:rPr>
        <w:t>. Slednjemu je izvajanje službe poverjeno s tem zakonom prav zaradi sistematičnega, trajnega in kakovostnega zagotavljanja uradnih informacij, ki so v splošnem javnem interesu.</w:t>
      </w:r>
    </w:p>
    <w:p w:rsidR="00A573CD" w:rsidRPr="00EE6DD3" w:rsidRDefault="00A573CD" w:rsidP="00FF59C2">
      <w:pPr>
        <w:rPr>
          <w:rFonts w:cs="Arial"/>
          <w:color w:val="000000" w:themeColor="text1"/>
          <w:szCs w:val="20"/>
          <w:lang w:val="sl-SI"/>
        </w:rPr>
      </w:pPr>
    </w:p>
    <w:p w:rsidR="00A573CD" w:rsidRPr="00EE6DD3" w:rsidRDefault="00A573CD" w:rsidP="00FF59C2">
      <w:pPr>
        <w:rPr>
          <w:rFonts w:cs="Arial"/>
          <w:color w:val="000000" w:themeColor="text1"/>
          <w:szCs w:val="20"/>
          <w:lang w:val="sl-SI"/>
        </w:rPr>
      </w:pPr>
      <w:r w:rsidRPr="00EE6DD3">
        <w:rPr>
          <w:rFonts w:cs="Arial"/>
          <w:color w:val="000000" w:themeColor="text1"/>
          <w:szCs w:val="20"/>
          <w:lang w:val="sl-SI"/>
        </w:rPr>
        <w:t>Ne upošteva se predloga po določnejši opredelitvi vsebine in načina vodenja zbirke podatkov opazovanja. Ker gre za zbirko podatkov o fizikalnih ali kemijskih veličinah na podlagi meteorološkega, hidrološkega, oceanografskega in seizmološkega opazovanja, podrobnejša opredelitev zbirke teh podatkov ni potrebna. Ker gre za eno od nalog službe, ki se vse izvajajo skladno z načelom strokovnosti, je zakonska opredelitev (1</w:t>
      </w:r>
      <w:r w:rsidR="00EB2C94">
        <w:rPr>
          <w:rFonts w:cs="Arial"/>
          <w:color w:val="000000" w:themeColor="text1"/>
          <w:szCs w:val="20"/>
          <w:lang w:val="sl-SI"/>
        </w:rPr>
        <w:t>2</w:t>
      </w:r>
      <w:r w:rsidRPr="00EE6DD3">
        <w:rPr>
          <w:rFonts w:cs="Arial"/>
          <w:color w:val="000000" w:themeColor="text1"/>
          <w:szCs w:val="20"/>
          <w:lang w:val="sl-SI"/>
        </w:rPr>
        <w:t xml:space="preserve">. člen), da zbirko vzpostavi, vodi in vzdržuje </w:t>
      </w:r>
      <w:r w:rsidR="00E125D9" w:rsidRPr="00EE6DD3">
        <w:rPr>
          <w:rFonts w:cs="Arial"/>
          <w:color w:val="000000" w:themeColor="text1"/>
          <w:szCs w:val="20"/>
          <w:lang w:val="sl-SI"/>
        </w:rPr>
        <w:t>pristojni organ</w:t>
      </w:r>
      <w:r w:rsidRPr="00EE6DD3">
        <w:rPr>
          <w:rFonts w:cs="Arial"/>
          <w:color w:val="000000" w:themeColor="text1"/>
          <w:szCs w:val="20"/>
          <w:lang w:val="sl-SI"/>
        </w:rPr>
        <w:t>, da se podatki v zbirki hranijo trajno, in opredelitev podatkov, ki to zbirko tvorijo, zadostna.</w:t>
      </w:r>
    </w:p>
    <w:p w:rsidR="00A573CD" w:rsidRPr="00EE6DD3" w:rsidRDefault="00A573CD" w:rsidP="00FF59C2">
      <w:pPr>
        <w:rPr>
          <w:rFonts w:cs="Arial"/>
          <w:color w:val="000000" w:themeColor="text1"/>
          <w:szCs w:val="20"/>
          <w:lang w:val="sl-SI"/>
        </w:rPr>
      </w:pPr>
    </w:p>
    <w:p w:rsidR="00AE5271" w:rsidRPr="00EE6DD3" w:rsidRDefault="00A573CD" w:rsidP="00FF59C2">
      <w:pPr>
        <w:rPr>
          <w:rFonts w:cs="Arial"/>
          <w:color w:val="000000" w:themeColor="text1"/>
          <w:szCs w:val="20"/>
          <w:lang w:val="sl-SI"/>
        </w:rPr>
      </w:pPr>
      <w:r w:rsidRPr="00EE6DD3">
        <w:rPr>
          <w:rFonts w:cs="Arial"/>
          <w:color w:val="000000" w:themeColor="text1"/>
          <w:szCs w:val="20"/>
          <w:lang w:val="sl-SI"/>
        </w:rPr>
        <w:t xml:space="preserve">Posameznikovi pomisleki glede uveljavljanja pristojnosti </w:t>
      </w:r>
      <w:r w:rsidR="00E125D9" w:rsidRPr="00EE6DD3">
        <w:rPr>
          <w:rFonts w:cs="Arial"/>
          <w:color w:val="000000" w:themeColor="text1"/>
          <w:szCs w:val="20"/>
          <w:lang w:val="sl-SI"/>
        </w:rPr>
        <w:t xml:space="preserve">izvajalca službe </w:t>
      </w:r>
      <w:r w:rsidRPr="00EE6DD3">
        <w:rPr>
          <w:rFonts w:cs="Arial"/>
          <w:color w:val="000000" w:themeColor="text1"/>
          <w:szCs w:val="20"/>
          <w:lang w:val="sl-SI"/>
        </w:rPr>
        <w:t xml:space="preserve">na račun lastninske pravice zasebno-pravnih oseb so neutemeljeni. Dolžnost trpeti dela, povezana z začasnim izvajanjem opazovanja (4. odstavek </w:t>
      </w:r>
      <w:r w:rsidR="00EB2C94">
        <w:rPr>
          <w:rFonts w:cs="Arial"/>
          <w:color w:val="000000" w:themeColor="text1"/>
          <w:szCs w:val="20"/>
          <w:lang w:val="sl-SI"/>
        </w:rPr>
        <w:t>10</w:t>
      </w:r>
      <w:r w:rsidRPr="00EE6DD3">
        <w:rPr>
          <w:rFonts w:cs="Arial"/>
          <w:color w:val="000000" w:themeColor="text1"/>
          <w:szCs w:val="20"/>
          <w:lang w:val="sl-SI"/>
        </w:rPr>
        <w:t xml:space="preserve">. člena), je uravnotežena z dolžnostjo vzpostavitev zemljišča v prejšnje stanje ter odškodninsko odgovornostjo izvajalca začasnega opazovanja. Ureditev se zgleduje po Zakonu o varstvu okolja in Zakonu o vodah. Dolžnost brezplačnega posredovanja izmerjenih podatkov (1. in 2. odstavek </w:t>
      </w:r>
      <w:r w:rsidR="00EB2C94">
        <w:rPr>
          <w:rFonts w:cs="Arial"/>
          <w:color w:val="000000" w:themeColor="text1"/>
          <w:szCs w:val="20"/>
          <w:lang w:val="sl-SI"/>
        </w:rPr>
        <w:t>11</w:t>
      </w:r>
      <w:r w:rsidRPr="00EE6DD3">
        <w:rPr>
          <w:rFonts w:cs="Arial"/>
          <w:color w:val="000000" w:themeColor="text1"/>
          <w:szCs w:val="20"/>
          <w:lang w:val="sl-SI"/>
        </w:rPr>
        <w:t>. člena) ne posega prekomerno v lastninska ali druga upravičenja lastnikov nepremičnin ali upravljavcev objektov, da te podatke uporabijo za namen, zaradi katerih jih zbirajo oziroma jih po področni zakonodaji morajo zbirati. Obenem lahko pomembno prispevajo h kakovosti izvajanja službe, kar je v korist tudi njim samim, seveda pa tudi splošnemu védenju o okolju, saj gre za okoljske podatke. Podobno velja za podatke o poškodbah objektov. Gre namreč za podatke o učinkih potresa, ki so eden od kl</w:t>
      </w:r>
      <w:r w:rsidR="00AE5271" w:rsidRPr="00EE6DD3">
        <w:rPr>
          <w:rFonts w:cs="Arial"/>
          <w:color w:val="000000" w:themeColor="text1"/>
          <w:szCs w:val="20"/>
          <w:lang w:val="sl-SI"/>
        </w:rPr>
        <w:t>jučnih seizmoloških parametrov.</w:t>
      </w:r>
    </w:p>
    <w:p w:rsidR="00AE5271" w:rsidRPr="00EE6DD3" w:rsidRDefault="00AE5271" w:rsidP="00FF59C2">
      <w:pPr>
        <w:rPr>
          <w:rFonts w:cs="Arial"/>
          <w:color w:val="000000" w:themeColor="text1"/>
          <w:szCs w:val="20"/>
          <w:lang w:val="sl-SI"/>
        </w:rPr>
      </w:pPr>
    </w:p>
    <w:p w:rsidR="00AE5271" w:rsidRPr="00EE6DD3" w:rsidRDefault="00AE5271" w:rsidP="00FF59C2">
      <w:pPr>
        <w:rPr>
          <w:rFonts w:cs="Arial"/>
          <w:color w:val="000000" w:themeColor="text1"/>
          <w:szCs w:val="20"/>
          <w:lang w:val="sl-SI"/>
        </w:rPr>
      </w:pPr>
      <w:r w:rsidRPr="00EE6DD3">
        <w:rPr>
          <w:rFonts w:cs="Arial"/>
          <w:color w:val="000000" w:themeColor="text1"/>
          <w:szCs w:val="20"/>
          <w:lang w:val="sl-SI"/>
        </w:rPr>
        <w:t>V zvezi z nepotrebnostjo oceanografske službe se pojasnjuje, da je oceanografija znanstvena veda, ki proučuje naravne pojave v morskem okolju. Poleg tega, da se oceanografija kot veda ne omejuje na oceane, je vključitev oceanografske službe zlasti pomembno zaradi medsebojne povezanosti in prepletenosti vzrokov in posledic siceršnjih meteoroloških hidroloških in pojavov. Ne glede na to, da je slovensko morje majhno, ga zaznamuje njegova plitvost in posledična ranljivost, dejansko stanje pa kaže njegovo veliko obremenjenost. Oceanografska služba ni namenjena zgolj zagotavljanju varnosti pomorskega prometa, pač pa tudi preprečevanju ali zmanjševanju negativnih vplivov na morje (npr. v zvezi z dinamiko potencialnega onesnaženja, širjenja oljnih madežev). Ne nazadnje ima oceanografska službe tudi simbolen pomen za utrditev statusa Republike Slovenije kot pomorske države. Prav zaradi izvajanja oceanografskega dela službe namreč lahko npr. Uprava RS za pomorstvo izvaja svoje naloge učinkoviteje kot sicer.</w:t>
      </w:r>
    </w:p>
    <w:p w:rsidR="00D56FFA" w:rsidRPr="00EE6DD3" w:rsidRDefault="00D56FFA" w:rsidP="00FF59C2">
      <w:pPr>
        <w:pStyle w:val="obrazloitevlena"/>
        <w:spacing w:line="260" w:lineRule="atLeast"/>
        <w:rPr>
          <w:rFonts w:cs="Arial"/>
          <w:i w:val="0"/>
          <w:color w:val="000000" w:themeColor="text1"/>
        </w:rPr>
      </w:pPr>
    </w:p>
    <w:p w:rsidR="00D56FFA" w:rsidRPr="00EE6DD3" w:rsidRDefault="00D56FFA" w:rsidP="00FF59C2">
      <w:pPr>
        <w:pStyle w:val="obrazloitevlena"/>
        <w:spacing w:line="260" w:lineRule="atLeast"/>
        <w:rPr>
          <w:rFonts w:cs="Arial"/>
          <w:b/>
          <w:i w:val="0"/>
          <w:color w:val="000000" w:themeColor="text1"/>
        </w:rPr>
      </w:pPr>
      <w:r w:rsidRPr="00EE6DD3">
        <w:rPr>
          <w:rFonts w:cs="Arial"/>
          <w:b/>
          <w:i w:val="0"/>
          <w:color w:val="000000" w:themeColor="text1"/>
        </w:rPr>
        <w:t xml:space="preserve">8. </w:t>
      </w:r>
      <w:r w:rsidR="00A573CD" w:rsidRPr="00EE6DD3">
        <w:rPr>
          <w:rFonts w:cs="Arial"/>
          <w:b/>
          <w:i w:val="0"/>
          <w:color w:val="000000" w:themeColor="text1"/>
        </w:rPr>
        <w:t>P</w:t>
      </w:r>
      <w:r w:rsidRPr="00EE6DD3">
        <w:rPr>
          <w:rFonts w:cs="Arial"/>
          <w:b/>
          <w:i w:val="0"/>
          <w:color w:val="000000" w:themeColor="text1"/>
        </w:rPr>
        <w:t>redstavniki predlagatelja</w:t>
      </w:r>
      <w:r w:rsidR="00A573CD" w:rsidRPr="00EE6DD3">
        <w:rPr>
          <w:rFonts w:cs="Arial"/>
          <w:b/>
          <w:i w:val="0"/>
          <w:color w:val="000000" w:themeColor="text1"/>
        </w:rPr>
        <w:t xml:space="preserve">, ki </w:t>
      </w:r>
      <w:r w:rsidRPr="00EE6DD3">
        <w:rPr>
          <w:rFonts w:cs="Arial"/>
          <w:b/>
          <w:i w:val="0"/>
          <w:color w:val="000000" w:themeColor="text1"/>
        </w:rPr>
        <w:t>bodo sode</w:t>
      </w:r>
      <w:r w:rsidR="00A573CD" w:rsidRPr="00EE6DD3">
        <w:rPr>
          <w:rFonts w:cs="Arial"/>
          <w:b/>
          <w:i w:val="0"/>
          <w:color w:val="000000" w:themeColor="text1"/>
        </w:rPr>
        <w:t>lovali pri delu državnega zbora:</w:t>
      </w:r>
    </w:p>
    <w:p w:rsidR="00A573CD" w:rsidRPr="00EE6DD3" w:rsidRDefault="00A573CD" w:rsidP="000F55AB">
      <w:pPr>
        <w:pStyle w:val="obrazloitevlena"/>
        <w:numPr>
          <w:ilvl w:val="0"/>
          <w:numId w:val="32"/>
        </w:numPr>
        <w:spacing w:line="260" w:lineRule="atLeast"/>
        <w:rPr>
          <w:rFonts w:cs="Arial"/>
          <w:i w:val="0"/>
          <w:iCs/>
          <w:color w:val="000000" w:themeColor="text1"/>
        </w:rPr>
      </w:pPr>
      <w:r w:rsidRPr="00EE6DD3">
        <w:rPr>
          <w:rFonts w:cs="Arial"/>
          <w:i w:val="0"/>
          <w:iCs/>
          <w:color w:val="000000" w:themeColor="text1"/>
        </w:rPr>
        <w:t>Irena Majcen, ministrica za okolje in prostor</w:t>
      </w:r>
    </w:p>
    <w:p w:rsidR="00A573CD" w:rsidRPr="00EE6DD3" w:rsidRDefault="00A573CD" w:rsidP="000F55AB">
      <w:pPr>
        <w:pStyle w:val="obrazloitevlena"/>
        <w:numPr>
          <w:ilvl w:val="0"/>
          <w:numId w:val="32"/>
        </w:numPr>
        <w:spacing w:line="260" w:lineRule="atLeast"/>
        <w:rPr>
          <w:rFonts w:cs="Arial"/>
          <w:i w:val="0"/>
          <w:iCs/>
          <w:color w:val="000000" w:themeColor="text1"/>
        </w:rPr>
      </w:pPr>
      <w:r w:rsidRPr="00EE6DD3">
        <w:rPr>
          <w:rFonts w:cs="Arial"/>
          <w:i w:val="0"/>
          <w:iCs/>
          <w:color w:val="000000" w:themeColor="text1"/>
        </w:rPr>
        <w:t>Lidija Stebernak, državna sekretarka na Ministrstvu za okolje in prostor</w:t>
      </w:r>
    </w:p>
    <w:p w:rsidR="00D56FFA" w:rsidRPr="00EE6DD3" w:rsidRDefault="00A573CD" w:rsidP="000F55AB">
      <w:pPr>
        <w:pStyle w:val="obrazloitevlena"/>
        <w:numPr>
          <w:ilvl w:val="0"/>
          <w:numId w:val="32"/>
        </w:numPr>
        <w:spacing w:line="260" w:lineRule="atLeast"/>
        <w:rPr>
          <w:rFonts w:cs="Arial"/>
          <w:i w:val="0"/>
          <w:color w:val="000000" w:themeColor="text1"/>
        </w:rPr>
      </w:pPr>
      <w:r w:rsidRPr="00EE6DD3">
        <w:rPr>
          <w:rFonts w:cs="Arial"/>
          <w:i w:val="0"/>
          <w:iCs/>
          <w:color w:val="000000" w:themeColor="text1"/>
        </w:rPr>
        <w:t>mag. Joško Knez, generalni direktor Agencije RS za okolje</w:t>
      </w:r>
    </w:p>
    <w:p w:rsidR="00905CAC" w:rsidRPr="00EE6DD3" w:rsidRDefault="00905CAC" w:rsidP="00FF59C2">
      <w:pPr>
        <w:rPr>
          <w:rFonts w:cs="Arial"/>
          <w:b/>
          <w:szCs w:val="20"/>
          <w:lang w:val="sl-SI"/>
        </w:rPr>
      </w:pPr>
      <w:r w:rsidRPr="00EE6DD3">
        <w:rPr>
          <w:rFonts w:cs="Arial"/>
          <w:color w:val="000000"/>
          <w:szCs w:val="20"/>
          <w:lang w:val="sl-SI"/>
        </w:rPr>
        <w:br w:type="page"/>
      </w:r>
      <w:r w:rsidR="003F433C" w:rsidRPr="00EE6DD3">
        <w:rPr>
          <w:rFonts w:cs="Arial"/>
          <w:b/>
          <w:szCs w:val="20"/>
          <w:lang w:val="sl-SI"/>
        </w:rPr>
        <w:lastRenderedPageBreak/>
        <w:t xml:space="preserve">II. BESEDILO ČLENOV </w:t>
      </w:r>
    </w:p>
    <w:p w:rsidR="00905CAC" w:rsidRPr="00EE6DD3" w:rsidRDefault="00905CAC" w:rsidP="00905CAC">
      <w:pPr>
        <w:rPr>
          <w:rFonts w:cs="Arial"/>
          <w:szCs w:val="20"/>
          <w:lang w:val="sl-SI"/>
        </w:rPr>
      </w:pPr>
    </w:p>
    <w:p w:rsidR="003F433C" w:rsidRPr="00EE6DD3" w:rsidRDefault="003F433C" w:rsidP="00905CAC">
      <w:pPr>
        <w:rPr>
          <w:rFonts w:cs="Arial"/>
          <w:szCs w:val="20"/>
          <w:lang w:val="sl-SI"/>
        </w:rPr>
      </w:pPr>
    </w:p>
    <w:p w:rsidR="003F433C" w:rsidRPr="00EE6DD3" w:rsidRDefault="003F433C" w:rsidP="00905CAC">
      <w:pPr>
        <w:rPr>
          <w:rFonts w:cs="Arial"/>
          <w:szCs w:val="20"/>
          <w:lang w:val="sl-SI"/>
        </w:rPr>
      </w:pPr>
    </w:p>
    <w:p w:rsidR="003F433C" w:rsidRPr="00EE6DD3" w:rsidRDefault="003F433C" w:rsidP="003F433C">
      <w:pPr>
        <w:spacing w:line="360" w:lineRule="auto"/>
        <w:jc w:val="center"/>
        <w:rPr>
          <w:rFonts w:cs="Arial"/>
          <w:b/>
          <w:spacing w:val="30"/>
          <w:szCs w:val="20"/>
          <w:lang w:val="sl-SI"/>
        </w:rPr>
      </w:pPr>
      <w:r w:rsidRPr="00EE6DD3">
        <w:rPr>
          <w:rFonts w:cs="Arial"/>
          <w:b/>
          <w:spacing w:val="30"/>
          <w:szCs w:val="20"/>
          <w:lang w:val="sl-SI"/>
        </w:rPr>
        <w:t>ZAKON</w:t>
      </w:r>
    </w:p>
    <w:p w:rsidR="003F433C" w:rsidRPr="00EE6DD3" w:rsidRDefault="003F433C" w:rsidP="003F433C">
      <w:pPr>
        <w:spacing w:line="360" w:lineRule="auto"/>
        <w:jc w:val="center"/>
        <w:rPr>
          <w:rFonts w:cs="Arial"/>
          <w:b/>
          <w:szCs w:val="20"/>
          <w:lang w:val="sl-SI"/>
        </w:rPr>
      </w:pPr>
      <w:r w:rsidRPr="00EE6DD3">
        <w:rPr>
          <w:rFonts w:cs="Arial"/>
          <w:b/>
          <w:szCs w:val="20"/>
          <w:lang w:val="sl-SI"/>
        </w:rPr>
        <w:t>o državni meteorološki, hidrološki,</w:t>
      </w:r>
      <w:r w:rsidR="00A833D9" w:rsidRPr="00EE6DD3">
        <w:rPr>
          <w:rFonts w:cs="Arial"/>
          <w:b/>
          <w:szCs w:val="20"/>
          <w:lang w:val="sl-SI"/>
        </w:rPr>
        <w:t xml:space="preserve"> </w:t>
      </w:r>
      <w:r w:rsidRPr="00EE6DD3">
        <w:rPr>
          <w:rFonts w:cs="Arial"/>
          <w:b/>
          <w:szCs w:val="20"/>
          <w:lang w:val="sl-SI"/>
        </w:rPr>
        <w:t>oceanografski in seizmološki službi</w:t>
      </w:r>
    </w:p>
    <w:p w:rsidR="003F433C" w:rsidRPr="00EE6DD3" w:rsidRDefault="003F433C" w:rsidP="003F433C">
      <w:pPr>
        <w:jc w:val="center"/>
        <w:rPr>
          <w:rFonts w:cs="Arial"/>
          <w:b/>
          <w:szCs w:val="20"/>
          <w:lang w:val="sl-SI"/>
        </w:rPr>
      </w:pPr>
      <w:r w:rsidRPr="00EE6DD3">
        <w:rPr>
          <w:rFonts w:cs="Arial"/>
          <w:b/>
          <w:szCs w:val="20"/>
          <w:lang w:val="sl-SI"/>
        </w:rPr>
        <w:t>(ZDMHOSS)</w:t>
      </w:r>
    </w:p>
    <w:p w:rsidR="003F433C" w:rsidRPr="00EE6DD3" w:rsidRDefault="0051551B" w:rsidP="00406984">
      <w:pPr>
        <w:pStyle w:val="poglavje"/>
        <w:numPr>
          <w:ilvl w:val="0"/>
          <w:numId w:val="0"/>
        </w:numPr>
        <w:jc w:val="center"/>
        <w:rPr>
          <w:rFonts w:cs="Arial"/>
        </w:rPr>
      </w:pPr>
      <w:r w:rsidRPr="00EE6DD3">
        <w:rPr>
          <w:rFonts w:cs="Arial"/>
        </w:rPr>
        <w:t xml:space="preserve">I. </w:t>
      </w:r>
      <w:r w:rsidR="003F433C" w:rsidRPr="00EE6DD3">
        <w:rPr>
          <w:rFonts w:cs="Arial"/>
        </w:rPr>
        <w:t>SPLOŠNE DOLOČBE</w:t>
      </w:r>
    </w:p>
    <w:p w:rsidR="00905CAC" w:rsidRPr="00EE6DD3" w:rsidRDefault="00905CAC" w:rsidP="00A833D9">
      <w:pPr>
        <w:pStyle w:val="tevilkalena"/>
        <w:rPr>
          <w:rFonts w:cs="Arial"/>
        </w:rPr>
      </w:pPr>
    </w:p>
    <w:p w:rsidR="00905CAC" w:rsidRPr="00EE6DD3" w:rsidRDefault="00905CAC" w:rsidP="00A833D9">
      <w:pPr>
        <w:pStyle w:val="naslovlena"/>
        <w:rPr>
          <w:rFonts w:cs="Arial"/>
        </w:rPr>
      </w:pPr>
      <w:r w:rsidRPr="00EE6DD3">
        <w:rPr>
          <w:rFonts w:cs="Arial"/>
        </w:rPr>
        <w:t>(vsebina zakona)</w:t>
      </w:r>
    </w:p>
    <w:p w:rsidR="00905CAC" w:rsidRPr="00EE6DD3" w:rsidRDefault="00905CAC" w:rsidP="00905CAC">
      <w:pPr>
        <w:pStyle w:val="besedilolenabrezodstavkov"/>
        <w:rPr>
          <w:rFonts w:cs="Arial"/>
          <w:color w:val="000000"/>
        </w:rPr>
      </w:pPr>
      <w:r w:rsidRPr="00EE6DD3">
        <w:rPr>
          <w:rFonts w:cs="Arial"/>
          <w:color w:val="000000"/>
        </w:rPr>
        <w:t>Ta zakon opredeljuje in ureja državn</w:t>
      </w:r>
      <w:r w:rsidR="00F34DF6" w:rsidRPr="00EE6DD3">
        <w:rPr>
          <w:rFonts w:cs="Arial"/>
          <w:color w:val="000000"/>
        </w:rPr>
        <w:t>o</w:t>
      </w:r>
      <w:r w:rsidRPr="00EE6DD3">
        <w:rPr>
          <w:rFonts w:cs="Arial"/>
          <w:color w:val="000000"/>
        </w:rPr>
        <w:t xml:space="preserve"> meteorološk</w:t>
      </w:r>
      <w:r w:rsidR="00F34DF6" w:rsidRPr="00EE6DD3">
        <w:rPr>
          <w:rFonts w:cs="Arial"/>
          <w:color w:val="000000"/>
        </w:rPr>
        <w:t>o</w:t>
      </w:r>
      <w:r w:rsidRPr="00EE6DD3">
        <w:rPr>
          <w:rFonts w:cs="Arial"/>
          <w:color w:val="000000"/>
        </w:rPr>
        <w:t>, hidrološk</w:t>
      </w:r>
      <w:r w:rsidR="00F34DF6" w:rsidRPr="00EE6DD3">
        <w:rPr>
          <w:rFonts w:cs="Arial"/>
          <w:color w:val="000000"/>
        </w:rPr>
        <w:t>o</w:t>
      </w:r>
      <w:r w:rsidRPr="00EE6DD3">
        <w:rPr>
          <w:rFonts w:cs="Arial"/>
          <w:color w:val="000000"/>
        </w:rPr>
        <w:t>, oceanografsk</w:t>
      </w:r>
      <w:r w:rsidR="00F34DF6" w:rsidRPr="00EE6DD3">
        <w:rPr>
          <w:rFonts w:cs="Arial"/>
          <w:color w:val="000000"/>
        </w:rPr>
        <w:t>o</w:t>
      </w:r>
      <w:r w:rsidRPr="00EE6DD3">
        <w:rPr>
          <w:rFonts w:cs="Arial"/>
          <w:color w:val="000000"/>
        </w:rPr>
        <w:t xml:space="preserve"> in seizmološk</w:t>
      </w:r>
      <w:r w:rsidR="00F34DF6" w:rsidRPr="00EE6DD3">
        <w:rPr>
          <w:rFonts w:cs="Arial"/>
          <w:color w:val="000000"/>
        </w:rPr>
        <w:t>o</w:t>
      </w:r>
      <w:r w:rsidRPr="00EE6DD3">
        <w:rPr>
          <w:rFonts w:cs="Arial"/>
          <w:color w:val="000000"/>
        </w:rPr>
        <w:t xml:space="preserve"> služb</w:t>
      </w:r>
      <w:r w:rsidR="00F34DF6" w:rsidRPr="00EE6DD3">
        <w:rPr>
          <w:rFonts w:cs="Arial"/>
          <w:color w:val="000000"/>
        </w:rPr>
        <w:t>o</w:t>
      </w:r>
      <w:r w:rsidR="0051551B" w:rsidRPr="00EE6DD3">
        <w:rPr>
          <w:rFonts w:cs="Arial"/>
          <w:color w:val="000000"/>
        </w:rPr>
        <w:t xml:space="preserve"> (v nadaljnjem besedilu: služba)</w:t>
      </w:r>
      <w:r w:rsidRPr="00EE6DD3">
        <w:rPr>
          <w:rFonts w:cs="Arial"/>
          <w:color w:val="000000"/>
        </w:rPr>
        <w:t xml:space="preserve">, pogoje, ki omogočajo njeno izvajanje, </w:t>
      </w:r>
      <w:r w:rsidR="00013E74" w:rsidRPr="00EE6DD3">
        <w:rPr>
          <w:rFonts w:cs="Arial"/>
          <w:color w:val="000000"/>
        </w:rPr>
        <w:t xml:space="preserve">pravice in </w:t>
      </w:r>
      <w:r w:rsidRPr="00EE6DD3">
        <w:rPr>
          <w:rFonts w:cs="Arial"/>
          <w:color w:val="000000"/>
        </w:rPr>
        <w:t>obveznosti tretjih oseb v zvezi z njenim izvajanjem ter druge dejavnosti izvajalca službe.</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(namen službe)</w:t>
      </w:r>
    </w:p>
    <w:p w:rsidR="00905CAC" w:rsidRPr="00EE6DD3" w:rsidRDefault="0051551B" w:rsidP="00905CAC">
      <w:pPr>
        <w:pStyle w:val="besedilolenabrezodstavkov"/>
        <w:rPr>
          <w:rFonts w:cs="Arial"/>
        </w:rPr>
      </w:pPr>
      <w:r w:rsidRPr="00EE6DD3">
        <w:rPr>
          <w:rFonts w:cs="Arial"/>
        </w:rPr>
        <w:t xml:space="preserve">Služba </w:t>
      </w:r>
      <w:r w:rsidR="00905CAC" w:rsidRPr="00EE6DD3">
        <w:rPr>
          <w:rFonts w:cs="Arial"/>
        </w:rPr>
        <w:t xml:space="preserve">se izvaja v javnem interesu, da se </w:t>
      </w:r>
      <w:r w:rsidR="00280793" w:rsidRPr="00EE6DD3">
        <w:rPr>
          <w:rFonts w:cs="Arial"/>
        </w:rPr>
        <w:t xml:space="preserve">stalno </w:t>
      </w:r>
      <w:r w:rsidR="00905CAC" w:rsidRPr="00EE6DD3">
        <w:rPr>
          <w:rFonts w:cs="Arial"/>
        </w:rPr>
        <w:t>zagotavlja</w:t>
      </w:r>
      <w:r w:rsidR="008A1625" w:rsidRPr="00EE6DD3">
        <w:rPr>
          <w:rFonts w:cs="Arial"/>
        </w:rPr>
        <w:t>jo</w:t>
      </w:r>
      <w:r w:rsidR="00905CAC" w:rsidRPr="00EE6DD3">
        <w:rPr>
          <w:rFonts w:cs="Arial"/>
        </w:rPr>
        <w:t xml:space="preserve"> splošno koristne informacije </w:t>
      </w:r>
      <w:r w:rsidR="00905CAC" w:rsidRPr="00EE6DD3">
        <w:rPr>
          <w:rFonts w:cs="Arial"/>
          <w:color w:val="000000"/>
        </w:rPr>
        <w:t xml:space="preserve">o naravnih pojavih </w:t>
      </w:r>
      <w:r w:rsidR="00905CAC" w:rsidRPr="00EE6DD3">
        <w:rPr>
          <w:rFonts w:cs="Arial"/>
        </w:rPr>
        <w:t>ter stanju naravnih virov na področju meteorologije, hidrologije, oceanografije in seizmologije</w:t>
      </w:r>
      <w:r w:rsidR="00905CAC" w:rsidRPr="00EE6DD3">
        <w:rPr>
          <w:rFonts w:cs="Arial"/>
          <w:color w:val="000000"/>
        </w:rPr>
        <w:t>,</w:t>
      </w:r>
      <w:r w:rsidR="00905CAC" w:rsidRPr="00EE6DD3">
        <w:rPr>
          <w:rFonts w:cs="Arial"/>
          <w:color w:val="00B050"/>
        </w:rPr>
        <w:t xml:space="preserve"> </w:t>
      </w:r>
      <w:r w:rsidR="00905CAC" w:rsidRPr="00EE6DD3">
        <w:rPr>
          <w:rFonts w:cs="Arial"/>
        </w:rPr>
        <w:t>informacije, ki koristijo izvajanju drugih državnih nalog ali nalog, ki se izvajajo v javnem interesu</w:t>
      </w:r>
      <w:r w:rsidR="008A1625" w:rsidRPr="00EE6DD3">
        <w:rPr>
          <w:rFonts w:cs="Arial"/>
        </w:rPr>
        <w:t>,</w:t>
      </w:r>
      <w:r w:rsidR="00905CAC" w:rsidRPr="00EE6DD3">
        <w:rPr>
          <w:rFonts w:cs="Arial"/>
        </w:rPr>
        <w:t xml:space="preserve"> ali splošno koristnih dejavnosti, zlasti varstvu pred naravnimi in drugimi nesrečami </w:t>
      </w:r>
      <w:r w:rsidR="00905CAC" w:rsidRPr="00EE6DD3">
        <w:rPr>
          <w:rFonts w:cs="Arial"/>
          <w:color w:val="000000"/>
        </w:rPr>
        <w:t>in odpravljanju njihovih posledic</w:t>
      </w:r>
      <w:r w:rsidR="00905CAC" w:rsidRPr="00EE6DD3">
        <w:rPr>
          <w:rFonts w:cs="Arial"/>
        </w:rPr>
        <w:t xml:space="preserve">, obrambi, prostorskemu načrtovanju, graditvi objektov, varstvu kulturne dediščine, prometu, javnemu zdravju, kmetijski proizvodnji in gozdarstvu, oskrbi z energijo in drugim gospodarskim </w:t>
      </w:r>
      <w:r w:rsidR="00905CAC" w:rsidRPr="00EE6DD3">
        <w:rPr>
          <w:rFonts w:cs="Arial"/>
          <w:color w:val="000000"/>
        </w:rPr>
        <w:t>dejavnostim</w:t>
      </w:r>
      <w:r w:rsidR="008A1625" w:rsidRPr="00EE6DD3">
        <w:rPr>
          <w:rFonts w:cs="Arial"/>
          <w:color w:val="000000"/>
        </w:rPr>
        <w:t>,</w:t>
      </w:r>
      <w:r w:rsidR="00905CAC" w:rsidRPr="00EE6DD3">
        <w:rPr>
          <w:rFonts w:cs="Arial"/>
          <w:color w:val="000000"/>
        </w:rPr>
        <w:t xml:space="preserve"> ter podatk</w:t>
      </w:r>
      <w:r w:rsidR="008A1625" w:rsidRPr="00EE6DD3">
        <w:rPr>
          <w:rFonts w:cs="Arial"/>
          <w:color w:val="000000"/>
        </w:rPr>
        <w:t>i</w:t>
      </w:r>
      <w:r w:rsidR="00905CAC" w:rsidRPr="00EE6DD3">
        <w:rPr>
          <w:rFonts w:cs="Arial"/>
          <w:color w:val="000000"/>
        </w:rPr>
        <w:t xml:space="preserve"> in informacije, </w:t>
      </w:r>
      <w:r w:rsidR="008A1625" w:rsidRPr="00EE6DD3">
        <w:rPr>
          <w:rFonts w:cs="Arial"/>
          <w:color w:val="000000"/>
        </w:rPr>
        <w:t xml:space="preserve">potrebni </w:t>
      </w:r>
      <w:r w:rsidR="00905CAC" w:rsidRPr="00EE6DD3">
        <w:rPr>
          <w:rFonts w:cs="Arial"/>
          <w:color w:val="000000"/>
        </w:rPr>
        <w:t xml:space="preserve">zaradi varstva okolja </w:t>
      </w:r>
      <w:r w:rsidR="00905CAC" w:rsidRPr="00EE6DD3">
        <w:rPr>
          <w:rFonts w:cs="Arial"/>
        </w:rPr>
        <w:t>in upravljanj</w:t>
      </w:r>
      <w:r w:rsidR="008A1625" w:rsidRPr="00EE6DD3">
        <w:rPr>
          <w:rFonts w:cs="Arial"/>
        </w:rPr>
        <w:t>a</w:t>
      </w:r>
      <w:r w:rsidR="00905CAC" w:rsidRPr="00EE6DD3">
        <w:rPr>
          <w:rFonts w:cs="Arial"/>
        </w:rPr>
        <w:t xml:space="preserve"> voda</w:t>
      </w:r>
      <w:r w:rsidR="00905CAC" w:rsidRPr="00EE6DD3">
        <w:rPr>
          <w:rFonts w:cs="Arial"/>
          <w:color w:val="000000"/>
        </w:rPr>
        <w:t>.</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(cilji službe)</w:t>
      </w:r>
    </w:p>
    <w:p w:rsidR="00905CAC" w:rsidRPr="00EE6DD3" w:rsidRDefault="00905CAC" w:rsidP="00905CAC">
      <w:pPr>
        <w:pStyle w:val="besedilolenabrezodstavkov"/>
        <w:rPr>
          <w:rFonts w:cs="Arial"/>
        </w:rPr>
      </w:pPr>
      <w:r w:rsidRPr="00EE6DD3">
        <w:rPr>
          <w:rFonts w:cs="Arial"/>
        </w:rPr>
        <w:t>Cilji izvajanja službe so:</w:t>
      </w:r>
    </w:p>
    <w:p w:rsidR="00905CAC" w:rsidRPr="00EE6DD3" w:rsidRDefault="00905CAC" w:rsidP="00CC7A4D">
      <w:pPr>
        <w:pStyle w:val="besedilolenazodstavki"/>
        <w:numPr>
          <w:ilvl w:val="0"/>
          <w:numId w:val="11"/>
        </w:numPr>
        <w:spacing w:before="0" w:after="0"/>
        <w:ind w:left="714" w:hanging="357"/>
        <w:rPr>
          <w:rFonts w:cs="Arial"/>
        </w:rPr>
      </w:pPr>
      <w:r w:rsidRPr="00EE6DD3">
        <w:rPr>
          <w:rFonts w:cs="Arial"/>
        </w:rPr>
        <w:t xml:space="preserve">trajnost izvajanja opazovanja </w:t>
      </w:r>
      <w:r w:rsidR="008A1625" w:rsidRPr="00EE6DD3">
        <w:rPr>
          <w:rFonts w:cs="Arial"/>
        </w:rPr>
        <w:t xml:space="preserve">in </w:t>
      </w:r>
      <w:r w:rsidRPr="00EE6DD3">
        <w:rPr>
          <w:rFonts w:cs="Arial"/>
        </w:rPr>
        <w:t>sistematičnost zbiranja podatkov o meteoroloških, hidroloških, oceanografskih in seizmoloških pojavih,</w:t>
      </w:r>
    </w:p>
    <w:p w:rsidR="00905CAC" w:rsidRPr="00EE6DD3" w:rsidRDefault="00905CAC" w:rsidP="00CC7A4D">
      <w:pPr>
        <w:pStyle w:val="besedilolenazodstavki"/>
        <w:numPr>
          <w:ilvl w:val="0"/>
          <w:numId w:val="11"/>
        </w:numPr>
        <w:spacing w:before="0" w:after="0"/>
        <w:ind w:left="714" w:hanging="357"/>
        <w:rPr>
          <w:rFonts w:cs="Arial"/>
          <w:color w:val="000000"/>
        </w:rPr>
      </w:pPr>
      <w:r w:rsidRPr="00EE6DD3">
        <w:rPr>
          <w:rFonts w:cs="Arial"/>
        </w:rPr>
        <w:t xml:space="preserve">večja varnost ljudi in </w:t>
      </w:r>
      <w:r w:rsidRPr="00EE6DD3">
        <w:rPr>
          <w:rFonts w:cs="Arial"/>
          <w:color w:val="000000"/>
        </w:rPr>
        <w:t>premoženja, večja učinkovitost izvajanja upravnih in drugih nalog države ter koristnost za izvajanj</w:t>
      </w:r>
      <w:r w:rsidR="008A1625" w:rsidRPr="00EE6DD3">
        <w:rPr>
          <w:rFonts w:cs="Arial"/>
          <w:color w:val="000000"/>
        </w:rPr>
        <w:t>e</w:t>
      </w:r>
      <w:r w:rsidRPr="00EE6DD3">
        <w:rPr>
          <w:rFonts w:cs="Arial"/>
          <w:color w:val="000000"/>
        </w:rPr>
        <w:t xml:space="preserve"> splošno koristnih in gospodarskih dejavnosti,</w:t>
      </w:r>
    </w:p>
    <w:p w:rsidR="00905CAC" w:rsidRPr="00EE6DD3" w:rsidRDefault="00905CAC" w:rsidP="00CC7A4D">
      <w:pPr>
        <w:pStyle w:val="besedilolenazodstavki"/>
        <w:numPr>
          <w:ilvl w:val="0"/>
          <w:numId w:val="11"/>
        </w:numPr>
        <w:spacing w:before="0" w:after="0"/>
        <w:ind w:left="714" w:hanging="357"/>
        <w:rPr>
          <w:rFonts w:cs="Arial"/>
        </w:rPr>
      </w:pPr>
      <w:r w:rsidRPr="00EE6DD3">
        <w:rPr>
          <w:rFonts w:cs="Arial"/>
        </w:rPr>
        <w:t>razvoj na področju meteorološke, hidrološke, oceanografske in seizmološke stroke,</w:t>
      </w:r>
    </w:p>
    <w:p w:rsidR="00905CAC" w:rsidRPr="00EE6DD3" w:rsidRDefault="00905CAC" w:rsidP="00CC7A4D">
      <w:pPr>
        <w:pStyle w:val="besedilolenazodstavki"/>
        <w:numPr>
          <w:ilvl w:val="0"/>
          <w:numId w:val="11"/>
        </w:numPr>
        <w:spacing w:before="0"/>
        <w:ind w:left="714" w:hanging="357"/>
        <w:rPr>
          <w:rFonts w:cs="Arial"/>
        </w:rPr>
      </w:pPr>
      <w:r w:rsidRPr="00EE6DD3">
        <w:rPr>
          <w:rFonts w:cs="Arial"/>
        </w:rPr>
        <w:t>izpolnjevanje mednarodnih obveznosti in drugo mednarodno sodelovanje.</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 xml:space="preserve">(opredelitev </w:t>
      </w:r>
      <w:r w:rsidR="00BA78DA" w:rsidRPr="00EE6DD3">
        <w:rPr>
          <w:rFonts w:cs="Arial"/>
        </w:rPr>
        <w:t>izrazo</w:t>
      </w:r>
      <w:r w:rsidR="00DB43AA" w:rsidRPr="00EE6DD3">
        <w:rPr>
          <w:rFonts w:cs="Arial"/>
        </w:rPr>
        <w:t>v</w:t>
      </w:r>
      <w:r w:rsidRPr="00EE6DD3">
        <w:rPr>
          <w:rFonts w:cs="Arial"/>
        </w:rPr>
        <w:t>)</w:t>
      </w:r>
    </w:p>
    <w:p w:rsidR="00905CAC" w:rsidRPr="00EE6DD3" w:rsidRDefault="00905CAC" w:rsidP="00905CAC">
      <w:pPr>
        <w:pStyle w:val="besedilolenabrezodstavkov"/>
        <w:spacing w:after="0"/>
        <w:rPr>
          <w:rFonts w:cs="Arial"/>
        </w:rPr>
      </w:pPr>
      <w:r w:rsidRPr="00EE6DD3">
        <w:rPr>
          <w:rFonts w:cs="Arial"/>
        </w:rPr>
        <w:t xml:space="preserve">V tem zakonu uporabljeni </w:t>
      </w:r>
      <w:r w:rsidR="00BA78DA" w:rsidRPr="00EE6DD3">
        <w:rPr>
          <w:rFonts w:cs="Arial"/>
        </w:rPr>
        <w:t xml:space="preserve">izraz </w:t>
      </w:r>
      <w:r w:rsidRPr="00EE6DD3">
        <w:rPr>
          <w:rFonts w:cs="Arial"/>
        </w:rPr>
        <w:t>opazovanje</w:t>
      </w:r>
      <w:r w:rsidRPr="00EE6DD3">
        <w:rPr>
          <w:rFonts w:cs="Arial"/>
          <w:b/>
        </w:rPr>
        <w:t xml:space="preserve"> </w:t>
      </w:r>
      <w:r w:rsidRPr="00EE6DD3">
        <w:rPr>
          <w:rFonts w:cs="Arial"/>
        </w:rPr>
        <w:t>pomeni</w:t>
      </w:r>
      <w:r w:rsidRPr="00EE6DD3">
        <w:rPr>
          <w:rFonts w:cs="Arial"/>
          <w:b/>
        </w:rPr>
        <w:t xml:space="preserve"> </w:t>
      </w:r>
      <w:r w:rsidRPr="00EE6DD3">
        <w:rPr>
          <w:rFonts w:cs="Arial"/>
        </w:rPr>
        <w:t>pridobivanje podatkov o veličinah, ki</w:t>
      </w:r>
      <w:r w:rsidRPr="00EE6DD3">
        <w:rPr>
          <w:rFonts w:cs="Arial"/>
          <w:b/>
        </w:rPr>
        <w:t xml:space="preserve"> </w:t>
      </w:r>
      <w:r w:rsidRPr="00EE6DD3">
        <w:rPr>
          <w:rFonts w:cs="Arial"/>
        </w:rPr>
        <w:t>opredeljujejo ali pogojujejo pojave in procese v ozračju (meteorološko opazovanje), na podzemnih in površinskih vodah (hidrološko opazovanje), vključno z morjem (oceanografsko opazovanje), ali v litosferi (seizmološko opazovanje).</w:t>
      </w:r>
    </w:p>
    <w:p w:rsidR="00905CAC" w:rsidRPr="00EE6DD3" w:rsidRDefault="0051551B" w:rsidP="00DB43AA">
      <w:pPr>
        <w:pStyle w:val="poglavje"/>
        <w:numPr>
          <w:ilvl w:val="0"/>
          <w:numId w:val="0"/>
        </w:numPr>
        <w:jc w:val="center"/>
        <w:rPr>
          <w:rFonts w:cs="Arial"/>
        </w:rPr>
      </w:pPr>
      <w:r w:rsidRPr="00EE6DD3">
        <w:rPr>
          <w:rFonts w:cs="Arial"/>
        </w:rPr>
        <w:t xml:space="preserve">II. </w:t>
      </w:r>
      <w:r w:rsidR="00905CAC" w:rsidRPr="00EE6DD3">
        <w:rPr>
          <w:rFonts w:cs="Arial"/>
        </w:rPr>
        <w:t>NALOG</w:t>
      </w:r>
      <w:r w:rsidR="00095841" w:rsidRPr="00EE6DD3">
        <w:rPr>
          <w:rFonts w:cs="Arial"/>
        </w:rPr>
        <w:t>E</w:t>
      </w:r>
      <w:r w:rsidR="00905CAC" w:rsidRPr="00EE6DD3">
        <w:rPr>
          <w:rFonts w:cs="Arial"/>
        </w:rPr>
        <w:t xml:space="preserve"> SLUŽBE</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(naloge službe in pristojnost)</w:t>
      </w:r>
    </w:p>
    <w:p w:rsidR="00905CAC" w:rsidRPr="00EE6DD3" w:rsidRDefault="00905CAC" w:rsidP="000F55AB">
      <w:pPr>
        <w:pStyle w:val="besedilolenazodstavki"/>
        <w:numPr>
          <w:ilvl w:val="2"/>
          <w:numId w:val="22"/>
        </w:numPr>
        <w:spacing w:after="0"/>
        <w:ind w:left="0"/>
        <w:rPr>
          <w:rFonts w:cs="Arial"/>
        </w:rPr>
      </w:pPr>
      <w:r w:rsidRPr="00EE6DD3">
        <w:rPr>
          <w:rFonts w:cs="Arial"/>
        </w:rPr>
        <w:t>Naloge službe so:</w:t>
      </w:r>
    </w:p>
    <w:p w:rsidR="00905CAC" w:rsidRPr="00EE6DD3" w:rsidRDefault="00905CAC" w:rsidP="00CC7A4D">
      <w:pPr>
        <w:pStyle w:val="besedilolenabrezodstavkov"/>
        <w:numPr>
          <w:ilvl w:val="0"/>
          <w:numId w:val="14"/>
        </w:numPr>
        <w:spacing w:before="0" w:after="0"/>
        <w:rPr>
          <w:rFonts w:cs="Arial"/>
        </w:rPr>
      </w:pPr>
      <w:r w:rsidRPr="00EE6DD3">
        <w:rPr>
          <w:rFonts w:cs="Arial"/>
        </w:rPr>
        <w:t>načrtovanje, vzpostavitev, upravljanje, vzdrževanje in razvoj infrastrukture službe</w:t>
      </w:r>
      <w:r w:rsidR="008A1625" w:rsidRPr="00EE6DD3">
        <w:rPr>
          <w:rFonts w:cs="Arial"/>
        </w:rPr>
        <w:t>,</w:t>
      </w:r>
    </w:p>
    <w:p w:rsidR="00905CAC" w:rsidRPr="00EE6DD3" w:rsidRDefault="00905CAC" w:rsidP="00CC7A4D">
      <w:pPr>
        <w:pStyle w:val="besedilolenabrezodstavkov"/>
        <w:numPr>
          <w:ilvl w:val="0"/>
          <w:numId w:val="14"/>
        </w:numPr>
        <w:spacing w:before="0" w:after="0"/>
        <w:rPr>
          <w:rFonts w:cs="Arial"/>
          <w:color w:val="000000"/>
        </w:rPr>
      </w:pPr>
      <w:r w:rsidRPr="00EE6DD3">
        <w:rPr>
          <w:rFonts w:cs="Arial"/>
          <w:color w:val="000000"/>
        </w:rPr>
        <w:lastRenderedPageBreak/>
        <w:t>izvajanje opazovanja in pridobivanje drugih podatkov, njihova obdelava, hramba in zagotavljanje njihove kakovosti</w:t>
      </w:r>
      <w:r w:rsidR="008A1625" w:rsidRPr="00EE6DD3">
        <w:rPr>
          <w:rFonts w:cs="Arial"/>
          <w:color w:val="000000"/>
        </w:rPr>
        <w:t>,</w:t>
      </w:r>
    </w:p>
    <w:p w:rsidR="00905CAC" w:rsidRPr="00EE6DD3" w:rsidRDefault="00905CAC" w:rsidP="00CC7A4D">
      <w:pPr>
        <w:pStyle w:val="besedilolenabrezodstavkov"/>
        <w:numPr>
          <w:ilvl w:val="0"/>
          <w:numId w:val="14"/>
        </w:numPr>
        <w:spacing w:before="0" w:after="0"/>
        <w:rPr>
          <w:rFonts w:cs="Arial"/>
          <w:color w:val="000000"/>
        </w:rPr>
      </w:pPr>
      <w:r w:rsidRPr="00EE6DD3">
        <w:rPr>
          <w:rFonts w:cs="Arial"/>
          <w:color w:val="000000"/>
        </w:rPr>
        <w:t xml:space="preserve">priprava analiz in ocen naravnih pojavov </w:t>
      </w:r>
      <w:r w:rsidR="00E7714A" w:rsidRPr="00EE6DD3">
        <w:rPr>
          <w:rFonts w:cs="Arial"/>
          <w:color w:val="000000"/>
        </w:rPr>
        <w:t>ali</w:t>
      </w:r>
      <w:r w:rsidRPr="00EE6DD3">
        <w:rPr>
          <w:rFonts w:cs="Arial"/>
          <w:color w:val="000000"/>
        </w:rPr>
        <w:t xml:space="preserve"> stanja naravnih virov s področja </w:t>
      </w:r>
      <w:r w:rsidRPr="00EE6DD3">
        <w:rPr>
          <w:rFonts w:cs="Arial"/>
          <w:bCs/>
          <w:color w:val="000000"/>
        </w:rPr>
        <w:t>meteorologije, hidrologije, oceanografije in seizmologije</w:t>
      </w:r>
      <w:r w:rsidRPr="00EE6DD3">
        <w:rPr>
          <w:rFonts w:cs="Arial"/>
          <w:color w:val="000000"/>
        </w:rPr>
        <w:t xml:space="preserve"> ter napovedi naravnih pojavov s področja </w:t>
      </w:r>
      <w:r w:rsidRPr="00EE6DD3">
        <w:rPr>
          <w:rFonts w:cs="Arial"/>
          <w:bCs/>
          <w:color w:val="000000"/>
        </w:rPr>
        <w:t>meteorologije, hidrologije in oceanografije</w:t>
      </w:r>
      <w:r w:rsidR="008A1625" w:rsidRPr="00EE6DD3">
        <w:rPr>
          <w:rFonts w:cs="Arial"/>
          <w:color w:val="000000"/>
        </w:rPr>
        <w:t>,</w:t>
      </w:r>
    </w:p>
    <w:p w:rsidR="00905CAC" w:rsidRPr="00EE6DD3" w:rsidRDefault="00A579DD" w:rsidP="00CC7A4D">
      <w:pPr>
        <w:pStyle w:val="besedilolenabrezodstavkov"/>
        <w:numPr>
          <w:ilvl w:val="0"/>
          <w:numId w:val="14"/>
        </w:numPr>
        <w:spacing w:before="0" w:after="0"/>
        <w:rPr>
          <w:rFonts w:cs="Arial"/>
        </w:rPr>
      </w:pPr>
      <w:r w:rsidRPr="00EE6DD3">
        <w:rPr>
          <w:rFonts w:cs="Arial"/>
        </w:rPr>
        <w:t>obveščanje javnosti in opozarjanje</w:t>
      </w:r>
      <w:r w:rsidR="008A1625" w:rsidRPr="00EE6DD3">
        <w:rPr>
          <w:rFonts w:cs="Arial"/>
        </w:rPr>
        <w:t>,</w:t>
      </w:r>
    </w:p>
    <w:p w:rsidR="00905CAC" w:rsidRPr="00EE6DD3" w:rsidRDefault="00905CAC" w:rsidP="00CC7A4D">
      <w:pPr>
        <w:pStyle w:val="besedilolenabrezodstavkov"/>
        <w:numPr>
          <w:ilvl w:val="0"/>
          <w:numId w:val="14"/>
        </w:numPr>
        <w:spacing w:before="0" w:after="0"/>
        <w:rPr>
          <w:rFonts w:cs="Arial"/>
        </w:rPr>
      </w:pPr>
      <w:r w:rsidRPr="00EE6DD3">
        <w:rPr>
          <w:rFonts w:cs="Arial"/>
        </w:rPr>
        <w:t xml:space="preserve">zagotavljanje analiz, ocen in napovedi za potrebe nalog </w:t>
      </w:r>
      <w:r w:rsidRPr="00EE6DD3">
        <w:rPr>
          <w:rFonts w:cs="Arial"/>
          <w:color w:val="000000"/>
        </w:rPr>
        <w:t>države</w:t>
      </w:r>
      <w:r w:rsidR="008A1625" w:rsidRPr="00EE6DD3">
        <w:rPr>
          <w:rFonts w:cs="Arial"/>
          <w:color w:val="000000"/>
        </w:rPr>
        <w:t>,</w:t>
      </w:r>
    </w:p>
    <w:p w:rsidR="00905CAC" w:rsidRPr="00EE6DD3" w:rsidRDefault="00905CAC" w:rsidP="00CC7A4D">
      <w:pPr>
        <w:pStyle w:val="besedilolenabrezodstavkov"/>
        <w:numPr>
          <w:ilvl w:val="0"/>
          <w:numId w:val="14"/>
        </w:numPr>
        <w:spacing w:before="0" w:after="0"/>
        <w:rPr>
          <w:rFonts w:cs="Arial"/>
          <w:color w:val="000000"/>
        </w:rPr>
      </w:pPr>
      <w:r w:rsidRPr="00EE6DD3">
        <w:rPr>
          <w:rFonts w:cs="Arial"/>
          <w:color w:val="000000"/>
        </w:rPr>
        <w:t>izpolnjevanje obveznosti iz mednarodnih pogodb in drugo mednarodno sodelovanje ter</w:t>
      </w:r>
    </w:p>
    <w:p w:rsidR="00905CAC" w:rsidRPr="00EE6DD3" w:rsidRDefault="00905CAC" w:rsidP="00CC7A4D">
      <w:pPr>
        <w:pStyle w:val="besedilolenabrezodstavkov"/>
        <w:numPr>
          <w:ilvl w:val="0"/>
          <w:numId w:val="14"/>
        </w:numPr>
        <w:spacing w:before="0"/>
        <w:rPr>
          <w:rFonts w:cs="Arial"/>
          <w:color w:val="000000"/>
        </w:rPr>
      </w:pPr>
      <w:r w:rsidRPr="00EE6DD3">
        <w:rPr>
          <w:rFonts w:cs="Arial"/>
          <w:color w:val="000000"/>
        </w:rPr>
        <w:t>raziskovanje naravnih pojavov ter razvoj merilnih, analitskih in prognostičnih tehnik in metod.</w:t>
      </w:r>
    </w:p>
    <w:p w:rsidR="00905CAC" w:rsidRPr="00EE6DD3" w:rsidRDefault="00905CAC" w:rsidP="00905CAC">
      <w:pPr>
        <w:pStyle w:val="besedilolenazodstavki"/>
        <w:rPr>
          <w:rFonts w:cs="Arial"/>
        </w:rPr>
      </w:pPr>
      <w:r w:rsidRPr="00EE6DD3">
        <w:rPr>
          <w:rFonts w:cs="Arial"/>
        </w:rPr>
        <w:t>Naloga službe je tudi izvajanje službe letalske meteorologije</w:t>
      </w:r>
      <w:r w:rsidR="0037236D" w:rsidRPr="00EE6DD3">
        <w:rPr>
          <w:rFonts w:cs="Arial"/>
        </w:rPr>
        <w:t xml:space="preserve"> </w:t>
      </w:r>
      <w:r w:rsidR="00244389" w:rsidRPr="00EE6DD3">
        <w:rPr>
          <w:rFonts w:cs="Arial"/>
        </w:rPr>
        <w:t>v skladu s</w:t>
      </w:r>
      <w:r w:rsidRPr="00EE6DD3">
        <w:rPr>
          <w:rFonts w:cs="Arial"/>
        </w:rPr>
        <w:t xml:space="preserve"> predpisi</w:t>
      </w:r>
      <w:r w:rsidR="00244389" w:rsidRPr="00EE6DD3">
        <w:rPr>
          <w:rFonts w:cs="Arial"/>
        </w:rPr>
        <w:t>, ki urejajo</w:t>
      </w:r>
      <w:r w:rsidRPr="00EE6DD3">
        <w:rPr>
          <w:rFonts w:cs="Arial"/>
        </w:rPr>
        <w:t xml:space="preserve"> </w:t>
      </w:r>
      <w:r w:rsidR="00244389" w:rsidRPr="00EE6DD3">
        <w:rPr>
          <w:rFonts w:cs="Arial"/>
        </w:rPr>
        <w:t xml:space="preserve">letalstvo </w:t>
      </w:r>
      <w:r w:rsidRPr="00EE6DD3">
        <w:rPr>
          <w:rFonts w:cs="Arial"/>
        </w:rPr>
        <w:t xml:space="preserve">in </w:t>
      </w:r>
      <w:r w:rsidR="00244389" w:rsidRPr="00EE6DD3">
        <w:rPr>
          <w:rFonts w:cs="Arial"/>
        </w:rPr>
        <w:t xml:space="preserve">zagotavljanje </w:t>
      </w:r>
      <w:r w:rsidRPr="00EE6DD3">
        <w:rPr>
          <w:rFonts w:cs="Arial"/>
        </w:rPr>
        <w:t>navigacijskih služb zračnega prometa.</w:t>
      </w:r>
    </w:p>
    <w:p w:rsidR="00905CAC" w:rsidRPr="00EE6DD3" w:rsidRDefault="005E1875" w:rsidP="00905CAC">
      <w:pPr>
        <w:pStyle w:val="besedilolenazodstavki"/>
        <w:rPr>
          <w:rFonts w:cs="Arial"/>
        </w:rPr>
      </w:pPr>
      <w:r w:rsidRPr="00EE6DD3">
        <w:rPr>
          <w:rFonts w:cs="Arial"/>
        </w:rPr>
        <w:t xml:space="preserve">Naloge </w:t>
      </w:r>
      <w:r w:rsidR="00905CAC" w:rsidRPr="00EE6DD3">
        <w:rPr>
          <w:rFonts w:cs="Arial"/>
        </w:rPr>
        <w:t xml:space="preserve">službe se izvajajo </w:t>
      </w:r>
      <w:r w:rsidR="00E7714A" w:rsidRPr="00EE6DD3">
        <w:rPr>
          <w:rFonts w:cs="Arial"/>
        </w:rPr>
        <w:t>v skladu</w:t>
      </w:r>
      <w:r w:rsidR="00905CAC" w:rsidRPr="00EE6DD3">
        <w:rPr>
          <w:rFonts w:cs="Arial"/>
        </w:rPr>
        <w:t xml:space="preserve"> z mednarodnimi standardi in pravili ter pravili stroke</w:t>
      </w:r>
      <w:r w:rsidR="00095841" w:rsidRPr="00EE6DD3">
        <w:rPr>
          <w:rFonts w:cs="Arial"/>
        </w:rPr>
        <w:t xml:space="preserve"> </w:t>
      </w:r>
      <w:r w:rsidR="00905CAC" w:rsidRPr="00EE6DD3">
        <w:rPr>
          <w:rFonts w:cs="Arial"/>
        </w:rPr>
        <w:t>(načelo strokovnosti).</w:t>
      </w:r>
    </w:p>
    <w:p w:rsidR="00073902" w:rsidRPr="00EE6DD3" w:rsidRDefault="00244389" w:rsidP="00905CAC">
      <w:pPr>
        <w:pStyle w:val="besedilolenazodstavki"/>
        <w:rPr>
          <w:rFonts w:cs="Arial"/>
          <w:color w:val="000000"/>
        </w:rPr>
      </w:pPr>
      <w:r w:rsidRPr="00EE6DD3">
        <w:rPr>
          <w:rFonts w:cs="Arial"/>
        </w:rPr>
        <w:t>Naloge s</w:t>
      </w:r>
      <w:r w:rsidR="00905CAC" w:rsidRPr="00EE6DD3">
        <w:rPr>
          <w:rFonts w:cs="Arial"/>
        </w:rPr>
        <w:t>lužb</w:t>
      </w:r>
      <w:r w:rsidRPr="00EE6DD3">
        <w:rPr>
          <w:rFonts w:cs="Arial"/>
        </w:rPr>
        <w:t>e</w:t>
      </w:r>
      <w:r w:rsidR="00905CAC" w:rsidRPr="00EE6DD3">
        <w:rPr>
          <w:rFonts w:cs="Arial"/>
        </w:rPr>
        <w:t xml:space="preserve"> izvaja </w:t>
      </w:r>
      <w:r w:rsidR="00F34DF6" w:rsidRPr="00EE6DD3">
        <w:rPr>
          <w:rFonts w:cs="Arial"/>
        </w:rPr>
        <w:t>organ v sestavi</w:t>
      </w:r>
      <w:r w:rsidR="00095841" w:rsidRPr="00EE6DD3">
        <w:rPr>
          <w:rFonts w:cs="Arial"/>
        </w:rPr>
        <w:t xml:space="preserve"> ministrstva, pristojnega za varstvo okolja </w:t>
      </w:r>
      <w:r w:rsidR="00905CAC" w:rsidRPr="00EE6DD3">
        <w:rPr>
          <w:rFonts w:cs="Arial"/>
        </w:rPr>
        <w:t xml:space="preserve">(v </w:t>
      </w:r>
      <w:r w:rsidRPr="00EE6DD3">
        <w:rPr>
          <w:rFonts w:cs="Arial"/>
        </w:rPr>
        <w:t>nadaljnjem besedilu</w:t>
      </w:r>
      <w:r w:rsidR="00905CAC" w:rsidRPr="00EE6DD3">
        <w:rPr>
          <w:rFonts w:cs="Arial"/>
        </w:rPr>
        <w:t xml:space="preserve">: </w:t>
      </w:r>
      <w:r w:rsidR="00095841" w:rsidRPr="00EE6DD3">
        <w:rPr>
          <w:rFonts w:cs="Arial"/>
        </w:rPr>
        <w:t>pristojni organ</w:t>
      </w:r>
      <w:r w:rsidR="00905CAC" w:rsidRPr="00EE6DD3">
        <w:rPr>
          <w:rFonts w:cs="Arial"/>
        </w:rPr>
        <w:t>).</w:t>
      </w:r>
    </w:p>
    <w:p w:rsidR="0013473A" w:rsidRPr="00E94123" w:rsidRDefault="00E7714A" w:rsidP="00FF2043">
      <w:pPr>
        <w:pStyle w:val="besedilolenazodstavki"/>
        <w:rPr>
          <w:color w:val="000000" w:themeColor="text1"/>
        </w:rPr>
      </w:pPr>
      <w:r w:rsidRPr="00E94123">
        <w:rPr>
          <w:color w:val="000000" w:themeColor="text1"/>
        </w:rPr>
        <w:t>Pristojni organ</w:t>
      </w:r>
      <w:r w:rsidR="0037236D" w:rsidRPr="00E94123">
        <w:rPr>
          <w:color w:val="000000" w:themeColor="text1"/>
        </w:rPr>
        <w:t xml:space="preserve"> zagotovi, da se naloge službe iz 2. do 5. točke prvega odstavka ter naloge iz drugega odstavka tega člena izvajajo neprekinjeno.</w:t>
      </w:r>
    </w:p>
    <w:p w:rsidR="00905CAC" w:rsidRDefault="00E7714A" w:rsidP="00095841">
      <w:pPr>
        <w:pStyle w:val="besedilolenazodstavki"/>
      </w:pPr>
      <w:r w:rsidRPr="00EE6DD3">
        <w:t xml:space="preserve">Pristojni organ </w:t>
      </w:r>
      <w:r w:rsidR="00095841" w:rsidRPr="00EE6DD3">
        <w:t>ima vzpostavljen sistem vodenja kakovosti v skladu z veljavnimi slovenskimi standardi, ki urejajo sistem vodenja kakovosti.</w:t>
      </w:r>
    </w:p>
    <w:p w:rsidR="006102BC" w:rsidRPr="009A7867" w:rsidRDefault="006102BC" w:rsidP="006102BC">
      <w:pPr>
        <w:pStyle w:val="tevilkalena"/>
        <w:rPr>
          <w:color w:val="000000" w:themeColor="text1"/>
        </w:rPr>
      </w:pPr>
    </w:p>
    <w:p w:rsidR="006102BC" w:rsidRPr="009A7867" w:rsidRDefault="006102BC" w:rsidP="006102BC">
      <w:pPr>
        <w:pStyle w:val="naslovlena"/>
        <w:rPr>
          <w:color w:val="000000" w:themeColor="text1"/>
        </w:rPr>
      </w:pPr>
      <w:r w:rsidRPr="009A7867">
        <w:rPr>
          <w:color w:val="000000" w:themeColor="text1"/>
        </w:rPr>
        <w:t>(</w:t>
      </w:r>
      <w:r w:rsidR="00421E95" w:rsidRPr="009A7867">
        <w:rPr>
          <w:color w:val="000000" w:themeColor="text1"/>
        </w:rPr>
        <w:t>posebni pogoji dela</w:t>
      </w:r>
      <w:r w:rsidRPr="009A7867">
        <w:rPr>
          <w:color w:val="000000" w:themeColor="text1"/>
        </w:rPr>
        <w:t>)</w:t>
      </w:r>
    </w:p>
    <w:p w:rsidR="00BE14E1" w:rsidRPr="009A7867" w:rsidRDefault="004D43EB" w:rsidP="00BE14E1">
      <w:pPr>
        <w:pStyle w:val="besedilolenazodstavki"/>
        <w:numPr>
          <w:ilvl w:val="2"/>
          <w:numId w:val="54"/>
        </w:numPr>
        <w:spacing w:after="0"/>
        <w:ind w:left="0"/>
        <w:rPr>
          <w:color w:val="000000" w:themeColor="text1"/>
        </w:rPr>
      </w:pPr>
      <w:r>
        <w:rPr>
          <w:color w:val="000000" w:themeColor="text1"/>
        </w:rPr>
        <w:t>Javne</w:t>
      </w:r>
      <w:r w:rsidR="00BE14E1" w:rsidRPr="009A7867">
        <w:rPr>
          <w:color w:val="000000" w:themeColor="text1"/>
        </w:rPr>
        <w:t>m</w:t>
      </w:r>
      <w:r>
        <w:rPr>
          <w:color w:val="000000" w:themeColor="text1"/>
        </w:rPr>
        <w:t>u uslužbencu</w:t>
      </w:r>
      <w:r w:rsidR="00BE14E1" w:rsidRPr="009A7867">
        <w:rPr>
          <w:color w:val="000000" w:themeColor="text1"/>
        </w:rPr>
        <w:t xml:space="preserve"> </w:t>
      </w:r>
      <w:r>
        <w:rPr>
          <w:color w:val="000000" w:themeColor="text1"/>
        </w:rPr>
        <w:t xml:space="preserve">oziroma javni uslužbenki (v nadaljnjem besedilu: javni uslužbenec) </w:t>
      </w:r>
      <w:r w:rsidR="00BE14E1" w:rsidRPr="009A7867">
        <w:rPr>
          <w:color w:val="000000" w:themeColor="text1"/>
        </w:rPr>
        <w:t>pristojnega organa se lahko odredi pripravljenost za delo:</w:t>
      </w:r>
    </w:p>
    <w:p w:rsidR="00BE14E1" w:rsidRPr="009A7867" w:rsidRDefault="00BE14E1" w:rsidP="00BE14E1">
      <w:pPr>
        <w:pStyle w:val="besedilolenazodstavki"/>
        <w:numPr>
          <w:ilvl w:val="0"/>
          <w:numId w:val="55"/>
        </w:numPr>
        <w:spacing w:before="0" w:after="0"/>
        <w:ind w:left="714" w:hanging="357"/>
        <w:rPr>
          <w:color w:val="000000" w:themeColor="text1"/>
        </w:rPr>
      </w:pPr>
      <w:r w:rsidRPr="009A7867">
        <w:rPr>
          <w:color w:val="000000" w:themeColor="text1"/>
        </w:rPr>
        <w:t>če je treba zagotoviti neprekinjeno izvajanje nalog iz 2. do 5. točke prvega odstavka prejšnjega člena, pa to z razporeditvijo delovnega časa ni mogoče,</w:t>
      </w:r>
    </w:p>
    <w:p w:rsidR="00BE14E1" w:rsidRPr="009A7867" w:rsidRDefault="00BE14E1" w:rsidP="00BE14E1">
      <w:pPr>
        <w:pStyle w:val="besedilolenazodstavki"/>
        <w:numPr>
          <w:ilvl w:val="0"/>
          <w:numId w:val="55"/>
        </w:numPr>
        <w:spacing w:before="0" w:after="0"/>
        <w:ind w:left="714" w:hanging="357"/>
        <w:rPr>
          <w:color w:val="000000" w:themeColor="text1"/>
        </w:rPr>
      </w:pPr>
      <w:r w:rsidRPr="009A7867">
        <w:rPr>
          <w:color w:val="000000" w:themeColor="text1"/>
        </w:rPr>
        <w:t>v primerih povečane verjetnosti nastanka razmer iz 15. člena tega zakona,</w:t>
      </w:r>
    </w:p>
    <w:p w:rsidR="00BE14E1" w:rsidRPr="009A7867" w:rsidRDefault="00BE14E1" w:rsidP="00BE14E1">
      <w:pPr>
        <w:pStyle w:val="besedilolenazodstavki"/>
        <w:numPr>
          <w:ilvl w:val="0"/>
          <w:numId w:val="55"/>
        </w:numPr>
        <w:spacing w:before="0" w:after="0"/>
        <w:ind w:left="714" w:hanging="357"/>
        <w:rPr>
          <w:color w:val="000000" w:themeColor="text1"/>
        </w:rPr>
      </w:pPr>
      <w:r w:rsidRPr="009A7867">
        <w:rPr>
          <w:color w:val="000000" w:themeColor="text1"/>
        </w:rPr>
        <w:t>v primerih naravnih in drugih nesreč ali neposredne nevarnosti za njihov nastanek ter v času od njihovega nastanka do vzpostavitve osnovnih pogojev za življenje ter</w:t>
      </w:r>
    </w:p>
    <w:p w:rsidR="00BE14E1" w:rsidRPr="009A7867" w:rsidRDefault="00BE14E1" w:rsidP="00BE14E1">
      <w:pPr>
        <w:pStyle w:val="besedilolenazodstavki"/>
        <w:numPr>
          <w:ilvl w:val="0"/>
          <w:numId w:val="55"/>
        </w:numPr>
        <w:spacing w:before="0"/>
        <w:ind w:left="714" w:hanging="357"/>
        <w:rPr>
          <w:color w:val="000000" w:themeColor="text1"/>
        </w:rPr>
      </w:pPr>
      <w:r w:rsidRPr="009A7867">
        <w:rPr>
          <w:color w:val="000000" w:themeColor="text1"/>
        </w:rPr>
        <w:t>v drugih primerih, ko je zaradi spremembe varnostnih razmer ogroženo življenje ljudi, premoženje, živali, kulturna dediščina oziroma okolje v večjem obsegu.</w:t>
      </w:r>
    </w:p>
    <w:p w:rsidR="00BE14E1" w:rsidRPr="009A7867" w:rsidRDefault="00E44348" w:rsidP="00BE14E1">
      <w:pPr>
        <w:pStyle w:val="besedilolenazodstavki"/>
        <w:rPr>
          <w:color w:val="000000" w:themeColor="text1"/>
        </w:rPr>
      </w:pPr>
      <w:r>
        <w:rPr>
          <w:color w:val="000000" w:themeColor="text1"/>
        </w:rPr>
        <w:t>P</w:t>
      </w:r>
      <w:r w:rsidR="00BE14E1" w:rsidRPr="009A7867">
        <w:rPr>
          <w:color w:val="000000" w:themeColor="text1"/>
        </w:rPr>
        <w:t>ripravljenost za delo pomeni dosegljivost javnega uslužbenca po telefonu ali s pomočjo drugih sredstev tako, da je zaradi potrebe po delu izven njegovega delovnega časa zagotovljena možnost prihoda na delovno mesto</w:t>
      </w:r>
      <w:r w:rsidR="00481C42">
        <w:rPr>
          <w:color w:val="000000" w:themeColor="text1"/>
        </w:rPr>
        <w:t xml:space="preserve"> v eni uri od poziva</w:t>
      </w:r>
      <w:r w:rsidR="00BE14E1" w:rsidRPr="009A7867">
        <w:rPr>
          <w:color w:val="000000" w:themeColor="text1"/>
        </w:rPr>
        <w:t xml:space="preserve">. Čas pripravljenosti za delo se ne všteva v število </w:t>
      </w:r>
      <w:r w:rsidR="00EA51BA" w:rsidRPr="009A7867">
        <w:rPr>
          <w:color w:val="000000" w:themeColor="text1"/>
        </w:rPr>
        <w:t xml:space="preserve">ur </w:t>
      </w:r>
      <w:r w:rsidR="00BE14E1" w:rsidRPr="009A7867">
        <w:rPr>
          <w:color w:val="000000" w:themeColor="text1"/>
        </w:rPr>
        <w:t xml:space="preserve">tedenske oziroma mesečne delovne obveznosti. Če mora javni uslužbenec v času pripravljenosti za delo dejansko delati, </w:t>
      </w:r>
      <w:r w:rsidR="00A458B5" w:rsidRPr="009A7867">
        <w:rPr>
          <w:color w:val="000000" w:themeColor="text1"/>
        </w:rPr>
        <w:t>se te ure vštevajo v število ur tedenske oziroma mesečne delovne obveznosti oziroma kot delo, opravljeno preko polnega delovnega časa</w:t>
      </w:r>
      <w:r w:rsidR="007B24A4" w:rsidRPr="009A7867">
        <w:rPr>
          <w:color w:val="000000" w:themeColor="text1"/>
        </w:rPr>
        <w:t>,</w:t>
      </w:r>
      <w:r w:rsidR="007B24A4" w:rsidRPr="009A7867">
        <w:rPr>
          <w:rFonts w:ascii="Calibri" w:hAnsi="Calibri"/>
          <w:color w:val="000000" w:themeColor="text1"/>
        </w:rPr>
        <w:t xml:space="preserve"> </w:t>
      </w:r>
      <w:r w:rsidR="007B24A4" w:rsidRPr="009A7867">
        <w:rPr>
          <w:color w:val="000000" w:themeColor="text1"/>
        </w:rPr>
        <w:t>za katerega veljajo omejitve iz tretjega odstavka tega člena</w:t>
      </w:r>
      <w:r w:rsidR="00A458B5" w:rsidRPr="009A7867">
        <w:rPr>
          <w:color w:val="000000" w:themeColor="text1"/>
        </w:rPr>
        <w:t xml:space="preserve">. </w:t>
      </w:r>
      <w:r w:rsidR="00481C42">
        <w:rPr>
          <w:color w:val="000000" w:themeColor="text1"/>
        </w:rPr>
        <w:t>D</w:t>
      </w:r>
      <w:r w:rsidR="00BE14E1" w:rsidRPr="009A7867">
        <w:rPr>
          <w:color w:val="000000" w:themeColor="text1"/>
        </w:rPr>
        <w:t xml:space="preserve">ruge organizacijske </w:t>
      </w:r>
      <w:r w:rsidR="00512605" w:rsidRPr="009A7867">
        <w:rPr>
          <w:color w:val="000000" w:themeColor="text1"/>
        </w:rPr>
        <w:t>in</w:t>
      </w:r>
      <w:r w:rsidR="00BE14E1" w:rsidRPr="009A7867">
        <w:rPr>
          <w:color w:val="000000" w:themeColor="text1"/>
        </w:rPr>
        <w:t xml:space="preserve"> tehnične vidike izvajanja pripravljenosti za delo z internim aktom določi predstojnik pristojnega organa.</w:t>
      </w:r>
    </w:p>
    <w:p w:rsidR="00BE14E1" w:rsidRPr="009A7867" w:rsidRDefault="00BE14E1" w:rsidP="00BE14E1">
      <w:pPr>
        <w:pStyle w:val="besedilolenazodstavki"/>
        <w:rPr>
          <w:color w:val="000000" w:themeColor="text1"/>
        </w:rPr>
      </w:pPr>
      <w:r w:rsidRPr="009A7867">
        <w:rPr>
          <w:color w:val="000000" w:themeColor="text1"/>
        </w:rPr>
        <w:t xml:space="preserve">Če je zaradi naravnih razmer treba zagotoviti </w:t>
      </w:r>
      <w:r w:rsidR="004854C2">
        <w:rPr>
          <w:color w:val="000000" w:themeColor="text1"/>
        </w:rPr>
        <w:t>izvajanje nalog službe, ki jih ni mogoče odložiti</w:t>
      </w:r>
      <w:r w:rsidRPr="009A7867">
        <w:rPr>
          <w:color w:val="000000" w:themeColor="text1"/>
        </w:rPr>
        <w:t xml:space="preserve">, se lahko v primerih iz prvega odstavka tega člena javnim uslužbencem odredi tudi delo preko polnega delovnega časa. Nadurno delo lahko traja do štiri ure dnevno, </w:t>
      </w:r>
      <w:r w:rsidR="00E44348">
        <w:rPr>
          <w:color w:val="000000" w:themeColor="text1"/>
        </w:rPr>
        <w:t>8</w:t>
      </w:r>
      <w:r w:rsidRPr="009A7867">
        <w:rPr>
          <w:color w:val="000000" w:themeColor="text1"/>
        </w:rPr>
        <w:t xml:space="preserve"> ur tedensko, </w:t>
      </w:r>
      <w:r w:rsidR="00044452" w:rsidRPr="009A7867">
        <w:rPr>
          <w:color w:val="000000" w:themeColor="text1"/>
        </w:rPr>
        <w:t>2</w:t>
      </w:r>
      <w:r w:rsidRPr="009A7867">
        <w:rPr>
          <w:color w:val="000000" w:themeColor="text1"/>
        </w:rPr>
        <w:t xml:space="preserve">0 ur mesečno in do 170 ur letno, pri čemer se omejitev ugotavlja kot povprečje </w:t>
      </w:r>
      <w:r w:rsidR="00044452" w:rsidRPr="009A7867">
        <w:rPr>
          <w:color w:val="000000" w:themeColor="text1"/>
        </w:rPr>
        <w:t>šestih</w:t>
      </w:r>
      <w:r w:rsidRPr="009A7867">
        <w:rPr>
          <w:color w:val="000000" w:themeColor="text1"/>
        </w:rPr>
        <w:t xml:space="preserve"> mesecev.</w:t>
      </w:r>
    </w:p>
    <w:p w:rsidR="006102BC" w:rsidRPr="009A7867" w:rsidRDefault="004854C2" w:rsidP="00BE14E1">
      <w:pPr>
        <w:pStyle w:val="besedilolenazodstavki"/>
        <w:rPr>
          <w:color w:val="000000" w:themeColor="text1"/>
        </w:rPr>
      </w:pPr>
      <w:r>
        <w:rPr>
          <w:color w:val="000000" w:themeColor="text1"/>
        </w:rPr>
        <w:t>P</w:t>
      </w:r>
      <w:r w:rsidR="00F15C52">
        <w:rPr>
          <w:color w:val="000000" w:themeColor="text1"/>
        </w:rPr>
        <w:t>ripravljenost</w:t>
      </w:r>
      <w:r w:rsidR="00BE14E1" w:rsidRPr="009A7867">
        <w:rPr>
          <w:color w:val="000000" w:themeColor="text1"/>
        </w:rPr>
        <w:t xml:space="preserve"> </w:t>
      </w:r>
      <w:r>
        <w:rPr>
          <w:color w:val="000000" w:themeColor="text1"/>
        </w:rPr>
        <w:t xml:space="preserve">za delo </w:t>
      </w:r>
      <w:r w:rsidR="00BE14E1" w:rsidRPr="009A7867">
        <w:rPr>
          <w:color w:val="000000" w:themeColor="text1"/>
        </w:rPr>
        <w:t xml:space="preserve">iz </w:t>
      </w:r>
      <w:r>
        <w:rPr>
          <w:color w:val="000000" w:themeColor="text1"/>
        </w:rPr>
        <w:t xml:space="preserve">prvega in </w:t>
      </w:r>
      <w:r w:rsidR="00BE14E1" w:rsidRPr="009A7867">
        <w:rPr>
          <w:color w:val="000000" w:themeColor="text1"/>
        </w:rPr>
        <w:t>drugega odstavka tega člena in delo preko polnega delovnega časa iz tretjega odstavka tega člena se odredita pisno. Če zaradi nujnosti opravljanja nalog to ni mogoče, se odredita ustno. V tem primeru se pisna odreditev vroči javnemu uslužbencu do konca naslednjega tedna, ko sta bila delo oziroma pripravljenost</w:t>
      </w:r>
      <w:r w:rsidR="00335B6B">
        <w:rPr>
          <w:color w:val="000000" w:themeColor="text1"/>
        </w:rPr>
        <w:t xml:space="preserve"> za delo</w:t>
      </w:r>
      <w:r w:rsidR="00BE14E1" w:rsidRPr="009A7867">
        <w:rPr>
          <w:color w:val="000000" w:themeColor="text1"/>
        </w:rPr>
        <w:t xml:space="preserve"> odrejena.</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(infrastruktura službe)</w:t>
      </w:r>
    </w:p>
    <w:p w:rsidR="00905CAC" w:rsidRPr="00EE6DD3" w:rsidRDefault="00905CAC" w:rsidP="000F55AB">
      <w:pPr>
        <w:pStyle w:val="besedilolenazodstavki"/>
        <w:numPr>
          <w:ilvl w:val="2"/>
          <w:numId w:val="40"/>
        </w:numPr>
        <w:ind w:left="0"/>
      </w:pPr>
      <w:r w:rsidRPr="00EE6DD3">
        <w:t xml:space="preserve">Infrastruktura službe so objekti in naprave, s </w:t>
      </w:r>
      <w:r w:rsidR="008A1625" w:rsidRPr="00EE6DD3">
        <w:t>katerimi</w:t>
      </w:r>
      <w:r w:rsidRPr="00EE6DD3">
        <w:t xml:space="preserve"> se izvaja</w:t>
      </w:r>
      <w:r w:rsidR="008A1625" w:rsidRPr="00EE6DD3">
        <w:t>jo</w:t>
      </w:r>
      <w:r w:rsidRPr="00EE6DD3">
        <w:t xml:space="preserve"> opazovanje ter prenos in obdelava podatkov, potrebnih za izvajanje službe (v </w:t>
      </w:r>
      <w:r w:rsidR="00DC0B89" w:rsidRPr="00EE6DD3">
        <w:t>nadaljnjem besedilu</w:t>
      </w:r>
      <w:r w:rsidRPr="00EE6DD3">
        <w:t>: infrastruktura službe). Infrastrukturo službe tvorijo referenčne in druge merilne postaje, objekti in naprave za sprejemanje podatkov na podlagi mednarodnih izmenjav podatkov ter naprave in tehnološki sistemi, namenjeni obdelavi podatkov, potrebnih za izvajanje službe.</w:t>
      </w:r>
    </w:p>
    <w:p w:rsidR="00905CAC" w:rsidRPr="00EE6DD3" w:rsidRDefault="00905CAC" w:rsidP="002E6D4B">
      <w:pPr>
        <w:pStyle w:val="besedilolenazodstavki"/>
        <w:rPr>
          <w:rFonts w:cs="Arial"/>
          <w:color w:val="000000"/>
        </w:rPr>
      </w:pPr>
      <w:r w:rsidRPr="00EE6DD3">
        <w:rPr>
          <w:rFonts w:cs="Arial"/>
          <w:color w:val="000000"/>
        </w:rPr>
        <w:t>Infrastruktura službe je</w:t>
      </w:r>
      <w:r w:rsidRPr="00EE6DD3">
        <w:rPr>
          <w:rFonts w:cs="Arial"/>
        </w:rPr>
        <w:t xml:space="preserve"> gospodarska javna infrastruktura državnega pomena v upravljanju </w:t>
      </w:r>
      <w:r w:rsidR="00E7714A" w:rsidRPr="00EE6DD3">
        <w:rPr>
          <w:rFonts w:cs="Arial"/>
        </w:rPr>
        <w:t>pristojnega organa</w:t>
      </w:r>
      <w:r w:rsidRPr="00EE6DD3">
        <w:rPr>
          <w:rFonts w:cs="Arial"/>
        </w:rPr>
        <w:t>.</w:t>
      </w:r>
    </w:p>
    <w:p w:rsidR="009E1140" w:rsidRPr="00EE6DD3" w:rsidRDefault="00905CAC" w:rsidP="002E6D4B">
      <w:pPr>
        <w:pStyle w:val="besedilolenazodstavki"/>
        <w:rPr>
          <w:rFonts w:cs="Arial"/>
          <w:color w:val="000000"/>
        </w:rPr>
      </w:pPr>
      <w:r w:rsidRPr="00EE6DD3">
        <w:rPr>
          <w:rFonts w:cs="Arial"/>
          <w:color w:val="000000"/>
        </w:rPr>
        <w:t xml:space="preserve">Merilne postaje so </w:t>
      </w:r>
      <w:r w:rsidR="00431FFE" w:rsidRPr="00EE6DD3">
        <w:rPr>
          <w:rFonts w:cs="Arial"/>
          <w:color w:val="000000"/>
        </w:rPr>
        <w:t xml:space="preserve">celovite </w:t>
      </w:r>
      <w:r w:rsidRPr="00EE6DD3">
        <w:rPr>
          <w:rFonts w:cs="Arial"/>
          <w:color w:val="000000"/>
        </w:rPr>
        <w:t xml:space="preserve">tehnološke enote, ki jih tvorijo naprave za izvajanje opazovanja </w:t>
      </w:r>
      <w:r w:rsidR="008A1625" w:rsidRPr="00EE6DD3">
        <w:rPr>
          <w:rFonts w:cs="Arial"/>
          <w:color w:val="000000"/>
        </w:rPr>
        <w:t xml:space="preserve">in </w:t>
      </w:r>
      <w:r w:rsidRPr="00EE6DD3">
        <w:rPr>
          <w:rFonts w:cs="Arial"/>
          <w:color w:val="000000"/>
        </w:rPr>
        <w:t>naprave za pošiljanje opazovanih podatkov, skupaj z ureditvami in objekti, v ali na katerih so te naprave nameščene.</w:t>
      </w:r>
    </w:p>
    <w:p w:rsidR="00905CAC" w:rsidRPr="00EE6DD3" w:rsidRDefault="00905CAC" w:rsidP="002E6D4B">
      <w:pPr>
        <w:pStyle w:val="besedilolenazodstavki"/>
        <w:rPr>
          <w:rFonts w:cs="Arial"/>
          <w:color w:val="000000"/>
        </w:rPr>
      </w:pPr>
      <w:r w:rsidRPr="00EE6DD3">
        <w:rPr>
          <w:rFonts w:cs="Arial"/>
          <w:color w:val="000000"/>
        </w:rPr>
        <w:t xml:space="preserve">Ne glede na prejšnji </w:t>
      </w:r>
      <w:r w:rsidR="009E1140" w:rsidRPr="00EE6DD3">
        <w:rPr>
          <w:rFonts w:cs="Arial"/>
          <w:color w:val="000000" w:themeColor="text1"/>
        </w:rPr>
        <w:t>od</w:t>
      </w:r>
      <w:r w:rsidRPr="00EE6DD3">
        <w:rPr>
          <w:rFonts w:cs="Arial"/>
          <w:color w:val="000000"/>
        </w:rPr>
        <w:t xml:space="preserve">stavek ureditve ali objekti, v ali na katerih so nameščene naprave za izvajanje opazovanja ali pošiljanje podatkov, niso sestavni del merilnih postaj, če </w:t>
      </w:r>
      <w:r w:rsidR="00E142AB" w:rsidRPr="00EE6DD3">
        <w:rPr>
          <w:rFonts w:cs="Arial"/>
          <w:color w:val="000000"/>
        </w:rPr>
        <w:t xml:space="preserve">so </w:t>
      </w:r>
      <w:r w:rsidR="00431FFE" w:rsidRPr="00EE6DD3">
        <w:rPr>
          <w:rFonts w:cs="Arial"/>
          <w:color w:val="000000"/>
        </w:rPr>
        <w:t xml:space="preserve">prednostno </w:t>
      </w:r>
      <w:r w:rsidR="00E142AB" w:rsidRPr="00EE6DD3">
        <w:rPr>
          <w:rFonts w:cs="Arial"/>
          <w:color w:val="000000"/>
        </w:rPr>
        <w:t>namenjeni drugi rabi</w:t>
      </w:r>
      <w:r w:rsidRPr="00EE6DD3">
        <w:rPr>
          <w:rFonts w:cs="Arial"/>
          <w:color w:val="000000"/>
        </w:rPr>
        <w:t>.</w:t>
      </w:r>
    </w:p>
    <w:p w:rsidR="00905CAC" w:rsidRPr="00EE6DD3" w:rsidRDefault="00905CAC" w:rsidP="00905CAC">
      <w:pPr>
        <w:pStyle w:val="besedilolenazodstavki"/>
        <w:spacing w:after="0"/>
        <w:rPr>
          <w:rFonts w:cs="Arial"/>
        </w:rPr>
      </w:pPr>
      <w:r w:rsidRPr="00EE6DD3">
        <w:rPr>
          <w:rFonts w:cs="Arial"/>
        </w:rPr>
        <w:t xml:space="preserve">Referenčne merilne postaje so merilne postaje, ki zaradi odsotnosti neposrednih antropogenih motenj meritev omogočajo trajnost merjenja in dolgoletne podatkovne nize. Referenčne merilne </w:t>
      </w:r>
      <w:r w:rsidRPr="00EE6DD3">
        <w:rPr>
          <w:rFonts w:cs="Arial"/>
          <w:color w:val="000000"/>
        </w:rPr>
        <w:t>postaje določi</w:t>
      </w:r>
      <w:r w:rsidRPr="00EE6DD3">
        <w:rPr>
          <w:rFonts w:cs="Arial"/>
        </w:rPr>
        <w:t xml:space="preserve"> vlada, pri čemer upošteva naslednja merila:</w:t>
      </w:r>
    </w:p>
    <w:p w:rsidR="00905CAC" w:rsidRPr="00EE6DD3" w:rsidRDefault="00905CAC" w:rsidP="00EE6DD3">
      <w:pPr>
        <w:pStyle w:val="besedilolenazodstavki"/>
        <w:numPr>
          <w:ilvl w:val="0"/>
          <w:numId w:val="18"/>
        </w:numPr>
        <w:spacing w:before="0" w:after="0"/>
        <w:ind w:left="714" w:hanging="357"/>
        <w:rPr>
          <w:rFonts w:cs="Arial"/>
        </w:rPr>
      </w:pPr>
      <w:r w:rsidRPr="00EE6DD3">
        <w:rPr>
          <w:rFonts w:cs="Arial"/>
        </w:rPr>
        <w:t>lokacija posamezne merilne postaje zagotavlja regionalno reprezentativnost rezultatov opazovanja, opazovanje vodonosnika, ki se razteza prek državne meje, ali vključenost v poročanj</w:t>
      </w:r>
      <w:r w:rsidR="008A1625" w:rsidRPr="00EE6DD3">
        <w:rPr>
          <w:rFonts w:cs="Arial"/>
        </w:rPr>
        <w:t>a</w:t>
      </w:r>
      <w:r w:rsidRPr="00EE6DD3">
        <w:rPr>
          <w:rFonts w:cs="Arial"/>
        </w:rPr>
        <w:t xml:space="preserve"> po mednarodnih obveznostih</w:t>
      </w:r>
      <w:r w:rsidR="008A1625" w:rsidRPr="00EE6DD3">
        <w:rPr>
          <w:rFonts w:cs="Arial"/>
        </w:rPr>
        <w:t>,</w:t>
      </w:r>
    </w:p>
    <w:p w:rsidR="00905CAC" w:rsidRPr="00EE6DD3" w:rsidRDefault="00905CAC" w:rsidP="00EE6DD3">
      <w:pPr>
        <w:pStyle w:val="besedilolenazodstavki"/>
        <w:numPr>
          <w:ilvl w:val="0"/>
          <w:numId w:val="18"/>
        </w:numPr>
        <w:spacing w:before="0" w:after="0"/>
        <w:ind w:left="714" w:hanging="357"/>
        <w:rPr>
          <w:rFonts w:cs="Arial"/>
        </w:rPr>
      </w:pPr>
      <w:r w:rsidRPr="00EE6DD3">
        <w:rPr>
          <w:rFonts w:cs="Arial"/>
        </w:rPr>
        <w:t xml:space="preserve">zemljišče, na katerem je zgrajena merilna postaja, je v lasti države ali v lasti druge osebe, na katerem druga stvarna pravica državo upravičuje do izvajanja opazovanja </w:t>
      </w:r>
      <w:r w:rsidRPr="00EE6DD3">
        <w:rPr>
          <w:rFonts w:cs="Arial"/>
          <w:color w:val="000000"/>
        </w:rPr>
        <w:t>v obdobju, ki je daljše od 20 let</w:t>
      </w:r>
      <w:r w:rsidR="008A1625" w:rsidRPr="00EE6DD3">
        <w:rPr>
          <w:rFonts w:cs="Arial"/>
          <w:color w:val="000000"/>
        </w:rPr>
        <w:t>,</w:t>
      </w:r>
    </w:p>
    <w:p w:rsidR="00905CAC" w:rsidRPr="00EE6DD3" w:rsidRDefault="0069481F" w:rsidP="00EE6DD3">
      <w:pPr>
        <w:pStyle w:val="besedilolenazodstavki"/>
        <w:numPr>
          <w:ilvl w:val="0"/>
          <w:numId w:val="18"/>
        </w:numPr>
        <w:spacing w:before="0" w:after="0"/>
        <w:ind w:left="714" w:hanging="357"/>
        <w:rPr>
          <w:rFonts w:cs="Arial"/>
        </w:rPr>
      </w:pPr>
      <w:r w:rsidRPr="00EE6DD3">
        <w:rPr>
          <w:rFonts w:cs="Arial"/>
        </w:rPr>
        <w:t>s prostorskimi akti</w:t>
      </w:r>
      <w:r w:rsidR="005F5058" w:rsidRPr="00EE6DD3">
        <w:rPr>
          <w:rFonts w:cs="Arial"/>
        </w:rPr>
        <w:t xml:space="preserve"> </w:t>
      </w:r>
      <w:r w:rsidR="00905CAC" w:rsidRPr="00EE6DD3">
        <w:rPr>
          <w:rFonts w:cs="Arial"/>
        </w:rPr>
        <w:t>na območjih</w:t>
      </w:r>
      <w:r w:rsidR="00B31F82" w:rsidRPr="00EE6DD3">
        <w:rPr>
          <w:rFonts w:cs="Arial"/>
        </w:rPr>
        <w:t xml:space="preserve"> iz</w:t>
      </w:r>
      <w:r w:rsidR="00905CAC" w:rsidRPr="00EE6DD3">
        <w:rPr>
          <w:rFonts w:cs="Arial"/>
        </w:rPr>
        <w:t xml:space="preserve"> </w:t>
      </w:r>
      <w:r w:rsidR="00B31F82" w:rsidRPr="00EE6DD3">
        <w:rPr>
          <w:rFonts w:cs="Arial"/>
          <w:color w:val="000000"/>
        </w:rPr>
        <w:t>tretjega</w:t>
      </w:r>
      <w:r w:rsidR="00B31F82" w:rsidRPr="00EE6DD3">
        <w:rPr>
          <w:rFonts w:cs="Arial"/>
          <w:color w:val="FF0000"/>
        </w:rPr>
        <w:t xml:space="preserve"> </w:t>
      </w:r>
      <w:r w:rsidR="00B31F82" w:rsidRPr="00EE6DD3">
        <w:rPr>
          <w:rFonts w:cs="Arial"/>
        </w:rPr>
        <w:t xml:space="preserve">odstavka </w:t>
      </w:r>
      <w:r w:rsidR="00833A5E">
        <w:rPr>
          <w:rFonts w:cs="Arial"/>
        </w:rPr>
        <w:t>9</w:t>
      </w:r>
      <w:r w:rsidR="00B31F82" w:rsidRPr="00EE6DD3">
        <w:rPr>
          <w:rFonts w:cs="Arial"/>
        </w:rPr>
        <w:t xml:space="preserve">. </w:t>
      </w:r>
      <w:r w:rsidR="00905CAC" w:rsidRPr="00EE6DD3">
        <w:rPr>
          <w:rFonts w:cs="Arial"/>
        </w:rPr>
        <w:t>člena</w:t>
      </w:r>
      <w:r w:rsidR="00B31F82" w:rsidRPr="00EE6DD3">
        <w:rPr>
          <w:rFonts w:cs="Arial"/>
        </w:rPr>
        <w:t xml:space="preserve"> tega zakona</w:t>
      </w:r>
      <w:r w:rsidR="00905CAC" w:rsidRPr="00EE6DD3">
        <w:rPr>
          <w:rFonts w:cs="Arial"/>
        </w:rPr>
        <w:t>, ni predvidena izvedba prostorskih ureditev, ki bi po izvedbi povzročale trajne motnje merjenja.</w:t>
      </w:r>
    </w:p>
    <w:p w:rsidR="00905CAC" w:rsidRPr="00EE6DD3" w:rsidRDefault="00730EC4" w:rsidP="0037236D">
      <w:pPr>
        <w:pStyle w:val="besedilolenazodstavki"/>
      </w:pPr>
      <w:r>
        <w:t xml:space="preserve">Merilne postaje, ki </w:t>
      </w:r>
      <w:r w:rsidR="00BA01BA">
        <w:t xml:space="preserve">niso </w:t>
      </w:r>
      <w:r>
        <w:t>referenčne merilne postaje, so d</w:t>
      </w:r>
      <w:r w:rsidR="00B31F82" w:rsidRPr="00EE6DD3">
        <w:t>ruge merilne postaje.</w:t>
      </w:r>
    </w:p>
    <w:p w:rsidR="00905CAC" w:rsidRPr="00EE6DD3" w:rsidRDefault="00905CAC" w:rsidP="00905CAC">
      <w:pPr>
        <w:pStyle w:val="besedilolenazodstavki"/>
        <w:rPr>
          <w:rFonts w:cs="Arial"/>
        </w:rPr>
      </w:pPr>
      <w:r w:rsidRPr="00EE6DD3">
        <w:rPr>
          <w:rFonts w:cs="Arial"/>
        </w:rPr>
        <w:t xml:space="preserve">Vzpostavitev in obratovanje infrastrukture službe je v javno korist. Gradnja ali namestitev infrastrukture službe je mogoča na zemljiščih v lasti države ali na tujih zemljiščih na podlagi </w:t>
      </w:r>
      <w:r w:rsidRPr="00EE6DD3">
        <w:rPr>
          <w:rFonts w:cs="Arial"/>
          <w:color w:val="000000"/>
        </w:rPr>
        <w:t>druge stvarne pravice, ki državo up</w:t>
      </w:r>
      <w:r w:rsidR="00B353CC">
        <w:rPr>
          <w:rFonts w:cs="Arial"/>
          <w:color w:val="000000"/>
        </w:rPr>
        <w:t>ravičuje do izvajanja opazovanja</w:t>
      </w:r>
      <w:r w:rsidR="00577616">
        <w:rPr>
          <w:rFonts w:cs="Arial"/>
          <w:color w:val="000000"/>
        </w:rPr>
        <w:t xml:space="preserve">, </w:t>
      </w:r>
      <w:r w:rsidR="00341C59">
        <w:rPr>
          <w:rFonts w:cs="Arial"/>
          <w:color w:val="000000"/>
        </w:rPr>
        <w:t>vzpostavitev</w:t>
      </w:r>
      <w:r w:rsidR="00577616">
        <w:rPr>
          <w:rFonts w:cs="Arial"/>
          <w:color w:val="000000"/>
        </w:rPr>
        <w:t xml:space="preserve"> drugih merilnih postaj pa je v skladu s predpisi, ki urejajo graditev, mogoča tudi </w:t>
      </w:r>
      <w:r w:rsidR="00730EC4">
        <w:rPr>
          <w:rFonts w:cs="Arial"/>
          <w:color w:val="000000"/>
        </w:rPr>
        <w:t xml:space="preserve">na </w:t>
      </w:r>
      <w:r w:rsidR="00577616">
        <w:rPr>
          <w:rFonts w:cs="Arial"/>
          <w:color w:val="000000"/>
        </w:rPr>
        <w:t xml:space="preserve">tujem zemljišču </w:t>
      </w:r>
      <w:r w:rsidR="00B353CC" w:rsidRPr="00EE6DD3">
        <w:rPr>
          <w:rFonts w:cs="Arial"/>
        </w:rPr>
        <w:t>na podlagi pogodbe z lastnikom</w:t>
      </w:r>
      <w:r w:rsidR="00730EC4">
        <w:rPr>
          <w:rFonts w:cs="Arial"/>
        </w:rPr>
        <w:t xml:space="preserve"> zemljišča</w:t>
      </w:r>
      <w:r w:rsidR="00B353CC">
        <w:rPr>
          <w:rFonts w:cs="Arial"/>
        </w:rPr>
        <w:t>.</w:t>
      </w:r>
    </w:p>
    <w:p w:rsidR="00E3651B" w:rsidRPr="00EE6DD3" w:rsidRDefault="00E3651B" w:rsidP="00E3651B">
      <w:pPr>
        <w:pStyle w:val="tevilkalena"/>
      </w:pPr>
    </w:p>
    <w:p w:rsidR="00E3651B" w:rsidRPr="00EE6DD3" w:rsidRDefault="00E3651B" w:rsidP="00E3651B">
      <w:pPr>
        <w:pStyle w:val="naslovlena"/>
      </w:pPr>
      <w:r w:rsidRPr="00EE6DD3">
        <w:t>(</w:t>
      </w:r>
      <w:r w:rsidRPr="00EE6DD3">
        <w:rPr>
          <w:rFonts w:cs="Arial"/>
          <w:color w:val="000000" w:themeColor="text1"/>
        </w:rPr>
        <w:t>r</w:t>
      </w:r>
      <w:r w:rsidRPr="00EE6DD3">
        <w:rPr>
          <w:rFonts w:cs="Arial"/>
        </w:rPr>
        <w:t>egister infrastrukture službe)</w:t>
      </w:r>
    </w:p>
    <w:p w:rsidR="00FF59C2" w:rsidRPr="00EE6DD3" w:rsidRDefault="00E7714A" w:rsidP="000F55AB">
      <w:pPr>
        <w:pStyle w:val="besedilolenazodstavki"/>
        <w:numPr>
          <w:ilvl w:val="2"/>
          <w:numId w:val="41"/>
        </w:numPr>
        <w:spacing w:after="0"/>
        <w:ind w:left="0"/>
      </w:pPr>
      <w:r w:rsidRPr="00EE6DD3">
        <w:t xml:space="preserve">Pristojni organ </w:t>
      </w:r>
      <w:r w:rsidR="005F5058" w:rsidRPr="00EE6DD3">
        <w:rPr>
          <w:color w:val="000000" w:themeColor="text1"/>
        </w:rPr>
        <w:t>vodi</w:t>
      </w:r>
      <w:r w:rsidR="00FF59C2" w:rsidRPr="00EE6DD3">
        <w:rPr>
          <w:color w:val="000000" w:themeColor="text1"/>
        </w:rPr>
        <w:t xml:space="preserve"> r</w:t>
      </w:r>
      <w:r w:rsidR="00905CAC" w:rsidRPr="00EE6DD3">
        <w:t>egist</w:t>
      </w:r>
      <w:r w:rsidR="005F5058" w:rsidRPr="00EE6DD3">
        <w:t>e</w:t>
      </w:r>
      <w:r w:rsidR="00905CAC" w:rsidRPr="00EE6DD3">
        <w:t xml:space="preserve">r </w:t>
      </w:r>
      <w:r w:rsidR="005F5058" w:rsidRPr="00EE6DD3">
        <w:t xml:space="preserve">infrastrukture službe (v nadaljnjem besedilu: register), ki vsebuje naslednje </w:t>
      </w:r>
      <w:r w:rsidR="00FF59C2" w:rsidRPr="00EE6DD3">
        <w:t>podatke:</w:t>
      </w:r>
    </w:p>
    <w:p w:rsidR="00FF59C2" w:rsidRPr="00EE6DD3" w:rsidRDefault="00E3651B" w:rsidP="000F55AB">
      <w:pPr>
        <w:pStyle w:val="besedilolenabrezodstavkov"/>
        <w:numPr>
          <w:ilvl w:val="0"/>
          <w:numId w:val="34"/>
        </w:numPr>
        <w:spacing w:before="0" w:after="0"/>
      </w:pPr>
      <w:r w:rsidRPr="00EE6DD3">
        <w:t xml:space="preserve">vrsto </w:t>
      </w:r>
      <w:r w:rsidR="00FF59C2" w:rsidRPr="00EE6DD3">
        <w:t xml:space="preserve">objekta ali naprave iz prvega odstavka </w:t>
      </w:r>
      <w:r w:rsidR="00833A5E">
        <w:t>prejšnjega</w:t>
      </w:r>
      <w:r w:rsidR="00FF59C2" w:rsidRPr="00EE6DD3">
        <w:t xml:space="preserve"> člena (referenčna merilna postaja, druga merilna postaja, </w:t>
      </w:r>
      <w:r w:rsidR="009F5C9B" w:rsidRPr="00EE6DD3">
        <w:t>objekt ali naprava za sprejemanje podatkov na podlagi mednarodnih izmenjav podatkov, naprava ali tehnološki sistem, namenjen obdelavi podatkov, potrebnih za izvajanje službe),</w:t>
      </w:r>
    </w:p>
    <w:p w:rsidR="009F5C9B" w:rsidRPr="00EE6DD3" w:rsidRDefault="00E3651B" w:rsidP="000F55AB">
      <w:pPr>
        <w:pStyle w:val="besedilolenabrezodstavkov"/>
        <w:numPr>
          <w:ilvl w:val="0"/>
          <w:numId w:val="34"/>
        </w:numPr>
        <w:spacing w:before="0" w:after="0"/>
      </w:pPr>
      <w:r w:rsidRPr="00EE6DD3">
        <w:t xml:space="preserve">podatke o </w:t>
      </w:r>
      <w:r w:rsidR="009F5C9B" w:rsidRPr="00EE6DD3">
        <w:t>lokacij</w:t>
      </w:r>
      <w:r w:rsidRPr="00EE6DD3">
        <w:t>i</w:t>
      </w:r>
      <w:r w:rsidR="009F5C9B" w:rsidRPr="00EE6DD3">
        <w:t xml:space="preserve"> objekta ali naprave iz prvega odstavka </w:t>
      </w:r>
      <w:r w:rsidR="00833A5E">
        <w:t>prejšnjega</w:t>
      </w:r>
      <w:r w:rsidR="009F5C9B" w:rsidRPr="00EE6DD3">
        <w:t xml:space="preserve"> člena</w:t>
      </w:r>
      <w:r w:rsidRPr="00EE6DD3">
        <w:t xml:space="preserve"> (na primer koordinate,</w:t>
      </w:r>
      <w:r w:rsidRPr="00EE6DD3">
        <w:rPr>
          <w:rFonts w:eastAsia="Times New Roman" w:cs="Arial"/>
          <w:color w:val="000000"/>
          <w:sz w:val="22"/>
          <w:szCs w:val="22"/>
          <w:shd w:val="clear" w:color="auto" w:fill="FFFFFF"/>
        </w:rPr>
        <w:t xml:space="preserve"> </w:t>
      </w:r>
      <w:r w:rsidRPr="00EE6DD3">
        <w:t>določene v državnem koordinatnem sistemu)</w:t>
      </w:r>
      <w:r w:rsidR="0003736D" w:rsidRPr="00EE6DD3">
        <w:t>,</w:t>
      </w:r>
    </w:p>
    <w:p w:rsidR="009F5C9B" w:rsidRPr="00EE6DD3" w:rsidRDefault="009F5C9B" w:rsidP="000F55AB">
      <w:pPr>
        <w:pStyle w:val="besedilolenabrezodstavkov"/>
        <w:numPr>
          <w:ilvl w:val="0"/>
          <w:numId w:val="34"/>
        </w:numPr>
        <w:spacing w:before="0" w:after="0"/>
      </w:pPr>
      <w:r w:rsidRPr="00EE6DD3">
        <w:t>v primeru merilnih postaj tudi podatek o vrsti merilne postaje (merilna postaja za izvajanje meteorološkega opazovanja, merilna postaja za izvajanje hidrološkega opazovanja na tekočih površinskih vodah, merilna postaja za izvajanje hidrološkega opazovanja na stoječih površinskih vodah, merilna postaja za izvajanje hidrološkega opazovanja na podzemnih vodah, merilna postaja za izvajanje oceanografskega opazovanja, merilna postaja za izvajanje seizmološkega opazovanja).</w:t>
      </w:r>
    </w:p>
    <w:p w:rsidR="0003736D" w:rsidRPr="00EE6DD3" w:rsidRDefault="0003736D" w:rsidP="000F55AB">
      <w:pPr>
        <w:pStyle w:val="besedilolenabrezodstavkov"/>
        <w:numPr>
          <w:ilvl w:val="0"/>
          <w:numId w:val="34"/>
        </w:numPr>
        <w:spacing w:before="0"/>
        <w:ind w:left="714" w:hanging="357"/>
      </w:pPr>
      <w:r w:rsidRPr="00EE6DD3">
        <w:t xml:space="preserve">v primeru referenčnih merilnih postaj tudi podatek o </w:t>
      </w:r>
      <w:r w:rsidR="00CA0DE1" w:rsidRPr="00EE6DD3">
        <w:t xml:space="preserve">lokaciji in </w:t>
      </w:r>
      <w:r w:rsidRPr="00EE6DD3">
        <w:t xml:space="preserve">velikosti varovalnega območja iz tretjega odstavka </w:t>
      </w:r>
      <w:r w:rsidR="00833A5E">
        <w:t>9</w:t>
      </w:r>
      <w:r w:rsidR="00E3651B" w:rsidRPr="00EE6DD3">
        <w:t>.</w:t>
      </w:r>
      <w:r w:rsidRPr="00EE6DD3">
        <w:t xml:space="preserve"> člena</w:t>
      </w:r>
      <w:r w:rsidR="00E3651B" w:rsidRPr="00EE6DD3">
        <w:t xml:space="preserve"> tega zakona</w:t>
      </w:r>
      <w:r w:rsidRPr="00EE6DD3">
        <w:t>.</w:t>
      </w:r>
    </w:p>
    <w:p w:rsidR="00A21986" w:rsidRPr="00EE6DD3" w:rsidRDefault="00A21986" w:rsidP="00A21986">
      <w:pPr>
        <w:pStyle w:val="besedilolenazodstavki"/>
      </w:pPr>
      <w:r w:rsidRPr="00EE6DD3">
        <w:t>Podatki iz 1. do 3. točke prejšnjega odstavka se iz registra pošljejo v evidenco infrastrukturnih omrežij in objektov v skladu s predpisom, ki ureja vpis v to evidenco.</w:t>
      </w:r>
    </w:p>
    <w:p w:rsidR="00E7432E" w:rsidRPr="00EE6DD3" w:rsidRDefault="00E7432E" w:rsidP="00E7432E">
      <w:pPr>
        <w:pStyle w:val="besedilolenazodstavki"/>
        <w:spacing w:before="0" w:after="0"/>
      </w:pPr>
      <w:r w:rsidRPr="00EE6DD3">
        <w:rPr>
          <w:rFonts w:cs="Arial"/>
        </w:rPr>
        <w:lastRenderedPageBreak/>
        <w:t xml:space="preserve">Objekti in naprave iz prvega odstavka </w:t>
      </w:r>
      <w:r w:rsidR="00730EC4">
        <w:rPr>
          <w:rFonts w:cs="Arial"/>
        </w:rPr>
        <w:t>prejšnjega</w:t>
      </w:r>
      <w:r w:rsidRPr="00EE6DD3">
        <w:rPr>
          <w:rFonts w:cs="Arial"/>
        </w:rPr>
        <w:t xml:space="preserve"> člena pridobijo status infrastrukture službe z vpisom v register iz </w:t>
      </w:r>
      <w:r w:rsidR="00730EC4">
        <w:rPr>
          <w:rFonts w:cs="Arial"/>
        </w:rPr>
        <w:t>prvega odstavka tega člena</w:t>
      </w:r>
      <w:r w:rsidRPr="00EE6DD3">
        <w:rPr>
          <w:rFonts w:cs="Arial"/>
        </w:rPr>
        <w:t xml:space="preserve">. </w:t>
      </w:r>
      <w:r w:rsidR="00A21986" w:rsidRPr="00EE6DD3">
        <w:rPr>
          <w:rFonts w:cs="Arial"/>
        </w:rPr>
        <w:t>Pristojni organ</w:t>
      </w:r>
      <w:r w:rsidRPr="00EE6DD3">
        <w:rPr>
          <w:rFonts w:cs="Arial"/>
        </w:rPr>
        <w:t xml:space="preserve"> vpis izvede najkasneje v dveh mesecih po končani namestitvi ali graditvi oziroma po pridobljenem uporabnem dovoljenju, kadar je to zahtevano po predpisih</w:t>
      </w:r>
      <w:r w:rsidR="00BA01BA">
        <w:rPr>
          <w:rFonts w:cs="Arial"/>
        </w:rPr>
        <w:t>, ki urejajo graditev</w:t>
      </w:r>
      <w:r w:rsidRPr="00EE6DD3">
        <w:rPr>
          <w:rFonts w:cs="Arial"/>
        </w:rPr>
        <w:t>.</w:t>
      </w:r>
    </w:p>
    <w:p w:rsidR="00905CAC" w:rsidRPr="00EE6DD3" w:rsidRDefault="00905CAC" w:rsidP="00905CAC">
      <w:pPr>
        <w:pStyle w:val="besedilolenazodstavki"/>
        <w:rPr>
          <w:rFonts w:cs="Arial"/>
          <w:color w:val="000000"/>
        </w:rPr>
      </w:pPr>
      <w:r w:rsidRPr="00EE6DD3">
        <w:rPr>
          <w:rFonts w:cs="Arial"/>
          <w:color w:val="000000"/>
        </w:rPr>
        <w:t xml:space="preserve">Objekt ali napravo iz prvega odstavka </w:t>
      </w:r>
      <w:r w:rsidR="00730EC4">
        <w:rPr>
          <w:rFonts w:cs="Arial"/>
          <w:color w:val="000000"/>
        </w:rPr>
        <w:t>prejšnjega</w:t>
      </w:r>
      <w:r w:rsidRPr="00EE6DD3">
        <w:rPr>
          <w:rFonts w:cs="Arial"/>
          <w:color w:val="000000"/>
        </w:rPr>
        <w:t xml:space="preserve"> člena, ki je postal trajno nepotreben za izvajanje službe, </w:t>
      </w:r>
      <w:r w:rsidR="00F76FE9" w:rsidRPr="00EE6DD3">
        <w:rPr>
          <w:rFonts w:cs="Arial"/>
          <w:color w:val="000000"/>
        </w:rPr>
        <w:t xml:space="preserve">pristojni organ </w:t>
      </w:r>
      <w:r w:rsidRPr="00EE6DD3">
        <w:rPr>
          <w:rFonts w:cs="Arial"/>
          <w:color w:val="000000"/>
        </w:rPr>
        <w:t>odstrani</w:t>
      </w:r>
      <w:r w:rsidR="0069481F" w:rsidRPr="00EE6DD3">
        <w:rPr>
          <w:rFonts w:cs="Arial"/>
          <w:color w:val="000000"/>
        </w:rPr>
        <w:t xml:space="preserve">, nato pa </w:t>
      </w:r>
      <w:r w:rsidRPr="00EE6DD3">
        <w:rPr>
          <w:rFonts w:cs="Arial"/>
          <w:color w:val="000000"/>
        </w:rPr>
        <w:t xml:space="preserve">izbriše iz registra. </w:t>
      </w:r>
      <w:r w:rsidR="00D77AE9" w:rsidRPr="00EE6DD3">
        <w:rPr>
          <w:rFonts w:cs="Arial"/>
          <w:color w:val="000000"/>
        </w:rPr>
        <w:t>Z i</w:t>
      </w:r>
      <w:r w:rsidRPr="00EE6DD3">
        <w:rPr>
          <w:rFonts w:cs="Arial"/>
          <w:color w:val="000000"/>
        </w:rPr>
        <w:t>zbris</w:t>
      </w:r>
      <w:r w:rsidR="00D77AE9" w:rsidRPr="00EE6DD3">
        <w:rPr>
          <w:rFonts w:cs="Arial"/>
          <w:color w:val="000000"/>
        </w:rPr>
        <w:t>om</w:t>
      </w:r>
      <w:r w:rsidRPr="00EE6DD3">
        <w:rPr>
          <w:rFonts w:cs="Arial"/>
          <w:color w:val="000000"/>
        </w:rPr>
        <w:t xml:space="preserve"> iz registra </w:t>
      </w:r>
      <w:r w:rsidR="00D77AE9" w:rsidRPr="00EE6DD3">
        <w:rPr>
          <w:rFonts w:cs="Arial"/>
          <w:color w:val="000000"/>
        </w:rPr>
        <w:t xml:space="preserve">objektu ali napravi </w:t>
      </w:r>
      <w:r w:rsidRPr="00EE6DD3">
        <w:rPr>
          <w:rFonts w:cs="Arial"/>
          <w:color w:val="000000"/>
        </w:rPr>
        <w:t>preneha status infrastrukture službe.</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(varstvo infrastrukture službe)</w:t>
      </w:r>
    </w:p>
    <w:p w:rsidR="00905CAC" w:rsidRPr="00EE6DD3" w:rsidRDefault="00905CAC" w:rsidP="000F55AB">
      <w:pPr>
        <w:pStyle w:val="besedilolenazodstavki"/>
        <w:numPr>
          <w:ilvl w:val="2"/>
          <w:numId w:val="23"/>
        </w:numPr>
        <w:ind w:left="0"/>
        <w:rPr>
          <w:rFonts w:cs="Arial"/>
        </w:rPr>
      </w:pPr>
      <w:r w:rsidRPr="00EE6DD3">
        <w:rPr>
          <w:rFonts w:cs="Arial"/>
        </w:rPr>
        <w:t xml:space="preserve">Infrastruktura službe ni v pravnem prometu. Na njej ni mogoče pridobiti lastninske pravice s </w:t>
      </w:r>
      <w:proofErr w:type="spellStart"/>
      <w:r w:rsidRPr="00EE6DD3">
        <w:rPr>
          <w:rFonts w:cs="Arial"/>
        </w:rPr>
        <w:t>priposestvovanjem</w:t>
      </w:r>
      <w:proofErr w:type="spellEnd"/>
      <w:r w:rsidRPr="00EE6DD3">
        <w:rPr>
          <w:rFonts w:cs="Arial"/>
        </w:rPr>
        <w:t xml:space="preserve"> ali nanjo poseči z izvršbo.</w:t>
      </w:r>
    </w:p>
    <w:p w:rsidR="00905CAC" w:rsidRPr="00EE6DD3" w:rsidRDefault="00905CAC" w:rsidP="00905CAC">
      <w:pPr>
        <w:pStyle w:val="besedilolenazodstavki"/>
        <w:rPr>
          <w:rFonts w:cs="Arial"/>
        </w:rPr>
      </w:pPr>
      <w:r w:rsidRPr="00EE6DD3">
        <w:rPr>
          <w:rFonts w:cs="Arial"/>
        </w:rPr>
        <w:t xml:space="preserve">Zaradi zagotavljanja trajnega nemotenega in kakovostnega delovanja referenčnih merilnih postaj </w:t>
      </w:r>
      <w:r w:rsidR="001846CF" w:rsidRPr="00EE6DD3">
        <w:rPr>
          <w:rFonts w:cs="Arial"/>
        </w:rPr>
        <w:t xml:space="preserve">sta </w:t>
      </w:r>
      <w:r w:rsidRPr="00EE6DD3">
        <w:rPr>
          <w:rFonts w:cs="Arial"/>
        </w:rPr>
        <w:t>raba prostora in posebna raba vode v varovalnem območju referenčnih merilnih postaj</w:t>
      </w:r>
      <w:r w:rsidR="00D77AE9" w:rsidRPr="00EE6DD3">
        <w:rPr>
          <w:rFonts w:cs="Arial"/>
        </w:rPr>
        <w:t xml:space="preserve"> iz tretjega odstavka tega člena</w:t>
      </w:r>
      <w:r w:rsidRPr="00EE6DD3">
        <w:rPr>
          <w:rFonts w:cs="Arial"/>
        </w:rPr>
        <w:t xml:space="preserve"> </w:t>
      </w:r>
      <w:r w:rsidR="001846CF" w:rsidRPr="00EE6DD3">
        <w:rPr>
          <w:rFonts w:cs="Arial"/>
        </w:rPr>
        <w:t>omejeni</w:t>
      </w:r>
      <w:r w:rsidR="00A66203" w:rsidRPr="00EE6DD3">
        <w:rPr>
          <w:rFonts w:cs="Arial"/>
        </w:rPr>
        <w:t xml:space="preserve"> </w:t>
      </w:r>
      <w:r w:rsidR="008A261E" w:rsidRPr="00EE6DD3">
        <w:rPr>
          <w:rFonts w:cs="Arial"/>
        </w:rPr>
        <w:t>v skladu s tretjim</w:t>
      </w:r>
      <w:r w:rsidR="00A66203" w:rsidRPr="00EE6DD3">
        <w:rPr>
          <w:rFonts w:cs="Arial"/>
        </w:rPr>
        <w:t xml:space="preserve"> do </w:t>
      </w:r>
      <w:r w:rsidR="008A261E" w:rsidRPr="00EE6DD3">
        <w:rPr>
          <w:rFonts w:cs="Arial"/>
        </w:rPr>
        <w:t xml:space="preserve">osmim </w:t>
      </w:r>
      <w:r w:rsidR="00A66203" w:rsidRPr="00EE6DD3">
        <w:rPr>
          <w:rFonts w:cs="Arial"/>
        </w:rPr>
        <w:t>odstav</w:t>
      </w:r>
      <w:r w:rsidR="008A261E" w:rsidRPr="00EE6DD3">
        <w:rPr>
          <w:rFonts w:cs="Arial"/>
        </w:rPr>
        <w:t>kom</w:t>
      </w:r>
      <w:r w:rsidR="00A66203" w:rsidRPr="00EE6DD3">
        <w:rPr>
          <w:rFonts w:cs="Arial"/>
        </w:rPr>
        <w:t xml:space="preserve"> tega člena.</w:t>
      </w:r>
    </w:p>
    <w:p w:rsidR="00A66203" w:rsidRPr="00EE6DD3" w:rsidRDefault="00A66203" w:rsidP="00495113">
      <w:pPr>
        <w:pStyle w:val="besedilolenazodstavki"/>
        <w:spacing w:after="0"/>
        <w:rPr>
          <w:rFonts w:cs="Arial"/>
        </w:rPr>
      </w:pPr>
      <w:r w:rsidRPr="00EE6DD3">
        <w:rPr>
          <w:rFonts w:cs="Arial"/>
        </w:rPr>
        <w:t>Varovalno območje se pri</w:t>
      </w:r>
      <w:r w:rsidR="00495113" w:rsidRPr="00EE6DD3">
        <w:rPr>
          <w:rFonts w:cs="Arial"/>
        </w:rPr>
        <w:t xml:space="preserve"> referenčnih merilnih postajah</w:t>
      </w:r>
      <w:r w:rsidRPr="00EE6DD3">
        <w:rPr>
          <w:rFonts w:cs="Arial"/>
        </w:rPr>
        <w:t>:</w:t>
      </w:r>
    </w:p>
    <w:p w:rsidR="00A66203" w:rsidRPr="00EE6DD3" w:rsidRDefault="00905CAC" w:rsidP="000F55AB">
      <w:pPr>
        <w:pStyle w:val="Odstavekseznama"/>
        <w:numPr>
          <w:ilvl w:val="0"/>
          <w:numId w:val="39"/>
        </w:numPr>
        <w:rPr>
          <w:rFonts w:ascii="Arial" w:hAnsi="Arial" w:cs="Arial"/>
          <w:sz w:val="20"/>
        </w:rPr>
      </w:pPr>
      <w:r w:rsidRPr="00EE6DD3">
        <w:rPr>
          <w:rFonts w:ascii="Arial" w:hAnsi="Arial" w:cs="Arial"/>
          <w:sz w:val="20"/>
        </w:rPr>
        <w:t>za izvajanje meteorološkega opazovanja</w:t>
      </w:r>
      <w:r w:rsidR="00A66203" w:rsidRPr="00EE6DD3">
        <w:rPr>
          <w:rFonts w:ascii="Arial" w:hAnsi="Arial" w:cs="Arial"/>
          <w:sz w:val="20"/>
        </w:rPr>
        <w:t xml:space="preserve"> razteza v oddaljenosti 50 metrov od meje merilne postaje</w:t>
      </w:r>
      <w:r w:rsidRPr="00EE6DD3">
        <w:rPr>
          <w:rFonts w:ascii="Arial" w:hAnsi="Arial" w:cs="Arial"/>
          <w:sz w:val="20"/>
        </w:rPr>
        <w:t>,</w:t>
      </w:r>
    </w:p>
    <w:p w:rsidR="00495113" w:rsidRPr="00EE6DD3" w:rsidRDefault="00905CAC" w:rsidP="000F55AB">
      <w:pPr>
        <w:pStyle w:val="Odstavekseznama"/>
        <w:numPr>
          <w:ilvl w:val="0"/>
          <w:numId w:val="39"/>
        </w:numPr>
        <w:rPr>
          <w:rFonts w:ascii="Arial" w:hAnsi="Arial" w:cs="Arial"/>
          <w:sz w:val="20"/>
        </w:rPr>
      </w:pPr>
      <w:r w:rsidRPr="00EE6DD3">
        <w:rPr>
          <w:rFonts w:ascii="Arial" w:hAnsi="Arial" w:cs="Arial"/>
          <w:sz w:val="20"/>
        </w:rPr>
        <w:t xml:space="preserve">za izvajanje oceanografskega opazovanja </w:t>
      </w:r>
      <w:r w:rsidR="00495113" w:rsidRPr="00EE6DD3">
        <w:rPr>
          <w:rFonts w:ascii="Arial" w:hAnsi="Arial" w:cs="Arial"/>
          <w:sz w:val="20"/>
        </w:rPr>
        <w:t>razteza v oddaljenosti 50 metrov od meje merilne postaje,</w:t>
      </w:r>
    </w:p>
    <w:p w:rsidR="00495113" w:rsidRPr="00EE6DD3" w:rsidRDefault="00495113" w:rsidP="000F55AB">
      <w:pPr>
        <w:pStyle w:val="Odstavekseznama"/>
        <w:numPr>
          <w:ilvl w:val="0"/>
          <w:numId w:val="39"/>
        </w:numPr>
        <w:rPr>
          <w:rFonts w:ascii="Arial" w:hAnsi="Arial" w:cs="Arial"/>
          <w:sz w:val="20"/>
        </w:rPr>
      </w:pPr>
      <w:r w:rsidRPr="00EE6DD3">
        <w:rPr>
          <w:rFonts w:ascii="Arial" w:hAnsi="Arial" w:cs="Arial"/>
          <w:sz w:val="20"/>
        </w:rPr>
        <w:t>za izvajanje seizmološkega opazovanja razteza v oddaljenosti 100 metrov od meje merilne postaje</w:t>
      </w:r>
      <w:r w:rsidR="000A4763">
        <w:rPr>
          <w:rFonts w:ascii="Arial" w:hAnsi="Arial" w:cs="Arial"/>
          <w:sz w:val="20"/>
        </w:rPr>
        <w:t>,</w:t>
      </w:r>
    </w:p>
    <w:p w:rsidR="00495113" w:rsidRPr="00EE6DD3" w:rsidRDefault="00495113" w:rsidP="000F55AB">
      <w:pPr>
        <w:pStyle w:val="Odstavekseznama"/>
        <w:numPr>
          <w:ilvl w:val="0"/>
          <w:numId w:val="39"/>
        </w:numPr>
        <w:rPr>
          <w:rFonts w:ascii="Arial" w:hAnsi="Arial" w:cs="Arial"/>
          <w:sz w:val="20"/>
        </w:rPr>
      </w:pPr>
      <w:r w:rsidRPr="00EE6DD3">
        <w:rPr>
          <w:rFonts w:ascii="Arial" w:hAnsi="Arial" w:cs="Arial"/>
          <w:sz w:val="20"/>
        </w:rPr>
        <w:t>za izvajanje hidrološkega opazovanja na podzemnih vodah razteza v oddaljenosti 50 metrov od meje merilne postaje,</w:t>
      </w:r>
    </w:p>
    <w:p w:rsidR="00495113" w:rsidRPr="00EE6DD3" w:rsidRDefault="00905CAC" w:rsidP="000F55AB">
      <w:pPr>
        <w:pStyle w:val="Odstavekseznama"/>
        <w:numPr>
          <w:ilvl w:val="0"/>
          <w:numId w:val="39"/>
        </w:numPr>
        <w:rPr>
          <w:rFonts w:ascii="Arial" w:hAnsi="Arial" w:cs="Arial"/>
          <w:sz w:val="20"/>
        </w:rPr>
      </w:pPr>
      <w:r w:rsidRPr="00EE6DD3">
        <w:rPr>
          <w:rFonts w:ascii="Arial" w:hAnsi="Arial" w:cs="Arial"/>
          <w:sz w:val="20"/>
        </w:rPr>
        <w:t xml:space="preserve">za izvajanje hidrološkega opazovanja na stoječih površinskih vodah </w:t>
      </w:r>
      <w:r w:rsidR="00495113" w:rsidRPr="00EE6DD3">
        <w:rPr>
          <w:rFonts w:ascii="Arial" w:hAnsi="Arial" w:cs="Arial"/>
          <w:sz w:val="20"/>
        </w:rPr>
        <w:t>razteza</w:t>
      </w:r>
      <w:r w:rsidRPr="00EE6DD3">
        <w:rPr>
          <w:rFonts w:ascii="Arial" w:hAnsi="Arial" w:cs="Arial"/>
          <w:sz w:val="20"/>
        </w:rPr>
        <w:t xml:space="preserve"> </w:t>
      </w:r>
      <w:r w:rsidR="008A261E" w:rsidRPr="00EE6DD3">
        <w:rPr>
          <w:rFonts w:ascii="Arial" w:hAnsi="Arial" w:cs="Arial"/>
          <w:sz w:val="20"/>
        </w:rPr>
        <w:t xml:space="preserve">po vodnem zemljišču </w:t>
      </w:r>
      <w:r w:rsidRPr="00EE6DD3">
        <w:rPr>
          <w:rFonts w:ascii="Arial" w:hAnsi="Arial" w:cs="Arial"/>
          <w:sz w:val="20"/>
        </w:rPr>
        <w:t>v oddaljenosti 30 metrov od mesta merilne postaje</w:t>
      </w:r>
      <w:r w:rsidR="00495113" w:rsidRPr="00EE6DD3">
        <w:rPr>
          <w:rFonts w:ascii="Arial" w:hAnsi="Arial" w:cs="Arial"/>
          <w:sz w:val="20"/>
        </w:rPr>
        <w:t>,</w:t>
      </w:r>
    </w:p>
    <w:p w:rsidR="00905CAC" w:rsidRPr="00EE6DD3" w:rsidRDefault="00905CAC" w:rsidP="000F55AB">
      <w:pPr>
        <w:pStyle w:val="Odstavekseznama"/>
        <w:numPr>
          <w:ilvl w:val="0"/>
          <w:numId w:val="39"/>
        </w:numPr>
        <w:rPr>
          <w:rFonts w:ascii="Arial" w:hAnsi="Arial" w:cs="Arial"/>
          <w:sz w:val="20"/>
        </w:rPr>
      </w:pPr>
      <w:r w:rsidRPr="00EE6DD3">
        <w:rPr>
          <w:rFonts w:ascii="Arial" w:hAnsi="Arial" w:cs="Arial"/>
          <w:sz w:val="20"/>
        </w:rPr>
        <w:t xml:space="preserve">za izvajanje hidrološkega opazovanja na tekočih površinskih vodah </w:t>
      </w:r>
      <w:r w:rsidR="00495113" w:rsidRPr="00EE6DD3">
        <w:rPr>
          <w:rFonts w:ascii="Arial" w:hAnsi="Arial" w:cs="Arial"/>
          <w:sz w:val="20"/>
        </w:rPr>
        <w:t xml:space="preserve">razteza po </w:t>
      </w:r>
      <w:r w:rsidRPr="00EE6DD3">
        <w:rPr>
          <w:rFonts w:ascii="Arial" w:hAnsi="Arial" w:cs="Arial"/>
          <w:sz w:val="20"/>
        </w:rPr>
        <w:t>vodn</w:t>
      </w:r>
      <w:r w:rsidR="00495113" w:rsidRPr="00EE6DD3">
        <w:rPr>
          <w:rFonts w:ascii="Arial" w:hAnsi="Arial" w:cs="Arial"/>
          <w:sz w:val="20"/>
        </w:rPr>
        <w:t>em</w:t>
      </w:r>
      <w:r w:rsidRPr="00EE6DD3">
        <w:rPr>
          <w:rFonts w:ascii="Arial" w:hAnsi="Arial" w:cs="Arial"/>
          <w:sz w:val="20"/>
        </w:rPr>
        <w:t xml:space="preserve"> zemljišč</w:t>
      </w:r>
      <w:r w:rsidR="00495113" w:rsidRPr="00EE6DD3">
        <w:rPr>
          <w:rFonts w:ascii="Arial" w:hAnsi="Arial" w:cs="Arial"/>
          <w:sz w:val="20"/>
        </w:rPr>
        <w:t>u</w:t>
      </w:r>
      <w:r w:rsidRPr="00EE6DD3">
        <w:rPr>
          <w:rFonts w:ascii="Arial" w:hAnsi="Arial" w:cs="Arial"/>
          <w:sz w:val="20"/>
        </w:rPr>
        <w:t xml:space="preserve"> v oddaljenosti desetkratnika širine vodnega zemljišča na mestu merilne postaje, merjeno po osi vodotoka, vendar ne več kot 250 metrov</w:t>
      </w:r>
      <w:r w:rsidR="008A261E" w:rsidRPr="00EE6DD3">
        <w:rPr>
          <w:rFonts w:ascii="Arial" w:hAnsi="Arial" w:cs="Arial"/>
          <w:sz w:val="20"/>
        </w:rPr>
        <w:t xml:space="preserve"> od mesta merilne postaje</w:t>
      </w:r>
      <w:r w:rsidRPr="00EE6DD3">
        <w:rPr>
          <w:rFonts w:ascii="Arial" w:hAnsi="Arial" w:cs="Arial"/>
          <w:sz w:val="20"/>
        </w:rPr>
        <w:t>.</w:t>
      </w:r>
    </w:p>
    <w:p w:rsidR="00905CAC" w:rsidRPr="00EE6DD3" w:rsidRDefault="00F76FE9" w:rsidP="00905CAC">
      <w:pPr>
        <w:pStyle w:val="besedilolenazodstavki"/>
        <w:rPr>
          <w:rFonts w:cs="Arial"/>
          <w:color w:val="000000"/>
        </w:rPr>
      </w:pPr>
      <w:r w:rsidRPr="00EE6DD3">
        <w:rPr>
          <w:rFonts w:cs="Arial"/>
          <w:color w:val="000000"/>
        </w:rPr>
        <w:t xml:space="preserve">Pristojni organ </w:t>
      </w:r>
      <w:r w:rsidR="00D77AE9" w:rsidRPr="00EE6DD3">
        <w:rPr>
          <w:rFonts w:cs="Arial"/>
          <w:color w:val="000000"/>
        </w:rPr>
        <w:t xml:space="preserve">v </w:t>
      </w:r>
      <w:r w:rsidR="00905CAC" w:rsidRPr="00EE6DD3">
        <w:rPr>
          <w:rFonts w:cs="Arial"/>
          <w:color w:val="000000"/>
        </w:rPr>
        <w:t>sklad</w:t>
      </w:r>
      <w:r w:rsidR="00D77AE9" w:rsidRPr="00EE6DD3">
        <w:rPr>
          <w:rFonts w:cs="Arial"/>
          <w:color w:val="000000"/>
        </w:rPr>
        <w:t>u</w:t>
      </w:r>
      <w:r w:rsidR="00905CAC" w:rsidRPr="00EE6DD3">
        <w:rPr>
          <w:rFonts w:cs="Arial"/>
          <w:color w:val="000000"/>
        </w:rPr>
        <w:t xml:space="preserve"> s predpisi</w:t>
      </w:r>
      <w:r w:rsidR="00D77AE9" w:rsidRPr="00EE6DD3">
        <w:rPr>
          <w:rFonts w:cs="Arial"/>
          <w:color w:val="000000"/>
        </w:rPr>
        <w:t>, ki urejajo</w:t>
      </w:r>
      <w:r w:rsidR="00905CAC" w:rsidRPr="00EE6DD3">
        <w:rPr>
          <w:rFonts w:cs="Arial"/>
          <w:color w:val="000000"/>
        </w:rPr>
        <w:t xml:space="preserve"> </w:t>
      </w:r>
      <w:r w:rsidR="00D77AE9" w:rsidRPr="00EE6DD3">
        <w:rPr>
          <w:rFonts w:cs="Arial"/>
          <w:color w:val="000000"/>
        </w:rPr>
        <w:t xml:space="preserve">urejanje </w:t>
      </w:r>
      <w:r w:rsidR="00905CAC" w:rsidRPr="00EE6DD3">
        <w:rPr>
          <w:rFonts w:cs="Arial"/>
          <w:color w:val="000000"/>
        </w:rPr>
        <w:t>prostora</w:t>
      </w:r>
      <w:r w:rsidR="00D77AE9" w:rsidRPr="00EE6DD3">
        <w:rPr>
          <w:rFonts w:cs="Arial"/>
          <w:color w:val="000000"/>
        </w:rPr>
        <w:t>,</w:t>
      </w:r>
      <w:r w:rsidR="00905CAC" w:rsidRPr="00EE6DD3">
        <w:rPr>
          <w:rFonts w:cs="Arial"/>
          <w:color w:val="000000"/>
        </w:rPr>
        <w:t xml:space="preserve"> </w:t>
      </w:r>
      <w:r w:rsidR="008A261E" w:rsidRPr="00EE6DD3">
        <w:rPr>
          <w:rFonts w:cs="Arial"/>
          <w:color w:val="000000"/>
        </w:rPr>
        <w:t xml:space="preserve">kot nosilec urejanja prostora </w:t>
      </w:r>
      <w:r w:rsidR="0036498F" w:rsidRPr="00EE6DD3">
        <w:rPr>
          <w:rFonts w:cs="Arial"/>
          <w:color w:val="000000"/>
        </w:rPr>
        <w:t xml:space="preserve">pripravi </w:t>
      </w:r>
      <w:r w:rsidR="00905CAC" w:rsidRPr="00EE6DD3">
        <w:rPr>
          <w:rFonts w:cs="Arial"/>
          <w:color w:val="000000"/>
        </w:rPr>
        <w:t>smernice, s katerimi na varovalnem območju referenčnih merilnih postaj natančneje opredeli omejitve rabe prostora in posebne rabe vode iz drugega odstavka tega člena.</w:t>
      </w:r>
    </w:p>
    <w:p w:rsidR="00905CAC" w:rsidRPr="00EE6DD3" w:rsidRDefault="00905CAC" w:rsidP="00905CAC">
      <w:pPr>
        <w:pStyle w:val="besedilolenazodstavki"/>
        <w:rPr>
          <w:rFonts w:cs="Arial"/>
          <w:color w:val="000000"/>
        </w:rPr>
      </w:pPr>
      <w:r w:rsidRPr="00EE6DD3">
        <w:rPr>
          <w:rFonts w:cs="Arial"/>
          <w:color w:val="000000"/>
        </w:rPr>
        <w:t>Če se s postopki prostorskega načrtovanja na varovalnem območju referenčnih merilnih postaj</w:t>
      </w:r>
      <w:r w:rsidRPr="00EE6DD3" w:rsidDel="00221451">
        <w:rPr>
          <w:rFonts w:cs="Arial"/>
          <w:color w:val="000000"/>
        </w:rPr>
        <w:t xml:space="preserve"> </w:t>
      </w:r>
      <w:r w:rsidRPr="00EE6DD3">
        <w:rPr>
          <w:rFonts w:cs="Arial"/>
          <w:color w:val="000000"/>
        </w:rPr>
        <w:t xml:space="preserve">načrtujejo prostorske ureditve, </w:t>
      </w:r>
      <w:r w:rsidR="00F76FE9" w:rsidRPr="00EE6DD3">
        <w:rPr>
          <w:rFonts w:cs="Arial"/>
          <w:color w:val="000000"/>
        </w:rPr>
        <w:t xml:space="preserve">pristojni organ </w:t>
      </w:r>
      <w:r w:rsidRPr="00EE6DD3">
        <w:rPr>
          <w:rFonts w:cs="Arial"/>
          <w:color w:val="000000"/>
        </w:rPr>
        <w:t xml:space="preserve">v postopku priprave prostorskega akta </w:t>
      </w:r>
      <w:r w:rsidR="006E58AD" w:rsidRPr="00EE6DD3">
        <w:rPr>
          <w:rFonts w:cs="Arial"/>
          <w:color w:val="000000"/>
        </w:rPr>
        <w:t xml:space="preserve">v skladu </w:t>
      </w:r>
      <w:r w:rsidRPr="00EE6DD3">
        <w:rPr>
          <w:rFonts w:cs="Arial"/>
          <w:color w:val="000000"/>
        </w:rPr>
        <w:t>s predpisi</w:t>
      </w:r>
      <w:r w:rsidR="006E58AD" w:rsidRPr="00EE6DD3">
        <w:rPr>
          <w:rFonts w:cs="Arial"/>
          <w:color w:val="000000"/>
        </w:rPr>
        <w:t>, ki</w:t>
      </w:r>
      <w:r w:rsidRPr="00EE6DD3">
        <w:rPr>
          <w:rFonts w:cs="Arial"/>
          <w:color w:val="000000"/>
        </w:rPr>
        <w:t xml:space="preserve"> </w:t>
      </w:r>
      <w:r w:rsidR="006E58AD" w:rsidRPr="00EE6DD3">
        <w:rPr>
          <w:rFonts w:cs="Arial"/>
          <w:color w:val="000000"/>
        </w:rPr>
        <w:t xml:space="preserve">urejajo urejanje </w:t>
      </w:r>
      <w:r w:rsidRPr="00EE6DD3">
        <w:rPr>
          <w:rFonts w:cs="Arial"/>
          <w:color w:val="000000"/>
        </w:rPr>
        <w:t>prostora</w:t>
      </w:r>
      <w:r w:rsidR="006E58AD" w:rsidRPr="00EE6DD3">
        <w:rPr>
          <w:rFonts w:cs="Arial"/>
          <w:color w:val="000000"/>
        </w:rPr>
        <w:t>,</w:t>
      </w:r>
      <w:r w:rsidRPr="00EE6DD3">
        <w:rPr>
          <w:rFonts w:cs="Arial"/>
          <w:color w:val="000000"/>
        </w:rPr>
        <w:t xml:space="preserve"> kot nosilec urejanja prostora sodeluje z mnenjem. V mnenju se opredeli do skladnosti predvidenih prostorskih ureditev s smernicami iz prejšnjega odstavka ter do vplivov načrtovane prostorske ureditve na trajnost opazovanja </w:t>
      </w:r>
      <w:r w:rsidR="001846CF" w:rsidRPr="00EE6DD3">
        <w:rPr>
          <w:rFonts w:cs="Arial"/>
          <w:color w:val="000000"/>
        </w:rPr>
        <w:t xml:space="preserve">in </w:t>
      </w:r>
      <w:r w:rsidRPr="00EE6DD3">
        <w:rPr>
          <w:rFonts w:cs="Arial"/>
          <w:color w:val="000000"/>
        </w:rPr>
        <w:t>kakovost meritev na referenčni merilni postaji.</w:t>
      </w:r>
    </w:p>
    <w:p w:rsidR="00905CAC" w:rsidRPr="00EE6DD3" w:rsidRDefault="00905CAC" w:rsidP="00905CAC">
      <w:pPr>
        <w:pStyle w:val="besedilolenazodstavki"/>
        <w:rPr>
          <w:rFonts w:cs="Arial"/>
          <w:color w:val="000000"/>
        </w:rPr>
      </w:pPr>
      <w:r w:rsidRPr="00EE6DD3">
        <w:rPr>
          <w:rFonts w:cs="Arial"/>
          <w:color w:val="000000"/>
        </w:rPr>
        <w:t xml:space="preserve">Vzdrževalna dela v javno korist je treba načrtovati tako, da ne povzročijo trajnih motenj merjenja ali kakovostnega delovanja referenčnih merilnih postaj ali spremembo lastnosti iz </w:t>
      </w:r>
      <w:r w:rsidR="00BA01BA">
        <w:rPr>
          <w:rFonts w:cs="Arial"/>
          <w:color w:val="000000"/>
        </w:rPr>
        <w:t>petega</w:t>
      </w:r>
      <w:r w:rsidRPr="00EE6DD3">
        <w:rPr>
          <w:rFonts w:cs="Arial"/>
          <w:color w:val="000000"/>
        </w:rPr>
        <w:t xml:space="preserve"> odstavka </w:t>
      </w:r>
      <w:r w:rsidR="00BA01BA">
        <w:rPr>
          <w:rFonts w:cs="Arial"/>
          <w:color w:val="000000"/>
        </w:rPr>
        <w:t xml:space="preserve">7. </w:t>
      </w:r>
      <w:r w:rsidRPr="00EE6DD3">
        <w:rPr>
          <w:rFonts w:cs="Arial"/>
          <w:color w:val="000000"/>
        </w:rPr>
        <w:t>člena</w:t>
      </w:r>
      <w:r w:rsidR="00BA01BA">
        <w:rPr>
          <w:rFonts w:cs="Arial"/>
          <w:color w:val="000000"/>
        </w:rPr>
        <w:t xml:space="preserve"> tega zakona. </w:t>
      </w:r>
      <w:r w:rsidRPr="00EE6DD3">
        <w:rPr>
          <w:rFonts w:cs="Arial"/>
          <w:color w:val="000000"/>
        </w:rPr>
        <w:t xml:space="preserve">Če vzdrževalnih del v javno korist ni mogoče izvesti na način iz prejšnjega stavka ali le z nesorazmernimi stroški, mora investitor vzdrževalnih del v javno korist </w:t>
      </w:r>
      <w:r w:rsidR="00F76FE9" w:rsidRPr="00EE6DD3">
        <w:rPr>
          <w:rFonts w:cs="Arial"/>
          <w:color w:val="000000"/>
        </w:rPr>
        <w:t xml:space="preserve">pristojnemu organu </w:t>
      </w:r>
      <w:r w:rsidRPr="00EE6DD3">
        <w:rPr>
          <w:rFonts w:cs="Arial"/>
          <w:color w:val="000000"/>
        </w:rPr>
        <w:t>povrniti stroške prilagoditve ali premestitve merilne postaje.</w:t>
      </w:r>
    </w:p>
    <w:p w:rsidR="00905CAC" w:rsidRPr="00EE6DD3" w:rsidRDefault="00905CAC" w:rsidP="00905CAC">
      <w:pPr>
        <w:pStyle w:val="besedilolenazodstavki"/>
        <w:rPr>
          <w:rFonts w:cs="Arial"/>
          <w:color w:val="000000"/>
        </w:rPr>
      </w:pPr>
      <w:r w:rsidRPr="00EE6DD3">
        <w:rPr>
          <w:rFonts w:cs="Arial"/>
          <w:color w:val="000000"/>
        </w:rPr>
        <w:t>Na varovalnem območju referenčne merilne postaje za izvajanje hidrološkega opazovanja površinskih voda</w:t>
      </w:r>
      <w:r w:rsidR="00794923" w:rsidRPr="00EE6DD3">
        <w:rPr>
          <w:rFonts w:cs="Arial"/>
          <w:color w:val="000000"/>
        </w:rPr>
        <w:t xml:space="preserve"> oziroma hidrološkega opazovanja podzemnih voda</w:t>
      </w:r>
      <w:r w:rsidRPr="00EE6DD3">
        <w:rPr>
          <w:rFonts w:cs="Arial"/>
          <w:color w:val="000000"/>
        </w:rPr>
        <w:t xml:space="preserve"> je prepovedana posebna raba površinske </w:t>
      </w:r>
      <w:r w:rsidR="00794923" w:rsidRPr="00EE6DD3">
        <w:rPr>
          <w:rFonts w:cs="Arial"/>
          <w:color w:val="000000"/>
        </w:rPr>
        <w:t xml:space="preserve">oziroma podzemne </w:t>
      </w:r>
      <w:r w:rsidRPr="00EE6DD3">
        <w:rPr>
          <w:rFonts w:cs="Arial"/>
          <w:color w:val="000000"/>
        </w:rPr>
        <w:t xml:space="preserve">vode, ki spreminja vodni režim tako, da trajno onemogoča kakovost, celovitost in reprezentativnost meritev hidroloških parametrov površinske </w:t>
      </w:r>
      <w:r w:rsidR="00794923" w:rsidRPr="00EE6DD3">
        <w:rPr>
          <w:rFonts w:cs="Arial"/>
          <w:color w:val="000000"/>
        </w:rPr>
        <w:t xml:space="preserve">oziroma podzemne </w:t>
      </w:r>
      <w:r w:rsidRPr="00EE6DD3">
        <w:rPr>
          <w:rFonts w:cs="Arial"/>
          <w:color w:val="000000"/>
        </w:rPr>
        <w:t>vode, ki se merijo na posam</w:t>
      </w:r>
      <w:r w:rsidR="00794923" w:rsidRPr="00EE6DD3">
        <w:rPr>
          <w:rFonts w:cs="Arial"/>
          <w:color w:val="000000"/>
        </w:rPr>
        <w:t>ezni referenčni merilni postaji</w:t>
      </w:r>
      <w:r w:rsidRPr="00EE6DD3">
        <w:rPr>
          <w:rFonts w:cs="Arial"/>
          <w:color w:val="000000"/>
        </w:rPr>
        <w:t>.</w:t>
      </w:r>
    </w:p>
    <w:p w:rsidR="00905CAC" w:rsidRPr="00EE6DD3" w:rsidRDefault="00905CAC" w:rsidP="00905CAC">
      <w:pPr>
        <w:pStyle w:val="besedilolenazodstavki"/>
        <w:rPr>
          <w:rFonts w:cs="Arial"/>
          <w:color w:val="000000"/>
        </w:rPr>
      </w:pPr>
      <w:r w:rsidRPr="00EE6DD3">
        <w:rPr>
          <w:rFonts w:cs="Arial"/>
          <w:color w:val="000000"/>
        </w:rPr>
        <w:t xml:space="preserve">Ne glede na prejšnji odstavek sme pristojni organ podeliti vodno pravico, če </w:t>
      </w:r>
      <w:r w:rsidR="009B2E48" w:rsidRPr="00EE6DD3">
        <w:rPr>
          <w:rFonts w:cs="Arial"/>
          <w:color w:val="000000"/>
        </w:rPr>
        <w:t>vlagatelj vloge za pridobitev vodnega dovoljenja</w:t>
      </w:r>
      <w:r w:rsidR="00ED443A" w:rsidRPr="00EE6DD3">
        <w:rPr>
          <w:rFonts w:cs="Arial"/>
          <w:color w:val="000000"/>
        </w:rPr>
        <w:t xml:space="preserve"> </w:t>
      </w:r>
      <w:r w:rsidR="006C29AF" w:rsidRPr="00EE6DD3">
        <w:rPr>
          <w:rFonts w:cs="Arial"/>
          <w:color w:val="000000"/>
        </w:rPr>
        <w:t xml:space="preserve">oziroma </w:t>
      </w:r>
      <w:r w:rsidR="00546D4D" w:rsidRPr="00EE6DD3">
        <w:rPr>
          <w:rFonts w:cs="Arial"/>
          <w:color w:val="000000"/>
        </w:rPr>
        <w:t>kandidat za pridobitev</w:t>
      </w:r>
      <w:r w:rsidR="00ED443A" w:rsidRPr="00EE6DD3">
        <w:rPr>
          <w:rFonts w:cs="Arial"/>
          <w:color w:val="000000"/>
        </w:rPr>
        <w:t xml:space="preserve"> koncesije</w:t>
      </w:r>
      <w:r w:rsidRPr="00EE6DD3">
        <w:rPr>
          <w:rFonts w:cs="Arial"/>
          <w:color w:val="000000"/>
        </w:rPr>
        <w:t xml:space="preserve"> predloži izjavo v obliki notarskega zapisa, da bo </w:t>
      </w:r>
      <w:r w:rsidR="00F76FE9" w:rsidRPr="00EE6DD3">
        <w:rPr>
          <w:rFonts w:cs="Arial"/>
          <w:color w:val="000000"/>
        </w:rPr>
        <w:t xml:space="preserve">pristojnemu organu </w:t>
      </w:r>
      <w:r w:rsidRPr="00EE6DD3">
        <w:rPr>
          <w:rFonts w:cs="Arial"/>
          <w:color w:val="000000"/>
        </w:rPr>
        <w:t xml:space="preserve">povrnil stroške prilagoditve referenčne merilne postaje ali, če prilagoditev ne bi bila zadostna, stroške vzpostavitve nove referenčne merilne postaje in </w:t>
      </w:r>
      <w:r w:rsidR="008E07A5" w:rsidRPr="00EE6DD3">
        <w:rPr>
          <w:rFonts w:cs="Arial"/>
          <w:color w:val="000000"/>
        </w:rPr>
        <w:t xml:space="preserve">odstranitve obstoječe </w:t>
      </w:r>
      <w:r w:rsidRPr="00EE6DD3">
        <w:rPr>
          <w:rFonts w:cs="Arial"/>
          <w:color w:val="000000"/>
        </w:rPr>
        <w:t>referenčne merilne postaje.</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(izvajanje opazovanja)</w:t>
      </w:r>
    </w:p>
    <w:p w:rsidR="00905CAC" w:rsidRPr="00EE6DD3" w:rsidRDefault="00905CAC" w:rsidP="000F55AB">
      <w:pPr>
        <w:pStyle w:val="besedilolenazodstavki"/>
        <w:numPr>
          <w:ilvl w:val="2"/>
          <w:numId w:val="43"/>
        </w:numPr>
        <w:ind w:left="0"/>
        <w:rPr>
          <w:rFonts w:cs="Arial"/>
          <w:lang w:eastAsia="sl-SI"/>
        </w:rPr>
      </w:pPr>
      <w:r w:rsidRPr="00EE6DD3">
        <w:rPr>
          <w:rFonts w:cs="Arial"/>
          <w:lang w:eastAsia="sl-SI"/>
        </w:rPr>
        <w:t xml:space="preserve">Podatke, potrebne za izvajanje službe, </w:t>
      </w:r>
      <w:r w:rsidR="00794923" w:rsidRPr="00EE6DD3">
        <w:rPr>
          <w:rFonts w:cs="Arial"/>
          <w:lang w:eastAsia="sl-SI"/>
        </w:rPr>
        <w:t>pristojni organ</w:t>
      </w:r>
      <w:r w:rsidRPr="00EE6DD3">
        <w:rPr>
          <w:rFonts w:cs="Arial"/>
          <w:lang w:eastAsia="sl-SI"/>
        </w:rPr>
        <w:t xml:space="preserve"> pridobiva z meteorološkim, hidrološkim, oceanografskim in seizmološkim opazovanjem. Izvaja se opazovanje najmanj tistih veličin, ki so potrebne za analize, ocene in napovedi iz drugega odstavka 1</w:t>
      </w:r>
      <w:r w:rsidR="00FE18E4">
        <w:rPr>
          <w:rFonts w:cs="Arial"/>
          <w:lang w:eastAsia="sl-SI"/>
        </w:rPr>
        <w:t>3</w:t>
      </w:r>
      <w:r w:rsidRPr="00EE6DD3">
        <w:rPr>
          <w:rFonts w:cs="Arial"/>
          <w:lang w:eastAsia="sl-SI"/>
        </w:rPr>
        <w:t>. člena tega zakona.</w:t>
      </w:r>
    </w:p>
    <w:p w:rsidR="00905CAC" w:rsidRPr="00EE6DD3" w:rsidRDefault="00905CAC" w:rsidP="00905CAC">
      <w:pPr>
        <w:pStyle w:val="besedilolenazodstavki"/>
        <w:rPr>
          <w:rFonts w:cs="Arial"/>
          <w:lang w:eastAsia="sl-SI"/>
        </w:rPr>
      </w:pPr>
      <w:r w:rsidRPr="00EE6DD3">
        <w:rPr>
          <w:rFonts w:cs="Arial"/>
          <w:lang w:eastAsia="sl-SI"/>
        </w:rPr>
        <w:t xml:space="preserve">Opazovanje se izvaja z meritvami </w:t>
      </w:r>
      <w:r w:rsidR="001846CF" w:rsidRPr="00EE6DD3">
        <w:rPr>
          <w:rFonts w:cs="Arial"/>
          <w:lang w:eastAsia="sl-SI"/>
        </w:rPr>
        <w:t>z</w:t>
      </w:r>
      <w:r w:rsidRPr="00EE6DD3">
        <w:rPr>
          <w:rFonts w:cs="Arial"/>
          <w:lang w:eastAsia="sl-SI"/>
        </w:rPr>
        <w:t xml:space="preserve"> infrastruktur</w:t>
      </w:r>
      <w:r w:rsidR="001846CF" w:rsidRPr="00EE6DD3">
        <w:rPr>
          <w:rFonts w:cs="Arial"/>
          <w:lang w:eastAsia="sl-SI"/>
        </w:rPr>
        <w:t>o</w:t>
      </w:r>
      <w:r w:rsidRPr="00EE6DD3">
        <w:rPr>
          <w:rFonts w:cs="Arial"/>
          <w:lang w:eastAsia="sl-SI"/>
        </w:rPr>
        <w:t xml:space="preserve"> službe in s posebnimi oblikami merjenja ali opazovanja (vizualno opazovanje meteoroloških pojavov in fenološkega razvoja rastlin, </w:t>
      </w:r>
      <w:proofErr w:type="spellStart"/>
      <w:r w:rsidRPr="00EE6DD3">
        <w:rPr>
          <w:rFonts w:cs="Arial"/>
          <w:lang w:eastAsia="sl-SI"/>
        </w:rPr>
        <w:t>radiosondažne</w:t>
      </w:r>
      <w:proofErr w:type="spellEnd"/>
      <w:r w:rsidRPr="00EE6DD3">
        <w:rPr>
          <w:rFonts w:cs="Arial"/>
          <w:lang w:eastAsia="sl-SI"/>
        </w:rPr>
        <w:t xml:space="preserve"> meritve in podobno).</w:t>
      </w:r>
    </w:p>
    <w:p w:rsidR="00905CAC" w:rsidRPr="00EE6DD3" w:rsidRDefault="00F76FE9" w:rsidP="00905CAC">
      <w:pPr>
        <w:pStyle w:val="besedilolenazodstavki"/>
        <w:rPr>
          <w:rFonts w:cs="Arial"/>
          <w:lang w:eastAsia="sl-SI"/>
        </w:rPr>
      </w:pPr>
      <w:r w:rsidRPr="00EE6DD3">
        <w:rPr>
          <w:rFonts w:cs="Arial"/>
          <w:lang w:eastAsia="sl-SI"/>
        </w:rPr>
        <w:t xml:space="preserve">Pristojni organ </w:t>
      </w:r>
      <w:r w:rsidR="00905CAC" w:rsidRPr="00EE6DD3">
        <w:rPr>
          <w:rFonts w:cs="Arial"/>
          <w:lang w:eastAsia="sl-SI"/>
        </w:rPr>
        <w:t xml:space="preserve">zagotavlja kakovost opazovanj z uporabo postopkov in metod dela, ki so skladni z mednarodnimi standardi in pravili ter pravili stroke. </w:t>
      </w:r>
      <w:r w:rsidR="00794923" w:rsidRPr="00EE6DD3">
        <w:rPr>
          <w:rFonts w:cs="Arial"/>
          <w:lang w:eastAsia="sl-SI"/>
        </w:rPr>
        <w:t>P</w:t>
      </w:r>
      <w:r w:rsidR="00905CAC" w:rsidRPr="00EE6DD3">
        <w:rPr>
          <w:rFonts w:cs="Arial"/>
          <w:lang w:eastAsia="sl-SI"/>
        </w:rPr>
        <w:t xml:space="preserve">reskusne in </w:t>
      </w:r>
      <w:proofErr w:type="spellStart"/>
      <w:r w:rsidR="00905CAC" w:rsidRPr="00EE6DD3">
        <w:rPr>
          <w:rFonts w:cs="Arial"/>
          <w:lang w:eastAsia="sl-SI"/>
        </w:rPr>
        <w:t>umerjevalne</w:t>
      </w:r>
      <w:proofErr w:type="spellEnd"/>
      <w:r w:rsidR="00905CAC" w:rsidRPr="00EE6DD3">
        <w:rPr>
          <w:rFonts w:cs="Arial"/>
          <w:lang w:eastAsia="sl-SI"/>
        </w:rPr>
        <w:t xml:space="preserve"> metode </w:t>
      </w:r>
      <w:r w:rsidR="00730EC4">
        <w:rPr>
          <w:rFonts w:cs="Arial"/>
          <w:lang w:eastAsia="sl-SI"/>
        </w:rPr>
        <w:t xml:space="preserve">lahko </w:t>
      </w:r>
      <w:r w:rsidR="00905CAC" w:rsidRPr="00EE6DD3">
        <w:rPr>
          <w:rFonts w:cs="Arial"/>
          <w:lang w:eastAsia="sl-SI"/>
        </w:rPr>
        <w:t xml:space="preserve">akreditira pri nacionalni </w:t>
      </w:r>
      <w:proofErr w:type="spellStart"/>
      <w:r w:rsidR="00905CAC" w:rsidRPr="00EE6DD3">
        <w:rPr>
          <w:rFonts w:cs="Arial"/>
          <w:lang w:eastAsia="sl-SI"/>
        </w:rPr>
        <w:t>akreditacijski</w:t>
      </w:r>
      <w:proofErr w:type="spellEnd"/>
      <w:r w:rsidR="00905CAC" w:rsidRPr="00EE6DD3">
        <w:rPr>
          <w:rFonts w:cs="Arial"/>
          <w:lang w:eastAsia="sl-SI"/>
        </w:rPr>
        <w:t xml:space="preserve"> službi v skladu </w:t>
      </w:r>
      <w:r w:rsidR="00794923" w:rsidRPr="00EE6DD3">
        <w:rPr>
          <w:rFonts w:cs="Arial"/>
          <w:lang w:eastAsia="sl-SI"/>
        </w:rPr>
        <w:t xml:space="preserve">z veljavnim slovenskim standardom, ki ureja splošne zahteve za usposobljenost </w:t>
      </w:r>
      <w:proofErr w:type="spellStart"/>
      <w:r w:rsidR="00794923" w:rsidRPr="00EE6DD3">
        <w:rPr>
          <w:rFonts w:cs="Arial"/>
          <w:lang w:eastAsia="sl-SI"/>
        </w:rPr>
        <w:t>preskuševalnih</w:t>
      </w:r>
      <w:proofErr w:type="spellEnd"/>
      <w:r w:rsidR="00794923" w:rsidRPr="00EE6DD3">
        <w:rPr>
          <w:rFonts w:cs="Arial"/>
          <w:lang w:eastAsia="sl-SI"/>
        </w:rPr>
        <w:t xml:space="preserve"> in kalibracijskih laboratorijev</w:t>
      </w:r>
      <w:r w:rsidR="00905CAC" w:rsidRPr="00EE6DD3">
        <w:rPr>
          <w:rFonts w:cs="Arial"/>
          <w:lang w:eastAsia="sl-SI"/>
        </w:rPr>
        <w:t>.</w:t>
      </w:r>
    </w:p>
    <w:p w:rsidR="00905CAC" w:rsidRPr="00EE6DD3" w:rsidRDefault="00905CAC" w:rsidP="00905CAC">
      <w:pPr>
        <w:pStyle w:val="besedilolenazodstavki"/>
        <w:rPr>
          <w:rFonts w:cs="Arial"/>
          <w:color w:val="000000"/>
        </w:rPr>
      </w:pPr>
      <w:r w:rsidRPr="00EE6DD3">
        <w:rPr>
          <w:rFonts w:cs="Arial"/>
          <w:color w:val="000000"/>
        </w:rPr>
        <w:t xml:space="preserve">Lastnik </w:t>
      </w:r>
      <w:r w:rsidR="004D43EB">
        <w:rPr>
          <w:rFonts w:cs="Arial"/>
          <w:color w:val="000000"/>
        </w:rPr>
        <w:t xml:space="preserve">oziroma lastnica (v nadaljnjem besedilu: lastnik) </w:t>
      </w:r>
      <w:r w:rsidRPr="00EE6DD3">
        <w:rPr>
          <w:rFonts w:cs="Arial"/>
          <w:color w:val="000000"/>
        </w:rPr>
        <w:t xml:space="preserve">ali </w:t>
      </w:r>
      <w:r w:rsidR="00365451" w:rsidRPr="00EE6DD3">
        <w:rPr>
          <w:rFonts w:cs="Arial"/>
          <w:color w:val="000000"/>
        </w:rPr>
        <w:t xml:space="preserve">drug </w:t>
      </w:r>
      <w:r w:rsidRPr="00EE6DD3">
        <w:rPr>
          <w:rFonts w:cs="Arial"/>
          <w:color w:val="000000"/>
        </w:rPr>
        <w:t xml:space="preserve">posestnik </w:t>
      </w:r>
      <w:r w:rsidR="004D43EB">
        <w:rPr>
          <w:rFonts w:cs="Arial"/>
          <w:color w:val="000000"/>
        </w:rPr>
        <w:t xml:space="preserve">oziroma posestnica </w:t>
      </w:r>
      <w:r w:rsidR="004D43EB" w:rsidRPr="00EE6DD3">
        <w:rPr>
          <w:rFonts w:cs="Arial"/>
          <w:color w:val="000000"/>
        </w:rPr>
        <w:t xml:space="preserve">zemljišča </w:t>
      </w:r>
      <w:r w:rsidR="004D43EB">
        <w:rPr>
          <w:rFonts w:cs="Arial"/>
          <w:color w:val="000000"/>
        </w:rPr>
        <w:t xml:space="preserve">(v nadaljnjem besedilu: posestnik) zemljišča </w:t>
      </w:r>
      <w:r w:rsidR="008E07A5" w:rsidRPr="00EE6DD3">
        <w:rPr>
          <w:rFonts w:cs="Arial"/>
          <w:color w:val="000000"/>
        </w:rPr>
        <w:t xml:space="preserve">mora </w:t>
      </w:r>
      <w:r w:rsidRPr="00EE6DD3">
        <w:rPr>
          <w:rFonts w:cs="Arial"/>
          <w:color w:val="000000"/>
        </w:rPr>
        <w:t>zaradi izvajanja začasn</w:t>
      </w:r>
      <w:r w:rsidR="007467FF" w:rsidRPr="00EE6DD3">
        <w:rPr>
          <w:rFonts w:cs="Arial"/>
          <w:color w:val="000000"/>
        </w:rPr>
        <w:t>ega</w:t>
      </w:r>
      <w:r w:rsidRPr="00EE6DD3">
        <w:rPr>
          <w:rFonts w:cs="Arial"/>
          <w:color w:val="000000"/>
        </w:rPr>
        <w:t xml:space="preserve"> opazovanj</w:t>
      </w:r>
      <w:r w:rsidR="007467FF" w:rsidRPr="00EE6DD3">
        <w:rPr>
          <w:rFonts w:cs="Arial"/>
          <w:color w:val="000000"/>
        </w:rPr>
        <w:t>a</w:t>
      </w:r>
      <w:r w:rsidRPr="00EE6DD3">
        <w:rPr>
          <w:rFonts w:cs="Arial"/>
          <w:color w:val="000000"/>
        </w:rPr>
        <w:t xml:space="preserve"> dopustiti dostop na zemljišče, postavitev in obratovanje začasnih objektov ali merilnih naprav, izkopna ali vrtalna dela, poskusna črpanja </w:t>
      </w:r>
      <w:r w:rsidR="007467FF" w:rsidRPr="00EE6DD3">
        <w:rPr>
          <w:rFonts w:cs="Arial"/>
          <w:color w:val="000000"/>
        </w:rPr>
        <w:t xml:space="preserve">in </w:t>
      </w:r>
      <w:r w:rsidRPr="00EE6DD3">
        <w:rPr>
          <w:rFonts w:cs="Arial"/>
          <w:color w:val="000000"/>
        </w:rPr>
        <w:t>druga za izvedbo opazovanj</w:t>
      </w:r>
      <w:r w:rsidR="007467FF" w:rsidRPr="00EE6DD3">
        <w:rPr>
          <w:rFonts w:cs="Arial"/>
          <w:color w:val="000000"/>
        </w:rPr>
        <w:t>a</w:t>
      </w:r>
      <w:r w:rsidRPr="00EE6DD3">
        <w:rPr>
          <w:rFonts w:cs="Arial"/>
          <w:color w:val="000000"/>
        </w:rPr>
        <w:t xml:space="preserve"> potrebna dela. Izvajalec opazovanj</w:t>
      </w:r>
      <w:r w:rsidR="007467FF" w:rsidRPr="00EE6DD3">
        <w:rPr>
          <w:rFonts w:cs="Arial"/>
          <w:color w:val="000000"/>
        </w:rPr>
        <w:t>a</w:t>
      </w:r>
      <w:r w:rsidRPr="00EE6DD3">
        <w:rPr>
          <w:rFonts w:cs="Arial"/>
          <w:color w:val="000000"/>
        </w:rPr>
        <w:t xml:space="preserve"> mora pri izvajanju del iz prejšnjega stavka čim manj vplivati na rabo in stanje zemljišča, po opravljenih delih pa vzpostaviti prejšnje stanje zemljišča.</w:t>
      </w:r>
    </w:p>
    <w:p w:rsidR="00905CAC" w:rsidRPr="00EE6DD3" w:rsidRDefault="00905CAC" w:rsidP="00905CAC">
      <w:pPr>
        <w:pStyle w:val="besedilolenazodstavki"/>
        <w:rPr>
          <w:rFonts w:cs="Arial"/>
          <w:color w:val="000000"/>
        </w:rPr>
      </w:pPr>
      <w:r w:rsidRPr="00EE6DD3">
        <w:rPr>
          <w:rFonts w:cs="Arial"/>
          <w:color w:val="000000"/>
        </w:rPr>
        <w:t xml:space="preserve">Lastnik ali </w:t>
      </w:r>
      <w:r w:rsidR="00365451" w:rsidRPr="00EE6DD3">
        <w:rPr>
          <w:rFonts w:cs="Arial"/>
          <w:color w:val="000000"/>
        </w:rPr>
        <w:t xml:space="preserve">drug </w:t>
      </w:r>
      <w:r w:rsidRPr="00EE6DD3">
        <w:rPr>
          <w:rFonts w:cs="Arial"/>
          <w:color w:val="000000"/>
        </w:rPr>
        <w:t xml:space="preserve">posestnik zemljišča iz prejšnjega odstavka </w:t>
      </w:r>
      <w:r w:rsidR="007467FF" w:rsidRPr="00EE6DD3">
        <w:rPr>
          <w:rFonts w:cs="Arial"/>
          <w:color w:val="000000"/>
        </w:rPr>
        <w:t xml:space="preserve">je </w:t>
      </w:r>
      <w:r w:rsidRPr="00EE6DD3">
        <w:rPr>
          <w:rFonts w:cs="Arial"/>
          <w:color w:val="000000"/>
        </w:rPr>
        <w:t>upravičen do odškodnine</w:t>
      </w:r>
      <w:r w:rsidR="00365451" w:rsidRPr="00EE6DD3">
        <w:rPr>
          <w:rFonts w:cs="Arial"/>
          <w:color w:val="000000"/>
        </w:rPr>
        <w:t xml:space="preserve"> za škodo, ki mu je nastala zaradi del iz prejšnjega odstavka.</w:t>
      </w:r>
    </w:p>
    <w:p w:rsidR="00905CAC" w:rsidRPr="00EE6DD3" w:rsidRDefault="00794923" w:rsidP="00905CAC">
      <w:pPr>
        <w:pStyle w:val="besedilolenazodstavki"/>
        <w:rPr>
          <w:rFonts w:cs="Arial"/>
        </w:rPr>
      </w:pPr>
      <w:r w:rsidRPr="00EE6DD3">
        <w:rPr>
          <w:rFonts w:cs="Arial"/>
        </w:rPr>
        <w:t xml:space="preserve">Podatke, potrebne za izvajanje službe, pristojni organ pridobiva tudi prek izmenjav podatkov </w:t>
      </w:r>
      <w:r w:rsidR="008E07A5" w:rsidRPr="00EE6DD3">
        <w:rPr>
          <w:rFonts w:cs="Arial"/>
        </w:rPr>
        <w:t xml:space="preserve">v skladu </w:t>
      </w:r>
      <w:r w:rsidR="00905CAC" w:rsidRPr="00EE6DD3">
        <w:rPr>
          <w:rFonts w:cs="Arial"/>
        </w:rPr>
        <w:t>z mednarodnimi pogodbami ali na podlagi drugega mednarodnega sodelovanja.</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(drugi viri podatkov za izvajanje službe)</w:t>
      </w:r>
    </w:p>
    <w:p w:rsidR="00905CAC" w:rsidRPr="00EE6DD3" w:rsidRDefault="00905CAC" w:rsidP="000F55AB">
      <w:pPr>
        <w:pStyle w:val="besedilolenazodstavki"/>
        <w:numPr>
          <w:ilvl w:val="2"/>
          <w:numId w:val="24"/>
        </w:numPr>
        <w:ind w:left="0"/>
        <w:rPr>
          <w:rFonts w:cs="Arial"/>
        </w:rPr>
      </w:pPr>
      <w:r w:rsidRPr="00EE6DD3">
        <w:rPr>
          <w:rFonts w:cs="Arial"/>
        </w:rPr>
        <w:t>Če so lastniki ali upravljavci objektov</w:t>
      </w:r>
      <w:r w:rsidR="007505ED" w:rsidRPr="00EE6DD3">
        <w:rPr>
          <w:rFonts w:cs="Arial"/>
        </w:rPr>
        <w:t xml:space="preserve"> ali naprav</w:t>
      </w:r>
      <w:r w:rsidRPr="00EE6DD3">
        <w:rPr>
          <w:rFonts w:cs="Arial"/>
        </w:rPr>
        <w:t xml:space="preserve"> </w:t>
      </w:r>
      <w:r w:rsidR="00E7714A" w:rsidRPr="00EE6DD3">
        <w:rPr>
          <w:rFonts w:cs="Arial"/>
        </w:rPr>
        <w:t>v skladu</w:t>
      </w:r>
      <w:r w:rsidRPr="00EE6DD3">
        <w:rPr>
          <w:rFonts w:cs="Arial"/>
        </w:rPr>
        <w:t xml:space="preserve"> s predpisi</w:t>
      </w:r>
      <w:r w:rsidR="009A7C8A" w:rsidRPr="00EE6DD3">
        <w:rPr>
          <w:rFonts w:cs="Arial"/>
        </w:rPr>
        <w:t xml:space="preserve">, ki urejajo </w:t>
      </w:r>
      <w:r w:rsidR="007505ED" w:rsidRPr="00EE6DD3">
        <w:rPr>
          <w:rFonts w:cs="Arial"/>
        </w:rPr>
        <w:t>njihovo obratovanje</w:t>
      </w:r>
      <w:r w:rsidR="00346294" w:rsidRPr="00EE6DD3">
        <w:rPr>
          <w:rFonts w:cs="Arial"/>
        </w:rPr>
        <w:t>,</w:t>
      </w:r>
      <w:r w:rsidRPr="00EE6DD3">
        <w:rPr>
          <w:rFonts w:cs="Arial"/>
        </w:rPr>
        <w:t xml:space="preserve"> dolžni izvajati opazovanje </w:t>
      </w:r>
      <w:r w:rsidR="00D21294" w:rsidRPr="00EE6DD3">
        <w:rPr>
          <w:rFonts w:cs="Arial"/>
        </w:rPr>
        <w:t xml:space="preserve">oziroma </w:t>
      </w:r>
      <w:proofErr w:type="spellStart"/>
      <w:r w:rsidR="00D21294" w:rsidRPr="00EE6DD3">
        <w:rPr>
          <w:rFonts w:cs="Arial"/>
        </w:rPr>
        <w:t>monitoring</w:t>
      </w:r>
      <w:proofErr w:type="spellEnd"/>
      <w:r w:rsidR="00D21294" w:rsidRPr="00EE6DD3">
        <w:rPr>
          <w:rFonts w:cs="Arial"/>
        </w:rPr>
        <w:t xml:space="preserve"> </w:t>
      </w:r>
      <w:r w:rsidRPr="00EE6DD3">
        <w:rPr>
          <w:rFonts w:cs="Arial"/>
        </w:rPr>
        <w:t xml:space="preserve">meteoroloških, hidroloških, oceanografskih ali seizmoloških pojavov, podatke opazovanja brezplačno in </w:t>
      </w:r>
      <w:r w:rsidR="007467FF" w:rsidRPr="00EE6DD3">
        <w:rPr>
          <w:rFonts w:cs="Arial"/>
        </w:rPr>
        <w:t xml:space="preserve">sproti </w:t>
      </w:r>
      <w:r w:rsidR="00F76FE9" w:rsidRPr="00EE6DD3">
        <w:rPr>
          <w:rFonts w:cs="Arial"/>
        </w:rPr>
        <w:t>pošiljajo</w:t>
      </w:r>
      <w:r w:rsidR="00054993" w:rsidRPr="00EE6DD3">
        <w:rPr>
          <w:rFonts w:cs="Arial"/>
        </w:rPr>
        <w:t xml:space="preserve"> </w:t>
      </w:r>
      <w:r w:rsidR="00F76FE9" w:rsidRPr="00EE6DD3">
        <w:rPr>
          <w:rFonts w:cs="Arial"/>
        </w:rPr>
        <w:t>pristojnemu organu</w:t>
      </w:r>
      <w:r w:rsidRPr="00EE6DD3">
        <w:rPr>
          <w:rFonts w:cs="Arial"/>
        </w:rPr>
        <w:t>.</w:t>
      </w:r>
    </w:p>
    <w:p w:rsidR="00905CAC" w:rsidRPr="00EE6DD3" w:rsidRDefault="00905CAC" w:rsidP="00905CAC">
      <w:pPr>
        <w:pStyle w:val="besedilolenazodstavki"/>
        <w:rPr>
          <w:rFonts w:cs="Arial"/>
          <w:color w:val="000000"/>
        </w:rPr>
      </w:pPr>
      <w:r w:rsidRPr="00EE6DD3">
        <w:rPr>
          <w:rFonts w:cs="Arial"/>
        </w:rPr>
        <w:t>Pravne</w:t>
      </w:r>
      <w:r w:rsidRPr="00EE6DD3">
        <w:rPr>
          <w:rFonts w:cs="Arial"/>
          <w:color w:val="000000"/>
        </w:rPr>
        <w:t xml:space="preserve"> osebe</w:t>
      </w:r>
      <w:r w:rsidR="009A7C8A" w:rsidRPr="00EE6DD3">
        <w:rPr>
          <w:rFonts w:cs="Arial"/>
          <w:color w:val="000000"/>
        </w:rPr>
        <w:t>,</w:t>
      </w:r>
      <w:r w:rsidRPr="00EE6DD3">
        <w:rPr>
          <w:rFonts w:cs="Arial"/>
          <w:color w:val="000000"/>
        </w:rPr>
        <w:t xml:space="preserve"> </w:t>
      </w:r>
      <w:r w:rsidR="009A7C8A" w:rsidRPr="00EE6DD3">
        <w:rPr>
          <w:rFonts w:cs="Arial"/>
          <w:color w:val="000000"/>
        </w:rPr>
        <w:t xml:space="preserve">državni </w:t>
      </w:r>
      <w:r w:rsidRPr="00EE6DD3">
        <w:rPr>
          <w:rFonts w:cs="Arial"/>
          <w:color w:val="000000"/>
        </w:rPr>
        <w:t>organi</w:t>
      </w:r>
      <w:r w:rsidR="009A7C8A" w:rsidRPr="00EE6DD3">
        <w:rPr>
          <w:rFonts w:cs="Arial"/>
          <w:color w:val="000000"/>
        </w:rPr>
        <w:t xml:space="preserve"> ali organi lokalne skupnosti</w:t>
      </w:r>
      <w:r w:rsidRPr="00EE6DD3">
        <w:rPr>
          <w:rFonts w:cs="Arial"/>
          <w:color w:val="000000"/>
        </w:rPr>
        <w:t xml:space="preserve">, ki imajo na ozemlju </w:t>
      </w:r>
      <w:r w:rsidR="009A7C8A" w:rsidRPr="00EE6DD3">
        <w:rPr>
          <w:rFonts w:cs="Arial"/>
          <w:color w:val="000000"/>
        </w:rPr>
        <w:t xml:space="preserve">Republike Slovenije </w:t>
      </w:r>
      <w:r w:rsidRPr="00EE6DD3">
        <w:rPr>
          <w:rFonts w:cs="Arial"/>
          <w:color w:val="000000"/>
        </w:rPr>
        <w:t>nameščen</w:t>
      </w:r>
      <w:r w:rsidR="00346294" w:rsidRPr="00EE6DD3">
        <w:rPr>
          <w:rFonts w:cs="Arial"/>
          <w:color w:val="000000"/>
        </w:rPr>
        <w:t>e</w:t>
      </w:r>
      <w:r w:rsidRPr="00EE6DD3">
        <w:rPr>
          <w:rFonts w:cs="Arial"/>
          <w:color w:val="000000"/>
        </w:rPr>
        <w:t xml:space="preserve"> naprave, s </w:t>
      </w:r>
      <w:r w:rsidR="008A1625" w:rsidRPr="00EE6DD3">
        <w:rPr>
          <w:rFonts w:cs="Arial"/>
          <w:color w:val="000000"/>
        </w:rPr>
        <w:t>katerimi</w:t>
      </w:r>
      <w:r w:rsidRPr="00EE6DD3">
        <w:rPr>
          <w:rFonts w:cs="Arial"/>
          <w:color w:val="000000"/>
        </w:rPr>
        <w:t xml:space="preserve"> izvaja</w:t>
      </w:r>
      <w:r w:rsidR="008A1625" w:rsidRPr="00EE6DD3">
        <w:rPr>
          <w:rFonts w:cs="Arial"/>
          <w:color w:val="000000"/>
        </w:rPr>
        <w:t>jo</w:t>
      </w:r>
      <w:r w:rsidRPr="00EE6DD3">
        <w:rPr>
          <w:rFonts w:cs="Arial"/>
          <w:color w:val="000000"/>
        </w:rPr>
        <w:t xml:space="preserve"> </w:t>
      </w:r>
      <w:r w:rsidR="00346294" w:rsidRPr="00EE6DD3">
        <w:rPr>
          <w:rFonts w:cs="Arial"/>
          <w:color w:val="000000"/>
        </w:rPr>
        <w:t xml:space="preserve">seizmološko </w:t>
      </w:r>
      <w:r w:rsidRPr="00EE6DD3">
        <w:rPr>
          <w:rFonts w:cs="Arial"/>
          <w:color w:val="000000"/>
        </w:rPr>
        <w:t>opazovanje</w:t>
      </w:r>
      <w:r w:rsidR="00346294" w:rsidRPr="00EE6DD3">
        <w:rPr>
          <w:rFonts w:cs="Arial"/>
          <w:color w:val="000000"/>
        </w:rPr>
        <w:t>,</w:t>
      </w:r>
      <w:r w:rsidRPr="00EE6DD3">
        <w:rPr>
          <w:rFonts w:cs="Arial"/>
          <w:color w:val="000000"/>
        </w:rPr>
        <w:t xml:space="preserve"> </w:t>
      </w:r>
      <w:r w:rsidR="00F76FE9" w:rsidRPr="00EE6DD3">
        <w:rPr>
          <w:rFonts w:cs="Arial"/>
          <w:color w:val="000000"/>
        </w:rPr>
        <w:t xml:space="preserve">pristojnemu organu </w:t>
      </w:r>
      <w:r w:rsidRPr="00EE6DD3">
        <w:rPr>
          <w:rFonts w:cs="Arial"/>
          <w:color w:val="000000"/>
        </w:rPr>
        <w:t xml:space="preserve">brezplačno </w:t>
      </w:r>
      <w:r w:rsidR="009A7C8A" w:rsidRPr="00EE6DD3">
        <w:rPr>
          <w:rFonts w:cs="Arial"/>
          <w:color w:val="000000"/>
        </w:rPr>
        <w:t xml:space="preserve">pošiljajo </w:t>
      </w:r>
      <w:r w:rsidRPr="00EE6DD3">
        <w:rPr>
          <w:rFonts w:cs="Arial"/>
          <w:color w:val="000000"/>
        </w:rPr>
        <w:t xml:space="preserve">izmerjene podatke </w:t>
      </w:r>
      <w:r w:rsidR="009A7C8A" w:rsidRPr="00EE6DD3">
        <w:rPr>
          <w:rFonts w:cs="Arial"/>
          <w:color w:val="000000"/>
        </w:rPr>
        <w:t xml:space="preserve">in </w:t>
      </w:r>
      <w:r w:rsidRPr="00EE6DD3">
        <w:rPr>
          <w:rFonts w:cs="Arial"/>
          <w:color w:val="000000"/>
        </w:rPr>
        <w:t xml:space="preserve">podatke o lokaciji, načinu, namenu </w:t>
      </w:r>
      <w:r w:rsidR="009A7C8A" w:rsidRPr="00EE6DD3">
        <w:rPr>
          <w:rFonts w:cs="Arial"/>
          <w:color w:val="000000"/>
        </w:rPr>
        <w:t xml:space="preserve">ter </w:t>
      </w:r>
      <w:r w:rsidRPr="00EE6DD3">
        <w:rPr>
          <w:rFonts w:cs="Arial"/>
          <w:color w:val="000000"/>
        </w:rPr>
        <w:t xml:space="preserve">trajanju opazovanja ne glede na to, ali jih k izvajanju </w:t>
      </w:r>
      <w:r w:rsidR="00D21294" w:rsidRPr="00EE6DD3">
        <w:rPr>
          <w:rFonts w:cs="Arial"/>
          <w:color w:val="000000"/>
        </w:rPr>
        <w:t xml:space="preserve">opazovanja oziroma </w:t>
      </w:r>
      <w:proofErr w:type="spellStart"/>
      <w:r w:rsidRPr="00EE6DD3">
        <w:rPr>
          <w:rFonts w:cs="Arial"/>
          <w:color w:val="000000"/>
        </w:rPr>
        <w:t>monitoringa</w:t>
      </w:r>
      <w:proofErr w:type="spellEnd"/>
      <w:r w:rsidRPr="00EE6DD3">
        <w:rPr>
          <w:rFonts w:cs="Arial"/>
          <w:color w:val="000000"/>
        </w:rPr>
        <w:t xml:space="preserve"> seizmoloških pojavov zavezujejo predpisi.</w:t>
      </w:r>
    </w:p>
    <w:p w:rsidR="00905CAC" w:rsidRPr="00EE6DD3" w:rsidRDefault="00905CAC" w:rsidP="00905CAC">
      <w:pPr>
        <w:pStyle w:val="besedilolenazodstavki"/>
        <w:rPr>
          <w:rFonts w:cs="Arial"/>
        </w:rPr>
      </w:pPr>
      <w:r w:rsidRPr="00EE6DD3">
        <w:rPr>
          <w:rFonts w:cs="Arial"/>
        </w:rPr>
        <w:t xml:space="preserve">Oseba iz prvega </w:t>
      </w:r>
      <w:r w:rsidR="00054993" w:rsidRPr="00EE6DD3">
        <w:rPr>
          <w:rFonts w:cs="Arial"/>
        </w:rPr>
        <w:t xml:space="preserve">ali </w:t>
      </w:r>
      <w:r w:rsidRPr="00EE6DD3">
        <w:rPr>
          <w:rFonts w:cs="Arial"/>
        </w:rPr>
        <w:t xml:space="preserve">drugega odstavka tega člena </w:t>
      </w:r>
      <w:r w:rsidR="009A7C8A" w:rsidRPr="00EE6DD3">
        <w:rPr>
          <w:rFonts w:cs="Arial"/>
        </w:rPr>
        <w:t xml:space="preserve">in </w:t>
      </w:r>
      <w:r w:rsidR="00F76FE9" w:rsidRPr="00EE6DD3">
        <w:rPr>
          <w:rFonts w:cs="Arial"/>
        </w:rPr>
        <w:t xml:space="preserve">pristojni organ </w:t>
      </w:r>
      <w:r w:rsidRPr="00EE6DD3">
        <w:rPr>
          <w:rFonts w:cs="Arial"/>
        </w:rPr>
        <w:t>skleneta dogovor</w:t>
      </w:r>
      <w:r w:rsidR="009A7C8A" w:rsidRPr="00EE6DD3">
        <w:rPr>
          <w:rFonts w:cs="Arial"/>
        </w:rPr>
        <w:t xml:space="preserve"> o pošiljanju podatkov opazovanj</w:t>
      </w:r>
      <w:r w:rsidRPr="00EE6DD3">
        <w:rPr>
          <w:rFonts w:cs="Arial"/>
        </w:rPr>
        <w:t>, v katerem določita vrste</w:t>
      </w:r>
      <w:r w:rsidR="00054993" w:rsidRPr="00EE6DD3">
        <w:rPr>
          <w:rFonts w:cs="Arial"/>
        </w:rPr>
        <w:t xml:space="preserve"> </w:t>
      </w:r>
      <w:r w:rsidRPr="00EE6DD3">
        <w:rPr>
          <w:rFonts w:cs="Arial"/>
        </w:rPr>
        <w:t>podatkov</w:t>
      </w:r>
      <w:r w:rsidR="007B0014" w:rsidRPr="00EE6DD3">
        <w:rPr>
          <w:rFonts w:cs="Arial"/>
        </w:rPr>
        <w:t xml:space="preserve"> ter njihovo obliko in način pošiljanja</w:t>
      </w:r>
      <w:r w:rsidRPr="00EE6DD3">
        <w:rPr>
          <w:rFonts w:cs="Arial"/>
        </w:rPr>
        <w:t xml:space="preserve">. Če </w:t>
      </w:r>
      <w:r w:rsidR="009A7C8A" w:rsidRPr="00EE6DD3">
        <w:rPr>
          <w:rFonts w:cs="Arial"/>
        </w:rPr>
        <w:t xml:space="preserve">ta </w:t>
      </w:r>
      <w:r w:rsidRPr="00EE6DD3">
        <w:rPr>
          <w:rFonts w:cs="Arial"/>
        </w:rPr>
        <w:t xml:space="preserve">dogovor ni sklenjen, </w:t>
      </w:r>
      <w:r w:rsidR="009A7C8A" w:rsidRPr="00EE6DD3">
        <w:rPr>
          <w:rFonts w:cs="Arial"/>
        </w:rPr>
        <w:t xml:space="preserve">se šteje, da </w:t>
      </w:r>
      <w:r w:rsidRPr="00EE6DD3">
        <w:rPr>
          <w:rFonts w:cs="Arial"/>
        </w:rPr>
        <w:t xml:space="preserve">oseba iz prvega </w:t>
      </w:r>
      <w:r w:rsidR="007B0014" w:rsidRPr="00EE6DD3">
        <w:rPr>
          <w:rFonts w:cs="Arial"/>
        </w:rPr>
        <w:t xml:space="preserve">ali </w:t>
      </w:r>
      <w:r w:rsidRPr="00EE6DD3">
        <w:rPr>
          <w:rFonts w:cs="Arial"/>
        </w:rPr>
        <w:t xml:space="preserve">drugega odstavka tega člena svojo obveznost izpolni, če </w:t>
      </w:r>
      <w:r w:rsidR="00F76FE9" w:rsidRPr="00EE6DD3">
        <w:rPr>
          <w:rFonts w:cs="Arial"/>
        </w:rPr>
        <w:t xml:space="preserve">pristojnemu organu </w:t>
      </w:r>
      <w:r w:rsidRPr="00EE6DD3">
        <w:rPr>
          <w:rFonts w:cs="Arial"/>
        </w:rPr>
        <w:t xml:space="preserve">omogoči sproten dostop do vseh podatkov, ki jih pridobiva z opazovanjem, prek javnih komunikacijskih omrežij in v strojno berljivi obliki. </w:t>
      </w:r>
    </w:p>
    <w:p w:rsidR="00905CAC" w:rsidRPr="00EE6DD3" w:rsidRDefault="00F76FE9" w:rsidP="00905CAC">
      <w:pPr>
        <w:pStyle w:val="besedilolenazodstavki"/>
        <w:rPr>
          <w:rFonts w:cs="Arial"/>
        </w:rPr>
      </w:pPr>
      <w:r w:rsidRPr="00EE6DD3">
        <w:rPr>
          <w:rFonts w:cs="Arial"/>
        </w:rPr>
        <w:t xml:space="preserve">Pristojni organ </w:t>
      </w:r>
      <w:r w:rsidR="00905CAC" w:rsidRPr="00EE6DD3">
        <w:rPr>
          <w:rFonts w:cs="Arial"/>
        </w:rPr>
        <w:t xml:space="preserve">osebam iz prvega in drugega odstavka tega člena na njihovo zahtevo ali na </w:t>
      </w:r>
      <w:r w:rsidR="007467FF" w:rsidRPr="00EE6DD3">
        <w:rPr>
          <w:rFonts w:cs="Arial"/>
        </w:rPr>
        <w:t xml:space="preserve">svojo </w:t>
      </w:r>
      <w:r w:rsidR="00905CAC" w:rsidRPr="00EE6DD3">
        <w:rPr>
          <w:rFonts w:cs="Arial"/>
        </w:rPr>
        <w:t xml:space="preserve">pobudo izdaja priporočila o lokaciji, namestitvi in vzdrževanju objektov in naprav za izvajanje opazovanja. </w:t>
      </w:r>
    </w:p>
    <w:p w:rsidR="00905CAC" w:rsidRPr="00EE6DD3" w:rsidRDefault="00905CAC" w:rsidP="00905CAC">
      <w:pPr>
        <w:pStyle w:val="besedilolenazodstavki"/>
        <w:spacing w:after="0"/>
        <w:rPr>
          <w:rFonts w:cs="Arial"/>
        </w:rPr>
      </w:pPr>
      <w:r w:rsidRPr="00EE6DD3">
        <w:rPr>
          <w:rFonts w:cs="Arial"/>
        </w:rPr>
        <w:t>Za izdelavo analiz, ocen in napovedi iz 1</w:t>
      </w:r>
      <w:r w:rsidR="00FE18E4">
        <w:rPr>
          <w:rFonts w:cs="Arial"/>
        </w:rPr>
        <w:t>3</w:t>
      </w:r>
      <w:r w:rsidRPr="00EE6DD3">
        <w:rPr>
          <w:rFonts w:cs="Arial"/>
        </w:rPr>
        <w:t xml:space="preserve">. člena tega zakona lahko </w:t>
      </w:r>
      <w:r w:rsidR="00F76FE9" w:rsidRPr="00EE6DD3">
        <w:rPr>
          <w:rFonts w:cs="Arial"/>
        </w:rPr>
        <w:t xml:space="preserve">pristojni organ </w:t>
      </w:r>
      <w:r w:rsidRPr="00EE6DD3">
        <w:rPr>
          <w:rFonts w:cs="Arial"/>
        </w:rPr>
        <w:t>uporabi tudi:</w:t>
      </w:r>
    </w:p>
    <w:p w:rsidR="00905CAC" w:rsidRPr="00EE6DD3" w:rsidRDefault="00905CAC" w:rsidP="000F55AB">
      <w:pPr>
        <w:pStyle w:val="besedilolenabrezodstavkov"/>
        <w:numPr>
          <w:ilvl w:val="0"/>
          <w:numId w:val="38"/>
        </w:numPr>
        <w:spacing w:before="0" w:after="0"/>
        <w:rPr>
          <w:rFonts w:cs="Arial"/>
        </w:rPr>
      </w:pPr>
      <w:r w:rsidRPr="00EE6DD3">
        <w:rPr>
          <w:rFonts w:cs="Arial"/>
        </w:rPr>
        <w:t xml:space="preserve">podatke obratovalnih </w:t>
      </w:r>
      <w:proofErr w:type="spellStart"/>
      <w:r w:rsidRPr="00EE6DD3">
        <w:rPr>
          <w:rFonts w:cs="Arial"/>
        </w:rPr>
        <w:t>monitoringov</w:t>
      </w:r>
      <w:proofErr w:type="spellEnd"/>
      <w:r w:rsidRPr="00EE6DD3">
        <w:rPr>
          <w:rFonts w:cs="Arial"/>
        </w:rPr>
        <w:t xml:space="preserve">, ki jih </w:t>
      </w:r>
      <w:r w:rsidR="009A7C8A" w:rsidRPr="00EE6DD3">
        <w:rPr>
          <w:rFonts w:cs="Arial"/>
        </w:rPr>
        <w:t xml:space="preserve">v skladu </w:t>
      </w:r>
      <w:r w:rsidRPr="00EE6DD3">
        <w:rPr>
          <w:rFonts w:cs="Arial"/>
        </w:rPr>
        <w:t>s predpisi</w:t>
      </w:r>
      <w:r w:rsidR="009A7C8A" w:rsidRPr="00EE6DD3">
        <w:rPr>
          <w:rFonts w:cs="Arial"/>
        </w:rPr>
        <w:t>, ki urejajo</w:t>
      </w:r>
      <w:r w:rsidRPr="00EE6DD3">
        <w:rPr>
          <w:rFonts w:cs="Arial"/>
        </w:rPr>
        <w:t xml:space="preserve"> varstv</w:t>
      </w:r>
      <w:r w:rsidR="009A7C8A" w:rsidRPr="00EE6DD3">
        <w:rPr>
          <w:rFonts w:cs="Arial"/>
        </w:rPr>
        <w:t>o</w:t>
      </w:r>
      <w:r w:rsidRPr="00EE6DD3">
        <w:rPr>
          <w:rFonts w:cs="Arial"/>
        </w:rPr>
        <w:t xml:space="preserve"> okolja</w:t>
      </w:r>
      <w:r w:rsidR="009A7C8A" w:rsidRPr="00EE6DD3">
        <w:rPr>
          <w:rFonts w:cs="Arial"/>
        </w:rPr>
        <w:t>,</w:t>
      </w:r>
      <w:r w:rsidRPr="00EE6DD3">
        <w:rPr>
          <w:rFonts w:cs="Arial"/>
        </w:rPr>
        <w:t xml:space="preserve"> </w:t>
      </w:r>
      <w:r w:rsidR="00D07929" w:rsidRPr="00EE6DD3">
        <w:rPr>
          <w:rFonts w:cs="Arial"/>
        </w:rPr>
        <w:t xml:space="preserve">zagotavljajo </w:t>
      </w:r>
      <w:r w:rsidRPr="00EE6DD3">
        <w:rPr>
          <w:rFonts w:cs="Arial"/>
        </w:rPr>
        <w:t>povzročitelji obremenitve okolja,</w:t>
      </w:r>
    </w:p>
    <w:p w:rsidR="00905CAC" w:rsidRPr="00EE6DD3" w:rsidRDefault="00905CAC" w:rsidP="000F55AB">
      <w:pPr>
        <w:pStyle w:val="besedilolenabrezodstavkov"/>
        <w:numPr>
          <w:ilvl w:val="0"/>
          <w:numId w:val="38"/>
        </w:numPr>
        <w:spacing w:before="0" w:after="0"/>
        <w:rPr>
          <w:rFonts w:cs="Arial"/>
        </w:rPr>
      </w:pPr>
      <w:r w:rsidRPr="00EE6DD3">
        <w:rPr>
          <w:rFonts w:cs="Arial"/>
        </w:rPr>
        <w:t xml:space="preserve">podatke o odvzetih količinah vode in podatke o vplivu posebne rabe vode ali objekta in naprav na vodni režim, ki jih </w:t>
      </w:r>
      <w:r w:rsidR="00D07929" w:rsidRPr="00EE6DD3">
        <w:rPr>
          <w:rFonts w:cs="Arial"/>
        </w:rPr>
        <w:t xml:space="preserve">v skladu </w:t>
      </w:r>
      <w:r w:rsidRPr="00EE6DD3">
        <w:rPr>
          <w:rFonts w:cs="Arial"/>
        </w:rPr>
        <w:t>s predpisi</w:t>
      </w:r>
      <w:r w:rsidR="00D07929" w:rsidRPr="00EE6DD3">
        <w:rPr>
          <w:rFonts w:cs="Arial"/>
        </w:rPr>
        <w:t>, ki urejajo</w:t>
      </w:r>
      <w:r w:rsidRPr="00EE6DD3">
        <w:rPr>
          <w:rFonts w:cs="Arial"/>
        </w:rPr>
        <w:t xml:space="preserve"> vod</w:t>
      </w:r>
      <w:r w:rsidR="00D07929" w:rsidRPr="00EE6DD3">
        <w:rPr>
          <w:rFonts w:cs="Arial"/>
        </w:rPr>
        <w:t>e,</w:t>
      </w:r>
      <w:r w:rsidRPr="00EE6DD3">
        <w:rPr>
          <w:rFonts w:cs="Arial"/>
        </w:rPr>
        <w:t xml:space="preserve"> </w:t>
      </w:r>
      <w:r w:rsidR="00D07929" w:rsidRPr="00EE6DD3">
        <w:rPr>
          <w:rFonts w:cs="Arial"/>
        </w:rPr>
        <w:t xml:space="preserve">zagotavljajo </w:t>
      </w:r>
      <w:r w:rsidRPr="00EE6DD3">
        <w:rPr>
          <w:rFonts w:cs="Arial"/>
        </w:rPr>
        <w:t>imetniki vodnih pravic, ter</w:t>
      </w:r>
    </w:p>
    <w:p w:rsidR="00905CAC" w:rsidRPr="00EE6DD3" w:rsidRDefault="00905CAC" w:rsidP="000F55AB">
      <w:pPr>
        <w:pStyle w:val="besedilolenabrezodstavkov"/>
        <w:numPr>
          <w:ilvl w:val="0"/>
          <w:numId w:val="38"/>
        </w:numPr>
        <w:spacing w:before="0" w:after="0"/>
        <w:rPr>
          <w:rFonts w:cs="Arial"/>
        </w:rPr>
      </w:pPr>
      <w:r w:rsidRPr="00EE6DD3">
        <w:rPr>
          <w:rFonts w:cs="Arial"/>
        </w:rPr>
        <w:lastRenderedPageBreak/>
        <w:t xml:space="preserve">druge dostopne </w:t>
      </w:r>
      <w:r w:rsidRPr="00EE6DD3">
        <w:rPr>
          <w:rFonts w:cs="Arial"/>
          <w:color w:val="000000"/>
        </w:rPr>
        <w:t xml:space="preserve">podatke, ki </w:t>
      </w:r>
      <w:r w:rsidR="00D07929" w:rsidRPr="00EE6DD3">
        <w:rPr>
          <w:rFonts w:cs="Arial"/>
          <w:color w:val="000000"/>
        </w:rPr>
        <w:t>se</w:t>
      </w:r>
      <w:r w:rsidRPr="00EE6DD3">
        <w:rPr>
          <w:rFonts w:cs="Arial"/>
          <w:color w:val="000000"/>
        </w:rPr>
        <w:t xml:space="preserve"> zbirajo o posameznih</w:t>
      </w:r>
      <w:r w:rsidR="007467FF" w:rsidRPr="00EE6DD3">
        <w:rPr>
          <w:rFonts w:cs="Arial"/>
          <w:color w:val="000000"/>
        </w:rPr>
        <w:t xml:space="preserve"> pojavih, povezanih</w:t>
      </w:r>
      <w:r w:rsidRPr="00EE6DD3">
        <w:rPr>
          <w:rFonts w:cs="Arial"/>
          <w:color w:val="000000"/>
        </w:rPr>
        <w:t xml:space="preserve"> z vremenom, podnebjem, celinskimi vodami, morjem in potresi.</w:t>
      </w:r>
    </w:p>
    <w:p w:rsidR="00905CAC" w:rsidRPr="00EE6DD3" w:rsidRDefault="00905CAC" w:rsidP="00905CAC">
      <w:pPr>
        <w:pStyle w:val="besedilolenazodstavki"/>
        <w:rPr>
          <w:rFonts w:cs="Arial"/>
        </w:rPr>
      </w:pPr>
      <w:r w:rsidRPr="00EE6DD3">
        <w:rPr>
          <w:rFonts w:cs="Arial"/>
        </w:rPr>
        <w:t xml:space="preserve">Zaradi ocene stopnje potresnih učinkov je </w:t>
      </w:r>
      <w:r w:rsidR="00F76FE9" w:rsidRPr="00EE6DD3">
        <w:rPr>
          <w:rFonts w:cs="Arial"/>
        </w:rPr>
        <w:t xml:space="preserve">pristojni organ </w:t>
      </w:r>
      <w:r w:rsidRPr="00EE6DD3">
        <w:rPr>
          <w:rFonts w:cs="Arial"/>
        </w:rPr>
        <w:t>upravičen v primeru potresa z intenziteto V.</w:t>
      </w:r>
      <w:r w:rsidR="00057108" w:rsidRPr="00EE6DD3">
        <w:rPr>
          <w:rFonts w:cs="Arial"/>
        </w:rPr>
        <w:t xml:space="preserve"> </w:t>
      </w:r>
      <w:r w:rsidRPr="00EE6DD3">
        <w:rPr>
          <w:rFonts w:cs="Arial"/>
        </w:rPr>
        <w:t>ali višje stopnje po evropski potresni lestvici (EMS-98) od lastnikov objektov brezplačno zbira</w:t>
      </w:r>
      <w:r w:rsidR="00D07929" w:rsidRPr="00EE6DD3">
        <w:rPr>
          <w:rFonts w:cs="Arial"/>
        </w:rPr>
        <w:t>ti</w:t>
      </w:r>
      <w:r w:rsidRPr="00EE6DD3">
        <w:rPr>
          <w:rFonts w:cs="Arial"/>
        </w:rPr>
        <w:t xml:space="preserve"> podatke o poškodbah</w:t>
      </w:r>
      <w:r w:rsidR="007467FF" w:rsidRPr="00EE6DD3">
        <w:rPr>
          <w:rFonts w:cs="Arial"/>
        </w:rPr>
        <w:t xml:space="preserve"> na teh objektih</w:t>
      </w:r>
      <w:r w:rsidRPr="00EE6DD3">
        <w:rPr>
          <w:rFonts w:cs="Arial"/>
        </w:rPr>
        <w:t>.</w:t>
      </w:r>
    </w:p>
    <w:p w:rsidR="00905CAC" w:rsidRPr="00EE6DD3" w:rsidRDefault="00905CAC" w:rsidP="00905CAC">
      <w:pPr>
        <w:pStyle w:val="besedilolenazodstavki"/>
        <w:rPr>
          <w:rFonts w:cs="Arial"/>
        </w:rPr>
      </w:pPr>
      <w:r w:rsidRPr="00EE6DD3">
        <w:rPr>
          <w:rFonts w:cs="Arial"/>
        </w:rPr>
        <w:t xml:space="preserve">Zaradi ločevanja naravnih potresov od umetno povzročenih </w:t>
      </w:r>
      <w:r w:rsidR="006646B4" w:rsidRPr="00EE6DD3">
        <w:rPr>
          <w:rFonts w:cs="Arial"/>
        </w:rPr>
        <w:t xml:space="preserve">izvajalci </w:t>
      </w:r>
      <w:r w:rsidRPr="00EE6DD3">
        <w:rPr>
          <w:rFonts w:cs="Arial"/>
        </w:rPr>
        <w:t xml:space="preserve">večjih razstreljevanj na ozemlju Republike Slovenije </w:t>
      </w:r>
      <w:r w:rsidR="00D07929" w:rsidRPr="00EE6DD3">
        <w:rPr>
          <w:rFonts w:cs="Arial"/>
        </w:rPr>
        <w:t xml:space="preserve">pošiljajo </w:t>
      </w:r>
      <w:r w:rsidR="00F76FE9" w:rsidRPr="00EE6DD3">
        <w:rPr>
          <w:rFonts w:cs="Arial"/>
        </w:rPr>
        <w:t xml:space="preserve">pristojnemu organu </w:t>
      </w:r>
      <w:r w:rsidRPr="00EE6DD3">
        <w:rPr>
          <w:rFonts w:cs="Arial"/>
        </w:rPr>
        <w:t>podatke o kraju, času, vrsti in namenu razstreljevanja ter količini uporabljenega razstreliva.</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(hramba podatkov opazovanja ter obveznost navedbe vira)</w:t>
      </w:r>
    </w:p>
    <w:p w:rsidR="00905CAC" w:rsidRPr="00EE6DD3" w:rsidRDefault="00F76FE9" w:rsidP="000F55AB">
      <w:pPr>
        <w:pStyle w:val="besedilolenazodstavki"/>
        <w:numPr>
          <w:ilvl w:val="2"/>
          <w:numId w:val="25"/>
        </w:numPr>
        <w:ind w:left="0"/>
        <w:rPr>
          <w:rFonts w:cs="Arial"/>
        </w:rPr>
      </w:pPr>
      <w:r w:rsidRPr="00EE6DD3">
        <w:rPr>
          <w:rFonts w:cs="Arial"/>
        </w:rPr>
        <w:t xml:space="preserve">Pristojni organ </w:t>
      </w:r>
      <w:r w:rsidR="00905CAC" w:rsidRPr="00EE6DD3">
        <w:rPr>
          <w:rFonts w:cs="Arial"/>
        </w:rPr>
        <w:t xml:space="preserve">vzpostavi, vodi in vzdržuje zbirko podatkov meteorološkega, hidrološkega, oceanografskega in seizmološkega opazovanja (v </w:t>
      </w:r>
      <w:r w:rsidR="00D07929" w:rsidRPr="00EE6DD3">
        <w:rPr>
          <w:rFonts w:cs="Arial"/>
        </w:rPr>
        <w:t>nadaljnjem besedilu</w:t>
      </w:r>
      <w:r w:rsidR="00905CAC" w:rsidRPr="00EE6DD3">
        <w:rPr>
          <w:rFonts w:cs="Arial"/>
        </w:rPr>
        <w:t xml:space="preserve">: zbirka podatkov opazovanja). </w:t>
      </w:r>
    </w:p>
    <w:p w:rsidR="00905CAC" w:rsidRPr="00EE6DD3" w:rsidRDefault="004F216A" w:rsidP="001C3066">
      <w:pPr>
        <w:pStyle w:val="besedilolenazodstavki"/>
        <w:rPr>
          <w:rFonts w:cs="Arial"/>
        </w:rPr>
      </w:pPr>
      <w:r w:rsidRPr="00EE6DD3">
        <w:rPr>
          <w:rFonts w:cs="Arial"/>
        </w:rPr>
        <w:t>Z</w:t>
      </w:r>
      <w:r w:rsidR="00905CAC" w:rsidRPr="00EE6DD3">
        <w:rPr>
          <w:rFonts w:cs="Arial"/>
        </w:rPr>
        <w:t>birk</w:t>
      </w:r>
      <w:r w:rsidRPr="00EE6DD3">
        <w:rPr>
          <w:rFonts w:cs="Arial"/>
        </w:rPr>
        <w:t>a</w:t>
      </w:r>
      <w:r w:rsidR="00905CAC" w:rsidRPr="00EE6DD3">
        <w:rPr>
          <w:rFonts w:cs="Arial"/>
        </w:rPr>
        <w:t xml:space="preserve"> podatkov opazovanja </w:t>
      </w:r>
      <w:r w:rsidRPr="00EE6DD3">
        <w:rPr>
          <w:rFonts w:cs="Arial"/>
        </w:rPr>
        <w:t>vsebuje</w:t>
      </w:r>
      <w:r w:rsidR="00905CAC" w:rsidRPr="00EE6DD3">
        <w:rPr>
          <w:rFonts w:cs="Arial"/>
        </w:rPr>
        <w:t xml:space="preserve"> </w:t>
      </w:r>
      <w:r w:rsidRPr="00EE6DD3">
        <w:rPr>
          <w:rFonts w:cs="Arial"/>
        </w:rPr>
        <w:t xml:space="preserve">podatke </w:t>
      </w:r>
      <w:r w:rsidR="00905CAC" w:rsidRPr="00EE6DD3">
        <w:rPr>
          <w:rFonts w:cs="Arial"/>
        </w:rPr>
        <w:t xml:space="preserve">opazovanja iz prvega odstavka </w:t>
      </w:r>
      <w:r w:rsidR="00FE18E4">
        <w:rPr>
          <w:rFonts w:cs="Arial"/>
        </w:rPr>
        <w:t>10</w:t>
      </w:r>
      <w:r w:rsidR="00905CAC" w:rsidRPr="00EE6DD3">
        <w:rPr>
          <w:rFonts w:cs="Arial"/>
        </w:rPr>
        <w:t xml:space="preserve">. člena tega zakona </w:t>
      </w:r>
      <w:r w:rsidR="0078010D">
        <w:rPr>
          <w:rFonts w:cs="Arial"/>
        </w:rPr>
        <w:t>ter</w:t>
      </w:r>
      <w:r w:rsidRPr="00EE6DD3">
        <w:rPr>
          <w:rFonts w:cs="Arial"/>
        </w:rPr>
        <w:t xml:space="preserve"> podatke </w:t>
      </w:r>
      <w:r w:rsidR="00905CAC" w:rsidRPr="00EE6DD3">
        <w:rPr>
          <w:rFonts w:cs="Arial"/>
        </w:rPr>
        <w:t xml:space="preserve">iz prvega, drugega, šestega in sedmega odstavka </w:t>
      </w:r>
      <w:r w:rsidR="00730EC4">
        <w:rPr>
          <w:rFonts w:cs="Arial"/>
        </w:rPr>
        <w:t>prejšnjega člena</w:t>
      </w:r>
      <w:r w:rsidR="00905CAC" w:rsidRPr="00EE6DD3">
        <w:rPr>
          <w:rFonts w:cs="Arial"/>
          <w:color w:val="000000"/>
        </w:rPr>
        <w:t>.</w:t>
      </w:r>
    </w:p>
    <w:p w:rsidR="004F216A" w:rsidRPr="00EE6DD3" w:rsidRDefault="004F216A" w:rsidP="001C3066">
      <w:pPr>
        <w:pStyle w:val="besedilolenazodstavki"/>
        <w:rPr>
          <w:rFonts w:cs="Arial"/>
        </w:rPr>
      </w:pPr>
      <w:r w:rsidRPr="00EE6DD3">
        <w:rPr>
          <w:rFonts w:cs="Arial"/>
        </w:rPr>
        <w:t>Podatki v zbirki podatkov opazovanja se hranijo trajno.</w:t>
      </w:r>
    </w:p>
    <w:p w:rsidR="00905CAC" w:rsidRPr="00EE6DD3" w:rsidRDefault="00905CAC" w:rsidP="001C3066">
      <w:pPr>
        <w:pStyle w:val="besedilolenazodstavki"/>
        <w:rPr>
          <w:rFonts w:cs="Arial"/>
        </w:rPr>
      </w:pPr>
      <w:r w:rsidRPr="00EE6DD3">
        <w:rPr>
          <w:rFonts w:cs="Arial"/>
        </w:rPr>
        <w:t>Oseba, ki pridobi podatke iz zbirke podatkov opazovanja in jih objavi, mora ob objavi navesti vir podatkov. Enako mora storiti oseba, ki prid</w:t>
      </w:r>
      <w:r w:rsidR="00730EC4">
        <w:rPr>
          <w:rFonts w:cs="Arial"/>
        </w:rPr>
        <w:t xml:space="preserve">obljene podatke iz prejšnjega </w:t>
      </w:r>
      <w:r w:rsidRPr="00EE6DD3">
        <w:rPr>
          <w:rFonts w:cs="Arial"/>
        </w:rPr>
        <w:t>stavka pred objavo obdela.</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(analize, ocene in napovedi)</w:t>
      </w:r>
    </w:p>
    <w:p w:rsidR="00905CAC" w:rsidRPr="00EE6DD3" w:rsidRDefault="00F76FE9" w:rsidP="000F55AB">
      <w:pPr>
        <w:pStyle w:val="besedilolenazodstavki"/>
        <w:numPr>
          <w:ilvl w:val="2"/>
          <w:numId w:val="26"/>
        </w:numPr>
        <w:ind w:left="0"/>
        <w:rPr>
          <w:rFonts w:cs="Arial"/>
        </w:rPr>
      </w:pPr>
      <w:r w:rsidRPr="00EE6DD3">
        <w:rPr>
          <w:rFonts w:cs="Arial"/>
        </w:rPr>
        <w:t xml:space="preserve">Pristojni organ </w:t>
      </w:r>
      <w:r w:rsidR="00905CAC" w:rsidRPr="00EE6DD3">
        <w:rPr>
          <w:rFonts w:cs="Arial"/>
        </w:rPr>
        <w:t xml:space="preserve">pripravlja analize in ocene naravnih pojavov </w:t>
      </w:r>
      <w:r w:rsidR="00CF2059" w:rsidRPr="00EE6DD3">
        <w:rPr>
          <w:rFonts w:cs="Arial"/>
        </w:rPr>
        <w:t>ali</w:t>
      </w:r>
      <w:r w:rsidR="004F216A" w:rsidRPr="00EE6DD3">
        <w:rPr>
          <w:rFonts w:cs="Arial"/>
        </w:rPr>
        <w:t xml:space="preserve"> </w:t>
      </w:r>
      <w:r w:rsidR="00905CAC" w:rsidRPr="00EE6DD3">
        <w:rPr>
          <w:rFonts w:cs="Arial"/>
        </w:rPr>
        <w:t xml:space="preserve">stanja naravnih virov s področja meteorologije, hidrologije, oceanografije in seizmologije ter napovedi s področja meteorologije, hidrologije in oceanografije. Analize, ocene in napovedi </w:t>
      </w:r>
      <w:r w:rsidR="00D00AA1" w:rsidRPr="00EE6DD3">
        <w:rPr>
          <w:rFonts w:cs="Arial"/>
        </w:rPr>
        <w:t xml:space="preserve">pripravlja s strokovnim znanjem in presojo </w:t>
      </w:r>
      <w:r w:rsidR="00905CAC" w:rsidRPr="00EE6DD3">
        <w:rPr>
          <w:rFonts w:cs="Arial"/>
        </w:rPr>
        <w:t xml:space="preserve">na podlagi podatkov iz </w:t>
      </w:r>
      <w:r w:rsidR="00FE18E4">
        <w:rPr>
          <w:rFonts w:cs="Arial"/>
        </w:rPr>
        <w:t>10. in 11</w:t>
      </w:r>
      <w:r w:rsidR="00905CAC" w:rsidRPr="00EE6DD3">
        <w:rPr>
          <w:rFonts w:cs="Arial"/>
        </w:rPr>
        <w:t xml:space="preserve">. člena tega zakona </w:t>
      </w:r>
      <w:r w:rsidR="007467FF" w:rsidRPr="00EE6DD3">
        <w:rPr>
          <w:rFonts w:cs="Arial"/>
        </w:rPr>
        <w:t xml:space="preserve">in </w:t>
      </w:r>
      <w:r w:rsidR="00905CAC" w:rsidRPr="00EE6DD3">
        <w:rPr>
          <w:rFonts w:cs="Arial"/>
        </w:rPr>
        <w:t xml:space="preserve">drugih podatkovnih virov. Analize in ocene se </w:t>
      </w:r>
      <w:r w:rsidR="004F216A" w:rsidRPr="00EE6DD3">
        <w:rPr>
          <w:rFonts w:cs="Arial"/>
        </w:rPr>
        <w:t xml:space="preserve">pripravljajo </w:t>
      </w:r>
      <w:r w:rsidR="000D6FD7" w:rsidRPr="00EE6DD3">
        <w:rPr>
          <w:rFonts w:cs="Arial"/>
        </w:rPr>
        <w:t>zaradi</w:t>
      </w:r>
      <w:r w:rsidR="00905CAC" w:rsidRPr="00EE6DD3">
        <w:rPr>
          <w:rFonts w:cs="Arial"/>
        </w:rPr>
        <w:t xml:space="preserve"> </w:t>
      </w:r>
      <w:r w:rsidR="007467FF" w:rsidRPr="00EE6DD3">
        <w:rPr>
          <w:rFonts w:cs="Arial"/>
        </w:rPr>
        <w:t xml:space="preserve">proučevanja </w:t>
      </w:r>
      <w:r w:rsidR="00905CAC" w:rsidRPr="00EE6DD3">
        <w:rPr>
          <w:rFonts w:cs="Arial"/>
        </w:rPr>
        <w:t>meteoroloških, hidroloških, oceanografskih in seizmoloških pojavov in stanja naravnih virov</w:t>
      </w:r>
      <w:r w:rsidR="00D21294" w:rsidRPr="00EE6DD3">
        <w:rPr>
          <w:rFonts w:cs="Arial"/>
        </w:rPr>
        <w:t xml:space="preserve">, napovedi pa za </w:t>
      </w:r>
      <w:r w:rsidR="00905CAC" w:rsidRPr="00EE6DD3">
        <w:rPr>
          <w:rFonts w:cs="Arial"/>
        </w:rPr>
        <w:t>napovedovanj</w:t>
      </w:r>
      <w:r w:rsidR="00D21294" w:rsidRPr="00EE6DD3">
        <w:rPr>
          <w:rFonts w:cs="Arial"/>
        </w:rPr>
        <w:t>e</w:t>
      </w:r>
      <w:r w:rsidR="00905CAC" w:rsidRPr="00EE6DD3">
        <w:rPr>
          <w:rFonts w:cs="Arial"/>
        </w:rPr>
        <w:t xml:space="preserve"> meteoroloških, hidroloških in oceanografskih razmer ter neugodnih ali škodljivih pojavov ali procesov zaradi njih.</w:t>
      </w:r>
    </w:p>
    <w:p w:rsidR="00905CAC" w:rsidRPr="00EE6DD3" w:rsidRDefault="00346294" w:rsidP="00905CAC">
      <w:pPr>
        <w:pStyle w:val="besedilolenazodstavki"/>
        <w:spacing w:after="0"/>
        <w:rPr>
          <w:rFonts w:cs="Arial"/>
        </w:rPr>
      </w:pPr>
      <w:r w:rsidRPr="00EE6DD3">
        <w:rPr>
          <w:rFonts w:cs="Arial"/>
        </w:rPr>
        <w:t xml:space="preserve">Pristojni organ </w:t>
      </w:r>
      <w:r w:rsidR="004F216A" w:rsidRPr="00EE6DD3">
        <w:rPr>
          <w:rFonts w:cs="Arial"/>
        </w:rPr>
        <w:t xml:space="preserve">pripravlja </w:t>
      </w:r>
      <w:r w:rsidR="00117A5C" w:rsidRPr="00EE6DD3">
        <w:rPr>
          <w:rFonts w:cs="Arial"/>
        </w:rPr>
        <w:t xml:space="preserve">naslednje </w:t>
      </w:r>
      <w:r w:rsidR="00905CAC" w:rsidRPr="00EE6DD3">
        <w:rPr>
          <w:rFonts w:cs="Arial"/>
        </w:rPr>
        <w:t>analiz</w:t>
      </w:r>
      <w:r w:rsidR="00117A5C" w:rsidRPr="00EE6DD3">
        <w:rPr>
          <w:rFonts w:cs="Arial"/>
        </w:rPr>
        <w:t>e</w:t>
      </w:r>
      <w:r w:rsidR="00905CAC" w:rsidRPr="00EE6DD3">
        <w:rPr>
          <w:rFonts w:cs="Arial"/>
        </w:rPr>
        <w:t>, ocen</w:t>
      </w:r>
      <w:r w:rsidR="00117A5C" w:rsidRPr="00EE6DD3">
        <w:rPr>
          <w:rFonts w:cs="Arial"/>
        </w:rPr>
        <w:t>e</w:t>
      </w:r>
      <w:r w:rsidR="00905CAC" w:rsidRPr="00EE6DD3">
        <w:rPr>
          <w:rFonts w:cs="Arial"/>
        </w:rPr>
        <w:t xml:space="preserve"> in napovedi, ki so potrebne za obveščanje javnosti </w:t>
      </w:r>
      <w:r w:rsidR="00E96444" w:rsidRPr="00EE6DD3">
        <w:rPr>
          <w:rFonts w:cs="Arial"/>
        </w:rPr>
        <w:t>iz 1</w:t>
      </w:r>
      <w:r w:rsidR="00FE18E4">
        <w:rPr>
          <w:rFonts w:cs="Arial"/>
        </w:rPr>
        <w:t>4</w:t>
      </w:r>
      <w:r w:rsidR="00E96444" w:rsidRPr="00EE6DD3">
        <w:rPr>
          <w:rFonts w:cs="Arial"/>
        </w:rPr>
        <w:t>. člena tega zakona,</w:t>
      </w:r>
      <w:r w:rsidR="00905CAC" w:rsidRPr="00EE6DD3">
        <w:rPr>
          <w:rFonts w:cs="Arial"/>
        </w:rPr>
        <w:t xml:space="preserve"> </w:t>
      </w:r>
      <w:r w:rsidR="00BA01BA">
        <w:rPr>
          <w:rFonts w:cs="Arial"/>
        </w:rPr>
        <w:t>opozarjanje</w:t>
      </w:r>
      <w:r w:rsidR="00905CAC" w:rsidRPr="00EE6DD3">
        <w:rPr>
          <w:rFonts w:cs="Arial"/>
        </w:rPr>
        <w:t xml:space="preserve"> </w:t>
      </w:r>
      <w:r w:rsidR="00905CAC" w:rsidRPr="00EE6DD3">
        <w:rPr>
          <w:rFonts w:cs="Arial"/>
          <w:color w:val="000000"/>
        </w:rPr>
        <w:t xml:space="preserve">iz </w:t>
      </w:r>
      <w:r w:rsidR="004F216A" w:rsidRPr="00EE6DD3">
        <w:rPr>
          <w:rFonts w:cs="Arial"/>
          <w:color w:val="000000"/>
        </w:rPr>
        <w:t>1</w:t>
      </w:r>
      <w:r w:rsidR="00FE18E4">
        <w:rPr>
          <w:rFonts w:cs="Arial"/>
          <w:color w:val="000000"/>
        </w:rPr>
        <w:t>5</w:t>
      </w:r>
      <w:r w:rsidR="00905CAC" w:rsidRPr="00EE6DD3">
        <w:rPr>
          <w:rFonts w:cs="Arial"/>
          <w:color w:val="000000"/>
        </w:rPr>
        <w:t xml:space="preserve">. člena tega zakona </w:t>
      </w:r>
      <w:r w:rsidR="00E96444" w:rsidRPr="00EE6DD3">
        <w:rPr>
          <w:rFonts w:cs="Arial"/>
          <w:color w:val="000000"/>
        </w:rPr>
        <w:t>ter</w:t>
      </w:r>
      <w:r w:rsidR="00905CAC" w:rsidRPr="00EE6DD3">
        <w:rPr>
          <w:rFonts w:cs="Arial"/>
          <w:color w:val="000000"/>
        </w:rPr>
        <w:t xml:space="preserve"> za izvedbo nalog iz </w:t>
      </w:r>
      <w:r w:rsidR="0018705D" w:rsidRPr="00EE6DD3">
        <w:rPr>
          <w:rFonts w:cs="Arial"/>
          <w:color w:val="000000"/>
        </w:rPr>
        <w:t>1</w:t>
      </w:r>
      <w:r w:rsidR="00FE18E4">
        <w:rPr>
          <w:rFonts w:cs="Arial"/>
          <w:color w:val="000000"/>
        </w:rPr>
        <w:t>6</w:t>
      </w:r>
      <w:r w:rsidR="00905CAC" w:rsidRPr="00EE6DD3">
        <w:rPr>
          <w:rFonts w:cs="Arial"/>
          <w:color w:val="000000"/>
        </w:rPr>
        <w:t xml:space="preserve">. in </w:t>
      </w:r>
      <w:r w:rsidR="0018705D" w:rsidRPr="00EE6DD3">
        <w:rPr>
          <w:rFonts w:cs="Arial"/>
          <w:color w:val="000000"/>
        </w:rPr>
        <w:t>1</w:t>
      </w:r>
      <w:r w:rsidR="00FE18E4">
        <w:rPr>
          <w:rFonts w:cs="Arial"/>
          <w:color w:val="000000"/>
        </w:rPr>
        <w:t>7</w:t>
      </w:r>
      <w:r w:rsidR="00905CAC" w:rsidRPr="00EE6DD3">
        <w:rPr>
          <w:rFonts w:cs="Arial"/>
          <w:color w:val="000000"/>
        </w:rPr>
        <w:t>. člena</w:t>
      </w:r>
      <w:r w:rsidR="00905CAC" w:rsidRPr="00EE6DD3">
        <w:rPr>
          <w:rFonts w:cs="Arial"/>
        </w:rPr>
        <w:t xml:space="preserve"> tega zakona:</w:t>
      </w:r>
    </w:p>
    <w:p w:rsidR="00905CAC" w:rsidRPr="00EE6DD3" w:rsidRDefault="00905CAC" w:rsidP="00EE6DD3">
      <w:pPr>
        <w:pStyle w:val="besedilolenazodstavki"/>
        <w:numPr>
          <w:ilvl w:val="0"/>
          <w:numId w:val="13"/>
        </w:numPr>
        <w:spacing w:before="0" w:after="0"/>
        <w:rPr>
          <w:rFonts w:cs="Arial"/>
          <w:color w:val="000000"/>
        </w:rPr>
      </w:pPr>
      <w:r w:rsidRPr="00EE6DD3">
        <w:rPr>
          <w:rFonts w:cs="Arial"/>
        </w:rPr>
        <w:t>analize in napovedi vremena</w:t>
      </w:r>
      <w:r w:rsidRPr="00EE6DD3">
        <w:rPr>
          <w:rFonts w:cs="Arial"/>
          <w:color w:val="000000"/>
        </w:rPr>
        <w:t>, vključno z napovedmi neugodnih ali nevarnih vremenskih razmer,</w:t>
      </w:r>
    </w:p>
    <w:p w:rsidR="00905CAC" w:rsidRPr="00EE6DD3" w:rsidRDefault="00905CAC" w:rsidP="00EE6DD3">
      <w:pPr>
        <w:pStyle w:val="besedilolenazodstavki"/>
        <w:numPr>
          <w:ilvl w:val="0"/>
          <w:numId w:val="13"/>
        </w:numPr>
        <w:spacing w:before="0" w:after="0"/>
        <w:rPr>
          <w:rFonts w:cs="Arial"/>
        </w:rPr>
      </w:pPr>
      <w:proofErr w:type="spellStart"/>
      <w:r w:rsidRPr="00EE6DD3">
        <w:rPr>
          <w:rFonts w:cs="Arial"/>
        </w:rPr>
        <w:t>biometeorološke</w:t>
      </w:r>
      <w:proofErr w:type="spellEnd"/>
      <w:r w:rsidRPr="00EE6DD3">
        <w:rPr>
          <w:rFonts w:cs="Arial"/>
        </w:rPr>
        <w:t xml:space="preserve">, </w:t>
      </w:r>
      <w:proofErr w:type="spellStart"/>
      <w:r w:rsidRPr="00EE6DD3">
        <w:rPr>
          <w:rFonts w:cs="Arial"/>
          <w:color w:val="000000"/>
        </w:rPr>
        <w:t>agrometeorološke</w:t>
      </w:r>
      <w:proofErr w:type="spellEnd"/>
      <w:r w:rsidRPr="00EE6DD3">
        <w:rPr>
          <w:rFonts w:cs="Arial"/>
          <w:color w:val="000000"/>
        </w:rPr>
        <w:t xml:space="preserve"> </w:t>
      </w:r>
      <w:r w:rsidR="00117A5C" w:rsidRPr="00EE6DD3">
        <w:rPr>
          <w:rFonts w:cs="Arial"/>
          <w:color w:val="000000"/>
        </w:rPr>
        <w:t>in</w:t>
      </w:r>
      <w:r w:rsidR="004F216A" w:rsidRPr="00EE6DD3">
        <w:rPr>
          <w:rFonts w:cs="Arial"/>
          <w:color w:val="000000"/>
        </w:rPr>
        <w:t xml:space="preserve"> </w:t>
      </w:r>
      <w:r w:rsidRPr="00EE6DD3">
        <w:rPr>
          <w:rFonts w:cs="Arial"/>
          <w:color w:val="000000"/>
        </w:rPr>
        <w:t>fenološke</w:t>
      </w:r>
      <w:r w:rsidRPr="00EE6DD3">
        <w:rPr>
          <w:rFonts w:cs="Arial"/>
        </w:rPr>
        <w:t xml:space="preserve"> analize </w:t>
      </w:r>
      <w:r w:rsidR="00117A5C" w:rsidRPr="00EE6DD3">
        <w:rPr>
          <w:rFonts w:cs="Arial"/>
        </w:rPr>
        <w:t xml:space="preserve">ter </w:t>
      </w:r>
      <w:r w:rsidRPr="00EE6DD3">
        <w:rPr>
          <w:rFonts w:cs="Arial"/>
        </w:rPr>
        <w:t>napovedi,</w:t>
      </w:r>
    </w:p>
    <w:p w:rsidR="00905CAC" w:rsidRPr="00EE6DD3" w:rsidRDefault="00905CAC" w:rsidP="00EE6DD3">
      <w:pPr>
        <w:pStyle w:val="besedilolenazodstavki"/>
        <w:numPr>
          <w:ilvl w:val="0"/>
          <w:numId w:val="13"/>
        </w:numPr>
        <w:spacing w:before="0" w:after="0"/>
        <w:rPr>
          <w:rFonts w:cs="Arial"/>
          <w:color w:val="000000"/>
        </w:rPr>
      </w:pPr>
      <w:r w:rsidRPr="00EE6DD3">
        <w:rPr>
          <w:rFonts w:cs="Arial"/>
        </w:rPr>
        <w:t xml:space="preserve">analize podnebja in </w:t>
      </w:r>
      <w:r w:rsidRPr="00EE6DD3">
        <w:rPr>
          <w:rFonts w:cs="Arial"/>
          <w:color w:val="000000"/>
        </w:rPr>
        <w:t>napovedi podnebnih sprememb,</w:t>
      </w:r>
    </w:p>
    <w:p w:rsidR="00905CAC" w:rsidRPr="00EE6DD3" w:rsidRDefault="00905CAC" w:rsidP="00EE6DD3">
      <w:pPr>
        <w:pStyle w:val="besedilolenazodstavki"/>
        <w:numPr>
          <w:ilvl w:val="0"/>
          <w:numId w:val="13"/>
        </w:numPr>
        <w:spacing w:before="0" w:after="0"/>
        <w:rPr>
          <w:rFonts w:cs="Arial"/>
          <w:color w:val="000000"/>
        </w:rPr>
      </w:pPr>
      <w:r w:rsidRPr="00EE6DD3">
        <w:rPr>
          <w:rFonts w:cs="Arial"/>
          <w:color w:val="000000"/>
        </w:rPr>
        <w:t>analize in napovedi neugodnih ali škodljivih ekoloških razmer, povezanih z meteorološkimi, hidrološkimi, oceanografskimi in seizmološkimi pojavi,</w:t>
      </w:r>
    </w:p>
    <w:p w:rsidR="00905CAC" w:rsidRPr="00EE6DD3" w:rsidRDefault="00905CAC" w:rsidP="00EE6DD3">
      <w:pPr>
        <w:pStyle w:val="besedilolenazodstavki"/>
        <w:numPr>
          <w:ilvl w:val="0"/>
          <w:numId w:val="13"/>
        </w:numPr>
        <w:spacing w:before="0" w:after="0"/>
        <w:rPr>
          <w:rFonts w:cs="Arial"/>
        </w:rPr>
      </w:pPr>
      <w:r w:rsidRPr="00EE6DD3">
        <w:rPr>
          <w:rFonts w:cs="Arial"/>
        </w:rPr>
        <w:t>analiza snežnih razmer in napoved možnosti nastanka snežnih plazov,</w:t>
      </w:r>
    </w:p>
    <w:p w:rsidR="00905CAC" w:rsidRPr="00EE6DD3" w:rsidRDefault="00905CAC" w:rsidP="00EE6DD3">
      <w:pPr>
        <w:numPr>
          <w:ilvl w:val="0"/>
          <w:numId w:val="13"/>
        </w:numPr>
        <w:autoSpaceDE w:val="0"/>
        <w:autoSpaceDN w:val="0"/>
        <w:adjustRightInd w:val="0"/>
        <w:spacing w:line="240" w:lineRule="auto"/>
        <w:rPr>
          <w:rFonts w:cs="Arial"/>
          <w:color w:val="000000"/>
          <w:szCs w:val="20"/>
          <w:lang w:val="sl-SI" w:eastAsia="sl-SI"/>
        </w:rPr>
      </w:pPr>
      <w:r w:rsidRPr="00EE6DD3">
        <w:rPr>
          <w:rFonts w:cs="Arial"/>
          <w:color w:val="000000"/>
          <w:szCs w:val="20"/>
          <w:lang w:val="sl-SI" w:eastAsia="sl-SI"/>
        </w:rPr>
        <w:t xml:space="preserve">analize in napovedi valovanja, </w:t>
      </w:r>
      <w:proofErr w:type="spellStart"/>
      <w:r w:rsidRPr="00EE6DD3">
        <w:rPr>
          <w:rFonts w:cs="Arial"/>
          <w:color w:val="000000"/>
          <w:szCs w:val="20"/>
          <w:lang w:val="sl-SI" w:eastAsia="sl-SI"/>
        </w:rPr>
        <w:t>tokovanja</w:t>
      </w:r>
      <w:proofErr w:type="spellEnd"/>
      <w:r w:rsidRPr="00EE6DD3">
        <w:rPr>
          <w:rFonts w:cs="Arial"/>
          <w:color w:val="000000"/>
          <w:szCs w:val="20"/>
          <w:lang w:val="sl-SI" w:eastAsia="sl-SI"/>
        </w:rPr>
        <w:t xml:space="preserve"> in plimovanja morja, vključno z napovedmi neugodnih ali nevarnih razmer na morju,</w:t>
      </w:r>
    </w:p>
    <w:p w:rsidR="00905CAC" w:rsidRPr="00EE6DD3" w:rsidRDefault="00905CAC" w:rsidP="00EE6DD3">
      <w:pPr>
        <w:pStyle w:val="besedilolenazodstavki"/>
        <w:numPr>
          <w:ilvl w:val="0"/>
          <w:numId w:val="13"/>
        </w:numPr>
        <w:spacing w:before="0" w:after="0"/>
        <w:rPr>
          <w:rFonts w:cs="Arial"/>
          <w:color w:val="000000"/>
        </w:rPr>
      </w:pPr>
      <w:r w:rsidRPr="00EE6DD3">
        <w:rPr>
          <w:rFonts w:cs="Arial"/>
          <w:color w:val="000000"/>
        </w:rPr>
        <w:t>analize in napovedi hidroloških razmer, vključno z napovedmi neugodnih ali nevarnih hidroloških razmer,</w:t>
      </w:r>
    </w:p>
    <w:p w:rsidR="00905CAC" w:rsidRPr="00EE6DD3" w:rsidRDefault="00905CAC" w:rsidP="00EE6DD3">
      <w:pPr>
        <w:pStyle w:val="besedilolenazodstavki"/>
        <w:numPr>
          <w:ilvl w:val="0"/>
          <w:numId w:val="13"/>
        </w:numPr>
        <w:spacing w:before="0" w:after="0"/>
        <w:rPr>
          <w:rFonts w:cs="Arial"/>
          <w:color w:val="000000"/>
        </w:rPr>
      </w:pPr>
      <w:r w:rsidRPr="00EE6DD3">
        <w:rPr>
          <w:rFonts w:cs="Arial"/>
          <w:color w:val="000000"/>
        </w:rPr>
        <w:t>analize in napovedi vodne bilance,</w:t>
      </w:r>
    </w:p>
    <w:p w:rsidR="00905CAC" w:rsidRPr="00EE6DD3" w:rsidRDefault="00905CAC" w:rsidP="00EE6DD3">
      <w:pPr>
        <w:pStyle w:val="besedilolenazodstavki"/>
        <w:numPr>
          <w:ilvl w:val="0"/>
          <w:numId w:val="13"/>
        </w:numPr>
        <w:spacing w:before="0" w:after="0"/>
        <w:rPr>
          <w:rFonts w:cs="Arial"/>
          <w:color w:val="000000"/>
        </w:rPr>
      </w:pPr>
      <w:r w:rsidRPr="00EE6DD3">
        <w:rPr>
          <w:rFonts w:cs="Arial"/>
          <w:color w:val="000000"/>
        </w:rPr>
        <w:t>ocene in napovedi količinskega stanja voda in ocene razpoložljivih vodnih virov,</w:t>
      </w:r>
    </w:p>
    <w:p w:rsidR="00905CAC" w:rsidRPr="00EE6DD3" w:rsidRDefault="00905CAC" w:rsidP="00EE6DD3">
      <w:pPr>
        <w:pStyle w:val="besedilolenazodstavki"/>
        <w:numPr>
          <w:ilvl w:val="0"/>
          <w:numId w:val="13"/>
        </w:numPr>
        <w:spacing w:before="0" w:after="0"/>
        <w:rPr>
          <w:rFonts w:cs="Arial"/>
          <w:color w:val="000000"/>
        </w:rPr>
      </w:pPr>
      <w:r w:rsidRPr="00EE6DD3">
        <w:rPr>
          <w:rFonts w:cs="Arial"/>
          <w:color w:val="000000"/>
        </w:rPr>
        <w:t>analize hidroloških značilnosti vodnih območij in vodnih teles ter napovedi hidroloških sprememb na vseh elementih hidrološkega cikla,</w:t>
      </w:r>
    </w:p>
    <w:p w:rsidR="00905CAC" w:rsidRPr="00EE6DD3" w:rsidRDefault="00905CAC" w:rsidP="00EE6DD3">
      <w:pPr>
        <w:pStyle w:val="besedilolenazodstavki"/>
        <w:numPr>
          <w:ilvl w:val="0"/>
          <w:numId w:val="13"/>
        </w:numPr>
        <w:spacing w:before="0" w:after="0"/>
        <w:rPr>
          <w:rFonts w:cs="Arial"/>
        </w:rPr>
      </w:pPr>
      <w:r w:rsidRPr="00EE6DD3">
        <w:rPr>
          <w:rFonts w:cs="Arial"/>
        </w:rPr>
        <w:t>analiza potresnih in drugih dinamičnih pojavov v litosferi,</w:t>
      </w:r>
    </w:p>
    <w:p w:rsidR="00905CAC" w:rsidRPr="00EE6DD3" w:rsidRDefault="00905CAC" w:rsidP="00EE6DD3">
      <w:pPr>
        <w:pStyle w:val="besedilolenazodstavki"/>
        <w:numPr>
          <w:ilvl w:val="0"/>
          <w:numId w:val="13"/>
        </w:numPr>
        <w:spacing w:before="0" w:after="0"/>
        <w:rPr>
          <w:rFonts w:cs="Arial"/>
        </w:rPr>
      </w:pPr>
      <w:r w:rsidRPr="00EE6DD3">
        <w:rPr>
          <w:rFonts w:cs="Arial"/>
        </w:rPr>
        <w:t xml:space="preserve">izdelava </w:t>
      </w:r>
      <w:r w:rsidRPr="00EE6DD3">
        <w:rPr>
          <w:rFonts w:cs="Arial"/>
          <w:color w:val="000000"/>
        </w:rPr>
        <w:t>ocene</w:t>
      </w:r>
      <w:r w:rsidRPr="00EE6DD3">
        <w:rPr>
          <w:rFonts w:cs="Arial"/>
        </w:rPr>
        <w:t xml:space="preserve"> potresne nevarnosti ter drugih strokovnih podlag in ocen potresnih veličin.</w:t>
      </w:r>
    </w:p>
    <w:p w:rsidR="004E06F0" w:rsidRPr="00EE6DD3" w:rsidRDefault="00F76FE9" w:rsidP="00905CAC">
      <w:pPr>
        <w:pStyle w:val="besedilolenazodstavki"/>
        <w:rPr>
          <w:rFonts w:cs="Arial"/>
        </w:rPr>
      </w:pPr>
      <w:r w:rsidRPr="00EE6DD3">
        <w:rPr>
          <w:rFonts w:cs="Arial"/>
        </w:rPr>
        <w:lastRenderedPageBreak/>
        <w:t xml:space="preserve">Pristojni organ </w:t>
      </w:r>
      <w:r w:rsidR="004E06F0" w:rsidRPr="00EE6DD3">
        <w:rPr>
          <w:rFonts w:cs="Arial"/>
        </w:rPr>
        <w:t xml:space="preserve">ocenjuje </w:t>
      </w:r>
      <w:r w:rsidR="00200AB4" w:rsidRPr="00EE6DD3">
        <w:rPr>
          <w:rFonts w:cs="Arial"/>
        </w:rPr>
        <w:t>verjetnost nastanka nevarnih</w:t>
      </w:r>
      <w:r w:rsidR="004E06F0" w:rsidRPr="00EE6DD3">
        <w:rPr>
          <w:rFonts w:cs="Arial"/>
        </w:rPr>
        <w:t xml:space="preserve"> vremenskih</w:t>
      </w:r>
      <w:r w:rsidR="00346294" w:rsidRPr="00EE6DD3">
        <w:rPr>
          <w:rFonts w:cs="Arial"/>
        </w:rPr>
        <w:t xml:space="preserve"> in </w:t>
      </w:r>
      <w:r w:rsidR="004E06F0" w:rsidRPr="00EE6DD3">
        <w:rPr>
          <w:rFonts w:cs="Arial"/>
        </w:rPr>
        <w:t>hidroloških</w:t>
      </w:r>
      <w:r w:rsidR="00200AB4" w:rsidRPr="00EE6DD3">
        <w:rPr>
          <w:rFonts w:cs="Arial"/>
        </w:rPr>
        <w:t xml:space="preserve"> </w:t>
      </w:r>
      <w:r w:rsidR="004F216A" w:rsidRPr="00EE6DD3">
        <w:rPr>
          <w:rFonts w:cs="Arial"/>
        </w:rPr>
        <w:t>razmer</w:t>
      </w:r>
      <w:r w:rsidR="00346294" w:rsidRPr="00EE6DD3">
        <w:rPr>
          <w:rFonts w:cs="Arial"/>
        </w:rPr>
        <w:t xml:space="preserve"> ali nevarnih razmer na morju</w:t>
      </w:r>
      <w:r w:rsidR="004B3353" w:rsidRPr="00EE6DD3">
        <w:rPr>
          <w:rFonts w:cs="Arial"/>
        </w:rPr>
        <w:t>,</w:t>
      </w:r>
      <w:r w:rsidR="00200AB4" w:rsidRPr="00EE6DD3">
        <w:rPr>
          <w:rFonts w:cs="Arial"/>
        </w:rPr>
        <w:t xml:space="preserve"> verjetnost</w:t>
      </w:r>
      <w:r w:rsidR="004E06F0" w:rsidRPr="00EE6DD3">
        <w:rPr>
          <w:rFonts w:cs="Arial"/>
        </w:rPr>
        <w:t xml:space="preserve"> nastanka snežnih plazov ter z njimi povezano </w:t>
      </w:r>
      <w:r w:rsidR="00200AB4" w:rsidRPr="00EE6DD3">
        <w:rPr>
          <w:rFonts w:cs="Arial"/>
        </w:rPr>
        <w:t xml:space="preserve">ogroženost človeških </w:t>
      </w:r>
      <w:r w:rsidR="004E06F0" w:rsidRPr="00EE6DD3">
        <w:rPr>
          <w:rFonts w:cs="Arial"/>
        </w:rPr>
        <w:t>življenj</w:t>
      </w:r>
      <w:r w:rsidR="00200AB4" w:rsidRPr="00EE6DD3">
        <w:rPr>
          <w:rFonts w:cs="Arial"/>
        </w:rPr>
        <w:t>, zdravja in</w:t>
      </w:r>
      <w:r w:rsidR="004E06F0" w:rsidRPr="00EE6DD3">
        <w:rPr>
          <w:rFonts w:cs="Arial"/>
        </w:rPr>
        <w:t xml:space="preserve"> premoženja.</w:t>
      </w:r>
    </w:p>
    <w:p w:rsidR="00905CAC" w:rsidRPr="00EE6DD3" w:rsidRDefault="00905CAC" w:rsidP="00905CAC">
      <w:pPr>
        <w:pStyle w:val="besedilolenazodstavki"/>
        <w:rPr>
          <w:rFonts w:cs="Arial"/>
        </w:rPr>
      </w:pPr>
      <w:r w:rsidRPr="00EE6DD3">
        <w:rPr>
          <w:rFonts w:cs="Arial"/>
        </w:rPr>
        <w:t xml:space="preserve">Analize, ocene in napovedi iz </w:t>
      </w:r>
      <w:r w:rsidR="004F216A" w:rsidRPr="00EE6DD3">
        <w:rPr>
          <w:rFonts w:cs="Arial"/>
        </w:rPr>
        <w:t>tega člena</w:t>
      </w:r>
      <w:r w:rsidRPr="00EE6DD3">
        <w:rPr>
          <w:rFonts w:cs="Arial"/>
        </w:rPr>
        <w:t xml:space="preserve">, ki jih </w:t>
      </w:r>
      <w:r w:rsidR="00F76FE9" w:rsidRPr="00EE6DD3">
        <w:rPr>
          <w:rFonts w:cs="Arial"/>
        </w:rPr>
        <w:t xml:space="preserve">pristojni organ </w:t>
      </w:r>
      <w:r w:rsidRPr="00EE6DD3">
        <w:rPr>
          <w:rFonts w:cs="Arial"/>
        </w:rPr>
        <w:t>objavi, so uradne.</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(obveščanje javnosti)</w:t>
      </w:r>
    </w:p>
    <w:p w:rsidR="00905CAC" w:rsidRPr="00EE6DD3" w:rsidRDefault="00F76FE9" w:rsidP="000F55AB">
      <w:pPr>
        <w:pStyle w:val="besedilolenazodstavki"/>
        <w:numPr>
          <w:ilvl w:val="2"/>
          <w:numId w:val="36"/>
        </w:numPr>
        <w:spacing w:before="0" w:after="0"/>
        <w:ind w:left="0"/>
        <w:rPr>
          <w:rFonts w:cs="Arial"/>
        </w:rPr>
      </w:pPr>
      <w:r w:rsidRPr="00EE6DD3">
        <w:rPr>
          <w:rFonts w:cs="Arial"/>
        </w:rPr>
        <w:t xml:space="preserve">Pristojni organ </w:t>
      </w:r>
      <w:r w:rsidR="00905CAC" w:rsidRPr="00EE6DD3">
        <w:rPr>
          <w:rFonts w:cs="Arial"/>
        </w:rPr>
        <w:t>obvešča javnost z objavljanjem:</w:t>
      </w:r>
    </w:p>
    <w:p w:rsidR="00905CAC" w:rsidRPr="00EE6DD3" w:rsidRDefault="00905CAC" w:rsidP="00EE6DD3">
      <w:pPr>
        <w:pStyle w:val="besedilolenazodstavki"/>
        <w:numPr>
          <w:ilvl w:val="0"/>
          <w:numId w:val="12"/>
        </w:numPr>
        <w:spacing w:before="0" w:after="0"/>
        <w:rPr>
          <w:rFonts w:cs="Arial"/>
          <w:color w:val="000000"/>
        </w:rPr>
      </w:pPr>
      <w:r w:rsidRPr="00EE6DD3">
        <w:rPr>
          <w:rFonts w:cs="Arial"/>
          <w:color w:val="000000"/>
        </w:rPr>
        <w:t>informacij o trenutnih vremenskih in hidroloških razmerah in razmerah na morju,</w:t>
      </w:r>
    </w:p>
    <w:p w:rsidR="00200AB4" w:rsidRPr="002D0C18" w:rsidRDefault="00200AB4" w:rsidP="00EE6DD3">
      <w:pPr>
        <w:pStyle w:val="besedilolenazodstavki"/>
        <w:numPr>
          <w:ilvl w:val="0"/>
          <w:numId w:val="12"/>
        </w:numPr>
        <w:spacing w:before="0" w:after="0"/>
        <w:rPr>
          <w:rFonts w:cs="Arial"/>
          <w:color w:val="000000" w:themeColor="text1"/>
        </w:rPr>
      </w:pPr>
      <w:r w:rsidRPr="00EE6DD3">
        <w:rPr>
          <w:rFonts w:cs="Arial"/>
          <w:color w:val="000000"/>
        </w:rPr>
        <w:t xml:space="preserve">obvestil o trenutnih </w:t>
      </w:r>
      <w:r w:rsidR="004B3353" w:rsidRPr="002D0C18">
        <w:rPr>
          <w:rFonts w:cs="Arial"/>
          <w:color w:val="000000" w:themeColor="text1"/>
        </w:rPr>
        <w:t>nevarnih vremenskih</w:t>
      </w:r>
      <w:r w:rsidR="002D0C18" w:rsidRPr="002D0C18">
        <w:rPr>
          <w:rFonts w:cs="Arial"/>
          <w:color w:val="000000" w:themeColor="text1"/>
        </w:rPr>
        <w:t xml:space="preserve"> ali</w:t>
      </w:r>
      <w:r w:rsidRPr="002D0C18">
        <w:rPr>
          <w:rFonts w:cs="Arial"/>
          <w:color w:val="000000" w:themeColor="text1"/>
        </w:rPr>
        <w:t xml:space="preserve"> hidroloških</w:t>
      </w:r>
      <w:r w:rsidR="002D0C18" w:rsidRPr="002D0C18">
        <w:rPr>
          <w:rFonts w:cs="Arial"/>
          <w:color w:val="000000" w:themeColor="text1"/>
        </w:rPr>
        <w:t xml:space="preserve"> razmerah</w:t>
      </w:r>
      <w:r w:rsidRPr="002D0C18">
        <w:rPr>
          <w:rFonts w:cs="Arial"/>
          <w:color w:val="000000" w:themeColor="text1"/>
        </w:rPr>
        <w:t xml:space="preserve"> </w:t>
      </w:r>
      <w:r w:rsidR="002D0C18" w:rsidRPr="002D0C18">
        <w:rPr>
          <w:rFonts w:cs="Arial"/>
          <w:color w:val="000000" w:themeColor="text1"/>
        </w:rPr>
        <w:t xml:space="preserve">ali nevarnih </w:t>
      </w:r>
      <w:r w:rsidRPr="002D0C18">
        <w:rPr>
          <w:rFonts w:cs="Arial"/>
          <w:color w:val="000000" w:themeColor="text1"/>
        </w:rPr>
        <w:t>razmerah na morju,</w:t>
      </w:r>
    </w:p>
    <w:p w:rsidR="00905CAC" w:rsidRPr="00EE6DD3" w:rsidRDefault="00905CAC" w:rsidP="00EE6DD3">
      <w:pPr>
        <w:pStyle w:val="besedilolenazodstavki"/>
        <w:numPr>
          <w:ilvl w:val="0"/>
          <w:numId w:val="12"/>
        </w:numPr>
        <w:spacing w:before="0" w:after="0"/>
        <w:rPr>
          <w:rFonts w:cs="Arial"/>
          <w:color w:val="000000"/>
        </w:rPr>
      </w:pPr>
      <w:r w:rsidRPr="00EE6DD3">
        <w:rPr>
          <w:rFonts w:cs="Arial"/>
          <w:color w:val="000000"/>
        </w:rPr>
        <w:t>splošnih meteoroloških, hidroloških in oceanografskih napovedi,</w:t>
      </w:r>
    </w:p>
    <w:p w:rsidR="00905CAC" w:rsidRPr="00EE6DD3" w:rsidRDefault="00905CAC" w:rsidP="00EE6DD3">
      <w:pPr>
        <w:pStyle w:val="besedilolenazodstavki"/>
        <w:numPr>
          <w:ilvl w:val="0"/>
          <w:numId w:val="12"/>
        </w:numPr>
        <w:spacing w:before="0" w:after="0"/>
        <w:rPr>
          <w:rFonts w:cs="Arial"/>
          <w:color w:val="000000"/>
        </w:rPr>
      </w:pPr>
      <w:r w:rsidRPr="00EE6DD3">
        <w:rPr>
          <w:rFonts w:cs="Arial"/>
          <w:color w:val="000000"/>
        </w:rPr>
        <w:t>posebnih meteoroloških, hidroloških in oceanografskih napovedi, namenjenih splošni javnosti (za gorski svet, letalstvo, obmorski svet in podobno),</w:t>
      </w:r>
    </w:p>
    <w:p w:rsidR="00905CAC" w:rsidRPr="00EE6DD3" w:rsidRDefault="00905CAC" w:rsidP="00EE6DD3">
      <w:pPr>
        <w:pStyle w:val="besedilolenazodstavki"/>
        <w:numPr>
          <w:ilvl w:val="0"/>
          <w:numId w:val="12"/>
        </w:numPr>
        <w:spacing w:before="0" w:after="0"/>
        <w:rPr>
          <w:rFonts w:cs="Arial"/>
          <w:color w:val="000000"/>
        </w:rPr>
      </w:pPr>
      <w:r w:rsidRPr="00EE6DD3">
        <w:rPr>
          <w:rFonts w:cs="Arial"/>
          <w:color w:val="000000"/>
        </w:rPr>
        <w:t>informacij o snežnih razmerah,</w:t>
      </w:r>
    </w:p>
    <w:p w:rsidR="00905CAC" w:rsidRPr="00EE6DD3" w:rsidRDefault="00905CAC" w:rsidP="00EE6DD3">
      <w:pPr>
        <w:pStyle w:val="besedilolenazodstavki"/>
        <w:numPr>
          <w:ilvl w:val="0"/>
          <w:numId w:val="12"/>
        </w:numPr>
        <w:spacing w:before="0" w:after="0"/>
        <w:rPr>
          <w:rFonts w:cs="Arial"/>
          <w:color w:val="000000"/>
        </w:rPr>
      </w:pPr>
      <w:r w:rsidRPr="00EE6DD3">
        <w:rPr>
          <w:rFonts w:cs="Arial"/>
          <w:color w:val="000000"/>
        </w:rPr>
        <w:t>informacij o podnebnih razmerah in napovedi podnebnih razmer,</w:t>
      </w:r>
    </w:p>
    <w:p w:rsidR="00905CAC" w:rsidRPr="00EE6DD3" w:rsidRDefault="00905CAC" w:rsidP="00EE6DD3">
      <w:pPr>
        <w:pStyle w:val="besedilolenazodstavki"/>
        <w:numPr>
          <w:ilvl w:val="0"/>
          <w:numId w:val="12"/>
        </w:numPr>
        <w:spacing w:before="0" w:after="0"/>
        <w:rPr>
          <w:rFonts w:cs="Arial"/>
          <w:color w:val="000000"/>
        </w:rPr>
      </w:pPr>
      <w:r w:rsidRPr="00EE6DD3">
        <w:rPr>
          <w:rFonts w:cs="Arial"/>
          <w:color w:val="000000"/>
        </w:rPr>
        <w:t>splošnih obvestil o potresni dejavnosti in potresni nevarnosti,</w:t>
      </w:r>
    </w:p>
    <w:p w:rsidR="00905CAC" w:rsidRPr="00EE6DD3" w:rsidRDefault="00905CAC" w:rsidP="00EE6DD3">
      <w:pPr>
        <w:pStyle w:val="besedilolenazodstavki"/>
        <w:numPr>
          <w:ilvl w:val="0"/>
          <w:numId w:val="12"/>
        </w:numPr>
        <w:spacing w:before="0" w:after="0"/>
        <w:rPr>
          <w:rFonts w:cs="Arial"/>
          <w:color w:val="000000"/>
        </w:rPr>
      </w:pPr>
      <w:r w:rsidRPr="00EE6DD3">
        <w:rPr>
          <w:rFonts w:cs="Arial"/>
          <w:color w:val="000000"/>
        </w:rPr>
        <w:t xml:space="preserve">obvestil o potresih in njihovih učinkih na ozemlju </w:t>
      </w:r>
      <w:r w:rsidR="002D6429" w:rsidRPr="00EE6DD3">
        <w:rPr>
          <w:rFonts w:cs="Arial"/>
          <w:color w:val="000000"/>
        </w:rPr>
        <w:t>Republike Slovenije,</w:t>
      </w:r>
    </w:p>
    <w:p w:rsidR="00905CAC" w:rsidRPr="00EE6DD3" w:rsidRDefault="00905CAC" w:rsidP="00EE6DD3">
      <w:pPr>
        <w:pStyle w:val="besedilolenazodstavki"/>
        <w:numPr>
          <w:ilvl w:val="0"/>
          <w:numId w:val="12"/>
        </w:numPr>
        <w:spacing w:before="0" w:after="0"/>
        <w:rPr>
          <w:rFonts w:cs="Arial"/>
          <w:color w:val="000000"/>
        </w:rPr>
      </w:pPr>
      <w:r w:rsidRPr="00EE6DD3">
        <w:rPr>
          <w:rFonts w:cs="Arial"/>
          <w:color w:val="000000"/>
        </w:rPr>
        <w:t xml:space="preserve">drugih analiz, ocen in napovedi iz </w:t>
      </w:r>
      <w:r w:rsidR="002D6429" w:rsidRPr="00EE6DD3">
        <w:rPr>
          <w:rFonts w:cs="Arial"/>
          <w:color w:val="000000"/>
        </w:rPr>
        <w:t>prejšnjega</w:t>
      </w:r>
      <w:r w:rsidRPr="00EE6DD3">
        <w:rPr>
          <w:rFonts w:cs="Arial"/>
          <w:color w:val="000000"/>
        </w:rPr>
        <w:t xml:space="preserve"> člena. </w:t>
      </w:r>
    </w:p>
    <w:p w:rsidR="00905CAC" w:rsidRPr="00EE6DD3" w:rsidRDefault="00905CAC" w:rsidP="001C3066">
      <w:pPr>
        <w:pStyle w:val="besedilolenazodstavki"/>
        <w:rPr>
          <w:rFonts w:cs="Arial"/>
          <w:color w:val="000000"/>
        </w:rPr>
      </w:pPr>
      <w:r w:rsidRPr="00EE6DD3">
        <w:rPr>
          <w:rFonts w:cs="Arial"/>
          <w:color w:val="000000"/>
        </w:rPr>
        <w:t xml:space="preserve">Obveščanje javnosti iz prejšnjega odstavka poteka zlasti z objavljanjem na spletni strani </w:t>
      </w:r>
      <w:r w:rsidR="00F76FE9" w:rsidRPr="00EE6DD3">
        <w:rPr>
          <w:rFonts w:cs="Arial"/>
          <w:color w:val="000000"/>
        </w:rPr>
        <w:t>pristojnega organa</w:t>
      </w:r>
      <w:r w:rsidRPr="00EE6DD3">
        <w:rPr>
          <w:rFonts w:cs="Arial"/>
          <w:color w:val="000000"/>
        </w:rPr>
        <w:t xml:space="preserve">, lahko pa tudi z drugimi oblikami obveščanja. Informacije iz prejšnjega odstavka, ki jih objavi </w:t>
      </w:r>
      <w:r w:rsidR="00F76FE9" w:rsidRPr="00EE6DD3">
        <w:rPr>
          <w:rFonts w:cs="Arial"/>
          <w:color w:val="000000"/>
        </w:rPr>
        <w:t>pristojni organ</w:t>
      </w:r>
      <w:r w:rsidRPr="00EE6DD3">
        <w:rPr>
          <w:rFonts w:cs="Arial"/>
          <w:color w:val="000000"/>
        </w:rPr>
        <w:t>, so uradne.</w:t>
      </w:r>
    </w:p>
    <w:p w:rsidR="00905CAC" w:rsidRPr="00EE6DD3" w:rsidRDefault="00346294" w:rsidP="001C3066">
      <w:pPr>
        <w:pStyle w:val="besedilolenazodstavki"/>
        <w:rPr>
          <w:rFonts w:cs="Arial"/>
          <w:color w:val="000000"/>
        </w:rPr>
      </w:pPr>
      <w:r w:rsidRPr="00EE6DD3">
        <w:rPr>
          <w:rFonts w:cs="Arial"/>
          <w:color w:val="000000"/>
        </w:rPr>
        <w:t>K</w:t>
      </w:r>
      <w:r w:rsidR="009E2BA0" w:rsidRPr="00EE6DD3">
        <w:rPr>
          <w:rFonts w:cs="Arial"/>
          <w:color w:val="000000"/>
        </w:rPr>
        <w:t xml:space="preserve">dor objavi ali povzame </w:t>
      </w:r>
      <w:r w:rsidR="00117A5C" w:rsidRPr="00EE6DD3">
        <w:rPr>
          <w:rFonts w:cs="Arial"/>
          <w:color w:val="000000"/>
        </w:rPr>
        <w:t>sporočilo z vsebino</w:t>
      </w:r>
      <w:r w:rsidR="00905CAC" w:rsidRPr="00EE6DD3">
        <w:rPr>
          <w:rFonts w:cs="Arial"/>
          <w:color w:val="000000"/>
        </w:rPr>
        <w:t xml:space="preserve"> iz prvega odstavka tega člena, mora </w:t>
      </w:r>
      <w:r w:rsidR="009E2BA0" w:rsidRPr="00EE6DD3">
        <w:rPr>
          <w:rFonts w:cs="Arial"/>
          <w:color w:val="000000"/>
        </w:rPr>
        <w:t xml:space="preserve">objavo opremiti z </w:t>
      </w:r>
      <w:r w:rsidR="00905CAC" w:rsidRPr="00EE6DD3">
        <w:rPr>
          <w:rFonts w:cs="Arial"/>
          <w:color w:val="000000"/>
        </w:rPr>
        <w:t>navedbo vira. Če objavi informacijo, ki jo je izdal</w:t>
      </w:r>
      <w:r w:rsidR="00F76FE9" w:rsidRPr="00EE6DD3">
        <w:rPr>
          <w:rFonts w:cs="Arial"/>
          <w:color w:val="000000"/>
        </w:rPr>
        <w:t xml:space="preserve"> pristojni organ</w:t>
      </w:r>
      <w:r w:rsidR="00905CAC" w:rsidRPr="00EE6DD3">
        <w:rPr>
          <w:rFonts w:cs="Arial"/>
          <w:color w:val="000000"/>
        </w:rPr>
        <w:t xml:space="preserve">, jo mora </w:t>
      </w:r>
      <w:r w:rsidR="009E2BA0" w:rsidRPr="00EE6DD3">
        <w:rPr>
          <w:rFonts w:cs="Arial"/>
          <w:color w:val="000000"/>
        </w:rPr>
        <w:t xml:space="preserve">opremiti tudi </w:t>
      </w:r>
      <w:r w:rsidR="00905CAC" w:rsidRPr="00EE6DD3">
        <w:rPr>
          <w:rFonts w:cs="Arial"/>
          <w:color w:val="000000"/>
        </w:rPr>
        <w:t>z navedbo, da gre za uradno informacijo.</w:t>
      </w:r>
    </w:p>
    <w:p w:rsidR="00200AB4" w:rsidRPr="00EE6DD3" w:rsidRDefault="00200AB4" w:rsidP="00AD0C48">
      <w:pPr>
        <w:pStyle w:val="tevilkalena"/>
      </w:pPr>
    </w:p>
    <w:p w:rsidR="00200AB4" w:rsidRPr="00EE6DD3" w:rsidRDefault="00200AB4" w:rsidP="00AD0C48">
      <w:pPr>
        <w:pStyle w:val="naslovlena"/>
      </w:pPr>
      <w:r w:rsidRPr="00EE6DD3">
        <w:t>(opozarjanje)</w:t>
      </w:r>
    </w:p>
    <w:p w:rsidR="00D22E28" w:rsidRPr="00EE6DD3" w:rsidRDefault="00905CAC" w:rsidP="000F55AB">
      <w:pPr>
        <w:pStyle w:val="besedilolenazodstavki"/>
        <w:numPr>
          <w:ilvl w:val="2"/>
          <w:numId w:val="37"/>
        </w:numPr>
        <w:ind w:left="0"/>
      </w:pPr>
      <w:r w:rsidRPr="00EE6DD3">
        <w:t xml:space="preserve">Če </w:t>
      </w:r>
      <w:r w:rsidR="00F76FE9" w:rsidRPr="00EE6DD3">
        <w:t xml:space="preserve">pristojni organ </w:t>
      </w:r>
      <w:r w:rsidR="005E1CA1" w:rsidRPr="00EE6DD3">
        <w:t xml:space="preserve">na podlagi </w:t>
      </w:r>
      <w:r w:rsidR="004B3353" w:rsidRPr="00EE6DD3">
        <w:t xml:space="preserve">trenutnih vremenskih, hidroloških ali razmer </w:t>
      </w:r>
      <w:r w:rsidR="00CA405E" w:rsidRPr="00EE6DD3">
        <w:t xml:space="preserve">na morju </w:t>
      </w:r>
      <w:r w:rsidR="004B3353" w:rsidRPr="00EE6DD3">
        <w:t xml:space="preserve">in </w:t>
      </w:r>
      <w:r w:rsidR="005E1CA1" w:rsidRPr="00EE6DD3">
        <w:t xml:space="preserve">ocene iz tretjega odstavka </w:t>
      </w:r>
      <w:r w:rsidR="00200AB4" w:rsidRPr="00EE6DD3">
        <w:t>1</w:t>
      </w:r>
      <w:r w:rsidR="008A2440">
        <w:t>3</w:t>
      </w:r>
      <w:r w:rsidR="00200AB4" w:rsidRPr="00EE6DD3">
        <w:t>.</w:t>
      </w:r>
      <w:r w:rsidR="005E1CA1" w:rsidRPr="00EE6DD3">
        <w:t xml:space="preserve"> člena </w:t>
      </w:r>
      <w:r w:rsidR="00200AB4" w:rsidRPr="00EE6DD3">
        <w:t>tega zakona</w:t>
      </w:r>
      <w:r w:rsidR="004B3353" w:rsidRPr="00EE6DD3">
        <w:t xml:space="preserve"> ugotovi</w:t>
      </w:r>
      <w:r w:rsidRPr="00EE6DD3">
        <w:t xml:space="preserve">, da </w:t>
      </w:r>
      <w:r w:rsidR="005E1CA1" w:rsidRPr="00EE6DD3">
        <w:t>obstaja</w:t>
      </w:r>
      <w:r w:rsidR="00200AB4" w:rsidRPr="00EE6DD3">
        <w:t xml:space="preserve"> velika </w:t>
      </w:r>
      <w:r w:rsidR="00AF3170" w:rsidRPr="00EE6DD3">
        <w:t xml:space="preserve">verjetnost </w:t>
      </w:r>
      <w:r w:rsidRPr="00EE6DD3">
        <w:t xml:space="preserve">nastanka </w:t>
      </w:r>
      <w:r w:rsidR="002D0C18">
        <w:t xml:space="preserve">izrednih ali </w:t>
      </w:r>
      <w:r w:rsidRPr="00EE6DD3">
        <w:t xml:space="preserve">nevarnih vremenskih in hidroloških razmer ali razmer na morju </w:t>
      </w:r>
      <w:r w:rsidR="00AF3170" w:rsidRPr="00EE6DD3">
        <w:t xml:space="preserve">ali </w:t>
      </w:r>
      <w:r w:rsidR="005E1CA1" w:rsidRPr="00EE6DD3">
        <w:t>verjetnost</w:t>
      </w:r>
      <w:r w:rsidR="00AF3170" w:rsidRPr="00EE6DD3">
        <w:t xml:space="preserve"> nastanka snežnih plazov, zaradi </w:t>
      </w:r>
      <w:r w:rsidR="00D22E28" w:rsidRPr="00EE6DD3">
        <w:t>katerih</w:t>
      </w:r>
      <w:r w:rsidR="005E1CA1" w:rsidRPr="00EE6DD3">
        <w:t xml:space="preserve"> </w:t>
      </w:r>
      <w:r w:rsidR="00D22E28" w:rsidRPr="00EE6DD3">
        <w:t>so lahko</w:t>
      </w:r>
      <w:r w:rsidR="005E1CA1" w:rsidRPr="00EE6DD3">
        <w:t xml:space="preserve"> </w:t>
      </w:r>
      <w:r w:rsidR="00AF3170" w:rsidRPr="00EE6DD3">
        <w:t>ogrožena človeška življenja</w:t>
      </w:r>
      <w:r w:rsidR="00D22E28" w:rsidRPr="00EE6DD3">
        <w:t>, njihovo zdravje</w:t>
      </w:r>
      <w:r w:rsidR="00AF3170" w:rsidRPr="00EE6DD3">
        <w:t xml:space="preserve"> in premoženje, izda in objavi opozorilo</w:t>
      </w:r>
      <w:r w:rsidR="00D22E28" w:rsidRPr="00EE6DD3">
        <w:t>.</w:t>
      </w:r>
    </w:p>
    <w:p w:rsidR="00905CAC" w:rsidRPr="00EE6DD3" w:rsidRDefault="00F76FE9" w:rsidP="00D0211E">
      <w:pPr>
        <w:pStyle w:val="besedilolenazodstavki"/>
      </w:pPr>
      <w:r w:rsidRPr="00EE6DD3">
        <w:t xml:space="preserve">Pristojni organ </w:t>
      </w:r>
      <w:r w:rsidR="00D22E28" w:rsidRPr="00EE6DD3">
        <w:t>v</w:t>
      </w:r>
      <w:r w:rsidR="005E1CA1" w:rsidRPr="00EE6DD3">
        <w:t xml:space="preserve"> opozorilu</w:t>
      </w:r>
      <w:r w:rsidR="002D2A41" w:rsidRPr="00EE6DD3">
        <w:t xml:space="preserve"> </w:t>
      </w:r>
      <w:r w:rsidR="00406984" w:rsidRPr="00EE6DD3">
        <w:t xml:space="preserve">iz prejšnjega </w:t>
      </w:r>
      <w:r w:rsidR="002D0C18">
        <w:t xml:space="preserve">odstavka </w:t>
      </w:r>
      <w:r w:rsidR="002D2A41" w:rsidRPr="00EE6DD3">
        <w:t xml:space="preserve">opredeli </w:t>
      </w:r>
      <w:r w:rsidR="00254AAA" w:rsidRPr="00EE6DD3">
        <w:t>vzrok</w:t>
      </w:r>
      <w:r w:rsidR="002D2A41" w:rsidRPr="00EE6DD3">
        <w:t xml:space="preserve"> ogrožanja in po možnosti tudi območje,</w:t>
      </w:r>
      <w:r w:rsidR="00D22E28" w:rsidRPr="00EE6DD3">
        <w:t xml:space="preserve"> na katerem </w:t>
      </w:r>
      <w:r w:rsidR="00254AAA" w:rsidRPr="00EE6DD3">
        <w:t>lahko nastanejo</w:t>
      </w:r>
      <w:r w:rsidR="00D22E28" w:rsidRPr="00EE6DD3">
        <w:t xml:space="preserve"> škodljive posledice</w:t>
      </w:r>
      <w:r w:rsidR="002D2A41" w:rsidRPr="00EE6DD3">
        <w:t xml:space="preserve">, </w:t>
      </w:r>
      <w:r w:rsidR="000D6FD7" w:rsidRPr="00EE6DD3">
        <w:t xml:space="preserve">da bi se preprečile ali zmanjšale škodljive </w:t>
      </w:r>
      <w:r w:rsidR="00D22E28" w:rsidRPr="00EE6DD3">
        <w:t>posledic</w:t>
      </w:r>
      <w:r w:rsidR="000D6FD7" w:rsidRPr="00EE6DD3">
        <w:t>e</w:t>
      </w:r>
      <w:r w:rsidR="00D00AA1" w:rsidRPr="00EE6DD3">
        <w:t>,</w:t>
      </w:r>
      <w:r w:rsidR="00D22E28" w:rsidRPr="00EE6DD3">
        <w:t xml:space="preserve"> pa tudi </w:t>
      </w:r>
      <w:r w:rsidR="002D2A41" w:rsidRPr="00EE6DD3">
        <w:t>splošna priporočila za ravnanje. S</w:t>
      </w:r>
      <w:r w:rsidR="005E1CA1" w:rsidRPr="00EE6DD3">
        <w:t xml:space="preserve">poročilo </w:t>
      </w:r>
      <w:r w:rsidR="00AF3170" w:rsidRPr="00EE6DD3">
        <w:t xml:space="preserve">s to vsebino opremi z besedilom </w:t>
      </w:r>
      <w:r w:rsidR="002D6429" w:rsidRPr="00EE6DD3">
        <w:t>»</w:t>
      </w:r>
      <w:r w:rsidR="00361DEB" w:rsidRPr="00EE6DD3">
        <w:t>O</w:t>
      </w:r>
      <w:r w:rsidR="00EE47BF" w:rsidRPr="00EE6DD3">
        <w:t>pozorilo</w:t>
      </w:r>
      <w:r w:rsidR="002D6429" w:rsidRPr="00EE6DD3">
        <w:t>«</w:t>
      </w:r>
      <w:r w:rsidR="00EE47BF" w:rsidRPr="00EE6DD3">
        <w:t>.</w:t>
      </w:r>
    </w:p>
    <w:p w:rsidR="00D22E28" w:rsidRPr="00EE6DD3" w:rsidRDefault="00D22E28" w:rsidP="00D0211E">
      <w:pPr>
        <w:pStyle w:val="besedilolenazodstavki"/>
      </w:pPr>
      <w:r w:rsidRPr="00EE6DD3">
        <w:t xml:space="preserve">Oseba, ki povzame ali objavi opozorilo iz prvega odstavka tega člena, mora </w:t>
      </w:r>
      <w:r w:rsidR="008D1959" w:rsidRPr="00EE6DD3">
        <w:t xml:space="preserve">navesti, da gre za </w:t>
      </w:r>
      <w:r w:rsidRPr="00EE6DD3">
        <w:t>opozorilo</w:t>
      </w:r>
      <w:r w:rsidR="008D1959" w:rsidRPr="00EE6DD3">
        <w:t xml:space="preserve"> </w:t>
      </w:r>
      <w:r w:rsidR="00F76FE9" w:rsidRPr="00EE6DD3">
        <w:t>pristojnega organa</w:t>
      </w:r>
      <w:r w:rsidR="008D1959" w:rsidRPr="00EE6DD3">
        <w:t xml:space="preserve">, </w:t>
      </w:r>
      <w:r w:rsidR="00361DEB" w:rsidRPr="00EE6DD3">
        <w:t xml:space="preserve">in </w:t>
      </w:r>
      <w:r w:rsidR="008D1959" w:rsidRPr="00EE6DD3">
        <w:t>čas</w:t>
      </w:r>
      <w:r w:rsidRPr="00EE6DD3">
        <w:t xml:space="preserve">, </w:t>
      </w:r>
      <w:r w:rsidR="00361DEB" w:rsidRPr="00EE6DD3">
        <w:t>ko</w:t>
      </w:r>
      <w:r w:rsidRPr="00EE6DD3">
        <w:t xml:space="preserve"> ga je </w:t>
      </w:r>
      <w:r w:rsidR="00A2412A" w:rsidRPr="00EE6DD3">
        <w:t xml:space="preserve">izdal </w:t>
      </w:r>
      <w:r w:rsidR="00F76FE9" w:rsidRPr="00EE6DD3">
        <w:t>pristojni organ</w:t>
      </w:r>
      <w:r w:rsidRPr="00EE6DD3">
        <w:t>.</w:t>
      </w:r>
    </w:p>
    <w:p w:rsidR="005B466D" w:rsidRPr="00EE6DD3" w:rsidRDefault="008925C7" w:rsidP="001C3066">
      <w:pPr>
        <w:pStyle w:val="besedilolenazodstavki"/>
        <w:rPr>
          <w:rFonts w:cs="Arial"/>
        </w:rPr>
      </w:pPr>
      <w:r w:rsidRPr="00EE6DD3">
        <w:rPr>
          <w:rFonts w:cs="Arial"/>
        </w:rPr>
        <w:t xml:space="preserve">Na območju Republike Slovenije </w:t>
      </w:r>
      <w:r w:rsidR="00406984" w:rsidRPr="00EE6DD3">
        <w:rPr>
          <w:rFonts w:cs="Arial"/>
        </w:rPr>
        <w:t>je prepovedano</w:t>
      </w:r>
      <w:r w:rsidRPr="00EE6DD3">
        <w:rPr>
          <w:rFonts w:cs="Arial"/>
        </w:rPr>
        <w:t xml:space="preserve"> r</w:t>
      </w:r>
      <w:r w:rsidR="00F70B97" w:rsidRPr="00EE6DD3">
        <w:rPr>
          <w:rFonts w:cs="Arial"/>
        </w:rPr>
        <w:t>azširja</w:t>
      </w:r>
      <w:r w:rsidR="00406984" w:rsidRPr="00EE6DD3">
        <w:rPr>
          <w:rFonts w:cs="Arial"/>
        </w:rPr>
        <w:t>ti informacije z vsebino iz prvega odstavka tega člena, če njihov vir ni pristojni organ.</w:t>
      </w:r>
    </w:p>
    <w:p w:rsidR="00D22E28" w:rsidRPr="00EE6DD3" w:rsidRDefault="002D6429" w:rsidP="001C3066">
      <w:pPr>
        <w:pStyle w:val="besedilolenazodstavki"/>
        <w:rPr>
          <w:rFonts w:cs="Arial"/>
          <w:color w:val="000000" w:themeColor="text1"/>
        </w:rPr>
      </w:pPr>
      <w:r w:rsidRPr="00EE6DD3">
        <w:rPr>
          <w:rFonts w:cs="Arial"/>
          <w:color w:val="000000" w:themeColor="text1"/>
        </w:rPr>
        <w:t xml:space="preserve">Ne glede na prejšnji odstavek lahko osebe iz prvega odstavka </w:t>
      </w:r>
      <w:r w:rsidR="007C5BF8">
        <w:rPr>
          <w:rFonts w:cs="Arial"/>
          <w:color w:val="000000" w:themeColor="text1"/>
        </w:rPr>
        <w:t>1</w:t>
      </w:r>
      <w:r w:rsidR="008A2440">
        <w:rPr>
          <w:rFonts w:cs="Arial"/>
          <w:color w:val="000000" w:themeColor="text1"/>
        </w:rPr>
        <w:t>1</w:t>
      </w:r>
      <w:r w:rsidRPr="00EE6DD3">
        <w:rPr>
          <w:rFonts w:cs="Arial"/>
          <w:color w:val="000000" w:themeColor="text1"/>
        </w:rPr>
        <w:t xml:space="preserve">. člena tega zakona </w:t>
      </w:r>
      <w:r w:rsidR="00406984" w:rsidRPr="00EE6DD3">
        <w:rPr>
          <w:rFonts w:cs="Arial"/>
          <w:color w:val="000000" w:themeColor="text1"/>
        </w:rPr>
        <w:t xml:space="preserve">v skladu s predpisi iz prvega odstavka </w:t>
      </w:r>
      <w:r w:rsidR="007C5BF8">
        <w:rPr>
          <w:rFonts w:cs="Arial"/>
          <w:color w:val="000000" w:themeColor="text1"/>
        </w:rPr>
        <w:t>1</w:t>
      </w:r>
      <w:r w:rsidR="008A2440">
        <w:rPr>
          <w:rFonts w:cs="Arial"/>
          <w:color w:val="000000" w:themeColor="text1"/>
        </w:rPr>
        <w:t>1</w:t>
      </w:r>
      <w:r w:rsidR="00406984" w:rsidRPr="00EE6DD3">
        <w:rPr>
          <w:rFonts w:cs="Arial"/>
          <w:color w:val="000000" w:themeColor="text1"/>
        </w:rPr>
        <w:t>. člena tega zakona objavljajo informacije</w:t>
      </w:r>
      <w:r w:rsidR="00A975FF" w:rsidRPr="00EE6DD3">
        <w:rPr>
          <w:rFonts w:cs="Arial"/>
          <w:color w:val="000000" w:themeColor="text1"/>
        </w:rPr>
        <w:t>, v katerih opoz</w:t>
      </w:r>
      <w:r w:rsidR="00871BBA" w:rsidRPr="00EE6DD3">
        <w:rPr>
          <w:rFonts w:cs="Arial"/>
          <w:color w:val="000000" w:themeColor="text1"/>
        </w:rPr>
        <w:t>arjajo</w:t>
      </w:r>
      <w:r w:rsidR="00A975FF" w:rsidRPr="00EE6DD3">
        <w:rPr>
          <w:rFonts w:cs="Arial"/>
          <w:color w:val="000000" w:themeColor="text1"/>
        </w:rPr>
        <w:t xml:space="preserve"> na </w:t>
      </w:r>
      <w:r w:rsidR="00871BBA" w:rsidRPr="00EE6DD3">
        <w:rPr>
          <w:rFonts w:cs="Arial"/>
          <w:color w:val="000000" w:themeColor="text1"/>
        </w:rPr>
        <w:t xml:space="preserve">zmanjšano varnost uporabe objektov, </w:t>
      </w:r>
      <w:r w:rsidR="00361DEB" w:rsidRPr="00EE6DD3">
        <w:rPr>
          <w:rFonts w:cs="Arial"/>
          <w:color w:val="000000" w:themeColor="text1"/>
        </w:rPr>
        <w:t xml:space="preserve">ki jih </w:t>
      </w:r>
      <w:r w:rsidR="00871BBA" w:rsidRPr="00EE6DD3">
        <w:rPr>
          <w:rFonts w:cs="Arial"/>
          <w:color w:val="000000" w:themeColor="text1"/>
        </w:rPr>
        <w:t xml:space="preserve">upravljajo, če </w:t>
      </w:r>
      <w:r w:rsidR="008777CA" w:rsidRPr="00EE6DD3">
        <w:rPr>
          <w:rFonts w:cs="Arial"/>
          <w:color w:val="000000" w:themeColor="text1"/>
        </w:rPr>
        <w:t>je</w:t>
      </w:r>
      <w:r w:rsidR="00871BBA" w:rsidRPr="00EE6DD3">
        <w:rPr>
          <w:rFonts w:cs="Arial"/>
          <w:color w:val="000000" w:themeColor="text1"/>
        </w:rPr>
        <w:t xml:space="preserve"> t</w:t>
      </w:r>
      <w:r w:rsidR="008777CA" w:rsidRPr="00EE6DD3">
        <w:rPr>
          <w:rFonts w:cs="Arial"/>
          <w:color w:val="000000" w:themeColor="text1"/>
        </w:rPr>
        <w:t>a</w:t>
      </w:r>
      <w:r w:rsidR="00871BBA" w:rsidRPr="00EE6DD3">
        <w:rPr>
          <w:rFonts w:cs="Arial"/>
          <w:color w:val="000000" w:themeColor="text1"/>
        </w:rPr>
        <w:t xml:space="preserve"> posledica verjetnega </w:t>
      </w:r>
      <w:r w:rsidR="00A975FF" w:rsidRPr="00EE6DD3">
        <w:rPr>
          <w:rFonts w:cs="Arial"/>
          <w:color w:val="000000" w:themeColor="text1"/>
        </w:rPr>
        <w:t xml:space="preserve">nastanka </w:t>
      </w:r>
      <w:r w:rsidR="00871BBA" w:rsidRPr="00EE6DD3">
        <w:rPr>
          <w:rFonts w:cs="Arial"/>
          <w:color w:val="000000" w:themeColor="text1"/>
        </w:rPr>
        <w:t xml:space="preserve">nevarnih ali neugodnih </w:t>
      </w:r>
      <w:r w:rsidR="00A975FF" w:rsidRPr="00EE6DD3">
        <w:rPr>
          <w:rFonts w:cs="Arial"/>
          <w:color w:val="000000" w:themeColor="text1"/>
        </w:rPr>
        <w:t>vremenskih, hidroloških razmer ali razmer na morju</w:t>
      </w:r>
      <w:r w:rsidR="009E2BA0" w:rsidRPr="00EE6DD3">
        <w:rPr>
          <w:rFonts w:cs="Arial"/>
          <w:color w:val="000000" w:themeColor="text1"/>
        </w:rPr>
        <w:t>.</w:t>
      </w:r>
    </w:p>
    <w:p w:rsidR="00905CAC" w:rsidRPr="00EE6DD3" w:rsidRDefault="00905CAC" w:rsidP="00D0211E">
      <w:pPr>
        <w:pStyle w:val="tevilkalena"/>
      </w:pPr>
    </w:p>
    <w:p w:rsidR="00905CAC" w:rsidRPr="00EE6DD3" w:rsidRDefault="00905CAC" w:rsidP="00905CAC">
      <w:pPr>
        <w:pStyle w:val="naslovlena"/>
        <w:rPr>
          <w:rFonts w:cs="Arial"/>
        </w:rPr>
      </w:pPr>
      <w:r w:rsidRPr="00EE6DD3">
        <w:rPr>
          <w:rFonts w:cs="Arial"/>
        </w:rPr>
        <w:t>(zagotavljanje posebnih analiz, ocen in napovedi in drugih storitev za potrebe zaščite in reševanja, obrambe ter iskanja in reševanja na morju)</w:t>
      </w:r>
    </w:p>
    <w:p w:rsidR="00905CAC" w:rsidRPr="00EE6DD3" w:rsidRDefault="00905CAC" w:rsidP="000F55AB">
      <w:pPr>
        <w:pStyle w:val="besedilolenazodstavki"/>
        <w:numPr>
          <w:ilvl w:val="2"/>
          <w:numId w:val="44"/>
        </w:numPr>
        <w:ind w:left="0"/>
        <w:rPr>
          <w:rFonts w:cs="Arial"/>
        </w:rPr>
      </w:pPr>
      <w:r w:rsidRPr="00EE6DD3">
        <w:rPr>
          <w:rFonts w:cs="Arial"/>
        </w:rPr>
        <w:t xml:space="preserve">Služba je </w:t>
      </w:r>
      <w:r w:rsidR="002D6429" w:rsidRPr="00EE6DD3">
        <w:rPr>
          <w:rFonts w:cs="Arial"/>
        </w:rPr>
        <w:t xml:space="preserve">v skladu </w:t>
      </w:r>
      <w:r w:rsidRPr="00EE6DD3">
        <w:rPr>
          <w:rFonts w:cs="Arial"/>
        </w:rPr>
        <w:t>s predpisi</w:t>
      </w:r>
      <w:r w:rsidR="002D6429" w:rsidRPr="00EE6DD3">
        <w:rPr>
          <w:rFonts w:cs="Arial"/>
        </w:rPr>
        <w:t>, ki urejaj</w:t>
      </w:r>
      <w:r w:rsidRPr="00EE6DD3">
        <w:rPr>
          <w:rFonts w:cs="Arial"/>
        </w:rPr>
        <w:t xml:space="preserve">o </w:t>
      </w:r>
      <w:r w:rsidR="002D6429" w:rsidRPr="00EE6DD3">
        <w:rPr>
          <w:rFonts w:cs="Arial"/>
        </w:rPr>
        <w:t xml:space="preserve">varstvo </w:t>
      </w:r>
      <w:r w:rsidRPr="00EE6DD3">
        <w:rPr>
          <w:rFonts w:cs="Arial"/>
        </w:rPr>
        <w:t>pred naravnimi in drugimi nesrečami</w:t>
      </w:r>
      <w:r w:rsidR="002D6429" w:rsidRPr="00EE6DD3">
        <w:rPr>
          <w:rFonts w:cs="Arial"/>
        </w:rPr>
        <w:t>,</w:t>
      </w:r>
      <w:r w:rsidRPr="00EE6DD3">
        <w:rPr>
          <w:rFonts w:cs="Arial"/>
        </w:rPr>
        <w:t xml:space="preserve"> </w:t>
      </w:r>
      <w:r w:rsidRPr="00EE6DD3">
        <w:rPr>
          <w:rFonts w:cs="Arial"/>
          <w:color w:val="000000"/>
        </w:rPr>
        <w:t>del</w:t>
      </w:r>
      <w:r w:rsidRPr="00EE6DD3">
        <w:rPr>
          <w:rFonts w:cs="Arial"/>
          <w:color w:val="FF0000"/>
        </w:rPr>
        <w:t xml:space="preserve"> </w:t>
      </w:r>
      <w:r w:rsidRPr="00EE6DD3">
        <w:rPr>
          <w:rFonts w:cs="Arial"/>
          <w:color w:val="000000"/>
        </w:rPr>
        <w:t>sistema opazovanja, obveščanja in alarmiranja</w:t>
      </w:r>
      <w:r w:rsidRPr="00EE6DD3">
        <w:rPr>
          <w:rFonts w:cs="Arial"/>
        </w:rPr>
        <w:t xml:space="preserve">. Za potrebe obveščanja, alarmiranja in aktiviranja sil za zaščito, reševanje in pomoč ter učinkovitega in varnega opravljanja njihovih </w:t>
      </w:r>
      <w:r w:rsidRPr="00EE6DD3">
        <w:rPr>
          <w:rFonts w:cs="Arial"/>
        </w:rPr>
        <w:lastRenderedPageBreak/>
        <w:t>nalog</w:t>
      </w:r>
      <w:r w:rsidRPr="00EE6DD3">
        <w:rPr>
          <w:rFonts w:cs="Arial"/>
          <w:color w:val="FF0000"/>
        </w:rPr>
        <w:t xml:space="preserve"> </w:t>
      </w:r>
      <w:r w:rsidRPr="00EE6DD3">
        <w:rPr>
          <w:rFonts w:cs="Arial"/>
        </w:rPr>
        <w:t xml:space="preserve">zagotavlja </w:t>
      </w:r>
      <w:r w:rsidR="00F76FE9" w:rsidRPr="00EE6DD3">
        <w:rPr>
          <w:rFonts w:cs="Arial"/>
        </w:rPr>
        <w:t xml:space="preserve">pristojni organ </w:t>
      </w:r>
      <w:r w:rsidRPr="00EE6DD3">
        <w:rPr>
          <w:rFonts w:cs="Arial"/>
        </w:rPr>
        <w:t xml:space="preserve">državnim organom, pristojnim za zaščito in </w:t>
      </w:r>
      <w:r w:rsidRPr="00EE6DD3">
        <w:rPr>
          <w:rFonts w:cs="Arial"/>
          <w:color w:val="000000"/>
        </w:rPr>
        <w:t>reševanje,</w:t>
      </w:r>
      <w:r w:rsidR="007E2116" w:rsidRPr="00EE6DD3">
        <w:rPr>
          <w:rFonts w:cs="Arial"/>
          <w:color w:val="000000"/>
        </w:rPr>
        <w:t xml:space="preserve"> </w:t>
      </w:r>
      <w:r w:rsidRPr="00EE6DD3">
        <w:rPr>
          <w:rFonts w:cs="Arial"/>
          <w:color w:val="000000"/>
        </w:rPr>
        <w:t xml:space="preserve">podatke opazovanja, posebne analize, ocene in napovedi ter druge storitve s področja službe. </w:t>
      </w:r>
      <w:r w:rsidR="002D6429" w:rsidRPr="00EE6DD3">
        <w:rPr>
          <w:rFonts w:cs="Arial"/>
          <w:color w:val="000000"/>
        </w:rPr>
        <w:t>Vsebina</w:t>
      </w:r>
      <w:r w:rsidRPr="00EE6DD3">
        <w:rPr>
          <w:rFonts w:cs="Arial"/>
          <w:color w:val="000000"/>
        </w:rPr>
        <w:t xml:space="preserve">, obseg in način </w:t>
      </w:r>
      <w:r w:rsidR="007E2116" w:rsidRPr="00EE6DD3">
        <w:rPr>
          <w:rFonts w:cs="Arial"/>
          <w:color w:val="000000"/>
        </w:rPr>
        <w:t xml:space="preserve">pošiljanja </w:t>
      </w:r>
      <w:r w:rsidRPr="00EE6DD3">
        <w:rPr>
          <w:rFonts w:cs="Arial"/>
          <w:color w:val="000000"/>
        </w:rPr>
        <w:t>podatkov opazovanja, ocen, analiz in napovedi</w:t>
      </w:r>
      <w:r w:rsidRPr="00EE6DD3">
        <w:rPr>
          <w:rFonts w:cs="Arial"/>
        </w:rPr>
        <w:t xml:space="preserve"> ter s tem povezane storitve</w:t>
      </w:r>
      <w:r w:rsidR="002D6429" w:rsidRPr="00EE6DD3">
        <w:rPr>
          <w:rFonts w:cs="Arial"/>
        </w:rPr>
        <w:t xml:space="preserve"> se</w:t>
      </w:r>
      <w:r w:rsidRPr="00EE6DD3">
        <w:rPr>
          <w:rFonts w:cs="Arial"/>
        </w:rPr>
        <w:t xml:space="preserve"> določijo s sporazumom med </w:t>
      </w:r>
      <w:r w:rsidR="00406984" w:rsidRPr="00EE6DD3">
        <w:rPr>
          <w:rFonts w:cs="Arial"/>
        </w:rPr>
        <w:t>organom</w:t>
      </w:r>
      <w:r w:rsidRPr="00EE6DD3">
        <w:rPr>
          <w:rFonts w:cs="Arial"/>
        </w:rPr>
        <w:t>, pristojn</w:t>
      </w:r>
      <w:r w:rsidR="00406984" w:rsidRPr="00EE6DD3">
        <w:rPr>
          <w:rFonts w:cs="Arial"/>
        </w:rPr>
        <w:t>im</w:t>
      </w:r>
      <w:r w:rsidRPr="00EE6DD3">
        <w:rPr>
          <w:rFonts w:cs="Arial"/>
        </w:rPr>
        <w:t xml:space="preserve"> za zaščito in reševanje, in </w:t>
      </w:r>
      <w:r w:rsidR="00406984" w:rsidRPr="00EE6DD3">
        <w:rPr>
          <w:rFonts w:cs="Arial"/>
        </w:rPr>
        <w:t>pristojnim organom</w:t>
      </w:r>
      <w:r w:rsidR="002D6429" w:rsidRPr="00EE6DD3">
        <w:rPr>
          <w:rFonts w:cs="Arial"/>
        </w:rPr>
        <w:t>, če s predpisi, ki urejajo varstvo pred naravnimi in drugimi nesrečami, ni določeno drugače</w:t>
      </w:r>
      <w:r w:rsidRPr="00EE6DD3">
        <w:rPr>
          <w:rFonts w:cs="Arial"/>
        </w:rPr>
        <w:t>.</w:t>
      </w:r>
    </w:p>
    <w:p w:rsidR="00905CAC" w:rsidRPr="00EE6DD3" w:rsidRDefault="00905CAC" w:rsidP="00905CAC">
      <w:pPr>
        <w:pStyle w:val="besedilolenazodstavki"/>
        <w:rPr>
          <w:rFonts w:cs="Arial"/>
          <w:color w:val="000000"/>
        </w:rPr>
      </w:pPr>
      <w:r w:rsidRPr="00EE6DD3">
        <w:rPr>
          <w:rFonts w:cs="Arial"/>
        </w:rPr>
        <w:t xml:space="preserve">Za potrebe </w:t>
      </w:r>
      <w:r w:rsidRPr="00EE6DD3">
        <w:rPr>
          <w:rFonts w:cs="Arial"/>
          <w:color w:val="000000"/>
        </w:rPr>
        <w:t>obrambe države</w:t>
      </w:r>
      <w:r w:rsidRPr="00EE6DD3">
        <w:rPr>
          <w:rFonts w:cs="Arial"/>
        </w:rPr>
        <w:t xml:space="preserve"> zagotavlja </w:t>
      </w:r>
      <w:r w:rsidR="00F76FE9" w:rsidRPr="00EE6DD3">
        <w:rPr>
          <w:rFonts w:cs="Arial"/>
        </w:rPr>
        <w:t xml:space="preserve">pristojni organ </w:t>
      </w:r>
      <w:r w:rsidRPr="00EE6DD3">
        <w:rPr>
          <w:rFonts w:cs="Arial"/>
        </w:rPr>
        <w:t xml:space="preserve">Slovenski vojski </w:t>
      </w:r>
      <w:r w:rsidRPr="00EE6DD3">
        <w:rPr>
          <w:rFonts w:cs="Arial"/>
          <w:color w:val="000000"/>
        </w:rPr>
        <w:t>podatke opazovanja, posebne analize, ocene in napovedi ter druge storitve s področja službe. Minister, pristojen za obrambo, in minister, pristojen za varstvo okolja</w:t>
      </w:r>
      <w:r w:rsidR="00361DEB" w:rsidRPr="00EE6DD3">
        <w:rPr>
          <w:rFonts w:cs="Arial"/>
          <w:color w:val="000000"/>
        </w:rPr>
        <w:t>,</w:t>
      </w:r>
      <w:r w:rsidRPr="00EE6DD3">
        <w:rPr>
          <w:rFonts w:cs="Arial"/>
          <w:color w:val="000000"/>
        </w:rPr>
        <w:t xml:space="preserve"> s sporazumom določita način sodelovanja med </w:t>
      </w:r>
      <w:r w:rsidR="00F76FE9" w:rsidRPr="00EE6DD3">
        <w:rPr>
          <w:rFonts w:cs="Arial"/>
          <w:color w:val="000000"/>
        </w:rPr>
        <w:t xml:space="preserve">pristojnim organom </w:t>
      </w:r>
      <w:r w:rsidRPr="00EE6DD3">
        <w:rPr>
          <w:rFonts w:cs="Arial"/>
          <w:color w:val="000000"/>
        </w:rPr>
        <w:t xml:space="preserve">in Slovensko vojsko ter vsebino, obseg in način </w:t>
      </w:r>
      <w:r w:rsidR="007E2116" w:rsidRPr="00EE6DD3">
        <w:rPr>
          <w:rFonts w:cs="Arial"/>
          <w:color w:val="000000"/>
        </w:rPr>
        <w:t xml:space="preserve">pošiljanja </w:t>
      </w:r>
      <w:r w:rsidRPr="00EE6DD3">
        <w:rPr>
          <w:rFonts w:cs="Arial"/>
          <w:color w:val="000000"/>
        </w:rPr>
        <w:t>podatkov opazovanja, ocen, analiz in napovedi ter s tem povezanih storitev.</w:t>
      </w:r>
    </w:p>
    <w:p w:rsidR="00905CAC" w:rsidRPr="00EE6DD3" w:rsidRDefault="00905CAC" w:rsidP="00905CAC">
      <w:pPr>
        <w:pStyle w:val="besedilolenazodstavki"/>
        <w:rPr>
          <w:rFonts w:cs="Arial"/>
          <w:color w:val="000000"/>
        </w:rPr>
      </w:pPr>
      <w:r w:rsidRPr="00EE6DD3">
        <w:rPr>
          <w:rFonts w:cs="Arial"/>
        </w:rPr>
        <w:t xml:space="preserve">Za potrebe iskanja in reševanja na morju ter drugih nalog za izvajanje pristojnosti na morju zagotavlja </w:t>
      </w:r>
      <w:r w:rsidR="00406984" w:rsidRPr="00EE6DD3">
        <w:rPr>
          <w:rFonts w:cs="Arial"/>
        </w:rPr>
        <w:t>pristojni organ</w:t>
      </w:r>
      <w:r w:rsidRPr="00EE6DD3">
        <w:rPr>
          <w:rFonts w:cs="Arial"/>
        </w:rPr>
        <w:t xml:space="preserve"> državnim organom, pristojnim za </w:t>
      </w:r>
      <w:r w:rsidRPr="00EE6DD3">
        <w:rPr>
          <w:rFonts w:cs="Arial"/>
          <w:color w:val="000000"/>
        </w:rPr>
        <w:t xml:space="preserve">pomorstvo, podatke opazovanja, posebne analize, ocene in napovedi ter druge storitve s področja službe. Vsebina, obseg in način </w:t>
      </w:r>
      <w:r w:rsidR="007E2116" w:rsidRPr="00EE6DD3">
        <w:rPr>
          <w:rFonts w:cs="Arial"/>
          <w:color w:val="000000"/>
        </w:rPr>
        <w:t xml:space="preserve">pošiljanja </w:t>
      </w:r>
      <w:r w:rsidRPr="00EE6DD3">
        <w:rPr>
          <w:rFonts w:cs="Arial"/>
          <w:color w:val="000000"/>
        </w:rPr>
        <w:t>podatkov opazovanja, ocen, analiz in napovedi ter z njimi povezanih storitev se določi</w:t>
      </w:r>
      <w:r w:rsidRPr="00EE6DD3">
        <w:rPr>
          <w:rFonts w:cs="Arial"/>
        </w:rPr>
        <w:t xml:space="preserve">jo s sporazumom med </w:t>
      </w:r>
      <w:r w:rsidR="00406984" w:rsidRPr="00EE6DD3">
        <w:rPr>
          <w:rFonts w:cs="Arial"/>
        </w:rPr>
        <w:t>organom, pristojnim</w:t>
      </w:r>
      <w:r w:rsidRPr="00EE6DD3">
        <w:rPr>
          <w:rFonts w:cs="Arial"/>
        </w:rPr>
        <w:t xml:space="preserve"> za pomorstvo, in </w:t>
      </w:r>
      <w:r w:rsidR="00406984" w:rsidRPr="00EE6DD3">
        <w:rPr>
          <w:rFonts w:cs="Arial"/>
        </w:rPr>
        <w:t>pristojnim organom</w:t>
      </w:r>
      <w:r w:rsidRPr="00EE6DD3">
        <w:rPr>
          <w:rFonts w:cs="Arial"/>
        </w:rPr>
        <w:t>.</w:t>
      </w:r>
    </w:p>
    <w:p w:rsidR="00905CAC" w:rsidRPr="00EE6DD3" w:rsidRDefault="00905CAC" w:rsidP="00905CAC">
      <w:pPr>
        <w:pStyle w:val="tevilkalena"/>
        <w:rPr>
          <w:rFonts w:cs="Arial"/>
        </w:rPr>
      </w:pPr>
    </w:p>
    <w:p w:rsidR="00905CAC" w:rsidRPr="00EE6DD3" w:rsidRDefault="00905CAC" w:rsidP="00905CAC">
      <w:pPr>
        <w:pStyle w:val="naslovlena"/>
        <w:rPr>
          <w:rFonts w:cs="Arial"/>
          <w:color w:val="000000"/>
        </w:rPr>
      </w:pPr>
      <w:r w:rsidRPr="00EE6DD3">
        <w:rPr>
          <w:rFonts w:cs="Arial"/>
          <w:color w:val="000000"/>
        </w:rPr>
        <w:t>(zagotavljanje posebnih analiz, ocen in napovedi in drugih storitev za potrebe drugih državnih organov)</w:t>
      </w:r>
    </w:p>
    <w:p w:rsidR="00905CAC" w:rsidRPr="00EE6DD3" w:rsidRDefault="00406984" w:rsidP="000F55AB">
      <w:pPr>
        <w:pStyle w:val="besedilolenazodstavki"/>
        <w:numPr>
          <w:ilvl w:val="2"/>
          <w:numId w:val="45"/>
        </w:numPr>
        <w:ind w:left="0"/>
        <w:rPr>
          <w:rFonts w:cs="Arial"/>
          <w:color w:val="000000"/>
        </w:rPr>
      </w:pPr>
      <w:r w:rsidRPr="00EE6DD3">
        <w:rPr>
          <w:rFonts w:cs="Arial"/>
          <w:color w:val="000000"/>
        </w:rPr>
        <w:t>Pristojni organ</w:t>
      </w:r>
      <w:r w:rsidR="00905CAC" w:rsidRPr="00EE6DD3">
        <w:rPr>
          <w:rFonts w:cs="Arial"/>
          <w:color w:val="000000"/>
        </w:rPr>
        <w:t xml:space="preserve"> zagotavlja podatke opazovanja, posebne analize, ocene in napovedi ter s tem povezane storitve s področja službe tudi drugim državnim organom, če jih ti potrebujejo za izvedbo </w:t>
      </w:r>
      <w:r w:rsidRPr="00EE6DD3">
        <w:rPr>
          <w:rFonts w:cs="Arial"/>
          <w:color w:val="000000"/>
        </w:rPr>
        <w:t xml:space="preserve">z zakonom </w:t>
      </w:r>
      <w:r w:rsidR="00905CAC" w:rsidRPr="00EE6DD3">
        <w:rPr>
          <w:rFonts w:cs="Arial"/>
          <w:color w:val="000000"/>
        </w:rPr>
        <w:t xml:space="preserve">predpisanih nalog s svojega delovnega področja, zlasti za potrebe upravljanja voda, varstva okolja </w:t>
      </w:r>
      <w:r w:rsidR="00361DEB" w:rsidRPr="00EE6DD3">
        <w:rPr>
          <w:rFonts w:cs="Arial"/>
          <w:color w:val="000000"/>
        </w:rPr>
        <w:t xml:space="preserve">in </w:t>
      </w:r>
      <w:r w:rsidR="00905CAC" w:rsidRPr="00EE6DD3">
        <w:rPr>
          <w:rFonts w:cs="Arial"/>
          <w:color w:val="000000"/>
        </w:rPr>
        <w:t xml:space="preserve">ohranjanja narave, varstva kulturne dediščine, za potrebe javnega zdravja, prostorskega načrtovanja, za upravne in druge naloge </w:t>
      </w:r>
      <w:r w:rsidR="00644514" w:rsidRPr="00EE6DD3">
        <w:rPr>
          <w:rFonts w:cs="Arial"/>
          <w:color w:val="000000"/>
        </w:rPr>
        <w:t xml:space="preserve">s področja </w:t>
      </w:r>
      <w:r w:rsidR="00905CAC" w:rsidRPr="00EE6DD3">
        <w:rPr>
          <w:rFonts w:cs="Arial"/>
          <w:color w:val="000000"/>
        </w:rPr>
        <w:t>graditve, prometa, energetike, kmetijstva in gozdarstva ter drugih gospodarskih dejavnosti.</w:t>
      </w:r>
    </w:p>
    <w:p w:rsidR="00905CAC" w:rsidRPr="00EE6DD3" w:rsidRDefault="00361DEB" w:rsidP="00905CAC">
      <w:pPr>
        <w:pStyle w:val="besedilolenazodstavki"/>
        <w:rPr>
          <w:rFonts w:cs="Arial"/>
          <w:color w:val="000000"/>
        </w:rPr>
      </w:pPr>
      <w:r w:rsidRPr="00EE6DD3">
        <w:rPr>
          <w:rFonts w:cs="Arial"/>
          <w:color w:val="000000"/>
        </w:rPr>
        <w:t>Vsebino</w:t>
      </w:r>
      <w:r w:rsidR="00905CAC" w:rsidRPr="00EE6DD3">
        <w:rPr>
          <w:rFonts w:cs="Arial"/>
          <w:color w:val="000000"/>
        </w:rPr>
        <w:t xml:space="preserve">, obseg in način </w:t>
      </w:r>
      <w:r w:rsidR="007E2116" w:rsidRPr="00EE6DD3">
        <w:rPr>
          <w:rFonts w:cs="Arial"/>
          <w:color w:val="000000"/>
        </w:rPr>
        <w:t xml:space="preserve">pošiljanja </w:t>
      </w:r>
      <w:r w:rsidR="00905CAC" w:rsidRPr="00EE6DD3">
        <w:rPr>
          <w:rFonts w:cs="Arial"/>
          <w:color w:val="000000"/>
        </w:rPr>
        <w:t xml:space="preserve">podatkov opazovanja, ocen, analiz, </w:t>
      </w:r>
      <w:r w:rsidR="00905CAC" w:rsidRPr="00EE6DD3">
        <w:rPr>
          <w:rFonts w:cs="Arial"/>
        </w:rPr>
        <w:t xml:space="preserve">napovedi, s tem povezane storitve ter druga vprašanja sodelovanja </w:t>
      </w:r>
      <w:r w:rsidR="00905CAC" w:rsidRPr="00EE6DD3">
        <w:rPr>
          <w:rFonts w:cs="Arial"/>
          <w:color w:val="000000"/>
        </w:rPr>
        <w:t xml:space="preserve">s posebnim </w:t>
      </w:r>
      <w:r w:rsidR="002D0C18">
        <w:rPr>
          <w:rFonts w:cs="Arial"/>
          <w:color w:val="000000"/>
        </w:rPr>
        <w:t>sporazumom</w:t>
      </w:r>
      <w:r w:rsidR="00905CAC" w:rsidRPr="00EE6DD3">
        <w:rPr>
          <w:rFonts w:cs="Arial"/>
          <w:color w:val="000000"/>
        </w:rPr>
        <w:t xml:space="preserve"> določita </w:t>
      </w:r>
      <w:r w:rsidR="00406984" w:rsidRPr="00EE6DD3">
        <w:rPr>
          <w:rFonts w:cs="Arial"/>
          <w:color w:val="000000"/>
        </w:rPr>
        <w:t>pristojni organ</w:t>
      </w:r>
      <w:r w:rsidR="00905CAC" w:rsidRPr="00EE6DD3">
        <w:rPr>
          <w:rFonts w:cs="Arial"/>
          <w:color w:val="000000"/>
        </w:rPr>
        <w:t xml:space="preserve"> in organ, ki te informacije in storitve potrebuje, v soglasju z ministrom, pristojnim za varstvo okolja.</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(raziskave in razvoj ter mednarodno sodelovanje)</w:t>
      </w:r>
    </w:p>
    <w:p w:rsidR="00905CAC" w:rsidRPr="00EE6DD3" w:rsidRDefault="00406984" w:rsidP="000F55AB">
      <w:pPr>
        <w:pStyle w:val="besedilolenazodstavki"/>
        <w:numPr>
          <w:ilvl w:val="2"/>
          <w:numId w:val="27"/>
        </w:numPr>
        <w:ind w:left="0"/>
        <w:rPr>
          <w:rFonts w:cs="Arial"/>
        </w:rPr>
      </w:pPr>
      <w:r w:rsidRPr="00EE6DD3">
        <w:rPr>
          <w:rFonts w:cs="Arial"/>
        </w:rPr>
        <w:t>Pristojni organ</w:t>
      </w:r>
      <w:r w:rsidR="00905CAC" w:rsidRPr="00EE6DD3">
        <w:rPr>
          <w:rFonts w:cs="Arial"/>
        </w:rPr>
        <w:t xml:space="preserve"> izvaja ali vodi raziskave meteoroloških, hidroloških, oceanografskih in seizmoloških pojavov ter razvija merilne, analitske in prognostične tehnike in metode.</w:t>
      </w:r>
    </w:p>
    <w:p w:rsidR="00905CAC" w:rsidRPr="00EE6DD3" w:rsidRDefault="00905CAC" w:rsidP="00905CAC">
      <w:pPr>
        <w:pStyle w:val="besedilolenazodstavki"/>
        <w:rPr>
          <w:rFonts w:cs="Arial"/>
        </w:rPr>
      </w:pPr>
      <w:r w:rsidRPr="00EE6DD3">
        <w:rPr>
          <w:rFonts w:cs="Arial"/>
        </w:rPr>
        <w:t xml:space="preserve">Za izvajanje naloge iz </w:t>
      </w:r>
      <w:r w:rsidR="00644514" w:rsidRPr="00EE6DD3">
        <w:rPr>
          <w:rFonts w:cs="Arial"/>
        </w:rPr>
        <w:t xml:space="preserve">prejšnjega </w:t>
      </w:r>
      <w:r w:rsidRPr="00EE6DD3">
        <w:rPr>
          <w:rFonts w:cs="Arial"/>
        </w:rPr>
        <w:t xml:space="preserve">odstavka se lahko </w:t>
      </w:r>
      <w:r w:rsidR="00F76FE9" w:rsidRPr="00EE6DD3">
        <w:rPr>
          <w:rFonts w:cs="Arial"/>
        </w:rPr>
        <w:t xml:space="preserve">pristojni organ </w:t>
      </w:r>
      <w:r w:rsidRPr="00EE6DD3">
        <w:rPr>
          <w:rFonts w:cs="Arial"/>
        </w:rPr>
        <w:t xml:space="preserve">povezuje z domačimi ali tujimi raziskovalnimi organizacijami in izobraževalnimi </w:t>
      </w:r>
      <w:r w:rsidR="00361DEB" w:rsidRPr="00EE6DD3">
        <w:rPr>
          <w:rFonts w:cs="Arial"/>
        </w:rPr>
        <w:t>institucijami</w:t>
      </w:r>
      <w:r w:rsidRPr="00EE6DD3">
        <w:rPr>
          <w:rFonts w:cs="Arial"/>
        </w:rPr>
        <w:t xml:space="preserve">, nevladnimi organizacijami, izvajalci enakovrstnih služb v </w:t>
      </w:r>
      <w:r w:rsidR="00644514" w:rsidRPr="00EE6DD3">
        <w:rPr>
          <w:rFonts w:cs="Arial"/>
        </w:rPr>
        <w:t>drug</w:t>
      </w:r>
      <w:r w:rsidRPr="00EE6DD3">
        <w:rPr>
          <w:rFonts w:cs="Arial"/>
        </w:rPr>
        <w:t>ih državah in gospodarskimi družbami.</w:t>
      </w:r>
    </w:p>
    <w:p w:rsidR="00393827" w:rsidRPr="00EE6DD3" w:rsidRDefault="00905CAC" w:rsidP="00905CAC">
      <w:pPr>
        <w:pStyle w:val="besedilolenazodstavki"/>
        <w:rPr>
          <w:rFonts w:cs="Arial"/>
        </w:rPr>
      </w:pPr>
      <w:r w:rsidRPr="00EE6DD3">
        <w:rPr>
          <w:rFonts w:cs="Arial"/>
        </w:rPr>
        <w:t xml:space="preserve">Poleg mednarodnega sodelovanja iz prejšnjega odstavka </w:t>
      </w:r>
      <w:r w:rsidR="00F76FE9" w:rsidRPr="00EE6DD3">
        <w:rPr>
          <w:rFonts w:cs="Arial"/>
        </w:rPr>
        <w:t xml:space="preserve">pristojni organ </w:t>
      </w:r>
      <w:r w:rsidRPr="00EE6DD3">
        <w:rPr>
          <w:rFonts w:cs="Arial"/>
        </w:rPr>
        <w:t xml:space="preserve">skrbi tudi za izpolnjevanje obveznosti iz mednarodnih pogodb </w:t>
      </w:r>
      <w:r w:rsidR="00644514" w:rsidRPr="00EE6DD3">
        <w:rPr>
          <w:rFonts w:cs="Arial"/>
        </w:rPr>
        <w:t xml:space="preserve">s področja </w:t>
      </w:r>
      <w:r w:rsidRPr="00EE6DD3">
        <w:rPr>
          <w:rFonts w:cs="Arial"/>
        </w:rPr>
        <w:t xml:space="preserve">meteorološkega, hidrološkega, oceanografskega in seizmološkega opazovanja, napovedovanja, obveščanja </w:t>
      </w:r>
      <w:r w:rsidR="003D756F" w:rsidRPr="00EE6DD3">
        <w:rPr>
          <w:rFonts w:cs="Arial"/>
        </w:rPr>
        <w:t xml:space="preserve">in </w:t>
      </w:r>
      <w:r w:rsidRPr="00EE6DD3">
        <w:rPr>
          <w:rFonts w:cs="Arial"/>
        </w:rPr>
        <w:t>drugih izmenjav podatkov.</w:t>
      </w:r>
    </w:p>
    <w:p w:rsidR="00905CAC" w:rsidRPr="00EE6DD3" w:rsidRDefault="00644514" w:rsidP="00062054">
      <w:pPr>
        <w:pStyle w:val="poglavje"/>
        <w:numPr>
          <w:ilvl w:val="0"/>
          <w:numId w:val="0"/>
        </w:numPr>
        <w:jc w:val="center"/>
      </w:pPr>
      <w:r w:rsidRPr="00EE6DD3">
        <w:rPr>
          <w:rFonts w:cs="Arial"/>
        </w:rPr>
        <w:t>III.</w:t>
      </w:r>
      <w:r w:rsidRPr="00EE6DD3">
        <w:t xml:space="preserve"> </w:t>
      </w:r>
      <w:r w:rsidR="00905CAC" w:rsidRPr="00EE6DD3">
        <w:t>LASTNA DEJAVNOST</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(izvajanje storitev za druge osebe)</w:t>
      </w:r>
    </w:p>
    <w:p w:rsidR="00905CAC" w:rsidRPr="00EE6DD3" w:rsidRDefault="00F76FE9" w:rsidP="000F55AB">
      <w:pPr>
        <w:pStyle w:val="besedilolenazodstavki"/>
        <w:numPr>
          <w:ilvl w:val="2"/>
          <w:numId w:val="28"/>
        </w:numPr>
        <w:ind w:left="0"/>
        <w:rPr>
          <w:rFonts w:cs="Arial"/>
        </w:rPr>
      </w:pPr>
      <w:r w:rsidRPr="00EE6DD3">
        <w:rPr>
          <w:rFonts w:cs="Arial"/>
        </w:rPr>
        <w:t xml:space="preserve">Pristojni organ </w:t>
      </w:r>
      <w:r w:rsidR="00905CAC" w:rsidRPr="00EE6DD3">
        <w:rPr>
          <w:rFonts w:cs="Arial"/>
        </w:rPr>
        <w:t xml:space="preserve">lahko izvaja storitve z dodano vrednostjo za osebe, ki niso </w:t>
      </w:r>
      <w:r w:rsidR="00F70922">
        <w:rPr>
          <w:rFonts w:cs="Arial"/>
        </w:rPr>
        <w:t>osebe</w:t>
      </w:r>
      <w:r w:rsidR="00905CAC" w:rsidRPr="00EE6DD3">
        <w:rPr>
          <w:rFonts w:cs="Arial"/>
        </w:rPr>
        <w:t xml:space="preserve"> iz 1</w:t>
      </w:r>
      <w:r w:rsidR="008A2440">
        <w:rPr>
          <w:rFonts w:cs="Arial"/>
        </w:rPr>
        <w:t>6</w:t>
      </w:r>
      <w:r w:rsidR="00905CAC" w:rsidRPr="00EE6DD3">
        <w:rPr>
          <w:rFonts w:cs="Arial"/>
        </w:rPr>
        <w:t>. ali 1</w:t>
      </w:r>
      <w:r w:rsidR="008A2440">
        <w:rPr>
          <w:rFonts w:cs="Arial"/>
        </w:rPr>
        <w:t>7</w:t>
      </w:r>
      <w:r w:rsidR="00905CAC" w:rsidRPr="00EE6DD3">
        <w:rPr>
          <w:rFonts w:cs="Arial"/>
        </w:rPr>
        <w:t>. člena tega zakona</w:t>
      </w:r>
      <w:r w:rsidR="00EC3211" w:rsidRPr="00EE6DD3">
        <w:rPr>
          <w:rFonts w:cs="Arial"/>
        </w:rPr>
        <w:t xml:space="preserve"> v okviru lastne dejavn</w:t>
      </w:r>
      <w:r w:rsidR="00A020CC" w:rsidRPr="00EE6DD3">
        <w:rPr>
          <w:rFonts w:cs="Arial"/>
        </w:rPr>
        <w:t>o</w:t>
      </w:r>
      <w:r w:rsidR="00EC3211" w:rsidRPr="00EE6DD3">
        <w:rPr>
          <w:rFonts w:cs="Arial"/>
        </w:rPr>
        <w:t>sti in</w:t>
      </w:r>
      <w:r w:rsidR="00905CAC" w:rsidRPr="00EE6DD3">
        <w:rPr>
          <w:rFonts w:cs="Arial"/>
        </w:rPr>
        <w:t xml:space="preserve"> </w:t>
      </w:r>
      <w:r w:rsidR="007A407C" w:rsidRPr="00EE6DD3">
        <w:rPr>
          <w:rFonts w:cs="Arial"/>
        </w:rPr>
        <w:t xml:space="preserve">v skladu </w:t>
      </w:r>
      <w:r w:rsidR="00905CAC" w:rsidRPr="00EE6DD3">
        <w:rPr>
          <w:rFonts w:cs="Arial"/>
        </w:rPr>
        <w:t>s predpisi</w:t>
      </w:r>
      <w:r w:rsidR="00EC3211" w:rsidRPr="00EE6DD3">
        <w:rPr>
          <w:rFonts w:cs="Arial"/>
        </w:rPr>
        <w:t>, ki urejajo</w:t>
      </w:r>
      <w:r w:rsidR="00905CAC" w:rsidRPr="00EE6DD3">
        <w:rPr>
          <w:rFonts w:cs="Arial"/>
        </w:rPr>
        <w:t xml:space="preserve"> javn</w:t>
      </w:r>
      <w:r w:rsidR="00EC3211" w:rsidRPr="00EE6DD3">
        <w:rPr>
          <w:rFonts w:cs="Arial"/>
        </w:rPr>
        <w:t>e</w:t>
      </w:r>
      <w:r w:rsidR="00905CAC" w:rsidRPr="00EE6DD3">
        <w:rPr>
          <w:rFonts w:cs="Arial"/>
        </w:rPr>
        <w:t xml:space="preserve"> financ</w:t>
      </w:r>
      <w:r w:rsidR="00EC3211" w:rsidRPr="00EE6DD3">
        <w:rPr>
          <w:rFonts w:cs="Arial"/>
        </w:rPr>
        <w:t>e</w:t>
      </w:r>
      <w:r w:rsidR="00905CAC" w:rsidRPr="00EE6DD3">
        <w:rPr>
          <w:rFonts w:cs="Arial"/>
        </w:rPr>
        <w:t>.</w:t>
      </w:r>
    </w:p>
    <w:p w:rsidR="00905CAC" w:rsidRPr="00EE6DD3" w:rsidRDefault="00905CAC" w:rsidP="00905CAC">
      <w:pPr>
        <w:pStyle w:val="besedilolenazodstavki"/>
        <w:rPr>
          <w:rFonts w:cs="Arial"/>
        </w:rPr>
      </w:pPr>
      <w:r w:rsidRPr="00EE6DD3">
        <w:rPr>
          <w:rFonts w:cs="Arial"/>
        </w:rPr>
        <w:t xml:space="preserve">Storitve iz prejšnjega odstavka so </w:t>
      </w:r>
      <w:r w:rsidR="007E2116" w:rsidRPr="00EE6DD3">
        <w:rPr>
          <w:rFonts w:cs="Arial"/>
        </w:rPr>
        <w:t xml:space="preserve">zagotavljanje </w:t>
      </w:r>
      <w:r w:rsidRPr="00EE6DD3">
        <w:rPr>
          <w:rFonts w:cs="Arial"/>
        </w:rPr>
        <w:t xml:space="preserve">posebnih analiz, ocen in napovedi s področja službe, izdelanih ali prilagojenih za potrebe osebe, ki ni </w:t>
      </w:r>
      <w:r w:rsidR="007A407C" w:rsidRPr="00EE6DD3">
        <w:rPr>
          <w:rFonts w:cs="Arial"/>
        </w:rPr>
        <w:t xml:space="preserve">oseba </w:t>
      </w:r>
      <w:r w:rsidRPr="00EE6DD3">
        <w:rPr>
          <w:rFonts w:cs="Arial"/>
        </w:rPr>
        <w:t>iz 1</w:t>
      </w:r>
      <w:r w:rsidR="008A2440">
        <w:rPr>
          <w:rFonts w:cs="Arial"/>
        </w:rPr>
        <w:t>6</w:t>
      </w:r>
      <w:r w:rsidRPr="00EE6DD3">
        <w:rPr>
          <w:rFonts w:cs="Arial"/>
        </w:rPr>
        <w:t>. ali 1</w:t>
      </w:r>
      <w:r w:rsidR="008A2440">
        <w:rPr>
          <w:rFonts w:cs="Arial"/>
        </w:rPr>
        <w:t>7</w:t>
      </w:r>
      <w:r w:rsidRPr="00EE6DD3">
        <w:rPr>
          <w:rFonts w:cs="Arial"/>
        </w:rPr>
        <w:t xml:space="preserve">. člena tega zakona, </w:t>
      </w:r>
      <w:r w:rsidR="003D756F" w:rsidRPr="00EE6DD3">
        <w:rPr>
          <w:rFonts w:cs="Arial"/>
        </w:rPr>
        <w:t xml:space="preserve">in </w:t>
      </w:r>
      <w:r w:rsidRPr="00EE6DD3">
        <w:rPr>
          <w:rFonts w:cs="Arial"/>
        </w:rPr>
        <w:t xml:space="preserve">s tem povezane storitve. </w:t>
      </w:r>
    </w:p>
    <w:p w:rsidR="00905CAC" w:rsidRPr="00EE6DD3" w:rsidRDefault="00F76FE9" w:rsidP="00C71C3B">
      <w:pPr>
        <w:pStyle w:val="besedilolenazodstavki"/>
        <w:rPr>
          <w:rFonts w:cs="Arial"/>
        </w:rPr>
      </w:pPr>
      <w:r w:rsidRPr="00EE6DD3">
        <w:rPr>
          <w:rFonts w:cs="Arial"/>
        </w:rPr>
        <w:lastRenderedPageBreak/>
        <w:t>Pristojnemu organu</w:t>
      </w:r>
      <w:r w:rsidR="006B5A4D" w:rsidRPr="00EE6DD3">
        <w:rPr>
          <w:rFonts w:cs="Arial"/>
        </w:rPr>
        <w:t xml:space="preserve">, ki v postopku javnega naročanja sodeluje kot kandidat ali ponudnik, naročnik spregleda </w:t>
      </w:r>
      <w:proofErr w:type="spellStart"/>
      <w:r w:rsidR="006B5A4D" w:rsidRPr="00EE6DD3">
        <w:rPr>
          <w:rFonts w:cs="Arial"/>
        </w:rPr>
        <w:t>nepredložitev</w:t>
      </w:r>
      <w:proofErr w:type="spellEnd"/>
      <w:r w:rsidR="006B5A4D" w:rsidRPr="00EE6DD3">
        <w:rPr>
          <w:rFonts w:cs="Arial"/>
        </w:rPr>
        <w:t xml:space="preserve"> finančnih zavarovanj. </w:t>
      </w:r>
    </w:p>
    <w:p w:rsidR="002155C5" w:rsidRPr="00EE6DD3" w:rsidRDefault="00905CAC" w:rsidP="00406984">
      <w:pPr>
        <w:pStyle w:val="besedilolenazodstavki"/>
        <w:rPr>
          <w:rFonts w:cs="Arial"/>
        </w:rPr>
      </w:pPr>
      <w:r w:rsidRPr="00EE6DD3">
        <w:rPr>
          <w:rFonts w:cs="Arial"/>
        </w:rPr>
        <w:t xml:space="preserve">Med storitve lastne dejavnosti </w:t>
      </w:r>
      <w:r w:rsidR="003D756F" w:rsidRPr="00EE6DD3">
        <w:rPr>
          <w:rFonts w:cs="Arial"/>
        </w:rPr>
        <w:t xml:space="preserve">spada </w:t>
      </w:r>
      <w:r w:rsidRPr="00EE6DD3">
        <w:rPr>
          <w:rFonts w:cs="Arial"/>
        </w:rPr>
        <w:t>tudi zagotavljanje omrežnih storitev</w:t>
      </w:r>
      <w:r w:rsidR="00172341" w:rsidRPr="00EE6DD3">
        <w:rPr>
          <w:rFonts w:cs="Arial"/>
        </w:rPr>
        <w:t xml:space="preserve">, ki </w:t>
      </w:r>
      <w:r w:rsidRPr="00EE6DD3">
        <w:rPr>
          <w:rFonts w:cs="Arial"/>
        </w:rPr>
        <w:t xml:space="preserve">se izvaja </w:t>
      </w:r>
      <w:r w:rsidR="007A407C" w:rsidRPr="00EE6DD3">
        <w:rPr>
          <w:rFonts w:cs="Arial"/>
        </w:rPr>
        <w:t xml:space="preserve">v skladu </w:t>
      </w:r>
      <w:r w:rsidRPr="00EE6DD3">
        <w:rPr>
          <w:rFonts w:cs="Arial"/>
        </w:rPr>
        <w:t>z zakonom, ki ureja infrastrukturo prostorskih informacij.</w:t>
      </w:r>
    </w:p>
    <w:p w:rsidR="00905CAC" w:rsidRPr="00EE6DD3" w:rsidRDefault="007A407C" w:rsidP="00406984">
      <w:pPr>
        <w:pStyle w:val="poglavje"/>
        <w:numPr>
          <w:ilvl w:val="0"/>
          <w:numId w:val="0"/>
        </w:numPr>
        <w:jc w:val="center"/>
        <w:rPr>
          <w:rFonts w:cs="Arial"/>
        </w:rPr>
      </w:pPr>
      <w:r w:rsidRPr="00EE6DD3">
        <w:rPr>
          <w:rFonts w:cs="Arial"/>
        </w:rPr>
        <w:t xml:space="preserve">IV. </w:t>
      </w:r>
      <w:r w:rsidR="00905CAC" w:rsidRPr="00EE6DD3">
        <w:rPr>
          <w:rFonts w:cs="Arial"/>
        </w:rPr>
        <w:t>INŠPEKCIJSK</w:t>
      </w:r>
      <w:r w:rsidR="0023693B" w:rsidRPr="00EE6DD3">
        <w:rPr>
          <w:rFonts w:cs="Arial"/>
        </w:rPr>
        <w:t>I NADZOR</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(inšpekcijsk</w:t>
      </w:r>
      <w:r w:rsidR="0023693B" w:rsidRPr="00EE6DD3">
        <w:rPr>
          <w:rFonts w:cs="Arial"/>
        </w:rPr>
        <w:t>i nadzor</w:t>
      </w:r>
      <w:r w:rsidRPr="00EE6DD3">
        <w:rPr>
          <w:rFonts w:cs="Arial"/>
        </w:rPr>
        <w:t>)</w:t>
      </w:r>
    </w:p>
    <w:p w:rsidR="007A407C" w:rsidRPr="00EE6DD3" w:rsidRDefault="0023693B" w:rsidP="00905CAC">
      <w:pPr>
        <w:pStyle w:val="besedilolenabrezodstavkov"/>
        <w:spacing w:after="0"/>
        <w:rPr>
          <w:rFonts w:cs="Arial"/>
        </w:rPr>
      </w:pPr>
      <w:r w:rsidRPr="00EE6DD3">
        <w:rPr>
          <w:rFonts w:cs="Arial"/>
        </w:rPr>
        <w:t>Nadzor nad izvajanjem tega zakona opravlja</w:t>
      </w:r>
      <w:r w:rsidR="00905CAC" w:rsidRPr="00EE6DD3">
        <w:rPr>
          <w:rFonts w:cs="Arial"/>
        </w:rPr>
        <w:t xml:space="preserve"> inšpekcija, pristojna za okolje</w:t>
      </w:r>
      <w:r w:rsidR="007A407C" w:rsidRPr="00EE6DD3">
        <w:rPr>
          <w:rFonts w:cs="Arial"/>
        </w:rPr>
        <w:t>.</w:t>
      </w:r>
    </w:p>
    <w:p w:rsidR="00905CAC" w:rsidRPr="00EE6DD3" w:rsidRDefault="007A407C" w:rsidP="00406984">
      <w:pPr>
        <w:pStyle w:val="poglavje"/>
        <w:numPr>
          <w:ilvl w:val="0"/>
          <w:numId w:val="0"/>
        </w:numPr>
        <w:jc w:val="center"/>
        <w:rPr>
          <w:rFonts w:cs="Arial"/>
        </w:rPr>
      </w:pPr>
      <w:r w:rsidRPr="00EE6DD3">
        <w:rPr>
          <w:rFonts w:cs="Arial"/>
        </w:rPr>
        <w:t xml:space="preserve">V. </w:t>
      </w:r>
      <w:r w:rsidR="00905CAC" w:rsidRPr="00EE6DD3">
        <w:rPr>
          <w:rFonts w:cs="Arial"/>
        </w:rPr>
        <w:t>KAZENSKE DOLOČBE</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(prekrški)</w:t>
      </w:r>
    </w:p>
    <w:p w:rsidR="00905CAC" w:rsidRPr="00D50945" w:rsidRDefault="00D50945" w:rsidP="000F55AB">
      <w:pPr>
        <w:pStyle w:val="besedilolenazodstavki"/>
        <w:numPr>
          <w:ilvl w:val="2"/>
          <w:numId w:val="46"/>
        </w:numPr>
        <w:spacing w:after="0"/>
        <w:ind w:left="0"/>
        <w:rPr>
          <w:rFonts w:cs="Arial"/>
        </w:rPr>
      </w:pPr>
      <w:r w:rsidRPr="00D50945">
        <w:rPr>
          <w:rFonts w:cs="Arial"/>
        </w:rPr>
        <w:t xml:space="preserve">Z globo od 200 do 3.000 </w:t>
      </w:r>
      <w:proofErr w:type="spellStart"/>
      <w:r w:rsidRPr="00D50945">
        <w:rPr>
          <w:rFonts w:cs="Arial"/>
        </w:rPr>
        <w:t>eurov</w:t>
      </w:r>
      <w:proofErr w:type="spellEnd"/>
      <w:r w:rsidRPr="00D50945">
        <w:rPr>
          <w:rFonts w:cs="Arial"/>
        </w:rPr>
        <w:t xml:space="preserve"> se za prekršek kaznuje pravna oseba, samostojni podjetnik posameznik ali posameznik, ki samostojno opravlja dejavnost, če:</w:t>
      </w:r>
    </w:p>
    <w:p w:rsidR="00D50945" w:rsidRPr="00D50945" w:rsidRDefault="00D50945" w:rsidP="00D50945">
      <w:pPr>
        <w:pStyle w:val="besedilolenazodstavki"/>
        <w:numPr>
          <w:ilvl w:val="0"/>
          <w:numId w:val="17"/>
        </w:numPr>
        <w:spacing w:before="0" w:after="0"/>
        <w:ind w:left="714" w:hanging="357"/>
        <w:rPr>
          <w:rFonts w:cs="Arial"/>
        </w:rPr>
      </w:pPr>
      <w:r w:rsidRPr="00D50945">
        <w:rPr>
          <w:rFonts w:cs="Arial"/>
        </w:rPr>
        <w:t>pristojnemu organu v skladu z dogovorom o pošiljanju podatkov opazovanj iz tretjega odstavka 1</w:t>
      </w:r>
      <w:r w:rsidR="008A2440">
        <w:rPr>
          <w:rFonts w:cs="Arial"/>
        </w:rPr>
        <w:t>1</w:t>
      </w:r>
      <w:r w:rsidRPr="00D50945">
        <w:rPr>
          <w:rFonts w:cs="Arial"/>
        </w:rPr>
        <w:t>. člena tega zakona ne pošilja podatkov iz prvega ali drugega odstavka 1</w:t>
      </w:r>
      <w:r w:rsidR="008A2440">
        <w:rPr>
          <w:rFonts w:cs="Arial"/>
        </w:rPr>
        <w:t>1</w:t>
      </w:r>
      <w:r w:rsidRPr="00D50945">
        <w:rPr>
          <w:rFonts w:cs="Arial"/>
        </w:rPr>
        <w:t>. člena tega zakona ali če v strojno berljivi obliki ne omogoči sprotnega elektronskega dostopa do vseh podatkov opazovanja,</w:t>
      </w:r>
    </w:p>
    <w:p w:rsidR="00D50945" w:rsidRPr="00D50945" w:rsidRDefault="00D50945" w:rsidP="00D50945">
      <w:pPr>
        <w:pStyle w:val="besedilolenazodstavki"/>
        <w:numPr>
          <w:ilvl w:val="0"/>
          <w:numId w:val="17"/>
        </w:numPr>
        <w:spacing w:before="0" w:after="0"/>
        <w:ind w:left="714" w:hanging="357"/>
        <w:rPr>
          <w:rFonts w:cs="Arial"/>
        </w:rPr>
      </w:pPr>
      <w:r w:rsidRPr="00D50945">
        <w:rPr>
          <w:rFonts w:cs="Arial"/>
        </w:rPr>
        <w:t>pristojnemu organu ne pošilja podatkov iz sedmega odstavka 1</w:t>
      </w:r>
      <w:r w:rsidR="008A2440">
        <w:rPr>
          <w:rFonts w:cs="Arial"/>
        </w:rPr>
        <w:t>1</w:t>
      </w:r>
      <w:r w:rsidRPr="00D50945">
        <w:rPr>
          <w:rFonts w:cs="Arial"/>
        </w:rPr>
        <w:t>. člena tega zakona,</w:t>
      </w:r>
    </w:p>
    <w:p w:rsidR="00D50945" w:rsidRPr="00D50945" w:rsidRDefault="00D50945" w:rsidP="00D50945">
      <w:pPr>
        <w:pStyle w:val="besedilolenazodstavki"/>
        <w:numPr>
          <w:ilvl w:val="0"/>
          <w:numId w:val="17"/>
        </w:numPr>
        <w:spacing w:before="0" w:after="0"/>
        <w:ind w:left="714" w:hanging="357"/>
        <w:rPr>
          <w:rFonts w:cs="Arial"/>
        </w:rPr>
      </w:pPr>
      <w:r w:rsidRPr="00D50945">
        <w:rPr>
          <w:rFonts w:cs="Arial"/>
        </w:rPr>
        <w:t>pri objavi podatkov iz zbirke podatkov opazovanja ne navede njihovega vira (</w:t>
      </w:r>
      <w:r w:rsidR="008A2440">
        <w:rPr>
          <w:rFonts w:cs="Arial"/>
        </w:rPr>
        <w:t>četrti</w:t>
      </w:r>
      <w:r w:rsidRPr="00D50945">
        <w:rPr>
          <w:rFonts w:cs="Arial"/>
        </w:rPr>
        <w:t xml:space="preserve"> odstavek 1</w:t>
      </w:r>
      <w:r w:rsidR="008A2440">
        <w:rPr>
          <w:rFonts w:cs="Arial"/>
        </w:rPr>
        <w:t>2</w:t>
      </w:r>
      <w:r w:rsidRPr="00D50945">
        <w:rPr>
          <w:rFonts w:cs="Arial"/>
        </w:rPr>
        <w:t>. člena tega zakona),</w:t>
      </w:r>
    </w:p>
    <w:p w:rsidR="00D50945" w:rsidRPr="00D50945" w:rsidRDefault="00D50945" w:rsidP="00D50945">
      <w:pPr>
        <w:pStyle w:val="besedilolenazodstavki"/>
        <w:numPr>
          <w:ilvl w:val="0"/>
          <w:numId w:val="17"/>
        </w:numPr>
        <w:spacing w:before="0" w:after="0"/>
        <w:ind w:left="714" w:hanging="357"/>
        <w:rPr>
          <w:rFonts w:cs="Arial"/>
        </w:rPr>
      </w:pPr>
      <w:r w:rsidRPr="00D50945">
        <w:rPr>
          <w:rFonts w:cs="Arial"/>
        </w:rPr>
        <w:t>pri objavi informacije iz prvega odstavka 1</w:t>
      </w:r>
      <w:r w:rsidR="008A2440">
        <w:rPr>
          <w:rFonts w:cs="Arial"/>
        </w:rPr>
        <w:t>4</w:t>
      </w:r>
      <w:r w:rsidRPr="00D50945">
        <w:rPr>
          <w:rFonts w:cs="Arial"/>
        </w:rPr>
        <w:t>. člena tega zakona ne objavi vira in navedbe, da gre za uradno informacijo (tretji odstavek 1</w:t>
      </w:r>
      <w:r w:rsidR="008A2440">
        <w:rPr>
          <w:rFonts w:cs="Arial"/>
        </w:rPr>
        <w:t>4</w:t>
      </w:r>
      <w:r w:rsidRPr="00D50945">
        <w:rPr>
          <w:rFonts w:cs="Arial"/>
        </w:rPr>
        <w:t>. člena tega zakona),</w:t>
      </w:r>
    </w:p>
    <w:p w:rsidR="00D50945" w:rsidRPr="00D50945" w:rsidRDefault="00D50945" w:rsidP="00D50945">
      <w:pPr>
        <w:pStyle w:val="besedilolenazodstavki"/>
        <w:numPr>
          <w:ilvl w:val="0"/>
          <w:numId w:val="17"/>
        </w:numPr>
        <w:spacing w:before="0" w:after="0"/>
        <w:ind w:left="714" w:hanging="357"/>
        <w:rPr>
          <w:rFonts w:cs="Arial"/>
        </w:rPr>
      </w:pPr>
      <w:r w:rsidRPr="00D50945">
        <w:rPr>
          <w:rFonts w:cs="Arial"/>
        </w:rPr>
        <w:t>če objavi ali povzame opozorilo pristojnega organa iz prvega odstavka 1</w:t>
      </w:r>
      <w:r w:rsidR="008A2440">
        <w:rPr>
          <w:rFonts w:cs="Arial"/>
        </w:rPr>
        <w:t>5</w:t>
      </w:r>
      <w:r w:rsidRPr="00D50945">
        <w:rPr>
          <w:rFonts w:cs="Arial"/>
        </w:rPr>
        <w:t>. člena tega zakona brez navedbe, da gre za opozorilo pristojnega organa, ali brez navedbe časa, ko ga je pristojni organ izdal (tretji odstavek 1</w:t>
      </w:r>
      <w:r w:rsidR="0029126E">
        <w:rPr>
          <w:rFonts w:cs="Arial"/>
        </w:rPr>
        <w:t>5</w:t>
      </w:r>
      <w:r w:rsidRPr="00D50945">
        <w:rPr>
          <w:rFonts w:cs="Arial"/>
        </w:rPr>
        <w:t>. člena tega zakona),</w:t>
      </w:r>
    </w:p>
    <w:p w:rsidR="00D50945" w:rsidRPr="00D50945" w:rsidRDefault="00D50945" w:rsidP="00D50945">
      <w:pPr>
        <w:pStyle w:val="besedilolenazodstavki"/>
        <w:numPr>
          <w:ilvl w:val="0"/>
          <w:numId w:val="17"/>
        </w:numPr>
        <w:spacing w:before="0" w:after="0"/>
        <w:ind w:left="714" w:hanging="357"/>
        <w:rPr>
          <w:rFonts w:cs="Arial"/>
        </w:rPr>
      </w:pPr>
      <w:r w:rsidRPr="00D50945">
        <w:rPr>
          <w:rFonts w:cs="Arial"/>
        </w:rPr>
        <w:t>na območju Republike Slovenije razširja informacije z vsebino iz prvega odstavka 1</w:t>
      </w:r>
      <w:r w:rsidR="0029126E">
        <w:rPr>
          <w:rFonts w:cs="Arial"/>
        </w:rPr>
        <w:t>5</w:t>
      </w:r>
      <w:r w:rsidRPr="00D50945">
        <w:rPr>
          <w:rFonts w:cs="Arial"/>
        </w:rPr>
        <w:t>. člena tega zakona, katere vir ni pristojni organ (četrti odstavek 1</w:t>
      </w:r>
      <w:r w:rsidR="0029126E">
        <w:rPr>
          <w:rFonts w:cs="Arial"/>
        </w:rPr>
        <w:t>5</w:t>
      </w:r>
      <w:r w:rsidRPr="00D50945">
        <w:rPr>
          <w:rFonts w:cs="Arial"/>
        </w:rPr>
        <w:t>. člena tega zakona).</w:t>
      </w:r>
    </w:p>
    <w:p w:rsidR="00905CAC" w:rsidRDefault="00905CAC" w:rsidP="00905CAC">
      <w:pPr>
        <w:pStyle w:val="besedilolenazodstavki"/>
        <w:spacing w:after="0"/>
        <w:rPr>
          <w:rFonts w:cs="Arial"/>
        </w:rPr>
      </w:pPr>
      <w:r w:rsidRPr="00EE6DD3">
        <w:rPr>
          <w:rFonts w:cs="Arial"/>
        </w:rPr>
        <w:t xml:space="preserve">Z globo od </w:t>
      </w:r>
      <w:r w:rsidR="00E2210D">
        <w:rPr>
          <w:rFonts w:cs="Arial"/>
        </w:rPr>
        <w:t>50</w:t>
      </w:r>
      <w:r w:rsidRPr="00EE6DD3">
        <w:rPr>
          <w:rFonts w:cs="Arial"/>
        </w:rPr>
        <w:t xml:space="preserve"> </w:t>
      </w:r>
      <w:r w:rsidRPr="00D50945">
        <w:rPr>
          <w:rFonts w:cs="Arial"/>
        </w:rPr>
        <w:t xml:space="preserve">do 500 </w:t>
      </w:r>
      <w:proofErr w:type="spellStart"/>
      <w:r w:rsidRPr="00D50945">
        <w:rPr>
          <w:rFonts w:cs="Arial"/>
        </w:rPr>
        <w:t>eurov</w:t>
      </w:r>
      <w:proofErr w:type="spellEnd"/>
      <w:r w:rsidRPr="00D50945">
        <w:rPr>
          <w:rFonts w:cs="Arial"/>
        </w:rPr>
        <w:t xml:space="preserve"> </w:t>
      </w:r>
      <w:r w:rsidR="00D50945" w:rsidRPr="00D50945">
        <w:rPr>
          <w:rFonts w:cs="Arial"/>
        </w:rPr>
        <w:t xml:space="preserve">se za prekršek iz prejšnjega odstavka </w:t>
      </w:r>
      <w:r w:rsidR="00BA01BA">
        <w:rPr>
          <w:rFonts w:cs="Arial"/>
        </w:rPr>
        <w:t xml:space="preserve">kaznuje </w:t>
      </w:r>
      <w:r w:rsidR="00D50945" w:rsidRPr="00D50945">
        <w:rPr>
          <w:rFonts w:cs="Arial"/>
        </w:rPr>
        <w:t>odgovorna oseba pravne osebe ali odgovorna oseba samostojnega podjetnika posameznika oziroma posameznika, ki samostojno opravlja dejavnost ter odgovorna oseba v državnem organu ali v samoupravni lokalni skupnosti.</w:t>
      </w:r>
    </w:p>
    <w:p w:rsidR="00D50945" w:rsidRDefault="00D50945" w:rsidP="00905CAC">
      <w:pPr>
        <w:pStyle w:val="besedilolenazodstavki"/>
        <w:spacing w:after="0"/>
        <w:rPr>
          <w:rFonts w:cs="Arial"/>
        </w:rPr>
      </w:pPr>
      <w:r w:rsidRPr="00E2210D">
        <w:rPr>
          <w:rFonts w:cs="Arial"/>
        </w:rPr>
        <w:t xml:space="preserve">Z globo od 50 do </w:t>
      </w:r>
      <w:r w:rsidR="00E2210D">
        <w:rPr>
          <w:rFonts w:cs="Arial"/>
        </w:rPr>
        <w:t>250</w:t>
      </w:r>
      <w:r w:rsidRPr="00E2210D">
        <w:rPr>
          <w:rFonts w:cs="Arial"/>
        </w:rPr>
        <w:t xml:space="preserve"> </w:t>
      </w:r>
      <w:proofErr w:type="spellStart"/>
      <w:r w:rsidRPr="00E2210D">
        <w:rPr>
          <w:rFonts w:cs="Arial"/>
        </w:rPr>
        <w:t>eurov</w:t>
      </w:r>
      <w:proofErr w:type="spellEnd"/>
      <w:r w:rsidRPr="00E2210D">
        <w:rPr>
          <w:rFonts w:cs="Arial"/>
        </w:rPr>
        <w:t xml:space="preserve"> se za prekršek iz prvega odstavka </w:t>
      </w:r>
      <w:r w:rsidR="0029126E">
        <w:rPr>
          <w:rFonts w:cs="Arial"/>
        </w:rPr>
        <w:t xml:space="preserve">tega člena </w:t>
      </w:r>
      <w:r w:rsidRPr="00E2210D">
        <w:rPr>
          <w:rFonts w:cs="Arial"/>
        </w:rPr>
        <w:t>kaznuje posameznik.</w:t>
      </w:r>
    </w:p>
    <w:p w:rsidR="000808E6" w:rsidRPr="00B1210B" w:rsidRDefault="000808E6" w:rsidP="000808E6">
      <w:pPr>
        <w:pStyle w:val="tevilkalena"/>
        <w:rPr>
          <w:color w:val="000000" w:themeColor="text1"/>
        </w:rPr>
      </w:pPr>
    </w:p>
    <w:p w:rsidR="000808E6" w:rsidRPr="00B1210B" w:rsidRDefault="000808E6" w:rsidP="000808E6">
      <w:pPr>
        <w:pStyle w:val="naslovlena"/>
        <w:rPr>
          <w:color w:val="000000" w:themeColor="text1"/>
        </w:rPr>
      </w:pPr>
      <w:r w:rsidRPr="00B1210B">
        <w:rPr>
          <w:color w:val="000000" w:themeColor="text1"/>
        </w:rPr>
        <w:t xml:space="preserve">(višina globe v hitrem </w:t>
      </w:r>
      <w:proofErr w:type="spellStart"/>
      <w:r w:rsidRPr="00B1210B">
        <w:rPr>
          <w:color w:val="000000" w:themeColor="text1"/>
        </w:rPr>
        <w:t>prekrškovnem</w:t>
      </w:r>
      <w:proofErr w:type="spellEnd"/>
      <w:r w:rsidRPr="00B1210B">
        <w:rPr>
          <w:color w:val="000000" w:themeColor="text1"/>
        </w:rPr>
        <w:t xml:space="preserve"> postopku)</w:t>
      </w:r>
    </w:p>
    <w:p w:rsidR="000808E6" w:rsidRPr="00B1210B" w:rsidRDefault="000808E6" w:rsidP="000808E6">
      <w:pPr>
        <w:pStyle w:val="besedilolenabrezodstavkov"/>
        <w:rPr>
          <w:color w:val="000000" w:themeColor="text1"/>
        </w:rPr>
      </w:pPr>
      <w:r w:rsidRPr="00B1210B">
        <w:rPr>
          <w:color w:val="000000" w:themeColor="text1"/>
        </w:rPr>
        <w:t>Za prekrške iz tega zakona se sme v hitrem postopku izreči globa tudi v znesku, ki je višji od najnižje predpisane globe, določene s tem zakonom.</w:t>
      </w:r>
    </w:p>
    <w:p w:rsidR="00393827" w:rsidRPr="00EE6DD3" w:rsidRDefault="00D50945" w:rsidP="00D50945">
      <w:pPr>
        <w:tabs>
          <w:tab w:val="left" w:pos="2335"/>
        </w:tabs>
        <w:rPr>
          <w:rFonts w:cs="Arial"/>
          <w:szCs w:val="20"/>
          <w:lang w:val="sl-SI"/>
        </w:rPr>
      </w:pPr>
      <w:r>
        <w:rPr>
          <w:rFonts w:cs="Arial"/>
          <w:szCs w:val="20"/>
          <w:lang w:val="sl-SI"/>
        </w:rPr>
        <w:tab/>
      </w:r>
    </w:p>
    <w:p w:rsidR="002155C5" w:rsidRPr="00EE6DD3" w:rsidRDefault="002155C5" w:rsidP="00905CAC">
      <w:pPr>
        <w:rPr>
          <w:rFonts w:cs="Arial"/>
          <w:szCs w:val="20"/>
          <w:lang w:val="sl-SI"/>
        </w:rPr>
      </w:pPr>
    </w:p>
    <w:p w:rsidR="00905CAC" w:rsidRPr="00EE6DD3" w:rsidRDefault="007A407C" w:rsidP="007050C6">
      <w:pPr>
        <w:jc w:val="center"/>
        <w:rPr>
          <w:rFonts w:cs="Arial"/>
          <w:szCs w:val="20"/>
          <w:lang w:val="sl-SI"/>
        </w:rPr>
      </w:pPr>
      <w:r w:rsidRPr="00EE6DD3">
        <w:rPr>
          <w:rFonts w:cs="Arial"/>
          <w:szCs w:val="20"/>
          <w:lang w:val="sl-SI"/>
        </w:rPr>
        <w:t xml:space="preserve">VI. </w:t>
      </w:r>
      <w:r w:rsidR="00905CAC" w:rsidRPr="00EE6DD3">
        <w:rPr>
          <w:rFonts w:cs="Arial"/>
          <w:szCs w:val="20"/>
          <w:lang w:val="sl-SI"/>
        </w:rPr>
        <w:t>PREHODNE IN KONČNE DOLOČBE</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(obstoječa infrastruktura službe, regist</w:t>
      </w:r>
      <w:r w:rsidR="00B353CC">
        <w:rPr>
          <w:rFonts w:cs="Arial"/>
        </w:rPr>
        <w:t>er, zbirka</w:t>
      </w:r>
      <w:r w:rsidR="00DF18E2" w:rsidRPr="00EE6DD3">
        <w:rPr>
          <w:rFonts w:cs="Arial"/>
        </w:rPr>
        <w:t xml:space="preserve"> </w:t>
      </w:r>
      <w:r w:rsidR="00B353CC">
        <w:rPr>
          <w:rFonts w:cs="Arial"/>
        </w:rPr>
        <w:t xml:space="preserve">in </w:t>
      </w:r>
      <w:r w:rsidR="00DF18E2" w:rsidRPr="00EE6DD3">
        <w:rPr>
          <w:rFonts w:cs="Arial"/>
        </w:rPr>
        <w:t>uskladitev izvajanja lastne dejavnosti</w:t>
      </w:r>
      <w:r w:rsidRPr="00EE6DD3">
        <w:rPr>
          <w:rFonts w:cs="Arial"/>
        </w:rPr>
        <w:t xml:space="preserve">) </w:t>
      </w:r>
    </w:p>
    <w:p w:rsidR="00905CAC" w:rsidRPr="00EE6DD3" w:rsidRDefault="00905CAC" w:rsidP="000F55AB">
      <w:pPr>
        <w:pStyle w:val="besedilolenazodstavki"/>
        <w:numPr>
          <w:ilvl w:val="2"/>
          <w:numId w:val="47"/>
        </w:numPr>
        <w:ind w:left="0"/>
        <w:rPr>
          <w:rFonts w:cs="Arial"/>
        </w:rPr>
      </w:pPr>
      <w:r w:rsidRPr="00EE6DD3">
        <w:rPr>
          <w:rFonts w:cs="Arial"/>
        </w:rPr>
        <w:t>Obstoječi objekti in naprave iz prvega</w:t>
      </w:r>
      <w:r w:rsidR="0029126E">
        <w:rPr>
          <w:rFonts w:cs="Arial"/>
        </w:rPr>
        <w:t xml:space="preserve"> odstavka 7</w:t>
      </w:r>
      <w:r w:rsidR="001F7E6C" w:rsidRPr="00EE6DD3">
        <w:rPr>
          <w:rFonts w:cs="Arial"/>
        </w:rPr>
        <w:t xml:space="preserve">. člena tega zakona </w:t>
      </w:r>
      <w:r w:rsidRPr="00EE6DD3">
        <w:rPr>
          <w:rFonts w:cs="Arial"/>
        </w:rPr>
        <w:t>pridobijo status infrastrukture službe z uveljavitvijo tega zakona.</w:t>
      </w:r>
    </w:p>
    <w:p w:rsidR="00905CAC" w:rsidRPr="00EE6DD3" w:rsidRDefault="00EE6A8B" w:rsidP="001F7E6C">
      <w:pPr>
        <w:pStyle w:val="besedilolenazodstavki"/>
      </w:pPr>
      <w:r w:rsidRPr="00EE6DD3">
        <w:lastRenderedPageBreak/>
        <w:t>Pristojni organ</w:t>
      </w:r>
      <w:r w:rsidR="00C72D54" w:rsidRPr="00EE6DD3">
        <w:t xml:space="preserve"> v šestih mesecih po uveljavitvi tega zakona vzpostavi register iz </w:t>
      </w:r>
      <w:r w:rsidRPr="00EE6DD3">
        <w:t xml:space="preserve">prvega odstavka </w:t>
      </w:r>
      <w:r w:rsidR="0029126E">
        <w:t>8</w:t>
      </w:r>
      <w:r w:rsidR="00C72D54" w:rsidRPr="00EE6DD3">
        <w:t>. člena tega zakona in vanj vpiše</w:t>
      </w:r>
      <w:r w:rsidR="001F7E6C" w:rsidRPr="00EE6DD3">
        <w:t xml:space="preserve"> podatke o</w:t>
      </w:r>
      <w:r w:rsidR="00C72D54" w:rsidRPr="00EE6DD3">
        <w:t xml:space="preserve"> obstoječ</w:t>
      </w:r>
      <w:r w:rsidR="001F7E6C" w:rsidRPr="00EE6DD3">
        <w:t>ih</w:t>
      </w:r>
      <w:r w:rsidR="00C72D54" w:rsidRPr="00EE6DD3">
        <w:t xml:space="preserve"> objekt</w:t>
      </w:r>
      <w:r w:rsidR="001F7E6C" w:rsidRPr="00EE6DD3">
        <w:t>ih</w:t>
      </w:r>
      <w:r w:rsidR="00C72D54" w:rsidRPr="00EE6DD3">
        <w:t xml:space="preserve"> in naprav</w:t>
      </w:r>
      <w:r w:rsidR="001F7E6C" w:rsidRPr="00EE6DD3">
        <w:t xml:space="preserve">ah iz prvega odstavka </w:t>
      </w:r>
      <w:r w:rsidR="0029126E">
        <w:t>7</w:t>
      </w:r>
      <w:r w:rsidR="001F7E6C" w:rsidRPr="00EE6DD3">
        <w:t>. člena tega zakona</w:t>
      </w:r>
      <w:r w:rsidRPr="00EE6DD3">
        <w:t xml:space="preserve">. Podatke iz drugega odstavka </w:t>
      </w:r>
      <w:r w:rsidR="0029126E">
        <w:t>8</w:t>
      </w:r>
      <w:r w:rsidRPr="00EE6DD3">
        <w:t>. člena</w:t>
      </w:r>
      <w:r w:rsidR="00C72D54" w:rsidRPr="00EE6DD3">
        <w:t xml:space="preserve"> </w:t>
      </w:r>
      <w:r w:rsidRPr="00EE6DD3">
        <w:t>pristojni organ najpozneje v enem letu po uveljavitvi tega zakona pošlje organu, pristojnemu za vodenje evidence</w:t>
      </w:r>
      <w:r w:rsidR="00C72D54" w:rsidRPr="00EE6DD3">
        <w:t xml:space="preserve"> infrastrukturnih omrežij </w:t>
      </w:r>
      <w:r w:rsidR="00364FA1" w:rsidRPr="00EE6DD3">
        <w:t xml:space="preserve">in </w:t>
      </w:r>
      <w:r w:rsidRPr="00EE6DD3">
        <w:t>objektov</w:t>
      </w:r>
      <w:r w:rsidR="00C72D54" w:rsidRPr="00EE6DD3">
        <w:t xml:space="preserve">. </w:t>
      </w:r>
    </w:p>
    <w:p w:rsidR="00DF18E2" w:rsidRPr="00EE6DD3" w:rsidRDefault="00EE6A8B" w:rsidP="00DF18E2">
      <w:pPr>
        <w:pStyle w:val="besedilolenazodstavki"/>
        <w:spacing w:after="0"/>
        <w:rPr>
          <w:rFonts w:cs="Arial"/>
        </w:rPr>
      </w:pPr>
      <w:r w:rsidRPr="00EE6DD3">
        <w:rPr>
          <w:rFonts w:cs="Arial"/>
          <w:color w:val="000000"/>
        </w:rPr>
        <w:t>Pristojni organ</w:t>
      </w:r>
      <w:r w:rsidR="00905CAC" w:rsidRPr="00EE6DD3">
        <w:rPr>
          <w:rFonts w:cs="Arial"/>
          <w:color w:val="000000"/>
        </w:rPr>
        <w:t xml:space="preserve"> v </w:t>
      </w:r>
      <w:r w:rsidR="00280793" w:rsidRPr="00EE6DD3">
        <w:rPr>
          <w:rFonts w:cs="Arial"/>
          <w:color w:val="000000"/>
        </w:rPr>
        <w:t>šestih mesecih</w:t>
      </w:r>
      <w:r w:rsidR="00905CAC" w:rsidRPr="00EE6DD3">
        <w:rPr>
          <w:rFonts w:cs="Arial"/>
          <w:color w:val="000000"/>
        </w:rPr>
        <w:t xml:space="preserve"> po uveljavitvi tega zakona vzpostavi zbirko podatkov opazovanja iz prvega o</w:t>
      </w:r>
      <w:r w:rsidR="003D756F" w:rsidRPr="00EE6DD3">
        <w:rPr>
          <w:rFonts w:cs="Arial"/>
          <w:color w:val="000000"/>
        </w:rPr>
        <w:t>d</w:t>
      </w:r>
      <w:r w:rsidR="00905CAC" w:rsidRPr="00EE6DD3">
        <w:rPr>
          <w:rFonts w:cs="Arial"/>
          <w:color w:val="000000"/>
        </w:rPr>
        <w:t>stavka 1</w:t>
      </w:r>
      <w:r w:rsidR="0029126E">
        <w:rPr>
          <w:rFonts w:cs="Arial"/>
          <w:color w:val="000000"/>
        </w:rPr>
        <w:t>2</w:t>
      </w:r>
      <w:r w:rsidR="00905CAC" w:rsidRPr="00EE6DD3">
        <w:rPr>
          <w:rFonts w:cs="Arial"/>
          <w:color w:val="000000"/>
        </w:rPr>
        <w:t xml:space="preserve">. člena tega zakona, v katero </w:t>
      </w:r>
      <w:r w:rsidR="00905CAC" w:rsidRPr="00EE6DD3">
        <w:rPr>
          <w:rFonts w:cs="Arial"/>
        </w:rPr>
        <w:t xml:space="preserve">vključi tudi podatke preteklih opazovanj, </w:t>
      </w:r>
      <w:r w:rsidR="008A3F3C" w:rsidRPr="00EE6DD3">
        <w:rPr>
          <w:rFonts w:cs="Arial"/>
        </w:rPr>
        <w:t>ki jih ima</w:t>
      </w:r>
      <w:r w:rsidR="00905CAC" w:rsidRPr="00EE6DD3">
        <w:rPr>
          <w:rFonts w:cs="Arial"/>
        </w:rPr>
        <w:t xml:space="preserve"> v trenutku vzpostavitve zbirke.</w:t>
      </w:r>
    </w:p>
    <w:p w:rsidR="002A7404" w:rsidRPr="00EE6DD3" w:rsidRDefault="00F76FE9" w:rsidP="00DF18E2">
      <w:pPr>
        <w:pStyle w:val="besedilolenazodstavki"/>
        <w:spacing w:after="0"/>
        <w:rPr>
          <w:rFonts w:cs="Arial"/>
          <w:color w:val="000000" w:themeColor="text1"/>
        </w:rPr>
      </w:pPr>
      <w:r w:rsidRPr="00EE6DD3">
        <w:rPr>
          <w:color w:val="000000" w:themeColor="text1"/>
        </w:rPr>
        <w:t xml:space="preserve">Pristojni organ </w:t>
      </w:r>
      <w:r w:rsidR="002A7404" w:rsidRPr="00EE6DD3">
        <w:rPr>
          <w:color w:val="000000" w:themeColor="text1"/>
        </w:rPr>
        <w:t>v enem letu po uveljavitvi tega zakona izvajanje storitev iz prvega odstavka 1</w:t>
      </w:r>
      <w:r w:rsidR="0029126E">
        <w:rPr>
          <w:color w:val="000000" w:themeColor="text1"/>
        </w:rPr>
        <w:t>9</w:t>
      </w:r>
      <w:r w:rsidR="002A7404" w:rsidRPr="00EE6DD3">
        <w:rPr>
          <w:color w:val="000000" w:themeColor="text1"/>
        </w:rPr>
        <w:t>. člena tega zakona uskladi s predpisi, ki urejajo javne finance.</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w:t>
      </w:r>
      <w:r w:rsidR="00EE6A8B" w:rsidRPr="00EE6DD3">
        <w:rPr>
          <w:rFonts w:cs="Arial"/>
        </w:rPr>
        <w:t>izvršilni predpis</w:t>
      </w:r>
      <w:r w:rsidRPr="00EE6DD3">
        <w:rPr>
          <w:rFonts w:cs="Arial"/>
        </w:rPr>
        <w:t>)</w:t>
      </w:r>
    </w:p>
    <w:p w:rsidR="00905CAC" w:rsidRPr="00EE6DD3" w:rsidRDefault="00905CAC" w:rsidP="002A7404">
      <w:pPr>
        <w:pStyle w:val="besedilolenazodstavki"/>
        <w:numPr>
          <w:ilvl w:val="0"/>
          <w:numId w:val="0"/>
        </w:numPr>
      </w:pPr>
      <w:r w:rsidRPr="00EE6DD3">
        <w:t xml:space="preserve">Vlada v </w:t>
      </w:r>
      <w:r w:rsidR="00280793" w:rsidRPr="00EE6DD3">
        <w:t>ene</w:t>
      </w:r>
      <w:r w:rsidR="002A7404" w:rsidRPr="00EE6DD3">
        <w:t>m</w:t>
      </w:r>
      <w:r w:rsidR="00280793" w:rsidRPr="00EE6DD3">
        <w:t xml:space="preserve"> letu</w:t>
      </w:r>
      <w:r w:rsidRPr="00EE6DD3">
        <w:t xml:space="preserve"> po uveljavitvi tega zakona izda </w:t>
      </w:r>
      <w:r w:rsidR="00EE6A8B" w:rsidRPr="00EE6DD3">
        <w:t>predpis</w:t>
      </w:r>
      <w:r w:rsidRPr="00EE6DD3">
        <w:t xml:space="preserve"> iz </w:t>
      </w:r>
      <w:r w:rsidR="00EE6A8B" w:rsidRPr="00EE6DD3">
        <w:t xml:space="preserve">petega odstavka </w:t>
      </w:r>
      <w:r w:rsidR="0029126E">
        <w:t>7</w:t>
      </w:r>
      <w:r w:rsidR="00EE6A8B" w:rsidRPr="00EE6DD3">
        <w:t>. člena tega zakona</w:t>
      </w:r>
      <w:r w:rsidRPr="00EE6DD3">
        <w:t>.</w:t>
      </w:r>
    </w:p>
    <w:p w:rsidR="00905CAC" w:rsidRPr="00EE6DD3" w:rsidRDefault="00905CAC" w:rsidP="00905CAC">
      <w:pPr>
        <w:pStyle w:val="tevilkalena"/>
        <w:rPr>
          <w:rFonts w:cs="Arial"/>
        </w:rPr>
      </w:pPr>
    </w:p>
    <w:p w:rsidR="00905CAC" w:rsidRPr="00EE6DD3" w:rsidRDefault="00905CAC" w:rsidP="00905CAC">
      <w:pPr>
        <w:pStyle w:val="naslovlena"/>
        <w:rPr>
          <w:rFonts w:cs="Arial"/>
        </w:rPr>
      </w:pPr>
      <w:r w:rsidRPr="00EE6DD3">
        <w:rPr>
          <w:rFonts w:cs="Arial"/>
        </w:rPr>
        <w:t>(</w:t>
      </w:r>
      <w:r w:rsidR="001F6F67" w:rsidRPr="00EE6DD3">
        <w:rPr>
          <w:rFonts w:cs="Arial"/>
        </w:rPr>
        <w:t>prenehanje veljavnosti</w:t>
      </w:r>
      <w:r w:rsidR="00C351F8" w:rsidRPr="00EE6DD3">
        <w:rPr>
          <w:rFonts w:cs="Arial"/>
        </w:rPr>
        <w:t>, prenehanje</w:t>
      </w:r>
      <w:r w:rsidR="001F6F67" w:rsidRPr="00EE6DD3">
        <w:rPr>
          <w:rFonts w:cs="Arial"/>
        </w:rPr>
        <w:t xml:space="preserve"> uporabe</w:t>
      </w:r>
      <w:r w:rsidR="00C351F8" w:rsidRPr="00EE6DD3">
        <w:rPr>
          <w:rFonts w:cs="Arial"/>
        </w:rPr>
        <w:t xml:space="preserve"> in podaljšanje uporabe</w:t>
      </w:r>
      <w:r w:rsidRPr="00EE6DD3">
        <w:rPr>
          <w:rFonts w:cs="Arial"/>
        </w:rPr>
        <w:t>)</w:t>
      </w:r>
    </w:p>
    <w:p w:rsidR="00C351F8" w:rsidRPr="00EE6DD3" w:rsidRDefault="00905CAC" w:rsidP="000F55AB">
      <w:pPr>
        <w:pStyle w:val="besedilolenazodstavki"/>
        <w:numPr>
          <w:ilvl w:val="2"/>
          <w:numId w:val="48"/>
        </w:numPr>
        <w:spacing w:after="0"/>
        <w:ind w:left="0"/>
        <w:rPr>
          <w:rFonts w:cs="Arial"/>
        </w:rPr>
      </w:pPr>
      <w:r w:rsidRPr="00EE6DD3">
        <w:rPr>
          <w:rFonts w:cs="Arial"/>
        </w:rPr>
        <w:t>Z dnem uveljavitve tega zakona preneha</w:t>
      </w:r>
      <w:r w:rsidR="00C351F8" w:rsidRPr="00EE6DD3">
        <w:rPr>
          <w:rFonts w:cs="Arial"/>
        </w:rPr>
        <w:t>jo</w:t>
      </w:r>
      <w:r w:rsidRPr="00EE6DD3">
        <w:rPr>
          <w:rFonts w:cs="Arial"/>
        </w:rPr>
        <w:t xml:space="preserve"> veljati</w:t>
      </w:r>
      <w:r w:rsidR="00C351F8" w:rsidRPr="00EE6DD3">
        <w:rPr>
          <w:rFonts w:cs="Arial"/>
        </w:rPr>
        <w:t>:</w:t>
      </w:r>
    </w:p>
    <w:p w:rsidR="00C351F8" w:rsidRPr="00EE6DD3" w:rsidRDefault="00905CAC" w:rsidP="000F55AB">
      <w:pPr>
        <w:pStyle w:val="besedilolenabrezodstavkov"/>
        <w:numPr>
          <w:ilvl w:val="0"/>
          <w:numId w:val="38"/>
        </w:numPr>
        <w:spacing w:before="0" w:after="0"/>
        <w:rPr>
          <w:rFonts w:cs="Arial"/>
        </w:rPr>
      </w:pPr>
      <w:r w:rsidRPr="00EE6DD3">
        <w:rPr>
          <w:rFonts w:cs="Arial"/>
        </w:rPr>
        <w:t>Zakon o meteorološki dejavnos</w:t>
      </w:r>
      <w:r w:rsidR="000978FF" w:rsidRPr="00EE6DD3">
        <w:rPr>
          <w:rFonts w:cs="Arial"/>
        </w:rPr>
        <w:t>ti (Uradni list RS, št. 49/06),</w:t>
      </w:r>
    </w:p>
    <w:p w:rsidR="00C351F8" w:rsidRPr="00EE6DD3" w:rsidRDefault="000978FF" w:rsidP="000F55AB">
      <w:pPr>
        <w:pStyle w:val="besedilolenabrezodstavkov"/>
        <w:numPr>
          <w:ilvl w:val="0"/>
          <w:numId w:val="38"/>
        </w:numPr>
        <w:spacing w:before="0" w:after="0"/>
        <w:rPr>
          <w:rFonts w:cs="Arial"/>
        </w:rPr>
      </w:pPr>
      <w:r w:rsidRPr="00EE6DD3">
        <w:rPr>
          <w:rFonts w:cs="Arial"/>
        </w:rPr>
        <w:t>Pravilnik o vrsti podatkov, ki se štejejo za državno meteorološko informaci</w:t>
      </w:r>
      <w:r w:rsidR="00C351F8" w:rsidRPr="00EE6DD3">
        <w:rPr>
          <w:rFonts w:cs="Arial"/>
        </w:rPr>
        <w:t>jo (Uradni list RS, št. 32/11)</w:t>
      </w:r>
      <w:r w:rsidR="00BA01BA">
        <w:rPr>
          <w:rFonts w:cs="Arial"/>
        </w:rPr>
        <w:t>,</w:t>
      </w:r>
    </w:p>
    <w:p w:rsidR="00C351F8" w:rsidRPr="00EE6DD3" w:rsidRDefault="000978FF" w:rsidP="000F55AB">
      <w:pPr>
        <w:pStyle w:val="besedilolenabrezodstavkov"/>
        <w:numPr>
          <w:ilvl w:val="0"/>
          <w:numId w:val="38"/>
        </w:numPr>
        <w:spacing w:before="0" w:after="0"/>
        <w:rPr>
          <w:rFonts w:cs="Arial"/>
        </w:rPr>
      </w:pPr>
      <w:r w:rsidRPr="00EE6DD3">
        <w:rPr>
          <w:rFonts w:cs="Arial"/>
        </w:rPr>
        <w:t xml:space="preserve">Pravilnik o načinu sporočanja informacij, ki sestavljajo zbirke podatkov izvajalca državne meteorološke službe (Uradni list RS, št. 32/11) </w:t>
      </w:r>
      <w:r w:rsidR="00C351F8" w:rsidRPr="00EE6DD3">
        <w:rPr>
          <w:rFonts w:cs="Arial"/>
        </w:rPr>
        <w:t>in</w:t>
      </w:r>
    </w:p>
    <w:p w:rsidR="008A675D" w:rsidRPr="00EE6DD3" w:rsidRDefault="000978FF" w:rsidP="000F55AB">
      <w:pPr>
        <w:pStyle w:val="besedilolenabrezodstavkov"/>
        <w:numPr>
          <w:ilvl w:val="0"/>
          <w:numId w:val="38"/>
        </w:numPr>
        <w:spacing w:before="0" w:after="0"/>
        <w:rPr>
          <w:rFonts w:cs="Arial"/>
        </w:rPr>
      </w:pPr>
      <w:r w:rsidRPr="00EE6DD3">
        <w:rPr>
          <w:rFonts w:cs="Arial"/>
        </w:rPr>
        <w:t>Sklep o določitvi cen izdelkov in storitev, ki niso državna meteorološka informacija (Uradni list RS, št. 35/14)</w:t>
      </w:r>
      <w:r w:rsidR="008A675D" w:rsidRPr="00EE6DD3">
        <w:rPr>
          <w:rFonts w:cs="Arial"/>
        </w:rPr>
        <w:t>.</w:t>
      </w:r>
    </w:p>
    <w:p w:rsidR="008A675D" w:rsidRPr="00BA01BA" w:rsidRDefault="008A675D" w:rsidP="00BA01BA">
      <w:pPr>
        <w:pStyle w:val="besedilolenazodstavki"/>
        <w:numPr>
          <w:ilvl w:val="2"/>
          <w:numId w:val="48"/>
        </w:numPr>
        <w:ind w:left="0"/>
        <w:rPr>
          <w:rFonts w:cs="Arial"/>
        </w:rPr>
      </w:pPr>
      <w:r w:rsidRPr="00BA01BA">
        <w:rPr>
          <w:rFonts w:cs="Arial"/>
        </w:rPr>
        <w:t>Z dnem uveljavitve tega zakona se preneha uporabljati Pravilnik o delu in instrumentalni opremi meteoroloških postaj in drugih služb za meteorološko pomoč v letalstvu na letališčih, ki so odprta za javni zračni promet (Uradni list SFRJ, št. 45/67, Uradni list RS, št. 18/01 – ZLet in 49/06 – ZMetD).</w:t>
      </w:r>
    </w:p>
    <w:p w:rsidR="000978FF" w:rsidRPr="00EE6DD3" w:rsidRDefault="008A675D" w:rsidP="00BA01BA">
      <w:pPr>
        <w:pStyle w:val="besedilolenazodstavki"/>
        <w:numPr>
          <w:ilvl w:val="2"/>
          <w:numId w:val="48"/>
        </w:numPr>
        <w:ind w:left="0"/>
        <w:rPr>
          <w:rFonts w:cs="Arial"/>
          <w:color w:val="000000" w:themeColor="text1"/>
        </w:rPr>
      </w:pPr>
      <w:r w:rsidRPr="00EE6DD3">
        <w:rPr>
          <w:rFonts w:cs="Arial"/>
          <w:color w:val="000000" w:themeColor="text1"/>
        </w:rPr>
        <w:t>Ne glede na prvi odstavek tega člena se t</w:t>
      </w:r>
      <w:r w:rsidR="000978FF" w:rsidRPr="00EE6DD3">
        <w:rPr>
          <w:rFonts w:cs="Arial"/>
          <w:color w:val="000000" w:themeColor="text1"/>
        </w:rPr>
        <w:t>retji in četrti odstavek 30. člena Zakon</w:t>
      </w:r>
      <w:r w:rsidR="008A3F3C" w:rsidRPr="00EE6DD3">
        <w:rPr>
          <w:rFonts w:cs="Arial"/>
          <w:color w:val="000000" w:themeColor="text1"/>
        </w:rPr>
        <w:t>a</w:t>
      </w:r>
      <w:r w:rsidR="000978FF" w:rsidRPr="00EE6DD3">
        <w:rPr>
          <w:rFonts w:cs="Arial"/>
          <w:color w:val="000000" w:themeColor="text1"/>
        </w:rPr>
        <w:t xml:space="preserve"> o meteorološki dejavnosti </w:t>
      </w:r>
      <w:r w:rsidRPr="00EE6DD3">
        <w:rPr>
          <w:rFonts w:cs="Arial"/>
          <w:color w:val="000000" w:themeColor="text1"/>
        </w:rPr>
        <w:t xml:space="preserve">(Uradni list RS, št. 49/06) </w:t>
      </w:r>
      <w:r w:rsidR="00C351F8" w:rsidRPr="00EE6DD3">
        <w:rPr>
          <w:rFonts w:cs="Arial"/>
          <w:color w:val="000000" w:themeColor="text1"/>
        </w:rPr>
        <w:t>ter</w:t>
      </w:r>
      <w:r w:rsidR="000978FF" w:rsidRPr="00EE6DD3">
        <w:rPr>
          <w:rFonts w:cs="Arial"/>
          <w:color w:val="000000" w:themeColor="text1"/>
        </w:rPr>
        <w:t xml:space="preserve"> Sklep o določitvi cen izdelkov in storitev, ki niso državna meteorološka informacija </w:t>
      </w:r>
      <w:r w:rsidRPr="00EE6DD3">
        <w:rPr>
          <w:rFonts w:cs="Arial"/>
          <w:color w:val="000000" w:themeColor="text1"/>
          <w:lang w:eastAsia="sl-SI"/>
        </w:rPr>
        <w:t xml:space="preserve">(Uradni list RS, št. 35/14) </w:t>
      </w:r>
      <w:r w:rsidR="000978FF" w:rsidRPr="00EE6DD3">
        <w:rPr>
          <w:rFonts w:cs="Arial"/>
          <w:color w:val="000000" w:themeColor="text1"/>
        </w:rPr>
        <w:t xml:space="preserve">uporabljajo do uskladitve </w:t>
      </w:r>
      <w:r w:rsidRPr="00EE6DD3">
        <w:rPr>
          <w:rFonts w:cs="Arial"/>
          <w:color w:val="000000" w:themeColor="text1"/>
        </w:rPr>
        <w:t xml:space="preserve">iz </w:t>
      </w:r>
      <w:r w:rsidR="00C351F8" w:rsidRPr="00EE6DD3">
        <w:rPr>
          <w:rFonts w:cs="Arial"/>
          <w:color w:val="000000" w:themeColor="text1"/>
        </w:rPr>
        <w:t xml:space="preserve">četrtega odstavka </w:t>
      </w:r>
      <w:r w:rsidRPr="00EE6DD3">
        <w:rPr>
          <w:rFonts w:cs="Arial"/>
          <w:color w:val="000000" w:themeColor="text1"/>
        </w:rPr>
        <w:t>2</w:t>
      </w:r>
      <w:r w:rsidR="0029126E">
        <w:rPr>
          <w:rFonts w:cs="Arial"/>
          <w:color w:val="000000" w:themeColor="text1"/>
        </w:rPr>
        <w:t>3</w:t>
      </w:r>
      <w:r w:rsidRPr="00EE6DD3">
        <w:rPr>
          <w:rFonts w:cs="Arial"/>
          <w:color w:val="000000" w:themeColor="text1"/>
        </w:rPr>
        <w:t>. člena tega zakona</w:t>
      </w:r>
      <w:r w:rsidR="000978FF" w:rsidRPr="00EE6DD3">
        <w:rPr>
          <w:rFonts w:cs="Arial"/>
          <w:color w:val="000000" w:themeColor="text1"/>
        </w:rPr>
        <w:t>.</w:t>
      </w:r>
    </w:p>
    <w:p w:rsidR="00C351F8" w:rsidRPr="00EE6DD3" w:rsidRDefault="00C351F8" w:rsidP="00C351F8">
      <w:pPr>
        <w:pStyle w:val="tevilkalena"/>
      </w:pPr>
    </w:p>
    <w:p w:rsidR="00C351F8" w:rsidRPr="00EE6DD3" w:rsidRDefault="00C351F8" w:rsidP="00C351F8">
      <w:pPr>
        <w:pStyle w:val="naslovlena"/>
      </w:pPr>
      <w:r w:rsidRPr="00EE6DD3">
        <w:t>(</w:t>
      </w:r>
      <w:r w:rsidR="000A4763">
        <w:t>uskladitev drugih zakonov s tem zakonom</w:t>
      </w:r>
      <w:r w:rsidRPr="00EE6DD3">
        <w:t>)</w:t>
      </w:r>
    </w:p>
    <w:p w:rsidR="00963FF6" w:rsidRPr="00EE6DD3" w:rsidRDefault="00963FF6" w:rsidP="000F55AB">
      <w:pPr>
        <w:pStyle w:val="besedilolenazodstavki"/>
        <w:numPr>
          <w:ilvl w:val="2"/>
          <w:numId w:val="42"/>
        </w:numPr>
        <w:spacing w:after="0"/>
        <w:ind w:left="0"/>
        <w:rPr>
          <w:rFonts w:cs="Arial"/>
          <w:color w:val="000000"/>
        </w:rPr>
      </w:pPr>
      <w:r w:rsidRPr="00EE6DD3">
        <w:rPr>
          <w:rFonts w:cs="Arial"/>
          <w:color w:val="000000"/>
        </w:rPr>
        <w:t xml:space="preserve">Do uskladitve Zakona o varstvu okolja (Uradni list RS, št. 39/06 – uradno prečiščeno besedilo, 49/06 – ZMetD, 66/06 – </w:t>
      </w:r>
      <w:proofErr w:type="spellStart"/>
      <w:r w:rsidRPr="00EE6DD3">
        <w:rPr>
          <w:rFonts w:cs="Arial"/>
          <w:color w:val="000000"/>
        </w:rPr>
        <w:t>odl</w:t>
      </w:r>
      <w:proofErr w:type="spellEnd"/>
      <w:r w:rsidRPr="00EE6DD3">
        <w:rPr>
          <w:rFonts w:cs="Arial"/>
          <w:color w:val="000000"/>
        </w:rPr>
        <w:t xml:space="preserve">. US, 33/07 – ZPNačrt, 57/08 – ZFO-1A, 70/08, 108/09, 108/09 – ZPNačrt-A, 48/12, 57/12, 92/13, 56/15, 102/15 in 30/16) s tem zakonom se šteje, da je </w:t>
      </w:r>
      <w:proofErr w:type="spellStart"/>
      <w:r w:rsidRPr="00EE6DD3">
        <w:rPr>
          <w:rFonts w:cs="Arial"/>
          <w:color w:val="000000"/>
        </w:rPr>
        <w:t>monitoring</w:t>
      </w:r>
      <w:proofErr w:type="spellEnd"/>
      <w:r w:rsidRPr="00EE6DD3">
        <w:rPr>
          <w:rFonts w:cs="Arial"/>
          <w:color w:val="000000"/>
        </w:rPr>
        <w:t xml:space="preserve"> hidroloških, oceanografskih in seizmoloških pojavov v celoti urejen s tem zakonom.</w:t>
      </w:r>
    </w:p>
    <w:p w:rsidR="00905CAC" w:rsidRPr="00EE6DD3" w:rsidRDefault="00587CE0" w:rsidP="00905CAC">
      <w:pPr>
        <w:pStyle w:val="besedilolenazodstavki"/>
        <w:rPr>
          <w:rFonts w:cs="Arial"/>
        </w:rPr>
      </w:pPr>
      <w:r w:rsidRPr="00EE6DD3">
        <w:rPr>
          <w:rFonts w:cs="Arial"/>
        </w:rPr>
        <w:t>Do uskladitve Zakona o vodah (Uradni list RS, št. 67/02, 2/04 – ZZdrI-A, 41/04 – ZVO-1, 57/08, 57/12, 100/13, 40/14 in 56/15) s tem zakonom se šteje, da merilne postaje za izvajanje hidrološkega in oceanografskega opazovanja po tem zakonu niso vodna infrastruktura.</w:t>
      </w:r>
    </w:p>
    <w:p w:rsidR="00905CAC" w:rsidRPr="00EE6DD3" w:rsidRDefault="00905CAC" w:rsidP="00905CAC">
      <w:pPr>
        <w:pStyle w:val="tevilkalena"/>
        <w:rPr>
          <w:rFonts w:cs="Arial"/>
        </w:rPr>
      </w:pPr>
    </w:p>
    <w:p w:rsidR="00C351F8" w:rsidRPr="00EE6DD3" w:rsidRDefault="00C351F8" w:rsidP="00C351F8">
      <w:pPr>
        <w:pStyle w:val="naslovlena"/>
      </w:pPr>
      <w:r w:rsidRPr="00EE6DD3">
        <w:t>(začetek veljavnosti)</w:t>
      </w:r>
    </w:p>
    <w:p w:rsidR="00905CAC" w:rsidRPr="00EE6DD3" w:rsidRDefault="00905CAC" w:rsidP="00905CAC">
      <w:pPr>
        <w:pStyle w:val="besedilolenabrezodstavkov"/>
        <w:rPr>
          <w:rFonts w:cs="Arial"/>
        </w:rPr>
      </w:pPr>
      <w:r w:rsidRPr="00EE6DD3">
        <w:rPr>
          <w:rFonts w:cs="Arial"/>
        </w:rPr>
        <w:t>Ta zakon začne veljati petnajsti dan po objavi v Uradnem listu Republike Slovenije.</w:t>
      </w:r>
    </w:p>
    <w:p w:rsidR="003F433C" w:rsidRPr="00EE6DD3" w:rsidRDefault="003F433C">
      <w:pPr>
        <w:spacing w:line="240" w:lineRule="auto"/>
        <w:rPr>
          <w:rFonts w:cs="Arial"/>
          <w:bCs/>
          <w:szCs w:val="20"/>
          <w:lang w:val="sl-SI"/>
        </w:rPr>
      </w:pPr>
    </w:p>
    <w:p w:rsidR="00F93812" w:rsidRPr="00EE6DD3" w:rsidRDefault="00F93812">
      <w:pPr>
        <w:spacing w:line="240" w:lineRule="auto"/>
        <w:jc w:val="left"/>
        <w:rPr>
          <w:rFonts w:cs="Arial"/>
          <w:b/>
          <w:szCs w:val="20"/>
          <w:lang w:val="sl-SI"/>
        </w:rPr>
      </w:pPr>
      <w:r w:rsidRPr="00EE6DD3">
        <w:rPr>
          <w:rFonts w:cs="Arial"/>
          <w:b/>
          <w:szCs w:val="20"/>
          <w:lang w:val="sl-SI"/>
        </w:rPr>
        <w:br w:type="page"/>
      </w:r>
    </w:p>
    <w:p w:rsidR="003F433C" w:rsidRPr="00EE6DD3" w:rsidRDefault="003F433C" w:rsidP="003F433C">
      <w:pPr>
        <w:rPr>
          <w:rFonts w:cs="Arial"/>
          <w:b/>
          <w:szCs w:val="20"/>
          <w:lang w:val="sl-SI"/>
        </w:rPr>
      </w:pPr>
      <w:r w:rsidRPr="00EE6DD3">
        <w:rPr>
          <w:rFonts w:cs="Arial"/>
          <w:b/>
          <w:szCs w:val="20"/>
          <w:lang w:val="sl-SI"/>
        </w:rPr>
        <w:lastRenderedPageBreak/>
        <w:t>III. OBRAZLOŽITEV</w:t>
      </w:r>
    </w:p>
    <w:p w:rsidR="006329CD" w:rsidRPr="00EE6DD3" w:rsidRDefault="006329CD" w:rsidP="003F433C">
      <w:pPr>
        <w:rPr>
          <w:rFonts w:cs="Arial"/>
          <w:b/>
          <w:szCs w:val="20"/>
          <w:lang w:val="sl-SI"/>
        </w:rPr>
      </w:pPr>
    </w:p>
    <w:p w:rsidR="006329CD" w:rsidRPr="00EE6DD3" w:rsidRDefault="006329CD" w:rsidP="00393827">
      <w:pPr>
        <w:pStyle w:val="Kxlenu"/>
        <w:rPr>
          <w:rFonts w:cs="Arial"/>
        </w:rPr>
      </w:pPr>
      <w:r w:rsidRPr="00EE6DD3">
        <w:rPr>
          <w:rFonts w:cs="Arial"/>
        </w:rPr>
        <w:t>K 1. členu</w:t>
      </w:r>
    </w:p>
    <w:p w:rsidR="006329CD" w:rsidRPr="00EE6DD3" w:rsidRDefault="006329CD" w:rsidP="006329CD">
      <w:pPr>
        <w:pStyle w:val="obrazloitevlena"/>
        <w:rPr>
          <w:rFonts w:cs="Arial"/>
          <w:i w:val="0"/>
          <w:color w:val="000000" w:themeColor="text1"/>
        </w:rPr>
      </w:pPr>
      <w:r w:rsidRPr="00EE6DD3">
        <w:rPr>
          <w:rFonts w:cs="Arial"/>
          <w:i w:val="0"/>
          <w:color w:val="000000" w:themeColor="text1"/>
        </w:rPr>
        <w:t>Uvodni člen opisuje vsebino zakona.</w:t>
      </w:r>
      <w:r w:rsidR="00E92BB8" w:rsidRPr="00E92BB8">
        <w:rPr>
          <w:rFonts w:cs="Arial"/>
          <w:i w:val="0"/>
          <w:color w:val="000000" w:themeColor="text1"/>
        </w:rPr>
        <w:t xml:space="preserve"> </w:t>
      </w:r>
      <w:r w:rsidR="00E92BB8">
        <w:rPr>
          <w:rFonts w:cs="Arial"/>
          <w:i w:val="0"/>
          <w:color w:val="000000" w:themeColor="text1"/>
        </w:rPr>
        <w:t>Državno meteorološko, hidrološko, oceanografsko in seizmološko službo za nadaljnje besedilo imenuje</w:t>
      </w:r>
      <w:r w:rsidR="00E92BB8" w:rsidRPr="00EE6DD3">
        <w:rPr>
          <w:rFonts w:cs="Arial"/>
          <w:i w:val="0"/>
          <w:color w:val="000000" w:themeColor="text1"/>
        </w:rPr>
        <w:t xml:space="preserve"> služba</w:t>
      </w:r>
      <w:r w:rsidR="00E92BB8">
        <w:rPr>
          <w:rFonts w:cs="Arial"/>
          <w:i w:val="0"/>
          <w:color w:val="000000" w:themeColor="text1"/>
        </w:rPr>
        <w:t>.</w:t>
      </w:r>
    </w:p>
    <w:p w:rsidR="006329CD" w:rsidRPr="00EE6DD3" w:rsidRDefault="006329CD" w:rsidP="00393827">
      <w:pPr>
        <w:pStyle w:val="Kxlenu"/>
        <w:rPr>
          <w:rFonts w:cs="Arial"/>
        </w:rPr>
      </w:pPr>
      <w:r w:rsidRPr="00EE6DD3">
        <w:rPr>
          <w:rFonts w:cs="Arial"/>
        </w:rPr>
        <w:t>K 2. členu</w:t>
      </w:r>
    </w:p>
    <w:p w:rsidR="006329CD" w:rsidRPr="00EE6DD3" w:rsidRDefault="006329CD" w:rsidP="006329CD">
      <w:pPr>
        <w:pStyle w:val="obrazloitevlena"/>
        <w:rPr>
          <w:rFonts w:cs="Arial"/>
          <w:i w:val="0"/>
          <w:color w:val="000000" w:themeColor="text1"/>
        </w:rPr>
      </w:pPr>
      <w:r w:rsidRPr="00EE6DD3">
        <w:rPr>
          <w:rFonts w:cs="Arial"/>
          <w:i w:val="0"/>
          <w:color w:val="000000" w:themeColor="text1"/>
        </w:rPr>
        <w:t>V 2. členu je naveden namen izvajanja</w:t>
      </w:r>
      <w:r w:rsidR="00E92BB8">
        <w:rPr>
          <w:rFonts w:cs="Arial"/>
          <w:i w:val="0"/>
          <w:color w:val="000000" w:themeColor="text1"/>
        </w:rPr>
        <w:t xml:space="preserve"> službe</w:t>
      </w:r>
      <w:r w:rsidRPr="00EE6DD3">
        <w:rPr>
          <w:rFonts w:cs="Arial"/>
          <w:i w:val="0"/>
          <w:color w:val="000000" w:themeColor="text1"/>
        </w:rPr>
        <w:t xml:space="preserve">. Pojem službe se nanaša na skupek </w:t>
      </w:r>
      <w:r w:rsidR="00013E74" w:rsidRPr="00EE6DD3">
        <w:rPr>
          <w:rFonts w:cs="Arial"/>
          <w:i w:val="0"/>
          <w:color w:val="000000" w:themeColor="text1"/>
        </w:rPr>
        <w:t xml:space="preserve">upravnih </w:t>
      </w:r>
      <w:r w:rsidRPr="00EE6DD3">
        <w:rPr>
          <w:rFonts w:cs="Arial"/>
          <w:i w:val="0"/>
          <w:color w:val="000000" w:themeColor="text1"/>
        </w:rPr>
        <w:t>nalog in ne na organizacijsko strukturo.</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Iz namena izvajanja službe, kakor je naveden v tem členu, izhaja, da gre za naloge, ki so v splošno družbeno korist, zaradi česar zakon njihovo izvajanje označuje z javnim interesom. Osnovni namen službe je </w:t>
      </w:r>
      <w:r w:rsidR="00280793" w:rsidRPr="00EE6DD3">
        <w:rPr>
          <w:rFonts w:cs="Arial"/>
          <w:i w:val="0"/>
          <w:color w:val="000000" w:themeColor="text1"/>
        </w:rPr>
        <w:t>nepre</w:t>
      </w:r>
      <w:r w:rsidR="00E92BB8">
        <w:rPr>
          <w:rFonts w:cs="Arial"/>
          <w:i w:val="0"/>
          <w:color w:val="000000" w:themeColor="text1"/>
        </w:rPr>
        <w:t>kinjen</w:t>
      </w:r>
      <w:r w:rsidR="00280793" w:rsidRPr="00EE6DD3">
        <w:rPr>
          <w:rFonts w:cs="Arial"/>
          <w:i w:val="0"/>
          <w:color w:val="000000" w:themeColor="text1"/>
        </w:rPr>
        <w:t xml:space="preserve">o </w:t>
      </w:r>
      <w:r w:rsidRPr="00EE6DD3">
        <w:rPr>
          <w:rFonts w:cs="Arial"/>
          <w:i w:val="0"/>
          <w:color w:val="000000" w:themeColor="text1"/>
        </w:rPr>
        <w:t xml:space="preserve">zagotavljanje splošno koristnih informacij na področju meteorologije, hidrologije, oceanografije </w:t>
      </w:r>
      <w:r w:rsidR="0080692C" w:rsidRPr="00EE6DD3">
        <w:rPr>
          <w:rFonts w:cs="Arial"/>
          <w:i w:val="0"/>
          <w:color w:val="000000" w:themeColor="text1"/>
        </w:rPr>
        <w:t xml:space="preserve">in </w:t>
      </w:r>
      <w:r w:rsidRPr="00EE6DD3">
        <w:rPr>
          <w:rFonts w:cs="Arial"/>
          <w:i w:val="0"/>
          <w:color w:val="000000" w:themeColor="text1"/>
        </w:rPr>
        <w:t xml:space="preserve">seizmologije. Zlasti med prvimi tremi področji obstaja medsebojna soodvisnost naravnih pojavov in stanj, s področjem seizmologije pa jih povezujejo isti cilji in podoben način dela, v izjemnih primerih pa tudi medsebojna povezanost in odvisnost drugih državnih organov od podatkov seizmološkega dela </w:t>
      </w:r>
      <w:r w:rsidR="0080692C" w:rsidRPr="00EE6DD3">
        <w:rPr>
          <w:rFonts w:cs="Arial"/>
          <w:i w:val="0"/>
          <w:color w:val="000000" w:themeColor="text1"/>
        </w:rPr>
        <w:t>in drugih</w:t>
      </w:r>
      <w:r w:rsidRPr="00EE6DD3">
        <w:rPr>
          <w:rFonts w:cs="Arial"/>
          <w:i w:val="0"/>
          <w:color w:val="000000" w:themeColor="text1"/>
        </w:rPr>
        <w:t xml:space="preserve"> treh delov službe (npr. ukrepanje sil zaščite in reševanja po potresu je </w:t>
      </w:r>
      <w:r w:rsidR="0080692C" w:rsidRPr="00EE6DD3">
        <w:rPr>
          <w:rFonts w:cs="Arial"/>
          <w:i w:val="0"/>
          <w:color w:val="000000" w:themeColor="text1"/>
        </w:rPr>
        <w:t>pri številnih dejavnikih</w:t>
      </w:r>
      <w:r w:rsidRPr="00EE6DD3">
        <w:rPr>
          <w:rFonts w:cs="Arial"/>
          <w:i w:val="0"/>
          <w:color w:val="000000" w:themeColor="text1"/>
        </w:rPr>
        <w:t xml:space="preserve"> odvisno od meteoroloških razmer). Koristnost nalog, ki naj jih služba zagotavlja, je prepoznana na </w:t>
      </w:r>
      <w:r w:rsidR="0080692C" w:rsidRPr="00EE6DD3">
        <w:rPr>
          <w:rFonts w:cs="Arial"/>
          <w:i w:val="0"/>
          <w:color w:val="000000" w:themeColor="text1"/>
        </w:rPr>
        <w:t>raznovrstnih</w:t>
      </w:r>
      <w:r w:rsidRPr="00EE6DD3">
        <w:rPr>
          <w:rFonts w:cs="Arial"/>
          <w:i w:val="0"/>
          <w:color w:val="000000" w:themeColor="text1"/>
        </w:rPr>
        <w:t xml:space="preserve"> področ</w:t>
      </w:r>
      <w:r w:rsidR="0080692C" w:rsidRPr="00EE6DD3">
        <w:rPr>
          <w:rFonts w:cs="Arial"/>
          <w:i w:val="0"/>
          <w:color w:val="000000" w:themeColor="text1"/>
        </w:rPr>
        <w:t>jih</w:t>
      </w:r>
      <w:r w:rsidRPr="00EE6DD3">
        <w:rPr>
          <w:rFonts w:cs="Arial"/>
          <w:i w:val="0"/>
          <w:color w:val="000000" w:themeColor="text1"/>
        </w:rPr>
        <w:t xml:space="preserve"> življenja skupnosti: varstvo pred naravnimi in drugimi nesrečami, obramba, upravljanje voda, prostorsko načrtovanje, poplavna varnost, graditev objektov, varstvo kulturne dediščine, varnost prometa (zlasti letalskega in pomorskega), telekomunikacije, zdravstvo, kmetijska proizvodnja in gozdarstvo, oskrba z energijo in druge gospodarske dejavnosti (npr. turizem).</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Služba je na presečišču več državnih nalog ali nalog, ki se izvajajo v javnem interesu. Na</w:t>
      </w:r>
      <w:r w:rsidR="0080692C" w:rsidRPr="00EE6DD3">
        <w:rPr>
          <w:rFonts w:cs="Arial"/>
          <w:i w:val="0"/>
          <w:color w:val="000000" w:themeColor="text1"/>
        </w:rPr>
        <w:t>jpomembnejše je</w:t>
      </w:r>
      <w:r w:rsidRPr="00EE6DD3">
        <w:rPr>
          <w:rFonts w:cs="Arial"/>
          <w:i w:val="0"/>
          <w:color w:val="000000" w:themeColor="text1"/>
        </w:rPr>
        <w:t xml:space="preserve"> zagotavljanje splošno koristnih informacij, ki so po ekonomskih zakonitostih javna dobrina, v sodobnosti pa je njihovo zagotavljanje prepoznano kot nuja, ki jo poudarjajo tudi mednarodne organizacije, katerih članica je Republika Slovenija. Posebna koristnost podatkov se izkazuje v razmerju do drugih nalog države, zlasti varstva pred naravnimi in drugimi nesrečami (zaščita in reševanje), varnosti pomorskega prometa in obrambnih nalog. Tretje področje so vse tiste naloge, </w:t>
      </w:r>
      <w:r w:rsidR="0080692C" w:rsidRPr="00EE6DD3">
        <w:rPr>
          <w:rFonts w:cs="Arial"/>
          <w:i w:val="0"/>
          <w:color w:val="000000" w:themeColor="text1"/>
        </w:rPr>
        <w:t xml:space="preserve">na katerih </w:t>
      </w:r>
      <w:r w:rsidRPr="00EE6DD3">
        <w:rPr>
          <w:rFonts w:cs="Arial"/>
          <w:i w:val="0"/>
          <w:color w:val="000000" w:themeColor="text1"/>
        </w:rPr>
        <w:t xml:space="preserve">država izvaja </w:t>
      </w:r>
      <w:proofErr w:type="spellStart"/>
      <w:r w:rsidRPr="00EE6DD3">
        <w:rPr>
          <w:rFonts w:cs="Arial"/>
          <w:i w:val="0"/>
          <w:color w:val="000000" w:themeColor="text1"/>
        </w:rPr>
        <w:t>regulatorno</w:t>
      </w:r>
      <w:proofErr w:type="spellEnd"/>
      <w:r w:rsidR="0080692C" w:rsidRPr="00EE6DD3">
        <w:rPr>
          <w:rFonts w:cs="Arial"/>
          <w:i w:val="0"/>
          <w:color w:val="000000" w:themeColor="text1"/>
        </w:rPr>
        <w:t>,</w:t>
      </w:r>
      <w:r w:rsidRPr="00EE6DD3">
        <w:rPr>
          <w:rFonts w:cs="Arial"/>
          <w:i w:val="0"/>
          <w:color w:val="000000" w:themeColor="text1"/>
        </w:rPr>
        <w:t xml:space="preserve"> usmerjevalno </w:t>
      </w:r>
      <w:r w:rsidR="0080692C" w:rsidRPr="00EE6DD3">
        <w:rPr>
          <w:rFonts w:cs="Arial"/>
          <w:i w:val="0"/>
          <w:color w:val="000000" w:themeColor="text1"/>
        </w:rPr>
        <w:t xml:space="preserve">ali </w:t>
      </w:r>
      <w:r w:rsidRPr="00EE6DD3">
        <w:rPr>
          <w:rFonts w:cs="Arial"/>
          <w:i w:val="0"/>
          <w:color w:val="000000" w:themeColor="text1"/>
        </w:rPr>
        <w:t>spodbujevalno funkcijo: raba prostora in graditev, kmetijstvo in gozdarstvo, promet, oskrba z energijo ipd.</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Celotne koristnosti službe ni mogoče vnaprej predvideti, obstaja le gotovost, da bo ta zaradi razvoja stroke in čedalje večjega zavedanja o njeni uporabnosti rasla, zaradi česar se dopušča možnost, da to koristnost samostojno prepoznajo subjekti z drugih področij javnega in gospodarskega življenja, izvajalcu službe pa zakon omogoča, da te potrebe </w:t>
      </w:r>
      <w:r w:rsidR="00B46ECE" w:rsidRPr="00EE6DD3">
        <w:rPr>
          <w:rFonts w:cs="Arial"/>
          <w:i w:val="0"/>
          <w:color w:val="000000" w:themeColor="text1"/>
        </w:rPr>
        <w:t xml:space="preserve">učinkovito </w:t>
      </w:r>
      <w:r w:rsidRPr="00EE6DD3">
        <w:rPr>
          <w:rFonts w:cs="Arial"/>
          <w:i w:val="0"/>
          <w:color w:val="000000" w:themeColor="text1"/>
        </w:rPr>
        <w:t>zadovolji</w:t>
      </w:r>
      <w:r w:rsidR="00B46ECE" w:rsidRPr="00EE6DD3">
        <w:rPr>
          <w:rFonts w:cs="Arial"/>
          <w:i w:val="0"/>
          <w:color w:val="000000" w:themeColor="text1"/>
        </w:rPr>
        <w:t xml:space="preserve">. </w:t>
      </w:r>
      <w:r w:rsidRPr="00EE6DD3">
        <w:rPr>
          <w:rFonts w:cs="Arial"/>
          <w:i w:val="0"/>
          <w:color w:val="000000" w:themeColor="text1"/>
        </w:rPr>
        <w:t>Izvajanje službe ima posredno pozitiven vpliv tudi na varstvo okolja, saj služba na vseh štirih področjih</w:t>
      </w:r>
      <w:r w:rsidR="0080692C" w:rsidRPr="00EE6DD3">
        <w:rPr>
          <w:rFonts w:cs="Arial"/>
          <w:i w:val="0"/>
          <w:color w:val="000000" w:themeColor="text1"/>
        </w:rPr>
        <w:t xml:space="preserve"> pomeni</w:t>
      </w:r>
      <w:r w:rsidRPr="00EE6DD3">
        <w:rPr>
          <w:rFonts w:cs="Arial"/>
          <w:i w:val="0"/>
          <w:color w:val="000000" w:themeColor="text1"/>
        </w:rPr>
        <w:t xml:space="preserve"> spremlja</w:t>
      </w:r>
      <w:r w:rsidR="0080692C" w:rsidRPr="00EE6DD3">
        <w:rPr>
          <w:rFonts w:cs="Arial"/>
          <w:i w:val="0"/>
          <w:color w:val="000000" w:themeColor="text1"/>
        </w:rPr>
        <w:t>nje</w:t>
      </w:r>
      <w:r w:rsidRPr="00EE6DD3">
        <w:rPr>
          <w:rFonts w:cs="Arial"/>
          <w:i w:val="0"/>
          <w:color w:val="000000" w:themeColor="text1"/>
        </w:rPr>
        <w:t xml:space="preserve"> naravnih pojavov, analize in ocene </w:t>
      </w:r>
      <w:r w:rsidR="0080692C" w:rsidRPr="00EE6DD3">
        <w:rPr>
          <w:rFonts w:cs="Arial"/>
          <w:i w:val="0"/>
          <w:color w:val="000000" w:themeColor="text1"/>
        </w:rPr>
        <w:t xml:space="preserve">teh pojavov </w:t>
      </w:r>
      <w:r w:rsidRPr="00EE6DD3">
        <w:rPr>
          <w:rFonts w:cs="Arial"/>
          <w:i w:val="0"/>
          <w:color w:val="000000" w:themeColor="text1"/>
        </w:rPr>
        <w:t xml:space="preserve">pa so lahko verodostojna podlaga za odločitve na področju varstva okolja in upravljanja voda: od </w:t>
      </w:r>
      <w:r w:rsidR="00FF459B" w:rsidRPr="00EE6DD3">
        <w:rPr>
          <w:rFonts w:cs="Arial"/>
          <w:i w:val="0"/>
          <w:color w:val="000000" w:themeColor="text1"/>
        </w:rPr>
        <w:t xml:space="preserve">splošnih </w:t>
      </w:r>
      <w:r w:rsidRPr="00EE6DD3">
        <w:rPr>
          <w:rFonts w:cs="Arial"/>
          <w:i w:val="0"/>
          <w:color w:val="000000" w:themeColor="text1"/>
        </w:rPr>
        <w:t xml:space="preserve">strateških do </w:t>
      </w:r>
      <w:r w:rsidR="00FF459B" w:rsidRPr="00EE6DD3">
        <w:rPr>
          <w:rFonts w:cs="Arial"/>
          <w:i w:val="0"/>
          <w:color w:val="000000" w:themeColor="text1"/>
        </w:rPr>
        <w:t xml:space="preserve">posamičnih </w:t>
      </w:r>
      <w:r w:rsidRPr="00EE6DD3">
        <w:rPr>
          <w:rFonts w:cs="Arial"/>
          <w:i w:val="0"/>
          <w:color w:val="000000" w:themeColor="text1"/>
        </w:rPr>
        <w:t>konkretnih.</w:t>
      </w:r>
    </w:p>
    <w:p w:rsidR="006329CD" w:rsidRPr="00EE6DD3" w:rsidRDefault="006329CD" w:rsidP="00393827">
      <w:pPr>
        <w:pStyle w:val="Kxlenu"/>
        <w:rPr>
          <w:rFonts w:cs="Arial"/>
        </w:rPr>
      </w:pPr>
      <w:r w:rsidRPr="00EE6DD3">
        <w:rPr>
          <w:rFonts w:cs="Arial"/>
        </w:rPr>
        <w:t>K 3. členu</w:t>
      </w:r>
    </w:p>
    <w:p w:rsidR="006329CD" w:rsidRPr="00EE6DD3" w:rsidRDefault="0080692C" w:rsidP="006329CD">
      <w:pPr>
        <w:pStyle w:val="obrazloitevlena"/>
        <w:rPr>
          <w:rFonts w:cs="Arial"/>
          <w:i w:val="0"/>
          <w:color w:val="000000" w:themeColor="text1"/>
        </w:rPr>
      </w:pPr>
      <w:r w:rsidRPr="00EE6DD3">
        <w:rPr>
          <w:rFonts w:cs="Arial"/>
          <w:i w:val="0"/>
          <w:color w:val="000000" w:themeColor="text1"/>
        </w:rPr>
        <w:t>Ta</w:t>
      </w:r>
      <w:r w:rsidR="006329CD" w:rsidRPr="00EE6DD3">
        <w:rPr>
          <w:rFonts w:cs="Arial"/>
          <w:i w:val="0"/>
          <w:color w:val="000000" w:themeColor="text1"/>
        </w:rPr>
        <w:t xml:space="preserve"> člen določa cilje izvajanja službe. Cilji se konkretneje izražajo v nalogah službe (5. člen), od namena (2. člen) pa se razlikujejo po tem, da poudarjajo funkcijsko in ne namensko raven njihovega izvajanja. Predpostavlja se, da se z doseganjem ciljev doseže tudi namen.</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Doseganje ciljev pomeni trajno opazovanje in sistematično zbiranje podatkov, na podlagi česar se zagotavlja</w:t>
      </w:r>
      <w:r w:rsidR="0080692C" w:rsidRPr="00EE6DD3">
        <w:rPr>
          <w:rFonts w:cs="Arial"/>
          <w:i w:val="0"/>
          <w:color w:val="000000" w:themeColor="text1"/>
        </w:rPr>
        <w:t>jo</w:t>
      </w:r>
      <w:r w:rsidRPr="00EE6DD3">
        <w:rPr>
          <w:rFonts w:cs="Arial"/>
          <w:i w:val="0"/>
          <w:color w:val="000000" w:themeColor="text1"/>
        </w:rPr>
        <w:t xml:space="preserve"> informacije, </w:t>
      </w:r>
      <w:r w:rsidR="0080692C" w:rsidRPr="00EE6DD3">
        <w:rPr>
          <w:rFonts w:cs="Arial"/>
          <w:i w:val="0"/>
          <w:color w:val="000000" w:themeColor="text1"/>
        </w:rPr>
        <w:t>posledica katerih so</w:t>
      </w:r>
      <w:r w:rsidRPr="00EE6DD3">
        <w:rPr>
          <w:rFonts w:cs="Arial"/>
          <w:i w:val="0"/>
          <w:color w:val="000000" w:themeColor="text1"/>
        </w:rPr>
        <w:t xml:space="preserve"> večj</w:t>
      </w:r>
      <w:r w:rsidR="0080692C" w:rsidRPr="00EE6DD3">
        <w:rPr>
          <w:rFonts w:cs="Arial"/>
          <w:i w:val="0"/>
          <w:color w:val="000000" w:themeColor="text1"/>
        </w:rPr>
        <w:t>a</w:t>
      </w:r>
      <w:r w:rsidRPr="00EE6DD3">
        <w:rPr>
          <w:rFonts w:cs="Arial"/>
          <w:i w:val="0"/>
          <w:color w:val="000000" w:themeColor="text1"/>
        </w:rPr>
        <w:t xml:space="preserve"> varnost ljudi in premoženja, </w:t>
      </w:r>
      <w:r w:rsidR="0080692C" w:rsidRPr="00EE6DD3">
        <w:rPr>
          <w:rFonts w:cs="Arial"/>
          <w:i w:val="0"/>
          <w:color w:val="000000" w:themeColor="text1"/>
        </w:rPr>
        <w:t xml:space="preserve">večja </w:t>
      </w:r>
      <w:r w:rsidRPr="00EE6DD3">
        <w:rPr>
          <w:rFonts w:cs="Arial"/>
          <w:i w:val="0"/>
          <w:color w:val="000000" w:themeColor="text1"/>
        </w:rPr>
        <w:t>učinkovitost izvajanja nalog države ter koristnost za izvajanje drugih splošno koristnih in gospodarskih dejavnosti, kar se zagotavlja tudi z razvojem stroke</w:t>
      </w:r>
      <w:r w:rsidR="0080692C" w:rsidRPr="00EE6DD3">
        <w:rPr>
          <w:rFonts w:cs="Arial"/>
          <w:i w:val="0"/>
          <w:color w:val="000000" w:themeColor="text1"/>
        </w:rPr>
        <w:t>,</w:t>
      </w:r>
      <w:r w:rsidRPr="00EE6DD3">
        <w:rPr>
          <w:rFonts w:cs="Arial"/>
          <w:i w:val="0"/>
          <w:color w:val="000000" w:themeColor="text1"/>
        </w:rPr>
        <w:t xml:space="preserve"> izpolnjevanjem mednarodnih obveznosti in drugim mednarodnim sodelovanjem.</w:t>
      </w:r>
    </w:p>
    <w:p w:rsidR="006329CD" w:rsidRPr="00EE6DD3" w:rsidRDefault="006329CD" w:rsidP="00393827">
      <w:pPr>
        <w:pStyle w:val="Kxlenu"/>
        <w:rPr>
          <w:rFonts w:cs="Arial"/>
        </w:rPr>
      </w:pPr>
      <w:r w:rsidRPr="00EE6DD3">
        <w:rPr>
          <w:rFonts w:cs="Arial"/>
        </w:rPr>
        <w:lastRenderedPageBreak/>
        <w:t>K 4. členu</w:t>
      </w:r>
    </w:p>
    <w:p w:rsidR="006329CD" w:rsidRPr="00EE6DD3" w:rsidRDefault="006329CD" w:rsidP="006329CD">
      <w:pPr>
        <w:pStyle w:val="obrazloitevlena"/>
        <w:rPr>
          <w:rFonts w:cs="Arial"/>
          <w:i w:val="0"/>
          <w:color w:val="000000" w:themeColor="text1"/>
        </w:rPr>
      </w:pPr>
      <w:r w:rsidRPr="00EE6DD3">
        <w:rPr>
          <w:rFonts w:cs="Arial"/>
          <w:i w:val="0"/>
          <w:color w:val="000000" w:themeColor="text1"/>
        </w:rPr>
        <w:t>V zakonskem besedilu se pojavlja pojem opazovanje, ki ima v kontekstu tega zakona drugačen pomen od pomena v drugih pravnih aktih ali splošnem jeziku. Opazovanje je v tem zakonu opredeljeno kot pridobivanje podatkov o (fizikalnih ali kemijskih) veličinah, ki opredeljujejo ali pogojujejo vremenske in podnebne pojave (meteorološko opazovanje), hidrološke in oceanografske pojave (hidrološko in oceanografsko opazovanje) ali potresno aktivnost (seizmološko opa</w:t>
      </w:r>
      <w:r w:rsidR="00280793" w:rsidRPr="00EE6DD3">
        <w:rPr>
          <w:rFonts w:cs="Arial"/>
          <w:i w:val="0"/>
          <w:color w:val="000000" w:themeColor="text1"/>
        </w:rPr>
        <w:t>z</w:t>
      </w:r>
      <w:r w:rsidRPr="00EE6DD3">
        <w:rPr>
          <w:rFonts w:cs="Arial"/>
          <w:i w:val="0"/>
          <w:color w:val="000000" w:themeColor="text1"/>
        </w:rPr>
        <w:t xml:space="preserve">ovanje). Iz </w:t>
      </w:r>
      <w:r w:rsidR="002554CD">
        <w:rPr>
          <w:rFonts w:cs="Arial"/>
          <w:i w:val="0"/>
          <w:color w:val="000000" w:themeColor="text1"/>
        </w:rPr>
        <w:t>10</w:t>
      </w:r>
      <w:r w:rsidRPr="00EE6DD3">
        <w:rPr>
          <w:rFonts w:cs="Arial"/>
          <w:i w:val="0"/>
          <w:color w:val="000000" w:themeColor="text1"/>
        </w:rPr>
        <w:t>. člena je razvidno, da opazovanje tvorita dve obliki pridobivanja teh podatkov: merjenje</w:t>
      </w:r>
      <w:r w:rsidR="00E92BB8">
        <w:rPr>
          <w:rFonts w:cs="Arial"/>
          <w:i w:val="0"/>
          <w:color w:val="000000" w:themeColor="text1"/>
        </w:rPr>
        <w:t xml:space="preserve"> in</w:t>
      </w:r>
      <w:r w:rsidRPr="00EE6DD3">
        <w:rPr>
          <w:rFonts w:cs="Arial"/>
          <w:i w:val="0"/>
          <w:color w:val="000000" w:themeColor="text1"/>
        </w:rPr>
        <w:t xml:space="preserve"> </w:t>
      </w:r>
      <w:r w:rsidR="00E92BB8">
        <w:rPr>
          <w:rFonts w:cs="Arial"/>
          <w:i w:val="0"/>
          <w:color w:val="000000" w:themeColor="text1"/>
        </w:rPr>
        <w:t xml:space="preserve">druge </w:t>
      </w:r>
      <w:r w:rsidRPr="00EE6DD3">
        <w:rPr>
          <w:rFonts w:cs="Arial"/>
          <w:i w:val="0"/>
          <w:color w:val="000000" w:themeColor="text1"/>
        </w:rPr>
        <w:t>posebne</w:t>
      </w:r>
      <w:r w:rsidR="00E92BB8">
        <w:rPr>
          <w:rFonts w:cs="Arial"/>
          <w:i w:val="0"/>
          <w:color w:val="000000" w:themeColor="text1"/>
        </w:rPr>
        <w:t xml:space="preserve"> oblike opazovanja.</w:t>
      </w:r>
    </w:p>
    <w:p w:rsidR="006329CD" w:rsidRPr="00EE6DD3" w:rsidRDefault="006329CD" w:rsidP="00393827">
      <w:pPr>
        <w:pStyle w:val="Kxlenu"/>
        <w:rPr>
          <w:rFonts w:cs="Arial"/>
        </w:rPr>
      </w:pPr>
      <w:r w:rsidRPr="00EE6DD3">
        <w:rPr>
          <w:rFonts w:cs="Arial"/>
        </w:rPr>
        <w:t>K 5. členu</w:t>
      </w:r>
    </w:p>
    <w:p w:rsidR="006329CD" w:rsidRPr="00EE6DD3" w:rsidRDefault="00B46ECE" w:rsidP="006329CD">
      <w:pPr>
        <w:pStyle w:val="obrazloitevlena"/>
        <w:rPr>
          <w:rFonts w:cs="Arial"/>
          <w:i w:val="0"/>
          <w:color w:val="000000" w:themeColor="text1"/>
        </w:rPr>
      </w:pPr>
      <w:r w:rsidRPr="00EE6DD3">
        <w:rPr>
          <w:rFonts w:cs="Arial"/>
          <w:i w:val="0"/>
          <w:color w:val="000000" w:themeColor="text1"/>
        </w:rPr>
        <w:t>Gre za osrednji</w:t>
      </w:r>
      <w:r w:rsidR="006329CD" w:rsidRPr="00EE6DD3">
        <w:rPr>
          <w:rFonts w:cs="Arial"/>
          <w:i w:val="0"/>
          <w:color w:val="000000" w:themeColor="text1"/>
        </w:rPr>
        <w:t xml:space="preserve"> člen zakona, v katerem so splošno in taksativno navedene naloge, ki tvorijo službo. Vrstni red nalog sledi naravnemu </w:t>
      </w:r>
      <w:r w:rsidR="00E574CA" w:rsidRPr="00EE6DD3">
        <w:rPr>
          <w:rFonts w:cs="Arial"/>
          <w:i w:val="0"/>
          <w:color w:val="000000" w:themeColor="text1"/>
        </w:rPr>
        <w:t>po</w:t>
      </w:r>
      <w:r w:rsidR="006329CD" w:rsidRPr="00EE6DD3">
        <w:rPr>
          <w:rFonts w:cs="Arial"/>
          <w:i w:val="0"/>
          <w:color w:val="000000" w:themeColor="text1"/>
        </w:rPr>
        <w:t>teku stvari (delovanja), ki zagotavlja izpolnjevanje ciljev iz 3. člena</w:t>
      </w:r>
      <w:r w:rsidR="00E574CA" w:rsidRPr="00EE6DD3">
        <w:rPr>
          <w:rFonts w:cs="Arial"/>
          <w:i w:val="0"/>
          <w:color w:val="000000" w:themeColor="text1"/>
        </w:rPr>
        <w:t xml:space="preserve"> zakona</w:t>
      </w:r>
      <w:r w:rsidR="006329CD" w:rsidRPr="00EE6DD3">
        <w:rPr>
          <w:rFonts w:cs="Arial"/>
          <w:i w:val="0"/>
          <w:color w:val="000000" w:themeColor="text1"/>
        </w:rPr>
        <w:t xml:space="preserve">: skrb za infrastrukturo, izvajanje opazovanja in upravljanje </w:t>
      </w:r>
      <w:r w:rsidR="00E574CA" w:rsidRPr="00EE6DD3">
        <w:rPr>
          <w:rFonts w:cs="Arial"/>
          <w:i w:val="0"/>
          <w:color w:val="000000" w:themeColor="text1"/>
        </w:rPr>
        <w:t>podatkov</w:t>
      </w:r>
      <w:r w:rsidR="006329CD" w:rsidRPr="00EE6DD3">
        <w:rPr>
          <w:rFonts w:cs="Arial"/>
          <w:i w:val="0"/>
          <w:color w:val="000000" w:themeColor="text1"/>
        </w:rPr>
        <w:t>, njihova obdelava (izvajanje analiz, ocen in napovedi), obveščanje javnosti</w:t>
      </w:r>
      <w:r w:rsidR="00E92BB8">
        <w:rPr>
          <w:rFonts w:cs="Arial"/>
          <w:i w:val="0"/>
          <w:color w:val="000000" w:themeColor="text1"/>
        </w:rPr>
        <w:t xml:space="preserve"> skupaj z opozarjanjem</w:t>
      </w:r>
      <w:r w:rsidR="006329CD" w:rsidRPr="00EE6DD3">
        <w:rPr>
          <w:rFonts w:cs="Arial"/>
          <w:i w:val="0"/>
          <w:color w:val="000000" w:themeColor="text1"/>
        </w:rPr>
        <w:t xml:space="preserve">, podpora drugim državnim organom pri opravljanju njihovih nalog, vpetost v mednarodno </w:t>
      </w:r>
      <w:r w:rsidR="003E6E8E" w:rsidRPr="00EE6DD3">
        <w:rPr>
          <w:rFonts w:cs="Arial"/>
          <w:i w:val="0"/>
          <w:color w:val="000000" w:themeColor="text1"/>
        </w:rPr>
        <w:t xml:space="preserve">okolje </w:t>
      </w:r>
      <w:r w:rsidR="006329CD" w:rsidRPr="00EE6DD3">
        <w:rPr>
          <w:rFonts w:cs="Arial"/>
          <w:i w:val="0"/>
          <w:color w:val="000000" w:themeColor="text1"/>
        </w:rPr>
        <w:t xml:space="preserve">ter skrb za izboljšave z raziskavami in razvojem. Naloge iz prvega odstavka tega člena so podrobneje opredeljene v </w:t>
      </w:r>
      <w:r w:rsidR="002554CD">
        <w:rPr>
          <w:rFonts w:cs="Arial"/>
          <w:i w:val="0"/>
          <w:color w:val="000000" w:themeColor="text1"/>
        </w:rPr>
        <w:t>7</w:t>
      </w:r>
      <w:r w:rsidR="006329CD" w:rsidRPr="00EE6DD3">
        <w:rPr>
          <w:rFonts w:cs="Arial"/>
          <w:i w:val="0"/>
          <w:color w:val="000000" w:themeColor="text1"/>
        </w:rPr>
        <w:t>. do 1</w:t>
      </w:r>
      <w:r w:rsidR="002554CD">
        <w:rPr>
          <w:rFonts w:cs="Arial"/>
          <w:i w:val="0"/>
          <w:color w:val="000000" w:themeColor="text1"/>
        </w:rPr>
        <w:t>8</w:t>
      </w:r>
      <w:r w:rsidR="006329CD" w:rsidRPr="00EE6DD3">
        <w:rPr>
          <w:rFonts w:cs="Arial"/>
          <w:i w:val="0"/>
          <w:color w:val="000000" w:themeColor="text1"/>
        </w:rPr>
        <w:t>. členu zakona.</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Drugi odstavek izrecno določa, da je del službe tudi služba letalske meteorologije, kot jo podrobneje urejajo predpisi o letalstvu in o zagotavljanju navigacijskih služb zračnega prometa. Izločitev službe letalske meteorologije iz državne meteorološke, hidrološke, oceanografske in seizmološke službe ne </w:t>
      </w:r>
      <w:r w:rsidR="00E574CA" w:rsidRPr="00EE6DD3">
        <w:rPr>
          <w:rFonts w:cs="Arial"/>
          <w:i w:val="0"/>
          <w:color w:val="000000" w:themeColor="text1"/>
        </w:rPr>
        <w:t xml:space="preserve">bi </w:t>
      </w:r>
      <w:r w:rsidRPr="00EE6DD3">
        <w:rPr>
          <w:rFonts w:cs="Arial"/>
          <w:i w:val="0"/>
          <w:color w:val="000000" w:themeColor="text1"/>
        </w:rPr>
        <w:t xml:space="preserve">bila smotrna, saj je dejavnost letalske meteorologije ena </w:t>
      </w:r>
      <w:r w:rsidR="00E574CA" w:rsidRPr="00EE6DD3">
        <w:rPr>
          <w:rFonts w:cs="Arial"/>
          <w:i w:val="0"/>
          <w:color w:val="000000" w:themeColor="text1"/>
        </w:rPr>
        <w:t xml:space="preserve">izmed </w:t>
      </w:r>
      <w:r w:rsidRPr="00EE6DD3">
        <w:rPr>
          <w:rFonts w:cs="Arial"/>
          <w:i w:val="0"/>
          <w:color w:val="000000" w:themeColor="text1"/>
        </w:rPr>
        <w:t>aplikacij meteorološkega dela službe, ki za svoje naloge uporablja tudi podatke, analize in napovedi, ki se zagotavljajo z izvajanjem splošne meteorološke službe.</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Tretji odstavek vzpostavlja temeljno načelo izvajanja službe – načelo strokovnosti. Ker gre pri večini njenih nalog za visoko strokovna opravila, s</w:t>
      </w:r>
      <w:r w:rsidR="003E6E8E" w:rsidRPr="00EE6DD3">
        <w:rPr>
          <w:rFonts w:cs="Arial"/>
          <w:i w:val="0"/>
          <w:color w:val="000000" w:themeColor="text1"/>
        </w:rPr>
        <w:t>e</w:t>
      </w:r>
      <w:r w:rsidRPr="00EE6DD3">
        <w:rPr>
          <w:rFonts w:cs="Arial"/>
          <w:i w:val="0"/>
          <w:color w:val="000000" w:themeColor="text1"/>
        </w:rPr>
        <w:t xml:space="preserve"> zlasti </w:t>
      </w:r>
      <w:r w:rsidR="003E6E8E" w:rsidRPr="00EE6DD3">
        <w:rPr>
          <w:rFonts w:cs="Arial"/>
          <w:i w:val="0"/>
          <w:color w:val="000000" w:themeColor="text1"/>
        </w:rPr>
        <w:t xml:space="preserve">za </w:t>
      </w:r>
      <w:r w:rsidRPr="00EE6DD3">
        <w:rPr>
          <w:rFonts w:cs="Arial"/>
          <w:i w:val="0"/>
          <w:color w:val="000000" w:themeColor="text1"/>
        </w:rPr>
        <w:t>upravljanje infrastruktur</w:t>
      </w:r>
      <w:r w:rsidR="003E6E8E" w:rsidRPr="00EE6DD3">
        <w:rPr>
          <w:rFonts w:cs="Arial"/>
          <w:i w:val="0"/>
          <w:color w:val="000000" w:themeColor="text1"/>
        </w:rPr>
        <w:t>e</w:t>
      </w:r>
      <w:r w:rsidRPr="00EE6DD3">
        <w:rPr>
          <w:rFonts w:cs="Arial"/>
          <w:i w:val="0"/>
          <w:color w:val="000000" w:themeColor="text1"/>
        </w:rPr>
        <w:t xml:space="preserve"> službe, izvajanje opazovanja, upravljanje podatk</w:t>
      </w:r>
      <w:r w:rsidR="003E6E8E" w:rsidRPr="00EE6DD3">
        <w:rPr>
          <w:rFonts w:cs="Arial"/>
          <w:i w:val="0"/>
          <w:color w:val="000000" w:themeColor="text1"/>
        </w:rPr>
        <w:t>ov</w:t>
      </w:r>
      <w:r w:rsidRPr="00EE6DD3">
        <w:rPr>
          <w:rFonts w:cs="Arial"/>
          <w:i w:val="0"/>
          <w:color w:val="000000" w:themeColor="text1"/>
        </w:rPr>
        <w:t xml:space="preserve"> ter </w:t>
      </w:r>
      <w:r w:rsidR="003E6E8E" w:rsidRPr="00EE6DD3">
        <w:rPr>
          <w:rFonts w:cs="Arial"/>
          <w:i w:val="0"/>
          <w:color w:val="000000" w:themeColor="text1"/>
        </w:rPr>
        <w:t xml:space="preserve">pripravo </w:t>
      </w:r>
      <w:r w:rsidRPr="00EE6DD3">
        <w:rPr>
          <w:rFonts w:cs="Arial"/>
          <w:i w:val="0"/>
          <w:color w:val="000000" w:themeColor="text1"/>
        </w:rPr>
        <w:t xml:space="preserve">analiz, ocen in napovedi </w:t>
      </w:r>
      <w:r w:rsidR="003E6E8E" w:rsidRPr="00EE6DD3">
        <w:rPr>
          <w:rFonts w:cs="Arial"/>
          <w:i w:val="0"/>
          <w:color w:val="000000" w:themeColor="text1"/>
        </w:rPr>
        <w:t xml:space="preserve">upoštevajo </w:t>
      </w:r>
      <w:r w:rsidRPr="00EE6DD3">
        <w:rPr>
          <w:rFonts w:cs="Arial"/>
          <w:i w:val="0"/>
          <w:color w:val="000000" w:themeColor="text1"/>
        </w:rPr>
        <w:t>pravil</w:t>
      </w:r>
      <w:r w:rsidR="003E6E8E" w:rsidRPr="00EE6DD3">
        <w:rPr>
          <w:rFonts w:cs="Arial"/>
          <w:i w:val="0"/>
          <w:color w:val="000000" w:themeColor="text1"/>
        </w:rPr>
        <w:t>a</w:t>
      </w:r>
      <w:r w:rsidRPr="00EE6DD3">
        <w:rPr>
          <w:rFonts w:cs="Arial"/>
          <w:i w:val="0"/>
          <w:color w:val="000000" w:themeColor="text1"/>
        </w:rPr>
        <w:t xml:space="preserve"> stroke. Po drugi strani izvajanje </w:t>
      </w:r>
      <w:r w:rsidR="00E574CA" w:rsidRPr="00EE6DD3">
        <w:rPr>
          <w:rFonts w:cs="Arial"/>
          <w:i w:val="0"/>
          <w:color w:val="000000" w:themeColor="text1"/>
        </w:rPr>
        <w:t>nekaterih izmed</w:t>
      </w:r>
      <w:r w:rsidRPr="00EE6DD3">
        <w:rPr>
          <w:rFonts w:cs="Arial"/>
          <w:i w:val="0"/>
          <w:color w:val="000000" w:themeColor="text1"/>
        </w:rPr>
        <w:t xml:space="preserve"> teh nalog opredeljujejo in določajo mednarodni standardi ali mednarodna pravila, ki zavezujejo Republiko Slovenijo, </w:t>
      </w:r>
      <w:r w:rsidR="00E574CA" w:rsidRPr="00EE6DD3">
        <w:rPr>
          <w:rFonts w:cs="Arial"/>
          <w:i w:val="0"/>
          <w:color w:val="000000" w:themeColor="text1"/>
        </w:rPr>
        <w:t>ter</w:t>
      </w:r>
      <w:r w:rsidRPr="00EE6DD3">
        <w:rPr>
          <w:rFonts w:cs="Arial"/>
          <w:i w:val="0"/>
          <w:color w:val="000000" w:themeColor="text1"/>
        </w:rPr>
        <w:t xml:space="preserve"> obvezujoča nacionalna pravila. Kolikor torej izvajanje službe ni urejeno s prisilnimi predpisi, </w:t>
      </w:r>
      <w:r w:rsidR="00E574CA" w:rsidRPr="00EE6DD3">
        <w:rPr>
          <w:rFonts w:cs="Arial"/>
          <w:i w:val="0"/>
          <w:color w:val="000000" w:themeColor="text1"/>
        </w:rPr>
        <w:t xml:space="preserve">mora </w:t>
      </w:r>
      <w:r w:rsidR="00E125D9" w:rsidRPr="00EE6DD3">
        <w:rPr>
          <w:rFonts w:cs="Arial"/>
          <w:i w:val="0"/>
          <w:color w:val="000000" w:themeColor="text1"/>
        </w:rPr>
        <w:t>pristojni organ</w:t>
      </w:r>
      <w:r w:rsidRPr="00EE6DD3">
        <w:rPr>
          <w:rFonts w:cs="Arial"/>
          <w:i w:val="0"/>
          <w:color w:val="000000" w:themeColor="text1"/>
        </w:rPr>
        <w:t xml:space="preserve"> pri opravljanju svojih nalog </w:t>
      </w:r>
      <w:r w:rsidR="00E574CA" w:rsidRPr="00EE6DD3">
        <w:rPr>
          <w:rFonts w:cs="Arial"/>
          <w:i w:val="0"/>
          <w:color w:val="000000" w:themeColor="text1"/>
        </w:rPr>
        <w:t xml:space="preserve">upoštevati </w:t>
      </w:r>
      <w:r w:rsidRPr="00EE6DD3">
        <w:rPr>
          <w:rFonts w:cs="Arial"/>
          <w:i w:val="0"/>
          <w:color w:val="000000" w:themeColor="text1"/>
        </w:rPr>
        <w:t>pravil</w:t>
      </w:r>
      <w:r w:rsidR="00E574CA" w:rsidRPr="00EE6DD3">
        <w:rPr>
          <w:rFonts w:cs="Arial"/>
          <w:i w:val="0"/>
          <w:color w:val="000000" w:themeColor="text1"/>
        </w:rPr>
        <w:t>a</w:t>
      </w:r>
      <w:r w:rsidRPr="00EE6DD3">
        <w:rPr>
          <w:rFonts w:cs="Arial"/>
          <w:i w:val="0"/>
          <w:color w:val="000000" w:themeColor="text1"/>
        </w:rPr>
        <w:t xml:space="preserve"> stroke </w:t>
      </w:r>
      <w:r w:rsidR="00E574CA" w:rsidRPr="00EE6DD3">
        <w:rPr>
          <w:rFonts w:cs="Arial"/>
          <w:i w:val="0"/>
          <w:color w:val="000000" w:themeColor="text1"/>
        </w:rPr>
        <w:t xml:space="preserve">in </w:t>
      </w:r>
      <w:r w:rsidRPr="00EE6DD3">
        <w:rPr>
          <w:rFonts w:cs="Arial"/>
          <w:i w:val="0"/>
          <w:color w:val="000000" w:themeColor="text1"/>
        </w:rPr>
        <w:t>mednarodn</w:t>
      </w:r>
      <w:r w:rsidR="00E574CA" w:rsidRPr="00EE6DD3">
        <w:rPr>
          <w:rFonts w:cs="Arial"/>
          <w:i w:val="0"/>
          <w:color w:val="000000" w:themeColor="text1"/>
        </w:rPr>
        <w:t>e</w:t>
      </w:r>
      <w:r w:rsidRPr="00EE6DD3">
        <w:rPr>
          <w:rFonts w:cs="Arial"/>
          <w:i w:val="0"/>
          <w:color w:val="000000" w:themeColor="text1"/>
        </w:rPr>
        <w:t xml:space="preserve"> standard</w:t>
      </w:r>
      <w:r w:rsidR="00E574CA" w:rsidRPr="00EE6DD3">
        <w:rPr>
          <w:rFonts w:cs="Arial"/>
          <w:i w:val="0"/>
          <w:color w:val="000000" w:themeColor="text1"/>
        </w:rPr>
        <w:t>e</w:t>
      </w:r>
      <w:r w:rsidRPr="00EE6DD3">
        <w:rPr>
          <w:rFonts w:cs="Arial"/>
          <w:i w:val="0"/>
          <w:color w:val="000000" w:themeColor="text1"/>
        </w:rPr>
        <w:t xml:space="preserve">. Na podlagi tega se njegova odgovornost v tem delu presoja po standardu dobrega strokovnjaka. Kot primer </w:t>
      </w:r>
      <w:r w:rsidR="001B6C06" w:rsidRPr="00EE6DD3">
        <w:rPr>
          <w:rFonts w:cs="Arial"/>
          <w:i w:val="0"/>
          <w:color w:val="000000" w:themeColor="text1"/>
        </w:rPr>
        <w:t xml:space="preserve">mednarodnih standardov </w:t>
      </w:r>
      <w:r w:rsidRPr="00EE6DD3">
        <w:rPr>
          <w:rFonts w:cs="Arial"/>
          <w:i w:val="0"/>
          <w:color w:val="000000" w:themeColor="text1"/>
        </w:rPr>
        <w:t>se navaja, da je Republika Slovenija država pogodbenica Konvencije o svetovni meteorološki organizaciji, ta pa v partnerstvu z Mednarodno organizacijo za standardizacijo (ISO) sodeluje pri pripravi standardov na področju meteorologije, hidrologije in oceanografije, in sicer v zvezi s kakovost</w:t>
      </w:r>
      <w:r w:rsidR="00280793" w:rsidRPr="00EE6DD3">
        <w:rPr>
          <w:rFonts w:cs="Arial"/>
          <w:i w:val="0"/>
          <w:color w:val="000000" w:themeColor="text1"/>
        </w:rPr>
        <w:t>jo</w:t>
      </w:r>
      <w:r w:rsidRPr="00EE6DD3">
        <w:rPr>
          <w:rFonts w:cs="Arial"/>
          <w:i w:val="0"/>
          <w:color w:val="000000" w:themeColor="text1"/>
        </w:rPr>
        <w:t xml:space="preserve"> meritev in opazovanj ter hrambe podatkov.</w:t>
      </w:r>
    </w:p>
    <w:p w:rsidR="006329CD" w:rsidRPr="00EE6DD3" w:rsidRDefault="006329CD" w:rsidP="006329CD">
      <w:pPr>
        <w:pStyle w:val="obrazloitevlena"/>
        <w:rPr>
          <w:rFonts w:cs="Arial"/>
          <w:i w:val="0"/>
          <w:color w:val="000000" w:themeColor="text1"/>
        </w:rPr>
      </w:pPr>
    </w:p>
    <w:p w:rsidR="006329CD" w:rsidRPr="00AC7861" w:rsidRDefault="006329CD" w:rsidP="006329CD">
      <w:pPr>
        <w:pStyle w:val="obrazloitevlena"/>
        <w:rPr>
          <w:rFonts w:cs="Arial"/>
          <w:i w:val="0"/>
          <w:color w:val="000000" w:themeColor="text1"/>
        </w:rPr>
      </w:pPr>
      <w:r w:rsidRPr="00EE6DD3">
        <w:rPr>
          <w:rFonts w:cs="Arial"/>
          <w:i w:val="0"/>
          <w:color w:val="000000" w:themeColor="text1"/>
        </w:rPr>
        <w:t xml:space="preserve">Četrti odstavek izvajanje službe poverja organu državne uprave – </w:t>
      </w:r>
      <w:r w:rsidR="00D92473" w:rsidRPr="00EE6DD3">
        <w:rPr>
          <w:rFonts w:cs="Arial"/>
          <w:i w:val="0"/>
          <w:color w:val="000000" w:themeColor="text1"/>
        </w:rPr>
        <w:t>organu v sestavi ministrstva</w:t>
      </w:r>
      <w:r w:rsidRPr="00EE6DD3">
        <w:rPr>
          <w:rFonts w:cs="Arial"/>
          <w:i w:val="0"/>
          <w:color w:val="000000" w:themeColor="text1"/>
        </w:rPr>
        <w:t>, pristojne</w:t>
      </w:r>
      <w:r w:rsidR="00D92473" w:rsidRPr="00EE6DD3">
        <w:rPr>
          <w:rFonts w:cs="Arial"/>
          <w:i w:val="0"/>
          <w:color w:val="000000" w:themeColor="text1"/>
        </w:rPr>
        <w:t>ga</w:t>
      </w:r>
      <w:r w:rsidR="00E92BB8">
        <w:rPr>
          <w:rFonts w:cs="Arial"/>
          <w:i w:val="0"/>
          <w:color w:val="000000" w:themeColor="text1"/>
        </w:rPr>
        <w:t xml:space="preserve"> za varstvo okolja, ki ga v nadaljnjem besedilu poimenuj pristojni organ. Naloge, ki so po vsebini podobne ali enak</w:t>
      </w:r>
      <w:r w:rsidR="00A6245B">
        <w:rPr>
          <w:rFonts w:cs="Arial"/>
          <w:i w:val="0"/>
          <w:color w:val="000000" w:themeColor="text1"/>
        </w:rPr>
        <w:t>e</w:t>
      </w:r>
      <w:r w:rsidR="00E92BB8">
        <w:rPr>
          <w:rFonts w:cs="Arial"/>
          <w:i w:val="0"/>
          <w:color w:val="000000" w:themeColor="text1"/>
        </w:rPr>
        <w:t xml:space="preserve"> nalogam službe v času sprejemanja tega zakona izvaja Agencija Republike Slovenije za okolje, ki je organ v sestavi Ministrstva za okolje in prostor.</w:t>
      </w:r>
      <w:r w:rsidR="00AC7861">
        <w:rPr>
          <w:rFonts w:cs="Arial"/>
          <w:i w:val="0"/>
          <w:color w:val="000000" w:themeColor="text1"/>
        </w:rPr>
        <w:t xml:space="preserve"> Smiselno so te naloge navedene tudi v </w:t>
      </w:r>
      <w:r w:rsidR="00AC7861" w:rsidRPr="00AC7861">
        <w:rPr>
          <w:rFonts w:cs="Arial"/>
          <w:i w:val="0"/>
          <w:color w:val="000000" w:themeColor="text1"/>
        </w:rPr>
        <w:t xml:space="preserve">Uredbi o organih v sestavi ministrstev </w:t>
      </w:r>
      <w:r w:rsidR="00AC7861" w:rsidRPr="00AC7861">
        <w:rPr>
          <w:rFonts w:cs="Arial"/>
          <w:bCs/>
          <w:i w:val="0"/>
          <w:color w:val="000000" w:themeColor="text1"/>
        </w:rPr>
        <w:t xml:space="preserve">(Uradni list RS, št. 35/15, 62/15 in 84/16), zato </w:t>
      </w:r>
      <w:r w:rsidR="00AC7861">
        <w:rPr>
          <w:rFonts w:cs="Arial"/>
          <w:bCs/>
          <w:i w:val="0"/>
          <w:color w:val="000000" w:themeColor="text1"/>
        </w:rPr>
        <w:t>zakon ne vsebuje posebnih določb, s katerimi bi uredil prehod izvajanja na nov organ. Ob naslednji spremembi navedene uredbe je smiselna le njena prilagoditev temu zakonu.</w:t>
      </w:r>
    </w:p>
    <w:p w:rsidR="006329CD" w:rsidRPr="00AC7861" w:rsidRDefault="006329CD" w:rsidP="006329CD">
      <w:pPr>
        <w:pStyle w:val="obrazloitevlena"/>
        <w:rPr>
          <w:rFonts w:cs="Arial"/>
          <w:i w:val="0"/>
          <w:color w:val="000000" w:themeColor="text1"/>
        </w:rPr>
      </w:pPr>
    </w:p>
    <w:p w:rsidR="00D73158" w:rsidRPr="00EE6DD3" w:rsidRDefault="00D73158" w:rsidP="00D73158">
      <w:pPr>
        <w:pStyle w:val="besedilolenazodstavki"/>
        <w:numPr>
          <w:ilvl w:val="0"/>
          <w:numId w:val="0"/>
        </w:numPr>
        <w:spacing w:before="0" w:after="0"/>
        <w:rPr>
          <w:color w:val="000000" w:themeColor="text1"/>
        </w:rPr>
      </w:pPr>
      <w:r w:rsidRPr="00EE6DD3">
        <w:rPr>
          <w:color w:val="000000" w:themeColor="text1"/>
        </w:rPr>
        <w:t>Za dosego cilja izvajanja službe iz 2. točke 3. člena tega zakona</w:t>
      </w:r>
      <w:r w:rsidR="00060B3C" w:rsidRPr="00EE6DD3">
        <w:rPr>
          <w:color w:val="000000" w:themeColor="text1"/>
        </w:rPr>
        <w:t xml:space="preserve"> </w:t>
      </w:r>
      <w:r w:rsidRPr="00EE6DD3">
        <w:rPr>
          <w:color w:val="000000" w:themeColor="text1"/>
        </w:rPr>
        <w:t xml:space="preserve">je treba zagotoviti, da se naloge službe iz 2. do 5. točke prvega odstavka tega člena ter naloge iz drugega odstavka tega člena izvajajo neprekinjeno (peti odstavek). </w:t>
      </w:r>
      <w:r w:rsidR="00566AF9">
        <w:rPr>
          <w:color w:val="000000" w:themeColor="text1"/>
        </w:rPr>
        <w:t>6. člen</w:t>
      </w:r>
      <w:r w:rsidR="00A6245B">
        <w:rPr>
          <w:color w:val="000000" w:themeColor="text1"/>
        </w:rPr>
        <w:t xml:space="preserve"> zakona</w:t>
      </w:r>
      <w:r w:rsidR="00566AF9">
        <w:rPr>
          <w:color w:val="000000" w:themeColor="text1"/>
        </w:rPr>
        <w:t xml:space="preserve"> določa posebne pogoje dela javnih uslužbencev pristojnega</w:t>
      </w:r>
      <w:r w:rsidR="00A6245B">
        <w:rPr>
          <w:color w:val="000000" w:themeColor="text1"/>
        </w:rPr>
        <w:t xml:space="preserve"> organa, s pomočjo katerih j</w:t>
      </w:r>
      <w:r w:rsidR="00566AF9">
        <w:rPr>
          <w:color w:val="000000" w:themeColor="text1"/>
        </w:rPr>
        <w:t xml:space="preserve">e to </w:t>
      </w:r>
      <w:r w:rsidR="00A6245B">
        <w:rPr>
          <w:color w:val="000000" w:themeColor="text1"/>
        </w:rPr>
        <w:t>mogoče doseči</w:t>
      </w:r>
      <w:r w:rsidR="00566AF9">
        <w:rPr>
          <w:color w:val="000000" w:themeColor="text1"/>
        </w:rPr>
        <w:t>.</w:t>
      </w:r>
    </w:p>
    <w:p w:rsidR="00D73158" w:rsidRPr="00EE6DD3" w:rsidRDefault="00D73158" w:rsidP="00D73158">
      <w:pPr>
        <w:pStyle w:val="besedilolenazodstavki"/>
        <w:numPr>
          <w:ilvl w:val="0"/>
          <w:numId w:val="0"/>
        </w:numPr>
        <w:spacing w:before="0" w:after="0"/>
        <w:rPr>
          <w:color w:val="000000" w:themeColor="text1"/>
        </w:rPr>
      </w:pPr>
    </w:p>
    <w:p w:rsidR="006329CD" w:rsidRPr="00EE6DD3" w:rsidRDefault="00D73158" w:rsidP="006329CD">
      <w:pPr>
        <w:pStyle w:val="obrazloitevlena"/>
        <w:rPr>
          <w:rFonts w:cs="Arial"/>
          <w:i w:val="0"/>
          <w:color w:val="000000" w:themeColor="text1"/>
        </w:rPr>
      </w:pPr>
      <w:r w:rsidRPr="00EE6DD3">
        <w:rPr>
          <w:rFonts w:cs="Arial"/>
          <w:i w:val="0"/>
          <w:color w:val="000000" w:themeColor="text1"/>
        </w:rPr>
        <w:t xml:space="preserve">Šesti </w:t>
      </w:r>
      <w:r w:rsidR="006329CD" w:rsidRPr="00EE6DD3">
        <w:rPr>
          <w:rFonts w:cs="Arial"/>
          <w:i w:val="0"/>
          <w:color w:val="000000" w:themeColor="text1"/>
        </w:rPr>
        <w:t xml:space="preserve">odstavek dopolnjuje tretjega na način, da </w:t>
      </w:r>
      <w:r w:rsidR="00D92473" w:rsidRPr="00EE6DD3">
        <w:rPr>
          <w:rFonts w:cs="Arial"/>
          <w:i w:val="0"/>
          <w:color w:val="000000" w:themeColor="text1"/>
        </w:rPr>
        <w:t xml:space="preserve">pristojni organ </w:t>
      </w:r>
      <w:r w:rsidR="006329CD" w:rsidRPr="00EE6DD3">
        <w:rPr>
          <w:rFonts w:cs="Arial"/>
          <w:i w:val="0"/>
          <w:color w:val="000000" w:themeColor="text1"/>
        </w:rPr>
        <w:t xml:space="preserve">obvezuje k vzpostavitvi sistema vodenja kakovosti. Uveljavljeni sistemi vodenja kakovosti (njihov prevzem v sistem slovenske akreditacije je porok njihove ustreznosti) zagotavljajo, da subjekt, ki ga vzpostavi, ohranja in nadgrajuje raven kakovosti svojih delovnih procesov in storitev. To je hkrati tudi eden od načinov za zagotavljanje kakovosti izvajanja opazovanja, obdelave pridobljenih podatkov in </w:t>
      </w:r>
      <w:r w:rsidR="006329CD" w:rsidRPr="00EE6DD3">
        <w:rPr>
          <w:rFonts w:cs="Arial"/>
          <w:i w:val="0"/>
          <w:color w:val="000000" w:themeColor="text1"/>
        </w:rPr>
        <w:lastRenderedPageBreak/>
        <w:t xml:space="preserve">njihove hrambe (2. točka prvega odstavka tega člena). Na ravni institucije vzpostavljen sistem vodenja kakovosti </w:t>
      </w:r>
      <w:r w:rsidR="005670C8">
        <w:rPr>
          <w:rFonts w:cs="Arial"/>
          <w:i w:val="0"/>
          <w:color w:val="000000" w:themeColor="text1"/>
        </w:rPr>
        <w:t xml:space="preserve">iz serije ISO 9001 </w:t>
      </w:r>
      <w:r w:rsidR="006329CD" w:rsidRPr="00EE6DD3">
        <w:rPr>
          <w:rFonts w:cs="Arial"/>
          <w:i w:val="0"/>
          <w:color w:val="000000" w:themeColor="text1"/>
        </w:rPr>
        <w:t>je obvezen tudi za pridobitev certifikata usposobljenega izvajalca letalske meteorologije, kar pa je pogoj za izvajanje navigacijske službe letalske meteorologije</w:t>
      </w:r>
      <w:r w:rsidR="00A6245B">
        <w:rPr>
          <w:rFonts w:cs="Arial"/>
          <w:i w:val="0"/>
          <w:color w:val="000000" w:themeColor="text1"/>
        </w:rPr>
        <w:t xml:space="preserve"> iz drugega odstavka tega člena</w:t>
      </w:r>
      <w:r w:rsidR="006329CD" w:rsidRPr="00EE6DD3">
        <w:rPr>
          <w:rFonts w:cs="Arial"/>
          <w:i w:val="0"/>
          <w:color w:val="000000" w:themeColor="text1"/>
        </w:rPr>
        <w:t>.</w:t>
      </w:r>
    </w:p>
    <w:p w:rsidR="006329CD" w:rsidRPr="00EE6DD3" w:rsidRDefault="006329CD" w:rsidP="00393827">
      <w:pPr>
        <w:pStyle w:val="Kxlenu"/>
        <w:rPr>
          <w:rFonts w:cs="Arial"/>
        </w:rPr>
      </w:pPr>
      <w:r w:rsidRPr="00EE6DD3">
        <w:rPr>
          <w:rFonts w:cs="Arial"/>
        </w:rPr>
        <w:t>K 6. členu</w:t>
      </w:r>
    </w:p>
    <w:p w:rsidR="00BE14E1" w:rsidRPr="009A7867" w:rsidRDefault="00BE14E1" w:rsidP="006329CD">
      <w:pPr>
        <w:pStyle w:val="obrazloitevlena"/>
        <w:rPr>
          <w:rFonts w:cs="Arial"/>
          <w:i w:val="0"/>
          <w:color w:val="000000" w:themeColor="text1"/>
        </w:rPr>
      </w:pPr>
      <w:r w:rsidRPr="009A7867">
        <w:rPr>
          <w:rFonts w:cs="Arial"/>
          <w:i w:val="0"/>
          <w:color w:val="000000" w:themeColor="text1"/>
        </w:rPr>
        <w:t>S tem členom se pristojnemu organu daje pravna podlaga za to, da</w:t>
      </w:r>
      <w:r w:rsidR="00A6245B" w:rsidRPr="009A7867">
        <w:rPr>
          <w:rFonts w:cs="Arial"/>
          <w:i w:val="0"/>
          <w:color w:val="000000" w:themeColor="text1"/>
        </w:rPr>
        <w:t xml:space="preserve"> se zaposlenim </w:t>
      </w:r>
      <w:r w:rsidRPr="009A7867">
        <w:rPr>
          <w:rFonts w:cs="Arial"/>
          <w:i w:val="0"/>
          <w:color w:val="000000" w:themeColor="text1"/>
        </w:rPr>
        <w:t xml:space="preserve"> javnim uslužbencem odredi pripravljenost za delo. Gre za institut, skladno s katerim mora biti javni uslužbenec v vnaprej opredeljenem obdobju </w:t>
      </w:r>
      <w:r w:rsidR="00215895" w:rsidRPr="009A7867">
        <w:rPr>
          <w:rFonts w:cs="Arial"/>
          <w:i w:val="0"/>
          <w:color w:val="000000" w:themeColor="text1"/>
        </w:rPr>
        <w:t xml:space="preserve">izven njegovega delovnega časa </w:t>
      </w:r>
      <w:r w:rsidRPr="009A7867">
        <w:rPr>
          <w:rFonts w:cs="Arial"/>
          <w:i w:val="0"/>
          <w:color w:val="000000" w:themeColor="text1"/>
        </w:rPr>
        <w:t xml:space="preserve">dosegljiv (praviloma po telefonu) in pripravljen, da </w:t>
      </w:r>
      <w:r w:rsidR="00097919">
        <w:rPr>
          <w:rFonts w:cs="Arial"/>
          <w:i w:val="0"/>
          <w:color w:val="000000" w:themeColor="text1"/>
        </w:rPr>
        <w:t xml:space="preserve">v eni uri od poziva </w:t>
      </w:r>
      <w:r w:rsidR="00215895" w:rsidRPr="009A7867">
        <w:rPr>
          <w:rFonts w:cs="Arial"/>
          <w:i w:val="0"/>
          <w:color w:val="000000" w:themeColor="text1"/>
        </w:rPr>
        <w:t xml:space="preserve">pride na delovno mesto, če se izkaže potreba po njegovem delu. </w:t>
      </w:r>
      <w:r w:rsidR="00335B6B">
        <w:rPr>
          <w:rFonts w:cs="Arial"/>
          <w:i w:val="0"/>
          <w:color w:val="000000" w:themeColor="text1"/>
        </w:rPr>
        <w:t>P</w:t>
      </w:r>
      <w:r w:rsidR="00215895" w:rsidRPr="009A7867">
        <w:rPr>
          <w:rFonts w:cs="Arial"/>
          <w:i w:val="0"/>
          <w:color w:val="000000" w:themeColor="text1"/>
        </w:rPr>
        <w:t xml:space="preserve">ripravljenost </w:t>
      </w:r>
      <w:r w:rsidR="00335B6B">
        <w:rPr>
          <w:rFonts w:cs="Arial"/>
          <w:i w:val="0"/>
          <w:color w:val="000000" w:themeColor="text1"/>
        </w:rPr>
        <w:t xml:space="preserve">za delo </w:t>
      </w:r>
      <w:r w:rsidR="00215895" w:rsidRPr="009A7867">
        <w:rPr>
          <w:rFonts w:cs="Arial"/>
          <w:i w:val="0"/>
          <w:color w:val="000000" w:themeColor="text1"/>
        </w:rPr>
        <w:t>je mogoče odrediti v primeri</w:t>
      </w:r>
      <w:r w:rsidR="00C54F47" w:rsidRPr="009A7867">
        <w:rPr>
          <w:rFonts w:cs="Arial"/>
          <w:i w:val="0"/>
          <w:color w:val="000000" w:themeColor="text1"/>
        </w:rPr>
        <w:t xml:space="preserve">h, ki jih določa prvi odstavek: neprekinjeno izvajanje nalog iz 2. do 5. točke prvega odstavka </w:t>
      </w:r>
      <w:r w:rsidR="00A6245B" w:rsidRPr="009A7867">
        <w:rPr>
          <w:rFonts w:cs="Arial"/>
          <w:i w:val="0"/>
          <w:color w:val="000000" w:themeColor="text1"/>
        </w:rPr>
        <w:t>5.</w:t>
      </w:r>
      <w:r w:rsidR="00C54F47" w:rsidRPr="009A7867">
        <w:rPr>
          <w:rFonts w:cs="Arial"/>
          <w:i w:val="0"/>
          <w:color w:val="000000" w:themeColor="text1"/>
        </w:rPr>
        <w:t xml:space="preserve"> člena, povečana verjetnost nastanka razmer v katerih je treba izdati opozorilo, neposredna nevarnost naravnih nesreč, čas naravne nesreče vse do vzpostavitve osnovnih pogojev za življenje</w:t>
      </w:r>
      <w:r w:rsidR="00A6245B" w:rsidRPr="009A7867">
        <w:rPr>
          <w:rFonts w:cs="Arial"/>
          <w:i w:val="0"/>
          <w:color w:val="000000" w:themeColor="text1"/>
        </w:rPr>
        <w:t xml:space="preserve"> ter</w:t>
      </w:r>
      <w:r w:rsidR="00C54F47" w:rsidRPr="009A7867">
        <w:rPr>
          <w:rFonts w:cs="Arial"/>
          <w:i w:val="0"/>
          <w:color w:val="000000" w:themeColor="text1"/>
        </w:rPr>
        <w:t xml:space="preserve"> drugi primeri </w:t>
      </w:r>
      <w:r w:rsidR="00A6245B" w:rsidRPr="009A7867">
        <w:rPr>
          <w:rFonts w:cs="Arial"/>
          <w:i w:val="0"/>
          <w:color w:val="000000" w:themeColor="text1"/>
        </w:rPr>
        <w:t>spremenjenih varnostnih</w:t>
      </w:r>
      <w:r w:rsidR="00C54F47" w:rsidRPr="009A7867">
        <w:rPr>
          <w:rFonts w:cs="Arial"/>
          <w:i w:val="0"/>
          <w:color w:val="000000" w:themeColor="text1"/>
        </w:rPr>
        <w:t xml:space="preserve"> razmer, v kateri so ogrožena </w:t>
      </w:r>
      <w:r w:rsidR="00683D0A" w:rsidRPr="009A7867">
        <w:rPr>
          <w:rFonts w:cs="Arial"/>
          <w:i w:val="0"/>
          <w:color w:val="000000" w:themeColor="text1"/>
        </w:rPr>
        <w:t xml:space="preserve">življenja, premoženje, okolje in druge dobrine. </w:t>
      </w:r>
      <w:r w:rsidR="00F71E67" w:rsidRPr="009A7867">
        <w:rPr>
          <w:rFonts w:cs="Arial"/>
          <w:i w:val="0"/>
          <w:color w:val="000000" w:themeColor="text1"/>
        </w:rPr>
        <w:t>Gre za</w:t>
      </w:r>
      <w:r w:rsidR="00683D0A" w:rsidRPr="009A7867">
        <w:rPr>
          <w:rFonts w:cs="Arial"/>
          <w:i w:val="0"/>
          <w:color w:val="000000" w:themeColor="text1"/>
        </w:rPr>
        <w:t xml:space="preserve"> p</w:t>
      </w:r>
      <w:r w:rsidR="00F71E67" w:rsidRPr="009A7867">
        <w:rPr>
          <w:rFonts w:cs="Arial"/>
          <w:i w:val="0"/>
          <w:color w:val="000000" w:themeColor="text1"/>
        </w:rPr>
        <w:t>rimere</w:t>
      </w:r>
      <w:r w:rsidR="00683D0A" w:rsidRPr="009A7867">
        <w:rPr>
          <w:rFonts w:cs="Arial"/>
          <w:i w:val="0"/>
          <w:color w:val="000000" w:themeColor="text1"/>
        </w:rPr>
        <w:t xml:space="preserve">, v katerih je potrebno stalno spremljanje, analiziranje in napovedovanje naravnih razmer za to, da se dosežejo cilji službe iz 2. točke 3. člena zakona ter zagotovi ustrezna podpora državnim organom iz 16. člena zakona (Uprava Republike Slovenije za zaščito in reševanje, Slovenska vojska in Uprava Republike Slovenije za pomorstvo). </w:t>
      </w:r>
      <w:r w:rsidR="00F71E67" w:rsidRPr="009A7867">
        <w:rPr>
          <w:rFonts w:cs="Arial"/>
          <w:i w:val="0"/>
          <w:color w:val="000000" w:themeColor="text1"/>
        </w:rPr>
        <w:t xml:space="preserve">Čas pripravljenosti </w:t>
      </w:r>
      <w:r w:rsidR="00097919">
        <w:rPr>
          <w:rFonts w:cs="Arial"/>
          <w:i w:val="0"/>
          <w:color w:val="000000" w:themeColor="text1"/>
        </w:rPr>
        <w:t xml:space="preserve">za delo </w:t>
      </w:r>
      <w:r w:rsidR="00F71E67" w:rsidRPr="009A7867">
        <w:rPr>
          <w:rFonts w:cs="Arial"/>
          <w:i w:val="0"/>
          <w:color w:val="000000" w:themeColor="text1"/>
        </w:rPr>
        <w:t xml:space="preserve">se ne všteva v delovno obveznost, medtem ko se čas opravljanja dela, ki ga javni uslužbenec dejansko opravi, ko pride na delovno mesto, všteva bodisi v število ur tedenske in mesečne delovne obveznosti bodisi kot nadurno delo. Vrednotenje pripravljenosti </w:t>
      </w:r>
      <w:r w:rsidR="00335B6B">
        <w:rPr>
          <w:rFonts w:cs="Arial"/>
          <w:i w:val="0"/>
          <w:color w:val="000000" w:themeColor="text1"/>
        </w:rPr>
        <w:t xml:space="preserve">za delo </w:t>
      </w:r>
      <w:r w:rsidR="00F71E67" w:rsidRPr="009A7867">
        <w:rPr>
          <w:rFonts w:cs="Arial"/>
          <w:i w:val="0"/>
          <w:color w:val="000000" w:themeColor="text1"/>
        </w:rPr>
        <w:t>je urejeno v predpisih, ki urejajo sistem plač v javnem sektorju, ter kolektivni pogodbi.</w:t>
      </w:r>
    </w:p>
    <w:p w:rsidR="00F71E67" w:rsidRPr="009A7867" w:rsidRDefault="00F71E67" w:rsidP="006329CD">
      <w:pPr>
        <w:pStyle w:val="obrazloitevlena"/>
        <w:rPr>
          <w:rFonts w:cs="Arial"/>
          <w:i w:val="0"/>
          <w:color w:val="000000" w:themeColor="text1"/>
        </w:rPr>
      </w:pPr>
    </w:p>
    <w:p w:rsidR="00F71E67" w:rsidRPr="009A7867" w:rsidRDefault="00F71E67" w:rsidP="006329CD">
      <w:pPr>
        <w:pStyle w:val="obrazloitevlena"/>
        <w:rPr>
          <w:rFonts w:cs="Arial"/>
          <w:i w:val="0"/>
          <w:color w:val="000000" w:themeColor="text1"/>
        </w:rPr>
      </w:pPr>
      <w:r w:rsidRPr="009A7867">
        <w:rPr>
          <w:rFonts w:cs="Arial"/>
          <w:i w:val="0"/>
          <w:color w:val="000000" w:themeColor="text1"/>
        </w:rPr>
        <w:t xml:space="preserve">V primerih, v katerih je zaradi naravnih razmer treba </w:t>
      </w:r>
      <w:r w:rsidRPr="00335B6B">
        <w:rPr>
          <w:rFonts w:cs="Arial"/>
          <w:i w:val="0"/>
          <w:color w:val="000000" w:themeColor="text1"/>
        </w:rPr>
        <w:t xml:space="preserve">zagotoviti </w:t>
      </w:r>
      <w:r w:rsidR="00335B6B" w:rsidRPr="00335B6B">
        <w:rPr>
          <w:rFonts w:cs="Arial"/>
          <w:i w:val="0"/>
          <w:color w:val="000000" w:themeColor="text1"/>
        </w:rPr>
        <w:t>izvajanje nalog službe, ki jih ni mogoče odložiti</w:t>
      </w:r>
      <w:r w:rsidR="00335B6B">
        <w:rPr>
          <w:rFonts w:cs="Arial"/>
          <w:i w:val="0"/>
          <w:color w:val="000000" w:themeColor="text1"/>
        </w:rPr>
        <w:t xml:space="preserve">, in je delo </w:t>
      </w:r>
      <w:r w:rsidRPr="009A7867">
        <w:rPr>
          <w:rFonts w:cs="Arial"/>
          <w:i w:val="0"/>
          <w:color w:val="000000" w:themeColor="text1"/>
        </w:rPr>
        <w:t xml:space="preserve">določenih javnih uslužbencev </w:t>
      </w:r>
      <w:r w:rsidR="00335B6B">
        <w:rPr>
          <w:rFonts w:cs="Arial"/>
          <w:i w:val="0"/>
          <w:color w:val="000000" w:themeColor="text1"/>
        </w:rPr>
        <w:t>nepogrešljivo</w:t>
      </w:r>
      <w:r w:rsidRPr="009A7867">
        <w:rPr>
          <w:rFonts w:cs="Arial"/>
          <w:i w:val="0"/>
          <w:color w:val="000000" w:themeColor="text1"/>
        </w:rPr>
        <w:t xml:space="preserve">, tega </w:t>
      </w:r>
      <w:r w:rsidR="006F56AE" w:rsidRPr="009A7867">
        <w:rPr>
          <w:rFonts w:cs="Arial"/>
          <w:i w:val="0"/>
          <w:color w:val="000000" w:themeColor="text1"/>
        </w:rPr>
        <w:t xml:space="preserve">pa </w:t>
      </w:r>
      <w:r w:rsidRPr="009A7867">
        <w:rPr>
          <w:rFonts w:cs="Arial"/>
          <w:i w:val="0"/>
          <w:color w:val="000000" w:themeColor="text1"/>
        </w:rPr>
        <w:t xml:space="preserve">ni mogoče zagotoviti z organizacijo dela (razporeditvijo delovnega časa), se lahko odredi tudi delo preko polnega delovnega časa. Gre za izjemne okoliščine, v katerih se potreba po delu v določenem krajšem časovnem obdobju (običajno do </w:t>
      </w:r>
      <w:r w:rsidR="00976855" w:rsidRPr="009A7867">
        <w:rPr>
          <w:rFonts w:cs="Arial"/>
          <w:i w:val="0"/>
          <w:color w:val="000000" w:themeColor="text1"/>
        </w:rPr>
        <w:t>tri</w:t>
      </w:r>
      <w:r w:rsidRPr="009A7867">
        <w:rPr>
          <w:rFonts w:cs="Arial"/>
          <w:i w:val="0"/>
          <w:color w:val="000000" w:themeColor="text1"/>
        </w:rPr>
        <w:t xml:space="preserve"> dni) predvid</w:t>
      </w:r>
      <w:r w:rsidR="00283EBE" w:rsidRPr="009A7867">
        <w:rPr>
          <w:rFonts w:cs="Arial"/>
          <w:i w:val="0"/>
          <w:color w:val="000000" w:themeColor="text1"/>
        </w:rPr>
        <w:t>i</w:t>
      </w:r>
      <w:r w:rsidRPr="009A7867">
        <w:rPr>
          <w:rFonts w:cs="Arial"/>
          <w:i w:val="0"/>
          <w:color w:val="000000" w:themeColor="text1"/>
        </w:rPr>
        <w:t xml:space="preserve"> nekaj dni ali ur vnaprej, saj podatki kažejo na tak razvoj meteoroloških, hidroloških ali oceanografskih pojavov, </w:t>
      </w:r>
      <w:r w:rsidR="00283EBE" w:rsidRPr="009A7867">
        <w:rPr>
          <w:rFonts w:cs="Arial"/>
          <w:i w:val="0"/>
          <w:color w:val="000000" w:themeColor="text1"/>
        </w:rPr>
        <w:t>da s pripravljenostjo za delo teh izrednih in začasnih potreb po delu ni mogoče pokriti. Kot primer ta</w:t>
      </w:r>
      <w:r w:rsidR="00155808" w:rsidRPr="009A7867">
        <w:rPr>
          <w:rFonts w:cs="Arial"/>
          <w:i w:val="0"/>
          <w:color w:val="000000" w:themeColor="text1"/>
        </w:rPr>
        <w:t>kih razmer</w:t>
      </w:r>
      <w:r w:rsidR="00283EBE" w:rsidRPr="009A7867">
        <w:rPr>
          <w:rFonts w:cs="Arial"/>
          <w:i w:val="0"/>
          <w:color w:val="000000" w:themeColor="text1"/>
        </w:rPr>
        <w:t xml:space="preserve"> se navaja</w:t>
      </w:r>
      <w:r w:rsidR="006F56AE" w:rsidRPr="009A7867">
        <w:rPr>
          <w:rFonts w:cs="Arial"/>
          <w:i w:val="0"/>
          <w:color w:val="000000" w:themeColor="text1"/>
        </w:rPr>
        <w:t>jo</w:t>
      </w:r>
      <w:r w:rsidR="00283EBE" w:rsidRPr="009A7867">
        <w:rPr>
          <w:rFonts w:cs="Arial"/>
          <w:i w:val="0"/>
          <w:color w:val="000000" w:themeColor="text1"/>
        </w:rPr>
        <w:t xml:space="preserve"> poplave, za katere se z veliko gotovostjo ve, da bodo nastopile, službe varstva pred naravnimi in drugimi nesrečami pa za opravljanje svojih nalog potrebujejo stalno meteorološko in hidrološko podporo (glej tudi 16. člen zakona). Nadurno delo je mogoče </w:t>
      </w:r>
      <w:r w:rsidR="00155808" w:rsidRPr="009A7867">
        <w:rPr>
          <w:rFonts w:cs="Arial"/>
          <w:i w:val="0"/>
          <w:color w:val="000000" w:themeColor="text1"/>
        </w:rPr>
        <w:t xml:space="preserve">javnemu uslužbencu </w:t>
      </w:r>
      <w:r w:rsidR="00283EBE" w:rsidRPr="009A7867">
        <w:rPr>
          <w:rFonts w:cs="Arial"/>
          <w:i w:val="0"/>
          <w:color w:val="000000" w:themeColor="text1"/>
        </w:rPr>
        <w:t>odrediti le v omejenem trajanju, ki pa je</w:t>
      </w:r>
      <w:r w:rsidR="00335B6B">
        <w:rPr>
          <w:rFonts w:cs="Arial"/>
          <w:i w:val="0"/>
          <w:color w:val="000000" w:themeColor="text1"/>
        </w:rPr>
        <w:t xml:space="preserve"> v delovnem dnevu</w:t>
      </w:r>
      <w:r w:rsidR="00283EBE" w:rsidRPr="009A7867">
        <w:rPr>
          <w:rFonts w:cs="Arial"/>
          <w:i w:val="0"/>
          <w:color w:val="000000" w:themeColor="text1"/>
        </w:rPr>
        <w:t xml:space="preserve"> daljše od tistega, ki ga določa zakon, ki ureja delovna razmerja. Razlog za razliko je v specifičnosti naravnih razmer, ki terjaj</w:t>
      </w:r>
      <w:r w:rsidR="00976855" w:rsidRPr="009A7867">
        <w:rPr>
          <w:rFonts w:cs="Arial"/>
          <w:i w:val="0"/>
          <w:color w:val="000000" w:themeColor="text1"/>
        </w:rPr>
        <w:t xml:space="preserve">o spremljanje in napovedovanje. Običajno trajajo krajše obdobje, vendar njihovega začetka in konca ni mogoče natančno napovedati. </w:t>
      </w:r>
      <w:r w:rsidR="00155808" w:rsidRPr="009A7867">
        <w:rPr>
          <w:rFonts w:cs="Arial"/>
          <w:i w:val="0"/>
          <w:color w:val="000000" w:themeColor="text1"/>
        </w:rPr>
        <w:t>Zanje je z</w:t>
      </w:r>
      <w:r w:rsidR="00976855" w:rsidRPr="009A7867">
        <w:rPr>
          <w:rFonts w:cs="Arial"/>
          <w:i w:val="0"/>
          <w:color w:val="000000" w:themeColor="text1"/>
        </w:rPr>
        <w:t xml:space="preserve">načilno tudi, da </w:t>
      </w:r>
      <w:r w:rsidR="0095695A" w:rsidRPr="009A7867">
        <w:rPr>
          <w:rFonts w:cs="Arial"/>
          <w:i w:val="0"/>
          <w:color w:val="000000" w:themeColor="text1"/>
        </w:rPr>
        <w:t>ustrezne zaključke in napovedi v zvezi z njimi lahko izvede le uslužbenec oziroma skupina uslužbencev, ki njihovo dinamik</w:t>
      </w:r>
      <w:r w:rsidR="006F56AE" w:rsidRPr="009A7867">
        <w:rPr>
          <w:rFonts w:cs="Arial"/>
          <w:i w:val="0"/>
          <w:color w:val="000000" w:themeColor="text1"/>
        </w:rPr>
        <w:t xml:space="preserve">o </w:t>
      </w:r>
      <w:r w:rsidR="00155808" w:rsidRPr="009A7867">
        <w:rPr>
          <w:rFonts w:cs="Arial"/>
          <w:i w:val="0"/>
          <w:color w:val="000000" w:themeColor="text1"/>
        </w:rPr>
        <w:t xml:space="preserve">spremljajo </w:t>
      </w:r>
      <w:r w:rsidR="0095695A" w:rsidRPr="009A7867">
        <w:rPr>
          <w:rFonts w:cs="Arial"/>
          <w:i w:val="0"/>
          <w:color w:val="000000" w:themeColor="text1"/>
        </w:rPr>
        <w:t>daljši čas</w:t>
      </w:r>
      <w:r w:rsidR="00155808" w:rsidRPr="009A7867">
        <w:rPr>
          <w:rFonts w:cs="Arial"/>
          <w:i w:val="0"/>
          <w:color w:val="000000" w:themeColor="text1"/>
        </w:rPr>
        <w:t xml:space="preserve"> (več ur)</w:t>
      </w:r>
      <w:r w:rsidR="0095695A" w:rsidRPr="009A7867">
        <w:rPr>
          <w:rFonts w:cs="Arial"/>
          <w:i w:val="0"/>
          <w:color w:val="000000" w:themeColor="text1"/>
        </w:rPr>
        <w:t xml:space="preserve">. </w:t>
      </w:r>
      <w:r w:rsidR="00335B6B">
        <w:rPr>
          <w:rFonts w:cs="Arial"/>
          <w:i w:val="0"/>
          <w:color w:val="000000" w:themeColor="text1"/>
        </w:rPr>
        <w:t>Z</w:t>
      </w:r>
      <w:r w:rsidR="0095695A" w:rsidRPr="009A7867">
        <w:rPr>
          <w:rFonts w:cs="Arial"/>
          <w:i w:val="0"/>
          <w:color w:val="000000" w:themeColor="text1"/>
        </w:rPr>
        <w:t xml:space="preserve">akonodaja </w:t>
      </w:r>
      <w:r w:rsidR="00335B6B">
        <w:rPr>
          <w:rFonts w:cs="Arial"/>
          <w:i w:val="0"/>
          <w:color w:val="000000" w:themeColor="text1"/>
        </w:rPr>
        <w:t xml:space="preserve">tudi </w:t>
      </w:r>
      <w:r w:rsidR="006F56AE" w:rsidRPr="009A7867">
        <w:rPr>
          <w:rFonts w:cs="Arial"/>
          <w:i w:val="0"/>
          <w:color w:val="000000" w:themeColor="text1"/>
        </w:rPr>
        <w:t>za gasilce</w:t>
      </w:r>
      <w:r w:rsidR="0095695A" w:rsidRPr="009A7867">
        <w:rPr>
          <w:rFonts w:cs="Arial"/>
          <w:i w:val="0"/>
          <w:color w:val="000000" w:themeColor="text1"/>
        </w:rPr>
        <w:t xml:space="preserve"> </w:t>
      </w:r>
      <w:r w:rsidR="00004DFE" w:rsidRPr="009A7867">
        <w:rPr>
          <w:rFonts w:cs="Arial"/>
          <w:i w:val="0"/>
          <w:color w:val="000000" w:themeColor="text1"/>
        </w:rPr>
        <w:t xml:space="preserve">(šesti odstavek </w:t>
      </w:r>
      <w:proofErr w:type="spellStart"/>
      <w:r w:rsidR="00004DFE" w:rsidRPr="009A7867">
        <w:rPr>
          <w:rFonts w:cs="Arial"/>
          <w:i w:val="0"/>
          <w:color w:val="000000" w:themeColor="text1"/>
        </w:rPr>
        <w:t>14.a</w:t>
      </w:r>
      <w:proofErr w:type="spellEnd"/>
      <w:r w:rsidR="00004DFE" w:rsidRPr="009A7867">
        <w:rPr>
          <w:rFonts w:cs="Arial"/>
          <w:i w:val="0"/>
          <w:color w:val="000000" w:themeColor="text1"/>
        </w:rPr>
        <w:t xml:space="preserve"> člena zakona o gasilstvu (</w:t>
      </w:r>
      <w:r w:rsidR="00004DFE" w:rsidRPr="009A7867">
        <w:rPr>
          <w:rFonts w:cs="Arial"/>
          <w:bCs/>
          <w:i w:val="0"/>
          <w:color w:val="000000" w:themeColor="text1"/>
        </w:rPr>
        <w:t>Uradni list RS, št. 113/05 – uradno prečiščeno besedilo</w:t>
      </w:r>
      <w:r w:rsidR="00004DFE" w:rsidRPr="009A7867">
        <w:rPr>
          <w:rFonts w:cs="Arial"/>
          <w:i w:val="0"/>
          <w:color w:val="000000" w:themeColor="text1"/>
        </w:rPr>
        <w:t xml:space="preserve">)) </w:t>
      </w:r>
      <w:r w:rsidR="006F56AE" w:rsidRPr="009A7867">
        <w:rPr>
          <w:rFonts w:cs="Arial"/>
          <w:i w:val="0"/>
          <w:color w:val="000000" w:themeColor="text1"/>
        </w:rPr>
        <w:t xml:space="preserve">in </w:t>
      </w:r>
      <w:r w:rsidR="00155808" w:rsidRPr="009A7867">
        <w:rPr>
          <w:rFonts w:cs="Arial"/>
          <w:i w:val="0"/>
          <w:color w:val="000000" w:themeColor="text1"/>
        </w:rPr>
        <w:t xml:space="preserve">javne uslužbence na področju </w:t>
      </w:r>
      <w:r w:rsidR="0095695A" w:rsidRPr="009A7867">
        <w:rPr>
          <w:rFonts w:cs="Arial"/>
          <w:i w:val="0"/>
          <w:color w:val="000000" w:themeColor="text1"/>
        </w:rPr>
        <w:t xml:space="preserve">zaščite in reševanja (peti odstavek 105. člena Zakona o varstvu pred naravnimi in drugimi nesrečami </w:t>
      </w:r>
      <w:r w:rsidR="0095695A" w:rsidRPr="009A7867">
        <w:rPr>
          <w:rFonts w:cs="Arial"/>
          <w:bCs/>
          <w:i w:val="0"/>
          <w:color w:val="000000" w:themeColor="text1"/>
        </w:rPr>
        <w:t>(Uradni list RS, št. 51/06 – uradno prečiščeno besedilo in 97/10</w:t>
      </w:r>
      <w:r w:rsidR="0095695A" w:rsidRPr="009A7867">
        <w:rPr>
          <w:rFonts w:cs="Arial"/>
          <w:i w:val="0"/>
          <w:color w:val="000000" w:themeColor="text1"/>
        </w:rPr>
        <w:t xml:space="preserve">)) omogoča </w:t>
      </w:r>
      <w:r w:rsidR="006F56AE" w:rsidRPr="009A7867">
        <w:rPr>
          <w:rFonts w:cs="Arial"/>
          <w:i w:val="0"/>
          <w:color w:val="000000" w:themeColor="text1"/>
        </w:rPr>
        <w:t xml:space="preserve">odreditev </w:t>
      </w:r>
      <w:r w:rsidR="0095695A" w:rsidRPr="009A7867">
        <w:rPr>
          <w:rFonts w:cs="Arial"/>
          <w:i w:val="0"/>
          <w:color w:val="000000" w:themeColor="text1"/>
        </w:rPr>
        <w:t>daljše</w:t>
      </w:r>
      <w:r w:rsidR="006F56AE" w:rsidRPr="009A7867">
        <w:rPr>
          <w:rFonts w:cs="Arial"/>
          <w:i w:val="0"/>
          <w:color w:val="000000" w:themeColor="text1"/>
        </w:rPr>
        <w:t xml:space="preserve">ga </w:t>
      </w:r>
      <w:r w:rsidR="00335B6B">
        <w:rPr>
          <w:rFonts w:cs="Arial"/>
          <w:i w:val="0"/>
          <w:color w:val="000000" w:themeColor="text1"/>
        </w:rPr>
        <w:t xml:space="preserve">dnevnega </w:t>
      </w:r>
      <w:r w:rsidR="006F56AE" w:rsidRPr="009A7867">
        <w:rPr>
          <w:rFonts w:cs="Arial"/>
          <w:i w:val="0"/>
          <w:color w:val="000000" w:themeColor="text1"/>
        </w:rPr>
        <w:t>trajanja</w:t>
      </w:r>
      <w:r w:rsidR="0095695A" w:rsidRPr="009A7867">
        <w:rPr>
          <w:rFonts w:cs="Arial"/>
          <w:i w:val="0"/>
          <w:color w:val="000000" w:themeColor="text1"/>
        </w:rPr>
        <w:t xml:space="preserve"> nadurnega dela</w:t>
      </w:r>
      <w:r w:rsidR="006F56AE" w:rsidRPr="009A7867">
        <w:rPr>
          <w:rFonts w:cs="Arial"/>
          <w:i w:val="0"/>
          <w:color w:val="000000" w:themeColor="text1"/>
        </w:rPr>
        <w:t>.</w:t>
      </w:r>
      <w:r w:rsidR="00155808" w:rsidRPr="009A7867">
        <w:rPr>
          <w:rFonts w:cs="Arial"/>
          <w:i w:val="0"/>
          <w:color w:val="000000" w:themeColor="text1"/>
        </w:rPr>
        <w:t xml:space="preserve"> Razmere, ki terjajo okrepljeno izvajanje nalog službe, so podobne ali iste kot razmere, zaradi katerih svoje naloge izvajajo gasilci ali javni uslužbenci na področju zaščite in reševanja.</w:t>
      </w:r>
      <w:r w:rsidR="006F56AE" w:rsidRPr="009A7867">
        <w:rPr>
          <w:rFonts w:cs="Arial"/>
          <w:i w:val="0"/>
          <w:color w:val="000000" w:themeColor="text1"/>
        </w:rPr>
        <w:t xml:space="preserve"> </w:t>
      </w:r>
      <w:r w:rsidR="00C429A1" w:rsidRPr="009A7867">
        <w:rPr>
          <w:rFonts w:cs="Arial"/>
          <w:i w:val="0"/>
          <w:color w:val="000000" w:themeColor="text1"/>
        </w:rPr>
        <w:t xml:space="preserve">Tudi iz tega razloga je smiselno, da se omogoči odreditev nadurnega dela v </w:t>
      </w:r>
      <w:r w:rsidR="00335B6B">
        <w:rPr>
          <w:rFonts w:cs="Arial"/>
          <w:i w:val="0"/>
          <w:color w:val="000000" w:themeColor="text1"/>
        </w:rPr>
        <w:t xml:space="preserve">dnevnem </w:t>
      </w:r>
      <w:r w:rsidR="00C429A1" w:rsidRPr="009A7867">
        <w:rPr>
          <w:rFonts w:cs="Arial"/>
          <w:i w:val="0"/>
          <w:color w:val="000000" w:themeColor="text1"/>
        </w:rPr>
        <w:t xml:space="preserve">trajanju, ki je daljše od časovnih omejitev po splošnih delovnopravnih predpisih. </w:t>
      </w:r>
    </w:p>
    <w:p w:rsidR="0095695A" w:rsidRPr="009A7867" w:rsidRDefault="0095695A" w:rsidP="006329CD">
      <w:pPr>
        <w:pStyle w:val="obrazloitevlena"/>
        <w:rPr>
          <w:rFonts w:cs="Arial"/>
          <w:i w:val="0"/>
          <w:color w:val="000000" w:themeColor="text1"/>
        </w:rPr>
      </w:pPr>
    </w:p>
    <w:p w:rsidR="0095695A" w:rsidRPr="009A7867" w:rsidRDefault="0095695A" w:rsidP="006329CD">
      <w:pPr>
        <w:pStyle w:val="obrazloitevlena"/>
        <w:rPr>
          <w:rFonts w:cs="Arial"/>
          <w:i w:val="0"/>
          <w:color w:val="000000" w:themeColor="text1"/>
        </w:rPr>
      </w:pPr>
      <w:r w:rsidRPr="009A7867">
        <w:rPr>
          <w:rFonts w:cs="Arial"/>
          <w:i w:val="0"/>
          <w:color w:val="000000" w:themeColor="text1"/>
        </w:rPr>
        <w:t xml:space="preserve">V četrtem odstavku je določeno, da je treba tako </w:t>
      </w:r>
      <w:r w:rsidR="00C429A1" w:rsidRPr="009A7867">
        <w:rPr>
          <w:rFonts w:cs="Arial"/>
          <w:i w:val="0"/>
          <w:color w:val="000000" w:themeColor="text1"/>
        </w:rPr>
        <w:t xml:space="preserve">pripravljenost za delo </w:t>
      </w:r>
      <w:r w:rsidRPr="009A7867">
        <w:rPr>
          <w:rFonts w:cs="Arial"/>
          <w:i w:val="0"/>
          <w:color w:val="000000" w:themeColor="text1"/>
        </w:rPr>
        <w:t>kot nadurno delo odrediti pisno, če pa to ni mogoče, pa</w:t>
      </w:r>
      <w:r w:rsidR="00C429A1" w:rsidRPr="009A7867">
        <w:rPr>
          <w:rFonts w:cs="Arial"/>
          <w:i w:val="0"/>
          <w:color w:val="000000" w:themeColor="text1"/>
        </w:rPr>
        <w:t xml:space="preserve"> ustno, pisno odreditev pa javne</w:t>
      </w:r>
      <w:r w:rsidRPr="009A7867">
        <w:rPr>
          <w:rFonts w:cs="Arial"/>
          <w:i w:val="0"/>
          <w:color w:val="000000" w:themeColor="text1"/>
        </w:rPr>
        <w:t>m</w:t>
      </w:r>
      <w:r w:rsidR="00C429A1" w:rsidRPr="009A7867">
        <w:rPr>
          <w:rFonts w:cs="Arial"/>
          <w:i w:val="0"/>
          <w:color w:val="000000" w:themeColor="text1"/>
        </w:rPr>
        <w:t>u uslužbencu</w:t>
      </w:r>
      <w:r w:rsidRPr="009A7867">
        <w:rPr>
          <w:rFonts w:cs="Arial"/>
          <w:i w:val="0"/>
          <w:color w:val="000000" w:themeColor="text1"/>
        </w:rPr>
        <w:t xml:space="preserve"> vročiti naknadno.</w:t>
      </w:r>
    </w:p>
    <w:p w:rsidR="00BE14E1" w:rsidRPr="00BE14E1" w:rsidRDefault="00BE14E1" w:rsidP="00BE14E1">
      <w:pPr>
        <w:pStyle w:val="Kxlenu"/>
        <w:rPr>
          <w:rFonts w:cs="Arial"/>
        </w:rPr>
      </w:pPr>
      <w:r w:rsidRPr="00BE14E1">
        <w:rPr>
          <w:rFonts w:cs="Arial"/>
        </w:rPr>
        <w:t>K 7. členu</w:t>
      </w:r>
    </w:p>
    <w:p w:rsidR="006329CD" w:rsidRPr="00EE6DD3" w:rsidRDefault="00E574CA" w:rsidP="006329CD">
      <w:pPr>
        <w:pStyle w:val="obrazloitevlena"/>
        <w:rPr>
          <w:rFonts w:cs="Arial"/>
          <w:i w:val="0"/>
          <w:color w:val="000000" w:themeColor="text1"/>
        </w:rPr>
      </w:pPr>
      <w:r w:rsidRPr="00EE6DD3">
        <w:rPr>
          <w:rFonts w:cs="Arial"/>
          <w:i w:val="0"/>
          <w:color w:val="000000" w:themeColor="text1"/>
        </w:rPr>
        <w:t>Ta</w:t>
      </w:r>
      <w:r w:rsidR="006329CD" w:rsidRPr="00EE6DD3">
        <w:rPr>
          <w:rFonts w:cs="Arial"/>
          <w:i w:val="0"/>
          <w:color w:val="000000" w:themeColor="text1"/>
        </w:rPr>
        <w:t xml:space="preserve"> člen je namenjen opredelitvi infrastrukture državne meteorološke, hidrološke, oceanografske in seizmološke službe (v nadaljevanju: infrastruktura službe). Prvi odstavek uvede pojem infrastrukture službe, ki jo opredeli kot merilne postaje (te so </w:t>
      </w:r>
      <w:r w:rsidRPr="00EE6DD3">
        <w:rPr>
          <w:rFonts w:cs="Arial"/>
          <w:i w:val="0"/>
          <w:color w:val="000000" w:themeColor="text1"/>
        </w:rPr>
        <w:t>lahko</w:t>
      </w:r>
      <w:r w:rsidR="006329CD" w:rsidRPr="00EE6DD3">
        <w:rPr>
          <w:rFonts w:cs="Arial"/>
          <w:i w:val="0"/>
          <w:color w:val="000000" w:themeColor="text1"/>
        </w:rPr>
        <w:t xml:space="preserve"> referenčne in druge), </w:t>
      </w:r>
      <w:r w:rsidR="006329CD" w:rsidRPr="00EE6DD3">
        <w:rPr>
          <w:rFonts w:cs="Arial"/>
          <w:i w:val="0"/>
          <w:color w:val="000000" w:themeColor="text1"/>
        </w:rPr>
        <w:lastRenderedPageBreak/>
        <w:t xml:space="preserve">naprave za sprejemanje podatkov na podlagi mednarodnih izmenjav podatkov (zlasti naprave za sprejemanje podatkov z meteoroloških satelitov) </w:t>
      </w:r>
      <w:r w:rsidRPr="00EE6DD3">
        <w:rPr>
          <w:rFonts w:cs="Arial"/>
          <w:i w:val="0"/>
          <w:color w:val="000000" w:themeColor="text1"/>
        </w:rPr>
        <w:t xml:space="preserve">in </w:t>
      </w:r>
      <w:r w:rsidR="006329CD" w:rsidRPr="00EE6DD3">
        <w:rPr>
          <w:rFonts w:cs="Arial"/>
          <w:i w:val="0"/>
          <w:color w:val="000000" w:themeColor="text1"/>
        </w:rPr>
        <w:t xml:space="preserve">naprave za obdelavo izmerjenih ali drugače pridobljenih podatkov (zlasti gre za tehnološke sisteme, ki omogočajo obdelave podatkov ter </w:t>
      </w:r>
      <w:r w:rsidR="001B6C06" w:rsidRPr="00EE6DD3">
        <w:rPr>
          <w:rFonts w:cs="Arial"/>
          <w:i w:val="0"/>
          <w:color w:val="000000" w:themeColor="text1"/>
        </w:rPr>
        <w:t>izdelavo</w:t>
      </w:r>
      <w:r w:rsidR="006329CD" w:rsidRPr="00EE6DD3">
        <w:rPr>
          <w:rFonts w:cs="Arial"/>
          <w:i w:val="0"/>
          <w:color w:val="000000" w:themeColor="text1"/>
        </w:rPr>
        <w:t xml:space="preserve"> analiz, ocen in napovedi). </w:t>
      </w:r>
      <w:r w:rsidRPr="00EE6DD3">
        <w:rPr>
          <w:rFonts w:cs="Arial"/>
          <w:i w:val="0"/>
          <w:color w:val="000000" w:themeColor="text1"/>
        </w:rPr>
        <w:t>U</w:t>
      </w:r>
      <w:r w:rsidR="006329CD" w:rsidRPr="00EE6DD3">
        <w:rPr>
          <w:rFonts w:cs="Arial"/>
          <w:i w:val="0"/>
          <w:color w:val="000000" w:themeColor="text1"/>
        </w:rPr>
        <w:t xml:space="preserve">pravlja </w:t>
      </w:r>
      <w:r w:rsidRPr="00EE6DD3">
        <w:rPr>
          <w:rFonts w:cs="Arial"/>
          <w:i w:val="0"/>
          <w:color w:val="000000" w:themeColor="text1"/>
        </w:rPr>
        <w:t xml:space="preserve">jo </w:t>
      </w:r>
      <w:r w:rsidR="00D92473" w:rsidRPr="00EE6DD3">
        <w:rPr>
          <w:rFonts w:cs="Arial"/>
          <w:i w:val="0"/>
          <w:color w:val="000000" w:themeColor="text1"/>
        </w:rPr>
        <w:t xml:space="preserve">pristojni organ </w:t>
      </w:r>
      <w:r w:rsidR="006329CD" w:rsidRPr="00EE6DD3">
        <w:rPr>
          <w:rFonts w:cs="Arial"/>
          <w:i w:val="0"/>
          <w:color w:val="000000" w:themeColor="text1"/>
        </w:rPr>
        <w:t xml:space="preserve">(drugi odstavek). </w:t>
      </w:r>
      <w:r w:rsidR="003E6E8E" w:rsidRPr="00EE6DD3">
        <w:rPr>
          <w:rFonts w:cs="Arial"/>
          <w:i w:val="0"/>
          <w:color w:val="000000" w:themeColor="text1"/>
        </w:rPr>
        <w:t>Navedba</w:t>
      </w:r>
      <w:r w:rsidR="006329CD" w:rsidRPr="00EE6DD3">
        <w:rPr>
          <w:rFonts w:cs="Arial"/>
          <w:i w:val="0"/>
          <w:color w:val="000000" w:themeColor="text1"/>
        </w:rPr>
        <w:t xml:space="preserve">, da gre pri infrastrukturi službe za gospodarsko javno infrastrukturo državnega pomena, </w:t>
      </w:r>
      <w:r w:rsidR="003E6E8E" w:rsidRPr="00EE6DD3">
        <w:rPr>
          <w:rFonts w:cs="Arial"/>
          <w:i w:val="0"/>
          <w:color w:val="000000" w:themeColor="text1"/>
        </w:rPr>
        <w:t xml:space="preserve">je namenjena </w:t>
      </w:r>
      <w:r w:rsidR="006329CD" w:rsidRPr="00EE6DD3">
        <w:rPr>
          <w:rFonts w:cs="Arial"/>
          <w:i w:val="0"/>
          <w:color w:val="000000" w:themeColor="text1"/>
        </w:rPr>
        <w:t>zlasti opredelitvi pogojev za njeno vzpostavitev (</w:t>
      </w:r>
      <w:r w:rsidRPr="00EE6DD3">
        <w:rPr>
          <w:rFonts w:cs="Arial"/>
          <w:i w:val="0"/>
          <w:color w:val="000000" w:themeColor="text1"/>
        </w:rPr>
        <w:t>graditev ali</w:t>
      </w:r>
      <w:r w:rsidR="006329CD" w:rsidRPr="00EE6DD3">
        <w:rPr>
          <w:rFonts w:cs="Arial"/>
          <w:i w:val="0"/>
          <w:color w:val="000000" w:themeColor="text1"/>
        </w:rPr>
        <w:t xml:space="preserve"> namestitev) in uporabo. Rezultati, ki jih infrastruktura službe omogoča, so namreč v javnem interesu (2. člen zakona) in so pod enakimi pogoji dostopni vsakomur, brez njenega obstoja pa se služba ne bi mogla izvajati. Vzpostavitev infrastrukture službe je torej v javno korist, kar omogoča tudi odvzem ali omejitev lastninske pravice v javno korist pod pogoji, kot jih določa zakon, ki ureja razlastitev.</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Zakon t</w:t>
      </w:r>
      <w:r w:rsidR="00C429A1">
        <w:rPr>
          <w:rFonts w:cs="Arial"/>
          <w:i w:val="0"/>
          <w:color w:val="000000" w:themeColor="text1"/>
        </w:rPr>
        <w:t>ako</w:t>
      </w:r>
      <w:r w:rsidRPr="00EE6DD3">
        <w:rPr>
          <w:rFonts w:cs="Arial"/>
          <w:i w:val="0"/>
          <w:color w:val="000000" w:themeColor="text1"/>
        </w:rPr>
        <w:t xml:space="preserve"> določa, da infrastrukturo službe, ki je gospodarska javna infrastruktura, tvorijo:</w:t>
      </w:r>
    </w:p>
    <w:p w:rsidR="006329CD" w:rsidRPr="00EE6DD3" w:rsidRDefault="006329CD" w:rsidP="00EE6DD3">
      <w:pPr>
        <w:pStyle w:val="obrazloitevlena"/>
        <w:numPr>
          <w:ilvl w:val="0"/>
          <w:numId w:val="19"/>
        </w:numPr>
        <w:rPr>
          <w:rFonts w:cs="Arial"/>
          <w:i w:val="0"/>
          <w:color w:val="000000" w:themeColor="text1"/>
        </w:rPr>
      </w:pPr>
      <w:r w:rsidRPr="00EE6DD3">
        <w:rPr>
          <w:rFonts w:cs="Arial"/>
          <w:i w:val="0"/>
          <w:color w:val="000000" w:themeColor="text1"/>
        </w:rPr>
        <w:t>referenčne merilne postaje,</w:t>
      </w:r>
    </w:p>
    <w:p w:rsidR="006329CD" w:rsidRPr="00EE6DD3" w:rsidRDefault="006329CD" w:rsidP="00EE6DD3">
      <w:pPr>
        <w:pStyle w:val="obrazloitevlena"/>
        <w:numPr>
          <w:ilvl w:val="0"/>
          <w:numId w:val="19"/>
        </w:numPr>
        <w:rPr>
          <w:rFonts w:cs="Arial"/>
          <w:i w:val="0"/>
          <w:color w:val="000000" w:themeColor="text1"/>
        </w:rPr>
      </w:pPr>
      <w:r w:rsidRPr="00EE6DD3">
        <w:rPr>
          <w:rFonts w:cs="Arial"/>
          <w:i w:val="0"/>
          <w:color w:val="000000" w:themeColor="text1"/>
        </w:rPr>
        <w:t>druge merilne postaje,</w:t>
      </w:r>
    </w:p>
    <w:p w:rsidR="006329CD" w:rsidRPr="00EE6DD3" w:rsidRDefault="006329CD" w:rsidP="00EE6DD3">
      <w:pPr>
        <w:pStyle w:val="obrazloitevlena"/>
        <w:numPr>
          <w:ilvl w:val="0"/>
          <w:numId w:val="19"/>
        </w:numPr>
        <w:rPr>
          <w:rFonts w:cs="Arial"/>
          <w:i w:val="0"/>
          <w:color w:val="000000" w:themeColor="text1"/>
        </w:rPr>
      </w:pPr>
      <w:r w:rsidRPr="00EE6DD3">
        <w:rPr>
          <w:rFonts w:cs="Arial"/>
          <w:i w:val="0"/>
          <w:color w:val="000000" w:themeColor="text1"/>
        </w:rPr>
        <w:t>objekti in naprave za sprejemanje podatkov na podlagi mednarodnih izmenjav podatkov ter</w:t>
      </w:r>
    </w:p>
    <w:p w:rsidR="006329CD" w:rsidRPr="00EE6DD3" w:rsidRDefault="006329CD" w:rsidP="00EE6DD3">
      <w:pPr>
        <w:pStyle w:val="obrazloitevlena"/>
        <w:numPr>
          <w:ilvl w:val="0"/>
          <w:numId w:val="19"/>
        </w:numPr>
        <w:rPr>
          <w:rFonts w:cs="Arial"/>
          <w:i w:val="0"/>
          <w:color w:val="000000" w:themeColor="text1"/>
        </w:rPr>
      </w:pPr>
      <w:r w:rsidRPr="00EE6DD3">
        <w:rPr>
          <w:rFonts w:cs="Arial"/>
          <w:i w:val="0"/>
          <w:color w:val="000000" w:themeColor="text1"/>
        </w:rPr>
        <w:t>naprave in tehnološki sistemi za obdelavo podatkov.</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V tretjem odstavku je opredeljen pojem merilne postaje. Gre za </w:t>
      </w:r>
      <w:r w:rsidR="003E6E8E" w:rsidRPr="00EE6DD3">
        <w:rPr>
          <w:rFonts w:cs="Arial"/>
          <w:i w:val="0"/>
          <w:color w:val="000000" w:themeColor="text1"/>
        </w:rPr>
        <w:t xml:space="preserve">celovite </w:t>
      </w:r>
      <w:r w:rsidRPr="00EE6DD3">
        <w:rPr>
          <w:rFonts w:cs="Arial"/>
          <w:i w:val="0"/>
          <w:color w:val="000000" w:themeColor="text1"/>
        </w:rPr>
        <w:t xml:space="preserve">tehnološke enote, ki jih tvorijo naprave za izvajanje opazovanja (največkrat gre za merjenje in so </w:t>
      </w:r>
      <w:r w:rsidR="001B6C06" w:rsidRPr="00EE6DD3">
        <w:rPr>
          <w:rFonts w:cs="Arial"/>
          <w:i w:val="0"/>
          <w:color w:val="000000" w:themeColor="text1"/>
        </w:rPr>
        <w:t xml:space="preserve">zato </w:t>
      </w:r>
      <w:r w:rsidR="00C71091" w:rsidRPr="00EE6DD3">
        <w:rPr>
          <w:rFonts w:cs="Arial"/>
          <w:i w:val="0"/>
          <w:color w:val="000000" w:themeColor="text1"/>
        </w:rPr>
        <w:t xml:space="preserve">ključni </w:t>
      </w:r>
      <w:r w:rsidRPr="00EE6DD3">
        <w:rPr>
          <w:rFonts w:cs="Arial"/>
          <w:i w:val="0"/>
          <w:color w:val="000000" w:themeColor="text1"/>
        </w:rPr>
        <w:t xml:space="preserve">sestavni del merilnih postaj </w:t>
      </w:r>
      <w:r w:rsidR="001B6C06" w:rsidRPr="00EE6DD3">
        <w:rPr>
          <w:rFonts w:cs="Arial"/>
          <w:i w:val="0"/>
          <w:color w:val="000000" w:themeColor="text1"/>
        </w:rPr>
        <w:t xml:space="preserve">prav </w:t>
      </w:r>
      <w:r w:rsidRPr="00EE6DD3">
        <w:rPr>
          <w:rFonts w:cs="Arial"/>
          <w:i w:val="0"/>
          <w:color w:val="000000" w:themeColor="text1"/>
        </w:rPr>
        <w:t xml:space="preserve">merilni instrumenti) </w:t>
      </w:r>
      <w:r w:rsidR="00C71091" w:rsidRPr="00EE6DD3">
        <w:rPr>
          <w:rFonts w:cs="Arial"/>
          <w:i w:val="0"/>
          <w:color w:val="000000" w:themeColor="text1"/>
        </w:rPr>
        <w:t xml:space="preserve">in </w:t>
      </w:r>
      <w:r w:rsidRPr="00EE6DD3">
        <w:rPr>
          <w:rFonts w:cs="Arial"/>
          <w:i w:val="0"/>
          <w:color w:val="000000" w:themeColor="text1"/>
        </w:rPr>
        <w:t>naprave za pošiljanje opazovanih podatkov (običajno gre za telekomunikacijske naprave, ki so namenjene pošiljanju izmerjenih parametrov v ustrezen center). Merilno napravo sestavlja tudi objekt ali ureditev, v oziroma na katere</w:t>
      </w:r>
      <w:r w:rsidR="00C71091" w:rsidRPr="00EE6DD3">
        <w:rPr>
          <w:rFonts w:cs="Arial"/>
          <w:i w:val="0"/>
          <w:color w:val="000000" w:themeColor="text1"/>
        </w:rPr>
        <w:t>m</w:t>
      </w:r>
      <w:r w:rsidRPr="00EE6DD3">
        <w:rPr>
          <w:rFonts w:cs="Arial"/>
          <w:i w:val="0"/>
          <w:color w:val="000000" w:themeColor="text1"/>
        </w:rPr>
        <w:t xml:space="preserve"> so te naprave nameščene. </w:t>
      </w:r>
      <w:r w:rsidR="00F4347E">
        <w:rPr>
          <w:rFonts w:cs="Arial"/>
          <w:i w:val="0"/>
          <w:color w:val="000000" w:themeColor="text1"/>
        </w:rPr>
        <w:t xml:space="preserve">Izjema od tega je opredeljena v četrtem odstavku. </w:t>
      </w:r>
      <w:r w:rsidRPr="00EE6DD3">
        <w:rPr>
          <w:rFonts w:cs="Arial"/>
          <w:i w:val="0"/>
          <w:color w:val="000000" w:themeColor="text1"/>
        </w:rPr>
        <w:t xml:space="preserve">Pogosto so naprave za opazovanje in pošiljanje podatkov spojene z ureditvami in objekti, ki so </w:t>
      </w:r>
      <w:r w:rsidR="003E6E8E" w:rsidRPr="00EE6DD3">
        <w:rPr>
          <w:rFonts w:cs="Arial"/>
          <w:i w:val="0"/>
          <w:color w:val="000000"/>
        </w:rPr>
        <w:t>prednostno</w:t>
      </w:r>
      <w:r w:rsidR="003E6E8E" w:rsidRPr="00EE6DD3" w:rsidDel="003E6E8E">
        <w:rPr>
          <w:rFonts w:cs="Arial"/>
          <w:i w:val="0"/>
          <w:color w:val="000000" w:themeColor="text1"/>
        </w:rPr>
        <w:t xml:space="preserve"> </w:t>
      </w:r>
      <w:r w:rsidRPr="00EE6DD3">
        <w:rPr>
          <w:rFonts w:cs="Arial"/>
          <w:i w:val="0"/>
          <w:color w:val="000000" w:themeColor="text1"/>
        </w:rPr>
        <w:t>namenjeni drugim rabam oziroma namenom, npr. mostovi</w:t>
      </w:r>
      <w:r w:rsidR="00F4347E" w:rsidRPr="00F4347E">
        <w:rPr>
          <w:rFonts w:cs="Arial"/>
          <w:i w:val="0"/>
          <w:color w:val="000000" w:themeColor="text1"/>
        </w:rPr>
        <w:t xml:space="preserve"> </w:t>
      </w:r>
      <w:r w:rsidR="00F4347E">
        <w:rPr>
          <w:rFonts w:cs="Arial"/>
          <w:i w:val="0"/>
          <w:color w:val="000000" w:themeColor="text1"/>
        </w:rPr>
        <w:t xml:space="preserve">ali </w:t>
      </w:r>
      <w:r w:rsidR="00F4347E" w:rsidRPr="00EE6DD3">
        <w:rPr>
          <w:rFonts w:cs="Arial"/>
          <w:i w:val="0"/>
          <w:color w:val="000000" w:themeColor="text1"/>
        </w:rPr>
        <w:t>pragovi na vodotokih</w:t>
      </w:r>
      <w:r w:rsidRPr="00EE6DD3">
        <w:rPr>
          <w:rFonts w:cs="Arial"/>
          <w:i w:val="0"/>
          <w:color w:val="000000" w:themeColor="text1"/>
        </w:rPr>
        <w:t>,</w:t>
      </w:r>
      <w:r w:rsidR="00F4347E">
        <w:rPr>
          <w:rFonts w:cs="Arial"/>
          <w:i w:val="0"/>
          <w:color w:val="000000" w:themeColor="text1"/>
        </w:rPr>
        <w:t xml:space="preserve"> na katerih so nameščeni merilni instrumenti za hidrološko opazovanje)</w:t>
      </w:r>
      <w:r w:rsidRPr="00EE6DD3">
        <w:rPr>
          <w:rFonts w:cs="Arial"/>
          <w:i w:val="0"/>
          <w:color w:val="000000" w:themeColor="text1"/>
        </w:rPr>
        <w:t>. V teh primerih je smiselno, da se ti objekti in ureditve ne štejejo za del merilne postaje in so tako izločeni iz pravnega režima infrastrukture službe</w:t>
      </w:r>
      <w:r w:rsidR="00B353CC">
        <w:rPr>
          <w:rFonts w:cs="Arial"/>
          <w:i w:val="0"/>
          <w:color w:val="000000" w:themeColor="text1"/>
        </w:rPr>
        <w:t xml:space="preserve"> (četrti odstavek)</w:t>
      </w:r>
      <w:r w:rsidRPr="00EE6DD3">
        <w:rPr>
          <w:rFonts w:cs="Arial"/>
          <w:i w:val="0"/>
          <w:color w:val="000000" w:themeColor="text1"/>
        </w:rPr>
        <w:t>.</w:t>
      </w:r>
    </w:p>
    <w:p w:rsidR="006329CD" w:rsidRPr="00EE6DD3" w:rsidRDefault="006329CD" w:rsidP="006329CD">
      <w:pPr>
        <w:pStyle w:val="obrazloitevlena"/>
        <w:rPr>
          <w:rFonts w:cs="Arial"/>
          <w:i w:val="0"/>
          <w:color w:val="000000" w:themeColor="text1"/>
        </w:rPr>
      </w:pPr>
    </w:p>
    <w:p w:rsidR="006329CD" w:rsidRPr="00EE6DD3" w:rsidRDefault="009E1140" w:rsidP="006329CD">
      <w:pPr>
        <w:pStyle w:val="obrazloitevlena"/>
        <w:rPr>
          <w:rFonts w:cs="Arial"/>
          <w:i w:val="0"/>
          <w:color w:val="000000" w:themeColor="text1"/>
        </w:rPr>
      </w:pPr>
      <w:r w:rsidRPr="00EE6DD3">
        <w:rPr>
          <w:rFonts w:cs="Arial"/>
          <w:i w:val="0"/>
          <w:color w:val="000000" w:themeColor="text1"/>
        </w:rPr>
        <w:t>Peti</w:t>
      </w:r>
      <w:r w:rsidR="006329CD" w:rsidRPr="00EE6DD3">
        <w:rPr>
          <w:rFonts w:cs="Arial"/>
          <w:i w:val="0"/>
          <w:color w:val="000000" w:themeColor="text1"/>
        </w:rPr>
        <w:t xml:space="preserve"> odstavek vzpostavlja merila za razlikovanje med referenčnimi in drugimi merilnimi postajami. Referenčne merilne postaje so </w:t>
      </w:r>
      <w:r w:rsidR="00C71091" w:rsidRPr="00EE6DD3">
        <w:rPr>
          <w:rFonts w:cs="Arial"/>
          <w:i w:val="0"/>
          <w:color w:val="000000" w:themeColor="text1"/>
        </w:rPr>
        <w:t>tiste</w:t>
      </w:r>
      <w:r w:rsidR="006329CD" w:rsidRPr="00EE6DD3">
        <w:rPr>
          <w:rFonts w:cs="Arial"/>
          <w:i w:val="0"/>
          <w:color w:val="000000" w:themeColor="text1"/>
        </w:rPr>
        <w:t xml:space="preserve">, ki zaradi svoje lokacije in odsotnosti motenj pri merjenju omogočajo dolgoletne podatkovne nize na istem mestu. Predmet varstva na referenčnih merilnih postajah </w:t>
      </w:r>
      <w:r w:rsidR="00C71091" w:rsidRPr="00EE6DD3">
        <w:rPr>
          <w:rFonts w:cs="Arial"/>
          <w:i w:val="0"/>
          <w:color w:val="000000" w:themeColor="text1"/>
        </w:rPr>
        <w:t xml:space="preserve">sta </w:t>
      </w:r>
      <w:r w:rsidR="006329CD" w:rsidRPr="00EE6DD3">
        <w:rPr>
          <w:rFonts w:cs="Arial"/>
          <w:i w:val="0"/>
          <w:color w:val="000000" w:themeColor="text1"/>
        </w:rPr>
        <w:t xml:space="preserve">torej njihova trajnost in posledična reprezentativnost rezultatov njihovega merjenja, kar </w:t>
      </w:r>
      <w:r w:rsidR="003848FD" w:rsidRPr="00EE6DD3">
        <w:rPr>
          <w:rFonts w:cs="Arial"/>
          <w:i w:val="0"/>
          <w:color w:val="000000" w:themeColor="text1"/>
        </w:rPr>
        <w:t>je poglavitno</w:t>
      </w:r>
      <w:r w:rsidR="006329CD" w:rsidRPr="00EE6DD3">
        <w:rPr>
          <w:rFonts w:cs="Arial"/>
          <w:i w:val="0"/>
          <w:color w:val="000000" w:themeColor="text1"/>
        </w:rPr>
        <w:t xml:space="preserve"> za kakovost analiz in ocen, ki nastanejo na podlagi podatkov s teh merilnih postaj (npr. klimatološke ali analize trendov stanja voda). Vsebinsk</w:t>
      </w:r>
      <w:r w:rsidR="00C71091" w:rsidRPr="00EE6DD3">
        <w:rPr>
          <w:rFonts w:cs="Arial"/>
          <w:i w:val="0"/>
          <w:color w:val="000000" w:themeColor="text1"/>
        </w:rPr>
        <w:t>o merilo</w:t>
      </w:r>
      <w:r w:rsidR="006329CD" w:rsidRPr="00EE6DD3">
        <w:rPr>
          <w:rFonts w:cs="Arial"/>
          <w:i w:val="0"/>
          <w:color w:val="000000" w:themeColor="text1"/>
        </w:rPr>
        <w:t xml:space="preserve">, ki ga mora izpolnjevati referenčna merilna postaja, je poleg odsotnosti antropogenih motenj merjenja njegova regionalna reprezentativnost, vpetost v poročanje po mednarodnih obveznostih ali opazovanje vodonosnika, ki se razteza prek meja države. Sledita </w:t>
      </w:r>
      <w:r w:rsidR="00C71091" w:rsidRPr="00EE6DD3">
        <w:rPr>
          <w:rFonts w:cs="Arial"/>
          <w:i w:val="0"/>
          <w:color w:val="000000" w:themeColor="text1"/>
        </w:rPr>
        <w:t>merili</w:t>
      </w:r>
      <w:r w:rsidR="006329CD" w:rsidRPr="00EE6DD3">
        <w:rPr>
          <w:rFonts w:cs="Arial"/>
          <w:i w:val="0"/>
          <w:color w:val="000000" w:themeColor="text1"/>
        </w:rPr>
        <w:t xml:space="preserve">, ki zagotavljata, da referenčne merilne postaje ne bi posegle v že predviden prostorski razvoj ali lastninska upravičenja lastnikov zemljišč, na katerih stojijo. V trenutku določitve mora biti zemljišče, na katerem stoji postaja, v lasti Republike Slovenije ali </w:t>
      </w:r>
      <w:r w:rsidR="00F4347E">
        <w:rPr>
          <w:rFonts w:cs="Arial"/>
          <w:i w:val="0"/>
          <w:color w:val="000000" w:themeColor="text1"/>
        </w:rPr>
        <w:t xml:space="preserve">pa </w:t>
      </w:r>
      <w:r w:rsidR="006329CD" w:rsidRPr="00EE6DD3">
        <w:rPr>
          <w:rFonts w:cs="Arial"/>
          <w:i w:val="0"/>
          <w:color w:val="000000" w:themeColor="text1"/>
        </w:rPr>
        <w:t xml:space="preserve">mora biti v njeno korist ustanovljena ustrezna stvarna pravica za </w:t>
      </w:r>
      <w:r w:rsidR="00F4347E">
        <w:rPr>
          <w:rFonts w:cs="Arial"/>
          <w:i w:val="0"/>
          <w:color w:val="000000" w:themeColor="text1"/>
        </w:rPr>
        <w:t>več kot</w:t>
      </w:r>
      <w:r w:rsidR="006329CD" w:rsidRPr="00EE6DD3">
        <w:rPr>
          <w:rFonts w:cs="Arial"/>
          <w:i w:val="0"/>
          <w:color w:val="000000" w:themeColor="text1"/>
        </w:rPr>
        <w:t xml:space="preserve"> 20 let. V njeni okolici (na območju, kakor je opredeljeno v tretjem odstavku </w:t>
      </w:r>
      <w:r w:rsidR="00C429A1">
        <w:rPr>
          <w:rFonts w:cs="Arial"/>
          <w:i w:val="0"/>
          <w:color w:val="000000" w:themeColor="text1"/>
        </w:rPr>
        <w:t>9.</w:t>
      </w:r>
      <w:r w:rsidR="006329CD" w:rsidRPr="00EE6DD3">
        <w:rPr>
          <w:rFonts w:cs="Arial"/>
          <w:i w:val="0"/>
          <w:color w:val="000000" w:themeColor="text1"/>
        </w:rPr>
        <w:t xml:space="preserve"> člena) veljavni prostorski akti ne smejo predvidevati izvedbe prostorskih ureditev, ki bi </w:t>
      </w:r>
      <w:r w:rsidR="00C71091" w:rsidRPr="00EE6DD3">
        <w:rPr>
          <w:rFonts w:cs="Arial"/>
          <w:i w:val="0"/>
          <w:color w:val="000000" w:themeColor="text1"/>
        </w:rPr>
        <w:t xml:space="preserve">pomenile </w:t>
      </w:r>
      <w:r w:rsidR="006329CD" w:rsidRPr="00EE6DD3">
        <w:rPr>
          <w:rFonts w:cs="Arial"/>
          <w:i w:val="0"/>
          <w:color w:val="000000" w:themeColor="text1"/>
        </w:rPr>
        <w:t xml:space="preserve">trajno motnjo meritev. Oblika varstva referenčnih merilnih postaj iz </w:t>
      </w:r>
      <w:r w:rsidR="00C429A1">
        <w:rPr>
          <w:rFonts w:cs="Arial"/>
          <w:i w:val="0"/>
          <w:color w:val="000000" w:themeColor="text1"/>
        </w:rPr>
        <w:t>9</w:t>
      </w:r>
      <w:r w:rsidR="006329CD" w:rsidRPr="00EE6DD3">
        <w:rPr>
          <w:rFonts w:cs="Arial"/>
          <w:i w:val="0"/>
          <w:color w:val="000000" w:themeColor="text1"/>
        </w:rPr>
        <w:t>. člena namreč zahteva, da se za referenčne merilne postaje določijo le tiste merilne postaje,</w:t>
      </w:r>
      <w:r w:rsidR="003848FD" w:rsidRPr="00EE6DD3">
        <w:rPr>
          <w:rFonts w:cs="Arial"/>
          <w:i w:val="0"/>
          <w:color w:val="000000" w:themeColor="text1"/>
        </w:rPr>
        <w:t xml:space="preserve"> za katere v trenutku določitve ne veljajo okoliščine</w:t>
      </w:r>
      <w:r w:rsidR="006329CD" w:rsidRPr="00EE6DD3">
        <w:rPr>
          <w:rFonts w:cs="Arial"/>
          <w:i w:val="0"/>
          <w:color w:val="000000" w:themeColor="text1"/>
        </w:rPr>
        <w:t xml:space="preserve">, ki bi pomenile realno grožnjo doseganju namena, zaradi katerega so sploh določene kot referenčne. Zaradi posebnega režima varstva iz </w:t>
      </w:r>
      <w:r w:rsidR="00C429A1">
        <w:rPr>
          <w:rFonts w:cs="Arial"/>
          <w:i w:val="0"/>
          <w:color w:val="000000" w:themeColor="text1"/>
        </w:rPr>
        <w:t>9</w:t>
      </w:r>
      <w:r w:rsidR="006329CD" w:rsidRPr="00EE6DD3">
        <w:rPr>
          <w:rFonts w:cs="Arial"/>
          <w:i w:val="0"/>
          <w:color w:val="000000" w:themeColor="text1"/>
        </w:rPr>
        <w:t>. člena je potrebno, da referenčne merilne postaje določi vlada.</w:t>
      </w:r>
      <w:r w:rsidR="00F4347E">
        <w:rPr>
          <w:rFonts w:cs="Arial"/>
          <w:i w:val="0"/>
          <w:color w:val="000000" w:themeColor="text1"/>
        </w:rPr>
        <w:t xml:space="preserve"> Glede na 21. člen Zakona o vladi </w:t>
      </w:r>
      <w:r w:rsidR="00F4347E" w:rsidRPr="00F4347E">
        <w:rPr>
          <w:rFonts w:cs="Arial"/>
          <w:bCs/>
          <w:i w:val="0"/>
          <w:color w:val="000000" w:themeColor="text1"/>
        </w:rPr>
        <w:t>Republike Slovenije (Uradni list RS, št. 24/05 – uradno prečiščeno besedilo, 109/08, 38/10 – ZUKN, 8/12, 21/13, 47/13 – ZDU-1G in 65/14)</w:t>
      </w:r>
      <w:r w:rsidR="00F4347E" w:rsidRPr="00F4347E">
        <w:rPr>
          <w:rFonts w:cs="Arial"/>
          <w:i w:val="0"/>
          <w:color w:val="000000" w:themeColor="text1"/>
        </w:rPr>
        <w:t xml:space="preserve"> se kot najprimernejši akt za določitev referenčnih merilnih postaj izkazuje </w:t>
      </w:r>
      <w:r w:rsidR="00F4347E">
        <w:rPr>
          <w:rFonts w:cs="Arial"/>
          <w:i w:val="0"/>
          <w:color w:val="000000" w:themeColor="text1"/>
        </w:rPr>
        <w:t xml:space="preserve">odlok, saj gre </w:t>
      </w:r>
      <w:r w:rsidR="00F4347E" w:rsidRPr="00F4347E">
        <w:rPr>
          <w:rFonts w:cs="Arial"/>
          <w:i w:val="0"/>
          <w:color w:val="000000" w:themeColor="text1"/>
        </w:rPr>
        <w:t xml:space="preserve">za </w:t>
      </w:r>
      <w:r w:rsidR="00F4347E">
        <w:rPr>
          <w:rFonts w:cs="Arial"/>
          <w:i w:val="0"/>
          <w:color w:val="000000" w:themeColor="text1"/>
        </w:rPr>
        <w:t>ureditev posameznega</w:t>
      </w:r>
      <w:r w:rsidR="00F4347E" w:rsidRPr="00F4347E">
        <w:rPr>
          <w:rFonts w:cs="Arial"/>
          <w:i w:val="0"/>
          <w:color w:val="000000" w:themeColor="text1"/>
        </w:rPr>
        <w:t xml:space="preserve"> vprašanja</w:t>
      </w:r>
      <w:r w:rsidR="00F4347E">
        <w:rPr>
          <w:rFonts w:cs="Arial"/>
          <w:i w:val="0"/>
          <w:color w:val="000000" w:themeColor="text1"/>
        </w:rPr>
        <w:t>, ki ima</w:t>
      </w:r>
      <w:r w:rsidR="00F4347E" w:rsidRPr="00F4347E">
        <w:rPr>
          <w:rFonts w:cs="Arial"/>
          <w:i w:val="0"/>
          <w:color w:val="000000" w:themeColor="text1"/>
        </w:rPr>
        <w:t xml:space="preserve"> splošen pomen</w:t>
      </w:r>
      <w:r w:rsidR="00F4347E">
        <w:rPr>
          <w:rFonts w:cs="Arial"/>
          <w:i w:val="0"/>
          <w:color w:val="000000" w:themeColor="text1"/>
        </w:rPr>
        <w:t>.</w:t>
      </w:r>
      <w:r w:rsidR="006329CD" w:rsidRPr="00F4347E">
        <w:rPr>
          <w:rFonts w:cs="Arial"/>
          <w:i w:val="0"/>
          <w:color w:val="000000" w:themeColor="text1"/>
        </w:rPr>
        <w:t xml:space="preserve"> Merilne</w:t>
      </w:r>
      <w:r w:rsidR="006329CD" w:rsidRPr="00EE6DD3">
        <w:rPr>
          <w:rFonts w:cs="Arial"/>
          <w:i w:val="0"/>
          <w:color w:val="000000" w:themeColor="text1"/>
        </w:rPr>
        <w:t xml:space="preserve"> postaje, ki ne izpolnjujejo </w:t>
      </w:r>
      <w:r w:rsidR="00C71091" w:rsidRPr="00EE6DD3">
        <w:rPr>
          <w:rFonts w:cs="Arial"/>
          <w:i w:val="0"/>
          <w:color w:val="000000" w:themeColor="text1"/>
        </w:rPr>
        <w:t xml:space="preserve">meril </w:t>
      </w:r>
      <w:r w:rsidR="006329CD" w:rsidRPr="00EE6DD3">
        <w:rPr>
          <w:rFonts w:cs="Arial"/>
          <w:i w:val="0"/>
          <w:color w:val="000000" w:themeColor="text1"/>
        </w:rPr>
        <w:t>iz tega odstavka</w:t>
      </w:r>
      <w:r w:rsidR="00C429A1">
        <w:rPr>
          <w:rFonts w:cs="Arial"/>
          <w:i w:val="0"/>
          <w:color w:val="000000" w:themeColor="text1"/>
        </w:rPr>
        <w:t>, in jih zato vlada ne določi kot referenčne merilne postaje</w:t>
      </w:r>
      <w:r w:rsidR="006329CD" w:rsidRPr="00EE6DD3">
        <w:rPr>
          <w:rFonts w:cs="Arial"/>
          <w:i w:val="0"/>
          <w:color w:val="000000" w:themeColor="text1"/>
        </w:rPr>
        <w:t xml:space="preserve">, </w:t>
      </w:r>
      <w:r w:rsidR="00F4347E">
        <w:rPr>
          <w:rFonts w:cs="Arial"/>
          <w:i w:val="0"/>
          <w:color w:val="000000" w:themeColor="text1"/>
        </w:rPr>
        <w:t>so druge merilne postaje (šesti odstavek).</w:t>
      </w:r>
    </w:p>
    <w:p w:rsidR="006329CD" w:rsidRPr="00EE6DD3" w:rsidRDefault="006329CD" w:rsidP="006329CD">
      <w:pPr>
        <w:pStyle w:val="obrazloitevlena"/>
        <w:rPr>
          <w:rFonts w:cs="Arial"/>
          <w:i w:val="0"/>
          <w:color w:val="000000" w:themeColor="text1"/>
        </w:rPr>
      </w:pPr>
    </w:p>
    <w:p w:rsidR="006329CD" w:rsidRDefault="006329CD" w:rsidP="006329CD">
      <w:pPr>
        <w:pStyle w:val="obrazloitevlena"/>
        <w:rPr>
          <w:rFonts w:cs="Arial"/>
          <w:i w:val="0"/>
          <w:color w:val="000000" w:themeColor="text1"/>
        </w:rPr>
      </w:pPr>
      <w:r w:rsidRPr="00EE6DD3">
        <w:rPr>
          <w:rFonts w:cs="Arial"/>
          <w:i w:val="0"/>
          <w:color w:val="000000" w:themeColor="text1"/>
        </w:rPr>
        <w:t xml:space="preserve">Ker so referenčne merilne postaje, objekti in naprave za sprejemanje podatkov na podlagi mednarodnih izmenjav ter naprave </w:t>
      </w:r>
      <w:r w:rsidR="00177913" w:rsidRPr="00EE6DD3">
        <w:rPr>
          <w:rFonts w:cs="Arial"/>
          <w:i w:val="0"/>
          <w:color w:val="000000" w:themeColor="text1"/>
        </w:rPr>
        <w:t>in tehnološki sistem</w:t>
      </w:r>
      <w:r w:rsidR="00C71091" w:rsidRPr="00EE6DD3">
        <w:rPr>
          <w:rFonts w:cs="Arial"/>
          <w:i w:val="0"/>
          <w:color w:val="000000" w:themeColor="text1"/>
        </w:rPr>
        <w:t>i</w:t>
      </w:r>
      <w:r w:rsidR="00177913" w:rsidRPr="00EE6DD3">
        <w:rPr>
          <w:rFonts w:cs="Arial"/>
          <w:i w:val="0"/>
          <w:color w:val="000000" w:themeColor="text1"/>
        </w:rPr>
        <w:t xml:space="preserve"> </w:t>
      </w:r>
      <w:r w:rsidRPr="00EE6DD3">
        <w:rPr>
          <w:rFonts w:cs="Arial"/>
          <w:i w:val="0"/>
          <w:color w:val="000000" w:themeColor="text1"/>
        </w:rPr>
        <w:t xml:space="preserve">za obdelavo podatkov tisti deli infrastrukture službe, ki </w:t>
      </w:r>
      <w:r w:rsidR="00C71091" w:rsidRPr="00EE6DD3">
        <w:rPr>
          <w:rFonts w:cs="Arial"/>
          <w:i w:val="0"/>
          <w:color w:val="000000" w:themeColor="text1"/>
        </w:rPr>
        <w:t xml:space="preserve">pomenijo </w:t>
      </w:r>
      <w:r w:rsidRPr="00EE6DD3">
        <w:rPr>
          <w:rFonts w:cs="Arial"/>
          <w:i w:val="0"/>
          <w:color w:val="000000" w:themeColor="text1"/>
        </w:rPr>
        <w:t xml:space="preserve">njen materialni temelj, je </w:t>
      </w:r>
      <w:r w:rsidR="00C71091" w:rsidRPr="00EE6DD3">
        <w:rPr>
          <w:rFonts w:cs="Arial"/>
          <w:i w:val="0"/>
          <w:color w:val="000000" w:themeColor="text1"/>
        </w:rPr>
        <w:t xml:space="preserve">treba </w:t>
      </w:r>
      <w:r w:rsidRPr="00EE6DD3">
        <w:rPr>
          <w:rFonts w:cs="Arial"/>
          <w:i w:val="0"/>
          <w:color w:val="000000" w:themeColor="text1"/>
        </w:rPr>
        <w:t xml:space="preserve">za zagotovitev njihovega stvarnopravnega varstva zagotoviti, da so nameščene na zemljiščih v lasti države ali na tujih </w:t>
      </w:r>
      <w:r w:rsidRPr="00EE6DD3">
        <w:rPr>
          <w:rFonts w:cs="Arial"/>
          <w:i w:val="0"/>
          <w:color w:val="000000" w:themeColor="text1"/>
        </w:rPr>
        <w:lastRenderedPageBreak/>
        <w:t>zemljiščih na podlagi ustrezne stvarne pravice. To zagotavlja njihovo sorazmerno trajnost in kakovost njihovega delovanja. Druge merilne postaje s</w:t>
      </w:r>
      <w:r w:rsidR="005A3E11">
        <w:rPr>
          <w:rFonts w:cs="Arial"/>
          <w:i w:val="0"/>
          <w:color w:val="000000" w:themeColor="text1"/>
        </w:rPr>
        <w:t>e lahko vzpostavijo</w:t>
      </w:r>
      <w:r w:rsidRPr="00EE6DD3">
        <w:rPr>
          <w:rFonts w:cs="Arial"/>
          <w:i w:val="0"/>
          <w:color w:val="000000" w:themeColor="text1"/>
        </w:rPr>
        <w:t xml:space="preserve"> tudi na tujih zemljiščih brez stvarnopravnega temelja, saj </w:t>
      </w:r>
      <w:r w:rsidR="00C71091" w:rsidRPr="00EE6DD3">
        <w:rPr>
          <w:rFonts w:cs="Arial"/>
          <w:i w:val="0"/>
          <w:color w:val="000000" w:themeColor="text1"/>
        </w:rPr>
        <w:t>v nasprotju z</w:t>
      </w:r>
      <w:r w:rsidRPr="00EE6DD3">
        <w:rPr>
          <w:rFonts w:cs="Arial"/>
          <w:i w:val="0"/>
          <w:color w:val="000000" w:themeColor="text1"/>
        </w:rPr>
        <w:t xml:space="preserve"> </w:t>
      </w:r>
      <w:r w:rsidR="00177913" w:rsidRPr="00EE6DD3">
        <w:rPr>
          <w:rFonts w:cs="Arial"/>
          <w:i w:val="0"/>
          <w:color w:val="000000" w:themeColor="text1"/>
        </w:rPr>
        <w:t>referenčni</w:t>
      </w:r>
      <w:r w:rsidR="00C71091" w:rsidRPr="00EE6DD3">
        <w:rPr>
          <w:rFonts w:cs="Arial"/>
          <w:i w:val="0"/>
          <w:color w:val="000000" w:themeColor="text1"/>
        </w:rPr>
        <w:t>mi</w:t>
      </w:r>
      <w:r w:rsidRPr="00EE6DD3">
        <w:rPr>
          <w:rFonts w:cs="Arial"/>
          <w:i w:val="0"/>
          <w:color w:val="000000" w:themeColor="text1"/>
        </w:rPr>
        <w:t xml:space="preserve"> niso ključne za izvajanje službe (</w:t>
      </w:r>
      <w:r w:rsidR="003E1D49">
        <w:rPr>
          <w:rFonts w:cs="Arial"/>
          <w:i w:val="0"/>
          <w:color w:val="000000" w:themeColor="text1"/>
        </w:rPr>
        <w:t>sedmi</w:t>
      </w:r>
      <w:r w:rsidRPr="00EE6DD3">
        <w:rPr>
          <w:rFonts w:cs="Arial"/>
          <w:i w:val="0"/>
          <w:color w:val="000000" w:themeColor="text1"/>
        </w:rPr>
        <w:t xml:space="preserve"> odstavek).</w:t>
      </w:r>
    </w:p>
    <w:p w:rsidR="003E1D49" w:rsidRPr="003E1D49" w:rsidRDefault="003E1D49" w:rsidP="003E1D49">
      <w:pPr>
        <w:pStyle w:val="Kxlenu"/>
        <w:rPr>
          <w:rFonts w:cs="Arial"/>
        </w:rPr>
      </w:pPr>
      <w:r w:rsidRPr="003E1D49">
        <w:rPr>
          <w:rFonts w:cs="Arial"/>
        </w:rPr>
        <w:t xml:space="preserve">K </w:t>
      </w:r>
      <w:r w:rsidR="00BE14E1">
        <w:rPr>
          <w:rFonts w:cs="Arial"/>
        </w:rPr>
        <w:t>8</w:t>
      </w:r>
      <w:r w:rsidRPr="003E1D49">
        <w:rPr>
          <w:rFonts w:cs="Arial"/>
        </w:rPr>
        <w:t>. členu</w:t>
      </w:r>
    </w:p>
    <w:p w:rsidR="003E1D49" w:rsidRDefault="003E1D49" w:rsidP="006329CD">
      <w:pPr>
        <w:pStyle w:val="obrazloitevlena"/>
        <w:rPr>
          <w:rFonts w:cs="Arial"/>
          <w:i w:val="0"/>
          <w:color w:val="000000" w:themeColor="text1"/>
        </w:rPr>
      </w:pPr>
      <w:r>
        <w:rPr>
          <w:rFonts w:cs="Arial"/>
          <w:i w:val="0"/>
          <w:color w:val="000000" w:themeColor="text1"/>
        </w:rPr>
        <w:t xml:space="preserve">Člen ureja register </w:t>
      </w:r>
      <w:r w:rsidR="006D0D0A">
        <w:rPr>
          <w:rFonts w:cs="Arial"/>
          <w:i w:val="0"/>
          <w:color w:val="000000" w:themeColor="text1"/>
        </w:rPr>
        <w:t xml:space="preserve">infrastrukture </w:t>
      </w:r>
      <w:r w:rsidRPr="00EE6DD3">
        <w:rPr>
          <w:rFonts w:cs="Arial"/>
          <w:i w:val="0"/>
          <w:color w:val="000000" w:themeColor="text1"/>
        </w:rPr>
        <w:t>državne meteorološke, hidrološke, oceanografske in seizmološke službe</w:t>
      </w:r>
      <w:r w:rsidR="006D0D0A">
        <w:rPr>
          <w:rFonts w:cs="Arial"/>
          <w:i w:val="0"/>
          <w:color w:val="000000" w:themeColor="text1"/>
        </w:rPr>
        <w:t xml:space="preserve"> (register)</w:t>
      </w:r>
      <w:r>
        <w:rPr>
          <w:rFonts w:cs="Arial"/>
          <w:i w:val="0"/>
          <w:color w:val="000000" w:themeColor="text1"/>
        </w:rPr>
        <w:t>, in določa podatke, ki se vodijo v njem (</w:t>
      </w:r>
      <w:r w:rsidR="006D0D0A">
        <w:rPr>
          <w:rFonts w:cs="Arial"/>
          <w:i w:val="0"/>
          <w:color w:val="000000" w:themeColor="text1"/>
        </w:rPr>
        <w:t>prvi</w:t>
      </w:r>
      <w:r>
        <w:rPr>
          <w:rFonts w:cs="Arial"/>
          <w:i w:val="0"/>
          <w:color w:val="000000" w:themeColor="text1"/>
        </w:rPr>
        <w:t xml:space="preserve"> odstavek). </w:t>
      </w:r>
      <w:r w:rsidR="006D0D0A">
        <w:rPr>
          <w:rFonts w:cs="Arial"/>
          <w:i w:val="0"/>
          <w:color w:val="000000" w:themeColor="text1"/>
        </w:rPr>
        <w:t xml:space="preserve">Ker ima infrastruktura službe status </w:t>
      </w:r>
      <w:r w:rsidRPr="00EE6DD3">
        <w:rPr>
          <w:rFonts w:cs="Arial"/>
          <w:i w:val="0"/>
          <w:color w:val="000000" w:themeColor="text1"/>
        </w:rPr>
        <w:t>gospodarske javne infrastrukture</w:t>
      </w:r>
      <w:r w:rsidR="006D0D0A">
        <w:rPr>
          <w:rFonts w:cs="Arial"/>
          <w:i w:val="0"/>
          <w:color w:val="000000" w:themeColor="text1"/>
        </w:rPr>
        <w:t>,</w:t>
      </w:r>
      <w:r w:rsidRPr="00EE6DD3">
        <w:rPr>
          <w:rFonts w:cs="Arial"/>
          <w:i w:val="0"/>
          <w:color w:val="000000" w:themeColor="text1"/>
        </w:rPr>
        <w:t xml:space="preserve"> se podatki iz registra (razen podatka o varovalnem območju referenčnih merilnih postaj) </w:t>
      </w:r>
      <w:r w:rsidR="006D0D0A">
        <w:rPr>
          <w:rFonts w:cs="Arial"/>
          <w:i w:val="0"/>
          <w:color w:val="000000" w:themeColor="text1"/>
        </w:rPr>
        <w:t>pošiljajo</w:t>
      </w:r>
      <w:r w:rsidRPr="00EE6DD3">
        <w:rPr>
          <w:rFonts w:cs="Arial"/>
          <w:i w:val="0"/>
          <w:color w:val="000000" w:themeColor="text1"/>
        </w:rPr>
        <w:t xml:space="preserve"> tudi v evidenco infrastrukturnih omrežij in objektov</w:t>
      </w:r>
      <w:r w:rsidR="006D0D0A">
        <w:rPr>
          <w:rFonts w:cs="Arial"/>
          <w:i w:val="0"/>
          <w:color w:val="000000" w:themeColor="text1"/>
        </w:rPr>
        <w:t xml:space="preserve"> (</w:t>
      </w:r>
      <w:r w:rsidR="006D0D0A" w:rsidRPr="006D0D0A">
        <w:rPr>
          <w:rFonts w:cs="Arial"/>
          <w:color w:val="000000" w:themeColor="text1"/>
        </w:rPr>
        <w:t>kataster gospodarske javne infrastrukture</w:t>
      </w:r>
      <w:r w:rsidR="006D0D0A">
        <w:rPr>
          <w:rFonts w:cs="Arial"/>
          <w:i w:val="0"/>
          <w:color w:val="000000" w:themeColor="text1"/>
        </w:rPr>
        <w:t>)</w:t>
      </w:r>
      <w:r w:rsidRPr="00EE6DD3">
        <w:rPr>
          <w:rFonts w:cs="Arial"/>
          <w:i w:val="0"/>
          <w:color w:val="000000" w:themeColor="text1"/>
        </w:rPr>
        <w:t xml:space="preserve">, ki se vodi </w:t>
      </w:r>
      <w:r w:rsidR="006D0D0A">
        <w:rPr>
          <w:rFonts w:cs="Arial"/>
          <w:i w:val="0"/>
          <w:color w:val="000000" w:themeColor="text1"/>
        </w:rPr>
        <w:t xml:space="preserve">v skladu </w:t>
      </w:r>
      <w:r w:rsidRPr="00EE6DD3">
        <w:rPr>
          <w:rFonts w:cs="Arial"/>
          <w:i w:val="0"/>
          <w:color w:val="000000" w:themeColor="text1"/>
        </w:rPr>
        <w:t>s predpisi, ki urejajo to evidenco</w:t>
      </w:r>
      <w:r w:rsidR="006D0D0A">
        <w:rPr>
          <w:rFonts w:cs="Arial"/>
          <w:i w:val="0"/>
          <w:color w:val="000000" w:themeColor="text1"/>
        </w:rPr>
        <w:t xml:space="preserve"> (drugi odstavek)</w:t>
      </w:r>
      <w:r w:rsidRPr="00EE6DD3">
        <w:rPr>
          <w:rFonts w:cs="Arial"/>
          <w:i w:val="0"/>
          <w:color w:val="000000" w:themeColor="text1"/>
        </w:rPr>
        <w:t>. Prevzem</w:t>
      </w:r>
      <w:r w:rsidR="006D0D0A">
        <w:rPr>
          <w:rFonts w:cs="Arial"/>
          <w:i w:val="0"/>
          <w:color w:val="000000" w:themeColor="text1"/>
        </w:rPr>
        <w:t xml:space="preserve"> </w:t>
      </w:r>
      <w:r w:rsidRPr="00EE6DD3">
        <w:rPr>
          <w:rFonts w:cs="Arial"/>
          <w:i w:val="0"/>
          <w:color w:val="000000" w:themeColor="text1"/>
        </w:rPr>
        <w:t>in objava teh podatkov v evidenci infrastrukturnih omrežij in objektov</w:t>
      </w:r>
      <w:r w:rsidRPr="00EE6DD3">
        <w:rPr>
          <w:rFonts w:cs="Arial"/>
          <w:color w:val="000000" w:themeColor="text1"/>
        </w:rPr>
        <w:t xml:space="preserve"> </w:t>
      </w:r>
      <w:r w:rsidRPr="00EE6DD3">
        <w:rPr>
          <w:rFonts w:cs="Arial"/>
          <w:i w:val="0"/>
          <w:color w:val="000000" w:themeColor="text1"/>
        </w:rPr>
        <w:t>omogočata dodatno možnost seznanitve z obstojem</w:t>
      </w:r>
      <w:r w:rsidR="006D0D0A">
        <w:rPr>
          <w:rFonts w:cs="Arial"/>
          <w:i w:val="0"/>
          <w:color w:val="000000" w:themeColor="text1"/>
        </w:rPr>
        <w:t xml:space="preserve"> objektov in naprav, ki so infrastruktura službe</w:t>
      </w:r>
      <w:r w:rsidRPr="00EE6DD3">
        <w:rPr>
          <w:rFonts w:cs="Arial"/>
          <w:i w:val="0"/>
          <w:color w:val="000000" w:themeColor="text1"/>
        </w:rPr>
        <w:t>.</w:t>
      </w:r>
    </w:p>
    <w:p w:rsidR="003E1D49" w:rsidRDefault="003E1D49" w:rsidP="006329CD">
      <w:pPr>
        <w:pStyle w:val="obrazloitevlena"/>
        <w:rPr>
          <w:rFonts w:cs="Arial"/>
          <w:i w:val="0"/>
          <w:color w:val="000000" w:themeColor="text1"/>
        </w:rPr>
      </w:pPr>
    </w:p>
    <w:p w:rsidR="006329CD" w:rsidRPr="00EE6DD3" w:rsidRDefault="006D0D0A" w:rsidP="006329CD">
      <w:pPr>
        <w:pStyle w:val="obrazloitevlena"/>
        <w:rPr>
          <w:rFonts w:cs="Arial"/>
          <w:i w:val="0"/>
          <w:color w:val="000000" w:themeColor="text1"/>
        </w:rPr>
      </w:pPr>
      <w:r>
        <w:rPr>
          <w:rFonts w:cs="Arial"/>
          <w:i w:val="0"/>
          <w:color w:val="000000" w:themeColor="text1"/>
        </w:rPr>
        <w:t>Tretji</w:t>
      </w:r>
      <w:r w:rsidR="006329CD" w:rsidRPr="00EE6DD3">
        <w:rPr>
          <w:rFonts w:cs="Arial"/>
          <w:i w:val="0"/>
          <w:color w:val="000000" w:themeColor="text1"/>
        </w:rPr>
        <w:t xml:space="preserve"> odstavek določa</w:t>
      </w:r>
      <w:r>
        <w:rPr>
          <w:rFonts w:cs="Arial"/>
          <w:i w:val="0"/>
          <w:color w:val="000000" w:themeColor="text1"/>
        </w:rPr>
        <w:t>, da</w:t>
      </w:r>
      <w:r w:rsidR="006329CD" w:rsidRPr="00EE6DD3">
        <w:rPr>
          <w:rFonts w:cs="Arial"/>
          <w:i w:val="0"/>
          <w:color w:val="000000" w:themeColor="text1"/>
        </w:rPr>
        <w:t xml:space="preserve"> objekt ali naprava pridobi status infrastrukture službe</w:t>
      </w:r>
      <w:r>
        <w:rPr>
          <w:rFonts w:cs="Arial"/>
          <w:i w:val="0"/>
          <w:color w:val="000000" w:themeColor="text1"/>
        </w:rPr>
        <w:t xml:space="preserve"> z vpisom v register</w:t>
      </w:r>
      <w:r w:rsidR="006329CD" w:rsidRPr="00EE6DD3">
        <w:rPr>
          <w:rFonts w:cs="Arial"/>
          <w:i w:val="0"/>
          <w:color w:val="000000" w:themeColor="text1"/>
        </w:rPr>
        <w:t xml:space="preserve">. </w:t>
      </w:r>
      <w:r w:rsidR="00D92473" w:rsidRPr="00EE6DD3">
        <w:rPr>
          <w:rFonts w:cs="Arial"/>
          <w:i w:val="0"/>
          <w:color w:val="000000" w:themeColor="text1"/>
        </w:rPr>
        <w:t xml:space="preserve">Pristojnemu organu </w:t>
      </w:r>
      <w:r w:rsidR="006329CD" w:rsidRPr="00EE6DD3">
        <w:rPr>
          <w:rFonts w:cs="Arial"/>
          <w:i w:val="0"/>
          <w:color w:val="000000" w:themeColor="text1"/>
        </w:rPr>
        <w:t>se nalaga, da objekte in naprave vpiše v register</w:t>
      </w:r>
      <w:r>
        <w:rPr>
          <w:rFonts w:cs="Arial"/>
          <w:i w:val="0"/>
          <w:color w:val="000000" w:themeColor="text1"/>
        </w:rPr>
        <w:t xml:space="preserve"> v dveh mesecih po izpolnitvi pogojev</w:t>
      </w:r>
      <w:r w:rsidR="006329CD" w:rsidRPr="00EE6DD3">
        <w:rPr>
          <w:rFonts w:cs="Arial"/>
          <w:i w:val="0"/>
          <w:color w:val="000000" w:themeColor="text1"/>
        </w:rPr>
        <w:t xml:space="preserve">. </w:t>
      </w:r>
      <w:r>
        <w:rPr>
          <w:rFonts w:cs="Arial"/>
          <w:i w:val="0"/>
          <w:color w:val="000000" w:themeColor="text1"/>
        </w:rPr>
        <w:t xml:space="preserve">Četrti </w:t>
      </w:r>
      <w:r w:rsidR="006329CD" w:rsidRPr="00EE6DD3">
        <w:rPr>
          <w:rFonts w:cs="Arial"/>
          <w:i w:val="0"/>
          <w:color w:val="000000" w:themeColor="text1"/>
        </w:rPr>
        <w:t xml:space="preserve">odstavek določa razloge, zaradi katerih </w:t>
      </w:r>
      <w:r w:rsidR="00D92473" w:rsidRPr="00EE6DD3">
        <w:rPr>
          <w:rFonts w:cs="Arial"/>
          <w:i w:val="0"/>
          <w:color w:val="000000" w:themeColor="text1"/>
        </w:rPr>
        <w:t xml:space="preserve">pristojni organ </w:t>
      </w:r>
      <w:r w:rsidR="006329CD" w:rsidRPr="00EE6DD3">
        <w:rPr>
          <w:rFonts w:cs="Arial"/>
          <w:i w:val="0"/>
          <w:color w:val="000000" w:themeColor="text1"/>
        </w:rPr>
        <w:t>objekt ali napravo, vpisano v register infrastrukture službe, odstrani</w:t>
      </w:r>
      <w:r w:rsidR="002203D9" w:rsidRPr="00EE6DD3">
        <w:rPr>
          <w:rFonts w:cs="Arial"/>
          <w:i w:val="0"/>
          <w:color w:val="000000" w:themeColor="text1"/>
        </w:rPr>
        <w:t xml:space="preserve">, nato pa </w:t>
      </w:r>
      <w:r w:rsidR="006329CD" w:rsidRPr="00EE6DD3">
        <w:rPr>
          <w:rFonts w:cs="Arial"/>
          <w:i w:val="0"/>
          <w:color w:val="000000" w:themeColor="text1"/>
        </w:rPr>
        <w:t>izbriše iz registra. To dejanje pomeni tudi prenehanj</w:t>
      </w:r>
      <w:r w:rsidR="00C71091" w:rsidRPr="00EE6DD3">
        <w:rPr>
          <w:rFonts w:cs="Arial"/>
          <w:i w:val="0"/>
          <w:color w:val="000000" w:themeColor="text1"/>
        </w:rPr>
        <w:t>e</w:t>
      </w:r>
      <w:r w:rsidR="006329CD" w:rsidRPr="00EE6DD3">
        <w:rPr>
          <w:rFonts w:cs="Arial"/>
          <w:i w:val="0"/>
          <w:color w:val="000000" w:themeColor="text1"/>
        </w:rPr>
        <w:t xml:space="preserve"> statusa infrastrukture službe, za referenčne merilne postaje pa prenehanje </w:t>
      </w:r>
      <w:r w:rsidR="00C71091" w:rsidRPr="00EE6DD3">
        <w:rPr>
          <w:rFonts w:cs="Arial"/>
          <w:i w:val="0"/>
          <w:color w:val="000000" w:themeColor="text1"/>
        </w:rPr>
        <w:t xml:space="preserve">tudi </w:t>
      </w:r>
      <w:r w:rsidR="006329CD" w:rsidRPr="00EE6DD3">
        <w:rPr>
          <w:rFonts w:cs="Arial"/>
          <w:i w:val="0"/>
          <w:color w:val="000000" w:themeColor="text1"/>
        </w:rPr>
        <w:t>tega statusa.</w:t>
      </w:r>
    </w:p>
    <w:p w:rsidR="006329CD" w:rsidRPr="00EE6DD3" w:rsidRDefault="006329CD" w:rsidP="00393827">
      <w:pPr>
        <w:pStyle w:val="Kxlenu"/>
        <w:rPr>
          <w:rFonts w:cs="Arial"/>
        </w:rPr>
      </w:pPr>
      <w:r w:rsidRPr="00EE6DD3">
        <w:rPr>
          <w:rFonts w:cs="Arial"/>
        </w:rPr>
        <w:t xml:space="preserve">K </w:t>
      </w:r>
      <w:r w:rsidR="00BE14E1">
        <w:rPr>
          <w:rFonts w:cs="Arial"/>
        </w:rPr>
        <w:t>9</w:t>
      </w:r>
      <w:r w:rsidRPr="00EE6DD3">
        <w:rPr>
          <w:rFonts w:cs="Arial"/>
        </w:rPr>
        <w:t>. členu</w:t>
      </w: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Nemoteno delovanje infrastrukture službe ter sistematično in trajno opazovanje, ki </w:t>
      </w:r>
      <w:r w:rsidR="00C71091" w:rsidRPr="00EE6DD3">
        <w:rPr>
          <w:rFonts w:cs="Arial"/>
          <w:i w:val="0"/>
          <w:color w:val="000000" w:themeColor="text1"/>
        </w:rPr>
        <w:t xml:space="preserve">sta </w:t>
      </w:r>
      <w:r w:rsidRPr="00EE6DD3">
        <w:rPr>
          <w:rFonts w:cs="Arial"/>
          <w:i w:val="0"/>
          <w:color w:val="000000" w:themeColor="text1"/>
        </w:rPr>
        <w:t>kot cilj</w:t>
      </w:r>
      <w:r w:rsidR="00C71091" w:rsidRPr="00EE6DD3">
        <w:rPr>
          <w:rFonts w:cs="Arial"/>
          <w:i w:val="0"/>
          <w:color w:val="000000" w:themeColor="text1"/>
        </w:rPr>
        <w:t>a</w:t>
      </w:r>
      <w:r w:rsidRPr="00EE6DD3">
        <w:rPr>
          <w:rFonts w:cs="Arial"/>
          <w:i w:val="0"/>
          <w:color w:val="000000" w:themeColor="text1"/>
        </w:rPr>
        <w:t xml:space="preserve"> </w:t>
      </w:r>
      <w:r w:rsidR="00C71091" w:rsidRPr="00EE6DD3">
        <w:rPr>
          <w:rFonts w:cs="Arial"/>
          <w:i w:val="0"/>
          <w:color w:val="000000" w:themeColor="text1"/>
        </w:rPr>
        <w:t xml:space="preserve">izpostavljena </w:t>
      </w:r>
      <w:r w:rsidRPr="00EE6DD3">
        <w:rPr>
          <w:rFonts w:cs="Arial"/>
          <w:i w:val="0"/>
          <w:color w:val="000000" w:themeColor="text1"/>
        </w:rPr>
        <w:t>v 1. točki 3. člena zakona, terja</w:t>
      </w:r>
      <w:r w:rsidR="00C71091" w:rsidRPr="00EE6DD3">
        <w:rPr>
          <w:rFonts w:cs="Arial"/>
          <w:i w:val="0"/>
          <w:color w:val="000000" w:themeColor="text1"/>
        </w:rPr>
        <w:t>ta</w:t>
      </w:r>
      <w:r w:rsidRPr="00EE6DD3">
        <w:rPr>
          <w:rFonts w:cs="Arial"/>
          <w:i w:val="0"/>
          <w:color w:val="000000" w:themeColor="text1"/>
        </w:rPr>
        <w:t xml:space="preserve"> ustrezno pravno varstvo teh objektov in naprav. Utrditev stalnosti ureja že </w:t>
      </w:r>
      <w:r w:rsidR="005A3E11">
        <w:rPr>
          <w:rFonts w:cs="Arial"/>
          <w:i w:val="0"/>
          <w:color w:val="000000" w:themeColor="text1"/>
        </w:rPr>
        <w:t>7</w:t>
      </w:r>
      <w:r w:rsidRPr="00EE6DD3">
        <w:rPr>
          <w:rFonts w:cs="Arial"/>
          <w:i w:val="0"/>
          <w:color w:val="000000" w:themeColor="text1"/>
        </w:rPr>
        <w:t xml:space="preserve">. člen, ki za vse vrste infrastrukture službe, razen za druge merilne postaje, terja bodisi državno lastništvo zemljišča, na katerem stoji, bodisi drugo ustrezno stvarno pravico v korist države. Prvi odstavek tega člena pa preprečuje tudi pravni promet s tem premoženjem in omejitev </w:t>
      </w:r>
      <w:proofErr w:type="spellStart"/>
      <w:r w:rsidRPr="00EE6DD3">
        <w:rPr>
          <w:rFonts w:cs="Arial"/>
          <w:i w:val="0"/>
          <w:color w:val="000000" w:themeColor="text1"/>
        </w:rPr>
        <w:t>priposestvovanja</w:t>
      </w:r>
      <w:proofErr w:type="spellEnd"/>
      <w:r w:rsidRPr="00EE6DD3">
        <w:rPr>
          <w:rFonts w:cs="Arial"/>
          <w:i w:val="0"/>
          <w:color w:val="000000" w:themeColor="text1"/>
        </w:rPr>
        <w:t xml:space="preserve"> in izvršbe na njem.</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Nadaljnji odstavki so namenjeni opredelitvi režima varstva referenčnih merilnih postaj, kar naj poleg stalnosti zagotovi tudi kakovost podatkov, ki se z njimi pridobivajo. Cilj je, da </w:t>
      </w:r>
      <w:r w:rsidR="00783B2B" w:rsidRPr="00EE6DD3">
        <w:rPr>
          <w:rFonts w:cs="Arial"/>
          <w:i w:val="0"/>
          <w:color w:val="000000" w:themeColor="text1"/>
        </w:rPr>
        <w:t xml:space="preserve">kakovosti </w:t>
      </w:r>
      <w:r w:rsidRPr="00EE6DD3">
        <w:rPr>
          <w:rFonts w:cs="Arial"/>
          <w:i w:val="0"/>
          <w:color w:val="000000" w:themeColor="text1"/>
        </w:rPr>
        <w:t>merit</w:t>
      </w:r>
      <w:r w:rsidR="00783B2B" w:rsidRPr="00EE6DD3">
        <w:rPr>
          <w:rFonts w:cs="Arial"/>
          <w:i w:val="0"/>
          <w:color w:val="000000" w:themeColor="text1"/>
        </w:rPr>
        <w:t>ev</w:t>
      </w:r>
      <w:r w:rsidRPr="00EE6DD3">
        <w:rPr>
          <w:rFonts w:cs="Arial"/>
          <w:i w:val="0"/>
          <w:color w:val="000000" w:themeColor="text1"/>
        </w:rPr>
        <w:t xml:space="preserve"> na teh postajah </w:t>
      </w:r>
      <w:r w:rsidR="00783B2B" w:rsidRPr="00EE6DD3">
        <w:rPr>
          <w:rFonts w:cs="Arial"/>
          <w:i w:val="0"/>
          <w:color w:val="000000" w:themeColor="text1"/>
        </w:rPr>
        <w:t>ne krnijo ali onemogočajo trajne antropogene motnje iz zunanjega okolja</w:t>
      </w:r>
      <w:r w:rsidRPr="00EE6DD3">
        <w:rPr>
          <w:rFonts w:cs="Arial"/>
          <w:i w:val="0"/>
          <w:color w:val="000000" w:themeColor="text1"/>
        </w:rPr>
        <w:t>, kar se doseže z omejitvami rabe prostora v primerni oddaljenosti od teh postaj, kar zakon imenuje varovalno območje. Velikost varovalnega območja je določena v tretjem odstavku tega člena, in sicer za vsako izmed vrst merilnih postaj posebej.</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V četrtem odstavku je določena obveznost </w:t>
      </w:r>
      <w:r w:rsidR="00D92473" w:rsidRPr="00EE6DD3">
        <w:rPr>
          <w:rFonts w:cs="Arial"/>
          <w:i w:val="0"/>
          <w:color w:val="000000" w:themeColor="text1"/>
        </w:rPr>
        <w:t>pristojnega organa</w:t>
      </w:r>
      <w:r w:rsidRPr="00EE6DD3">
        <w:rPr>
          <w:rFonts w:cs="Arial"/>
          <w:i w:val="0"/>
          <w:color w:val="000000" w:themeColor="text1"/>
        </w:rPr>
        <w:t xml:space="preserve">, da </w:t>
      </w:r>
      <w:r w:rsidR="00D92473" w:rsidRPr="00EE6DD3">
        <w:rPr>
          <w:rFonts w:cs="Arial"/>
          <w:i w:val="0"/>
          <w:color w:val="000000" w:themeColor="text1"/>
        </w:rPr>
        <w:t>pripravi</w:t>
      </w:r>
      <w:r w:rsidRPr="00EE6DD3">
        <w:rPr>
          <w:rFonts w:cs="Arial"/>
          <w:i w:val="0"/>
          <w:color w:val="000000" w:themeColor="text1"/>
        </w:rPr>
        <w:t xml:space="preserve"> smernice, ki so po predpisih o urejanju prostora oz</w:t>
      </w:r>
      <w:r w:rsidR="00FC7E38" w:rsidRPr="00EE6DD3">
        <w:rPr>
          <w:rFonts w:cs="Arial"/>
          <w:i w:val="0"/>
          <w:color w:val="000000" w:themeColor="text1"/>
        </w:rPr>
        <w:t>iroma</w:t>
      </w:r>
      <w:r w:rsidRPr="00EE6DD3">
        <w:rPr>
          <w:rFonts w:cs="Arial"/>
          <w:i w:val="0"/>
          <w:color w:val="000000" w:themeColor="text1"/>
        </w:rPr>
        <w:t xml:space="preserve"> prostorskega načrtovanja instrument, s katerim nosilci urejanja prostora </w:t>
      </w:r>
      <w:r w:rsidRPr="00EE6DD3">
        <w:rPr>
          <w:rFonts w:cs="Arial"/>
          <w:bCs/>
          <w:i w:val="0"/>
          <w:color w:val="000000" w:themeColor="text1"/>
        </w:rPr>
        <w:t xml:space="preserve">konkretizirajo določbe predpisov in dokumentov s svojega delovnega področja za potrebe priprave prostorskih aktov in postopkov celovitega umeščanja. Smernice </w:t>
      </w:r>
      <w:r w:rsidR="00D92473" w:rsidRPr="00EE6DD3">
        <w:rPr>
          <w:rFonts w:cs="Arial"/>
          <w:bCs/>
          <w:i w:val="0"/>
          <w:color w:val="000000" w:themeColor="text1"/>
        </w:rPr>
        <w:t xml:space="preserve">pristojnega organa </w:t>
      </w:r>
      <w:r w:rsidRPr="00EE6DD3">
        <w:rPr>
          <w:rFonts w:cs="Arial"/>
          <w:bCs/>
          <w:i w:val="0"/>
          <w:color w:val="000000" w:themeColor="text1"/>
        </w:rPr>
        <w:t xml:space="preserve">iz četrtega odstavka so tako namenjene konkretizaciji splošne določbe o tem, da sta raba prostora in posebna raba vode v varovalnem območju referenčnih merilnih postaj omejeni. Pri sprejemanju smernic je </w:t>
      </w:r>
      <w:r w:rsidR="00D92473" w:rsidRPr="00EE6DD3">
        <w:rPr>
          <w:rFonts w:cs="Arial"/>
          <w:bCs/>
          <w:i w:val="0"/>
          <w:color w:val="000000" w:themeColor="text1"/>
        </w:rPr>
        <w:t xml:space="preserve">pristojni organ </w:t>
      </w:r>
      <w:r w:rsidRPr="00EE6DD3">
        <w:rPr>
          <w:rFonts w:cs="Arial"/>
          <w:bCs/>
          <w:i w:val="0"/>
          <w:color w:val="000000" w:themeColor="text1"/>
        </w:rPr>
        <w:t>omejen teritorialno (glede prostorskih ureditev na varovalnih območjih iz tretjega odstavka tega člena), po namenu (zagotavljanje trajnega nemotenega in kakovostnega delovanja referenčnih merilnih postaj) in vsebinsko (</w:t>
      </w:r>
      <w:r w:rsidR="00FC7E38" w:rsidRPr="00EE6DD3">
        <w:rPr>
          <w:rFonts w:cs="Arial"/>
          <w:i w:val="0"/>
          <w:color w:val="000000" w:themeColor="text1"/>
        </w:rPr>
        <w:t xml:space="preserve">upoštevanje </w:t>
      </w:r>
      <w:r w:rsidRPr="00EE6DD3">
        <w:rPr>
          <w:rFonts w:cs="Arial"/>
          <w:i w:val="0"/>
          <w:color w:val="000000" w:themeColor="text1"/>
        </w:rPr>
        <w:t>mednarodni</w:t>
      </w:r>
      <w:r w:rsidR="00FC7E38" w:rsidRPr="00EE6DD3">
        <w:rPr>
          <w:rFonts w:cs="Arial"/>
          <w:i w:val="0"/>
          <w:color w:val="000000" w:themeColor="text1"/>
        </w:rPr>
        <w:t>h</w:t>
      </w:r>
      <w:r w:rsidRPr="00EE6DD3">
        <w:rPr>
          <w:rFonts w:cs="Arial"/>
          <w:i w:val="0"/>
          <w:color w:val="000000" w:themeColor="text1"/>
        </w:rPr>
        <w:t xml:space="preserve"> standardo</w:t>
      </w:r>
      <w:r w:rsidR="00FC7E38" w:rsidRPr="00EE6DD3">
        <w:rPr>
          <w:rFonts w:cs="Arial"/>
          <w:i w:val="0"/>
          <w:color w:val="000000" w:themeColor="text1"/>
        </w:rPr>
        <w:t>v</w:t>
      </w:r>
      <w:r w:rsidRPr="00EE6DD3">
        <w:rPr>
          <w:rFonts w:cs="Arial"/>
          <w:i w:val="0"/>
          <w:color w:val="000000" w:themeColor="text1"/>
        </w:rPr>
        <w:t xml:space="preserve"> in pravil </w:t>
      </w:r>
      <w:r w:rsidR="00FC7E38" w:rsidRPr="00EE6DD3">
        <w:rPr>
          <w:rFonts w:cs="Arial"/>
          <w:i w:val="0"/>
          <w:color w:val="000000" w:themeColor="text1"/>
        </w:rPr>
        <w:t xml:space="preserve">ter </w:t>
      </w:r>
      <w:r w:rsidRPr="00EE6DD3">
        <w:rPr>
          <w:rFonts w:cs="Arial"/>
          <w:i w:val="0"/>
          <w:color w:val="000000" w:themeColor="text1"/>
        </w:rPr>
        <w:t>pravil stroke</w:t>
      </w:r>
      <w:r w:rsidRPr="00EE6DD3">
        <w:rPr>
          <w:rFonts w:cs="Arial"/>
          <w:bCs/>
          <w:i w:val="0"/>
          <w:color w:val="000000" w:themeColor="text1"/>
        </w:rPr>
        <w:t xml:space="preserve"> – načelo strokovnosti iz tretjega odstavka 5. člena). </w:t>
      </w:r>
    </w:p>
    <w:p w:rsidR="006329CD" w:rsidRPr="00EE6DD3" w:rsidRDefault="006329CD" w:rsidP="006329CD">
      <w:pPr>
        <w:pStyle w:val="obrazloitevlena"/>
        <w:rPr>
          <w:rFonts w:cs="Arial"/>
          <w:i w:val="0"/>
          <w:color w:val="000000" w:themeColor="text1"/>
        </w:rPr>
      </w:pPr>
    </w:p>
    <w:p w:rsidR="006D0D0A" w:rsidRDefault="006329CD" w:rsidP="006329CD">
      <w:pPr>
        <w:pStyle w:val="obrazloitevlena"/>
        <w:rPr>
          <w:rFonts w:cs="Arial"/>
          <w:i w:val="0"/>
          <w:color w:val="000000" w:themeColor="text1"/>
        </w:rPr>
      </w:pPr>
      <w:r w:rsidRPr="00EE6DD3">
        <w:rPr>
          <w:rFonts w:cs="Arial"/>
          <w:i w:val="0"/>
          <w:color w:val="000000" w:themeColor="text1"/>
        </w:rPr>
        <w:t xml:space="preserve">Peti odstavek vzpostavlja obveznost pripravljavca prostorskega akta, da v postopek priprave prostorskega akta </w:t>
      </w:r>
      <w:r w:rsidR="00E7714A" w:rsidRPr="00EE6DD3">
        <w:rPr>
          <w:rFonts w:cs="Arial"/>
          <w:i w:val="0"/>
          <w:color w:val="000000" w:themeColor="text1"/>
        </w:rPr>
        <w:t>v skladu</w:t>
      </w:r>
      <w:r w:rsidRPr="00EE6DD3">
        <w:rPr>
          <w:rFonts w:cs="Arial"/>
          <w:i w:val="0"/>
          <w:color w:val="000000" w:themeColor="text1"/>
        </w:rPr>
        <w:t xml:space="preserve"> s predpisi o urejanju prostora </w:t>
      </w:r>
      <w:r w:rsidR="005A3E11" w:rsidRPr="00EE6DD3">
        <w:rPr>
          <w:rFonts w:cs="Arial"/>
          <w:i w:val="0"/>
          <w:color w:val="000000" w:themeColor="text1"/>
        </w:rPr>
        <w:t xml:space="preserve">kot nosilca urejanja prostora </w:t>
      </w:r>
      <w:r w:rsidRPr="00EE6DD3">
        <w:rPr>
          <w:rFonts w:cs="Arial"/>
          <w:i w:val="0"/>
          <w:color w:val="000000" w:themeColor="text1"/>
        </w:rPr>
        <w:t xml:space="preserve">vključi </w:t>
      </w:r>
      <w:r w:rsidR="005A3E11">
        <w:rPr>
          <w:rFonts w:cs="Arial"/>
          <w:i w:val="0"/>
          <w:color w:val="000000" w:themeColor="text1"/>
        </w:rPr>
        <w:t xml:space="preserve">tudi </w:t>
      </w:r>
      <w:r w:rsidR="00D92473" w:rsidRPr="00EE6DD3">
        <w:rPr>
          <w:rFonts w:cs="Arial"/>
          <w:i w:val="0"/>
          <w:color w:val="000000" w:themeColor="text1"/>
        </w:rPr>
        <w:t>pristojni organ</w:t>
      </w:r>
      <w:r w:rsidRPr="00EE6DD3">
        <w:rPr>
          <w:rFonts w:cs="Arial"/>
          <w:i w:val="0"/>
          <w:color w:val="000000" w:themeColor="text1"/>
        </w:rPr>
        <w:t>. Ta o osnutku oziroma predlogu prostorskega akta poda mnenje o skladnosti predloga prostorskih ureditev s sme</w:t>
      </w:r>
      <w:r w:rsidR="006D0D0A">
        <w:rPr>
          <w:rFonts w:cs="Arial"/>
          <w:i w:val="0"/>
          <w:color w:val="000000" w:themeColor="text1"/>
        </w:rPr>
        <w:t>rnicami iz prejšnjega odstavka.</w:t>
      </w:r>
    </w:p>
    <w:p w:rsidR="006D0D0A" w:rsidRDefault="006D0D0A"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V primeru vzdrževalnih del v javno korist pa je varstvo infrastrukture bolj obsežno in konkretno: načrtovati jih je treba na način, da ne povzročijo sprememb lastnosti, zaradi katerih so bile </w:t>
      </w:r>
      <w:r w:rsidRPr="00EE6DD3">
        <w:rPr>
          <w:rFonts w:cs="Arial"/>
          <w:i w:val="0"/>
          <w:color w:val="000000" w:themeColor="text1"/>
        </w:rPr>
        <w:lastRenderedPageBreak/>
        <w:t xml:space="preserve">merilne postaje sploh določene kot referenčne, kar pomeni, da bo moral </w:t>
      </w:r>
      <w:r w:rsidR="00FC7E38" w:rsidRPr="00EE6DD3">
        <w:rPr>
          <w:rFonts w:cs="Arial"/>
          <w:i w:val="0"/>
          <w:color w:val="000000" w:themeColor="text1"/>
        </w:rPr>
        <w:t xml:space="preserve">investitor </w:t>
      </w:r>
      <w:r w:rsidRPr="00EE6DD3">
        <w:rPr>
          <w:rFonts w:cs="Arial"/>
          <w:i w:val="0"/>
          <w:color w:val="000000" w:themeColor="text1"/>
        </w:rPr>
        <w:t xml:space="preserve">pri načrtovanju teh vzdrževalnih del sodelovati </w:t>
      </w:r>
      <w:r w:rsidR="00D92473" w:rsidRPr="00EE6DD3">
        <w:rPr>
          <w:rFonts w:cs="Arial"/>
          <w:i w:val="0"/>
          <w:color w:val="000000" w:themeColor="text1"/>
        </w:rPr>
        <w:t>s</w:t>
      </w:r>
      <w:r w:rsidRPr="00EE6DD3">
        <w:rPr>
          <w:rFonts w:cs="Arial"/>
          <w:i w:val="0"/>
          <w:color w:val="000000" w:themeColor="text1"/>
        </w:rPr>
        <w:t xml:space="preserve"> </w:t>
      </w:r>
      <w:r w:rsidR="00D92473" w:rsidRPr="00EE6DD3">
        <w:rPr>
          <w:rFonts w:cs="Arial"/>
          <w:i w:val="0"/>
          <w:color w:val="000000" w:themeColor="text1"/>
        </w:rPr>
        <w:t>pristojnim organom</w:t>
      </w:r>
      <w:r w:rsidRPr="00EE6DD3">
        <w:rPr>
          <w:rFonts w:cs="Arial"/>
          <w:i w:val="0"/>
          <w:color w:val="000000" w:themeColor="text1"/>
        </w:rPr>
        <w:t xml:space="preserve">. Če jih ne bi bilo mogoče izvesti na način, ki ne bi povzročil trajnih motenj merjenja ali sprememb drugih konstitutivnih lastnosti referenčne merilne postaje, ali </w:t>
      </w:r>
      <w:r w:rsidR="005A3E11">
        <w:rPr>
          <w:rFonts w:cs="Arial"/>
          <w:i w:val="0"/>
          <w:color w:val="000000" w:themeColor="text1"/>
        </w:rPr>
        <w:t xml:space="preserve">pa </w:t>
      </w:r>
      <w:r w:rsidRPr="00EE6DD3">
        <w:rPr>
          <w:rFonts w:cs="Arial"/>
          <w:i w:val="0"/>
          <w:color w:val="000000" w:themeColor="text1"/>
        </w:rPr>
        <w:t xml:space="preserve">le z nesorazmernimi stroški, je dolžan investitor </w:t>
      </w:r>
      <w:r w:rsidR="005A3E11">
        <w:rPr>
          <w:rFonts w:cs="Arial"/>
          <w:i w:val="0"/>
          <w:color w:val="000000" w:themeColor="text1"/>
        </w:rPr>
        <w:t xml:space="preserve">vzdrževalnih del v javno korist </w:t>
      </w:r>
      <w:r w:rsidR="00D92473" w:rsidRPr="00EE6DD3">
        <w:rPr>
          <w:rFonts w:cs="Arial"/>
          <w:i w:val="0"/>
          <w:color w:val="000000" w:themeColor="text1"/>
        </w:rPr>
        <w:t xml:space="preserve">pristojnemu organu </w:t>
      </w:r>
      <w:r w:rsidRPr="00EE6DD3">
        <w:rPr>
          <w:rFonts w:cs="Arial"/>
          <w:i w:val="0"/>
          <w:color w:val="000000" w:themeColor="text1"/>
        </w:rPr>
        <w:t xml:space="preserve">povrniti stroške prilagoditve ali premestitve </w:t>
      </w:r>
      <w:r w:rsidR="005A3E11">
        <w:rPr>
          <w:rFonts w:cs="Arial"/>
          <w:i w:val="0"/>
          <w:color w:val="000000" w:themeColor="text1"/>
        </w:rPr>
        <w:t xml:space="preserve">merilne postaje </w:t>
      </w:r>
      <w:r w:rsidRPr="00EE6DD3">
        <w:rPr>
          <w:rFonts w:cs="Arial"/>
          <w:i w:val="0"/>
          <w:color w:val="000000" w:themeColor="text1"/>
        </w:rPr>
        <w:t>(šesti odstavek).</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Posebno varstvo referenčnih merilnih postaj za hidrološko opazovanje velja v zvezi s podeljevanjem pravic do posebne rabe vode. Te pristojni organ ne sme podeliti, če bi se z njenim izvajanjem vodni režim spremenil tako, da bi trajno onemogočil kakovost in celovitost meritev hidroloških parametrov (sedmi odstavek). Izjema od tega je, če se bodoči imetnik vodne pravice pisno, v obliki notarskega zapisa, zaveže, da bo </w:t>
      </w:r>
      <w:r w:rsidR="00D92473" w:rsidRPr="00EE6DD3">
        <w:rPr>
          <w:rFonts w:cs="Arial"/>
          <w:i w:val="0"/>
          <w:color w:val="000000" w:themeColor="text1"/>
        </w:rPr>
        <w:t xml:space="preserve">pristojnemu organu </w:t>
      </w:r>
      <w:r w:rsidRPr="00EE6DD3">
        <w:rPr>
          <w:rFonts w:cs="Arial"/>
          <w:i w:val="0"/>
          <w:color w:val="000000" w:themeColor="text1"/>
        </w:rPr>
        <w:t>povrnil stroške prilagoditve ali premestitve referenčne merilne postaje (osmi odstavek).</w:t>
      </w:r>
    </w:p>
    <w:p w:rsidR="006329CD" w:rsidRPr="00EE6DD3" w:rsidRDefault="006329CD" w:rsidP="00393827">
      <w:pPr>
        <w:pStyle w:val="Kxlenu"/>
        <w:rPr>
          <w:rFonts w:cs="Arial"/>
        </w:rPr>
      </w:pPr>
      <w:r w:rsidRPr="00EE6DD3">
        <w:rPr>
          <w:rFonts w:cs="Arial"/>
        </w:rPr>
        <w:t xml:space="preserve">K </w:t>
      </w:r>
      <w:r w:rsidR="00BE14E1">
        <w:rPr>
          <w:rFonts w:cs="Arial"/>
        </w:rPr>
        <w:t>10</w:t>
      </w:r>
      <w:r w:rsidRPr="00EE6DD3">
        <w:rPr>
          <w:rFonts w:cs="Arial"/>
        </w:rPr>
        <w:t>. členu</w:t>
      </w:r>
    </w:p>
    <w:p w:rsidR="006329CD" w:rsidRPr="00EE6DD3" w:rsidRDefault="00FC7E38" w:rsidP="006329CD">
      <w:pPr>
        <w:pStyle w:val="obrazloitevlena"/>
        <w:rPr>
          <w:rFonts w:cs="Arial"/>
          <w:i w:val="0"/>
          <w:color w:val="000000" w:themeColor="text1"/>
        </w:rPr>
      </w:pPr>
      <w:r w:rsidRPr="00EE6DD3">
        <w:rPr>
          <w:rFonts w:cs="Arial"/>
          <w:i w:val="0"/>
          <w:color w:val="000000" w:themeColor="text1"/>
        </w:rPr>
        <w:t>Ta</w:t>
      </w:r>
      <w:r w:rsidR="006329CD" w:rsidRPr="00EE6DD3">
        <w:rPr>
          <w:rFonts w:cs="Arial"/>
          <w:i w:val="0"/>
          <w:color w:val="000000" w:themeColor="text1"/>
        </w:rPr>
        <w:t xml:space="preserve"> člen podrobneje opredeljuje izvajanje meteorološkega, hidrološkega, oceanografskega in seizmološkega opazovanja, ki dejansko pomeni merjenje in opazovanje fizikalnih, ponekod pa tudi kemijskih veličin, ki opredeljujejo meteorološke, hidrološke, oceanografske ali seizmološke pojave (glej 4. člen). S prvim odstavkom je pojem opazovanje opredeljen po vsebini: meriti in opazovati je treba tiste parametre, ki so potrebni za izvajanje analiz, ocen in napovedi iz 1</w:t>
      </w:r>
      <w:r w:rsidR="005A3E11">
        <w:rPr>
          <w:rFonts w:cs="Arial"/>
          <w:i w:val="0"/>
          <w:color w:val="000000" w:themeColor="text1"/>
        </w:rPr>
        <w:t>3</w:t>
      </w:r>
      <w:r w:rsidR="006329CD" w:rsidRPr="00EE6DD3">
        <w:rPr>
          <w:rFonts w:cs="Arial"/>
          <w:i w:val="0"/>
          <w:color w:val="000000" w:themeColor="text1"/>
        </w:rPr>
        <w:t xml:space="preserve">. člena tega zakona. V drugem odstavku je določeno, da opazovanje </w:t>
      </w:r>
      <w:r w:rsidR="005A3E11">
        <w:rPr>
          <w:rFonts w:cs="Arial"/>
          <w:i w:val="0"/>
          <w:color w:val="000000" w:themeColor="text1"/>
        </w:rPr>
        <w:t xml:space="preserve">pomeni </w:t>
      </w:r>
      <w:r w:rsidR="006329CD" w:rsidRPr="00EE6DD3">
        <w:rPr>
          <w:rFonts w:cs="Arial"/>
          <w:i w:val="0"/>
          <w:color w:val="000000" w:themeColor="text1"/>
        </w:rPr>
        <w:t xml:space="preserve">merjenje </w:t>
      </w:r>
      <w:r w:rsidR="009E7F21" w:rsidRPr="00EE6DD3">
        <w:rPr>
          <w:rFonts w:cs="Arial"/>
          <w:i w:val="0"/>
          <w:color w:val="000000" w:themeColor="text1"/>
        </w:rPr>
        <w:t>z</w:t>
      </w:r>
      <w:r w:rsidR="006329CD" w:rsidRPr="00EE6DD3">
        <w:rPr>
          <w:rFonts w:cs="Arial"/>
          <w:i w:val="0"/>
          <w:color w:val="000000" w:themeColor="text1"/>
        </w:rPr>
        <w:t xml:space="preserve"> infrastruktur</w:t>
      </w:r>
      <w:r w:rsidR="009E7F21" w:rsidRPr="00EE6DD3">
        <w:rPr>
          <w:rFonts w:cs="Arial"/>
          <w:i w:val="0"/>
          <w:color w:val="000000" w:themeColor="text1"/>
        </w:rPr>
        <w:t>o</w:t>
      </w:r>
      <w:r w:rsidR="006329CD" w:rsidRPr="00EE6DD3">
        <w:rPr>
          <w:rFonts w:cs="Arial"/>
          <w:i w:val="0"/>
          <w:color w:val="000000" w:themeColor="text1"/>
        </w:rPr>
        <w:t xml:space="preserve"> službe ter posebne oblike merjenja in opazovanja (</w:t>
      </w:r>
      <w:r w:rsidR="002203D9" w:rsidRPr="00EE6DD3">
        <w:rPr>
          <w:rFonts w:cs="Arial"/>
          <w:i w:val="0"/>
          <w:color w:val="000000" w:themeColor="text1"/>
        </w:rPr>
        <w:t xml:space="preserve">kot primer so </w:t>
      </w:r>
      <w:r w:rsidR="00177913" w:rsidRPr="00EE6DD3">
        <w:rPr>
          <w:rFonts w:cs="Arial"/>
          <w:i w:val="0"/>
          <w:color w:val="000000" w:themeColor="text1"/>
        </w:rPr>
        <w:t xml:space="preserve">navedeni </w:t>
      </w:r>
      <w:r w:rsidR="006329CD" w:rsidRPr="00EE6DD3">
        <w:rPr>
          <w:rFonts w:cs="Arial"/>
          <w:i w:val="0"/>
          <w:color w:val="000000" w:themeColor="text1"/>
        </w:rPr>
        <w:t>vizualno opazovanje meteoroloških pojavov in fenološkega razvoja rastlin</w:t>
      </w:r>
      <w:r w:rsidR="002711BF" w:rsidRPr="00EE6DD3">
        <w:rPr>
          <w:rFonts w:cs="Arial"/>
          <w:i w:val="0"/>
          <w:color w:val="000000" w:themeColor="text1"/>
        </w:rPr>
        <w:t xml:space="preserve"> ter </w:t>
      </w:r>
      <w:proofErr w:type="spellStart"/>
      <w:r w:rsidR="006329CD" w:rsidRPr="00EE6DD3">
        <w:rPr>
          <w:rFonts w:cs="Arial"/>
          <w:i w:val="0"/>
          <w:color w:val="000000" w:themeColor="text1"/>
        </w:rPr>
        <w:t>radiosondažne</w:t>
      </w:r>
      <w:proofErr w:type="spellEnd"/>
      <w:r w:rsidR="006329CD" w:rsidRPr="00EE6DD3">
        <w:rPr>
          <w:rFonts w:cs="Arial"/>
          <w:i w:val="0"/>
          <w:color w:val="000000" w:themeColor="text1"/>
        </w:rPr>
        <w:t xml:space="preserve"> meritve). </w:t>
      </w:r>
      <w:r w:rsidR="002711BF" w:rsidRPr="00EE6DD3">
        <w:rPr>
          <w:rFonts w:cs="Arial"/>
          <w:i w:val="0"/>
          <w:color w:val="000000" w:themeColor="text1"/>
        </w:rPr>
        <w:t>Za i</w:t>
      </w:r>
      <w:r w:rsidR="006329CD" w:rsidRPr="00EE6DD3">
        <w:rPr>
          <w:rFonts w:cs="Arial"/>
          <w:i w:val="0"/>
          <w:color w:val="000000" w:themeColor="text1"/>
        </w:rPr>
        <w:t>zvedb</w:t>
      </w:r>
      <w:r w:rsidR="002711BF" w:rsidRPr="00EE6DD3">
        <w:rPr>
          <w:rFonts w:cs="Arial"/>
          <w:i w:val="0"/>
          <w:color w:val="000000" w:themeColor="text1"/>
        </w:rPr>
        <w:t>o</w:t>
      </w:r>
      <w:r w:rsidR="006329CD" w:rsidRPr="00EE6DD3">
        <w:rPr>
          <w:rFonts w:cs="Arial"/>
          <w:i w:val="0"/>
          <w:color w:val="000000" w:themeColor="text1"/>
        </w:rPr>
        <w:t xml:space="preserve"> in skrb za kakovost merjenja</w:t>
      </w:r>
      <w:r w:rsidR="002711BF" w:rsidRPr="00EE6DD3">
        <w:rPr>
          <w:rFonts w:cs="Arial"/>
          <w:i w:val="0"/>
          <w:color w:val="000000" w:themeColor="text1"/>
        </w:rPr>
        <w:t xml:space="preserve"> veljajo</w:t>
      </w:r>
      <w:r w:rsidR="006329CD" w:rsidRPr="00EE6DD3">
        <w:rPr>
          <w:rFonts w:cs="Arial"/>
          <w:i w:val="0"/>
          <w:color w:val="000000" w:themeColor="text1"/>
        </w:rPr>
        <w:t xml:space="preserve"> </w:t>
      </w:r>
      <w:r w:rsidR="002711BF" w:rsidRPr="00EE6DD3">
        <w:rPr>
          <w:rFonts w:cs="Arial"/>
          <w:i w:val="0"/>
          <w:color w:val="000000" w:themeColor="text1"/>
        </w:rPr>
        <w:t xml:space="preserve">pravila </w:t>
      </w:r>
      <w:r w:rsidR="00177913" w:rsidRPr="00EE6DD3">
        <w:rPr>
          <w:rFonts w:cs="Arial"/>
          <w:i w:val="0"/>
          <w:color w:val="000000" w:themeColor="text1"/>
        </w:rPr>
        <w:t>stroke</w:t>
      </w:r>
      <w:r w:rsidR="002711BF" w:rsidRPr="00EE6DD3">
        <w:rPr>
          <w:rFonts w:cs="Arial"/>
          <w:i w:val="0"/>
          <w:color w:val="000000" w:themeColor="text1"/>
        </w:rPr>
        <w:t xml:space="preserve"> in</w:t>
      </w:r>
      <w:r w:rsidR="00177913" w:rsidRPr="00EE6DD3">
        <w:rPr>
          <w:rFonts w:cs="Arial"/>
          <w:i w:val="0"/>
          <w:color w:val="000000" w:themeColor="text1"/>
        </w:rPr>
        <w:t xml:space="preserve"> mednarodni</w:t>
      </w:r>
      <w:r w:rsidR="006329CD" w:rsidRPr="00EE6DD3">
        <w:rPr>
          <w:rFonts w:cs="Arial"/>
          <w:i w:val="0"/>
          <w:color w:val="000000" w:themeColor="text1"/>
        </w:rPr>
        <w:t xml:space="preserve"> standard</w:t>
      </w:r>
      <w:r w:rsidR="002711BF" w:rsidRPr="00EE6DD3">
        <w:rPr>
          <w:rFonts w:cs="Arial"/>
          <w:i w:val="0"/>
          <w:color w:val="000000" w:themeColor="text1"/>
        </w:rPr>
        <w:t>i</w:t>
      </w:r>
      <w:r w:rsidR="006329CD" w:rsidRPr="00EE6DD3">
        <w:rPr>
          <w:rFonts w:cs="Arial"/>
          <w:i w:val="0"/>
          <w:color w:val="000000" w:themeColor="text1"/>
        </w:rPr>
        <w:t xml:space="preserve"> (</w:t>
      </w:r>
      <w:r w:rsidR="006D0D0A">
        <w:rPr>
          <w:rFonts w:cs="Arial"/>
          <w:i w:val="0"/>
          <w:color w:val="000000" w:themeColor="text1"/>
        </w:rPr>
        <w:t xml:space="preserve">glej tudi </w:t>
      </w:r>
      <w:r w:rsidR="006329CD" w:rsidRPr="00EE6DD3">
        <w:rPr>
          <w:rFonts w:cs="Arial"/>
          <w:i w:val="0"/>
          <w:color w:val="000000" w:themeColor="text1"/>
        </w:rPr>
        <w:t xml:space="preserve">tretji odstavek 5. člena). V tretjem odstavku pa je temu splošnemu načelu dodana </w:t>
      </w:r>
      <w:r w:rsidR="006D0D0A">
        <w:rPr>
          <w:rFonts w:cs="Arial"/>
          <w:i w:val="0"/>
          <w:color w:val="000000" w:themeColor="text1"/>
        </w:rPr>
        <w:t xml:space="preserve">tudi </w:t>
      </w:r>
      <w:r w:rsidR="006329CD" w:rsidRPr="00EE6DD3">
        <w:rPr>
          <w:rFonts w:cs="Arial"/>
          <w:i w:val="0"/>
          <w:color w:val="000000" w:themeColor="text1"/>
        </w:rPr>
        <w:t xml:space="preserve">možnost, da </w:t>
      </w:r>
      <w:r w:rsidR="0054102A">
        <w:rPr>
          <w:rFonts w:cs="Arial"/>
          <w:i w:val="0"/>
          <w:color w:val="000000" w:themeColor="text1"/>
        </w:rPr>
        <w:t xml:space="preserve">pristojni organ </w:t>
      </w:r>
      <w:r w:rsidR="006329CD" w:rsidRPr="00EE6DD3">
        <w:rPr>
          <w:rFonts w:cs="Arial"/>
          <w:i w:val="0"/>
          <w:color w:val="000000" w:themeColor="text1"/>
        </w:rPr>
        <w:t xml:space="preserve">kakovost opazovanja zagotavlja z akreditacijo preskusnih in </w:t>
      </w:r>
      <w:proofErr w:type="spellStart"/>
      <w:r w:rsidR="006329CD" w:rsidRPr="00EE6DD3">
        <w:rPr>
          <w:rFonts w:cs="Arial"/>
          <w:i w:val="0"/>
          <w:color w:val="000000" w:themeColor="text1"/>
        </w:rPr>
        <w:t>umerjevalnih</w:t>
      </w:r>
      <w:proofErr w:type="spellEnd"/>
      <w:r w:rsidR="006329CD" w:rsidRPr="00EE6DD3">
        <w:rPr>
          <w:rFonts w:cs="Arial"/>
          <w:i w:val="0"/>
          <w:color w:val="000000" w:themeColor="text1"/>
        </w:rPr>
        <w:t xml:space="preserve"> metod.</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Četrti in peti odstavek opredeljujeta pravice in obveznosti lastnika ali </w:t>
      </w:r>
      <w:r w:rsidR="009C0B7E" w:rsidRPr="00EE6DD3">
        <w:rPr>
          <w:rFonts w:cs="Arial"/>
          <w:i w:val="0"/>
          <w:color w:val="000000" w:themeColor="text1"/>
        </w:rPr>
        <w:t xml:space="preserve">drugega </w:t>
      </w:r>
      <w:r w:rsidRPr="00EE6DD3">
        <w:rPr>
          <w:rFonts w:cs="Arial"/>
          <w:i w:val="0"/>
          <w:color w:val="000000" w:themeColor="text1"/>
        </w:rPr>
        <w:t xml:space="preserve">posestnika zemljišča, na katerem se opravljajo dela, ki pomenijo začasno opazovanje. Ta mora </w:t>
      </w:r>
      <w:r w:rsidR="002711BF" w:rsidRPr="00EE6DD3">
        <w:rPr>
          <w:rFonts w:cs="Arial"/>
          <w:i w:val="0"/>
          <w:color w:val="000000" w:themeColor="text1"/>
        </w:rPr>
        <w:t xml:space="preserve">dela </w:t>
      </w:r>
      <w:r w:rsidRPr="00EE6DD3">
        <w:rPr>
          <w:rFonts w:cs="Arial"/>
          <w:i w:val="0"/>
          <w:color w:val="000000" w:themeColor="text1"/>
        </w:rPr>
        <w:t xml:space="preserve">dopustiti in omogočiti, </w:t>
      </w:r>
      <w:r w:rsidR="00D92473" w:rsidRPr="00EE6DD3">
        <w:rPr>
          <w:rFonts w:cs="Arial"/>
          <w:i w:val="0"/>
          <w:color w:val="000000" w:themeColor="text1"/>
        </w:rPr>
        <w:t xml:space="preserve">pristojni organ </w:t>
      </w:r>
      <w:r w:rsidRPr="00EE6DD3">
        <w:rPr>
          <w:rFonts w:cs="Arial"/>
          <w:i w:val="0"/>
          <w:color w:val="000000" w:themeColor="text1"/>
        </w:rPr>
        <w:t xml:space="preserve">pa je zavezan k najmanjšemu možnemu poseganju na zemljišče in vzpostavitvi prejšnjega stanja. </w:t>
      </w:r>
      <w:r w:rsidR="009C0B7E" w:rsidRPr="00EE6DD3">
        <w:rPr>
          <w:rFonts w:cs="Arial"/>
          <w:i w:val="0"/>
          <w:color w:val="000000" w:themeColor="text1"/>
        </w:rPr>
        <w:t>Lastnik ali drug posestnik zemljišča je upravičen do odškodnine za škodo</w:t>
      </w:r>
      <w:r w:rsidR="001C3758" w:rsidRPr="00EE6DD3">
        <w:rPr>
          <w:rFonts w:cs="Arial"/>
          <w:i w:val="0"/>
          <w:color w:val="000000" w:themeColor="text1"/>
        </w:rPr>
        <w:t>, ki mu je povzročena zaradi začasnega opazovanja.</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Poleg opazovanja se podatki za izvajanje nalog službe pridobivajo tudi z mednarodnimi izmenjavami ali od mednarodnih organizacij (gre zlasti za satelitske </w:t>
      </w:r>
      <w:r w:rsidR="005A3E11">
        <w:rPr>
          <w:rFonts w:cs="Arial"/>
          <w:i w:val="0"/>
          <w:color w:val="000000" w:themeColor="text1"/>
        </w:rPr>
        <w:t>posnetke</w:t>
      </w:r>
      <w:r w:rsidRPr="00EE6DD3">
        <w:rPr>
          <w:rFonts w:cs="Arial"/>
          <w:i w:val="0"/>
          <w:color w:val="000000" w:themeColor="text1"/>
        </w:rPr>
        <w:t xml:space="preserve"> in druge izmenjave podatkov) (šesti odstavek).</w:t>
      </w:r>
    </w:p>
    <w:p w:rsidR="006329CD" w:rsidRPr="00EE6DD3" w:rsidRDefault="003E1D49" w:rsidP="00393827">
      <w:pPr>
        <w:pStyle w:val="Kxlenu"/>
        <w:rPr>
          <w:rFonts w:cs="Arial"/>
        </w:rPr>
      </w:pPr>
      <w:r>
        <w:rPr>
          <w:rFonts w:cs="Arial"/>
        </w:rPr>
        <w:t>K 1</w:t>
      </w:r>
      <w:r w:rsidR="00BE14E1">
        <w:rPr>
          <w:rFonts w:cs="Arial"/>
        </w:rPr>
        <w:t>1</w:t>
      </w:r>
      <w:r w:rsidR="006329CD" w:rsidRPr="00EE6DD3">
        <w:rPr>
          <w:rFonts w:cs="Arial"/>
        </w:rPr>
        <w:t>. členu</w:t>
      </w:r>
    </w:p>
    <w:p w:rsidR="006D6050" w:rsidRPr="00EE6DD3" w:rsidRDefault="0054102A" w:rsidP="006329CD">
      <w:pPr>
        <w:pStyle w:val="obrazloitevlena"/>
        <w:rPr>
          <w:rFonts w:cs="Arial"/>
          <w:i w:val="0"/>
          <w:color w:val="000000" w:themeColor="text1"/>
        </w:rPr>
      </w:pPr>
      <w:r>
        <w:rPr>
          <w:rFonts w:cs="Arial"/>
          <w:i w:val="0"/>
          <w:color w:val="000000" w:themeColor="text1"/>
        </w:rPr>
        <w:t>Pomemben</w:t>
      </w:r>
      <w:r w:rsidR="006329CD" w:rsidRPr="00EE6DD3">
        <w:rPr>
          <w:rFonts w:cs="Arial"/>
          <w:i w:val="0"/>
          <w:color w:val="000000" w:themeColor="text1"/>
        </w:rPr>
        <w:t xml:space="preserve"> vir podatkov so od </w:t>
      </w:r>
      <w:r w:rsidR="00D92473" w:rsidRPr="00EE6DD3">
        <w:rPr>
          <w:rFonts w:cs="Arial"/>
          <w:i w:val="0"/>
          <w:color w:val="000000" w:themeColor="text1"/>
        </w:rPr>
        <w:t xml:space="preserve">pristojnega organa </w:t>
      </w:r>
      <w:r w:rsidR="006329CD" w:rsidRPr="00EE6DD3">
        <w:rPr>
          <w:rFonts w:cs="Arial"/>
          <w:i w:val="0"/>
          <w:color w:val="000000" w:themeColor="text1"/>
        </w:rPr>
        <w:t xml:space="preserve">neodvisne osebe, ki so </w:t>
      </w:r>
      <w:r w:rsidR="00E7714A" w:rsidRPr="00EE6DD3">
        <w:rPr>
          <w:rFonts w:cs="Arial"/>
          <w:i w:val="0"/>
          <w:color w:val="000000" w:themeColor="text1"/>
        </w:rPr>
        <w:t>v skladu</w:t>
      </w:r>
      <w:r w:rsidR="006329CD" w:rsidRPr="00EE6DD3">
        <w:rPr>
          <w:rFonts w:cs="Arial"/>
          <w:i w:val="0"/>
          <w:color w:val="000000" w:themeColor="text1"/>
        </w:rPr>
        <w:t xml:space="preserve"> s predpisi, ki opredeljujejo njihovo dejavnost oziroma obratovanje njihovih objektov</w:t>
      </w:r>
      <w:r w:rsidR="007505ED" w:rsidRPr="00EE6DD3">
        <w:rPr>
          <w:rFonts w:cs="Arial"/>
          <w:i w:val="0"/>
          <w:color w:val="000000" w:themeColor="text1"/>
        </w:rPr>
        <w:t xml:space="preserve"> ali naprav</w:t>
      </w:r>
      <w:r w:rsidR="00280793" w:rsidRPr="00EE6DD3">
        <w:rPr>
          <w:rFonts w:cs="Arial"/>
          <w:i w:val="0"/>
          <w:color w:val="000000" w:themeColor="text1"/>
        </w:rPr>
        <w:t>,</w:t>
      </w:r>
      <w:r w:rsidR="006329CD" w:rsidRPr="00EE6DD3">
        <w:rPr>
          <w:rFonts w:cs="Arial"/>
          <w:i w:val="0"/>
          <w:color w:val="000000" w:themeColor="text1"/>
        </w:rPr>
        <w:t xml:space="preserve"> dolžni izvajati opazovanje oziroma </w:t>
      </w:r>
      <w:proofErr w:type="spellStart"/>
      <w:r w:rsidR="006329CD" w:rsidRPr="00EE6DD3">
        <w:rPr>
          <w:rFonts w:cs="Arial"/>
          <w:i w:val="0"/>
          <w:color w:val="000000" w:themeColor="text1"/>
        </w:rPr>
        <w:t>monitoring</w:t>
      </w:r>
      <w:proofErr w:type="spellEnd"/>
      <w:r w:rsidR="000D6FD7" w:rsidRPr="00EE6DD3">
        <w:rPr>
          <w:rFonts w:cs="Arial"/>
          <w:i w:val="0"/>
          <w:color w:val="000000" w:themeColor="text1"/>
        </w:rPr>
        <w:t xml:space="preserve"> </w:t>
      </w:r>
      <w:r w:rsidR="006329CD" w:rsidRPr="00EE6DD3">
        <w:rPr>
          <w:rFonts w:cs="Arial"/>
          <w:i w:val="0"/>
          <w:color w:val="000000" w:themeColor="text1"/>
        </w:rPr>
        <w:t xml:space="preserve">meteoroloških, hidroloških, oceanografskih ali seizmoloških pojavov. Podatke teh opazovanj morajo brezplačno </w:t>
      </w:r>
      <w:r w:rsidR="00364FA1" w:rsidRPr="00EE6DD3">
        <w:rPr>
          <w:rFonts w:cs="Arial"/>
          <w:i w:val="0"/>
          <w:color w:val="000000" w:themeColor="text1"/>
        </w:rPr>
        <w:t xml:space="preserve">pošiljati </w:t>
      </w:r>
      <w:r w:rsidR="00D92473" w:rsidRPr="00EE6DD3">
        <w:rPr>
          <w:rFonts w:cs="Arial"/>
          <w:i w:val="0"/>
          <w:color w:val="000000" w:themeColor="text1"/>
        </w:rPr>
        <w:t xml:space="preserve">pristojnemu organu </w:t>
      </w:r>
      <w:r w:rsidR="006329CD" w:rsidRPr="00EE6DD3">
        <w:rPr>
          <w:rFonts w:cs="Arial"/>
          <w:i w:val="0"/>
          <w:color w:val="000000" w:themeColor="text1"/>
        </w:rPr>
        <w:t xml:space="preserve">v obliki in na način, ki ga v sporazumu določita </w:t>
      </w:r>
      <w:r w:rsidR="00D92473" w:rsidRPr="00EE6DD3">
        <w:rPr>
          <w:rFonts w:cs="Arial"/>
          <w:i w:val="0"/>
          <w:color w:val="000000" w:themeColor="text1"/>
        </w:rPr>
        <w:t xml:space="preserve">pristojni organ </w:t>
      </w:r>
      <w:r w:rsidR="006329CD" w:rsidRPr="00EE6DD3">
        <w:rPr>
          <w:rFonts w:cs="Arial"/>
          <w:i w:val="0"/>
          <w:color w:val="000000" w:themeColor="text1"/>
        </w:rPr>
        <w:t xml:space="preserve">in posamezna oseba iz prvega ali drugega odstavka tega člena. Če </w:t>
      </w:r>
      <w:r w:rsidR="002711BF" w:rsidRPr="00EE6DD3">
        <w:rPr>
          <w:rFonts w:cs="Arial"/>
          <w:i w:val="0"/>
          <w:color w:val="000000" w:themeColor="text1"/>
        </w:rPr>
        <w:t>se sporazum ne sklene</w:t>
      </w:r>
      <w:r w:rsidR="006329CD" w:rsidRPr="00EE6DD3">
        <w:rPr>
          <w:rFonts w:cs="Arial"/>
          <w:i w:val="0"/>
          <w:color w:val="000000" w:themeColor="text1"/>
        </w:rPr>
        <w:t xml:space="preserve">, je ta oseba dolžna </w:t>
      </w:r>
      <w:r w:rsidR="00D92473" w:rsidRPr="00EE6DD3">
        <w:rPr>
          <w:rFonts w:cs="Arial"/>
          <w:i w:val="0"/>
          <w:color w:val="000000" w:themeColor="text1"/>
        </w:rPr>
        <w:t xml:space="preserve">pristojnemu organu </w:t>
      </w:r>
      <w:r w:rsidR="006329CD" w:rsidRPr="00EE6DD3">
        <w:rPr>
          <w:rFonts w:cs="Arial"/>
          <w:i w:val="0"/>
          <w:color w:val="000000" w:themeColor="text1"/>
        </w:rPr>
        <w:t>omogočiti sprotn</w:t>
      </w:r>
      <w:r w:rsidR="002711BF" w:rsidRPr="00EE6DD3">
        <w:rPr>
          <w:rFonts w:cs="Arial"/>
          <w:i w:val="0"/>
          <w:color w:val="000000" w:themeColor="text1"/>
        </w:rPr>
        <w:t>i</w:t>
      </w:r>
      <w:r w:rsidR="006329CD" w:rsidRPr="00EE6DD3">
        <w:rPr>
          <w:rFonts w:cs="Arial"/>
          <w:i w:val="0"/>
          <w:color w:val="000000" w:themeColor="text1"/>
        </w:rPr>
        <w:t xml:space="preserve"> dostop do vseh podatkov, ki jih pridobiva z opazovanjem, in sicer prek javnih komunikacijskih omrežij in v strojno berljivi obliki</w:t>
      </w:r>
      <w:r>
        <w:rPr>
          <w:rFonts w:cs="Arial"/>
          <w:i w:val="0"/>
          <w:color w:val="000000" w:themeColor="text1"/>
        </w:rPr>
        <w:t xml:space="preserve"> (tretji odstavek)</w:t>
      </w:r>
      <w:r w:rsidR="006329CD" w:rsidRPr="00EE6DD3">
        <w:rPr>
          <w:rFonts w:cs="Arial"/>
          <w:i w:val="0"/>
          <w:color w:val="000000" w:themeColor="text1"/>
        </w:rPr>
        <w:t>.</w:t>
      </w:r>
    </w:p>
    <w:p w:rsidR="006D6050" w:rsidRPr="00EE6DD3" w:rsidRDefault="006D6050" w:rsidP="006329CD">
      <w:pPr>
        <w:pStyle w:val="obrazloitevlena"/>
        <w:rPr>
          <w:rFonts w:cs="Arial"/>
          <w:i w:val="0"/>
          <w:color w:val="000000" w:themeColor="text1"/>
        </w:rPr>
      </w:pPr>
    </w:p>
    <w:p w:rsidR="006D6050" w:rsidRPr="00EE6DD3" w:rsidRDefault="006D6050" w:rsidP="006329CD">
      <w:pPr>
        <w:pStyle w:val="obrazloitevlena"/>
        <w:rPr>
          <w:rFonts w:cs="Arial"/>
          <w:i w:val="0"/>
          <w:color w:val="000000" w:themeColor="text1"/>
        </w:rPr>
      </w:pPr>
      <w:r w:rsidRPr="00EE6DD3">
        <w:rPr>
          <w:rFonts w:cs="Arial"/>
          <w:i w:val="0"/>
          <w:color w:val="000000" w:themeColor="text1"/>
        </w:rPr>
        <w:t>Opisana u</w:t>
      </w:r>
      <w:r w:rsidR="006329CD" w:rsidRPr="00EE6DD3">
        <w:rPr>
          <w:rFonts w:cs="Arial"/>
          <w:i w:val="0"/>
          <w:color w:val="000000" w:themeColor="text1"/>
        </w:rPr>
        <w:t xml:space="preserve">reditev </w:t>
      </w:r>
      <w:r w:rsidR="002711BF" w:rsidRPr="00EE6DD3">
        <w:rPr>
          <w:rFonts w:cs="Arial"/>
          <w:i w:val="0"/>
          <w:color w:val="000000" w:themeColor="text1"/>
        </w:rPr>
        <w:t xml:space="preserve">pomeni </w:t>
      </w:r>
      <w:r w:rsidR="006329CD" w:rsidRPr="00EE6DD3">
        <w:rPr>
          <w:rFonts w:cs="Arial"/>
          <w:i w:val="0"/>
          <w:color w:val="000000" w:themeColor="text1"/>
        </w:rPr>
        <w:t xml:space="preserve">odstop od koncepta iz Zakona o meteorološki dejavnosti (ZMetD). ZMetD je določal vrste objektov, katerih upravljavci so bili dolžni izvajati meteorološke storitve zaradi zagotavljanja varnosti in uporabnosti teh objektov (npr. avtocesta, hitra cesta, glavna ali regionalna cesta I. reda, pristanišče, visoka pregrada), podatke pa brezplačno </w:t>
      </w:r>
      <w:r w:rsidR="00364FA1" w:rsidRPr="00EE6DD3">
        <w:rPr>
          <w:rFonts w:cs="Arial"/>
          <w:i w:val="0"/>
          <w:color w:val="000000" w:themeColor="text1"/>
        </w:rPr>
        <w:t xml:space="preserve">pošiljati </w:t>
      </w:r>
      <w:r w:rsidR="006329CD" w:rsidRPr="00EE6DD3">
        <w:rPr>
          <w:rFonts w:cs="Arial"/>
          <w:i w:val="0"/>
          <w:color w:val="000000" w:themeColor="text1"/>
        </w:rPr>
        <w:t xml:space="preserve">izvajalcu državne meteorološke službe. V zvezi s tem so imeli upravljavci tovrstnih objektov tudi več drugih obveznosti, npr. načrtovati in sistematično izvajati ukrepe za zagotavljanje kakovosti merilne opreme in meteoroloških storitev, vzpostaviti in izvajati program zagotavljanja kakovosti. Izvajanje teh storitev je ZMetD omogočil le osebam, ki jih je </w:t>
      </w:r>
      <w:r w:rsidR="00D92473" w:rsidRPr="00EE6DD3">
        <w:rPr>
          <w:rFonts w:cs="Arial"/>
          <w:i w:val="0"/>
          <w:color w:val="000000" w:themeColor="text1"/>
        </w:rPr>
        <w:t xml:space="preserve">izvajalec državne meteorološke </w:t>
      </w:r>
      <w:r w:rsidR="00D92473" w:rsidRPr="00EE6DD3">
        <w:rPr>
          <w:rFonts w:cs="Arial"/>
          <w:i w:val="0"/>
          <w:color w:val="000000" w:themeColor="text1"/>
        </w:rPr>
        <w:lastRenderedPageBreak/>
        <w:t xml:space="preserve">službe </w:t>
      </w:r>
      <w:r w:rsidR="006329CD" w:rsidRPr="00EE6DD3">
        <w:rPr>
          <w:rFonts w:cs="Arial"/>
          <w:i w:val="0"/>
          <w:color w:val="000000" w:themeColor="text1"/>
        </w:rPr>
        <w:t xml:space="preserve">prej vpisal v posebno evidenco. Za vse to je </w:t>
      </w:r>
      <w:r w:rsidRPr="00EE6DD3">
        <w:rPr>
          <w:rFonts w:cs="Arial"/>
          <w:i w:val="0"/>
          <w:color w:val="000000" w:themeColor="text1"/>
        </w:rPr>
        <w:t xml:space="preserve">ZMetD </w:t>
      </w:r>
      <w:r w:rsidR="006329CD" w:rsidRPr="00EE6DD3">
        <w:rPr>
          <w:rFonts w:cs="Arial"/>
          <w:i w:val="0"/>
          <w:color w:val="000000" w:themeColor="text1"/>
        </w:rPr>
        <w:t xml:space="preserve">predvidel sprejetje </w:t>
      </w:r>
      <w:r w:rsidR="00874248" w:rsidRPr="00EE6DD3">
        <w:rPr>
          <w:rFonts w:cs="Arial"/>
          <w:i w:val="0"/>
          <w:color w:val="000000" w:themeColor="text1"/>
        </w:rPr>
        <w:t>treh</w:t>
      </w:r>
      <w:r w:rsidR="006329CD" w:rsidRPr="00EE6DD3">
        <w:rPr>
          <w:rFonts w:cs="Arial"/>
          <w:i w:val="0"/>
          <w:color w:val="000000" w:themeColor="text1"/>
        </w:rPr>
        <w:t xml:space="preserve"> podzakonskih predpisov, od katerih noben ni bil sprejet. Zakon o državni meteorološki, hidrološki, oceanografski in seizmološki službi se od tega </w:t>
      </w:r>
      <w:r w:rsidR="00934839">
        <w:rPr>
          <w:rFonts w:cs="Arial"/>
          <w:i w:val="0"/>
          <w:color w:val="000000" w:themeColor="text1"/>
        </w:rPr>
        <w:t xml:space="preserve">koncepta </w:t>
      </w:r>
      <w:r w:rsidR="006329CD" w:rsidRPr="00EE6DD3">
        <w:rPr>
          <w:rFonts w:cs="Arial"/>
          <w:i w:val="0"/>
          <w:color w:val="000000" w:themeColor="text1"/>
        </w:rPr>
        <w:t xml:space="preserve">odmika. Področni zakonodaji, ki ureja obratovanje </w:t>
      </w:r>
      <w:r w:rsidR="00364FA1" w:rsidRPr="00EE6DD3">
        <w:rPr>
          <w:rFonts w:cs="Arial"/>
          <w:i w:val="0"/>
          <w:color w:val="000000" w:themeColor="text1"/>
        </w:rPr>
        <w:t xml:space="preserve">nekaterih vrst </w:t>
      </w:r>
      <w:r w:rsidR="006329CD" w:rsidRPr="00EE6DD3">
        <w:rPr>
          <w:rFonts w:cs="Arial"/>
          <w:i w:val="0"/>
          <w:color w:val="000000" w:themeColor="text1"/>
        </w:rPr>
        <w:t xml:space="preserve">objektov (npr. pristanišč, avtocest, jedrske elektrarne ipd.), prepušča, da določi obveznost izvajanja </w:t>
      </w:r>
      <w:proofErr w:type="spellStart"/>
      <w:r w:rsidR="006329CD" w:rsidRPr="00EE6DD3">
        <w:rPr>
          <w:rFonts w:cs="Arial"/>
          <w:i w:val="0"/>
          <w:color w:val="000000" w:themeColor="text1"/>
        </w:rPr>
        <w:t>monitoringa</w:t>
      </w:r>
      <w:proofErr w:type="spellEnd"/>
      <w:r w:rsidR="006329CD" w:rsidRPr="00EE6DD3">
        <w:rPr>
          <w:rFonts w:cs="Arial"/>
          <w:i w:val="0"/>
          <w:color w:val="000000" w:themeColor="text1"/>
        </w:rPr>
        <w:t xml:space="preserve"> oziroma opazovanja naravnih pojavov (npr. meteoroloških), saj se predvideva, da se mora potreba po (npr. meteorološki) varnosti teh objektov prepoznati v predpisih s področja obratovanja takih objektov. S tem zakonom, ki ureja </w:t>
      </w:r>
      <w:r w:rsidR="00874248" w:rsidRPr="00EE6DD3">
        <w:rPr>
          <w:rFonts w:cs="Arial"/>
          <w:i w:val="0"/>
          <w:color w:val="000000" w:themeColor="text1"/>
        </w:rPr>
        <w:t xml:space="preserve">le </w:t>
      </w:r>
      <w:r w:rsidR="006329CD" w:rsidRPr="00EE6DD3">
        <w:rPr>
          <w:rFonts w:cs="Arial"/>
          <w:i w:val="0"/>
          <w:color w:val="000000" w:themeColor="text1"/>
        </w:rPr>
        <w:t xml:space="preserve">naloge državne službe, izvajanja </w:t>
      </w:r>
      <w:proofErr w:type="spellStart"/>
      <w:r w:rsidR="006329CD" w:rsidRPr="00EE6DD3">
        <w:rPr>
          <w:rFonts w:cs="Arial"/>
          <w:i w:val="0"/>
          <w:color w:val="000000" w:themeColor="text1"/>
        </w:rPr>
        <w:t>monitoringa</w:t>
      </w:r>
      <w:proofErr w:type="spellEnd"/>
      <w:r w:rsidR="006329CD" w:rsidRPr="00EE6DD3">
        <w:rPr>
          <w:rFonts w:cs="Arial"/>
          <w:i w:val="0"/>
          <w:color w:val="000000" w:themeColor="text1"/>
        </w:rPr>
        <w:t xml:space="preserve"> oziroma opazovanja od upravljavcev tovrstnih objektov niti ni mogoče zahtevati, saj bi to pomenilo, da so dolžni (namesto </w:t>
      </w:r>
      <w:r w:rsidR="00D92473" w:rsidRPr="00EE6DD3">
        <w:rPr>
          <w:rFonts w:cs="Arial"/>
          <w:i w:val="0"/>
          <w:color w:val="000000" w:themeColor="text1"/>
        </w:rPr>
        <w:t>pristojnega organa</w:t>
      </w:r>
      <w:r w:rsidR="006329CD" w:rsidRPr="00EE6DD3">
        <w:rPr>
          <w:rFonts w:cs="Arial"/>
          <w:i w:val="0"/>
          <w:color w:val="000000" w:themeColor="text1"/>
        </w:rPr>
        <w:t xml:space="preserve">) izvajati naloge državne službe, s čimer bi se izgubila zavest o potrebnosti ali koristnosti izvajanja </w:t>
      </w:r>
      <w:proofErr w:type="spellStart"/>
      <w:r w:rsidR="006329CD" w:rsidRPr="00EE6DD3">
        <w:rPr>
          <w:rFonts w:cs="Arial"/>
          <w:i w:val="0"/>
          <w:color w:val="000000" w:themeColor="text1"/>
        </w:rPr>
        <w:t>monitoringa</w:t>
      </w:r>
      <w:proofErr w:type="spellEnd"/>
      <w:r w:rsidR="006329CD" w:rsidRPr="00EE6DD3">
        <w:rPr>
          <w:rFonts w:cs="Arial"/>
          <w:i w:val="0"/>
          <w:color w:val="000000" w:themeColor="text1"/>
        </w:rPr>
        <w:t xml:space="preserve"> oziroma opazovanja za konkretno vrsto objektov. Ne glede na to se s tem zakonom zavezuje osebe, ki so opazovanje </w:t>
      </w:r>
      <w:r w:rsidR="002D132D" w:rsidRPr="00EE6DD3">
        <w:rPr>
          <w:rFonts w:cs="Arial"/>
          <w:i w:val="0"/>
          <w:color w:val="000000" w:themeColor="text1"/>
        </w:rPr>
        <w:t xml:space="preserve">oziroma </w:t>
      </w:r>
      <w:proofErr w:type="spellStart"/>
      <w:r w:rsidR="002D132D" w:rsidRPr="00EE6DD3">
        <w:rPr>
          <w:rFonts w:cs="Arial"/>
          <w:i w:val="0"/>
          <w:color w:val="000000" w:themeColor="text1"/>
        </w:rPr>
        <w:t>monitoring</w:t>
      </w:r>
      <w:proofErr w:type="spellEnd"/>
      <w:r w:rsidR="002D132D" w:rsidRPr="00EE6DD3">
        <w:rPr>
          <w:rFonts w:cs="Arial"/>
          <w:i w:val="0"/>
          <w:color w:val="000000" w:themeColor="text1"/>
        </w:rPr>
        <w:t xml:space="preserve"> </w:t>
      </w:r>
      <w:r w:rsidR="006329CD" w:rsidRPr="00EE6DD3">
        <w:rPr>
          <w:rFonts w:cs="Arial"/>
          <w:i w:val="0"/>
          <w:color w:val="000000" w:themeColor="text1"/>
        </w:rPr>
        <w:t xml:space="preserve">po področnih predpisih dolžne izvajati, da rezultate opazovanja brezplačno </w:t>
      </w:r>
      <w:r w:rsidR="00364FA1" w:rsidRPr="00EE6DD3">
        <w:rPr>
          <w:rFonts w:cs="Arial"/>
          <w:i w:val="0"/>
          <w:color w:val="000000" w:themeColor="text1"/>
        </w:rPr>
        <w:t xml:space="preserve">pošiljajo </w:t>
      </w:r>
      <w:r w:rsidR="006329CD" w:rsidRPr="00EE6DD3">
        <w:rPr>
          <w:rFonts w:cs="Arial"/>
          <w:i w:val="0"/>
          <w:color w:val="000000" w:themeColor="text1"/>
        </w:rPr>
        <w:t xml:space="preserve">tudi </w:t>
      </w:r>
      <w:r w:rsidR="00D92473" w:rsidRPr="00EE6DD3">
        <w:rPr>
          <w:rFonts w:cs="Arial"/>
          <w:i w:val="0"/>
          <w:color w:val="000000" w:themeColor="text1"/>
        </w:rPr>
        <w:t>pristojnemu organu</w:t>
      </w:r>
      <w:r w:rsidR="006329CD" w:rsidRPr="00EE6DD3">
        <w:rPr>
          <w:rFonts w:cs="Arial"/>
          <w:i w:val="0"/>
          <w:color w:val="000000" w:themeColor="text1"/>
        </w:rPr>
        <w:t>. Dodatni oz</w:t>
      </w:r>
      <w:r w:rsidR="00874248" w:rsidRPr="00EE6DD3">
        <w:rPr>
          <w:rFonts w:cs="Arial"/>
          <w:i w:val="0"/>
          <w:color w:val="000000" w:themeColor="text1"/>
        </w:rPr>
        <w:t>iroma</w:t>
      </w:r>
      <w:r w:rsidR="006329CD" w:rsidRPr="00EE6DD3">
        <w:rPr>
          <w:rFonts w:cs="Arial"/>
          <w:i w:val="0"/>
          <w:color w:val="000000" w:themeColor="text1"/>
        </w:rPr>
        <w:t xml:space="preserve"> dopolnilni podatkovni nizi od teh oseb namreč lahko izboljšajo natančnost in pravilnost </w:t>
      </w:r>
      <w:r w:rsidRPr="00EE6DD3">
        <w:rPr>
          <w:rFonts w:cs="Arial"/>
          <w:i w:val="0"/>
          <w:color w:val="000000" w:themeColor="text1"/>
        </w:rPr>
        <w:t>izvajanja nalog državne službe.</w:t>
      </w:r>
    </w:p>
    <w:p w:rsidR="006D6050" w:rsidRPr="00EE6DD3" w:rsidRDefault="006D6050"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Za pravne osebe in </w:t>
      </w:r>
      <w:r w:rsidR="00934839">
        <w:rPr>
          <w:rFonts w:cs="Arial"/>
          <w:i w:val="0"/>
          <w:color w:val="000000" w:themeColor="text1"/>
        </w:rPr>
        <w:t xml:space="preserve">državne ali </w:t>
      </w:r>
      <w:r w:rsidRPr="00EE6DD3">
        <w:rPr>
          <w:rFonts w:cs="Arial"/>
          <w:i w:val="0"/>
          <w:color w:val="000000" w:themeColor="text1"/>
        </w:rPr>
        <w:t>organe</w:t>
      </w:r>
      <w:r w:rsidR="00934839">
        <w:rPr>
          <w:rFonts w:cs="Arial"/>
          <w:i w:val="0"/>
          <w:color w:val="000000" w:themeColor="text1"/>
        </w:rPr>
        <w:t xml:space="preserve"> lokalnih skupnosti</w:t>
      </w:r>
      <w:r w:rsidRPr="00EE6DD3">
        <w:rPr>
          <w:rFonts w:cs="Arial"/>
          <w:i w:val="0"/>
          <w:color w:val="000000" w:themeColor="text1"/>
        </w:rPr>
        <w:t xml:space="preserve">, ki izvajajo seizmološko opazovanje, obveznost </w:t>
      </w:r>
      <w:r w:rsidR="00364FA1" w:rsidRPr="00EE6DD3">
        <w:rPr>
          <w:rFonts w:cs="Arial"/>
          <w:i w:val="0"/>
          <w:color w:val="000000" w:themeColor="text1"/>
        </w:rPr>
        <w:t xml:space="preserve">pošiljanja </w:t>
      </w:r>
      <w:r w:rsidRPr="00EE6DD3">
        <w:rPr>
          <w:rFonts w:cs="Arial"/>
          <w:i w:val="0"/>
          <w:color w:val="000000" w:themeColor="text1"/>
        </w:rPr>
        <w:t xml:space="preserve">izmerjenih podatkov velja ne glede na to, ali so ga </w:t>
      </w:r>
      <w:r w:rsidR="00E7714A" w:rsidRPr="00EE6DD3">
        <w:rPr>
          <w:rFonts w:cs="Arial"/>
          <w:i w:val="0"/>
          <w:color w:val="000000" w:themeColor="text1"/>
        </w:rPr>
        <w:t>v skladu</w:t>
      </w:r>
      <w:r w:rsidRPr="00EE6DD3">
        <w:rPr>
          <w:rFonts w:cs="Arial"/>
          <w:i w:val="0"/>
          <w:color w:val="000000" w:themeColor="text1"/>
        </w:rPr>
        <w:t xml:space="preserve"> s predpisi dolžni izvajati</w:t>
      </w:r>
      <w:r w:rsidR="0054102A">
        <w:rPr>
          <w:rFonts w:cs="Arial"/>
          <w:i w:val="0"/>
          <w:color w:val="000000" w:themeColor="text1"/>
        </w:rPr>
        <w:t>,</w:t>
      </w:r>
      <w:r w:rsidRPr="00EE6DD3">
        <w:rPr>
          <w:rFonts w:cs="Arial"/>
          <w:i w:val="0"/>
          <w:color w:val="000000" w:themeColor="text1"/>
        </w:rPr>
        <w:t xml:space="preserve"> ali pa to izvajajo iz lastnega interesa (drugi odstavek). Razlog za tako ureditev je velik javni interes za to, da </w:t>
      </w:r>
      <w:r w:rsidR="00E125D9" w:rsidRPr="00EE6DD3">
        <w:rPr>
          <w:rFonts w:cs="Arial"/>
          <w:i w:val="0"/>
          <w:color w:val="000000" w:themeColor="text1"/>
        </w:rPr>
        <w:t xml:space="preserve">pristojni organ kot </w:t>
      </w:r>
      <w:r w:rsidRPr="00EE6DD3">
        <w:rPr>
          <w:rFonts w:cs="Arial"/>
          <w:i w:val="0"/>
          <w:color w:val="000000" w:themeColor="text1"/>
        </w:rPr>
        <w:t xml:space="preserve">izvajalec državne </w:t>
      </w:r>
      <w:r w:rsidR="0054102A">
        <w:rPr>
          <w:rFonts w:cs="Arial"/>
          <w:i w:val="0"/>
          <w:color w:val="000000" w:themeColor="text1"/>
        </w:rPr>
        <w:t xml:space="preserve">seizmološke </w:t>
      </w:r>
      <w:r w:rsidRPr="00EE6DD3">
        <w:rPr>
          <w:rFonts w:cs="Arial"/>
          <w:i w:val="0"/>
          <w:color w:val="000000" w:themeColor="text1"/>
        </w:rPr>
        <w:t xml:space="preserve">službe pridobi dodatne podatke o seizmični aktivnosti na </w:t>
      </w:r>
      <w:r w:rsidR="00874248" w:rsidRPr="00EE6DD3">
        <w:rPr>
          <w:rFonts w:cs="Arial"/>
          <w:i w:val="0"/>
          <w:color w:val="000000" w:themeColor="text1"/>
        </w:rPr>
        <w:t xml:space="preserve">neki </w:t>
      </w:r>
      <w:r w:rsidRPr="00EE6DD3">
        <w:rPr>
          <w:rFonts w:cs="Arial"/>
          <w:i w:val="0"/>
          <w:color w:val="000000" w:themeColor="text1"/>
        </w:rPr>
        <w:t xml:space="preserve">lokaciji, na podlagi katerih lahko </w:t>
      </w:r>
      <w:r w:rsidR="00280793" w:rsidRPr="00EE6DD3">
        <w:rPr>
          <w:rFonts w:cs="Arial"/>
          <w:i w:val="0"/>
          <w:color w:val="000000" w:themeColor="text1"/>
        </w:rPr>
        <w:t xml:space="preserve">ugotavlja </w:t>
      </w:r>
      <w:r w:rsidRPr="00EE6DD3">
        <w:rPr>
          <w:rFonts w:cs="Arial"/>
          <w:i w:val="0"/>
          <w:color w:val="000000" w:themeColor="text1"/>
        </w:rPr>
        <w:t xml:space="preserve">lokalne značilnosti litosfere in </w:t>
      </w:r>
      <w:r w:rsidR="005D03CA" w:rsidRPr="00EE6DD3">
        <w:rPr>
          <w:rFonts w:cs="Arial"/>
          <w:i w:val="0"/>
          <w:color w:val="000000" w:themeColor="text1"/>
        </w:rPr>
        <w:t>pojavljanja potresov</w:t>
      </w:r>
      <w:r w:rsidRPr="00EE6DD3">
        <w:rPr>
          <w:rFonts w:cs="Arial"/>
          <w:i w:val="0"/>
          <w:color w:val="000000" w:themeColor="text1"/>
        </w:rPr>
        <w:t xml:space="preserve">, kar </w:t>
      </w:r>
      <w:r w:rsidR="00333086" w:rsidRPr="00EE6DD3">
        <w:rPr>
          <w:rFonts w:cs="Arial"/>
          <w:i w:val="0"/>
          <w:color w:val="000000" w:themeColor="text1"/>
        </w:rPr>
        <w:t xml:space="preserve">se uporablja za </w:t>
      </w:r>
      <w:r w:rsidRPr="00EE6DD3">
        <w:rPr>
          <w:rFonts w:cs="Arial"/>
          <w:i w:val="0"/>
          <w:color w:val="000000" w:themeColor="text1"/>
        </w:rPr>
        <w:t>izdelav</w:t>
      </w:r>
      <w:r w:rsidR="00333086" w:rsidRPr="00EE6DD3">
        <w:rPr>
          <w:rFonts w:cs="Arial"/>
          <w:i w:val="0"/>
          <w:color w:val="000000" w:themeColor="text1"/>
        </w:rPr>
        <w:t>o</w:t>
      </w:r>
      <w:r w:rsidRPr="00EE6DD3">
        <w:rPr>
          <w:rFonts w:cs="Arial"/>
          <w:i w:val="0"/>
          <w:color w:val="000000" w:themeColor="text1"/>
        </w:rPr>
        <w:t xml:space="preserve"> </w:t>
      </w:r>
      <w:r w:rsidR="00333086" w:rsidRPr="00EE6DD3">
        <w:rPr>
          <w:rFonts w:cs="Arial"/>
          <w:i w:val="0"/>
          <w:color w:val="000000" w:themeColor="text1"/>
        </w:rPr>
        <w:t xml:space="preserve">natančnejših </w:t>
      </w:r>
      <w:r w:rsidR="005D03CA" w:rsidRPr="00EE6DD3">
        <w:rPr>
          <w:rFonts w:cs="Arial"/>
          <w:i w:val="0"/>
          <w:color w:val="000000" w:themeColor="text1"/>
        </w:rPr>
        <w:t>katalogov potresov</w:t>
      </w:r>
      <w:r w:rsidRPr="00EE6DD3">
        <w:rPr>
          <w:rFonts w:cs="Arial"/>
          <w:i w:val="0"/>
          <w:color w:val="000000" w:themeColor="text1"/>
        </w:rPr>
        <w:t>.</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Strokovno znanje </w:t>
      </w:r>
      <w:r w:rsidR="00E125D9" w:rsidRPr="00EE6DD3">
        <w:rPr>
          <w:rFonts w:cs="Arial"/>
          <w:i w:val="0"/>
          <w:color w:val="000000" w:themeColor="text1"/>
        </w:rPr>
        <w:t xml:space="preserve">pristojnega organa kot </w:t>
      </w:r>
      <w:r w:rsidRPr="00EE6DD3">
        <w:rPr>
          <w:rFonts w:cs="Arial"/>
          <w:i w:val="0"/>
          <w:color w:val="000000" w:themeColor="text1"/>
        </w:rPr>
        <w:t xml:space="preserve">izvajalca službe lahko </w:t>
      </w:r>
      <w:r w:rsidR="0054102A">
        <w:rPr>
          <w:rFonts w:cs="Arial"/>
          <w:i w:val="0"/>
          <w:color w:val="000000" w:themeColor="text1"/>
        </w:rPr>
        <w:t>osebe iz prvega in drugega odstavka</w:t>
      </w:r>
      <w:r w:rsidRPr="00EE6DD3">
        <w:rPr>
          <w:rFonts w:cs="Arial"/>
          <w:i w:val="0"/>
          <w:color w:val="000000" w:themeColor="text1"/>
        </w:rPr>
        <w:t xml:space="preserve"> prejmejo v obliki priporočil o lokaciji, namestitvi in vzdrževanju objektov in naprav za izvajanje opazovanja, s čimer se zagotavlja prenos znanja in izkušenj v smeri </w:t>
      </w:r>
      <w:r w:rsidR="0054102A">
        <w:rPr>
          <w:rFonts w:cs="Arial"/>
          <w:i w:val="0"/>
          <w:color w:val="000000" w:themeColor="text1"/>
        </w:rPr>
        <w:t xml:space="preserve">od pristojnega organa do teh oseb </w:t>
      </w:r>
      <w:r w:rsidRPr="00EE6DD3">
        <w:rPr>
          <w:rFonts w:cs="Arial"/>
          <w:i w:val="0"/>
          <w:color w:val="000000" w:themeColor="text1"/>
        </w:rPr>
        <w:t xml:space="preserve">(četrti odstavek). </w:t>
      </w:r>
      <w:r w:rsidR="0054102A">
        <w:rPr>
          <w:rFonts w:cs="Arial"/>
          <w:i w:val="0"/>
          <w:color w:val="000000" w:themeColor="text1"/>
        </w:rPr>
        <w:t>K</w:t>
      </w:r>
      <w:r w:rsidR="00333086" w:rsidRPr="00EE6DD3">
        <w:rPr>
          <w:rFonts w:cs="Arial"/>
          <w:i w:val="0"/>
          <w:color w:val="000000" w:themeColor="text1"/>
        </w:rPr>
        <w:t xml:space="preserve">orist </w:t>
      </w:r>
      <w:r w:rsidR="0054102A">
        <w:rPr>
          <w:rFonts w:cs="Arial"/>
          <w:i w:val="0"/>
          <w:color w:val="000000" w:themeColor="text1"/>
        </w:rPr>
        <w:t xml:space="preserve">od tega </w:t>
      </w:r>
      <w:r w:rsidR="00333086" w:rsidRPr="00EE6DD3">
        <w:rPr>
          <w:rFonts w:cs="Arial"/>
          <w:i w:val="0"/>
          <w:color w:val="000000" w:themeColor="text1"/>
        </w:rPr>
        <w:t xml:space="preserve">imajo </w:t>
      </w:r>
      <w:r w:rsidRPr="00EE6DD3">
        <w:rPr>
          <w:rFonts w:cs="Arial"/>
          <w:i w:val="0"/>
          <w:color w:val="000000" w:themeColor="text1"/>
        </w:rPr>
        <w:t xml:space="preserve">osebe iz prvega </w:t>
      </w:r>
      <w:r w:rsidR="002203D9" w:rsidRPr="00EE6DD3">
        <w:rPr>
          <w:rFonts w:cs="Arial"/>
          <w:i w:val="0"/>
          <w:color w:val="000000" w:themeColor="text1"/>
        </w:rPr>
        <w:t xml:space="preserve">ali </w:t>
      </w:r>
      <w:r w:rsidRPr="00EE6DD3">
        <w:rPr>
          <w:rFonts w:cs="Arial"/>
          <w:i w:val="0"/>
          <w:color w:val="000000" w:themeColor="text1"/>
        </w:rPr>
        <w:t>drugega odstavka</w:t>
      </w:r>
      <w:r w:rsidR="00333086" w:rsidRPr="00EE6DD3">
        <w:rPr>
          <w:rFonts w:cs="Arial"/>
          <w:i w:val="0"/>
          <w:color w:val="000000" w:themeColor="text1"/>
        </w:rPr>
        <w:t xml:space="preserve">, saj se s strokovno optimalno izvedbo opazovanja poveča koristnost podatkov za njihove potrebe, hkrati </w:t>
      </w:r>
      <w:r w:rsidR="00934839">
        <w:rPr>
          <w:rFonts w:cs="Arial"/>
          <w:i w:val="0"/>
          <w:color w:val="000000" w:themeColor="text1"/>
        </w:rPr>
        <w:t xml:space="preserve">pa </w:t>
      </w:r>
      <w:r w:rsidR="00333086" w:rsidRPr="00EE6DD3">
        <w:rPr>
          <w:rFonts w:cs="Arial"/>
          <w:i w:val="0"/>
          <w:color w:val="000000" w:themeColor="text1"/>
        </w:rPr>
        <w:t>se povečata tudi verodostojnost in uporabnost istih podatkov kot dopolnilnih podatkovnih nizov za izvajanje</w:t>
      </w:r>
      <w:r w:rsidR="00934839">
        <w:rPr>
          <w:rFonts w:cs="Arial"/>
          <w:i w:val="0"/>
          <w:color w:val="000000" w:themeColor="text1"/>
        </w:rPr>
        <w:t xml:space="preserve"> nalog</w:t>
      </w:r>
      <w:r w:rsidR="00333086" w:rsidRPr="00EE6DD3">
        <w:rPr>
          <w:rFonts w:cs="Arial"/>
          <w:i w:val="0"/>
          <w:color w:val="000000" w:themeColor="text1"/>
        </w:rPr>
        <w:t xml:space="preserve"> službe.</w:t>
      </w:r>
    </w:p>
    <w:p w:rsidR="006329CD" w:rsidRPr="00EE6DD3" w:rsidRDefault="006329CD" w:rsidP="006329CD">
      <w:pPr>
        <w:pStyle w:val="obrazloitevlena"/>
        <w:rPr>
          <w:rFonts w:cs="Arial"/>
          <w:i w:val="0"/>
          <w:color w:val="000000" w:themeColor="text1"/>
        </w:rPr>
      </w:pPr>
    </w:p>
    <w:p w:rsidR="006329CD" w:rsidRPr="00EE6DD3" w:rsidRDefault="0054102A" w:rsidP="006329CD">
      <w:pPr>
        <w:pStyle w:val="obrazloitevlena"/>
        <w:rPr>
          <w:rFonts w:cs="Arial"/>
          <w:i w:val="0"/>
          <w:color w:val="000000" w:themeColor="text1"/>
        </w:rPr>
      </w:pPr>
      <w:r>
        <w:rPr>
          <w:rFonts w:cs="Arial"/>
          <w:i w:val="0"/>
          <w:color w:val="000000" w:themeColor="text1"/>
        </w:rPr>
        <w:t>V petem odstavku so navedeni nadaljnji viri podatkov</w:t>
      </w:r>
      <w:r w:rsidR="006329CD" w:rsidRPr="00EE6DD3">
        <w:rPr>
          <w:rFonts w:cs="Arial"/>
          <w:i w:val="0"/>
          <w:color w:val="000000" w:themeColor="text1"/>
        </w:rPr>
        <w:t xml:space="preserve">, ki </w:t>
      </w:r>
      <w:r w:rsidR="00333086" w:rsidRPr="00EE6DD3">
        <w:rPr>
          <w:rFonts w:cs="Arial"/>
          <w:i w:val="0"/>
          <w:color w:val="000000" w:themeColor="text1"/>
        </w:rPr>
        <w:t xml:space="preserve">jih </w:t>
      </w:r>
      <w:r w:rsidR="00D92473" w:rsidRPr="00EE6DD3">
        <w:rPr>
          <w:rFonts w:cs="Arial"/>
          <w:i w:val="0"/>
          <w:color w:val="000000" w:themeColor="text1"/>
        </w:rPr>
        <w:t xml:space="preserve">pristojni organ </w:t>
      </w:r>
      <w:r>
        <w:rPr>
          <w:rFonts w:cs="Arial"/>
          <w:i w:val="0"/>
          <w:color w:val="000000" w:themeColor="text1"/>
        </w:rPr>
        <w:t>sme uporabiti. Gre za podatke</w:t>
      </w:r>
      <w:r w:rsidR="006329CD" w:rsidRPr="00EE6DD3">
        <w:rPr>
          <w:rFonts w:cs="Arial"/>
          <w:i w:val="0"/>
          <w:color w:val="000000" w:themeColor="text1"/>
        </w:rPr>
        <w:t>, ki jih državni organi ali druge osebe zbirajo na drugih pravnih podlagah ali brez nj</w:t>
      </w:r>
      <w:r>
        <w:rPr>
          <w:rFonts w:cs="Arial"/>
          <w:i w:val="0"/>
          <w:color w:val="000000" w:themeColor="text1"/>
        </w:rPr>
        <w:t xml:space="preserve">e. </w:t>
      </w:r>
      <w:r w:rsidR="006329CD" w:rsidRPr="00EE6DD3">
        <w:rPr>
          <w:rFonts w:cs="Arial"/>
          <w:i w:val="0"/>
          <w:color w:val="000000" w:themeColor="text1"/>
        </w:rPr>
        <w:t xml:space="preserve">Gre zlasti za podatke obratovalnega </w:t>
      </w:r>
      <w:proofErr w:type="spellStart"/>
      <w:r w:rsidR="006329CD" w:rsidRPr="00EE6DD3">
        <w:rPr>
          <w:rFonts w:cs="Arial"/>
          <w:i w:val="0"/>
          <w:color w:val="000000" w:themeColor="text1"/>
        </w:rPr>
        <w:t>monitoringa</w:t>
      </w:r>
      <w:proofErr w:type="spellEnd"/>
      <w:r w:rsidR="006329CD" w:rsidRPr="00EE6DD3">
        <w:rPr>
          <w:rFonts w:cs="Arial"/>
          <w:i w:val="0"/>
          <w:color w:val="000000" w:themeColor="text1"/>
        </w:rPr>
        <w:t xml:space="preserve"> </w:t>
      </w:r>
      <w:r w:rsidR="00E7714A" w:rsidRPr="00EE6DD3">
        <w:rPr>
          <w:rFonts w:cs="Arial"/>
          <w:i w:val="0"/>
          <w:color w:val="000000" w:themeColor="text1"/>
        </w:rPr>
        <w:t>v skladu</w:t>
      </w:r>
      <w:r w:rsidR="006329CD" w:rsidRPr="00EE6DD3">
        <w:rPr>
          <w:rFonts w:cs="Arial"/>
          <w:i w:val="0"/>
          <w:color w:val="000000" w:themeColor="text1"/>
        </w:rPr>
        <w:t xml:space="preserve"> s predpisi o varstvu okolja (glej 101. člen </w:t>
      </w:r>
      <w:r w:rsidR="000F55AB">
        <w:rPr>
          <w:rFonts w:cs="Arial"/>
          <w:i w:val="0"/>
          <w:color w:val="000000" w:themeColor="text1"/>
        </w:rPr>
        <w:t>Zakona o varstvu okolja (</w:t>
      </w:r>
      <w:r w:rsidR="000F55AB" w:rsidRPr="000F55AB">
        <w:rPr>
          <w:rFonts w:cs="Arial"/>
          <w:bCs/>
          <w:i w:val="0"/>
          <w:color w:val="000000" w:themeColor="text1"/>
        </w:rPr>
        <w:t xml:space="preserve">Uradni list RS, št. 39/06 – uradno prečiščeno besedilo, 49/06 – ZMetD, 66/06 – </w:t>
      </w:r>
      <w:proofErr w:type="spellStart"/>
      <w:r w:rsidR="000F55AB" w:rsidRPr="000F55AB">
        <w:rPr>
          <w:rFonts w:cs="Arial"/>
          <w:bCs/>
          <w:i w:val="0"/>
          <w:color w:val="000000" w:themeColor="text1"/>
        </w:rPr>
        <w:t>odl</w:t>
      </w:r>
      <w:proofErr w:type="spellEnd"/>
      <w:r w:rsidR="000F55AB" w:rsidRPr="000F55AB">
        <w:rPr>
          <w:rFonts w:cs="Arial"/>
          <w:bCs/>
          <w:i w:val="0"/>
          <w:color w:val="000000" w:themeColor="text1"/>
        </w:rPr>
        <w:t>. US, 33/07 – ZPNačrt, 57/08 – ZFO-1A, 70/08, 108/09, 108/09 – ZPNačrt-A, 48/12, 57/12</w:t>
      </w:r>
      <w:r w:rsidR="000F55AB">
        <w:rPr>
          <w:rFonts w:cs="Arial"/>
          <w:bCs/>
          <w:i w:val="0"/>
          <w:color w:val="000000" w:themeColor="text1"/>
        </w:rPr>
        <w:t xml:space="preserve">, 92/13, 56/15, 102/15 in 30/16, v nadaljevanju </w:t>
      </w:r>
      <w:r w:rsidR="006329CD" w:rsidRPr="00EE6DD3">
        <w:rPr>
          <w:rFonts w:cs="Arial"/>
          <w:i w:val="0"/>
          <w:color w:val="000000" w:themeColor="text1"/>
        </w:rPr>
        <w:t>ZVO-1)</w:t>
      </w:r>
      <w:r w:rsidR="000F55AB">
        <w:rPr>
          <w:rFonts w:cs="Arial"/>
          <w:i w:val="0"/>
          <w:color w:val="000000" w:themeColor="text1"/>
        </w:rPr>
        <w:t>)</w:t>
      </w:r>
      <w:r w:rsidR="006329CD" w:rsidRPr="00EE6DD3">
        <w:rPr>
          <w:rFonts w:cs="Arial"/>
          <w:i w:val="0"/>
          <w:color w:val="000000" w:themeColor="text1"/>
        </w:rPr>
        <w:t xml:space="preserve"> in podatke, ki so jih dolžni pristojnemu organu </w:t>
      </w:r>
      <w:r w:rsidR="005516A4" w:rsidRPr="00EE6DD3">
        <w:rPr>
          <w:rFonts w:cs="Arial"/>
          <w:i w:val="0"/>
          <w:color w:val="000000" w:themeColor="text1"/>
        </w:rPr>
        <w:t xml:space="preserve">pošiljati </w:t>
      </w:r>
      <w:r w:rsidR="006329CD" w:rsidRPr="00EE6DD3">
        <w:rPr>
          <w:rFonts w:cs="Arial"/>
          <w:i w:val="0"/>
          <w:color w:val="000000" w:themeColor="text1"/>
        </w:rPr>
        <w:t xml:space="preserve">imetniki vodnih pravic (glej četrti odstavek 108. člena in drugi odstavek 50. člena </w:t>
      </w:r>
      <w:r w:rsidR="000F55AB" w:rsidRPr="000F55AB">
        <w:rPr>
          <w:rFonts w:cs="Arial"/>
          <w:bCs/>
          <w:i w:val="0"/>
          <w:color w:val="000000" w:themeColor="text1"/>
        </w:rPr>
        <w:t>Zakona o vodah (Uradni list RS, št. 67/02, 2/04 – ZZdrI-A, 41/04 – ZVO-1, 57/08</w:t>
      </w:r>
      <w:r w:rsidR="000F55AB">
        <w:rPr>
          <w:rFonts w:cs="Arial"/>
          <w:bCs/>
          <w:i w:val="0"/>
          <w:color w:val="000000" w:themeColor="text1"/>
        </w:rPr>
        <w:t xml:space="preserve">, 57/12, 100/13, 40/14 in 56/15, v nadaljevanju </w:t>
      </w:r>
      <w:r w:rsidR="006329CD" w:rsidRPr="00EE6DD3">
        <w:rPr>
          <w:rFonts w:cs="Arial"/>
          <w:i w:val="0"/>
          <w:color w:val="000000" w:themeColor="text1"/>
        </w:rPr>
        <w:t>ZV-1)</w:t>
      </w:r>
      <w:r w:rsidR="000F55AB">
        <w:rPr>
          <w:rFonts w:cs="Arial"/>
          <w:i w:val="0"/>
          <w:color w:val="000000" w:themeColor="text1"/>
        </w:rPr>
        <w:t>)</w:t>
      </w:r>
      <w:r w:rsidR="006329CD" w:rsidRPr="00EE6DD3">
        <w:rPr>
          <w:rFonts w:cs="Arial"/>
          <w:i w:val="0"/>
          <w:color w:val="000000" w:themeColor="text1"/>
        </w:rPr>
        <w:t xml:space="preserve">. V ta sklop </w:t>
      </w:r>
      <w:r w:rsidR="000637C3" w:rsidRPr="00EE6DD3">
        <w:rPr>
          <w:rFonts w:cs="Arial"/>
          <w:i w:val="0"/>
          <w:color w:val="000000" w:themeColor="text1"/>
        </w:rPr>
        <w:t xml:space="preserve">spadajo </w:t>
      </w:r>
      <w:r w:rsidR="006329CD" w:rsidRPr="00EE6DD3">
        <w:rPr>
          <w:rFonts w:cs="Arial"/>
          <w:i w:val="0"/>
          <w:color w:val="000000" w:themeColor="text1"/>
        </w:rPr>
        <w:t xml:space="preserve">tudi drugi dostopni podatki, ki jih o posameznih </w:t>
      </w:r>
      <w:r w:rsidR="000637C3" w:rsidRPr="00EE6DD3">
        <w:rPr>
          <w:rFonts w:cs="Arial"/>
          <w:i w:val="0"/>
          <w:color w:val="000000" w:themeColor="text1"/>
        </w:rPr>
        <w:t xml:space="preserve">pojavih, povezanih </w:t>
      </w:r>
      <w:r w:rsidR="006329CD" w:rsidRPr="00EE6DD3">
        <w:rPr>
          <w:rFonts w:cs="Arial"/>
          <w:i w:val="0"/>
          <w:color w:val="000000" w:themeColor="text1"/>
        </w:rPr>
        <w:t>z vremenom, podnebjem, celinskimi vodami, morjem in potresi</w:t>
      </w:r>
      <w:r w:rsidR="000637C3" w:rsidRPr="00EE6DD3">
        <w:rPr>
          <w:rFonts w:cs="Arial"/>
          <w:i w:val="0"/>
          <w:color w:val="000000" w:themeColor="text1"/>
        </w:rPr>
        <w:t>,</w:t>
      </w:r>
      <w:r w:rsidR="006329CD" w:rsidRPr="00EE6DD3">
        <w:rPr>
          <w:rFonts w:cs="Arial"/>
          <w:i w:val="0"/>
          <w:color w:val="000000" w:themeColor="text1"/>
        </w:rPr>
        <w:t xml:space="preserve"> zbirajo druge osebe (npr. koncentracije peloda ipd.). Vsi navedeni podatk</w:t>
      </w:r>
      <w:r w:rsidR="000637C3" w:rsidRPr="00EE6DD3">
        <w:rPr>
          <w:rFonts w:cs="Arial"/>
          <w:i w:val="0"/>
          <w:color w:val="000000" w:themeColor="text1"/>
        </w:rPr>
        <w:t>i</w:t>
      </w:r>
      <w:r w:rsidR="006329CD" w:rsidRPr="00EE6DD3">
        <w:rPr>
          <w:rFonts w:cs="Arial"/>
          <w:i w:val="0"/>
          <w:color w:val="000000" w:themeColor="text1"/>
        </w:rPr>
        <w:t xml:space="preserve"> so za izvedbo nekaterih nalog službe </w:t>
      </w:r>
      <w:r w:rsidR="000637C3" w:rsidRPr="00EE6DD3">
        <w:rPr>
          <w:rFonts w:cs="Arial"/>
          <w:i w:val="0"/>
          <w:color w:val="000000" w:themeColor="text1"/>
        </w:rPr>
        <w:t>zelo pomembni</w:t>
      </w:r>
      <w:r w:rsidR="006329CD" w:rsidRPr="00EE6DD3">
        <w:rPr>
          <w:rFonts w:cs="Arial"/>
          <w:i w:val="0"/>
          <w:color w:val="000000" w:themeColor="text1"/>
        </w:rPr>
        <w:t>, n</w:t>
      </w:r>
      <w:r w:rsidR="000637C3" w:rsidRPr="00EE6DD3">
        <w:rPr>
          <w:rFonts w:cs="Arial"/>
          <w:i w:val="0"/>
          <w:color w:val="000000" w:themeColor="text1"/>
        </w:rPr>
        <w:t>a primer</w:t>
      </w:r>
      <w:r w:rsidR="006329CD" w:rsidRPr="00EE6DD3">
        <w:rPr>
          <w:rFonts w:cs="Arial"/>
          <w:i w:val="0"/>
          <w:color w:val="000000" w:themeColor="text1"/>
        </w:rPr>
        <w:t xml:space="preserve"> za napovedi neugodnih ekoloških razmer, </w:t>
      </w:r>
      <w:proofErr w:type="spellStart"/>
      <w:r w:rsidR="006329CD" w:rsidRPr="00EE6DD3">
        <w:rPr>
          <w:rFonts w:cs="Arial"/>
          <w:i w:val="0"/>
          <w:color w:val="000000" w:themeColor="text1"/>
        </w:rPr>
        <w:t>biometeorološke</w:t>
      </w:r>
      <w:proofErr w:type="spellEnd"/>
      <w:r w:rsidR="006329CD" w:rsidRPr="00EE6DD3">
        <w:rPr>
          <w:rFonts w:cs="Arial"/>
          <w:i w:val="0"/>
          <w:color w:val="000000" w:themeColor="text1"/>
        </w:rPr>
        <w:t xml:space="preserve"> napovedi, za analize in napovedi vodne bilance ter ocene razpoložljivosti vodnih virov.</w:t>
      </w:r>
    </w:p>
    <w:p w:rsidR="006329CD" w:rsidRPr="00EE6DD3" w:rsidRDefault="006329CD" w:rsidP="006329CD">
      <w:pPr>
        <w:pStyle w:val="obrazloitevlena"/>
        <w:rPr>
          <w:rFonts w:cs="Arial"/>
          <w:i w:val="0"/>
          <w:color w:val="000000" w:themeColor="text1"/>
        </w:rPr>
      </w:pPr>
    </w:p>
    <w:p w:rsidR="006329CD" w:rsidRPr="00EE6DD3" w:rsidRDefault="0054102A" w:rsidP="006329CD">
      <w:pPr>
        <w:pStyle w:val="obrazloitevlena"/>
        <w:rPr>
          <w:rFonts w:cs="Arial"/>
          <w:i w:val="0"/>
          <w:color w:val="000000" w:themeColor="text1"/>
        </w:rPr>
      </w:pPr>
      <w:r>
        <w:rPr>
          <w:rFonts w:cs="Arial"/>
          <w:i w:val="0"/>
          <w:color w:val="000000" w:themeColor="text1"/>
        </w:rPr>
        <w:t>Zadnji</w:t>
      </w:r>
      <w:r w:rsidR="006329CD" w:rsidRPr="00EE6DD3">
        <w:rPr>
          <w:rFonts w:cs="Arial"/>
          <w:i w:val="0"/>
          <w:color w:val="000000" w:themeColor="text1"/>
        </w:rPr>
        <w:t xml:space="preserve"> </w:t>
      </w:r>
      <w:r w:rsidR="000637C3" w:rsidRPr="00EE6DD3">
        <w:rPr>
          <w:rFonts w:cs="Arial"/>
          <w:i w:val="0"/>
          <w:color w:val="000000" w:themeColor="text1"/>
        </w:rPr>
        <w:t xml:space="preserve">sklop </w:t>
      </w:r>
      <w:r w:rsidR="006329CD" w:rsidRPr="00EE6DD3">
        <w:rPr>
          <w:rFonts w:cs="Arial"/>
          <w:i w:val="0"/>
          <w:color w:val="000000" w:themeColor="text1"/>
        </w:rPr>
        <w:t xml:space="preserve">podatkov </w:t>
      </w:r>
      <w:r w:rsidR="000637C3" w:rsidRPr="00EE6DD3">
        <w:rPr>
          <w:rFonts w:cs="Arial"/>
          <w:i w:val="0"/>
          <w:color w:val="000000" w:themeColor="text1"/>
        </w:rPr>
        <w:t xml:space="preserve">iz drugih virov </w:t>
      </w:r>
      <w:r w:rsidR="006329CD" w:rsidRPr="00EE6DD3">
        <w:rPr>
          <w:rFonts w:cs="Arial"/>
          <w:i w:val="0"/>
          <w:color w:val="000000" w:themeColor="text1"/>
        </w:rPr>
        <w:t xml:space="preserve">so podatki, pomembni </w:t>
      </w:r>
      <w:r>
        <w:rPr>
          <w:rFonts w:cs="Arial"/>
          <w:i w:val="0"/>
          <w:color w:val="000000" w:themeColor="text1"/>
        </w:rPr>
        <w:t xml:space="preserve">izključno </w:t>
      </w:r>
      <w:r w:rsidR="006329CD" w:rsidRPr="00EE6DD3">
        <w:rPr>
          <w:rFonts w:cs="Arial"/>
          <w:i w:val="0"/>
          <w:color w:val="000000" w:themeColor="text1"/>
        </w:rPr>
        <w:t xml:space="preserve">za seizmološki del službe. Zaradi ocenjevanja učinkov potresov, ki je eden </w:t>
      </w:r>
      <w:r w:rsidR="000637C3" w:rsidRPr="00EE6DD3">
        <w:rPr>
          <w:rFonts w:cs="Arial"/>
          <w:i w:val="0"/>
          <w:color w:val="000000" w:themeColor="text1"/>
        </w:rPr>
        <w:t xml:space="preserve">izmed </w:t>
      </w:r>
      <w:r w:rsidR="006329CD" w:rsidRPr="00EE6DD3">
        <w:rPr>
          <w:rFonts w:cs="Arial"/>
          <w:i w:val="0"/>
          <w:color w:val="000000" w:themeColor="text1"/>
        </w:rPr>
        <w:t xml:space="preserve">osnovnih seizmoloških parametrov, je </w:t>
      </w:r>
      <w:r w:rsidR="00E125D9" w:rsidRPr="00EE6DD3">
        <w:rPr>
          <w:rFonts w:cs="Arial"/>
          <w:i w:val="0"/>
          <w:color w:val="000000" w:themeColor="text1"/>
        </w:rPr>
        <w:t xml:space="preserve">pristojni organ </w:t>
      </w:r>
      <w:r w:rsidR="006329CD" w:rsidRPr="00EE6DD3">
        <w:rPr>
          <w:rFonts w:cs="Arial"/>
          <w:i w:val="0"/>
          <w:color w:val="000000" w:themeColor="text1"/>
        </w:rPr>
        <w:t xml:space="preserve">upravičen, da od lastnikov objektov zbira podatke o poškodbah na teh objektih. Podatki o večjih razstreljevanjih so korekcijski podatki, na podlagi katerih </w:t>
      </w:r>
      <w:r w:rsidR="00E125D9" w:rsidRPr="00EE6DD3">
        <w:rPr>
          <w:rFonts w:cs="Arial"/>
          <w:i w:val="0"/>
          <w:color w:val="000000" w:themeColor="text1"/>
        </w:rPr>
        <w:t xml:space="preserve">pristojni organ </w:t>
      </w:r>
      <w:r w:rsidR="006329CD" w:rsidRPr="00EE6DD3">
        <w:rPr>
          <w:rFonts w:cs="Arial"/>
          <w:i w:val="0"/>
          <w:color w:val="000000" w:themeColor="text1"/>
        </w:rPr>
        <w:t xml:space="preserve">razločuje med antropogeno seizmološko aktivnostjo </w:t>
      </w:r>
      <w:r w:rsidR="000637C3" w:rsidRPr="00EE6DD3">
        <w:rPr>
          <w:rFonts w:cs="Arial"/>
          <w:i w:val="0"/>
          <w:color w:val="000000" w:themeColor="text1"/>
        </w:rPr>
        <w:t xml:space="preserve">in </w:t>
      </w:r>
      <w:r w:rsidR="006329CD" w:rsidRPr="00EE6DD3">
        <w:rPr>
          <w:rFonts w:cs="Arial"/>
          <w:i w:val="0"/>
          <w:color w:val="000000" w:themeColor="text1"/>
        </w:rPr>
        <w:t xml:space="preserve">seizmološkimi pojavi naravnega izvora. Prav zato je izvajalcem večjih razstreljevanj naloženo, da </w:t>
      </w:r>
      <w:r w:rsidR="00D92473" w:rsidRPr="00EE6DD3">
        <w:rPr>
          <w:rFonts w:cs="Arial"/>
          <w:i w:val="0"/>
          <w:color w:val="000000" w:themeColor="text1"/>
        </w:rPr>
        <w:t xml:space="preserve">pristojnemu organu </w:t>
      </w:r>
      <w:r w:rsidR="006329CD" w:rsidRPr="00EE6DD3">
        <w:rPr>
          <w:rFonts w:cs="Arial"/>
          <w:i w:val="0"/>
          <w:color w:val="000000" w:themeColor="text1"/>
        </w:rPr>
        <w:t>posredujejo podatke o razstreljevanjih (šesti in sedmi odstavek).</w:t>
      </w:r>
    </w:p>
    <w:p w:rsidR="006329CD" w:rsidRPr="00EE6DD3" w:rsidRDefault="006329CD" w:rsidP="00393827">
      <w:pPr>
        <w:pStyle w:val="Kxlenu"/>
        <w:rPr>
          <w:rFonts w:cs="Arial"/>
        </w:rPr>
      </w:pPr>
      <w:r w:rsidRPr="00EE6DD3">
        <w:rPr>
          <w:rFonts w:cs="Arial"/>
        </w:rPr>
        <w:t>K 1</w:t>
      </w:r>
      <w:r w:rsidR="00BE14E1">
        <w:rPr>
          <w:rFonts w:cs="Arial"/>
        </w:rPr>
        <w:t>2</w:t>
      </w:r>
      <w:r w:rsidRPr="00EE6DD3">
        <w:rPr>
          <w:rFonts w:cs="Arial"/>
        </w:rPr>
        <w:t>. členu</w:t>
      </w:r>
    </w:p>
    <w:p w:rsidR="006329CD" w:rsidRPr="00EE6DD3" w:rsidRDefault="006329CD" w:rsidP="006329CD">
      <w:pPr>
        <w:pStyle w:val="obrazloitevlena"/>
        <w:rPr>
          <w:rFonts w:cs="Arial"/>
          <w:i w:val="0"/>
          <w:color w:val="000000" w:themeColor="text1"/>
        </w:rPr>
      </w:pPr>
      <w:r w:rsidRPr="00EE6DD3">
        <w:rPr>
          <w:rFonts w:cs="Arial"/>
          <w:i w:val="0"/>
          <w:color w:val="000000" w:themeColor="text1"/>
        </w:rPr>
        <w:t>Trajnost in sistematičnost zbiranja podatkov o naravnih pojavih (glej 1. točko</w:t>
      </w:r>
      <w:r w:rsidR="007C5BF8">
        <w:rPr>
          <w:rFonts w:cs="Arial"/>
          <w:i w:val="0"/>
          <w:color w:val="000000" w:themeColor="text1"/>
        </w:rPr>
        <w:t xml:space="preserve"> prvega odstavka</w:t>
      </w:r>
      <w:r w:rsidRPr="00EE6DD3">
        <w:rPr>
          <w:rFonts w:cs="Arial"/>
          <w:i w:val="0"/>
          <w:color w:val="000000" w:themeColor="text1"/>
        </w:rPr>
        <w:t xml:space="preserve"> 3. člena) se med drugim dosega</w:t>
      </w:r>
      <w:r w:rsidR="000637C3" w:rsidRPr="00EE6DD3">
        <w:rPr>
          <w:rFonts w:cs="Arial"/>
          <w:i w:val="0"/>
          <w:color w:val="000000" w:themeColor="text1"/>
        </w:rPr>
        <w:t>ta</w:t>
      </w:r>
      <w:r w:rsidRPr="00EE6DD3">
        <w:rPr>
          <w:rFonts w:cs="Arial"/>
          <w:i w:val="0"/>
          <w:color w:val="000000" w:themeColor="text1"/>
        </w:rPr>
        <w:t xml:space="preserve"> tudi z ustrezno trajno hrambo podatkov opazovanja. Trajna </w:t>
      </w:r>
      <w:r w:rsidRPr="00EE6DD3">
        <w:rPr>
          <w:rFonts w:cs="Arial"/>
          <w:i w:val="0"/>
          <w:color w:val="000000" w:themeColor="text1"/>
        </w:rPr>
        <w:lastRenderedPageBreak/>
        <w:t xml:space="preserve">hramba </w:t>
      </w:r>
      <w:r w:rsidR="000637C3" w:rsidRPr="00EE6DD3">
        <w:rPr>
          <w:rFonts w:cs="Arial"/>
          <w:i w:val="0"/>
          <w:color w:val="000000" w:themeColor="text1"/>
        </w:rPr>
        <w:t xml:space="preserve">je namenjena za </w:t>
      </w:r>
      <w:r w:rsidRPr="00EE6DD3">
        <w:rPr>
          <w:rFonts w:cs="Arial"/>
          <w:i w:val="0"/>
          <w:color w:val="000000" w:themeColor="text1"/>
        </w:rPr>
        <w:t>dolgoročnejš</w:t>
      </w:r>
      <w:r w:rsidR="000637C3" w:rsidRPr="00EE6DD3">
        <w:rPr>
          <w:rFonts w:cs="Arial"/>
          <w:i w:val="0"/>
          <w:color w:val="000000" w:themeColor="text1"/>
        </w:rPr>
        <w:t>e</w:t>
      </w:r>
      <w:r w:rsidRPr="00EE6DD3">
        <w:rPr>
          <w:rFonts w:cs="Arial"/>
          <w:i w:val="0"/>
          <w:color w:val="000000" w:themeColor="text1"/>
        </w:rPr>
        <w:t xml:space="preserve"> analiz</w:t>
      </w:r>
      <w:r w:rsidR="000637C3" w:rsidRPr="00EE6DD3">
        <w:rPr>
          <w:rFonts w:cs="Arial"/>
          <w:i w:val="0"/>
          <w:color w:val="000000" w:themeColor="text1"/>
        </w:rPr>
        <w:t>e</w:t>
      </w:r>
      <w:r w:rsidRPr="00EE6DD3">
        <w:rPr>
          <w:rFonts w:cs="Arial"/>
          <w:i w:val="0"/>
          <w:color w:val="000000" w:themeColor="text1"/>
        </w:rPr>
        <w:t xml:space="preserve"> (npr. podnebne spremembe)</w:t>
      </w:r>
      <w:r w:rsidR="000637C3" w:rsidRPr="00EE6DD3">
        <w:rPr>
          <w:rFonts w:cs="Arial"/>
          <w:i w:val="0"/>
          <w:color w:val="000000" w:themeColor="text1"/>
        </w:rPr>
        <w:t xml:space="preserve"> ter</w:t>
      </w:r>
      <w:r w:rsidRPr="00EE6DD3">
        <w:rPr>
          <w:rFonts w:cs="Arial"/>
          <w:i w:val="0"/>
          <w:color w:val="000000" w:themeColor="text1"/>
        </w:rPr>
        <w:t xml:space="preserve"> raziskovanj</w:t>
      </w:r>
      <w:r w:rsidR="000637C3" w:rsidRPr="00EE6DD3">
        <w:rPr>
          <w:rFonts w:cs="Arial"/>
          <w:i w:val="0"/>
          <w:color w:val="000000" w:themeColor="text1"/>
        </w:rPr>
        <w:t>e</w:t>
      </w:r>
      <w:r w:rsidRPr="00EE6DD3">
        <w:rPr>
          <w:rFonts w:cs="Arial"/>
          <w:i w:val="0"/>
          <w:color w:val="000000" w:themeColor="text1"/>
        </w:rPr>
        <w:t xml:space="preserve"> in razvoj meteorološke, hidrološke, oceanografske in seizmološke stroke. </w:t>
      </w:r>
      <w:r w:rsidR="0078010D">
        <w:rPr>
          <w:rFonts w:cs="Arial"/>
          <w:i w:val="0"/>
          <w:color w:val="000000" w:themeColor="text1"/>
        </w:rPr>
        <w:t xml:space="preserve">Organizirano zbiranje podatkov omogoča zbirka podatkov opazovanja, ki jo </w:t>
      </w:r>
      <w:r w:rsidRPr="00EE6DD3">
        <w:rPr>
          <w:rFonts w:cs="Arial"/>
          <w:i w:val="0"/>
          <w:color w:val="000000" w:themeColor="text1"/>
        </w:rPr>
        <w:t xml:space="preserve">vodi in vzdržuje </w:t>
      </w:r>
      <w:r w:rsidR="00D92473" w:rsidRPr="00EE6DD3">
        <w:rPr>
          <w:rFonts w:cs="Arial"/>
          <w:i w:val="0"/>
          <w:color w:val="000000" w:themeColor="text1"/>
        </w:rPr>
        <w:t xml:space="preserve">pristojni organ </w:t>
      </w:r>
      <w:r w:rsidR="007505ED" w:rsidRPr="00EE6DD3">
        <w:rPr>
          <w:rFonts w:cs="Arial"/>
          <w:i w:val="0"/>
          <w:color w:val="000000" w:themeColor="text1"/>
        </w:rPr>
        <w:t>(prvi odstavek)</w:t>
      </w:r>
      <w:r w:rsidRPr="00EE6DD3">
        <w:rPr>
          <w:rFonts w:cs="Arial"/>
          <w:i w:val="0"/>
          <w:color w:val="000000" w:themeColor="text1"/>
        </w:rPr>
        <w:t>.</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Drugi odstavek podrobneje določa vsebino zbirke. </w:t>
      </w:r>
      <w:r w:rsidR="007505ED" w:rsidRPr="00EE6DD3">
        <w:rPr>
          <w:rFonts w:cs="Arial"/>
          <w:i w:val="0"/>
          <w:color w:val="000000" w:themeColor="text1"/>
        </w:rPr>
        <w:t xml:space="preserve">Četrti </w:t>
      </w:r>
      <w:r w:rsidRPr="00EE6DD3">
        <w:rPr>
          <w:rFonts w:cs="Arial"/>
          <w:i w:val="0"/>
          <w:color w:val="000000" w:themeColor="text1"/>
        </w:rPr>
        <w:t>odstavek vzpostavlja obveznost vsakogar, ki pridobi podatke iz teh zbirk, da navede njihov vir, kar velja tudi, če jih pred objavo obdela.</w:t>
      </w:r>
    </w:p>
    <w:p w:rsidR="006329CD" w:rsidRPr="00EE6DD3" w:rsidRDefault="006329CD" w:rsidP="00393827">
      <w:pPr>
        <w:pStyle w:val="Kxlenu"/>
        <w:rPr>
          <w:rFonts w:cs="Arial"/>
        </w:rPr>
      </w:pPr>
      <w:r w:rsidRPr="00EE6DD3">
        <w:rPr>
          <w:rFonts w:cs="Arial"/>
        </w:rPr>
        <w:t>K 1</w:t>
      </w:r>
      <w:r w:rsidR="00BE14E1">
        <w:rPr>
          <w:rFonts w:cs="Arial"/>
        </w:rPr>
        <w:t>3</w:t>
      </w:r>
      <w:r w:rsidRPr="00EE6DD3">
        <w:rPr>
          <w:rFonts w:cs="Arial"/>
        </w:rPr>
        <w:t>. členu</w:t>
      </w:r>
    </w:p>
    <w:p w:rsidR="007C5BF8" w:rsidRDefault="000637C3" w:rsidP="006329CD">
      <w:pPr>
        <w:pStyle w:val="obrazloitevlena"/>
        <w:rPr>
          <w:rFonts w:cs="Arial"/>
          <w:i w:val="0"/>
          <w:color w:val="000000" w:themeColor="text1"/>
        </w:rPr>
      </w:pPr>
      <w:r w:rsidRPr="00EE6DD3">
        <w:rPr>
          <w:rFonts w:cs="Arial"/>
          <w:i w:val="0"/>
          <w:color w:val="000000" w:themeColor="text1"/>
        </w:rPr>
        <w:t>Ta</w:t>
      </w:r>
      <w:r w:rsidR="00032D6A" w:rsidRPr="00EE6DD3">
        <w:rPr>
          <w:rFonts w:cs="Arial"/>
          <w:i w:val="0"/>
          <w:color w:val="000000" w:themeColor="text1"/>
        </w:rPr>
        <w:t xml:space="preserve"> člen konkretiz</w:t>
      </w:r>
      <w:r w:rsidRPr="00EE6DD3">
        <w:rPr>
          <w:rFonts w:cs="Arial"/>
          <w:i w:val="0"/>
          <w:color w:val="000000" w:themeColor="text1"/>
        </w:rPr>
        <w:t>ira</w:t>
      </w:r>
      <w:r w:rsidR="00032D6A" w:rsidRPr="00EE6DD3">
        <w:rPr>
          <w:rFonts w:cs="Arial"/>
          <w:i w:val="0"/>
          <w:color w:val="000000" w:themeColor="text1"/>
        </w:rPr>
        <w:t xml:space="preserve"> naloge službe iz 3. točke prvega odstavka 5. člena zakona. </w:t>
      </w:r>
      <w:r w:rsidR="006329CD" w:rsidRPr="00EE6DD3">
        <w:rPr>
          <w:rFonts w:cs="Arial"/>
          <w:i w:val="0"/>
          <w:color w:val="000000" w:themeColor="text1"/>
        </w:rPr>
        <w:t xml:space="preserve">Prvi odstavek določa, da </w:t>
      </w:r>
      <w:r w:rsidR="00D92473" w:rsidRPr="00EE6DD3">
        <w:rPr>
          <w:rFonts w:cs="Arial"/>
          <w:i w:val="0"/>
          <w:color w:val="000000" w:themeColor="text1"/>
        </w:rPr>
        <w:t xml:space="preserve">pristojni organ </w:t>
      </w:r>
      <w:r w:rsidR="006329CD" w:rsidRPr="00EE6DD3">
        <w:rPr>
          <w:rFonts w:cs="Arial"/>
          <w:i w:val="0"/>
          <w:color w:val="000000" w:themeColor="text1"/>
        </w:rPr>
        <w:t>izvaja analize, ocene in napovedi, za kar poleg lastne</w:t>
      </w:r>
      <w:r w:rsidR="002203D9" w:rsidRPr="00EE6DD3">
        <w:rPr>
          <w:rFonts w:cs="Arial"/>
          <w:i w:val="0"/>
          <w:color w:val="000000" w:themeColor="text1"/>
        </w:rPr>
        <w:t>ga strokovnega znanja in presoje</w:t>
      </w:r>
      <w:r w:rsidR="006329CD" w:rsidRPr="00EE6DD3">
        <w:rPr>
          <w:rFonts w:cs="Arial"/>
          <w:i w:val="0"/>
          <w:color w:val="000000" w:themeColor="text1"/>
        </w:rPr>
        <w:t xml:space="preserve"> </w:t>
      </w:r>
      <w:r w:rsidR="00032D6A" w:rsidRPr="00EE6DD3">
        <w:rPr>
          <w:rFonts w:cs="Arial"/>
          <w:i w:val="0"/>
          <w:color w:val="000000" w:themeColor="text1"/>
        </w:rPr>
        <w:t>(</w:t>
      </w:r>
      <w:r w:rsidR="007C5BF8">
        <w:rPr>
          <w:rFonts w:cs="Arial"/>
          <w:i w:val="0"/>
          <w:color w:val="000000" w:themeColor="text1"/>
        </w:rPr>
        <w:t xml:space="preserve">glej </w:t>
      </w:r>
      <w:r w:rsidR="00032D6A" w:rsidRPr="00EE6DD3">
        <w:rPr>
          <w:rFonts w:cs="Arial"/>
          <w:i w:val="0"/>
          <w:color w:val="000000" w:themeColor="text1"/>
        </w:rPr>
        <w:t>načelo strokovnosti</w:t>
      </w:r>
      <w:r w:rsidR="007C5BF8">
        <w:rPr>
          <w:rFonts w:cs="Arial"/>
          <w:i w:val="0"/>
          <w:color w:val="000000" w:themeColor="text1"/>
        </w:rPr>
        <w:t xml:space="preserve"> iz 5. člena</w:t>
      </w:r>
      <w:r w:rsidR="00032D6A" w:rsidRPr="00EE6DD3">
        <w:rPr>
          <w:rFonts w:cs="Arial"/>
          <w:i w:val="0"/>
          <w:color w:val="000000" w:themeColor="text1"/>
        </w:rPr>
        <w:t>)</w:t>
      </w:r>
      <w:r w:rsidR="006329CD" w:rsidRPr="00EE6DD3">
        <w:rPr>
          <w:rFonts w:cs="Arial"/>
          <w:i w:val="0"/>
          <w:color w:val="000000" w:themeColor="text1"/>
        </w:rPr>
        <w:t xml:space="preserve"> uporabi podatke iz </w:t>
      </w:r>
      <w:r w:rsidR="00934839">
        <w:rPr>
          <w:rFonts w:cs="Arial"/>
          <w:i w:val="0"/>
          <w:color w:val="000000" w:themeColor="text1"/>
        </w:rPr>
        <w:t>10</w:t>
      </w:r>
      <w:r w:rsidR="006329CD" w:rsidRPr="00EE6DD3">
        <w:rPr>
          <w:rFonts w:cs="Arial"/>
          <w:i w:val="0"/>
          <w:color w:val="000000" w:themeColor="text1"/>
        </w:rPr>
        <w:t xml:space="preserve">. in </w:t>
      </w:r>
      <w:r w:rsidR="00934839">
        <w:rPr>
          <w:rFonts w:cs="Arial"/>
          <w:i w:val="0"/>
          <w:color w:val="000000" w:themeColor="text1"/>
        </w:rPr>
        <w:t>11</w:t>
      </w:r>
      <w:r w:rsidR="006329CD" w:rsidRPr="00EE6DD3">
        <w:rPr>
          <w:rFonts w:cs="Arial"/>
          <w:i w:val="0"/>
          <w:color w:val="000000" w:themeColor="text1"/>
        </w:rPr>
        <w:t xml:space="preserve">. člena </w:t>
      </w:r>
      <w:r w:rsidR="007C5BF8">
        <w:rPr>
          <w:rFonts w:cs="Arial"/>
          <w:i w:val="0"/>
          <w:color w:val="000000" w:themeColor="text1"/>
        </w:rPr>
        <w:t>ter</w:t>
      </w:r>
      <w:r w:rsidR="006329CD" w:rsidRPr="00EE6DD3">
        <w:rPr>
          <w:rFonts w:cs="Arial"/>
          <w:i w:val="0"/>
          <w:color w:val="000000" w:themeColor="text1"/>
        </w:rPr>
        <w:t xml:space="preserve"> druge podatkovne vire. Opredeljen je tudi namen analiz, ocen in napovedi. </w:t>
      </w:r>
      <w:r w:rsidR="00032D6A" w:rsidRPr="00EE6DD3">
        <w:rPr>
          <w:rFonts w:cs="Arial"/>
          <w:i w:val="0"/>
          <w:color w:val="000000" w:themeColor="text1"/>
        </w:rPr>
        <w:t xml:space="preserve">Iz opisa namena izvajanja analiz, ocen in napovedi je razvidno, da napovedi seizmoloških pojavov niso naloga službe, saj niso mogoče. </w:t>
      </w:r>
      <w:r w:rsidR="006329CD" w:rsidRPr="00EE6DD3">
        <w:rPr>
          <w:rFonts w:cs="Arial"/>
          <w:i w:val="0"/>
          <w:color w:val="000000" w:themeColor="text1"/>
        </w:rPr>
        <w:t>Drugi odstavek analize, ocene in napovedi podrobneje opredeli po vsebini, natančneje pa tudi</w:t>
      </w:r>
      <w:r w:rsidR="00032D6A" w:rsidRPr="00EE6DD3">
        <w:rPr>
          <w:rFonts w:cs="Arial"/>
          <w:i w:val="0"/>
          <w:color w:val="000000" w:themeColor="text1"/>
        </w:rPr>
        <w:t xml:space="preserve"> opredeli</w:t>
      </w:r>
      <w:r w:rsidR="006329CD" w:rsidRPr="00EE6DD3">
        <w:rPr>
          <w:rFonts w:cs="Arial"/>
          <w:i w:val="0"/>
          <w:color w:val="000000" w:themeColor="text1"/>
        </w:rPr>
        <w:t>, v katerih primerih gre za nalog</w:t>
      </w:r>
      <w:r w:rsidR="00032D6A" w:rsidRPr="00EE6DD3">
        <w:rPr>
          <w:rFonts w:cs="Arial"/>
          <w:i w:val="0"/>
          <w:color w:val="000000" w:themeColor="text1"/>
        </w:rPr>
        <w:t>e</w:t>
      </w:r>
      <w:r w:rsidR="006329CD" w:rsidRPr="00EE6DD3">
        <w:rPr>
          <w:rFonts w:cs="Arial"/>
          <w:i w:val="0"/>
          <w:color w:val="000000" w:themeColor="text1"/>
        </w:rPr>
        <w:t xml:space="preserve"> službe</w:t>
      </w:r>
      <w:r w:rsidR="00032D6A" w:rsidRPr="00EE6DD3">
        <w:rPr>
          <w:rFonts w:cs="Arial"/>
          <w:i w:val="0"/>
          <w:color w:val="000000" w:themeColor="text1"/>
        </w:rPr>
        <w:t xml:space="preserve">: </w:t>
      </w:r>
      <w:r w:rsidR="006329CD" w:rsidRPr="00EE6DD3">
        <w:rPr>
          <w:rFonts w:cs="Arial"/>
          <w:i w:val="0"/>
          <w:color w:val="000000" w:themeColor="text1"/>
        </w:rPr>
        <w:t xml:space="preserve">skladno s tem določilom </w:t>
      </w:r>
      <w:r w:rsidR="00032D6A" w:rsidRPr="00EE6DD3">
        <w:rPr>
          <w:rFonts w:cs="Arial"/>
          <w:i w:val="0"/>
          <w:color w:val="000000" w:themeColor="text1"/>
        </w:rPr>
        <w:t xml:space="preserve">je naloga službe le </w:t>
      </w:r>
      <w:r w:rsidR="006329CD" w:rsidRPr="00EE6DD3">
        <w:rPr>
          <w:rFonts w:cs="Arial"/>
          <w:i w:val="0"/>
          <w:color w:val="000000" w:themeColor="text1"/>
        </w:rPr>
        <w:t xml:space="preserve">izdelava oziroma izvedba tistih analiz, ocen in napovedi, ki so potrebne za obveščanje javnosti </w:t>
      </w:r>
      <w:r w:rsidR="000200E0" w:rsidRPr="00EE6DD3">
        <w:rPr>
          <w:rFonts w:cs="Arial"/>
          <w:i w:val="0"/>
          <w:color w:val="000000" w:themeColor="text1"/>
        </w:rPr>
        <w:t>(1</w:t>
      </w:r>
      <w:r w:rsidR="00934839">
        <w:rPr>
          <w:rFonts w:cs="Arial"/>
          <w:i w:val="0"/>
          <w:color w:val="000000" w:themeColor="text1"/>
        </w:rPr>
        <w:t>4</w:t>
      </w:r>
      <w:r w:rsidR="000200E0" w:rsidRPr="00EE6DD3">
        <w:rPr>
          <w:rFonts w:cs="Arial"/>
          <w:i w:val="0"/>
          <w:color w:val="000000" w:themeColor="text1"/>
        </w:rPr>
        <w:t xml:space="preserve">. člen), </w:t>
      </w:r>
      <w:r w:rsidR="006329CD" w:rsidRPr="00EE6DD3">
        <w:rPr>
          <w:rFonts w:cs="Arial"/>
          <w:i w:val="0"/>
          <w:color w:val="000000" w:themeColor="text1"/>
        </w:rPr>
        <w:t xml:space="preserve">izdajanje opozoril </w:t>
      </w:r>
      <w:r w:rsidR="000200E0" w:rsidRPr="00EE6DD3">
        <w:rPr>
          <w:rFonts w:cs="Arial"/>
          <w:i w:val="0"/>
          <w:color w:val="000000" w:themeColor="text1"/>
        </w:rPr>
        <w:t>(1</w:t>
      </w:r>
      <w:r w:rsidR="00934839">
        <w:rPr>
          <w:rFonts w:cs="Arial"/>
          <w:i w:val="0"/>
          <w:color w:val="000000" w:themeColor="text1"/>
        </w:rPr>
        <w:t>5</w:t>
      </w:r>
      <w:r w:rsidR="000200E0" w:rsidRPr="00EE6DD3">
        <w:rPr>
          <w:rFonts w:cs="Arial"/>
          <w:i w:val="0"/>
          <w:color w:val="000000" w:themeColor="text1"/>
        </w:rPr>
        <w:t>. člen)</w:t>
      </w:r>
      <w:r w:rsidR="006329CD" w:rsidRPr="00EE6DD3">
        <w:rPr>
          <w:rFonts w:cs="Arial"/>
          <w:i w:val="0"/>
          <w:color w:val="000000" w:themeColor="text1"/>
        </w:rPr>
        <w:t xml:space="preserve"> </w:t>
      </w:r>
      <w:r w:rsidR="000200E0" w:rsidRPr="00EE6DD3">
        <w:rPr>
          <w:rFonts w:cs="Arial"/>
          <w:i w:val="0"/>
          <w:color w:val="000000" w:themeColor="text1"/>
        </w:rPr>
        <w:t>ter</w:t>
      </w:r>
      <w:r w:rsidR="006329CD" w:rsidRPr="00EE6DD3">
        <w:rPr>
          <w:rFonts w:cs="Arial"/>
          <w:i w:val="0"/>
          <w:color w:val="000000" w:themeColor="text1"/>
        </w:rPr>
        <w:t xml:space="preserve"> za izvedbo nalog iz 1</w:t>
      </w:r>
      <w:r w:rsidR="00934839">
        <w:rPr>
          <w:rFonts w:cs="Arial"/>
          <w:i w:val="0"/>
          <w:color w:val="000000" w:themeColor="text1"/>
        </w:rPr>
        <w:t>6</w:t>
      </w:r>
      <w:r w:rsidR="006329CD" w:rsidRPr="00EE6DD3">
        <w:rPr>
          <w:rFonts w:cs="Arial"/>
          <w:i w:val="0"/>
          <w:color w:val="000000" w:themeColor="text1"/>
        </w:rPr>
        <w:t>. in 1</w:t>
      </w:r>
      <w:r w:rsidR="00934839">
        <w:rPr>
          <w:rFonts w:cs="Arial"/>
          <w:i w:val="0"/>
          <w:color w:val="000000" w:themeColor="text1"/>
        </w:rPr>
        <w:t>7</w:t>
      </w:r>
      <w:r w:rsidR="007C5BF8">
        <w:rPr>
          <w:rFonts w:cs="Arial"/>
          <w:i w:val="0"/>
          <w:color w:val="000000" w:themeColor="text1"/>
        </w:rPr>
        <w:t>. člena zakona.</w:t>
      </w:r>
    </w:p>
    <w:p w:rsidR="007C5BF8" w:rsidRDefault="007C5BF8" w:rsidP="006329CD">
      <w:pPr>
        <w:pStyle w:val="obrazloitevlena"/>
        <w:rPr>
          <w:rFonts w:cs="Arial"/>
          <w:i w:val="0"/>
          <w:color w:val="000000" w:themeColor="text1"/>
        </w:rPr>
      </w:pPr>
    </w:p>
    <w:p w:rsidR="00032D6A" w:rsidRPr="00EE6DD3" w:rsidRDefault="000637C3" w:rsidP="006329CD">
      <w:pPr>
        <w:pStyle w:val="obrazloitevlena"/>
        <w:rPr>
          <w:rFonts w:cs="Arial"/>
          <w:i w:val="0"/>
          <w:color w:val="000000" w:themeColor="text1"/>
        </w:rPr>
      </w:pPr>
      <w:r w:rsidRPr="00EE6DD3">
        <w:rPr>
          <w:rFonts w:cs="Arial"/>
          <w:i w:val="0"/>
          <w:color w:val="000000" w:themeColor="text1"/>
        </w:rPr>
        <w:t xml:space="preserve">Posebna </w:t>
      </w:r>
      <w:r w:rsidR="00032D6A" w:rsidRPr="00EE6DD3">
        <w:rPr>
          <w:rFonts w:cs="Arial"/>
          <w:i w:val="0"/>
          <w:color w:val="000000" w:themeColor="text1"/>
        </w:rPr>
        <w:t>nalog</w:t>
      </w:r>
      <w:r w:rsidR="007C5BF8">
        <w:rPr>
          <w:rFonts w:cs="Arial"/>
          <w:i w:val="0"/>
          <w:color w:val="000000" w:themeColor="text1"/>
        </w:rPr>
        <w:t>a</w:t>
      </w:r>
      <w:r w:rsidR="00032D6A" w:rsidRPr="00EE6DD3">
        <w:rPr>
          <w:rFonts w:cs="Arial"/>
          <w:i w:val="0"/>
          <w:color w:val="000000" w:themeColor="text1"/>
        </w:rPr>
        <w:t xml:space="preserve"> službe </w:t>
      </w:r>
      <w:r w:rsidRPr="00EE6DD3">
        <w:rPr>
          <w:rFonts w:cs="Arial"/>
          <w:i w:val="0"/>
          <w:color w:val="000000" w:themeColor="text1"/>
        </w:rPr>
        <w:t xml:space="preserve">je </w:t>
      </w:r>
      <w:r w:rsidR="00032D6A" w:rsidRPr="00EE6DD3">
        <w:rPr>
          <w:rFonts w:cs="Arial"/>
          <w:i w:val="0"/>
          <w:color w:val="000000" w:themeColor="text1"/>
        </w:rPr>
        <w:t xml:space="preserve">ocenjevanje verjetnosti nastanka nevarnih vremenskih, hidroloških in oceanografskih razmer, lavinske nevarnosti ter z njimi </w:t>
      </w:r>
      <w:r w:rsidRPr="00EE6DD3">
        <w:rPr>
          <w:rFonts w:cs="Arial"/>
          <w:i w:val="0"/>
          <w:color w:val="000000" w:themeColor="text1"/>
        </w:rPr>
        <w:t xml:space="preserve">povezane </w:t>
      </w:r>
      <w:r w:rsidR="00032D6A" w:rsidRPr="00EE6DD3">
        <w:rPr>
          <w:rFonts w:cs="Arial"/>
          <w:i w:val="0"/>
          <w:color w:val="000000" w:themeColor="text1"/>
        </w:rPr>
        <w:t>ogroženost</w:t>
      </w:r>
      <w:r w:rsidRPr="00EE6DD3">
        <w:rPr>
          <w:rFonts w:cs="Arial"/>
          <w:i w:val="0"/>
          <w:color w:val="000000" w:themeColor="text1"/>
        </w:rPr>
        <w:t>i</w:t>
      </w:r>
      <w:r w:rsidR="00032D6A" w:rsidRPr="00EE6DD3">
        <w:rPr>
          <w:rFonts w:cs="Arial"/>
          <w:i w:val="0"/>
          <w:color w:val="000000" w:themeColor="text1"/>
        </w:rPr>
        <w:t xml:space="preserve"> človeških življenj, zdravja in premoženja. Omenjena ocena je eden </w:t>
      </w:r>
      <w:r w:rsidRPr="00EE6DD3">
        <w:rPr>
          <w:rFonts w:cs="Arial"/>
          <w:i w:val="0"/>
          <w:color w:val="000000" w:themeColor="text1"/>
        </w:rPr>
        <w:t xml:space="preserve">izmed </w:t>
      </w:r>
      <w:r w:rsidR="00032D6A" w:rsidRPr="00EE6DD3">
        <w:rPr>
          <w:rFonts w:cs="Arial"/>
          <w:i w:val="0"/>
          <w:color w:val="000000" w:themeColor="text1"/>
        </w:rPr>
        <w:t>ključnih parametrov, na podlagi katerih se izdajajo opozorila (glej 1</w:t>
      </w:r>
      <w:r w:rsidR="00934839">
        <w:rPr>
          <w:rFonts w:cs="Arial"/>
          <w:i w:val="0"/>
          <w:color w:val="000000" w:themeColor="text1"/>
        </w:rPr>
        <w:t>5</w:t>
      </w:r>
      <w:r w:rsidR="00032D6A" w:rsidRPr="00EE6DD3">
        <w:rPr>
          <w:rFonts w:cs="Arial"/>
          <w:i w:val="0"/>
          <w:color w:val="000000" w:themeColor="text1"/>
        </w:rPr>
        <w:t>. člen).</w:t>
      </w:r>
    </w:p>
    <w:p w:rsidR="00032D6A" w:rsidRPr="00EE6DD3" w:rsidRDefault="00032D6A"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Tudi za nalogo </w:t>
      </w:r>
      <w:r w:rsidR="00032D6A" w:rsidRPr="00EE6DD3">
        <w:rPr>
          <w:rFonts w:cs="Arial"/>
          <w:i w:val="0"/>
          <w:color w:val="000000" w:themeColor="text1"/>
        </w:rPr>
        <w:t>službe iz 1</w:t>
      </w:r>
      <w:r w:rsidR="00934839">
        <w:rPr>
          <w:rFonts w:cs="Arial"/>
          <w:i w:val="0"/>
          <w:color w:val="000000" w:themeColor="text1"/>
        </w:rPr>
        <w:t>3</w:t>
      </w:r>
      <w:r w:rsidR="00032D6A" w:rsidRPr="00EE6DD3">
        <w:rPr>
          <w:rFonts w:cs="Arial"/>
          <w:i w:val="0"/>
          <w:color w:val="000000" w:themeColor="text1"/>
        </w:rPr>
        <w:t xml:space="preserve">. člena </w:t>
      </w:r>
      <w:r w:rsidRPr="00EE6DD3">
        <w:rPr>
          <w:rFonts w:cs="Arial"/>
          <w:i w:val="0"/>
          <w:color w:val="000000" w:themeColor="text1"/>
        </w:rPr>
        <w:t>skladno s tretjim odstavkom 5. čle</w:t>
      </w:r>
      <w:r w:rsidR="007C5BF8">
        <w:rPr>
          <w:rFonts w:cs="Arial"/>
          <w:i w:val="0"/>
          <w:color w:val="000000" w:themeColor="text1"/>
        </w:rPr>
        <w:t xml:space="preserve">na velja, da </w:t>
      </w:r>
      <w:r w:rsidR="000637C3" w:rsidRPr="00EE6DD3">
        <w:rPr>
          <w:rFonts w:cs="Arial"/>
          <w:i w:val="0"/>
          <w:color w:val="000000" w:themeColor="text1"/>
        </w:rPr>
        <w:t xml:space="preserve">veljajo </w:t>
      </w:r>
      <w:r w:rsidRPr="00EE6DD3">
        <w:rPr>
          <w:rFonts w:cs="Arial"/>
          <w:i w:val="0"/>
          <w:color w:val="000000" w:themeColor="text1"/>
        </w:rPr>
        <w:t>pravil</w:t>
      </w:r>
      <w:r w:rsidR="000637C3" w:rsidRPr="00EE6DD3">
        <w:rPr>
          <w:rFonts w:cs="Arial"/>
          <w:i w:val="0"/>
          <w:color w:val="000000" w:themeColor="text1"/>
        </w:rPr>
        <w:t>a</w:t>
      </w:r>
      <w:r w:rsidRPr="00EE6DD3">
        <w:rPr>
          <w:rFonts w:cs="Arial"/>
          <w:i w:val="0"/>
          <w:color w:val="000000" w:themeColor="text1"/>
        </w:rPr>
        <w:t xml:space="preserve"> stroke. Če jih </w:t>
      </w:r>
      <w:r w:rsidR="00D92473" w:rsidRPr="00EE6DD3">
        <w:rPr>
          <w:rFonts w:cs="Arial"/>
          <w:i w:val="0"/>
          <w:color w:val="000000" w:themeColor="text1"/>
        </w:rPr>
        <w:t xml:space="preserve">pristojni organ </w:t>
      </w:r>
      <w:r w:rsidRPr="00EE6DD3">
        <w:rPr>
          <w:rFonts w:cs="Arial"/>
          <w:i w:val="0"/>
          <w:color w:val="000000" w:themeColor="text1"/>
        </w:rPr>
        <w:t>objavi, pridobijo status uradnih analiz, ocen oziroma napovedi (</w:t>
      </w:r>
      <w:r w:rsidR="00032D6A" w:rsidRPr="00EE6DD3">
        <w:rPr>
          <w:rFonts w:cs="Arial"/>
          <w:i w:val="0"/>
          <w:color w:val="000000" w:themeColor="text1"/>
        </w:rPr>
        <w:t>četrti</w:t>
      </w:r>
      <w:r w:rsidRPr="00EE6DD3">
        <w:rPr>
          <w:rFonts w:cs="Arial"/>
          <w:i w:val="0"/>
          <w:color w:val="000000" w:themeColor="text1"/>
        </w:rPr>
        <w:t xml:space="preserve"> odstavek). </w:t>
      </w:r>
    </w:p>
    <w:p w:rsidR="006329CD" w:rsidRPr="00EE6DD3" w:rsidRDefault="006329CD" w:rsidP="00393827">
      <w:pPr>
        <w:pStyle w:val="Kxlenu"/>
        <w:rPr>
          <w:rFonts w:cs="Arial"/>
        </w:rPr>
      </w:pPr>
      <w:r w:rsidRPr="00EE6DD3">
        <w:rPr>
          <w:rFonts w:cs="Arial"/>
        </w:rPr>
        <w:t>K 1</w:t>
      </w:r>
      <w:r w:rsidR="00BE14E1">
        <w:rPr>
          <w:rFonts w:cs="Arial"/>
        </w:rPr>
        <w:t>4</w:t>
      </w:r>
      <w:r w:rsidRPr="00EE6DD3">
        <w:rPr>
          <w:rFonts w:cs="Arial"/>
        </w:rPr>
        <w:t>. členu</w:t>
      </w:r>
    </w:p>
    <w:p w:rsidR="006329CD" w:rsidRPr="00EE6DD3" w:rsidRDefault="000637C3" w:rsidP="006329CD">
      <w:pPr>
        <w:pStyle w:val="obrazloitevlena"/>
        <w:rPr>
          <w:rFonts w:cs="Arial"/>
          <w:i w:val="0"/>
          <w:color w:val="000000" w:themeColor="text1"/>
        </w:rPr>
      </w:pPr>
      <w:r w:rsidRPr="00EE6DD3">
        <w:rPr>
          <w:rFonts w:cs="Arial"/>
          <w:i w:val="0"/>
          <w:color w:val="000000" w:themeColor="text1"/>
        </w:rPr>
        <w:t>Ta</w:t>
      </w:r>
      <w:r w:rsidR="006329CD" w:rsidRPr="00EE6DD3">
        <w:rPr>
          <w:rFonts w:cs="Arial"/>
          <w:i w:val="0"/>
          <w:color w:val="000000" w:themeColor="text1"/>
        </w:rPr>
        <w:t xml:space="preserve"> člen je namenjen podrobnejši opredelitvi </w:t>
      </w:r>
      <w:r w:rsidR="007C5BF8">
        <w:rPr>
          <w:rFonts w:cs="Arial"/>
          <w:i w:val="0"/>
          <w:color w:val="000000" w:themeColor="text1"/>
        </w:rPr>
        <w:t xml:space="preserve">prvega </w:t>
      </w:r>
      <w:r w:rsidR="000B0AA9" w:rsidRPr="00EE6DD3">
        <w:rPr>
          <w:rFonts w:cs="Arial"/>
          <w:i w:val="0"/>
          <w:color w:val="000000" w:themeColor="text1"/>
        </w:rPr>
        <w:t>del</w:t>
      </w:r>
      <w:r w:rsidR="007C5BF8">
        <w:rPr>
          <w:rFonts w:cs="Arial"/>
          <w:i w:val="0"/>
          <w:color w:val="000000" w:themeColor="text1"/>
        </w:rPr>
        <w:t>a</w:t>
      </w:r>
      <w:r w:rsidR="000B0AA9" w:rsidRPr="00EE6DD3">
        <w:rPr>
          <w:rFonts w:cs="Arial"/>
          <w:i w:val="0"/>
          <w:color w:val="000000" w:themeColor="text1"/>
        </w:rPr>
        <w:t xml:space="preserve"> </w:t>
      </w:r>
      <w:r w:rsidR="006329CD" w:rsidRPr="00EE6DD3">
        <w:rPr>
          <w:rFonts w:cs="Arial"/>
          <w:i w:val="0"/>
          <w:color w:val="000000" w:themeColor="text1"/>
        </w:rPr>
        <w:t>naloge iz 4. točke prvega odstavka 5. člena zakona</w:t>
      </w:r>
      <w:r w:rsidR="000B0AA9" w:rsidRPr="00EE6DD3">
        <w:rPr>
          <w:rFonts w:cs="Arial"/>
          <w:i w:val="0"/>
          <w:color w:val="000000" w:themeColor="text1"/>
        </w:rPr>
        <w:t>, ki se nanaša na obveščanje javnosti</w:t>
      </w:r>
      <w:r w:rsidR="006329CD" w:rsidRPr="00EE6DD3">
        <w:rPr>
          <w:rFonts w:cs="Arial"/>
          <w:i w:val="0"/>
          <w:color w:val="000000" w:themeColor="text1"/>
        </w:rPr>
        <w:t xml:space="preserve">. Izvajanje službe mora koristiti splošni javnosti, zaradi česar </w:t>
      </w:r>
      <w:r w:rsidR="00D92473" w:rsidRPr="00EE6DD3">
        <w:rPr>
          <w:rFonts w:cs="Arial"/>
          <w:i w:val="0"/>
          <w:color w:val="000000" w:themeColor="text1"/>
        </w:rPr>
        <w:t xml:space="preserve">pristojni organ </w:t>
      </w:r>
      <w:r w:rsidR="000B0AA9" w:rsidRPr="00EE6DD3">
        <w:rPr>
          <w:rFonts w:cs="Arial"/>
          <w:i w:val="0"/>
          <w:color w:val="000000" w:themeColor="text1"/>
        </w:rPr>
        <w:t>pripravlja</w:t>
      </w:r>
      <w:r w:rsidR="006329CD" w:rsidRPr="00EE6DD3">
        <w:rPr>
          <w:rFonts w:cs="Arial"/>
          <w:i w:val="0"/>
          <w:color w:val="000000" w:themeColor="text1"/>
        </w:rPr>
        <w:t xml:space="preserve"> besedilna, </w:t>
      </w:r>
      <w:r w:rsidR="000B0AA9" w:rsidRPr="00EE6DD3">
        <w:rPr>
          <w:rFonts w:cs="Arial"/>
          <w:i w:val="0"/>
          <w:color w:val="000000" w:themeColor="text1"/>
        </w:rPr>
        <w:t>številska in grafična sporočila,</w:t>
      </w:r>
      <w:r w:rsidR="006329CD" w:rsidRPr="00EE6DD3">
        <w:rPr>
          <w:rFonts w:cs="Arial"/>
          <w:i w:val="0"/>
          <w:color w:val="000000" w:themeColor="text1"/>
        </w:rPr>
        <w:t xml:space="preserve"> navedena v prvem odstavku. </w:t>
      </w:r>
      <w:r w:rsidR="00D92473" w:rsidRPr="00EE6DD3">
        <w:rPr>
          <w:rFonts w:cs="Arial"/>
          <w:i w:val="0"/>
          <w:color w:val="000000" w:themeColor="text1"/>
        </w:rPr>
        <w:t xml:space="preserve">Pristojni organ </w:t>
      </w:r>
      <w:r w:rsidR="006329CD" w:rsidRPr="00EE6DD3">
        <w:rPr>
          <w:rFonts w:cs="Arial"/>
          <w:i w:val="0"/>
          <w:color w:val="000000" w:themeColor="text1"/>
        </w:rPr>
        <w:t>obvešča</w:t>
      </w:r>
      <w:r w:rsidR="00D92473" w:rsidRPr="00EE6DD3">
        <w:rPr>
          <w:rFonts w:cs="Arial"/>
          <w:i w:val="0"/>
          <w:color w:val="000000" w:themeColor="text1"/>
        </w:rPr>
        <w:t xml:space="preserve"> javnost</w:t>
      </w:r>
      <w:r w:rsidR="006329CD" w:rsidRPr="00EE6DD3">
        <w:rPr>
          <w:rFonts w:cs="Arial"/>
          <w:i w:val="0"/>
          <w:color w:val="000000" w:themeColor="text1"/>
        </w:rPr>
        <w:t xml:space="preserve"> </w:t>
      </w:r>
      <w:r w:rsidRPr="00EE6DD3">
        <w:rPr>
          <w:rFonts w:cs="Arial"/>
          <w:i w:val="0"/>
          <w:color w:val="000000" w:themeColor="text1"/>
        </w:rPr>
        <w:t xml:space="preserve">predvsem </w:t>
      </w:r>
      <w:r w:rsidR="006329CD" w:rsidRPr="00EE6DD3">
        <w:rPr>
          <w:rFonts w:cs="Arial"/>
          <w:i w:val="0"/>
          <w:color w:val="000000" w:themeColor="text1"/>
        </w:rPr>
        <w:t xml:space="preserve">z objavljanjem na spletni strani, lahko pa tudi na druge načine. Z objavo pridobijo te informacije status uradnih informacij (drugi odstavek). </w:t>
      </w:r>
      <w:r w:rsidR="00D92473" w:rsidRPr="00EE6DD3">
        <w:rPr>
          <w:rFonts w:cs="Arial"/>
          <w:i w:val="0"/>
          <w:color w:val="000000" w:themeColor="text1"/>
        </w:rPr>
        <w:t>Nihče ni zavezan, da bi objavljal</w:t>
      </w:r>
      <w:r w:rsidR="006329CD" w:rsidRPr="00EE6DD3">
        <w:rPr>
          <w:rFonts w:cs="Arial"/>
          <w:i w:val="0"/>
          <w:color w:val="000000" w:themeColor="text1"/>
        </w:rPr>
        <w:t xml:space="preserve"> </w:t>
      </w:r>
      <w:r w:rsidR="00D92473" w:rsidRPr="00EE6DD3">
        <w:rPr>
          <w:rFonts w:cs="Arial"/>
          <w:i w:val="0"/>
          <w:color w:val="000000" w:themeColor="text1"/>
        </w:rPr>
        <w:t xml:space="preserve">le </w:t>
      </w:r>
      <w:r w:rsidR="006329CD" w:rsidRPr="00EE6DD3">
        <w:rPr>
          <w:rFonts w:cs="Arial"/>
          <w:i w:val="0"/>
          <w:color w:val="000000" w:themeColor="text1"/>
        </w:rPr>
        <w:t xml:space="preserve">informacije, ki jih pripravi in objavi </w:t>
      </w:r>
      <w:r w:rsidR="00D92473" w:rsidRPr="00EE6DD3">
        <w:rPr>
          <w:rFonts w:cs="Arial"/>
          <w:i w:val="0"/>
          <w:color w:val="000000" w:themeColor="text1"/>
        </w:rPr>
        <w:t>pristojni organ, a jih mora</w:t>
      </w:r>
      <w:r w:rsidR="006329CD" w:rsidRPr="00EE6DD3">
        <w:rPr>
          <w:rFonts w:cs="Arial"/>
          <w:i w:val="0"/>
          <w:color w:val="000000" w:themeColor="text1"/>
        </w:rPr>
        <w:t xml:space="preserve"> v vsakem </w:t>
      </w:r>
      <w:r w:rsidR="000B0AA9" w:rsidRPr="00EE6DD3">
        <w:rPr>
          <w:rFonts w:cs="Arial"/>
          <w:i w:val="0"/>
          <w:color w:val="000000" w:themeColor="text1"/>
        </w:rPr>
        <w:t xml:space="preserve">primeru opremiti z navedbo vira, z </w:t>
      </w:r>
      <w:r w:rsidR="006329CD" w:rsidRPr="00EE6DD3">
        <w:rPr>
          <w:rFonts w:cs="Arial"/>
          <w:i w:val="0"/>
          <w:color w:val="000000" w:themeColor="text1"/>
        </w:rPr>
        <w:t>navedbo, da gre za uradno informacijo</w:t>
      </w:r>
      <w:r w:rsidR="00D92473" w:rsidRPr="00EE6DD3">
        <w:rPr>
          <w:rFonts w:cs="Arial"/>
          <w:i w:val="0"/>
          <w:color w:val="000000" w:themeColor="text1"/>
        </w:rPr>
        <w:t xml:space="preserve"> </w:t>
      </w:r>
      <w:r w:rsidR="00934839">
        <w:rPr>
          <w:rFonts w:cs="Arial"/>
          <w:i w:val="0"/>
          <w:color w:val="000000" w:themeColor="text1"/>
        </w:rPr>
        <w:t xml:space="preserve">(npr. uradna vremenska napoved) </w:t>
      </w:r>
      <w:r w:rsidR="00D92473" w:rsidRPr="00EE6DD3">
        <w:rPr>
          <w:rFonts w:cs="Arial"/>
          <w:i w:val="0"/>
          <w:color w:val="000000" w:themeColor="text1"/>
        </w:rPr>
        <w:t>pa</w:t>
      </w:r>
      <w:r w:rsidR="007C5BF8">
        <w:rPr>
          <w:rFonts w:cs="Arial"/>
          <w:i w:val="0"/>
          <w:color w:val="000000" w:themeColor="text1"/>
        </w:rPr>
        <w:t xml:space="preserve"> le</w:t>
      </w:r>
      <w:r w:rsidR="00D92473" w:rsidRPr="00EE6DD3">
        <w:rPr>
          <w:rFonts w:cs="Arial"/>
          <w:i w:val="0"/>
          <w:color w:val="000000" w:themeColor="text1"/>
        </w:rPr>
        <w:t>, če objavi oziroma povzame</w:t>
      </w:r>
      <w:r w:rsidR="000B0AA9" w:rsidRPr="00EE6DD3">
        <w:rPr>
          <w:rFonts w:cs="Arial"/>
          <w:i w:val="0"/>
          <w:color w:val="000000" w:themeColor="text1"/>
        </w:rPr>
        <w:t xml:space="preserve"> sporočilo</w:t>
      </w:r>
      <w:r w:rsidR="007C5BF8">
        <w:rPr>
          <w:rFonts w:cs="Arial"/>
          <w:i w:val="0"/>
          <w:color w:val="000000" w:themeColor="text1"/>
        </w:rPr>
        <w:t xml:space="preserve"> oziroma informacijo</w:t>
      </w:r>
      <w:r w:rsidR="000B0AA9" w:rsidRPr="00EE6DD3">
        <w:rPr>
          <w:rFonts w:cs="Arial"/>
          <w:i w:val="0"/>
          <w:color w:val="000000" w:themeColor="text1"/>
        </w:rPr>
        <w:t xml:space="preserve">, ki </w:t>
      </w:r>
      <w:r w:rsidR="007C5BF8">
        <w:rPr>
          <w:rFonts w:cs="Arial"/>
          <w:i w:val="0"/>
          <w:color w:val="000000" w:themeColor="text1"/>
        </w:rPr>
        <w:t>jo</w:t>
      </w:r>
      <w:r w:rsidR="000B0AA9" w:rsidRPr="00EE6DD3">
        <w:rPr>
          <w:rFonts w:cs="Arial"/>
          <w:i w:val="0"/>
          <w:color w:val="000000" w:themeColor="text1"/>
        </w:rPr>
        <w:t xml:space="preserve"> je izdal</w:t>
      </w:r>
      <w:r w:rsidR="00D92473" w:rsidRPr="00EE6DD3">
        <w:rPr>
          <w:rFonts w:eastAsia="Times New Roman" w:cs="Arial"/>
          <w:i w:val="0"/>
          <w:color w:val="000000"/>
          <w:szCs w:val="24"/>
        </w:rPr>
        <w:t xml:space="preserve"> </w:t>
      </w:r>
      <w:r w:rsidR="00D92473" w:rsidRPr="00EE6DD3">
        <w:rPr>
          <w:rFonts w:cs="Arial"/>
          <w:i w:val="0"/>
          <w:color w:val="000000" w:themeColor="text1"/>
        </w:rPr>
        <w:t>pristojni organ</w:t>
      </w:r>
      <w:r w:rsidR="00137578" w:rsidRPr="00EE6DD3">
        <w:rPr>
          <w:rFonts w:cs="Arial"/>
          <w:i w:val="0"/>
          <w:color w:val="000000" w:themeColor="text1"/>
        </w:rPr>
        <w:t xml:space="preserve"> </w:t>
      </w:r>
      <w:r w:rsidR="006329CD" w:rsidRPr="00EE6DD3">
        <w:rPr>
          <w:rFonts w:cs="Arial"/>
          <w:i w:val="0"/>
          <w:color w:val="000000" w:themeColor="text1"/>
        </w:rPr>
        <w:t>(tretji odstavek).</w:t>
      </w:r>
    </w:p>
    <w:p w:rsidR="000B0AA9" w:rsidRPr="00EE6DD3" w:rsidRDefault="000B0AA9" w:rsidP="000B0AA9">
      <w:pPr>
        <w:pStyle w:val="Kxlenu"/>
        <w:rPr>
          <w:rFonts w:cs="Arial"/>
        </w:rPr>
      </w:pPr>
      <w:r w:rsidRPr="00EE6DD3">
        <w:rPr>
          <w:rFonts w:cs="Arial"/>
        </w:rPr>
        <w:t>K 1</w:t>
      </w:r>
      <w:r w:rsidR="00BE14E1">
        <w:rPr>
          <w:rFonts w:cs="Arial"/>
        </w:rPr>
        <w:t>5</w:t>
      </w:r>
      <w:r w:rsidRPr="00EE6DD3">
        <w:rPr>
          <w:rFonts w:cs="Arial"/>
        </w:rPr>
        <w:t>. členu</w:t>
      </w:r>
    </w:p>
    <w:p w:rsidR="006329CD" w:rsidRPr="00EE6DD3" w:rsidRDefault="000637C3" w:rsidP="006329CD">
      <w:pPr>
        <w:pStyle w:val="obrazloitevlena"/>
        <w:rPr>
          <w:rFonts w:cs="Arial"/>
          <w:i w:val="0"/>
          <w:color w:val="000000" w:themeColor="text1"/>
        </w:rPr>
      </w:pPr>
      <w:r w:rsidRPr="00EE6DD3">
        <w:rPr>
          <w:rFonts w:cs="Arial"/>
          <w:i w:val="0"/>
          <w:color w:val="000000" w:themeColor="text1"/>
        </w:rPr>
        <w:t>S tem členom je podrobneje</w:t>
      </w:r>
      <w:r w:rsidR="000B0AA9" w:rsidRPr="00EE6DD3">
        <w:rPr>
          <w:rFonts w:cs="Arial"/>
          <w:i w:val="0"/>
          <w:color w:val="000000" w:themeColor="text1"/>
        </w:rPr>
        <w:t xml:space="preserve"> urej</w:t>
      </w:r>
      <w:r w:rsidRPr="00EE6DD3">
        <w:rPr>
          <w:rFonts w:cs="Arial"/>
          <w:i w:val="0"/>
          <w:color w:val="000000" w:themeColor="text1"/>
        </w:rPr>
        <w:t>eno</w:t>
      </w:r>
      <w:r w:rsidR="000B0AA9" w:rsidRPr="00EE6DD3">
        <w:rPr>
          <w:rFonts w:cs="Arial"/>
          <w:i w:val="0"/>
          <w:color w:val="000000" w:themeColor="text1"/>
        </w:rPr>
        <w:t xml:space="preserve"> opozarjanje</w:t>
      </w:r>
      <w:r w:rsidR="006329CD" w:rsidRPr="00EE6DD3">
        <w:rPr>
          <w:rFonts w:cs="Arial"/>
          <w:i w:val="0"/>
          <w:color w:val="000000" w:themeColor="text1"/>
        </w:rPr>
        <w:t xml:space="preserve">, ki je naloga službe </w:t>
      </w:r>
      <w:r w:rsidR="007C5BF8">
        <w:rPr>
          <w:rFonts w:cs="Arial"/>
          <w:i w:val="0"/>
          <w:color w:val="000000" w:themeColor="text1"/>
        </w:rPr>
        <w:t xml:space="preserve">iz drugega dela 4. točke prvega odstavka </w:t>
      </w:r>
      <w:r w:rsidR="006329CD" w:rsidRPr="00EE6DD3">
        <w:rPr>
          <w:rFonts w:cs="Arial"/>
          <w:i w:val="0"/>
          <w:color w:val="000000" w:themeColor="text1"/>
        </w:rPr>
        <w:t xml:space="preserve">5. člena. </w:t>
      </w:r>
      <w:r w:rsidR="00D92473" w:rsidRPr="00EE6DD3">
        <w:rPr>
          <w:rFonts w:cs="Arial"/>
          <w:i w:val="0"/>
          <w:color w:val="000000" w:themeColor="text1"/>
        </w:rPr>
        <w:t xml:space="preserve">Pristojni organ </w:t>
      </w:r>
      <w:r w:rsidR="006329CD" w:rsidRPr="00EE6DD3">
        <w:rPr>
          <w:rFonts w:cs="Arial"/>
          <w:i w:val="0"/>
          <w:color w:val="000000" w:themeColor="text1"/>
        </w:rPr>
        <w:t xml:space="preserve">izdaja opozorila, ki so informacije, namenjene obveščanju o možnosti nastanka izrednih ali nevarnih meteoroloških, hidroloških ali oceanografskih </w:t>
      </w:r>
      <w:r w:rsidR="000B0AA9" w:rsidRPr="00EE6DD3">
        <w:rPr>
          <w:rFonts w:cs="Arial"/>
          <w:i w:val="0"/>
          <w:color w:val="000000" w:themeColor="text1"/>
        </w:rPr>
        <w:t>razmer</w:t>
      </w:r>
      <w:r w:rsidR="006329CD" w:rsidRPr="00EE6DD3">
        <w:rPr>
          <w:rFonts w:cs="Arial"/>
          <w:i w:val="0"/>
          <w:color w:val="000000" w:themeColor="text1"/>
        </w:rPr>
        <w:t xml:space="preserve"> ali nevarnosti nastanka snežnih plazov</w:t>
      </w:r>
      <w:r w:rsidR="000B0AA9" w:rsidRPr="00EE6DD3">
        <w:rPr>
          <w:rFonts w:cs="Arial"/>
          <w:i w:val="0"/>
          <w:color w:val="000000" w:themeColor="text1"/>
        </w:rPr>
        <w:t>, zaradi katerih so lahko ogrožena človeška življenja, njihovo zdravje in premoženje</w:t>
      </w:r>
      <w:r w:rsidR="006329CD" w:rsidRPr="00EE6DD3">
        <w:rPr>
          <w:rFonts w:cs="Arial"/>
          <w:i w:val="0"/>
          <w:color w:val="000000" w:themeColor="text1"/>
        </w:rPr>
        <w:t xml:space="preserve">. </w:t>
      </w:r>
      <w:r w:rsidR="00D92473" w:rsidRPr="00EE6DD3">
        <w:rPr>
          <w:rFonts w:cs="Arial"/>
          <w:i w:val="0"/>
          <w:color w:val="000000" w:themeColor="text1"/>
        </w:rPr>
        <w:t xml:space="preserve">Pristojni organ </w:t>
      </w:r>
      <w:r w:rsidR="000B0AA9" w:rsidRPr="00EE6DD3">
        <w:rPr>
          <w:rFonts w:cs="Arial"/>
          <w:i w:val="0"/>
          <w:color w:val="000000" w:themeColor="text1"/>
        </w:rPr>
        <w:t>opozorilo</w:t>
      </w:r>
      <w:r w:rsidR="006329CD" w:rsidRPr="00EE6DD3">
        <w:rPr>
          <w:rFonts w:cs="Arial"/>
          <w:i w:val="0"/>
          <w:color w:val="000000" w:themeColor="text1"/>
        </w:rPr>
        <w:t xml:space="preserve"> izda, če </w:t>
      </w:r>
      <w:r w:rsidR="000B0AA9" w:rsidRPr="00EE6DD3">
        <w:rPr>
          <w:rFonts w:cs="Arial"/>
          <w:i w:val="0"/>
          <w:color w:val="000000" w:themeColor="text1"/>
        </w:rPr>
        <w:t>na podlagi trenutnih razmer in ocene verjetnosti in ogroženosti iz tretjega odstavka 1</w:t>
      </w:r>
      <w:r w:rsidR="00934839">
        <w:rPr>
          <w:rFonts w:cs="Arial"/>
          <w:i w:val="0"/>
          <w:color w:val="000000" w:themeColor="text1"/>
        </w:rPr>
        <w:t>3</w:t>
      </w:r>
      <w:r w:rsidR="000B0AA9" w:rsidRPr="00EE6DD3">
        <w:rPr>
          <w:rFonts w:cs="Arial"/>
          <w:i w:val="0"/>
          <w:color w:val="000000" w:themeColor="text1"/>
        </w:rPr>
        <w:t xml:space="preserve">. člena </w:t>
      </w:r>
      <w:r w:rsidR="006329CD" w:rsidRPr="00EE6DD3">
        <w:rPr>
          <w:rFonts w:cs="Arial"/>
          <w:i w:val="0"/>
          <w:color w:val="000000" w:themeColor="text1"/>
        </w:rPr>
        <w:t xml:space="preserve">ugotovi, da </w:t>
      </w:r>
      <w:r w:rsidR="000B0AA9" w:rsidRPr="00EE6DD3">
        <w:rPr>
          <w:rFonts w:cs="Arial"/>
          <w:i w:val="0"/>
          <w:color w:val="000000" w:themeColor="text1"/>
        </w:rPr>
        <w:t>je verjetnost nastanka takih ogrožajočih razmer velika</w:t>
      </w:r>
      <w:r w:rsidR="006329CD" w:rsidRPr="00EE6DD3">
        <w:rPr>
          <w:rFonts w:cs="Arial"/>
          <w:i w:val="0"/>
          <w:color w:val="000000" w:themeColor="text1"/>
        </w:rPr>
        <w:t>.</w:t>
      </w:r>
      <w:r w:rsidR="000B0AA9" w:rsidRPr="00EE6DD3">
        <w:rPr>
          <w:rFonts w:cs="Arial"/>
          <w:i w:val="0"/>
          <w:color w:val="000000" w:themeColor="text1"/>
        </w:rPr>
        <w:t xml:space="preserve"> V opozorilu navede tudi vzrok ali vir ogrožanja, če je mogoče pa tudi ožje območje, kjer škodljive posledice lahko nastanejo. Splošna priporočila za ravnanje so namenjena temu, da</w:t>
      </w:r>
      <w:r w:rsidR="00BF29E1" w:rsidRPr="00EE6DD3">
        <w:rPr>
          <w:rFonts w:cs="Arial"/>
          <w:i w:val="0"/>
          <w:color w:val="000000" w:themeColor="text1"/>
        </w:rPr>
        <w:t xml:space="preserve"> se prepreči ali čim bolj zmanjša morebitna škoda.</w:t>
      </w:r>
    </w:p>
    <w:p w:rsidR="005C5266" w:rsidRPr="00EE6DD3" w:rsidRDefault="005C5266" w:rsidP="006329CD">
      <w:pPr>
        <w:pStyle w:val="obrazloitevlena"/>
        <w:rPr>
          <w:rFonts w:cs="Arial"/>
          <w:i w:val="0"/>
          <w:color w:val="000000" w:themeColor="text1"/>
        </w:rPr>
      </w:pPr>
    </w:p>
    <w:p w:rsidR="005C5266" w:rsidRPr="00EE6DD3" w:rsidRDefault="005C5266" w:rsidP="006329CD">
      <w:pPr>
        <w:pStyle w:val="obrazloitevlena"/>
        <w:rPr>
          <w:rFonts w:cs="Arial"/>
          <w:i w:val="0"/>
          <w:color w:val="000000" w:themeColor="text1"/>
        </w:rPr>
      </w:pPr>
      <w:r w:rsidRPr="00EE6DD3">
        <w:rPr>
          <w:rFonts w:cs="Arial"/>
          <w:i w:val="0"/>
          <w:color w:val="000000" w:themeColor="text1"/>
        </w:rPr>
        <w:lastRenderedPageBreak/>
        <w:t xml:space="preserve">Tudi za opozorila velja, da mora oseba, ki jih povzame </w:t>
      </w:r>
      <w:r w:rsidR="00BF29E1" w:rsidRPr="00EE6DD3">
        <w:rPr>
          <w:rFonts w:cs="Arial"/>
          <w:i w:val="0"/>
          <w:color w:val="000000" w:themeColor="text1"/>
        </w:rPr>
        <w:t xml:space="preserve">ali </w:t>
      </w:r>
      <w:r w:rsidRPr="00EE6DD3">
        <w:rPr>
          <w:rFonts w:cs="Arial"/>
          <w:i w:val="0"/>
          <w:color w:val="000000" w:themeColor="text1"/>
        </w:rPr>
        <w:t xml:space="preserve">objavi, navesti izvajalca službe kot vir opozorila, poleg tega mora svojo objavo opremiti z navedbo, da gre za opozorilo, </w:t>
      </w:r>
      <w:r w:rsidR="00BF29E1" w:rsidRPr="00EE6DD3">
        <w:rPr>
          <w:rFonts w:cs="Arial"/>
          <w:i w:val="0"/>
          <w:color w:val="000000" w:themeColor="text1"/>
        </w:rPr>
        <w:t xml:space="preserve">in </w:t>
      </w:r>
      <w:r w:rsidRPr="00EE6DD3">
        <w:rPr>
          <w:rFonts w:cs="Arial"/>
          <w:i w:val="0"/>
          <w:color w:val="000000" w:themeColor="text1"/>
        </w:rPr>
        <w:t xml:space="preserve">podatkom o času, </w:t>
      </w:r>
      <w:r w:rsidR="00BF29E1" w:rsidRPr="00EE6DD3">
        <w:rPr>
          <w:rFonts w:cs="Arial"/>
          <w:i w:val="0"/>
          <w:color w:val="000000" w:themeColor="text1"/>
        </w:rPr>
        <w:t>ko</w:t>
      </w:r>
      <w:r w:rsidRPr="00EE6DD3">
        <w:rPr>
          <w:rFonts w:cs="Arial"/>
          <w:i w:val="0"/>
          <w:color w:val="000000" w:themeColor="text1"/>
        </w:rPr>
        <w:t xml:space="preserve"> je opozorilo izdal </w:t>
      </w:r>
      <w:r w:rsidR="00E125D9" w:rsidRPr="00EE6DD3">
        <w:rPr>
          <w:rFonts w:cs="Arial"/>
          <w:i w:val="0"/>
          <w:color w:val="000000" w:themeColor="text1"/>
        </w:rPr>
        <w:t>pristojni organ</w:t>
      </w:r>
      <w:r w:rsidRPr="00EE6DD3">
        <w:rPr>
          <w:rFonts w:cs="Arial"/>
          <w:i w:val="0"/>
          <w:color w:val="000000" w:themeColor="text1"/>
        </w:rPr>
        <w:t xml:space="preserve">. Objava časa, </w:t>
      </w:r>
      <w:r w:rsidR="00BF29E1" w:rsidRPr="00EE6DD3">
        <w:rPr>
          <w:rFonts w:cs="Arial"/>
          <w:i w:val="0"/>
          <w:color w:val="000000" w:themeColor="text1"/>
        </w:rPr>
        <w:t>ko</w:t>
      </w:r>
      <w:r w:rsidRPr="00EE6DD3">
        <w:rPr>
          <w:rFonts w:cs="Arial"/>
          <w:i w:val="0"/>
          <w:color w:val="000000" w:themeColor="text1"/>
        </w:rPr>
        <w:t xml:space="preserve"> je </w:t>
      </w:r>
      <w:r w:rsidR="00D92473" w:rsidRPr="00EE6DD3">
        <w:rPr>
          <w:rFonts w:cs="Arial"/>
          <w:i w:val="0"/>
          <w:color w:val="000000" w:themeColor="text1"/>
        </w:rPr>
        <w:t xml:space="preserve">pristojni organ </w:t>
      </w:r>
      <w:r w:rsidRPr="00EE6DD3">
        <w:rPr>
          <w:rFonts w:cs="Arial"/>
          <w:i w:val="0"/>
          <w:color w:val="000000" w:themeColor="text1"/>
        </w:rPr>
        <w:t>izdal opozorilo, je namenjena temu, da objave sledijo dinamiki naravnega dogajanja. Ta je v primeru nevarnih vr</w:t>
      </w:r>
      <w:r w:rsidR="00002178" w:rsidRPr="00EE6DD3">
        <w:rPr>
          <w:rFonts w:cs="Arial"/>
          <w:i w:val="0"/>
          <w:color w:val="000000" w:themeColor="text1"/>
        </w:rPr>
        <w:t>emen</w:t>
      </w:r>
      <w:r w:rsidRPr="00EE6DD3">
        <w:rPr>
          <w:rFonts w:cs="Arial"/>
          <w:i w:val="0"/>
          <w:color w:val="000000" w:themeColor="text1"/>
        </w:rPr>
        <w:t>skih, hidroloških in oceanografskih razmer običajno burna, velikokrat tudi manj predvidljiva, zaradi česar se tudi vsebina opozoril pogosteje spreminja. Ka</w:t>
      </w:r>
      <w:r w:rsidR="00BF29E1" w:rsidRPr="00EE6DD3">
        <w:rPr>
          <w:rFonts w:cs="Arial"/>
          <w:i w:val="0"/>
          <w:color w:val="000000" w:themeColor="text1"/>
        </w:rPr>
        <w:t>tero</w:t>
      </w:r>
      <w:r w:rsidRPr="00EE6DD3">
        <w:rPr>
          <w:rFonts w:cs="Arial"/>
          <w:i w:val="0"/>
          <w:color w:val="000000" w:themeColor="text1"/>
        </w:rPr>
        <w:t xml:space="preserve"> od predhodno izdanih opozoril pred nastankom razmer preneha, ka</w:t>
      </w:r>
      <w:r w:rsidR="00BF29E1" w:rsidRPr="00EE6DD3">
        <w:rPr>
          <w:rFonts w:cs="Arial"/>
          <w:i w:val="0"/>
          <w:color w:val="000000" w:themeColor="text1"/>
        </w:rPr>
        <w:t>tero</w:t>
      </w:r>
      <w:r w:rsidRPr="00EE6DD3">
        <w:rPr>
          <w:rFonts w:cs="Arial"/>
          <w:i w:val="0"/>
          <w:color w:val="000000" w:themeColor="text1"/>
        </w:rPr>
        <w:t xml:space="preserve"> pa je izdano le zelo kratek čas pred nastankom teh razmer. Zaželeno je, da objave (npr. v medijih) tej dinamiki sledijo</w:t>
      </w:r>
      <w:r w:rsidR="00002178" w:rsidRPr="00EE6DD3">
        <w:rPr>
          <w:rFonts w:cs="Arial"/>
          <w:i w:val="0"/>
          <w:color w:val="000000" w:themeColor="text1"/>
        </w:rPr>
        <w:t xml:space="preserve">, kar prispeva k ažurni obveščenosti javnosti. </w:t>
      </w:r>
      <w:r w:rsidRPr="00EE6DD3">
        <w:rPr>
          <w:rFonts w:cs="Arial"/>
          <w:i w:val="0"/>
          <w:color w:val="000000" w:themeColor="text1"/>
        </w:rPr>
        <w:t xml:space="preserve">Obveznost navajanja časa, ko je neko opozorilo izdal </w:t>
      </w:r>
      <w:r w:rsidR="00E125D9" w:rsidRPr="00EE6DD3">
        <w:rPr>
          <w:rFonts w:cs="Arial"/>
          <w:i w:val="0"/>
          <w:color w:val="000000" w:themeColor="text1"/>
        </w:rPr>
        <w:t>pristojni organ</w:t>
      </w:r>
      <w:r w:rsidRPr="00EE6DD3">
        <w:rPr>
          <w:rFonts w:cs="Arial"/>
          <w:i w:val="0"/>
          <w:color w:val="000000" w:themeColor="text1"/>
        </w:rPr>
        <w:t xml:space="preserve">, </w:t>
      </w:r>
      <w:r w:rsidR="00002178" w:rsidRPr="00EE6DD3">
        <w:rPr>
          <w:rFonts w:cs="Arial"/>
          <w:i w:val="0"/>
          <w:color w:val="000000" w:themeColor="text1"/>
        </w:rPr>
        <w:t>učinkuje spodbujevalno na tistega, ki objavlja ali povzema opozorila</w:t>
      </w:r>
      <w:r w:rsidR="008747FA">
        <w:rPr>
          <w:rFonts w:cs="Arial"/>
          <w:i w:val="0"/>
          <w:color w:val="000000" w:themeColor="text1"/>
        </w:rPr>
        <w:t xml:space="preserve"> pristojnega organa</w:t>
      </w:r>
      <w:r w:rsidR="00002178" w:rsidRPr="00EE6DD3">
        <w:rPr>
          <w:rFonts w:cs="Arial"/>
          <w:i w:val="0"/>
          <w:color w:val="000000" w:themeColor="text1"/>
        </w:rPr>
        <w:t xml:space="preserve">, </w:t>
      </w:r>
      <w:r w:rsidR="002F0793">
        <w:rPr>
          <w:rFonts w:cs="Arial"/>
          <w:i w:val="0"/>
          <w:color w:val="000000" w:themeColor="text1"/>
        </w:rPr>
        <w:t>naslovnikom</w:t>
      </w:r>
      <w:r w:rsidR="00002178" w:rsidRPr="00EE6DD3">
        <w:rPr>
          <w:rFonts w:cs="Arial"/>
          <w:i w:val="0"/>
          <w:color w:val="000000" w:themeColor="text1"/>
        </w:rPr>
        <w:t xml:space="preserve"> pa omogoča, da se seznani z njihovo starostjo (tretji odstavek)</w:t>
      </w:r>
      <w:r w:rsidRPr="00EE6DD3">
        <w:rPr>
          <w:rFonts w:cs="Arial"/>
          <w:i w:val="0"/>
          <w:color w:val="000000" w:themeColor="text1"/>
        </w:rPr>
        <w:t>.</w:t>
      </w:r>
    </w:p>
    <w:p w:rsidR="006329CD" w:rsidRPr="00EE6DD3" w:rsidRDefault="006329CD" w:rsidP="006329CD">
      <w:pPr>
        <w:pStyle w:val="obrazloitevlena"/>
        <w:rPr>
          <w:rFonts w:cs="Arial"/>
          <w:i w:val="0"/>
          <w:color w:val="000000" w:themeColor="text1"/>
        </w:rPr>
      </w:pPr>
    </w:p>
    <w:p w:rsidR="00002178" w:rsidRPr="00EE6DD3" w:rsidRDefault="00002178" w:rsidP="006329CD">
      <w:pPr>
        <w:pStyle w:val="obrazloitevlena"/>
        <w:rPr>
          <w:rFonts w:cs="Arial"/>
          <w:i w:val="0"/>
          <w:color w:val="000000" w:themeColor="text1"/>
        </w:rPr>
      </w:pPr>
      <w:r w:rsidRPr="00EE6DD3">
        <w:rPr>
          <w:rFonts w:cs="Arial"/>
          <w:i w:val="0"/>
          <w:color w:val="000000" w:themeColor="text1"/>
        </w:rPr>
        <w:t>Zakon v četrtem odstavku</w:t>
      </w:r>
      <w:r w:rsidR="002F0793">
        <w:rPr>
          <w:rFonts w:cs="Arial"/>
          <w:i w:val="0"/>
          <w:color w:val="000000" w:themeColor="text1"/>
        </w:rPr>
        <w:t xml:space="preserve"> 1</w:t>
      </w:r>
      <w:r w:rsidR="008747FA">
        <w:rPr>
          <w:rFonts w:cs="Arial"/>
          <w:i w:val="0"/>
          <w:color w:val="000000" w:themeColor="text1"/>
        </w:rPr>
        <w:t>5</w:t>
      </w:r>
      <w:r w:rsidR="002F0793">
        <w:rPr>
          <w:rFonts w:cs="Arial"/>
          <w:i w:val="0"/>
          <w:color w:val="000000" w:themeColor="text1"/>
        </w:rPr>
        <w:t>. člena</w:t>
      </w:r>
      <w:r w:rsidRPr="00EE6DD3">
        <w:rPr>
          <w:rFonts w:cs="Arial"/>
          <w:i w:val="0"/>
          <w:color w:val="000000" w:themeColor="text1"/>
        </w:rPr>
        <w:t xml:space="preserve"> prepoveduje, da bi se na območju države razširjala sporočila z vsebino, ki jo ima opozorilo iz prvega </w:t>
      </w:r>
      <w:r w:rsidR="00137578" w:rsidRPr="00EE6DD3">
        <w:rPr>
          <w:rFonts w:cs="Arial"/>
          <w:i w:val="0"/>
          <w:color w:val="000000" w:themeColor="text1"/>
        </w:rPr>
        <w:t>odstavka</w:t>
      </w:r>
      <w:r w:rsidR="00D92473" w:rsidRPr="00EE6DD3">
        <w:rPr>
          <w:rFonts w:cs="Arial"/>
          <w:i w:val="0"/>
          <w:color w:val="000000" w:themeColor="text1"/>
        </w:rPr>
        <w:t xml:space="preserve"> tega člena</w:t>
      </w:r>
      <w:r w:rsidR="00137578" w:rsidRPr="00EE6DD3">
        <w:rPr>
          <w:rFonts w:cs="Arial"/>
          <w:i w:val="0"/>
          <w:color w:val="000000" w:themeColor="text1"/>
        </w:rPr>
        <w:t xml:space="preserve">, če </w:t>
      </w:r>
      <w:r w:rsidR="00D92473" w:rsidRPr="00EE6DD3">
        <w:rPr>
          <w:rFonts w:cs="Arial"/>
          <w:i w:val="0"/>
          <w:color w:val="000000" w:themeColor="text1"/>
        </w:rPr>
        <w:t>jih ni izdal pristojni organ</w:t>
      </w:r>
      <w:r w:rsidRPr="00EE6DD3">
        <w:rPr>
          <w:rFonts w:cs="Arial"/>
          <w:i w:val="0"/>
          <w:color w:val="000000" w:themeColor="text1"/>
        </w:rPr>
        <w:t xml:space="preserve">. Nikomur torej ni dovoljeno </w:t>
      </w:r>
      <w:r w:rsidR="00613D43" w:rsidRPr="00EE6DD3">
        <w:rPr>
          <w:rFonts w:cs="Arial"/>
          <w:i w:val="0"/>
          <w:color w:val="000000" w:themeColor="text1"/>
        </w:rPr>
        <w:t xml:space="preserve">samostojno </w:t>
      </w:r>
      <w:r w:rsidRPr="00EE6DD3">
        <w:rPr>
          <w:rFonts w:cs="Arial"/>
          <w:i w:val="0"/>
          <w:color w:val="000000" w:themeColor="text1"/>
        </w:rPr>
        <w:t>opozarjati, da bodo zaradi nevarnih vremenskih, hidroloških, oceanografskih razmer ali nevarnosti nastanka snežnih plazov ogrožena človeška življenja, človekovo zdravje ali premoženje</w:t>
      </w:r>
      <w:r w:rsidR="00C628D7" w:rsidRPr="00EE6DD3">
        <w:rPr>
          <w:rFonts w:cs="Arial"/>
          <w:i w:val="0"/>
          <w:color w:val="000000" w:themeColor="text1"/>
        </w:rPr>
        <w:t xml:space="preserve"> ali razširjati tovrstnih sporočil</w:t>
      </w:r>
      <w:r w:rsidRPr="00EE6DD3">
        <w:rPr>
          <w:rFonts w:cs="Arial"/>
          <w:i w:val="0"/>
          <w:color w:val="000000" w:themeColor="text1"/>
        </w:rPr>
        <w:t xml:space="preserve">. </w:t>
      </w:r>
      <w:r w:rsidR="005D1EC2" w:rsidRPr="00EE6DD3">
        <w:rPr>
          <w:rFonts w:cs="Arial"/>
          <w:i w:val="0"/>
          <w:color w:val="000000" w:themeColor="text1"/>
        </w:rPr>
        <w:t xml:space="preserve">Gre za odraz načela </w:t>
      </w:r>
      <w:r w:rsidR="00BF29E1" w:rsidRPr="00EE6DD3">
        <w:rPr>
          <w:rFonts w:cs="Arial"/>
          <w:color w:val="000000" w:themeColor="text1"/>
        </w:rPr>
        <w:t>edini priznani glas</w:t>
      </w:r>
      <w:r w:rsidR="00BF29E1" w:rsidRPr="00EE6DD3">
        <w:rPr>
          <w:rFonts w:cs="Arial"/>
          <w:i w:val="0"/>
          <w:color w:val="000000" w:themeColor="text1"/>
        </w:rPr>
        <w:t xml:space="preserve"> </w:t>
      </w:r>
      <w:r w:rsidR="005D1EC2" w:rsidRPr="00EE6DD3">
        <w:rPr>
          <w:rFonts w:cs="Arial"/>
          <w:i w:val="0"/>
          <w:color w:val="000000" w:themeColor="text1"/>
        </w:rPr>
        <w:t>(</w:t>
      </w:r>
      <w:r w:rsidR="00BF29E1" w:rsidRPr="00EE6DD3">
        <w:rPr>
          <w:rFonts w:cs="Arial"/>
          <w:i w:val="0"/>
          <w:color w:val="000000" w:themeColor="text1"/>
        </w:rPr>
        <w:t xml:space="preserve">angleško </w:t>
      </w:r>
      <w:proofErr w:type="spellStart"/>
      <w:r w:rsidR="005D1EC2" w:rsidRPr="00EE6DD3">
        <w:rPr>
          <w:rFonts w:cs="Arial"/>
          <w:color w:val="000000" w:themeColor="text1"/>
        </w:rPr>
        <w:t>single</w:t>
      </w:r>
      <w:proofErr w:type="spellEnd"/>
      <w:r w:rsidR="005D1EC2" w:rsidRPr="00EE6DD3">
        <w:rPr>
          <w:rFonts w:cs="Arial"/>
          <w:color w:val="000000" w:themeColor="text1"/>
        </w:rPr>
        <w:t xml:space="preserve"> </w:t>
      </w:r>
      <w:proofErr w:type="spellStart"/>
      <w:r w:rsidR="005D1EC2" w:rsidRPr="00EE6DD3">
        <w:rPr>
          <w:rFonts w:cs="Arial"/>
          <w:color w:val="000000" w:themeColor="text1"/>
        </w:rPr>
        <w:t>authoritative</w:t>
      </w:r>
      <w:proofErr w:type="spellEnd"/>
      <w:r w:rsidR="005D1EC2" w:rsidRPr="00EE6DD3">
        <w:rPr>
          <w:rFonts w:cs="Arial"/>
          <w:color w:val="000000" w:themeColor="text1"/>
        </w:rPr>
        <w:t xml:space="preserve"> </w:t>
      </w:r>
      <w:proofErr w:type="spellStart"/>
      <w:r w:rsidR="005D1EC2" w:rsidRPr="00EE6DD3">
        <w:rPr>
          <w:rFonts w:cs="Arial"/>
          <w:color w:val="000000" w:themeColor="text1"/>
        </w:rPr>
        <w:t>voice</w:t>
      </w:r>
      <w:proofErr w:type="spellEnd"/>
      <w:r w:rsidR="005D1EC2" w:rsidRPr="00EE6DD3">
        <w:rPr>
          <w:rFonts w:cs="Arial"/>
          <w:i w:val="0"/>
          <w:color w:val="000000" w:themeColor="text1"/>
        </w:rPr>
        <w:t xml:space="preserve">). </w:t>
      </w:r>
      <w:r w:rsidR="00613D43" w:rsidRPr="00EE6DD3">
        <w:rPr>
          <w:rFonts w:cs="Arial"/>
          <w:i w:val="0"/>
          <w:color w:val="000000" w:themeColor="text1"/>
        </w:rPr>
        <w:t>S tem zakon posega v ustavno pravico do svobode izražanja</w:t>
      </w:r>
      <w:r w:rsidR="00C01756" w:rsidRPr="00EE6DD3">
        <w:rPr>
          <w:rFonts w:cs="Arial"/>
          <w:i w:val="0"/>
          <w:color w:val="000000" w:themeColor="text1"/>
        </w:rPr>
        <w:t xml:space="preserve"> iz 39. člena Ustave Republike Slovenije</w:t>
      </w:r>
      <w:r w:rsidR="00613D43" w:rsidRPr="00EE6DD3">
        <w:rPr>
          <w:rFonts w:cs="Arial"/>
          <w:i w:val="0"/>
          <w:color w:val="000000" w:themeColor="text1"/>
        </w:rPr>
        <w:t>.</w:t>
      </w:r>
    </w:p>
    <w:p w:rsidR="00002178" w:rsidRPr="00EE6DD3" w:rsidRDefault="00002178" w:rsidP="006329CD">
      <w:pPr>
        <w:pStyle w:val="obrazloitevlena"/>
        <w:rPr>
          <w:rFonts w:cs="Arial"/>
          <w:i w:val="0"/>
          <w:color w:val="000000" w:themeColor="text1"/>
        </w:rPr>
      </w:pPr>
    </w:p>
    <w:p w:rsidR="00BE3338" w:rsidRPr="00EE6DD3" w:rsidRDefault="00BE3338" w:rsidP="006329CD">
      <w:pPr>
        <w:pStyle w:val="obrazloitevlena"/>
        <w:rPr>
          <w:rFonts w:cs="Arial"/>
          <w:i w:val="0"/>
          <w:color w:val="000000" w:themeColor="text1"/>
        </w:rPr>
      </w:pPr>
      <w:r w:rsidRPr="00EE6DD3">
        <w:rPr>
          <w:rFonts w:cs="Arial"/>
          <w:i w:val="0"/>
          <w:color w:val="000000" w:themeColor="text1"/>
        </w:rPr>
        <w:t xml:space="preserve">Opozorila so sporočila o naravnem dogajanju, ki je </w:t>
      </w:r>
      <w:r w:rsidR="00C628D7" w:rsidRPr="00EE6DD3">
        <w:rPr>
          <w:rFonts w:cs="Arial"/>
          <w:i w:val="0"/>
          <w:color w:val="000000" w:themeColor="text1"/>
        </w:rPr>
        <w:t xml:space="preserve">v prihodnosti </w:t>
      </w:r>
      <w:r w:rsidRPr="00EE6DD3">
        <w:rPr>
          <w:rFonts w:cs="Arial"/>
          <w:i w:val="0"/>
          <w:color w:val="000000" w:themeColor="text1"/>
        </w:rPr>
        <w:t>zelo verjetno, in ki ima lahko usodne posledice za človeško življenje in zdravje ter premoženje. Zakon</w:t>
      </w:r>
      <w:r w:rsidR="006329CD" w:rsidRPr="00EE6DD3">
        <w:rPr>
          <w:rFonts w:cs="Arial"/>
          <w:i w:val="0"/>
          <w:color w:val="000000" w:themeColor="text1"/>
        </w:rPr>
        <w:t xml:space="preserve"> izhaja iz potrebe, da je </w:t>
      </w:r>
      <w:r w:rsidRPr="00EE6DD3">
        <w:rPr>
          <w:rFonts w:cs="Arial"/>
          <w:i w:val="0"/>
          <w:color w:val="000000" w:themeColor="text1"/>
        </w:rPr>
        <w:t xml:space="preserve">treba, če je le mogoče, </w:t>
      </w:r>
      <w:r w:rsidR="006329CD" w:rsidRPr="00EE6DD3">
        <w:rPr>
          <w:rFonts w:cs="Arial"/>
          <w:i w:val="0"/>
          <w:color w:val="000000" w:themeColor="text1"/>
        </w:rPr>
        <w:t xml:space="preserve">ob </w:t>
      </w:r>
      <w:r w:rsidRPr="00EE6DD3">
        <w:rPr>
          <w:rFonts w:cs="Arial"/>
          <w:i w:val="0"/>
          <w:color w:val="000000" w:themeColor="text1"/>
        </w:rPr>
        <w:t xml:space="preserve">zelo verjetnih in tako </w:t>
      </w:r>
      <w:r w:rsidR="006329CD" w:rsidRPr="00EE6DD3">
        <w:rPr>
          <w:rFonts w:cs="Arial"/>
          <w:i w:val="0"/>
          <w:color w:val="000000" w:themeColor="text1"/>
        </w:rPr>
        <w:t>nevarnih vremenskih</w:t>
      </w:r>
      <w:r w:rsidRPr="00EE6DD3">
        <w:rPr>
          <w:rFonts w:cs="Arial"/>
          <w:i w:val="0"/>
          <w:color w:val="000000" w:themeColor="text1"/>
        </w:rPr>
        <w:t>, hidroloških, oceanografskih in lavinskih razmerah</w:t>
      </w:r>
      <w:r w:rsidR="006329CD" w:rsidRPr="00EE6DD3">
        <w:rPr>
          <w:rFonts w:cs="Arial"/>
          <w:i w:val="0"/>
          <w:color w:val="000000" w:themeColor="text1"/>
        </w:rPr>
        <w:t xml:space="preserve"> </w:t>
      </w:r>
      <w:r w:rsidRPr="00EE6DD3">
        <w:rPr>
          <w:rFonts w:cs="Arial"/>
          <w:i w:val="0"/>
          <w:color w:val="000000" w:themeColor="text1"/>
        </w:rPr>
        <w:t xml:space="preserve">preprečiti ali zmanjšati </w:t>
      </w:r>
      <w:r w:rsidR="00BF29E1" w:rsidRPr="00EE6DD3">
        <w:rPr>
          <w:rFonts w:cs="Arial"/>
          <w:i w:val="0"/>
          <w:color w:val="000000" w:themeColor="text1"/>
        </w:rPr>
        <w:t xml:space="preserve">morebitne </w:t>
      </w:r>
      <w:r w:rsidRPr="00EE6DD3">
        <w:rPr>
          <w:rFonts w:cs="Arial"/>
          <w:i w:val="0"/>
          <w:color w:val="000000" w:themeColor="text1"/>
        </w:rPr>
        <w:t>škodljive posledice, ki bi zaradi teh razmer lahko nastale. Pri tem se zakon usmerja na osnovne ustavne dobrine: človekovo življenje, njegovo zdravje in premoženje. Opozorila je mogoče izdati le, če je ob veliki verjetnosti nastanka nevarnih naravnih razmer podana tudi ogroženost teh dobrin.</w:t>
      </w:r>
    </w:p>
    <w:p w:rsidR="00417EC7" w:rsidRPr="00EE6DD3" w:rsidRDefault="00417EC7" w:rsidP="006329CD">
      <w:pPr>
        <w:pStyle w:val="obrazloitevlena"/>
        <w:rPr>
          <w:rFonts w:cs="Arial"/>
          <w:i w:val="0"/>
          <w:color w:val="000000" w:themeColor="text1"/>
        </w:rPr>
      </w:pPr>
    </w:p>
    <w:p w:rsidR="00417EC7" w:rsidRPr="00EE6DD3" w:rsidRDefault="00417EC7" w:rsidP="006329CD">
      <w:pPr>
        <w:pStyle w:val="obrazloitevlena"/>
        <w:rPr>
          <w:rFonts w:cs="Arial"/>
          <w:i w:val="0"/>
          <w:color w:val="000000" w:themeColor="text1"/>
        </w:rPr>
      </w:pPr>
      <w:r w:rsidRPr="00EE6DD3">
        <w:rPr>
          <w:rFonts w:cs="Arial"/>
          <w:i w:val="0"/>
          <w:color w:val="000000" w:themeColor="text1"/>
        </w:rPr>
        <w:t xml:space="preserve">Naravne razmere, ki ogrožajo temeljne ustavne dobrine, </w:t>
      </w:r>
      <w:r w:rsidR="00BF29E1" w:rsidRPr="00EE6DD3">
        <w:rPr>
          <w:rFonts w:cs="Arial"/>
          <w:i w:val="0"/>
          <w:color w:val="000000" w:themeColor="text1"/>
        </w:rPr>
        <w:t>zahtevajo ukrepanje</w:t>
      </w:r>
      <w:r w:rsidR="00FF0644" w:rsidRPr="00EE6DD3">
        <w:rPr>
          <w:rFonts w:cs="Arial"/>
          <w:i w:val="0"/>
          <w:color w:val="000000" w:themeColor="text1"/>
        </w:rPr>
        <w:t xml:space="preserve"> za to pristojnih organov in organizacij</w:t>
      </w:r>
      <w:r w:rsidRPr="00EE6DD3">
        <w:rPr>
          <w:rFonts w:cs="Arial"/>
          <w:i w:val="0"/>
          <w:color w:val="000000" w:themeColor="text1"/>
        </w:rPr>
        <w:t>. Oblastn</w:t>
      </w:r>
      <w:r w:rsidR="00BF29E1" w:rsidRPr="00EE6DD3">
        <w:rPr>
          <w:rFonts w:cs="Arial"/>
          <w:i w:val="0"/>
          <w:color w:val="000000" w:themeColor="text1"/>
        </w:rPr>
        <w:t>i organi in druge pristojne službe</w:t>
      </w:r>
      <w:r w:rsidRPr="00EE6DD3">
        <w:rPr>
          <w:rFonts w:cs="Arial"/>
          <w:i w:val="0"/>
          <w:color w:val="000000" w:themeColor="text1"/>
        </w:rPr>
        <w:t xml:space="preserve"> se ob tovrstnih razmerah ravnajo po pravilih iz Zakona o varstvu pred naravnimi in drugimi nesrečami (Uradni list RS, št. 51/06 – uradno prečiščeno besedilo in 97/10)</w:t>
      </w:r>
      <w:r w:rsidR="00FF0644" w:rsidRPr="00EE6DD3">
        <w:rPr>
          <w:rFonts w:cs="Arial"/>
          <w:i w:val="0"/>
          <w:color w:val="000000" w:themeColor="text1"/>
        </w:rPr>
        <w:t xml:space="preserve"> in na njegovi podlagi sprejetih podzakonskih predpisih</w:t>
      </w:r>
      <w:r w:rsidR="00C628D7" w:rsidRPr="00EE6DD3">
        <w:rPr>
          <w:rFonts w:cs="Arial"/>
          <w:i w:val="0"/>
          <w:color w:val="000000" w:themeColor="text1"/>
        </w:rPr>
        <w:t>. Sestavni del sistema obveščanja, opozarjanja in alarmiranja kot enega od sistemov zaščite in reševanja je tudi služba (prvi odstavek 1</w:t>
      </w:r>
      <w:r w:rsidR="002F0793">
        <w:rPr>
          <w:rFonts w:cs="Arial"/>
          <w:i w:val="0"/>
          <w:color w:val="000000" w:themeColor="text1"/>
        </w:rPr>
        <w:t>5</w:t>
      </w:r>
      <w:r w:rsidR="00C628D7" w:rsidRPr="00EE6DD3">
        <w:rPr>
          <w:rFonts w:cs="Arial"/>
          <w:i w:val="0"/>
          <w:color w:val="000000" w:themeColor="text1"/>
        </w:rPr>
        <w:t>. člena)</w:t>
      </w:r>
      <w:r w:rsidR="00FF0644" w:rsidRPr="00EE6DD3">
        <w:rPr>
          <w:rFonts w:cs="Arial"/>
          <w:i w:val="0"/>
          <w:color w:val="000000" w:themeColor="text1"/>
        </w:rPr>
        <w:t xml:space="preserve">. </w:t>
      </w:r>
      <w:r w:rsidR="00C628D7" w:rsidRPr="00EE6DD3">
        <w:rPr>
          <w:rFonts w:cs="Arial"/>
          <w:i w:val="0"/>
          <w:color w:val="000000" w:themeColor="text1"/>
        </w:rPr>
        <w:t>Vendar</w:t>
      </w:r>
      <w:r w:rsidR="00FF0644" w:rsidRPr="00EE6DD3">
        <w:rPr>
          <w:rFonts w:cs="Arial"/>
          <w:i w:val="0"/>
          <w:color w:val="000000" w:themeColor="text1"/>
        </w:rPr>
        <w:t xml:space="preserve"> ni mogoče </w:t>
      </w:r>
      <w:r w:rsidR="00BF29E1" w:rsidRPr="00EE6DD3">
        <w:rPr>
          <w:rFonts w:cs="Arial"/>
          <w:i w:val="0"/>
          <w:color w:val="000000" w:themeColor="text1"/>
        </w:rPr>
        <w:t>prezreti</w:t>
      </w:r>
      <w:r w:rsidR="00FF0644" w:rsidRPr="00EE6DD3">
        <w:rPr>
          <w:rFonts w:cs="Arial"/>
          <w:i w:val="0"/>
          <w:color w:val="000000" w:themeColor="text1"/>
        </w:rPr>
        <w:t xml:space="preserve">, da lahko </w:t>
      </w:r>
      <w:r w:rsidR="00FE60A5" w:rsidRPr="00EE6DD3">
        <w:rPr>
          <w:rFonts w:cs="Arial"/>
          <w:i w:val="0"/>
          <w:color w:val="000000" w:themeColor="text1"/>
        </w:rPr>
        <w:t>posamezniki in pravne osebe</w:t>
      </w:r>
      <w:r w:rsidR="00FF0644" w:rsidRPr="00EE6DD3">
        <w:rPr>
          <w:rFonts w:cs="Arial"/>
          <w:i w:val="0"/>
          <w:color w:val="000000" w:themeColor="text1"/>
        </w:rPr>
        <w:t xml:space="preserve"> samozaščitno ravnajo tudi sami, še preden </w:t>
      </w:r>
      <w:r w:rsidR="00BF29E1" w:rsidRPr="00EE6DD3">
        <w:rPr>
          <w:rFonts w:cs="Arial"/>
          <w:i w:val="0"/>
          <w:color w:val="000000" w:themeColor="text1"/>
        </w:rPr>
        <w:t xml:space="preserve">ukrepajo </w:t>
      </w:r>
      <w:r w:rsidR="00FF0644" w:rsidRPr="00EE6DD3">
        <w:rPr>
          <w:rFonts w:cs="Arial"/>
          <w:i w:val="0"/>
          <w:color w:val="000000" w:themeColor="text1"/>
        </w:rPr>
        <w:t>pristojne službe</w:t>
      </w:r>
      <w:r w:rsidR="00FE60A5" w:rsidRPr="00EE6DD3">
        <w:rPr>
          <w:rFonts w:cs="Arial"/>
          <w:i w:val="0"/>
          <w:color w:val="000000" w:themeColor="text1"/>
        </w:rPr>
        <w:t>, ter se tako izognejo grozeči škodi. P</w:t>
      </w:r>
      <w:r w:rsidR="00FF0644" w:rsidRPr="00EE6DD3">
        <w:rPr>
          <w:rFonts w:cs="Arial"/>
          <w:i w:val="0"/>
          <w:color w:val="000000" w:themeColor="text1"/>
        </w:rPr>
        <w:t xml:space="preserve">ri </w:t>
      </w:r>
      <w:r w:rsidR="00FE60A5" w:rsidRPr="00EE6DD3">
        <w:rPr>
          <w:rFonts w:cs="Arial"/>
          <w:i w:val="0"/>
          <w:color w:val="000000" w:themeColor="text1"/>
        </w:rPr>
        <w:t xml:space="preserve">tem </w:t>
      </w:r>
      <w:r w:rsidR="00FF0644" w:rsidRPr="00EE6DD3">
        <w:rPr>
          <w:rFonts w:cs="Arial"/>
          <w:i w:val="0"/>
          <w:color w:val="000000" w:themeColor="text1"/>
        </w:rPr>
        <w:t xml:space="preserve">so njihova dejanja prepuščena </w:t>
      </w:r>
      <w:r w:rsidR="00FE60A5" w:rsidRPr="00EE6DD3">
        <w:rPr>
          <w:rFonts w:cs="Arial"/>
          <w:i w:val="0"/>
          <w:color w:val="000000" w:themeColor="text1"/>
        </w:rPr>
        <w:t xml:space="preserve">njihovi </w:t>
      </w:r>
      <w:r w:rsidR="00FF0644" w:rsidRPr="00EE6DD3">
        <w:rPr>
          <w:rFonts w:cs="Arial"/>
          <w:i w:val="0"/>
          <w:color w:val="000000" w:themeColor="text1"/>
        </w:rPr>
        <w:t xml:space="preserve">presoji o položaju, v katerem </w:t>
      </w:r>
      <w:r w:rsidR="00BF29E1" w:rsidRPr="00EE6DD3">
        <w:rPr>
          <w:rFonts w:cs="Arial"/>
          <w:i w:val="0"/>
          <w:color w:val="000000" w:themeColor="text1"/>
        </w:rPr>
        <w:t>so ali b</w:t>
      </w:r>
      <w:r w:rsidR="00FE60A5" w:rsidRPr="00EE6DD3">
        <w:rPr>
          <w:rFonts w:cs="Arial"/>
          <w:i w:val="0"/>
          <w:color w:val="000000" w:themeColor="text1"/>
        </w:rPr>
        <w:t>odo v času napovedanih nevarnih razmer</w:t>
      </w:r>
      <w:r w:rsidR="00FF0644" w:rsidRPr="00EE6DD3">
        <w:rPr>
          <w:rFonts w:cs="Arial"/>
          <w:i w:val="0"/>
          <w:color w:val="000000" w:themeColor="text1"/>
        </w:rPr>
        <w:t xml:space="preserve">. Verodostojna, </w:t>
      </w:r>
      <w:r w:rsidR="005B6A49" w:rsidRPr="00EE6DD3">
        <w:rPr>
          <w:rFonts w:cs="Arial"/>
          <w:i w:val="0"/>
          <w:color w:val="000000" w:themeColor="text1"/>
        </w:rPr>
        <w:t xml:space="preserve">konsistentna, </w:t>
      </w:r>
      <w:r w:rsidR="00FF0644" w:rsidRPr="00EE6DD3">
        <w:rPr>
          <w:rFonts w:cs="Arial"/>
          <w:i w:val="0"/>
          <w:color w:val="000000" w:themeColor="text1"/>
        </w:rPr>
        <w:t xml:space="preserve">ažurna in z enega mesta oblikovana informacija o času in, če je mogoče, </w:t>
      </w:r>
      <w:r w:rsidR="00FE60A5" w:rsidRPr="00EE6DD3">
        <w:rPr>
          <w:rFonts w:cs="Arial"/>
          <w:i w:val="0"/>
          <w:color w:val="000000" w:themeColor="text1"/>
        </w:rPr>
        <w:t xml:space="preserve">ožjem </w:t>
      </w:r>
      <w:r w:rsidR="00FF0644" w:rsidRPr="00EE6DD3">
        <w:rPr>
          <w:rFonts w:cs="Arial"/>
          <w:i w:val="0"/>
          <w:color w:val="000000" w:themeColor="text1"/>
        </w:rPr>
        <w:t xml:space="preserve">območju bodočih naravnih ogrožajočih razmer, </w:t>
      </w:r>
      <w:r w:rsidR="00FE60A5" w:rsidRPr="00EE6DD3">
        <w:rPr>
          <w:rFonts w:cs="Arial"/>
          <w:i w:val="0"/>
          <w:color w:val="000000" w:themeColor="text1"/>
        </w:rPr>
        <w:t>o virih oziroma vzrokih grozeče škode</w:t>
      </w:r>
      <w:r w:rsidR="00FF0644" w:rsidRPr="00EE6DD3">
        <w:rPr>
          <w:rFonts w:cs="Arial"/>
          <w:i w:val="0"/>
          <w:color w:val="000000" w:themeColor="text1"/>
        </w:rPr>
        <w:t xml:space="preserve"> ter o splošnih priporočilih o samozaščitnem ravnanju je za </w:t>
      </w:r>
      <w:r w:rsidR="00FE60A5" w:rsidRPr="00EE6DD3">
        <w:rPr>
          <w:rFonts w:cs="Arial"/>
          <w:i w:val="0"/>
          <w:color w:val="000000" w:themeColor="text1"/>
        </w:rPr>
        <w:t>izogibanje</w:t>
      </w:r>
      <w:r w:rsidR="00FF0644" w:rsidRPr="00EE6DD3">
        <w:rPr>
          <w:rFonts w:cs="Arial"/>
          <w:i w:val="0"/>
          <w:color w:val="000000" w:themeColor="text1"/>
        </w:rPr>
        <w:t xml:space="preserve"> ali zmanjševanje grozeč</w:t>
      </w:r>
      <w:r w:rsidR="00FE60A5" w:rsidRPr="00EE6DD3">
        <w:rPr>
          <w:rFonts w:cs="Arial"/>
          <w:i w:val="0"/>
          <w:color w:val="000000" w:themeColor="text1"/>
        </w:rPr>
        <w:t>ih</w:t>
      </w:r>
      <w:r w:rsidR="00FF0644" w:rsidRPr="00EE6DD3">
        <w:rPr>
          <w:rFonts w:cs="Arial"/>
          <w:i w:val="0"/>
          <w:color w:val="000000" w:themeColor="text1"/>
        </w:rPr>
        <w:t xml:space="preserve"> škod</w:t>
      </w:r>
      <w:r w:rsidR="00FE60A5" w:rsidRPr="00EE6DD3">
        <w:rPr>
          <w:rFonts w:cs="Arial"/>
          <w:i w:val="0"/>
          <w:color w:val="000000" w:themeColor="text1"/>
        </w:rPr>
        <w:t>nih primerov</w:t>
      </w:r>
      <w:r w:rsidR="00FF0644" w:rsidRPr="00EE6DD3">
        <w:rPr>
          <w:rFonts w:cs="Arial"/>
          <w:i w:val="0"/>
          <w:color w:val="000000" w:themeColor="text1"/>
        </w:rPr>
        <w:t xml:space="preserve"> ključna.</w:t>
      </w:r>
      <w:r w:rsidR="00FE60A5" w:rsidRPr="00EE6DD3">
        <w:rPr>
          <w:rFonts w:cs="Arial"/>
          <w:i w:val="0"/>
          <w:color w:val="000000" w:themeColor="text1"/>
        </w:rPr>
        <w:t xml:space="preserve"> Da bi bil ta cilj dosežen, je nujno, da se prepreči opozarjanje iz različnih virov, saj bi to pomenilo različne, lahko tudi nasprotujoče si informacije, dvom </w:t>
      </w:r>
      <w:r w:rsidR="001013C0" w:rsidRPr="00EE6DD3">
        <w:rPr>
          <w:rFonts w:cs="Arial"/>
          <w:i w:val="0"/>
          <w:color w:val="000000" w:themeColor="text1"/>
        </w:rPr>
        <w:t>o</w:t>
      </w:r>
      <w:r w:rsidR="00FE60A5" w:rsidRPr="00EE6DD3">
        <w:rPr>
          <w:rFonts w:cs="Arial"/>
          <w:i w:val="0"/>
          <w:color w:val="000000" w:themeColor="text1"/>
        </w:rPr>
        <w:t xml:space="preserve"> njihov</w:t>
      </w:r>
      <w:r w:rsidR="001013C0" w:rsidRPr="00EE6DD3">
        <w:rPr>
          <w:rFonts w:cs="Arial"/>
          <w:i w:val="0"/>
          <w:color w:val="000000" w:themeColor="text1"/>
        </w:rPr>
        <w:t>i</w:t>
      </w:r>
      <w:r w:rsidR="00FE60A5" w:rsidRPr="00EE6DD3">
        <w:rPr>
          <w:rFonts w:cs="Arial"/>
          <w:i w:val="0"/>
          <w:color w:val="000000" w:themeColor="text1"/>
        </w:rPr>
        <w:t xml:space="preserve"> verodostojnost</w:t>
      </w:r>
      <w:r w:rsidR="001013C0" w:rsidRPr="00EE6DD3">
        <w:rPr>
          <w:rFonts w:cs="Arial"/>
          <w:i w:val="0"/>
          <w:color w:val="000000" w:themeColor="text1"/>
        </w:rPr>
        <w:t>i</w:t>
      </w:r>
      <w:r w:rsidR="00FE60A5" w:rsidRPr="00EE6DD3">
        <w:rPr>
          <w:rFonts w:cs="Arial"/>
          <w:i w:val="0"/>
          <w:color w:val="000000" w:themeColor="text1"/>
        </w:rPr>
        <w:t xml:space="preserve"> in resnost ter posledično zmedo.</w:t>
      </w:r>
      <w:r w:rsidR="009921C7" w:rsidRPr="00EE6DD3">
        <w:rPr>
          <w:rFonts w:eastAsia="Times New Roman" w:cs="Arial"/>
          <w:color w:val="FF0000"/>
          <w:szCs w:val="24"/>
        </w:rPr>
        <w:t xml:space="preserve"> </w:t>
      </w:r>
    </w:p>
    <w:p w:rsidR="004510E4" w:rsidRPr="00EE6DD3" w:rsidRDefault="004510E4" w:rsidP="004510E4">
      <w:pPr>
        <w:pStyle w:val="obrazloitevlena"/>
        <w:rPr>
          <w:rFonts w:cs="Arial"/>
          <w:i w:val="0"/>
          <w:color w:val="000000" w:themeColor="text1"/>
        </w:rPr>
      </w:pPr>
    </w:p>
    <w:p w:rsidR="004510E4" w:rsidRPr="00EE6DD3" w:rsidRDefault="004510E4" w:rsidP="004510E4">
      <w:pPr>
        <w:pStyle w:val="obrazloitevlena"/>
        <w:rPr>
          <w:rFonts w:cs="Arial"/>
          <w:i w:val="0"/>
          <w:color w:val="000000" w:themeColor="text1"/>
        </w:rPr>
      </w:pPr>
      <w:r w:rsidRPr="00EE6DD3">
        <w:rPr>
          <w:rFonts w:cs="Arial"/>
          <w:i w:val="0"/>
          <w:color w:val="000000" w:themeColor="text1"/>
        </w:rPr>
        <w:t xml:space="preserve">Na podlagi ureditve bodo preprečene naslednje situacije. Obvestila, ki bi bila po vsebini opozorila iz prvega odstavka, bi se lahko razširjala, čeprav zanje ne bi bilo strokovno utemeljenega razloga. S tem bi se ustvarjal nepotreben preplah, še usodnejša pa je </w:t>
      </w:r>
      <w:r w:rsidR="002203D9" w:rsidRPr="00EE6DD3">
        <w:rPr>
          <w:rFonts w:cs="Arial"/>
          <w:i w:val="0"/>
          <w:color w:val="000000" w:themeColor="text1"/>
        </w:rPr>
        <w:t xml:space="preserve">slabitev </w:t>
      </w:r>
      <w:r w:rsidRPr="00EE6DD3">
        <w:rPr>
          <w:rFonts w:cs="Arial"/>
          <w:i w:val="0"/>
          <w:color w:val="000000" w:themeColor="text1"/>
        </w:rPr>
        <w:t>zaupanja v verodostojnost in resnost opozoril, ko so ta izdana iz utemeljenih razlogov. Obratn</w:t>
      </w:r>
      <w:r w:rsidR="001013C0" w:rsidRPr="00EE6DD3">
        <w:rPr>
          <w:rFonts w:cs="Arial"/>
          <w:i w:val="0"/>
          <w:color w:val="000000" w:themeColor="text1"/>
        </w:rPr>
        <w:t>e</w:t>
      </w:r>
      <w:r w:rsidRPr="00EE6DD3">
        <w:rPr>
          <w:rFonts w:cs="Arial"/>
          <w:i w:val="0"/>
          <w:color w:val="000000" w:themeColor="text1"/>
        </w:rPr>
        <w:t xml:space="preserve"> so situacije, v katerih bi </w:t>
      </w:r>
      <w:r w:rsidR="00E125D9" w:rsidRPr="00EE6DD3">
        <w:rPr>
          <w:rFonts w:cs="Arial"/>
          <w:i w:val="0"/>
          <w:color w:val="000000" w:themeColor="text1"/>
        </w:rPr>
        <w:t xml:space="preserve">pristojni organ </w:t>
      </w:r>
      <w:r w:rsidRPr="00EE6DD3">
        <w:rPr>
          <w:rFonts w:cs="Arial"/>
          <w:i w:val="0"/>
          <w:color w:val="000000" w:themeColor="text1"/>
        </w:rPr>
        <w:t>sicer izdal opozorilo, a bi se hkrati pojavila in razširjala obvestila iz drugih virov, ki ne bi vsebovala</w:t>
      </w:r>
      <w:r w:rsidR="00E132A1" w:rsidRPr="00EE6DD3">
        <w:rPr>
          <w:rFonts w:cs="Arial"/>
          <w:i w:val="0"/>
          <w:color w:val="000000" w:themeColor="text1"/>
        </w:rPr>
        <w:t xml:space="preserve"> </w:t>
      </w:r>
      <w:r w:rsidR="001013C0" w:rsidRPr="00EE6DD3">
        <w:rPr>
          <w:rFonts w:cs="Arial"/>
          <w:i w:val="0"/>
          <w:color w:val="000000" w:themeColor="text1"/>
        </w:rPr>
        <w:t xml:space="preserve">ključnih </w:t>
      </w:r>
      <w:r w:rsidR="00E132A1" w:rsidRPr="00EE6DD3">
        <w:rPr>
          <w:rFonts w:cs="Arial"/>
          <w:i w:val="0"/>
          <w:color w:val="000000" w:themeColor="text1"/>
        </w:rPr>
        <w:t>sestavin opozorila (zlasti opozarjanja pred možnimi škodljivimi posledicami ali splošnih priporočil za ravnanje)</w:t>
      </w:r>
      <w:r w:rsidRPr="00EE6DD3">
        <w:rPr>
          <w:rFonts w:cs="Arial"/>
          <w:i w:val="0"/>
          <w:color w:val="000000" w:themeColor="text1"/>
        </w:rPr>
        <w:t xml:space="preserve"> ali bi s</w:t>
      </w:r>
      <w:r w:rsidR="00E132A1" w:rsidRPr="00EE6DD3">
        <w:rPr>
          <w:rFonts w:cs="Arial"/>
          <w:i w:val="0"/>
          <w:color w:val="000000" w:themeColor="text1"/>
        </w:rPr>
        <w:t>topnjo</w:t>
      </w:r>
      <w:r w:rsidRPr="00EE6DD3">
        <w:rPr>
          <w:rFonts w:cs="Arial"/>
          <w:i w:val="0"/>
          <w:color w:val="000000" w:themeColor="text1"/>
        </w:rPr>
        <w:t xml:space="preserve"> nevarnosti </w:t>
      </w:r>
      <w:r w:rsidR="00E132A1" w:rsidRPr="00EE6DD3">
        <w:rPr>
          <w:rFonts w:cs="Arial"/>
          <w:i w:val="0"/>
          <w:color w:val="000000" w:themeColor="text1"/>
        </w:rPr>
        <w:t>prikazovala kot nižjo</w:t>
      </w:r>
      <w:r w:rsidRPr="00EE6DD3">
        <w:rPr>
          <w:rFonts w:cs="Arial"/>
          <w:i w:val="0"/>
          <w:color w:val="000000" w:themeColor="text1"/>
        </w:rPr>
        <w:t xml:space="preserve"> od tiste, ki jo je ugotovil </w:t>
      </w:r>
      <w:r w:rsidR="00E125D9" w:rsidRPr="00EE6DD3">
        <w:rPr>
          <w:rFonts w:cs="Arial"/>
          <w:i w:val="0"/>
          <w:color w:val="000000" w:themeColor="text1"/>
        </w:rPr>
        <w:t>pristojni organ</w:t>
      </w:r>
      <w:r w:rsidRPr="00EE6DD3">
        <w:rPr>
          <w:rFonts w:cs="Arial"/>
          <w:i w:val="0"/>
          <w:color w:val="000000" w:themeColor="text1"/>
        </w:rPr>
        <w:t>. Poleg zmede</w:t>
      </w:r>
      <w:r w:rsidR="00E132A1" w:rsidRPr="00EE6DD3">
        <w:rPr>
          <w:rFonts w:cs="Arial"/>
          <w:i w:val="0"/>
          <w:color w:val="000000" w:themeColor="text1"/>
        </w:rPr>
        <w:t xml:space="preserve"> </w:t>
      </w:r>
      <w:r w:rsidR="000200E0" w:rsidRPr="00EE6DD3">
        <w:rPr>
          <w:rFonts w:cs="Arial"/>
          <w:i w:val="0"/>
          <w:color w:val="000000" w:themeColor="text1"/>
        </w:rPr>
        <w:t xml:space="preserve">v javnosti </w:t>
      </w:r>
      <w:r w:rsidR="00E132A1" w:rsidRPr="00EE6DD3">
        <w:rPr>
          <w:rFonts w:cs="Arial"/>
          <w:i w:val="0"/>
          <w:color w:val="000000" w:themeColor="text1"/>
        </w:rPr>
        <w:t>in splošnega nezaupanja v verodostojnost enega ali drugih</w:t>
      </w:r>
      <w:r w:rsidRPr="00EE6DD3">
        <w:rPr>
          <w:rFonts w:cs="Arial"/>
          <w:i w:val="0"/>
          <w:color w:val="000000" w:themeColor="text1"/>
        </w:rPr>
        <w:t xml:space="preserve"> bi taka situacija lahko vodila tudi v nastanek nepopravljivih posledic, ki bi se jim bilo mogoče izogniti – izgube premoženja ali</w:t>
      </w:r>
      <w:r w:rsidR="00E132A1" w:rsidRPr="00EE6DD3">
        <w:rPr>
          <w:rFonts w:cs="Arial"/>
          <w:i w:val="0"/>
          <w:color w:val="000000" w:themeColor="text1"/>
        </w:rPr>
        <w:t xml:space="preserve"> celo človeških žrtev.</w:t>
      </w:r>
      <w:r w:rsidR="009921C7" w:rsidRPr="00EE6DD3">
        <w:rPr>
          <w:rFonts w:cs="Arial"/>
          <w:i w:val="0"/>
          <w:color w:val="FF0000"/>
        </w:rPr>
        <w:t xml:space="preserve"> </w:t>
      </w:r>
      <w:r w:rsidR="009921C7" w:rsidRPr="00EE6DD3">
        <w:rPr>
          <w:rFonts w:cs="Arial"/>
          <w:i w:val="0"/>
          <w:color w:val="000000" w:themeColor="text1"/>
        </w:rPr>
        <w:t>Verjetne škodljive posledice nevarnih naravnih razmer, ki se ob nasprotujočih si opozorilih lahko še povečajo, tako prepoved upravičujejo. Poseg je nujen, saj drugače predhodno predstavljenega cilja n</w:t>
      </w:r>
      <w:r w:rsidR="001013C0" w:rsidRPr="00EE6DD3">
        <w:rPr>
          <w:rFonts w:cs="Arial"/>
          <w:i w:val="0"/>
          <w:color w:val="000000" w:themeColor="text1"/>
        </w:rPr>
        <w:t>i mogoče</w:t>
      </w:r>
      <w:r w:rsidR="009921C7" w:rsidRPr="00EE6DD3">
        <w:rPr>
          <w:rFonts w:cs="Arial"/>
          <w:i w:val="0"/>
          <w:color w:val="000000" w:themeColor="text1"/>
        </w:rPr>
        <w:t xml:space="preserve"> doseči.</w:t>
      </w:r>
    </w:p>
    <w:p w:rsidR="00FF0644" w:rsidRPr="00EE6DD3" w:rsidRDefault="00FF0644" w:rsidP="006329CD">
      <w:pPr>
        <w:pStyle w:val="obrazloitevlena"/>
        <w:rPr>
          <w:rFonts w:cs="Arial"/>
          <w:i w:val="0"/>
          <w:color w:val="000000" w:themeColor="text1"/>
        </w:rPr>
      </w:pPr>
    </w:p>
    <w:p w:rsidR="005D1EC2" w:rsidRPr="00EE6DD3" w:rsidRDefault="005B6A49" w:rsidP="006329CD">
      <w:pPr>
        <w:pStyle w:val="obrazloitevlena"/>
        <w:rPr>
          <w:rFonts w:cs="Arial"/>
          <w:i w:val="0"/>
          <w:color w:val="FF0000"/>
        </w:rPr>
      </w:pPr>
      <w:r w:rsidRPr="00EE6DD3">
        <w:rPr>
          <w:rFonts w:cs="Arial"/>
          <w:i w:val="0"/>
          <w:color w:val="000000" w:themeColor="text1"/>
        </w:rPr>
        <w:t xml:space="preserve">Ta zakon vzpostavlja državno meteorološko, hidrološko, oceanografsko in seizmološko službo zlasti zato, da bi njenemu izvajalcu zagotovil položaj, v katerem bi </w:t>
      </w:r>
      <w:r w:rsidR="001013C0" w:rsidRPr="00EE6DD3">
        <w:rPr>
          <w:rFonts w:cs="Arial"/>
          <w:i w:val="0"/>
          <w:color w:val="000000" w:themeColor="text1"/>
        </w:rPr>
        <w:t xml:space="preserve">lahko </w:t>
      </w:r>
      <w:r w:rsidRPr="00EE6DD3">
        <w:rPr>
          <w:rFonts w:cs="Arial"/>
          <w:i w:val="0"/>
          <w:color w:val="000000" w:themeColor="text1"/>
        </w:rPr>
        <w:t>izvaja</w:t>
      </w:r>
      <w:r w:rsidR="001013C0" w:rsidRPr="00EE6DD3">
        <w:rPr>
          <w:rFonts w:cs="Arial"/>
          <w:i w:val="0"/>
          <w:color w:val="000000" w:themeColor="text1"/>
        </w:rPr>
        <w:t>l</w:t>
      </w:r>
      <w:r w:rsidRPr="00EE6DD3">
        <w:rPr>
          <w:rFonts w:cs="Arial"/>
          <w:i w:val="0"/>
          <w:color w:val="000000" w:themeColor="text1"/>
        </w:rPr>
        <w:t xml:space="preserve"> vse naloge, ki </w:t>
      </w:r>
      <w:r w:rsidR="00FE60A5" w:rsidRPr="00EE6DD3">
        <w:rPr>
          <w:rFonts w:cs="Arial"/>
          <w:i w:val="0"/>
          <w:color w:val="000000" w:themeColor="text1"/>
        </w:rPr>
        <w:t xml:space="preserve">to </w:t>
      </w:r>
      <w:r w:rsidR="00FE60A5" w:rsidRPr="00EE6DD3">
        <w:rPr>
          <w:rFonts w:cs="Arial"/>
          <w:i w:val="0"/>
          <w:color w:val="000000" w:themeColor="text1"/>
        </w:rPr>
        <w:lastRenderedPageBreak/>
        <w:t>službo</w:t>
      </w:r>
      <w:r w:rsidRPr="00EE6DD3">
        <w:rPr>
          <w:rFonts w:cs="Arial"/>
          <w:i w:val="0"/>
          <w:color w:val="000000" w:themeColor="text1"/>
        </w:rPr>
        <w:t xml:space="preserve"> tvorijo, ter mu njihovo izvajanje tudi nal</w:t>
      </w:r>
      <w:r w:rsidR="00FE60A5" w:rsidRPr="00EE6DD3">
        <w:rPr>
          <w:rFonts w:cs="Arial"/>
          <w:i w:val="0"/>
          <w:color w:val="000000" w:themeColor="text1"/>
        </w:rPr>
        <w:t>ožil</w:t>
      </w:r>
      <w:r w:rsidRPr="00EE6DD3">
        <w:rPr>
          <w:rFonts w:cs="Arial"/>
          <w:i w:val="0"/>
          <w:color w:val="000000" w:themeColor="text1"/>
        </w:rPr>
        <w:t>. Med temi nalogami se</w:t>
      </w:r>
      <w:r w:rsidR="00FE60A5" w:rsidRPr="00EE6DD3">
        <w:rPr>
          <w:rFonts w:cs="Arial"/>
          <w:i w:val="0"/>
          <w:color w:val="000000" w:themeColor="text1"/>
        </w:rPr>
        <w:t xml:space="preserve"> v zvezi z opozorili</w:t>
      </w:r>
      <w:r w:rsidRPr="00EE6DD3">
        <w:rPr>
          <w:rFonts w:cs="Arial"/>
          <w:i w:val="0"/>
          <w:color w:val="000000" w:themeColor="text1"/>
        </w:rPr>
        <w:t xml:space="preserve"> izpostavlja zlasti spremljanje trenutnih in napovedovanje </w:t>
      </w:r>
      <w:r w:rsidR="00FE60A5" w:rsidRPr="00EE6DD3">
        <w:rPr>
          <w:rFonts w:cs="Arial"/>
          <w:i w:val="0"/>
          <w:color w:val="000000" w:themeColor="text1"/>
        </w:rPr>
        <w:t>prihodnjih vremenskih in</w:t>
      </w:r>
      <w:r w:rsidRPr="00EE6DD3">
        <w:rPr>
          <w:rFonts w:cs="Arial"/>
          <w:i w:val="0"/>
          <w:color w:val="000000" w:themeColor="text1"/>
        </w:rPr>
        <w:t xml:space="preserve"> hidroloških </w:t>
      </w:r>
      <w:r w:rsidR="00FE60A5" w:rsidRPr="00EE6DD3">
        <w:rPr>
          <w:rFonts w:cs="Arial"/>
          <w:i w:val="0"/>
          <w:color w:val="000000" w:themeColor="text1"/>
        </w:rPr>
        <w:t xml:space="preserve">razmer, </w:t>
      </w:r>
      <w:r w:rsidRPr="00EE6DD3">
        <w:rPr>
          <w:rFonts w:cs="Arial"/>
          <w:i w:val="0"/>
          <w:color w:val="000000" w:themeColor="text1"/>
        </w:rPr>
        <w:t>razmer na morju</w:t>
      </w:r>
      <w:r w:rsidR="00FE60A5" w:rsidRPr="00EE6DD3">
        <w:rPr>
          <w:rFonts w:cs="Arial"/>
          <w:i w:val="0"/>
          <w:color w:val="000000" w:themeColor="text1"/>
        </w:rPr>
        <w:t xml:space="preserve"> in lavinskih razmer,</w:t>
      </w:r>
      <w:r w:rsidRPr="00EE6DD3">
        <w:rPr>
          <w:rFonts w:cs="Arial"/>
          <w:i w:val="0"/>
          <w:color w:val="000000" w:themeColor="text1"/>
        </w:rPr>
        <w:t xml:space="preserve"> ocenjevanje njihove verjetnosti ter z njimi povezane ogroženosti življenja, zdravja in premoženja ljudi</w:t>
      </w:r>
      <w:r w:rsidR="005D1EC2" w:rsidRPr="00EE6DD3">
        <w:rPr>
          <w:rFonts w:cs="Arial"/>
          <w:i w:val="0"/>
          <w:color w:val="000000" w:themeColor="text1"/>
        </w:rPr>
        <w:t xml:space="preserve"> (tretji odstavek 1</w:t>
      </w:r>
      <w:r w:rsidR="008747FA">
        <w:rPr>
          <w:rFonts w:cs="Arial"/>
          <w:i w:val="0"/>
          <w:color w:val="000000" w:themeColor="text1"/>
        </w:rPr>
        <w:t>3</w:t>
      </w:r>
      <w:r w:rsidR="005D1EC2" w:rsidRPr="00EE6DD3">
        <w:rPr>
          <w:rFonts w:cs="Arial"/>
          <w:i w:val="0"/>
          <w:color w:val="000000" w:themeColor="text1"/>
        </w:rPr>
        <w:t>. člena)</w:t>
      </w:r>
      <w:r w:rsidRPr="00EE6DD3">
        <w:rPr>
          <w:rFonts w:cs="Arial"/>
          <w:i w:val="0"/>
          <w:color w:val="000000" w:themeColor="text1"/>
        </w:rPr>
        <w:t xml:space="preserve">. </w:t>
      </w:r>
      <w:r w:rsidR="005D1EC2" w:rsidRPr="00EE6DD3">
        <w:rPr>
          <w:rFonts w:cs="Arial"/>
          <w:i w:val="0"/>
          <w:color w:val="000000" w:themeColor="text1"/>
        </w:rPr>
        <w:t xml:space="preserve">Od </w:t>
      </w:r>
      <w:r w:rsidR="00E125D9" w:rsidRPr="00EE6DD3">
        <w:rPr>
          <w:rFonts w:cs="Arial"/>
          <w:i w:val="0"/>
          <w:color w:val="000000" w:themeColor="text1"/>
        </w:rPr>
        <w:t xml:space="preserve">pristojni organ </w:t>
      </w:r>
      <w:r w:rsidRPr="00EE6DD3">
        <w:rPr>
          <w:rFonts w:cs="Arial"/>
          <w:i w:val="0"/>
          <w:color w:val="000000" w:themeColor="text1"/>
        </w:rPr>
        <w:t>se zahteva</w:t>
      </w:r>
      <w:r w:rsidR="001013C0" w:rsidRPr="00EE6DD3">
        <w:rPr>
          <w:rFonts w:cs="Arial"/>
          <w:i w:val="0"/>
          <w:color w:val="000000" w:themeColor="text1"/>
        </w:rPr>
        <w:t>jo</w:t>
      </w:r>
      <w:r w:rsidRPr="00EE6DD3">
        <w:rPr>
          <w:rFonts w:cs="Arial"/>
          <w:i w:val="0"/>
          <w:color w:val="000000" w:themeColor="text1"/>
        </w:rPr>
        <w:t xml:space="preserve"> ravnanje s skrbnostjo dobrega strokovnjaka, ravnanje </w:t>
      </w:r>
      <w:r w:rsidR="00E7714A" w:rsidRPr="00EE6DD3">
        <w:rPr>
          <w:rFonts w:cs="Arial"/>
          <w:i w:val="0"/>
          <w:color w:val="000000" w:themeColor="text1"/>
        </w:rPr>
        <w:t>v skladu</w:t>
      </w:r>
      <w:r w:rsidRPr="00EE6DD3">
        <w:rPr>
          <w:rFonts w:cs="Arial"/>
          <w:i w:val="0"/>
          <w:color w:val="000000" w:themeColor="text1"/>
        </w:rPr>
        <w:t xml:space="preserve"> s predpisanimi nalogami in vsebinska skladnost z mednarodnimi pravili in standardi (tretji odstavek 5. člena). </w:t>
      </w:r>
      <w:r w:rsidR="005D1EC2" w:rsidRPr="00EE6DD3">
        <w:rPr>
          <w:rFonts w:cs="Arial"/>
          <w:i w:val="0"/>
          <w:color w:val="000000" w:themeColor="text1"/>
        </w:rPr>
        <w:t xml:space="preserve">Druge osebe, ki bi utegnile </w:t>
      </w:r>
      <w:r w:rsidR="002F0793">
        <w:rPr>
          <w:rFonts w:cs="Arial"/>
          <w:i w:val="0"/>
          <w:color w:val="000000" w:themeColor="text1"/>
        </w:rPr>
        <w:t xml:space="preserve">samostojno </w:t>
      </w:r>
      <w:r w:rsidR="005D1EC2" w:rsidRPr="00EE6DD3">
        <w:rPr>
          <w:rFonts w:cs="Arial"/>
          <w:i w:val="0"/>
          <w:color w:val="000000" w:themeColor="text1"/>
        </w:rPr>
        <w:t xml:space="preserve">ustvarjati in razširjati sporočila z vsebino, ki je v prvem in drugem odstavku opredeljeno kot opozorilo, tovrstnih obvez nimajo. </w:t>
      </w:r>
      <w:r w:rsidRPr="00EE6DD3">
        <w:rPr>
          <w:rFonts w:cs="Arial"/>
          <w:i w:val="0"/>
          <w:color w:val="000000" w:themeColor="text1"/>
        </w:rPr>
        <w:t xml:space="preserve">Status državne službe </w:t>
      </w:r>
      <w:r w:rsidR="001013C0" w:rsidRPr="00EE6DD3">
        <w:rPr>
          <w:rFonts w:cs="Arial"/>
          <w:i w:val="0"/>
          <w:color w:val="000000" w:themeColor="text1"/>
        </w:rPr>
        <w:t xml:space="preserve">in </w:t>
      </w:r>
      <w:r w:rsidR="005D1EC2" w:rsidRPr="00EE6DD3">
        <w:rPr>
          <w:rFonts w:cs="Arial"/>
          <w:i w:val="0"/>
          <w:color w:val="000000" w:themeColor="text1"/>
        </w:rPr>
        <w:t xml:space="preserve">njenega izvajalca </w:t>
      </w:r>
      <w:r w:rsidRPr="00EE6DD3">
        <w:rPr>
          <w:rFonts w:cs="Arial"/>
          <w:i w:val="0"/>
          <w:color w:val="000000" w:themeColor="text1"/>
        </w:rPr>
        <w:t xml:space="preserve">tako terja, da se opozarjanje poveri prav </w:t>
      </w:r>
      <w:r w:rsidR="00D92473" w:rsidRPr="00EE6DD3">
        <w:rPr>
          <w:rFonts w:cs="Arial"/>
          <w:i w:val="0"/>
          <w:color w:val="000000" w:themeColor="text1"/>
        </w:rPr>
        <w:t xml:space="preserve">pristojnemu organu </w:t>
      </w:r>
      <w:r w:rsidR="00137578" w:rsidRPr="00EE6DD3">
        <w:rPr>
          <w:rFonts w:cs="Arial"/>
          <w:i w:val="0"/>
          <w:color w:val="000000" w:themeColor="text1"/>
        </w:rPr>
        <w:t xml:space="preserve">kot </w:t>
      </w:r>
      <w:r w:rsidRPr="00EE6DD3">
        <w:rPr>
          <w:rFonts w:cs="Arial"/>
          <w:i w:val="0"/>
          <w:color w:val="000000" w:themeColor="text1"/>
        </w:rPr>
        <w:t xml:space="preserve">izvajalcu te državne službe. </w:t>
      </w:r>
      <w:r w:rsidR="005D1EC2" w:rsidRPr="00EE6DD3">
        <w:rPr>
          <w:rFonts w:cs="Arial"/>
          <w:i w:val="0"/>
          <w:color w:val="000000" w:themeColor="text1"/>
        </w:rPr>
        <w:t xml:space="preserve">Zato je za dosego zgoraj navedenega cilja tudi primerno, da se na tak način omeji </w:t>
      </w:r>
      <w:r w:rsidR="001013C0" w:rsidRPr="00EE6DD3">
        <w:rPr>
          <w:rFonts w:cs="Arial"/>
          <w:i w:val="0"/>
          <w:color w:val="000000" w:themeColor="text1"/>
        </w:rPr>
        <w:t xml:space="preserve">svoboda </w:t>
      </w:r>
      <w:r w:rsidR="005D1EC2" w:rsidRPr="00EE6DD3">
        <w:rPr>
          <w:rFonts w:cs="Arial"/>
          <w:i w:val="0"/>
          <w:color w:val="000000" w:themeColor="text1"/>
        </w:rPr>
        <w:t>izražanja.</w:t>
      </w:r>
    </w:p>
    <w:p w:rsidR="005D1EC2" w:rsidRPr="00EE6DD3" w:rsidRDefault="005D1EC2" w:rsidP="006329CD">
      <w:pPr>
        <w:pStyle w:val="obrazloitevlena"/>
        <w:rPr>
          <w:rFonts w:cs="Arial"/>
          <w:i w:val="0"/>
          <w:color w:val="000000" w:themeColor="text1"/>
        </w:rPr>
      </w:pPr>
    </w:p>
    <w:p w:rsidR="00786F1B" w:rsidRPr="00EE6DD3" w:rsidRDefault="005D1EC2" w:rsidP="00786F1B">
      <w:pPr>
        <w:pStyle w:val="obrazloitevlena"/>
        <w:rPr>
          <w:rFonts w:cs="Arial"/>
          <w:i w:val="0"/>
          <w:color w:val="000000" w:themeColor="text1"/>
        </w:rPr>
      </w:pPr>
      <w:r w:rsidRPr="00EE6DD3">
        <w:rPr>
          <w:rFonts w:cs="Arial"/>
          <w:i w:val="0"/>
          <w:color w:val="000000" w:themeColor="text1"/>
        </w:rPr>
        <w:t xml:space="preserve">Primernost in nujnost posega se dodatno utemeljujeta tudi z mednarodnimi dokumenti. Urad </w:t>
      </w:r>
      <w:r w:rsidR="001013C0" w:rsidRPr="00EE6DD3">
        <w:rPr>
          <w:rFonts w:cs="Arial"/>
          <w:i w:val="0"/>
          <w:color w:val="000000" w:themeColor="text1"/>
        </w:rPr>
        <w:t xml:space="preserve">Združenih </w:t>
      </w:r>
      <w:r w:rsidRPr="00EE6DD3">
        <w:rPr>
          <w:rFonts w:cs="Arial"/>
          <w:i w:val="0"/>
          <w:color w:val="000000" w:themeColor="text1"/>
        </w:rPr>
        <w:t>narodov za zmanjševanje tveganja pred nesrečami in Svetovna meteorološka organizacija</w:t>
      </w:r>
      <w:r w:rsidR="00786F1B" w:rsidRPr="00EE6DD3">
        <w:rPr>
          <w:rFonts w:cs="Arial"/>
          <w:i w:val="0"/>
          <w:color w:val="000000" w:themeColor="text1"/>
        </w:rPr>
        <w:t xml:space="preserve"> (SMO)</w:t>
      </w:r>
      <w:r w:rsidRPr="00EE6DD3">
        <w:rPr>
          <w:rFonts w:cs="Arial"/>
          <w:i w:val="0"/>
          <w:color w:val="000000" w:themeColor="text1"/>
        </w:rPr>
        <w:t xml:space="preserve"> sta v svojem </w:t>
      </w:r>
      <w:r w:rsidR="001013C0" w:rsidRPr="00EE6DD3">
        <w:rPr>
          <w:rFonts w:cs="Arial"/>
          <w:i w:val="0"/>
          <w:color w:val="000000" w:themeColor="text1"/>
        </w:rPr>
        <w:t>p</w:t>
      </w:r>
      <w:r w:rsidRPr="00EE6DD3">
        <w:rPr>
          <w:rFonts w:cs="Arial"/>
          <w:i w:val="0"/>
          <w:color w:val="000000" w:themeColor="text1"/>
        </w:rPr>
        <w:t xml:space="preserve">regledu stanja in trendov razvoja sistemov za zgodne opozarjanje iz leta 2015 poudarila, da ob odsotnosti edinega </w:t>
      </w:r>
      <w:r w:rsidR="00786F1B" w:rsidRPr="00EE6DD3">
        <w:rPr>
          <w:rFonts w:cs="Arial"/>
          <w:i w:val="0"/>
          <w:color w:val="000000" w:themeColor="text1"/>
        </w:rPr>
        <w:t>priznanega</w:t>
      </w:r>
      <w:r w:rsidRPr="00EE6DD3">
        <w:rPr>
          <w:rFonts w:cs="Arial"/>
          <w:i w:val="0"/>
          <w:color w:val="000000" w:themeColor="text1"/>
        </w:rPr>
        <w:t xml:space="preserve"> glasu (</w:t>
      </w:r>
      <w:proofErr w:type="spellStart"/>
      <w:r w:rsidRPr="00EE6DD3">
        <w:rPr>
          <w:rFonts w:cs="Arial"/>
          <w:color w:val="000000" w:themeColor="text1"/>
        </w:rPr>
        <w:t>single</w:t>
      </w:r>
      <w:proofErr w:type="spellEnd"/>
      <w:r w:rsidRPr="00EE6DD3">
        <w:rPr>
          <w:rFonts w:cs="Arial"/>
          <w:color w:val="000000" w:themeColor="text1"/>
        </w:rPr>
        <w:t xml:space="preserve"> </w:t>
      </w:r>
      <w:proofErr w:type="spellStart"/>
      <w:r w:rsidRPr="00EE6DD3">
        <w:rPr>
          <w:rFonts w:cs="Arial"/>
          <w:color w:val="000000" w:themeColor="text1"/>
        </w:rPr>
        <w:t>authoritative</w:t>
      </w:r>
      <w:proofErr w:type="spellEnd"/>
      <w:r w:rsidRPr="00EE6DD3">
        <w:rPr>
          <w:rFonts w:cs="Arial"/>
          <w:color w:val="000000" w:themeColor="text1"/>
        </w:rPr>
        <w:t xml:space="preserve"> </w:t>
      </w:r>
      <w:proofErr w:type="spellStart"/>
      <w:r w:rsidRPr="00EE6DD3">
        <w:rPr>
          <w:rFonts w:cs="Arial"/>
          <w:color w:val="000000" w:themeColor="text1"/>
        </w:rPr>
        <w:t>voice</w:t>
      </w:r>
      <w:proofErr w:type="spellEnd"/>
      <w:r w:rsidRPr="00EE6DD3">
        <w:rPr>
          <w:rFonts w:cs="Arial"/>
          <w:i w:val="0"/>
          <w:color w:val="000000" w:themeColor="text1"/>
        </w:rPr>
        <w:t>) pri opozarjanju prihaja do neustreznih in včasih nasprotujočih si obvestil, ki vodijo do neustreznega ukrepanja v izrednih razmerah</w:t>
      </w:r>
      <w:r w:rsidR="001013C0" w:rsidRPr="00EE6DD3">
        <w:rPr>
          <w:rFonts w:cs="Arial"/>
          <w:i w:val="0"/>
          <w:color w:val="000000" w:themeColor="text1"/>
        </w:rPr>
        <w:t>.</w:t>
      </w:r>
      <w:r w:rsidRPr="00EE6DD3">
        <w:rPr>
          <w:rStyle w:val="Sprotnaopomba-sklic"/>
          <w:rFonts w:cs="Arial"/>
          <w:i w:val="0"/>
          <w:color w:val="000000" w:themeColor="text1"/>
        </w:rPr>
        <w:footnoteReference w:id="4"/>
      </w:r>
      <w:r w:rsidR="00786F1B" w:rsidRPr="00EE6DD3">
        <w:rPr>
          <w:rFonts w:cs="Arial"/>
          <w:i w:val="0"/>
          <w:color w:val="000000" w:themeColor="text1"/>
        </w:rPr>
        <w:t xml:space="preserve"> SMO poudarja, da je treba zagotoviti, da so državne meteorološke in hidrološke službe (v smislu organizacij) edini priznani glas za vremenska opozorila v njihovih državah. Prav pravno ureditev tega načela je SMO identificiral kot najprimernejši način za dosego tega cilja</w:t>
      </w:r>
      <w:r w:rsidR="00786F1B" w:rsidRPr="00EE6DD3">
        <w:rPr>
          <w:rStyle w:val="Sprotnaopomba-sklic"/>
          <w:rFonts w:cs="Arial"/>
          <w:i w:val="0"/>
          <w:color w:val="000000" w:themeColor="text1"/>
        </w:rPr>
        <w:footnoteReference w:id="5"/>
      </w:r>
      <w:r w:rsidR="00786F1B" w:rsidRPr="00EE6DD3">
        <w:rPr>
          <w:rFonts w:cs="Arial"/>
          <w:i w:val="0"/>
          <w:color w:val="000000" w:themeColor="text1"/>
        </w:rPr>
        <w:t xml:space="preserve">. Tudi </w:t>
      </w:r>
      <w:r w:rsidR="001013C0" w:rsidRPr="00EE6DD3">
        <w:rPr>
          <w:rFonts w:cs="Arial"/>
          <w:i w:val="0"/>
          <w:color w:val="000000" w:themeColor="text1"/>
        </w:rPr>
        <w:t>s</w:t>
      </w:r>
      <w:r w:rsidR="00786F1B" w:rsidRPr="00EE6DD3">
        <w:rPr>
          <w:rFonts w:cs="Arial"/>
          <w:i w:val="0"/>
          <w:color w:val="000000" w:themeColor="text1"/>
        </w:rPr>
        <w:t>trateški načrt SMO za obdobje 2016</w:t>
      </w:r>
      <w:r w:rsidR="001013C0" w:rsidRPr="00EE6DD3">
        <w:rPr>
          <w:rFonts w:cs="Arial"/>
          <w:i w:val="0"/>
          <w:color w:val="000000" w:themeColor="text1"/>
        </w:rPr>
        <w:t>–</w:t>
      </w:r>
      <w:r w:rsidR="00786F1B" w:rsidRPr="00EE6DD3">
        <w:rPr>
          <w:rFonts w:cs="Arial"/>
          <w:i w:val="0"/>
          <w:color w:val="000000" w:themeColor="text1"/>
        </w:rPr>
        <w:t>2019 izpostavlja potrebo, da državne meteorološke in hidrološke službe ostanejo dobro prepoznavne ter pomembne za celotne skupnosti in oblast</w:t>
      </w:r>
      <w:r w:rsidR="001013C0" w:rsidRPr="00EE6DD3">
        <w:rPr>
          <w:rFonts w:cs="Arial"/>
          <w:i w:val="0"/>
          <w:color w:val="000000" w:themeColor="text1"/>
        </w:rPr>
        <w:t>ne organe</w:t>
      </w:r>
      <w:r w:rsidR="00786F1B" w:rsidRPr="00EE6DD3">
        <w:rPr>
          <w:rFonts w:cs="Arial"/>
          <w:i w:val="0"/>
          <w:color w:val="000000" w:themeColor="text1"/>
        </w:rPr>
        <w:t xml:space="preserve"> ter si s tem pridobijo ustrezno podporo za svoje ključne naloge, posebno za vlogo uradnega državnega glasu pri zgodnjem opozarjanju</w:t>
      </w:r>
      <w:r w:rsidR="001013C0" w:rsidRPr="00EE6DD3">
        <w:rPr>
          <w:rFonts w:cs="Arial"/>
          <w:i w:val="0"/>
          <w:color w:val="000000" w:themeColor="text1"/>
        </w:rPr>
        <w:t>.</w:t>
      </w:r>
      <w:r w:rsidR="00786F1B" w:rsidRPr="00EE6DD3">
        <w:rPr>
          <w:rStyle w:val="Sprotnaopomba-sklic"/>
          <w:rFonts w:cs="Arial"/>
          <w:i w:val="0"/>
          <w:color w:val="000000" w:themeColor="text1"/>
        </w:rPr>
        <w:footnoteReference w:id="6"/>
      </w:r>
      <w:r w:rsidR="00786F1B" w:rsidRPr="00EE6DD3">
        <w:rPr>
          <w:rFonts w:cs="Arial"/>
          <w:i w:val="0"/>
          <w:color w:val="000000" w:themeColor="text1"/>
        </w:rPr>
        <w:t xml:space="preserve"> </w:t>
      </w:r>
    </w:p>
    <w:p w:rsidR="00786F1B" w:rsidRPr="00EE6DD3" w:rsidRDefault="00786F1B" w:rsidP="00786F1B">
      <w:pPr>
        <w:pStyle w:val="obrazloitevlena"/>
        <w:rPr>
          <w:rFonts w:cs="Arial"/>
          <w:i w:val="0"/>
          <w:color w:val="000000" w:themeColor="text1"/>
        </w:rPr>
      </w:pPr>
    </w:p>
    <w:p w:rsidR="00786F1B" w:rsidRPr="00EE6DD3" w:rsidRDefault="00786F1B" w:rsidP="00786F1B">
      <w:pPr>
        <w:pStyle w:val="obrazloitevlena"/>
        <w:rPr>
          <w:rFonts w:cs="Arial"/>
          <w:i w:val="0"/>
          <w:color w:val="000000" w:themeColor="text1"/>
        </w:rPr>
      </w:pPr>
      <w:r w:rsidRPr="00EE6DD3">
        <w:rPr>
          <w:rFonts w:cs="Arial"/>
          <w:i w:val="0"/>
          <w:color w:val="000000" w:themeColor="text1"/>
        </w:rPr>
        <w:t>Preprečevanje oziroma zmanjševanje možnosti, da zaradi zelo verjetnih nevarnih naravnih razmer nastanejo nepopravljive posledice za zdravje in življenje posameznih ljudi ali skupin prebivalstva</w:t>
      </w:r>
      <w:r w:rsidR="001013C0" w:rsidRPr="00EE6DD3">
        <w:rPr>
          <w:rFonts w:cs="Arial"/>
          <w:i w:val="0"/>
          <w:color w:val="000000" w:themeColor="text1"/>
        </w:rPr>
        <w:t xml:space="preserve"> ter</w:t>
      </w:r>
      <w:r w:rsidRPr="00EE6DD3">
        <w:rPr>
          <w:rFonts w:cs="Arial"/>
          <w:i w:val="0"/>
          <w:color w:val="000000" w:themeColor="text1"/>
        </w:rPr>
        <w:t xml:space="preserve"> za premoženje, je tudi ukrep, ki je v razmerju do ustavno zagotovljene svobode izražanja tudi sorazmeren v ožjem pomenu besede. Zlasti zato, ker je vsebinsko </w:t>
      </w:r>
      <w:r w:rsidR="00E132A1" w:rsidRPr="00EE6DD3">
        <w:rPr>
          <w:rFonts w:cs="Arial"/>
          <w:i w:val="0"/>
          <w:color w:val="000000" w:themeColor="text1"/>
        </w:rPr>
        <w:t xml:space="preserve">jasno </w:t>
      </w:r>
      <w:r w:rsidRPr="00EE6DD3">
        <w:rPr>
          <w:rFonts w:cs="Arial"/>
          <w:i w:val="0"/>
          <w:color w:val="000000" w:themeColor="text1"/>
        </w:rPr>
        <w:t>omejen na informacije o zelo v</w:t>
      </w:r>
      <w:r w:rsidR="004510E4" w:rsidRPr="00EE6DD3">
        <w:rPr>
          <w:rFonts w:cs="Arial"/>
          <w:i w:val="0"/>
          <w:color w:val="000000" w:themeColor="text1"/>
        </w:rPr>
        <w:t>erjetnih</w:t>
      </w:r>
      <w:r w:rsidRPr="00EE6DD3">
        <w:rPr>
          <w:rFonts w:cs="Arial"/>
          <w:i w:val="0"/>
          <w:color w:val="000000" w:themeColor="text1"/>
        </w:rPr>
        <w:t xml:space="preserve"> </w:t>
      </w:r>
      <w:r w:rsidR="004510E4" w:rsidRPr="00EE6DD3">
        <w:rPr>
          <w:rFonts w:cs="Arial"/>
          <w:i w:val="0"/>
          <w:color w:val="000000" w:themeColor="text1"/>
        </w:rPr>
        <w:t>bodočih</w:t>
      </w:r>
      <w:r w:rsidRPr="00EE6DD3">
        <w:rPr>
          <w:rFonts w:cs="Arial"/>
          <w:i w:val="0"/>
          <w:color w:val="000000" w:themeColor="text1"/>
        </w:rPr>
        <w:t xml:space="preserve"> </w:t>
      </w:r>
      <w:r w:rsidR="004510E4" w:rsidRPr="00EE6DD3">
        <w:rPr>
          <w:rFonts w:cs="Arial"/>
          <w:i w:val="0"/>
          <w:color w:val="000000" w:themeColor="text1"/>
        </w:rPr>
        <w:t>naravnih</w:t>
      </w:r>
      <w:r w:rsidRPr="00EE6DD3">
        <w:rPr>
          <w:rFonts w:cs="Arial"/>
          <w:i w:val="0"/>
          <w:color w:val="000000" w:themeColor="text1"/>
        </w:rPr>
        <w:t xml:space="preserve"> </w:t>
      </w:r>
      <w:r w:rsidR="004510E4" w:rsidRPr="00EE6DD3">
        <w:rPr>
          <w:rFonts w:cs="Arial"/>
          <w:i w:val="0"/>
          <w:color w:val="000000" w:themeColor="text1"/>
        </w:rPr>
        <w:t>razmerah s področja meteorologije, hidrologije, oceanografije in nevarnosti nastanka snežnih plazov</w:t>
      </w:r>
      <w:r w:rsidRPr="00EE6DD3">
        <w:rPr>
          <w:rFonts w:cs="Arial"/>
          <w:i w:val="0"/>
          <w:color w:val="000000" w:themeColor="text1"/>
        </w:rPr>
        <w:t xml:space="preserve"> v povezavi z nevarnostjo </w:t>
      </w:r>
      <w:r w:rsidR="004510E4" w:rsidRPr="00EE6DD3">
        <w:rPr>
          <w:rFonts w:cs="Arial"/>
          <w:i w:val="0"/>
          <w:color w:val="000000" w:themeColor="text1"/>
        </w:rPr>
        <w:t xml:space="preserve">nastanka </w:t>
      </w:r>
      <w:r w:rsidRPr="00EE6DD3">
        <w:rPr>
          <w:rFonts w:cs="Arial"/>
          <w:i w:val="0"/>
          <w:color w:val="000000" w:themeColor="text1"/>
        </w:rPr>
        <w:t>škodnih posledic</w:t>
      </w:r>
      <w:r w:rsidR="004510E4" w:rsidRPr="00EE6DD3">
        <w:rPr>
          <w:rFonts w:cs="Arial"/>
          <w:i w:val="0"/>
          <w:color w:val="000000" w:themeColor="text1"/>
        </w:rPr>
        <w:t xml:space="preserve"> na najpomembnejših, ustavno varovanih predmetih pravnega varstva: človeškem življenju in zdravju ter njegovemu premoženju</w:t>
      </w:r>
      <w:r w:rsidRPr="00EE6DD3">
        <w:rPr>
          <w:rFonts w:cs="Arial"/>
          <w:i w:val="0"/>
          <w:color w:val="000000" w:themeColor="text1"/>
        </w:rPr>
        <w:t xml:space="preserve">. </w:t>
      </w:r>
      <w:r w:rsidR="00E132A1" w:rsidRPr="00EE6DD3">
        <w:rPr>
          <w:rFonts w:cs="Arial"/>
          <w:i w:val="0"/>
          <w:color w:val="000000" w:themeColor="text1"/>
        </w:rPr>
        <w:t xml:space="preserve">Razširjanje </w:t>
      </w:r>
      <w:r w:rsidR="0098795C" w:rsidRPr="00EE6DD3">
        <w:rPr>
          <w:rFonts w:cs="Arial"/>
          <w:i w:val="0"/>
          <w:color w:val="000000" w:themeColor="text1"/>
        </w:rPr>
        <w:t>drugih</w:t>
      </w:r>
      <w:r w:rsidR="00E132A1" w:rsidRPr="00EE6DD3">
        <w:rPr>
          <w:rFonts w:cs="Arial"/>
          <w:i w:val="0"/>
          <w:color w:val="000000" w:themeColor="text1"/>
        </w:rPr>
        <w:t xml:space="preserve"> informacij s tem zakonom ni omejeno, razen z obveznostmi iz tretjega odstavka </w:t>
      </w:r>
      <w:r w:rsidR="0098795C" w:rsidRPr="00EE6DD3">
        <w:rPr>
          <w:rFonts w:cs="Arial"/>
          <w:i w:val="0"/>
          <w:color w:val="000000" w:themeColor="text1"/>
        </w:rPr>
        <w:t>1</w:t>
      </w:r>
      <w:r w:rsidR="008747FA">
        <w:rPr>
          <w:rFonts w:cs="Arial"/>
          <w:i w:val="0"/>
          <w:color w:val="000000" w:themeColor="text1"/>
        </w:rPr>
        <w:t>4</w:t>
      </w:r>
      <w:r w:rsidR="0098795C" w:rsidRPr="00EE6DD3">
        <w:rPr>
          <w:rFonts w:cs="Arial"/>
          <w:i w:val="0"/>
          <w:color w:val="000000" w:themeColor="text1"/>
        </w:rPr>
        <w:t xml:space="preserve">. </w:t>
      </w:r>
      <w:r w:rsidR="00E132A1" w:rsidRPr="00EE6DD3">
        <w:rPr>
          <w:rFonts w:cs="Arial"/>
          <w:i w:val="0"/>
          <w:color w:val="000000" w:themeColor="text1"/>
        </w:rPr>
        <w:t xml:space="preserve">člena. </w:t>
      </w:r>
      <w:r w:rsidRPr="00EE6DD3">
        <w:rPr>
          <w:rFonts w:cs="Arial"/>
          <w:i w:val="0"/>
          <w:color w:val="000000" w:themeColor="text1"/>
        </w:rPr>
        <w:t xml:space="preserve">Poseg v ustavno </w:t>
      </w:r>
      <w:r w:rsidR="00BD5868" w:rsidRPr="00EE6DD3">
        <w:rPr>
          <w:rFonts w:cs="Arial"/>
          <w:i w:val="0"/>
          <w:color w:val="000000" w:themeColor="text1"/>
        </w:rPr>
        <w:t>pravico</w:t>
      </w:r>
      <w:r w:rsidRPr="00EE6DD3">
        <w:rPr>
          <w:rFonts w:cs="Arial"/>
          <w:i w:val="0"/>
          <w:color w:val="000000" w:themeColor="text1"/>
        </w:rPr>
        <w:t xml:space="preserve"> iz 39. člena Ustave torej zasleduje legitimen cilj, poseg pa je nujen, primeren in sorazmeren.</w:t>
      </w:r>
    </w:p>
    <w:p w:rsidR="00E132A1" w:rsidRPr="00EE6DD3" w:rsidRDefault="00E132A1" w:rsidP="006329CD">
      <w:pPr>
        <w:pStyle w:val="obrazloitevlena"/>
        <w:rPr>
          <w:rFonts w:cs="Arial"/>
          <w:i w:val="0"/>
          <w:color w:val="000000" w:themeColor="text1"/>
        </w:rPr>
      </w:pPr>
    </w:p>
    <w:p w:rsidR="006329CD" w:rsidRPr="00EE6DD3" w:rsidRDefault="00E132A1" w:rsidP="006329CD">
      <w:pPr>
        <w:pStyle w:val="obrazloitevlena"/>
        <w:rPr>
          <w:rFonts w:cs="Arial"/>
          <w:i w:val="0"/>
          <w:color w:val="000000" w:themeColor="text1"/>
        </w:rPr>
      </w:pPr>
      <w:r w:rsidRPr="00EE6DD3">
        <w:rPr>
          <w:rFonts w:cs="Arial"/>
          <w:i w:val="0"/>
          <w:color w:val="000000" w:themeColor="text1"/>
        </w:rPr>
        <w:t>Ureditev tudi ni nasprotna 25. člen</w:t>
      </w:r>
      <w:r w:rsidR="0098795C" w:rsidRPr="00EE6DD3">
        <w:rPr>
          <w:rFonts w:cs="Arial"/>
          <w:i w:val="0"/>
          <w:color w:val="000000" w:themeColor="text1"/>
        </w:rPr>
        <w:t>u</w:t>
      </w:r>
      <w:r w:rsidRPr="00EE6DD3">
        <w:rPr>
          <w:rFonts w:cs="Arial"/>
          <w:i w:val="0"/>
          <w:color w:val="000000" w:themeColor="text1"/>
        </w:rPr>
        <w:t xml:space="preserve"> </w:t>
      </w:r>
      <w:r w:rsidR="006329CD" w:rsidRPr="00EE6DD3">
        <w:rPr>
          <w:rFonts w:cs="Arial"/>
          <w:i w:val="0"/>
          <w:color w:val="000000" w:themeColor="text1"/>
        </w:rPr>
        <w:t>Z</w:t>
      </w:r>
      <w:r w:rsidRPr="00EE6DD3">
        <w:rPr>
          <w:rFonts w:cs="Arial"/>
          <w:i w:val="0"/>
          <w:color w:val="000000" w:themeColor="text1"/>
        </w:rPr>
        <w:t xml:space="preserve">akona o medijih (Uradni list RS, št. 110/06 – uradno prečiščeno besedilo, 36/08 – ZPOmK-1, 77/10 – ZSFCJA, 90/10 – </w:t>
      </w:r>
      <w:proofErr w:type="spellStart"/>
      <w:r w:rsidRPr="00EE6DD3">
        <w:rPr>
          <w:rFonts w:cs="Arial"/>
          <w:i w:val="0"/>
          <w:color w:val="000000" w:themeColor="text1"/>
        </w:rPr>
        <w:t>odl</w:t>
      </w:r>
      <w:proofErr w:type="spellEnd"/>
      <w:r w:rsidRPr="00EE6DD3">
        <w:rPr>
          <w:rFonts w:cs="Arial"/>
          <w:i w:val="0"/>
          <w:color w:val="000000" w:themeColor="text1"/>
        </w:rPr>
        <w:t xml:space="preserve">. US, 87/11 – </w:t>
      </w:r>
      <w:proofErr w:type="spellStart"/>
      <w:r w:rsidRPr="00EE6DD3">
        <w:rPr>
          <w:rFonts w:cs="Arial"/>
          <w:i w:val="0"/>
          <w:color w:val="000000" w:themeColor="text1"/>
        </w:rPr>
        <w:t>ZAvMS</w:t>
      </w:r>
      <w:proofErr w:type="spellEnd"/>
      <w:r w:rsidRPr="00EE6DD3">
        <w:rPr>
          <w:rFonts w:cs="Arial"/>
          <w:i w:val="0"/>
          <w:color w:val="000000" w:themeColor="text1"/>
        </w:rPr>
        <w:t>, 47/12, 47/15 – ZZSDT, 22/16 in 39/16)</w:t>
      </w:r>
      <w:r w:rsidR="006329CD" w:rsidRPr="00EE6DD3">
        <w:rPr>
          <w:rFonts w:cs="Arial"/>
          <w:i w:val="0"/>
          <w:color w:val="000000" w:themeColor="text1"/>
        </w:rPr>
        <w:t>, po kater</w:t>
      </w:r>
      <w:r w:rsidR="0098795C" w:rsidRPr="00EE6DD3">
        <w:rPr>
          <w:rFonts w:cs="Arial"/>
          <w:i w:val="0"/>
          <w:color w:val="000000" w:themeColor="text1"/>
        </w:rPr>
        <w:t>em</w:t>
      </w:r>
      <w:r w:rsidR="006329CD" w:rsidRPr="00EE6DD3">
        <w:rPr>
          <w:rFonts w:cs="Arial"/>
          <w:i w:val="0"/>
          <w:color w:val="000000" w:themeColor="text1"/>
        </w:rPr>
        <w:t xml:space="preserve"> mora medij na zahtevo državnih organov brez odlašanja brezplačno objaviti nujno sporočilo v zvezi z resno ogroženostjo življenja, zdravja ali premoženja ljudi</w:t>
      </w:r>
      <w:r w:rsidR="00280793" w:rsidRPr="00EE6DD3">
        <w:rPr>
          <w:rFonts w:cs="Arial"/>
          <w:i w:val="0"/>
          <w:color w:val="000000" w:themeColor="text1"/>
        </w:rPr>
        <w:t>, kulturne in naravne dediščine</w:t>
      </w:r>
      <w:r w:rsidR="006329CD" w:rsidRPr="00EE6DD3">
        <w:rPr>
          <w:rFonts w:cs="Arial"/>
          <w:i w:val="0"/>
          <w:color w:val="000000" w:themeColor="text1"/>
        </w:rPr>
        <w:t xml:space="preserve"> ter varnosti države. </w:t>
      </w:r>
      <w:r w:rsidRPr="00EE6DD3">
        <w:rPr>
          <w:rFonts w:cs="Arial"/>
          <w:i w:val="0"/>
          <w:color w:val="000000" w:themeColor="text1"/>
        </w:rPr>
        <w:t xml:space="preserve">Kolikor se bodo nanašala na ogroženost življenja, zdravja ali premoženja ljudi zaradi zelo verjetnih bodočih (ne trenutnih) vremenskih in hidroloških razmer, razmer na morju ter verjetnosti nastanka snežnih plazov, bodo mediji na podlagi tega zakona </w:t>
      </w:r>
      <w:r w:rsidR="009921C7" w:rsidRPr="00EE6DD3">
        <w:rPr>
          <w:rFonts w:cs="Arial"/>
          <w:i w:val="0"/>
          <w:color w:val="000000" w:themeColor="text1"/>
        </w:rPr>
        <w:t xml:space="preserve">smeli objaviti le opozorila </w:t>
      </w:r>
      <w:r w:rsidR="00D92473" w:rsidRPr="00EE6DD3">
        <w:rPr>
          <w:rFonts w:cs="Arial"/>
          <w:i w:val="0"/>
          <w:color w:val="000000" w:themeColor="text1"/>
        </w:rPr>
        <w:t>pristojnega organa</w:t>
      </w:r>
      <w:r w:rsidR="009921C7" w:rsidRPr="00EE6DD3">
        <w:rPr>
          <w:rFonts w:cs="Arial"/>
          <w:i w:val="0"/>
          <w:color w:val="000000" w:themeColor="text1"/>
        </w:rPr>
        <w:t>.</w:t>
      </w:r>
    </w:p>
    <w:p w:rsidR="009921C7" w:rsidRPr="00EE6DD3" w:rsidRDefault="009921C7" w:rsidP="006329CD">
      <w:pPr>
        <w:pStyle w:val="obrazloitevlena"/>
        <w:rPr>
          <w:rFonts w:cs="Arial"/>
          <w:i w:val="0"/>
          <w:color w:val="000000" w:themeColor="text1"/>
        </w:rPr>
      </w:pPr>
    </w:p>
    <w:p w:rsidR="00055901" w:rsidRPr="00EE6DD3" w:rsidRDefault="009921C7" w:rsidP="006329CD">
      <w:pPr>
        <w:pStyle w:val="obrazloitevlena"/>
        <w:rPr>
          <w:rFonts w:cs="Arial"/>
          <w:i w:val="0"/>
          <w:color w:val="000000" w:themeColor="text1"/>
        </w:rPr>
      </w:pPr>
      <w:r w:rsidRPr="00EE6DD3">
        <w:rPr>
          <w:rFonts w:cs="Arial"/>
          <w:i w:val="0"/>
          <w:color w:val="000000" w:themeColor="text1"/>
        </w:rPr>
        <w:t>Ne glede na to prepoved zakon v petem odstavku 1</w:t>
      </w:r>
      <w:r w:rsidR="008747FA">
        <w:rPr>
          <w:rFonts w:cs="Arial"/>
          <w:i w:val="0"/>
          <w:color w:val="000000" w:themeColor="text1"/>
        </w:rPr>
        <w:t>5</w:t>
      </w:r>
      <w:r w:rsidRPr="00EE6DD3">
        <w:rPr>
          <w:rFonts w:cs="Arial"/>
          <w:i w:val="0"/>
          <w:color w:val="000000" w:themeColor="text1"/>
        </w:rPr>
        <w:t>. člena omogoča vsebinsko ozko izjemo.</w:t>
      </w:r>
      <w:r w:rsidR="009D6689" w:rsidRPr="00EE6DD3">
        <w:rPr>
          <w:rFonts w:cs="Arial"/>
          <w:i w:val="0"/>
          <w:color w:val="000000" w:themeColor="text1"/>
        </w:rPr>
        <w:t xml:space="preserve"> </w:t>
      </w:r>
      <w:r w:rsidR="0037570C" w:rsidRPr="00EE6DD3">
        <w:rPr>
          <w:rFonts w:cs="Arial"/>
          <w:i w:val="0"/>
          <w:color w:val="000000" w:themeColor="text1"/>
        </w:rPr>
        <w:t xml:space="preserve">V prvem odstavku </w:t>
      </w:r>
      <w:r w:rsidR="002F0793">
        <w:rPr>
          <w:rFonts w:cs="Arial"/>
          <w:i w:val="0"/>
          <w:color w:val="000000" w:themeColor="text1"/>
        </w:rPr>
        <w:t>1</w:t>
      </w:r>
      <w:r w:rsidR="008747FA">
        <w:rPr>
          <w:rFonts w:cs="Arial"/>
          <w:i w:val="0"/>
          <w:color w:val="000000" w:themeColor="text1"/>
        </w:rPr>
        <w:t>1</w:t>
      </w:r>
      <w:r w:rsidR="0037570C" w:rsidRPr="00EE6DD3">
        <w:rPr>
          <w:rFonts w:cs="Arial"/>
          <w:i w:val="0"/>
          <w:color w:val="000000" w:themeColor="text1"/>
        </w:rPr>
        <w:t xml:space="preserve">. člena zakona je </w:t>
      </w:r>
      <w:r w:rsidR="008777CA" w:rsidRPr="00EE6DD3">
        <w:rPr>
          <w:rFonts w:cs="Arial"/>
          <w:i w:val="0"/>
          <w:color w:val="000000" w:themeColor="text1"/>
        </w:rPr>
        <w:t xml:space="preserve">namreč </w:t>
      </w:r>
      <w:r w:rsidR="0037570C" w:rsidRPr="00EE6DD3">
        <w:rPr>
          <w:rFonts w:cs="Arial"/>
          <w:i w:val="0"/>
          <w:color w:val="000000" w:themeColor="text1"/>
        </w:rPr>
        <w:t xml:space="preserve">opredeljena obveznost nekaterih oseb, da </w:t>
      </w:r>
      <w:r w:rsidR="00E619B3" w:rsidRPr="00EE6DD3">
        <w:rPr>
          <w:rFonts w:cs="Arial"/>
          <w:i w:val="0"/>
          <w:color w:val="000000" w:themeColor="text1"/>
        </w:rPr>
        <w:t xml:space="preserve">pristojnemu organu </w:t>
      </w:r>
      <w:r w:rsidR="005516A4" w:rsidRPr="00EE6DD3">
        <w:rPr>
          <w:rFonts w:cs="Arial"/>
          <w:i w:val="0"/>
          <w:color w:val="000000" w:themeColor="text1"/>
        </w:rPr>
        <w:t xml:space="preserve">pošiljajo </w:t>
      </w:r>
      <w:r w:rsidR="0037570C" w:rsidRPr="00EE6DD3">
        <w:rPr>
          <w:rFonts w:cs="Arial"/>
          <w:i w:val="0"/>
          <w:color w:val="000000" w:themeColor="text1"/>
        </w:rPr>
        <w:t>podatke opazovanja. Ta obveznost je omejena na osebe (lastnike ali upravljavce objektov), ki jim opazovanje oz</w:t>
      </w:r>
      <w:r w:rsidR="002D132D" w:rsidRPr="00EE6DD3">
        <w:rPr>
          <w:rFonts w:cs="Arial"/>
          <w:i w:val="0"/>
          <w:color w:val="000000" w:themeColor="text1"/>
        </w:rPr>
        <w:t>iroma</w:t>
      </w:r>
      <w:r w:rsidR="0037570C" w:rsidRPr="00EE6DD3">
        <w:rPr>
          <w:rFonts w:cs="Arial"/>
          <w:i w:val="0"/>
          <w:color w:val="000000" w:themeColor="text1"/>
        </w:rPr>
        <w:t xml:space="preserve"> </w:t>
      </w:r>
      <w:proofErr w:type="spellStart"/>
      <w:r w:rsidR="0037570C" w:rsidRPr="00EE6DD3">
        <w:rPr>
          <w:rFonts w:cs="Arial"/>
          <w:i w:val="0"/>
          <w:color w:val="000000" w:themeColor="text1"/>
        </w:rPr>
        <w:t>monitoring</w:t>
      </w:r>
      <w:proofErr w:type="spellEnd"/>
      <w:r w:rsidR="0037570C" w:rsidRPr="00EE6DD3">
        <w:rPr>
          <w:rFonts w:cs="Arial"/>
          <w:i w:val="0"/>
          <w:color w:val="000000" w:themeColor="text1"/>
        </w:rPr>
        <w:t xml:space="preserve"> meteoroloških, hidroloških ali oceanografskih pojavov nalaga poseben predpis. Zakon torej drugim področnim predpisom prepušča, da posameznim osebam (npr. upravljavcem infrastrukturnih objektov) naloži izvajanje meteorološkega, hidrološkega ali oceanografskega opazovanja. V petem odstavku 1</w:t>
      </w:r>
      <w:r w:rsidR="008747FA">
        <w:rPr>
          <w:rFonts w:cs="Arial"/>
          <w:i w:val="0"/>
          <w:color w:val="000000" w:themeColor="text1"/>
        </w:rPr>
        <w:t>5</w:t>
      </w:r>
      <w:r w:rsidR="0037570C" w:rsidRPr="00EE6DD3">
        <w:rPr>
          <w:rFonts w:cs="Arial"/>
          <w:i w:val="0"/>
          <w:color w:val="000000" w:themeColor="text1"/>
        </w:rPr>
        <w:t>. člen</w:t>
      </w:r>
      <w:r w:rsidR="008777CA" w:rsidRPr="00EE6DD3">
        <w:rPr>
          <w:rFonts w:cs="Arial"/>
          <w:i w:val="0"/>
          <w:color w:val="000000" w:themeColor="text1"/>
        </w:rPr>
        <w:t xml:space="preserve">a pa zakon istim osebam </w:t>
      </w:r>
      <w:r w:rsidR="0037570C" w:rsidRPr="00EE6DD3">
        <w:rPr>
          <w:rFonts w:cs="Arial"/>
          <w:i w:val="0"/>
          <w:color w:val="000000" w:themeColor="text1"/>
        </w:rPr>
        <w:t xml:space="preserve">dovoljuje, da kljub splošni prepovedi iz </w:t>
      </w:r>
      <w:r w:rsidR="002F0793">
        <w:rPr>
          <w:rFonts w:cs="Arial"/>
          <w:i w:val="0"/>
          <w:color w:val="000000" w:themeColor="text1"/>
        </w:rPr>
        <w:t>četrtega</w:t>
      </w:r>
      <w:r w:rsidR="0037570C" w:rsidRPr="00EE6DD3">
        <w:rPr>
          <w:rFonts w:cs="Arial"/>
          <w:i w:val="0"/>
          <w:color w:val="000000" w:themeColor="text1"/>
        </w:rPr>
        <w:t xml:space="preserve"> odstavka </w:t>
      </w:r>
      <w:r w:rsidR="002F0793">
        <w:rPr>
          <w:rFonts w:cs="Arial"/>
          <w:i w:val="0"/>
          <w:color w:val="000000" w:themeColor="text1"/>
        </w:rPr>
        <w:t xml:space="preserve">objavljajo </w:t>
      </w:r>
      <w:r w:rsidR="0037570C" w:rsidRPr="00EE6DD3">
        <w:rPr>
          <w:rFonts w:cs="Arial"/>
          <w:i w:val="0"/>
          <w:color w:val="000000" w:themeColor="text1"/>
        </w:rPr>
        <w:lastRenderedPageBreak/>
        <w:t xml:space="preserve">opozorila v zvezi </w:t>
      </w:r>
      <w:r w:rsidR="008777CA" w:rsidRPr="00EE6DD3">
        <w:rPr>
          <w:rFonts w:cs="Arial"/>
          <w:i w:val="0"/>
          <w:color w:val="000000" w:themeColor="text1"/>
        </w:rPr>
        <w:t xml:space="preserve">nevarnimi ali neugodnimi </w:t>
      </w:r>
      <w:r w:rsidR="0037570C" w:rsidRPr="00EE6DD3">
        <w:rPr>
          <w:rFonts w:cs="Arial"/>
          <w:i w:val="0"/>
          <w:color w:val="000000" w:themeColor="text1"/>
        </w:rPr>
        <w:t xml:space="preserve">meteorološkimi, hidrološkimi in oceanografskimi razmerami, ki imajo lahko vpliv na varnost uporabe objektov, </w:t>
      </w:r>
      <w:r w:rsidR="0098795C" w:rsidRPr="00EE6DD3">
        <w:rPr>
          <w:rFonts w:cs="Arial"/>
          <w:i w:val="0"/>
          <w:color w:val="000000" w:themeColor="text1"/>
        </w:rPr>
        <w:t>ki jih</w:t>
      </w:r>
      <w:r w:rsidR="0037570C" w:rsidRPr="00EE6DD3">
        <w:rPr>
          <w:rFonts w:cs="Arial"/>
          <w:i w:val="0"/>
          <w:color w:val="000000" w:themeColor="text1"/>
        </w:rPr>
        <w:t xml:space="preserve"> upravljajo</w:t>
      </w:r>
      <w:r w:rsidR="008777CA" w:rsidRPr="00EE6DD3">
        <w:rPr>
          <w:rFonts w:cs="Arial"/>
          <w:i w:val="0"/>
          <w:color w:val="000000" w:themeColor="text1"/>
        </w:rPr>
        <w:t xml:space="preserve">, vendar le, če </w:t>
      </w:r>
      <w:r w:rsidR="008747FA">
        <w:rPr>
          <w:rFonts w:cs="Arial"/>
          <w:i w:val="0"/>
          <w:color w:val="000000" w:themeColor="text1"/>
        </w:rPr>
        <w:t xml:space="preserve">je to v skladu s področnimi predpisi (torej če </w:t>
      </w:r>
      <w:r w:rsidR="008777CA" w:rsidRPr="00EE6DD3">
        <w:rPr>
          <w:rFonts w:cs="Arial"/>
          <w:i w:val="0"/>
          <w:color w:val="000000" w:themeColor="text1"/>
        </w:rPr>
        <w:t xml:space="preserve">jim to </w:t>
      </w:r>
      <w:r w:rsidR="008747FA">
        <w:rPr>
          <w:rFonts w:cs="Arial"/>
          <w:i w:val="0"/>
          <w:color w:val="000000" w:themeColor="text1"/>
        </w:rPr>
        <w:t xml:space="preserve">omogoča ali </w:t>
      </w:r>
      <w:r w:rsidR="008777CA" w:rsidRPr="00EE6DD3">
        <w:rPr>
          <w:rFonts w:cs="Arial"/>
          <w:i w:val="0"/>
          <w:color w:val="000000" w:themeColor="text1"/>
        </w:rPr>
        <w:t>nalaga področni predpis</w:t>
      </w:r>
      <w:r w:rsidR="008747FA">
        <w:rPr>
          <w:rFonts w:cs="Arial"/>
          <w:i w:val="0"/>
          <w:color w:val="000000" w:themeColor="text1"/>
        </w:rPr>
        <w:t>)</w:t>
      </w:r>
      <w:r w:rsidR="0037570C" w:rsidRPr="00EE6DD3">
        <w:rPr>
          <w:rFonts w:cs="Arial"/>
          <w:i w:val="0"/>
          <w:color w:val="000000" w:themeColor="text1"/>
        </w:rPr>
        <w:t>.</w:t>
      </w:r>
      <w:r w:rsidR="00055901" w:rsidRPr="00EE6DD3">
        <w:rPr>
          <w:rFonts w:cs="Arial"/>
          <w:i w:val="0"/>
          <w:color w:val="000000" w:themeColor="text1"/>
        </w:rPr>
        <w:t xml:space="preserve"> </w:t>
      </w:r>
      <w:r w:rsidR="008777CA" w:rsidRPr="00EE6DD3">
        <w:rPr>
          <w:rFonts w:cs="Arial"/>
          <w:i w:val="0"/>
          <w:color w:val="000000" w:themeColor="text1"/>
        </w:rPr>
        <w:t xml:space="preserve">Bistvo opozorila, ki ga izda taka oseba je torej v zmanjšani varnosti uporabe objekta kot posledici verjetnega nastanka neugodnih </w:t>
      </w:r>
      <w:r w:rsidR="002F0793">
        <w:rPr>
          <w:rFonts w:cs="Arial"/>
          <w:i w:val="0"/>
          <w:color w:val="000000" w:themeColor="text1"/>
        </w:rPr>
        <w:t xml:space="preserve">oziroma nevarnih </w:t>
      </w:r>
      <w:r w:rsidR="008777CA" w:rsidRPr="00EE6DD3">
        <w:rPr>
          <w:rFonts w:cs="Arial"/>
          <w:i w:val="0"/>
          <w:color w:val="000000" w:themeColor="text1"/>
        </w:rPr>
        <w:t>naravnih razmer. Opisano u</w:t>
      </w:r>
      <w:r w:rsidR="00055901" w:rsidRPr="00EE6DD3">
        <w:rPr>
          <w:rFonts w:cs="Arial"/>
          <w:i w:val="0"/>
          <w:color w:val="000000" w:themeColor="text1"/>
        </w:rPr>
        <w:t xml:space="preserve">reditev ponazarja naslednji namišljeni primer. Predpisi s področja upravljanja avtocest </w:t>
      </w:r>
      <w:r w:rsidR="008777CA" w:rsidRPr="00EE6DD3">
        <w:rPr>
          <w:rFonts w:cs="Arial"/>
          <w:i w:val="0"/>
          <w:color w:val="000000" w:themeColor="text1"/>
        </w:rPr>
        <w:t xml:space="preserve">bi lahko </w:t>
      </w:r>
      <w:r w:rsidR="00055901" w:rsidRPr="00EE6DD3">
        <w:rPr>
          <w:rFonts w:cs="Arial"/>
          <w:i w:val="0"/>
          <w:color w:val="000000" w:themeColor="text1"/>
        </w:rPr>
        <w:t>upravljavcem avtocest</w:t>
      </w:r>
      <w:r w:rsidR="0098795C" w:rsidRPr="00EE6DD3">
        <w:rPr>
          <w:rFonts w:cs="Arial"/>
          <w:i w:val="0"/>
          <w:color w:val="000000" w:themeColor="text1"/>
        </w:rPr>
        <w:t xml:space="preserve"> nalagali</w:t>
      </w:r>
      <w:r w:rsidR="00055901" w:rsidRPr="00EE6DD3">
        <w:rPr>
          <w:rFonts w:cs="Arial"/>
          <w:i w:val="0"/>
          <w:color w:val="000000" w:themeColor="text1"/>
        </w:rPr>
        <w:t xml:space="preserve">, da izvajajo opazovanje </w:t>
      </w:r>
      <w:r w:rsidR="0098795C" w:rsidRPr="00EE6DD3">
        <w:rPr>
          <w:rFonts w:cs="Arial"/>
          <w:i w:val="0"/>
          <w:color w:val="000000" w:themeColor="text1"/>
        </w:rPr>
        <w:t xml:space="preserve">nekaterih </w:t>
      </w:r>
      <w:r w:rsidR="00055901" w:rsidRPr="00EE6DD3">
        <w:rPr>
          <w:rFonts w:cs="Arial"/>
          <w:i w:val="0"/>
          <w:color w:val="000000" w:themeColor="text1"/>
        </w:rPr>
        <w:t xml:space="preserve">meteoroloških pojavov, hkrati pa </w:t>
      </w:r>
      <w:r w:rsidR="008777CA" w:rsidRPr="00EE6DD3">
        <w:rPr>
          <w:rFonts w:cs="Arial"/>
          <w:i w:val="0"/>
          <w:color w:val="000000" w:themeColor="text1"/>
        </w:rPr>
        <w:t>bi jim nalagali</w:t>
      </w:r>
      <w:r w:rsidR="00055901" w:rsidRPr="00EE6DD3">
        <w:rPr>
          <w:rFonts w:cs="Arial"/>
          <w:i w:val="0"/>
          <w:color w:val="000000" w:themeColor="text1"/>
        </w:rPr>
        <w:t xml:space="preserve">, da </w:t>
      </w:r>
      <w:r w:rsidR="008777CA" w:rsidRPr="00EE6DD3">
        <w:rPr>
          <w:rFonts w:cs="Arial"/>
          <w:i w:val="0"/>
          <w:color w:val="000000" w:themeColor="text1"/>
        </w:rPr>
        <w:t xml:space="preserve">zagotovijo </w:t>
      </w:r>
      <w:r w:rsidR="00055901" w:rsidRPr="00EE6DD3">
        <w:rPr>
          <w:rFonts w:cs="Arial"/>
          <w:i w:val="0"/>
          <w:color w:val="000000" w:themeColor="text1"/>
        </w:rPr>
        <w:t>njihovo varno uporabo</w:t>
      </w:r>
      <w:r w:rsidR="008777CA" w:rsidRPr="00EE6DD3">
        <w:rPr>
          <w:rFonts w:cs="Arial"/>
          <w:i w:val="0"/>
          <w:color w:val="000000" w:themeColor="text1"/>
        </w:rPr>
        <w:t>, med drugim</w:t>
      </w:r>
      <w:r w:rsidR="00055901" w:rsidRPr="00EE6DD3">
        <w:rPr>
          <w:rFonts w:cs="Arial"/>
          <w:i w:val="0"/>
          <w:color w:val="000000" w:themeColor="text1"/>
        </w:rPr>
        <w:t xml:space="preserve"> tudi na način, da </w:t>
      </w:r>
      <w:r w:rsidR="008777CA" w:rsidRPr="00EE6DD3">
        <w:rPr>
          <w:rFonts w:cs="Arial"/>
          <w:i w:val="0"/>
          <w:color w:val="000000" w:themeColor="text1"/>
        </w:rPr>
        <w:t xml:space="preserve">uporabnike avtocest </w:t>
      </w:r>
      <w:r w:rsidR="00055901" w:rsidRPr="00EE6DD3">
        <w:rPr>
          <w:rFonts w:cs="Arial"/>
          <w:i w:val="0"/>
          <w:color w:val="000000" w:themeColor="text1"/>
        </w:rPr>
        <w:t>opozarjajo na verjetnost nastanka nevarnih vremenskih razmer</w:t>
      </w:r>
      <w:r w:rsidR="009E1EA0" w:rsidRPr="00EE6DD3">
        <w:rPr>
          <w:rFonts w:cs="Arial"/>
          <w:i w:val="0"/>
          <w:color w:val="000000" w:themeColor="text1"/>
        </w:rPr>
        <w:t xml:space="preserve">, ki </w:t>
      </w:r>
      <w:r w:rsidR="0098795C" w:rsidRPr="00EE6DD3">
        <w:rPr>
          <w:rFonts w:cs="Arial"/>
          <w:i w:val="0"/>
          <w:color w:val="000000" w:themeColor="text1"/>
        </w:rPr>
        <w:t xml:space="preserve">vplivajo </w:t>
      </w:r>
      <w:r w:rsidR="009E1EA0" w:rsidRPr="00EE6DD3">
        <w:rPr>
          <w:rFonts w:cs="Arial"/>
          <w:i w:val="0"/>
          <w:color w:val="000000" w:themeColor="text1"/>
        </w:rPr>
        <w:t xml:space="preserve">na varnost </w:t>
      </w:r>
      <w:r w:rsidR="00055901" w:rsidRPr="00EE6DD3">
        <w:rPr>
          <w:rFonts w:cs="Arial"/>
          <w:i w:val="0"/>
          <w:color w:val="000000" w:themeColor="text1"/>
        </w:rPr>
        <w:t xml:space="preserve">(npr. napoved poledice na </w:t>
      </w:r>
      <w:r w:rsidR="0098795C" w:rsidRPr="00EE6DD3">
        <w:rPr>
          <w:rFonts w:cs="Arial"/>
          <w:i w:val="0"/>
          <w:color w:val="000000" w:themeColor="text1"/>
        </w:rPr>
        <w:t xml:space="preserve">nekem </w:t>
      </w:r>
      <w:r w:rsidR="00055901" w:rsidRPr="00EE6DD3">
        <w:rPr>
          <w:rFonts w:cs="Arial"/>
          <w:i w:val="0"/>
          <w:color w:val="000000" w:themeColor="text1"/>
        </w:rPr>
        <w:t>avtocest</w:t>
      </w:r>
      <w:r w:rsidR="0098795C" w:rsidRPr="00EE6DD3">
        <w:rPr>
          <w:rFonts w:cs="Arial"/>
          <w:i w:val="0"/>
          <w:color w:val="000000" w:themeColor="text1"/>
        </w:rPr>
        <w:t>nem odseku</w:t>
      </w:r>
      <w:r w:rsidR="00055901" w:rsidRPr="00EE6DD3">
        <w:rPr>
          <w:rFonts w:cs="Arial"/>
          <w:i w:val="0"/>
          <w:color w:val="000000" w:themeColor="text1"/>
        </w:rPr>
        <w:t xml:space="preserve">). </w:t>
      </w:r>
      <w:r w:rsidR="008777CA" w:rsidRPr="00EE6DD3">
        <w:rPr>
          <w:rFonts w:cs="Arial"/>
          <w:i w:val="0"/>
          <w:color w:val="000000" w:themeColor="text1"/>
        </w:rPr>
        <w:t xml:space="preserve">Kljub splošni prepovedi iz </w:t>
      </w:r>
      <w:r w:rsidR="002F0793">
        <w:rPr>
          <w:rFonts w:cs="Arial"/>
          <w:i w:val="0"/>
          <w:color w:val="000000" w:themeColor="text1"/>
        </w:rPr>
        <w:t>četrtega</w:t>
      </w:r>
      <w:r w:rsidR="008777CA" w:rsidRPr="00EE6DD3">
        <w:rPr>
          <w:rFonts w:cs="Arial"/>
          <w:i w:val="0"/>
          <w:color w:val="000000" w:themeColor="text1"/>
        </w:rPr>
        <w:t xml:space="preserve"> odstavka </w:t>
      </w:r>
      <w:r w:rsidR="00B15E63" w:rsidRPr="00EE6DD3">
        <w:rPr>
          <w:rFonts w:cs="Arial"/>
          <w:i w:val="0"/>
          <w:color w:val="000000" w:themeColor="text1"/>
        </w:rPr>
        <w:t xml:space="preserve">tega člena </w:t>
      </w:r>
      <w:r w:rsidR="008777CA" w:rsidRPr="00EE6DD3">
        <w:rPr>
          <w:rFonts w:cs="Arial"/>
          <w:i w:val="0"/>
          <w:color w:val="000000" w:themeColor="text1"/>
        </w:rPr>
        <w:t>bi torej u</w:t>
      </w:r>
      <w:r w:rsidR="00055901" w:rsidRPr="00EE6DD3">
        <w:rPr>
          <w:rFonts w:cs="Arial"/>
          <w:i w:val="0"/>
          <w:color w:val="000000" w:themeColor="text1"/>
        </w:rPr>
        <w:t xml:space="preserve">pravljavci avtocest </w:t>
      </w:r>
      <w:r w:rsidR="0098795C" w:rsidRPr="00EE6DD3">
        <w:rPr>
          <w:rFonts w:cs="Arial"/>
          <w:i w:val="0"/>
          <w:color w:val="000000" w:themeColor="text1"/>
        </w:rPr>
        <w:t xml:space="preserve">svoje </w:t>
      </w:r>
      <w:r w:rsidR="00B15E63" w:rsidRPr="00EE6DD3">
        <w:rPr>
          <w:rFonts w:cs="Arial"/>
          <w:i w:val="0"/>
          <w:color w:val="000000" w:themeColor="text1"/>
        </w:rPr>
        <w:t xml:space="preserve">uporabnike lahko </w:t>
      </w:r>
      <w:r w:rsidR="002F0793">
        <w:rPr>
          <w:rFonts w:cs="Arial"/>
          <w:i w:val="0"/>
          <w:color w:val="000000" w:themeColor="text1"/>
        </w:rPr>
        <w:t>opozarjali na</w:t>
      </w:r>
      <w:r w:rsidR="00B15E63" w:rsidRPr="00EE6DD3">
        <w:rPr>
          <w:rFonts w:cs="Arial"/>
          <w:i w:val="0"/>
          <w:color w:val="000000" w:themeColor="text1"/>
        </w:rPr>
        <w:t xml:space="preserve"> </w:t>
      </w:r>
      <w:r w:rsidR="00055901" w:rsidRPr="00EE6DD3">
        <w:rPr>
          <w:rFonts w:cs="Arial"/>
          <w:i w:val="0"/>
          <w:color w:val="000000" w:themeColor="text1"/>
        </w:rPr>
        <w:t>nevarnost</w:t>
      </w:r>
      <w:r w:rsidR="00B15E63" w:rsidRPr="00EE6DD3">
        <w:rPr>
          <w:rFonts w:cs="Arial"/>
          <w:i w:val="0"/>
          <w:color w:val="000000" w:themeColor="text1"/>
        </w:rPr>
        <w:t xml:space="preserve"> </w:t>
      </w:r>
      <w:r w:rsidR="00055901" w:rsidRPr="00EE6DD3">
        <w:rPr>
          <w:rFonts w:cs="Arial"/>
          <w:i w:val="0"/>
          <w:color w:val="000000" w:themeColor="text1"/>
        </w:rPr>
        <w:t xml:space="preserve">nastanka škodnih posledic </w:t>
      </w:r>
      <w:r w:rsidR="00B15E63" w:rsidRPr="00EE6DD3">
        <w:rPr>
          <w:rFonts w:cs="Arial"/>
          <w:i w:val="0"/>
          <w:color w:val="000000" w:themeColor="text1"/>
        </w:rPr>
        <w:t>(zmanjšani varnosti uporabe)</w:t>
      </w:r>
      <w:r w:rsidR="0098795C" w:rsidRPr="00EE6DD3">
        <w:rPr>
          <w:rFonts w:cs="Arial"/>
          <w:i w:val="0"/>
          <w:color w:val="000000" w:themeColor="text1"/>
        </w:rPr>
        <w:t>, ki bi bile</w:t>
      </w:r>
      <w:r w:rsidR="00B15E63" w:rsidRPr="00EE6DD3">
        <w:rPr>
          <w:rFonts w:cs="Arial"/>
          <w:i w:val="0"/>
          <w:color w:val="000000" w:themeColor="text1"/>
        </w:rPr>
        <w:t xml:space="preserve"> posledic</w:t>
      </w:r>
      <w:r w:rsidR="0098795C" w:rsidRPr="00EE6DD3">
        <w:rPr>
          <w:rFonts w:cs="Arial"/>
          <w:i w:val="0"/>
          <w:color w:val="000000" w:themeColor="text1"/>
        </w:rPr>
        <w:t>a</w:t>
      </w:r>
      <w:r w:rsidR="00B15E63" w:rsidRPr="00EE6DD3">
        <w:rPr>
          <w:rFonts w:cs="Arial"/>
          <w:i w:val="0"/>
          <w:color w:val="000000" w:themeColor="text1"/>
        </w:rPr>
        <w:t xml:space="preserve"> zelo verjetnih</w:t>
      </w:r>
      <w:r w:rsidR="00055901" w:rsidRPr="00EE6DD3">
        <w:rPr>
          <w:rFonts w:cs="Arial"/>
          <w:i w:val="0"/>
          <w:color w:val="000000" w:themeColor="text1"/>
        </w:rPr>
        <w:t xml:space="preserve"> </w:t>
      </w:r>
      <w:r w:rsidR="008747FA">
        <w:rPr>
          <w:rFonts w:cs="Arial"/>
          <w:i w:val="0"/>
          <w:color w:val="000000" w:themeColor="text1"/>
        </w:rPr>
        <w:t xml:space="preserve">bodočih </w:t>
      </w:r>
      <w:r w:rsidR="00055901" w:rsidRPr="00EE6DD3">
        <w:rPr>
          <w:rFonts w:cs="Arial"/>
          <w:i w:val="0"/>
          <w:color w:val="000000" w:themeColor="text1"/>
        </w:rPr>
        <w:t xml:space="preserve">meteoroloških razmer na </w:t>
      </w:r>
      <w:r w:rsidR="0098795C" w:rsidRPr="00EE6DD3">
        <w:rPr>
          <w:rFonts w:cs="Arial"/>
          <w:i w:val="0"/>
          <w:color w:val="000000" w:themeColor="text1"/>
        </w:rPr>
        <w:t xml:space="preserve">nekem </w:t>
      </w:r>
      <w:r w:rsidR="00055901" w:rsidRPr="00EE6DD3">
        <w:rPr>
          <w:rFonts w:cs="Arial"/>
          <w:i w:val="0"/>
          <w:color w:val="000000" w:themeColor="text1"/>
        </w:rPr>
        <w:t>ožjem avtocestnem odseku</w:t>
      </w:r>
      <w:r w:rsidR="00B15E63" w:rsidRPr="00EE6DD3">
        <w:rPr>
          <w:rFonts w:cs="Arial"/>
          <w:i w:val="0"/>
          <w:color w:val="000000" w:themeColor="text1"/>
        </w:rPr>
        <w:t xml:space="preserve"> – kar je po svoji vsebini opozorilo, kakor je opredeljeno v prvem </w:t>
      </w:r>
      <w:r w:rsidR="002F0793">
        <w:rPr>
          <w:rFonts w:cs="Arial"/>
          <w:i w:val="0"/>
          <w:color w:val="000000" w:themeColor="text1"/>
        </w:rPr>
        <w:t>(</w:t>
      </w:r>
      <w:r w:rsidR="00B15E63" w:rsidRPr="00EE6DD3">
        <w:rPr>
          <w:rFonts w:cs="Arial"/>
          <w:i w:val="0"/>
          <w:color w:val="000000" w:themeColor="text1"/>
        </w:rPr>
        <w:t>in drugem</w:t>
      </w:r>
      <w:r w:rsidR="002F0793">
        <w:rPr>
          <w:rFonts w:cs="Arial"/>
          <w:i w:val="0"/>
          <w:color w:val="000000" w:themeColor="text1"/>
        </w:rPr>
        <w:t>)</w:t>
      </w:r>
      <w:r w:rsidR="00B15E63" w:rsidRPr="00EE6DD3">
        <w:rPr>
          <w:rFonts w:cs="Arial"/>
          <w:i w:val="0"/>
          <w:color w:val="000000" w:themeColor="text1"/>
        </w:rPr>
        <w:t xml:space="preserve"> odstavku tega člena.</w:t>
      </w:r>
    </w:p>
    <w:p w:rsidR="006329CD" w:rsidRPr="00EE6DD3" w:rsidRDefault="006329CD" w:rsidP="00393827">
      <w:pPr>
        <w:pStyle w:val="Kxlenu"/>
        <w:rPr>
          <w:rFonts w:cs="Arial"/>
        </w:rPr>
      </w:pPr>
      <w:r w:rsidRPr="00EE6DD3">
        <w:rPr>
          <w:rFonts w:cs="Arial"/>
        </w:rPr>
        <w:t>K 1</w:t>
      </w:r>
      <w:r w:rsidR="00BE14E1">
        <w:rPr>
          <w:rFonts w:cs="Arial"/>
        </w:rPr>
        <w:t>6</w:t>
      </w:r>
      <w:r w:rsidRPr="00EE6DD3">
        <w:rPr>
          <w:rFonts w:cs="Arial"/>
        </w:rPr>
        <w:t>. členu</w:t>
      </w:r>
    </w:p>
    <w:p w:rsidR="006329CD" w:rsidRPr="00EE6DD3" w:rsidRDefault="0098795C" w:rsidP="006329CD">
      <w:pPr>
        <w:pStyle w:val="obrazloitevlena"/>
        <w:rPr>
          <w:rFonts w:cs="Arial"/>
          <w:i w:val="0"/>
          <w:color w:val="000000" w:themeColor="text1"/>
        </w:rPr>
      </w:pPr>
      <w:r w:rsidRPr="00EE6DD3">
        <w:rPr>
          <w:rFonts w:cs="Arial"/>
          <w:i w:val="0"/>
          <w:color w:val="000000" w:themeColor="text1"/>
        </w:rPr>
        <w:t>Ta in naslednji</w:t>
      </w:r>
      <w:r w:rsidR="006329CD" w:rsidRPr="00EE6DD3">
        <w:rPr>
          <w:rFonts w:cs="Arial"/>
          <w:i w:val="0"/>
          <w:color w:val="000000" w:themeColor="text1"/>
        </w:rPr>
        <w:t xml:space="preserve"> člen konkretneje opredeljujeta izvajanje nalog službe iz 5. točke prvega odstavka 5. člena zakona. 1</w:t>
      </w:r>
      <w:r w:rsidR="008747FA">
        <w:rPr>
          <w:rFonts w:cs="Arial"/>
          <w:i w:val="0"/>
          <w:color w:val="000000" w:themeColor="text1"/>
        </w:rPr>
        <w:t>6</w:t>
      </w:r>
      <w:r w:rsidR="006329CD" w:rsidRPr="00EE6DD3">
        <w:rPr>
          <w:rFonts w:cs="Arial"/>
          <w:i w:val="0"/>
          <w:color w:val="000000" w:themeColor="text1"/>
        </w:rPr>
        <w:t xml:space="preserve">. člen izpostavlja posebno koristnost službe za potrebe nalog varstva pred naravnimi in drugimi nesrečami, nalog organa, pristojnega za pomorstvo, ter obrambnih nalog Slovenske vojske. Gre za </w:t>
      </w:r>
      <w:r w:rsidRPr="00EE6DD3">
        <w:rPr>
          <w:rFonts w:cs="Arial"/>
          <w:i w:val="0"/>
          <w:color w:val="000000" w:themeColor="text1"/>
        </w:rPr>
        <w:t xml:space="preserve">trajne </w:t>
      </w:r>
      <w:r w:rsidR="006329CD" w:rsidRPr="00EE6DD3">
        <w:rPr>
          <w:rFonts w:cs="Arial"/>
          <w:i w:val="0"/>
          <w:color w:val="000000" w:themeColor="text1"/>
        </w:rPr>
        <w:t xml:space="preserve">naloge, pri katerih lahko učinkovito sodelovanje pristojnih organov </w:t>
      </w:r>
      <w:r w:rsidRPr="00EE6DD3">
        <w:rPr>
          <w:rFonts w:cs="Arial"/>
          <w:i w:val="0"/>
          <w:color w:val="000000" w:themeColor="text1"/>
        </w:rPr>
        <w:t xml:space="preserve">pomembno </w:t>
      </w:r>
      <w:r w:rsidR="006329CD" w:rsidRPr="00EE6DD3">
        <w:rPr>
          <w:rFonts w:cs="Arial"/>
          <w:i w:val="0"/>
          <w:color w:val="000000" w:themeColor="text1"/>
        </w:rPr>
        <w:t xml:space="preserve">vpliva na uspešnost izvajanja nalog zaščite in reševanja, iskanja in reševanja na morju </w:t>
      </w:r>
      <w:r w:rsidRPr="00EE6DD3">
        <w:rPr>
          <w:rFonts w:cs="Arial"/>
          <w:i w:val="0"/>
          <w:color w:val="000000" w:themeColor="text1"/>
        </w:rPr>
        <w:t xml:space="preserve">in </w:t>
      </w:r>
      <w:r w:rsidR="006329CD" w:rsidRPr="00EE6DD3">
        <w:rPr>
          <w:rFonts w:cs="Arial"/>
          <w:i w:val="0"/>
          <w:color w:val="000000" w:themeColor="text1"/>
        </w:rPr>
        <w:t>obrambnih nalog, katerih skupni imenovalec je skrb za varnost ljudi in premoženja oziroma varnost države. Obseg in način posredovanja infor</w:t>
      </w:r>
      <w:r w:rsidR="00E125D9" w:rsidRPr="00EE6DD3">
        <w:rPr>
          <w:rFonts w:cs="Arial"/>
          <w:i w:val="0"/>
          <w:color w:val="000000" w:themeColor="text1"/>
        </w:rPr>
        <w:t>macij je predmet sporazuma med</w:t>
      </w:r>
      <w:r w:rsidR="006329CD" w:rsidRPr="00EE6DD3">
        <w:rPr>
          <w:rFonts w:cs="Arial"/>
          <w:i w:val="0"/>
          <w:color w:val="000000" w:themeColor="text1"/>
        </w:rPr>
        <w:t xml:space="preserve"> organ</w:t>
      </w:r>
      <w:r w:rsidR="00E125D9" w:rsidRPr="00EE6DD3">
        <w:rPr>
          <w:rFonts w:cs="Arial"/>
          <w:i w:val="0"/>
          <w:color w:val="000000" w:themeColor="text1"/>
        </w:rPr>
        <w:t>om, pristojnim</w:t>
      </w:r>
      <w:r w:rsidR="006329CD" w:rsidRPr="00EE6DD3">
        <w:rPr>
          <w:rFonts w:cs="Arial"/>
          <w:i w:val="0"/>
          <w:color w:val="000000" w:themeColor="text1"/>
        </w:rPr>
        <w:t xml:space="preserve"> za zaščito in reševanje</w:t>
      </w:r>
      <w:r w:rsidR="00E125D9" w:rsidRPr="00EE6DD3">
        <w:rPr>
          <w:rFonts w:cs="Arial"/>
          <w:i w:val="0"/>
          <w:color w:val="000000" w:themeColor="text1"/>
        </w:rPr>
        <w:t xml:space="preserve"> oziroma organom, pristojnim</w:t>
      </w:r>
      <w:r w:rsidR="006329CD" w:rsidRPr="00EE6DD3">
        <w:rPr>
          <w:rFonts w:cs="Arial"/>
          <w:i w:val="0"/>
          <w:color w:val="000000" w:themeColor="text1"/>
        </w:rPr>
        <w:t xml:space="preserve"> za pomorstvo, </w:t>
      </w:r>
      <w:r w:rsidR="00E125D9" w:rsidRPr="00EE6DD3">
        <w:rPr>
          <w:rFonts w:cs="Arial"/>
          <w:i w:val="0"/>
          <w:color w:val="000000" w:themeColor="text1"/>
        </w:rPr>
        <w:t>ter pristojnim organom</w:t>
      </w:r>
      <w:r w:rsidR="006329CD" w:rsidRPr="00EE6DD3">
        <w:rPr>
          <w:rFonts w:cs="Arial"/>
          <w:i w:val="0"/>
          <w:color w:val="000000" w:themeColor="text1"/>
        </w:rPr>
        <w:t xml:space="preserve">. V primeru storitev za potrebe obrambe pa sporazum skleneta pristojna ministra. Primer takega sporazuma je </w:t>
      </w:r>
      <w:r w:rsidRPr="00EE6DD3">
        <w:rPr>
          <w:rFonts w:cs="Arial"/>
          <w:i w:val="0"/>
          <w:color w:val="000000" w:themeColor="text1"/>
        </w:rPr>
        <w:t xml:space="preserve">veljavni </w:t>
      </w:r>
      <w:r w:rsidR="006329CD" w:rsidRPr="00EE6DD3">
        <w:rPr>
          <w:rFonts w:cs="Arial"/>
          <w:i w:val="0"/>
          <w:color w:val="000000" w:themeColor="text1"/>
        </w:rPr>
        <w:t xml:space="preserve">dogovor med ministrom za okolje in ministrom za obrambo, na podlagi katerega je bil sklenjen sporazum med načelnikom generalštaba Slovenske vojske in generalnim direktorjem Agencije Republike Slovenije za okolje. Odvisnost izvajanja nalog Uprave RS za zaščito in reševanje ali Uprave RS za pomorstvo od informacij </w:t>
      </w:r>
      <w:r w:rsidR="00EE6DD3" w:rsidRPr="00EE6DD3">
        <w:rPr>
          <w:rFonts w:cs="Arial"/>
          <w:i w:val="0"/>
          <w:color w:val="000000" w:themeColor="text1"/>
        </w:rPr>
        <w:t xml:space="preserve">pristojnega organa </w:t>
      </w:r>
      <w:r w:rsidR="006329CD" w:rsidRPr="00EE6DD3">
        <w:rPr>
          <w:rFonts w:cs="Arial"/>
          <w:i w:val="0"/>
          <w:color w:val="000000" w:themeColor="text1"/>
        </w:rPr>
        <w:t xml:space="preserve">že predvidevajo tudi Uredba o organizaciji in delovanju sistema opazovanja, obveščanja in alarmiranja </w:t>
      </w:r>
      <w:r w:rsidR="006329CD" w:rsidRPr="00EE6DD3">
        <w:rPr>
          <w:rFonts w:cs="Arial"/>
          <w:bCs/>
          <w:i w:val="0"/>
          <w:color w:val="000000" w:themeColor="text1"/>
        </w:rPr>
        <w:t xml:space="preserve">(Uradni list RS, št. 105/07), Pravilnik o obveščanju in poročanju v sistemu varstva pred naravnimi in drugimi nesrečami (Uradni list RS, št. 26/08, 28/12 in 42/12) in </w:t>
      </w:r>
      <w:r w:rsidR="006329CD" w:rsidRPr="00EE6DD3">
        <w:rPr>
          <w:rFonts w:cs="Arial"/>
          <w:i w:val="0"/>
          <w:color w:val="000000" w:themeColor="text1"/>
        </w:rPr>
        <w:t>Uredba o nadzoru pomorskega prometa (</w:t>
      </w:r>
      <w:r w:rsidR="006329CD" w:rsidRPr="00EE6DD3">
        <w:rPr>
          <w:rFonts w:cs="Arial"/>
          <w:bCs/>
          <w:i w:val="0"/>
          <w:color w:val="000000" w:themeColor="text1"/>
        </w:rPr>
        <w:t>Uradni list RS, št. 94/10, 26/12 in 84/15).</w:t>
      </w:r>
      <w:r w:rsidR="006329CD" w:rsidRPr="00EE6DD3">
        <w:rPr>
          <w:rFonts w:cs="Arial"/>
          <w:i w:val="0"/>
          <w:color w:val="000000" w:themeColor="text1"/>
        </w:rPr>
        <w:t xml:space="preserve"> </w:t>
      </w:r>
      <w:r w:rsidR="006329CD" w:rsidRPr="00EE6DD3">
        <w:rPr>
          <w:rFonts w:cs="Arial"/>
          <w:bCs/>
          <w:i w:val="0"/>
          <w:color w:val="000000" w:themeColor="text1"/>
        </w:rPr>
        <w:t>S sporazumi med predstojniki se uredi hiter in učinkovit prenos informacij, prilagojenih ali izdelanih za potrebe izvajanja navedenih nalog, kolikor to ni določeno v že veljavnih predpisih.</w:t>
      </w:r>
    </w:p>
    <w:p w:rsidR="006329CD" w:rsidRPr="00EE6DD3" w:rsidRDefault="006329CD" w:rsidP="00393827">
      <w:pPr>
        <w:pStyle w:val="Kxlenu"/>
        <w:rPr>
          <w:rFonts w:cs="Arial"/>
        </w:rPr>
      </w:pPr>
      <w:r w:rsidRPr="00EE6DD3">
        <w:rPr>
          <w:rFonts w:cs="Arial"/>
        </w:rPr>
        <w:t>K 1</w:t>
      </w:r>
      <w:r w:rsidR="00BE14E1">
        <w:rPr>
          <w:rFonts w:cs="Arial"/>
        </w:rPr>
        <w:t>7</w:t>
      </w:r>
      <w:r w:rsidRPr="00EE6DD3">
        <w:rPr>
          <w:rFonts w:cs="Arial"/>
        </w:rPr>
        <w:t>. členu</w:t>
      </w:r>
    </w:p>
    <w:p w:rsidR="006329CD" w:rsidRPr="00EE6DD3" w:rsidRDefault="0098795C" w:rsidP="006329CD">
      <w:pPr>
        <w:pStyle w:val="obrazloitevlena"/>
        <w:rPr>
          <w:rFonts w:cs="Arial"/>
          <w:i w:val="0"/>
          <w:color w:val="000000" w:themeColor="text1"/>
        </w:rPr>
      </w:pPr>
      <w:r w:rsidRPr="00EE6DD3">
        <w:rPr>
          <w:rFonts w:cs="Arial"/>
          <w:i w:val="0"/>
          <w:color w:val="000000" w:themeColor="text1"/>
        </w:rPr>
        <w:t>S tem členom je izpostavljena</w:t>
      </w:r>
      <w:r w:rsidR="006329CD" w:rsidRPr="00EE6DD3">
        <w:rPr>
          <w:rFonts w:cs="Arial"/>
          <w:i w:val="0"/>
          <w:color w:val="000000" w:themeColor="text1"/>
        </w:rPr>
        <w:t xml:space="preserve"> koristnost </w:t>
      </w:r>
      <w:r w:rsidRPr="00EE6DD3">
        <w:rPr>
          <w:rFonts w:cs="Arial"/>
          <w:i w:val="0"/>
          <w:color w:val="000000" w:themeColor="text1"/>
        </w:rPr>
        <w:t xml:space="preserve">službe </w:t>
      </w:r>
      <w:r w:rsidR="006329CD" w:rsidRPr="00EE6DD3">
        <w:rPr>
          <w:rFonts w:cs="Arial"/>
          <w:i w:val="0"/>
          <w:color w:val="000000" w:themeColor="text1"/>
        </w:rPr>
        <w:t xml:space="preserve">za </w:t>
      </w:r>
      <w:r w:rsidRPr="00EE6DD3">
        <w:rPr>
          <w:rFonts w:cs="Arial"/>
          <w:i w:val="0"/>
          <w:color w:val="000000" w:themeColor="text1"/>
        </w:rPr>
        <w:t xml:space="preserve">raznovrstna </w:t>
      </w:r>
      <w:r w:rsidR="006329CD" w:rsidRPr="00EE6DD3">
        <w:rPr>
          <w:rFonts w:cs="Arial"/>
          <w:i w:val="0"/>
          <w:color w:val="000000" w:themeColor="text1"/>
        </w:rPr>
        <w:t>področ</w:t>
      </w:r>
      <w:r w:rsidRPr="00EE6DD3">
        <w:rPr>
          <w:rFonts w:cs="Arial"/>
          <w:i w:val="0"/>
          <w:color w:val="000000" w:themeColor="text1"/>
        </w:rPr>
        <w:t>ja</w:t>
      </w:r>
      <w:r w:rsidR="006329CD" w:rsidRPr="00EE6DD3">
        <w:rPr>
          <w:rFonts w:cs="Arial"/>
          <w:i w:val="0"/>
          <w:color w:val="000000" w:themeColor="text1"/>
        </w:rPr>
        <w:t xml:space="preserve"> </w:t>
      </w:r>
      <w:r w:rsidR="00824A0C" w:rsidRPr="00EE6DD3">
        <w:rPr>
          <w:rFonts w:cs="Arial"/>
          <w:i w:val="0"/>
          <w:color w:val="000000" w:themeColor="text1"/>
        </w:rPr>
        <w:t xml:space="preserve">državnega </w:t>
      </w:r>
      <w:r w:rsidR="006329CD" w:rsidRPr="00EE6DD3">
        <w:rPr>
          <w:rFonts w:cs="Arial"/>
          <w:i w:val="0"/>
          <w:color w:val="000000" w:themeColor="text1"/>
        </w:rPr>
        <w:t xml:space="preserve">upravljanja. Ker nalog na teh področjih ni mogoče predvideti vnaprej, saj so pretežno začasne, se sodelovanje opredeli z vsakokratnim dogovorom med </w:t>
      </w:r>
      <w:r w:rsidR="00EE6DD3" w:rsidRPr="00EE6DD3">
        <w:rPr>
          <w:rFonts w:cs="Arial"/>
          <w:i w:val="0"/>
          <w:color w:val="000000" w:themeColor="text1"/>
        </w:rPr>
        <w:t xml:space="preserve">pristojnim organom </w:t>
      </w:r>
      <w:r w:rsidRPr="00EE6DD3">
        <w:rPr>
          <w:rFonts w:cs="Arial"/>
          <w:i w:val="0"/>
          <w:color w:val="000000" w:themeColor="text1"/>
        </w:rPr>
        <w:t xml:space="preserve">in </w:t>
      </w:r>
      <w:r w:rsidR="00EE6DD3" w:rsidRPr="00EE6DD3">
        <w:rPr>
          <w:rFonts w:cs="Arial"/>
          <w:i w:val="0"/>
          <w:color w:val="000000" w:themeColor="text1"/>
        </w:rPr>
        <w:t>organom</w:t>
      </w:r>
      <w:r w:rsidR="006329CD" w:rsidRPr="00EE6DD3">
        <w:rPr>
          <w:rFonts w:cs="Arial"/>
          <w:i w:val="0"/>
          <w:color w:val="000000" w:themeColor="text1"/>
        </w:rPr>
        <w:t xml:space="preserve">, ki informacije in storitve potrebuje. K temu dogovoru mora dati soglasje tudi minister, pristojen za varstvo okolja. </w:t>
      </w:r>
      <w:r w:rsidRPr="00EE6DD3">
        <w:rPr>
          <w:rFonts w:cs="Arial"/>
          <w:i w:val="0"/>
          <w:color w:val="000000" w:themeColor="text1"/>
        </w:rPr>
        <w:t xml:space="preserve">Ta </w:t>
      </w:r>
      <w:r w:rsidR="006329CD" w:rsidRPr="00EE6DD3">
        <w:rPr>
          <w:rFonts w:cs="Arial"/>
          <w:i w:val="0"/>
          <w:color w:val="000000" w:themeColor="text1"/>
        </w:rPr>
        <w:t xml:space="preserve">mora namreč skrbeti za to, da </w:t>
      </w:r>
      <w:r w:rsidR="00011E4B" w:rsidRPr="00EE6DD3">
        <w:rPr>
          <w:rFonts w:cs="Arial"/>
          <w:i w:val="0"/>
          <w:color w:val="000000" w:themeColor="text1"/>
        </w:rPr>
        <w:t xml:space="preserve">se naloge, </w:t>
      </w:r>
      <w:r w:rsidR="006329CD" w:rsidRPr="00EE6DD3">
        <w:rPr>
          <w:rFonts w:cs="Arial"/>
          <w:i w:val="0"/>
          <w:color w:val="000000" w:themeColor="text1"/>
        </w:rPr>
        <w:t>prevzet</w:t>
      </w:r>
      <w:r w:rsidR="00011E4B" w:rsidRPr="00EE6DD3">
        <w:rPr>
          <w:rFonts w:cs="Arial"/>
          <w:i w:val="0"/>
          <w:color w:val="000000" w:themeColor="text1"/>
        </w:rPr>
        <w:t>e</w:t>
      </w:r>
      <w:r w:rsidR="006329CD" w:rsidRPr="00EE6DD3">
        <w:rPr>
          <w:rFonts w:cs="Arial"/>
          <w:i w:val="0"/>
          <w:color w:val="000000" w:themeColor="text1"/>
        </w:rPr>
        <w:t xml:space="preserve"> s tako dogovorjenim sodelovanjem, ne </w:t>
      </w:r>
      <w:r w:rsidR="00011E4B" w:rsidRPr="00EE6DD3">
        <w:rPr>
          <w:rFonts w:cs="Arial"/>
          <w:i w:val="0"/>
          <w:color w:val="000000" w:themeColor="text1"/>
        </w:rPr>
        <w:t xml:space="preserve">izvajajo </w:t>
      </w:r>
      <w:r w:rsidR="006329CD" w:rsidRPr="00EE6DD3">
        <w:rPr>
          <w:rFonts w:cs="Arial"/>
          <w:i w:val="0"/>
          <w:color w:val="000000" w:themeColor="text1"/>
        </w:rPr>
        <w:t>na račun izvajanja osnovnih nalog službe.</w:t>
      </w:r>
    </w:p>
    <w:p w:rsidR="006329CD" w:rsidRPr="00EE6DD3" w:rsidRDefault="006329CD" w:rsidP="00393827">
      <w:pPr>
        <w:pStyle w:val="Kxlenu"/>
        <w:rPr>
          <w:rFonts w:cs="Arial"/>
        </w:rPr>
      </w:pPr>
      <w:r w:rsidRPr="00EE6DD3">
        <w:rPr>
          <w:rFonts w:cs="Arial"/>
        </w:rPr>
        <w:t>K 1</w:t>
      </w:r>
      <w:r w:rsidR="00BE14E1">
        <w:rPr>
          <w:rFonts w:cs="Arial"/>
        </w:rPr>
        <w:t>8</w:t>
      </w:r>
      <w:r w:rsidRPr="00EE6DD3">
        <w:rPr>
          <w:rFonts w:cs="Arial"/>
        </w:rPr>
        <w:t>. členu</w:t>
      </w:r>
    </w:p>
    <w:p w:rsidR="006329CD" w:rsidRPr="00EE6DD3" w:rsidRDefault="00011E4B" w:rsidP="006329CD">
      <w:pPr>
        <w:pStyle w:val="obrazloitevlena"/>
        <w:rPr>
          <w:rFonts w:cs="Arial"/>
          <w:i w:val="0"/>
          <w:color w:val="000000" w:themeColor="text1"/>
        </w:rPr>
      </w:pPr>
      <w:r w:rsidRPr="00EE6DD3">
        <w:rPr>
          <w:rFonts w:cs="Arial"/>
          <w:i w:val="0"/>
          <w:color w:val="000000" w:themeColor="text1"/>
        </w:rPr>
        <w:t>Ta</w:t>
      </w:r>
      <w:r w:rsidR="006329CD" w:rsidRPr="00EE6DD3">
        <w:rPr>
          <w:rFonts w:cs="Arial"/>
          <w:i w:val="0"/>
          <w:color w:val="000000" w:themeColor="text1"/>
        </w:rPr>
        <w:t xml:space="preserve"> člen </w:t>
      </w:r>
      <w:r w:rsidR="00533C7F" w:rsidRPr="00EE6DD3">
        <w:rPr>
          <w:rFonts w:cs="Arial"/>
          <w:i w:val="0"/>
          <w:color w:val="000000" w:themeColor="text1"/>
        </w:rPr>
        <w:t xml:space="preserve">podrobneje </w:t>
      </w:r>
      <w:r w:rsidR="006329CD" w:rsidRPr="00EE6DD3">
        <w:rPr>
          <w:rFonts w:cs="Arial"/>
          <w:i w:val="0"/>
          <w:color w:val="000000" w:themeColor="text1"/>
        </w:rPr>
        <w:t>opredeljuje nalog</w:t>
      </w:r>
      <w:r w:rsidR="00533C7F" w:rsidRPr="00EE6DD3">
        <w:rPr>
          <w:rFonts w:cs="Arial"/>
          <w:i w:val="0"/>
          <w:color w:val="000000" w:themeColor="text1"/>
        </w:rPr>
        <w:t>e</w:t>
      </w:r>
      <w:r w:rsidR="006329CD" w:rsidRPr="00EE6DD3">
        <w:rPr>
          <w:rFonts w:cs="Arial"/>
          <w:i w:val="0"/>
          <w:color w:val="000000" w:themeColor="text1"/>
        </w:rPr>
        <w:t xml:space="preserve"> službe iz 6. in 7. točke prvega odstavka 5. člena zakona. </w:t>
      </w:r>
      <w:r w:rsidR="002F0793">
        <w:rPr>
          <w:rFonts w:cs="Arial"/>
          <w:i w:val="0"/>
          <w:color w:val="000000" w:themeColor="text1"/>
        </w:rPr>
        <w:t>Z</w:t>
      </w:r>
      <w:r w:rsidR="002F0793" w:rsidRPr="00EE6DD3">
        <w:rPr>
          <w:rFonts w:cs="Arial"/>
          <w:i w:val="0"/>
          <w:color w:val="000000" w:themeColor="text1"/>
        </w:rPr>
        <w:t xml:space="preserve">a </w:t>
      </w:r>
      <w:r w:rsidR="00E95A14">
        <w:rPr>
          <w:rFonts w:cs="Arial"/>
          <w:i w:val="0"/>
          <w:color w:val="000000" w:themeColor="text1"/>
        </w:rPr>
        <w:t>ohranjanje ali povečanje zanesljivosti in učinkovitosti</w:t>
      </w:r>
      <w:r w:rsidR="002F0793" w:rsidRPr="00EE6DD3">
        <w:rPr>
          <w:rFonts w:cs="Arial"/>
          <w:i w:val="0"/>
          <w:color w:val="000000" w:themeColor="text1"/>
        </w:rPr>
        <w:t xml:space="preserve"> izvajanja službe </w:t>
      </w:r>
      <w:r w:rsidR="00E95A14">
        <w:rPr>
          <w:rFonts w:cs="Arial"/>
          <w:i w:val="0"/>
          <w:color w:val="000000" w:themeColor="text1"/>
        </w:rPr>
        <w:t>p</w:t>
      </w:r>
      <w:r w:rsidR="00E619B3" w:rsidRPr="00EE6DD3">
        <w:rPr>
          <w:rFonts w:cs="Arial"/>
          <w:i w:val="0"/>
          <w:color w:val="000000" w:themeColor="text1"/>
        </w:rPr>
        <w:t xml:space="preserve">ristojni organ </w:t>
      </w:r>
      <w:r w:rsidR="006329CD" w:rsidRPr="00EE6DD3">
        <w:rPr>
          <w:rFonts w:cs="Arial"/>
          <w:i w:val="0"/>
          <w:color w:val="000000" w:themeColor="text1"/>
        </w:rPr>
        <w:t>izvaja ali vodi raziskovalno delo ter razvoj tehnike in metod</w:t>
      </w:r>
      <w:r w:rsidR="00E95A14">
        <w:rPr>
          <w:rFonts w:cs="Arial"/>
          <w:i w:val="0"/>
          <w:color w:val="000000" w:themeColor="text1"/>
        </w:rPr>
        <w:t>ike opravljanja nalog službe</w:t>
      </w:r>
      <w:r w:rsidR="006329CD" w:rsidRPr="00EE6DD3">
        <w:rPr>
          <w:rFonts w:cs="Arial"/>
          <w:i w:val="0"/>
          <w:color w:val="000000" w:themeColor="text1"/>
        </w:rPr>
        <w:t>. Pri tem se povezuje z drugimi osebami. Dolžan je tudi izpolnjevati obveznost iz mednarodnih pogodb.</w:t>
      </w:r>
    </w:p>
    <w:p w:rsidR="006329CD" w:rsidRPr="00EE6DD3" w:rsidRDefault="006329CD" w:rsidP="00393827">
      <w:pPr>
        <w:pStyle w:val="Kxlenu"/>
        <w:rPr>
          <w:rFonts w:cs="Arial"/>
        </w:rPr>
      </w:pPr>
      <w:r w:rsidRPr="00EE6DD3">
        <w:rPr>
          <w:rFonts w:cs="Arial"/>
        </w:rPr>
        <w:lastRenderedPageBreak/>
        <w:t>K 1</w:t>
      </w:r>
      <w:r w:rsidR="00BE14E1">
        <w:rPr>
          <w:rFonts w:cs="Arial"/>
        </w:rPr>
        <w:t>9</w:t>
      </w:r>
      <w:r w:rsidRPr="00EE6DD3">
        <w:rPr>
          <w:rFonts w:cs="Arial"/>
        </w:rPr>
        <w:t>. členu</w:t>
      </w:r>
    </w:p>
    <w:p w:rsidR="006329CD" w:rsidRPr="00EE6DD3" w:rsidRDefault="004240EE" w:rsidP="006329CD">
      <w:pPr>
        <w:pStyle w:val="obrazloitevlena"/>
        <w:rPr>
          <w:rFonts w:cs="Arial"/>
          <w:i w:val="0"/>
          <w:color w:val="000000" w:themeColor="text1"/>
        </w:rPr>
      </w:pPr>
      <w:r w:rsidRPr="00EE6DD3">
        <w:rPr>
          <w:rFonts w:cs="Arial"/>
          <w:i w:val="0"/>
          <w:color w:val="000000" w:themeColor="text1"/>
        </w:rPr>
        <w:t>Ta</w:t>
      </w:r>
      <w:r w:rsidR="006329CD" w:rsidRPr="00EE6DD3">
        <w:rPr>
          <w:rFonts w:cs="Arial"/>
          <w:i w:val="0"/>
          <w:color w:val="000000" w:themeColor="text1"/>
        </w:rPr>
        <w:t xml:space="preserve"> člen opredeljuje možnost </w:t>
      </w:r>
      <w:r w:rsidR="00E619B3" w:rsidRPr="00EE6DD3">
        <w:rPr>
          <w:rFonts w:cs="Arial"/>
          <w:i w:val="0"/>
          <w:color w:val="000000" w:themeColor="text1"/>
        </w:rPr>
        <w:t>pristojnega organa</w:t>
      </w:r>
      <w:r w:rsidR="006329CD" w:rsidRPr="00EE6DD3">
        <w:rPr>
          <w:rFonts w:cs="Arial"/>
          <w:i w:val="0"/>
          <w:color w:val="000000" w:themeColor="text1"/>
        </w:rPr>
        <w:t xml:space="preserve">, da osebam, ki bi potrebovale njegove storitve, </w:t>
      </w:r>
      <w:r w:rsidR="00763A64" w:rsidRPr="00EE6DD3">
        <w:rPr>
          <w:rFonts w:cs="Arial"/>
          <w:i w:val="0"/>
          <w:color w:val="000000" w:themeColor="text1"/>
        </w:rPr>
        <w:t>te tudi zagot</w:t>
      </w:r>
      <w:r w:rsidR="001C3758" w:rsidRPr="00EE6DD3">
        <w:rPr>
          <w:rFonts w:cs="Arial"/>
          <w:i w:val="0"/>
          <w:color w:val="000000" w:themeColor="text1"/>
        </w:rPr>
        <w:t>o</w:t>
      </w:r>
      <w:r w:rsidR="00763A64" w:rsidRPr="00EE6DD3">
        <w:rPr>
          <w:rFonts w:cs="Arial"/>
          <w:i w:val="0"/>
          <w:color w:val="000000" w:themeColor="text1"/>
        </w:rPr>
        <w:t>vi</w:t>
      </w:r>
      <w:r w:rsidR="006329CD" w:rsidRPr="00EE6DD3">
        <w:rPr>
          <w:rFonts w:cs="Arial"/>
          <w:i w:val="0"/>
          <w:color w:val="000000" w:themeColor="text1"/>
        </w:rPr>
        <w:t xml:space="preserve">. Gre za osebe, ki jim </w:t>
      </w:r>
      <w:r w:rsidR="00E619B3" w:rsidRPr="00EE6DD3">
        <w:rPr>
          <w:rFonts w:cs="Arial"/>
          <w:i w:val="0"/>
          <w:color w:val="000000" w:themeColor="text1"/>
        </w:rPr>
        <w:t>pristojni organ</w:t>
      </w:r>
      <w:r w:rsidR="006329CD" w:rsidRPr="00EE6DD3">
        <w:rPr>
          <w:rFonts w:cs="Arial"/>
          <w:i w:val="0"/>
          <w:color w:val="000000" w:themeColor="text1"/>
        </w:rPr>
        <w:t xml:space="preserve"> svojih storitev zaradi njihovega statusa ne bi zagotavljal na podlagi 1</w:t>
      </w:r>
      <w:r w:rsidR="00146E17">
        <w:rPr>
          <w:rFonts w:cs="Arial"/>
          <w:i w:val="0"/>
          <w:color w:val="000000" w:themeColor="text1"/>
        </w:rPr>
        <w:t>6</w:t>
      </w:r>
      <w:r w:rsidR="006329CD" w:rsidRPr="00EE6DD3">
        <w:rPr>
          <w:rFonts w:cs="Arial"/>
          <w:i w:val="0"/>
          <w:color w:val="000000" w:themeColor="text1"/>
        </w:rPr>
        <w:t>. ali 1</w:t>
      </w:r>
      <w:r w:rsidR="00146E17">
        <w:rPr>
          <w:rFonts w:cs="Arial"/>
          <w:i w:val="0"/>
          <w:color w:val="000000" w:themeColor="text1"/>
        </w:rPr>
        <w:t>7</w:t>
      </w:r>
      <w:r w:rsidR="006329CD" w:rsidRPr="00EE6DD3">
        <w:rPr>
          <w:rFonts w:cs="Arial"/>
          <w:i w:val="0"/>
          <w:color w:val="000000" w:themeColor="text1"/>
        </w:rPr>
        <w:t xml:space="preserve">. člena. Te storitve ne </w:t>
      </w:r>
      <w:r w:rsidRPr="00EE6DD3">
        <w:rPr>
          <w:rFonts w:cs="Arial"/>
          <w:i w:val="0"/>
          <w:color w:val="000000" w:themeColor="text1"/>
        </w:rPr>
        <w:t xml:space="preserve">spadajo </w:t>
      </w:r>
      <w:r w:rsidR="006329CD" w:rsidRPr="00EE6DD3">
        <w:rPr>
          <w:rFonts w:cs="Arial"/>
          <w:i w:val="0"/>
          <w:color w:val="000000" w:themeColor="text1"/>
        </w:rPr>
        <w:t xml:space="preserve">med naloge službe, kakor so opredeljene v predhodnih členih zakona, a bi jih </w:t>
      </w:r>
      <w:r w:rsidR="00E619B3" w:rsidRPr="00EE6DD3">
        <w:rPr>
          <w:rFonts w:cs="Arial"/>
          <w:i w:val="0"/>
          <w:color w:val="000000" w:themeColor="text1"/>
        </w:rPr>
        <w:t xml:space="preserve">pristojni organ </w:t>
      </w:r>
      <w:r w:rsidR="00137578" w:rsidRPr="00EE6DD3">
        <w:rPr>
          <w:rFonts w:cs="Arial"/>
          <w:i w:val="0"/>
          <w:color w:val="000000" w:themeColor="text1"/>
        </w:rPr>
        <w:t>lahko izved</w:t>
      </w:r>
      <w:r w:rsidR="00E619B3" w:rsidRPr="00EE6DD3">
        <w:rPr>
          <w:rFonts w:cs="Arial"/>
          <w:i w:val="0"/>
          <w:color w:val="000000" w:themeColor="text1"/>
        </w:rPr>
        <w:t>e</w:t>
      </w:r>
      <w:r w:rsidR="00137578" w:rsidRPr="00EE6DD3">
        <w:rPr>
          <w:rFonts w:cs="Arial"/>
          <w:i w:val="0"/>
          <w:color w:val="000000" w:themeColor="text1"/>
        </w:rPr>
        <w:t>l</w:t>
      </w:r>
      <w:r w:rsidR="006329CD" w:rsidRPr="00EE6DD3">
        <w:rPr>
          <w:rFonts w:cs="Arial"/>
          <w:i w:val="0"/>
          <w:color w:val="000000" w:themeColor="text1"/>
        </w:rPr>
        <w:t xml:space="preserve"> z dodatnim angažiranjem dela, časa in opreme, s čimer bi lahko kandidiral tudi v postopkih javnega naročanja. Po vsebini gre za zagotavljanje posebnih analiz, ocen ali napovedi s področja službe, ki jih </w:t>
      </w:r>
      <w:r w:rsidR="00E619B3" w:rsidRPr="00EE6DD3">
        <w:rPr>
          <w:rFonts w:cs="Arial"/>
          <w:i w:val="0"/>
          <w:color w:val="000000" w:themeColor="text1"/>
        </w:rPr>
        <w:t xml:space="preserve">pristojni organ </w:t>
      </w:r>
      <w:r w:rsidR="006329CD" w:rsidRPr="00EE6DD3">
        <w:rPr>
          <w:rFonts w:cs="Arial"/>
          <w:i w:val="0"/>
          <w:color w:val="000000" w:themeColor="text1"/>
        </w:rPr>
        <w:t xml:space="preserve">pripravi ali izdela za potrebe konkretnega uporabnika (zato v prvem odstavku navedba, da gre za storitve z dodano vrednostjo), </w:t>
      </w:r>
      <w:r w:rsidRPr="00EE6DD3">
        <w:rPr>
          <w:rFonts w:cs="Arial"/>
          <w:i w:val="0"/>
          <w:color w:val="000000" w:themeColor="text1"/>
        </w:rPr>
        <w:t xml:space="preserve">in </w:t>
      </w:r>
      <w:r w:rsidR="006329CD" w:rsidRPr="00EE6DD3">
        <w:rPr>
          <w:rFonts w:cs="Arial"/>
          <w:i w:val="0"/>
          <w:color w:val="000000" w:themeColor="text1"/>
        </w:rPr>
        <w:t>z njimi povezane storitve</w:t>
      </w:r>
      <w:r w:rsidR="00E95A14">
        <w:rPr>
          <w:rFonts w:cs="Arial"/>
          <w:i w:val="0"/>
          <w:color w:val="000000" w:themeColor="text1"/>
        </w:rPr>
        <w:t xml:space="preserve"> (npr. posredovanje)</w:t>
      </w:r>
      <w:r w:rsidR="006329CD" w:rsidRPr="00EE6DD3">
        <w:rPr>
          <w:rFonts w:cs="Arial"/>
          <w:i w:val="0"/>
          <w:color w:val="000000" w:themeColor="text1"/>
        </w:rPr>
        <w:t xml:space="preserve">. V predpisih o javnih financah je táko udejstvovanje proračunskih uporabnikov opredeljeno kot lastna dejavnost (glej 111. do 119. člen Pravilnika o postopkih za izvrševanje proračuna Republike Slovenije, Uradni list RS, št. 50/07, 61/08, 99/09 – ZIPRS1011, 3/13 in 81/16). </w:t>
      </w:r>
      <w:r w:rsidRPr="00EE6DD3">
        <w:rPr>
          <w:rFonts w:cs="Arial"/>
          <w:i w:val="0"/>
          <w:color w:val="000000" w:themeColor="text1"/>
        </w:rPr>
        <w:t>Za i</w:t>
      </w:r>
      <w:r w:rsidR="001C3758" w:rsidRPr="00EE6DD3">
        <w:rPr>
          <w:rFonts w:cs="Arial"/>
          <w:i w:val="0"/>
          <w:color w:val="000000" w:themeColor="text1"/>
        </w:rPr>
        <w:t xml:space="preserve">zvajanje teh storitev </w:t>
      </w:r>
      <w:r w:rsidRPr="00EE6DD3">
        <w:rPr>
          <w:rFonts w:cs="Arial"/>
          <w:i w:val="0"/>
          <w:color w:val="000000" w:themeColor="text1"/>
        </w:rPr>
        <w:t>veljajo</w:t>
      </w:r>
      <w:r w:rsidR="001C3758" w:rsidRPr="00EE6DD3">
        <w:rPr>
          <w:rFonts w:cs="Arial"/>
          <w:i w:val="0"/>
          <w:color w:val="000000" w:themeColor="text1"/>
        </w:rPr>
        <w:t xml:space="preserve"> pravil</w:t>
      </w:r>
      <w:r w:rsidRPr="00EE6DD3">
        <w:rPr>
          <w:rFonts w:cs="Arial"/>
          <w:i w:val="0"/>
          <w:color w:val="000000" w:themeColor="text1"/>
        </w:rPr>
        <w:t>a</w:t>
      </w:r>
      <w:r w:rsidR="001C3758" w:rsidRPr="00EE6DD3">
        <w:rPr>
          <w:rFonts w:cs="Arial"/>
          <w:i w:val="0"/>
          <w:color w:val="000000" w:themeColor="text1"/>
        </w:rPr>
        <w:t xml:space="preserve"> izvajanja lastne dejavnosti iz predpisov o javnih financah. Tovrstne </w:t>
      </w:r>
      <w:r w:rsidR="006329CD" w:rsidRPr="00EE6DD3">
        <w:rPr>
          <w:rFonts w:cs="Arial"/>
          <w:i w:val="0"/>
          <w:color w:val="000000" w:themeColor="text1"/>
        </w:rPr>
        <w:t>storitv</w:t>
      </w:r>
      <w:r w:rsidR="001C3758" w:rsidRPr="00EE6DD3">
        <w:rPr>
          <w:rFonts w:cs="Arial"/>
          <w:i w:val="0"/>
          <w:color w:val="000000" w:themeColor="text1"/>
        </w:rPr>
        <w:t>e</w:t>
      </w:r>
      <w:r w:rsidR="006329CD" w:rsidRPr="00EE6DD3">
        <w:rPr>
          <w:rFonts w:cs="Arial"/>
          <w:i w:val="0"/>
          <w:color w:val="000000" w:themeColor="text1"/>
        </w:rPr>
        <w:t xml:space="preserve"> neposrednih proračunskih uporabnikov </w:t>
      </w:r>
      <w:r w:rsidR="001C3758" w:rsidRPr="00EE6DD3">
        <w:rPr>
          <w:rFonts w:cs="Arial"/>
          <w:i w:val="0"/>
          <w:color w:val="000000" w:themeColor="text1"/>
        </w:rPr>
        <w:t xml:space="preserve">omogočajo </w:t>
      </w:r>
      <w:r w:rsidR="006329CD" w:rsidRPr="00EE6DD3">
        <w:rPr>
          <w:rFonts w:cs="Arial"/>
          <w:i w:val="0"/>
          <w:color w:val="000000" w:themeColor="text1"/>
        </w:rPr>
        <w:t xml:space="preserve">tudi nekateri področni zakoni, npr. Zakon o geodetski dejavnosti </w:t>
      </w:r>
      <w:r w:rsidR="001C3758" w:rsidRPr="00EE6DD3">
        <w:rPr>
          <w:rFonts w:cs="Arial"/>
          <w:i w:val="0"/>
          <w:color w:val="000000" w:themeColor="text1"/>
        </w:rPr>
        <w:t xml:space="preserve">(37. člen) </w:t>
      </w:r>
      <w:r w:rsidR="006329CD" w:rsidRPr="00EE6DD3">
        <w:rPr>
          <w:rFonts w:cs="Arial"/>
          <w:i w:val="0"/>
          <w:color w:val="000000" w:themeColor="text1"/>
        </w:rPr>
        <w:t>ali ZMetD</w:t>
      </w:r>
      <w:r w:rsidR="001C3758" w:rsidRPr="00EE6DD3">
        <w:rPr>
          <w:rFonts w:cs="Arial"/>
          <w:i w:val="0"/>
          <w:color w:val="000000" w:themeColor="text1"/>
        </w:rPr>
        <w:t xml:space="preserve"> (30. člen), ki se s tem zakonom razveljavlja</w:t>
      </w:r>
      <w:r w:rsidR="006329CD" w:rsidRPr="00EE6DD3">
        <w:rPr>
          <w:rFonts w:cs="Arial"/>
          <w:i w:val="0"/>
          <w:color w:val="000000" w:themeColor="text1"/>
        </w:rPr>
        <w:t>.</w:t>
      </w:r>
    </w:p>
    <w:p w:rsidR="006329CD" w:rsidRPr="00EE6DD3" w:rsidRDefault="006329CD" w:rsidP="006329CD">
      <w:pPr>
        <w:pStyle w:val="obrazloitevlena"/>
        <w:rPr>
          <w:rFonts w:cs="Arial"/>
          <w:i w:val="0"/>
          <w:color w:val="000000" w:themeColor="text1"/>
        </w:rPr>
      </w:pPr>
    </w:p>
    <w:p w:rsidR="006329CD" w:rsidRPr="00EE6DD3" w:rsidRDefault="002C1561" w:rsidP="006329CD">
      <w:pPr>
        <w:pStyle w:val="obrazloitevlena"/>
        <w:rPr>
          <w:rFonts w:cs="Arial"/>
          <w:i w:val="0"/>
          <w:color w:val="000000" w:themeColor="text1"/>
        </w:rPr>
      </w:pPr>
      <w:r w:rsidRPr="00EE6DD3">
        <w:rPr>
          <w:rFonts w:cs="Arial"/>
          <w:i w:val="0"/>
          <w:color w:val="000000" w:themeColor="text1"/>
        </w:rPr>
        <w:t xml:space="preserve">Tretji odstavek ureja odstopanje od dosedanje prakse javnih naročnikov v zvezi z zahtevami po finančnih zavarovanjih, s čimer se </w:t>
      </w:r>
      <w:r w:rsidR="00E619B3" w:rsidRPr="00EE6DD3">
        <w:rPr>
          <w:rFonts w:cs="Arial"/>
          <w:i w:val="0"/>
          <w:color w:val="000000" w:themeColor="text1"/>
        </w:rPr>
        <w:t xml:space="preserve">pristojnemu organu </w:t>
      </w:r>
      <w:r w:rsidRPr="00EE6DD3">
        <w:rPr>
          <w:rFonts w:cs="Arial"/>
          <w:i w:val="0"/>
          <w:color w:val="000000" w:themeColor="text1"/>
        </w:rPr>
        <w:t>omogoča pridobitev javnih naročil. Č</w:t>
      </w:r>
      <w:r w:rsidR="00137578" w:rsidRPr="00EE6DD3">
        <w:rPr>
          <w:rFonts w:cs="Arial"/>
          <w:i w:val="0"/>
          <w:color w:val="000000" w:themeColor="text1"/>
        </w:rPr>
        <w:t>e</w:t>
      </w:r>
      <w:r w:rsidRPr="00EE6DD3">
        <w:rPr>
          <w:rFonts w:cs="Arial"/>
          <w:i w:val="0"/>
          <w:color w:val="000000" w:themeColor="text1"/>
        </w:rPr>
        <w:t xml:space="preserve"> javni naročniki (razen državnih organov) naročajo storitve</w:t>
      </w:r>
      <w:r w:rsidR="006329CD" w:rsidRPr="00EE6DD3">
        <w:rPr>
          <w:rFonts w:cs="Arial"/>
          <w:i w:val="0"/>
          <w:color w:val="000000" w:themeColor="text1"/>
        </w:rPr>
        <w:t xml:space="preserve">, ki jih </w:t>
      </w:r>
      <w:r w:rsidR="00E619B3" w:rsidRPr="00EE6DD3">
        <w:rPr>
          <w:rFonts w:cs="Arial"/>
          <w:i w:val="0"/>
          <w:color w:val="000000" w:themeColor="text1"/>
        </w:rPr>
        <w:t xml:space="preserve">pristojni organ </w:t>
      </w:r>
      <w:r w:rsidR="006329CD" w:rsidRPr="00EE6DD3">
        <w:rPr>
          <w:rFonts w:cs="Arial"/>
          <w:i w:val="0"/>
          <w:color w:val="000000" w:themeColor="text1"/>
        </w:rPr>
        <w:t xml:space="preserve">lahko zagotovi, </w:t>
      </w:r>
      <w:r w:rsidR="00EB5E0F" w:rsidRPr="00EE6DD3">
        <w:rPr>
          <w:rFonts w:cs="Arial"/>
          <w:i w:val="0"/>
          <w:color w:val="000000" w:themeColor="text1"/>
        </w:rPr>
        <w:t xml:space="preserve">ti subjekti </w:t>
      </w:r>
      <w:r w:rsidR="00E619B3" w:rsidRPr="00EE6DD3">
        <w:rPr>
          <w:rFonts w:cs="Arial"/>
          <w:i w:val="0"/>
          <w:color w:val="000000" w:themeColor="text1"/>
        </w:rPr>
        <w:t xml:space="preserve">pristojnemu organu </w:t>
      </w:r>
      <w:r w:rsidR="00EB5E0F" w:rsidRPr="00EE6DD3">
        <w:rPr>
          <w:rFonts w:cs="Arial"/>
          <w:i w:val="0"/>
          <w:color w:val="000000" w:themeColor="text1"/>
        </w:rPr>
        <w:t xml:space="preserve">spregledajo </w:t>
      </w:r>
      <w:proofErr w:type="spellStart"/>
      <w:r w:rsidR="00EB5E0F" w:rsidRPr="00EE6DD3">
        <w:rPr>
          <w:rFonts w:cs="Arial"/>
          <w:i w:val="0"/>
          <w:color w:val="000000" w:themeColor="text1"/>
        </w:rPr>
        <w:t>nepredložitev</w:t>
      </w:r>
      <w:proofErr w:type="spellEnd"/>
      <w:r w:rsidR="00EB5E0F" w:rsidRPr="00EE6DD3">
        <w:rPr>
          <w:rFonts w:cs="Arial"/>
          <w:i w:val="0"/>
          <w:color w:val="000000" w:themeColor="text1"/>
        </w:rPr>
        <w:t xml:space="preserve"> finančnih zavarovanj, ki </w:t>
      </w:r>
      <w:r w:rsidR="00533C7F" w:rsidRPr="00EE6DD3">
        <w:rPr>
          <w:rFonts w:cs="Arial"/>
          <w:i w:val="0"/>
          <w:color w:val="000000" w:themeColor="text1"/>
        </w:rPr>
        <w:t xml:space="preserve">bi </w:t>
      </w:r>
      <w:r w:rsidR="00EB5E0F" w:rsidRPr="00EE6DD3">
        <w:rPr>
          <w:rFonts w:cs="Arial"/>
          <w:i w:val="0"/>
          <w:color w:val="000000" w:themeColor="text1"/>
        </w:rPr>
        <w:t>jih zahteva</w:t>
      </w:r>
      <w:r w:rsidR="00533C7F" w:rsidRPr="00EE6DD3">
        <w:rPr>
          <w:rFonts w:cs="Arial"/>
          <w:i w:val="0"/>
          <w:color w:val="000000" w:themeColor="text1"/>
        </w:rPr>
        <w:t>li</w:t>
      </w:r>
      <w:r w:rsidR="00EB5E0F" w:rsidRPr="00EE6DD3">
        <w:rPr>
          <w:rFonts w:cs="Arial"/>
          <w:i w:val="0"/>
          <w:color w:val="000000" w:themeColor="text1"/>
        </w:rPr>
        <w:t xml:space="preserve"> za zmanjšanje tveganj </w:t>
      </w:r>
      <w:r w:rsidR="00A17523" w:rsidRPr="00EE6DD3">
        <w:rPr>
          <w:rFonts w:cs="Arial"/>
          <w:i w:val="0"/>
          <w:color w:val="000000" w:themeColor="text1"/>
        </w:rPr>
        <w:t>(</w:t>
      </w:r>
      <w:r w:rsidR="00EB5E0F" w:rsidRPr="00EE6DD3">
        <w:rPr>
          <w:rFonts w:cs="Arial"/>
          <w:i w:val="0"/>
          <w:color w:val="000000" w:themeColor="text1"/>
        </w:rPr>
        <w:t>finančno zavarovanje za resnost ponudbe, za d</w:t>
      </w:r>
      <w:r w:rsidR="00A17523" w:rsidRPr="00EE6DD3">
        <w:rPr>
          <w:rFonts w:cs="Arial"/>
          <w:i w:val="0"/>
          <w:color w:val="000000" w:themeColor="text1"/>
        </w:rPr>
        <w:t>o</w:t>
      </w:r>
      <w:r w:rsidR="00EB5E0F" w:rsidRPr="00EE6DD3">
        <w:rPr>
          <w:rFonts w:cs="Arial"/>
          <w:i w:val="0"/>
          <w:color w:val="000000" w:themeColor="text1"/>
        </w:rPr>
        <w:t>br</w:t>
      </w:r>
      <w:r w:rsidR="00A17523" w:rsidRPr="00EE6DD3">
        <w:rPr>
          <w:rFonts w:cs="Arial"/>
          <w:i w:val="0"/>
          <w:color w:val="000000" w:themeColor="text1"/>
        </w:rPr>
        <w:t xml:space="preserve">o </w:t>
      </w:r>
      <w:r w:rsidR="00EB5E0F" w:rsidRPr="00EE6DD3">
        <w:rPr>
          <w:rFonts w:cs="Arial"/>
          <w:i w:val="0"/>
          <w:color w:val="000000" w:themeColor="text1"/>
        </w:rPr>
        <w:t>izvedbo pogodbenih obveznosti in za odpravo napak v garancijski dobi</w:t>
      </w:r>
      <w:r w:rsidR="00A17523" w:rsidRPr="00EE6DD3">
        <w:rPr>
          <w:rFonts w:cs="Arial"/>
          <w:i w:val="0"/>
          <w:color w:val="000000" w:themeColor="text1"/>
        </w:rPr>
        <w:t>)</w:t>
      </w:r>
      <w:r w:rsidR="00EB5E0F" w:rsidRPr="00EE6DD3">
        <w:rPr>
          <w:rFonts w:cs="Arial"/>
          <w:i w:val="0"/>
          <w:color w:val="000000" w:themeColor="text1"/>
        </w:rPr>
        <w:t xml:space="preserve">. Taka ureditev je potrebna, saj </w:t>
      </w:r>
      <w:r w:rsidR="00E619B3" w:rsidRPr="00EE6DD3">
        <w:rPr>
          <w:rFonts w:cs="Arial"/>
          <w:i w:val="0"/>
          <w:color w:val="000000" w:themeColor="text1"/>
        </w:rPr>
        <w:t xml:space="preserve">pristojnemu organu </w:t>
      </w:r>
      <w:r w:rsidR="00EB5E0F" w:rsidRPr="00EE6DD3">
        <w:rPr>
          <w:rFonts w:cs="Arial"/>
          <w:i w:val="0"/>
          <w:color w:val="000000" w:themeColor="text1"/>
        </w:rPr>
        <w:t>njegova pravno-organizacijska oblika</w:t>
      </w:r>
      <w:r w:rsidR="00333145" w:rsidRPr="00EE6DD3">
        <w:rPr>
          <w:rFonts w:cs="Arial"/>
          <w:i w:val="0"/>
          <w:color w:val="000000" w:themeColor="text1"/>
        </w:rPr>
        <w:t xml:space="preserve"> </w:t>
      </w:r>
      <w:r w:rsidR="004240EE" w:rsidRPr="00EE6DD3">
        <w:rPr>
          <w:rFonts w:cs="Arial"/>
          <w:i w:val="0"/>
          <w:color w:val="000000" w:themeColor="text1"/>
        </w:rPr>
        <w:t xml:space="preserve">in </w:t>
      </w:r>
      <w:r w:rsidR="00333145" w:rsidRPr="00EE6DD3">
        <w:rPr>
          <w:rFonts w:cs="Arial"/>
          <w:i w:val="0"/>
          <w:color w:val="000000" w:themeColor="text1"/>
        </w:rPr>
        <w:t>status neposrednega proračunskega uporabnika</w:t>
      </w:r>
      <w:r w:rsidR="00EB5E0F" w:rsidRPr="00EE6DD3">
        <w:rPr>
          <w:rFonts w:cs="Arial"/>
          <w:i w:val="0"/>
          <w:color w:val="000000" w:themeColor="text1"/>
        </w:rPr>
        <w:t xml:space="preserve"> preprečuje</w:t>
      </w:r>
      <w:r w:rsidR="00333145" w:rsidRPr="00EE6DD3">
        <w:rPr>
          <w:rFonts w:cs="Arial"/>
          <w:i w:val="0"/>
          <w:color w:val="000000" w:themeColor="text1"/>
        </w:rPr>
        <w:t>ta</w:t>
      </w:r>
      <w:r w:rsidR="00EB5E0F" w:rsidRPr="00EE6DD3">
        <w:rPr>
          <w:rFonts w:cs="Arial"/>
          <w:i w:val="0"/>
          <w:color w:val="000000" w:themeColor="text1"/>
        </w:rPr>
        <w:t>, da bi pridobil najpogosteje uporabljene instrumente finančnih zavarovanj</w:t>
      </w:r>
      <w:r w:rsidR="006455C9" w:rsidRPr="00EE6DD3">
        <w:rPr>
          <w:rFonts w:cs="Arial"/>
          <w:i w:val="0"/>
          <w:color w:val="000000" w:themeColor="text1"/>
        </w:rPr>
        <w:t xml:space="preserve"> (bančna garancija, kavcijsko zavarovanje zavarovalnice, menica, denarni depozit)</w:t>
      </w:r>
      <w:r w:rsidR="00EB5E0F" w:rsidRPr="00EE6DD3">
        <w:rPr>
          <w:rFonts w:cs="Arial"/>
          <w:i w:val="0"/>
          <w:color w:val="000000" w:themeColor="text1"/>
        </w:rPr>
        <w:t xml:space="preserve">, ali pa bi bilo njihovo pridobivanje tako zamudno in postopkovno zahtevno, da </w:t>
      </w:r>
      <w:r w:rsidR="00C675E4" w:rsidRPr="00EE6DD3">
        <w:rPr>
          <w:rFonts w:cs="Arial"/>
          <w:i w:val="0"/>
          <w:color w:val="000000" w:themeColor="text1"/>
        </w:rPr>
        <w:t xml:space="preserve">roka za oddajo ponudb ali prijav </w:t>
      </w:r>
      <w:r w:rsidR="006455C9" w:rsidRPr="00EE6DD3">
        <w:rPr>
          <w:rFonts w:cs="Arial"/>
          <w:i w:val="0"/>
          <w:color w:val="000000" w:themeColor="text1"/>
        </w:rPr>
        <w:t>v postopku javnega naročanja ne bi bilo mogoče spoštovati. Ker je izvajalec službe državni organ, so tveganja glede umika ponudbe in kakovostne izvedbe javnega naročila majhna, izpolnitev njegovih obvezn</w:t>
      </w:r>
      <w:r w:rsidR="00305071" w:rsidRPr="00EE6DD3">
        <w:rPr>
          <w:rFonts w:cs="Arial"/>
          <w:i w:val="0"/>
          <w:color w:val="000000" w:themeColor="text1"/>
        </w:rPr>
        <w:t>o</w:t>
      </w:r>
      <w:r w:rsidR="006455C9" w:rsidRPr="00EE6DD3">
        <w:rPr>
          <w:rFonts w:cs="Arial"/>
          <w:i w:val="0"/>
          <w:color w:val="000000" w:themeColor="text1"/>
        </w:rPr>
        <w:t>sti pa neposredno zagotavlja država.</w:t>
      </w:r>
      <w:r w:rsidR="00242BB1" w:rsidRPr="00EE6DD3">
        <w:rPr>
          <w:rFonts w:cs="Arial"/>
          <w:i w:val="0"/>
          <w:color w:val="000000" w:themeColor="text1"/>
        </w:rPr>
        <w:t xml:space="preserve"> Zaradi teh razlogov se </w:t>
      </w:r>
      <w:r w:rsidR="00E619B3" w:rsidRPr="00EE6DD3">
        <w:rPr>
          <w:rFonts w:cs="Arial"/>
          <w:i w:val="0"/>
          <w:color w:val="000000" w:themeColor="text1"/>
        </w:rPr>
        <w:t xml:space="preserve">pristojni organ </w:t>
      </w:r>
      <w:r w:rsidR="004240EE" w:rsidRPr="00EE6DD3">
        <w:rPr>
          <w:rFonts w:cs="Arial"/>
          <w:i w:val="0"/>
          <w:color w:val="000000" w:themeColor="text1"/>
        </w:rPr>
        <w:t xml:space="preserve">pomembno </w:t>
      </w:r>
      <w:r w:rsidR="00242BB1" w:rsidRPr="00EE6DD3">
        <w:rPr>
          <w:rFonts w:cs="Arial"/>
          <w:i w:val="0"/>
          <w:color w:val="000000" w:themeColor="text1"/>
        </w:rPr>
        <w:t>razlikuje od drugih morebitnih ponudnikov istih storitev</w:t>
      </w:r>
      <w:r w:rsidR="00305071" w:rsidRPr="00EE6DD3">
        <w:rPr>
          <w:rFonts w:cs="Arial"/>
          <w:i w:val="0"/>
          <w:color w:val="000000" w:themeColor="text1"/>
        </w:rPr>
        <w:t>, s</w:t>
      </w:r>
      <w:r w:rsidR="00242BB1" w:rsidRPr="00EE6DD3">
        <w:rPr>
          <w:rFonts w:cs="Arial"/>
          <w:i w:val="0"/>
          <w:color w:val="000000" w:themeColor="text1"/>
        </w:rPr>
        <w:t xml:space="preserve">pregled </w:t>
      </w:r>
      <w:proofErr w:type="spellStart"/>
      <w:r w:rsidR="00242BB1" w:rsidRPr="00EE6DD3">
        <w:rPr>
          <w:rFonts w:cs="Arial"/>
          <w:i w:val="0"/>
          <w:color w:val="000000" w:themeColor="text1"/>
        </w:rPr>
        <w:t>nepredložitve</w:t>
      </w:r>
      <w:proofErr w:type="spellEnd"/>
      <w:r w:rsidR="00242BB1" w:rsidRPr="00EE6DD3">
        <w:rPr>
          <w:rFonts w:cs="Arial"/>
          <w:i w:val="0"/>
          <w:color w:val="000000" w:themeColor="text1"/>
        </w:rPr>
        <w:t xml:space="preserve"> finančnih zavarovanj </w:t>
      </w:r>
      <w:r w:rsidR="00305071" w:rsidRPr="00EE6DD3">
        <w:rPr>
          <w:rFonts w:cs="Arial"/>
          <w:i w:val="0"/>
          <w:color w:val="000000" w:themeColor="text1"/>
        </w:rPr>
        <w:t xml:space="preserve">pa </w:t>
      </w:r>
      <w:r w:rsidR="00242BB1" w:rsidRPr="00EE6DD3">
        <w:rPr>
          <w:rFonts w:cs="Arial"/>
          <w:i w:val="0"/>
          <w:color w:val="000000" w:themeColor="text1"/>
        </w:rPr>
        <w:t xml:space="preserve">je </w:t>
      </w:r>
      <w:r w:rsidR="00305071" w:rsidRPr="00EE6DD3">
        <w:rPr>
          <w:rFonts w:cs="Arial"/>
          <w:i w:val="0"/>
          <w:color w:val="000000" w:themeColor="text1"/>
        </w:rPr>
        <w:t>zato smiseln</w:t>
      </w:r>
      <w:r w:rsidR="00A17523" w:rsidRPr="00EE6DD3">
        <w:rPr>
          <w:rFonts w:cs="Arial"/>
          <w:i w:val="0"/>
          <w:color w:val="000000" w:themeColor="text1"/>
        </w:rPr>
        <w:t xml:space="preserve"> in upravičen.</w:t>
      </w:r>
    </w:p>
    <w:p w:rsidR="00A17523" w:rsidRPr="00EE6DD3" w:rsidRDefault="00A17523" w:rsidP="006329CD">
      <w:pPr>
        <w:pStyle w:val="obrazloitevlena"/>
        <w:rPr>
          <w:rFonts w:cs="Arial"/>
          <w:i w:val="0"/>
          <w:color w:val="000000" w:themeColor="text1"/>
        </w:rPr>
      </w:pPr>
    </w:p>
    <w:p w:rsidR="00FC76D3" w:rsidRPr="00EE6DD3" w:rsidRDefault="006455C9" w:rsidP="006329CD">
      <w:pPr>
        <w:pStyle w:val="obrazloitevlena"/>
        <w:rPr>
          <w:rFonts w:cs="Arial"/>
          <w:i w:val="0"/>
          <w:color w:val="000000" w:themeColor="text1"/>
        </w:rPr>
      </w:pPr>
      <w:r w:rsidRPr="00EE6DD3">
        <w:rPr>
          <w:rFonts w:cs="Arial"/>
          <w:i w:val="0"/>
          <w:color w:val="000000" w:themeColor="text1"/>
        </w:rPr>
        <w:t xml:space="preserve">Četrti </w:t>
      </w:r>
      <w:r w:rsidR="00FC76D3" w:rsidRPr="00EE6DD3">
        <w:rPr>
          <w:rFonts w:cs="Arial"/>
          <w:i w:val="0"/>
          <w:color w:val="000000" w:themeColor="text1"/>
        </w:rPr>
        <w:t xml:space="preserve">odstavek določa, da med storitve lastne dejavnosti </w:t>
      </w:r>
      <w:r w:rsidR="004240EE" w:rsidRPr="00EE6DD3">
        <w:rPr>
          <w:rFonts w:cs="Arial"/>
          <w:i w:val="0"/>
          <w:color w:val="000000" w:themeColor="text1"/>
        </w:rPr>
        <w:t xml:space="preserve">spada </w:t>
      </w:r>
      <w:r w:rsidR="00FC76D3" w:rsidRPr="00EE6DD3">
        <w:rPr>
          <w:rFonts w:cs="Arial"/>
          <w:i w:val="0"/>
          <w:color w:val="000000" w:themeColor="text1"/>
        </w:rPr>
        <w:t>tudi zagotavljanje omrežnih storitev</w:t>
      </w:r>
      <w:r w:rsidRPr="00EE6DD3">
        <w:rPr>
          <w:rFonts w:cs="Arial"/>
          <w:i w:val="0"/>
          <w:color w:val="000000" w:themeColor="text1"/>
        </w:rPr>
        <w:t xml:space="preserve">, ki so eden od načinov posredovanja </w:t>
      </w:r>
      <w:r w:rsidR="004240EE" w:rsidRPr="00EE6DD3">
        <w:rPr>
          <w:rFonts w:cs="Arial"/>
          <w:i w:val="0"/>
          <w:color w:val="000000" w:themeColor="text1"/>
        </w:rPr>
        <w:t>podatkov</w:t>
      </w:r>
      <w:r w:rsidRPr="00EE6DD3">
        <w:rPr>
          <w:rFonts w:cs="Arial"/>
          <w:i w:val="0"/>
          <w:color w:val="000000" w:themeColor="text1"/>
        </w:rPr>
        <w:t>,</w:t>
      </w:r>
      <w:r w:rsidR="00FC76D3" w:rsidRPr="00EE6DD3">
        <w:rPr>
          <w:rFonts w:cs="Arial"/>
          <w:i w:val="0"/>
          <w:color w:val="000000" w:themeColor="text1"/>
        </w:rPr>
        <w:t xml:space="preserve"> </w:t>
      </w:r>
      <w:r w:rsidR="004240EE" w:rsidRPr="00EE6DD3">
        <w:rPr>
          <w:rFonts w:cs="Arial"/>
          <w:i w:val="0"/>
          <w:color w:val="000000" w:themeColor="text1"/>
        </w:rPr>
        <w:t>ki jih ima</w:t>
      </w:r>
      <w:r w:rsidR="00FC76D3" w:rsidRPr="00EE6DD3">
        <w:rPr>
          <w:rFonts w:cs="Arial"/>
          <w:i w:val="0"/>
          <w:color w:val="000000" w:themeColor="text1"/>
        </w:rPr>
        <w:t xml:space="preserve"> </w:t>
      </w:r>
      <w:r w:rsidR="00E619B3" w:rsidRPr="00EE6DD3">
        <w:rPr>
          <w:rFonts w:cs="Arial"/>
          <w:i w:val="0"/>
          <w:color w:val="000000" w:themeColor="text1"/>
        </w:rPr>
        <w:t>pristojni organ</w:t>
      </w:r>
      <w:r w:rsidR="00FC76D3" w:rsidRPr="00EE6DD3">
        <w:rPr>
          <w:rFonts w:cs="Arial"/>
          <w:i w:val="0"/>
          <w:color w:val="000000" w:themeColor="text1"/>
        </w:rPr>
        <w:t xml:space="preserve">. </w:t>
      </w:r>
      <w:r w:rsidR="004240EE" w:rsidRPr="00EE6DD3">
        <w:rPr>
          <w:rFonts w:cs="Arial"/>
          <w:i w:val="0"/>
          <w:color w:val="000000" w:themeColor="text1"/>
        </w:rPr>
        <w:t>Za i</w:t>
      </w:r>
      <w:r w:rsidRPr="00EE6DD3">
        <w:rPr>
          <w:rFonts w:cs="Arial"/>
          <w:i w:val="0"/>
          <w:color w:val="000000" w:themeColor="text1"/>
        </w:rPr>
        <w:t xml:space="preserve">zvajanje omrežnih storitev </w:t>
      </w:r>
      <w:r w:rsidR="004240EE" w:rsidRPr="00EE6DD3">
        <w:rPr>
          <w:rFonts w:cs="Arial"/>
          <w:i w:val="0"/>
          <w:color w:val="000000" w:themeColor="text1"/>
        </w:rPr>
        <w:t xml:space="preserve">veljajo </w:t>
      </w:r>
      <w:r w:rsidR="00FC76D3" w:rsidRPr="00EE6DD3">
        <w:rPr>
          <w:rFonts w:cs="Arial"/>
          <w:i w:val="0"/>
          <w:color w:val="000000" w:themeColor="text1"/>
        </w:rPr>
        <w:t>pravil</w:t>
      </w:r>
      <w:r w:rsidR="004240EE" w:rsidRPr="00EE6DD3">
        <w:rPr>
          <w:rFonts w:cs="Arial"/>
          <w:i w:val="0"/>
          <w:color w:val="000000" w:themeColor="text1"/>
        </w:rPr>
        <w:t>a</w:t>
      </w:r>
      <w:r w:rsidR="00FC76D3" w:rsidRPr="00EE6DD3">
        <w:rPr>
          <w:rFonts w:cs="Arial"/>
          <w:i w:val="0"/>
          <w:color w:val="000000" w:themeColor="text1"/>
        </w:rPr>
        <w:t xml:space="preserve"> iz zakona, ki ureja infrastrukturo prostorskih informacij.</w:t>
      </w:r>
    </w:p>
    <w:p w:rsidR="006329CD" w:rsidRPr="00EE6DD3" w:rsidRDefault="006329CD" w:rsidP="00393827">
      <w:pPr>
        <w:pStyle w:val="Kxlenu"/>
        <w:rPr>
          <w:rFonts w:cs="Arial"/>
        </w:rPr>
      </w:pPr>
      <w:r w:rsidRPr="00EE6DD3">
        <w:rPr>
          <w:rFonts w:cs="Arial"/>
        </w:rPr>
        <w:t xml:space="preserve">K </w:t>
      </w:r>
      <w:r w:rsidR="00BE14E1">
        <w:rPr>
          <w:rFonts w:cs="Arial"/>
        </w:rPr>
        <w:t>20</w:t>
      </w:r>
      <w:r w:rsidRPr="00EE6DD3">
        <w:rPr>
          <w:rFonts w:cs="Arial"/>
        </w:rPr>
        <w:t>. členu</w:t>
      </w:r>
    </w:p>
    <w:p w:rsidR="006329CD" w:rsidRPr="00EE6DD3" w:rsidRDefault="00A020CC" w:rsidP="006329CD">
      <w:pPr>
        <w:pStyle w:val="obrazloitevlena"/>
        <w:rPr>
          <w:rFonts w:cs="Arial"/>
          <w:i w:val="0"/>
          <w:color w:val="000000" w:themeColor="text1"/>
        </w:rPr>
      </w:pPr>
      <w:r w:rsidRPr="00EE6DD3">
        <w:rPr>
          <w:rFonts w:cs="Arial"/>
          <w:i w:val="0"/>
          <w:color w:val="000000" w:themeColor="text1"/>
        </w:rPr>
        <w:t xml:space="preserve">V </w:t>
      </w:r>
      <w:r w:rsidR="004240EE" w:rsidRPr="00EE6DD3">
        <w:rPr>
          <w:rFonts w:cs="Arial"/>
          <w:i w:val="0"/>
          <w:color w:val="000000" w:themeColor="text1"/>
        </w:rPr>
        <w:t>tem</w:t>
      </w:r>
      <w:r w:rsidR="006329CD" w:rsidRPr="00EE6DD3">
        <w:rPr>
          <w:rFonts w:cs="Arial"/>
          <w:i w:val="0"/>
          <w:color w:val="000000" w:themeColor="text1"/>
        </w:rPr>
        <w:t xml:space="preserve"> člen</w:t>
      </w:r>
      <w:r w:rsidRPr="00EE6DD3">
        <w:rPr>
          <w:rFonts w:cs="Arial"/>
          <w:i w:val="0"/>
          <w:color w:val="000000" w:themeColor="text1"/>
        </w:rPr>
        <w:t xml:space="preserve">u je </w:t>
      </w:r>
      <w:r w:rsidR="00F15C52">
        <w:rPr>
          <w:rFonts w:cs="Arial"/>
          <w:i w:val="0"/>
          <w:color w:val="000000" w:themeColor="text1"/>
        </w:rPr>
        <w:t>opredeljeno, da je za nadzor</w:t>
      </w:r>
      <w:r w:rsidR="00F15C52" w:rsidRPr="00EE6DD3">
        <w:rPr>
          <w:rFonts w:cs="Arial"/>
          <w:i w:val="0"/>
          <w:color w:val="000000" w:themeColor="text1"/>
        </w:rPr>
        <w:t xml:space="preserve"> nad </w:t>
      </w:r>
      <w:r w:rsidR="00F15C52">
        <w:rPr>
          <w:rFonts w:cs="Arial"/>
          <w:i w:val="0"/>
          <w:color w:val="000000" w:themeColor="text1"/>
        </w:rPr>
        <w:t xml:space="preserve">izvajanjem </w:t>
      </w:r>
      <w:r w:rsidR="00F15C52" w:rsidRPr="00EE6DD3">
        <w:rPr>
          <w:rFonts w:cs="Arial"/>
          <w:i w:val="0"/>
          <w:color w:val="000000" w:themeColor="text1"/>
        </w:rPr>
        <w:t>te</w:t>
      </w:r>
      <w:r w:rsidR="00F15C52">
        <w:rPr>
          <w:rFonts w:cs="Arial"/>
          <w:i w:val="0"/>
          <w:color w:val="000000" w:themeColor="text1"/>
        </w:rPr>
        <w:t>ga</w:t>
      </w:r>
      <w:r w:rsidR="00F15C52" w:rsidRPr="00EE6DD3">
        <w:rPr>
          <w:rFonts w:cs="Arial"/>
          <w:i w:val="0"/>
          <w:color w:val="000000" w:themeColor="text1"/>
        </w:rPr>
        <w:t xml:space="preserve"> zakon</w:t>
      </w:r>
      <w:r w:rsidR="00F15C52">
        <w:rPr>
          <w:rFonts w:cs="Arial"/>
          <w:i w:val="0"/>
          <w:color w:val="000000" w:themeColor="text1"/>
        </w:rPr>
        <w:t>a pristojna inšpekcija, pristojna za okolje.</w:t>
      </w:r>
    </w:p>
    <w:p w:rsidR="006329CD" w:rsidRPr="00B1210B" w:rsidRDefault="006329CD" w:rsidP="00393827">
      <w:pPr>
        <w:pStyle w:val="Kxlenu"/>
        <w:rPr>
          <w:rFonts w:cs="Arial"/>
        </w:rPr>
      </w:pPr>
      <w:r w:rsidRPr="00B1210B">
        <w:rPr>
          <w:rFonts w:cs="Arial"/>
        </w:rPr>
        <w:t xml:space="preserve">K </w:t>
      </w:r>
      <w:r w:rsidR="003E1D49" w:rsidRPr="00B1210B">
        <w:rPr>
          <w:rFonts w:cs="Arial"/>
        </w:rPr>
        <w:t>2</w:t>
      </w:r>
      <w:r w:rsidR="00BE14E1">
        <w:rPr>
          <w:rFonts w:cs="Arial"/>
        </w:rPr>
        <w:t>1</w:t>
      </w:r>
      <w:r w:rsidRPr="00B1210B">
        <w:rPr>
          <w:rFonts w:cs="Arial"/>
        </w:rPr>
        <w:t xml:space="preserve">. </w:t>
      </w:r>
      <w:r w:rsidR="000808E6" w:rsidRPr="00B1210B">
        <w:rPr>
          <w:rFonts w:cs="Arial"/>
        </w:rPr>
        <w:t>in 2</w:t>
      </w:r>
      <w:r w:rsidR="00BE14E1">
        <w:rPr>
          <w:rFonts w:cs="Arial"/>
        </w:rPr>
        <w:t>2</w:t>
      </w:r>
      <w:r w:rsidR="000808E6" w:rsidRPr="00B1210B">
        <w:rPr>
          <w:rFonts w:cs="Arial"/>
        </w:rPr>
        <w:t xml:space="preserve">. </w:t>
      </w:r>
      <w:r w:rsidRPr="00B1210B">
        <w:rPr>
          <w:rFonts w:cs="Arial"/>
        </w:rPr>
        <w:t>členu</w:t>
      </w:r>
    </w:p>
    <w:p w:rsidR="006329CD" w:rsidRPr="00A73E2B" w:rsidRDefault="006329CD" w:rsidP="006329CD">
      <w:pPr>
        <w:pStyle w:val="obrazloitevlena"/>
        <w:rPr>
          <w:rFonts w:cs="Arial"/>
          <w:i w:val="0"/>
          <w:color w:val="000000" w:themeColor="text1"/>
        </w:rPr>
      </w:pPr>
      <w:r w:rsidRPr="00EE6DD3">
        <w:rPr>
          <w:rFonts w:cs="Arial"/>
          <w:i w:val="0"/>
          <w:color w:val="000000" w:themeColor="text1"/>
        </w:rPr>
        <w:t xml:space="preserve">V </w:t>
      </w:r>
      <w:r w:rsidR="00BE14E1">
        <w:rPr>
          <w:rFonts w:cs="Arial"/>
          <w:i w:val="0"/>
          <w:color w:val="000000" w:themeColor="text1"/>
        </w:rPr>
        <w:t>21.</w:t>
      </w:r>
      <w:r w:rsidRPr="00EE6DD3">
        <w:rPr>
          <w:rFonts w:cs="Arial"/>
          <w:i w:val="0"/>
          <w:color w:val="000000" w:themeColor="text1"/>
        </w:rPr>
        <w:t xml:space="preserve"> členu so </w:t>
      </w:r>
      <w:r w:rsidR="004240EE" w:rsidRPr="00EE6DD3">
        <w:rPr>
          <w:rFonts w:cs="Arial"/>
          <w:i w:val="0"/>
          <w:color w:val="000000" w:themeColor="text1"/>
        </w:rPr>
        <w:t xml:space="preserve">opredeljeni </w:t>
      </w:r>
      <w:r w:rsidRPr="00EE6DD3">
        <w:rPr>
          <w:rFonts w:cs="Arial"/>
          <w:i w:val="0"/>
          <w:color w:val="000000" w:themeColor="text1"/>
        </w:rPr>
        <w:t>prekrški in sankcije zanje.</w:t>
      </w:r>
      <w:r w:rsidR="000808E6">
        <w:rPr>
          <w:rFonts w:cs="Arial"/>
          <w:i w:val="0"/>
          <w:color w:val="000000" w:themeColor="text1"/>
        </w:rPr>
        <w:t xml:space="preserve"> Prekršek pomenijo kršitve naslednjih določb tega zakona: </w:t>
      </w:r>
      <w:proofErr w:type="spellStart"/>
      <w:r w:rsidR="000808E6">
        <w:rPr>
          <w:rFonts w:cs="Arial"/>
          <w:i w:val="0"/>
          <w:color w:val="000000" w:themeColor="text1"/>
        </w:rPr>
        <w:t>nepošiljanje</w:t>
      </w:r>
      <w:proofErr w:type="spellEnd"/>
      <w:r w:rsidR="000808E6">
        <w:rPr>
          <w:rFonts w:cs="Arial"/>
          <w:i w:val="0"/>
          <w:color w:val="000000" w:themeColor="text1"/>
        </w:rPr>
        <w:t xml:space="preserve"> podatkov opazovanj iz prvega ali drugega odstavka 1</w:t>
      </w:r>
      <w:r w:rsidR="00146E17">
        <w:rPr>
          <w:rFonts w:cs="Arial"/>
          <w:i w:val="0"/>
          <w:color w:val="000000" w:themeColor="text1"/>
        </w:rPr>
        <w:t>1</w:t>
      </w:r>
      <w:r w:rsidR="000808E6">
        <w:rPr>
          <w:rFonts w:cs="Arial"/>
          <w:i w:val="0"/>
          <w:color w:val="000000" w:themeColor="text1"/>
        </w:rPr>
        <w:t xml:space="preserve">. člena ali </w:t>
      </w:r>
      <w:proofErr w:type="spellStart"/>
      <w:r w:rsidR="000808E6">
        <w:rPr>
          <w:rFonts w:cs="Arial"/>
          <w:i w:val="0"/>
          <w:color w:val="000000" w:themeColor="text1"/>
        </w:rPr>
        <w:t>neomogočanje</w:t>
      </w:r>
      <w:proofErr w:type="spellEnd"/>
      <w:r w:rsidR="000808E6">
        <w:rPr>
          <w:rFonts w:cs="Arial"/>
          <w:i w:val="0"/>
          <w:color w:val="000000" w:themeColor="text1"/>
        </w:rPr>
        <w:t xml:space="preserve"> dostopa do podatkov opazovanj v strojno berljivi obliki (</w:t>
      </w:r>
      <w:r w:rsidR="00A73E2B">
        <w:rPr>
          <w:rFonts w:cs="Arial"/>
          <w:i w:val="0"/>
          <w:color w:val="000000" w:themeColor="text1"/>
        </w:rPr>
        <w:t>kršitev tretjega odstavka</w:t>
      </w:r>
      <w:r w:rsidR="000808E6">
        <w:rPr>
          <w:rFonts w:cs="Arial"/>
          <w:i w:val="0"/>
          <w:color w:val="000000" w:themeColor="text1"/>
        </w:rPr>
        <w:t xml:space="preserve"> 1</w:t>
      </w:r>
      <w:r w:rsidR="00146E17">
        <w:rPr>
          <w:rFonts w:cs="Arial"/>
          <w:i w:val="0"/>
          <w:color w:val="000000" w:themeColor="text1"/>
        </w:rPr>
        <w:t>1</w:t>
      </w:r>
      <w:r w:rsidR="000808E6">
        <w:rPr>
          <w:rFonts w:cs="Arial"/>
          <w:i w:val="0"/>
          <w:color w:val="000000" w:themeColor="text1"/>
        </w:rPr>
        <w:t xml:space="preserve">. člena), </w:t>
      </w:r>
      <w:proofErr w:type="spellStart"/>
      <w:r w:rsidR="000808E6">
        <w:rPr>
          <w:rFonts w:cs="Arial"/>
          <w:i w:val="0"/>
          <w:color w:val="000000" w:themeColor="text1"/>
        </w:rPr>
        <w:t>nepošiljanje</w:t>
      </w:r>
      <w:proofErr w:type="spellEnd"/>
      <w:r w:rsidR="000808E6">
        <w:rPr>
          <w:rFonts w:cs="Arial"/>
          <w:i w:val="0"/>
          <w:color w:val="000000" w:themeColor="text1"/>
        </w:rPr>
        <w:t xml:space="preserve"> podatkov iz sedmega odstavka 1</w:t>
      </w:r>
      <w:r w:rsidR="00146E17">
        <w:rPr>
          <w:rFonts w:cs="Arial"/>
          <w:i w:val="0"/>
          <w:color w:val="000000" w:themeColor="text1"/>
        </w:rPr>
        <w:t>1</w:t>
      </w:r>
      <w:r w:rsidR="000808E6">
        <w:rPr>
          <w:rFonts w:cs="Arial"/>
          <w:i w:val="0"/>
          <w:color w:val="000000" w:themeColor="text1"/>
        </w:rPr>
        <w:t>. člena</w:t>
      </w:r>
      <w:r w:rsidR="00A73E2B">
        <w:rPr>
          <w:rFonts w:cs="Arial"/>
          <w:i w:val="0"/>
          <w:color w:val="000000" w:themeColor="text1"/>
        </w:rPr>
        <w:t xml:space="preserve"> (kršitev sedmega odstavka 1</w:t>
      </w:r>
      <w:r w:rsidR="00146E17">
        <w:rPr>
          <w:rFonts w:cs="Arial"/>
          <w:i w:val="0"/>
          <w:color w:val="000000" w:themeColor="text1"/>
        </w:rPr>
        <w:t>1</w:t>
      </w:r>
      <w:r w:rsidR="00A73E2B">
        <w:rPr>
          <w:rFonts w:cs="Arial"/>
          <w:i w:val="0"/>
          <w:color w:val="000000" w:themeColor="text1"/>
        </w:rPr>
        <w:t>. člena)</w:t>
      </w:r>
      <w:r w:rsidR="000808E6">
        <w:rPr>
          <w:rFonts w:cs="Arial"/>
          <w:i w:val="0"/>
          <w:color w:val="000000" w:themeColor="text1"/>
        </w:rPr>
        <w:t>, objava podatkov opazovanja brez navedbe vira (</w:t>
      </w:r>
      <w:r w:rsidR="00A73E2B">
        <w:rPr>
          <w:rFonts w:cs="Arial"/>
          <w:i w:val="0"/>
          <w:color w:val="000000" w:themeColor="text1"/>
        </w:rPr>
        <w:t xml:space="preserve">kršitev </w:t>
      </w:r>
      <w:r w:rsidR="00146E17">
        <w:rPr>
          <w:rFonts w:cs="Arial"/>
          <w:i w:val="0"/>
          <w:color w:val="000000" w:themeColor="text1"/>
        </w:rPr>
        <w:t>četrtega</w:t>
      </w:r>
      <w:r w:rsidR="00A73E2B">
        <w:rPr>
          <w:rFonts w:cs="Arial"/>
          <w:i w:val="0"/>
          <w:color w:val="000000" w:themeColor="text1"/>
        </w:rPr>
        <w:t xml:space="preserve"> odstav</w:t>
      </w:r>
      <w:r w:rsidR="000808E6">
        <w:rPr>
          <w:rFonts w:cs="Arial"/>
          <w:i w:val="0"/>
          <w:color w:val="000000" w:themeColor="text1"/>
        </w:rPr>
        <w:t>k</w:t>
      </w:r>
      <w:r w:rsidR="00A73E2B">
        <w:rPr>
          <w:rFonts w:cs="Arial"/>
          <w:i w:val="0"/>
          <w:color w:val="000000" w:themeColor="text1"/>
        </w:rPr>
        <w:t>a</w:t>
      </w:r>
      <w:r w:rsidR="000808E6">
        <w:rPr>
          <w:rFonts w:cs="Arial"/>
          <w:i w:val="0"/>
          <w:color w:val="000000" w:themeColor="text1"/>
        </w:rPr>
        <w:t xml:space="preserve"> 1</w:t>
      </w:r>
      <w:r w:rsidR="00146E17">
        <w:rPr>
          <w:rFonts w:cs="Arial"/>
          <w:i w:val="0"/>
          <w:color w:val="000000" w:themeColor="text1"/>
        </w:rPr>
        <w:t>2</w:t>
      </w:r>
      <w:r w:rsidR="000808E6">
        <w:rPr>
          <w:rFonts w:cs="Arial"/>
          <w:i w:val="0"/>
          <w:color w:val="000000" w:themeColor="text1"/>
        </w:rPr>
        <w:t>. člena), objava informacije iz prvega odstavka 1</w:t>
      </w:r>
      <w:r w:rsidR="00146E17">
        <w:rPr>
          <w:rFonts w:cs="Arial"/>
          <w:i w:val="0"/>
          <w:color w:val="000000" w:themeColor="text1"/>
        </w:rPr>
        <w:t>4</w:t>
      </w:r>
      <w:r w:rsidR="000808E6">
        <w:rPr>
          <w:rFonts w:cs="Arial"/>
          <w:i w:val="0"/>
          <w:color w:val="000000" w:themeColor="text1"/>
        </w:rPr>
        <w:t>. člena brez objave vira in navedbe, da gre za uradno informacijo (</w:t>
      </w:r>
      <w:r w:rsidR="00A73E2B">
        <w:rPr>
          <w:rFonts w:cs="Arial"/>
          <w:i w:val="0"/>
          <w:color w:val="000000" w:themeColor="text1"/>
        </w:rPr>
        <w:t>kršitev tretjega odstavka</w:t>
      </w:r>
      <w:r w:rsidR="000808E6">
        <w:rPr>
          <w:rFonts w:cs="Arial"/>
          <w:i w:val="0"/>
          <w:color w:val="000000" w:themeColor="text1"/>
        </w:rPr>
        <w:t xml:space="preserve"> 1</w:t>
      </w:r>
      <w:r w:rsidR="00146E17">
        <w:rPr>
          <w:rFonts w:cs="Arial"/>
          <w:i w:val="0"/>
          <w:color w:val="000000" w:themeColor="text1"/>
        </w:rPr>
        <w:t>4</w:t>
      </w:r>
      <w:r w:rsidR="000808E6">
        <w:rPr>
          <w:rFonts w:cs="Arial"/>
          <w:i w:val="0"/>
          <w:color w:val="000000" w:themeColor="text1"/>
        </w:rPr>
        <w:t xml:space="preserve">. člena), </w:t>
      </w:r>
      <w:r w:rsidR="00A73E2B">
        <w:rPr>
          <w:rFonts w:cs="Arial"/>
          <w:i w:val="0"/>
          <w:color w:val="000000" w:themeColor="text1"/>
        </w:rPr>
        <w:t>objava ali povzemanje opozorila pristojnega organa iz prvega odstavka 1</w:t>
      </w:r>
      <w:r w:rsidR="00146E17">
        <w:rPr>
          <w:rFonts w:cs="Arial"/>
          <w:i w:val="0"/>
          <w:color w:val="000000" w:themeColor="text1"/>
        </w:rPr>
        <w:t>5</w:t>
      </w:r>
      <w:r w:rsidR="00A73E2B">
        <w:rPr>
          <w:rFonts w:cs="Arial"/>
          <w:i w:val="0"/>
          <w:color w:val="000000" w:themeColor="text1"/>
        </w:rPr>
        <w:t>. člena brez navedbe, da gre za opozorilo pristojnega organa ali brez navedbe časa, ko je pristojni organ opozorilo izdal (kršitev tretjega odstavka 1</w:t>
      </w:r>
      <w:r w:rsidR="00146E17">
        <w:rPr>
          <w:rFonts w:cs="Arial"/>
          <w:i w:val="0"/>
          <w:color w:val="000000" w:themeColor="text1"/>
        </w:rPr>
        <w:t>5</w:t>
      </w:r>
      <w:r w:rsidR="00A73E2B">
        <w:rPr>
          <w:rFonts w:cs="Arial"/>
          <w:i w:val="0"/>
          <w:color w:val="000000" w:themeColor="text1"/>
        </w:rPr>
        <w:t>. člena) ali razširjanje informacij na območju Republike Slovenije, ki imajo vsebino iz prvega odstavka 1</w:t>
      </w:r>
      <w:r w:rsidR="00146E17">
        <w:rPr>
          <w:rFonts w:cs="Arial"/>
          <w:i w:val="0"/>
          <w:color w:val="000000" w:themeColor="text1"/>
        </w:rPr>
        <w:t>5</w:t>
      </w:r>
      <w:r w:rsidR="00A73E2B">
        <w:rPr>
          <w:rFonts w:cs="Arial"/>
          <w:i w:val="0"/>
          <w:color w:val="000000" w:themeColor="text1"/>
        </w:rPr>
        <w:t xml:space="preserve">. člena, če njen vir ni </w:t>
      </w:r>
      <w:r w:rsidR="00A73E2B" w:rsidRPr="00A73E2B">
        <w:rPr>
          <w:rFonts w:cs="Arial"/>
          <w:i w:val="0"/>
          <w:color w:val="000000" w:themeColor="text1"/>
        </w:rPr>
        <w:t>pristojni organ (kršitev četrtega odstavka 1</w:t>
      </w:r>
      <w:r w:rsidR="00146E17">
        <w:rPr>
          <w:rFonts w:cs="Arial"/>
          <w:i w:val="0"/>
          <w:color w:val="000000" w:themeColor="text1"/>
        </w:rPr>
        <w:t>5</w:t>
      </w:r>
      <w:r w:rsidR="00A73E2B" w:rsidRPr="00A73E2B">
        <w:rPr>
          <w:rFonts w:cs="Arial"/>
          <w:i w:val="0"/>
          <w:color w:val="000000" w:themeColor="text1"/>
        </w:rPr>
        <w:t xml:space="preserve">. člena). Če je za katerega od prekrškov </w:t>
      </w:r>
      <w:r w:rsidR="00A73E2B" w:rsidRPr="00B1210B">
        <w:rPr>
          <w:rFonts w:cs="Arial"/>
          <w:i w:val="0"/>
          <w:color w:val="000000" w:themeColor="text1"/>
        </w:rPr>
        <w:t xml:space="preserve">odgovorna </w:t>
      </w:r>
      <w:r w:rsidR="00B1210B" w:rsidRPr="00B1210B">
        <w:rPr>
          <w:rFonts w:cs="Arial"/>
          <w:i w:val="0"/>
          <w:color w:val="000000" w:themeColor="text1"/>
        </w:rPr>
        <w:t>pravna oseba, samostojni podjetnik posameznik ali posameznik, ki samostojno opravlja dejavnos</w:t>
      </w:r>
      <w:r w:rsidR="00B1210B">
        <w:rPr>
          <w:rFonts w:cs="Arial"/>
          <w:i w:val="0"/>
          <w:color w:val="000000" w:themeColor="text1"/>
        </w:rPr>
        <w:t>t</w:t>
      </w:r>
      <w:r w:rsidR="00A73E2B" w:rsidRPr="00B1210B">
        <w:rPr>
          <w:rFonts w:cs="Arial"/>
          <w:i w:val="0"/>
          <w:color w:val="000000" w:themeColor="text1"/>
        </w:rPr>
        <w:t>,</w:t>
      </w:r>
      <w:r w:rsidR="00A73E2B" w:rsidRPr="00A73E2B">
        <w:rPr>
          <w:rFonts w:cs="Arial"/>
          <w:i w:val="0"/>
          <w:color w:val="000000" w:themeColor="text1"/>
        </w:rPr>
        <w:t xml:space="preserve"> se kaznuje z globo od 200 do 3.000 evrov. </w:t>
      </w:r>
      <w:r w:rsidR="00B1210B">
        <w:rPr>
          <w:rFonts w:cs="Arial"/>
          <w:i w:val="0"/>
          <w:color w:val="000000" w:themeColor="text1"/>
        </w:rPr>
        <w:t xml:space="preserve">V </w:t>
      </w:r>
      <w:r w:rsidR="00B1210B">
        <w:rPr>
          <w:rFonts w:cs="Arial"/>
          <w:i w:val="0"/>
          <w:color w:val="000000" w:themeColor="text1"/>
        </w:rPr>
        <w:lastRenderedPageBreak/>
        <w:t xml:space="preserve">tem primeru je </w:t>
      </w:r>
      <w:r w:rsidR="00A73E2B" w:rsidRPr="00A73E2B">
        <w:rPr>
          <w:rFonts w:cs="Arial"/>
          <w:i w:val="0"/>
          <w:color w:val="000000" w:themeColor="text1"/>
        </w:rPr>
        <w:t xml:space="preserve">za </w:t>
      </w:r>
      <w:r w:rsidR="00B1210B">
        <w:rPr>
          <w:rFonts w:cs="Arial"/>
          <w:i w:val="0"/>
          <w:color w:val="000000" w:themeColor="text1"/>
        </w:rPr>
        <w:t xml:space="preserve">isti </w:t>
      </w:r>
      <w:r w:rsidR="00A73E2B" w:rsidRPr="00A73E2B">
        <w:rPr>
          <w:rFonts w:cs="Arial"/>
          <w:i w:val="0"/>
          <w:color w:val="000000" w:themeColor="text1"/>
        </w:rPr>
        <w:t xml:space="preserve">prekršek </w:t>
      </w:r>
      <w:r w:rsidR="00B1210B">
        <w:rPr>
          <w:rFonts w:cs="Arial"/>
          <w:i w:val="0"/>
          <w:color w:val="000000" w:themeColor="text1"/>
        </w:rPr>
        <w:t xml:space="preserve">predvidena tudi globa </w:t>
      </w:r>
      <w:r w:rsidR="00B1210B" w:rsidRPr="00A73E2B">
        <w:rPr>
          <w:rFonts w:cs="Arial"/>
          <w:i w:val="0"/>
          <w:color w:val="000000" w:themeColor="text1"/>
        </w:rPr>
        <w:t xml:space="preserve">od 50 do 500 evrov </w:t>
      </w:r>
      <w:r w:rsidR="00B1210B">
        <w:rPr>
          <w:rFonts w:cs="Arial"/>
          <w:i w:val="0"/>
          <w:color w:val="000000" w:themeColor="text1"/>
        </w:rPr>
        <w:t xml:space="preserve">za </w:t>
      </w:r>
      <w:r w:rsidR="00A73E2B" w:rsidRPr="00A73E2B">
        <w:rPr>
          <w:rFonts w:cs="Arial"/>
          <w:i w:val="0"/>
          <w:color w:val="000000" w:themeColor="text1"/>
        </w:rPr>
        <w:t>odgovorn</w:t>
      </w:r>
      <w:r w:rsidR="00B1210B">
        <w:rPr>
          <w:rFonts w:cs="Arial"/>
          <w:i w:val="0"/>
          <w:color w:val="000000" w:themeColor="text1"/>
        </w:rPr>
        <w:t>o osebo pravne osebe ali odgovorno osebo</w:t>
      </w:r>
      <w:r w:rsidR="00A73E2B" w:rsidRPr="00A73E2B">
        <w:rPr>
          <w:rFonts w:cs="Arial"/>
          <w:i w:val="0"/>
          <w:color w:val="000000" w:themeColor="text1"/>
        </w:rPr>
        <w:t xml:space="preserve"> samostojnega podjetnika posameznika oziroma posameznika, ki samostojno opravlja dejavnost ter odgovorna oseba v državnem organu ali </w:t>
      </w:r>
      <w:r w:rsidR="00B1210B">
        <w:rPr>
          <w:rFonts w:cs="Arial"/>
          <w:i w:val="0"/>
          <w:color w:val="000000" w:themeColor="text1"/>
        </w:rPr>
        <w:t>v samoupravni lokalni skupnosti</w:t>
      </w:r>
      <w:r w:rsidR="00A73E2B" w:rsidRPr="00A73E2B">
        <w:rPr>
          <w:rFonts w:cs="Arial"/>
          <w:i w:val="0"/>
          <w:color w:val="000000" w:themeColor="text1"/>
        </w:rPr>
        <w:t xml:space="preserve">. Če je za prekršek odgovoren posameznik, se kaznuje z globo od 50 do 250 </w:t>
      </w:r>
      <w:proofErr w:type="spellStart"/>
      <w:r w:rsidR="00A73E2B" w:rsidRPr="00A73E2B">
        <w:rPr>
          <w:rFonts w:cs="Arial"/>
          <w:i w:val="0"/>
          <w:color w:val="000000" w:themeColor="text1"/>
        </w:rPr>
        <w:t>eurov</w:t>
      </w:r>
      <w:proofErr w:type="spellEnd"/>
      <w:r w:rsidR="00A73E2B" w:rsidRPr="00A73E2B">
        <w:rPr>
          <w:rFonts w:cs="Arial"/>
          <w:i w:val="0"/>
          <w:color w:val="000000" w:themeColor="text1"/>
        </w:rPr>
        <w:t>.</w:t>
      </w:r>
    </w:p>
    <w:p w:rsidR="000808E6" w:rsidRDefault="000808E6" w:rsidP="006329CD">
      <w:pPr>
        <w:pStyle w:val="obrazloitevlena"/>
        <w:rPr>
          <w:rFonts w:cs="Arial"/>
          <w:i w:val="0"/>
          <w:color w:val="000000" w:themeColor="text1"/>
        </w:rPr>
      </w:pPr>
    </w:p>
    <w:p w:rsidR="00A73E2B" w:rsidRPr="00B1210B" w:rsidRDefault="00A73E2B" w:rsidP="00F3388B">
      <w:pPr>
        <w:rPr>
          <w:rFonts w:cs="Arial"/>
          <w:bCs/>
          <w:color w:val="000000" w:themeColor="text1"/>
          <w:szCs w:val="20"/>
          <w:lang w:val="sl-SI" w:eastAsia="sl-SI"/>
        </w:rPr>
      </w:pPr>
      <w:r w:rsidRPr="00B1210B">
        <w:rPr>
          <w:rFonts w:cs="Arial"/>
          <w:color w:val="000000" w:themeColor="text1"/>
          <w:szCs w:val="20"/>
          <w:lang w:val="sl-SI"/>
        </w:rPr>
        <w:t>V 2</w:t>
      </w:r>
      <w:r w:rsidR="00BE14E1">
        <w:rPr>
          <w:rFonts w:cs="Arial"/>
          <w:color w:val="000000" w:themeColor="text1"/>
          <w:szCs w:val="20"/>
          <w:lang w:val="sl-SI"/>
        </w:rPr>
        <w:t>2</w:t>
      </w:r>
      <w:r w:rsidRPr="00B1210B">
        <w:rPr>
          <w:rFonts w:cs="Arial"/>
          <w:color w:val="000000" w:themeColor="text1"/>
          <w:szCs w:val="20"/>
          <w:lang w:val="sl-SI"/>
        </w:rPr>
        <w:t xml:space="preserve">. členu se v skladu z 52. členom Zakona o prekrških </w:t>
      </w:r>
      <w:r w:rsidR="00F3388B" w:rsidRPr="00B1210B">
        <w:rPr>
          <w:rFonts w:cs="Arial"/>
          <w:bCs/>
          <w:color w:val="000000" w:themeColor="text1"/>
          <w:szCs w:val="20"/>
          <w:lang w:val="sl-SI" w:eastAsia="sl-SI"/>
        </w:rPr>
        <w:t xml:space="preserve">(Uradni list RS, št. 29/11 – uradno prečiščeno besedilo, 21/13, 111/13, 74/14 – </w:t>
      </w:r>
      <w:proofErr w:type="spellStart"/>
      <w:r w:rsidR="00F3388B" w:rsidRPr="00B1210B">
        <w:rPr>
          <w:rFonts w:cs="Arial"/>
          <w:bCs/>
          <w:color w:val="000000" w:themeColor="text1"/>
          <w:szCs w:val="20"/>
          <w:lang w:val="sl-SI" w:eastAsia="sl-SI"/>
        </w:rPr>
        <w:t>odl</w:t>
      </w:r>
      <w:proofErr w:type="spellEnd"/>
      <w:r w:rsidR="00F3388B" w:rsidRPr="00B1210B">
        <w:rPr>
          <w:rFonts w:cs="Arial"/>
          <w:bCs/>
          <w:color w:val="000000" w:themeColor="text1"/>
          <w:szCs w:val="20"/>
          <w:lang w:val="sl-SI" w:eastAsia="sl-SI"/>
        </w:rPr>
        <w:t xml:space="preserve">. US, 92/14 – </w:t>
      </w:r>
      <w:proofErr w:type="spellStart"/>
      <w:r w:rsidR="00F3388B" w:rsidRPr="00B1210B">
        <w:rPr>
          <w:rFonts w:cs="Arial"/>
          <w:bCs/>
          <w:color w:val="000000" w:themeColor="text1"/>
          <w:szCs w:val="20"/>
          <w:lang w:val="sl-SI" w:eastAsia="sl-SI"/>
        </w:rPr>
        <w:t>odl</w:t>
      </w:r>
      <w:proofErr w:type="spellEnd"/>
      <w:r w:rsidR="00F3388B" w:rsidRPr="00B1210B">
        <w:rPr>
          <w:rFonts w:cs="Arial"/>
          <w:bCs/>
          <w:color w:val="000000" w:themeColor="text1"/>
          <w:szCs w:val="20"/>
          <w:lang w:val="sl-SI" w:eastAsia="sl-SI"/>
        </w:rPr>
        <w:t xml:space="preserve">. US, 32/16 in 15/17 – </w:t>
      </w:r>
      <w:proofErr w:type="spellStart"/>
      <w:r w:rsidR="00F3388B" w:rsidRPr="00B1210B">
        <w:rPr>
          <w:rFonts w:cs="Arial"/>
          <w:bCs/>
          <w:color w:val="000000" w:themeColor="text1"/>
          <w:szCs w:val="20"/>
          <w:lang w:val="sl-SI" w:eastAsia="sl-SI"/>
        </w:rPr>
        <w:t>odl</w:t>
      </w:r>
      <w:proofErr w:type="spellEnd"/>
      <w:r w:rsidR="00F3388B" w:rsidRPr="00B1210B">
        <w:rPr>
          <w:rFonts w:cs="Arial"/>
          <w:bCs/>
          <w:color w:val="000000" w:themeColor="text1"/>
          <w:szCs w:val="20"/>
          <w:lang w:val="sl-SI" w:eastAsia="sl-SI"/>
        </w:rPr>
        <w:t xml:space="preserve">. US) </w:t>
      </w:r>
      <w:proofErr w:type="spellStart"/>
      <w:r w:rsidRPr="00B1210B">
        <w:rPr>
          <w:rFonts w:cs="Arial"/>
          <w:color w:val="000000" w:themeColor="text1"/>
          <w:szCs w:val="20"/>
          <w:lang w:val="sl-SI"/>
        </w:rPr>
        <w:t>prekrškovnim</w:t>
      </w:r>
      <w:proofErr w:type="spellEnd"/>
      <w:r w:rsidRPr="00B1210B">
        <w:rPr>
          <w:rFonts w:cs="Arial"/>
          <w:color w:val="000000" w:themeColor="text1"/>
          <w:szCs w:val="20"/>
          <w:lang w:val="sl-SI"/>
        </w:rPr>
        <w:t xml:space="preserve"> organom omogoča, </w:t>
      </w:r>
      <w:r w:rsidR="00146E17">
        <w:rPr>
          <w:rFonts w:cs="Arial"/>
          <w:color w:val="000000" w:themeColor="text1"/>
          <w:szCs w:val="20"/>
          <w:lang w:val="sl-SI"/>
        </w:rPr>
        <w:t>da</w:t>
      </w:r>
      <w:r w:rsidRPr="00B1210B">
        <w:rPr>
          <w:rFonts w:cs="Arial"/>
          <w:color w:val="000000" w:themeColor="text1"/>
          <w:szCs w:val="20"/>
          <w:lang w:val="sl-SI"/>
        </w:rPr>
        <w:t xml:space="preserve"> v hitrem postopku izre</w:t>
      </w:r>
      <w:r w:rsidR="00146E17">
        <w:rPr>
          <w:rFonts w:cs="Arial"/>
          <w:color w:val="000000" w:themeColor="text1"/>
          <w:szCs w:val="20"/>
          <w:lang w:val="sl-SI"/>
        </w:rPr>
        <w:t>čejo</w:t>
      </w:r>
      <w:r w:rsidRPr="00B1210B">
        <w:rPr>
          <w:rFonts w:cs="Arial"/>
          <w:color w:val="000000" w:themeColor="text1"/>
          <w:szCs w:val="20"/>
          <w:lang w:val="sl-SI"/>
        </w:rPr>
        <w:t xml:space="preserve"> globo, ki je višja od najnižje predpisane</w:t>
      </w:r>
      <w:r w:rsidR="00F3388B" w:rsidRPr="00B1210B">
        <w:rPr>
          <w:rFonts w:cs="Arial"/>
          <w:color w:val="000000" w:themeColor="text1"/>
          <w:szCs w:val="20"/>
          <w:lang w:val="sl-SI"/>
        </w:rPr>
        <w:t>.</w:t>
      </w:r>
      <w:r w:rsidR="00B1210B">
        <w:rPr>
          <w:rFonts w:cs="Arial"/>
          <w:color w:val="000000" w:themeColor="text1"/>
          <w:szCs w:val="20"/>
          <w:lang w:val="sl-SI"/>
        </w:rPr>
        <w:t xml:space="preserve"> Gre za izjemo, ki jo omogoča tretji odstavek 52. člena Zakona o prekrških.</w:t>
      </w:r>
    </w:p>
    <w:p w:rsidR="006329CD" w:rsidRPr="00EE6DD3" w:rsidRDefault="006329CD" w:rsidP="00393827">
      <w:pPr>
        <w:pStyle w:val="Kxlenu"/>
        <w:rPr>
          <w:rFonts w:cs="Arial"/>
        </w:rPr>
      </w:pPr>
      <w:r w:rsidRPr="00EE6DD3">
        <w:rPr>
          <w:rFonts w:cs="Arial"/>
        </w:rPr>
        <w:t xml:space="preserve">K </w:t>
      </w:r>
      <w:r w:rsidR="00A579DD" w:rsidRPr="00EE6DD3">
        <w:rPr>
          <w:rFonts w:cs="Arial"/>
        </w:rPr>
        <w:t>2</w:t>
      </w:r>
      <w:r w:rsidR="00BE14E1">
        <w:rPr>
          <w:rFonts w:cs="Arial"/>
        </w:rPr>
        <w:t>3</w:t>
      </w:r>
      <w:r w:rsidRPr="00EE6DD3">
        <w:rPr>
          <w:rFonts w:cs="Arial"/>
        </w:rPr>
        <w:t>. členu</w:t>
      </w:r>
    </w:p>
    <w:p w:rsidR="00672895" w:rsidRDefault="00E95A14" w:rsidP="006329CD">
      <w:pPr>
        <w:pStyle w:val="obrazloitevlena"/>
        <w:rPr>
          <w:rFonts w:cs="Arial"/>
          <w:i w:val="0"/>
          <w:color w:val="000000" w:themeColor="text1"/>
        </w:rPr>
      </w:pPr>
      <w:r>
        <w:rPr>
          <w:rFonts w:cs="Arial"/>
          <w:i w:val="0"/>
          <w:color w:val="000000" w:themeColor="text1"/>
        </w:rPr>
        <w:t>Poglavje prehodnih in končnih določb začenja 2</w:t>
      </w:r>
      <w:r w:rsidR="00BE14E1">
        <w:rPr>
          <w:rFonts w:cs="Arial"/>
          <w:i w:val="0"/>
          <w:color w:val="000000" w:themeColor="text1"/>
        </w:rPr>
        <w:t>3</w:t>
      </w:r>
      <w:r>
        <w:rPr>
          <w:rFonts w:cs="Arial"/>
          <w:i w:val="0"/>
          <w:color w:val="000000" w:themeColor="text1"/>
        </w:rPr>
        <w:t>. člen.</w:t>
      </w:r>
    </w:p>
    <w:p w:rsidR="00672895" w:rsidRDefault="00672895" w:rsidP="006329CD">
      <w:pPr>
        <w:pStyle w:val="obrazloitevlena"/>
        <w:rPr>
          <w:rFonts w:cs="Arial"/>
          <w:i w:val="0"/>
          <w:color w:val="000000" w:themeColor="text1"/>
        </w:rPr>
      </w:pPr>
    </w:p>
    <w:p w:rsidR="006329CD" w:rsidRPr="00EE6DD3" w:rsidRDefault="00672895" w:rsidP="006329CD">
      <w:pPr>
        <w:pStyle w:val="obrazloitevlena"/>
        <w:rPr>
          <w:rFonts w:cs="Arial"/>
          <w:i w:val="0"/>
          <w:color w:val="000000" w:themeColor="text1"/>
        </w:rPr>
      </w:pPr>
      <w:r>
        <w:rPr>
          <w:rFonts w:cs="Arial"/>
          <w:i w:val="0"/>
          <w:color w:val="000000" w:themeColor="text1"/>
        </w:rPr>
        <w:t>Prvi odstavek določa, da o</w:t>
      </w:r>
      <w:r w:rsidR="006329CD" w:rsidRPr="00EE6DD3">
        <w:rPr>
          <w:rFonts w:cs="Arial"/>
          <w:i w:val="0"/>
          <w:color w:val="000000" w:themeColor="text1"/>
        </w:rPr>
        <w:t>bstoječi objekti in naprave</w:t>
      </w:r>
      <w:r w:rsidR="001F7E6C" w:rsidRPr="00EE6DD3">
        <w:rPr>
          <w:rFonts w:cs="Arial"/>
          <w:i w:val="0"/>
          <w:color w:val="000000" w:themeColor="text1"/>
        </w:rPr>
        <w:t xml:space="preserve"> iz prvega odstavka </w:t>
      </w:r>
      <w:r w:rsidR="00B406E9">
        <w:rPr>
          <w:rFonts w:cs="Arial"/>
          <w:i w:val="0"/>
          <w:color w:val="000000" w:themeColor="text1"/>
        </w:rPr>
        <w:t>7</w:t>
      </w:r>
      <w:r w:rsidR="001F7E6C" w:rsidRPr="00EE6DD3">
        <w:rPr>
          <w:rFonts w:cs="Arial"/>
          <w:i w:val="0"/>
          <w:color w:val="000000" w:themeColor="text1"/>
        </w:rPr>
        <w:t>. člena zakona</w:t>
      </w:r>
      <w:r w:rsidR="006329CD" w:rsidRPr="00EE6DD3">
        <w:rPr>
          <w:rFonts w:cs="Arial"/>
          <w:i w:val="0"/>
          <w:color w:val="000000" w:themeColor="text1"/>
        </w:rPr>
        <w:t xml:space="preserve">, </w:t>
      </w:r>
      <w:r w:rsidR="001F7E6C" w:rsidRPr="00EE6DD3">
        <w:rPr>
          <w:rFonts w:cs="Arial"/>
          <w:i w:val="0"/>
          <w:color w:val="000000" w:themeColor="text1"/>
        </w:rPr>
        <w:t>pridobijo status infrastrukture</w:t>
      </w:r>
      <w:r w:rsidR="006329CD" w:rsidRPr="00EE6DD3">
        <w:rPr>
          <w:rFonts w:cs="Arial"/>
          <w:i w:val="0"/>
          <w:color w:val="000000" w:themeColor="text1"/>
        </w:rPr>
        <w:t xml:space="preserve"> službe z uveljavitvijo zakona, </w:t>
      </w:r>
      <w:r w:rsidR="00E619B3" w:rsidRPr="00EE6DD3">
        <w:rPr>
          <w:rFonts w:cs="Arial"/>
          <w:i w:val="0"/>
          <w:color w:val="000000" w:themeColor="text1"/>
        </w:rPr>
        <w:t xml:space="preserve">pristojni organ </w:t>
      </w:r>
      <w:r w:rsidR="006329CD" w:rsidRPr="00EE6DD3">
        <w:rPr>
          <w:rFonts w:cs="Arial"/>
          <w:i w:val="0"/>
          <w:color w:val="000000" w:themeColor="text1"/>
        </w:rPr>
        <w:t xml:space="preserve">pa v </w:t>
      </w:r>
      <w:r w:rsidR="00280793" w:rsidRPr="00EE6DD3">
        <w:rPr>
          <w:rFonts w:cs="Arial"/>
          <w:i w:val="0"/>
          <w:color w:val="000000" w:themeColor="text1"/>
        </w:rPr>
        <w:t>šestih</w:t>
      </w:r>
      <w:r w:rsidR="006329CD" w:rsidRPr="00EE6DD3">
        <w:rPr>
          <w:rFonts w:cs="Arial"/>
          <w:i w:val="0"/>
          <w:color w:val="000000" w:themeColor="text1"/>
        </w:rPr>
        <w:t xml:space="preserve"> mesecih </w:t>
      </w:r>
      <w:r w:rsidR="004240EE" w:rsidRPr="00EE6DD3">
        <w:rPr>
          <w:rFonts w:cs="Arial"/>
          <w:i w:val="0"/>
          <w:color w:val="000000" w:themeColor="text1"/>
        </w:rPr>
        <w:t xml:space="preserve">po uveljavitvi tega zakona </w:t>
      </w:r>
      <w:r>
        <w:rPr>
          <w:rFonts w:cs="Arial"/>
          <w:i w:val="0"/>
          <w:color w:val="000000" w:themeColor="text1"/>
        </w:rPr>
        <w:t>vzpostavi</w:t>
      </w:r>
      <w:r w:rsidR="006329CD" w:rsidRPr="00EE6DD3">
        <w:rPr>
          <w:rFonts w:cs="Arial"/>
          <w:i w:val="0"/>
          <w:color w:val="000000" w:themeColor="text1"/>
        </w:rPr>
        <w:t xml:space="preserve"> register iz </w:t>
      </w:r>
      <w:r>
        <w:rPr>
          <w:rFonts w:cs="Arial"/>
          <w:i w:val="0"/>
          <w:color w:val="000000" w:themeColor="text1"/>
        </w:rPr>
        <w:t xml:space="preserve">prvega odstavka </w:t>
      </w:r>
      <w:r w:rsidR="00B406E9">
        <w:rPr>
          <w:rFonts w:cs="Arial"/>
          <w:i w:val="0"/>
          <w:color w:val="000000" w:themeColor="text1"/>
        </w:rPr>
        <w:t>8</w:t>
      </w:r>
      <w:r w:rsidR="006329CD" w:rsidRPr="00EE6DD3">
        <w:rPr>
          <w:rFonts w:cs="Arial"/>
          <w:i w:val="0"/>
          <w:color w:val="000000" w:themeColor="text1"/>
        </w:rPr>
        <w:t>. člena zakona in v register vpi</w:t>
      </w:r>
      <w:r w:rsidR="00B406E9">
        <w:rPr>
          <w:rFonts w:cs="Arial"/>
          <w:i w:val="0"/>
          <w:color w:val="000000" w:themeColor="text1"/>
        </w:rPr>
        <w:t>še</w:t>
      </w:r>
      <w:r w:rsidR="006329CD" w:rsidRPr="00EE6DD3">
        <w:rPr>
          <w:rFonts w:cs="Arial"/>
          <w:i w:val="0"/>
          <w:color w:val="000000" w:themeColor="text1"/>
        </w:rPr>
        <w:t xml:space="preserve"> </w:t>
      </w:r>
      <w:r w:rsidR="001F7E6C" w:rsidRPr="00EE6DD3">
        <w:rPr>
          <w:rFonts w:cs="Arial"/>
          <w:i w:val="0"/>
          <w:color w:val="000000" w:themeColor="text1"/>
        </w:rPr>
        <w:t>podatke o teh objektih in napravah</w:t>
      </w:r>
      <w:r w:rsidR="006329CD" w:rsidRPr="00EE6DD3">
        <w:rPr>
          <w:rFonts w:cs="Arial"/>
          <w:i w:val="0"/>
          <w:color w:val="000000" w:themeColor="text1"/>
        </w:rPr>
        <w:t>.</w:t>
      </w:r>
      <w:r w:rsidR="009C0B7E" w:rsidRPr="00EE6DD3">
        <w:rPr>
          <w:rFonts w:cs="Arial"/>
          <w:i w:val="0"/>
          <w:color w:val="000000" w:themeColor="text1"/>
        </w:rPr>
        <w:t xml:space="preserve"> V enem letu po uveljavitvi zakona </w:t>
      </w:r>
      <w:r w:rsidR="00E619B3" w:rsidRPr="00EE6DD3">
        <w:rPr>
          <w:rFonts w:cs="Arial"/>
          <w:i w:val="0"/>
          <w:color w:val="000000" w:themeColor="text1"/>
        </w:rPr>
        <w:t xml:space="preserve">pristojni organ </w:t>
      </w:r>
      <w:r w:rsidR="009C0B7E" w:rsidRPr="00EE6DD3">
        <w:rPr>
          <w:rFonts w:cs="Arial"/>
          <w:i w:val="0"/>
          <w:color w:val="000000" w:themeColor="text1"/>
        </w:rPr>
        <w:t xml:space="preserve">podatke o obstoječih objektih in napravah, ki se prevzamejo v evidenco infrastrukturnih omrežij </w:t>
      </w:r>
      <w:r w:rsidR="001A2ACD" w:rsidRPr="00EE6DD3">
        <w:rPr>
          <w:rFonts w:cs="Arial"/>
          <w:i w:val="0"/>
          <w:color w:val="000000" w:themeColor="text1"/>
        </w:rPr>
        <w:t>in</w:t>
      </w:r>
      <w:r w:rsidR="009C0B7E" w:rsidRPr="00EE6DD3">
        <w:rPr>
          <w:rFonts w:cs="Arial"/>
          <w:i w:val="0"/>
          <w:color w:val="000000" w:themeColor="text1"/>
        </w:rPr>
        <w:t xml:space="preserve"> objektov, </w:t>
      </w:r>
      <w:r w:rsidR="005516A4" w:rsidRPr="00EE6DD3">
        <w:rPr>
          <w:rFonts w:cs="Arial"/>
          <w:i w:val="0"/>
          <w:color w:val="000000" w:themeColor="text1"/>
        </w:rPr>
        <w:t>po</w:t>
      </w:r>
      <w:r>
        <w:rPr>
          <w:rFonts w:cs="Arial"/>
          <w:i w:val="0"/>
          <w:color w:val="000000" w:themeColor="text1"/>
        </w:rPr>
        <w:t>šlje</w:t>
      </w:r>
      <w:r w:rsidR="005516A4" w:rsidRPr="00EE6DD3">
        <w:rPr>
          <w:rFonts w:cs="Arial"/>
          <w:i w:val="0"/>
          <w:color w:val="000000" w:themeColor="text1"/>
        </w:rPr>
        <w:t xml:space="preserve"> </w:t>
      </w:r>
      <w:r w:rsidR="009C0B7E" w:rsidRPr="00EE6DD3">
        <w:rPr>
          <w:rFonts w:cs="Arial"/>
          <w:i w:val="0"/>
          <w:color w:val="000000" w:themeColor="text1"/>
        </w:rPr>
        <w:t>organu</w:t>
      </w:r>
      <w:r w:rsidR="00E619B3" w:rsidRPr="00EE6DD3">
        <w:rPr>
          <w:rFonts w:cs="Arial"/>
          <w:i w:val="0"/>
          <w:color w:val="000000" w:themeColor="text1"/>
        </w:rPr>
        <w:t>,</w:t>
      </w:r>
      <w:r w:rsidR="009C0B7E" w:rsidRPr="00EE6DD3">
        <w:rPr>
          <w:rFonts w:cs="Arial"/>
          <w:i w:val="0"/>
          <w:color w:val="000000" w:themeColor="text1"/>
        </w:rPr>
        <w:t xml:space="preserve"> </w:t>
      </w:r>
      <w:r w:rsidR="00E619B3" w:rsidRPr="00EE6DD3">
        <w:rPr>
          <w:rFonts w:cs="Arial"/>
          <w:i w:val="0"/>
          <w:color w:val="000000" w:themeColor="text1"/>
        </w:rPr>
        <w:t xml:space="preserve">pristojnemu </w:t>
      </w:r>
      <w:r w:rsidR="009C0B7E" w:rsidRPr="00EE6DD3">
        <w:rPr>
          <w:rFonts w:cs="Arial"/>
          <w:i w:val="0"/>
          <w:color w:val="000000" w:themeColor="text1"/>
        </w:rPr>
        <w:t xml:space="preserve">za geodetske zadeve, ki </w:t>
      </w:r>
      <w:r w:rsidR="001F7E6C" w:rsidRPr="00EE6DD3">
        <w:rPr>
          <w:rFonts w:cs="Arial"/>
          <w:i w:val="0"/>
          <w:color w:val="000000" w:themeColor="text1"/>
        </w:rPr>
        <w:t xml:space="preserve">vodi </w:t>
      </w:r>
      <w:r>
        <w:rPr>
          <w:rFonts w:cs="Arial"/>
          <w:i w:val="0"/>
          <w:color w:val="000000" w:themeColor="text1"/>
        </w:rPr>
        <w:t>to evidenco (drugi odstavek).</w:t>
      </w:r>
    </w:p>
    <w:p w:rsidR="006329CD" w:rsidRPr="00EE6DD3" w:rsidRDefault="006329CD" w:rsidP="006329CD">
      <w:pPr>
        <w:pStyle w:val="obrazloitevlena"/>
        <w:rPr>
          <w:rFonts w:cs="Arial"/>
          <w:i w:val="0"/>
          <w:color w:val="000000" w:themeColor="text1"/>
        </w:rPr>
      </w:pP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Zbirko podatkov opazovanja </w:t>
      </w:r>
      <w:r w:rsidR="00672895">
        <w:rPr>
          <w:rFonts w:cs="Arial"/>
          <w:i w:val="0"/>
          <w:color w:val="000000" w:themeColor="text1"/>
        </w:rPr>
        <w:t>iz 1</w:t>
      </w:r>
      <w:r w:rsidR="00B406E9">
        <w:rPr>
          <w:rFonts w:cs="Arial"/>
          <w:i w:val="0"/>
          <w:color w:val="000000" w:themeColor="text1"/>
        </w:rPr>
        <w:t>2</w:t>
      </w:r>
      <w:r w:rsidR="00672895">
        <w:rPr>
          <w:rFonts w:cs="Arial"/>
          <w:i w:val="0"/>
          <w:color w:val="000000" w:themeColor="text1"/>
        </w:rPr>
        <w:t xml:space="preserve">. člena </w:t>
      </w:r>
      <w:r w:rsidR="00E619B3" w:rsidRPr="00EE6DD3">
        <w:rPr>
          <w:rFonts w:cs="Arial"/>
          <w:i w:val="0"/>
          <w:color w:val="000000" w:themeColor="text1"/>
        </w:rPr>
        <w:t xml:space="preserve">pristojni organ </w:t>
      </w:r>
      <w:r w:rsidR="00672895">
        <w:rPr>
          <w:rFonts w:cs="Arial"/>
          <w:i w:val="0"/>
          <w:color w:val="000000" w:themeColor="text1"/>
        </w:rPr>
        <w:t>vzpostavi</w:t>
      </w:r>
      <w:r w:rsidRPr="00EE6DD3">
        <w:rPr>
          <w:rFonts w:cs="Arial"/>
          <w:i w:val="0"/>
          <w:color w:val="000000" w:themeColor="text1"/>
        </w:rPr>
        <w:t xml:space="preserve"> </w:t>
      </w:r>
      <w:r w:rsidR="00280793" w:rsidRPr="00EE6DD3">
        <w:rPr>
          <w:rFonts w:cs="Arial"/>
          <w:i w:val="0"/>
          <w:color w:val="000000" w:themeColor="text1"/>
        </w:rPr>
        <w:t>v šestih mesecih</w:t>
      </w:r>
      <w:r w:rsidRPr="00EE6DD3">
        <w:rPr>
          <w:rFonts w:cs="Arial"/>
          <w:i w:val="0"/>
          <w:color w:val="000000" w:themeColor="text1"/>
        </w:rPr>
        <w:t xml:space="preserve"> od uveljavitve zakona, vanjo pa </w:t>
      </w:r>
      <w:r w:rsidR="00672895">
        <w:rPr>
          <w:rFonts w:cs="Arial"/>
          <w:i w:val="0"/>
          <w:color w:val="000000" w:themeColor="text1"/>
        </w:rPr>
        <w:t>vključi</w:t>
      </w:r>
      <w:r w:rsidRPr="00EE6DD3">
        <w:rPr>
          <w:rFonts w:cs="Arial"/>
          <w:i w:val="0"/>
          <w:color w:val="000000" w:themeColor="text1"/>
        </w:rPr>
        <w:t xml:space="preserve"> tudi dosedanje podatke, </w:t>
      </w:r>
      <w:r w:rsidR="000016D8" w:rsidRPr="00EE6DD3">
        <w:rPr>
          <w:rFonts w:cs="Arial"/>
          <w:i w:val="0"/>
          <w:color w:val="000000" w:themeColor="text1"/>
        </w:rPr>
        <w:t>ki jih ima</w:t>
      </w:r>
      <w:r w:rsidRPr="00EE6DD3">
        <w:rPr>
          <w:rFonts w:cs="Arial"/>
          <w:i w:val="0"/>
          <w:color w:val="000000" w:themeColor="text1"/>
        </w:rPr>
        <w:t>.</w:t>
      </w:r>
    </w:p>
    <w:p w:rsidR="00DF18E2" w:rsidRPr="00EE6DD3" w:rsidRDefault="00DF18E2" w:rsidP="006329CD">
      <w:pPr>
        <w:pStyle w:val="obrazloitevlena"/>
        <w:rPr>
          <w:rFonts w:cs="Arial"/>
          <w:i w:val="0"/>
          <w:color w:val="000000" w:themeColor="text1"/>
        </w:rPr>
      </w:pPr>
    </w:p>
    <w:p w:rsidR="00DF18E2" w:rsidRPr="00EE6DD3" w:rsidRDefault="00672895" w:rsidP="006329CD">
      <w:pPr>
        <w:pStyle w:val="obrazloitevlena"/>
        <w:rPr>
          <w:rFonts w:cs="Arial"/>
          <w:i w:val="0"/>
          <w:color w:val="000000" w:themeColor="text1"/>
        </w:rPr>
      </w:pPr>
      <w:r>
        <w:rPr>
          <w:rFonts w:cs="Arial"/>
          <w:i w:val="0"/>
          <w:color w:val="000000" w:themeColor="text1"/>
        </w:rPr>
        <w:t>Četrti odstavek določa, da p</w:t>
      </w:r>
      <w:r w:rsidR="00E619B3" w:rsidRPr="00EE6DD3">
        <w:rPr>
          <w:rFonts w:cs="Arial"/>
          <w:i w:val="0"/>
          <w:color w:val="000000" w:themeColor="text1"/>
        </w:rPr>
        <w:t xml:space="preserve">ristojni organ </w:t>
      </w:r>
      <w:r w:rsidR="00DF18E2" w:rsidRPr="00EE6DD3">
        <w:rPr>
          <w:rFonts w:cs="Arial"/>
          <w:i w:val="0"/>
          <w:color w:val="000000" w:themeColor="text1"/>
        </w:rPr>
        <w:t>izvajanje lastne dejavnosti, ki poteka na podlagi 30. člena Zakona o meteorološki dejavnosti,</w:t>
      </w:r>
      <w:r>
        <w:rPr>
          <w:rFonts w:cs="Arial"/>
          <w:i w:val="0"/>
          <w:color w:val="000000" w:themeColor="text1"/>
        </w:rPr>
        <w:t xml:space="preserve"> in</w:t>
      </w:r>
      <w:r w:rsidR="00DF18E2" w:rsidRPr="00EE6DD3">
        <w:rPr>
          <w:rFonts w:cs="Arial"/>
          <w:i w:val="0"/>
          <w:color w:val="000000" w:themeColor="text1"/>
        </w:rPr>
        <w:t xml:space="preserve"> ki se s tem zakonom razveljavlja, v enem letu uskladi s predpisi, ki urejajo javne finance. Pravilnik o postopkih za izvrševanje proračuna Republike Slovenije (Uradni list RS, št. 50/07, 61/08, 99/09 – ZIPRS1011, 3/13 in 81/16) v 111. do 119. členu podrobneje ureja izvajanje tovrstne dejavnosti. </w:t>
      </w:r>
      <w:r w:rsidR="00E619B3" w:rsidRPr="00EE6DD3">
        <w:rPr>
          <w:rFonts w:cs="Arial"/>
          <w:i w:val="0"/>
          <w:color w:val="000000" w:themeColor="text1"/>
        </w:rPr>
        <w:t xml:space="preserve">Pristojni organ </w:t>
      </w:r>
      <w:r w:rsidR="00DF18E2" w:rsidRPr="00EE6DD3">
        <w:rPr>
          <w:rFonts w:cs="Arial"/>
          <w:i w:val="0"/>
          <w:color w:val="000000" w:themeColor="text1"/>
        </w:rPr>
        <w:t xml:space="preserve">mora </w:t>
      </w:r>
      <w:r>
        <w:rPr>
          <w:rFonts w:cs="Arial"/>
          <w:i w:val="0"/>
          <w:color w:val="000000" w:themeColor="text1"/>
        </w:rPr>
        <w:t xml:space="preserve">tako </w:t>
      </w:r>
      <w:r w:rsidR="00DF18E2" w:rsidRPr="00EE6DD3">
        <w:rPr>
          <w:rFonts w:cs="Arial"/>
          <w:i w:val="0"/>
          <w:color w:val="000000" w:themeColor="text1"/>
        </w:rPr>
        <w:t>v ene</w:t>
      </w:r>
      <w:r w:rsidR="001C4D88" w:rsidRPr="00EE6DD3">
        <w:rPr>
          <w:rFonts w:cs="Arial"/>
          <w:i w:val="0"/>
          <w:color w:val="000000" w:themeColor="text1"/>
        </w:rPr>
        <w:t>m</w:t>
      </w:r>
      <w:r w:rsidR="00DF18E2" w:rsidRPr="00EE6DD3">
        <w:rPr>
          <w:rFonts w:cs="Arial"/>
          <w:i w:val="0"/>
          <w:color w:val="000000" w:themeColor="text1"/>
        </w:rPr>
        <w:t xml:space="preserve"> let</w:t>
      </w:r>
      <w:r w:rsidR="001C4D88" w:rsidRPr="00EE6DD3">
        <w:rPr>
          <w:rFonts w:cs="Arial"/>
          <w:i w:val="0"/>
          <w:color w:val="000000" w:themeColor="text1"/>
        </w:rPr>
        <w:t>u</w:t>
      </w:r>
      <w:r w:rsidR="00DF18E2" w:rsidRPr="00EE6DD3">
        <w:rPr>
          <w:rFonts w:cs="Arial"/>
          <w:i w:val="0"/>
          <w:color w:val="000000" w:themeColor="text1"/>
        </w:rPr>
        <w:t xml:space="preserve"> </w:t>
      </w:r>
      <w:r>
        <w:rPr>
          <w:rFonts w:cs="Arial"/>
          <w:i w:val="0"/>
          <w:color w:val="000000" w:themeColor="text1"/>
        </w:rPr>
        <w:t>sprej</w:t>
      </w:r>
      <w:r w:rsidR="00B15E63" w:rsidRPr="00EE6DD3">
        <w:rPr>
          <w:rFonts w:cs="Arial"/>
          <w:i w:val="0"/>
          <w:color w:val="000000" w:themeColor="text1"/>
        </w:rPr>
        <w:t>e</w:t>
      </w:r>
      <w:r>
        <w:rPr>
          <w:rFonts w:cs="Arial"/>
          <w:i w:val="0"/>
          <w:color w:val="000000" w:themeColor="text1"/>
        </w:rPr>
        <w:t>ti</w:t>
      </w:r>
      <w:r w:rsidR="00B15E63" w:rsidRPr="00EE6DD3">
        <w:rPr>
          <w:rFonts w:cs="Arial"/>
          <w:i w:val="0"/>
          <w:color w:val="000000" w:themeColor="text1"/>
        </w:rPr>
        <w:t xml:space="preserve"> interni splošni akt (112. člen pravilnika), vzpostavi</w:t>
      </w:r>
      <w:r>
        <w:rPr>
          <w:rFonts w:cs="Arial"/>
          <w:i w:val="0"/>
          <w:color w:val="000000" w:themeColor="text1"/>
        </w:rPr>
        <w:t>ti</w:t>
      </w:r>
      <w:r w:rsidR="00B15E63" w:rsidRPr="00EE6DD3">
        <w:rPr>
          <w:rFonts w:cs="Arial"/>
          <w:i w:val="0"/>
          <w:color w:val="000000" w:themeColor="text1"/>
        </w:rPr>
        <w:t xml:space="preserve"> obveznost za plačilo DDV (117. člen pravilnika), prilagodit</w:t>
      </w:r>
      <w:r w:rsidR="001C4D88" w:rsidRPr="00EE6DD3">
        <w:rPr>
          <w:rFonts w:cs="Arial"/>
          <w:i w:val="0"/>
          <w:color w:val="000000" w:themeColor="text1"/>
        </w:rPr>
        <w:t>i</w:t>
      </w:r>
      <w:r w:rsidR="00B15E63" w:rsidRPr="00EE6DD3">
        <w:rPr>
          <w:rFonts w:cs="Arial"/>
          <w:i w:val="0"/>
          <w:color w:val="000000" w:themeColor="text1"/>
        </w:rPr>
        <w:t xml:space="preserve"> knjigovodsk</w:t>
      </w:r>
      <w:r w:rsidR="001C4D88" w:rsidRPr="00EE6DD3">
        <w:rPr>
          <w:rFonts w:cs="Arial"/>
          <w:i w:val="0"/>
          <w:color w:val="000000" w:themeColor="text1"/>
        </w:rPr>
        <w:t>e</w:t>
      </w:r>
      <w:r w:rsidR="00B15E63" w:rsidRPr="00EE6DD3">
        <w:rPr>
          <w:rFonts w:cs="Arial"/>
          <w:i w:val="0"/>
          <w:color w:val="000000" w:themeColor="text1"/>
        </w:rPr>
        <w:t xml:space="preserve"> listin</w:t>
      </w:r>
      <w:r w:rsidR="001C4D88" w:rsidRPr="00EE6DD3">
        <w:rPr>
          <w:rFonts w:cs="Arial"/>
          <w:i w:val="0"/>
          <w:color w:val="000000" w:themeColor="text1"/>
        </w:rPr>
        <w:t>e</w:t>
      </w:r>
      <w:r w:rsidR="00B15E63" w:rsidRPr="00EE6DD3">
        <w:rPr>
          <w:rFonts w:cs="Arial"/>
          <w:i w:val="0"/>
          <w:color w:val="000000" w:themeColor="text1"/>
        </w:rPr>
        <w:t xml:space="preserve"> (118. člen pravilnika) in podobno.</w:t>
      </w:r>
      <w:r w:rsidR="00DF18E2" w:rsidRPr="00EE6DD3">
        <w:rPr>
          <w:rFonts w:cs="Arial"/>
          <w:i w:val="0"/>
          <w:color w:val="000000" w:themeColor="text1"/>
        </w:rPr>
        <w:t xml:space="preserve"> </w:t>
      </w:r>
    </w:p>
    <w:p w:rsidR="006329CD" w:rsidRPr="00EE6DD3" w:rsidRDefault="006329CD" w:rsidP="006329CD">
      <w:pPr>
        <w:pStyle w:val="Kxlenu"/>
        <w:rPr>
          <w:rFonts w:cs="Arial"/>
        </w:rPr>
      </w:pPr>
      <w:r w:rsidRPr="00EE6DD3">
        <w:rPr>
          <w:rFonts w:cs="Arial"/>
        </w:rPr>
        <w:t>K 2</w:t>
      </w:r>
      <w:r w:rsidR="00BE14E1">
        <w:rPr>
          <w:rFonts w:cs="Arial"/>
        </w:rPr>
        <w:t>4</w:t>
      </w:r>
      <w:r w:rsidRPr="00EE6DD3">
        <w:rPr>
          <w:rFonts w:cs="Arial"/>
        </w:rPr>
        <w:t>. členu</w:t>
      </w: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Skladno </w:t>
      </w:r>
      <w:r w:rsidR="001C4D88" w:rsidRPr="00EE6DD3">
        <w:rPr>
          <w:rFonts w:cs="Arial"/>
          <w:i w:val="0"/>
          <w:color w:val="000000" w:themeColor="text1"/>
        </w:rPr>
        <w:t>s tem</w:t>
      </w:r>
      <w:r w:rsidRPr="00EE6DD3">
        <w:rPr>
          <w:rFonts w:cs="Arial"/>
          <w:i w:val="0"/>
          <w:color w:val="000000" w:themeColor="text1"/>
        </w:rPr>
        <w:t xml:space="preserve"> členom vlada v </w:t>
      </w:r>
      <w:r w:rsidR="00280793" w:rsidRPr="00EE6DD3">
        <w:rPr>
          <w:rFonts w:cs="Arial"/>
          <w:i w:val="0"/>
          <w:color w:val="000000" w:themeColor="text1"/>
        </w:rPr>
        <w:t>enem letu</w:t>
      </w:r>
      <w:r w:rsidRPr="00EE6DD3">
        <w:rPr>
          <w:rFonts w:cs="Arial"/>
          <w:i w:val="0"/>
          <w:color w:val="000000" w:themeColor="text1"/>
        </w:rPr>
        <w:t xml:space="preserve"> po uveljavitvi tega zakona izda </w:t>
      </w:r>
      <w:r w:rsidR="00672895">
        <w:rPr>
          <w:rFonts w:cs="Arial"/>
          <w:i w:val="0"/>
          <w:color w:val="000000" w:themeColor="text1"/>
        </w:rPr>
        <w:t>predpis</w:t>
      </w:r>
      <w:r w:rsidRPr="00EE6DD3">
        <w:rPr>
          <w:rFonts w:cs="Arial"/>
          <w:i w:val="0"/>
          <w:color w:val="000000" w:themeColor="text1"/>
        </w:rPr>
        <w:t xml:space="preserve">, s katerim obstoječe merilne postaje, ki izpolnjujejo </w:t>
      </w:r>
      <w:r w:rsidR="001C4D88" w:rsidRPr="00EE6DD3">
        <w:rPr>
          <w:rFonts w:cs="Arial"/>
          <w:i w:val="0"/>
          <w:color w:val="000000" w:themeColor="text1"/>
        </w:rPr>
        <w:t xml:space="preserve">merila </w:t>
      </w:r>
      <w:r w:rsidRPr="00EE6DD3">
        <w:rPr>
          <w:rFonts w:cs="Arial"/>
          <w:i w:val="0"/>
          <w:color w:val="000000" w:themeColor="text1"/>
        </w:rPr>
        <w:t xml:space="preserve">iz </w:t>
      </w:r>
      <w:r w:rsidR="00672895">
        <w:rPr>
          <w:rFonts w:cs="Arial"/>
          <w:i w:val="0"/>
          <w:color w:val="000000" w:themeColor="text1"/>
        </w:rPr>
        <w:t>petega</w:t>
      </w:r>
      <w:r w:rsidRPr="00EE6DD3">
        <w:rPr>
          <w:rFonts w:cs="Arial"/>
          <w:i w:val="0"/>
          <w:color w:val="000000" w:themeColor="text1"/>
        </w:rPr>
        <w:t xml:space="preserve"> odstavka </w:t>
      </w:r>
      <w:r w:rsidR="00B406E9">
        <w:rPr>
          <w:rFonts w:cs="Arial"/>
          <w:i w:val="0"/>
          <w:color w:val="000000" w:themeColor="text1"/>
        </w:rPr>
        <w:t>7</w:t>
      </w:r>
      <w:r w:rsidRPr="00EE6DD3">
        <w:rPr>
          <w:rFonts w:cs="Arial"/>
          <w:i w:val="0"/>
          <w:color w:val="000000" w:themeColor="text1"/>
        </w:rPr>
        <w:t>. člena tega zakona, določi kot referenčne merilne postaje.</w:t>
      </w:r>
    </w:p>
    <w:p w:rsidR="006329CD" w:rsidRPr="00EE6DD3" w:rsidRDefault="006329CD" w:rsidP="006329CD">
      <w:pPr>
        <w:pStyle w:val="Kxlenu"/>
        <w:rPr>
          <w:rFonts w:cs="Arial"/>
        </w:rPr>
      </w:pPr>
      <w:r w:rsidRPr="00EE6DD3">
        <w:rPr>
          <w:rFonts w:cs="Arial"/>
        </w:rPr>
        <w:t>K 2</w:t>
      </w:r>
      <w:r w:rsidR="00BE14E1">
        <w:rPr>
          <w:rFonts w:cs="Arial"/>
        </w:rPr>
        <w:t>5</w:t>
      </w:r>
      <w:r w:rsidRPr="00EE6DD3">
        <w:rPr>
          <w:rFonts w:cs="Arial"/>
        </w:rPr>
        <w:t>. členu</w:t>
      </w:r>
    </w:p>
    <w:p w:rsidR="006329CD" w:rsidRPr="00EE6DD3" w:rsidRDefault="001C4D88" w:rsidP="006329CD">
      <w:pPr>
        <w:pStyle w:val="obrazloitevlena"/>
        <w:rPr>
          <w:rFonts w:cs="Arial"/>
          <w:i w:val="0"/>
          <w:color w:val="000000" w:themeColor="text1"/>
        </w:rPr>
      </w:pPr>
      <w:r w:rsidRPr="00EE6DD3">
        <w:rPr>
          <w:rFonts w:cs="Arial"/>
          <w:i w:val="0"/>
          <w:color w:val="000000" w:themeColor="text1"/>
        </w:rPr>
        <w:t>Ta</w:t>
      </w:r>
      <w:r w:rsidR="006329CD" w:rsidRPr="00EE6DD3">
        <w:rPr>
          <w:rFonts w:cs="Arial"/>
          <w:i w:val="0"/>
          <w:color w:val="000000" w:themeColor="text1"/>
        </w:rPr>
        <w:t xml:space="preserve"> člen v prvem odstavku določa prenehanje veljavnosti ZMetD</w:t>
      </w:r>
      <w:r w:rsidR="001F7E6C" w:rsidRPr="00EE6DD3">
        <w:rPr>
          <w:rFonts w:cs="Arial"/>
          <w:i w:val="0"/>
          <w:color w:val="000000" w:themeColor="text1"/>
        </w:rPr>
        <w:t xml:space="preserve">, </w:t>
      </w:r>
      <w:r w:rsidR="006329CD" w:rsidRPr="00EE6DD3">
        <w:rPr>
          <w:rFonts w:cs="Arial"/>
          <w:i w:val="0"/>
          <w:color w:val="000000" w:themeColor="text1"/>
        </w:rPr>
        <w:t>ki ga ta zakon v celoti nadomešča</w:t>
      </w:r>
      <w:r w:rsidR="001F7E6C" w:rsidRPr="00EE6DD3">
        <w:rPr>
          <w:rFonts w:cs="Arial"/>
          <w:i w:val="0"/>
          <w:color w:val="000000" w:themeColor="text1"/>
        </w:rPr>
        <w:t>,</w:t>
      </w:r>
      <w:r w:rsidR="006329CD" w:rsidRPr="00EE6DD3">
        <w:rPr>
          <w:rFonts w:cs="Arial"/>
          <w:i w:val="0"/>
          <w:color w:val="000000" w:themeColor="text1"/>
        </w:rPr>
        <w:t xml:space="preserve"> in podzakonskih aktov, sprejetih na njegovi podlagi. Ker je ZMetD že razveljavil Pravilnik o delu in instrumentalni opremi meteoroloških postaj in drugih služb za meteorološko pomoč v letalstvu na letališčih, ki so odprta za javni zračni promet, a </w:t>
      </w:r>
      <w:r w:rsidR="001F7E6C" w:rsidRPr="00EE6DD3">
        <w:rPr>
          <w:rFonts w:cs="Arial"/>
          <w:i w:val="0"/>
          <w:color w:val="000000" w:themeColor="text1"/>
        </w:rPr>
        <w:t xml:space="preserve">hkrati </w:t>
      </w:r>
      <w:r w:rsidR="006329CD" w:rsidRPr="00EE6DD3">
        <w:rPr>
          <w:rFonts w:cs="Arial"/>
          <w:i w:val="0"/>
          <w:color w:val="000000" w:themeColor="text1"/>
        </w:rPr>
        <w:t>podaljšal njegovo uporabo, ta zakon določa tudi prenehanje uporabe tega pravilnika, saj zanj zaradi uveljavitve in uporabe ustreznih mednarodnih standardov ni več potrebe</w:t>
      </w:r>
      <w:r w:rsidR="00B15E63" w:rsidRPr="00EE6DD3">
        <w:rPr>
          <w:rFonts w:cs="Arial"/>
          <w:i w:val="0"/>
          <w:color w:val="000000" w:themeColor="text1"/>
        </w:rPr>
        <w:t xml:space="preserve"> (drugi odstavek)</w:t>
      </w:r>
      <w:r w:rsidR="006329CD" w:rsidRPr="00EE6DD3">
        <w:rPr>
          <w:rFonts w:cs="Arial"/>
          <w:i w:val="0"/>
          <w:color w:val="000000" w:themeColor="text1"/>
        </w:rPr>
        <w:t xml:space="preserve">. </w:t>
      </w:r>
      <w:r w:rsidR="004E271B" w:rsidRPr="00EE6DD3">
        <w:rPr>
          <w:rFonts w:cs="Arial"/>
          <w:i w:val="0"/>
          <w:color w:val="000000" w:themeColor="text1"/>
        </w:rPr>
        <w:t xml:space="preserve">Ne glede na njuno razveljavitev </w:t>
      </w:r>
      <w:r w:rsidR="00672895">
        <w:rPr>
          <w:rFonts w:cs="Arial"/>
          <w:i w:val="0"/>
          <w:color w:val="000000" w:themeColor="text1"/>
        </w:rPr>
        <w:t xml:space="preserve">pa </w:t>
      </w:r>
      <w:r w:rsidR="004E271B" w:rsidRPr="00EE6DD3">
        <w:rPr>
          <w:rFonts w:cs="Arial"/>
          <w:i w:val="0"/>
          <w:color w:val="000000" w:themeColor="text1"/>
        </w:rPr>
        <w:t xml:space="preserve">zakon v tretjem odstavku tega člena podaljšuje uporabo tretjega in četrtega odstavka 30. člena ZMetD in Sklepa o določitvi cen izdelkov in storitev, ki niso državna meteorološka informacija. Gre za predpise, na podlagi kateri je upravni organ, ki izvaja državno meteorološko službo po ZMetD, </w:t>
      </w:r>
      <w:r w:rsidR="00B406E9">
        <w:rPr>
          <w:rFonts w:cs="Arial"/>
          <w:i w:val="0"/>
          <w:color w:val="000000" w:themeColor="text1"/>
        </w:rPr>
        <w:t xml:space="preserve">doslej </w:t>
      </w:r>
      <w:r w:rsidR="004E271B" w:rsidRPr="00EE6DD3">
        <w:rPr>
          <w:rFonts w:cs="Arial"/>
          <w:i w:val="0"/>
          <w:color w:val="000000" w:themeColor="text1"/>
        </w:rPr>
        <w:t>izvajal storitve lastne dejavnosti. Do prilagoditve izvajanja te dejavnosti temu zakonu oziroma predpisom, ki urejajo javne finance</w:t>
      </w:r>
      <w:r w:rsidR="00672895">
        <w:rPr>
          <w:rFonts w:cs="Arial"/>
          <w:i w:val="0"/>
          <w:color w:val="000000" w:themeColor="text1"/>
        </w:rPr>
        <w:t xml:space="preserve">, kot je določeno s </w:t>
      </w:r>
      <w:r w:rsidR="004E271B" w:rsidRPr="00EE6DD3">
        <w:rPr>
          <w:rFonts w:cs="Arial"/>
          <w:i w:val="0"/>
          <w:color w:val="000000" w:themeColor="text1"/>
        </w:rPr>
        <w:t>četrti</w:t>
      </w:r>
      <w:r w:rsidR="00672895">
        <w:rPr>
          <w:rFonts w:cs="Arial"/>
          <w:i w:val="0"/>
          <w:color w:val="000000" w:themeColor="text1"/>
        </w:rPr>
        <w:t>m odstav</w:t>
      </w:r>
      <w:r w:rsidR="004E271B" w:rsidRPr="00EE6DD3">
        <w:rPr>
          <w:rFonts w:cs="Arial"/>
          <w:i w:val="0"/>
          <w:color w:val="000000" w:themeColor="text1"/>
        </w:rPr>
        <w:t>k</w:t>
      </w:r>
      <w:r w:rsidR="00672895">
        <w:rPr>
          <w:rFonts w:cs="Arial"/>
          <w:i w:val="0"/>
          <w:color w:val="000000" w:themeColor="text1"/>
        </w:rPr>
        <w:t>om</w:t>
      </w:r>
      <w:r w:rsidR="004E271B" w:rsidRPr="00EE6DD3">
        <w:rPr>
          <w:rFonts w:cs="Arial"/>
          <w:i w:val="0"/>
          <w:color w:val="000000" w:themeColor="text1"/>
        </w:rPr>
        <w:t xml:space="preserve"> 2</w:t>
      </w:r>
      <w:r w:rsidR="00B406E9">
        <w:rPr>
          <w:rFonts w:cs="Arial"/>
          <w:i w:val="0"/>
          <w:color w:val="000000" w:themeColor="text1"/>
        </w:rPr>
        <w:t>3</w:t>
      </w:r>
      <w:r w:rsidR="00672895">
        <w:rPr>
          <w:rFonts w:cs="Arial"/>
          <w:i w:val="0"/>
          <w:color w:val="000000" w:themeColor="text1"/>
        </w:rPr>
        <w:t>. člena tega zakona</w:t>
      </w:r>
      <w:r w:rsidR="004E271B" w:rsidRPr="00EE6DD3">
        <w:rPr>
          <w:rFonts w:cs="Arial"/>
          <w:i w:val="0"/>
          <w:color w:val="000000" w:themeColor="text1"/>
        </w:rPr>
        <w:t>, se navedene določbe ZMetD in omenjeni sklep še naprej uporabljajo.</w:t>
      </w:r>
    </w:p>
    <w:p w:rsidR="003E1D49" w:rsidRPr="00C1233A" w:rsidRDefault="003E1D49" w:rsidP="003E1D49">
      <w:pPr>
        <w:pStyle w:val="Kxlenu"/>
        <w:rPr>
          <w:rFonts w:cs="Arial"/>
        </w:rPr>
      </w:pPr>
      <w:r w:rsidRPr="00C1233A">
        <w:rPr>
          <w:rFonts w:cs="Arial"/>
        </w:rPr>
        <w:lastRenderedPageBreak/>
        <w:t>K 2</w:t>
      </w:r>
      <w:r w:rsidR="00BE14E1">
        <w:rPr>
          <w:rFonts w:cs="Arial"/>
        </w:rPr>
        <w:t>6</w:t>
      </w:r>
      <w:r w:rsidRPr="00C1233A">
        <w:rPr>
          <w:rFonts w:cs="Arial"/>
        </w:rPr>
        <w:t>. členu</w:t>
      </w:r>
    </w:p>
    <w:p w:rsidR="00577616" w:rsidRPr="00C1233A" w:rsidRDefault="006329CD" w:rsidP="006329CD">
      <w:pPr>
        <w:pStyle w:val="obrazloitevlena"/>
        <w:rPr>
          <w:rFonts w:cs="Arial"/>
          <w:i w:val="0"/>
          <w:color w:val="000000" w:themeColor="text1"/>
        </w:rPr>
      </w:pPr>
      <w:r w:rsidRPr="00C1233A">
        <w:rPr>
          <w:rFonts w:cs="Arial"/>
          <w:i w:val="0"/>
          <w:color w:val="000000" w:themeColor="text1"/>
        </w:rPr>
        <w:t>V</w:t>
      </w:r>
      <w:r w:rsidR="00672895" w:rsidRPr="00C1233A">
        <w:rPr>
          <w:rFonts w:cs="Arial"/>
          <w:i w:val="0"/>
          <w:color w:val="000000" w:themeColor="text1"/>
        </w:rPr>
        <w:t xml:space="preserve"> 2</w:t>
      </w:r>
      <w:r w:rsidR="00BE14E1">
        <w:rPr>
          <w:rFonts w:cs="Arial"/>
          <w:i w:val="0"/>
          <w:color w:val="000000" w:themeColor="text1"/>
        </w:rPr>
        <w:t>6</w:t>
      </w:r>
      <w:r w:rsidR="00672895" w:rsidRPr="00C1233A">
        <w:rPr>
          <w:rFonts w:cs="Arial"/>
          <w:i w:val="0"/>
          <w:color w:val="000000" w:themeColor="text1"/>
        </w:rPr>
        <w:t>. členu je urejeno razmerje med tem zakonom in nekaterimi določbami ZVO-1 ter ZV-1.</w:t>
      </w:r>
    </w:p>
    <w:p w:rsidR="00577616" w:rsidRPr="00C1233A" w:rsidRDefault="00577616" w:rsidP="006329CD">
      <w:pPr>
        <w:pStyle w:val="obrazloitevlena"/>
        <w:rPr>
          <w:rFonts w:cs="Arial"/>
          <w:i w:val="0"/>
          <w:color w:val="000000" w:themeColor="text1"/>
        </w:rPr>
      </w:pPr>
    </w:p>
    <w:p w:rsidR="002B47DA" w:rsidRPr="00C1233A" w:rsidRDefault="006329CD" w:rsidP="006329CD">
      <w:pPr>
        <w:pStyle w:val="obrazloitevlena"/>
        <w:rPr>
          <w:rFonts w:cs="Arial"/>
          <w:i w:val="0"/>
          <w:color w:val="000000" w:themeColor="text1"/>
        </w:rPr>
      </w:pPr>
      <w:r w:rsidRPr="00C1233A">
        <w:rPr>
          <w:rFonts w:cs="Arial"/>
          <w:i w:val="0"/>
          <w:color w:val="000000" w:themeColor="text1"/>
        </w:rPr>
        <w:t xml:space="preserve">Prvi in peti odstavek 97. člena ZVO-1 določata, da tudi </w:t>
      </w:r>
      <w:proofErr w:type="spellStart"/>
      <w:r w:rsidR="00577616" w:rsidRPr="00C1233A">
        <w:rPr>
          <w:rFonts w:cs="Arial"/>
          <w:i w:val="0"/>
          <w:color w:val="000000" w:themeColor="text1"/>
        </w:rPr>
        <w:t>monitoring</w:t>
      </w:r>
      <w:proofErr w:type="spellEnd"/>
      <w:r w:rsidR="00577616" w:rsidRPr="00C1233A">
        <w:rPr>
          <w:rFonts w:cs="Arial"/>
          <w:i w:val="0"/>
          <w:color w:val="000000" w:themeColor="text1"/>
        </w:rPr>
        <w:t xml:space="preserve"> </w:t>
      </w:r>
      <w:r w:rsidRPr="00C1233A">
        <w:rPr>
          <w:rFonts w:cs="Arial"/>
          <w:i w:val="0"/>
          <w:color w:val="000000" w:themeColor="text1"/>
        </w:rPr>
        <w:t>hidrološki</w:t>
      </w:r>
      <w:r w:rsidR="00577616" w:rsidRPr="00C1233A">
        <w:rPr>
          <w:rFonts w:cs="Arial"/>
          <w:i w:val="0"/>
          <w:color w:val="000000" w:themeColor="text1"/>
        </w:rPr>
        <w:t>h</w:t>
      </w:r>
      <w:r w:rsidRPr="00C1233A">
        <w:rPr>
          <w:rFonts w:cs="Arial"/>
          <w:i w:val="0"/>
          <w:color w:val="000000" w:themeColor="text1"/>
        </w:rPr>
        <w:t xml:space="preserve"> in seizmološki</w:t>
      </w:r>
      <w:r w:rsidR="00577616" w:rsidRPr="00C1233A">
        <w:rPr>
          <w:rFonts w:cs="Arial"/>
          <w:i w:val="0"/>
          <w:color w:val="000000" w:themeColor="text1"/>
        </w:rPr>
        <w:t>h pojavov</w:t>
      </w:r>
      <w:r w:rsidRPr="00C1233A">
        <w:rPr>
          <w:rFonts w:cs="Arial"/>
          <w:i w:val="0"/>
          <w:color w:val="000000" w:themeColor="text1"/>
        </w:rPr>
        <w:t xml:space="preserve"> izvaja </w:t>
      </w:r>
      <w:r w:rsidR="00E619B3" w:rsidRPr="00C1233A">
        <w:rPr>
          <w:rFonts w:cs="Arial"/>
          <w:i w:val="0"/>
          <w:color w:val="000000" w:themeColor="text1"/>
        </w:rPr>
        <w:t xml:space="preserve">pristojni organ </w:t>
      </w:r>
      <w:r w:rsidRPr="00C1233A">
        <w:rPr>
          <w:rFonts w:cs="Arial"/>
          <w:i w:val="0"/>
          <w:color w:val="000000" w:themeColor="text1"/>
        </w:rPr>
        <w:t xml:space="preserve">neposredno ali preko javnega pooblastila, in sicer skladno z zasnovo </w:t>
      </w:r>
      <w:proofErr w:type="spellStart"/>
      <w:r w:rsidRPr="00C1233A">
        <w:rPr>
          <w:rFonts w:cs="Arial"/>
          <w:i w:val="0"/>
          <w:color w:val="000000" w:themeColor="text1"/>
        </w:rPr>
        <w:t>monitoringa</w:t>
      </w:r>
      <w:proofErr w:type="spellEnd"/>
      <w:r w:rsidRPr="00C1233A">
        <w:rPr>
          <w:rFonts w:cs="Arial"/>
          <w:i w:val="0"/>
          <w:color w:val="000000" w:themeColor="text1"/>
        </w:rPr>
        <w:t xml:space="preserve">, ki jo po klasifikaciji </w:t>
      </w:r>
      <w:r w:rsidR="00577616" w:rsidRPr="00C1233A">
        <w:rPr>
          <w:rFonts w:cs="Arial"/>
          <w:i w:val="0"/>
          <w:color w:val="000000" w:themeColor="text1"/>
        </w:rPr>
        <w:t xml:space="preserve">naravnih </w:t>
      </w:r>
      <w:r w:rsidRPr="00C1233A">
        <w:rPr>
          <w:rFonts w:cs="Arial"/>
          <w:i w:val="0"/>
          <w:color w:val="000000" w:themeColor="text1"/>
        </w:rPr>
        <w:t xml:space="preserve">pojavov določi minister. Ker </w:t>
      </w:r>
      <w:r w:rsidR="00577616" w:rsidRPr="00C1233A">
        <w:rPr>
          <w:rFonts w:cs="Arial"/>
          <w:i w:val="0"/>
          <w:color w:val="000000" w:themeColor="text1"/>
        </w:rPr>
        <w:t xml:space="preserve">pa </w:t>
      </w:r>
      <w:r w:rsidRPr="00C1233A">
        <w:rPr>
          <w:rFonts w:cs="Arial"/>
          <w:i w:val="0"/>
          <w:color w:val="000000" w:themeColor="text1"/>
        </w:rPr>
        <w:t xml:space="preserve">se naloge, kot jih ZVO-1 pojmuje kot </w:t>
      </w:r>
      <w:proofErr w:type="spellStart"/>
      <w:r w:rsidR="00577616" w:rsidRPr="00C1233A">
        <w:rPr>
          <w:rFonts w:cs="Arial"/>
          <w:i w:val="0"/>
          <w:color w:val="000000" w:themeColor="text1"/>
        </w:rPr>
        <w:t>monitoring</w:t>
      </w:r>
      <w:proofErr w:type="spellEnd"/>
      <w:r w:rsidR="00577616" w:rsidRPr="00C1233A">
        <w:rPr>
          <w:rFonts w:cs="Arial"/>
          <w:i w:val="0"/>
          <w:color w:val="000000" w:themeColor="text1"/>
        </w:rPr>
        <w:t xml:space="preserve"> </w:t>
      </w:r>
      <w:r w:rsidRPr="00C1233A">
        <w:rPr>
          <w:rFonts w:cs="Arial"/>
          <w:i w:val="0"/>
          <w:color w:val="000000" w:themeColor="text1"/>
        </w:rPr>
        <w:t>hidrološki</w:t>
      </w:r>
      <w:r w:rsidR="00577616" w:rsidRPr="00C1233A">
        <w:rPr>
          <w:rFonts w:cs="Arial"/>
          <w:i w:val="0"/>
          <w:color w:val="000000" w:themeColor="text1"/>
        </w:rPr>
        <w:t>h</w:t>
      </w:r>
      <w:r w:rsidRPr="00C1233A">
        <w:rPr>
          <w:rFonts w:cs="Arial"/>
          <w:i w:val="0"/>
          <w:color w:val="000000" w:themeColor="text1"/>
        </w:rPr>
        <w:t xml:space="preserve"> in seizmološki</w:t>
      </w:r>
      <w:r w:rsidR="00577616" w:rsidRPr="00C1233A">
        <w:rPr>
          <w:rFonts w:cs="Arial"/>
          <w:i w:val="0"/>
          <w:color w:val="000000" w:themeColor="text1"/>
        </w:rPr>
        <w:t>h pojavov</w:t>
      </w:r>
      <w:r w:rsidRPr="00C1233A">
        <w:rPr>
          <w:rFonts w:cs="Arial"/>
          <w:i w:val="0"/>
          <w:color w:val="000000" w:themeColor="text1"/>
        </w:rPr>
        <w:t>, s tem zakonom ureja</w:t>
      </w:r>
      <w:r w:rsidR="004E271B" w:rsidRPr="00C1233A">
        <w:rPr>
          <w:rFonts w:cs="Arial"/>
          <w:i w:val="0"/>
          <w:color w:val="000000" w:themeColor="text1"/>
        </w:rPr>
        <w:t>jo</w:t>
      </w:r>
      <w:r w:rsidRPr="00C1233A">
        <w:rPr>
          <w:rFonts w:cs="Arial"/>
          <w:i w:val="0"/>
          <w:color w:val="000000" w:themeColor="text1"/>
        </w:rPr>
        <w:t xml:space="preserve"> posebej, drugače, podrobneje in celovito, </w:t>
      </w:r>
      <w:r w:rsidR="00577616" w:rsidRPr="00C1233A">
        <w:rPr>
          <w:rFonts w:cs="Arial"/>
          <w:i w:val="0"/>
          <w:color w:val="000000" w:themeColor="text1"/>
        </w:rPr>
        <w:t xml:space="preserve">ta zakon določa, da </w:t>
      </w:r>
      <w:r w:rsidR="00853549" w:rsidRPr="00C1233A">
        <w:rPr>
          <w:rFonts w:cs="Arial"/>
          <w:i w:val="0"/>
          <w:color w:val="000000" w:themeColor="text1"/>
        </w:rPr>
        <w:t>se do uskladitve</w:t>
      </w:r>
      <w:r w:rsidRPr="00C1233A">
        <w:rPr>
          <w:rFonts w:cs="Arial"/>
          <w:i w:val="0"/>
          <w:color w:val="000000" w:themeColor="text1"/>
        </w:rPr>
        <w:t xml:space="preserve"> ZVO-1</w:t>
      </w:r>
      <w:r w:rsidR="00853549" w:rsidRPr="00C1233A">
        <w:rPr>
          <w:rFonts w:cs="Arial"/>
          <w:i w:val="0"/>
          <w:color w:val="000000" w:themeColor="text1"/>
        </w:rPr>
        <w:t xml:space="preserve"> s tem zakonom</w:t>
      </w:r>
      <w:r w:rsidRPr="00C1233A">
        <w:rPr>
          <w:rFonts w:cs="Arial"/>
          <w:i w:val="0"/>
          <w:color w:val="000000" w:themeColor="text1"/>
        </w:rPr>
        <w:t xml:space="preserve"> </w:t>
      </w:r>
      <w:r w:rsidR="00853549" w:rsidRPr="00C1233A">
        <w:rPr>
          <w:rFonts w:cs="Arial"/>
          <w:i w:val="0"/>
          <w:color w:val="000000" w:themeColor="text1"/>
        </w:rPr>
        <w:t xml:space="preserve">šteje, da so </w:t>
      </w:r>
      <w:proofErr w:type="spellStart"/>
      <w:r w:rsidR="00853549" w:rsidRPr="00C1233A">
        <w:rPr>
          <w:rFonts w:cs="Arial"/>
          <w:i w:val="0"/>
          <w:color w:val="000000" w:themeColor="text1"/>
        </w:rPr>
        <w:t>monitoring</w:t>
      </w:r>
      <w:proofErr w:type="spellEnd"/>
      <w:r w:rsidR="00853549" w:rsidRPr="00C1233A">
        <w:rPr>
          <w:rFonts w:cs="Arial"/>
          <w:i w:val="0"/>
          <w:color w:val="000000" w:themeColor="text1"/>
        </w:rPr>
        <w:t xml:space="preserve"> hidroloških, oceanografskih in seizmoloških pojavov v celoti urejeni s tem zakonom</w:t>
      </w:r>
      <w:r w:rsidR="00577616" w:rsidRPr="00C1233A">
        <w:rPr>
          <w:rFonts w:cs="Arial"/>
          <w:i w:val="0"/>
          <w:color w:val="000000" w:themeColor="text1"/>
        </w:rPr>
        <w:t xml:space="preserve"> (prvi odstavek)</w:t>
      </w:r>
      <w:r w:rsidR="00853549" w:rsidRPr="00C1233A">
        <w:rPr>
          <w:rFonts w:cs="Arial"/>
          <w:i w:val="0"/>
          <w:color w:val="000000" w:themeColor="text1"/>
        </w:rPr>
        <w:t>.</w:t>
      </w:r>
      <w:r w:rsidR="00577616" w:rsidRPr="00C1233A">
        <w:rPr>
          <w:rFonts w:cs="Arial"/>
          <w:i w:val="0"/>
          <w:color w:val="000000" w:themeColor="text1"/>
        </w:rPr>
        <w:t xml:space="preserve"> To pomeni, da tudi za </w:t>
      </w:r>
      <w:proofErr w:type="spellStart"/>
      <w:r w:rsidR="00577616" w:rsidRPr="00C1233A">
        <w:rPr>
          <w:rFonts w:cs="Arial"/>
          <w:i w:val="0"/>
          <w:color w:val="000000" w:themeColor="text1"/>
        </w:rPr>
        <w:t>monitoring</w:t>
      </w:r>
      <w:proofErr w:type="spellEnd"/>
      <w:r w:rsidR="00577616" w:rsidRPr="00C1233A">
        <w:rPr>
          <w:rFonts w:cs="Arial"/>
          <w:i w:val="0"/>
          <w:color w:val="000000" w:themeColor="text1"/>
        </w:rPr>
        <w:t xml:space="preserve"> hidrološki</w:t>
      </w:r>
      <w:r w:rsidR="002B47DA" w:rsidRPr="00C1233A">
        <w:rPr>
          <w:rFonts w:cs="Arial"/>
          <w:i w:val="0"/>
          <w:color w:val="000000" w:themeColor="text1"/>
        </w:rPr>
        <w:t>h</w:t>
      </w:r>
      <w:r w:rsidR="00577616" w:rsidRPr="00C1233A">
        <w:rPr>
          <w:rFonts w:cs="Arial"/>
          <w:i w:val="0"/>
          <w:color w:val="000000" w:themeColor="text1"/>
        </w:rPr>
        <w:t>, oceanografski</w:t>
      </w:r>
      <w:r w:rsidR="002B47DA" w:rsidRPr="00C1233A">
        <w:rPr>
          <w:rFonts w:cs="Arial"/>
          <w:i w:val="0"/>
          <w:color w:val="000000" w:themeColor="text1"/>
        </w:rPr>
        <w:t>h</w:t>
      </w:r>
      <w:r w:rsidR="00577616" w:rsidRPr="00C1233A">
        <w:rPr>
          <w:rFonts w:cs="Arial"/>
          <w:i w:val="0"/>
          <w:color w:val="000000" w:themeColor="text1"/>
        </w:rPr>
        <w:t xml:space="preserve"> in seizmološki</w:t>
      </w:r>
      <w:r w:rsidR="002B47DA" w:rsidRPr="00C1233A">
        <w:rPr>
          <w:rFonts w:cs="Arial"/>
          <w:i w:val="0"/>
          <w:color w:val="000000" w:themeColor="text1"/>
        </w:rPr>
        <w:t>h pojavov</w:t>
      </w:r>
      <w:r w:rsidR="00577616" w:rsidRPr="00C1233A">
        <w:rPr>
          <w:rFonts w:cs="Arial"/>
          <w:i w:val="0"/>
          <w:color w:val="000000" w:themeColor="text1"/>
        </w:rPr>
        <w:t xml:space="preserve"> velja isto, kot to po prvem odstavku 97. člena ZVO-1 že velja za </w:t>
      </w:r>
      <w:proofErr w:type="spellStart"/>
      <w:r w:rsidR="002B47DA" w:rsidRPr="00C1233A">
        <w:rPr>
          <w:rFonts w:cs="Arial"/>
          <w:i w:val="0"/>
          <w:color w:val="000000" w:themeColor="text1"/>
        </w:rPr>
        <w:t>monitoring</w:t>
      </w:r>
      <w:proofErr w:type="spellEnd"/>
      <w:r w:rsidR="002B47DA" w:rsidRPr="00C1233A">
        <w:rPr>
          <w:rFonts w:cs="Arial"/>
          <w:i w:val="0"/>
          <w:color w:val="000000" w:themeColor="text1"/>
        </w:rPr>
        <w:t xml:space="preserve"> </w:t>
      </w:r>
      <w:r w:rsidR="00577616" w:rsidRPr="00C1233A">
        <w:rPr>
          <w:rFonts w:cs="Arial"/>
          <w:i w:val="0"/>
          <w:color w:val="000000" w:themeColor="text1"/>
        </w:rPr>
        <w:t>meteorološki</w:t>
      </w:r>
      <w:r w:rsidR="002B47DA" w:rsidRPr="00C1233A">
        <w:rPr>
          <w:rFonts w:cs="Arial"/>
          <w:i w:val="0"/>
          <w:color w:val="000000" w:themeColor="text1"/>
        </w:rPr>
        <w:t>h (in radioloških) pojavov – da se zagotavljajo skladno z zakonom, konkretno s tem zakonom.</w:t>
      </w:r>
      <w:r w:rsidR="00577616" w:rsidRPr="00C1233A">
        <w:rPr>
          <w:rFonts w:cs="Arial"/>
          <w:i w:val="0"/>
          <w:color w:val="000000" w:themeColor="text1"/>
        </w:rPr>
        <w:t xml:space="preserve"> </w:t>
      </w:r>
      <w:r w:rsidR="002B47DA" w:rsidRPr="00C1233A">
        <w:rPr>
          <w:rFonts w:cs="Arial"/>
          <w:i w:val="0"/>
          <w:color w:val="000000" w:themeColor="text1"/>
        </w:rPr>
        <w:t>Posledica te določbe je, da niso relevantne:</w:t>
      </w:r>
    </w:p>
    <w:p w:rsidR="002B47DA" w:rsidRPr="00C1233A" w:rsidRDefault="002B47DA" w:rsidP="000F55AB">
      <w:pPr>
        <w:pStyle w:val="obrazloitevlena"/>
        <w:numPr>
          <w:ilvl w:val="0"/>
          <w:numId w:val="49"/>
        </w:numPr>
        <w:rPr>
          <w:rFonts w:cs="Arial"/>
          <w:i w:val="0"/>
          <w:color w:val="000000" w:themeColor="text1"/>
        </w:rPr>
      </w:pPr>
      <w:r w:rsidRPr="00C1233A">
        <w:rPr>
          <w:rFonts w:cs="Arial"/>
          <w:i w:val="0"/>
          <w:color w:val="000000" w:themeColor="text1"/>
        </w:rPr>
        <w:t xml:space="preserve">določbe o tem, da minister predpiše klasifikacijo hidroloških in seizmoloških pojavov, zasnovo </w:t>
      </w:r>
      <w:proofErr w:type="spellStart"/>
      <w:r w:rsidRPr="00C1233A">
        <w:rPr>
          <w:rFonts w:cs="Arial"/>
          <w:i w:val="0"/>
          <w:color w:val="000000" w:themeColor="text1"/>
        </w:rPr>
        <w:t>monitoringa</w:t>
      </w:r>
      <w:proofErr w:type="spellEnd"/>
      <w:r w:rsidRPr="00C1233A">
        <w:rPr>
          <w:rFonts w:cs="Arial"/>
          <w:i w:val="0"/>
          <w:color w:val="000000" w:themeColor="text1"/>
        </w:rPr>
        <w:t xml:space="preserve"> in metodologijo njegovega izvajanja (peti odstavek 97. člena ZVO-1),</w:t>
      </w:r>
    </w:p>
    <w:p w:rsidR="002B47DA" w:rsidRPr="00C1233A" w:rsidRDefault="002B47DA" w:rsidP="000F55AB">
      <w:pPr>
        <w:pStyle w:val="obrazloitevlena"/>
        <w:numPr>
          <w:ilvl w:val="0"/>
          <w:numId w:val="49"/>
        </w:numPr>
        <w:rPr>
          <w:rFonts w:cs="Arial"/>
          <w:i w:val="0"/>
          <w:color w:val="000000" w:themeColor="text1"/>
        </w:rPr>
      </w:pPr>
      <w:r w:rsidRPr="00C1233A">
        <w:rPr>
          <w:rFonts w:cs="Arial"/>
          <w:i w:val="0"/>
          <w:color w:val="000000" w:themeColor="text1"/>
        </w:rPr>
        <w:t xml:space="preserve">določbe o tem, da seizmološki </w:t>
      </w:r>
      <w:proofErr w:type="spellStart"/>
      <w:r w:rsidRPr="00C1233A">
        <w:rPr>
          <w:rFonts w:cs="Arial"/>
          <w:i w:val="0"/>
          <w:color w:val="000000" w:themeColor="text1"/>
        </w:rPr>
        <w:t>monitoring</w:t>
      </w:r>
      <w:proofErr w:type="spellEnd"/>
      <w:r w:rsidRPr="00C1233A">
        <w:rPr>
          <w:rFonts w:cs="Arial"/>
          <w:i w:val="0"/>
          <w:color w:val="000000" w:themeColor="text1"/>
        </w:rPr>
        <w:t xml:space="preserve"> obsega tudi evidentiranje geofizikalnih pojavov, </w:t>
      </w:r>
      <w:proofErr w:type="spellStart"/>
      <w:r w:rsidRPr="00C1233A">
        <w:rPr>
          <w:rFonts w:cs="Arial"/>
          <w:i w:val="0"/>
          <w:color w:val="000000" w:themeColor="text1"/>
        </w:rPr>
        <w:t>rajonizacijo</w:t>
      </w:r>
      <w:proofErr w:type="spellEnd"/>
      <w:r w:rsidRPr="00C1233A">
        <w:rPr>
          <w:rFonts w:cs="Arial"/>
          <w:i w:val="0"/>
          <w:color w:val="000000" w:themeColor="text1"/>
        </w:rPr>
        <w:t xml:space="preserve"> in kategorizacijo, analitične, </w:t>
      </w:r>
      <w:proofErr w:type="spellStart"/>
      <w:r w:rsidRPr="00C1233A">
        <w:rPr>
          <w:rFonts w:cs="Arial"/>
          <w:i w:val="0"/>
          <w:color w:val="000000" w:themeColor="text1"/>
        </w:rPr>
        <w:t>proučevalne</w:t>
      </w:r>
      <w:proofErr w:type="spellEnd"/>
      <w:r w:rsidRPr="00C1233A">
        <w:rPr>
          <w:rFonts w:cs="Arial"/>
          <w:i w:val="0"/>
          <w:color w:val="000000" w:themeColor="text1"/>
        </w:rPr>
        <w:t>, prognostične in druge strokovne naloge, ki se nanašajo zlasti na potresne in druge dinamične pojave naravnega ali umetnega izvora (prvi odstavek 98. člena ZVO-1),</w:t>
      </w:r>
    </w:p>
    <w:p w:rsidR="002B47DA" w:rsidRPr="00C1233A" w:rsidRDefault="002B47DA" w:rsidP="000F55AB">
      <w:pPr>
        <w:pStyle w:val="obrazloitevlena"/>
        <w:numPr>
          <w:ilvl w:val="0"/>
          <w:numId w:val="49"/>
        </w:numPr>
        <w:rPr>
          <w:rFonts w:cs="Arial"/>
          <w:i w:val="0"/>
          <w:color w:val="000000" w:themeColor="text1"/>
        </w:rPr>
      </w:pPr>
      <w:r w:rsidRPr="00C1233A">
        <w:rPr>
          <w:rFonts w:cs="Arial"/>
          <w:i w:val="0"/>
          <w:color w:val="000000" w:themeColor="text1"/>
        </w:rPr>
        <w:t xml:space="preserve">določbe o tem, da se v okviru seizmološkega </w:t>
      </w:r>
      <w:proofErr w:type="spellStart"/>
      <w:r w:rsidRPr="00C1233A">
        <w:rPr>
          <w:rFonts w:cs="Arial"/>
          <w:i w:val="0"/>
          <w:color w:val="000000" w:themeColor="text1"/>
        </w:rPr>
        <w:t>monitoringa</w:t>
      </w:r>
      <w:proofErr w:type="spellEnd"/>
      <w:r w:rsidRPr="00C1233A">
        <w:rPr>
          <w:rFonts w:cs="Arial"/>
          <w:i w:val="0"/>
          <w:color w:val="000000" w:themeColor="text1"/>
        </w:rPr>
        <w:t xml:space="preserve"> opravljajo tudi strokovne naloge, ki se nanašajo na varstvo in zaščito pred potresi, zgodnje opozarjanje, preprečevanje in sanacijo, varnost objektov in naprav ter izmenjavo podatkov, vključno z mednarodno izmenjavo (drugi odstavek 98. člena ZVO-1),</w:t>
      </w:r>
    </w:p>
    <w:p w:rsidR="002B47DA" w:rsidRPr="00C1233A" w:rsidRDefault="002B47DA" w:rsidP="000F55AB">
      <w:pPr>
        <w:pStyle w:val="obrazloitevlena"/>
        <w:numPr>
          <w:ilvl w:val="0"/>
          <w:numId w:val="49"/>
        </w:numPr>
        <w:rPr>
          <w:rFonts w:cs="Arial"/>
          <w:i w:val="0"/>
          <w:color w:val="000000" w:themeColor="text1"/>
        </w:rPr>
      </w:pPr>
      <w:r w:rsidRPr="00C1233A">
        <w:rPr>
          <w:rFonts w:cs="Arial"/>
          <w:i w:val="0"/>
          <w:color w:val="000000" w:themeColor="text1"/>
        </w:rPr>
        <w:t xml:space="preserve">določbe, ki opredeljujejo in urejajo zagotavljanje hidrološkega </w:t>
      </w:r>
      <w:proofErr w:type="spellStart"/>
      <w:r w:rsidRPr="00C1233A">
        <w:rPr>
          <w:rFonts w:cs="Arial"/>
          <w:i w:val="0"/>
          <w:color w:val="000000" w:themeColor="text1"/>
        </w:rPr>
        <w:t>monitoringa</w:t>
      </w:r>
      <w:proofErr w:type="spellEnd"/>
      <w:r w:rsidRPr="00C1233A">
        <w:rPr>
          <w:rFonts w:cs="Arial"/>
          <w:i w:val="0"/>
          <w:color w:val="000000" w:themeColor="text1"/>
        </w:rPr>
        <w:t xml:space="preserve"> (99. člen ZVO-1).</w:t>
      </w:r>
    </w:p>
    <w:p w:rsidR="006329CD" w:rsidRPr="00C1233A" w:rsidRDefault="00DA7157" w:rsidP="002B47DA">
      <w:pPr>
        <w:pStyle w:val="obrazloitevlena"/>
        <w:rPr>
          <w:rFonts w:cs="Arial"/>
          <w:i w:val="0"/>
          <w:color w:val="000000" w:themeColor="text1"/>
        </w:rPr>
      </w:pPr>
      <w:r w:rsidRPr="00C1233A">
        <w:rPr>
          <w:rFonts w:cs="Arial"/>
          <w:i w:val="0"/>
          <w:color w:val="000000" w:themeColor="text1"/>
        </w:rPr>
        <w:t>S tem se</w:t>
      </w:r>
      <w:r w:rsidR="006329CD" w:rsidRPr="00C1233A">
        <w:rPr>
          <w:rFonts w:cs="Arial"/>
          <w:i w:val="0"/>
          <w:color w:val="000000" w:themeColor="text1"/>
        </w:rPr>
        <w:t xml:space="preserve"> iz </w:t>
      </w:r>
      <w:r w:rsidR="00C1233A" w:rsidRPr="00C1233A">
        <w:rPr>
          <w:rFonts w:cs="Arial"/>
          <w:i w:val="0"/>
          <w:color w:val="000000" w:themeColor="text1"/>
        </w:rPr>
        <w:t xml:space="preserve">uporabe izločijo </w:t>
      </w:r>
      <w:r w:rsidR="006329CD" w:rsidRPr="00C1233A">
        <w:rPr>
          <w:rFonts w:cs="Arial"/>
          <w:i w:val="0"/>
          <w:color w:val="000000" w:themeColor="text1"/>
        </w:rPr>
        <w:t>določb</w:t>
      </w:r>
      <w:r w:rsidR="00C1233A" w:rsidRPr="00C1233A">
        <w:rPr>
          <w:rFonts w:cs="Arial"/>
          <w:i w:val="0"/>
          <w:color w:val="000000" w:themeColor="text1"/>
        </w:rPr>
        <w:t>e</w:t>
      </w:r>
      <w:r w:rsidR="006329CD" w:rsidRPr="00C1233A">
        <w:rPr>
          <w:rFonts w:cs="Arial"/>
          <w:i w:val="0"/>
          <w:color w:val="000000" w:themeColor="text1"/>
        </w:rPr>
        <w:t xml:space="preserve"> ZVO-1, ki konkretizirajo hidrološki </w:t>
      </w:r>
      <w:r w:rsidR="001C4D88" w:rsidRPr="00C1233A">
        <w:rPr>
          <w:rFonts w:cs="Arial"/>
          <w:i w:val="0"/>
          <w:color w:val="000000" w:themeColor="text1"/>
        </w:rPr>
        <w:t xml:space="preserve">in </w:t>
      </w:r>
      <w:r w:rsidR="006329CD" w:rsidRPr="00C1233A">
        <w:rPr>
          <w:rFonts w:cs="Arial"/>
          <w:i w:val="0"/>
          <w:color w:val="000000" w:themeColor="text1"/>
        </w:rPr>
        <w:t xml:space="preserve">seizmološki </w:t>
      </w:r>
      <w:proofErr w:type="spellStart"/>
      <w:r w:rsidR="006329CD" w:rsidRPr="00C1233A">
        <w:rPr>
          <w:rFonts w:cs="Arial"/>
          <w:i w:val="0"/>
          <w:color w:val="000000" w:themeColor="text1"/>
        </w:rPr>
        <w:t>monitoring</w:t>
      </w:r>
      <w:proofErr w:type="spellEnd"/>
      <w:r w:rsidR="00C1233A" w:rsidRPr="00C1233A">
        <w:rPr>
          <w:rFonts w:cs="Arial"/>
          <w:i w:val="0"/>
          <w:color w:val="000000" w:themeColor="text1"/>
        </w:rPr>
        <w:t>, saj</w:t>
      </w:r>
      <w:r w:rsidRPr="00C1233A">
        <w:rPr>
          <w:rFonts w:cs="Arial"/>
          <w:i w:val="0"/>
          <w:color w:val="000000" w:themeColor="text1"/>
        </w:rPr>
        <w:t xml:space="preserve"> ju na novo in celovito drugače ureja ta zakon</w:t>
      </w:r>
      <w:r w:rsidR="006329CD" w:rsidRPr="00C1233A">
        <w:rPr>
          <w:rFonts w:cs="Arial"/>
          <w:i w:val="0"/>
          <w:color w:val="000000" w:themeColor="text1"/>
        </w:rPr>
        <w:t>. Ureditvi v ZVO-1 (</w:t>
      </w:r>
      <w:r w:rsidR="001C4D88" w:rsidRPr="00C1233A">
        <w:rPr>
          <w:rFonts w:cs="Arial"/>
          <w:i w:val="0"/>
          <w:color w:val="000000" w:themeColor="text1"/>
        </w:rPr>
        <w:t xml:space="preserve">zunaj </w:t>
      </w:r>
      <w:r w:rsidR="006329CD" w:rsidRPr="00C1233A">
        <w:rPr>
          <w:rFonts w:cs="Arial"/>
          <w:i w:val="0"/>
          <w:color w:val="000000" w:themeColor="text1"/>
        </w:rPr>
        <w:t xml:space="preserve">državne </w:t>
      </w:r>
      <w:r w:rsidR="00B406E9">
        <w:rPr>
          <w:rFonts w:cs="Arial"/>
          <w:i w:val="0"/>
          <w:color w:val="000000" w:themeColor="text1"/>
        </w:rPr>
        <w:t xml:space="preserve">meteorološke, hidrološke, oceanografske in seizmološke </w:t>
      </w:r>
      <w:r w:rsidR="006329CD" w:rsidRPr="00C1233A">
        <w:rPr>
          <w:rFonts w:cs="Arial"/>
          <w:i w:val="0"/>
          <w:color w:val="000000" w:themeColor="text1"/>
        </w:rPr>
        <w:t xml:space="preserve">službe) tako ostaja </w:t>
      </w:r>
      <w:proofErr w:type="spellStart"/>
      <w:r w:rsidR="006329CD" w:rsidRPr="00C1233A">
        <w:rPr>
          <w:rFonts w:cs="Arial"/>
          <w:i w:val="0"/>
          <w:color w:val="000000" w:themeColor="text1"/>
        </w:rPr>
        <w:t>monitoring</w:t>
      </w:r>
      <w:proofErr w:type="spellEnd"/>
      <w:r w:rsidR="006329CD" w:rsidRPr="00C1233A">
        <w:rPr>
          <w:rFonts w:cs="Arial"/>
          <w:i w:val="0"/>
          <w:color w:val="000000" w:themeColor="text1"/>
        </w:rPr>
        <w:t xml:space="preserve"> </w:t>
      </w:r>
      <w:r w:rsidR="001C4D88" w:rsidRPr="00C1233A">
        <w:rPr>
          <w:rFonts w:cs="Arial"/>
          <w:i w:val="0"/>
          <w:color w:val="000000" w:themeColor="text1"/>
        </w:rPr>
        <w:t>pre</w:t>
      </w:r>
      <w:r w:rsidR="006329CD" w:rsidRPr="00C1233A">
        <w:rPr>
          <w:rFonts w:cs="Arial"/>
          <w:i w:val="0"/>
          <w:color w:val="000000" w:themeColor="text1"/>
        </w:rPr>
        <w:t>ostalih naravnih (npr. geoloških in drugih geofizikalnih) pojavov.</w:t>
      </w:r>
    </w:p>
    <w:p w:rsidR="001C4D88" w:rsidRPr="002B47DA" w:rsidRDefault="001C4D88" w:rsidP="006329CD">
      <w:pPr>
        <w:pStyle w:val="obrazloitevlena"/>
        <w:rPr>
          <w:rFonts w:cs="Arial"/>
          <w:i w:val="0"/>
          <w:color w:val="000000" w:themeColor="text1"/>
        </w:rPr>
      </w:pPr>
    </w:p>
    <w:p w:rsidR="006329CD" w:rsidRPr="00EE6DD3" w:rsidRDefault="000E1B82" w:rsidP="006329CD">
      <w:pPr>
        <w:pStyle w:val="obrazloitevlena"/>
        <w:rPr>
          <w:rFonts w:cs="Arial"/>
          <w:b/>
          <w:i w:val="0"/>
          <w:color w:val="000000" w:themeColor="text1"/>
        </w:rPr>
      </w:pPr>
      <w:r>
        <w:rPr>
          <w:rFonts w:cs="Arial"/>
          <w:i w:val="0"/>
          <w:color w:val="000000" w:themeColor="text1"/>
        </w:rPr>
        <w:t xml:space="preserve">ZV-1 določa, </w:t>
      </w:r>
      <w:r w:rsidR="006329CD" w:rsidRPr="00EE6DD3">
        <w:rPr>
          <w:rFonts w:cs="Arial"/>
          <w:i w:val="0"/>
          <w:color w:val="000000" w:themeColor="text1"/>
        </w:rPr>
        <w:t xml:space="preserve">da so vodna infrastruktura med drugim tudi objekti in naprave ali ureditve, namenjene izvajanju </w:t>
      </w:r>
      <w:proofErr w:type="spellStart"/>
      <w:r w:rsidR="006329CD" w:rsidRPr="00EE6DD3">
        <w:rPr>
          <w:rFonts w:cs="Arial"/>
          <w:i w:val="0"/>
          <w:color w:val="000000" w:themeColor="text1"/>
        </w:rPr>
        <w:t>monitoringa</w:t>
      </w:r>
      <w:proofErr w:type="spellEnd"/>
      <w:r w:rsidR="006329CD" w:rsidRPr="00EE6DD3">
        <w:rPr>
          <w:rFonts w:cs="Arial"/>
          <w:i w:val="0"/>
          <w:color w:val="000000" w:themeColor="text1"/>
        </w:rPr>
        <w:t xml:space="preserve"> voda</w:t>
      </w:r>
      <w:r>
        <w:rPr>
          <w:rFonts w:cs="Arial"/>
          <w:i w:val="0"/>
          <w:color w:val="000000" w:themeColor="text1"/>
        </w:rPr>
        <w:t xml:space="preserve"> (</w:t>
      </w:r>
      <w:r w:rsidRPr="000E1B82">
        <w:rPr>
          <w:rFonts w:cs="Arial"/>
          <w:i w:val="0"/>
          <w:color w:val="000000" w:themeColor="text1"/>
        </w:rPr>
        <w:t>1. točka prvega odstavka 44. člena ZV-1)</w:t>
      </w:r>
      <w:r w:rsidR="006329CD" w:rsidRPr="00EE6DD3">
        <w:rPr>
          <w:rFonts w:cs="Arial"/>
          <w:i w:val="0"/>
          <w:color w:val="000000" w:themeColor="text1"/>
        </w:rPr>
        <w:t xml:space="preserve">. Vodni objekti, ki so tudi vodna infrastruktura, so </w:t>
      </w:r>
      <w:r>
        <w:rPr>
          <w:rFonts w:cs="Arial"/>
          <w:i w:val="0"/>
          <w:color w:val="000000" w:themeColor="text1"/>
        </w:rPr>
        <w:t xml:space="preserve">sicer </w:t>
      </w:r>
      <w:r w:rsidR="006329CD" w:rsidRPr="00EE6DD3">
        <w:rPr>
          <w:rFonts w:cs="Arial"/>
          <w:i w:val="0"/>
          <w:color w:val="000000" w:themeColor="text1"/>
        </w:rPr>
        <w:t xml:space="preserve">predvsem objekti, naprave in ureditve, ki so namenjeni varstvu pred škodljivim delovanjem voda ali uravnavanju vodnih količin (npr. objekt in naprava ali ureditev, namenjena urejanju voda, zlasti visokovodni nasip, jez, prag, zadrževalnik, brez zemljišč na območju zadrževalnika, namenjenih občasnemu zadrževanju voda, zbiralnik, vodotok, ki je nastal zaradi prestavitve naravnega vodotoka ali njegove ureditve, ali vodni zbiralnik, ki je nastal z zajezitvijo tekočih voda ali zaradi drugega posega v prostor – 1. točka prvega odstavka ter drugi odstavek 44. člena ZV-1). </w:t>
      </w:r>
      <w:r w:rsidR="001C4D88" w:rsidRPr="00EE6DD3">
        <w:rPr>
          <w:rFonts w:cs="Arial"/>
          <w:i w:val="0"/>
          <w:color w:val="000000" w:themeColor="text1"/>
        </w:rPr>
        <w:t>V</w:t>
      </w:r>
      <w:r w:rsidR="006329CD" w:rsidRPr="00EE6DD3">
        <w:rPr>
          <w:rFonts w:cs="Arial"/>
          <w:i w:val="0"/>
          <w:color w:val="000000" w:themeColor="text1"/>
        </w:rPr>
        <w:t>ečina zakonskih in podzakonskih pravil o upravljanju in pravnem režimu vodne infrastrukture se nanaša prav na grad</w:t>
      </w:r>
      <w:r w:rsidR="001C4D88" w:rsidRPr="00EE6DD3">
        <w:rPr>
          <w:rFonts w:cs="Arial"/>
          <w:i w:val="0"/>
          <w:color w:val="000000" w:themeColor="text1"/>
        </w:rPr>
        <w:t>itev</w:t>
      </w:r>
      <w:r w:rsidR="006329CD" w:rsidRPr="00EE6DD3">
        <w:rPr>
          <w:rFonts w:cs="Arial"/>
          <w:i w:val="0"/>
          <w:color w:val="000000" w:themeColor="text1"/>
        </w:rPr>
        <w:t xml:space="preserve"> in upravljanje tovrstnih objektov in naprav.</w:t>
      </w:r>
      <w:r>
        <w:rPr>
          <w:rFonts w:cs="Arial"/>
          <w:i w:val="0"/>
          <w:color w:val="000000" w:themeColor="text1"/>
        </w:rPr>
        <w:t xml:space="preserve"> </w:t>
      </w:r>
      <w:r w:rsidR="00D95282">
        <w:rPr>
          <w:rFonts w:cs="Arial"/>
          <w:i w:val="0"/>
          <w:color w:val="000000" w:themeColor="text1"/>
        </w:rPr>
        <w:t xml:space="preserve">Ne glede na to </w:t>
      </w:r>
      <w:r w:rsidR="006329CD" w:rsidRPr="00EE6DD3">
        <w:rPr>
          <w:rFonts w:cs="Arial"/>
          <w:i w:val="0"/>
          <w:iCs/>
          <w:color w:val="000000" w:themeColor="text1"/>
        </w:rPr>
        <w:t>Pravilnik o določitvi vodne infrastrukture ločuje med</w:t>
      </w:r>
      <w:r w:rsidR="006329CD" w:rsidRPr="00EE6DD3">
        <w:rPr>
          <w:rFonts w:cs="Arial"/>
          <w:i w:val="0"/>
          <w:color w:val="000000" w:themeColor="text1"/>
        </w:rPr>
        <w:t xml:space="preserve"> </w:t>
      </w:r>
      <w:r w:rsidR="001C4D88" w:rsidRPr="00EE6DD3">
        <w:rPr>
          <w:rFonts w:cs="Arial"/>
          <w:i w:val="0"/>
          <w:color w:val="000000" w:themeColor="text1"/>
        </w:rPr>
        <w:t>štirimi</w:t>
      </w:r>
      <w:r w:rsidR="006329CD" w:rsidRPr="00EE6DD3">
        <w:rPr>
          <w:rFonts w:cs="Arial"/>
          <w:i w:val="0"/>
          <w:color w:val="000000" w:themeColor="text1"/>
        </w:rPr>
        <w:t xml:space="preserve"> vrstami državnega </w:t>
      </w:r>
      <w:proofErr w:type="spellStart"/>
      <w:r w:rsidR="006329CD" w:rsidRPr="00EE6DD3">
        <w:rPr>
          <w:rFonts w:cs="Arial"/>
          <w:i w:val="0"/>
          <w:color w:val="000000" w:themeColor="text1"/>
        </w:rPr>
        <w:t>monitoringa</w:t>
      </w:r>
      <w:proofErr w:type="spellEnd"/>
      <w:r w:rsidR="006329CD" w:rsidRPr="00EE6DD3">
        <w:rPr>
          <w:rFonts w:cs="Arial"/>
          <w:i w:val="0"/>
          <w:color w:val="000000" w:themeColor="text1"/>
        </w:rPr>
        <w:t xml:space="preserve"> voda:</w:t>
      </w: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a) </w:t>
      </w:r>
      <w:proofErr w:type="spellStart"/>
      <w:r w:rsidRPr="00EE6DD3">
        <w:rPr>
          <w:rFonts w:cs="Arial"/>
          <w:i w:val="0"/>
          <w:color w:val="000000" w:themeColor="text1"/>
        </w:rPr>
        <w:t>monitoring</w:t>
      </w:r>
      <w:proofErr w:type="spellEnd"/>
      <w:r w:rsidRPr="00EE6DD3">
        <w:rPr>
          <w:rFonts w:cs="Arial"/>
          <w:i w:val="0"/>
          <w:color w:val="000000" w:themeColor="text1"/>
        </w:rPr>
        <w:t xml:space="preserve"> kakovosti kopalnih voda, podzemnih voda, površinskih voda za odvzem pitne vode, za življenje in rast morskih školjk in morskih polžev, salmonidnih in </w:t>
      </w:r>
      <w:proofErr w:type="spellStart"/>
      <w:r w:rsidRPr="00EE6DD3">
        <w:rPr>
          <w:rFonts w:cs="Arial"/>
          <w:i w:val="0"/>
          <w:color w:val="000000" w:themeColor="text1"/>
        </w:rPr>
        <w:t>ciprinidnih</w:t>
      </w:r>
      <w:proofErr w:type="spellEnd"/>
      <w:r w:rsidRPr="00EE6DD3">
        <w:rPr>
          <w:rFonts w:cs="Arial"/>
          <w:i w:val="0"/>
          <w:color w:val="000000" w:themeColor="text1"/>
        </w:rPr>
        <w:t xml:space="preserve"> voda,</w:t>
      </w: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b) </w:t>
      </w:r>
      <w:proofErr w:type="spellStart"/>
      <w:r w:rsidRPr="00EE6DD3">
        <w:rPr>
          <w:rFonts w:cs="Arial"/>
          <w:i w:val="0"/>
          <w:color w:val="000000" w:themeColor="text1"/>
        </w:rPr>
        <w:t>monitoring</w:t>
      </w:r>
      <w:proofErr w:type="spellEnd"/>
      <w:r w:rsidRPr="00EE6DD3">
        <w:rPr>
          <w:rFonts w:cs="Arial"/>
          <w:i w:val="0"/>
          <w:color w:val="000000" w:themeColor="text1"/>
        </w:rPr>
        <w:t xml:space="preserve"> stanja voda,</w:t>
      </w: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c) </w:t>
      </w:r>
      <w:proofErr w:type="spellStart"/>
      <w:r w:rsidRPr="00EE6DD3">
        <w:rPr>
          <w:rFonts w:cs="Arial"/>
          <w:i w:val="0"/>
          <w:color w:val="000000" w:themeColor="text1"/>
        </w:rPr>
        <w:t>monitoring</w:t>
      </w:r>
      <w:proofErr w:type="spellEnd"/>
      <w:r w:rsidRPr="00EE6DD3">
        <w:rPr>
          <w:rFonts w:cs="Arial"/>
          <w:i w:val="0"/>
          <w:color w:val="000000" w:themeColor="text1"/>
        </w:rPr>
        <w:t xml:space="preserve"> objektov in naprav</w:t>
      </w:r>
      <w:r w:rsidR="001C4D88" w:rsidRPr="00EE6DD3">
        <w:rPr>
          <w:rFonts w:cs="Arial"/>
          <w:i w:val="0"/>
          <w:color w:val="000000" w:themeColor="text1"/>
        </w:rPr>
        <w:t xml:space="preserve"> </w:t>
      </w:r>
      <w:r w:rsidRPr="00EE6DD3">
        <w:rPr>
          <w:rFonts w:cs="Arial"/>
          <w:i w:val="0"/>
          <w:color w:val="000000" w:themeColor="text1"/>
        </w:rPr>
        <w:t>ter</w:t>
      </w:r>
    </w:p>
    <w:p w:rsidR="006329CD" w:rsidRPr="00EE6DD3" w:rsidRDefault="006329CD" w:rsidP="006329CD">
      <w:pPr>
        <w:pStyle w:val="obrazloitevlena"/>
        <w:rPr>
          <w:rFonts w:cs="Arial"/>
          <w:i w:val="0"/>
          <w:color w:val="000000" w:themeColor="text1"/>
        </w:rPr>
      </w:pPr>
      <w:r w:rsidRPr="00EE6DD3">
        <w:rPr>
          <w:rFonts w:cs="Arial"/>
          <w:i w:val="0"/>
          <w:color w:val="000000" w:themeColor="text1"/>
        </w:rPr>
        <w:t xml:space="preserve">č) </w:t>
      </w:r>
      <w:proofErr w:type="spellStart"/>
      <w:r w:rsidRPr="00EE6DD3">
        <w:rPr>
          <w:rFonts w:cs="Arial"/>
          <w:i w:val="0"/>
          <w:color w:val="000000" w:themeColor="text1"/>
        </w:rPr>
        <w:t>monitoring</w:t>
      </w:r>
      <w:proofErr w:type="spellEnd"/>
      <w:r w:rsidRPr="00EE6DD3">
        <w:rPr>
          <w:rFonts w:cs="Arial"/>
          <w:i w:val="0"/>
          <w:color w:val="000000" w:themeColor="text1"/>
        </w:rPr>
        <w:t xml:space="preserve"> hidroloških in erozijskih pojavov.</w:t>
      </w:r>
    </w:p>
    <w:p w:rsidR="00D95282" w:rsidRDefault="006329CD" w:rsidP="006329CD">
      <w:pPr>
        <w:pStyle w:val="obrazloitevlena"/>
        <w:rPr>
          <w:rFonts w:cs="Arial"/>
          <w:i w:val="0"/>
          <w:color w:val="000000" w:themeColor="text1"/>
        </w:rPr>
      </w:pPr>
      <w:r w:rsidRPr="00EE6DD3">
        <w:rPr>
          <w:rFonts w:cs="Arial"/>
          <w:i w:val="0"/>
          <w:color w:val="000000" w:themeColor="text1"/>
        </w:rPr>
        <w:t xml:space="preserve">Izmed navedenih vrst državnega </w:t>
      </w:r>
      <w:proofErr w:type="spellStart"/>
      <w:r w:rsidRPr="00EE6DD3">
        <w:rPr>
          <w:rFonts w:cs="Arial"/>
          <w:i w:val="0"/>
          <w:color w:val="000000" w:themeColor="text1"/>
        </w:rPr>
        <w:t>monitoringa</w:t>
      </w:r>
      <w:proofErr w:type="spellEnd"/>
      <w:r w:rsidRPr="00EE6DD3">
        <w:rPr>
          <w:rFonts w:cs="Arial"/>
          <w:i w:val="0"/>
          <w:color w:val="000000" w:themeColor="text1"/>
        </w:rPr>
        <w:t xml:space="preserve"> voda se le </w:t>
      </w:r>
      <w:proofErr w:type="spellStart"/>
      <w:r w:rsidRPr="00EE6DD3">
        <w:rPr>
          <w:rFonts w:cs="Arial"/>
          <w:i w:val="0"/>
          <w:color w:val="000000" w:themeColor="text1"/>
        </w:rPr>
        <w:t>monitoring</w:t>
      </w:r>
      <w:proofErr w:type="spellEnd"/>
      <w:r w:rsidRPr="00EE6DD3">
        <w:rPr>
          <w:rFonts w:cs="Arial"/>
          <w:i w:val="0"/>
          <w:color w:val="000000" w:themeColor="text1"/>
        </w:rPr>
        <w:t xml:space="preserve"> hidroloških pojavov izvaja </w:t>
      </w:r>
      <w:r w:rsidR="001C4D88" w:rsidRPr="00EE6DD3">
        <w:rPr>
          <w:rFonts w:cs="Arial"/>
          <w:i w:val="0"/>
          <w:color w:val="000000" w:themeColor="text1"/>
        </w:rPr>
        <w:t>z</w:t>
      </w:r>
      <w:r w:rsidRPr="00EE6DD3">
        <w:rPr>
          <w:rFonts w:cs="Arial"/>
          <w:i w:val="0"/>
          <w:color w:val="000000" w:themeColor="text1"/>
        </w:rPr>
        <w:t xml:space="preserve"> lokacijsko fiksni</w:t>
      </w:r>
      <w:r w:rsidR="001C4D88" w:rsidRPr="00EE6DD3">
        <w:rPr>
          <w:rFonts w:cs="Arial"/>
          <w:i w:val="0"/>
          <w:color w:val="000000" w:themeColor="text1"/>
        </w:rPr>
        <w:t>mi</w:t>
      </w:r>
      <w:r w:rsidRPr="00EE6DD3">
        <w:rPr>
          <w:rFonts w:cs="Arial"/>
          <w:i w:val="0"/>
          <w:color w:val="000000" w:themeColor="text1"/>
        </w:rPr>
        <w:t xml:space="preserve"> objekt</w:t>
      </w:r>
      <w:r w:rsidR="001C4D88" w:rsidRPr="00EE6DD3">
        <w:rPr>
          <w:rFonts w:cs="Arial"/>
          <w:i w:val="0"/>
          <w:color w:val="000000" w:themeColor="text1"/>
        </w:rPr>
        <w:t>i</w:t>
      </w:r>
      <w:r w:rsidRPr="00EE6DD3">
        <w:rPr>
          <w:rFonts w:cs="Arial"/>
          <w:i w:val="0"/>
          <w:color w:val="000000" w:themeColor="text1"/>
        </w:rPr>
        <w:t xml:space="preserve"> in naprav</w:t>
      </w:r>
      <w:r w:rsidR="001C4D88" w:rsidRPr="00EE6DD3">
        <w:rPr>
          <w:rFonts w:cs="Arial"/>
          <w:i w:val="0"/>
          <w:color w:val="000000" w:themeColor="text1"/>
        </w:rPr>
        <w:t>ami</w:t>
      </w:r>
      <w:r w:rsidRPr="00EE6DD3">
        <w:rPr>
          <w:rFonts w:cs="Arial"/>
          <w:i w:val="0"/>
          <w:color w:val="000000" w:themeColor="text1"/>
        </w:rPr>
        <w:t xml:space="preserve"> (izjema je </w:t>
      </w:r>
      <w:proofErr w:type="spellStart"/>
      <w:r w:rsidRPr="00EE6DD3">
        <w:rPr>
          <w:rFonts w:cs="Arial"/>
          <w:i w:val="0"/>
          <w:color w:val="000000" w:themeColor="text1"/>
        </w:rPr>
        <w:t>monitoring</w:t>
      </w:r>
      <w:proofErr w:type="spellEnd"/>
      <w:r w:rsidRPr="00EE6DD3">
        <w:rPr>
          <w:rFonts w:cs="Arial"/>
          <w:i w:val="0"/>
          <w:color w:val="000000" w:themeColor="text1"/>
        </w:rPr>
        <w:t xml:space="preserve"> stanja podzemnih voda, ki se izvaja </w:t>
      </w:r>
      <w:r w:rsidR="001C4D88" w:rsidRPr="00EE6DD3">
        <w:rPr>
          <w:rFonts w:cs="Arial"/>
          <w:i w:val="0"/>
          <w:color w:val="000000" w:themeColor="text1"/>
        </w:rPr>
        <w:t>z</w:t>
      </w:r>
      <w:r w:rsidRPr="00EE6DD3">
        <w:rPr>
          <w:rFonts w:cs="Arial"/>
          <w:i w:val="0"/>
          <w:color w:val="000000" w:themeColor="text1"/>
        </w:rPr>
        <w:t xml:space="preserve"> objekt</w:t>
      </w:r>
      <w:r w:rsidR="001C4D88" w:rsidRPr="00EE6DD3">
        <w:rPr>
          <w:rFonts w:cs="Arial"/>
          <w:i w:val="0"/>
          <w:color w:val="000000" w:themeColor="text1"/>
        </w:rPr>
        <w:t>i</w:t>
      </w:r>
      <w:r w:rsidRPr="00EE6DD3">
        <w:rPr>
          <w:rFonts w:cs="Arial"/>
          <w:i w:val="0"/>
          <w:color w:val="000000" w:themeColor="text1"/>
        </w:rPr>
        <w:t xml:space="preserve"> za </w:t>
      </w:r>
      <w:proofErr w:type="spellStart"/>
      <w:r w:rsidRPr="00EE6DD3">
        <w:rPr>
          <w:rFonts w:cs="Arial"/>
          <w:i w:val="0"/>
          <w:color w:val="000000" w:themeColor="text1"/>
        </w:rPr>
        <w:t>monitoring</w:t>
      </w:r>
      <w:proofErr w:type="spellEnd"/>
      <w:r w:rsidRPr="00EE6DD3">
        <w:rPr>
          <w:rFonts w:cs="Arial"/>
          <w:i w:val="0"/>
          <w:color w:val="000000" w:themeColor="text1"/>
        </w:rPr>
        <w:t xml:space="preserve"> hidroloških pojavov na podzemnih vodah). </w:t>
      </w:r>
      <w:r w:rsidR="00D95282">
        <w:rPr>
          <w:rFonts w:cs="Arial"/>
          <w:i w:val="0"/>
          <w:color w:val="000000" w:themeColor="text1"/>
        </w:rPr>
        <w:t>Vodni objekti in naprave</w:t>
      </w:r>
      <w:r w:rsidRPr="00EE6DD3">
        <w:rPr>
          <w:rFonts w:cs="Arial"/>
          <w:i w:val="0"/>
          <w:color w:val="000000" w:themeColor="text1"/>
        </w:rPr>
        <w:t xml:space="preserve"> za </w:t>
      </w:r>
      <w:proofErr w:type="spellStart"/>
      <w:r w:rsidRPr="00EE6DD3">
        <w:rPr>
          <w:rFonts w:cs="Arial"/>
          <w:i w:val="0"/>
          <w:color w:val="000000" w:themeColor="text1"/>
        </w:rPr>
        <w:t>monitoring</w:t>
      </w:r>
      <w:proofErr w:type="spellEnd"/>
      <w:r w:rsidRPr="00EE6DD3">
        <w:rPr>
          <w:rFonts w:cs="Arial"/>
          <w:i w:val="0"/>
          <w:color w:val="000000" w:themeColor="text1"/>
        </w:rPr>
        <w:t xml:space="preserve"> voda </w:t>
      </w:r>
      <w:r w:rsidR="00D95282">
        <w:rPr>
          <w:rFonts w:cs="Arial"/>
          <w:i w:val="0"/>
          <w:color w:val="000000" w:themeColor="text1"/>
        </w:rPr>
        <w:t xml:space="preserve">(kakor jih pojmujejo predpisi o vodah in z izjemo objektov in naprav za izvajanje </w:t>
      </w:r>
      <w:proofErr w:type="spellStart"/>
      <w:r w:rsidR="00D95282">
        <w:rPr>
          <w:rFonts w:cs="Arial"/>
          <w:i w:val="0"/>
          <w:color w:val="000000" w:themeColor="text1"/>
        </w:rPr>
        <w:t>monitoringa</w:t>
      </w:r>
      <w:proofErr w:type="spellEnd"/>
      <w:r w:rsidR="00D95282">
        <w:rPr>
          <w:rFonts w:cs="Arial"/>
          <w:i w:val="0"/>
          <w:color w:val="000000" w:themeColor="text1"/>
        </w:rPr>
        <w:t xml:space="preserve"> stanja voda) so torej zlasti </w:t>
      </w:r>
      <w:r w:rsidRPr="00EE6DD3">
        <w:rPr>
          <w:rFonts w:cs="Arial"/>
          <w:i w:val="0"/>
          <w:color w:val="000000" w:themeColor="text1"/>
        </w:rPr>
        <w:t>merilne postaje za izvajanje hidrološkega in oceanografskega opazovanja. Nesmiselno in nesistemsko bi bilo, da bi bili ti objekti – merilne postaje – opredeljeni kot vodna infrastruktura</w:t>
      </w:r>
      <w:r w:rsidR="00D95282">
        <w:rPr>
          <w:rFonts w:cs="Arial"/>
          <w:i w:val="0"/>
          <w:color w:val="000000" w:themeColor="text1"/>
        </w:rPr>
        <w:t>. N</w:t>
      </w:r>
      <w:r w:rsidRPr="00EE6DD3">
        <w:rPr>
          <w:rFonts w:cs="Arial"/>
          <w:i w:val="0"/>
          <w:color w:val="000000" w:themeColor="text1"/>
        </w:rPr>
        <w:t xml:space="preserve">a status </w:t>
      </w:r>
      <w:r w:rsidR="00D95282">
        <w:rPr>
          <w:rFonts w:cs="Arial"/>
          <w:i w:val="0"/>
          <w:color w:val="000000" w:themeColor="text1"/>
        </w:rPr>
        <w:t xml:space="preserve">vodne infrastrukture se </w:t>
      </w:r>
      <w:r w:rsidRPr="00EE6DD3">
        <w:rPr>
          <w:rFonts w:cs="Arial"/>
          <w:i w:val="0"/>
          <w:color w:val="000000" w:themeColor="text1"/>
        </w:rPr>
        <w:t>navezuje celoten režim upravljanja</w:t>
      </w:r>
      <w:r w:rsidR="00D95282">
        <w:rPr>
          <w:rFonts w:cs="Arial"/>
          <w:i w:val="0"/>
          <w:color w:val="000000" w:themeColor="text1"/>
        </w:rPr>
        <w:t xml:space="preserve"> iz ZV-1</w:t>
      </w:r>
      <w:r w:rsidRPr="00EE6DD3">
        <w:rPr>
          <w:rFonts w:cs="Arial"/>
          <w:i w:val="0"/>
          <w:color w:val="000000" w:themeColor="text1"/>
        </w:rPr>
        <w:t>: vodno infrastrukturo upravlja organ, pristojen za upravljanje voda, ne pa izvajalec državne meteorološke, hidrološke, oceanografske in seizmološke službe, pravni režim vodne infrastrukture je določen v ZV-1 in na njem temelječi</w:t>
      </w:r>
      <w:r w:rsidR="00D95282">
        <w:rPr>
          <w:rFonts w:cs="Arial"/>
          <w:i w:val="0"/>
          <w:color w:val="000000" w:themeColor="text1"/>
        </w:rPr>
        <w:t xml:space="preserve"> podzakonski predpisi. Po drugi strani je </w:t>
      </w:r>
      <w:r w:rsidRPr="00EE6DD3">
        <w:rPr>
          <w:rFonts w:cs="Arial"/>
          <w:i w:val="0"/>
          <w:color w:val="000000" w:themeColor="text1"/>
        </w:rPr>
        <w:t>pravni režim infrastrukture</w:t>
      </w:r>
      <w:r w:rsidR="00D95282">
        <w:rPr>
          <w:rFonts w:cs="Arial"/>
          <w:i w:val="0"/>
          <w:color w:val="000000" w:themeColor="text1"/>
        </w:rPr>
        <w:t xml:space="preserve"> službe</w:t>
      </w:r>
      <w:r w:rsidRPr="00EE6DD3">
        <w:rPr>
          <w:rFonts w:cs="Arial"/>
          <w:i w:val="0"/>
          <w:color w:val="000000" w:themeColor="text1"/>
        </w:rPr>
        <w:t xml:space="preserve"> </w:t>
      </w:r>
      <w:r w:rsidR="00D95282">
        <w:rPr>
          <w:rFonts w:cs="Arial"/>
          <w:i w:val="0"/>
          <w:color w:val="000000" w:themeColor="text1"/>
        </w:rPr>
        <w:t xml:space="preserve">določen v tem zakonu. Da bi se poenotil </w:t>
      </w:r>
      <w:r w:rsidR="00D95282">
        <w:rPr>
          <w:rFonts w:cs="Arial"/>
          <w:i w:val="0"/>
          <w:color w:val="000000" w:themeColor="text1"/>
        </w:rPr>
        <w:lastRenderedPageBreak/>
        <w:t xml:space="preserve">pravni režim, je torej treba urediti razmerje predpisov, ki urejajo vode, do </w:t>
      </w:r>
      <w:r w:rsidR="00D95282" w:rsidRPr="00EE6DD3">
        <w:rPr>
          <w:rFonts w:cs="Arial"/>
          <w:i w:val="0"/>
          <w:color w:val="000000" w:themeColor="text1"/>
        </w:rPr>
        <w:t>meriln</w:t>
      </w:r>
      <w:r w:rsidR="00D95282">
        <w:rPr>
          <w:rFonts w:cs="Arial"/>
          <w:i w:val="0"/>
          <w:color w:val="000000" w:themeColor="text1"/>
        </w:rPr>
        <w:t>ih postaj</w:t>
      </w:r>
      <w:r w:rsidR="00D95282" w:rsidRPr="00EE6DD3">
        <w:rPr>
          <w:rFonts w:cs="Arial"/>
          <w:i w:val="0"/>
          <w:color w:val="000000" w:themeColor="text1"/>
        </w:rPr>
        <w:t xml:space="preserve"> za izvajanje hidrološkega in oceanografskega opazovanja</w:t>
      </w:r>
      <w:r w:rsidR="00D95282">
        <w:rPr>
          <w:rFonts w:cs="Arial"/>
          <w:i w:val="0"/>
          <w:color w:val="000000" w:themeColor="text1"/>
        </w:rPr>
        <w:t>.</w:t>
      </w:r>
      <w:r w:rsidR="00D95282" w:rsidRPr="00D95282">
        <w:rPr>
          <w:rFonts w:cs="Arial"/>
          <w:i w:val="0"/>
          <w:color w:val="000000" w:themeColor="text1"/>
          <w:lang w:val="en-US"/>
        </w:rPr>
        <w:t xml:space="preserve"> </w:t>
      </w:r>
      <w:r w:rsidR="00D95282" w:rsidRPr="00D95282">
        <w:rPr>
          <w:rFonts w:cs="Arial"/>
          <w:i w:val="0"/>
          <w:color w:val="000000" w:themeColor="text1"/>
        </w:rPr>
        <w:t xml:space="preserve">Z drugim odstavkom tega člena je </w:t>
      </w:r>
      <w:r w:rsidR="00B406E9">
        <w:rPr>
          <w:rFonts w:cs="Arial"/>
          <w:i w:val="0"/>
          <w:color w:val="000000" w:themeColor="text1"/>
        </w:rPr>
        <w:t xml:space="preserve">tako </w:t>
      </w:r>
      <w:r w:rsidR="00D95282" w:rsidRPr="00D95282">
        <w:rPr>
          <w:rFonts w:cs="Arial"/>
          <w:i w:val="0"/>
          <w:color w:val="000000" w:themeColor="text1"/>
        </w:rPr>
        <w:t>določeno, da se do uskladitve ZV-1 s tem zakonom šteje, da  merilne postaje za izvajanje hidrološkega in oceanografskega opazovanja niso vodna infrastruktura.</w:t>
      </w:r>
    </w:p>
    <w:p w:rsidR="006329CD" w:rsidRPr="00EE6DD3" w:rsidRDefault="006329CD" w:rsidP="006329CD">
      <w:pPr>
        <w:pStyle w:val="Kxlenu"/>
        <w:rPr>
          <w:rFonts w:cs="Arial"/>
        </w:rPr>
      </w:pPr>
      <w:r w:rsidRPr="00EE6DD3">
        <w:rPr>
          <w:rFonts w:cs="Arial"/>
        </w:rPr>
        <w:t>K 2</w:t>
      </w:r>
      <w:r w:rsidR="00BE14E1">
        <w:rPr>
          <w:rFonts w:cs="Arial"/>
        </w:rPr>
        <w:t>7</w:t>
      </w:r>
      <w:r w:rsidRPr="00EE6DD3">
        <w:rPr>
          <w:rFonts w:cs="Arial"/>
        </w:rPr>
        <w:t>. členu</w:t>
      </w:r>
    </w:p>
    <w:p w:rsidR="006329CD" w:rsidRPr="00EE6DD3" w:rsidRDefault="007C10D9" w:rsidP="006329CD">
      <w:pPr>
        <w:pStyle w:val="obrazloitevlena"/>
        <w:rPr>
          <w:rFonts w:cs="Arial"/>
          <w:i w:val="0"/>
          <w:color w:val="000000" w:themeColor="text1"/>
        </w:rPr>
      </w:pPr>
      <w:r w:rsidRPr="00EE6DD3">
        <w:rPr>
          <w:rFonts w:cs="Arial"/>
          <w:i w:val="0"/>
          <w:color w:val="000000" w:themeColor="text1"/>
        </w:rPr>
        <w:t>Ta</w:t>
      </w:r>
      <w:r w:rsidR="006329CD" w:rsidRPr="00EE6DD3">
        <w:rPr>
          <w:rFonts w:cs="Arial"/>
          <w:i w:val="0"/>
          <w:color w:val="000000" w:themeColor="text1"/>
        </w:rPr>
        <w:t xml:space="preserve"> člen določa rok</w:t>
      </w:r>
      <w:r w:rsidRPr="00EE6DD3">
        <w:rPr>
          <w:rFonts w:cs="Arial"/>
          <w:i w:val="0"/>
          <w:color w:val="000000" w:themeColor="text1"/>
        </w:rPr>
        <w:t xml:space="preserve"> začetka veljavnosti tega zakona</w:t>
      </w:r>
      <w:r w:rsidR="006329CD" w:rsidRPr="00EE6DD3">
        <w:rPr>
          <w:rFonts w:cs="Arial"/>
          <w:i w:val="0"/>
          <w:color w:val="000000" w:themeColor="text1"/>
        </w:rPr>
        <w:t>.</w:t>
      </w:r>
    </w:p>
    <w:p w:rsidR="007574D2" w:rsidRPr="00EE6DD3" w:rsidRDefault="007574D2" w:rsidP="0040714B">
      <w:pPr>
        <w:spacing w:line="240" w:lineRule="auto"/>
        <w:rPr>
          <w:rFonts w:eastAsia="Calibri" w:cs="Arial"/>
          <w:color w:val="000000" w:themeColor="text1"/>
          <w:szCs w:val="20"/>
          <w:lang w:val="sl-SI"/>
        </w:rPr>
      </w:pPr>
    </w:p>
    <w:sectPr w:rsidR="007574D2" w:rsidRPr="00EE6DD3" w:rsidSect="000A068D">
      <w:headerReference w:type="first" r:id="rId21"/>
      <w:pgSz w:w="11900" w:h="16840" w:code="9"/>
      <w:pgMar w:top="1701" w:right="170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2D" w:rsidRDefault="00B2262D">
      <w:r>
        <w:separator/>
      </w:r>
    </w:p>
  </w:endnote>
  <w:endnote w:type="continuationSeparator" w:id="0">
    <w:p w:rsidR="00B2262D" w:rsidRDefault="00B2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embedRegular r:id="rId1" w:subsetted="1" w:fontKey="{4D1C80BF-E876-4905-B125-9ACA84512162}"/>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embedRegular r:id="rId2" w:subsetted="1" w:fontKey="{C88417C1-E0C8-425E-A2C2-26DA516D1C62}"/>
    <w:embedBold r:id="rId3" w:subsetted="1" w:fontKey="{C8D9604E-7C6A-4AA3-A690-B549DE50322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04305"/>
      <w:docPartObj>
        <w:docPartGallery w:val="Page Numbers (Bottom of Page)"/>
        <w:docPartUnique/>
      </w:docPartObj>
    </w:sdtPr>
    <w:sdtEndPr/>
    <w:sdtContent>
      <w:p w:rsidR="004D43EB" w:rsidRDefault="004D43EB">
        <w:pPr>
          <w:pStyle w:val="Noga"/>
          <w:jc w:val="right"/>
        </w:pPr>
        <w:r>
          <w:fldChar w:fldCharType="begin"/>
        </w:r>
        <w:r>
          <w:instrText xml:space="preserve"> PAGE   \* MERGEFORMAT </w:instrText>
        </w:r>
        <w:r>
          <w:fldChar w:fldCharType="separate"/>
        </w:r>
        <w:r w:rsidR="00FE4B08">
          <w:rPr>
            <w:noProof/>
          </w:rPr>
          <w:t>42</w:t>
        </w:r>
        <w:r>
          <w:rPr>
            <w:noProof/>
          </w:rPr>
          <w:fldChar w:fldCharType="end"/>
        </w:r>
      </w:p>
    </w:sdtContent>
  </w:sdt>
  <w:p w:rsidR="004D43EB" w:rsidRDefault="004D43E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2D" w:rsidRDefault="00B2262D">
      <w:r>
        <w:separator/>
      </w:r>
    </w:p>
  </w:footnote>
  <w:footnote w:type="continuationSeparator" w:id="0">
    <w:p w:rsidR="00B2262D" w:rsidRDefault="00B2262D">
      <w:r>
        <w:continuationSeparator/>
      </w:r>
    </w:p>
  </w:footnote>
  <w:footnote w:id="1">
    <w:p w:rsidR="004D43EB" w:rsidRPr="005D1EC2" w:rsidRDefault="004D43EB">
      <w:pPr>
        <w:pStyle w:val="Sprotnaopomba-besedilo"/>
        <w:rPr>
          <w:rFonts w:ascii="Arial" w:hAnsi="Arial" w:cs="Arial"/>
          <w:sz w:val="18"/>
        </w:rPr>
      </w:pPr>
      <w:r>
        <w:rPr>
          <w:rStyle w:val="Sprotnaopomba-sklic"/>
        </w:rPr>
        <w:footnoteRef/>
      </w:r>
      <w:r>
        <w:t xml:space="preserve"> </w:t>
      </w:r>
      <w:r w:rsidRPr="005D1EC2">
        <w:rPr>
          <w:rFonts w:ascii="Arial" w:hAnsi="Arial" w:cs="Arial"/>
          <w:sz w:val="18"/>
        </w:rPr>
        <w:t>Nekatere naloge so na podlagi 97. člena ZVO-1 prepuščene v izvajanje tudi imetnikom javnih pooblastil.</w:t>
      </w:r>
    </w:p>
  </w:footnote>
  <w:footnote w:id="2">
    <w:p w:rsidR="004D43EB" w:rsidRPr="005D1EC2" w:rsidRDefault="004D43EB" w:rsidP="00A71148">
      <w:pPr>
        <w:pStyle w:val="Sprotnaopomba-besedilo"/>
        <w:rPr>
          <w:rFonts w:ascii="Arial" w:hAnsi="Arial" w:cs="Arial"/>
          <w:sz w:val="18"/>
          <w:szCs w:val="18"/>
          <w:lang w:val="en-GB"/>
        </w:rPr>
      </w:pPr>
      <w:r>
        <w:rPr>
          <w:rStyle w:val="Sprotnaopomba-sklic"/>
        </w:rPr>
        <w:footnoteRef/>
      </w:r>
      <w:r>
        <w:t xml:space="preserve"> </w:t>
      </w:r>
      <w:r w:rsidRPr="005D1EC2">
        <w:rPr>
          <w:rFonts w:ascii="Arial" w:hAnsi="Arial" w:cs="Arial"/>
          <w:sz w:val="18"/>
          <w:szCs w:val="18"/>
        </w:rPr>
        <w:t xml:space="preserve">Povzeto po </w:t>
      </w:r>
      <w:r w:rsidRPr="005D1EC2">
        <w:rPr>
          <w:rFonts w:ascii="Arial" w:hAnsi="Arial" w:cs="Arial"/>
          <w:i/>
          <w:sz w:val="18"/>
          <w:szCs w:val="18"/>
          <w:lang w:val="en-GB"/>
        </w:rPr>
        <w:t>Valuing Weather and Climate Change : Economic Assessment of Meteorological and Hydrological Services</w:t>
      </w:r>
      <w:r w:rsidRPr="005D1EC2">
        <w:rPr>
          <w:rFonts w:ascii="Arial" w:hAnsi="Arial" w:cs="Arial"/>
          <w:sz w:val="18"/>
          <w:szCs w:val="18"/>
          <w:lang w:val="en-GB"/>
        </w:rPr>
        <w:t>, WMO, 2015, str. 262-263.</w:t>
      </w:r>
    </w:p>
    <w:p w:rsidR="004D43EB" w:rsidRPr="0051551B" w:rsidRDefault="004D43EB" w:rsidP="00A71148">
      <w:pPr>
        <w:pStyle w:val="Sprotnaopomba-besedilo"/>
        <w:rPr>
          <w:rFonts w:ascii="Arial" w:hAnsi="Arial" w:cs="Arial"/>
          <w:sz w:val="18"/>
          <w:szCs w:val="18"/>
        </w:rPr>
      </w:pPr>
      <w:r w:rsidRPr="005D1EC2">
        <w:rPr>
          <w:rFonts w:ascii="Arial" w:hAnsi="Arial" w:cs="Arial"/>
          <w:sz w:val="18"/>
          <w:szCs w:val="18"/>
        </w:rPr>
        <w:t>Zgolj za področje kmetijstva ocenjujejo letne koristi v višini 34 mio. EUR – gre za vsoto preprečene škode in povečanih prihodkov iz proizvodnje.</w:t>
      </w:r>
    </w:p>
    <w:p w:rsidR="004D43EB" w:rsidRPr="0051551B" w:rsidRDefault="004D43EB" w:rsidP="00A71148">
      <w:pPr>
        <w:pStyle w:val="Sprotnaopomba-besedilo"/>
      </w:pPr>
      <w:r w:rsidRPr="005D1EC2">
        <w:rPr>
          <w:rFonts w:ascii="Arial" w:hAnsi="Arial" w:cs="Arial"/>
          <w:sz w:val="18"/>
          <w:szCs w:val="18"/>
        </w:rPr>
        <w:t>Za države zahodnega Balkana predvidevajo, da bi z modernizacijo meteoroloških storitev koristi lahko zrasle tudi do razmerja 20 : 1 (</w:t>
      </w:r>
      <w:proofErr w:type="spellStart"/>
      <w:r w:rsidRPr="005D1EC2">
        <w:rPr>
          <w:rFonts w:ascii="Arial" w:hAnsi="Arial" w:cs="Arial"/>
          <w:sz w:val="18"/>
          <w:szCs w:val="18"/>
        </w:rPr>
        <w:t>Hautala</w:t>
      </w:r>
      <w:proofErr w:type="spellEnd"/>
      <w:r w:rsidRPr="005D1EC2">
        <w:rPr>
          <w:rFonts w:ascii="Arial" w:hAnsi="Arial" w:cs="Arial"/>
          <w:sz w:val="18"/>
          <w:szCs w:val="18"/>
        </w:rPr>
        <w:t xml:space="preserve"> R., </w:t>
      </w:r>
      <w:proofErr w:type="spellStart"/>
      <w:r w:rsidRPr="005D1EC2">
        <w:rPr>
          <w:rFonts w:ascii="Arial" w:hAnsi="Arial" w:cs="Arial"/>
          <w:sz w:val="18"/>
          <w:szCs w:val="18"/>
        </w:rPr>
        <w:t>Leviäkangas</w:t>
      </w:r>
      <w:proofErr w:type="spellEnd"/>
      <w:r w:rsidRPr="005D1EC2">
        <w:rPr>
          <w:rFonts w:ascii="Arial" w:hAnsi="Arial" w:cs="Arial"/>
          <w:sz w:val="18"/>
          <w:szCs w:val="18"/>
        </w:rPr>
        <w:t xml:space="preserve"> P., </w:t>
      </w:r>
      <w:proofErr w:type="spellStart"/>
      <w:r w:rsidRPr="005D1EC2">
        <w:rPr>
          <w:rFonts w:ascii="Arial" w:hAnsi="Arial" w:cs="Arial"/>
          <w:sz w:val="18"/>
          <w:szCs w:val="18"/>
        </w:rPr>
        <w:t>Räsänen</w:t>
      </w:r>
      <w:proofErr w:type="spellEnd"/>
      <w:r w:rsidRPr="005D1EC2">
        <w:rPr>
          <w:rFonts w:ascii="Arial" w:hAnsi="Arial" w:cs="Arial"/>
          <w:sz w:val="18"/>
          <w:szCs w:val="18"/>
        </w:rPr>
        <w:t xml:space="preserve"> J., </w:t>
      </w:r>
      <w:proofErr w:type="spellStart"/>
      <w:r w:rsidRPr="005D1EC2">
        <w:rPr>
          <w:rFonts w:ascii="Arial" w:hAnsi="Arial" w:cs="Arial"/>
          <w:sz w:val="18"/>
          <w:szCs w:val="18"/>
        </w:rPr>
        <w:t>Öörni</w:t>
      </w:r>
      <w:proofErr w:type="spellEnd"/>
      <w:r w:rsidRPr="005D1EC2">
        <w:rPr>
          <w:rFonts w:ascii="Arial" w:hAnsi="Arial" w:cs="Arial"/>
          <w:sz w:val="18"/>
          <w:szCs w:val="18"/>
        </w:rPr>
        <w:t xml:space="preserve"> R., </w:t>
      </w:r>
      <w:proofErr w:type="spellStart"/>
      <w:r w:rsidRPr="005D1EC2">
        <w:rPr>
          <w:rFonts w:ascii="Arial" w:hAnsi="Arial" w:cs="Arial"/>
          <w:sz w:val="18"/>
          <w:szCs w:val="18"/>
        </w:rPr>
        <w:t>Sonninen</w:t>
      </w:r>
      <w:proofErr w:type="spellEnd"/>
      <w:r w:rsidRPr="005D1EC2">
        <w:rPr>
          <w:rFonts w:ascii="Arial" w:hAnsi="Arial" w:cs="Arial"/>
          <w:sz w:val="18"/>
          <w:szCs w:val="18"/>
        </w:rPr>
        <w:t xml:space="preserve"> S., </w:t>
      </w:r>
      <w:proofErr w:type="spellStart"/>
      <w:r w:rsidRPr="005D1EC2">
        <w:rPr>
          <w:rFonts w:ascii="Arial" w:hAnsi="Arial" w:cs="Arial"/>
          <w:sz w:val="18"/>
          <w:szCs w:val="18"/>
        </w:rPr>
        <w:t>Vahanne</w:t>
      </w:r>
      <w:proofErr w:type="spellEnd"/>
      <w:r w:rsidRPr="005D1EC2">
        <w:rPr>
          <w:rFonts w:ascii="Arial" w:hAnsi="Arial" w:cs="Arial"/>
          <w:sz w:val="18"/>
          <w:szCs w:val="18"/>
        </w:rPr>
        <w:t xml:space="preserve"> P., </w:t>
      </w:r>
      <w:proofErr w:type="spellStart"/>
      <w:r w:rsidRPr="005D1EC2">
        <w:rPr>
          <w:rFonts w:ascii="Arial" w:hAnsi="Arial" w:cs="Arial"/>
          <w:sz w:val="18"/>
          <w:szCs w:val="18"/>
        </w:rPr>
        <w:t>Hekkanen</w:t>
      </w:r>
      <w:proofErr w:type="spellEnd"/>
      <w:r w:rsidRPr="005D1EC2">
        <w:rPr>
          <w:rFonts w:ascii="Arial" w:hAnsi="Arial" w:cs="Arial"/>
          <w:sz w:val="18"/>
          <w:szCs w:val="18"/>
        </w:rPr>
        <w:t xml:space="preserve"> M., </w:t>
      </w:r>
      <w:proofErr w:type="spellStart"/>
      <w:r w:rsidRPr="005D1EC2">
        <w:rPr>
          <w:rFonts w:ascii="Arial" w:hAnsi="Arial" w:cs="Arial"/>
          <w:sz w:val="18"/>
          <w:szCs w:val="18"/>
        </w:rPr>
        <w:t>Ohlström</w:t>
      </w:r>
      <w:proofErr w:type="spellEnd"/>
      <w:r w:rsidRPr="005D1EC2">
        <w:rPr>
          <w:rFonts w:ascii="Arial" w:hAnsi="Arial" w:cs="Arial"/>
          <w:sz w:val="18"/>
          <w:szCs w:val="18"/>
        </w:rPr>
        <w:t xml:space="preserve"> M., </w:t>
      </w:r>
      <w:proofErr w:type="spellStart"/>
      <w:r w:rsidRPr="005D1EC2">
        <w:rPr>
          <w:rFonts w:ascii="Arial" w:hAnsi="Arial" w:cs="Arial"/>
          <w:sz w:val="18"/>
          <w:szCs w:val="18"/>
        </w:rPr>
        <w:t>Tammelin</w:t>
      </w:r>
      <w:proofErr w:type="spellEnd"/>
      <w:r w:rsidRPr="005D1EC2">
        <w:rPr>
          <w:rFonts w:ascii="Arial" w:hAnsi="Arial" w:cs="Arial"/>
          <w:sz w:val="18"/>
          <w:szCs w:val="18"/>
        </w:rPr>
        <w:t xml:space="preserve"> B., Saku S. in </w:t>
      </w:r>
      <w:proofErr w:type="spellStart"/>
      <w:r w:rsidRPr="005D1EC2">
        <w:rPr>
          <w:rFonts w:ascii="Arial" w:hAnsi="Arial" w:cs="Arial"/>
          <w:sz w:val="18"/>
          <w:szCs w:val="18"/>
        </w:rPr>
        <w:t>Venäläinen</w:t>
      </w:r>
      <w:proofErr w:type="spellEnd"/>
      <w:r w:rsidRPr="005D1EC2">
        <w:rPr>
          <w:rFonts w:ascii="Arial" w:hAnsi="Arial" w:cs="Arial"/>
          <w:sz w:val="18"/>
          <w:szCs w:val="18"/>
        </w:rPr>
        <w:t xml:space="preserve"> A., </w:t>
      </w:r>
      <w:proofErr w:type="spellStart"/>
      <w:r w:rsidRPr="005D1EC2">
        <w:rPr>
          <w:rFonts w:ascii="Arial" w:hAnsi="Arial" w:cs="Arial"/>
          <w:i/>
          <w:sz w:val="18"/>
          <w:szCs w:val="18"/>
        </w:rPr>
        <w:t>Benefits</w:t>
      </w:r>
      <w:proofErr w:type="spellEnd"/>
      <w:r w:rsidRPr="005D1EC2">
        <w:rPr>
          <w:rFonts w:ascii="Arial" w:hAnsi="Arial" w:cs="Arial"/>
          <w:i/>
          <w:sz w:val="18"/>
          <w:szCs w:val="18"/>
        </w:rPr>
        <w:t xml:space="preserve"> </w:t>
      </w:r>
      <w:proofErr w:type="spellStart"/>
      <w:r w:rsidRPr="005D1EC2">
        <w:rPr>
          <w:rFonts w:ascii="Arial" w:hAnsi="Arial" w:cs="Arial"/>
          <w:i/>
          <w:sz w:val="18"/>
          <w:szCs w:val="18"/>
        </w:rPr>
        <w:t>of</w:t>
      </w:r>
      <w:proofErr w:type="spellEnd"/>
      <w:r w:rsidRPr="005D1EC2">
        <w:rPr>
          <w:rFonts w:ascii="Arial" w:hAnsi="Arial" w:cs="Arial"/>
          <w:i/>
          <w:sz w:val="18"/>
          <w:szCs w:val="18"/>
        </w:rPr>
        <w:t xml:space="preserve"> </w:t>
      </w:r>
      <w:proofErr w:type="spellStart"/>
      <w:r w:rsidRPr="005D1EC2">
        <w:rPr>
          <w:rFonts w:ascii="Arial" w:hAnsi="Arial" w:cs="Arial"/>
          <w:i/>
          <w:sz w:val="18"/>
          <w:szCs w:val="18"/>
        </w:rPr>
        <w:t>Meteorological</w:t>
      </w:r>
      <w:proofErr w:type="spellEnd"/>
      <w:r w:rsidRPr="005D1EC2">
        <w:rPr>
          <w:rFonts w:ascii="Arial" w:hAnsi="Arial" w:cs="Arial"/>
          <w:i/>
          <w:sz w:val="18"/>
          <w:szCs w:val="18"/>
        </w:rPr>
        <w:t xml:space="preserve"> </w:t>
      </w:r>
      <w:proofErr w:type="spellStart"/>
      <w:r w:rsidRPr="005D1EC2">
        <w:rPr>
          <w:rFonts w:ascii="Arial" w:hAnsi="Arial" w:cs="Arial"/>
          <w:i/>
          <w:sz w:val="18"/>
          <w:szCs w:val="18"/>
        </w:rPr>
        <w:t>Services</w:t>
      </w:r>
      <w:proofErr w:type="spellEnd"/>
      <w:r w:rsidRPr="005D1EC2">
        <w:rPr>
          <w:rFonts w:ascii="Arial" w:hAnsi="Arial" w:cs="Arial"/>
          <w:i/>
          <w:sz w:val="18"/>
          <w:szCs w:val="18"/>
        </w:rPr>
        <w:t xml:space="preserve"> in </w:t>
      </w:r>
      <w:proofErr w:type="spellStart"/>
      <w:r w:rsidRPr="005D1EC2">
        <w:rPr>
          <w:rFonts w:ascii="Arial" w:hAnsi="Arial" w:cs="Arial"/>
          <w:i/>
          <w:sz w:val="18"/>
          <w:szCs w:val="18"/>
        </w:rPr>
        <w:t>South</w:t>
      </w:r>
      <w:proofErr w:type="spellEnd"/>
      <w:r w:rsidRPr="005D1EC2">
        <w:rPr>
          <w:rFonts w:ascii="Arial" w:hAnsi="Arial" w:cs="Arial"/>
          <w:i/>
          <w:sz w:val="18"/>
          <w:szCs w:val="18"/>
        </w:rPr>
        <w:t xml:space="preserve"> </w:t>
      </w:r>
      <w:proofErr w:type="spellStart"/>
      <w:r w:rsidRPr="005D1EC2">
        <w:rPr>
          <w:rFonts w:ascii="Arial" w:hAnsi="Arial" w:cs="Arial"/>
          <w:i/>
          <w:sz w:val="18"/>
          <w:szCs w:val="18"/>
        </w:rPr>
        <w:t>Eastern</w:t>
      </w:r>
      <w:proofErr w:type="spellEnd"/>
      <w:r w:rsidRPr="005D1EC2">
        <w:rPr>
          <w:rFonts w:ascii="Arial" w:hAnsi="Arial" w:cs="Arial"/>
          <w:i/>
          <w:sz w:val="18"/>
          <w:szCs w:val="18"/>
        </w:rPr>
        <w:t xml:space="preserve"> </w:t>
      </w:r>
      <w:proofErr w:type="spellStart"/>
      <w:r w:rsidRPr="005D1EC2">
        <w:rPr>
          <w:rFonts w:ascii="Arial" w:hAnsi="Arial" w:cs="Arial"/>
          <w:i/>
          <w:sz w:val="18"/>
          <w:szCs w:val="18"/>
        </w:rPr>
        <w:t>Europe</w:t>
      </w:r>
      <w:proofErr w:type="spellEnd"/>
      <w:r w:rsidRPr="005D1EC2">
        <w:rPr>
          <w:rFonts w:ascii="Arial" w:hAnsi="Arial" w:cs="Arial"/>
          <w:sz w:val="18"/>
          <w:szCs w:val="18"/>
        </w:rPr>
        <w:t>, VTT, Finska, str. 57).</w:t>
      </w:r>
    </w:p>
  </w:footnote>
  <w:footnote w:id="3">
    <w:p w:rsidR="004D43EB" w:rsidRPr="005D1EC2" w:rsidRDefault="004D43EB" w:rsidP="00A71148">
      <w:pPr>
        <w:pStyle w:val="Sprotnaopomba-besedilo"/>
        <w:rPr>
          <w:rFonts w:ascii="Arial" w:hAnsi="Arial" w:cs="Arial"/>
          <w:sz w:val="18"/>
          <w:szCs w:val="18"/>
          <w:lang w:val="en-GB"/>
        </w:rPr>
      </w:pPr>
      <w:r w:rsidRPr="00ED5706">
        <w:rPr>
          <w:rStyle w:val="Sprotnaopomba-sklic"/>
          <w:lang w:val="en-GB"/>
        </w:rPr>
        <w:footnoteRef/>
      </w:r>
      <w:r w:rsidRPr="00ED5706">
        <w:rPr>
          <w:lang w:val="en-GB"/>
        </w:rPr>
        <w:t xml:space="preserve"> </w:t>
      </w:r>
      <w:r w:rsidRPr="005D1EC2">
        <w:rPr>
          <w:rFonts w:ascii="Arial" w:hAnsi="Arial" w:cs="Arial"/>
          <w:sz w:val="18"/>
          <w:szCs w:val="18"/>
        </w:rPr>
        <w:t xml:space="preserve">Povzeto po </w:t>
      </w:r>
      <w:r w:rsidRPr="005D1EC2">
        <w:rPr>
          <w:rFonts w:ascii="Arial" w:hAnsi="Arial" w:cs="Arial"/>
          <w:sz w:val="18"/>
          <w:szCs w:val="18"/>
          <w:lang w:val="en-GB"/>
        </w:rPr>
        <w:t xml:space="preserve">Frei T., </w:t>
      </w:r>
      <w:proofErr w:type="gramStart"/>
      <w:r w:rsidRPr="005D1EC2">
        <w:rPr>
          <w:rFonts w:ascii="Arial" w:hAnsi="Arial" w:cs="Arial"/>
          <w:bCs/>
          <w:i/>
          <w:sz w:val="18"/>
          <w:szCs w:val="18"/>
          <w:lang w:val="en-GB"/>
        </w:rPr>
        <w:t>Economic and social benefits of meteorology and climatology in Switzerland</w:t>
      </w:r>
      <w:r w:rsidRPr="005D1EC2">
        <w:rPr>
          <w:rFonts w:ascii="Arial" w:hAnsi="Arial" w:cs="Arial"/>
          <w:bCs/>
          <w:sz w:val="18"/>
          <w:szCs w:val="18"/>
          <w:lang w:val="en-GB"/>
        </w:rPr>
        <w:t>, Meteorological Applications 2009, Royal Meteorological Society.</w:t>
      </w:r>
      <w:proofErr w:type="gramEnd"/>
    </w:p>
  </w:footnote>
  <w:footnote w:id="4">
    <w:p w:rsidR="004D43EB" w:rsidRPr="00786F1B" w:rsidRDefault="004D43EB">
      <w:pPr>
        <w:pStyle w:val="Sprotnaopomba-besedilo"/>
        <w:rPr>
          <w:sz w:val="18"/>
        </w:rPr>
      </w:pPr>
      <w:r>
        <w:rPr>
          <w:rStyle w:val="Sprotnaopomba-sklic"/>
        </w:rPr>
        <w:footnoteRef/>
      </w:r>
      <w:r>
        <w:t xml:space="preserve"> </w:t>
      </w:r>
      <w:proofErr w:type="gramStart"/>
      <w:r w:rsidRPr="00786F1B">
        <w:rPr>
          <w:rFonts w:ascii="Arial" w:hAnsi="Arial" w:cs="Arial"/>
          <w:sz w:val="18"/>
          <w:lang w:val="en-US"/>
        </w:rPr>
        <w:t>Synthesis of the Status and Trends with the Development of Early Warning Systems, UNISDR, 2015, str. 25</w:t>
      </w:r>
      <w:r>
        <w:rPr>
          <w:rFonts w:ascii="Arial" w:hAnsi="Arial" w:cs="Arial"/>
          <w:sz w:val="18"/>
          <w:lang w:val="en-US"/>
        </w:rPr>
        <w:t>.</w:t>
      </w:r>
      <w:proofErr w:type="gramEnd"/>
    </w:p>
  </w:footnote>
  <w:footnote w:id="5">
    <w:p w:rsidR="004D43EB" w:rsidRDefault="004D43EB">
      <w:pPr>
        <w:pStyle w:val="Sprotnaopomba-besedilo"/>
      </w:pPr>
      <w:r>
        <w:rPr>
          <w:rStyle w:val="Sprotnaopomba-sklic"/>
        </w:rPr>
        <w:footnoteRef/>
      </w:r>
      <w:r>
        <w:t xml:space="preserve"> </w:t>
      </w:r>
      <w:proofErr w:type="gramStart"/>
      <w:r w:rsidRPr="00786F1B">
        <w:rPr>
          <w:rFonts w:ascii="Arial" w:hAnsi="Arial" w:cs="Arial"/>
          <w:i/>
          <w:sz w:val="18"/>
          <w:szCs w:val="18"/>
          <w:lang w:val="en-US"/>
        </w:rPr>
        <w:t>Guidelines on the Role, Operation and Management of National Meteorological or Hydrological Services</w:t>
      </w:r>
      <w:r w:rsidRPr="00786F1B">
        <w:rPr>
          <w:rFonts w:ascii="Arial" w:hAnsi="Arial" w:cs="Arial"/>
          <w:sz w:val="18"/>
          <w:szCs w:val="18"/>
          <w:lang w:val="en-US"/>
        </w:rPr>
        <w:t xml:space="preserve">, </w:t>
      </w:r>
      <w:proofErr w:type="spellStart"/>
      <w:r w:rsidRPr="00786F1B">
        <w:rPr>
          <w:rFonts w:ascii="Arial" w:hAnsi="Arial" w:cs="Arial"/>
          <w:sz w:val="18"/>
          <w:szCs w:val="18"/>
          <w:lang w:val="en-US"/>
        </w:rPr>
        <w:t>junij</w:t>
      </w:r>
      <w:proofErr w:type="spellEnd"/>
      <w:r w:rsidRPr="00786F1B">
        <w:rPr>
          <w:rFonts w:ascii="Arial" w:hAnsi="Arial" w:cs="Arial"/>
          <w:sz w:val="18"/>
          <w:szCs w:val="18"/>
          <w:lang w:val="en-US"/>
        </w:rPr>
        <w:t xml:space="preserve"> 2012, str. 56</w:t>
      </w:r>
      <w:r>
        <w:rPr>
          <w:rFonts w:ascii="Arial" w:hAnsi="Arial" w:cs="Arial"/>
          <w:sz w:val="18"/>
          <w:szCs w:val="18"/>
          <w:lang w:val="en-US"/>
        </w:rPr>
        <w:t>.</w:t>
      </w:r>
      <w:proofErr w:type="gramEnd"/>
    </w:p>
  </w:footnote>
  <w:footnote w:id="6">
    <w:p w:rsidR="004D43EB" w:rsidRDefault="004D43EB">
      <w:pPr>
        <w:pStyle w:val="Sprotnaopomba-besedilo"/>
      </w:pPr>
      <w:r>
        <w:rPr>
          <w:rStyle w:val="Sprotnaopomba-sklic"/>
        </w:rPr>
        <w:footnoteRef/>
      </w:r>
      <w:r>
        <w:t xml:space="preserve"> </w:t>
      </w:r>
      <w:r w:rsidRPr="00786F1B">
        <w:rPr>
          <w:rFonts w:ascii="Arial" w:hAnsi="Arial" w:cs="Arial"/>
          <w:i/>
          <w:sz w:val="18"/>
          <w:lang w:val="en-US"/>
        </w:rPr>
        <w:t>WMO Strategic Plan 2016-2019</w:t>
      </w:r>
      <w:r w:rsidRPr="00786F1B">
        <w:rPr>
          <w:rFonts w:ascii="Arial" w:hAnsi="Arial" w:cs="Arial"/>
          <w:sz w:val="18"/>
          <w:lang w:val="en-US"/>
        </w:rPr>
        <w:t>, WMO, 2015, str.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D43EB" w:rsidRPr="008F3500" w:rsidTr="00B77473">
      <w:trPr>
        <w:cantSplit/>
        <w:trHeight w:hRule="exact" w:val="847"/>
      </w:trPr>
      <w:tc>
        <w:tcPr>
          <w:tcW w:w="649" w:type="dxa"/>
        </w:tcPr>
        <w:p w:rsidR="004D43EB" w:rsidRDefault="004D43EB"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tc>
    </w:tr>
  </w:tbl>
  <w:p w:rsidR="004D43EB" w:rsidRPr="00B95595" w:rsidRDefault="00B2262D"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w:pict>
        <v:line id="Line 6" o:spid="_x0000_s2050" style="position:absolute;left:0;text-align:left;z-index:-251658240;visibility:visible;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w:r>
    <w:r w:rsidR="004D43EB" w:rsidRPr="00B95595">
      <w:rPr>
        <w:rFonts w:ascii="Republika" w:hAnsi="Republika"/>
        <w:lang w:val="sl-SI"/>
      </w:rPr>
      <w:t>REPUBLIKA SLOVENIJA</w:t>
    </w:r>
  </w:p>
  <w:p w:rsidR="004D43EB" w:rsidRPr="003A4E63" w:rsidRDefault="004D43EB" w:rsidP="00B77473">
    <w:pPr>
      <w:pStyle w:val="Glava"/>
      <w:tabs>
        <w:tab w:val="clear" w:pos="4320"/>
        <w:tab w:val="clear" w:pos="8640"/>
        <w:tab w:val="left" w:pos="5112"/>
      </w:tabs>
      <w:spacing w:after="120"/>
      <w:rPr>
        <w:rFonts w:ascii="Republika" w:hAnsi="Republika"/>
        <w:b/>
        <w:caps/>
        <w:color w:val="000000" w:themeColor="text1"/>
        <w:lang w:val="sl-SI"/>
      </w:rPr>
    </w:pPr>
    <w:r w:rsidRPr="00337044">
      <w:rPr>
        <w:rFonts w:ascii="Republika" w:hAnsi="Republika"/>
        <w:b/>
        <w:caps/>
        <w:color w:val="000000" w:themeColor="text1"/>
        <w:lang w:val="sl-SI"/>
      </w:rPr>
      <w:t>MinistrstVo ZA OKOLJE IN PROSTOR</w:t>
    </w:r>
  </w:p>
  <w:p w:rsidR="004D43EB" w:rsidRDefault="004D43EB" w:rsidP="00B77473">
    <w:pPr>
      <w:pStyle w:val="Glava"/>
      <w:tabs>
        <w:tab w:val="clear" w:pos="4320"/>
        <w:tab w:val="left" w:pos="5112"/>
      </w:tabs>
      <w:spacing w:before="240"/>
      <w:rPr>
        <w:rFonts w:cs="Arial"/>
        <w:sz w:val="16"/>
        <w:lang w:val="sl-SI"/>
      </w:rPr>
    </w:pPr>
    <w:r>
      <w:rPr>
        <w:rFonts w:cs="Arial"/>
        <w:sz w:val="16"/>
        <w:lang w:val="sl-SI"/>
      </w:rPr>
      <w:t>Dunajska cesta 48, 1000 Ljubljana</w:t>
    </w:r>
    <w:r>
      <w:rPr>
        <w:rFonts w:cs="Arial"/>
        <w:sz w:val="16"/>
        <w:lang w:val="sl-SI"/>
      </w:rPr>
      <w:tab/>
      <w:t>T: 01 478 70 00</w:t>
    </w:r>
  </w:p>
  <w:p w:rsidR="004D43EB" w:rsidRDefault="004D43EB" w:rsidP="00B77473">
    <w:pPr>
      <w:pStyle w:val="Glava"/>
      <w:tabs>
        <w:tab w:val="clear" w:pos="4320"/>
        <w:tab w:val="left" w:pos="5112"/>
      </w:tabs>
      <w:rPr>
        <w:rFonts w:cs="Arial"/>
        <w:sz w:val="16"/>
        <w:lang w:val="sl-SI"/>
      </w:rPr>
    </w:pPr>
    <w:r>
      <w:rPr>
        <w:rFonts w:cs="Arial"/>
        <w:sz w:val="16"/>
        <w:lang w:val="sl-SI"/>
      </w:rPr>
      <w:tab/>
      <w:t xml:space="preserve">F: 01 478 74 25 </w:t>
    </w:r>
  </w:p>
  <w:p w:rsidR="004D43EB" w:rsidRDefault="004D43EB" w:rsidP="00B77473">
    <w:pPr>
      <w:pStyle w:val="Glava"/>
      <w:tabs>
        <w:tab w:val="clear" w:pos="4320"/>
        <w:tab w:val="left" w:pos="5112"/>
      </w:tabs>
      <w:rPr>
        <w:rFonts w:cs="Arial"/>
        <w:sz w:val="16"/>
        <w:lang w:val="sl-SI"/>
      </w:rPr>
    </w:pPr>
    <w:r>
      <w:rPr>
        <w:rFonts w:cs="Arial"/>
        <w:sz w:val="16"/>
        <w:lang w:val="sl-SI"/>
      </w:rPr>
      <w:tab/>
      <w:t>E: gp.mop@gov.si</w:t>
    </w:r>
  </w:p>
  <w:p w:rsidR="004D43EB" w:rsidRDefault="004D43EB" w:rsidP="00B77473">
    <w:pPr>
      <w:pStyle w:val="Glava"/>
      <w:tabs>
        <w:tab w:val="clear" w:pos="4320"/>
        <w:tab w:val="left" w:pos="5112"/>
      </w:tabs>
      <w:rPr>
        <w:rFonts w:cs="Arial"/>
        <w:sz w:val="16"/>
        <w:lang w:val="sl-SI"/>
      </w:rPr>
    </w:pPr>
    <w:r>
      <w:rPr>
        <w:rFonts w:cs="Arial"/>
        <w:sz w:val="16"/>
        <w:lang w:val="sl-SI"/>
      </w:rPr>
      <w:tab/>
    </w:r>
    <w:proofErr w:type="spellStart"/>
    <w:r>
      <w:rPr>
        <w:rFonts w:cs="Arial"/>
        <w:sz w:val="16"/>
        <w:lang w:val="sl-SI"/>
      </w:rPr>
      <w:t>www.mop.gov.si</w:t>
    </w:r>
    <w:proofErr w:type="spellEnd"/>
  </w:p>
  <w:p w:rsidR="004D43EB" w:rsidRPr="008F3500" w:rsidRDefault="004D43EB" w:rsidP="00B77473">
    <w:pPr>
      <w:autoSpaceDE w:val="0"/>
      <w:autoSpaceDN w:val="0"/>
      <w:adjustRightInd w:val="0"/>
      <w:spacing w:line="240" w:lineRule="auto"/>
      <w:rPr>
        <w:rFonts w:cs="Arial"/>
        <w:sz w:val="16"/>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D43EB" w:rsidRPr="008F3500" w:rsidTr="00B77473">
      <w:trPr>
        <w:cantSplit/>
        <w:trHeight w:hRule="exact" w:val="847"/>
      </w:trPr>
      <w:tc>
        <w:tcPr>
          <w:tcW w:w="649" w:type="dxa"/>
        </w:tcPr>
        <w:p w:rsidR="004D43EB" w:rsidRDefault="004D43EB"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p w:rsidR="004D43EB" w:rsidRPr="006D42D9" w:rsidRDefault="004D43EB" w:rsidP="006D42D9">
          <w:pPr>
            <w:rPr>
              <w:rFonts w:ascii="Republika" w:hAnsi="Republika"/>
              <w:sz w:val="60"/>
              <w:szCs w:val="60"/>
              <w:lang w:val="sl-SI"/>
            </w:rPr>
          </w:pPr>
        </w:p>
      </w:tc>
    </w:tr>
  </w:tbl>
  <w:p w:rsidR="004D43EB" w:rsidRDefault="004D43EB" w:rsidP="00B77473">
    <w:pPr>
      <w:autoSpaceDE w:val="0"/>
      <w:autoSpaceDN w:val="0"/>
      <w:adjustRightInd w:val="0"/>
      <w:spacing w:line="240" w:lineRule="auto"/>
      <w:rPr>
        <w:rFonts w:ascii="Republika" w:hAnsi="Republika"/>
        <w:lang w:val="sl-SI"/>
      </w:rPr>
    </w:pPr>
  </w:p>
  <w:p w:rsidR="004D43EB" w:rsidRPr="00B95595" w:rsidRDefault="00B2262D"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w:pict>
        <v:line id="_x0000_s2049" style="position:absolute;left:0;text-align:left;z-index:-251656192;visibility:visible;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4a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gVGinQw&#10;oq1QHE1D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5nU4aFAIAACcEAAAOAAAAAAAAAAAAAAAAAC4CAABkcnMvZTJvRG9jLnhtbFBLAQItABQABgAI&#10;AAAAIQA7oyT54AAAAAsBAAAPAAAAAAAAAAAAAAAAAG4EAABkcnMvZG93bnJldi54bWxQSwUGAAAA&#10;AAQABADzAAAAewUAAAAA&#10;" o:allowincell="f" strokecolor="#428299" strokeweight=".5pt">
          <w10:wrap anchory="page"/>
        </v:line>
      </w:pict>
    </w:r>
    <w:r w:rsidR="004D43EB" w:rsidRPr="00B95595">
      <w:rPr>
        <w:rFonts w:ascii="Republika" w:hAnsi="Republika"/>
        <w:lang w:val="sl-SI"/>
      </w:rPr>
      <w:t>REPUBLIKA SLOVENIJA</w:t>
    </w:r>
  </w:p>
  <w:p w:rsidR="004D43EB" w:rsidRPr="003A4E63" w:rsidRDefault="004D43EB" w:rsidP="00B77473">
    <w:pPr>
      <w:pStyle w:val="Glava"/>
      <w:tabs>
        <w:tab w:val="clear" w:pos="4320"/>
        <w:tab w:val="clear" w:pos="8640"/>
        <w:tab w:val="left" w:pos="5112"/>
      </w:tabs>
      <w:spacing w:after="120"/>
      <w:rPr>
        <w:rFonts w:ascii="Republika" w:hAnsi="Republika"/>
        <w:b/>
        <w:caps/>
        <w:color w:val="000000" w:themeColor="text1"/>
        <w:lang w:val="sl-SI"/>
      </w:rPr>
    </w:pPr>
    <w:r w:rsidRPr="00337044">
      <w:rPr>
        <w:rFonts w:ascii="Republika" w:hAnsi="Republika"/>
        <w:b/>
        <w:caps/>
        <w:color w:val="000000" w:themeColor="text1"/>
        <w:lang w:val="sl-SI"/>
      </w:rPr>
      <w:t>MinistrstVo ZA OKOLJE IN PROSTOR</w:t>
    </w:r>
  </w:p>
  <w:p w:rsidR="004D43EB" w:rsidRDefault="004D43EB" w:rsidP="00B77473">
    <w:pPr>
      <w:pStyle w:val="Glava"/>
      <w:tabs>
        <w:tab w:val="clear" w:pos="4320"/>
        <w:tab w:val="left" w:pos="5112"/>
      </w:tabs>
      <w:spacing w:before="240"/>
      <w:rPr>
        <w:rFonts w:cs="Arial"/>
        <w:sz w:val="16"/>
        <w:lang w:val="sl-SI"/>
      </w:rPr>
    </w:pPr>
    <w:r>
      <w:rPr>
        <w:rFonts w:cs="Arial"/>
        <w:sz w:val="16"/>
        <w:lang w:val="sl-SI"/>
      </w:rPr>
      <w:t>Dunajska cesta 48, 1000 Ljubljana</w:t>
    </w:r>
    <w:r>
      <w:rPr>
        <w:rFonts w:cs="Arial"/>
        <w:sz w:val="16"/>
        <w:lang w:val="sl-SI"/>
      </w:rPr>
      <w:tab/>
      <w:t>T: 01 478 70 00</w:t>
    </w:r>
  </w:p>
  <w:p w:rsidR="004D43EB" w:rsidRDefault="004D43EB" w:rsidP="00B77473">
    <w:pPr>
      <w:pStyle w:val="Glava"/>
      <w:tabs>
        <w:tab w:val="clear" w:pos="4320"/>
        <w:tab w:val="left" w:pos="5112"/>
      </w:tabs>
      <w:rPr>
        <w:rFonts w:cs="Arial"/>
        <w:sz w:val="16"/>
        <w:lang w:val="sl-SI"/>
      </w:rPr>
    </w:pPr>
    <w:r>
      <w:rPr>
        <w:rFonts w:cs="Arial"/>
        <w:sz w:val="16"/>
        <w:lang w:val="sl-SI"/>
      </w:rPr>
      <w:tab/>
      <w:t xml:space="preserve">F: 01 478 74 25 </w:t>
    </w:r>
  </w:p>
  <w:p w:rsidR="004D43EB" w:rsidRDefault="004D43EB" w:rsidP="00B77473">
    <w:pPr>
      <w:pStyle w:val="Glava"/>
      <w:tabs>
        <w:tab w:val="clear" w:pos="4320"/>
        <w:tab w:val="left" w:pos="5112"/>
      </w:tabs>
      <w:rPr>
        <w:rFonts w:cs="Arial"/>
        <w:sz w:val="16"/>
        <w:lang w:val="sl-SI"/>
      </w:rPr>
    </w:pPr>
    <w:r>
      <w:rPr>
        <w:rFonts w:cs="Arial"/>
        <w:sz w:val="16"/>
        <w:lang w:val="sl-SI"/>
      </w:rPr>
      <w:tab/>
      <w:t>E: gp.mop@gov.si</w:t>
    </w:r>
  </w:p>
  <w:p w:rsidR="004D43EB" w:rsidRDefault="004D43EB" w:rsidP="00B77473">
    <w:pPr>
      <w:pStyle w:val="Glava"/>
      <w:tabs>
        <w:tab w:val="clear" w:pos="4320"/>
        <w:tab w:val="left" w:pos="5112"/>
      </w:tabs>
      <w:rPr>
        <w:rFonts w:cs="Arial"/>
        <w:sz w:val="16"/>
        <w:lang w:val="sl-SI"/>
      </w:rPr>
    </w:pPr>
    <w:r>
      <w:rPr>
        <w:rFonts w:cs="Arial"/>
        <w:sz w:val="16"/>
        <w:lang w:val="sl-SI"/>
      </w:rPr>
      <w:tab/>
    </w:r>
    <w:proofErr w:type="spellStart"/>
    <w:r>
      <w:rPr>
        <w:rFonts w:cs="Arial"/>
        <w:sz w:val="16"/>
        <w:lang w:val="sl-SI"/>
      </w:rPr>
      <w:t>www.mop.gov.si</w:t>
    </w:r>
    <w:proofErr w:type="spellEnd"/>
  </w:p>
  <w:p w:rsidR="004D43EB" w:rsidRPr="008F3500" w:rsidRDefault="004D43EB"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FAA"/>
    <w:multiLevelType w:val="hybridMultilevel"/>
    <w:tmpl w:val="2B907A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747C92"/>
    <w:multiLevelType w:val="hybridMultilevel"/>
    <w:tmpl w:val="982C6F86"/>
    <w:lvl w:ilvl="0" w:tplc="8A70842E">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E10728"/>
    <w:multiLevelType w:val="hybridMultilevel"/>
    <w:tmpl w:val="54C68BC4"/>
    <w:lvl w:ilvl="0" w:tplc="49E66E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774C05"/>
    <w:multiLevelType w:val="hybridMultilevel"/>
    <w:tmpl w:val="397478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FB22B29"/>
    <w:multiLevelType w:val="hybridMultilevel"/>
    <w:tmpl w:val="1728BE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5143728"/>
    <w:multiLevelType w:val="hybridMultilevel"/>
    <w:tmpl w:val="680E7E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90C58BE"/>
    <w:multiLevelType w:val="hybridMultilevel"/>
    <w:tmpl w:val="8864D3A0"/>
    <w:lvl w:ilvl="0" w:tplc="49E66E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9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597773D"/>
    <w:multiLevelType w:val="hybridMultilevel"/>
    <w:tmpl w:val="3E7438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5A47AD5"/>
    <w:multiLevelType w:val="hybridMultilevel"/>
    <w:tmpl w:val="908821D2"/>
    <w:lvl w:ilvl="0" w:tplc="0424000F">
      <w:start w:val="1"/>
      <w:numFmt w:val="decimal"/>
      <w:lvlText w:val="%1."/>
      <w:lvlJc w:val="left"/>
      <w:pPr>
        <w:tabs>
          <w:tab w:val="num" w:pos="720"/>
        </w:tabs>
        <w:ind w:left="720" w:hanging="360"/>
      </w:pPr>
    </w:lvl>
    <w:lvl w:ilvl="1" w:tplc="7F962574">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nsid w:val="4F4726C1"/>
    <w:multiLevelType w:val="hybridMultilevel"/>
    <w:tmpl w:val="E522DA3C"/>
    <w:lvl w:ilvl="0" w:tplc="2A4CF67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0FF1258"/>
    <w:multiLevelType w:val="multilevel"/>
    <w:tmpl w:val="C852959A"/>
    <w:lvl w:ilvl="0">
      <w:start w:val="1"/>
      <w:numFmt w:val="decimal"/>
      <w:pStyle w:val="PRVINASLOV"/>
      <w:lvlText w:val="%1."/>
      <w:lvlJc w:val="left"/>
      <w:pPr>
        <w:tabs>
          <w:tab w:val="num" w:pos="0"/>
        </w:tabs>
        <w:ind w:left="0" w:hanging="567"/>
      </w:pPr>
      <w:rPr>
        <w:rFonts w:hint="default"/>
        <w:b/>
        <w:i w:val="0"/>
        <w:sz w:val="32"/>
      </w:rPr>
    </w:lvl>
    <w:lvl w:ilvl="1">
      <w:start w:val="1"/>
      <w:numFmt w:val="decimal"/>
      <w:pStyle w:val="DRUGINASLOV"/>
      <w:lvlText w:val="%1.%2"/>
      <w:lvlJc w:val="left"/>
      <w:pPr>
        <w:tabs>
          <w:tab w:val="num" w:pos="720"/>
        </w:tabs>
        <w:ind w:left="720" w:hanging="720"/>
      </w:pPr>
      <w:rPr>
        <w:rFonts w:hint="default"/>
      </w:rPr>
    </w:lvl>
    <w:lvl w:ilvl="2">
      <w:start w:val="1"/>
      <w:numFmt w:val="decimal"/>
      <w:pStyle w:val="TRETJINASLOV"/>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46271FB"/>
    <w:multiLevelType w:val="hybridMultilevel"/>
    <w:tmpl w:val="1A1853FA"/>
    <w:lvl w:ilvl="0" w:tplc="FB6C2A98">
      <w:start w:val="1"/>
      <w:numFmt w:val="decimal"/>
      <w:pStyle w:val="Alineazaodstavkom"/>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565F5433"/>
    <w:multiLevelType w:val="hybridMultilevel"/>
    <w:tmpl w:val="C3BCB924"/>
    <w:lvl w:ilvl="0" w:tplc="49E66E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7D55CE8"/>
    <w:multiLevelType w:val="hybridMultilevel"/>
    <w:tmpl w:val="DF404B1E"/>
    <w:lvl w:ilvl="0" w:tplc="49E66E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E761C64"/>
    <w:multiLevelType w:val="hybridMultilevel"/>
    <w:tmpl w:val="9A483C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1067E52"/>
    <w:multiLevelType w:val="hybridMultilevel"/>
    <w:tmpl w:val="ABF8CD2C"/>
    <w:lvl w:ilvl="0" w:tplc="49E66E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1AE1038"/>
    <w:multiLevelType w:val="hybridMultilevel"/>
    <w:tmpl w:val="D598AA2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44E5831"/>
    <w:multiLevelType w:val="hybridMultilevel"/>
    <w:tmpl w:val="55C61750"/>
    <w:lvl w:ilvl="0" w:tplc="CB54FACE">
      <w:start w:val="1"/>
      <w:numFmt w:val="decimal"/>
      <w:pStyle w:val="tevilkalena"/>
      <w:lvlText w:val="%1. člen"/>
      <w:lvlJc w:val="left"/>
      <w:pPr>
        <w:ind w:left="4755" w:hanging="360"/>
      </w:pPr>
      <w:rPr>
        <w:rFonts w:hint="default"/>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C7761AB"/>
    <w:multiLevelType w:val="hybridMultilevel"/>
    <w:tmpl w:val="6C0EBBC2"/>
    <w:lvl w:ilvl="0" w:tplc="49E66E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13C6263"/>
    <w:multiLevelType w:val="hybridMultilevel"/>
    <w:tmpl w:val="6F6AAEE2"/>
    <w:lvl w:ilvl="0" w:tplc="49E66E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18C47B9"/>
    <w:multiLevelType w:val="hybridMultilevel"/>
    <w:tmpl w:val="6C28B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48C603E"/>
    <w:multiLevelType w:val="hybridMultilevel"/>
    <w:tmpl w:val="F6945204"/>
    <w:lvl w:ilvl="0" w:tplc="49E66E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80D6FFB"/>
    <w:multiLevelType w:val="multilevel"/>
    <w:tmpl w:val="3DE6F042"/>
    <w:lvl w:ilvl="0">
      <w:start w:val="1"/>
      <w:numFmt w:val="upperRoman"/>
      <w:pStyle w:val="poglavje"/>
      <w:lvlText w:val="%1."/>
      <w:lvlJc w:val="left"/>
      <w:pPr>
        <w:ind w:left="1077" w:hanging="717"/>
      </w:pPr>
      <w:rPr>
        <w:rFonts w:hint="default"/>
      </w:rPr>
    </w:lvl>
    <w:lvl w:ilvl="1">
      <w:start w:val="1"/>
      <w:numFmt w:val="decimal"/>
      <w:lvlRestart w:val="0"/>
      <w:suff w:val="nothing"/>
      <w:lvlText w:val="%2. člen"/>
      <w:lvlJc w:val="center"/>
      <w:pPr>
        <w:ind w:left="3998" w:firstLine="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besedilolenazodstavki"/>
      <w:suff w:val="space"/>
      <w:lvlText w:val="(%3)"/>
      <w:lvlJc w:val="left"/>
      <w:pPr>
        <w:ind w:left="3261"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besedilolenabrezodstavkov"/>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B7336B5"/>
    <w:multiLevelType w:val="hybridMultilevel"/>
    <w:tmpl w:val="18DAC274"/>
    <w:lvl w:ilvl="0" w:tplc="49E66E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D921FB9"/>
    <w:multiLevelType w:val="hybridMultilevel"/>
    <w:tmpl w:val="AD587A48"/>
    <w:lvl w:ilvl="0" w:tplc="14FEC58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4"/>
  </w:num>
  <w:num w:numId="4">
    <w:abstractNumId w:val="19"/>
  </w:num>
  <w:num w:numId="5">
    <w:abstractNumId w:val="26"/>
  </w:num>
  <w:num w:numId="6">
    <w:abstractNumId w:val="10"/>
  </w:num>
  <w:num w:numId="7">
    <w:abstractNumId w:val="9"/>
    <w:lvlOverride w:ilvl="0">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20"/>
  </w:num>
  <w:num w:numId="12">
    <w:abstractNumId w:val="6"/>
  </w:num>
  <w:num w:numId="13">
    <w:abstractNumId w:val="5"/>
  </w:num>
  <w:num w:numId="14">
    <w:abstractNumId w:val="4"/>
  </w:num>
  <w:num w:numId="15">
    <w:abstractNumId w:val="33"/>
  </w:num>
  <w:num w:numId="16">
    <w:abstractNumId w:val="7"/>
  </w:num>
  <w:num w:numId="17">
    <w:abstractNumId w:val="1"/>
  </w:num>
  <w:num w:numId="18">
    <w:abstractNumId w:val="23"/>
  </w:num>
  <w:num w:numId="19">
    <w:abstractNumId w:val="27"/>
  </w:num>
  <w:num w:numId="20">
    <w:abstractNumId w:val="0"/>
  </w:num>
  <w:num w:numId="21">
    <w:abstractNumId w:val="25"/>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
  </w:num>
  <w:num w:numId="32">
    <w:abstractNumId w:val="30"/>
  </w:num>
  <w:num w:numId="33">
    <w:abstractNumId w:val="17"/>
  </w:num>
  <w:num w:numId="34">
    <w:abstractNumId w:val="29"/>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12"/>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4605"/>
    <w:rsid w:val="000016D8"/>
    <w:rsid w:val="00002178"/>
    <w:rsid w:val="00004DFE"/>
    <w:rsid w:val="00011E4B"/>
    <w:rsid w:val="00013E74"/>
    <w:rsid w:val="000141FD"/>
    <w:rsid w:val="000200E0"/>
    <w:rsid w:val="00023A88"/>
    <w:rsid w:val="00032D6A"/>
    <w:rsid w:val="0003736D"/>
    <w:rsid w:val="00041462"/>
    <w:rsid w:val="0004405D"/>
    <w:rsid w:val="00044452"/>
    <w:rsid w:val="00045772"/>
    <w:rsid w:val="000535E4"/>
    <w:rsid w:val="00054993"/>
    <w:rsid w:val="00055901"/>
    <w:rsid w:val="00057108"/>
    <w:rsid w:val="00060B3C"/>
    <w:rsid w:val="00061EA3"/>
    <w:rsid w:val="00062054"/>
    <w:rsid w:val="000637C3"/>
    <w:rsid w:val="00063E82"/>
    <w:rsid w:val="00064C55"/>
    <w:rsid w:val="00065CFC"/>
    <w:rsid w:val="00073902"/>
    <w:rsid w:val="00074FCB"/>
    <w:rsid w:val="000752F6"/>
    <w:rsid w:val="000808E6"/>
    <w:rsid w:val="0008289E"/>
    <w:rsid w:val="00086A41"/>
    <w:rsid w:val="00095841"/>
    <w:rsid w:val="0009717C"/>
    <w:rsid w:val="000978FF"/>
    <w:rsid w:val="00097919"/>
    <w:rsid w:val="000A028C"/>
    <w:rsid w:val="000A068D"/>
    <w:rsid w:val="000A39B0"/>
    <w:rsid w:val="000A4763"/>
    <w:rsid w:val="000A7238"/>
    <w:rsid w:val="000B0AA9"/>
    <w:rsid w:val="000B4022"/>
    <w:rsid w:val="000B4708"/>
    <w:rsid w:val="000B6141"/>
    <w:rsid w:val="000C7E4F"/>
    <w:rsid w:val="000D353D"/>
    <w:rsid w:val="000D4846"/>
    <w:rsid w:val="000D6FD7"/>
    <w:rsid w:val="000E169E"/>
    <w:rsid w:val="000E1B82"/>
    <w:rsid w:val="000E61C6"/>
    <w:rsid w:val="000F55AB"/>
    <w:rsid w:val="00100366"/>
    <w:rsid w:val="001013C0"/>
    <w:rsid w:val="00112D23"/>
    <w:rsid w:val="00117A5C"/>
    <w:rsid w:val="00120432"/>
    <w:rsid w:val="00122FC9"/>
    <w:rsid w:val="00124E73"/>
    <w:rsid w:val="00126242"/>
    <w:rsid w:val="0013473A"/>
    <w:rsid w:val="001357B2"/>
    <w:rsid w:val="00136899"/>
    <w:rsid w:val="00137578"/>
    <w:rsid w:val="001403FB"/>
    <w:rsid w:val="00146E17"/>
    <w:rsid w:val="00155808"/>
    <w:rsid w:val="00172341"/>
    <w:rsid w:val="00177913"/>
    <w:rsid w:val="00182B62"/>
    <w:rsid w:val="001846CF"/>
    <w:rsid w:val="00186E76"/>
    <w:rsid w:val="0018705D"/>
    <w:rsid w:val="00190B8D"/>
    <w:rsid w:val="001924B7"/>
    <w:rsid w:val="00193718"/>
    <w:rsid w:val="001A124A"/>
    <w:rsid w:val="001A2ACD"/>
    <w:rsid w:val="001B6C06"/>
    <w:rsid w:val="001C13F9"/>
    <w:rsid w:val="001C2601"/>
    <w:rsid w:val="001C3066"/>
    <w:rsid w:val="001C3758"/>
    <w:rsid w:val="001C4208"/>
    <w:rsid w:val="001C4D88"/>
    <w:rsid w:val="001D1292"/>
    <w:rsid w:val="001D385C"/>
    <w:rsid w:val="001D4433"/>
    <w:rsid w:val="001D50B2"/>
    <w:rsid w:val="001E0429"/>
    <w:rsid w:val="001E7C71"/>
    <w:rsid w:val="001F39C0"/>
    <w:rsid w:val="001F6F67"/>
    <w:rsid w:val="001F7E6C"/>
    <w:rsid w:val="00200AB4"/>
    <w:rsid w:val="0020107F"/>
    <w:rsid w:val="00202A77"/>
    <w:rsid w:val="002155C5"/>
    <w:rsid w:val="00215895"/>
    <w:rsid w:val="002203D9"/>
    <w:rsid w:val="002266F4"/>
    <w:rsid w:val="00230737"/>
    <w:rsid w:val="00231EB5"/>
    <w:rsid w:val="0023693B"/>
    <w:rsid w:val="00242BB1"/>
    <w:rsid w:val="00244389"/>
    <w:rsid w:val="002449A7"/>
    <w:rsid w:val="00245DE0"/>
    <w:rsid w:val="002532A5"/>
    <w:rsid w:val="00253FD1"/>
    <w:rsid w:val="00254AAA"/>
    <w:rsid w:val="00254DF0"/>
    <w:rsid w:val="002554CD"/>
    <w:rsid w:val="00263682"/>
    <w:rsid w:val="002639BD"/>
    <w:rsid w:val="0026443C"/>
    <w:rsid w:val="002711BF"/>
    <w:rsid w:val="002712C8"/>
    <w:rsid w:val="00271CE5"/>
    <w:rsid w:val="00272883"/>
    <w:rsid w:val="00277E7D"/>
    <w:rsid w:val="00280793"/>
    <w:rsid w:val="00282020"/>
    <w:rsid w:val="00283EBE"/>
    <w:rsid w:val="00286920"/>
    <w:rsid w:val="0029126E"/>
    <w:rsid w:val="002A7404"/>
    <w:rsid w:val="002B47DA"/>
    <w:rsid w:val="002B786B"/>
    <w:rsid w:val="002C1561"/>
    <w:rsid w:val="002D0C18"/>
    <w:rsid w:val="002D132D"/>
    <w:rsid w:val="002D2A41"/>
    <w:rsid w:val="002D3F57"/>
    <w:rsid w:val="002D4CE8"/>
    <w:rsid w:val="002D6429"/>
    <w:rsid w:val="002E52B5"/>
    <w:rsid w:val="002E5529"/>
    <w:rsid w:val="002E67B8"/>
    <w:rsid w:val="002E6D4B"/>
    <w:rsid w:val="002F0793"/>
    <w:rsid w:val="002F1CDD"/>
    <w:rsid w:val="002F45FB"/>
    <w:rsid w:val="002F537E"/>
    <w:rsid w:val="002F7028"/>
    <w:rsid w:val="00305071"/>
    <w:rsid w:val="0031128D"/>
    <w:rsid w:val="003234A6"/>
    <w:rsid w:val="00333086"/>
    <w:rsid w:val="00333145"/>
    <w:rsid w:val="00335B6B"/>
    <w:rsid w:val="00337044"/>
    <w:rsid w:val="00341C59"/>
    <w:rsid w:val="00346294"/>
    <w:rsid w:val="00351745"/>
    <w:rsid w:val="00361DEB"/>
    <w:rsid w:val="00362EBF"/>
    <w:rsid w:val="003636BF"/>
    <w:rsid w:val="0036498F"/>
    <w:rsid w:val="00364FA1"/>
    <w:rsid w:val="00365451"/>
    <w:rsid w:val="003654E7"/>
    <w:rsid w:val="0037236D"/>
    <w:rsid w:val="0037479F"/>
    <w:rsid w:val="0037570C"/>
    <w:rsid w:val="003845B4"/>
    <w:rsid w:val="003848FD"/>
    <w:rsid w:val="0038754C"/>
    <w:rsid w:val="00387B1A"/>
    <w:rsid w:val="00393827"/>
    <w:rsid w:val="003A01AD"/>
    <w:rsid w:val="003A06C3"/>
    <w:rsid w:val="003A4E63"/>
    <w:rsid w:val="003B2542"/>
    <w:rsid w:val="003B2663"/>
    <w:rsid w:val="003B5F5C"/>
    <w:rsid w:val="003D756F"/>
    <w:rsid w:val="003E1C74"/>
    <w:rsid w:val="003E1D49"/>
    <w:rsid w:val="003E6E8E"/>
    <w:rsid w:val="003F433C"/>
    <w:rsid w:val="00405866"/>
    <w:rsid w:val="004062C8"/>
    <w:rsid w:val="00406984"/>
    <w:rsid w:val="0040714B"/>
    <w:rsid w:val="00407A07"/>
    <w:rsid w:val="00407B85"/>
    <w:rsid w:val="0041060E"/>
    <w:rsid w:val="00411419"/>
    <w:rsid w:val="00416654"/>
    <w:rsid w:val="00417EC7"/>
    <w:rsid w:val="00421E95"/>
    <w:rsid w:val="00423945"/>
    <w:rsid w:val="004240EE"/>
    <w:rsid w:val="00427BB0"/>
    <w:rsid w:val="00431FFE"/>
    <w:rsid w:val="004379F6"/>
    <w:rsid w:val="004510E4"/>
    <w:rsid w:val="00451FAD"/>
    <w:rsid w:val="00461B8C"/>
    <w:rsid w:val="004663C2"/>
    <w:rsid w:val="00473750"/>
    <w:rsid w:val="004741EE"/>
    <w:rsid w:val="00477695"/>
    <w:rsid w:val="00481C42"/>
    <w:rsid w:val="004854C2"/>
    <w:rsid w:val="004868EC"/>
    <w:rsid w:val="00495113"/>
    <w:rsid w:val="00497594"/>
    <w:rsid w:val="004A0CD9"/>
    <w:rsid w:val="004B3353"/>
    <w:rsid w:val="004B7122"/>
    <w:rsid w:val="004C3CE9"/>
    <w:rsid w:val="004C6B08"/>
    <w:rsid w:val="004D3F28"/>
    <w:rsid w:val="004D43EB"/>
    <w:rsid w:val="004E06F0"/>
    <w:rsid w:val="004E1D88"/>
    <w:rsid w:val="004E22F0"/>
    <w:rsid w:val="004E271B"/>
    <w:rsid w:val="004E5667"/>
    <w:rsid w:val="004E742B"/>
    <w:rsid w:val="004F216A"/>
    <w:rsid w:val="004F30E9"/>
    <w:rsid w:val="004F6D96"/>
    <w:rsid w:val="0050213A"/>
    <w:rsid w:val="005055ED"/>
    <w:rsid w:val="00506239"/>
    <w:rsid w:val="00510291"/>
    <w:rsid w:val="00512605"/>
    <w:rsid w:val="00514428"/>
    <w:rsid w:val="0051551B"/>
    <w:rsid w:val="00516891"/>
    <w:rsid w:val="00526246"/>
    <w:rsid w:val="00533C7F"/>
    <w:rsid w:val="00540247"/>
    <w:rsid w:val="0054102A"/>
    <w:rsid w:val="00545FF5"/>
    <w:rsid w:val="00546D4D"/>
    <w:rsid w:val="00547200"/>
    <w:rsid w:val="005516A4"/>
    <w:rsid w:val="005560B4"/>
    <w:rsid w:val="005602D8"/>
    <w:rsid w:val="00566AF9"/>
    <w:rsid w:val="005670C8"/>
    <w:rsid w:val="00567106"/>
    <w:rsid w:val="00570900"/>
    <w:rsid w:val="00577616"/>
    <w:rsid w:val="00587CE0"/>
    <w:rsid w:val="0059393C"/>
    <w:rsid w:val="005A05AB"/>
    <w:rsid w:val="005A3E11"/>
    <w:rsid w:val="005B35B1"/>
    <w:rsid w:val="005B466D"/>
    <w:rsid w:val="005B6A49"/>
    <w:rsid w:val="005C5266"/>
    <w:rsid w:val="005C7D62"/>
    <w:rsid w:val="005D03CA"/>
    <w:rsid w:val="005D1EC2"/>
    <w:rsid w:val="005D458E"/>
    <w:rsid w:val="005D47B8"/>
    <w:rsid w:val="005E0646"/>
    <w:rsid w:val="005E1875"/>
    <w:rsid w:val="005E1CA1"/>
    <w:rsid w:val="005E1D3C"/>
    <w:rsid w:val="005F07B6"/>
    <w:rsid w:val="005F08F4"/>
    <w:rsid w:val="005F09A2"/>
    <w:rsid w:val="005F5058"/>
    <w:rsid w:val="00603161"/>
    <w:rsid w:val="0060553D"/>
    <w:rsid w:val="00606B2D"/>
    <w:rsid w:val="006102BC"/>
    <w:rsid w:val="00611BFF"/>
    <w:rsid w:val="00613338"/>
    <w:rsid w:val="00613D43"/>
    <w:rsid w:val="00613D6E"/>
    <w:rsid w:val="00621BA8"/>
    <w:rsid w:val="00626750"/>
    <w:rsid w:val="00632253"/>
    <w:rsid w:val="00632632"/>
    <w:rsid w:val="006329CD"/>
    <w:rsid w:val="0063624F"/>
    <w:rsid w:val="00642714"/>
    <w:rsid w:val="00644514"/>
    <w:rsid w:val="00645402"/>
    <w:rsid w:val="006455C9"/>
    <w:rsid w:val="006455CE"/>
    <w:rsid w:val="00650551"/>
    <w:rsid w:val="00651F92"/>
    <w:rsid w:val="00661686"/>
    <w:rsid w:val="006646B4"/>
    <w:rsid w:val="00671052"/>
    <w:rsid w:val="00672895"/>
    <w:rsid w:val="00680223"/>
    <w:rsid w:val="00683D0A"/>
    <w:rsid w:val="00691BCB"/>
    <w:rsid w:val="0069481F"/>
    <w:rsid w:val="006A706D"/>
    <w:rsid w:val="006B5A4D"/>
    <w:rsid w:val="006B65E0"/>
    <w:rsid w:val="006C0C4F"/>
    <w:rsid w:val="006C29AF"/>
    <w:rsid w:val="006C2E56"/>
    <w:rsid w:val="006D0D0A"/>
    <w:rsid w:val="006D42D9"/>
    <w:rsid w:val="006D6050"/>
    <w:rsid w:val="006D763F"/>
    <w:rsid w:val="006E0714"/>
    <w:rsid w:val="006E15D3"/>
    <w:rsid w:val="006E1AB1"/>
    <w:rsid w:val="006E2F0B"/>
    <w:rsid w:val="006E58AD"/>
    <w:rsid w:val="006F56AE"/>
    <w:rsid w:val="007017F4"/>
    <w:rsid w:val="007050C6"/>
    <w:rsid w:val="00714EF7"/>
    <w:rsid w:val="00716156"/>
    <w:rsid w:val="007233CC"/>
    <w:rsid w:val="00726D86"/>
    <w:rsid w:val="00730EC4"/>
    <w:rsid w:val="00733017"/>
    <w:rsid w:val="00733A02"/>
    <w:rsid w:val="007340C5"/>
    <w:rsid w:val="007467FF"/>
    <w:rsid w:val="007505ED"/>
    <w:rsid w:val="0075133F"/>
    <w:rsid w:val="007574D2"/>
    <w:rsid w:val="00763A64"/>
    <w:rsid w:val="0078010D"/>
    <w:rsid w:val="00783310"/>
    <w:rsid w:val="00783B2B"/>
    <w:rsid w:val="00786C47"/>
    <w:rsid w:val="00786F1B"/>
    <w:rsid w:val="0079216C"/>
    <w:rsid w:val="00794923"/>
    <w:rsid w:val="007A11E1"/>
    <w:rsid w:val="007A407C"/>
    <w:rsid w:val="007A4A6D"/>
    <w:rsid w:val="007A7129"/>
    <w:rsid w:val="007B0014"/>
    <w:rsid w:val="007B24A4"/>
    <w:rsid w:val="007B28AA"/>
    <w:rsid w:val="007C10D9"/>
    <w:rsid w:val="007C5BF8"/>
    <w:rsid w:val="007C7C75"/>
    <w:rsid w:val="007C7F64"/>
    <w:rsid w:val="007D1A13"/>
    <w:rsid w:val="007D1BCF"/>
    <w:rsid w:val="007D75CF"/>
    <w:rsid w:val="007E2116"/>
    <w:rsid w:val="007E32F4"/>
    <w:rsid w:val="007E476C"/>
    <w:rsid w:val="007E491E"/>
    <w:rsid w:val="007E5806"/>
    <w:rsid w:val="007E5E5F"/>
    <w:rsid w:val="007E60F5"/>
    <w:rsid w:val="007E6D31"/>
    <w:rsid w:val="007E6DC5"/>
    <w:rsid w:val="007F313A"/>
    <w:rsid w:val="00800E8D"/>
    <w:rsid w:val="008024F4"/>
    <w:rsid w:val="0080692C"/>
    <w:rsid w:val="0081185E"/>
    <w:rsid w:val="008247CA"/>
    <w:rsid w:val="00824A0C"/>
    <w:rsid w:val="0082528A"/>
    <w:rsid w:val="00827BEF"/>
    <w:rsid w:val="00833A5E"/>
    <w:rsid w:val="00834087"/>
    <w:rsid w:val="008501E8"/>
    <w:rsid w:val="008506E7"/>
    <w:rsid w:val="00853392"/>
    <w:rsid w:val="00853549"/>
    <w:rsid w:val="00862447"/>
    <w:rsid w:val="0086674D"/>
    <w:rsid w:val="008717AF"/>
    <w:rsid w:val="00871B30"/>
    <w:rsid w:val="00871BBA"/>
    <w:rsid w:val="00874248"/>
    <w:rsid w:val="008747FA"/>
    <w:rsid w:val="00877334"/>
    <w:rsid w:val="008777CA"/>
    <w:rsid w:val="0088043C"/>
    <w:rsid w:val="00882161"/>
    <w:rsid w:val="008906C9"/>
    <w:rsid w:val="008925C7"/>
    <w:rsid w:val="00896775"/>
    <w:rsid w:val="00897C71"/>
    <w:rsid w:val="00897C7B"/>
    <w:rsid w:val="008A1625"/>
    <w:rsid w:val="008A2440"/>
    <w:rsid w:val="008A261E"/>
    <w:rsid w:val="008A3F3C"/>
    <w:rsid w:val="008A5421"/>
    <w:rsid w:val="008A675D"/>
    <w:rsid w:val="008A67AE"/>
    <w:rsid w:val="008C0FF1"/>
    <w:rsid w:val="008C5738"/>
    <w:rsid w:val="008D04F0"/>
    <w:rsid w:val="008D1959"/>
    <w:rsid w:val="008D29FD"/>
    <w:rsid w:val="008E07A5"/>
    <w:rsid w:val="008E5812"/>
    <w:rsid w:val="008F3500"/>
    <w:rsid w:val="008F55CB"/>
    <w:rsid w:val="00905CAC"/>
    <w:rsid w:val="00906F5B"/>
    <w:rsid w:val="00921D31"/>
    <w:rsid w:val="00924E3C"/>
    <w:rsid w:val="00934839"/>
    <w:rsid w:val="00935AA9"/>
    <w:rsid w:val="00937DBC"/>
    <w:rsid w:val="00954F73"/>
    <w:rsid w:val="0095695A"/>
    <w:rsid w:val="009612BB"/>
    <w:rsid w:val="009613D3"/>
    <w:rsid w:val="00963FF6"/>
    <w:rsid w:val="00970664"/>
    <w:rsid w:val="00976551"/>
    <w:rsid w:val="00976855"/>
    <w:rsid w:val="009842C7"/>
    <w:rsid w:val="0098795C"/>
    <w:rsid w:val="00991DA5"/>
    <w:rsid w:val="009921C7"/>
    <w:rsid w:val="00992768"/>
    <w:rsid w:val="009A7867"/>
    <w:rsid w:val="009A7C8A"/>
    <w:rsid w:val="009B1092"/>
    <w:rsid w:val="009B2E48"/>
    <w:rsid w:val="009C0B7E"/>
    <w:rsid w:val="009C3892"/>
    <w:rsid w:val="009C5429"/>
    <w:rsid w:val="009D1EAD"/>
    <w:rsid w:val="009D6689"/>
    <w:rsid w:val="009E1140"/>
    <w:rsid w:val="009E1EA0"/>
    <w:rsid w:val="009E2BA0"/>
    <w:rsid w:val="009E31E4"/>
    <w:rsid w:val="009E63D3"/>
    <w:rsid w:val="009E7F21"/>
    <w:rsid w:val="009F1DB5"/>
    <w:rsid w:val="009F5C9B"/>
    <w:rsid w:val="009F6263"/>
    <w:rsid w:val="00A00E4F"/>
    <w:rsid w:val="00A020CC"/>
    <w:rsid w:val="00A04BFF"/>
    <w:rsid w:val="00A05BC2"/>
    <w:rsid w:val="00A06735"/>
    <w:rsid w:val="00A125C5"/>
    <w:rsid w:val="00A15628"/>
    <w:rsid w:val="00A17523"/>
    <w:rsid w:val="00A20E8A"/>
    <w:rsid w:val="00A21986"/>
    <w:rsid w:val="00A21F42"/>
    <w:rsid w:val="00A2412A"/>
    <w:rsid w:val="00A266B4"/>
    <w:rsid w:val="00A34EDC"/>
    <w:rsid w:val="00A352EC"/>
    <w:rsid w:val="00A37DF3"/>
    <w:rsid w:val="00A4268D"/>
    <w:rsid w:val="00A434AA"/>
    <w:rsid w:val="00A44DE8"/>
    <w:rsid w:val="00A458B5"/>
    <w:rsid w:val="00A5039D"/>
    <w:rsid w:val="00A573CD"/>
    <w:rsid w:val="00A579DD"/>
    <w:rsid w:val="00A62221"/>
    <w:rsid w:val="00A6245B"/>
    <w:rsid w:val="00A64B2D"/>
    <w:rsid w:val="00A65EE7"/>
    <w:rsid w:val="00A66203"/>
    <w:rsid w:val="00A70133"/>
    <w:rsid w:val="00A710C2"/>
    <w:rsid w:val="00A71148"/>
    <w:rsid w:val="00A73E2B"/>
    <w:rsid w:val="00A7540B"/>
    <w:rsid w:val="00A77BF5"/>
    <w:rsid w:val="00A833D9"/>
    <w:rsid w:val="00A87D45"/>
    <w:rsid w:val="00A93F72"/>
    <w:rsid w:val="00A975FF"/>
    <w:rsid w:val="00AA36C6"/>
    <w:rsid w:val="00AC0DDE"/>
    <w:rsid w:val="00AC57E6"/>
    <w:rsid w:val="00AC7861"/>
    <w:rsid w:val="00AD0C48"/>
    <w:rsid w:val="00AE20B2"/>
    <w:rsid w:val="00AE4147"/>
    <w:rsid w:val="00AE5271"/>
    <w:rsid w:val="00AF3170"/>
    <w:rsid w:val="00AF376E"/>
    <w:rsid w:val="00B035F0"/>
    <w:rsid w:val="00B1210B"/>
    <w:rsid w:val="00B14906"/>
    <w:rsid w:val="00B15E63"/>
    <w:rsid w:val="00B17141"/>
    <w:rsid w:val="00B17C99"/>
    <w:rsid w:val="00B20881"/>
    <w:rsid w:val="00B2262D"/>
    <w:rsid w:val="00B257D5"/>
    <w:rsid w:val="00B31149"/>
    <w:rsid w:val="00B31575"/>
    <w:rsid w:val="00B31F82"/>
    <w:rsid w:val="00B3290C"/>
    <w:rsid w:val="00B32AA9"/>
    <w:rsid w:val="00B353CC"/>
    <w:rsid w:val="00B406E9"/>
    <w:rsid w:val="00B46ECE"/>
    <w:rsid w:val="00B51C81"/>
    <w:rsid w:val="00B534D1"/>
    <w:rsid w:val="00B733DE"/>
    <w:rsid w:val="00B73D62"/>
    <w:rsid w:val="00B77473"/>
    <w:rsid w:val="00B8547D"/>
    <w:rsid w:val="00B87BD4"/>
    <w:rsid w:val="00BA01BA"/>
    <w:rsid w:val="00BA3433"/>
    <w:rsid w:val="00BA36A7"/>
    <w:rsid w:val="00BA3FE3"/>
    <w:rsid w:val="00BA7650"/>
    <w:rsid w:val="00BA78DA"/>
    <w:rsid w:val="00BC1BEE"/>
    <w:rsid w:val="00BC46C0"/>
    <w:rsid w:val="00BD5868"/>
    <w:rsid w:val="00BD5F65"/>
    <w:rsid w:val="00BE14E1"/>
    <w:rsid w:val="00BE3338"/>
    <w:rsid w:val="00BE71A0"/>
    <w:rsid w:val="00BF29E1"/>
    <w:rsid w:val="00C01756"/>
    <w:rsid w:val="00C10964"/>
    <w:rsid w:val="00C1233A"/>
    <w:rsid w:val="00C20B69"/>
    <w:rsid w:val="00C24874"/>
    <w:rsid w:val="00C250D5"/>
    <w:rsid w:val="00C31BCB"/>
    <w:rsid w:val="00C33380"/>
    <w:rsid w:val="00C351F8"/>
    <w:rsid w:val="00C362DE"/>
    <w:rsid w:val="00C429A1"/>
    <w:rsid w:val="00C44DDD"/>
    <w:rsid w:val="00C54F47"/>
    <w:rsid w:val="00C55C15"/>
    <w:rsid w:val="00C628D7"/>
    <w:rsid w:val="00C675E4"/>
    <w:rsid w:val="00C71091"/>
    <w:rsid w:val="00C71C3B"/>
    <w:rsid w:val="00C72D54"/>
    <w:rsid w:val="00C92898"/>
    <w:rsid w:val="00CA0B99"/>
    <w:rsid w:val="00CA0DE1"/>
    <w:rsid w:val="00CA405E"/>
    <w:rsid w:val="00CA678E"/>
    <w:rsid w:val="00CB2576"/>
    <w:rsid w:val="00CB6BF9"/>
    <w:rsid w:val="00CC7A4D"/>
    <w:rsid w:val="00CD1CB7"/>
    <w:rsid w:val="00CE7514"/>
    <w:rsid w:val="00CF1BEA"/>
    <w:rsid w:val="00CF2059"/>
    <w:rsid w:val="00CF3876"/>
    <w:rsid w:val="00CF60A7"/>
    <w:rsid w:val="00CF7675"/>
    <w:rsid w:val="00D00AA1"/>
    <w:rsid w:val="00D0211E"/>
    <w:rsid w:val="00D04605"/>
    <w:rsid w:val="00D07929"/>
    <w:rsid w:val="00D11064"/>
    <w:rsid w:val="00D1162F"/>
    <w:rsid w:val="00D136E2"/>
    <w:rsid w:val="00D16DE4"/>
    <w:rsid w:val="00D21294"/>
    <w:rsid w:val="00D214C0"/>
    <w:rsid w:val="00D22E28"/>
    <w:rsid w:val="00D248DE"/>
    <w:rsid w:val="00D250BB"/>
    <w:rsid w:val="00D44775"/>
    <w:rsid w:val="00D47361"/>
    <w:rsid w:val="00D50945"/>
    <w:rsid w:val="00D539CE"/>
    <w:rsid w:val="00D56FFA"/>
    <w:rsid w:val="00D57E2A"/>
    <w:rsid w:val="00D640BD"/>
    <w:rsid w:val="00D73158"/>
    <w:rsid w:val="00D75C81"/>
    <w:rsid w:val="00D77AE9"/>
    <w:rsid w:val="00D82DB1"/>
    <w:rsid w:val="00D8509C"/>
    <w:rsid w:val="00D8542D"/>
    <w:rsid w:val="00D92473"/>
    <w:rsid w:val="00D95282"/>
    <w:rsid w:val="00D95537"/>
    <w:rsid w:val="00DA7157"/>
    <w:rsid w:val="00DB03EA"/>
    <w:rsid w:val="00DB0CA7"/>
    <w:rsid w:val="00DB2ECD"/>
    <w:rsid w:val="00DB312E"/>
    <w:rsid w:val="00DB43AA"/>
    <w:rsid w:val="00DB59D7"/>
    <w:rsid w:val="00DC08FC"/>
    <w:rsid w:val="00DC0B89"/>
    <w:rsid w:val="00DC0DB4"/>
    <w:rsid w:val="00DC1B47"/>
    <w:rsid w:val="00DC35CC"/>
    <w:rsid w:val="00DC6A71"/>
    <w:rsid w:val="00DC7A88"/>
    <w:rsid w:val="00DD34DD"/>
    <w:rsid w:val="00DD3E2B"/>
    <w:rsid w:val="00DD5DE0"/>
    <w:rsid w:val="00DE5B46"/>
    <w:rsid w:val="00DF18E2"/>
    <w:rsid w:val="00DF2EA9"/>
    <w:rsid w:val="00E0357D"/>
    <w:rsid w:val="00E05846"/>
    <w:rsid w:val="00E078D6"/>
    <w:rsid w:val="00E125D9"/>
    <w:rsid w:val="00E132A1"/>
    <w:rsid w:val="00E142AB"/>
    <w:rsid w:val="00E2210D"/>
    <w:rsid w:val="00E23387"/>
    <w:rsid w:val="00E24EC2"/>
    <w:rsid w:val="00E27A6F"/>
    <w:rsid w:val="00E3651B"/>
    <w:rsid w:val="00E40B6D"/>
    <w:rsid w:val="00E418B3"/>
    <w:rsid w:val="00E44348"/>
    <w:rsid w:val="00E51258"/>
    <w:rsid w:val="00E5224F"/>
    <w:rsid w:val="00E52267"/>
    <w:rsid w:val="00E56332"/>
    <w:rsid w:val="00E574CA"/>
    <w:rsid w:val="00E619B3"/>
    <w:rsid w:val="00E67E2F"/>
    <w:rsid w:val="00E7432E"/>
    <w:rsid w:val="00E7714A"/>
    <w:rsid w:val="00E84AAA"/>
    <w:rsid w:val="00E92BB8"/>
    <w:rsid w:val="00E94123"/>
    <w:rsid w:val="00E95A14"/>
    <w:rsid w:val="00E96444"/>
    <w:rsid w:val="00EA3049"/>
    <w:rsid w:val="00EA51BA"/>
    <w:rsid w:val="00EB2C94"/>
    <w:rsid w:val="00EB30E8"/>
    <w:rsid w:val="00EB4B5C"/>
    <w:rsid w:val="00EB5E0F"/>
    <w:rsid w:val="00EB6BC4"/>
    <w:rsid w:val="00EC3211"/>
    <w:rsid w:val="00ED0951"/>
    <w:rsid w:val="00ED443A"/>
    <w:rsid w:val="00ED4EBB"/>
    <w:rsid w:val="00ED7758"/>
    <w:rsid w:val="00EE411A"/>
    <w:rsid w:val="00EE47BF"/>
    <w:rsid w:val="00EE65D5"/>
    <w:rsid w:val="00EE6A8B"/>
    <w:rsid w:val="00EE6DD3"/>
    <w:rsid w:val="00EF13A5"/>
    <w:rsid w:val="00EF6823"/>
    <w:rsid w:val="00F0758E"/>
    <w:rsid w:val="00F13584"/>
    <w:rsid w:val="00F144FF"/>
    <w:rsid w:val="00F1457D"/>
    <w:rsid w:val="00F15C52"/>
    <w:rsid w:val="00F22771"/>
    <w:rsid w:val="00F240BB"/>
    <w:rsid w:val="00F259E1"/>
    <w:rsid w:val="00F3388B"/>
    <w:rsid w:val="00F34DF6"/>
    <w:rsid w:val="00F351A4"/>
    <w:rsid w:val="00F4347E"/>
    <w:rsid w:val="00F437C3"/>
    <w:rsid w:val="00F43B4A"/>
    <w:rsid w:val="00F46724"/>
    <w:rsid w:val="00F57FED"/>
    <w:rsid w:val="00F655DE"/>
    <w:rsid w:val="00F70922"/>
    <w:rsid w:val="00F70B97"/>
    <w:rsid w:val="00F70E96"/>
    <w:rsid w:val="00F71E67"/>
    <w:rsid w:val="00F76BC5"/>
    <w:rsid w:val="00F76FE9"/>
    <w:rsid w:val="00F85B04"/>
    <w:rsid w:val="00F87DF8"/>
    <w:rsid w:val="00F93812"/>
    <w:rsid w:val="00F97DE3"/>
    <w:rsid w:val="00FA0954"/>
    <w:rsid w:val="00FC376F"/>
    <w:rsid w:val="00FC76D3"/>
    <w:rsid w:val="00FC7E38"/>
    <w:rsid w:val="00FD5B10"/>
    <w:rsid w:val="00FD7EFC"/>
    <w:rsid w:val="00FE128F"/>
    <w:rsid w:val="00FE18E4"/>
    <w:rsid w:val="00FE4B08"/>
    <w:rsid w:val="00FE60A5"/>
    <w:rsid w:val="00FE6CFE"/>
    <w:rsid w:val="00FE7069"/>
    <w:rsid w:val="00FF0644"/>
    <w:rsid w:val="00FF2043"/>
    <w:rsid w:val="00FF459B"/>
    <w:rsid w:val="00FF59C2"/>
    <w:rsid w:val="00FF6482"/>
    <w:rsid w:val="00FF68BC"/>
    <w:rsid w:val="00FF75A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rules v:ext="edit">
        <o:r id="V:Rule1" type="connector" idref="#Raven puščični povezovalnik 38"/>
        <o:r id="V:Rule2" type="connector" idref="#Raven puščični povezovalnik 36"/>
        <o:r id="V:Rule3" type="connector" idref="#Raven puščični povezovalnik 37"/>
        <o:r id="V:Rule4" type="connector" idref="#Raven puščični povezovalnik 32"/>
        <o:r id="V:Rule5" type="connector" idref="#Raven puščični povezovalnik 21"/>
        <o:r id="V:Rule6" type="connector" idref="#Raven puščični povezovalnik 24"/>
        <o:r id="V:Rule7" type="connector" idref="#Raven puščični povezovalnik 35"/>
        <o:r id="V:Rule8" type="connector" idref="#Raven puščični povezovalnik 34"/>
        <o:r id="V:Rule9" type="connector" idref="#Raven puščični povezovalnik 30"/>
        <o:r id="V:Rule10" type="connector" idref="#Raven puščični povezovalnik 29"/>
        <o:r id="V:Rule11" type="connector" idref="#Raven puščični povezovalnik 26"/>
        <o:r id="V:Rule12" type="connector" idref="#Raven puščični povezovalnik 27"/>
        <o:r id="V:Rule13" type="connector" idref="#Raven puščični povezovalnik 22"/>
        <o:r id="V:Rule14" type="connector" idref="#Raven puščični povezovalnik 31"/>
        <o:r id="V:Rule15" type="connector" idref="#Raven puščični povezovalnik 23"/>
        <o:r id="V:Rule16" type="connector" idref="#Raven puščični povezovalnik 33"/>
        <o:r id="V:Rule17" type="connector" idref="#Raven puščični povezovalnik 25"/>
        <o:r id="V:Rule18" type="connector" idref="#Raven puščični povezovalnik 28"/>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5868"/>
    <w:pPr>
      <w:spacing w:line="240" w:lineRule="exact"/>
      <w:jc w:val="both"/>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semiHidden/>
    <w:unhideWhenUsed/>
    <w:qFormat/>
    <w:rsid w:val="00D95537"/>
    <w:pPr>
      <w:keepNext/>
      <w:spacing w:before="240" w:after="60" w:line="240" w:lineRule="auto"/>
      <w:outlineLvl w:val="1"/>
    </w:pPr>
    <w:rPr>
      <w:rFonts w:ascii="Cambria" w:hAnsi="Cambria"/>
      <w:b/>
      <w:bCs/>
      <w:i/>
      <w:iCs/>
      <w:sz w:val="28"/>
      <w:szCs w:val="28"/>
      <w:lang w:val="sl-SI"/>
    </w:rPr>
  </w:style>
  <w:style w:type="paragraph" w:styleId="Naslov3">
    <w:name w:val="heading 3"/>
    <w:basedOn w:val="Navaden"/>
    <w:next w:val="Navaden"/>
    <w:link w:val="Naslov3Znak"/>
    <w:uiPriority w:val="9"/>
    <w:semiHidden/>
    <w:unhideWhenUsed/>
    <w:qFormat/>
    <w:rsid w:val="00D95537"/>
    <w:pPr>
      <w:keepNext/>
      <w:spacing w:before="240" w:after="60" w:line="240" w:lineRule="auto"/>
      <w:outlineLvl w:val="2"/>
    </w:pPr>
    <w:rPr>
      <w:rFonts w:ascii="Cambria" w:hAnsi="Cambria"/>
      <w:b/>
      <w:bCs/>
      <w:sz w:val="26"/>
      <w:szCs w:val="26"/>
      <w:lang w:val="sl-SI"/>
    </w:rPr>
  </w:style>
  <w:style w:type="paragraph" w:styleId="Naslov4">
    <w:name w:val="heading 4"/>
    <w:basedOn w:val="Navaden"/>
    <w:next w:val="Navaden"/>
    <w:link w:val="Naslov4Znak"/>
    <w:uiPriority w:val="9"/>
    <w:semiHidden/>
    <w:unhideWhenUsed/>
    <w:qFormat/>
    <w:rsid w:val="00D95537"/>
    <w:pPr>
      <w:keepNext/>
      <w:spacing w:before="240" w:after="60" w:line="240" w:lineRule="auto"/>
      <w:outlineLvl w:val="3"/>
    </w:pPr>
    <w:rPr>
      <w:rFonts w:ascii="Calibri" w:eastAsia="Calibri" w:hAnsi="Calibri"/>
      <w:b/>
      <w:bCs/>
      <w:sz w:val="28"/>
      <w:szCs w:val="28"/>
      <w:lang w:val="sl-SI"/>
    </w:rPr>
  </w:style>
  <w:style w:type="paragraph" w:styleId="Naslov5">
    <w:name w:val="heading 5"/>
    <w:basedOn w:val="Navaden"/>
    <w:next w:val="Navaden"/>
    <w:link w:val="Naslov5Znak"/>
    <w:uiPriority w:val="9"/>
    <w:semiHidden/>
    <w:unhideWhenUsed/>
    <w:qFormat/>
    <w:rsid w:val="00D95537"/>
    <w:pPr>
      <w:spacing w:before="240" w:after="60" w:line="240" w:lineRule="auto"/>
      <w:outlineLvl w:val="4"/>
    </w:pPr>
    <w:rPr>
      <w:rFonts w:ascii="Calibri" w:eastAsia="Calibri" w:hAnsi="Calibri"/>
      <w:b/>
      <w:bCs/>
      <w:i/>
      <w:iCs/>
      <w:sz w:val="26"/>
      <w:szCs w:val="26"/>
      <w:lang w:val="sl-SI"/>
    </w:rPr>
  </w:style>
  <w:style w:type="paragraph" w:styleId="Naslov6">
    <w:name w:val="heading 6"/>
    <w:basedOn w:val="Navaden"/>
    <w:next w:val="Navaden"/>
    <w:link w:val="Naslov6Znak"/>
    <w:uiPriority w:val="9"/>
    <w:semiHidden/>
    <w:unhideWhenUsed/>
    <w:qFormat/>
    <w:rsid w:val="00D95537"/>
    <w:pPr>
      <w:spacing w:before="240" w:after="60" w:line="240" w:lineRule="auto"/>
      <w:outlineLvl w:val="5"/>
    </w:pPr>
    <w:rPr>
      <w:rFonts w:ascii="Calibri" w:eastAsia="Calibri" w:hAnsi="Calibri"/>
      <w:b/>
      <w:bCs/>
      <w:szCs w:val="20"/>
      <w:lang w:val="sl-SI"/>
    </w:rPr>
  </w:style>
  <w:style w:type="paragraph" w:styleId="Naslov7">
    <w:name w:val="heading 7"/>
    <w:basedOn w:val="Navaden"/>
    <w:next w:val="Navaden"/>
    <w:link w:val="Naslov7Znak"/>
    <w:uiPriority w:val="9"/>
    <w:semiHidden/>
    <w:unhideWhenUsed/>
    <w:qFormat/>
    <w:rsid w:val="00D95537"/>
    <w:pPr>
      <w:spacing w:before="240" w:after="60" w:line="240" w:lineRule="auto"/>
      <w:outlineLvl w:val="6"/>
    </w:pPr>
    <w:rPr>
      <w:rFonts w:ascii="Calibri" w:eastAsia="Calibri" w:hAnsi="Calibri"/>
      <w:szCs w:val="20"/>
      <w:lang w:val="sl-SI"/>
    </w:rPr>
  </w:style>
  <w:style w:type="paragraph" w:styleId="Naslov8">
    <w:name w:val="heading 8"/>
    <w:basedOn w:val="Navaden"/>
    <w:next w:val="Navaden"/>
    <w:link w:val="Naslov8Znak"/>
    <w:uiPriority w:val="9"/>
    <w:semiHidden/>
    <w:unhideWhenUsed/>
    <w:qFormat/>
    <w:rsid w:val="00D95537"/>
    <w:pPr>
      <w:spacing w:before="240" w:after="60" w:line="240" w:lineRule="auto"/>
      <w:outlineLvl w:val="7"/>
    </w:pPr>
    <w:rPr>
      <w:rFonts w:ascii="Calibri" w:eastAsia="Calibri" w:hAnsi="Calibri"/>
      <w:i/>
      <w:iCs/>
      <w:szCs w:val="20"/>
      <w:lang w:val="sl-SI"/>
    </w:rPr>
  </w:style>
  <w:style w:type="paragraph" w:styleId="Naslov9">
    <w:name w:val="heading 9"/>
    <w:basedOn w:val="Navaden"/>
    <w:next w:val="Navaden"/>
    <w:link w:val="Naslov9Znak"/>
    <w:uiPriority w:val="9"/>
    <w:semiHidden/>
    <w:unhideWhenUsed/>
    <w:qFormat/>
    <w:rsid w:val="00D95537"/>
    <w:pPr>
      <w:spacing w:before="240" w:after="60" w:line="240" w:lineRule="auto"/>
      <w:outlineLvl w:val="8"/>
    </w:pPr>
    <w:rPr>
      <w:rFonts w:ascii="Cambria" w:hAnsi="Cambria"/>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pPr>
    <w:rPr>
      <w:rFonts w:ascii="Tahoma" w:hAnsi="Tahoma" w:cs="Tahoma"/>
      <w:szCs w:val="20"/>
    </w:rPr>
  </w:style>
  <w:style w:type="paragraph" w:styleId="Telobesedila">
    <w:name w:val="Body Text"/>
    <w:basedOn w:val="Navaden"/>
    <w:link w:val="TelobesedilaZnak"/>
    <w:rsid w:val="00976551"/>
    <w:pPr>
      <w:spacing w:line="240" w:lineRule="auto"/>
    </w:pPr>
    <w:rPr>
      <w:rFonts w:ascii="Times New Roman" w:hAnsi="Times New Roman"/>
      <w:sz w:val="24"/>
      <w:lang w:val="sl-SI"/>
    </w:rPr>
  </w:style>
  <w:style w:type="paragraph" w:styleId="Telobesedila2">
    <w:name w:val="Body Text 2"/>
    <w:basedOn w:val="Navaden"/>
    <w:link w:val="Telobesedila2Znak"/>
    <w:rsid w:val="00976551"/>
    <w:pPr>
      <w:spacing w:line="240" w:lineRule="auto"/>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0">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9"/>
      </w:numPr>
      <w:overflowPunct w:val="0"/>
      <w:autoSpaceDE w:val="0"/>
      <w:autoSpaceDN w:val="0"/>
      <w:adjustRightInd w:val="0"/>
      <w:spacing w:line="200" w:lineRule="exact"/>
      <w:ind w:left="709" w:hanging="284"/>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1080" w:hanging="360"/>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7"/>
      </w:numPr>
      <w:overflowPunct w:val="0"/>
      <w:autoSpaceDE w:val="0"/>
      <w:autoSpaceDN w:val="0"/>
      <w:adjustRightInd w:val="0"/>
      <w:spacing w:line="200" w:lineRule="exact"/>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basedOn w:val="Navaden"/>
    <w:uiPriority w:val="34"/>
    <w:qFormat/>
    <w:rsid w:val="002266F4"/>
    <w:pPr>
      <w:spacing w:line="240" w:lineRule="auto"/>
      <w:ind w:left="720"/>
      <w:contextualSpacing/>
    </w:pPr>
    <w:rPr>
      <w:rFonts w:ascii="Times New Roman" w:hAnsi="Times New Roman"/>
      <w:sz w:val="22"/>
      <w:szCs w:val="20"/>
      <w:lang w:val="sl-SI" w:eastAsia="sl-SI"/>
    </w:rPr>
  </w:style>
  <w:style w:type="paragraph" w:styleId="Besedilooblaka">
    <w:name w:val="Balloon Text"/>
    <w:basedOn w:val="Navaden"/>
    <w:link w:val="BesedilooblakaZnak"/>
    <w:uiPriority w:val="99"/>
    <w:unhideWhenUsed/>
    <w:rsid w:val="00E67E2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E67E2F"/>
    <w:rPr>
      <w:rFonts w:ascii="Segoe UI" w:hAnsi="Segoe UI" w:cs="Segoe UI"/>
      <w:sz w:val="18"/>
      <w:szCs w:val="18"/>
      <w:lang w:val="en-US" w:eastAsia="en-US"/>
    </w:rPr>
  </w:style>
  <w:style w:type="character" w:customStyle="1" w:styleId="Naslov2Znak">
    <w:name w:val="Naslov 2 Znak"/>
    <w:basedOn w:val="Privzetapisavaodstavka"/>
    <w:link w:val="Naslov2"/>
    <w:uiPriority w:val="9"/>
    <w:semiHidden/>
    <w:rsid w:val="00D95537"/>
    <w:rPr>
      <w:rFonts w:ascii="Cambria" w:hAnsi="Cambria"/>
      <w:b/>
      <w:bCs/>
      <w:i/>
      <w:iCs/>
      <w:sz w:val="28"/>
      <w:szCs w:val="28"/>
      <w:lang w:eastAsia="en-US"/>
    </w:rPr>
  </w:style>
  <w:style w:type="character" w:customStyle="1" w:styleId="Naslov3Znak">
    <w:name w:val="Naslov 3 Znak"/>
    <w:basedOn w:val="Privzetapisavaodstavka"/>
    <w:link w:val="Naslov3"/>
    <w:uiPriority w:val="9"/>
    <w:semiHidden/>
    <w:rsid w:val="00D95537"/>
    <w:rPr>
      <w:rFonts w:ascii="Cambria" w:hAnsi="Cambria"/>
      <w:b/>
      <w:bCs/>
      <w:sz w:val="26"/>
      <w:szCs w:val="26"/>
      <w:lang w:eastAsia="en-US"/>
    </w:rPr>
  </w:style>
  <w:style w:type="character" w:customStyle="1" w:styleId="Naslov4Znak">
    <w:name w:val="Naslov 4 Znak"/>
    <w:basedOn w:val="Privzetapisavaodstavka"/>
    <w:link w:val="Naslov4"/>
    <w:uiPriority w:val="9"/>
    <w:semiHidden/>
    <w:rsid w:val="00D95537"/>
    <w:rPr>
      <w:rFonts w:ascii="Calibri" w:eastAsia="Calibri" w:hAnsi="Calibri"/>
      <w:b/>
      <w:bCs/>
      <w:sz w:val="28"/>
      <w:szCs w:val="28"/>
      <w:lang w:eastAsia="en-US"/>
    </w:rPr>
  </w:style>
  <w:style w:type="character" w:customStyle="1" w:styleId="Naslov5Znak">
    <w:name w:val="Naslov 5 Znak"/>
    <w:basedOn w:val="Privzetapisavaodstavka"/>
    <w:link w:val="Naslov5"/>
    <w:uiPriority w:val="9"/>
    <w:semiHidden/>
    <w:rsid w:val="00D95537"/>
    <w:rPr>
      <w:rFonts w:ascii="Calibri" w:eastAsia="Calibri" w:hAnsi="Calibri"/>
      <w:b/>
      <w:bCs/>
      <w:i/>
      <w:iCs/>
      <w:sz w:val="26"/>
      <w:szCs w:val="26"/>
      <w:lang w:eastAsia="en-US"/>
    </w:rPr>
  </w:style>
  <w:style w:type="character" w:customStyle="1" w:styleId="Naslov6Znak">
    <w:name w:val="Naslov 6 Znak"/>
    <w:basedOn w:val="Privzetapisavaodstavka"/>
    <w:link w:val="Naslov6"/>
    <w:uiPriority w:val="9"/>
    <w:semiHidden/>
    <w:rsid w:val="00D95537"/>
    <w:rPr>
      <w:rFonts w:ascii="Calibri" w:eastAsia="Calibri" w:hAnsi="Calibri"/>
      <w:b/>
      <w:bCs/>
      <w:lang w:eastAsia="en-US"/>
    </w:rPr>
  </w:style>
  <w:style w:type="character" w:customStyle="1" w:styleId="Naslov7Znak">
    <w:name w:val="Naslov 7 Znak"/>
    <w:basedOn w:val="Privzetapisavaodstavka"/>
    <w:link w:val="Naslov7"/>
    <w:uiPriority w:val="9"/>
    <w:semiHidden/>
    <w:rsid w:val="00D95537"/>
    <w:rPr>
      <w:rFonts w:ascii="Calibri" w:eastAsia="Calibri" w:hAnsi="Calibri"/>
      <w:lang w:eastAsia="en-US"/>
    </w:rPr>
  </w:style>
  <w:style w:type="character" w:customStyle="1" w:styleId="Naslov8Znak">
    <w:name w:val="Naslov 8 Znak"/>
    <w:basedOn w:val="Privzetapisavaodstavka"/>
    <w:link w:val="Naslov8"/>
    <w:uiPriority w:val="9"/>
    <w:semiHidden/>
    <w:rsid w:val="00D95537"/>
    <w:rPr>
      <w:rFonts w:ascii="Calibri" w:eastAsia="Calibri" w:hAnsi="Calibri"/>
      <w:i/>
      <w:iCs/>
      <w:lang w:eastAsia="en-US"/>
    </w:rPr>
  </w:style>
  <w:style w:type="character" w:customStyle="1" w:styleId="Naslov9Znak">
    <w:name w:val="Naslov 9 Znak"/>
    <w:basedOn w:val="Privzetapisavaodstavka"/>
    <w:link w:val="Naslov9"/>
    <w:uiPriority w:val="9"/>
    <w:semiHidden/>
    <w:rsid w:val="00D95537"/>
    <w:rPr>
      <w:rFonts w:ascii="Cambria" w:hAnsi="Cambria"/>
      <w:lang w:eastAsia="en-US"/>
    </w:rPr>
  </w:style>
  <w:style w:type="paragraph" w:customStyle="1" w:styleId="besedilolenabrezodstavkov">
    <w:name w:val="besedilo člena brez odstavkov"/>
    <w:basedOn w:val="Navaden"/>
    <w:next w:val="Navaden"/>
    <w:qFormat/>
    <w:rsid w:val="00D95537"/>
    <w:pPr>
      <w:numPr>
        <w:ilvl w:val="3"/>
        <w:numId w:val="35"/>
      </w:numPr>
      <w:spacing w:before="120" w:after="120" w:line="240" w:lineRule="auto"/>
    </w:pPr>
    <w:rPr>
      <w:rFonts w:eastAsia="Calibri"/>
      <w:szCs w:val="20"/>
      <w:lang w:val="sl-SI"/>
    </w:rPr>
  </w:style>
  <w:style w:type="paragraph" w:customStyle="1" w:styleId="besedilolenazodstavki">
    <w:name w:val="besedilo člena z odstavki"/>
    <w:basedOn w:val="Navaden"/>
    <w:qFormat/>
    <w:rsid w:val="00E3651B"/>
    <w:pPr>
      <w:numPr>
        <w:ilvl w:val="2"/>
        <w:numId w:val="35"/>
      </w:numPr>
      <w:spacing w:before="120" w:after="120" w:line="240" w:lineRule="auto"/>
      <w:ind w:left="0"/>
    </w:pPr>
    <w:rPr>
      <w:rFonts w:eastAsia="Calibri"/>
      <w:szCs w:val="20"/>
      <w:lang w:val="sl-SI"/>
    </w:rPr>
  </w:style>
  <w:style w:type="paragraph" w:customStyle="1" w:styleId="naslovlena">
    <w:name w:val="naslov člena"/>
    <w:basedOn w:val="Navaden"/>
    <w:next w:val="besedilolenazodstavki"/>
    <w:qFormat/>
    <w:rsid w:val="00D95537"/>
    <w:pPr>
      <w:keepNext/>
      <w:keepLines/>
      <w:spacing w:before="120" w:after="120" w:line="240" w:lineRule="auto"/>
      <w:jc w:val="center"/>
    </w:pPr>
    <w:rPr>
      <w:rFonts w:eastAsia="Calibri"/>
      <w:szCs w:val="20"/>
      <w:lang w:val="sl-SI"/>
    </w:rPr>
  </w:style>
  <w:style w:type="paragraph" w:customStyle="1" w:styleId="poglavje">
    <w:name w:val="poglavje"/>
    <w:basedOn w:val="Navaden"/>
    <w:next w:val="Navaden"/>
    <w:qFormat/>
    <w:rsid w:val="00D95537"/>
    <w:pPr>
      <w:numPr>
        <w:numId w:val="35"/>
      </w:numPr>
      <w:spacing w:before="600" w:after="240" w:line="240" w:lineRule="auto"/>
    </w:pPr>
    <w:rPr>
      <w:rFonts w:eastAsia="Calibri"/>
      <w:caps/>
      <w:szCs w:val="20"/>
      <w:lang w:val="sl-SI"/>
    </w:rPr>
  </w:style>
  <w:style w:type="paragraph" w:customStyle="1" w:styleId="tevilkalena">
    <w:name w:val="številka člena"/>
    <w:basedOn w:val="Navaden"/>
    <w:next w:val="besedilolenazodstavki"/>
    <w:qFormat/>
    <w:rsid w:val="00A833D9"/>
    <w:pPr>
      <w:keepNext/>
      <w:numPr>
        <w:numId w:val="21"/>
      </w:numPr>
      <w:spacing w:before="240" w:after="120" w:line="240" w:lineRule="auto"/>
      <w:ind w:left="0" w:firstLine="0"/>
      <w:jc w:val="center"/>
    </w:pPr>
    <w:rPr>
      <w:rFonts w:eastAsia="Calibri"/>
      <w:szCs w:val="20"/>
      <w:lang w:val="sl-SI"/>
    </w:rPr>
  </w:style>
  <w:style w:type="paragraph" w:customStyle="1" w:styleId="BESEDILO">
    <w:name w:val="BESEDILO"/>
    <w:basedOn w:val="Navaden"/>
    <w:qFormat/>
    <w:rsid w:val="00D95537"/>
    <w:pPr>
      <w:keepNext/>
      <w:spacing w:after="240" w:line="360" w:lineRule="auto"/>
    </w:pPr>
    <w:rPr>
      <w:rFonts w:ascii="Times New Roman" w:eastAsia="Calibri" w:hAnsi="Times New Roman"/>
      <w:color w:val="000000"/>
      <w:szCs w:val="20"/>
      <w:lang w:val="sl-SI"/>
    </w:rPr>
  </w:style>
  <w:style w:type="paragraph" w:customStyle="1" w:styleId="SPROTNAOPOMBA">
    <w:name w:val="SPROTNA OPOMBA"/>
    <w:basedOn w:val="Sprotnaopomba-besedilo"/>
    <w:uiPriority w:val="2"/>
    <w:qFormat/>
    <w:rsid w:val="00D95537"/>
    <w:rPr>
      <w:rFonts w:ascii="Times New Roman" w:hAnsi="Times New Roman"/>
    </w:rPr>
  </w:style>
  <w:style w:type="paragraph" w:styleId="Sprotnaopomba-besedilo">
    <w:name w:val="footnote text"/>
    <w:basedOn w:val="Navaden"/>
    <w:link w:val="Sprotnaopomba-besediloZnak"/>
    <w:uiPriority w:val="99"/>
    <w:unhideWhenUsed/>
    <w:rsid w:val="00D95537"/>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uiPriority w:val="99"/>
    <w:rsid w:val="00D95537"/>
    <w:rPr>
      <w:rFonts w:ascii="Calibri" w:eastAsia="Calibri" w:hAnsi="Calibri"/>
      <w:lang w:eastAsia="en-US"/>
    </w:rPr>
  </w:style>
  <w:style w:type="paragraph" w:customStyle="1" w:styleId="PRVINASLOV">
    <w:name w:val="PRVI NASLOV"/>
    <w:basedOn w:val="BESEDILO"/>
    <w:next w:val="BESEDILO"/>
    <w:qFormat/>
    <w:rsid w:val="00D95537"/>
    <w:pPr>
      <w:pageBreakBefore/>
      <w:numPr>
        <w:numId w:val="10"/>
      </w:numPr>
      <w:spacing w:after="720"/>
      <w:jc w:val="left"/>
    </w:pPr>
    <w:rPr>
      <w:b/>
      <w:sz w:val="32"/>
    </w:rPr>
  </w:style>
  <w:style w:type="paragraph" w:customStyle="1" w:styleId="DRUGINASLOV">
    <w:name w:val="DRUGI NASLOV"/>
    <w:basedOn w:val="PRVINASLOV"/>
    <w:next w:val="BESEDILO"/>
    <w:uiPriority w:val="1"/>
    <w:qFormat/>
    <w:rsid w:val="00D95537"/>
    <w:pPr>
      <w:pageBreakBefore w:val="0"/>
      <w:numPr>
        <w:ilvl w:val="1"/>
      </w:numPr>
      <w:spacing w:before="480" w:after="240"/>
    </w:pPr>
    <w:rPr>
      <w:sz w:val="28"/>
    </w:rPr>
  </w:style>
  <w:style w:type="paragraph" w:customStyle="1" w:styleId="TRETJINASLOV">
    <w:name w:val="TRETJI NASLOV"/>
    <w:basedOn w:val="DRUGINASLOV"/>
    <w:next w:val="BESEDILO"/>
    <w:uiPriority w:val="1"/>
    <w:qFormat/>
    <w:rsid w:val="00D95537"/>
    <w:pPr>
      <w:keepLines/>
      <w:widowControl w:val="0"/>
      <w:numPr>
        <w:ilvl w:val="2"/>
      </w:numPr>
      <w:spacing w:before="240"/>
    </w:pPr>
    <w:rPr>
      <w:b w:val="0"/>
      <w:sz w:val="24"/>
    </w:rPr>
  </w:style>
  <w:style w:type="paragraph" w:customStyle="1" w:styleId="PersonalName">
    <w:name w:val="Personal Name"/>
    <w:basedOn w:val="Naslov"/>
    <w:uiPriority w:val="3"/>
    <w:rsid w:val="00D95537"/>
    <w:rPr>
      <w:b w:val="0"/>
      <w:caps/>
      <w:color w:val="000000"/>
      <w:sz w:val="28"/>
      <w:szCs w:val="28"/>
    </w:rPr>
  </w:style>
  <w:style w:type="paragraph" w:styleId="Naslov">
    <w:name w:val="Title"/>
    <w:basedOn w:val="Navaden"/>
    <w:next w:val="Navaden"/>
    <w:link w:val="NaslovZnak"/>
    <w:uiPriority w:val="10"/>
    <w:qFormat/>
    <w:rsid w:val="00D95537"/>
    <w:pPr>
      <w:spacing w:before="240" w:after="60" w:line="240" w:lineRule="auto"/>
      <w:jc w:val="center"/>
      <w:outlineLvl w:val="0"/>
    </w:pPr>
    <w:rPr>
      <w:rFonts w:ascii="Cambria" w:hAnsi="Cambria"/>
      <w:b/>
      <w:bCs/>
      <w:kern w:val="28"/>
      <w:sz w:val="32"/>
      <w:szCs w:val="32"/>
      <w:lang w:val="sl-SI"/>
    </w:rPr>
  </w:style>
  <w:style w:type="character" w:customStyle="1" w:styleId="NaslovZnak">
    <w:name w:val="Naslov Znak"/>
    <w:basedOn w:val="Privzetapisavaodstavka"/>
    <w:link w:val="Naslov"/>
    <w:uiPriority w:val="10"/>
    <w:rsid w:val="00D95537"/>
    <w:rPr>
      <w:rFonts w:ascii="Cambria" w:hAnsi="Cambria"/>
      <w:b/>
      <w:bCs/>
      <w:kern w:val="28"/>
      <w:sz w:val="32"/>
      <w:szCs w:val="32"/>
      <w:lang w:eastAsia="en-US"/>
    </w:rPr>
  </w:style>
  <w:style w:type="paragraph" w:customStyle="1" w:styleId="NASLOVEK">
    <w:name w:val="NASLOVČEK"/>
    <w:basedOn w:val="BESEDILO"/>
    <w:next w:val="BESEDILO"/>
    <w:uiPriority w:val="2"/>
    <w:qFormat/>
    <w:rsid w:val="00D95537"/>
    <w:pPr>
      <w:ind w:left="720"/>
      <w:jc w:val="left"/>
    </w:pPr>
    <w:rPr>
      <w:u w:val="single"/>
    </w:rPr>
  </w:style>
  <w:style w:type="character" w:customStyle="1" w:styleId="hps">
    <w:name w:val="hps"/>
    <w:basedOn w:val="Privzetapisavaodstavka"/>
    <w:rsid w:val="00D95537"/>
  </w:style>
  <w:style w:type="character" w:customStyle="1" w:styleId="Naslov1Znak">
    <w:name w:val="Naslov 1 Znak"/>
    <w:aliases w:val="NASLOV Znak"/>
    <w:link w:val="Naslov1"/>
    <w:uiPriority w:val="9"/>
    <w:rsid w:val="00D95537"/>
    <w:rPr>
      <w:rFonts w:ascii="Arial" w:hAnsi="Arial"/>
      <w:b/>
      <w:kern w:val="32"/>
      <w:sz w:val="28"/>
      <w:szCs w:val="32"/>
    </w:rPr>
  </w:style>
  <w:style w:type="paragraph" w:styleId="Napis">
    <w:name w:val="caption"/>
    <w:basedOn w:val="Navaden"/>
    <w:next w:val="Navaden"/>
    <w:uiPriority w:val="35"/>
    <w:semiHidden/>
    <w:unhideWhenUsed/>
    <w:rsid w:val="00D95537"/>
    <w:pPr>
      <w:spacing w:line="240" w:lineRule="auto"/>
    </w:pPr>
    <w:rPr>
      <w:rFonts w:ascii="Calibri" w:eastAsia="Calibri" w:hAnsi="Calibri"/>
      <w:b/>
      <w:bCs/>
      <w:color w:val="4F81BD"/>
      <w:sz w:val="18"/>
      <w:szCs w:val="18"/>
      <w:lang w:val="sl-SI"/>
    </w:rPr>
  </w:style>
  <w:style w:type="character" w:styleId="Sprotnaopomba-sklic">
    <w:name w:val="footnote reference"/>
    <w:uiPriority w:val="99"/>
    <w:unhideWhenUsed/>
    <w:rsid w:val="00D95537"/>
    <w:rPr>
      <w:vertAlign w:val="superscript"/>
    </w:rPr>
  </w:style>
  <w:style w:type="paragraph" w:styleId="Podnaslov">
    <w:name w:val="Subtitle"/>
    <w:basedOn w:val="Navaden"/>
    <w:next w:val="Navaden"/>
    <w:link w:val="PodnaslovZnak"/>
    <w:uiPriority w:val="11"/>
    <w:qFormat/>
    <w:rsid w:val="00D95537"/>
    <w:pPr>
      <w:spacing w:after="60" w:line="240" w:lineRule="auto"/>
      <w:jc w:val="center"/>
      <w:outlineLvl w:val="1"/>
    </w:pPr>
    <w:rPr>
      <w:rFonts w:ascii="Cambria" w:hAnsi="Cambria"/>
      <w:szCs w:val="20"/>
      <w:lang w:val="sl-SI"/>
    </w:rPr>
  </w:style>
  <w:style w:type="character" w:customStyle="1" w:styleId="PodnaslovZnak">
    <w:name w:val="Podnaslov Znak"/>
    <w:basedOn w:val="Privzetapisavaodstavka"/>
    <w:link w:val="Podnaslov"/>
    <w:uiPriority w:val="11"/>
    <w:rsid w:val="00D95537"/>
    <w:rPr>
      <w:rFonts w:ascii="Cambria" w:hAnsi="Cambria"/>
      <w:lang w:eastAsia="en-US"/>
    </w:rPr>
  </w:style>
  <w:style w:type="character" w:styleId="Krepko">
    <w:name w:val="Strong"/>
    <w:uiPriority w:val="22"/>
    <w:qFormat/>
    <w:rsid w:val="00D95537"/>
    <w:rPr>
      <w:b/>
      <w:bCs/>
    </w:rPr>
  </w:style>
  <w:style w:type="character" w:styleId="Poudarek">
    <w:name w:val="Emphasis"/>
    <w:uiPriority w:val="20"/>
    <w:qFormat/>
    <w:rsid w:val="00D95537"/>
    <w:rPr>
      <w:rFonts w:ascii="Calibri" w:hAnsi="Calibri"/>
      <w:b/>
      <w:i/>
      <w:iCs/>
    </w:rPr>
  </w:style>
  <w:style w:type="paragraph" w:styleId="Brezrazmikov">
    <w:name w:val="No Spacing"/>
    <w:basedOn w:val="Navaden"/>
    <w:link w:val="BrezrazmikovZnak"/>
    <w:uiPriority w:val="4"/>
    <w:qFormat/>
    <w:rsid w:val="00D95537"/>
    <w:pPr>
      <w:spacing w:line="240" w:lineRule="auto"/>
    </w:pPr>
    <w:rPr>
      <w:rFonts w:ascii="Calibri" w:eastAsia="Calibri" w:hAnsi="Calibri"/>
      <w:szCs w:val="32"/>
      <w:lang w:val="sl-SI"/>
    </w:rPr>
  </w:style>
  <w:style w:type="character" w:customStyle="1" w:styleId="BrezrazmikovZnak">
    <w:name w:val="Brez razmikov Znak"/>
    <w:link w:val="Brezrazmikov"/>
    <w:uiPriority w:val="4"/>
    <w:rsid w:val="00D95537"/>
    <w:rPr>
      <w:rFonts w:ascii="Calibri" w:eastAsia="Calibri" w:hAnsi="Calibri"/>
      <w:szCs w:val="32"/>
      <w:lang w:eastAsia="en-US"/>
    </w:rPr>
  </w:style>
  <w:style w:type="paragraph" w:styleId="Citat">
    <w:name w:val="Quote"/>
    <w:basedOn w:val="Navaden"/>
    <w:next w:val="Navaden"/>
    <w:link w:val="CitatZnak"/>
    <w:uiPriority w:val="29"/>
    <w:qFormat/>
    <w:rsid w:val="00D95537"/>
    <w:pPr>
      <w:spacing w:line="240" w:lineRule="auto"/>
    </w:pPr>
    <w:rPr>
      <w:rFonts w:ascii="Calibri" w:eastAsia="Calibri" w:hAnsi="Calibri"/>
      <w:i/>
      <w:szCs w:val="20"/>
      <w:lang w:val="sl-SI"/>
    </w:rPr>
  </w:style>
  <w:style w:type="character" w:customStyle="1" w:styleId="CitatZnak">
    <w:name w:val="Citat Znak"/>
    <w:basedOn w:val="Privzetapisavaodstavka"/>
    <w:link w:val="Citat"/>
    <w:uiPriority w:val="29"/>
    <w:rsid w:val="00D95537"/>
    <w:rPr>
      <w:rFonts w:ascii="Calibri" w:eastAsia="Calibri" w:hAnsi="Calibri"/>
      <w:i/>
      <w:lang w:eastAsia="en-US"/>
    </w:rPr>
  </w:style>
  <w:style w:type="paragraph" w:styleId="Intenzivencitat">
    <w:name w:val="Intense Quote"/>
    <w:basedOn w:val="Navaden"/>
    <w:next w:val="Navaden"/>
    <w:link w:val="IntenzivencitatZnak"/>
    <w:uiPriority w:val="30"/>
    <w:qFormat/>
    <w:rsid w:val="00D95537"/>
    <w:pPr>
      <w:spacing w:line="240" w:lineRule="auto"/>
      <w:ind w:left="720" w:right="720"/>
    </w:pPr>
    <w:rPr>
      <w:rFonts w:ascii="Calibri" w:eastAsia="Calibri" w:hAnsi="Calibri"/>
      <w:b/>
      <w:i/>
      <w:szCs w:val="20"/>
      <w:lang w:val="sl-SI"/>
    </w:rPr>
  </w:style>
  <w:style w:type="character" w:customStyle="1" w:styleId="IntenzivencitatZnak">
    <w:name w:val="Intenziven citat Znak"/>
    <w:basedOn w:val="Privzetapisavaodstavka"/>
    <w:link w:val="Intenzivencitat"/>
    <w:uiPriority w:val="30"/>
    <w:rsid w:val="00D95537"/>
    <w:rPr>
      <w:rFonts w:ascii="Calibri" w:eastAsia="Calibri" w:hAnsi="Calibri"/>
      <w:b/>
      <w:i/>
      <w:lang w:eastAsia="en-US"/>
    </w:rPr>
  </w:style>
  <w:style w:type="character" w:styleId="Neenpoudarek">
    <w:name w:val="Subtle Emphasis"/>
    <w:uiPriority w:val="19"/>
    <w:qFormat/>
    <w:rsid w:val="00D95537"/>
    <w:rPr>
      <w:i/>
      <w:color w:val="5A5A5A"/>
    </w:rPr>
  </w:style>
  <w:style w:type="character" w:styleId="Intenzivenpoudarek">
    <w:name w:val="Intense Emphasis"/>
    <w:uiPriority w:val="21"/>
    <w:qFormat/>
    <w:rsid w:val="00D95537"/>
    <w:rPr>
      <w:b/>
      <w:i/>
      <w:sz w:val="24"/>
      <w:szCs w:val="24"/>
      <w:u w:val="single"/>
    </w:rPr>
  </w:style>
  <w:style w:type="character" w:styleId="Neensklic">
    <w:name w:val="Subtle Reference"/>
    <w:uiPriority w:val="31"/>
    <w:qFormat/>
    <w:rsid w:val="00D95537"/>
    <w:rPr>
      <w:sz w:val="24"/>
      <w:szCs w:val="24"/>
      <w:u w:val="single"/>
    </w:rPr>
  </w:style>
  <w:style w:type="character" w:styleId="Intenzivensklic">
    <w:name w:val="Intense Reference"/>
    <w:uiPriority w:val="32"/>
    <w:qFormat/>
    <w:rsid w:val="00D95537"/>
    <w:rPr>
      <w:b/>
      <w:sz w:val="24"/>
      <w:u w:val="single"/>
    </w:rPr>
  </w:style>
  <w:style w:type="character" w:styleId="Naslovknjige">
    <w:name w:val="Book Title"/>
    <w:uiPriority w:val="33"/>
    <w:qFormat/>
    <w:rsid w:val="00D95537"/>
    <w:rPr>
      <w:rFonts w:ascii="Cambria" w:eastAsia="Times New Roman" w:hAnsi="Cambria"/>
      <w:b/>
      <w:i/>
      <w:sz w:val="24"/>
      <w:szCs w:val="24"/>
    </w:rPr>
  </w:style>
  <w:style w:type="paragraph" w:styleId="NaslovTOC">
    <w:name w:val="TOC Heading"/>
    <w:basedOn w:val="Naslov1"/>
    <w:next w:val="Navaden"/>
    <w:uiPriority w:val="39"/>
    <w:semiHidden/>
    <w:unhideWhenUsed/>
    <w:qFormat/>
    <w:rsid w:val="00D95537"/>
    <w:pPr>
      <w:spacing w:line="240" w:lineRule="auto"/>
      <w:outlineLvl w:val="9"/>
    </w:pPr>
    <w:rPr>
      <w:rFonts w:ascii="Cambria" w:hAnsi="Cambria"/>
      <w:bCs/>
      <w:sz w:val="32"/>
      <w:lang w:eastAsia="en-US"/>
    </w:rPr>
  </w:style>
  <w:style w:type="character" w:styleId="Pripombasklic">
    <w:name w:val="annotation reference"/>
    <w:uiPriority w:val="99"/>
    <w:unhideWhenUsed/>
    <w:rsid w:val="00D95537"/>
    <w:rPr>
      <w:sz w:val="16"/>
      <w:szCs w:val="16"/>
    </w:rPr>
  </w:style>
  <w:style w:type="paragraph" w:styleId="Pripombabesedilo">
    <w:name w:val="annotation text"/>
    <w:basedOn w:val="Navaden"/>
    <w:link w:val="PripombabesediloZnak"/>
    <w:uiPriority w:val="99"/>
    <w:unhideWhenUsed/>
    <w:rsid w:val="00D95537"/>
    <w:pPr>
      <w:spacing w:line="240" w:lineRule="auto"/>
    </w:pPr>
    <w:rPr>
      <w:rFonts w:ascii="Calibri" w:eastAsia="Calibri" w:hAnsi="Calibri"/>
      <w:szCs w:val="20"/>
      <w:lang w:val="sl-SI"/>
    </w:rPr>
  </w:style>
  <w:style w:type="character" w:customStyle="1" w:styleId="PripombabesediloZnak">
    <w:name w:val="Pripomba – besedilo Znak"/>
    <w:basedOn w:val="Privzetapisavaodstavka"/>
    <w:link w:val="Pripombabesedilo"/>
    <w:uiPriority w:val="99"/>
    <w:rsid w:val="00D95537"/>
    <w:rPr>
      <w:rFonts w:ascii="Calibri" w:eastAsia="Calibri" w:hAnsi="Calibri"/>
      <w:lang w:eastAsia="en-US"/>
    </w:rPr>
  </w:style>
  <w:style w:type="paragraph" w:styleId="Zadevapripombe">
    <w:name w:val="annotation subject"/>
    <w:basedOn w:val="Pripombabesedilo"/>
    <w:next w:val="Pripombabesedilo"/>
    <w:link w:val="ZadevapripombeZnak"/>
    <w:uiPriority w:val="99"/>
    <w:unhideWhenUsed/>
    <w:rsid w:val="00D95537"/>
    <w:rPr>
      <w:b/>
      <w:bCs/>
    </w:rPr>
  </w:style>
  <w:style w:type="character" w:customStyle="1" w:styleId="ZadevapripombeZnak">
    <w:name w:val="Zadeva pripombe Znak"/>
    <w:basedOn w:val="PripombabesediloZnak"/>
    <w:link w:val="Zadevapripombe"/>
    <w:uiPriority w:val="99"/>
    <w:rsid w:val="00D95537"/>
    <w:rPr>
      <w:rFonts w:ascii="Calibri" w:eastAsia="Calibri" w:hAnsi="Calibri"/>
      <w:b/>
      <w:bCs/>
      <w:lang w:eastAsia="en-US"/>
    </w:rPr>
  </w:style>
  <w:style w:type="paragraph" w:customStyle="1" w:styleId="obrazloitevlena">
    <w:name w:val="obrazložitev člena"/>
    <w:basedOn w:val="Navaden"/>
    <w:qFormat/>
    <w:rsid w:val="00D95537"/>
    <w:pPr>
      <w:spacing w:line="240" w:lineRule="auto"/>
    </w:pPr>
    <w:rPr>
      <w:rFonts w:eastAsia="Calibri"/>
      <w:i/>
      <w:color w:val="0070C0"/>
      <w:szCs w:val="20"/>
      <w:lang w:val="sl-SI"/>
    </w:rPr>
  </w:style>
  <w:style w:type="paragraph" w:styleId="Revizija">
    <w:name w:val="Revision"/>
    <w:hidden/>
    <w:uiPriority w:val="99"/>
    <w:semiHidden/>
    <w:rsid w:val="00D95537"/>
    <w:rPr>
      <w:rFonts w:ascii="Calibri" w:eastAsia="Calibri" w:hAnsi="Calibri"/>
      <w:lang w:eastAsia="en-US"/>
    </w:rPr>
  </w:style>
  <w:style w:type="paragraph" w:customStyle="1" w:styleId="alineazaodstavkom0">
    <w:name w:val="alineazaodstavkom"/>
    <w:basedOn w:val="Navaden"/>
    <w:rsid w:val="00D95537"/>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D95537"/>
  </w:style>
  <w:style w:type="character" w:customStyle="1" w:styleId="NogaZnak">
    <w:name w:val="Noga Znak"/>
    <w:basedOn w:val="Privzetapisavaodstavka"/>
    <w:link w:val="Noga"/>
    <w:uiPriority w:val="99"/>
    <w:rsid w:val="004F6D96"/>
    <w:rPr>
      <w:rFonts w:ascii="Arial" w:hAnsi="Arial"/>
      <w:szCs w:val="24"/>
      <w:lang w:val="en-US" w:eastAsia="en-US"/>
    </w:rPr>
  </w:style>
  <w:style w:type="paragraph" w:customStyle="1" w:styleId="Znak10">
    <w:name w:val="Znak1"/>
    <w:basedOn w:val="Navaden"/>
    <w:rsid w:val="004F6D96"/>
    <w:pPr>
      <w:spacing w:after="160"/>
    </w:pPr>
    <w:rPr>
      <w:rFonts w:ascii="Tahoma" w:hAnsi="Tahoma" w:cs="Tahoma"/>
      <w:szCs w:val="20"/>
    </w:rPr>
  </w:style>
  <w:style w:type="character" w:customStyle="1" w:styleId="TelobesedilaZnak">
    <w:name w:val="Telo besedila Znak"/>
    <w:basedOn w:val="Privzetapisavaodstavka"/>
    <w:link w:val="Telobesedila"/>
    <w:rsid w:val="004F6D96"/>
    <w:rPr>
      <w:sz w:val="24"/>
      <w:szCs w:val="24"/>
      <w:lang w:eastAsia="en-US"/>
    </w:rPr>
  </w:style>
  <w:style w:type="character" w:customStyle="1" w:styleId="Telobesedila2Znak">
    <w:name w:val="Telo besedila 2 Znak"/>
    <w:basedOn w:val="Privzetapisavaodstavka"/>
    <w:link w:val="Telobesedila2"/>
    <w:rsid w:val="004F6D96"/>
    <w:rPr>
      <w:b/>
      <w:bCs/>
      <w:sz w:val="24"/>
      <w:szCs w:val="24"/>
      <w:lang w:eastAsia="en-US"/>
    </w:rPr>
  </w:style>
  <w:style w:type="paragraph" w:customStyle="1" w:styleId="Kxlenu">
    <w:name w:val="&quot;K x. členu&quot;"/>
    <w:basedOn w:val="obrazloitevlena"/>
    <w:qFormat/>
    <w:rsid w:val="006329CD"/>
    <w:pPr>
      <w:keepNext/>
      <w:spacing w:before="480" w:after="240"/>
    </w:pPr>
    <w:rPr>
      <w:i w:val="0"/>
      <w:color w:val="000000" w:themeColor="text1"/>
      <w:u w:val="single"/>
    </w:rPr>
  </w:style>
  <w:style w:type="paragraph" w:customStyle="1" w:styleId="NumPar1">
    <w:name w:val="NumPar 1"/>
    <w:basedOn w:val="Navaden"/>
    <w:next w:val="Navaden"/>
    <w:rsid w:val="005560B4"/>
    <w:pPr>
      <w:numPr>
        <w:numId w:val="30"/>
      </w:numPr>
      <w:spacing w:before="120" w:after="120" w:line="240" w:lineRule="auto"/>
    </w:pPr>
    <w:rPr>
      <w:rFonts w:ascii="Times New Roman" w:hAnsi="Times New Roman"/>
      <w:sz w:val="24"/>
      <w:lang w:val="sl-SI"/>
    </w:rPr>
  </w:style>
  <w:style w:type="paragraph" w:customStyle="1" w:styleId="NumPar2">
    <w:name w:val="NumPar 2"/>
    <w:basedOn w:val="Navaden"/>
    <w:next w:val="Navaden"/>
    <w:rsid w:val="005560B4"/>
    <w:pPr>
      <w:numPr>
        <w:ilvl w:val="1"/>
        <w:numId w:val="30"/>
      </w:numPr>
      <w:spacing w:before="120" w:after="120" w:line="240" w:lineRule="auto"/>
    </w:pPr>
    <w:rPr>
      <w:rFonts w:ascii="Times New Roman" w:hAnsi="Times New Roman"/>
      <w:sz w:val="24"/>
      <w:lang w:val="sl-SI"/>
    </w:rPr>
  </w:style>
  <w:style w:type="paragraph" w:customStyle="1" w:styleId="NumPar3">
    <w:name w:val="NumPar 3"/>
    <w:basedOn w:val="Navaden"/>
    <w:next w:val="Navaden"/>
    <w:rsid w:val="005560B4"/>
    <w:pPr>
      <w:numPr>
        <w:ilvl w:val="2"/>
        <w:numId w:val="30"/>
      </w:numPr>
      <w:spacing w:before="120" w:after="120" w:line="240" w:lineRule="auto"/>
    </w:pPr>
    <w:rPr>
      <w:rFonts w:ascii="Times New Roman" w:hAnsi="Times New Roman"/>
      <w:sz w:val="24"/>
      <w:lang w:val="sl-SI"/>
    </w:rPr>
  </w:style>
  <w:style w:type="paragraph" w:customStyle="1" w:styleId="NumPar4">
    <w:name w:val="NumPar 4"/>
    <w:basedOn w:val="Navaden"/>
    <w:next w:val="Navaden"/>
    <w:rsid w:val="005560B4"/>
    <w:pPr>
      <w:numPr>
        <w:ilvl w:val="3"/>
        <w:numId w:val="30"/>
      </w:numPr>
      <w:spacing w:before="120" w:after="120" w:line="240" w:lineRule="auto"/>
    </w:pPr>
    <w:rPr>
      <w:rFonts w:ascii="Times New Roman" w:hAnsi="Times New Roman"/>
      <w:sz w:val="24"/>
      <w:lang w:val="sl-SI"/>
    </w:rPr>
  </w:style>
  <w:style w:type="character" w:styleId="SledenaHiperpovezava">
    <w:name w:val="FollowedHyperlink"/>
    <w:basedOn w:val="Privzetapisavaodstavka"/>
    <w:semiHidden/>
    <w:unhideWhenUsed/>
    <w:rsid w:val="00064C5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5868"/>
    <w:pPr>
      <w:spacing w:line="240" w:lineRule="exact"/>
      <w:jc w:val="both"/>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semiHidden/>
    <w:unhideWhenUsed/>
    <w:qFormat/>
    <w:rsid w:val="00D95537"/>
    <w:pPr>
      <w:keepNext/>
      <w:spacing w:before="240" w:after="60" w:line="240" w:lineRule="auto"/>
      <w:outlineLvl w:val="1"/>
    </w:pPr>
    <w:rPr>
      <w:rFonts w:ascii="Cambria" w:hAnsi="Cambria"/>
      <w:b/>
      <w:bCs/>
      <w:i/>
      <w:iCs/>
      <w:sz w:val="28"/>
      <w:szCs w:val="28"/>
      <w:lang w:val="sl-SI"/>
    </w:rPr>
  </w:style>
  <w:style w:type="paragraph" w:styleId="Naslov3">
    <w:name w:val="heading 3"/>
    <w:basedOn w:val="Navaden"/>
    <w:next w:val="Navaden"/>
    <w:link w:val="Naslov3Znak"/>
    <w:uiPriority w:val="9"/>
    <w:semiHidden/>
    <w:unhideWhenUsed/>
    <w:qFormat/>
    <w:rsid w:val="00D95537"/>
    <w:pPr>
      <w:keepNext/>
      <w:spacing w:before="240" w:after="60" w:line="240" w:lineRule="auto"/>
      <w:outlineLvl w:val="2"/>
    </w:pPr>
    <w:rPr>
      <w:rFonts w:ascii="Cambria" w:hAnsi="Cambria"/>
      <w:b/>
      <w:bCs/>
      <w:sz w:val="26"/>
      <w:szCs w:val="26"/>
      <w:lang w:val="sl-SI"/>
    </w:rPr>
  </w:style>
  <w:style w:type="paragraph" w:styleId="Naslov4">
    <w:name w:val="heading 4"/>
    <w:basedOn w:val="Navaden"/>
    <w:next w:val="Navaden"/>
    <w:link w:val="Naslov4Znak"/>
    <w:uiPriority w:val="9"/>
    <w:semiHidden/>
    <w:unhideWhenUsed/>
    <w:qFormat/>
    <w:rsid w:val="00D95537"/>
    <w:pPr>
      <w:keepNext/>
      <w:spacing w:before="240" w:after="60" w:line="240" w:lineRule="auto"/>
      <w:outlineLvl w:val="3"/>
    </w:pPr>
    <w:rPr>
      <w:rFonts w:ascii="Calibri" w:eastAsia="Calibri" w:hAnsi="Calibri"/>
      <w:b/>
      <w:bCs/>
      <w:sz w:val="28"/>
      <w:szCs w:val="28"/>
      <w:lang w:val="sl-SI"/>
    </w:rPr>
  </w:style>
  <w:style w:type="paragraph" w:styleId="Naslov5">
    <w:name w:val="heading 5"/>
    <w:basedOn w:val="Navaden"/>
    <w:next w:val="Navaden"/>
    <w:link w:val="Naslov5Znak"/>
    <w:uiPriority w:val="9"/>
    <w:semiHidden/>
    <w:unhideWhenUsed/>
    <w:qFormat/>
    <w:rsid w:val="00D95537"/>
    <w:pPr>
      <w:spacing w:before="240" w:after="60" w:line="240" w:lineRule="auto"/>
      <w:outlineLvl w:val="4"/>
    </w:pPr>
    <w:rPr>
      <w:rFonts w:ascii="Calibri" w:eastAsia="Calibri" w:hAnsi="Calibri"/>
      <w:b/>
      <w:bCs/>
      <w:i/>
      <w:iCs/>
      <w:sz w:val="26"/>
      <w:szCs w:val="26"/>
      <w:lang w:val="sl-SI"/>
    </w:rPr>
  </w:style>
  <w:style w:type="paragraph" w:styleId="Naslov6">
    <w:name w:val="heading 6"/>
    <w:basedOn w:val="Navaden"/>
    <w:next w:val="Navaden"/>
    <w:link w:val="Naslov6Znak"/>
    <w:uiPriority w:val="9"/>
    <w:semiHidden/>
    <w:unhideWhenUsed/>
    <w:qFormat/>
    <w:rsid w:val="00D95537"/>
    <w:pPr>
      <w:spacing w:before="240" w:after="60" w:line="240" w:lineRule="auto"/>
      <w:outlineLvl w:val="5"/>
    </w:pPr>
    <w:rPr>
      <w:rFonts w:ascii="Calibri" w:eastAsia="Calibri" w:hAnsi="Calibri"/>
      <w:b/>
      <w:bCs/>
      <w:szCs w:val="20"/>
      <w:lang w:val="sl-SI"/>
    </w:rPr>
  </w:style>
  <w:style w:type="paragraph" w:styleId="Naslov7">
    <w:name w:val="heading 7"/>
    <w:basedOn w:val="Navaden"/>
    <w:next w:val="Navaden"/>
    <w:link w:val="Naslov7Znak"/>
    <w:uiPriority w:val="9"/>
    <w:semiHidden/>
    <w:unhideWhenUsed/>
    <w:qFormat/>
    <w:rsid w:val="00D95537"/>
    <w:pPr>
      <w:spacing w:before="240" w:after="60" w:line="240" w:lineRule="auto"/>
      <w:outlineLvl w:val="6"/>
    </w:pPr>
    <w:rPr>
      <w:rFonts w:ascii="Calibri" w:eastAsia="Calibri" w:hAnsi="Calibri"/>
      <w:szCs w:val="20"/>
      <w:lang w:val="sl-SI"/>
    </w:rPr>
  </w:style>
  <w:style w:type="paragraph" w:styleId="Naslov8">
    <w:name w:val="heading 8"/>
    <w:basedOn w:val="Navaden"/>
    <w:next w:val="Navaden"/>
    <w:link w:val="Naslov8Znak"/>
    <w:uiPriority w:val="9"/>
    <w:semiHidden/>
    <w:unhideWhenUsed/>
    <w:qFormat/>
    <w:rsid w:val="00D95537"/>
    <w:pPr>
      <w:spacing w:before="240" w:after="60" w:line="240" w:lineRule="auto"/>
      <w:outlineLvl w:val="7"/>
    </w:pPr>
    <w:rPr>
      <w:rFonts w:ascii="Calibri" w:eastAsia="Calibri" w:hAnsi="Calibri"/>
      <w:i/>
      <w:iCs/>
      <w:szCs w:val="20"/>
      <w:lang w:val="sl-SI"/>
    </w:rPr>
  </w:style>
  <w:style w:type="paragraph" w:styleId="Naslov9">
    <w:name w:val="heading 9"/>
    <w:basedOn w:val="Navaden"/>
    <w:next w:val="Navaden"/>
    <w:link w:val="Naslov9Znak"/>
    <w:uiPriority w:val="9"/>
    <w:semiHidden/>
    <w:unhideWhenUsed/>
    <w:qFormat/>
    <w:rsid w:val="00D95537"/>
    <w:pPr>
      <w:spacing w:before="240" w:after="60" w:line="240" w:lineRule="auto"/>
      <w:outlineLvl w:val="8"/>
    </w:pPr>
    <w:rPr>
      <w:rFonts w:ascii="Cambria" w:hAnsi="Cambria"/>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pPr>
    <w:rPr>
      <w:rFonts w:ascii="Tahoma" w:hAnsi="Tahoma" w:cs="Tahoma"/>
      <w:szCs w:val="20"/>
    </w:rPr>
  </w:style>
  <w:style w:type="paragraph" w:styleId="Telobesedila">
    <w:name w:val="Body Text"/>
    <w:basedOn w:val="Navaden"/>
    <w:link w:val="TelobesedilaZnak"/>
    <w:rsid w:val="00976551"/>
    <w:pPr>
      <w:spacing w:line="240" w:lineRule="auto"/>
    </w:pPr>
    <w:rPr>
      <w:rFonts w:ascii="Times New Roman" w:hAnsi="Times New Roman"/>
      <w:sz w:val="24"/>
      <w:lang w:val="sl-SI"/>
    </w:rPr>
  </w:style>
  <w:style w:type="paragraph" w:styleId="Telobesedila2">
    <w:name w:val="Body Text 2"/>
    <w:basedOn w:val="Navaden"/>
    <w:link w:val="Telobesedila2Znak"/>
    <w:rsid w:val="00976551"/>
    <w:pPr>
      <w:spacing w:line="240" w:lineRule="auto"/>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0">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9"/>
      </w:numPr>
      <w:overflowPunct w:val="0"/>
      <w:autoSpaceDE w:val="0"/>
      <w:autoSpaceDN w:val="0"/>
      <w:adjustRightInd w:val="0"/>
      <w:spacing w:line="200" w:lineRule="exact"/>
      <w:ind w:left="709" w:hanging="284"/>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1080" w:hanging="360"/>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7"/>
      </w:numPr>
      <w:overflowPunct w:val="0"/>
      <w:autoSpaceDE w:val="0"/>
      <w:autoSpaceDN w:val="0"/>
      <w:adjustRightInd w:val="0"/>
      <w:spacing w:line="200" w:lineRule="exact"/>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basedOn w:val="Navaden"/>
    <w:uiPriority w:val="34"/>
    <w:qFormat/>
    <w:rsid w:val="002266F4"/>
    <w:pPr>
      <w:spacing w:line="240" w:lineRule="auto"/>
      <w:ind w:left="720"/>
      <w:contextualSpacing/>
    </w:pPr>
    <w:rPr>
      <w:rFonts w:ascii="Times New Roman" w:hAnsi="Times New Roman"/>
      <w:sz w:val="22"/>
      <w:szCs w:val="20"/>
      <w:lang w:val="sl-SI" w:eastAsia="sl-SI"/>
    </w:rPr>
  </w:style>
  <w:style w:type="paragraph" w:styleId="Besedilooblaka">
    <w:name w:val="Balloon Text"/>
    <w:basedOn w:val="Navaden"/>
    <w:link w:val="BesedilooblakaZnak"/>
    <w:uiPriority w:val="99"/>
    <w:unhideWhenUsed/>
    <w:rsid w:val="00E67E2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E67E2F"/>
    <w:rPr>
      <w:rFonts w:ascii="Segoe UI" w:hAnsi="Segoe UI" w:cs="Segoe UI"/>
      <w:sz w:val="18"/>
      <w:szCs w:val="18"/>
      <w:lang w:val="en-US" w:eastAsia="en-US"/>
    </w:rPr>
  </w:style>
  <w:style w:type="character" w:customStyle="1" w:styleId="Naslov2Znak">
    <w:name w:val="Naslov 2 Znak"/>
    <w:basedOn w:val="Privzetapisavaodstavka"/>
    <w:link w:val="Naslov2"/>
    <w:uiPriority w:val="9"/>
    <w:semiHidden/>
    <w:rsid w:val="00D95537"/>
    <w:rPr>
      <w:rFonts w:ascii="Cambria" w:hAnsi="Cambria"/>
      <w:b/>
      <w:bCs/>
      <w:i/>
      <w:iCs/>
      <w:sz w:val="28"/>
      <w:szCs w:val="28"/>
      <w:lang w:eastAsia="en-US"/>
    </w:rPr>
  </w:style>
  <w:style w:type="character" w:customStyle="1" w:styleId="Naslov3Znak">
    <w:name w:val="Naslov 3 Znak"/>
    <w:basedOn w:val="Privzetapisavaodstavka"/>
    <w:link w:val="Naslov3"/>
    <w:uiPriority w:val="9"/>
    <w:semiHidden/>
    <w:rsid w:val="00D95537"/>
    <w:rPr>
      <w:rFonts w:ascii="Cambria" w:hAnsi="Cambria"/>
      <w:b/>
      <w:bCs/>
      <w:sz w:val="26"/>
      <w:szCs w:val="26"/>
      <w:lang w:eastAsia="en-US"/>
    </w:rPr>
  </w:style>
  <w:style w:type="character" w:customStyle="1" w:styleId="Naslov4Znak">
    <w:name w:val="Naslov 4 Znak"/>
    <w:basedOn w:val="Privzetapisavaodstavka"/>
    <w:link w:val="Naslov4"/>
    <w:uiPriority w:val="9"/>
    <w:semiHidden/>
    <w:rsid w:val="00D95537"/>
    <w:rPr>
      <w:rFonts w:ascii="Calibri" w:eastAsia="Calibri" w:hAnsi="Calibri"/>
      <w:b/>
      <w:bCs/>
      <w:sz w:val="28"/>
      <w:szCs w:val="28"/>
      <w:lang w:eastAsia="en-US"/>
    </w:rPr>
  </w:style>
  <w:style w:type="character" w:customStyle="1" w:styleId="Naslov5Znak">
    <w:name w:val="Naslov 5 Znak"/>
    <w:basedOn w:val="Privzetapisavaodstavka"/>
    <w:link w:val="Naslov5"/>
    <w:uiPriority w:val="9"/>
    <w:semiHidden/>
    <w:rsid w:val="00D95537"/>
    <w:rPr>
      <w:rFonts w:ascii="Calibri" w:eastAsia="Calibri" w:hAnsi="Calibri"/>
      <w:b/>
      <w:bCs/>
      <w:i/>
      <w:iCs/>
      <w:sz w:val="26"/>
      <w:szCs w:val="26"/>
      <w:lang w:eastAsia="en-US"/>
    </w:rPr>
  </w:style>
  <w:style w:type="character" w:customStyle="1" w:styleId="Naslov6Znak">
    <w:name w:val="Naslov 6 Znak"/>
    <w:basedOn w:val="Privzetapisavaodstavka"/>
    <w:link w:val="Naslov6"/>
    <w:uiPriority w:val="9"/>
    <w:semiHidden/>
    <w:rsid w:val="00D95537"/>
    <w:rPr>
      <w:rFonts w:ascii="Calibri" w:eastAsia="Calibri" w:hAnsi="Calibri"/>
      <w:b/>
      <w:bCs/>
      <w:lang w:eastAsia="en-US"/>
    </w:rPr>
  </w:style>
  <w:style w:type="character" w:customStyle="1" w:styleId="Naslov7Znak">
    <w:name w:val="Naslov 7 Znak"/>
    <w:basedOn w:val="Privzetapisavaodstavka"/>
    <w:link w:val="Naslov7"/>
    <w:uiPriority w:val="9"/>
    <w:semiHidden/>
    <w:rsid w:val="00D95537"/>
    <w:rPr>
      <w:rFonts w:ascii="Calibri" w:eastAsia="Calibri" w:hAnsi="Calibri"/>
      <w:lang w:eastAsia="en-US"/>
    </w:rPr>
  </w:style>
  <w:style w:type="character" w:customStyle="1" w:styleId="Naslov8Znak">
    <w:name w:val="Naslov 8 Znak"/>
    <w:basedOn w:val="Privzetapisavaodstavka"/>
    <w:link w:val="Naslov8"/>
    <w:uiPriority w:val="9"/>
    <w:semiHidden/>
    <w:rsid w:val="00D95537"/>
    <w:rPr>
      <w:rFonts w:ascii="Calibri" w:eastAsia="Calibri" w:hAnsi="Calibri"/>
      <w:i/>
      <w:iCs/>
      <w:lang w:eastAsia="en-US"/>
    </w:rPr>
  </w:style>
  <w:style w:type="character" w:customStyle="1" w:styleId="Naslov9Znak">
    <w:name w:val="Naslov 9 Znak"/>
    <w:basedOn w:val="Privzetapisavaodstavka"/>
    <w:link w:val="Naslov9"/>
    <w:uiPriority w:val="9"/>
    <w:semiHidden/>
    <w:rsid w:val="00D95537"/>
    <w:rPr>
      <w:rFonts w:ascii="Cambria" w:hAnsi="Cambria"/>
      <w:lang w:eastAsia="en-US"/>
    </w:rPr>
  </w:style>
  <w:style w:type="paragraph" w:customStyle="1" w:styleId="besedilolenabrezodstavkov">
    <w:name w:val="besedilo člena brez odstavkov"/>
    <w:basedOn w:val="Navaden"/>
    <w:next w:val="Navaden"/>
    <w:qFormat/>
    <w:rsid w:val="00D95537"/>
    <w:pPr>
      <w:numPr>
        <w:ilvl w:val="3"/>
        <w:numId w:val="44"/>
      </w:numPr>
      <w:spacing w:before="120" w:after="120" w:line="240" w:lineRule="auto"/>
    </w:pPr>
    <w:rPr>
      <w:rFonts w:eastAsia="Calibri"/>
      <w:szCs w:val="20"/>
      <w:lang w:val="sl-SI"/>
    </w:rPr>
  </w:style>
  <w:style w:type="paragraph" w:customStyle="1" w:styleId="besedilolenazodstavki">
    <w:name w:val="besedilo člena z odstavki"/>
    <w:basedOn w:val="Navaden"/>
    <w:qFormat/>
    <w:rsid w:val="00A020CC"/>
    <w:pPr>
      <w:numPr>
        <w:ilvl w:val="2"/>
        <w:numId w:val="44"/>
      </w:numPr>
      <w:spacing w:before="120" w:after="120" w:line="240" w:lineRule="auto"/>
      <w:ind w:left="0"/>
    </w:pPr>
    <w:rPr>
      <w:rFonts w:eastAsia="Calibri"/>
      <w:szCs w:val="20"/>
      <w:lang w:val="sl-SI"/>
    </w:rPr>
  </w:style>
  <w:style w:type="paragraph" w:customStyle="1" w:styleId="naslovlena">
    <w:name w:val="naslov člena"/>
    <w:basedOn w:val="Navaden"/>
    <w:next w:val="besedilolenazodstavki"/>
    <w:qFormat/>
    <w:rsid w:val="00D95537"/>
    <w:pPr>
      <w:keepNext/>
      <w:keepLines/>
      <w:spacing w:before="120" w:after="120" w:line="240" w:lineRule="auto"/>
      <w:jc w:val="center"/>
    </w:pPr>
    <w:rPr>
      <w:rFonts w:eastAsia="Calibri"/>
      <w:szCs w:val="20"/>
      <w:lang w:val="sl-SI"/>
    </w:rPr>
  </w:style>
  <w:style w:type="paragraph" w:customStyle="1" w:styleId="poglavje">
    <w:name w:val="poglavje"/>
    <w:basedOn w:val="Navaden"/>
    <w:next w:val="Navaden"/>
    <w:qFormat/>
    <w:rsid w:val="00D95537"/>
    <w:pPr>
      <w:numPr>
        <w:numId w:val="44"/>
      </w:numPr>
      <w:spacing w:before="600" w:after="240" w:line="240" w:lineRule="auto"/>
    </w:pPr>
    <w:rPr>
      <w:rFonts w:eastAsia="Calibri"/>
      <w:caps/>
      <w:szCs w:val="20"/>
      <w:lang w:val="sl-SI"/>
    </w:rPr>
  </w:style>
  <w:style w:type="paragraph" w:customStyle="1" w:styleId="tevilkalena">
    <w:name w:val="številka člena"/>
    <w:basedOn w:val="Navaden"/>
    <w:next w:val="besedilolenazodstavki"/>
    <w:qFormat/>
    <w:rsid w:val="00A833D9"/>
    <w:pPr>
      <w:keepNext/>
      <w:spacing w:before="240" w:after="120" w:line="240" w:lineRule="auto"/>
      <w:jc w:val="center"/>
    </w:pPr>
    <w:rPr>
      <w:rFonts w:eastAsia="Calibri"/>
      <w:szCs w:val="20"/>
      <w:lang w:val="sl-SI"/>
    </w:rPr>
  </w:style>
  <w:style w:type="paragraph" w:customStyle="1" w:styleId="BESEDILO">
    <w:name w:val="BESEDILO"/>
    <w:basedOn w:val="Navaden"/>
    <w:qFormat/>
    <w:rsid w:val="00D95537"/>
    <w:pPr>
      <w:keepNext/>
      <w:spacing w:after="240" w:line="360" w:lineRule="auto"/>
    </w:pPr>
    <w:rPr>
      <w:rFonts w:ascii="Times New Roman" w:eastAsia="Calibri" w:hAnsi="Times New Roman"/>
      <w:color w:val="000000"/>
      <w:szCs w:val="20"/>
      <w:lang w:val="sl-SI"/>
    </w:rPr>
  </w:style>
  <w:style w:type="paragraph" w:customStyle="1" w:styleId="SPROTNAOPOMBA">
    <w:name w:val="SPROTNA OPOMBA"/>
    <w:basedOn w:val="Sprotnaopomba-besedilo"/>
    <w:uiPriority w:val="2"/>
    <w:qFormat/>
    <w:rsid w:val="00D95537"/>
    <w:rPr>
      <w:rFonts w:ascii="Times New Roman" w:hAnsi="Times New Roman"/>
    </w:rPr>
  </w:style>
  <w:style w:type="paragraph" w:styleId="Sprotnaopomba-besedilo">
    <w:name w:val="footnote text"/>
    <w:basedOn w:val="Navaden"/>
    <w:link w:val="Sprotnaopomba-besediloZnak"/>
    <w:uiPriority w:val="99"/>
    <w:unhideWhenUsed/>
    <w:rsid w:val="00D95537"/>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uiPriority w:val="99"/>
    <w:rsid w:val="00D95537"/>
    <w:rPr>
      <w:rFonts w:ascii="Calibri" w:eastAsia="Calibri" w:hAnsi="Calibri"/>
      <w:lang w:eastAsia="en-US"/>
    </w:rPr>
  </w:style>
  <w:style w:type="paragraph" w:customStyle="1" w:styleId="PRVINASLOV">
    <w:name w:val="PRVI NASLOV"/>
    <w:basedOn w:val="BESEDILO"/>
    <w:next w:val="BESEDILO"/>
    <w:qFormat/>
    <w:rsid w:val="00D95537"/>
    <w:pPr>
      <w:pageBreakBefore/>
      <w:numPr>
        <w:numId w:val="11"/>
      </w:numPr>
      <w:spacing w:after="720"/>
      <w:jc w:val="left"/>
    </w:pPr>
    <w:rPr>
      <w:b/>
      <w:sz w:val="32"/>
    </w:rPr>
  </w:style>
  <w:style w:type="paragraph" w:customStyle="1" w:styleId="DRUGINASLOV">
    <w:name w:val="DRUGI NASLOV"/>
    <w:basedOn w:val="PRVINASLOV"/>
    <w:next w:val="BESEDILO"/>
    <w:uiPriority w:val="1"/>
    <w:qFormat/>
    <w:rsid w:val="00D95537"/>
    <w:pPr>
      <w:pageBreakBefore w:val="0"/>
      <w:numPr>
        <w:ilvl w:val="1"/>
      </w:numPr>
      <w:spacing w:before="480" w:after="240"/>
    </w:pPr>
    <w:rPr>
      <w:sz w:val="28"/>
    </w:rPr>
  </w:style>
  <w:style w:type="paragraph" w:customStyle="1" w:styleId="TRETJINASLOV">
    <w:name w:val="TRETJI NASLOV"/>
    <w:basedOn w:val="DRUGINASLOV"/>
    <w:next w:val="BESEDILO"/>
    <w:uiPriority w:val="1"/>
    <w:qFormat/>
    <w:rsid w:val="00D95537"/>
    <w:pPr>
      <w:keepLines/>
      <w:widowControl w:val="0"/>
      <w:numPr>
        <w:ilvl w:val="2"/>
      </w:numPr>
      <w:spacing w:before="240"/>
    </w:pPr>
    <w:rPr>
      <w:b w:val="0"/>
      <w:sz w:val="24"/>
    </w:rPr>
  </w:style>
  <w:style w:type="paragraph" w:customStyle="1" w:styleId="PersonalName">
    <w:name w:val="Personal Name"/>
    <w:basedOn w:val="Naslov"/>
    <w:uiPriority w:val="3"/>
    <w:rsid w:val="00D95537"/>
    <w:rPr>
      <w:b w:val="0"/>
      <w:caps/>
      <w:color w:val="000000"/>
      <w:sz w:val="28"/>
      <w:szCs w:val="28"/>
    </w:rPr>
  </w:style>
  <w:style w:type="paragraph" w:styleId="Naslov">
    <w:name w:val="Title"/>
    <w:basedOn w:val="Navaden"/>
    <w:next w:val="Navaden"/>
    <w:link w:val="NaslovZnak"/>
    <w:uiPriority w:val="10"/>
    <w:qFormat/>
    <w:rsid w:val="00D95537"/>
    <w:pPr>
      <w:spacing w:before="240" w:after="60" w:line="240" w:lineRule="auto"/>
      <w:jc w:val="center"/>
      <w:outlineLvl w:val="0"/>
    </w:pPr>
    <w:rPr>
      <w:rFonts w:ascii="Cambria" w:hAnsi="Cambria"/>
      <w:b/>
      <w:bCs/>
      <w:kern w:val="28"/>
      <w:sz w:val="32"/>
      <w:szCs w:val="32"/>
      <w:lang w:val="sl-SI"/>
    </w:rPr>
  </w:style>
  <w:style w:type="character" w:customStyle="1" w:styleId="NaslovZnak">
    <w:name w:val="Naslov Znak"/>
    <w:basedOn w:val="Privzetapisavaodstavka"/>
    <w:link w:val="Naslov"/>
    <w:uiPriority w:val="10"/>
    <w:rsid w:val="00D95537"/>
    <w:rPr>
      <w:rFonts w:ascii="Cambria" w:hAnsi="Cambria"/>
      <w:b/>
      <w:bCs/>
      <w:kern w:val="28"/>
      <w:sz w:val="32"/>
      <w:szCs w:val="32"/>
      <w:lang w:eastAsia="en-US"/>
    </w:rPr>
  </w:style>
  <w:style w:type="paragraph" w:customStyle="1" w:styleId="NASLOVEK">
    <w:name w:val="NASLOVČEK"/>
    <w:basedOn w:val="BESEDILO"/>
    <w:next w:val="BESEDILO"/>
    <w:uiPriority w:val="2"/>
    <w:qFormat/>
    <w:rsid w:val="00D95537"/>
    <w:pPr>
      <w:ind w:left="720"/>
      <w:jc w:val="left"/>
    </w:pPr>
    <w:rPr>
      <w:u w:val="single"/>
    </w:rPr>
  </w:style>
  <w:style w:type="character" w:customStyle="1" w:styleId="hps">
    <w:name w:val="hps"/>
    <w:basedOn w:val="Privzetapisavaodstavka"/>
    <w:rsid w:val="00D95537"/>
  </w:style>
  <w:style w:type="character" w:customStyle="1" w:styleId="Naslov1Znak">
    <w:name w:val="Naslov 1 Znak"/>
    <w:aliases w:val="NASLOV Znak"/>
    <w:link w:val="Naslov1"/>
    <w:uiPriority w:val="9"/>
    <w:rsid w:val="00D95537"/>
    <w:rPr>
      <w:rFonts w:ascii="Arial" w:hAnsi="Arial"/>
      <w:b/>
      <w:kern w:val="32"/>
      <w:sz w:val="28"/>
      <w:szCs w:val="32"/>
    </w:rPr>
  </w:style>
  <w:style w:type="paragraph" w:styleId="Napis">
    <w:name w:val="caption"/>
    <w:basedOn w:val="Navaden"/>
    <w:next w:val="Navaden"/>
    <w:uiPriority w:val="35"/>
    <w:semiHidden/>
    <w:unhideWhenUsed/>
    <w:rsid w:val="00D95537"/>
    <w:pPr>
      <w:spacing w:line="240" w:lineRule="auto"/>
    </w:pPr>
    <w:rPr>
      <w:rFonts w:ascii="Calibri" w:eastAsia="Calibri" w:hAnsi="Calibri"/>
      <w:b/>
      <w:bCs/>
      <w:color w:val="4F81BD"/>
      <w:sz w:val="18"/>
      <w:szCs w:val="18"/>
      <w:lang w:val="sl-SI"/>
    </w:rPr>
  </w:style>
  <w:style w:type="character" w:styleId="Sprotnaopomba-sklic">
    <w:name w:val="footnote reference"/>
    <w:uiPriority w:val="99"/>
    <w:unhideWhenUsed/>
    <w:rsid w:val="00D95537"/>
    <w:rPr>
      <w:vertAlign w:val="superscript"/>
    </w:rPr>
  </w:style>
  <w:style w:type="paragraph" w:styleId="Podnaslov">
    <w:name w:val="Subtitle"/>
    <w:basedOn w:val="Navaden"/>
    <w:next w:val="Navaden"/>
    <w:link w:val="PodnaslovZnak"/>
    <w:uiPriority w:val="11"/>
    <w:qFormat/>
    <w:rsid w:val="00D95537"/>
    <w:pPr>
      <w:spacing w:after="60" w:line="240" w:lineRule="auto"/>
      <w:jc w:val="center"/>
      <w:outlineLvl w:val="1"/>
    </w:pPr>
    <w:rPr>
      <w:rFonts w:ascii="Cambria" w:hAnsi="Cambria"/>
      <w:szCs w:val="20"/>
      <w:lang w:val="sl-SI"/>
    </w:rPr>
  </w:style>
  <w:style w:type="character" w:customStyle="1" w:styleId="PodnaslovZnak">
    <w:name w:val="Podnaslov Znak"/>
    <w:basedOn w:val="Privzetapisavaodstavka"/>
    <w:link w:val="Podnaslov"/>
    <w:uiPriority w:val="11"/>
    <w:rsid w:val="00D95537"/>
    <w:rPr>
      <w:rFonts w:ascii="Cambria" w:hAnsi="Cambria"/>
      <w:lang w:eastAsia="en-US"/>
    </w:rPr>
  </w:style>
  <w:style w:type="character" w:styleId="Krepko">
    <w:name w:val="Strong"/>
    <w:uiPriority w:val="22"/>
    <w:qFormat/>
    <w:rsid w:val="00D95537"/>
    <w:rPr>
      <w:b/>
      <w:bCs/>
    </w:rPr>
  </w:style>
  <w:style w:type="character" w:styleId="Poudarek">
    <w:name w:val="Emphasis"/>
    <w:uiPriority w:val="20"/>
    <w:qFormat/>
    <w:rsid w:val="00D95537"/>
    <w:rPr>
      <w:rFonts w:ascii="Calibri" w:hAnsi="Calibri"/>
      <w:b/>
      <w:i/>
      <w:iCs/>
    </w:rPr>
  </w:style>
  <w:style w:type="paragraph" w:styleId="Brezrazmikov">
    <w:name w:val="No Spacing"/>
    <w:basedOn w:val="Navaden"/>
    <w:link w:val="BrezrazmikovZnak"/>
    <w:uiPriority w:val="4"/>
    <w:qFormat/>
    <w:rsid w:val="00D95537"/>
    <w:pPr>
      <w:spacing w:line="240" w:lineRule="auto"/>
    </w:pPr>
    <w:rPr>
      <w:rFonts w:ascii="Calibri" w:eastAsia="Calibri" w:hAnsi="Calibri"/>
      <w:szCs w:val="32"/>
      <w:lang w:val="sl-SI"/>
    </w:rPr>
  </w:style>
  <w:style w:type="character" w:customStyle="1" w:styleId="BrezrazmikovZnak">
    <w:name w:val="Brez razmikov Znak"/>
    <w:link w:val="Brezrazmikov"/>
    <w:uiPriority w:val="4"/>
    <w:rsid w:val="00D95537"/>
    <w:rPr>
      <w:rFonts w:ascii="Calibri" w:eastAsia="Calibri" w:hAnsi="Calibri"/>
      <w:szCs w:val="32"/>
      <w:lang w:eastAsia="en-US"/>
    </w:rPr>
  </w:style>
  <w:style w:type="paragraph" w:styleId="Citat">
    <w:name w:val="Quote"/>
    <w:basedOn w:val="Navaden"/>
    <w:next w:val="Navaden"/>
    <w:link w:val="CitatZnak"/>
    <w:uiPriority w:val="29"/>
    <w:qFormat/>
    <w:rsid w:val="00D95537"/>
    <w:pPr>
      <w:spacing w:line="240" w:lineRule="auto"/>
    </w:pPr>
    <w:rPr>
      <w:rFonts w:ascii="Calibri" w:eastAsia="Calibri" w:hAnsi="Calibri"/>
      <w:i/>
      <w:szCs w:val="20"/>
      <w:lang w:val="sl-SI"/>
    </w:rPr>
  </w:style>
  <w:style w:type="character" w:customStyle="1" w:styleId="CitatZnak">
    <w:name w:val="Citat Znak"/>
    <w:basedOn w:val="Privzetapisavaodstavka"/>
    <w:link w:val="Citat"/>
    <w:uiPriority w:val="29"/>
    <w:rsid w:val="00D95537"/>
    <w:rPr>
      <w:rFonts w:ascii="Calibri" w:eastAsia="Calibri" w:hAnsi="Calibri"/>
      <w:i/>
      <w:lang w:eastAsia="en-US"/>
    </w:rPr>
  </w:style>
  <w:style w:type="paragraph" w:styleId="Intenzivencitat">
    <w:name w:val="Intense Quote"/>
    <w:basedOn w:val="Navaden"/>
    <w:next w:val="Navaden"/>
    <w:link w:val="IntenzivencitatZnak"/>
    <w:uiPriority w:val="30"/>
    <w:qFormat/>
    <w:rsid w:val="00D95537"/>
    <w:pPr>
      <w:spacing w:line="240" w:lineRule="auto"/>
      <w:ind w:left="720" w:right="720"/>
    </w:pPr>
    <w:rPr>
      <w:rFonts w:ascii="Calibri" w:eastAsia="Calibri" w:hAnsi="Calibri"/>
      <w:b/>
      <w:i/>
      <w:szCs w:val="20"/>
      <w:lang w:val="sl-SI"/>
    </w:rPr>
  </w:style>
  <w:style w:type="character" w:customStyle="1" w:styleId="IntenzivencitatZnak">
    <w:name w:val="Intenziven citat Znak"/>
    <w:basedOn w:val="Privzetapisavaodstavka"/>
    <w:link w:val="Intenzivencitat"/>
    <w:uiPriority w:val="30"/>
    <w:rsid w:val="00D95537"/>
    <w:rPr>
      <w:rFonts w:ascii="Calibri" w:eastAsia="Calibri" w:hAnsi="Calibri"/>
      <w:b/>
      <w:i/>
      <w:lang w:eastAsia="en-US"/>
    </w:rPr>
  </w:style>
  <w:style w:type="character" w:styleId="Neenpoudarek">
    <w:name w:val="Subtle Emphasis"/>
    <w:uiPriority w:val="19"/>
    <w:qFormat/>
    <w:rsid w:val="00D95537"/>
    <w:rPr>
      <w:i/>
      <w:color w:val="5A5A5A"/>
    </w:rPr>
  </w:style>
  <w:style w:type="character" w:styleId="Intenzivenpoudarek">
    <w:name w:val="Intense Emphasis"/>
    <w:uiPriority w:val="21"/>
    <w:qFormat/>
    <w:rsid w:val="00D95537"/>
    <w:rPr>
      <w:b/>
      <w:i/>
      <w:sz w:val="24"/>
      <w:szCs w:val="24"/>
      <w:u w:val="single"/>
    </w:rPr>
  </w:style>
  <w:style w:type="character" w:styleId="Neensklic">
    <w:name w:val="Subtle Reference"/>
    <w:uiPriority w:val="31"/>
    <w:qFormat/>
    <w:rsid w:val="00D95537"/>
    <w:rPr>
      <w:sz w:val="24"/>
      <w:szCs w:val="24"/>
      <w:u w:val="single"/>
    </w:rPr>
  </w:style>
  <w:style w:type="character" w:styleId="Intenzivensklic">
    <w:name w:val="Intense Reference"/>
    <w:uiPriority w:val="32"/>
    <w:qFormat/>
    <w:rsid w:val="00D95537"/>
    <w:rPr>
      <w:b/>
      <w:sz w:val="24"/>
      <w:u w:val="single"/>
    </w:rPr>
  </w:style>
  <w:style w:type="character" w:styleId="Naslovknjige">
    <w:name w:val="Book Title"/>
    <w:uiPriority w:val="33"/>
    <w:qFormat/>
    <w:rsid w:val="00D95537"/>
    <w:rPr>
      <w:rFonts w:ascii="Cambria" w:eastAsia="Times New Roman" w:hAnsi="Cambria"/>
      <w:b/>
      <w:i/>
      <w:sz w:val="24"/>
      <w:szCs w:val="24"/>
    </w:rPr>
  </w:style>
  <w:style w:type="paragraph" w:styleId="NaslovTOC">
    <w:name w:val="TOC Heading"/>
    <w:basedOn w:val="Naslov1"/>
    <w:next w:val="Navaden"/>
    <w:uiPriority w:val="39"/>
    <w:semiHidden/>
    <w:unhideWhenUsed/>
    <w:qFormat/>
    <w:rsid w:val="00D95537"/>
    <w:pPr>
      <w:spacing w:line="240" w:lineRule="auto"/>
      <w:outlineLvl w:val="9"/>
    </w:pPr>
    <w:rPr>
      <w:rFonts w:ascii="Cambria" w:hAnsi="Cambria"/>
      <w:bCs/>
      <w:sz w:val="32"/>
      <w:lang w:eastAsia="en-US"/>
    </w:rPr>
  </w:style>
  <w:style w:type="character" w:styleId="Pripombasklic">
    <w:name w:val="annotation reference"/>
    <w:uiPriority w:val="99"/>
    <w:unhideWhenUsed/>
    <w:rsid w:val="00D95537"/>
    <w:rPr>
      <w:sz w:val="16"/>
      <w:szCs w:val="16"/>
    </w:rPr>
  </w:style>
  <w:style w:type="paragraph" w:styleId="Pripombabesedilo">
    <w:name w:val="annotation text"/>
    <w:basedOn w:val="Navaden"/>
    <w:link w:val="PripombabesediloZnak"/>
    <w:uiPriority w:val="99"/>
    <w:unhideWhenUsed/>
    <w:rsid w:val="00D95537"/>
    <w:pPr>
      <w:spacing w:line="240" w:lineRule="auto"/>
    </w:pPr>
    <w:rPr>
      <w:rFonts w:ascii="Calibri" w:eastAsia="Calibri" w:hAnsi="Calibri"/>
      <w:szCs w:val="20"/>
      <w:lang w:val="sl-SI"/>
    </w:rPr>
  </w:style>
  <w:style w:type="character" w:customStyle="1" w:styleId="PripombabesediloZnak">
    <w:name w:val="Pripomba – besedilo Znak"/>
    <w:basedOn w:val="Privzetapisavaodstavka"/>
    <w:link w:val="Pripombabesedilo"/>
    <w:uiPriority w:val="99"/>
    <w:rsid w:val="00D95537"/>
    <w:rPr>
      <w:rFonts w:ascii="Calibri" w:eastAsia="Calibri" w:hAnsi="Calibri"/>
      <w:lang w:eastAsia="en-US"/>
    </w:rPr>
  </w:style>
  <w:style w:type="paragraph" w:styleId="Zadevapripombe">
    <w:name w:val="annotation subject"/>
    <w:basedOn w:val="Pripombabesedilo"/>
    <w:next w:val="Pripombabesedilo"/>
    <w:link w:val="ZadevapripombeZnak"/>
    <w:uiPriority w:val="99"/>
    <w:unhideWhenUsed/>
    <w:rsid w:val="00D95537"/>
    <w:rPr>
      <w:b/>
      <w:bCs/>
    </w:rPr>
  </w:style>
  <w:style w:type="character" w:customStyle="1" w:styleId="ZadevapripombeZnak">
    <w:name w:val="Zadeva pripombe Znak"/>
    <w:basedOn w:val="PripombabesediloZnak"/>
    <w:link w:val="Zadevapripombe"/>
    <w:uiPriority w:val="99"/>
    <w:rsid w:val="00D95537"/>
    <w:rPr>
      <w:rFonts w:ascii="Calibri" w:eastAsia="Calibri" w:hAnsi="Calibri"/>
      <w:b/>
      <w:bCs/>
      <w:lang w:eastAsia="en-US"/>
    </w:rPr>
  </w:style>
  <w:style w:type="paragraph" w:customStyle="1" w:styleId="obrazloitevlena">
    <w:name w:val="obrazložitev člena"/>
    <w:basedOn w:val="Navaden"/>
    <w:qFormat/>
    <w:rsid w:val="00D95537"/>
    <w:pPr>
      <w:spacing w:line="240" w:lineRule="auto"/>
    </w:pPr>
    <w:rPr>
      <w:rFonts w:eastAsia="Calibri"/>
      <w:i/>
      <w:color w:val="0070C0"/>
      <w:szCs w:val="20"/>
      <w:lang w:val="sl-SI"/>
    </w:rPr>
  </w:style>
  <w:style w:type="paragraph" w:styleId="Revizija">
    <w:name w:val="Revision"/>
    <w:hidden/>
    <w:uiPriority w:val="99"/>
    <w:semiHidden/>
    <w:rsid w:val="00D95537"/>
    <w:rPr>
      <w:rFonts w:ascii="Calibri" w:eastAsia="Calibri" w:hAnsi="Calibri"/>
      <w:lang w:eastAsia="en-US"/>
    </w:rPr>
  </w:style>
  <w:style w:type="paragraph" w:customStyle="1" w:styleId="alineazaodstavkom0">
    <w:name w:val="alineazaodstavkom"/>
    <w:basedOn w:val="Navaden"/>
    <w:rsid w:val="00D95537"/>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D95537"/>
  </w:style>
  <w:style w:type="character" w:customStyle="1" w:styleId="NogaZnak">
    <w:name w:val="Noga Znak"/>
    <w:basedOn w:val="Privzetapisavaodstavka"/>
    <w:link w:val="Noga"/>
    <w:uiPriority w:val="99"/>
    <w:rsid w:val="004F6D96"/>
    <w:rPr>
      <w:rFonts w:ascii="Arial" w:hAnsi="Arial"/>
      <w:szCs w:val="24"/>
      <w:lang w:val="en-US" w:eastAsia="en-US"/>
    </w:rPr>
  </w:style>
  <w:style w:type="paragraph" w:customStyle="1" w:styleId="Znak10">
    <w:name w:val="Znak1"/>
    <w:basedOn w:val="Navaden"/>
    <w:rsid w:val="004F6D96"/>
    <w:pPr>
      <w:spacing w:after="160"/>
    </w:pPr>
    <w:rPr>
      <w:rFonts w:ascii="Tahoma" w:hAnsi="Tahoma" w:cs="Tahoma"/>
      <w:szCs w:val="20"/>
    </w:rPr>
  </w:style>
  <w:style w:type="character" w:customStyle="1" w:styleId="TelobesedilaZnak">
    <w:name w:val="Telo besedila Znak"/>
    <w:basedOn w:val="Privzetapisavaodstavka"/>
    <w:link w:val="Telobesedila"/>
    <w:rsid w:val="004F6D96"/>
    <w:rPr>
      <w:sz w:val="24"/>
      <w:szCs w:val="24"/>
      <w:lang w:eastAsia="en-US"/>
    </w:rPr>
  </w:style>
  <w:style w:type="character" w:customStyle="1" w:styleId="Telobesedila2Znak">
    <w:name w:val="Telo besedila 2 Znak"/>
    <w:basedOn w:val="Privzetapisavaodstavka"/>
    <w:link w:val="Telobesedila2"/>
    <w:rsid w:val="004F6D96"/>
    <w:rPr>
      <w:b/>
      <w:bCs/>
      <w:sz w:val="24"/>
      <w:szCs w:val="24"/>
      <w:lang w:eastAsia="en-US"/>
    </w:rPr>
  </w:style>
  <w:style w:type="paragraph" w:customStyle="1" w:styleId="Kxlenu">
    <w:name w:val="&quot;K x. členu&quot;"/>
    <w:basedOn w:val="obrazloitevlena"/>
    <w:qFormat/>
    <w:rsid w:val="006329CD"/>
    <w:pPr>
      <w:keepNext/>
      <w:spacing w:before="480" w:after="240"/>
    </w:pPr>
    <w:rPr>
      <w:i w:val="0"/>
      <w:color w:val="000000" w:themeColor="text1"/>
      <w:u w:val="single"/>
    </w:rPr>
  </w:style>
  <w:style w:type="paragraph" w:customStyle="1" w:styleId="NumPar1">
    <w:name w:val="NumPar 1"/>
    <w:basedOn w:val="Navaden"/>
    <w:next w:val="Navaden"/>
    <w:rsid w:val="005560B4"/>
    <w:pPr>
      <w:numPr>
        <w:numId w:val="39"/>
      </w:numPr>
      <w:spacing w:before="120" w:after="120" w:line="240" w:lineRule="auto"/>
    </w:pPr>
    <w:rPr>
      <w:rFonts w:ascii="Times New Roman" w:hAnsi="Times New Roman"/>
      <w:sz w:val="24"/>
      <w:lang w:val="sl-SI"/>
    </w:rPr>
  </w:style>
  <w:style w:type="paragraph" w:customStyle="1" w:styleId="NumPar2">
    <w:name w:val="NumPar 2"/>
    <w:basedOn w:val="Navaden"/>
    <w:next w:val="Navaden"/>
    <w:rsid w:val="005560B4"/>
    <w:pPr>
      <w:numPr>
        <w:ilvl w:val="1"/>
        <w:numId w:val="39"/>
      </w:numPr>
      <w:spacing w:before="120" w:after="120" w:line="240" w:lineRule="auto"/>
    </w:pPr>
    <w:rPr>
      <w:rFonts w:ascii="Times New Roman" w:hAnsi="Times New Roman"/>
      <w:sz w:val="24"/>
      <w:lang w:val="sl-SI"/>
    </w:rPr>
  </w:style>
  <w:style w:type="paragraph" w:customStyle="1" w:styleId="NumPar3">
    <w:name w:val="NumPar 3"/>
    <w:basedOn w:val="Navaden"/>
    <w:next w:val="Navaden"/>
    <w:rsid w:val="005560B4"/>
    <w:pPr>
      <w:numPr>
        <w:ilvl w:val="2"/>
        <w:numId w:val="39"/>
      </w:numPr>
      <w:spacing w:before="120" w:after="120" w:line="240" w:lineRule="auto"/>
    </w:pPr>
    <w:rPr>
      <w:rFonts w:ascii="Times New Roman" w:hAnsi="Times New Roman"/>
      <w:sz w:val="24"/>
      <w:lang w:val="sl-SI"/>
    </w:rPr>
  </w:style>
  <w:style w:type="paragraph" w:customStyle="1" w:styleId="NumPar4">
    <w:name w:val="NumPar 4"/>
    <w:basedOn w:val="Navaden"/>
    <w:next w:val="Navaden"/>
    <w:rsid w:val="005560B4"/>
    <w:pPr>
      <w:numPr>
        <w:ilvl w:val="3"/>
        <w:numId w:val="39"/>
      </w:numPr>
      <w:spacing w:before="120" w:after="120" w:line="240" w:lineRule="auto"/>
    </w:pPr>
    <w:rPr>
      <w:rFonts w:ascii="Times New Roman" w:hAnsi="Times New Roman"/>
      <w:sz w:val="24"/>
      <w:lang w:val="sl-SI"/>
    </w:rPr>
  </w:style>
  <w:style w:type="character" w:styleId="SledenaHiperpovezava">
    <w:name w:val="FollowedHyperlink"/>
    <w:basedOn w:val="Privzetapisavaodstavka"/>
    <w:semiHidden/>
    <w:unhideWhenUsed/>
    <w:rsid w:val="00064C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3987">
      <w:bodyDiv w:val="1"/>
      <w:marLeft w:val="0"/>
      <w:marRight w:val="0"/>
      <w:marTop w:val="0"/>
      <w:marBottom w:val="0"/>
      <w:divBdr>
        <w:top w:val="none" w:sz="0" w:space="0" w:color="auto"/>
        <w:left w:val="none" w:sz="0" w:space="0" w:color="auto"/>
        <w:bottom w:val="none" w:sz="0" w:space="0" w:color="auto"/>
        <w:right w:val="none" w:sz="0" w:space="0" w:color="auto"/>
      </w:divBdr>
    </w:div>
    <w:div w:id="95834459">
      <w:bodyDiv w:val="1"/>
      <w:marLeft w:val="0"/>
      <w:marRight w:val="0"/>
      <w:marTop w:val="0"/>
      <w:marBottom w:val="0"/>
      <w:divBdr>
        <w:top w:val="none" w:sz="0" w:space="0" w:color="auto"/>
        <w:left w:val="none" w:sz="0" w:space="0" w:color="auto"/>
        <w:bottom w:val="none" w:sz="0" w:space="0" w:color="auto"/>
        <w:right w:val="none" w:sz="0" w:space="0" w:color="auto"/>
      </w:divBdr>
    </w:div>
    <w:div w:id="125508951">
      <w:bodyDiv w:val="1"/>
      <w:marLeft w:val="0"/>
      <w:marRight w:val="0"/>
      <w:marTop w:val="0"/>
      <w:marBottom w:val="0"/>
      <w:divBdr>
        <w:top w:val="none" w:sz="0" w:space="0" w:color="auto"/>
        <w:left w:val="none" w:sz="0" w:space="0" w:color="auto"/>
        <w:bottom w:val="none" w:sz="0" w:space="0" w:color="auto"/>
        <w:right w:val="none" w:sz="0" w:space="0" w:color="auto"/>
      </w:divBdr>
    </w:div>
    <w:div w:id="396050672">
      <w:bodyDiv w:val="1"/>
      <w:marLeft w:val="0"/>
      <w:marRight w:val="0"/>
      <w:marTop w:val="0"/>
      <w:marBottom w:val="0"/>
      <w:divBdr>
        <w:top w:val="none" w:sz="0" w:space="0" w:color="auto"/>
        <w:left w:val="none" w:sz="0" w:space="0" w:color="auto"/>
        <w:bottom w:val="none" w:sz="0" w:space="0" w:color="auto"/>
        <w:right w:val="none" w:sz="0" w:space="0" w:color="auto"/>
      </w:divBdr>
    </w:div>
    <w:div w:id="416949392">
      <w:bodyDiv w:val="1"/>
      <w:marLeft w:val="0"/>
      <w:marRight w:val="0"/>
      <w:marTop w:val="0"/>
      <w:marBottom w:val="0"/>
      <w:divBdr>
        <w:top w:val="none" w:sz="0" w:space="0" w:color="auto"/>
        <w:left w:val="none" w:sz="0" w:space="0" w:color="auto"/>
        <w:bottom w:val="none" w:sz="0" w:space="0" w:color="auto"/>
        <w:right w:val="none" w:sz="0" w:space="0" w:color="auto"/>
      </w:divBdr>
    </w:div>
    <w:div w:id="687832306">
      <w:bodyDiv w:val="1"/>
      <w:marLeft w:val="0"/>
      <w:marRight w:val="0"/>
      <w:marTop w:val="0"/>
      <w:marBottom w:val="0"/>
      <w:divBdr>
        <w:top w:val="none" w:sz="0" w:space="0" w:color="auto"/>
        <w:left w:val="none" w:sz="0" w:space="0" w:color="auto"/>
        <w:bottom w:val="none" w:sz="0" w:space="0" w:color="auto"/>
        <w:right w:val="none" w:sz="0" w:space="0" w:color="auto"/>
      </w:divBdr>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251351977">
      <w:bodyDiv w:val="1"/>
      <w:marLeft w:val="0"/>
      <w:marRight w:val="0"/>
      <w:marTop w:val="0"/>
      <w:marBottom w:val="0"/>
      <w:divBdr>
        <w:top w:val="none" w:sz="0" w:space="0" w:color="auto"/>
        <w:left w:val="none" w:sz="0" w:space="0" w:color="auto"/>
        <w:bottom w:val="none" w:sz="0" w:space="0" w:color="auto"/>
        <w:right w:val="none" w:sz="0" w:space="0" w:color="auto"/>
      </w:divBdr>
    </w:div>
    <w:div w:id="1585870944">
      <w:bodyDiv w:val="1"/>
      <w:marLeft w:val="0"/>
      <w:marRight w:val="0"/>
      <w:marTop w:val="0"/>
      <w:marBottom w:val="0"/>
      <w:divBdr>
        <w:top w:val="none" w:sz="0" w:space="0" w:color="auto"/>
        <w:left w:val="none" w:sz="0" w:space="0" w:color="auto"/>
        <w:bottom w:val="none" w:sz="0" w:space="0" w:color="auto"/>
        <w:right w:val="none" w:sz="0" w:space="0" w:color="auto"/>
      </w:divBdr>
    </w:div>
    <w:div w:id="1606424526">
      <w:bodyDiv w:val="1"/>
      <w:marLeft w:val="0"/>
      <w:marRight w:val="0"/>
      <w:marTop w:val="0"/>
      <w:marBottom w:val="0"/>
      <w:divBdr>
        <w:top w:val="none" w:sz="0" w:space="0" w:color="auto"/>
        <w:left w:val="none" w:sz="0" w:space="0" w:color="auto"/>
        <w:bottom w:val="none" w:sz="0" w:space="0" w:color="auto"/>
        <w:right w:val="none" w:sz="0" w:space="0" w:color="auto"/>
      </w:divBdr>
    </w:div>
    <w:div w:id="1723475969">
      <w:bodyDiv w:val="1"/>
      <w:marLeft w:val="0"/>
      <w:marRight w:val="0"/>
      <w:marTop w:val="0"/>
      <w:marBottom w:val="0"/>
      <w:divBdr>
        <w:top w:val="none" w:sz="0" w:space="0" w:color="auto"/>
        <w:left w:val="none" w:sz="0" w:space="0" w:color="auto"/>
        <w:bottom w:val="none" w:sz="0" w:space="0" w:color="auto"/>
        <w:right w:val="none" w:sz="0" w:space="0" w:color="auto"/>
      </w:divBdr>
    </w:div>
    <w:div w:id="1829249743">
      <w:bodyDiv w:val="1"/>
      <w:marLeft w:val="0"/>
      <w:marRight w:val="0"/>
      <w:marTop w:val="0"/>
      <w:marBottom w:val="0"/>
      <w:divBdr>
        <w:top w:val="none" w:sz="0" w:space="0" w:color="auto"/>
        <w:left w:val="none" w:sz="0" w:space="0" w:color="auto"/>
        <w:bottom w:val="none" w:sz="0" w:space="0" w:color="auto"/>
        <w:right w:val="none" w:sz="0" w:space="0" w:color="auto"/>
      </w:divBdr>
    </w:div>
    <w:div w:id="19052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iigiteataja.ee/akt/129052013002?leiaKehtiv" TargetMode="External"/><Relationship Id="rId18" Type="http://schemas.openxmlformats.org/officeDocument/2006/relationships/hyperlink" Target="https://www.zamg.ac.a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eskkonnaagentuur.ee/" TargetMode="External"/><Relationship Id="rId17" Type="http://schemas.openxmlformats.org/officeDocument/2006/relationships/hyperlink" Target="http://www.lja.lv/" TargetMode="External"/><Relationship Id="rId2" Type="http://schemas.openxmlformats.org/officeDocument/2006/relationships/numbering" Target="numbering.xml"/><Relationship Id="rId16" Type="http://schemas.openxmlformats.org/officeDocument/2006/relationships/hyperlink" Target="http://likumi.lv/doc.php?id=194489" TargetMode="External"/><Relationship Id="rId20" Type="http://schemas.openxmlformats.org/officeDocument/2006/relationships/hyperlink" Target="https://e-uprava.gov.si/drzava-in-druzba/e-demokracija/predlogi-predpisov/predlog-predpisa.html?id=78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eteo.l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bmlfuw.gv.at/"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egk.ee/"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1F0C-902F-4E4B-B7EE-330BD8D2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26411</Words>
  <Characters>150544</Characters>
  <Application>Microsoft Office Word</Application>
  <DocSecurity>0</DocSecurity>
  <Lines>1254</Lines>
  <Paragraphs>353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176602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Meta.Majes-Skufca</cp:lastModifiedBy>
  <cp:revision>3</cp:revision>
  <cp:lastPrinted>2017-07-11T13:16:00Z</cp:lastPrinted>
  <dcterms:created xsi:type="dcterms:W3CDTF">2017-07-17T11:04:00Z</dcterms:created>
  <dcterms:modified xsi:type="dcterms:W3CDTF">2017-07-17T11:07:00Z</dcterms:modified>
</cp:coreProperties>
</file>