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8405C" w:rsidTr="00E977CF">
        <w:trPr>
          <w:gridAfter w:val="2"/>
          <w:wAfter w:w="3067" w:type="dxa"/>
        </w:trPr>
        <w:tc>
          <w:tcPr>
            <w:tcW w:w="6096" w:type="dxa"/>
            <w:gridSpan w:val="2"/>
          </w:tcPr>
          <w:p w:rsidR="003226F3" w:rsidRPr="0058405C" w:rsidRDefault="003226F3" w:rsidP="00DA0E7C">
            <w:pPr>
              <w:overflowPunct w:val="0"/>
              <w:autoSpaceDE w:val="0"/>
              <w:autoSpaceDN w:val="0"/>
              <w:adjustRightInd w:val="0"/>
              <w:spacing w:after="0" w:line="276" w:lineRule="auto"/>
              <w:textAlignment w:val="baseline"/>
              <w:rPr>
                <w:rFonts w:ascii="Times New Roman" w:eastAsia="Times New Roman" w:hAnsi="Times New Roman" w:cs="Times New Roman"/>
                <w:color w:val="FF0000"/>
                <w:sz w:val="24"/>
                <w:szCs w:val="24"/>
                <w:lang w:eastAsia="sl-SI"/>
              </w:rPr>
            </w:pPr>
            <w:r w:rsidRPr="0058405C">
              <w:rPr>
                <w:rFonts w:ascii="Times New Roman" w:eastAsia="Times New Roman" w:hAnsi="Times New Roman" w:cs="Times New Roman"/>
                <w:noProof/>
                <w:color w:val="FF0000"/>
                <w:sz w:val="24"/>
                <w:szCs w:val="24"/>
                <w:lang w:eastAsia="sl-SI"/>
              </w:rPr>
              <w:drawing>
                <wp:anchor distT="0" distB="0" distL="114300" distR="114300" simplePos="0" relativeHeight="251659264" behindDoc="1" locked="0" layoutInCell="1" allowOverlap="1" wp14:anchorId="77F5DEC8" wp14:editId="2E708768">
                  <wp:simplePos x="0" y="0"/>
                  <wp:positionH relativeFrom="column">
                    <wp:posOffset>54868</wp:posOffset>
                  </wp:positionH>
                  <wp:positionV relativeFrom="paragraph">
                    <wp:posOffset>89312</wp:posOffset>
                  </wp:positionV>
                  <wp:extent cx="2449400" cy="395416"/>
                  <wp:effectExtent l="0" t="0" r="0" b="508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7858" cy="4032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6F3" w:rsidRPr="0058405C" w:rsidRDefault="003226F3" w:rsidP="00DA0E7C">
            <w:pPr>
              <w:overflowPunct w:val="0"/>
              <w:autoSpaceDE w:val="0"/>
              <w:autoSpaceDN w:val="0"/>
              <w:adjustRightInd w:val="0"/>
              <w:spacing w:after="0" w:line="276" w:lineRule="auto"/>
              <w:textAlignment w:val="baseline"/>
              <w:rPr>
                <w:rFonts w:ascii="Times New Roman" w:eastAsia="Times New Roman" w:hAnsi="Times New Roman" w:cs="Times New Roman"/>
                <w:color w:val="FF0000"/>
                <w:sz w:val="24"/>
                <w:szCs w:val="24"/>
                <w:lang w:eastAsia="sl-SI"/>
              </w:rPr>
            </w:pPr>
          </w:p>
          <w:p w:rsidR="003226F3" w:rsidRPr="0058405C" w:rsidRDefault="003226F3" w:rsidP="00DA0E7C">
            <w:pPr>
              <w:overflowPunct w:val="0"/>
              <w:autoSpaceDE w:val="0"/>
              <w:autoSpaceDN w:val="0"/>
              <w:adjustRightInd w:val="0"/>
              <w:spacing w:after="0" w:line="276" w:lineRule="auto"/>
              <w:textAlignment w:val="baseline"/>
              <w:rPr>
                <w:rFonts w:ascii="Times New Roman" w:eastAsia="Times New Roman" w:hAnsi="Times New Roman" w:cs="Times New Roman"/>
                <w:color w:val="FF0000"/>
                <w:sz w:val="24"/>
                <w:szCs w:val="24"/>
                <w:lang w:eastAsia="sl-SI"/>
              </w:rPr>
            </w:pPr>
          </w:p>
          <w:p w:rsidR="003226F3" w:rsidRPr="0058405C" w:rsidRDefault="003226F3" w:rsidP="00DA0E7C">
            <w:pPr>
              <w:pStyle w:val="Neotevilenodstavek"/>
              <w:spacing w:before="0" w:line="276" w:lineRule="auto"/>
              <w:rPr>
                <w:rFonts w:ascii="Times New Roman" w:hAnsi="Times New Roman"/>
                <w:sz w:val="24"/>
                <w:szCs w:val="24"/>
              </w:rPr>
            </w:pPr>
          </w:p>
          <w:p w:rsidR="003226F3" w:rsidRPr="0058405C" w:rsidRDefault="003226F3" w:rsidP="00DA0E7C">
            <w:pPr>
              <w:pStyle w:val="Neotevilenodstavek"/>
              <w:spacing w:before="0" w:line="276" w:lineRule="auto"/>
              <w:rPr>
                <w:rFonts w:ascii="Times New Roman" w:hAnsi="Times New Roman"/>
                <w:sz w:val="24"/>
                <w:szCs w:val="24"/>
              </w:rPr>
            </w:pPr>
            <w:r w:rsidRPr="0058405C">
              <w:rPr>
                <w:rFonts w:ascii="Times New Roman" w:hAnsi="Times New Roman"/>
                <w:sz w:val="24"/>
                <w:szCs w:val="24"/>
              </w:rPr>
              <w:t>Masarykova cesta 16, 1000 Ljubljana</w:t>
            </w:r>
            <w:r w:rsidRPr="0058405C">
              <w:rPr>
                <w:rFonts w:ascii="Times New Roman" w:hAnsi="Times New Roman"/>
                <w:sz w:val="24"/>
                <w:szCs w:val="24"/>
              </w:rPr>
              <w:tab/>
            </w:r>
          </w:p>
          <w:p w:rsidR="003226F3" w:rsidRPr="0058405C" w:rsidRDefault="00F75DB4" w:rsidP="00DA0E7C">
            <w:pPr>
              <w:pStyle w:val="Neotevilenodstavek"/>
              <w:spacing w:before="0" w:line="276" w:lineRule="auto"/>
              <w:rPr>
                <w:rFonts w:ascii="Times New Roman" w:hAnsi="Times New Roman"/>
                <w:sz w:val="24"/>
                <w:szCs w:val="24"/>
              </w:rPr>
            </w:pPr>
            <w:hyperlink r:id="rId13" w:history="1">
              <w:r w:rsidR="003226F3" w:rsidRPr="0058405C">
                <w:rPr>
                  <w:rStyle w:val="Hiperpovezava"/>
                  <w:rFonts w:ascii="Times New Roman" w:hAnsi="Times New Roman"/>
                  <w:sz w:val="24"/>
                  <w:szCs w:val="24"/>
                </w:rPr>
                <w:t>Gp.mizs@gov.si</w:t>
              </w:r>
            </w:hyperlink>
          </w:p>
        </w:tc>
      </w:tr>
      <w:tr w:rsidR="005C4899" w:rsidRPr="0058405C" w:rsidTr="00E977CF">
        <w:trPr>
          <w:gridAfter w:val="2"/>
          <w:wAfter w:w="3067" w:type="dxa"/>
        </w:trPr>
        <w:tc>
          <w:tcPr>
            <w:tcW w:w="6096" w:type="dxa"/>
            <w:gridSpan w:val="2"/>
          </w:tcPr>
          <w:p w:rsidR="005C4899" w:rsidRPr="0058405C" w:rsidRDefault="005C4899" w:rsidP="007E2611">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sl-SI"/>
              </w:rPr>
            </w:pPr>
            <w:r w:rsidRPr="006D4DFB">
              <w:rPr>
                <w:rFonts w:ascii="Times New Roman" w:eastAsia="Times New Roman" w:hAnsi="Times New Roman" w:cs="Times New Roman"/>
                <w:sz w:val="24"/>
                <w:szCs w:val="24"/>
                <w:lang w:eastAsia="sl-SI"/>
              </w:rPr>
              <w:t xml:space="preserve">Številka: </w:t>
            </w:r>
            <w:r w:rsidR="002865BD">
              <w:rPr>
                <w:rFonts w:ascii="Times New Roman" w:eastAsia="Times New Roman" w:hAnsi="Times New Roman" w:cs="Times New Roman"/>
                <w:sz w:val="24"/>
                <w:szCs w:val="24"/>
                <w:lang w:eastAsia="sl-SI"/>
              </w:rPr>
              <w:t>0070-</w:t>
            </w:r>
            <w:r w:rsidR="001D1721">
              <w:rPr>
                <w:rFonts w:ascii="Times New Roman" w:eastAsia="Times New Roman" w:hAnsi="Times New Roman" w:cs="Times New Roman"/>
                <w:sz w:val="24"/>
                <w:szCs w:val="24"/>
                <w:lang w:eastAsia="sl-SI"/>
              </w:rPr>
              <w:t>68/2016</w:t>
            </w:r>
            <w:r w:rsidR="007E2611">
              <w:rPr>
                <w:rFonts w:ascii="Times New Roman" w:eastAsia="Times New Roman" w:hAnsi="Times New Roman" w:cs="Times New Roman"/>
                <w:sz w:val="24"/>
                <w:szCs w:val="24"/>
                <w:lang w:eastAsia="sl-SI"/>
              </w:rPr>
              <w:t xml:space="preserve"> </w:t>
            </w:r>
          </w:p>
        </w:tc>
      </w:tr>
      <w:tr w:rsidR="005C4899" w:rsidRPr="0058405C" w:rsidTr="00E977CF">
        <w:trPr>
          <w:gridAfter w:val="2"/>
          <w:wAfter w:w="3067" w:type="dxa"/>
        </w:trPr>
        <w:tc>
          <w:tcPr>
            <w:tcW w:w="6096" w:type="dxa"/>
            <w:gridSpan w:val="2"/>
          </w:tcPr>
          <w:p w:rsidR="005C4899" w:rsidRPr="0058405C" w:rsidRDefault="005C4899" w:rsidP="00D9021C">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Ljubljana, </w:t>
            </w:r>
            <w:r w:rsidR="00F75DB4">
              <w:rPr>
                <w:rFonts w:ascii="Times New Roman" w:eastAsia="Times New Roman" w:hAnsi="Times New Roman" w:cs="Times New Roman"/>
                <w:sz w:val="24"/>
                <w:szCs w:val="24"/>
                <w:lang w:eastAsia="sl-SI"/>
              </w:rPr>
              <w:t>6</w:t>
            </w:r>
            <w:bookmarkStart w:id="0" w:name="_GoBack"/>
            <w:bookmarkEnd w:id="0"/>
            <w:r w:rsidR="00D9021C">
              <w:rPr>
                <w:rFonts w:ascii="Times New Roman" w:eastAsia="Times New Roman" w:hAnsi="Times New Roman" w:cs="Times New Roman"/>
                <w:sz w:val="24"/>
                <w:szCs w:val="24"/>
                <w:lang w:eastAsia="sl-SI"/>
              </w:rPr>
              <w:t>. julija</w:t>
            </w:r>
            <w:r w:rsidR="007E2611">
              <w:rPr>
                <w:rFonts w:ascii="Times New Roman" w:eastAsia="Times New Roman" w:hAnsi="Times New Roman" w:cs="Times New Roman"/>
                <w:sz w:val="24"/>
                <w:szCs w:val="24"/>
                <w:lang w:eastAsia="sl-SI"/>
              </w:rPr>
              <w:t xml:space="preserve"> </w:t>
            </w:r>
            <w:r w:rsidR="00DA2C98">
              <w:rPr>
                <w:rFonts w:ascii="Times New Roman" w:eastAsia="Times New Roman" w:hAnsi="Times New Roman" w:cs="Times New Roman"/>
                <w:sz w:val="24"/>
                <w:szCs w:val="24"/>
                <w:lang w:eastAsia="sl-SI"/>
              </w:rPr>
              <w:t>2017</w:t>
            </w:r>
          </w:p>
        </w:tc>
      </w:tr>
      <w:tr w:rsidR="005C4899" w:rsidRPr="0058405C" w:rsidTr="00E977CF">
        <w:trPr>
          <w:gridAfter w:val="2"/>
          <w:wAfter w:w="3067" w:type="dxa"/>
        </w:trPr>
        <w:tc>
          <w:tcPr>
            <w:tcW w:w="6096" w:type="dxa"/>
            <w:gridSpan w:val="2"/>
          </w:tcPr>
          <w:p w:rsidR="005C4899" w:rsidRPr="0058405C" w:rsidRDefault="005C4899" w:rsidP="007E2611">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iCs/>
                <w:sz w:val="24"/>
                <w:szCs w:val="24"/>
                <w:lang w:eastAsia="sl-SI"/>
              </w:rPr>
              <w:t>EVA</w:t>
            </w:r>
            <w:r w:rsidR="003226F3" w:rsidRPr="0058405C">
              <w:rPr>
                <w:rFonts w:ascii="Times New Roman" w:eastAsia="Times New Roman" w:hAnsi="Times New Roman" w:cs="Times New Roman"/>
                <w:iCs/>
                <w:sz w:val="24"/>
                <w:szCs w:val="24"/>
                <w:lang w:eastAsia="sl-SI"/>
              </w:rPr>
              <w:t xml:space="preserve">: </w:t>
            </w:r>
            <w:r w:rsidRPr="0058405C">
              <w:rPr>
                <w:rFonts w:ascii="Times New Roman" w:eastAsia="Times New Roman" w:hAnsi="Times New Roman" w:cs="Times New Roman"/>
                <w:iCs/>
                <w:sz w:val="24"/>
                <w:szCs w:val="24"/>
                <w:lang w:eastAsia="sl-SI"/>
              </w:rPr>
              <w:t xml:space="preserve"> </w:t>
            </w:r>
            <w:r w:rsidR="007E2611">
              <w:rPr>
                <w:rFonts w:ascii="Times New Roman" w:eastAsia="Times New Roman" w:hAnsi="Times New Roman" w:cs="Times New Roman"/>
                <w:iCs/>
                <w:sz w:val="24"/>
                <w:szCs w:val="24"/>
                <w:lang w:eastAsia="sl-SI"/>
              </w:rPr>
              <w:t xml:space="preserve"> </w:t>
            </w:r>
            <w:r w:rsidR="001D1721">
              <w:rPr>
                <w:rFonts w:ascii="Times New Roman" w:eastAsia="Times New Roman" w:hAnsi="Times New Roman" w:cs="Times New Roman"/>
                <w:iCs/>
                <w:sz w:val="24"/>
                <w:szCs w:val="24"/>
                <w:lang w:eastAsia="sl-SI"/>
              </w:rPr>
              <w:t>2016-3330-0052</w:t>
            </w:r>
          </w:p>
        </w:tc>
      </w:tr>
      <w:tr w:rsidR="005C4899" w:rsidRPr="0058405C" w:rsidTr="00E977CF">
        <w:trPr>
          <w:gridAfter w:val="2"/>
          <w:wAfter w:w="3067" w:type="dxa"/>
        </w:trPr>
        <w:tc>
          <w:tcPr>
            <w:tcW w:w="6096" w:type="dxa"/>
            <w:gridSpan w:val="2"/>
          </w:tcPr>
          <w:p w:rsidR="005C4899" w:rsidRPr="0058405C" w:rsidRDefault="005C4899" w:rsidP="00DA0E7C">
            <w:pPr>
              <w:spacing w:after="0" w:line="276" w:lineRule="auto"/>
              <w:rPr>
                <w:rFonts w:ascii="Times New Roman" w:eastAsia="Times New Roman" w:hAnsi="Times New Roman" w:cs="Times New Roman"/>
                <w:sz w:val="24"/>
                <w:szCs w:val="24"/>
              </w:rPr>
            </w:pPr>
          </w:p>
          <w:p w:rsidR="005C4899" w:rsidRPr="0058405C" w:rsidRDefault="005C4899" w:rsidP="00DA0E7C">
            <w:pPr>
              <w:spacing w:after="0" w:line="276" w:lineRule="auto"/>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GENERALNI SEKRETARIAT VLADE REPUBLIKE SLOVENIJE</w:t>
            </w:r>
          </w:p>
          <w:p w:rsidR="005C4899" w:rsidRPr="0058405C" w:rsidRDefault="00F75DB4" w:rsidP="00DA0E7C">
            <w:pPr>
              <w:spacing w:after="0" w:line="276" w:lineRule="auto"/>
              <w:rPr>
                <w:rFonts w:ascii="Times New Roman" w:eastAsia="Times New Roman" w:hAnsi="Times New Roman" w:cs="Times New Roman"/>
                <w:sz w:val="24"/>
                <w:szCs w:val="24"/>
              </w:rPr>
            </w:pPr>
            <w:hyperlink r:id="rId14" w:history="1">
              <w:r w:rsidR="005C4899" w:rsidRPr="0058405C">
                <w:rPr>
                  <w:rFonts w:ascii="Times New Roman" w:eastAsia="Times New Roman" w:hAnsi="Times New Roman" w:cs="Times New Roman"/>
                  <w:color w:val="0000FF"/>
                  <w:sz w:val="24"/>
                  <w:szCs w:val="24"/>
                  <w:u w:val="single"/>
                </w:rPr>
                <w:t>Gp.gs@gov.si</w:t>
              </w:r>
            </w:hyperlink>
          </w:p>
          <w:p w:rsidR="005C4899" w:rsidRPr="0058405C" w:rsidRDefault="005C4899" w:rsidP="00DA0E7C">
            <w:pPr>
              <w:spacing w:after="0" w:line="276" w:lineRule="auto"/>
              <w:rPr>
                <w:rFonts w:ascii="Times New Roman" w:eastAsia="Times New Roman" w:hAnsi="Times New Roman" w:cs="Times New Roman"/>
                <w:sz w:val="24"/>
                <w:szCs w:val="24"/>
              </w:rPr>
            </w:pPr>
          </w:p>
        </w:tc>
      </w:tr>
      <w:tr w:rsidR="005C4899" w:rsidRPr="0058405C" w:rsidTr="00E977CF">
        <w:tc>
          <w:tcPr>
            <w:tcW w:w="9163" w:type="dxa"/>
            <w:gridSpan w:val="4"/>
          </w:tcPr>
          <w:p w:rsidR="005C4899" w:rsidRPr="0058405C" w:rsidRDefault="003226F3" w:rsidP="001D1721">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 xml:space="preserve">ZADEVA: Zakon  o spremembah in dopolnitvah zakona o </w:t>
            </w:r>
            <w:r w:rsidR="001D1721">
              <w:rPr>
                <w:rFonts w:ascii="Times New Roman" w:eastAsia="Times New Roman" w:hAnsi="Times New Roman" w:cs="Times New Roman"/>
                <w:b/>
                <w:sz w:val="24"/>
                <w:szCs w:val="24"/>
                <w:lang w:eastAsia="sl-SI"/>
              </w:rPr>
              <w:t xml:space="preserve">vrtcih </w:t>
            </w:r>
            <w:r w:rsidR="005C4899" w:rsidRPr="0058405C">
              <w:rPr>
                <w:rFonts w:ascii="Times New Roman" w:eastAsia="Times New Roman" w:hAnsi="Times New Roman" w:cs="Times New Roman"/>
                <w:b/>
                <w:sz w:val="24"/>
                <w:szCs w:val="24"/>
                <w:lang w:eastAsia="sl-SI"/>
              </w:rPr>
              <w:t xml:space="preserve">– predlog za </w:t>
            </w:r>
            <w:r w:rsidR="007A347A">
              <w:rPr>
                <w:rFonts w:ascii="Times New Roman" w:eastAsia="Times New Roman" w:hAnsi="Times New Roman" w:cs="Times New Roman"/>
                <w:b/>
                <w:sz w:val="24"/>
                <w:szCs w:val="24"/>
                <w:lang w:eastAsia="sl-SI"/>
              </w:rPr>
              <w:t xml:space="preserve">  </w:t>
            </w:r>
            <w:r w:rsidR="005C4899" w:rsidRPr="0058405C">
              <w:rPr>
                <w:rFonts w:ascii="Times New Roman" w:eastAsia="Times New Roman" w:hAnsi="Times New Roman" w:cs="Times New Roman"/>
                <w:b/>
                <w:sz w:val="24"/>
                <w:szCs w:val="24"/>
                <w:lang w:eastAsia="sl-SI"/>
              </w:rPr>
              <w:t xml:space="preserve">obravnavo </w:t>
            </w:r>
            <w:r w:rsidR="00B22B79">
              <w:rPr>
                <w:rFonts w:ascii="Times New Roman" w:eastAsia="Times New Roman" w:hAnsi="Times New Roman" w:cs="Times New Roman"/>
                <w:b/>
                <w:sz w:val="24"/>
                <w:szCs w:val="24"/>
                <w:lang w:eastAsia="sl-SI"/>
              </w:rPr>
              <w:t xml:space="preserve">- </w:t>
            </w:r>
            <w:r w:rsidR="00B22B79">
              <w:rPr>
                <w:rFonts w:ascii="Times New Roman" w:eastAsia="Times New Roman" w:hAnsi="Times New Roman" w:cs="Times New Roman"/>
                <w:b/>
                <w:sz w:val="24"/>
                <w:szCs w:val="24"/>
                <w:lang w:eastAsia="sl-SI"/>
              </w:rPr>
              <w:t>NOVO GRADIVO ŠT. 1</w:t>
            </w:r>
          </w:p>
        </w:tc>
      </w:tr>
      <w:tr w:rsidR="005C4899" w:rsidRPr="0058405C" w:rsidTr="00E977CF">
        <w:tc>
          <w:tcPr>
            <w:tcW w:w="9163" w:type="dxa"/>
            <w:gridSpan w:val="4"/>
          </w:tcPr>
          <w:p w:rsidR="005C4899" w:rsidRPr="0058405C" w:rsidRDefault="005C4899" w:rsidP="00DA0E7C">
            <w:pPr>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1. Predlog sklepov vlade:</w:t>
            </w:r>
          </w:p>
        </w:tc>
      </w:tr>
      <w:tr w:rsidR="005C4899" w:rsidRPr="0058405C" w:rsidTr="00E977CF">
        <w:tc>
          <w:tcPr>
            <w:tcW w:w="9163" w:type="dxa"/>
            <w:gridSpan w:val="4"/>
          </w:tcPr>
          <w:p w:rsidR="004B5FA3" w:rsidRPr="0058405C" w:rsidRDefault="004B5FA3" w:rsidP="004B5FA3">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t>Na podlagi drugega odstavka 2. člena Zakona o Vladi Republike Slovenije (Uradni list RS, št. 24/05 – uradno prečiščeno besedilo, 109/08, 38/10 – ZUKN, 8/12, 21/13, 47/13 – ZDU-1G in 65/14) je Vlada Republike Slovenije na svoji … seji dne … sprejela sklep:</w:t>
            </w:r>
          </w:p>
          <w:p w:rsidR="004B5FA3" w:rsidRPr="0058405C" w:rsidRDefault="004B5FA3" w:rsidP="004B5FA3">
            <w:pPr>
              <w:pStyle w:val="Neotevilenodstavek"/>
              <w:spacing w:before="0" w:after="0" w:line="276" w:lineRule="auto"/>
              <w:rPr>
                <w:rFonts w:ascii="Times New Roman" w:hAnsi="Times New Roman"/>
                <w:iCs/>
                <w:sz w:val="24"/>
                <w:szCs w:val="24"/>
              </w:rPr>
            </w:pPr>
          </w:p>
          <w:p w:rsidR="004B5FA3" w:rsidRPr="0058405C" w:rsidRDefault="00DD7CF5" w:rsidP="00DD7CF5">
            <w:pPr>
              <w:pStyle w:val="Neotevilenodstavek"/>
              <w:tabs>
                <w:tab w:val="left" w:pos="2379"/>
                <w:tab w:val="center" w:pos="4473"/>
              </w:tabs>
              <w:spacing w:before="0" w:after="0" w:line="276" w:lineRule="auto"/>
              <w:jc w:val="left"/>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sidR="004B5FA3" w:rsidRPr="0058405C">
              <w:rPr>
                <w:rFonts w:ascii="Times New Roman" w:hAnsi="Times New Roman"/>
                <w:iCs/>
                <w:sz w:val="24"/>
                <w:szCs w:val="24"/>
              </w:rPr>
              <w:t>SKLEP</w:t>
            </w:r>
          </w:p>
          <w:p w:rsidR="004B5FA3" w:rsidRPr="000A3755" w:rsidRDefault="004B5FA3" w:rsidP="004B5FA3">
            <w:pPr>
              <w:pStyle w:val="Neotevilenodstavek"/>
              <w:spacing w:after="0" w:line="276" w:lineRule="auto"/>
              <w:rPr>
                <w:rFonts w:ascii="Times New Roman" w:hAnsi="Times New Roman"/>
                <w:iCs/>
                <w:sz w:val="24"/>
                <w:szCs w:val="24"/>
                <w:lang w:val="sl-SI"/>
              </w:rPr>
            </w:pPr>
            <w:r w:rsidRPr="0058405C">
              <w:rPr>
                <w:rFonts w:ascii="Times New Roman" w:hAnsi="Times New Roman"/>
                <w:iCs/>
                <w:sz w:val="24"/>
                <w:szCs w:val="24"/>
              </w:rPr>
              <w:t xml:space="preserve">Vlada Republike Slovenije je določila besedilo </w:t>
            </w:r>
            <w:r w:rsidRPr="0058405C">
              <w:rPr>
                <w:rFonts w:ascii="Times New Roman" w:hAnsi="Times New Roman"/>
                <w:iCs/>
                <w:sz w:val="24"/>
                <w:szCs w:val="24"/>
                <w:lang w:val="sl-SI"/>
              </w:rPr>
              <w:t xml:space="preserve">Predloga Zakona o spremembah in dopolnitvah zakona o </w:t>
            </w:r>
            <w:r w:rsidR="001D1721">
              <w:rPr>
                <w:rFonts w:ascii="Times New Roman" w:hAnsi="Times New Roman"/>
                <w:iCs/>
                <w:sz w:val="24"/>
                <w:szCs w:val="24"/>
                <w:lang w:val="sl-SI"/>
              </w:rPr>
              <w:t xml:space="preserve">vrtcih </w:t>
            </w:r>
            <w:r w:rsidRPr="0058405C">
              <w:rPr>
                <w:rFonts w:ascii="Times New Roman" w:hAnsi="Times New Roman"/>
                <w:iCs/>
                <w:sz w:val="24"/>
                <w:szCs w:val="24"/>
              </w:rPr>
              <w:t xml:space="preserve">in ga predloži Državnemu zboru Republike Slovenije </w:t>
            </w:r>
            <w:r w:rsidR="000A3755">
              <w:rPr>
                <w:rFonts w:ascii="Times New Roman" w:hAnsi="Times New Roman"/>
                <w:iCs/>
                <w:sz w:val="24"/>
                <w:szCs w:val="24"/>
              </w:rPr>
              <w:t xml:space="preserve">v obravnavo po </w:t>
            </w:r>
            <w:r w:rsidR="00F328C3">
              <w:rPr>
                <w:rFonts w:ascii="Times New Roman" w:hAnsi="Times New Roman"/>
                <w:iCs/>
                <w:sz w:val="24"/>
                <w:szCs w:val="24"/>
                <w:lang w:val="sl-SI"/>
              </w:rPr>
              <w:t xml:space="preserve">skrajšanem </w:t>
            </w:r>
            <w:r w:rsidR="000A3755">
              <w:rPr>
                <w:rFonts w:ascii="Times New Roman" w:hAnsi="Times New Roman"/>
                <w:iCs/>
                <w:sz w:val="24"/>
                <w:szCs w:val="24"/>
              </w:rPr>
              <w:t>postopku.</w:t>
            </w:r>
          </w:p>
          <w:p w:rsidR="004B5FA3" w:rsidRPr="0058405C" w:rsidRDefault="004B5FA3" w:rsidP="004B5FA3">
            <w:pPr>
              <w:pStyle w:val="Neotevilenodstavek"/>
              <w:spacing w:before="0" w:after="0" w:line="276" w:lineRule="auto"/>
              <w:rPr>
                <w:rFonts w:ascii="Times New Roman" w:hAnsi="Times New Roman"/>
                <w:iCs/>
                <w:sz w:val="24"/>
                <w:szCs w:val="24"/>
              </w:rPr>
            </w:pPr>
          </w:p>
          <w:p w:rsidR="004B5FA3" w:rsidRPr="0058405C" w:rsidRDefault="004B5FA3" w:rsidP="004B5FA3">
            <w:pPr>
              <w:pStyle w:val="Neotevilenodstavek"/>
              <w:spacing w:before="0" w:after="0" w:line="276" w:lineRule="auto"/>
              <w:rPr>
                <w:rFonts w:ascii="Times New Roman" w:hAnsi="Times New Roman"/>
                <w:iCs/>
                <w:sz w:val="24"/>
                <w:szCs w:val="24"/>
              </w:rPr>
            </w:pPr>
          </w:p>
          <w:p w:rsidR="004B5FA3" w:rsidRPr="0058405C" w:rsidRDefault="004B5FA3" w:rsidP="004B5FA3">
            <w:pPr>
              <w:pStyle w:val="Neotevilenodstavek"/>
              <w:spacing w:before="0" w:after="0" w:line="276" w:lineRule="auto"/>
              <w:rPr>
                <w:rFonts w:ascii="Times New Roman" w:hAnsi="Times New Roman"/>
                <w:iCs/>
                <w:sz w:val="24"/>
                <w:szCs w:val="24"/>
                <w:lang w:val="sl-SI"/>
              </w:rPr>
            </w:pP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00E221C4">
              <w:rPr>
                <w:rFonts w:ascii="Times New Roman" w:hAnsi="Times New Roman"/>
                <w:iCs/>
                <w:sz w:val="24"/>
                <w:szCs w:val="24"/>
                <w:lang w:val="sl-SI"/>
              </w:rPr>
              <w:t xml:space="preserve">      </w:t>
            </w:r>
            <w:r w:rsidRPr="0058405C">
              <w:rPr>
                <w:rFonts w:ascii="Times New Roman" w:hAnsi="Times New Roman"/>
                <w:iCs/>
                <w:sz w:val="24"/>
                <w:szCs w:val="24"/>
                <w:lang w:val="sl-SI"/>
              </w:rPr>
              <w:t>VLADA REPUBLIKE SLOVENIJE</w:t>
            </w:r>
          </w:p>
          <w:p w:rsidR="004B5FA3" w:rsidRPr="0058405C" w:rsidRDefault="004B5FA3" w:rsidP="004B5FA3">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t xml:space="preserve">                                                                                     mag. </w:t>
            </w:r>
            <w:r w:rsidR="00E32D73" w:rsidRPr="0058405C">
              <w:rPr>
                <w:rFonts w:ascii="Times New Roman" w:hAnsi="Times New Roman"/>
                <w:iCs/>
                <w:sz w:val="24"/>
                <w:szCs w:val="24"/>
                <w:lang w:val="sl-SI"/>
              </w:rPr>
              <w:t>Liljana Kozlovič</w:t>
            </w:r>
          </w:p>
          <w:p w:rsidR="004B5FA3" w:rsidRPr="0058405C" w:rsidRDefault="004B5FA3" w:rsidP="004B5FA3">
            <w:pPr>
              <w:pStyle w:val="Neotevilenodstavek"/>
              <w:spacing w:before="0" w:after="0" w:line="276" w:lineRule="auto"/>
              <w:rPr>
                <w:rFonts w:ascii="Times New Roman" w:hAnsi="Times New Roman"/>
                <w:iCs/>
                <w:sz w:val="24"/>
                <w:szCs w:val="24"/>
                <w:lang w:val="sl-SI"/>
              </w:rPr>
            </w:pPr>
            <w:r w:rsidRPr="0058405C">
              <w:rPr>
                <w:rFonts w:ascii="Times New Roman" w:hAnsi="Times New Roman"/>
                <w:iCs/>
                <w:sz w:val="24"/>
                <w:szCs w:val="24"/>
              </w:rPr>
              <w:t xml:space="preserve">                                                                                       generaln</w:t>
            </w:r>
            <w:r w:rsidR="00E32D73" w:rsidRPr="0058405C">
              <w:rPr>
                <w:rFonts w:ascii="Times New Roman" w:hAnsi="Times New Roman"/>
                <w:iCs/>
                <w:sz w:val="24"/>
                <w:szCs w:val="24"/>
                <w:lang w:val="sl-SI"/>
              </w:rPr>
              <w:t>a</w:t>
            </w:r>
            <w:r w:rsidRPr="0058405C">
              <w:rPr>
                <w:rFonts w:ascii="Times New Roman" w:hAnsi="Times New Roman"/>
                <w:iCs/>
                <w:sz w:val="24"/>
                <w:szCs w:val="24"/>
              </w:rPr>
              <w:t xml:space="preserve"> sekretar</w:t>
            </w:r>
            <w:r w:rsidR="00E32D73" w:rsidRPr="0058405C">
              <w:rPr>
                <w:rFonts w:ascii="Times New Roman" w:hAnsi="Times New Roman"/>
                <w:iCs/>
                <w:sz w:val="24"/>
                <w:szCs w:val="24"/>
                <w:lang w:val="sl-SI"/>
              </w:rPr>
              <w:t>ka</w:t>
            </w:r>
          </w:p>
          <w:p w:rsidR="003226F3" w:rsidRPr="0058405C" w:rsidRDefault="003226F3" w:rsidP="00DA0E7C">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t>Sklep prejmejo:</w:t>
            </w:r>
          </w:p>
          <w:p w:rsidR="003226F3" w:rsidRPr="0058405C" w:rsidRDefault="003226F3" w:rsidP="00DA0E7C">
            <w:pPr>
              <w:pStyle w:val="Neotevilenodstavek"/>
              <w:numPr>
                <w:ilvl w:val="0"/>
                <w:numId w:val="9"/>
              </w:numPr>
              <w:spacing w:before="0" w:after="0" w:line="276" w:lineRule="auto"/>
              <w:rPr>
                <w:rFonts w:ascii="Times New Roman" w:hAnsi="Times New Roman"/>
                <w:iCs/>
                <w:sz w:val="24"/>
                <w:szCs w:val="24"/>
              </w:rPr>
            </w:pPr>
            <w:r w:rsidRPr="0058405C">
              <w:rPr>
                <w:rFonts w:ascii="Times New Roman" w:hAnsi="Times New Roman"/>
                <w:iCs/>
                <w:sz w:val="24"/>
                <w:szCs w:val="24"/>
              </w:rPr>
              <w:t>Državni zbor Republike Slovenije,</w:t>
            </w:r>
          </w:p>
          <w:p w:rsidR="003226F3" w:rsidRPr="0058405C" w:rsidRDefault="003226F3" w:rsidP="00DA0E7C">
            <w:pPr>
              <w:pStyle w:val="Neotevilenodstavek"/>
              <w:numPr>
                <w:ilvl w:val="0"/>
                <w:numId w:val="9"/>
              </w:numPr>
              <w:spacing w:before="0" w:after="0" w:line="276" w:lineRule="auto"/>
              <w:rPr>
                <w:rFonts w:ascii="Times New Roman" w:hAnsi="Times New Roman"/>
                <w:iCs/>
                <w:sz w:val="24"/>
                <w:szCs w:val="24"/>
              </w:rPr>
            </w:pPr>
            <w:r w:rsidRPr="0058405C">
              <w:rPr>
                <w:rFonts w:ascii="Times New Roman" w:hAnsi="Times New Roman"/>
                <w:iCs/>
                <w:sz w:val="24"/>
                <w:szCs w:val="24"/>
              </w:rPr>
              <w:t xml:space="preserve">Ministrstvo za </w:t>
            </w:r>
            <w:r w:rsidRPr="0058405C">
              <w:rPr>
                <w:rFonts w:ascii="Times New Roman" w:hAnsi="Times New Roman"/>
                <w:iCs/>
                <w:sz w:val="24"/>
                <w:szCs w:val="24"/>
                <w:lang w:val="sl-SI"/>
              </w:rPr>
              <w:t>izobraževanje, znanost in šport</w:t>
            </w:r>
            <w:r w:rsidRPr="0058405C">
              <w:rPr>
                <w:rFonts w:ascii="Times New Roman" w:hAnsi="Times New Roman"/>
                <w:iCs/>
                <w:sz w:val="24"/>
                <w:szCs w:val="24"/>
              </w:rPr>
              <w:t>,</w:t>
            </w:r>
          </w:p>
          <w:p w:rsidR="005C4899" w:rsidRPr="0058405C" w:rsidRDefault="003226F3" w:rsidP="00DA0E7C">
            <w:pPr>
              <w:pStyle w:val="Neotevilenodstavek"/>
              <w:numPr>
                <w:ilvl w:val="0"/>
                <w:numId w:val="9"/>
              </w:numPr>
              <w:spacing w:before="0" w:after="0" w:line="276" w:lineRule="auto"/>
              <w:rPr>
                <w:rFonts w:ascii="Times New Roman" w:hAnsi="Times New Roman"/>
                <w:iCs/>
                <w:sz w:val="24"/>
                <w:szCs w:val="24"/>
              </w:rPr>
            </w:pPr>
            <w:r w:rsidRPr="0058405C">
              <w:rPr>
                <w:rFonts w:ascii="Times New Roman" w:hAnsi="Times New Roman"/>
                <w:iCs/>
                <w:sz w:val="24"/>
                <w:szCs w:val="24"/>
              </w:rPr>
              <w:t>Služba Vlade Republike Slovenije za zakonodajo.</w:t>
            </w: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58405C">
              <w:rPr>
                <w:rFonts w:ascii="Times New Roman" w:eastAsia="Times New Roman" w:hAnsi="Times New Roman" w:cs="Times New Roman"/>
                <w:b/>
                <w:sz w:val="24"/>
                <w:szCs w:val="24"/>
                <w:lang w:eastAsia="sl-SI"/>
              </w:rPr>
              <w:t>2. Predlog za obravnavo predloga zakona po nujnem ali skrajšanem postopku v državnem zboru z obrazložitvijo razlogov:</w:t>
            </w:r>
          </w:p>
        </w:tc>
      </w:tr>
      <w:tr w:rsidR="005C4899" w:rsidRPr="0058405C" w:rsidTr="00E977CF">
        <w:tc>
          <w:tcPr>
            <w:tcW w:w="9163" w:type="dxa"/>
            <w:gridSpan w:val="4"/>
          </w:tcPr>
          <w:p w:rsidR="005C4899" w:rsidRPr="0058405C" w:rsidRDefault="00564C3E" w:rsidP="00F328C3">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 xml:space="preserve">Predlaga se obravnava predloga zakona po skrajšanem postopku. </w:t>
            </w:r>
            <w:r w:rsidRPr="00A0614C">
              <w:rPr>
                <w:rFonts w:ascii="Times New Roman" w:eastAsia="Times New Roman" w:hAnsi="Times New Roman" w:cs="Times New Roman"/>
                <w:iCs/>
                <w:sz w:val="24"/>
                <w:szCs w:val="24"/>
                <w:lang w:eastAsia="sl-SI"/>
              </w:rPr>
              <w:t>Predlog zakona vsebuje manj zahtevne spremembe in dopolnitve ter manj zahte</w:t>
            </w:r>
            <w:r>
              <w:rPr>
                <w:rFonts w:ascii="Times New Roman" w:eastAsia="Times New Roman" w:hAnsi="Times New Roman" w:cs="Times New Roman"/>
                <w:iCs/>
                <w:sz w:val="24"/>
                <w:szCs w:val="24"/>
                <w:lang w:eastAsia="sl-SI"/>
              </w:rPr>
              <w:t>vne uskladitve z drugimi zakoni.</w:t>
            </w:r>
            <w:r w:rsidRPr="00A0614C">
              <w:rPr>
                <w:rFonts w:ascii="Times New Roman" w:eastAsia="Times New Roman" w:hAnsi="Times New Roman" w:cs="Times New Roman"/>
                <w:iCs/>
                <w:sz w:val="24"/>
                <w:szCs w:val="24"/>
                <w:lang w:eastAsia="sl-SI"/>
              </w:rPr>
              <w:t xml:space="preserve"> </w:t>
            </w:r>
            <w:r>
              <w:rPr>
                <w:rFonts w:ascii="Times New Roman" w:eastAsia="Times New Roman" w:hAnsi="Times New Roman" w:cs="Times New Roman"/>
                <w:iCs/>
                <w:sz w:val="24"/>
                <w:szCs w:val="24"/>
                <w:lang w:eastAsia="sl-SI"/>
              </w:rPr>
              <w:t>P</w:t>
            </w:r>
            <w:r w:rsidRPr="00A0614C">
              <w:rPr>
                <w:rFonts w:ascii="Times New Roman" w:eastAsia="Times New Roman" w:hAnsi="Times New Roman" w:cs="Times New Roman"/>
                <w:iCs/>
                <w:sz w:val="24"/>
                <w:szCs w:val="24"/>
                <w:lang w:eastAsia="sl-SI"/>
              </w:rPr>
              <w:t xml:space="preserve">redlog </w:t>
            </w:r>
            <w:r>
              <w:rPr>
                <w:rFonts w:ascii="Times New Roman" w:eastAsia="Times New Roman" w:hAnsi="Times New Roman" w:cs="Times New Roman"/>
                <w:iCs/>
                <w:sz w:val="24"/>
                <w:szCs w:val="24"/>
                <w:lang w:eastAsia="sl-SI"/>
              </w:rPr>
              <w:t xml:space="preserve">tako </w:t>
            </w:r>
            <w:r w:rsidRPr="00A0614C">
              <w:rPr>
                <w:rFonts w:ascii="Times New Roman" w:hAnsi="Times New Roman" w:cs="Times New Roman"/>
                <w:sz w:val="24"/>
                <w:szCs w:val="24"/>
              </w:rPr>
              <w:t xml:space="preserve">odpravlja nekatere pomanjkljivosti sedanje ureditve, zlasti z namenom zagotoviti večjo transparentnost porabe javnih sredstev, izboljšati dostopnost staršev do programov vrtca in </w:t>
            </w:r>
            <w:proofErr w:type="spellStart"/>
            <w:r w:rsidRPr="00A0614C">
              <w:rPr>
                <w:rFonts w:ascii="Times New Roman" w:hAnsi="Times New Roman" w:cs="Times New Roman"/>
                <w:sz w:val="24"/>
                <w:szCs w:val="24"/>
              </w:rPr>
              <w:t>udejaniti</w:t>
            </w:r>
            <w:proofErr w:type="spellEnd"/>
            <w:r w:rsidRPr="00A0614C">
              <w:rPr>
                <w:rFonts w:ascii="Times New Roman" w:hAnsi="Times New Roman" w:cs="Times New Roman"/>
                <w:sz w:val="24"/>
                <w:szCs w:val="24"/>
              </w:rPr>
              <w:t xml:space="preserve"> sprejeto sodobno </w:t>
            </w:r>
            <w:proofErr w:type="spellStart"/>
            <w:r w:rsidRPr="00A0614C">
              <w:rPr>
                <w:rFonts w:ascii="Times New Roman" w:hAnsi="Times New Roman" w:cs="Times New Roman"/>
                <w:sz w:val="24"/>
                <w:szCs w:val="24"/>
              </w:rPr>
              <w:t>konceptualizacijo</w:t>
            </w:r>
            <w:proofErr w:type="spellEnd"/>
            <w:r w:rsidRPr="00A0614C">
              <w:rPr>
                <w:rFonts w:ascii="Times New Roman" w:hAnsi="Times New Roman" w:cs="Times New Roman"/>
                <w:sz w:val="24"/>
                <w:szCs w:val="24"/>
              </w:rPr>
              <w:t xml:space="preserve"> predšolske vzgoje. Predlog zakona </w:t>
            </w:r>
            <w:r>
              <w:rPr>
                <w:rFonts w:ascii="Times New Roman" w:hAnsi="Times New Roman" w:cs="Times New Roman"/>
                <w:sz w:val="24"/>
                <w:szCs w:val="24"/>
              </w:rPr>
              <w:t xml:space="preserve">redakcijsko </w:t>
            </w:r>
            <w:r w:rsidRPr="00A0614C">
              <w:rPr>
                <w:rFonts w:ascii="Times New Roman" w:hAnsi="Times New Roman" w:cs="Times New Roman"/>
                <w:sz w:val="24"/>
                <w:szCs w:val="24"/>
              </w:rPr>
              <w:t xml:space="preserve">usklajuje nekatere določbe z določbami Zakona o usmerjanju otrok s </w:t>
            </w:r>
            <w:r w:rsidRPr="00A0614C">
              <w:rPr>
                <w:rFonts w:ascii="Times New Roman" w:hAnsi="Times New Roman" w:cs="Times New Roman"/>
                <w:sz w:val="24"/>
                <w:szCs w:val="24"/>
              </w:rPr>
              <w:lastRenderedPageBreak/>
              <w:t>posebnimi potrebami.</w:t>
            </w: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proofErr w:type="spellStart"/>
            <w:r w:rsidRPr="0058405C">
              <w:rPr>
                <w:rFonts w:ascii="Times New Roman" w:eastAsia="Times New Roman" w:hAnsi="Times New Roman" w:cs="Times New Roman"/>
                <w:b/>
                <w:sz w:val="24"/>
                <w:szCs w:val="24"/>
                <w:lang w:eastAsia="sl-SI"/>
              </w:rPr>
              <w:lastRenderedPageBreak/>
              <w:t>3.a</w:t>
            </w:r>
            <w:proofErr w:type="spellEnd"/>
            <w:r w:rsidRPr="0058405C">
              <w:rPr>
                <w:rFonts w:ascii="Times New Roman" w:eastAsia="Times New Roman" w:hAnsi="Times New Roman" w:cs="Times New Roman"/>
                <w:b/>
                <w:sz w:val="24"/>
                <w:szCs w:val="24"/>
                <w:lang w:eastAsia="sl-SI"/>
              </w:rPr>
              <w:t xml:space="preserve"> Osebe, odgovorne za strokovno pripravo in usklajenost gradiva:</w:t>
            </w:r>
          </w:p>
        </w:tc>
      </w:tr>
      <w:tr w:rsidR="005C4899" w:rsidRPr="0058405C" w:rsidTr="00E977CF">
        <w:tc>
          <w:tcPr>
            <w:tcW w:w="9163" w:type="dxa"/>
            <w:gridSpan w:val="4"/>
          </w:tcPr>
          <w:p w:rsidR="003226F3" w:rsidRPr="0058405C" w:rsidRDefault="003226F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dr. Maja Makovec  Brenčič, ministrica,</w:t>
            </w:r>
          </w:p>
          <w:p w:rsidR="003226F3" w:rsidRPr="0058405C" w:rsidRDefault="003226F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dr. Andreja Barle Lakota, državna sekretarka.</w:t>
            </w:r>
          </w:p>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proofErr w:type="spellStart"/>
            <w:r w:rsidRPr="0058405C">
              <w:rPr>
                <w:rFonts w:ascii="Times New Roman" w:eastAsia="Times New Roman" w:hAnsi="Times New Roman" w:cs="Times New Roman"/>
                <w:b/>
                <w:iCs/>
                <w:sz w:val="24"/>
                <w:szCs w:val="24"/>
                <w:lang w:eastAsia="sl-SI"/>
              </w:rPr>
              <w:t>3.b</w:t>
            </w:r>
            <w:proofErr w:type="spellEnd"/>
            <w:r w:rsidRPr="0058405C">
              <w:rPr>
                <w:rFonts w:ascii="Times New Roman" w:eastAsia="Times New Roman" w:hAnsi="Times New Roman" w:cs="Times New Roman"/>
                <w:b/>
                <w:iCs/>
                <w:sz w:val="24"/>
                <w:szCs w:val="24"/>
                <w:lang w:eastAsia="sl-SI"/>
              </w:rPr>
              <w:t xml:space="preserve"> Zunanji strokovnjaki, ki so </w:t>
            </w:r>
            <w:r w:rsidRPr="0058405C">
              <w:rPr>
                <w:rFonts w:ascii="Times New Roman" w:eastAsia="Times New Roman" w:hAnsi="Times New Roman" w:cs="Times New Roman"/>
                <w:b/>
                <w:sz w:val="24"/>
                <w:szCs w:val="24"/>
                <w:lang w:eastAsia="sl-SI"/>
              </w:rPr>
              <w:t>sodelovali pri pripravi dela ali celotnega gradiva:</w:t>
            </w:r>
          </w:p>
        </w:tc>
      </w:tr>
      <w:tr w:rsidR="005C4899" w:rsidRPr="0058405C" w:rsidTr="00E977CF">
        <w:tc>
          <w:tcPr>
            <w:tcW w:w="9163" w:type="dxa"/>
            <w:gridSpan w:val="4"/>
          </w:tcPr>
          <w:p w:rsidR="00622C0E" w:rsidRPr="0058405C" w:rsidRDefault="00622C0E"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58405C">
              <w:rPr>
                <w:rFonts w:ascii="Times New Roman" w:eastAsia="Times New Roman" w:hAnsi="Times New Roman" w:cs="Times New Roman"/>
                <w:b/>
                <w:sz w:val="24"/>
                <w:szCs w:val="24"/>
                <w:lang w:eastAsia="sl-SI"/>
              </w:rPr>
              <w:t>4. Predstavniki vlade, ki bodo sodelovali pri delu državnega zbora:</w:t>
            </w:r>
          </w:p>
        </w:tc>
      </w:tr>
      <w:tr w:rsidR="005C4899" w:rsidRPr="0058405C" w:rsidTr="00E977CF">
        <w:tc>
          <w:tcPr>
            <w:tcW w:w="9163" w:type="dxa"/>
            <w:gridSpan w:val="4"/>
          </w:tcPr>
          <w:p w:rsidR="003226F3" w:rsidRPr="0058405C" w:rsidRDefault="003226F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dr. Maja Makovec  Brenčič, ministrica,</w:t>
            </w:r>
          </w:p>
          <w:p w:rsidR="005C4899" w:rsidRPr="0058405C" w:rsidRDefault="003226F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iCs/>
                <w:sz w:val="24"/>
                <w:szCs w:val="24"/>
                <w:lang w:eastAsia="sl-SI"/>
              </w:rPr>
              <w:t>dr. Andreja Barle Lakota, državna sekretarka.</w:t>
            </w:r>
          </w:p>
          <w:p w:rsidR="00F565D3" w:rsidRPr="0058405C" w:rsidRDefault="00836071"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b/>
                <w:sz w:val="24"/>
                <w:szCs w:val="24"/>
                <w:lang w:eastAsia="sl-SI"/>
              </w:rPr>
            </w:pPr>
            <w:r>
              <w:rPr>
                <w:rFonts w:ascii="Times New Roman" w:eastAsia="Times New Roman" w:hAnsi="Times New Roman" w:cs="Times New Roman"/>
                <w:iCs/>
                <w:sz w:val="24"/>
                <w:szCs w:val="24"/>
                <w:lang w:eastAsia="sl-SI"/>
              </w:rPr>
              <w:t>mag. Gregor Mohorčič, g</w:t>
            </w:r>
            <w:r w:rsidR="00F565D3" w:rsidRPr="0058405C">
              <w:rPr>
                <w:rFonts w:ascii="Times New Roman" w:eastAsia="Times New Roman" w:hAnsi="Times New Roman" w:cs="Times New Roman"/>
                <w:iCs/>
                <w:sz w:val="24"/>
                <w:szCs w:val="24"/>
                <w:lang w:eastAsia="sl-SI"/>
              </w:rPr>
              <w:t xml:space="preserve">eneralni direktor Direktorata za </w:t>
            </w:r>
            <w:r w:rsidR="003D1529" w:rsidRPr="0058405C">
              <w:rPr>
                <w:rFonts w:ascii="Times New Roman" w:eastAsia="Times New Roman" w:hAnsi="Times New Roman" w:cs="Times New Roman"/>
                <w:iCs/>
                <w:sz w:val="24"/>
                <w:szCs w:val="24"/>
                <w:lang w:eastAsia="sl-SI"/>
              </w:rPr>
              <w:t xml:space="preserve">predšolsko vzgojo </w:t>
            </w:r>
            <w:r w:rsidR="00F565D3" w:rsidRPr="0058405C">
              <w:rPr>
                <w:rFonts w:ascii="Times New Roman" w:eastAsia="Times New Roman" w:hAnsi="Times New Roman" w:cs="Times New Roman"/>
                <w:iCs/>
                <w:sz w:val="24"/>
                <w:szCs w:val="24"/>
                <w:lang w:eastAsia="sl-SI"/>
              </w:rPr>
              <w:t>in osnovno šolstvo,</w:t>
            </w:r>
          </w:p>
          <w:p w:rsidR="00F565D3" w:rsidRPr="0058405C" w:rsidRDefault="00CD5BD1" w:rsidP="00CD5BD1">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b/>
                <w:sz w:val="24"/>
                <w:szCs w:val="24"/>
                <w:lang w:eastAsia="sl-SI"/>
              </w:rPr>
            </w:pPr>
            <w:r>
              <w:rPr>
                <w:rFonts w:ascii="Times New Roman" w:eastAsia="Times New Roman" w:hAnsi="Times New Roman" w:cs="Times New Roman"/>
                <w:iCs/>
                <w:sz w:val="24"/>
                <w:szCs w:val="24"/>
                <w:lang w:eastAsia="sl-SI"/>
              </w:rPr>
              <w:t xml:space="preserve">Vida Starič </w:t>
            </w:r>
            <w:proofErr w:type="spellStart"/>
            <w:r>
              <w:rPr>
                <w:rFonts w:ascii="Times New Roman" w:eastAsia="Times New Roman" w:hAnsi="Times New Roman" w:cs="Times New Roman"/>
                <w:iCs/>
                <w:sz w:val="24"/>
                <w:szCs w:val="24"/>
                <w:lang w:eastAsia="sl-SI"/>
              </w:rPr>
              <w:t>Holobar</w:t>
            </w:r>
            <w:proofErr w:type="spellEnd"/>
            <w:r w:rsidR="00F565D3" w:rsidRPr="0058405C">
              <w:rPr>
                <w:rFonts w:ascii="Times New Roman" w:eastAsia="Times New Roman" w:hAnsi="Times New Roman" w:cs="Times New Roman"/>
                <w:iCs/>
                <w:sz w:val="24"/>
                <w:szCs w:val="24"/>
                <w:lang w:eastAsia="sl-SI"/>
              </w:rPr>
              <w:t>, sekretarka</w:t>
            </w:r>
          </w:p>
        </w:tc>
      </w:tr>
      <w:tr w:rsidR="005C4899" w:rsidRPr="0058405C" w:rsidTr="00E977CF">
        <w:tc>
          <w:tcPr>
            <w:tcW w:w="9163" w:type="dxa"/>
            <w:gridSpan w:val="4"/>
          </w:tcPr>
          <w:p w:rsidR="005C4899" w:rsidRPr="0058405C" w:rsidRDefault="005C4899" w:rsidP="00DA0E7C">
            <w:pPr>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5. Kratek povzetek gradiva:</w:t>
            </w:r>
          </w:p>
        </w:tc>
      </w:tr>
      <w:tr w:rsidR="005C4899" w:rsidRPr="0058405C" w:rsidTr="00E977CF">
        <w:tc>
          <w:tcPr>
            <w:tcW w:w="9163" w:type="dxa"/>
            <w:gridSpan w:val="4"/>
          </w:tcPr>
          <w:p w:rsidR="00F328C3" w:rsidRDefault="000350F1" w:rsidP="000350F1">
            <w:pPr>
              <w:spacing w:after="0" w:line="260" w:lineRule="atLeast"/>
              <w:jc w:val="both"/>
              <w:rPr>
                <w:rFonts w:ascii="Times New Roman" w:hAnsi="Times New Roman" w:cs="Times New Roman"/>
                <w:sz w:val="24"/>
                <w:szCs w:val="24"/>
              </w:rPr>
            </w:pPr>
            <w:r w:rsidRPr="00622C0E">
              <w:rPr>
                <w:rFonts w:ascii="Times New Roman" w:hAnsi="Times New Roman" w:cs="Times New Roman"/>
                <w:sz w:val="24"/>
                <w:szCs w:val="24"/>
              </w:rPr>
              <w:t xml:space="preserve">Novela zakona prinaša </w:t>
            </w:r>
            <w:r w:rsidR="00F328C3" w:rsidRPr="00622C0E">
              <w:rPr>
                <w:rFonts w:ascii="Times New Roman" w:hAnsi="Times New Roman" w:cs="Times New Roman"/>
                <w:sz w:val="24"/>
                <w:szCs w:val="24"/>
              </w:rPr>
              <w:t>po vsebinskih sklopih naslednje novosti:</w:t>
            </w:r>
          </w:p>
          <w:p w:rsidR="007E1AC2" w:rsidRPr="00622C0E" w:rsidRDefault="007E1AC2" w:rsidP="000350F1">
            <w:pPr>
              <w:spacing w:after="0" w:line="260" w:lineRule="atLeast"/>
              <w:jc w:val="both"/>
              <w:rPr>
                <w:rFonts w:ascii="Times New Roman" w:hAnsi="Times New Roman" w:cs="Times New Roman"/>
                <w:sz w:val="24"/>
                <w:szCs w:val="24"/>
              </w:rPr>
            </w:pPr>
          </w:p>
          <w:p w:rsidR="007E1AC2" w:rsidRPr="00622C0E" w:rsidRDefault="007E1AC2" w:rsidP="007E1AC2">
            <w:pPr>
              <w:spacing w:after="0" w:line="260" w:lineRule="atLeast"/>
              <w:jc w:val="both"/>
              <w:rPr>
                <w:rFonts w:ascii="Times New Roman" w:hAnsi="Times New Roman" w:cs="Times New Roman"/>
                <w:b/>
                <w:sz w:val="24"/>
                <w:szCs w:val="24"/>
              </w:rPr>
            </w:pPr>
            <w:r w:rsidRPr="00622C0E">
              <w:rPr>
                <w:rFonts w:ascii="Times New Roman" w:hAnsi="Times New Roman" w:cs="Times New Roman"/>
                <w:b/>
                <w:sz w:val="24"/>
                <w:szCs w:val="24"/>
              </w:rPr>
              <w:t xml:space="preserve">Realizacija sodobne </w:t>
            </w:r>
            <w:proofErr w:type="spellStart"/>
            <w:r w:rsidRPr="00622C0E">
              <w:rPr>
                <w:rFonts w:ascii="Times New Roman" w:hAnsi="Times New Roman" w:cs="Times New Roman"/>
                <w:b/>
                <w:sz w:val="24"/>
                <w:szCs w:val="24"/>
              </w:rPr>
              <w:t>konceptualizacije</w:t>
            </w:r>
            <w:proofErr w:type="spellEnd"/>
            <w:r w:rsidRPr="00622C0E">
              <w:rPr>
                <w:rFonts w:ascii="Times New Roman" w:hAnsi="Times New Roman" w:cs="Times New Roman"/>
                <w:b/>
                <w:sz w:val="24"/>
                <w:szCs w:val="24"/>
              </w:rPr>
              <w:t xml:space="preserve"> predšolske vzgoje v vrtcu:</w:t>
            </w:r>
          </w:p>
          <w:p w:rsidR="007E1AC2" w:rsidRDefault="007E1AC2" w:rsidP="007E1AC2">
            <w:pPr>
              <w:spacing w:after="0" w:line="260" w:lineRule="atLeast"/>
              <w:jc w:val="both"/>
              <w:rPr>
                <w:rFonts w:ascii="Times New Roman" w:hAnsi="Times New Roman" w:cs="Times New Roman"/>
                <w:sz w:val="24"/>
                <w:szCs w:val="24"/>
              </w:rPr>
            </w:pPr>
            <w:r w:rsidRPr="00622C0E">
              <w:rPr>
                <w:rFonts w:ascii="Times New Roman" w:hAnsi="Times New Roman" w:cs="Times New Roman"/>
                <w:sz w:val="24"/>
                <w:szCs w:val="24"/>
              </w:rPr>
              <w:t xml:space="preserve">Zakon prinaša v tem pogledu spremembo pri poimenovanju dosedanjega strokovnega delavca pomočnik vzgojitelja v vzgojitelj predšolskih otrok – pomočnik vzgojitelja. Spremembo so sicer predlagali sindikati, vendar jo je stroka v celoti podprla, saj sledi dosedanjemu razvoju predšolske vzgoje in spremenjeni vlogi strokovnih delavcev v oddelku vrtca. </w:t>
            </w:r>
          </w:p>
          <w:p w:rsidR="007E1AC2" w:rsidRDefault="007E1AC2" w:rsidP="007E1AC2">
            <w:pPr>
              <w:spacing w:after="0" w:line="260" w:lineRule="atLeast"/>
              <w:jc w:val="both"/>
              <w:rPr>
                <w:rFonts w:ascii="Times New Roman" w:hAnsi="Times New Roman" w:cs="Times New Roman"/>
                <w:sz w:val="24"/>
                <w:szCs w:val="24"/>
              </w:rPr>
            </w:pPr>
          </w:p>
          <w:p w:rsidR="007E1AC2" w:rsidRPr="00622C0E" w:rsidRDefault="007E1AC2" w:rsidP="007E1AC2">
            <w:pPr>
              <w:spacing w:after="0" w:line="260" w:lineRule="atLeast"/>
              <w:jc w:val="both"/>
              <w:rPr>
                <w:rFonts w:ascii="Times New Roman" w:hAnsi="Times New Roman" w:cs="Times New Roman"/>
                <w:sz w:val="24"/>
                <w:szCs w:val="24"/>
              </w:rPr>
            </w:pPr>
            <w:r>
              <w:rPr>
                <w:rFonts w:ascii="Times New Roman" w:hAnsi="Times New Roman" w:cs="Times New Roman"/>
                <w:sz w:val="24"/>
                <w:szCs w:val="24"/>
              </w:rPr>
              <w:t xml:space="preserve">Zakon omogoča organiziranje oddelkov javnega vrtca pri visokošolskih zavodih, ki izvajajo študijski program predšolske vzgoje, s čimer se omogoča boljše strokovno sodelovanje in povezovanje vrtcev in fakultet. </w:t>
            </w:r>
          </w:p>
          <w:p w:rsidR="00F328C3" w:rsidRDefault="00F328C3" w:rsidP="000350F1">
            <w:pPr>
              <w:spacing w:after="0" w:line="260" w:lineRule="atLeast"/>
              <w:jc w:val="both"/>
              <w:rPr>
                <w:rFonts w:ascii="Times New Roman" w:hAnsi="Times New Roman" w:cs="Times New Roman"/>
                <w:sz w:val="24"/>
                <w:szCs w:val="24"/>
              </w:rPr>
            </w:pPr>
          </w:p>
          <w:p w:rsidR="007E1AC2" w:rsidRDefault="007E1AC2" w:rsidP="000350F1">
            <w:pPr>
              <w:spacing w:after="0" w:line="260" w:lineRule="atLeast"/>
              <w:jc w:val="both"/>
              <w:rPr>
                <w:rFonts w:ascii="Times New Roman" w:hAnsi="Times New Roman" w:cs="Times New Roman"/>
                <w:b/>
                <w:sz w:val="24"/>
                <w:szCs w:val="24"/>
              </w:rPr>
            </w:pPr>
            <w:r w:rsidRPr="007E1AC2">
              <w:rPr>
                <w:rFonts w:ascii="Times New Roman" w:hAnsi="Times New Roman" w:cs="Times New Roman"/>
                <w:b/>
                <w:sz w:val="24"/>
                <w:szCs w:val="24"/>
              </w:rPr>
              <w:t>Ukrep za povečanje deleža vključenih otrok v vrtce v letu pred o</w:t>
            </w:r>
            <w:r>
              <w:rPr>
                <w:rFonts w:ascii="Times New Roman" w:hAnsi="Times New Roman" w:cs="Times New Roman"/>
                <w:b/>
                <w:sz w:val="24"/>
                <w:szCs w:val="24"/>
              </w:rPr>
              <w:t>bveznim vstopom v osnovno šolo:</w:t>
            </w:r>
          </w:p>
          <w:p w:rsidR="007E1AC2" w:rsidRPr="007E1AC2" w:rsidRDefault="007E1AC2" w:rsidP="000350F1">
            <w:pPr>
              <w:spacing w:after="0" w:line="260" w:lineRule="atLeast"/>
              <w:jc w:val="both"/>
              <w:rPr>
                <w:rFonts w:ascii="Times New Roman" w:hAnsi="Times New Roman" w:cs="Times New Roman"/>
                <w:sz w:val="24"/>
                <w:szCs w:val="24"/>
              </w:rPr>
            </w:pPr>
            <w:r>
              <w:rPr>
                <w:rFonts w:ascii="Times New Roman" w:hAnsi="Times New Roman" w:cs="Times New Roman"/>
                <w:sz w:val="24"/>
                <w:szCs w:val="24"/>
              </w:rPr>
              <w:t>Krajši programi, ki jih vrtci organizirajo za otroke, ki niso vključeni v vrtec, v letu pred obveznim vstopom v osnovno šolo, se bodo od 1. 9. 2018 financirali iz državnega proračuna. Z ukrepom želimo doseči, da bi se otroci, ki iz različnih razlogov niso vključeni v vrtec, v letu pred obveznim vstopom v osnovno šolo, vključili vsaj v 240-urni krajši program, ki bi ga v celoti financiral državni proračun.</w:t>
            </w:r>
            <w:r w:rsidR="00836071">
              <w:rPr>
                <w:rFonts w:ascii="Times New Roman" w:hAnsi="Times New Roman" w:cs="Times New Roman"/>
                <w:sz w:val="24"/>
                <w:szCs w:val="24"/>
              </w:rPr>
              <w:t xml:space="preserve"> Delež te starostne skupine otrok v nekaterih okoljih že dosega 100 %, s tem ukrepom pa bi se lahko delež povečal tudi v okoljih, kjer dosegajo nižje vrednosti.  </w:t>
            </w:r>
          </w:p>
          <w:p w:rsidR="007E1AC2" w:rsidRPr="00622C0E" w:rsidRDefault="007E1AC2" w:rsidP="000350F1">
            <w:pPr>
              <w:spacing w:after="0" w:line="260" w:lineRule="atLeast"/>
              <w:jc w:val="both"/>
              <w:rPr>
                <w:rFonts w:ascii="Times New Roman" w:hAnsi="Times New Roman" w:cs="Times New Roman"/>
                <w:sz w:val="24"/>
                <w:szCs w:val="24"/>
              </w:rPr>
            </w:pPr>
          </w:p>
          <w:p w:rsidR="00060CFB" w:rsidRPr="00622C0E" w:rsidRDefault="003413CB" w:rsidP="000350F1">
            <w:pPr>
              <w:spacing w:after="0" w:line="260" w:lineRule="atLeast"/>
              <w:jc w:val="both"/>
              <w:rPr>
                <w:rFonts w:ascii="Times New Roman" w:hAnsi="Times New Roman" w:cs="Times New Roman"/>
                <w:b/>
                <w:sz w:val="24"/>
                <w:szCs w:val="24"/>
              </w:rPr>
            </w:pPr>
            <w:r>
              <w:rPr>
                <w:rFonts w:ascii="Times New Roman" w:hAnsi="Times New Roman" w:cs="Times New Roman"/>
                <w:b/>
                <w:sz w:val="24"/>
                <w:szCs w:val="24"/>
              </w:rPr>
              <w:t>Sprememb</w:t>
            </w:r>
            <w:r w:rsidR="007E1AC2">
              <w:rPr>
                <w:rFonts w:ascii="Times New Roman" w:hAnsi="Times New Roman" w:cs="Times New Roman"/>
                <w:b/>
                <w:sz w:val="24"/>
                <w:szCs w:val="24"/>
              </w:rPr>
              <w:t>a</w:t>
            </w:r>
            <w:r>
              <w:rPr>
                <w:rFonts w:ascii="Times New Roman" w:hAnsi="Times New Roman" w:cs="Times New Roman"/>
                <w:b/>
                <w:sz w:val="24"/>
                <w:szCs w:val="24"/>
              </w:rPr>
              <w:t xml:space="preserve"> pri </w:t>
            </w:r>
            <w:r w:rsidR="004853DD">
              <w:rPr>
                <w:rFonts w:ascii="Times New Roman" w:hAnsi="Times New Roman" w:cs="Times New Roman"/>
                <w:b/>
                <w:sz w:val="24"/>
                <w:szCs w:val="24"/>
              </w:rPr>
              <w:t xml:space="preserve">učinkovanju </w:t>
            </w:r>
            <w:r>
              <w:rPr>
                <w:rFonts w:ascii="Times New Roman" w:hAnsi="Times New Roman" w:cs="Times New Roman"/>
                <w:b/>
                <w:sz w:val="24"/>
                <w:szCs w:val="24"/>
              </w:rPr>
              <w:t>pravic</w:t>
            </w:r>
            <w:r w:rsidR="004853DD">
              <w:rPr>
                <w:rFonts w:ascii="Times New Roman" w:hAnsi="Times New Roman" w:cs="Times New Roman"/>
                <w:b/>
                <w:sz w:val="24"/>
                <w:szCs w:val="24"/>
              </w:rPr>
              <w:t>e</w:t>
            </w:r>
            <w:r>
              <w:rPr>
                <w:rFonts w:ascii="Times New Roman" w:hAnsi="Times New Roman" w:cs="Times New Roman"/>
                <w:b/>
                <w:sz w:val="24"/>
                <w:szCs w:val="24"/>
              </w:rPr>
              <w:t xml:space="preserve"> do znižanega plačila za vrtec</w:t>
            </w:r>
            <w:r w:rsidR="00060CFB" w:rsidRPr="00622C0E">
              <w:rPr>
                <w:rFonts w:ascii="Times New Roman" w:hAnsi="Times New Roman" w:cs="Times New Roman"/>
                <w:b/>
                <w:sz w:val="24"/>
                <w:szCs w:val="24"/>
              </w:rPr>
              <w:t>:</w:t>
            </w:r>
          </w:p>
          <w:p w:rsidR="00D4631E" w:rsidRPr="00622C0E" w:rsidRDefault="003413CB" w:rsidP="00D4631E">
            <w:pPr>
              <w:pStyle w:val="Odstavekseznama"/>
              <w:numPr>
                <w:ilvl w:val="0"/>
                <w:numId w:val="15"/>
              </w:numPr>
              <w:spacing w:after="0" w:line="260" w:lineRule="atLeast"/>
              <w:jc w:val="both"/>
              <w:rPr>
                <w:rFonts w:ascii="Times New Roman" w:hAnsi="Times New Roman" w:cs="Times New Roman"/>
                <w:sz w:val="24"/>
                <w:szCs w:val="24"/>
              </w:rPr>
            </w:pPr>
            <w:r>
              <w:rPr>
                <w:rFonts w:ascii="Times New Roman" w:hAnsi="Times New Roman" w:cs="Times New Roman"/>
                <w:sz w:val="24"/>
                <w:szCs w:val="24"/>
              </w:rPr>
              <w:t xml:space="preserve">znižano plačilo za vrtec </w:t>
            </w:r>
            <w:r w:rsidR="00D4631E" w:rsidRPr="00622C0E">
              <w:rPr>
                <w:rFonts w:ascii="Times New Roman" w:hAnsi="Times New Roman" w:cs="Times New Roman"/>
                <w:sz w:val="24"/>
                <w:szCs w:val="24"/>
              </w:rPr>
              <w:t xml:space="preserve">staršem pripada z dnem vključitve otroka v vrtec, če </w:t>
            </w:r>
            <w:r>
              <w:rPr>
                <w:rFonts w:ascii="Times New Roman" w:hAnsi="Times New Roman" w:cs="Times New Roman"/>
                <w:sz w:val="24"/>
                <w:szCs w:val="24"/>
              </w:rPr>
              <w:t>jim je bila izdana odločba, s katero se ta pravica priznava, najkasneje 60 dni po dnevu vključitve otroka v vrtec oziroma najkasneje v 60. dneh po izteku prejšnje odločbe o znižanem plačilu vrtca</w:t>
            </w:r>
            <w:r w:rsidR="007E1AC2">
              <w:rPr>
                <w:rFonts w:ascii="Times New Roman" w:hAnsi="Times New Roman" w:cs="Times New Roman"/>
                <w:sz w:val="24"/>
                <w:szCs w:val="24"/>
              </w:rPr>
              <w:t>.</w:t>
            </w:r>
          </w:p>
          <w:p w:rsidR="00D4631E" w:rsidRPr="00622C0E" w:rsidRDefault="00D4631E" w:rsidP="00F328C3">
            <w:pPr>
              <w:spacing w:after="0" w:line="260" w:lineRule="atLeast"/>
              <w:jc w:val="both"/>
              <w:rPr>
                <w:rFonts w:ascii="Times New Roman" w:hAnsi="Times New Roman" w:cs="Times New Roman"/>
                <w:b/>
                <w:sz w:val="24"/>
                <w:szCs w:val="24"/>
              </w:rPr>
            </w:pPr>
          </w:p>
          <w:p w:rsidR="00060CFB" w:rsidRPr="00622C0E" w:rsidRDefault="00060CFB" w:rsidP="00F328C3">
            <w:pPr>
              <w:spacing w:after="0" w:line="260" w:lineRule="atLeast"/>
              <w:jc w:val="both"/>
              <w:rPr>
                <w:rFonts w:ascii="Times New Roman" w:hAnsi="Times New Roman" w:cs="Times New Roman"/>
                <w:b/>
                <w:sz w:val="24"/>
                <w:szCs w:val="24"/>
              </w:rPr>
            </w:pPr>
            <w:r w:rsidRPr="00622C0E">
              <w:rPr>
                <w:rFonts w:ascii="Times New Roman" w:hAnsi="Times New Roman" w:cs="Times New Roman"/>
                <w:b/>
                <w:sz w:val="24"/>
                <w:szCs w:val="24"/>
              </w:rPr>
              <w:t>Večja avtonomija občine na področju predšolske vzgoje:</w:t>
            </w:r>
          </w:p>
          <w:p w:rsidR="00060CFB" w:rsidRDefault="00060CFB" w:rsidP="00E221C4">
            <w:pPr>
              <w:pStyle w:val="Odstavekseznama"/>
              <w:numPr>
                <w:ilvl w:val="0"/>
                <w:numId w:val="15"/>
              </w:numPr>
              <w:tabs>
                <w:tab w:val="clear" w:pos="720"/>
                <w:tab w:val="num" w:pos="176"/>
              </w:tabs>
              <w:spacing w:after="0" w:line="260" w:lineRule="atLeast"/>
              <w:jc w:val="both"/>
              <w:rPr>
                <w:rFonts w:ascii="Times New Roman" w:hAnsi="Times New Roman" w:cs="Times New Roman"/>
                <w:sz w:val="24"/>
                <w:szCs w:val="24"/>
              </w:rPr>
            </w:pPr>
            <w:r w:rsidRPr="00622C0E">
              <w:rPr>
                <w:rFonts w:ascii="Times New Roman" w:hAnsi="Times New Roman" w:cs="Times New Roman"/>
                <w:sz w:val="24"/>
                <w:szCs w:val="24"/>
              </w:rPr>
              <w:t xml:space="preserve">občina bo lahko določila </w:t>
            </w:r>
            <w:r w:rsidR="000350F1" w:rsidRPr="00622C0E">
              <w:rPr>
                <w:rFonts w:ascii="Times New Roman" w:hAnsi="Times New Roman" w:cs="Times New Roman"/>
                <w:sz w:val="24"/>
                <w:szCs w:val="24"/>
              </w:rPr>
              <w:t>krajš</w:t>
            </w:r>
            <w:r w:rsidRPr="00622C0E">
              <w:rPr>
                <w:rFonts w:ascii="Times New Roman" w:hAnsi="Times New Roman" w:cs="Times New Roman"/>
                <w:sz w:val="24"/>
                <w:szCs w:val="24"/>
              </w:rPr>
              <w:t>i</w:t>
            </w:r>
            <w:r w:rsidR="000350F1" w:rsidRPr="00622C0E">
              <w:rPr>
                <w:rFonts w:ascii="Times New Roman" w:hAnsi="Times New Roman" w:cs="Times New Roman"/>
                <w:sz w:val="24"/>
                <w:szCs w:val="24"/>
              </w:rPr>
              <w:t xml:space="preserve"> rok za vključevanje otrok v vrtec s centralnega čakalnega seznama,</w:t>
            </w:r>
            <w:r w:rsidRPr="00622C0E">
              <w:rPr>
                <w:rFonts w:ascii="Times New Roman" w:hAnsi="Times New Roman" w:cs="Times New Roman"/>
                <w:sz w:val="24"/>
                <w:szCs w:val="24"/>
              </w:rPr>
              <w:t xml:space="preserve"> kot je sedanjih </w:t>
            </w:r>
            <w:r w:rsidR="000350F1" w:rsidRPr="00622C0E">
              <w:rPr>
                <w:rFonts w:ascii="Times New Roman" w:hAnsi="Times New Roman" w:cs="Times New Roman"/>
                <w:sz w:val="24"/>
                <w:szCs w:val="24"/>
              </w:rPr>
              <w:t>2</w:t>
            </w:r>
            <w:r w:rsidR="00C0294D" w:rsidRPr="00622C0E">
              <w:rPr>
                <w:rFonts w:ascii="Times New Roman" w:hAnsi="Times New Roman" w:cs="Times New Roman"/>
                <w:sz w:val="24"/>
                <w:szCs w:val="24"/>
              </w:rPr>
              <w:t>3</w:t>
            </w:r>
            <w:r w:rsidR="000350F1" w:rsidRPr="00622C0E">
              <w:rPr>
                <w:rFonts w:ascii="Times New Roman" w:hAnsi="Times New Roman" w:cs="Times New Roman"/>
                <w:sz w:val="24"/>
                <w:szCs w:val="24"/>
              </w:rPr>
              <w:t xml:space="preserve"> dni</w:t>
            </w:r>
            <w:r w:rsidR="004853DD">
              <w:rPr>
                <w:rFonts w:ascii="Times New Roman" w:hAnsi="Times New Roman" w:cs="Times New Roman"/>
                <w:sz w:val="24"/>
                <w:szCs w:val="24"/>
              </w:rPr>
              <w:t>, vendar ne krajši od 5 delovnih dni,</w:t>
            </w:r>
          </w:p>
          <w:p w:rsidR="004853DD" w:rsidRPr="00622C0E" w:rsidRDefault="004853DD" w:rsidP="00E221C4">
            <w:pPr>
              <w:pStyle w:val="Odstavekseznama"/>
              <w:numPr>
                <w:ilvl w:val="0"/>
                <w:numId w:val="15"/>
              </w:numPr>
              <w:tabs>
                <w:tab w:val="clear" w:pos="720"/>
                <w:tab w:val="num" w:pos="176"/>
              </w:tabs>
              <w:spacing w:after="0" w:line="26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občine imajo pravno podlago v Zakonu o vrtcih za odločanje o dodatnih popustih, ki jih priznavajo staršem za vrtec (plačilo, ki je staršem določeno z odločbo CSD, se staršem še dodatno zniža). </w:t>
            </w:r>
          </w:p>
          <w:p w:rsidR="00F328C3" w:rsidRPr="00622C0E" w:rsidRDefault="003413CB" w:rsidP="00F328C3">
            <w:pPr>
              <w:spacing w:after="0" w:line="26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FE3D66" w:rsidRPr="00622C0E" w:rsidRDefault="00FE3D66" w:rsidP="00A61352">
            <w:pPr>
              <w:spacing w:after="0" w:line="260" w:lineRule="atLeast"/>
              <w:jc w:val="both"/>
              <w:rPr>
                <w:rFonts w:ascii="Times New Roman" w:hAnsi="Times New Roman" w:cs="Times New Roman"/>
                <w:b/>
                <w:sz w:val="24"/>
                <w:szCs w:val="24"/>
              </w:rPr>
            </w:pPr>
            <w:r w:rsidRPr="00622C0E">
              <w:rPr>
                <w:rFonts w:ascii="Times New Roman" w:hAnsi="Times New Roman" w:cs="Times New Roman"/>
                <w:b/>
                <w:sz w:val="24"/>
                <w:szCs w:val="24"/>
              </w:rPr>
              <w:t xml:space="preserve">Več fleksibilnosti pri zagotavljanju javne mreže </w:t>
            </w:r>
            <w:r w:rsidR="00BB36B9" w:rsidRPr="00622C0E">
              <w:rPr>
                <w:rFonts w:ascii="Times New Roman" w:hAnsi="Times New Roman" w:cs="Times New Roman"/>
                <w:b/>
                <w:sz w:val="24"/>
                <w:szCs w:val="24"/>
              </w:rPr>
              <w:t>vrtcev oziroma programov</w:t>
            </w:r>
            <w:r w:rsidRPr="00622C0E">
              <w:rPr>
                <w:rFonts w:ascii="Times New Roman" w:hAnsi="Times New Roman" w:cs="Times New Roman"/>
                <w:b/>
                <w:sz w:val="24"/>
                <w:szCs w:val="24"/>
              </w:rPr>
              <w:t>:</w:t>
            </w:r>
          </w:p>
          <w:p w:rsidR="00FE3D66" w:rsidRPr="00622C0E" w:rsidRDefault="00BB36B9" w:rsidP="00FE3D66">
            <w:pPr>
              <w:pStyle w:val="Odstavekseznama"/>
              <w:numPr>
                <w:ilvl w:val="0"/>
                <w:numId w:val="15"/>
              </w:numPr>
              <w:spacing w:after="0" w:line="260" w:lineRule="atLeast"/>
              <w:jc w:val="both"/>
              <w:rPr>
                <w:rFonts w:ascii="Times New Roman" w:hAnsi="Times New Roman" w:cs="Times New Roman"/>
                <w:sz w:val="24"/>
                <w:szCs w:val="24"/>
              </w:rPr>
            </w:pPr>
            <w:r w:rsidRPr="00622C0E">
              <w:rPr>
                <w:rFonts w:ascii="Times New Roman" w:hAnsi="Times New Roman" w:cs="Times New Roman"/>
                <w:sz w:val="24"/>
                <w:szCs w:val="24"/>
              </w:rPr>
              <w:t>omogoča</w:t>
            </w:r>
            <w:r w:rsidR="00FE3D66" w:rsidRPr="00622C0E">
              <w:rPr>
                <w:rFonts w:ascii="Times New Roman" w:hAnsi="Times New Roman" w:cs="Times New Roman"/>
                <w:sz w:val="24"/>
                <w:szCs w:val="24"/>
              </w:rPr>
              <w:t xml:space="preserve"> se</w:t>
            </w:r>
            <w:r w:rsidRPr="00622C0E">
              <w:rPr>
                <w:rFonts w:ascii="Times New Roman" w:hAnsi="Times New Roman" w:cs="Times New Roman"/>
                <w:sz w:val="24"/>
                <w:szCs w:val="24"/>
              </w:rPr>
              <w:t xml:space="preserve"> </w:t>
            </w:r>
            <w:r w:rsidR="004853DD">
              <w:rPr>
                <w:rFonts w:ascii="Times New Roman" w:hAnsi="Times New Roman" w:cs="Times New Roman"/>
                <w:sz w:val="24"/>
                <w:szCs w:val="24"/>
              </w:rPr>
              <w:t>organiziranje enote</w:t>
            </w:r>
            <w:r w:rsidR="00A61352" w:rsidRPr="00622C0E">
              <w:rPr>
                <w:rFonts w:ascii="Times New Roman" w:hAnsi="Times New Roman" w:cs="Times New Roman"/>
                <w:sz w:val="24"/>
                <w:szCs w:val="24"/>
              </w:rPr>
              <w:t xml:space="preserve"> ali</w:t>
            </w:r>
            <w:r w:rsidR="000350F1" w:rsidRPr="00622C0E">
              <w:rPr>
                <w:rFonts w:ascii="Times New Roman" w:hAnsi="Times New Roman" w:cs="Times New Roman"/>
                <w:sz w:val="24"/>
                <w:szCs w:val="24"/>
              </w:rPr>
              <w:t xml:space="preserve"> oddelka javnega vrtca</w:t>
            </w:r>
            <w:r w:rsidR="00A61352" w:rsidRPr="00622C0E">
              <w:rPr>
                <w:rFonts w:ascii="Times New Roman" w:hAnsi="Times New Roman" w:cs="Times New Roman"/>
                <w:sz w:val="24"/>
                <w:szCs w:val="24"/>
              </w:rPr>
              <w:t xml:space="preserve"> v prostorih gospodarske družbe, kar j</w:t>
            </w:r>
            <w:r w:rsidR="004853DD">
              <w:rPr>
                <w:rFonts w:ascii="Times New Roman" w:hAnsi="Times New Roman" w:cs="Times New Roman"/>
                <w:sz w:val="24"/>
                <w:szCs w:val="24"/>
              </w:rPr>
              <w:t>e v preteklosti že bila praksa.</w:t>
            </w:r>
          </w:p>
          <w:p w:rsidR="00A61352" w:rsidRDefault="00A61352" w:rsidP="00A61352">
            <w:pPr>
              <w:spacing w:after="0" w:line="260" w:lineRule="atLeast"/>
              <w:jc w:val="both"/>
              <w:rPr>
                <w:rFonts w:ascii="Times New Roman" w:hAnsi="Times New Roman" w:cs="Times New Roman"/>
                <w:sz w:val="24"/>
                <w:szCs w:val="24"/>
              </w:rPr>
            </w:pPr>
          </w:p>
          <w:p w:rsidR="00FE3D66" w:rsidRPr="00622C0E" w:rsidRDefault="00FE3D66" w:rsidP="00A61352">
            <w:pPr>
              <w:spacing w:after="0" w:line="260" w:lineRule="atLeast"/>
              <w:jc w:val="both"/>
              <w:rPr>
                <w:rFonts w:ascii="Times New Roman" w:hAnsi="Times New Roman" w:cs="Times New Roman"/>
                <w:b/>
                <w:sz w:val="24"/>
                <w:szCs w:val="24"/>
              </w:rPr>
            </w:pPr>
            <w:r w:rsidRPr="00622C0E">
              <w:rPr>
                <w:rFonts w:ascii="Times New Roman" w:hAnsi="Times New Roman" w:cs="Times New Roman"/>
                <w:b/>
                <w:sz w:val="24"/>
                <w:szCs w:val="24"/>
              </w:rPr>
              <w:t>Transparentnost pri delovanju različnih izvajalcev, ki izvajajo varstvo otrok:</w:t>
            </w:r>
          </w:p>
          <w:p w:rsidR="000350F1" w:rsidRDefault="0089218A" w:rsidP="00FE29D3">
            <w:pPr>
              <w:pStyle w:val="Odstavekseznama"/>
              <w:numPr>
                <w:ilvl w:val="0"/>
                <w:numId w:val="15"/>
              </w:numPr>
              <w:spacing w:after="0" w:line="260" w:lineRule="atLeast"/>
              <w:jc w:val="both"/>
              <w:rPr>
                <w:rFonts w:ascii="Times New Roman" w:hAnsi="Times New Roman" w:cs="Times New Roman"/>
                <w:sz w:val="24"/>
                <w:szCs w:val="24"/>
              </w:rPr>
            </w:pPr>
            <w:r>
              <w:rPr>
                <w:rFonts w:ascii="Times New Roman" w:hAnsi="Times New Roman" w:cs="Times New Roman"/>
                <w:sz w:val="24"/>
                <w:szCs w:val="24"/>
              </w:rPr>
              <w:t>d</w:t>
            </w:r>
            <w:r w:rsidR="00FE29D3" w:rsidRPr="00622C0E">
              <w:rPr>
                <w:rFonts w:ascii="Times New Roman" w:hAnsi="Times New Roman" w:cs="Times New Roman"/>
                <w:sz w:val="24"/>
                <w:szCs w:val="24"/>
              </w:rPr>
              <w:t xml:space="preserve">ograjuje se </w:t>
            </w:r>
            <w:r w:rsidR="00BB36B9" w:rsidRPr="00622C0E">
              <w:rPr>
                <w:rFonts w:ascii="Times New Roman" w:hAnsi="Times New Roman" w:cs="Times New Roman"/>
                <w:sz w:val="24"/>
                <w:szCs w:val="24"/>
              </w:rPr>
              <w:t>institut varuha predšolskih otrok,</w:t>
            </w:r>
            <w:r w:rsidR="00FE29D3" w:rsidRPr="00622C0E">
              <w:rPr>
                <w:rFonts w:ascii="Times New Roman" w:hAnsi="Times New Roman" w:cs="Times New Roman"/>
                <w:sz w:val="24"/>
                <w:szCs w:val="24"/>
              </w:rPr>
              <w:t xml:space="preserve"> tako da sledi prvotnemu namenu zakona</w:t>
            </w:r>
            <w:r w:rsidR="00BB36B9" w:rsidRPr="00622C0E">
              <w:rPr>
                <w:rFonts w:ascii="Times New Roman" w:hAnsi="Times New Roman" w:cs="Times New Roman"/>
                <w:sz w:val="24"/>
                <w:szCs w:val="24"/>
              </w:rPr>
              <w:t xml:space="preserve">, ki je v tem, da </w:t>
            </w:r>
            <w:r w:rsidR="00FE29D3" w:rsidRPr="00622C0E">
              <w:rPr>
                <w:rFonts w:ascii="Times New Roman" w:hAnsi="Times New Roman" w:cs="Times New Roman"/>
                <w:sz w:val="24"/>
                <w:szCs w:val="24"/>
              </w:rPr>
              <w:t xml:space="preserve">fizična oseba v svojem </w:t>
            </w:r>
            <w:r w:rsidR="00BB36B9" w:rsidRPr="00622C0E">
              <w:rPr>
                <w:rFonts w:ascii="Times New Roman" w:hAnsi="Times New Roman" w:cs="Times New Roman"/>
                <w:sz w:val="24"/>
                <w:szCs w:val="24"/>
              </w:rPr>
              <w:t xml:space="preserve">stanovanju ali stanovanjski hiši, </w:t>
            </w:r>
            <w:r w:rsidR="00FE29D3" w:rsidRPr="00622C0E">
              <w:rPr>
                <w:rFonts w:ascii="Times New Roman" w:hAnsi="Times New Roman" w:cs="Times New Roman"/>
                <w:sz w:val="24"/>
                <w:szCs w:val="24"/>
              </w:rPr>
              <w:t>varuje na</w:t>
            </w:r>
            <w:r w:rsidR="00BB36B9" w:rsidRPr="00622C0E">
              <w:rPr>
                <w:rFonts w:ascii="Times New Roman" w:hAnsi="Times New Roman" w:cs="Times New Roman"/>
                <w:sz w:val="24"/>
                <w:szCs w:val="24"/>
              </w:rPr>
              <w:t>jveč šest</w:t>
            </w:r>
            <w:r w:rsidR="00FE29D3" w:rsidRPr="00622C0E">
              <w:rPr>
                <w:rFonts w:ascii="Times New Roman" w:hAnsi="Times New Roman" w:cs="Times New Roman"/>
                <w:sz w:val="24"/>
                <w:szCs w:val="24"/>
              </w:rPr>
              <w:t xml:space="preserve"> otrok</w:t>
            </w:r>
            <w:r w:rsidR="00BB36B9" w:rsidRPr="00622C0E">
              <w:rPr>
                <w:rFonts w:ascii="Times New Roman" w:hAnsi="Times New Roman" w:cs="Times New Roman"/>
                <w:sz w:val="24"/>
                <w:szCs w:val="24"/>
              </w:rPr>
              <w:t xml:space="preserve">. </w:t>
            </w:r>
          </w:p>
          <w:p w:rsidR="004853DD" w:rsidRDefault="004853DD" w:rsidP="004853DD">
            <w:pPr>
              <w:spacing w:after="0" w:line="260" w:lineRule="atLeast"/>
              <w:jc w:val="both"/>
              <w:rPr>
                <w:rFonts w:ascii="Times New Roman" w:hAnsi="Times New Roman" w:cs="Times New Roman"/>
                <w:sz w:val="24"/>
                <w:szCs w:val="24"/>
              </w:rPr>
            </w:pPr>
          </w:p>
          <w:p w:rsidR="004853DD" w:rsidRPr="004853DD" w:rsidRDefault="004853DD" w:rsidP="004853DD">
            <w:pPr>
              <w:spacing w:after="0" w:line="260" w:lineRule="atLeast"/>
              <w:jc w:val="both"/>
              <w:rPr>
                <w:rFonts w:ascii="Times New Roman" w:hAnsi="Times New Roman" w:cs="Times New Roman"/>
                <w:b/>
                <w:sz w:val="24"/>
                <w:szCs w:val="24"/>
              </w:rPr>
            </w:pPr>
            <w:r w:rsidRPr="004853DD">
              <w:rPr>
                <w:rFonts w:ascii="Times New Roman" w:hAnsi="Times New Roman" w:cs="Times New Roman"/>
                <w:b/>
                <w:sz w:val="24"/>
                <w:szCs w:val="24"/>
              </w:rPr>
              <w:t>Transparentnost pri porabi javnih sredstev:</w:t>
            </w:r>
          </w:p>
          <w:p w:rsidR="00FF1692" w:rsidRDefault="004853DD" w:rsidP="004853DD">
            <w:pPr>
              <w:spacing w:after="0" w:line="260" w:lineRule="atLeast"/>
              <w:jc w:val="both"/>
              <w:rPr>
                <w:rFonts w:ascii="Times New Roman" w:hAnsi="Times New Roman" w:cs="Times New Roman"/>
                <w:sz w:val="24"/>
                <w:szCs w:val="24"/>
              </w:rPr>
            </w:pPr>
            <w:r>
              <w:rPr>
                <w:rFonts w:ascii="Times New Roman" w:hAnsi="Times New Roman" w:cs="Times New Roman"/>
                <w:sz w:val="24"/>
                <w:szCs w:val="24"/>
              </w:rPr>
              <w:t>Občine, ki jih Zakon o vrtcih prinaša pravno podlago za odločanje o dodatnih popustih pri plačilu vrtca (počitniške rezervacije, dodatna znižanja) bodo od 1. 1. 2018 dalje ločeno prikazovale višino sredstev, ki jo namenjajo za namen dodatnih ugodnosti.</w:t>
            </w:r>
          </w:p>
          <w:p w:rsidR="004853DD" w:rsidRPr="004853DD" w:rsidRDefault="004853DD" w:rsidP="004853DD">
            <w:pPr>
              <w:spacing w:after="0" w:line="260" w:lineRule="atLeast"/>
              <w:jc w:val="both"/>
              <w:rPr>
                <w:rFonts w:ascii="Times New Roman" w:hAnsi="Times New Roman" w:cs="Times New Roman"/>
                <w:sz w:val="24"/>
                <w:szCs w:val="24"/>
              </w:rPr>
            </w:pPr>
          </w:p>
          <w:p w:rsidR="00BB36B9" w:rsidRDefault="00FE29D3" w:rsidP="00FF1692">
            <w:pPr>
              <w:spacing w:after="0" w:line="260" w:lineRule="atLeast"/>
              <w:jc w:val="both"/>
              <w:rPr>
                <w:rFonts w:ascii="Times New Roman" w:hAnsi="Times New Roman" w:cs="Times New Roman"/>
                <w:sz w:val="24"/>
                <w:szCs w:val="24"/>
              </w:rPr>
            </w:pPr>
            <w:r w:rsidRPr="00622C0E">
              <w:rPr>
                <w:rFonts w:ascii="Times New Roman" w:hAnsi="Times New Roman" w:cs="Times New Roman"/>
                <w:b/>
                <w:sz w:val="24"/>
                <w:szCs w:val="24"/>
              </w:rPr>
              <w:t>R</w:t>
            </w:r>
            <w:r w:rsidR="000350F1" w:rsidRPr="00622C0E">
              <w:rPr>
                <w:rFonts w:ascii="Times New Roman" w:hAnsi="Times New Roman" w:cs="Times New Roman"/>
                <w:b/>
                <w:sz w:val="24"/>
                <w:szCs w:val="24"/>
              </w:rPr>
              <w:t>edakcijsk</w:t>
            </w:r>
            <w:r w:rsidRPr="00622C0E">
              <w:rPr>
                <w:rFonts w:ascii="Times New Roman" w:hAnsi="Times New Roman" w:cs="Times New Roman"/>
                <w:b/>
                <w:sz w:val="24"/>
                <w:szCs w:val="24"/>
              </w:rPr>
              <w:t>a</w:t>
            </w:r>
            <w:r w:rsidR="000350F1" w:rsidRPr="00622C0E">
              <w:rPr>
                <w:rFonts w:ascii="Times New Roman" w:hAnsi="Times New Roman" w:cs="Times New Roman"/>
                <w:b/>
                <w:sz w:val="24"/>
                <w:szCs w:val="24"/>
              </w:rPr>
              <w:t xml:space="preserve"> uskladit</w:t>
            </w:r>
            <w:r w:rsidR="00BB36B9" w:rsidRPr="00622C0E">
              <w:rPr>
                <w:rFonts w:ascii="Times New Roman" w:hAnsi="Times New Roman" w:cs="Times New Roman"/>
                <w:b/>
                <w:sz w:val="24"/>
                <w:szCs w:val="24"/>
              </w:rPr>
              <w:t>e</w:t>
            </w:r>
            <w:r w:rsidR="000350F1" w:rsidRPr="00622C0E">
              <w:rPr>
                <w:rFonts w:ascii="Times New Roman" w:hAnsi="Times New Roman" w:cs="Times New Roman"/>
                <w:b/>
                <w:sz w:val="24"/>
                <w:szCs w:val="24"/>
              </w:rPr>
              <w:t>v</w:t>
            </w:r>
            <w:r w:rsidRPr="00622C0E">
              <w:rPr>
                <w:rFonts w:ascii="Times New Roman" w:hAnsi="Times New Roman" w:cs="Times New Roman"/>
                <w:sz w:val="24"/>
                <w:szCs w:val="24"/>
              </w:rPr>
              <w:t xml:space="preserve"> določb Zakona o vrtcih</w:t>
            </w:r>
            <w:r w:rsidR="00BB36B9" w:rsidRPr="00622C0E">
              <w:rPr>
                <w:rFonts w:ascii="Times New Roman" w:hAnsi="Times New Roman" w:cs="Times New Roman"/>
                <w:sz w:val="24"/>
                <w:szCs w:val="24"/>
              </w:rPr>
              <w:t xml:space="preserve"> z določbami Zakona o usmerjanju otrok s posebnimi potrebami</w:t>
            </w:r>
            <w:r w:rsidRPr="00622C0E">
              <w:rPr>
                <w:rFonts w:ascii="Times New Roman" w:hAnsi="Times New Roman" w:cs="Times New Roman"/>
                <w:sz w:val="24"/>
                <w:szCs w:val="24"/>
              </w:rPr>
              <w:t>. P</w:t>
            </w:r>
            <w:r w:rsidR="00BB36B9" w:rsidRPr="00622C0E">
              <w:rPr>
                <w:rFonts w:ascii="Times New Roman" w:hAnsi="Times New Roman" w:cs="Times New Roman"/>
                <w:sz w:val="24"/>
                <w:szCs w:val="24"/>
              </w:rPr>
              <w:t>redlaga</w:t>
            </w:r>
            <w:r w:rsidRPr="00622C0E">
              <w:rPr>
                <w:rFonts w:ascii="Times New Roman" w:hAnsi="Times New Roman" w:cs="Times New Roman"/>
                <w:sz w:val="24"/>
                <w:szCs w:val="24"/>
              </w:rPr>
              <w:t xml:space="preserve"> se</w:t>
            </w:r>
            <w:r w:rsidR="00BB36B9" w:rsidRPr="00622C0E">
              <w:rPr>
                <w:rFonts w:ascii="Times New Roman" w:hAnsi="Times New Roman" w:cs="Times New Roman"/>
                <w:sz w:val="24"/>
                <w:szCs w:val="24"/>
              </w:rPr>
              <w:t xml:space="preserve"> črtanje vseh členov, ki predvidevajo izvajanje predšolske vzgoje otrok, ki zaradi bolezni ne morejo biti vključeni v vrtce, na njihovem domu. </w:t>
            </w:r>
          </w:p>
          <w:p w:rsidR="00B22B79" w:rsidRDefault="00B22B79" w:rsidP="00FF1692">
            <w:pPr>
              <w:spacing w:after="0" w:line="260" w:lineRule="atLeast"/>
              <w:jc w:val="both"/>
              <w:rPr>
                <w:rFonts w:ascii="Times New Roman" w:hAnsi="Times New Roman" w:cs="Times New Roman"/>
                <w:sz w:val="24"/>
                <w:szCs w:val="24"/>
              </w:rPr>
            </w:pPr>
          </w:p>
          <w:p w:rsidR="00B22B79" w:rsidRPr="00622C0E" w:rsidRDefault="00B22B79" w:rsidP="00B22B79">
            <w:pPr>
              <w:spacing w:after="0" w:line="260" w:lineRule="atLeast"/>
              <w:jc w:val="both"/>
              <w:rPr>
                <w:rFonts w:ascii="Times New Roman" w:hAnsi="Times New Roman" w:cs="Times New Roman"/>
                <w:sz w:val="24"/>
                <w:szCs w:val="24"/>
              </w:rPr>
            </w:pPr>
            <w:r w:rsidRPr="00564C3E">
              <w:rPr>
                <w:rFonts w:ascii="Times New Roman" w:hAnsi="Times New Roman" w:cs="Times New Roman"/>
                <w:b/>
                <w:sz w:val="24"/>
                <w:szCs w:val="24"/>
              </w:rPr>
              <w:t>Novo gradivo št. 1</w:t>
            </w:r>
            <w:r>
              <w:rPr>
                <w:rFonts w:ascii="Times New Roman" w:hAnsi="Times New Roman" w:cs="Times New Roman"/>
                <w:sz w:val="24"/>
                <w:szCs w:val="24"/>
              </w:rPr>
              <w:t xml:space="preserve"> v ničemer vsebinsko ne spreminja predloga zakona, gre le za </w:t>
            </w:r>
            <w:r w:rsidR="008D48CA">
              <w:rPr>
                <w:rFonts w:ascii="Times New Roman" w:hAnsi="Times New Roman" w:cs="Times New Roman"/>
                <w:sz w:val="24"/>
                <w:szCs w:val="24"/>
              </w:rPr>
              <w:t xml:space="preserve">popravke oziroma </w:t>
            </w:r>
            <w:r>
              <w:rPr>
                <w:rFonts w:ascii="Times New Roman" w:hAnsi="Times New Roman" w:cs="Times New Roman"/>
                <w:sz w:val="24"/>
                <w:szCs w:val="24"/>
              </w:rPr>
              <w:t>do</w:t>
            </w:r>
            <w:r w:rsidR="00F96772">
              <w:rPr>
                <w:rFonts w:ascii="Times New Roman" w:hAnsi="Times New Roman" w:cs="Times New Roman"/>
                <w:sz w:val="24"/>
                <w:szCs w:val="24"/>
              </w:rPr>
              <w:t>datno</w:t>
            </w:r>
            <w:r>
              <w:rPr>
                <w:rFonts w:ascii="Times New Roman" w:hAnsi="Times New Roman" w:cs="Times New Roman"/>
                <w:sz w:val="24"/>
                <w:szCs w:val="24"/>
              </w:rPr>
              <w:t xml:space="preserve"> </w:t>
            </w:r>
            <w:r w:rsidR="00F96772">
              <w:rPr>
                <w:rFonts w:ascii="Times New Roman" w:hAnsi="Times New Roman" w:cs="Times New Roman"/>
                <w:sz w:val="24"/>
                <w:szCs w:val="24"/>
              </w:rPr>
              <w:t>redakcijsko uskladitev</w:t>
            </w:r>
            <w:r>
              <w:rPr>
                <w:rFonts w:ascii="Times New Roman" w:hAnsi="Times New Roman" w:cs="Times New Roman"/>
                <w:sz w:val="24"/>
                <w:szCs w:val="24"/>
              </w:rPr>
              <w:t xml:space="preserve"> s Službo Vlade RS za zakonodajo.</w:t>
            </w:r>
          </w:p>
        </w:tc>
      </w:tr>
      <w:tr w:rsidR="005C4899" w:rsidRPr="0058405C" w:rsidTr="00E977CF">
        <w:tc>
          <w:tcPr>
            <w:tcW w:w="9163" w:type="dxa"/>
            <w:gridSpan w:val="4"/>
          </w:tcPr>
          <w:p w:rsidR="005C4899" w:rsidRPr="00622C0E" w:rsidRDefault="005C4899" w:rsidP="00DA0E7C">
            <w:pPr>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b/>
                <w:sz w:val="24"/>
                <w:szCs w:val="24"/>
                <w:lang w:eastAsia="sl-SI"/>
              </w:rPr>
            </w:pPr>
            <w:r w:rsidRPr="00622C0E">
              <w:rPr>
                <w:rFonts w:ascii="Times New Roman" w:eastAsia="Times New Roman" w:hAnsi="Times New Roman" w:cs="Times New Roman"/>
                <w:b/>
                <w:sz w:val="24"/>
                <w:szCs w:val="24"/>
                <w:lang w:eastAsia="sl-SI"/>
              </w:rPr>
              <w:lastRenderedPageBreak/>
              <w:t>6. Presoja posledic za:</w:t>
            </w:r>
          </w:p>
        </w:tc>
      </w:tr>
      <w:tr w:rsidR="005C4899" w:rsidRPr="0058405C" w:rsidTr="00E977CF">
        <w:tc>
          <w:tcPr>
            <w:tcW w:w="1448" w:type="dxa"/>
          </w:tcPr>
          <w:p w:rsidR="005C4899" w:rsidRPr="00622C0E"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iCs/>
                <w:sz w:val="24"/>
                <w:szCs w:val="24"/>
                <w:lang w:eastAsia="sl-SI"/>
              </w:rPr>
              <w:t>a)</w:t>
            </w:r>
          </w:p>
        </w:tc>
        <w:tc>
          <w:tcPr>
            <w:tcW w:w="5444" w:type="dxa"/>
            <w:gridSpan w:val="2"/>
          </w:tcPr>
          <w:p w:rsidR="005C4899" w:rsidRPr="00622C0E"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sl-SI"/>
              </w:rPr>
            </w:pPr>
            <w:r w:rsidRPr="00622C0E">
              <w:rPr>
                <w:rFonts w:ascii="Times New Roman" w:eastAsia="Times New Roman" w:hAnsi="Times New Roman" w:cs="Times New Roman"/>
                <w:color w:val="000000" w:themeColor="text1"/>
                <w:sz w:val="24"/>
                <w:szCs w:val="24"/>
                <w:lang w:eastAsia="sl-SI"/>
              </w:rPr>
              <w:t>javnofinančna sredstva nad 40.000 EUR v tekočem in naslednjih treh letih</w:t>
            </w:r>
          </w:p>
        </w:tc>
        <w:tc>
          <w:tcPr>
            <w:tcW w:w="2271" w:type="dxa"/>
            <w:vAlign w:val="center"/>
          </w:tcPr>
          <w:p w:rsidR="005C4899" w:rsidRPr="00622C0E"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983F0B">
              <w:rPr>
                <w:rFonts w:ascii="Times New Roman" w:eastAsia="Times New Roman" w:hAnsi="Times New Roman" w:cs="Times New Roman"/>
                <w:b/>
                <w:sz w:val="24"/>
                <w:szCs w:val="24"/>
                <w:lang w:eastAsia="sl-SI"/>
              </w:rPr>
              <w:t>DA</w:t>
            </w:r>
            <w:r w:rsidRPr="00622C0E">
              <w:rPr>
                <w:rFonts w:ascii="Times New Roman" w:eastAsia="Times New Roman" w:hAnsi="Times New Roman" w:cs="Times New Roman"/>
                <w:sz w:val="24"/>
                <w:szCs w:val="24"/>
                <w:lang w:eastAsia="sl-SI"/>
              </w:rPr>
              <w:t>/</w:t>
            </w:r>
            <w:r w:rsidRPr="00983F0B">
              <w:rPr>
                <w:rFonts w:ascii="Times New Roman" w:eastAsia="Times New Roman" w:hAnsi="Times New Roman" w:cs="Times New Roman"/>
                <w:sz w:val="24"/>
                <w:szCs w:val="24"/>
                <w:lang w:eastAsia="sl-SI"/>
              </w:rPr>
              <w:t>NE</w:t>
            </w:r>
          </w:p>
        </w:tc>
      </w:tr>
      <w:tr w:rsidR="005C4899" w:rsidRPr="0058405C" w:rsidTr="00E977CF">
        <w:tc>
          <w:tcPr>
            <w:tcW w:w="1448" w:type="dxa"/>
          </w:tcPr>
          <w:p w:rsidR="005C4899" w:rsidRPr="00622C0E"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iCs/>
                <w:sz w:val="24"/>
                <w:szCs w:val="24"/>
                <w:lang w:eastAsia="sl-SI"/>
              </w:rPr>
              <w:t>b)</w:t>
            </w:r>
          </w:p>
        </w:tc>
        <w:tc>
          <w:tcPr>
            <w:tcW w:w="5444" w:type="dxa"/>
            <w:gridSpan w:val="2"/>
          </w:tcPr>
          <w:p w:rsidR="005C4899" w:rsidRPr="00622C0E"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bCs/>
                <w:sz w:val="24"/>
                <w:szCs w:val="24"/>
                <w:lang w:eastAsia="sl-SI"/>
              </w:rPr>
              <w:t>usklajenost slovenskega pravnega reda s pravnim redom Evropske unije</w:t>
            </w:r>
          </w:p>
        </w:tc>
        <w:tc>
          <w:tcPr>
            <w:tcW w:w="2271" w:type="dxa"/>
            <w:vAlign w:val="center"/>
          </w:tcPr>
          <w:p w:rsidR="005C4899" w:rsidRPr="00622C0E" w:rsidRDefault="004B5FA3"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sz w:val="24"/>
                <w:szCs w:val="24"/>
                <w:lang w:eastAsia="sl-SI"/>
              </w:rPr>
              <w:t>DA</w:t>
            </w:r>
          </w:p>
        </w:tc>
      </w:tr>
      <w:tr w:rsidR="005C4899" w:rsidRPr="0058405C" w:rsidTr="00E977CF">
        <w:tc>
          <w:tcPr>
            <w:tcW w:w="1448" w:type="dxa"/>
          </w:tcPr>
          <w:p w:rsidR="005C4899" w:rsidRPr="00622C0E"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iCs/>
                <w:sz w:val="24"/>
                <w:szCs w:val="24"/>
                <w:lang w:eastAsia="sl-SI"/>
              </w:rPr>
              <w:t>c)</w:t>
            </w:r>
          </w:p>
        </w:tc>
        <w:tc>
          <w:tcPr>
            <w:tcW w:w="5444" w:type="dxa"/>
            <w:gridSpan w:val="2"/>
          </w:tcPr>
          <w:p w:rsidR="005C4899" w:rsidRPr="00622C0E"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sz w:val="24"/>
                <w:szCs w:val="24"/>
                <w:lang w:eastAsia="sl-SI"/>
              </w:rPr>
              <w:t>administrativne posledice</w:t>
            </w:r>
          </w:p>
        </w:tc>
        <w:tc>
          <w:tcPr>
            <w:tcW w:w="2271" w:type="dxa"/>
            <w:vAlign w:val="center"/>
          </w:tcPr>
          <w:p w:rsidR="005C4899" w:rsidRPr="00622C0E"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sl-SI"/>
              </w:rPr>
            </w:pPr>
            <w:r w:rsidRPr="00622C0E">
              <w:rPr>
                <w:rFonts w:ascii="Times New Roman" w:eastAsia="Times New Roman" w:hAnsi="Times New Roman" w:cs="Times New Roman"/>
                <w:sz w:val="24"/>
                <w:szCs w:val="24"/>
                <w:lang w:eastAsia="sl-SI"/>
              </w:rPr>
              <w:t>NE</w:t>
            </w:r>
          </w:p>
        </w:tc>
      </w:tr>
      <w:tr w:rsidR="005C4899" w:rsidRPr="0058405C" w:rsidTr="00E977CF">
        <w:tc>
          <w:tcPr>
            <w:tcW w:w="1448" w:type="dxa"/>
          </w:tcPr>
          <w:p w:rsidR="005C4899" w:rsidRPr="00622C0E"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iCs/>
                <w:sz w:val="24"/>
                <w:szCs w:val="24"/>
                <w:lang w:eastAsia="sl-SI"/>
              </w:rPr>
              <w:t>č)</w:t>
            </w:r>
          </w:p>
        </w:tc>
        <w:tc>
          <w:tcPr>
            <w:tcW w:w="5444" w:type="dxa"/>
            <w:gridSpan w:val="2"/>
          </w:tcPr>
          <w:p w:rsidR="005C4899" w:rsidRPr="00622C0E"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622C0E">
              <w:rPr>
                <w:rFonts w:ascii="Times New Roman" w:eastAsia="Times New Roman" w:hAnsi="Times New Roman" w:cs="Times New Roman"/>
                <w:sz w:val="24"/>
                <w:szCs w:val="24"/>
                <w:lang w:eastAsia="sl-SI"/>
              </w:rPr>
              <w:t>gospodarstvo, zlasti</w:t>
            </w:r>
            <w:r w:rsidRPr="00622C0E">
              <w:rPr>
                <w:rFonts w:ascii="Times New Roman" w:eastAsia="Times New Roman" w:hAnsi="Times New Roman" w:cs="Times New Roman"/>
                <w:bCs/>
                <w:sz w:val="24"/>
                <w:szCs w:val="24"/>
                <w:lang w:eastAsia="sl-SI"/>
              </w:rPr>
              <w:t xml:space="preserve"> mala in srednja podjetja ter konkurenčnost podjetij</w:t>
            </w:r>
          </w:p>
        </w:tc>
        <w:tc>
          <w:tcPr>
            <w:tcW w:w="2271" w:type="dxa"/>
            <w:vAlign w:val="center"/>
          </w:tcPr>
          <w:p w:rsidR="005C4899" w:rsidRPr="00622C0E"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sz w:val="24"/>
                <w:szCs w:val="24"/>
                <w:lang w:eastAsia="sl-SI"/>
              </w:rPr>
              <w:t>NE</w:t>
            </w:r>
          </w:p>
        </w:tc>
      </w:tr>
      <w:tr w:rsidR="005C4899" w:rsidRPr="0058405C" w:rsidTr="00E977CF">
        <w:tc>
          <w:tcPr>
            <w:tcW w:w="1448" w:type="dxa"/>
          </w:tcPr>
          <w:p w:rsidR="005C4899" w:rsidRPr="00622C0E"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iCs/>
                <w:sz w:val="24"/>
                <w:szCs w:val="24"/>
                <w:lang w:eastAsia="sl-SI"/>
              </w:rPr>
              <w:t>d)</w:t>
            </w:r>
          </w:p>
        </w:tc>
        <w:tc>
          <w:tcPr>
            <w:tcW w:w="5444" w:type="dxa"/>
            <w:gridSpan w:val="2"/>
          </w:tcPr>
          <w:p w:rsidR="005C4899" w:rsidRPr="00622C0E"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622C0E">
              <w:rPr>
                <w:rFonts w:ascii="Times New Roman" w:eastAsia="Times New Roman" w:hAnsi="Times New Roman" w:cs="Times New Roman"/>
                <w:bCs/>
                <w:sz w:val="24"/>
                <w:szCs w:val="24"/>
                <w:lang w:eastAsia="sl-SI"/>
              </w:rPr>
              <w:t>okolje, vključno s prostorskimi in varstvenimi vidiki</w:t>
            </w:r>
          </w:p>
        </w:tc>
        <w:tc>
          <w:tcPr>
            <w:tcW w:w="2271" w:type="dxa"/>
            <w:vAlign w:val="center"/>
          </w:tcPr>
          <w:p w:rsidR="005C4899" w:rsidRPr="00622C0E"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sz w:val="24"/>
                <w:szCs w:val="24"/>
                <w:lang w:eastAsia="sl-SI"/>
              </w:rPr>
              <w:t>NE</w:t>
            </w:r>
          </w:p>
        </w:tc>
      </w:tr>
      <w:tr w:rsidR="005C4899" w:rsidRPr="0058405C" w:rsidTr="00E977CF">
        <w:tc>
          <w:tcPr>
            <w:tcW w:w="1448" w:type="dxa"/>
          </w:tcPr>
          <w:p w:rsidR="005C4899" w:rsidRPr="00622C0E"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iCs/>
                <w:sz w:val="24"/>
                <w:szCs w:val="24"/>
                <w:lang w:eastAsia="sl-SI"/>
              </w:rPr>
              <w:t>e)</w:t>
            </w:r>
          </w:p>
        </w:tc>
        <w:tc>
          <w:tcPr>
            <w:tcW w:w="5444" w:type="dxa"/>
            <w:gridSpan w:val="2"/>
          </w:tcPr>
          <w:p w:rsidR="005C4899" w:rsidRPr="00622C0E"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622C0E">
              <w:rPr>
                <w:rFonts w:ascii="Times New Roman" w:eastAsia="Times New Roman" w:hAnsi="Times New Roman" w:cs="Times New Roman"/>
                <w:bCs/>
                <w:sz w:val="24"/>
                <w:szCs w:val="24"/>
                <w:lang w:eastAsia="sl-SI"/>
              </w:rPr>
              <w:t>socialno področje</w:t>
            </w:r>
          </w:p>
        </w:tc>
        <w:tc>
          <w:tcPr>
            <w:tcW w:w="2271" w:type="dxa"/>
            <w:vAlign w:val="center"/>
          </w:tcPr>
          <w:p w:rsidR="005C4899" w:rsidRPr="00622C0E"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sz w:val="24"/>
                <w:szCs w:val="24"/>
                <w:lang w:eastAsia="sl-SI"/>
              </w:rPr>
              <w:t>NE</w:t>
            </w:r>
          </w:p>
        </w:tc>
      </w:tr>
      <w:tr w:rsidR="005C4899" w:rsidRPr="0058405C" w:rsidTr="00E977CF">
        <w:tc>
          <w:tcPr>
            <w:tcW w:w="1448" w:type="dxa"/>
            <w:tcBorders>
              <w:bottom w:val="single" w:sz="4" w:space="0" w:color="auto"/>
            </w:tcBorders>
          </w:tcPr>
          <w:p w:rsidR="005C4899" w:rsidRPr="00622C0E"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iCs/>
                <w:sz w:val="24"/>
                <w:szCs w:val="24"/>
                <w:lang w:eastAsia="sl-SI"/>
              </w:rPr>
              <w:t>f)</w:t>
            </w:r>
          </w:p>
        </w:tc>
        <w:tc>
          <w:tcPr>
            <w:tcW w:w="5444" w:type="dxa"/>
            <w:gridSpan w:val="2"/>
            <w:tcBorders>
              <w:bottom w:val="single" w:sz="4" w:space="0" w:color="auto"/>
            </w:tcBorders>
          </w:tcPr>
          <w:p w:rsidR="005C4899" w:rsidRPr="00622C0E"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622C0E">
              <w:rPr>
                <w:rFonts w:ascii="Times New Roman" w:eastAsia="Times New Roman" w:hAnsi="Times New Roman" w:cs="Times New Roman"/>
                <w:bCs/>
                <w:sz w:val="24"/>
                <w:szCs w:val="24"/>
                <w:lang w:eastAsia="sl-SI"/>
              </w:rPr>
              <w:t>dokumente razvojnega načrtovanja:</w:t>
            </w:r>
          </w:p>
          <w:p w:rsidR="005C4899" w:rsidRPr="00622C0E" w:rsidRDefault="005C4899" w:rsidP="00DA0E7C">
            <w:pPr>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622C0E">
              <w:rPr>
                <w:rFonts w:ascii="Times New Roman" w:eastAsia="Times New Roman" w:hAnsi="Times New Roman" w:cs="Times New Roman"/>
                <w:bCs/>
                <w:sz w:val="24"/>
                <w:szCs w:val="24"/>
                <w:lang w:eastAsia="sl-SI"/>
              </w:rPr>
              <w:t>nacionalne dokumente razvojnega načrtovanja</w:t>
            </w:r>
          </w:p>
          <w:p w:rsidR="005C4899" w:rsidRPr="00622C0E" w:rsidRDefault="005C4899" w:rsidP="00DA0E7C">
            <w:pPr>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622C0E">
              <w:rPr>
                <w:rFonts w:ascii="Times New Roman" w:eastAsia="Times New Roman" w:hAnsi="Times New Roman" w:cs="Times New Roman"/>
                <w:bCs/>
                <w:sz w:val="24"/>
                <w:szCs w:val="24"/>
                <w:lang w:eastAsia="sl-SI"/>
              </w:rPr>
              <w:t>razvojne politike na ravni programov po strukturi razvojne klasifikacije programskega proračuna</w:t>
            </w:r>
          </w:p>
          <w:p w:rsidR="005C4899" w:rsidRPr="00622C0E" w:rsidRDefault="005C4899" w:rsidP="00DA0E7C">
            <w:pPr>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622C0E">
              <w:rPr>
                <w:rFonts w:ascii="Times New Roman" w:eastAsia="Times New Roman" w:hAnsi="Times New Roman" w:cs="Times New Roman"/>
                <w:bCs/>
                <w:sz w:val="24"/>
                <w:szCs w:val="24"/>
                <w:lang w:eastAsia="sl-SI"/>
              </w:rPr>
              <w:t>razvojne dokumente Evropske unije in mednarodnih organizacij</w:t>
            </w:r>
          </w:p>
        </w:tc>
        <w:tc>
          <w:tcPr>
            <w:tcW w:w="2271" w:type="dxa"/>
            <w:tcBorders>
              <w:bottom w:val="single" w:sz="4" w:space="0" w:color="auto"/>
            </w:tcBorders>
            <w:vAlign w:val="center"/>
          </w:tcPr>
          <w:p w:rsidR="005C4899" w:rsidRPr="00622C0E"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sz w:val="24"/>
                <w:szCs w:val="24"/>
                <w:lang w:eastAsia="sl-SI"/>
              </w:rPr>
              <w:t>NE</w:t>
            </w:r>
          </w:p>
        </w:tc>
      </w:tr>
      <w:tr w:rsidR="005C4899" w:rsidRPr="0058405C" w:rsidTr="00E977CF">
        <w:tc>
          <w:tcPr>
            <w:tcW w:w="9163" w:type="dxa"/>
            <w:gridSpan w:val="4"/>
            <w:tcBorders>
              <w:top w:val="single" w:sz="4" w:space="0" w:color="auto"/>
              <w:left w:val="single" w:sz="4" w:space="0" w:color="auto"/>
              <w:bottom w:val="single" w:sz="4" w:space="0" w:color="auto"/>
              <w:right w:val="single" w:sz="4" w:space="0" w:color="auto"/>
            </w:tcBorders>
          </w:tcPr>
          <w:p w:rsidR="005C4899" w:rsidRPr="00622C0E" w:rsidRDefault="005C4899" w:rsidP="00DA0E7C">
            <w:pPr>
              <w:widowControl w:val="0"/>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b/>
                <w:sz w:val="24"/>
                <w:szCs w:val="24"/>
                <w:lang w:eastAsia="sl-SI"/>
              </w:rPr>
            </w:pPr>
            <w:proofErr w:type="spellStart"/>
            <w:r w:rsidRPr="00622C0E">
              <w:rPr>
                <w:rFonts w:ascii="Times New Roman" w:eastAsia="Times New Roman" w:hAnsi="Times New Roman" w:cs="Times New Roman"/>
                <w:b/>
                <w:sz w:val="24"/>
                <w:szCs w:val="24"/>
                <w:lang w:eastAsia="sl-SI"/>
              </w:rPr>
              <w:t>7.a</w:t>
            </w:r>
            <w:proofErr w:type="spellEnd"/>
            <w:r w:rsidRPr="00622C0E">
              <w:rPr>
                <w:rFonts w:ascii="Times New Roman" w:eastAsia="Times New Roman" w:hAnsi="Times New Roman" w:cs="Times New Roman"/>
                <w:b/>
                <w:sz w:val="24"/>
                <w:szCs w:val="24"/>
                <w:lang w:eastAsia="sl-SI"/>
              </w:rPr>
              <w:t xml:space="preserve"> Predstavitev ocene finančnih posledic nad 40.000 EUR:</w:t>
            </w:r>
          </w:p>
          <w:p w:rsidR="005C4899" w:rsidRPr="00622C0E" w:rsidRDefault="005C4899" w:rsidP="00DA0E7C">
            <w:pPr>
              <w:widowControl w:val="0"/>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sz w:val="24"/>
                <w:szCs w:val="24"/>
                <w:lang w:eastAsia="sl-SI"/>
              </w:rPr>
            </w:pPr>
            <w:r w:rsidRPr="00622C0E">
              <w:rPr>
                <w:rFonts w:ascii="Times New Roman" w:eastAsia="Times New Roman" w:hAnsi="Times New Roman" w:cs="Times New Roman"/>
                <w:sz w:val="24"/>
                <w:szCs w:val="24"/>
                <w:lang w:eastAsia="sl-SI"/>
              </w:rPr>
              <w:t>(Samo če izberete DA pod točko 6.a.)</w:t>
            </w:r>
          </w:p>
        </w:tc>
      </w:tr>
    </w:tbl>
    <w:p w:rsidR="005C4899" w:rsidRPr="0058405C" w:rsidRDefault="005C4899" w:rsidP="00DA0E7C">
      <w:pPr>
        <w:spacing w:after="0" w:line="276" w:lineRule="auto"/>
        <w:rPr>
          <w:rFonts w:ascii="Times New Roman" w:eastAsia="Times New Roman" w:hAnsi="Times New Roman" w:cs="Times New Roman"/>
          <w:vanish/>
          <w:sz w:val="24"/>
          <w:szCs w:val="24"/>
        </w:rPr>
      </w:pPr>
    </w:p>
    <w:tbl>
      <w:tblPr>
        <w:tblW w:w="877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17"/>
        <w:gridCol w:w="1405"/>
        <w:gridCol w:w="164"/>
        <w:gridCol w:w="1389"/>
        <w:gridCol w:w="681"/>
        <w:gridCol w:w="382"/>
        <w:gridCol w:w="301"/>
        <w:gridCol w:w="1783"/>
      </w:tblGrid>
      <w:tr w:rsidR="005C4899" w:rsidRPr="0058405C" w:rsidTr="00983F0B">
        <w:trPr>
          <w:cantSplit/>
          <w:trHeight w:val="35"/>
        </w:trPr>
        <w:tc>
          <w:tcPr>
            <w:tcW w:w="8779"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8405C" w:rsidRDefault="005C4899" w:rsidP="00DA0E7C">
            <w:pPr>
              <w:pageBreakBefore/>
              <w:widowControl w:val="0"/>
              <w:tabs>
                <w:tab w:val="left" w:pos="2340"/>
              </w:tabs>
              <w:spacing w:after="0" w:line="276" w:lineRule="auto"/>
              <w:ind w:left="142" w:hanging="142"/>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lastRenderedPageBreak/>
              <w:t>I. Ocena finančnih posledic, ki niso načrtovane v sprejetem proračunu</w:t>
            </w:r>
          </w:p>
        </w:tc>
      </w:tr>
      <w:tr w:rsidR="00EF4903" w:rsidRPr="0058405C" w:rsidTr="00983F0B">
        <w:trPr>
          <w:cantSplit/>
          <w:trHeight w:val="276"/>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ind w:left="-122" w:right="-112"/>
              <w:jc w:val="center"/>
              <w:rPr>
                <w:rFonts w:ascii="Times New Roman" w:eastAsia="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Tekoče leto (t)</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t + 1</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t + 2</w:t>
            </w: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t + 3</w:t>
            </w:r>
          </w:p>
        </w:tc>
      </w:tr>
      <w:tr w:rsidR="00EF4903" w:rsidRPr="0058405C"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xml:space="preserve">) prihodkov državnega proračuna </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r>
      <w:tr w:rsidR="00EF4903" w:rsidRPr="0058405C"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xml:space="preserve">) prihodkov občinskih proračunov </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r>
      <w:tr w:rsidR="00EF4903" w:rsidRPr="0058405C"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xml:space="preserve">) odhodkov državnega proračuna </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58405C" w:rsidRDefault="00983F0B" w:rsidP="00DA0E7C">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983F0B" w:rsidP="00DA0E7C">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600.000 </w:t>
            </w:r>
            <w:proofErr w:type="spellStart"/>
            <w:r>
              <w:rPr>
                <w:rFonts w:ascii="Times New Roman" w:eastAsia="Times New Roman" w:hAnsi="Times New Roman" w:cs="Times New Roman"/>
                <w:sz w:val="24"/>
                <w:szCs w:val="24"/>
              </w:rPr>
              <w:t>eur</w:t>
            </w:r>
            <w:proofErr w:type="spellEnd"/>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983F0B" w:rsidP="00DA0E7C">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mio </w:t>
            </w:r>
            <w:proofErr w:type="spellStart"/>
            <w:r>
              <w:rPr>
                <w:rFonts w:ascii="Times New Roman" w:eastAsia="Times New Roman" w:hAnsi="Times New Roman" w:cs="Times New Roman"/>
                <w:sz w:val="24"/>
                <w:szCs w:val="24"/>
              </w:rPr>
              <w:t>eur</w:t>
            </w:r>
            <w:proofErr w:type="spellEnd"/>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58405C" w:rsidRDefault="00983F0B" w:rsidP="00DA0E7C">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mio </w:t>
            </w:r>
            <w:proofErr w:type="spellStart"/>
            <w:r>
              <w:rPr>
                <w:rFonts w:ascii="Times New Roman" w:eastAsia="Times New Roman" w:hAnsi="Times New Roman" w:cs="Times New Roman"/>
                <w:sz w:val="24"/>
                <w:szCs w:val="24"/>
              </w:rPr>
              <w:t>eur</w:t>
            </w:r>
            <w:proofErr w:type="spellEnd"/>
          </w:p>
        </w:tc>
      </w:tr>
      <w:tr w:rsidR="00EF4903" w:rsidRPr="0058405C" w:rsidTr="00983F0B">
        <w:trPr>
          <w:cantSplit/>
          <w:trHeight w:val="6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odhodkov občinskih proračunov</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r>
      <w:tr w:rsidR="00EF4903" w:rsidRPr="0058405C"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obveznosti za druga javnofinančna sredstva</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r>
      <w:tr w:rsidR="005C4899" w:rsidRPr="0058405C" w:rsidTr="00983F0B">
        <w:trPr>
          <w:cantSplit/>
          <w:trHeight w:val="257"/>
        </w:trPr>
        <w:tc>
          <w:tcPr>
            <w:tcW w:w="877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8405C" w:rsidRDefault="005C4899" w:rsidP="00DA0E7C">
            <w:pPr>
              <w:widowControl w:val="0"/>
              <w:tabs>
                <w:tab w:val="left" w:pos="2340"/>
              </w:tabs>
              <w:spacing w:after="0" w:line="276" w:lineRule="auto"/>
              <w:ind w:left="142" w:hanging="142"/>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t>II. Finančne posledice za državni proračun</w:t>
            </w:r>
          </w:p>
        </w:tc>
      </w:tr>
      <w:tr w:rsidR="005C4899" w:rsidRPr="0058405C" w:rsidTr="00983F0B">
        <w:trPr>
          <w:cantSplit/>
          <w:trHeight w:val="257"/>
        </w:trPr>
        <w:tc>
          <w:tcPr>
            <w:tcW w:w="877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8405C" w:rsidRDefault="005C4899" w:rsidP="00DA0E7C">
            <w:pPr>
              <w:widowControl w:val="0"/>
              <w:tabs>
                <w:tab w:val="left" w:pos="2340"/>
              </w:tabs>
              <w:spacing w:after="0" w:line="276" w:lineRule="auto"/>
              <w:ind w:left="142" w:hanging="142"/>
              <w:outlineLvl w:val="0"/>
              <w:rPr>
                <w:rFonts w:ascii="Times New Roman" w:eastAsia="Times New Roman" w:hAnsi="Times New Roman" w:cs="Times New Roman"/>
                <w:b/>
                <w:kern w:val="32"/>
                <w:sz w:val="24"/>
                <w:szCs w:val="24"/>
                <w:lang w:eastAsia="sl-SI"/>
              </w:rPr>
            </w:pPr>
            <w:proofErr w:type="spellStart"/>
            <w:r w:rsidRPr="0058405C">
              <w:rPr>
                <w:rFonts w:ascii="Times New Roman" w:eastAsia="Times New Roman" w:hAnsi="Times New Roman" w:cs="Times New Roman"/>
                <w:b/>
                <w:kern w:val="32"/>
                <w:sz w:val="24"/>
                <w:szCs w:val="24"/>
                <w:lang w:eastAsia="sl-SI"/>
              </w:rPr>
              <w:t>II.a</w:t>
            </w:r>
            <w:proofErr w:type="spellEnd"/>
            <w:r w:rsidRPr="0058405C">
              <w:rPr>
                <w:rFonts w:ascii="Times New Roman" w:eastAsia="Times New Roman" w:hAnsi="Times New Roman" w:cs="Times New Roman"/>
                <w:b/>
                <w:kern w:val="32"/>
                <w:sz w:val="24"/>
                <w:szCs w:val="24"/>
                <w:lang w:eastAsia="sl-SI"/>
              </w:rPr>
              <w:t xml:space="preserve"> Pravice porabe za izvedbo predlaganih rešitev so zagotovljene:</w:t>
            </w:r>
          </w:p>
        </w:tc>
      </w:tr>
      <w:tr w:rsidR="00EF4903" w:rsidRPr="0058405C" w:rsidTr="00983F0B">
        <w:trPr>
          <w:cantSplit/>
          <w:trHeight w:val="100"/>
        </w:trPr>
        <w:tc>
          <w:tcPr>
            <w:tcW w:w="205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Ime proračunskega uporabnika </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Šifra in naziv ukrepa, projekta</w:t>
            </w:r>
          </w:p>
        </w:tc>
        <w:tc>
          <w:tcPr>
            <w:tcW w:w="1389"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Šifra in naziv proračunske postavke</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tekoče leto (t)</w:t>
            </w: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 + 1</w:t>
            </w:r>
          </w:p>
        </w:tc>
      </w:tr>
      <w:tr w:rsidR="00EF4903" w:rsidRPr="0058405C" w:rsidTr="00983F0B">
        <w:trPr>
          <w:cantSplit/>
          <w:trHeight w:val="328"/>
        </w:trPr>
        <w:tc>
          <w:tcPr>
            <w:tcW w:w="2057" w:type="dxa"/>
            <w:tcBorders>
              <w:top w:val="single" w:sz="4" w:space="0" w:color="auto"/>
              <w:left w:val="single" w:sz="4" w:space="0" w:color="auto"/>
              <w:bottom w:val="single" w:sz="4" w:space="0" w:color="auto"/>
              <w:right w:val="single" w:sz="4" w:space="0" w:color="auto"/>
            </w:tcBorders>
            <w:vAlign w:val="center"/>
          </w:tcPr>
          <w:p w:rsidR="005C4899" w:rsidRPr="0058405C" w:rsidRDefault="00983F0B"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r>
              <w:rPr>
                <w:rFonts w:ascii="Times New Roman" w:eastAsia="Times New Roman" w:hAnsi="Times New Roman" w:cs="Times New Roman"/>
                <w:bCs/>
                <w:kern w:val="32"/>
                <w:sz w:val="24"/>
                <w:szCs w:val="24"/>
                <w:lang w:eastAsia="sl-SI"/>
              </w:rPr>
              <w:t>MIZŠ</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983F0B"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r>
              <w:rPr>
                <w:rFonts w:ascii="Times New Roman" w:eastAsia="Times New Roman" w:hAnsi="Times New Roman" w:cs="Times New Roman"/>
                <w:bCs/>
                <w:kern w:val="32"/>
                <w:sz w:val="24"/>
                <w:szCs w:val="24"/>
                <w:lang w:eastAsia="sl-SI"/>
              </w:rPr>
              <w:t>Ukrep: 3311-11-0002 – Povečanje vključenosti otrok v predšolsko vzgojo</w:t>
            </w:r>
          </w:p>
        </w:tc>
        <w:tc>
          <w:tcPr>
            <w:tcW w:w="1389" w:type="dxa"/>
            <w:tcBorders>
              <w:top w:val="single" w:sz="4" w:space="0" w:color="auto"/>
              <w:left w:val="single" w:sz="4" w:space="0" w:color="auto"/>
              <w:bottom w:val="single" w:sz="4" w:space="0" w:color="auto"/>
              <w:right w:val="single" w:sz="4" w:space="0" w:color="auto"/>
            </w:tcBorders>
            <w:vAlign w:val="center"/>
          </w:tcPr>
          <w:p w:rsidR="005C4899" w:rsidRPr="0058405C" w:rsidRDefault="00EF4903" w:rsidP="00A401AF">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r>
              <w:rPr>
                <w:rFonts w:ascii="Times New Roman" w:eastAsia="Times New Roman" w:hAnsi="Times New Roman" w:cs="Times New Roman"/>
                <w:bCs/>
                <w:kern w:val="32"/>
                <w:sz w:val="24"/>
                <w:szCs w:val="24"/>
                <w:lang w:eastAsia="sl-SI"/>
              </w:rPr>
              <w:t>850810 – Brezplačni vrtec za družine, ki imajo v vrtcu hkrati več otrok</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EF4903" w:rsidP="00EF4903">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r>
              <w:rPr>
                <w:rFonts w:ascii="Times New Roman" w:eastAsia="Times New Roman" w:hAnsi="Times New Roman" w:cs="Times New Roman"/>
                <w:bCs/>
                <w:kern w:val="32"/>
                <w:sz w:val="24"/>
                <w:szCs w:val="24"/>
                <w:lang w:eastAsia="sl-SI"/>
              </w:rPr>
              <w:t>15</w:t>
            </w:r>
            <w:r w:rsidR="00A70776">
              <w:rPr>
                <w:rFonts w:ascii="Times New Roman" w:eastAsia="Times New Roman" w:hAnsi="Times New Roman" w:cs="Times New Roman"/>
                <w:bCs/>
                <w:kern w:val="32"/>
                <w:sz w:val="24"/>
                <w:szCs w:val="24"/>
                <w:lang w:eastAsia="sl-SI"/>
              </w:rPr>
              <w:t xml:space="preserve">.990.000 </w:t>
            </w:r>
            <w:proofErr w:type="spellStart"/>
            <w:r w:rsidR="00983F0B">
              <w:rPr>
                <w:rFonts w:ascii="Times New Roman" w:eastAsia="Times New Roman" w:hAnsi="Times New Roman" w:cs="Times New Roman"/>
                <w:bCs/>
                <w:kern w:val="32"/>
                <w:sz w:val="24"/>
                <w:szCs w:val="24"/>
                <w:lang w:eastAsia="sl-SI"/>
              </w:rPr>
              <w:t>eur</w:t>
            </w:r>
            <w:proofErr w:type="spellEnd"/>
          </w:p>
        </w:tc>
        <w:tc>
          <w:tcPr>
            <w:tcW w:w="1783" w:type="dxa"/>
            <w:tcBorders>
              <w:top w:val="single" w:sz="4" w:space="0" w:color="auto"/>
              <w:left w:val="single" w:sz="4" w:space="0" w:color="auto"/>
              <w:bottom w:val="single" w:sz="4" w:space="0" w:color="auto"/>
              <w:right w:val="single" w:sz="4" w:space="0" w:color="auto"/>
            </w:tcBorders>
            <w:vAlign w:val="center"/>
          </w:tcPr>
          <w:p w:rsidR="00874382" w:rsidRDefault="00983F0B"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r>
              <w:rPr>
                <w:rFonts w:ascii="Times New Roman" w:eastAsia="Times New Roman" w:hAnsi="Times New Roman" w:cs="Times New Roman"/>
                <w:bCs/>
                <w:kern w:val="32"/>
                <w:sz w:val="24"/>
                <w:szCs w:val="24"/>
                <w:lang w:eastAsia="sl-SI"/>
              </w:rPr>
              <w:t xml:space="preserve">16.600.000 </w:t>
            </w:r>
          </w:p>
          <w:p w:rsidR="005C4899" w:rsidRPr="0058405C" w:rsidRDefault="00983F0B"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roofErr w:type="spellStart"/>
            <w:r>
              <w:rPr>
                <w:rFonts w:ascii="Times New Roman" w:eastAsia="Times New Roman" w:hAnsi="Times New Roman" w:cs="Times New Roman"/>
                <w:bCs/>
                <w:kern w:val="32"/>
                <w:sz w:val="24"/>
                <w:szCs w:val="24"/>
                <w:lang w:eastAsia="sl-SI"/>
              </w:rPr>
              <w:t>eur</w:t>
            </w:r>
            <w:proofErr w:type="spellEnd"/>
          </w:p>
        </w:tc>
      </w:tr>
      <w:tr w:rsidR="00EF4903" w:rsidRPr="0058405C" w:rsidTr="00983F0B">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p>
        </w:tc>
      </w:tr>
      <w:tr w:rsidR="00EF4903" w:rsidRPr="0058405C" w:rsidTr="00983F0B">
        <w:trPr>
          <w:cantSplit/>
          <w:trHeight w:val="95"/>
        </w:trPr>
        <w:tc>
          <w:tcPr>
            <w:tcW w:w="5632" w:type="dxa"/>
            <w:gridSpan w:val="5"/>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t>SKUPAJ</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b/>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r>
      <w:tr w:rsidR="0090765C" w:rsidRPr="0058405C" w:rsidTr="00983F0B">
        <w:trPr>
          <w:cantSplit/>
          <w:trHeight w:val="294"/>
        </w:trPr>
        <w:tc>
          <w:tcPr>
            <w:tcW w:w="877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0765C" w:rsidRPr="0058405C" w:rsidRDefault="0090765C" w:rsidP="00DA0E7C">
            <w:pPr>
              <w:widowControl w:val="0"/>
              <w:tabs>
                <w:tab w:val="left" w:pos="2340"/>
              </w:tabs>
              <w:spacing w:after="0" w:line="276" w:lineRule="auto"/>
              <w:outlineLvl w:val="0"/>
              <w:rPr>
                <w:rFonts w:ascii="Times New Roman" w:eastAsia="Times New Roman" w:hAnsi="Times New Roman" w:cs="Times New Roman"/>
                <w:b/>
                <w:kern w:val="32"/>
                <w:sz w:val="24"/>
                <w:szCs w:val="24"/>
                <w:lang w:eastAsia="sl-SI"/>
              </w:rPr>
            </w:pPr>
            <w:proofErr w:type="spellStart"/>
            <w:r w:rsidRPr="0058405C">
              <w:rPr>
                <w:rFonts w:ascii="Times New Roman" w:eastAsia="Times New Roman" w:hAnsi="Times New Roman" w:cs="Times New Roman"/>
                <w:b/>
                <w:kern w:val="32"/>
                <w:sz w:val="24"/>
                <w:szCs w:val="24"/>
                <w:lang w:eastAsia="sl-SI"/>
              </w:rPr>
              <w:t>II.b</w:t>
            </w:r>
            <w:proofErr w:type="spellEnd"/>
            <w:r w:rsidRPr="0058405C">
              <w:rPr>
                <w:rFonts w:ascii="Times New Roman" w:eastAsia="Times New Roman" w:hAnsi="Times New Roman" w:cs="Times New Roman"/>
                <w:b/>
                <w:kern w:val="32"/>
                <w:sz w:val="24"/>
                <w:szCs w:val="24"/>
                <w:lang w:eastAsia="sl-SI"/>
              </w:rPr>
              <w:t xml:space="preserve"> Manjkajoče pravice porabe bodo zagotovljene s prerazporeditvijo:</w:t>
            </w:r>
          </w:p>
        </w:tc>
      </w:tr>
      <w:tr w:rsidR="00EF4903" w:rsidRPr="0058405C" w:rsidTr="00983F0B">
        <w:trPr>
          <w:cantSplit/>
          <w:trHeight w:val="100"/>
        </w:trPr>
        <w:tc>
          <w:tcPr>
            <w:tcW w:w="205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lastRenderedPageBreak/>
              <w:t xml:space="preserve">Ime proračunskega uporabnika </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Šifra in naziv ukrepa, projekta</w:t>
            </w: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Šifra in naziv proračunske postavke </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tekoče leto (t)</w:t>
            </w: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Znesek za t + 1 </w:t>
            </w:r>
          </w:p>
        </w:tc>
      </w:tr>
      <w:tr w:rsidR="00EF4903" w:rsidRPr="0058405C" w:rsidTr="00983F0B">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EF4903" w:rsidRPr="0058405C" w:rsidTr="00983F0B">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EF4903" w:rsidRPr="0058405C" w:rsidTr="00983F0B">
        <w:trPr>
          <w:cantSplit/>
          <w:trHeight w:val="95"/>
        </w:trPr>
        <w:tc>
          <w:tcPr>
            <w:tcW w:w="5632" w:type="dxa"/>
            <w:gridSpan w:val="5"/>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t>SKUPAJ</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r>
      <w:tr w:rsidR="0090765C" w:rsidRPr="0058405C" w:rsidTr="00983F0B">
        <w:trPr>
          <w:cantSplit/>
          <w:trHeight w:val="207"/>
        </w:trPr>
        <w:tc>
          <w:tcPr>
            <w:tcW w:w="8779"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0765C" w:rsidRPr="0058405C" w:rsidRDefault="0090765C" w:rsidP="00DA0E7C">
            <w:pPr>
              <w:widowControl w:val="0"/>
              <w:tabs>
                <w:tab w:val="left" w:pos="2340"/>
              </w:tabs>
              <w:spacing w:after="0" w:line="276" w:lineRule="auto"/>
              <w:outlineLvl w:val="0"/>
              <w:rPr>
                <w:rFonts w:ascii="Times New Roman" w:eastAsia="Times New Roman" w:hAnsi="Times New Roman" w:cs="Times New Roman"/>
                <w:b/>
                <w:kern w:val="32"/>
                <w:sz w:val="24"/>
                <w:szCs w:val="24"/>
                <w:lang w:eastAsia="sl-SI"/>
              </w:rPr>
            </w:pPr>
            <w:proofErr w:type="spellStart"/>
            <w:r w:rsidRPr="0058405C">
              <w:rPr>
                <w:rFonts w:ascii="Times New Roman" w:eastAsia="Times New Roman" w:hAnsi="Times New Roman" w:cs="Times New Roman"/>
                <w:b/>
                <w:kern w:val="32"/>
                <w:sz w:val="24"/>
                <w:szCs w:val="24"/>
                <w:lang w:eastAsia="sl-SI"/>
              </w:rPr>
              <w:t>II.c</w:t>
            </w:r>
            <w:proofErr w:type="spellEnd"/>
            <w:r w:rsidRPr="0058405C">
              <w:rPr>
                <w:rFonts w:ascii="Times New Roman" w:eastAsia="Times New Roman" w:hAnsi="Times New Roman" w:cs="Times New Roman"/>
                <w:b/>
                <w:kern w:val="32"/>
                <w:sz w:val="24"/>
                <w:szCs w:val="24"/>
                <w:lang w:eastAsia="sl-SI"/>
              </w:rPr>
              <w:t xml:space="preserve"> Načrtovana nadomestitev zmanjšanih prihodkov in povečanih odhodkov proračuna:</w:t>
            </w:r>
          </w:p>
        </w:tc>
      </w:tr>
      <w:tr w:rsidR="00EF4903" w:rsidRPr="0058405C" w:rsidTr="00983F0B">
        <w:trPr>
          <w:cantSplit/>
          <w:trHeight w:val="100"/>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ind w:left="-122" w:right="-112"/>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Novi prihodki</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ind w:left="-122" w:right="-112"/>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tekoče leto (t)</w:t>
            </w: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ind w:left="-122" w:right="-112"/>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 + 1</w:t>
            </w:r>
          </w:p>
        </w:tc>
      </w:tr>
      <w:tr w:rsidR="00EF4903" w:rsidRPr="0058405C"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EF4903" w:rsidRPr="0058405C"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EF4903" w:rsidRPr="0058405C"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EF4903" w:rsidRPr="0058405C"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t>SKUPAJ</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r>
      <w:tr w:rsidR="0090765C"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8779" w:type="dxa"/>
            <w:gridSpan w:val="9"/>
          </w:tcPr>
          <w:p w:rsidR="0090765C" w:rsidRPr="0058405C" w:rsidRDefault="0090765C" w:rsidP="00DA0E7C">
            <w:pPr>
              <w:widowControl w:val="0"/>
              <w:spacing w:after="0" w:line="276" w:lineRule="auto"/>
              <w:rPr>
                <w:rFonts w:ascii="Times New Roman" w:eastAsia="Times New Roman" w:hAnsi="Times New Roman" w:cs="Times New Roman"/>
                <w:b/>
                <w:sz w:val="24"/>
                <w:szCs w:val="24"/>
              </w:rPr>
            </w:pPr>
          </w:p>
          <w:p w:rsidR="0090765C" w:rsidRPr="0058405C" w:rsidRDefault="0090765C" w:rsidP="00DA0E7C">
            <w:pPr>
              <w:widowControl w:val="0"/>
              <w:spacing w:after="0" w:line="276" w:lineRule="auto"/>
              <w:rPr>
                <w:rFonts w:ascii="Times New Roman" w:eastAsia="Times New Roman" w:hAnsi="Times New Roman" w:cs="Times New Roman"/>
                <w:b/>
                <w:sz w:val="24"/>
                <w:szCs w:val="24"/>
              </w:rPr>
            </w:pPr>
            <w:r w:rsidRPr="0058405C">
              <w:rPr>
                <w:rFonts w:ascii="Times New Roman" w:eastAsia="Times New Roman" w:hAnsi="Times New Roman" w:cs="Times New Roman"/>
                <w:b/>
                <w:sz w:val="24"/>
                <w:szCs w:val="24"/>
              </w:rPr>
              <w:t>OBRAZLOŽITEV:</w:t>
            </w:r>
          </w:p>
          <w:p w:rsidR="0090765C" w:rsidRPr="0058405C" w:rsidRDefault="0090765C" w:rsidP="00DA0E7C">
            <w:pPr>
              <w:widowControl w:val="0"/>
              <w:numPr>
                <w:ilvl w:val="0"/>
                <w:numId w:val="1"/>
              </w:numPr>
              <w:suppressAutoHyphens/>
              <w:spacing w:after="0" w:line="276" w:lineRule="auto"/>
              <w:ind w:left="284" w:hanging="284"/>
              <w:jc w:val="both"/>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Ocena finančnih posledic, ki niso načrtovane v sprejetem proračunu</w:t>
            </w:r>
          </w:p>
          <w:p w:rsidR="0090765C" w:rsidRPr="0058405C" w:rsidRDefault="0090765C" w:rsidP="00DA0E7C">
            <w:pPr>
              <w:widowControl w:val="0"/>
              <w:spacing w:after="0" w:line="276" w:lineRule="auto"/>
              <w:ind w:left="360" w:hanging="76"/>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V zvezi s predlaganim vladnim gradivom se navedejo predvidene spremembe (povečanje, zmanjšanje):</w:t>
            </w:r>
          </w:p>
          <w:p w:rsidR="0090765C" w:rsidRPr="0058405C" w:rsidRDefault="0090765C" w:rsidP="00DA0E7C">
            <w:pPr>
              <w:widowControl w:val="0"/>
              <w:numPr>
                <w:ilvl w:val="0"/>
                <w:numId w:val="11"/>
              </w:numPr>
              <w:suppressAutoHyphens/>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lang w:eastAsia="sl-SI"/>
              </w:rPr>
              <w:t>prihodkov državnega proračuna in občinskih proračunov,</w:t>
            </w:r>
          </w:p>
          <w:p w:rsidR="0090765C" w:rsidRPr="0058405C" w:rsidRDefault="0090765C" w:rsidP="00DA0E7C">
            <w:pPr>
              <w:widowControl w:val="0"/>
              <w:numPr>
                <w:ilvl w:val="0"/>
                <w:numId w:val="11"/>
              </w:numPr>
              <w:suppressAutoHyphens/>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lang w:eastAsia="sl-SI"/>
              </w:rPr>
              <w:t>odhodkov državnega proračuna, ki niso načrtovani na ukrepih oziroma projektih sprejetih proračunov,</w:t>
            </w:r>
          </w:p>
          <w:p w:rsidR="0090765C" w:rsidRPr="0058405C" w:rsidRDefault="0090765C" w:rsidP="00DA0E7C">
            <w:pPr>
              <w:widowControl w:val="0"/>
              <w:numPr>
                <w:ilvl w:val="0"/>
                <w:numId w:val="11"/>
              </w:numPr>
              <w:suppressAutoHyphens/>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lang w:eastAsia="sl-SI"/>
              </w:rPr>
              <w:t>obveznosti za druga javnofinančna sredstva (drugi viri), ki niso načrtovana na ukrepih oziroma projektih sprejetih proračunov.</w:t>
            </w:r>
          </w:p>
          <w:p w:rsidR="0090765C" w:rsidRPr="0058405C" w:rsidRDefault="0090765C" w:rsidP="00DA0E7C">
            <w:pPr>
              <w:widowControl w:val="0"/>
              <w:spacing w:after="0" w:line="276" w:lineRule="auto"/>
              <w:ind w:left="284"/>
              <w:rPr>
                <w:rFonts w:ascii="Times New Roman" w:eastAsia="Times New Roman" w:hAnsi="Times New Roman" w:cs="Times New Roman"/>
                <w:sz w:val="24"/>
                <w:szCs w:val="24"/>
                <w:lang w:eastAsia="sl-SI"/>
              </w:rPr>
            </w:pPr>
          </w:p>
          <w:p w:rsidR="0090765C" w:rsidRPr="0058405C" w:rsidRDefault="0090765C" w:rsidP="00DA0E7C">
            <w:pPr>
              <w:widowControl w:val="0"/>
              <w:numPr>
                <w:ilvl w:val="0"/>
                <w:numId w:val="1"/>
              </w:numPr>
              <w:suppressAutoHyphens/>
              <w:spacing w:after="0" w:line="276" w:lineRule="auto"/>
              <w:ind w:left="284" w:hanging="284"/>
              <w:jc w:val="both"/>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Finančne posledice za državni proračun</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Prikazane morajo biti finančne posledice za državni proračun, ki so na proračunskih postavkah načrtovane v dinamiki projektov oziroma ukrepov:</w:t>
            </w:r>
          </w:p>
          <w:p w:rsidR="0090765C" w:rsidRPr="0058405C" w:rsidRDefault="0090765C" w:rsidP="00DA0E7C">
            <w:pPr>
              <w:widowControl w:val="0"/>
              <w:suppressAutoHyphens/>
              <w:spacing w:after="0" w:line="276" w:lineRule="auto"/>
              <w:ind w:left="720"/>
              <w:jc w:val="both"/>
              <w:rPr>
                <w:rFonts w:ascii="Times New Roman" w:eastAsia="Times New Roman" w:hAnsi="Times New Roman" w:cs="Times New Roman"/>
                <w:b/>
                <w:sz w:val="24"/>
                <w:szCs w:val="24"/>
                <w:lang w:eastAsia="sl-SI"/>
              </w:rPr>
            </w:pPr>
            <w:proofErr w:type="spellStart"/>
            <w:r w:rsidRPr="0058405C">
              <w:rPr>
                <w:rFonts w:ascii="Times New Roman" w:eastAsia="Times New Roman" w:hAnsi="Times New Roman" w:cs="Times New Roman"/>
                <w:b/>
                <w:sz w:val="24"/>
                <w:szCs w:val="24"/>
                <w:lang w:eastAsia="sl-SI"/>
              </w:rPr>
              <w:t>II.a</w:t>
            </w:r>
            <w:proofErr w:type="spellEnd"/>
            <w:r w:rsidRPr="0058405C">
              <w:rPr>
                <w:rFonts w:ascii="Times New Roman" w:eastAsia="Times New Roman" w:hAnsi="Times New Roman" w:cs="Times New Roman"/>
                <w:b/>
                <w:sz w:val="24"/>
                <w:szCs w:val="24"/>
                <w:lang w:eastAsia="sl-SI"/>
              </w:rPr>
              <w:t xml:space="preserve"> Pravice porabe za izvedbo predlaganih rešitev so zagotovljene:</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8405C">
              <w:rPr>
                <w:rFonts w:ascii="Times New Roman" w:eastAsia="Times New Roman" w:hAnsi="Times New Roman" w:cs="Times New Roman"/>
                <w:sz w:val="24"/>
                <w:szCs w:val="24"/>
                <w:lang w:eastAsia="sl-SI"/>
              </w:rPr>
              <w:t>II.b</w:t>
            </w:r>
            <w:proofErr w:type="spellEnd"/>
            <w:r w:rsidRPr="0058405C">
              <w:rPr>
                <w:rFonts w:ascii="Times New Roman" w:eastAsia="Times New Roman" w:hAnsi="Times New Roman" w:cs="Times New Roman"/>
                <w:sz w:val="24"/>
                <w:szCs w:val="24"/>
                <w:lang w:eastAsia="sl-SI"/>
              </w:rPr>
              <w:t>). Pri uvrstitvi novega projekta oziroma ukrepa v načrt razvojnih programov se navedejo:</w:t>
            </w:r>
          </w:p>
          <w:p w:rsidR="0090765C" w:rsidRPr="0058405C" w:rsidRDefault="0090765C" w:rsidP="00DA0E7C">
            <w:pPr>
              <w:widowControl w:val="0"/>
              <w:numPr>
                <w:ilvl w:val="0"/>
                <w:numId w:val="12"/>
              </w:numPr>
              <w:suppressAutoHyphens/>
              <w:spacing w:after="0" w:line="276" w:lineRule="auto"/>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proračunski uporabnik, ki bo financiral novi projekt oziroma ukrep,</w:t>
            </w:r>
          </w:p>
          <w:p w:rsidR="0090765C" w:rsidRPr="0058405C" w:rsidRDefault="0090765C" w:rsidP="00DA0E7C">
            <w:pPr>
              <w:widowControl w:val="0"/>
              <w:numPr>
                <w:ilvl w:val="0"/>
                <w:numId w:val="12"/>
              </w:numPr>
              <w:suppressAutoHyphens/>
              <w:spacing w:after="0" w:line="276" w:lineRule="auto"/>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projekt oziroma ukrep, s katerim se bodo dosegli cilji vladnega gradiva, in </w:t>
            </w:r>
          </w:p>
          <w:p w:rsidR="0090765C" w:rsidRPr="0058405C" w:rsidRDefault="0090765C" w:rsidP="00DA0E7C">
            <w:pPr>
              <w:widowControl w:val="0"/>
              <w:numPr>
                <w:ilvl w:val="0"/>
                <w:numId w:val="12"/>
              </w:numPr>
              <w:suppressAutoHyphens/>
              <w:spacing w:after="0" w:line="276" w:lineRule="auto"/>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proračunske postavke.</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Za zagotovitev pravic porabe na proračunskih postavkah, s katerih se bo financiral novi projekt oziroma ukrep, je treba izpolniti tudi točko </w:t>
            </w:r>
            <w:proofErr w:type="spellStart"/>
            <w:r w:rsidRPr="0058405C">
              <w:rPr>
                <w:rFonts w:ascii="Times New Roman" w:eastAsia="Times New Roman" w:hAnsi="Times New Roman" w:cs="Times New Roman"/>
                <w:sz w:val="24"/>
                <w:szCs w:val="24"/>
                <w:lang w:eastAsia="sl-SI"/>
              </w:rPr>
              <w:t>II.b</w:t>
            </w:r>
            <w:proofErr w:type="spellEnd"/>
            <w:r w:rsidRPr="0058405C">
              <w:rPr>
                <w:rFonts w:ascii="Times New Roman" w:eastAsia="Times New Roman" w:hAnsi="Times New Roman" w:cs="Times New Roman"/>
                <w:sz w:val="24"/>
                <w:szCs w:val="24"/>
                <w:lang w:eastAsia="sl-SI"/>
              </w:rPr>
              <w:t>, saj je za novi projekt oziroma ukrep mogoče zagotoviti pravice porabe le s prerazporeditvijo s proračunskih postavk, s katerih se financirajo že sprejeti oziroma veljavni projekti in ukrepi.</w:t>
            </w:r>
          </w:p>
          <w:p w:rsidR="0090765C" w:rsidRPr="0058405C" w:rsidRDefault="0090765C" w:rsidP="00DA0E7C">
            <w:pPr>
              <w:widowControl w:val="0"/>
              <w:suppressAutoHyphens/>
              <w:spacing w:after="0" w:line="276" w:lineRule="auto"/>
              <w:ind w:left="714"/>
              <w:jc w:val="both"/>
              <w:rPr>
                <w:rFonts w:ascii="Times New Roman" w:eastAsia="Times New Roman" w:hAnsi="Times New Roman" w:cs="Times New Roman"/>
                <w:b/>
                <w:sz w:val="24"/>
                <w:szCs w:val="24"/>
                <w:lang w:eastAsia="sl-SI"/>
              </w:rPr>
            </w:pPr>
            <w:proofErr w:type="spellStart"/>
            <w:r w:rsidRPr="0058405C">
              <w:rPr>
                <w:rFonts w:ascii="Times New Roman" w:eastAsia="Times New Roman" w:hAnsi="Times New Roman" w:cs="Times New Roman"/>
                <w:b/>
                <w:sz w:val="24"/>
                <w:szCs w:val="24"/>
                <w:lang w:eastAsia="sl-SI"/>
              </w:rPr>
              <w:t>II.b</w:t>
            </w:r>
            <w:proofErr w:type="spellEnd"/>
            <w:r w:rsidRPr="0058405C">
              <w:rPr>
                <w:rFonts w:ascii="Times New Roman" w:eastAsia="Times New Roman" w:hAnsi="Times New Roman" w:cs="Times New Roman"/>
                <w:b/>
                <w:sz w:val="24"/>
                <w:szCs w:val="24"/>
                <w:lang w:eastAsia="sl-SI"/>
              </w:rPr>
              <w:t xml:space="preserve"> Manjkajoče pravice porabe bodo zagotovljene s prerazporeditvijo:</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lastRenderedPageBreak/>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90765C" w:rsidRPr="0058405C" w:rsidRDefault="0090765C" w:rsidP="00DA0E7C">
            <w:pPr>
              <w:widowControl w:val="0"/>
              <w:suppressAutoHyphens/>
              <w:spacing w:after="0" w:line="276" w:lineRule="auto"/>
              <w:ind w:left="714"/>
              <w:jc w:val="both"/>
              <w:rPr>
                <w:rFonts w:ascii="Times New Roman" w:eastAsia="Times New Roman" w:hAnsi="Times New Roman" w:cs="Times New Roman"/>
                <w:b/>
                <w:sz w:val="24"/>
                <w:szCs w:val="24"/>
                <w:lang w:eastAsia="sl-SI"/>
              </w:rPr>
            </w:pPr>
            <w:proofErr w:type="spellStart"/>
            <w:r w:rsidRPr="0058405C">
              <w:rPr>
                <w:rFonts w:ascii="Times New Roman" w:eastAsia="Times New Roman" w:hAnsi="Times New Roman" w:cs="Times New Roman"/>
                <w:b/>
                <w:sz w:val="24"/>
                <w:szCs w:val="24"/>
                <w:lang w:eastAsia="sl-SI"/>
              </w:rPr>
              <w:t>II.c</w:t>
            </w:r>
            <w:proofErr w:type="spellEnd"/>
            <w:r w:rsidRPr="0058405C">
              <w:rPr>
                <w:rFonts w:ascii="Times New Roman" w:eastAsia="Times New Roman" w:hAnsi="Times New Roman" w:cs="Times New Roman"/>
                <w:b/>
                <w:sz w:val="24"/>
                <w:szCs w:val="24"/>
                <w:lang w:eastAsia="sl-SI"/>
              </w:rPr>
              <w:t xml:space="preserve"> Načrtovana nadomestitev zmanjšanih prihodkov in povečanih odhodkov proračuna:</w:t>
            </w:r>
          </w:p>
          <w:p w:rsidR="0090765C" w:rsidRPr="0058405C" w:rsidRDefault="0090765C" w:rsidP="00BB36B9">
            <w:pPr>
              <w:widowControl w:val="0"/>
              <w:spacing w:after="0" w:line="276" w:lineRule="auto"/>
              <w:ind w:left="284"/>
              <w:jc w:val="both"/>
              <w:rPr>
                <w:rFonts w:ascii="Times New Roman" w:eastAsia="Times New Roman" w:hAnsi="Times New Roman" w:cs="Times New Roman"/>
                <w:b/>
                <w:bCs/>
                <w:spacing w:val="40"/>
                <w:sz w:val="24"/>
                <w:szCs w:val="24"/>
                <w:lang w:eastAsia="sl-SI"/>
              </w:rPr>
            </w:pPr>
            <w:r w:rsidRPr="0058405C">
              <w:rPr>
                <w:rFonts w:ascii="Times New Roman" w:eastAsia="Times New Roman" w:hAnsi="Times New Roman" w:cs="Times New Roman"/>
                <w:sz w:val="24"/>
                <w:szCs w:val="24"/>
                <w:lang w:eastAsia="sl-SI"/>
              </w:rPr>
              <w:t xml:space="preserve">Če se povečani odhodki (pravice porabe) ne bodo zagotovili tako, kot je določeno v točkah </w:t>
            </w:r>
            <w:proofErr w:type="spellStart"/>
            <w:r w:rsidRPr="0058405C">
              <w:rPr>
                <w:rFonts w:ascii="Times New Roman" w:eastAsia="Times New Roman" w:hAnsi="Times New Roman" w:cs="Times New Roman"/>
                <w:sz w:val="24"/>
                <w:szCs w:val="24"/>
                <w:lang w:eastAsia="sl-SI"/>
              </w:rPr>
              <w:t>II.a</w:t>
            </w:r>
            <w:proofErr w:type="spellEnd"/>
            <w:r w:rsidRPr="0058405C">
              <w:rPr>
                <w:rFonts w:ascii="Times New Roman" w:eastAsia="Times New Roman" w:hAnsi="Times New Roman" w:cs="Times New Roman"/>
                <w:sz w:val="24"/>
                <w:szCs w:val="24"/>
                <w:lang w:eastAsia="sl-SI"/>
              </w:rPr>
              <w:t xml:space="preserve"> in </w:t>
            </w:r>
            <w:proofErr w:type="spellStart"/>
            <w:r w:rsidRPr="0058405C">
              <w:rPr>
                <w:rFonts w:ascii="Times New Roman" w:eastAsia="Times New Roman" w:hAnsi="Times New Roman" w:cs="Times New Roman"/>
                <w:sz w:val="24"/>
                <w:szCs w:val="24"/>
                <w:lang w:eastAsia="sl-SI"/>
              </w:rPr>
              <w:t>II.b</w:t>
            </w:r>
            <w:proofErr w:type="spellEnd"/>
            <w:r w:rsidRPr="0058405C">
              <w:rPr>
                <w:rFonts w:ascii="Times New Roman" w:eastAsia="Times New Roman" w:hAnsi="Times New Roman" w:cs="Times New Roman"/>
                <w:sz w:val="24"/>
                <w:szCs w:val="24"/>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r w:rsidR="00BB36B9">
              <w:rPr>
                <w:rFonts w:ascii="Times New Roman" w:eastAsia="Times New Roman" w:hAnsi="Times New Roman" w:cs="Times New Roman"/>
                <w:sz w:val="24"/>
                <w:szCs w:val="24"/>
                <w:lang w:eastAsia="sl-SI"/>
              </w:rPr>
              <w:t xml:space="preserve">. </w:t>
            </w:r>
          </w:p>
        </w:tc>
      </w:tr>
      <w:tr w:rsidR="0090765C"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8779" w:type="dxa"/>
            <w:gridSpan w:val="9"/>
            <w:tcBorders>
              <w:top w:val="single" w:sz="4" w:space="0" w:color="000000"/>
              <w:left w:val="single" w:sz="4" w:space="0" w:color="000000"/>
              <w:bottom w:val="single" w:sz="4" w:space="0" w:color="000000"/>
              <w:right w:val="single" w:sz="4" w:space="0" w:color="000000"/>
            </w:tcBorders>
          </w:tcPr>
          <w:p w:rsidR="0090765C" w:rsidRPr="00420A7D" w:rsidRDefault="0090765C" w:rsidP="00DA0E7C">
            <w:pPr>
              <w:spacing w:after="0" w:line="276" w:lineRule="auto"/>
              <w:rPr>
                <w:rFonts w:ascii="Times New Roman" w:eastAsia="Times New Roman" w:hAnsi="Times New Roman" w:cs="Times New Roman"/>
                <w:b/>
                <w:color w:val="000000" w:themeColor="text1"/>
                <w:sz w:val="24"/>
                <w:szCs w:val="24"/>
              </w:rPr>
            </w:pPr>
            <w:proofErr w:type="spellStart"/>
            <w:r w:rsidRPr="00420A7D">
              <w:rPr>
                <w:rFonts w:ascii="Times New Roman" w:eastAsia="Times New Roman" w:hAnsi="Times New Roman" w:cs="Times New Roman"/>
                <w:b/>
                <w:color w:val="000000" w:themeColor="text1"/>
                <w:sz w:val="24"/>
                <w:szCs w:val="24"/>
              </w:rPr>
              <w:lastRenderedPageBreak/>
              <w:t>7.b</w:t>
            </w:r>
            <w:proofErr w:type="spellEnd"/>
            <w:r w:rsidRPr="00420A7D">
              <w:rPr>
                <w:rFonts w:ascii="Times New Roman" w:eastAsia="Times New Roman" w:hAnsi="Times New Roman" w:cs="Times New Roman"/>
                <w:b/>
                <w:color w:val="000000" w:themeColor="text1"/>
                <w:sz w:val="24"/>
                <w:szCs w:val="24"/>
              </w:rPr>
              <w:t xml:space="preserve"> Predstavitev ocene finančnih posledic pod 40.000 EUR:</w:t>
            </w:r>
          </w:p>
          <w:p w:rsidR="0090765C" w:rsidRPr="0058405C" w:rsidRDefault="0090765C" w:rsidP="00DA0E7C">
            <w:pPr>
              <w:spacing w:after="0" w:line="276" w:lineRule="auto"/>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(Samo če izberete NE pod točko 6.a.)</w:t>
            </w:r>
          </w:p>
          <w:p w:rsidR="0090765C" w:rsidRPr="0058405C" w:rsidRDefault="0090765C" w:rsidP="00DA0E7C">
            <w:pPr>
              <w:spacing w:after="0" w:line="276" w:lineRule="auto"/>
              <w:rPr>
                <w:rFonts w:ascii="Times New Roman" w:eastAsia="Times New Roman" w:hAnsi="Times New Roman" w:cs="Times New Roman"/>
                <w:b/>
                <w:sz w:val="24"/>
                <w:szCs w:val="24"/>
              </w:rPr>
            </w:pPr>
            <w:r w:rsidRPr="0058405C">
              <w:rPr>
                <w:rFonts w:ascii="Times New Roman" w:eastAsia="Times New Roman" w:hAnsi="Times New Roman" w:cs="Times New Roman"/>
                <w:b/>
                <w:sz w:val="24"/>
                <w:szCs w:val="24"/>
              </w:rPr>
              <w:t>Kratka obrazložitev</w:t>
            </w:r>
          </w:p>
          <w:p w:rsidR="0090765C" w:rsidRPr="0058405C" w:rsidRDefault="0090765C" w:rsidP="00DA0E7C">
            <w:pPr>
              <w:spacing w:after="0" w:line="276" w:lineRule="auto"/>
              <w:rPr>
                <w:rFonts w:ascii="Times New Roman" w:eastAsia="Times New Roman" w:hAnsi="Times New Roman" w:cs="Times New Roman"/>
                <w:b/>
                <w:sz w:val="24"/>
                <w:szCs w:val="24"/>
              </w:rPr>
            </w:pPr>
          </w:p>
        </w:tc>
      </w:tr>
      <w:tr w:rsidR="0090765C"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8779" w:type="dxa"/>
            <w:gridSpan w:val="9"/>
            <w:tcBorders>
              <w:top w:val="single" w:sz="4" w:space="0" w:color="000000"/>
              <w:left w:val="single" w:sz="4" w:space="0" w:color="000000"/>
              <w:bottom w:val="single" w:sz="4" w:space="0" w:color="000000"/>
              <w:right w:val="single" w:sz="4" w:space="0" w:color="000000"/>
            </w:tcBorders>
          </w:tcPr>
          <w:p w:rsidR="0090765C" w:rsidRPr="0058405C" w:rsidRDefault="0090765C" w:rsidP="00DA0E7C">
            <w:pPr>
              <w:spacing w:after="0" w:line="276" w:lineRule="auto"/>
              <w:rPr>
                <w:rFonts w:ascii="Times New Roman" w:eastAsia="Times New Roman" w:hAnsi="Times New Roman" w:cs="Times New Roman"/>
                <w:b/>
                <w:sz w:val="24"/>
                <w:szCs w:val="24"/>
              </w:rPr>
            </w:pPr>
            <w:r w:rsidRPr="0058405C">
              <w:rPr>
                <w:rFonts w:ascii="Times New Roman" w:eastAsia="Times New Roman" w:hAnsi="Times New Roman" w:cs="Times New Roman"/>
                <w:b/>
                <w:sz w:val="24"/>
                <w:szCs w:val="24"/>
              </w:rPr>
              <w:t>8. Predstavitev sodelovanja z združenji občin:</w:t>
            </w:r>
          </w:p>
        </w:tc>
      </w:tr>
      <w:tr w:rsidR="00EF4903"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tcPr>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Vsebina predloženega gradiva (predpisa) vpliva na:</w:t>
            </w:r>
          </w:p>
          <w:p w:rsidR="0090765C" w:rsidRPr="0058405C" w:rsidRDefault="0090765C" w:rsidP="00DA0E7C">
            <w:pPr>
              <w:widowControl w:val="0"/>
              <w:numPr>
                <w:ilvl w:val="1"/>
                <w:numId w:val="11"/>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pristojnosti občin,</w:t>
            </w:r>
          </w:p>
          <w:p w:rsidR="0090765C" w:rsidRPr="0058405C" w:rsidRDefault="0090765C" w:rsidP="00DA0E7C">
            <w:pPr>
              <w:widowControl w:val="0"/>
              <w:numPr>
                <w:ilvl w:val="1"/>
                <w:numId w:val="11"/>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delovanje občin,</w:t>
            </w:r>
          </w:p>
          <w:p w:rsidR="0090765C" w:rsidRPr="0058405C" w:rsidRDefault="0090765C" w:rsidP="00DA0E7C">
            <w:pPr>
              <w:widowControl w:val="0"/>
              <w:numPr>
                <w:ilvl w:val="1"/>
                <w:numId w:val="11"/>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financiranje občin.</w:t>
            </w:r>
          </w:p>
          <w:p w:rsidR="0090765C" w:rsidRPr="0058405C" w:rsidRDefault="0090765C" w:rsidP="00DA0E7C">
            <w:pPr>
              <w:widowControl w:val="0"/>
              <w:overflowPunct w:val="0"/>
              <w:autoSpaceDE w:val="0"/>
              <w:autoSpaceDN w:val="0"/>
              <w:adjustRightInd w:val="0"/>
              <w:spacing w:after="0" w:line="276" w:lineRule="auto"/>
              <w:ind w:left="1440"/>
              <w:jc w:val="both"/>
              <w:textAlignment w:val="baseline"/>
              <w:rPr>
                <w:rFonts w:ascii="Times New Roman" w:eastAsia="Times New Roman" w:hAnsi="Times New Roman" w:cs="Times New Roman"/>
                <w:iCs/>
                <w:sz w:val="24"/>
                <w:szCs w:val="24"/>
                <w:lang w:eastAsia="sl-SI"/>
              </w:rPr>
            </w:pPr>
          </w:p>
        </w:tc>
        <w:tc>
          <w:tcPr>
            <w:tcW w:w="2084" w:type="dxa"/>
            <w:gridSpan w:val="2"/>
          </w:tcPr>
          <w:p w:rsidR="0090765C" w:rsidRPr="0058405C" w:rsidRDefault="0090765C" w:rsidP="00DA0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sl-SI"/>
              </w:rPr>
            </w:pPr>
            <w:r w:rsidRPr="00CD5BD1">
              <w:rPr>
                <w:rFonts w:ascii="Times New Roman" w:eastAsia="Times New Roman" w:hAnsi="Times New Roman" w:cs="Times New Roman"/>
                <w:sz w:val="24"/>
                <w:szCs w:val="24"/>
                <w:lang w:eastAsia="sl-SI"/>
              </w:rPr>
              <w:t>DA</w:t>
            </w:r>
            <w:r w:rsidRPr="0058405C">
              <w:rPr>
                <w:rFonts w:ascii="Times New Roman" w:eastAsia="Times New Roman" w:hAnsi="Times New Roman" w:cs="Times New Roman"/>
                <w:sz w:val="24"/>
                <w:szCs w:val="24"/>
                <w:lang w:eastAsia="sl-SI"/>
              </w:rPr>
              <w:t>/</w:t>
            </w:r>
            <w:r w:rsidRPr="00CD5BD1">
              <w:rPr>
                <w:rFonts w:ascii="Times New Roman" w:eastAsia="Times New Roman" w:hAnsi="Times New Roman" w:cs="Times New Roman"/>
                <w:b/>
                <w:sz w:val="24"/>
                <w:szCs w:val="24"/>
                <w:lang w:eastAsia="sl-SI"/>
              </w:rPr>
              <w:t>NE</w:t>
            </w:r>
          </w:p>
        </w:tc>
      </w:tr>
      <w:tr w:rsidR="0090765C"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8779" w:type="dxa"/>
            <w:gridSpan w:val="9"/>
          </w:tcPr>
          <w:p w:rsidR="0090765C" w:rsidRPr="00420A7D"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color w:val="000000" w:themeColor="text1"/>
                <w:sz w:val="24"/>
                <w:szCs w:val="24"/>
                <w:lang w:eastAsia="sl-SI"/>
              </w:rPr>
            </w:pPr>
            <w:r w:rsidRPr="00420A7D">
              <w:rPr>
                <w:rFonts w:ascii="Times New Roman" w:eastAsia="Times New Roman" w:hAnsi="Times New Roman" w:cs="Times New Roman"/>
                <w:iCs/>
                <w:color w:val="000000" w:themeColor="text1"/>
                <w:sz w:val="24"/>
                <w:szCs w:val="24"/>
                <w:lang w:eastAsia="sl-SI"/>
              </w:rPr>
              <w:t xml:space="preserve">Gradivo (predpis) je bilo poslano v mnenje: </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 xml:space="preserve">Skupnosti občin Slovenije SOS: </w:t>
            </w:r>
            <w:r w:rsidRPr="00CD5BD1">
              <w:rPr>
                <w:rFonts w:ascii="Times New Roman" w:eastAsia="Times New Roman" w:hAnsi="Times New Roman" w:cs="Times New Roman"/>
                <w:b/>
                <w:iCs/>
                <w:sz w:val="24"/>
                <w:szCs w:val="24"/>
                <w:lang w:eastAsia="sl-SI"/>
              </w:rPr>
              <w:t>DA</w:t>
            </w:r>
            <w:r w:rsidRPr="0058405C">
              <w:rPr>
                <w:rFonts w:ascii="Times New Roman" w:eastAsia="Times New Roman" w:hAnsi="Times New Roman" w:cs="Times New Roman"/>
                <w:iCs/>
                <w:sz w:val="24"/>
                <w:szCs w:val="24"/>
                <w:lang w:eastAsia="sl-SI"/>
              </w:rPr>
              <w:t>/</w:t>
            </w:r>
            <w:r w:rsidRPr="00CD5BD1">
              <w:rPr>
                <w:rFonts w:ascii="Times New Roman" w:eastAsia="Times New Roman" w:hAnsi="Times New Roman" w:cs="Times New Roman"/>
                <w:iCs/>
                <w:sz w:val="24"/>
                <w:szCs w:val="24"/>
                <w:lang w:eastAsia="sl-SI"/>
              </w:rPr>
              <w:t>NE</w:t>
            </w:r>
          </w:p>
          <w:p w:rsidR="0090765C" w:rsidRPr="00CD5BD1"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 xml:space="preserve">Združenju občin Slovenije ZOS: </w:t>
            </w:r>
            <w:r w:rsidRPr="00CD5BD1">
              <w:rPr>
                <w:rFonts w:ascii="Times New Roman" w:eastAsia="Times New Roman" w:hAnsi="Times New Roman" w:cs="Times New Roman"/>
                <w:b/>
                <w:iCs/>
                <w:sz w:val="24"/>
                <w:szCs w:val="24"/>
                <w:lang w:eastAsia="sl-SI"/>
              </w:rPr>
              <w:t>DA</w:t>
            </w:r>
            <w:r w:rsidRPr="0058405C">
              <w:rPr>
                <w:rFonts w:ascii="Times New Roman" w:eastAsia="Times New Roman" w:hAnsi="Times New Roman" w:cs="Times New Roman"/>
                <w:iCs/>
                <w:sz w:val="24"/>
                <w:szCs w:val="24"/>
                <w:lang w:eastAsia="sl-SI"/>
              </w:rPr>
              <w:t>/</w:t>
            </w:r>
            <w:r w:rsidRPr="00CD5BD1">
              <w:rPr>
                <w:rFonts w:ascii="Times New Roman" w:eastAsia="Times New Roman" w:hAnsi="Times New Roman" w:cs="Times New Roman"/>
                <w:iCs/>
                <w:sz w:val="24"/>
                <w:szCs w:val="24"/>
                <w:lang w:eastAsia="sl-SI"/>
              </w:rPr>
              <w:t>NE</w:t>
            </w:r>
          </w:p>
          <w:p w:rsidR="009076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 xml:space="preserve">Združenju mestnih občin Slovenije ZMOS: </w:t>
            </w:r>
            <w:r w:rsidRPr="00CD5BD1">
              <w:rPr>
                <w:rFonts w:ascii="Times New Roman" w:eastAsia="Times New Roman" w:hAnsi="Times New Roman" w:cs="Times New Roman"/>
                <w:b/>
                <w:iCs/>
                <w:sz w:val="24"/>
                <w:szCs w:val="24"/>
                <w:lang w:eastAsia="sl-SI"/>
              </w:rPr>
              <w:t>DA</w:t>
            </w:r>
            <w:r w:rsidRPr="0058405C">
              <w:rPr>
                <w:rFonts w:ascii="Times New Roman" w:eastAsia="Times New Roman" w:hAnsi="Times New Roman" w:cs="Times New Roman"/>
                <w:iCs/>
                <w:sz w:val="24"/>
                <w:szCs w:val="24"/>
                <w:lang w:eastAsia="sl-SI"/>
              </w:rPr>
              <w:t>/</w:t>
            </w:r>
            <w:r w:rsidRPr="00CD5BD1">
              <w:rPr>
                <w:rFonts w:ascii="Times New Roman" w:eastAsia="Times New Roman" w:hAnsi="Times New Roman" w:cs="Times New Roman"/>
                <w:iCs/>
                <w:sz w:val="24"/>
                <w:szCs w:val="24"/>
                <w:lang w:eastAsia="sl-SI"/>
              </w:rPr>
              <w:t>NE</w:t>
            </w: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Predlogi in pripombe združenj so bili upoštevani:</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v celoti,</w:t>
            </w:r>
          </w:p>
          <w:p w:rsidR="0090765C" w:rsidRPr="00CD5BD1"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CD5BD1">
              <w:rPr>
                <w:rFonts w:ascii="Times New Roman" w:eastAsia="Times New Roman" w:hAnsi="Times New Roman" w:cs="Times New Roman"/>
                <w:b/>
                <w:iCs/>
                <w:sz w:val="24"/>
                <w:szCs w:val="24"/>
                <w:lang w:eastAsia="sl-SI"/>
              </w:rPr>
              <w:t>večinoma,</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delno,</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niso bili upoštevani.</w:t>
            </w:r>
          </w:p>
          <w:p w:rsidR="0090765C" w:rsidRPr="0058405C" w:rsidRDefault="0090765C" w:rsidP="002865BD">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tc>
      </w:tr>
      <w:tr w:rsidR="0090765C"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vAlign w:val="center"/>
          </w:tcPr>
          <w:p w:rsidR="0090765C" w:rsidRPr="0058405C" w:rsidRDefault="0090765C" w:rsidP="00DA0E7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9. Predstavitev sodelovanja javnosti:</w:t>
            </w:r>
          </w:p>
        </w:tc>
      </w:tr>
      <w:tr w:rsidR="00EF4903"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tcPr>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iCs/>
                <w:color w:val="000000" w:themeColor="text1"/>
                <w:sz w:val="24"/>
                <w:szCs w:val="24"/>
                <w:lang w:eastAsia="sl-SI"/>
              </w:rPr>
              <w:t>Gradivo je bilo predhodno objavljeno na spletni strani predlagatelja:</w:t>
            </w:r>
          </w:p>
        </w:tc>
        <w:tc>
          <w:tcPr>
            <w:tcW w:w="2084" w:type="dxa"/>
            <w:gridSpan w:val="2"/>
          </w:tcPr>
          <w:p w:rsidR="0090765C" w:rsidRPr="0058405C" w:rsidRDefault="0090765C" w:rsidP="00DA0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b/>
                <w:sz w:val="24"/>
                <w:szCs w:val="24"/>
                <w:lang w:eastAsia="sl-SI"/>
              </w:rPr>
              <w:t>DA</w:t>
            </w:r>
            <w:r w:rsidRPr="0058405C">
              <w:rPr>
                <w:rFonts w:ascii="Times New Roman" w:eastAsia="Times New Roman" w:hAnsi="Times New Roman" w:cs="Times New Roman"/>
                <w:sz w:val="24"/>
                <w:szCs w:val="24"/>
                <w:lang w:eastAsia="sl-SI"/>
              </w:rPr>
              <w:t>/NE</w:t>
            </w:r>
          </w:p>
        </w:tc>
      </w:tr>
      <w:tr w:rsidR="0090765C"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tcPr>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(Če je odgovor NE, navedite, zakaj ni bilo objavljeno.)</w:t>
            </w:r>
          </w:p>
        </w:tc>
      </w:tr>
      <w:tr w:rsidR="0090765C"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tcPr>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(Če je odgovor DA, navedite:</w:t>
            </w:r>
          </w:p>
          <w:p w:rsidR="0090765C" w:rsidRPr="00CD5BD1"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58405C">
              <w:rPr>
                <w:rFonts w:ascii="Times New Roman" w:eastAsia="Times New Roman" w:hAnsi="Times New Roman" w:cs="Times New Roman"/>
                <w:iCs/>
                <w:sz w:val="24"/>
                <w:szCs w:val="24"/>
                <w:lang w:eastAsia="sl-SI"/>
              </w:rPr>
              <w:t xml:space="preserve">Datum objave: </w:t>
            </w:r>
            <w:r w:rsidR="00BB36B9">
              <w:rPr>
                <w:rFonts w:ascii="Times New Roman" w:eastAsia="Times New Roman" w:hAnsi="Times New Roman" w:cs="Times New Roman"/>
                <w:iCs/>
                <w:sz w:val="24"/>
                <w:szCs w:val="24"/>
                <w:lang w:eastAsia="sl-SI"/>
              </w:rPr>
              <w:t>7</w:t>
            </w:r>
            <w:r w:rsidRPr="00CD5BD1">
              <w:rPr>
                <w:rFonts w:ascii="Times New Roman" w:eastAsia="Times New Roman" w:hAnsi="Times New Roman" w:cs="Times New Roman"/>
                <w:b/>
                <w:iCs/>
                <w:sz w:val="24"/>
                <w:szCs w:val="24"/>
                <w:lang w:eastAsia="sl-SI"/>
              </w:rPr>
              <w:t xml:space="preserve">. </w:t>
            </w:r>
            <w:r w:rsidR="00BB36B9">
              <w:rPr>
                <w:rFonts w:ascii="Times New Roman" w:eastAsia="Times New Roman" w:hAnsi="Times New Roman" w:cs="Times New Roman"/>
                <w:b/>
                <w:iCs/>
                <w:sz w:val="24"/>
                <w:szCs w:val="24"/>
                <w:lang w:eastAsia="sl-SI"/>
              </w:rPr>
              <w:t>11</w:t>
            </w:r>
            <w:r w:rsidRPr="00CD5BD1">
              <w:rPr>
                <w:rFonts w:ascii="Times New Roman" w:eastAsia="Times New Roman" w:hAnsi="Times New Roman" w:cs="Times New Roman"/>
                <w:b/>
                <w:iCs/>
                <w:sz w:val="24"/>
                <w:szCs w:val="24"/>
                <w:lang w:eastAsia="sl-SI"/>
              </w:rPr>
              <w:t>. 2016</w:t>
            </w: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 xml:space="preserve">V razpravo so bili vključeni: </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 xml:space="preserve">nevladne organizacije, </w:t>
            </w:r>
          </w:p>
          <w:p w:rsidR="0090765C" w:rsidRPr="00CD5BD1"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CD5BD1">
              <w:rPr>
                <w:rFonts w:ascii="Times New Roman" w:eastAsia="Times New Roman" w:hAnsi="Times New Roman" w:cs="Times New Roman"/>
                <w:b/>
                <w:iCs/>
                <w:sz w:val="24"/>
                <w:szCs w:val="24"/>
                <w:lang w:eastAsia="sl-SI"/>
              </w:rPr>
              <w:t>predstavniki zainteresirane javnosti,</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lastRenderedPageBreak/>
              <w:t>predstavniki strokovne javnosti.</w:t>
            </w:r>
          </w:p>
          <w:p w:rsidR="00DA2C98" w:rsidRPr="00DA2C98" w:rsidRDefault="00DA2C98"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FB03DB"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DA2C98">
              <w:rPr>
                <w:rFonts w:ascii="Times New Roman" w:eastAsia="Times New Roman" w:hAnsi="Times New Roman" w:cs="Times New Roman"/>
                <w:iCs/>
                <w:sz w:val="24"/>
                <w:szCs w:val="24"/>
                <w:lang w:eastAsia="sl-SI"/>
              </w:rPr>
              <w:t xml:space="preserve">Mnenja, predlogi in pripombe z navedbo predlagateljev </w:t>
            </w:r>
            <w:r w:rsidRPr="00DA2C98">
              <w:rPr>
                <w:rFonts w:ascii="Times New Roman" w:eastAsia="Times New Roman" w:hAnsi="Times New Roman" w:cs="Times New Roman"/>
                <w:color w:val="000000"/>
                <w:sz w:val="24"/>
                <w:szCs w:val="24"/>
                <w:lang w:eastAsia="sl-SI"/>
              </w:rPr>
              <w:t>(imen in priimkov fizičnih oseb, ki niso poslovni subjekti, ne navajajte</w:t>
            </w:r>
            <w:r w:rsidRPr="00DA2C98">
              <w:rPr>
                <w:rFonts w:ascii="Times New Roman" w:eastAsia="Times New Roman" w:hAnsi="Times New Roman" w:cs="Times New Roman"/>
                <w:iCs/>
                <w:sz w:val="24"/>
                <w:szCs w:val="24"/>
                <w:lang w:eastAsia="sl-SI"/>
              </w:rPr>
              <w:t>):</w:t>
            </w:r>
            <w:r w:rsidR="00CD5BD1">
              <w:rPr>
                <w:rFonts w:ascii="Times New Roman" w:eastAsia="Times New Roman" w:hAnsi="Times New Roman" w:cs="Times New Roman"/>
                <w:iCs/>
                <w:sz w:val="24"/>
                <w:szCs w:val="24"/>
                <w:lang w:eastAsia="sl-SI"/>
              </w:rPr>
              <w:t xml:space="preserve"> </w:t>
            </w:r>
          </w:p>
          <w:p w:rsidR="0090765C" w:rsidRPr="00CD5BD1" w:rsidRDefault="00CD5BD1"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CD5BD1">
              <w:rPr>
                <w:rFonts w:ascii="Times New Roman" w:eastAsia="Calibri" w:hAnsi="Times New Roman" w:cs="Times New Roman"/>
                <w:b/>
                <w:sz w:val="24"/>
                <w:szCs w:val="24"/>
              </w:rPr>
              <w:t>SVIZ,</w:t>
            </w:r>
            <w:r w:rsidR="00FB03DB">
              <w:rPr>
                <w:rFonts w:ascii="Times New Roman" w:eastAsia="Calibri" w:hAnsi="Times New Roman" w:cs="Times New Roman"/>
                <w:b/>
                <w:sz w:val="24"/>
                <w:szCs w:val="24"/>
              </w:rPr>
              <w:t xml:space="preserve"> CNVOS-Center za informiranje, sodelovanje in razvoj nevladnih organizacij, </w:t>
            </w:r>
            <w:r w:rsidRPr="00CD5BD1">
              <w:rPr>
                <w:rFonts w:ascii="Times New Roman" w:eastAsia="Calibri" w:hAnsi="Times New Roman" w:cs="Times New Roman"/>
                <w:b/>
                <w:sz w:val="24"/>
                <w:szCs w:val="24"/>
              </w:rPr>
              <w:t xml:space="preserve"> </w:t>
            </w:r>
            <w:r w:rsidR="00FB03DB">
              <w:rPr>
                <w:rFonts w:ascii="Times New Roman" w:eastAsia="Calibri" w:hAnsi="Times New Roman" w:cs="Times New Roman"/>
                <w:b/>
                <w:sz w:val="24"/>
                <w:szCs w:val="24"/>
              </w:rPr>
              <w:t xml:space="preserve">številni posamezniki, Zasebno varstvo </w:t>
            </w:r>
            <w:proofErr w:type="spellStart"/>
            <w:r w:rsidR="00FB03DB">
              <w:rPr>
                <w:rFonts w:ascii="Times New Roman" w:eastAsia="Calibri" w:hAnsi="Times New Roman" w:cs="Times New Roman"/>
                <w:b/>
                <w:sz w:val="24"/>
                <w:szCs w:val="24"/>
              </w:rPr>
              <w:t>Medo</w:t>
            </w:r>
            <w:proofErr w:type="spellEnd"/>
            <w:r w:rsidR="00FB03DB">
              <w:rPr>
                <w:rFonts w:ascii="Times New Roman" w:eastAsia="Calibri" w:hAnsi="Times New Roman" w:cs="Times New Roman"/>
                <w:b/>
                <w:sz w:val="24"/>
                <w:szCs w:val="24"/>
              </w:rPr>
              <w:t>, Zasebni varuh Strnad,  Zasebna varuhinja Žulovec in posameznik Tomaž Seliškar</w:t>
            </w: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Upoštevani so bili:</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v celoti,</w:t>
            </w:r>
          </w:p>
          <w:p w:rsidR="0090765C" w:rsidRPr="00FB03DB"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FB03DB">
              <w:rPr>
                <w:rFonts w:ascii="Times New Roman" w:eastAsia="Times New Roman" w:hAnsi="Times New Roman" w:cs="Times New Roman"/>
                <w:iCs/>
                <w:sz w:val="24"/>
                <w:szCs w:val="24"/>
                <w:lang w:eastAsia="sl-SI"/>
              </w:rPr>
              <w:t>večinoma,</w:t>
            </w:r>
          </w:p>
          <w:p w:rsidR="0090765C" w:rsidRPr="00FB03DB"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FB03DB">
              <w:rPr>
                <w:rFonts w:ascii="Times New Roman" w:eastAsia="Times New Roman" w:hAnsi="Times New Roman" w:cs="Times New Roman"/>
                <w:b/>
                <w:iCs/>
                <w:sz w:val="24"/>
                <w:szCs w:val="24"/>
                <w:lang w:eastAsia="sl-SI"/>
              </w:rPr>
              <w:t>delno,</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niso bili upoštevani.</w:t>
            </w:r>
          </w:p>
          <w:p w:rsidR="0090765C" w:rsidRDefault="002865BD" w:rsidP="002865BD">
            <w:pPr>
              <w:widowControl w:val="0"/>
              <w:tabs>
                <w:tab w:val="left" w:pos="8152"/>
              </w:tabs>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ab/>
            </w:r>
          </w:p>
          <w:p w:rsidR="002865BD" w:rsidRDefault="00FB03DB"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 xml:space="preserve">Ključne pripombe zasebnih varuhov predstavljajo </w:t>
            </w:r>
            <w:r w:rsidR="00FA0D70">
              <w:rPr>
                <w:rFonts w:ascii="Times New Roman" w:eastAsia="Times New Roman" w:hAnsi="Times New Roman" w:cs="Times New Roman"/>
                <w:iCs/>
                <w:sz w:val="24"/>
                <w:szCs w:val="24"/>
                <w:lang w:eastAsia="sl-SI"/>
              </w:rPr>
              <w:t xml:space="preserve">več </w:t>
            </w:r>
            <w:r>
              <w:rPr>
                <w:rFonts w:ascii="Times New Roman" w:eastAsia="Times New Roman" w:hAnsi="Times New Roman" w:cs="Times New Roman"/>
                <w:iCs/>
                <w:sz w:val="24"/>
                <w:szCs w:val="24"/>
                <w:lang w:eastAsia="sl-SI"/>
              </w:rPr>
              <w:t>predlog</w:t>
            </w:r>
            <w:r w:rsidR="00FA0D70">
              <w:rPr>
                <w:rFonts w:ascii="Times New Roman" w:eastAsia="Times New Roman" w:hAnsi="Times New Roman" w:cs="Times New Roman"/>
                <w:iCs/>
                <w:sz w:val="24"/>
                <w:szCs w:val="24"/>
                <w:lang w:eastAsia="sl-SI"/>
              </w:rPr>
              <w:t xml:space="preserve">ov: </w:t>
            </w:r>
            <w:r>
              <w:rPr>
                <w:rFonts w:ascii="Times New Roman" w:eastAsia="Times New Roman" w:hAnsi="Times New Roman" w:cs="Times New Roman"/>
                <w:iCs/>
                <w:sz w:val="24"/>
                <w:szCs w:val="24"/>
                <w:lang w:eastAsia="sl-SI"/>
              </w:rPr>
              <w:t>da se zagotovi večji obseg sofinanciranja za izvajanje varstv</w:t>
            </w:r>
            <w:r w:rsidR="00FA0D70">
              <w:rPr>
                <w:rFonts w:ascii="Times New Roman" w:eastAsia="Times New Roman" w:hAnsi="Times New Roman" w:cs="Times New Roman"/>
                <w:iCs/>
                <w:sz w:val="24"/>
                <w:szCs w:val="24"/>
                <w:lang w:eastAsia="sl-SI"/>
              </w:rPr>
              <w:t xml:space="preserve">a predšolskih otrok pri varuhih; </w:t>
            </w:r>
            <w:r>
              <w:rPr>
                <w:rFonts w:ascii="Times New Roman" w:eastAsia="Times New Roman" w:hAnsi="Times New Roman" w:cs="Times New Roman"/>
                <w:iCs/>
                <w:sz w:val="24"/>
                <w:szCs w:val="24"/>
                <w:lang w:eastAsia="sl-SI"/>
              </w:rPr>
              <w:t>da bi zakon predvidel enak obseg sredstev, kot je to določeno za zasebne vrtce</w:t>
            </w:r>
            <w:r w:rsidR="00FA0D70">
              <w:rPr>
                <w:rFonts w:ascii="Times New Roman" w:eastAsia="Times New Roman" w:hAnsi="Times New Roman" w:cs="Times New Roman"/>
                <w:iCs/>
                <w:sz w:val="24"/>
                <w:szCs w:val="24"/>
                <w:lang w:eastAsia="sl-SI"/>
              </w:rPr>
              <w:t xml:space="preserve">; </w:t>
            </w:r>
            <w:r>
              <w:rPr>
                <w:rFonts w:ascii="Times New Roman" w:eastAsia="Times New Roman" w:hAnsi="Times New Roman" w:cs="Times New Roman"/>
                <w:iCs/>
                <w:sz w:val="24"/>
                <w:szCs w:val="24"/>
                <w:lang w:eastAsia="sl-SI"/>
              </w:rPr>
              <w:t>da se poveča dovoljeno število otrok, ki jih lahko vključuje varstvo pri varuhu</w:t>
            </w:r>
            <w:r w:rsidR="00FA0D70">
              <w:rPr>
                <w:rFonts w:ascii="Times New Roman" w:eastAsia="Times New Roman" w:hAnsi="Times New Roman" w:cs="Times New Roman"/>
                <w:iCs/>
                <w:sz w:val="24"/>
                <w:szCs w:val="24"/>
                <w:lang w:eastAsia="sl-SI"/>
              </w:rPr>
              <w:t xml:space="preserve"> na 8 do 10 otrok; </w:t>
            </w:r>
            <w:r>
              <w:rPr>
                <w:rFonts w:ascii="Times New Roman" w:eastAsia="Times New Roman" w:hAnsi="Times New Roman" w:cs="Times New Roman"/>
                <w:iCs/>
                <w:sz w:val="24"/>
                <w:szCs w:val="24"/>
                <w:lang w:eastAsia="sl-SI"/>
              </w:rPr>
              <w:t>da se omogoči skupno delovanje dveh varuhov</w:t>
            </w:r>
            <w:r w:rsidR="00FA0D70">
              <w:rPr>
                <w:rFonts w:ascii="Times New Roman" w:eastAsia="Times New Roman" w:hAnsi="Times New Roman" w:cs="Times New Roman"/>
                <w:iCs/>
                <w:sz w:val="24"/>
                <w:szCs w:val="24"/>
                <w:lang w:eastAsia="sl-SI"/>
              </w:rPr>
              <w:t xml:space="preserve"> in tako olajša delo za </w:t>
            </w:r>
            <w:r>
              <w:rPr>
                <w:rFonts w:ascii="Times New Roman" w:eastAsia="Times New Roman" w:hAnsi="Times New Roman" w:cs="Times New Roman"/>
                <w:iCs/>
                <w:sz w:val="24"/>
                <w:szCs w:val="24"/>
                <w:lang w:eastAsia="sl-SI"/>
              </w:rPr>
              <w:t xml:space="preserve">posameznika. </w:t>
            </w:r>
          </w:p>
          <w:p w:rsidR="00FB03DB" w:rsidRDefault="00FB03DB"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FB03DB" w:rsidRDefault="00386F05"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 xml:space="preserve">SVIZ k predlogu zakona nima pripomb, razen ključnega predloga, da je zaradi sprememb pri izvajanju vzgojnega dela v vrtcih potrebno nadomestiti sedanjega pomočnika vzgojitelja z vzgojiteljem predšolskih otrok – pomočnikom </w:t>
            </w:r>
            <w:r w:rsidR="00FA0D70">
              <w:rPr>
                <w:rFonts w:ascii="Times New Roman" w:eastAsia="Times New Roman" w:hAnsi="Times New Roman" w:cs="Times New Roman"/>
                <w:iCs/>
                <w:sz w:val="24"/>
                <w:szCs w:val="24"/>
                <w:lang w:eastAsia="sl-SI"/>
              </w:rPr>
              <w:t xml:space="preserve">vzgojitelja </w:t>
            </w:r>
            <w:r>
              <w:rPr>
                <w:rFonts w:ascii="Times New Roman" w:eastAsia="Times New Roman" w:hAnsi="Times New Roman" w:cs="Times New Roman"/>
                <w:iCs/>
                <w:sz w:val="24"/>
                <w:szCs w:val="24"/>
                <w:lang w:eastAsia="sl-SI"/>
              </w:rPr>
              <w:t xml:space="preserve">in spremeniti dosedanjo </w:t>
            </w:r>
            <w:r w:rsidR="00FA0D70">
              <w:rPr>
                <w:rFonts w:ascii="Times New Roman" w:eastAsia="Times New Roman" w:hAnsi="Times New Roman" w:cs="Times New Roman"/>
                <w:iCs/>
                <w:sz w:val="24"/>
                <w:szCs w:val="24"/>
                <w:lang w:eastAsia="sl-SI"/>
              </w:rPr>
              <w:t xml:space="preserve">zakonsko </w:t>
            </w:r>
            <w:r>
              <w:rPr>
                <w:rFonts w:ascii="Times New Roman" w:eastAsia="Times New Roman" w:hAnsi="Times New Roman" w:cs="Times New Roman"/>
                <w:iCs/>
                <w:sz w:val="24"/>
                <w:szCs w:val="24"/>
                <w:lang w:eastAsia="sl-SI"/>
              </w:rPr>
              <w:t>definicijo vsebine</w:t>
            </w:r>
            <w:r w:rsidR="00FA0D70">
              <w:rPr>
                <w:rFonts w:ascii="Times New Roman" w:eastAsia="Times New Roman" w:hAnsi="Times New Roman" w:cs="Times New Roman"/>
                <w:iCs/>
                <w:sz w:val="24"/>
                <w:szCs w:val="24"/>
                <w:lang w:eastAsia="sl-SI"/>
              </w:rPr>
              <w:t xml:space="preserve"> delovne obveznosti</w:t>
            </w:r>
            <w:r>
              <w:rPr>
                <w:rFonts w:ascii="Times New Roman" w:eastAsia="Times New Roman" w:hAnsi="Times New Roman" w:cs="Times New Roman"/>
                <w:iCs/>
                <w:sz w:val="24"/>
                <w:szCs w:val="24"/>
                <w:lang w:eastAsia="sl-SI"/>
              </w:rPr>
              <w:t>.</w:t>
            </w:r>
          </w:p>
          <w:p w:rsidR="00386F05" w:rsidRDefault="00386F05"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0765C" w:rsidRPr="0058405C" w:rsidRDefault="00386F05" w:rsidP="00FA0D70">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 xml:space="preserve">CNVOS predlaga, da se omogoči ustanavljanje enot javnih vrtcev ne le v prostorih gospodarskih družb, temveč tudi v prostorih vseh drugih pravnih oseb. Načelna pripomba se nanaša še na sistem financiranja vrtcev in sicer, kdaj bo realiziran prenos plač zaposlenih v vrtcih iz občine na državo ter še izboljšana finančna dostopnost staršev do vrtca, na kar je opozorila revizija Računskega sodišča leta 2010. </w:t>
            </w:r>
          </w:p>
        </w:tc>
      </w:tr>
      <w:tr w:rsidR="00EF4903"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vAlign w:val="center"/>
          </w:tcPr>
          <w:p w:rsidR="0090765C" w:rsidRPr="0058405C" w:rsidRDefault="0090765C" w:rsidP="00DA0E7C">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b/>
                <w:sz w:val="24"/>
                <w:szCs w:val="24"/>
                <w:lang w:eastAsia="sl-SI"/>
              </w:rPr>
              <w:lastRenderedPageBreak/>
              <w:t>10. Pri pripravi gradiva so bile upoštevane zahteve iz Resolucije o normativni dejavnosti:</w:t>
            </w:r>
          </w:p>
        </w:tc>
        <w:tc>
          <w:tcPr>
            <w:tcW w:w="2084" w:type="dxa"/>
            <w:gridSpan w:val="2"/>
            <w:vAlign w:val="center"/>
          </w:tcPr>
          <w:p w:rsidR="0090765C" w:rsidRPr="0058405C" w:rsidRDefault="0090765C" w:rsidP="00DA0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b/>
                <w:sz w:val="24"/>
                <w:szCs w:val="24"/>
                <w:lang w:eastAsia="sl-SI"/>
              </w:rPr>
              <w:t>DA/</w:t>
            </w:r>
            <w:r w:rsidRPr="0058405C">
              <w:rPr>
                <w:rFonts w:ascii="Times New Roman" w:eastAsia="Times New Roman" w:hAnsi="Times New Roman" w:cs="Times New Roman"/>
                <w:sz w:val="24"/>
                <w:szCs w:val="24"/>
                <w:lang w:eastAsia="sl-SI"/>
              </w:rPr>
              <w:t>NE</w:t>
            </w:r>
          </w:p>
        </w:tc>
      </w:tr>
      <w:tr w:rsidR="00EF4903"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vAlign w:val="center"/>
          </w:tcPr>
          <w:p w:rsidR="0090765C" w:rsidRPr="0058405C" w:rsidRDefault="0090765C" w:rsidP="00DA0E7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11. Gradivo je uvrščeno v delovni program vlade:</w:t>
            </w:r>
          </w:p>
        </w:tc>
        <w:tc>
          <w:tcPr>
            <w:tcW w:w="2084" w:type="dxa"/>
            <w:gridSpan w:val="2"/>
            <w:vAlign w:val="center"/>
          </w:tcPr>
          <w:p w:rsidR="0090765C" w:rsidRPr="0058405C" w:rsidRDefault="0090765C" w:rsidP="00DA0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b/>
                <w:sz w:val="24"/>
                <w:szCs w:val="24"/>
                <w:lang w:eastAsia="sl-SI"/>
              </w:rPr>
              <w:t>DA</w:t>
            </w:r>
            <w:r w:rsidRPr="0058405C">
              <w:rPr>
                <w:rFonts w:ascii="Times New Roman" w:eastAsia="Times New Roman" w:hAnsi="Times New Roman" w:cs="Times New Roman"/>
                <w:sz w:val="24"/>
                <w:szCs w:val="24"/>
                <w:lang w:eastAsia="sl-SI"/>
              </w:rPr>
              <w:t>/NE</w:t>
            </w:r>
          </w:p>
        </w:tc>
      </w:tr>
      <w:tr w:rsidR="0090765C"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tcBorders>
              <w:top w:val="single" w:sz="4" w:space="0" w:color="000000"/>
              <w:left w:val="single" w:sz="4" w:space="0" w:color="000000"/>
              <w:bottom w:val="single" w:sz="4" w:space="0" w:color="000000"/>
              <w:right w:val="single" w:sz="4" w:space="0" w:color="000000"/>
            </w:tcBorders>
          </w:tcPr>
          <w:p w:rsidR="0090765C" w:rsidRPr="0058405C"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Times New Roman" w:eastAsia="Times New Roman" w:hAnsi="Times New Roman" w:cs="Times New Roman"/>
                <w:b/>
                <w:sz w:val="24"/>
                <w:szCs w:val="24"/>
                <w:lang w:eastAsia="sl-SI"/>
              </w:rPr>
            </w:pPr>
          </w:p>
          <w:p w:rsidR="0090765C" w:rsidRPr="0058405C"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                                   </w:t>
            </w:r>
            <w:r w:rsidR="00B50A5F">
              <w:rPr>
                <w:rFonts w:ascii="Times New Roman" w:eastAsia="Times New Roman" w:hAnsi="Times New Roman" w:cs="Times New Roman"/>
                <w:sz w:val="24"/>
                <w:szCs w:val="24"/>
                <w:lang w:eastAsia="sl-SI"/>
              </w:rPr>
              <w:t xml:space="preserve"> </w:t>
            </w:r>
            <w:r w:rsidRPr="0058405C">
              <w:rPr>
                <w:rFonts w:ascii="Times New Roman" w:eastAsia="Times New Roman" w:hAnsi="Times New Roman" w:cs="Times New Roman"/>
                <w:sz w:val="24"/>
                <w:szCs w:val="24"/>
                <w:lang w:eastAsia="sl-SI"/>
              </w:rPr>
              <w:t xml:space="preserve">       dr. Maja Makovec Brenčič</w:t>
            </w:r>
          </w:p>
          <w:p w:rsidR="0090765C" w:rsidRPr="00B50A5F"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Times New Roman" w:eastAsia="Times New Roman" w:hAnsi="Times New Roman" w:cs="Times New Roman"/>
                <w:sz w:val="24"/>
                <w:szCs w:val="24"/>
                <w:lang w:eastAsia="sl-SI"/>
              </w:rPr>
            </w:pPr>
            <w:r w:rsidRPr="00B50A5F">
              <w:rPr>
                <w:rFonts w:ascii="Times New Roman" w:eastAsia="Times New Roman" w:hAnsi="Times New Roman" w:cs="Times New Roman"/>
                <w:sz w:val="24"/>
                <w:szCs w:val="24"/>
                <w:lang w:eastAsia="sl-SI"/>
              </w:rPr>
              <w:t xml:space="preserve">                                                      MINISTRICA</w:t>
            </w:r>
          </w:p>
          <w:p w:rsidR="0090765C" w:rsidRPr="0058405C"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Times New Roman" w:eastAsia="Times New Roman" w:hAnsi="Times New Roman" w:cs="Times New Roman"/>
                <w:b/>
                <w:sz w:val="24"/>
                <w:szCs w:val="24"/>
                <w:lang w:eastAsia="sl-SI"/>
              </w:rPr>
            </w:pPr>
          </w:p>
        </w:tc>
      </w:tr>
    </w:tbl>
    <w:p w:rsidR="005C4899" w:rsidRPr="0058405C" w:rsidRDefault="005C4899" w:rsidP="00DA0E7C">
      <w:pPr>
        <w:keepLines/>
        <w:framePr w:w="9962" w:wrap="auto" w:hAnchor="text" w:x="1300"/>
        <w:spacing w:after="0" w:line="276" w:lineRule="auto"/>
        <w:rPr>
          <w:rFonts w:ascii="Times New Roman" w:eastAsia="Times New Roman" w:hAnsi="Times New Roman" w:cs="Times New Roman"/>
          <w:sz w:val="24"/>
          <w:szCs w:val="24"/>
        </w:rPr>
        <w:sectPr w:rsidR="005C4899" w:rsidRPr="0058405C" w:rsidSect="00E977CF">
          <w:headerReference w:type="first" r:id="rId15"/>
          <w:pgSz w:w="11906" w:h="16838"/>
          <w:pgMar w:top="1418" w:right="1418" w:bottom="1418" w:left="1418" w:header="708" w:footer="708" w:gutter="0"/>
          <w:cols w:space="708"/>
          <w:docGrid w:linePitch="360"/>
        </w:sectPr>
      </w:pPr>
    </w:p>
    <w:p w:rsidR="003226F3" w:rsidRPr="0058405C" w:rsidRDefault="003226F3" w:rsidP="00DA0E7C">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lastRenderedPageBreak/>
        <w:t>Na podlagi drugega odstavka 2. člena Zakona o Vladi Republike Slovenije (Uradni list RS, št. 24/05 – uradno prečiščeno besedilo, 109/08, 38/10 – ZUKN, 8/12, 21/13, 47/13 – ZDU-1G in 65/14) je Vlada Republike Slovenije na svoji … seji dne … sprejela sklep:</w:t>
      </w: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jc w:val="center"/>
        <w:rPr>
          <w:rFonts w:ascii="Times New Roman" w:hAnsi="Times New Roman"/>
          <w:iCs/>
          <w:sz w:val="24"/>
          <w:szCs w:val="24"/>
        </w:rPr>
      </w:pPr>
      <w:r w:rsidRPr="0058405C">
        <w:rPr>
          <w:rFonts w:ascii="Times New Roman" w:hAnsi="Times New Roman"/>
          <w:iCs/>
          <w:sz w:val="24"/>
          <w:szCs w:val="24"/>
        </w:rPr>
        <w:t>SKLEP</w:t>
      </w: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0A3755" w:rsidRDefault="003226F3" w:rsidP="00DA0E7C">
      <w:pPr>
        <w:pStyle w:val="Neotevilenodstavek"/>
        <w:spacing w:after="0" w:line="276" w:lineRule="auto"/>
        <w:rPr>
          <w:rFonts w:ascii="Times New Roman" w:hAnsi="Times New Roman"/>
          <w:iCs/>
          <w:sz w:val="24"/>
          <w:szCs w:val="24"/>
          <w:lang w:val="sl-SI"/>
        </w:rPr>
      </w:pPr>
      <w:r w:rsidRPr="0058405C">
        <w:rPr>
          <w:rFonts w:ascii="Times New Roman" w:hAnsi="Times New Roman"/>
          <w:iCs/>
          <w:sz w:val="24"/>
          <w:szCs w:val="24"/>
        </w:rPr>
        <w:t xml:space="preserve">Vlada Republike Slovenije je določila besedilo </w:t>
      </w:r>
      <w:r w:rsidRPr="0058405C">
        <w:rPr>
          <w:rFonts w:ascii="Times New Roman" w:hAnsi="Times New Roman"/>
          <w:iCs/>
          <w:sz w:val="24"/>
          <w:szCs w:val="24"/>
          <w:lang w:val="sl-SI"/>
        </w:rPr>
        <w:t xml:space="preserve">Predloga Zakona o spremembah in dopolnitvah zakona o </w:t>
      </w:r>
      <w:r w:rsidR="001D1721">
        <w:rPr>
          <w:rFonts w:ascii="Times New Roman" w:hAnsi="Times New Roman"/>
          <w:iCs/>
          <w:sz w:val="24"/>
          <w:szCs w:val="24"/>
          <w:lang w:val="sl-SI"/>
        </w:rPr>
        <w:t xml:space="preserve">vrtcih </w:t>
      </w:r>
      <w:r w:rsidRPr="0058405C">
        <w:rPr>
          <w:rFonts w:ascii="Times New Roman" w:hAnsi="Times New Roman"/>
          <w:iCs/>
          <w:sz w:val="24"/>
          <w:szCs w:val="24"/>
        </w:rPr>
        <w:t xml:space="preserve">in ga predloži Državnemu zboru Republike Slovenije </w:t>
      </w:r>
      <w:r w:rsidR="000A3755">
        <w:rPr>
          <w:rFonts w:ascii="Times New Roman" w:hAnsi="Times New Roman"/>
          <w:iCs/>
          <w:sz w:val="24"/>
          <w:szCs w:val="24"/>
        </w:rPr>
        <w:t xml:space="preserve">v obravnavo po </w:t>
      </w:r>
      <w:r w:rsidR="00FA0D70">
        <w:rPr>
          <w:rFonts w:ascii="Times New Roman" w:hAnsi="Times New Roman"/>
          <w:iCs/>
          <w:sz w:val="24"/>
          <w:szCs w:val="24"/>
          <w:lang w:val="sl-SI"/>
        </w:rPr>
        <w:t xml:space="preserve">skrajšanem </w:t>
      </w:r>
      <w:r w:rsidR="000A3755">
        <w:rPr>
          <w:rFonts w:ascii="Times New Roman" w:hAnsi="Times New Roman"/>
          <w:iCs/>
          <w:sz w:val="24"/>
          <w:szCs w:val="24"/>
        </w:rPr>
        <w:t>postopku.</w:t>
      </w: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lang w:val="sl-SI"/>
        </w:rPr>
      </w:pP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00060CFB">
        <w:rPr>
          <w:rFonts w:ascii="Times New Roman" w:hAnsi="Times New Roman"/>
          <w:iCs/>
          <w:sz w:val="24"/>
          <w:szCs w:val="24"/>
          <w:lang w:val="sl-SI"/>
        </w:rPr>
        <w:t xml:space="preserve">     </w:t>
      </w:r>
      <w:r w:rsidR="00E221C4">
        <w:rPr>
          <w:rFonts w:ascii="Times New Roman" w:hAnsi="Times New Roman"/>
          <w:iCs/>
          <w:sz w:val="24"/>
          <w:szCs w:val="24"/>
          <w:lang w:val="sl-SI"/>
        </w:rPr>
        <w:t xml:space="preserve">  </w:t>
      </w:r>
      <w:r w:rsidR="00060CFB">
        <w:rPr>
          <w:rFonts w:ascii="Times New Roman" w:hAnsi="Times New Roman"/>
          <w:iCs/>
          <w:sz w:val="24"/>
          <w:szCs w:val="24"/>
          <w:lang w:val="sl-SI"/>
        </w:rPr>
        <w:t xml:space="preserve"> </w:t>
      </w:r>
      <w:r w:rsidRPr="0058405C">
        <w:rPr>
          <w:rFonts w:ascii="Times New Roman" w:hAnsi="Times New Roman"/>
          <w:iCs/>
          <w:sz w:val="24"/>
          <w:szCs w:val="24"/>
          <w:lang w:val="sl-SI"/>
        </w:rPr>
        <w:t>VLADA REPUBLIKE SLOVENIJE</w:t>
      </w:r>
    </w:p>
    <w:p w:rsidR="003226F3" w:rsidRPr="0058405C" w:rsidRDefault="003226F3" w:rsidP="00DA0E7C">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t xml:space="preserve">                                                                                  </w:t>
      </w:r>
      <w:r w:rsidR="00E221C4">
        <w:rPr>
          <w:rFonts w:ascii="Times New Roman" w:hAnsi="Times New Roman"/>
          <w:iCs/>
          <w:sz w:val="24"/>
          <w:szCs w:val="24"/>
          <w:lang w:val="sl-SI"/>
        </w:rPr>
        <w:t xml:space="preserve">   </w:t>
      </w:r>
      <w:r w:rsidRPr="0058405C">
        <w:rPr>
          <w:rFonts w:ascii="Times New Roman" w:hAnsi="Times New Roman"/>
          <w:iCs/>
          <w:sz w:val="24"/>
          <w:szCs w:val="24"/>
        </w:rPr>
        <w:t xml:space="preserve">   mag. </w:t>
      </w:r>
      <w:r w:rsidR="00E32D73" w:rsidRPr="0058405C">
        <w:rPr>
          <w:rFonts w:ascii="Times New Roman" w:hAnsi="Times New Roman"/>
          <w:iCs/>
          <w:sz w:val="24"/>
          <w:szCs w:val="24"/>
          <w:lang w:val="sl-SI"/>
        </w:rPr>
        <w:t>Liljana Kozlovič</w:t>
      </w:r>
    </w:p>
    <w:p w:rsidR="003226F3" w:rsidRPr="0058405C" w:rsidRDefault="003226F3" w:rsidP="00DA0E7C">
      <w:pPr>
        <w:pStyle w:val="Neotevilenodstavek"/>
        <w:spacing w:before="0" w:after="0" w:line="276" w:lineRule="auto"/>
        <w:rPr>
          <w:rFonts w:ascii="Times New Roman" w:hAnsi="Times New Roman"/>
          <w:iCs/>
          <w:sz w:val="24"/>
          <w:szCs w:val="24"/>
          <w:lang w:val="sl-SI"/>
        </w:rPr>
      </w:pPr>
      <w:r w:rsidRPr="0058405C">
        <w:rPr>
          <w:rFonts w:ascii="Times New Roman" w:hAnsi="Times New Roman"/>
          <w:iCs/>
          <w:sz w:val="24"/>
          <w:szCs w:val="24"/>
        </w:rPr>
        <w:t xml:space="preserve">                                                                                    </w:t>
      </w:r>
      <w:r w:rsidR="00E221C4">
        <w:rPr>
          <w:rFonts w:ascii="Times New Roman" w:hAnsi="Times New Roman"/>
          <w:iCs/>
          <w:sz w:val="24"/>
          <w:szCs w:val="24"/>
          <w:lang w:val="sl-SI"/>
        </w:rPr>
        <w:t xml:space="preserve">  </w:t>
      </w:r>
      <w:r w:rsidRPr="0058405C">
        <w:rPr>
          <w:rFonts w:ascii="Times New Roman" w:hAnsi="Times New Roman"/>
          <w:iCs/>
          <w:sz w:val="24"/>
          <w:szCs w:val="24"/>
        </w:rPr>
        <w:t xml:space="preserve">   generaln</w:t>
      </w:r>
      <w:r w:rsidR="00E32D73" w:rsidRPr="0058405C">
        <w:rPr>
          <w:rFonts w:ascii="Times New Roman" w:hAnsi="Times New Roman"/>
          <w:iCs/>
          <w:sz w:val="24"/>
          <w:szCs w:val="24"/>
          <w:lang w:val="sl-SI"/>
        </w:rPr>
        <w:t>a</w:t>
      </w:r>
      <w:r w:rsidRPr="0058405C">
        <w:rPr>
          <w:rFonts w:ascii="Times New Roman" w:hAnsi="Times New Roman"/>
          <w:iCs/>
          <w:sz w:val="24"/>
          <w:szCs w:val="24"/>
        </w:rPr>
        <w:t xml:space="preserve"> sekretar</w:t>
      </w:r>
      <w:r w:rsidR="00E32D73" w:rsidRPr="0058405C">
        <w:rPr>
          <w:rFonts w:ascii="Times New Roman" w:hAnsi="Times New Roman"/>
          <w:iCs/>
          <w:sz w:val="24"/>
          <w:szCs w:val="24"/>
          <w:lang w:val="sl-SI"/>
        </w:rPr>
        <w:t>ka</w:t>
      </w:r>
    </w:p>
    <w:p w:rsidR="003226F3" w:rsidRPr="0058405C" w:rsidRDefault="003226F3" w:rsidP="00DA0E7C">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sl-SI"/>
        </w:rPr>
      </w:pPr>
    </w:p>
    <w:p w:rsidR="009D1662" w:rsidRPr="0058405C" w:rsidRDefault="003226F3" w:rsidP="009D1662">
      <w:pPr>
        <w:suppressAutoHyphens/>
        <w:overflowPunct w:val="0"/>
        <w:autoSpaceDE w:val="0"/>
        <w:autoSpaceDN w:val="0"/>
        <w:adjustRightInd w:val="0"/>
        <w:spacing w:after="0"/>
        <w:jc w:val="both"/>
        <w:textAlignment w:val="baseline"/>
        <w:rPr>
          <w:rFonts w:ascii="Times New Roman" w:eastAsia="Times New Roman" w:hAnsi="Times New Roman"/>
          <w:b/>
          <w:sz w:val="24"/>
          <w:szCs w:val="24"/>
          <w:lang w:eastAsia="sl-SI"/>
        </w:rPr>
      </w:pPr>
      <w:r w:rsidRPr="0058405C">
        <w:rPr>
          <w:rFonts w:ascii="Times New Roman" w:eastAsia="Times New Roman" w:hAnsi="Times New Roman" w:cs="Times New Roman"/>
          <w:b/>
          <w:sz w:val="24"/>
          <w:szCs w:val="24"/>
          <w:lang w:eastAsia="sl-SI"/>
        </w:rPr>
        <w:br w:type="page"/>
      </w:r>
      <w:r w:rsidR="009D1662" w:rsidRPr="0058405C">
        <w:rPr>
          <w:rFonts w:ascii="Times New Roman" w:eastAsia="Times New Roman" w:hAnsi="Times New Roman"/>
          <w:b/>
          <w:sz w:val="24"/>
          <w:szCs w:val="24"/>
          <w:lang w:eastAsia="sl-SI"/>
        </w:rPr>
        <w:lastRenderedPageBreak/>
        <w:t>PRILOGA 3 (jedro gradiva):</w:t>
      </w:r>
    </w:p>
    <w:p w:rsidR="009D1662" w:rsidRPr="0058405C" w:rsidRDefault="009D1662" w:rsidP="009D1662">
      <w:pPr>
        <w:suppressAutoHyphens/>
        <w:overflowPunct w:val="0"/>
        <w:autoSpaceDE w:val="0"/>
        <w:autoSpaceDN w:val="0"/>
        <w:adjustRightInd w:val="0"/>
        <w:spacing w:after="0"/>
        <w:jc w:val="right"/>
        <w:textAlignment w:val="baseline"/>
        <w:rPr>
          <w:rFonts w:ascii="Times New Roman" w:eastAsia="Times New Roman" w:hAnsi="Times New Roman"/>
          <w:b/>
          <w:sz w:val="24"/>
          <w:szCs w:val="24"/>
          <w:lang w:val="x-none" w:eastAsia="x-none"/>
        </w:rPr>
      </w:pPr>
      <w:r w:rsidRPr="0058405C">
        <w:rPr>
          <w:rFonts w:ascii="Times New Roman" w:eastAsia="Times New Roman" w:hAnsi="Times New Roman"/>
          <w:b/>
          <w:sz w:val="24"/>
          <w:szCs w:val="24"/>
          <w:lang w:val="x-none" w:eastAsia="x-none"/>
        </w:rPr>
        <w:t xml:space="preserve">                                                                                                                             PREDLOG</w:t>
      </w:r>
    </w:p>
    <w:p w:rsidR="009D1662" w:rsidRPr="0058405C" w:rsidRDefault="009D1662" w:rsidP="009D1662">
      <w:pPr>
        <w:suppressAutoHyphens/>
        <w:overflowPunct w:val="0"/>
        <w:autoSpaceDE w:val="0"/>
        <w:autoSpaceDN w:val="0"/>
        <w:adjustRightInd w:val="0"/>
        <w:spacing w:after="0"/>
        <w:jc w:val="right"/>
        <w:textAlignment w:val="baseline"/>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EVA 201</w:t>
      </w:r>
      <w:r w:rsidR="00386F05">
        <w:rPr>
          <w:rFonts w:ascii="Times New Roman" w:eastAsia="Times New Roman" w:hAnsi="Times New Roman"/>
          <w:b/>
          <w:sz w:val="24"/>
          <w:szCs w:val="24"/>
          <w:lang w:eastAsia="x-none"/>
        </w:rPr>
        <w:t>6</w:t>
      </w:r>
      <w:r>
        <w:rPr>
          <w:rFonts w:ascii="Times New Roman" w:eastAsia="Times New Roman" w:hAnsi="Times New Roman"/>
          <w:b/>
          <w:sz w:val="24"/>
          <w:szCs w:val="24"/>
          <w:lang w:eastAsia="x-none"/>
        </w:rPr>
        <w:t>-3330-0</w:t>
      </w:r>
      <w:r w:rsidR="00386F05">
        <w:rPr>
          <w:rFonts w:ascii="Times New Roman" w:eastAsia="Times New Roman" w:hAnsi="Times New Roman"/>
          <w:b/>
          <w:sz w:val="24"/>
          <w:szCs w:val="24"/>
          <w:lang w:eastAsia="x-none"/>
        </w:rPr>
        <w:t>052</w:t>
      </w:r>
    </w:p>
    <w:tbl>
      <w:tblPr>
        <w:tblW w:w="9247" w:type="dxa"/>
        <w:tblInd w:w="-34" w:type="dxa"/>
        <w:tblLayout w:type="fixed"/>
        <w:tblLook w:val="04A0" w:firstRow="1" w:lastRow="0" w:firstColumn="1" w:lastColumn="0" w:noHBand="0" w:noVBand="1"/>
      </w:tblPr>
      <w:tblGrid>
        <w:gridCol w:w="34"/>
        <w:gridCol w:w="9180"/>
        <w:gridCol w:w="33"/>
      </w:tblGrid>
      <w:tr w:rsidR="009D1662" w:rsidRPr="0058405C" w:rsidTr="0033481E">
        <w:trPr>
          <w:gridAfter w:val="1"/>
          <w:wAfter w:w="33" w:type="dxa"/>
        </w:trPr>
        <w:tc>
          <w:tcPr>
            <w:tcW w:w="9214" w:type="dxa"/>
            <w:gridSpan w:val="2"/>
          </w:tcPr>
          <w:p w:rsidR="000350F1" w:rsidRDefault="000350F1"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p>
          <w:p w:rsidR="009D1662" w:rsidRPr="0058405C" w:rsidRDefault="009D1662"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r w:rsidRPr="0058405C">
              <w:rPr>
                <w:rFonts w:ascii="Times New Roman" w:eastAsia="Times New Roman" w:hAnsi="Times New Roman"/>
                <w:b/>
                <w:sz w:val="24"/>
                <w:szCs w:val="24"/>
                <w:lang w:eastAsia="sl-SI"/>
              </w:rPr>
              <w:t xml:space="preserve">ZAKON </w:t>
            </w:r>
          </w:p>
          <w:p w:rsidR="009D1662" w:rsidRPr="0058405C" w:rsidRDefault="009D1662"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r w:rsidRPr="0058405C">
              <w:rPr>
                <w:rFonts w:ascii="Times New Roman" w:eastAsia="Times New Roman" w:hAnsi="Times New Roman"/>
                <w:b/>
                <w:sz w:val="24"/>
                <w:szCs w:val="24"/>
                <w:lang w:eastAsia="sl-SI"/>
              </w:rPr>
              <w:t xml:space="preserve">O SPREMEMBAH IN DOPOLNITVAH ZAKONA O </w:t>
            </w:r>
            <w:r w:rsidR="00CD5BD1">
              <w:rPr>
                <w:rFonts w:ascii="Times New Roman" w:eastAsia="Times New Roman" w:hAnsi="Times New Roman"/>
                <w:b/>
                <w:sz w:val="24"/>
                <w:szCs w:val="24"/>
                <w:lang w:eastAsia="sl-SI"/>
              </w:rPr>
              <w:t xml:space="preserve">VRTCIH  </w:t>
            </w:r>
          </w:p>
          <w:p w:rsidR="009D1662" w:rsidRPr="0058405C" w:rsidRDefault="009D1662"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p>
          <w:p w:rsidR="009D1662" w:rsidRPr="0058405C" w:rsidRDefault="009D1662"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p>
        </w:tc>
      </w:tr>
      <w:tr w:rsidR="009D1662" w:rsidRPr="0058405C" w:rsidTr="0033481E">
        <w:trPr>
          <w:gridAfter w:val="1"/>
          <w:wAfter w:w="33" w:type="dxa"/>
        </w:trPr>
        <w:tc>
          <w:tcPr>
            <w:tcW w:w="9214" w:type="dxa"/>
            <w:gridSpan w:val="2"/>
          </w:tcPr>
          <w:p w:rsidR="009D1662" w:rsidRPr="0058405C" w:rsidRDefault="009D1662" w:rsidP="00B50A5F">
            <w:pPr>
              <w:numPr>
                <w:ilvl w:val="0"/>
                <w:numId w:val="17"/>
              </w:numPr>
              <w:suppressAutoHyphens/>
              <w:overflowPunct w:val="0"/>
              <w:autoSpaceDE w:val="0"/>
              <w:autoSpaceDN w:val="0"/>
              <w:adjustRightInd w:val="0"/>
              <w:spacing w:after="0" w:line="276" w:lineRule="auto"/>
              <w:ind w:left="743" w:hanging="709"/>
              <w:textAlignment w:val="baseline"/>
              <w:outlineLvl w:val="3"/>
              <w:rPr>
                <w:rFonts w:ascii="Times New Roman" w:eastAsia="Times New Roman" w:hAnsi="Times New Roman"/>
                <w:b/>
                <w:sz w:val="24"/>
                <w:szCs w:val="24"/>
                <w:lang w:eastAsia="sl-SI"/>
              </w:rPr>
            </w:pPr>
            <w:r w:rsidRPr="0058405C">
              <w:rPr>
                <w:rFonts w:ascii="Times New Roman" w:eastAsia="Times New Roman" w:hAnsi="Times New Roman"/>
                <w:b/>
                <w:sz w:val="24"/>
                <w:szCs w:val="24"/>
                <w:lang w:eastAsia="sl-SI"/>
              </w:rPr>
              <w:t>UVOD</w:t>
            </w:r>
          </w:p>
          <w:p w:rsidR="009D1662" w:rsidRPr="0058405C" w:rsidRDefault="009D1662" w:rsidP="0033481E">
            <w:pPr>
              <w:suppressAutoHyphens/>
              <w:overflowPunct w:val="0"/>
              <w:autoSpaceDE w:val="0"/>
              <w:autoSpaceDN w:val="0"/>
              <w:adjustRightInd w:val="0"/>
              <w:spacing w:after="0"/>
              <w:ind w:left="1080"/>
              <w:textAlignment w:val="baseline"/>
              <w:outlineLvl w:val="3"/>
              <w:rPr>
                <w:rFonts w:ascii="Times New Roman" w:eastAsia="Times New Roman" w:hAnsi="Times New Roman"/>
                <w:b/>
                <w:sz w:val="24"/>
                <w:szCs w:val="24"/>
                <w:lang w:eastAsia="sl-SI"/>
              </w:rPr>
            </w:pPr>
          </w:p>
        </w:tc>
      </w:tr>
      <w:tr w:rsidR="009D1662" w:rsidRPr="0058405C" w:rsidTr="0033481E">
        <w:trPr>
          <w:gridAfter w:val="1"/>
          <w:wAfter w:w="33" w:type="dxa"/>
        </w:trPr>
        <w:tc>
          <w:tcPr>
            <w:tcW w:w="9214" w:type="dxa"/>
            <w:gridSpan w:val="2"/>
          </w:tcPr>
          <w:p w:rsidR="009D1662" w:rsidRPr="00065E0E" w:rsidRDefault="009D1662" w:rsidP="0033481E">
            <w:pPr>
              <w:suppressAutoHyphens/>
              <w:overflowPunct w:val="0"/>
              <w:autoSpaceDE w:val="0"/>
              <w:autoSpaceDN w:val="0"/>
              <w:adjustRightInd w:val="0"/>
              <w:spacing w:after="0"/>
              <w:jc w:val="both"/>
              <w:textAlignment w:val="baseline"/>
              <w:outlineLvl w:val="3"/>
              <w:rPr>
                <w:rFonts w:ascii="Times New Roman" w:eastAsia="Times New Roman" w:hAnsi="Times New Roman" w:cs="Times New Roman"/>
                <w:sz w:val="24"/>
                <w:szCs w:val="24"/>
                <w:lang w:eastAsia="sl-SI"/>
              </w:rPr>
            </w:pPr>
            <w:r w:rsidRPr="00065E0E">
              <w:rPr>
                <w:rFonts w:ascii="Times New Roman" w:eastAsia="Times New Roman" w:hAnsi="Times New Roman" w:cs="Times New Roman"/>
                <w:sz w:val="24"/>
                <w:szCs w:val="24"/>
                <w:lang w:eastAsia="sl-SI"/>
              </w:rPr>
              <w:t xml:space="preserve">1. </w:t>
            </w:r>
            <w:r w:rsidRPr="00065E0E">
              <w:rPr>
                <w:rFonts w:ascii="Times New Roman" w:eastAsia="Times New Roman" w:hAnsi="Times New Roman" w:cs="Times New Roman"/>
                <w:b/>
                <w:sz w:val="24"/>
                <w:szCs w:val="24"/>
                <w:lang w:eastAsia="sl-SI"/>
              </w:rPr>
              <w:t>OCENA STANJA IN RAZLOGI ZA SPREJEM PREDLOGA ZAKONA</w:t>
            </w:r>
          </w:p>
          <w:p w:rsidR="009D1662" w:rsidRPr="00065E0E" w:rsidRDefault="009D1662" w:rsidP="0033481E">
            <w:pPr>
              <w:keepNext/>
              <w:keepLines/>
              <w:spacing w:after="0"/>
              <w:contextualSpacing/>
              <w:jc w:val="both"/>
              <w:rPr>
                <w:rFonts w:ascii="Times New Roman" w:eastAsia="Times New Roman" w:hAnsi="Times New Roman" w:cs="Times New Roman"/>
                <w:sz w:val="24"/>
                <w:szCs w:val="24"/>
              </w:rPr>
            </w:pPr>
          </w:p>
          <w:p w:rsidR="009D1662" w:rsidRDefault="00065E0E" w:rsidP="0033481E">
            <w:pPr>
              <w:jc w:val="both"/>
              <w:rPr>
                <w:rFonts w:ascii="Times New Roman" w:hAnsi="Times New Roman" w:cs="Times New Roman"/>
                <w:sz w:val="24"/>
                <w:szCs w:val="24"/>
              </w:rPr>
            </w:pPr>
            <w:r w:rsidRPr="00065E0E">
              <w:rPr>
                <w:rFonts w:ascii="Times New Roman" w:hAnsi="Times New Roman" w:cs="Times New Roman"/>
                <w:sz w:val="24"/>
                <w:szCs w:val="24"/>
              </w:rPr>
              <w:t>Področje predšolske vzgoje predstavlja v Republiki Sloveniji enega izmed sistemov, ki pomembno vplivajo na položaj posameznika v družbi, predšolskemu otroku, ki je deležen k</w:t>
            </w:r>
            <w:r w:rsidR="00204125">
              <w:rPr>
                <w:rFonts w:ascii="Times New Roman" w:hAnsi="Times New Roman" w:cs="Times New Roman"/>
                <w:sz w:val="24"/>
                <w:szCs w:val="24"/>
              </w:rPr>
              <w:t>akovostne p</w:t>
            </w:r>
            <w:r w:rsidRPr="00065E0E">
              <w:rPr>
                <w:rFonts w:ascii="Times New Roman" w:hAnsi="Times New Roman" w:cs="Times New Roman"/>
                <w:sz w:val="24"/>
                <w:szCs w:val="24"/>
              </w:rPr>
              <w:t>redšolske vzgoje pa</w:t>
            </w:r>
            <w:r w:rsidR="00204125">
              <w:rPr>
                <w:rFonts w:ascii="Times New Roman" w:hAnsi="Times New Roman" w:cs="Times New Roman"/>
                <w:sz w:val="24"/>
                <w:szCs w:val="24"/>
              </w:rPr>
              <w:t xml:space="preserve"> kot kažejo rezultati več raziskav,</w:t>
            </w:r>
            <w:r w:rsidRPr="00065E0E">
              <w:rPr>
                <w:rFonts w:ascii="Times New Roman" w:hAnsi="Times New Roman" w:cs="Times New Roman"/>
                <w:sz w:val="24"/>
                <w:szCs w:val="24"/>
              </w:rPr>
              <w:t xml:space="preserve"> </w:t>
            </w:r>
            <w:r w:rsidR="00204125">
              <w:rPr>
                <w:rFonts w:ascii="Times New Roman" w:hAnsi="Times New Roman" w:cs="Times New Roman"/>
                <w:sz w:val="24"/>
                <w:szCs w:val="24"/>
              </w:rPr>
              <w:t>prinaša pozitiven učinek na posamezna področja otrokovega razvoja in učenja.</w:t>
            </w:r>
            <w:r w:rsidRPr="00065E0E">
              <w:rPr>
                <w:rFonts w:ascii="Times New Roman" w:hAnsi="Times New Roman" w:cs="Times New Roman"/>
                <w:sz w:val="24"/>
                <w:szCs w:val="24"/>
              </w:rPr>
              <w:t xml:space="preserve"> Zato je pomembno, da je področje pravno dobro urejeno in omogoča stroki izvajanje kvalitetne prakse v institucijah predšolske vzgoje, staršem predšolskih otrok pa učinkovito uresničevanje pravice do izbire ustreznega vrtca z vidika krajevne in finančne dostopnosti. Tako kot je to praksa v evropskih državah, so tudi v Republiki Sloveniji ustanoviteljice vrtcev in pretežne financerke dejavnosti predšolske vzgoje, občine. Zato morajo pravne podlage omogočati občinam, da svojo izvirno pristojnost izvaja</w:t>
            </w:r>
            <w:r w:rsidR="00204125">
              <w:rPr>
                <w:rFonts w:ascii="Times New Roman" w:hAnsi="Times New Roman" w:cs="Times New Roman"/>
                <w:sz w:val="24"/>
                <w:szCs w:val="24"/>
              </w:rPr>
              <w:t>jo učinkovito in</w:t>
            </w:r>
            <w:r>
              <w:rPr>
                <w:rFonts w:ascii="Times New Roman" w:hAnsi="Times New Roman" w:cs="Times New Roman"/>
                <w:sz w:val="24"/>
                <w:szCs w:val="24"/>
              </w:rPr>
              <w:t xml:space="preserve"> organizirajo</w:t>
            </w:r>
            <w:r w:rsidR="00204125">
              <w:rPr>
                <w:rFonts w:ascii="Times New Roman" w:hAnsi="Times New Roman" w:cs="Times New Roman"/>
                <w:sz w:val="24"/>
                <w:szCs w:val="24"/>
              </w:rPr>
              <w:t xml:space="preserve"> vrtce</w:t>
            </w:r>
            <w:r>
              <w:rPr>
                <w:rFonts w:ascii="Times New Roman" w:hAnsi="Times New Roman" w:cs="Times New Roman"/>
                <w:sz w:val="24"/>
                <w:szCs w:val="24"/>
              </w:rPr>
              <w:t xml:space="preserve"> v skladu s potrebami lokalnega prebivalstva ter razmerami v lokalnem okolju, kot tudi v skladu z lokalno socialno politiko. </w:t>
            </w:r>
            <w:r w:rsidR="00204125">
              <w:rPr>
                <w:rFonts w:ascii="Times New Roman" w:hAnsi="Times New Roman" w:cs="Times New Roman"/>
                <w:sz w:val="24"/>
                <w:szCs w:val="24"/>
              </w:rPr>
              <w:t xml:space="preserve">Pri tem je pomembno povečevanje deleža vključenih otrok vseh starosti v vrtce, saj gre za enega izmed ključnih pokazateljev učinkovitosti sistema predšolske vzgoje v posamezni državi. </w:t>
            </w:r>
          </w:p>
          <w:p w:rsidR="00204125" w:rsidRDefault="00065E0E" w:rsidP="0033481E">
            <w:pPr>
              <w:jc w:val="both"/>
              <w:rPr>
                <w:rFonts w:ascii="Times New Roman" w:hAnsi="Times New Roman" w:cs="Times New Roman"/>
                <w:sz w:val="24"/>
                <w:szCs w:val="24"/>
              </w:rPr>
            </w:pPr>
            <w:r>
              <w:rPr>
                <w:rFonts w:ascii="Times New Roman" w:hAnsi="Times New Roman" w:cs="Times New Roman"/>
                <w:sz w:val="24"/>
                <w:szCs w:val="24"/>
              </w:rPr>
              <w:t xml:space="preserve">Zakon o vrtcih se s predlagano novelo dopolnjuje predvsem z </w:t>
            </w:r>
            <w:r w:rsidR="00204125">
              <w:rPr>
                <w:rFonts w:ascii="Times New Roman" w:hAnsi="Times New Roman" w:cs="Times New Roman"/>
                <w:sz w:val="24"/>
                <w:szCs w:val="24"/>
              </w:rPr>
              <w:t>namenom, da se omogoči nadaljnja fleksibilnost pri zagotavljanju javne mreže vrtcev, da se upošteva</w:t>
            </w:r>
            <w:r w:rsidR="00786E8C">
              <w:rPr>
                <w:rFonts w:ascii="Times New Roman" w:hAnsi="Times New Roman" w:cs="Times New Roman"/>
                <w:sz w:val="24"/>
                <w:szCs w:val="24"/>
              </w:rPr>
              <w:t xml:space="preserve">jo sodobni koncepti na področju predšolske vzgoje, kar </w:t>
            </w:r>
            <w:r w:rsidR="00204125">
              <w:rPr>
                <w:rFonts w:ascii="Times New Roman" w:hAnsi="Times New Roman" w:cs="Times New Roman"/>
                <w:sz w:val="24"/>
                <w:szCs w:val="24"/>
              </w:rPr>
              <w:t xml:space="preserve">narekuje </w:t>
            </w:r>
            <w:r w:rsidR="00786E8C">
              <w:rPr>
                <w:rFonts w:ascii="Times New Roman" w:hAnsi="Times New Roman" w:cs="Times New Roman"/>
                <w:sz w:val="24"/>
                <w:szCs w:val="24"/>
              </w:rPr>
              <w:t xml:space="preserve">preimenovanje strokovnega delavca, </w:t>
            </w:r>
            <w:r w:rsidR="00204125">
              <w:rPr>
                <w:rFonts w:ascii="Times New Roman" w:hAnsi="Times New Roman" w:cs="Times New Roman"/>
                <w:sz w:val="24"/>
                <w:szCs w:val="24"/>
              </w:rPr>
              <w:t xml:space="preserve"> sedanjega pomočnika vzgojitelja v vzgojitelja predšolskih otrok – pomočnika vzgojitelja</w:t>
            </w:r>
            <w:r w:rsidR="00786E8C">
              <w:rPr>
                <w:rFonts w:ascii="Times New Roman" w:hAnsi="Times New Roman" w:cs="Times New Roman"/>
                <w:sz w:val="24"/>
                <w:szCs w:val="24"/>
              </w:rPr>
              <w:t xml:space="preserve">. </w:t>
            </w:r>
            <w:r w:rsidR="00A778F3">
              <w:rPr>
                <w:rFonts w:ascii="Times New Roman" w:hAnsi="Times New Roman" w:cs="Times New Roman"/>
                <w:sz w:val="24"/>
                <w:szCs w:val="24"/>
              </w:rPr>
              <w:t xml:space="preserve">Zakon prinaša tudi ukrep za zagotovitev večje vključenosti predšolskih otrok v vrtce v letu pred obveznim vstopom v osnovno šolo tako, da za otroke, ki niso vključeni v vrtec, zagotavlja obiskovanje krajših programov v obsegu 240 ur letno, ki so popolnoma brezplačni. </w:t>
            </w:r>
            <w:r w:rsidR="00786E8C">
              <w:rPr>
                <w:rFonts w:ascii="Times New Roman" w:hAnsi="Times New Roman" w:cs="Times New Roman"/>
                <w:sz w:val="24"/>
                <w:szCs w:val="24"/>
              </w:rPr>
              <w:t xml:space="preserve">Namen novele je tudi, </w:t>
            </w:r>
            <w:r w:rsidR="00204125">
              <w:rPr>
                <w:rFonts w:ascii="Times New Roman" w:hAnsi="Times New Roman" w:cs="Times New Roman"/>
                <w:sz w:val="24"/>
                <w:szCs w:val="24"/>
              </w:rPr>
              <w:t xml:space="preserve">da se zakon vsebinsko uskladi s kasnejšimi predpisi, ki so bili sprejeti na področju vzgoje in izobraževanja, predvsem z </w:t>
            </w:r>
            <w:r w:rsidR="00786E8C">
              <w:rPr>
                <w:rFonts w:ascii="Times New Roman" w:hAnsi="Times New Roman" w:cs="Times New Roman"/>
                <w:sz w:val="24"/>
                <w:szCs w:val="24"/>
              </w:rPr>
              <w:t xml:space="preserve">zakonodajo, ki ureja usmerjanje </w:t>
            </w:r>
            <w:r w:rsidR="00204125">
              <w:rPr>
                <w:rFonts w:ascii="Times New Roman" w:hAnsi="Times New Roman" w:cs="Times New Roman"/>
                <w:sz w:val="24"/>
                <w:szCs w:val="24"/>
              </w:rPr>
              <w:t xml:space="preserve">otrok s posebnimi potrebami. </w:t>
            </w:r>
          </w:p>
          <w:p w:rsidR="00D4631E" w:rsidRDefault="0040613C" w:rsidP="0033481E">
            <w:pPr>
              <w:jc w:val="both"/>
              <w:rPr>
                <w:rFonts w:ascii="Times New Roman" w:hAnsi="Times New Roman" w:cs="Times New Roman"/>
                <w:sz w:val="24"/>
                <w:szCs w:val="24"/>
              </w:rPr>
            </w:pPr>
            <w:r>
              <w:rPr>
                <w:rFonts w:ascii="Times New Roman" w:hAnsi="Times New Roman" w:cs="Times New Roman"/>
                <w:sz w:val="24"/>
                <w:szCs w:val="24"/>
              </w:rPr>
              <w:t>Občine, ki vodijo centralne postopke vpisa za vrtce na svojem območju, so opozorile na težave, ki jih imajo v praksi pri ponudbi prostih mest staršev, saj imajo le-ti ob vsaki ponudbi enako dolg rok za odločitev, ali ponujeno mesto sprejmejo ali ne (2</w:t>
            </w:r>
            <w:r w:rsidR="00786E8C">
              <w:rPr>
                <w:rFonts w:ascii="Times New Roman" w:hAnsi="Times New Roman" w:cs="Times New Roman"/>
                <w:sz w:val="24"/>
                <w:szCs w:val="24"/>
              </w:rPr>
              <w:t>3</w:t>
            </w:r>
            <w:r>
              <w:rPr>
                <w:rFonts w:ascii="Times New Roman" w:hAnsi="Times New Roman" w:cs="Times New Roman"/>
                <w:sz w:val="24"/>
                <w:szCs w:val="24"/>
              </w:rPr>
              <w:t xml:space="preserve"> dni). Med tem časom ostaja prosto mesto nezasedeno, ki pa ga mora občina kljub temu kriti vrtcu.  Ker so centralni čakalni seznami specifika, ki je v vsaki občini drugačna, kaže to </w:t>
            </w:r>
            <w:r w:rsidR="00786E8C">
              <w:rPr>
                <w:rFonts w:ascii="Times New Roman" w:hAnsi="Times New Roman" w:cs="Times New Roman"/>
                <w:sz w:val="24"/>
                <w:szCs w:val="24"/>
              </w:rPr>
              <w:t xml:space="preserve">vprašanje prepustiti v urejanje občinam. </w:t>
            </w:r>
            <w:r>
              <w:rPr>
                <w:rFonts w:ascii="Times New Roman" w:hAnsi="Times New Roman" w:cs="Times New Roman"/>
                <w:sz w:val="24"/>
                <w:szCs w:val="24"/>
              </w:rPr>
              <w:t xml:space="preserve">Prav tako izkušnje kažejo, da je treba občinam prepustiti odločitev o tem, kolikokrat zapored starši lahko zavrnejo ponudbo prostega mesta v vrtcu, preden se šteje, da </w:t>
            </w:r>
            <w:r w:rsidR="003413CB">
              <w:rPr>
                <w:rFonts w:ascii="Times New Roman" w:hAnsi="Times New Roman" w:cs="Times New Roman"/>
                <w:sz w:val="24"/>
                <w:szCs w:val="24"/>
              </w:rPr>
              <w:t xml:space="preserve">vrtca nujno ne potrebujejo in se otroka lahko uvrsti na zadnje mesto čakalnega seznama. </w:t>
            </w:r>
          </w:p>
          <w:p w:rsidR="00786E8C" w:rsidRDefault="00786E8C" w:rsidP="0033481E">
            <w:pPr>
              <w:jc w:val="both"/>
              <w:rPr>
                <w:rFonts w:ascii="Times New Roman" w:hAnsi="Times New Roman" w:cs="Times New Roman"/>
                <w:sz w:val="24"/>
                <w:szCs w:val="24"/>
              </w:rPr>
            </w:pPr>
            <w:r>
              <w:rPr>
                <w:rFonts w:ascii="Times New Roman" w:hAnsi="Times New Roman" w:cs="Times New Roman"/>
                <w:sz w:val="24"/>
                <w:szCs w:val="24"/>
              </w:rPr>
              <w:t xml:space="preserve">Postopek uveljavljanja znižanega plačila staršev za vrtec je po mnenju staršev, občin in vrtcev potrebno nujno </w:t>
            </w:r>
            <w:r w:rsidR="003413CB">
              <w:rPr>
                <w:rFonts w:ascii="Times New Roman" w:hAnsi="Times New Roman" w:cs="Times New Roman"/>
                <w:sz w:val="24"/>
                <w:szCs w:val="24"/>
              </w:rPr>
              <w:t xml:space="preserve">razbremeniti </w:t>
            </w:r>
            <w:r w:rsidR="00AA7B6A">
              <w:rPr>
                <w:rFonts w:ascii="Times New Roman" w:hAnsi="Times New Roman" w:cs="Times New Roman"/>
                <w:sz w:val="24"/>
                <w:szCs w:val="24"/>
              </w:rPr>
              <w:t>sedanjih</w:t>
            </w:r>
            <w:r>
              <w:rPr>
                <w:rFonts w:ascii="Times New Roman" w:hAnsi="Times New Roman" w:cs="Times New Roman"/>
                <w:sz w:val="24"/>
                <w:szCs w:val="24"/>
              </w:rPr>
              <w:t xml:space="preserve"> pretirani</w:t>
            </w:r>
            <w:r w:rsidR="00AA7B6A">
              <w:rPr>
                <w:rFonts w:ascii="Times New Roman" w:hAnsi="Times New Roman" w:cs="Times New Roman"/>
                <w:sz w:val="24"/>
                <w:szCs w:val="24"/>
              </w:rPr>
              <w:t>h</w:t>
            </w:r>
            <w:r>
              <w:rPr>
                <w:rFonts w:ascii="Times New Roman" w:hAnsi="Times New Roman" w:cs="Times New Roman"/>
                <w:sz w:val="24"/>
                <w:szCs w:val="24"/>
              </w:rPr>
              <w:t xml:space="preserve"> administrativni</w:t>
            </w:r>
            <w:r w:rsidR="00AA7B6A">
              <w:rPr>
                <w:rFonts w:ascii="Times New Roman" w:hAnsi="Times New Roman" w:cs="Times New Roman"/>
                <w:sz w:val="24"/>
                <w:szCs w:val="24"/>
              </w:rPr>
              <w:t>h</w:t>
            </w:r>
            <w:r>
              <w:rPr>
                <w:rFonts w:ascii="Times New Roman" w:hAnsi="Times New Roman" w:cs="Times New Roman"/>
                <w:sz w:val="24"/>
                <w:szCs w:val="24"/>
              </w:rPr>
              <w:t xml:space="preserve"> ovir. </w:t>
            </w:r>
            <w:r w:rsidR="003413CB">
              <w:rPr>
                <w:rFonts w:ascii="Times New Roman" w:hAnsi="Times New Roman" w:cs="Times New Roman"/>
                <w:sz w:val="24"/>
                <w:szCs w:val="24"/>
              </w:rPr>
              <w:t xml:space="preserve">ZUPJS je v </w:t>
            </w:r>
            <w:r w:rsidR="003413CB">
              <w:rPr>
                <w:rFonts w:ascii="Times New Roman" w:hAnsi="Times New Roman" w:cs="Times New Roman"/>
                <w:sz w:val="24"/>
                <w:szCs w:val="24"/>
              </w:rPr>
              <w:lastRenderedPageBreak/>
              <w:t xml:space="preserve">pristojnosti Ministrstva za delo, družino, socialne zadeve in enake možnosti, ki je na predlog predlagatelja, da se že v področnem zakonu omogočijo posamezne rešitve, s katerimi bi se poenostavil postopek znižanega plačila za vrtec pojasnilo, da pripravlja enostavnejše rešitve za vse pravice, za katere velja ZUPJS. </w:t>
            </w:r>
            <w:r w:rsidR="00D4631E" w:rsidRPr="000C7DB0">
              <w:rPr>
                <w:rFonts w:ascii="Times New Roman" w:hAnsi="Times New Roman" w:cs="Times New Roman"/>
                <w:sz w:val="24"/>
                <w:szCs w:val="24"/>
              </w:rPr>
              <w:t>Zato</w:t>
            </w:r>
            <w:r w:rsidR="00D4631E" w:rsidRPr="000C7DB0">
              <w:rPr>
                <w:rFonts w:ascii="Times New Roman" w:hAnsi="Times New Roman" w:cs="Times New Roman"/>
                <w:b/>
                <w:sz w:val="24"/>
                <w:szCs w:val="24"/>
              </w:rPr>
              <w:t xml:space="preserve"> </w:t>
            </w:r>
            <w:r w:rsidR="00D4631E">
              <w:rPr>
                <w:rFonts w:ascii="Times New Roman" w:hAnsi="Times New Roman" w:cs="Times New Roman"/>
                <w:sz w:val="24"/>
                <w:szCs w:val="24"/>
              </w:rPr>
              <w:t xml:space="preserve">predlog novele </w:t>
            </w:r>
            <w:r w:rsidR="000C7DB0">
              <w:rPr>
                <w:rFonts w:ascii="Times New Roman" w:hAnsi="Times New Roman" w:cs="Times New Roman"/>
                <w:sz w:val="24"/>
                <w:szCs w:val="24"/>
              </w:rPr>
              <w:t xml:space="preserve">Zakona o vrtcih </w:t>
            </w:r>
            <w:r w:rsidR="00D4631E">
              <w:rPr>
                <w:rFonts w:ascii="Times New Roman" w:hAnsi="Times New Roman" w:cs="Times New Roman"/>
                <w:sz w:val="24"/>
                <w:szCs w:val="24"/>
              </w:rPr>
              <w:t>vsebuje</w:t>
            </w:r>
            <w:r w:rsidR="000C7DB0">
              <w:rPr>
                <w:rFonts w:ascii="Times New Roman" w:hAnsi="Times New Roman" w:cs="Times New Roman"/>
                <w:sz w:val="24"/>
                <w:szCs w:val="24"/>
              </w:rPr>
              <w:t xml:space="preserve"> le tiste rešitve, </w:t>
            </w:r>
            <w:r w:rsidR="00D4631E">
              <w:rPr>
                <w:rFonts w:ascii="Times New Roman" w:hAnsi="Times New Roman" w:cs="Times New Roman"/>
                <w:sz w:val="24"/>
                <w:szCs w:val="24"/>
              </w:rPr>
              <w:t xml:space="preserve">s katerimi </w:t>
            </w:r>
            <w:r w:rsidR="000C7DB0">
              <w:rPr>
                <w:rFonts w:ascii="Times New Roman" w:hAnsi="Times New Roman" w:cs="Times New Roman"/>
                <w:sz w:val="24"/>
                <w:szCs w:val="24"/>
              </w:rPr>
              <w:t>se ne posega v informacijski sistem ISCSD2, hkrati pa se omogoča, da pravica do znižanega plačila, ki je določena z odločbo CSD, učinkuje od vključitve otroka v vrtec, če je bila pravica priznana najkasneje v 60. dneh po vključitvi otroka v vrtec. Enaka rešitev je predlagana tudi za starše, ki imajo otroka že vključenega v vrtec, vendar po preteku odločbe o znižanem plačilu, ki jim je bila izdana z veljavnostjo enega leta, niso pravočasno vložili nove vloge</w:t>
            </w:r>
            <w:r w:rsidR="00AA7B6A">
              <w:rPr>
                <w:rFonts w:ascii="Times New Roman" w:hAnsi="Times New Roman" w:cs="Times New Roman"/>
                <w:sz w:val="24"/>
                <w:szCs w:val="24"/>
              </w:rPr>
              <w:t xml:space="preserve">. </w:t>
            </w:r>
          </w:p>
          <w:p w:rsidR="00065E0E" w:rsidRPr="00065E0E" w:rsidRDefault="0040613C" w:rsidP="000C7DB0">
            <w:pPr>
              <w:jc w:val="both"/>
              <w:rPr>
                <w:rFonts w:ascii="Times New Roman" w:hAnsi="Times New Roman" w:cs="Times New Roman"/>
                <w:sz w:val="24"/>
                <w:szCs w:val="24"/>
              </w:rPr>
            </w:pPr>
            <w:r>
              <w:rPr>
                <w:rFonts w:ascii="Times New Roman" w:hAnsi="Times New Roman" w:cs="Times New Roman"/>
                <w:sz w:val="24"/>
                <w:szCs w:val="24"/>
              </w:rPr>
              <w:t>Od uveljavitve instituta tim. varuha predšolskih otrok v letu 20</w:t>
            </w:r>
            <w:r w:rsidR="000C7DB0">
              <w:rPr>
                <w:rFonts w:ascii="Times New Roman" w:hAnsi="Times New Roman" w:cs="Times New Roman"/>
                <w:sz w:val="24"/>
                <w:szCs w:val="24"/>
              </w:rPr>
              <w:t>0</w:t>
            </w:r>
            <w:r>
              <w:rPr>
                <w:rFonts w:ascii="Times New Roman" w:hAnsi="Times New Roman" w:cs="Times New Roman"/>
                <w:sz w:val="24"/>
                <w:szCs w:val="24"/>
              </w:rPr>
              <w:t xml:space="preserve">8 se je ta oblika v praksi zelo </w:t>
            </w:r>
            <w:r w:rsidR="00786E8C">
              <w:rPr>
                <w:rFonts w:ascii="Times New Roman" w:hAnsi="Times New Roman" w:cs="Times New Roman"/>
                <w:sz w:val="24"/>
                <w:szCs w:val="24"/>
              </w:rPr>
              <w:t>uveljavila, ka</w:t>
            </w:r>
            <w:r>
              <w:rPr>
                <w:rFonts w:ascii="Times New Roman" w:hAnsi="Times New Roman" w:cs="Times New Roman"/>
                <w:sz w:val="24"/>
                <w:szCs w:val="24"/>
              </w:rPr>
              <w:t xml:space="preserve">r pripisujemo </w:t>
            </w:r>
            <w:r w:rsidR="00786E8C">
              <w:rPr>
                <w:rFonts w:ascii="Times New Roman" w:hAnsi="Times New Roman" w:cs="Times New Roman"/>
                <w:sz w:val="24"/>
                <w:szCs w:val="24"/>
              </w:rPr>
              <w:t xml:space="preserve">predvsem </w:t>
            </w:r>
            <w:r>
              <w:rPr>
                <w:rFonts w:ascii="Times New Roman" w:hAnsi="Times New Roman" w:cs="Times New Roman"/>
                <w:sz w:val="24"/>
                <w:szCs w:val="24"/>
              </w:rPr>
              <w:t>pomanjkanju prostih mest v javnih vrtcih. Trenutno je v register pri Ministrstvu za izobraževanje, znanost in šport</w:t>
            </w:r>
            <w:r w:rsidR="00DF30FD">
              <w:rPr>
                <w:rFonts w:ascii="Times New Roman" w:hAnsi="Times New Roman" w:cs="Times New Roman"/>
                <w:sz w:val="24"/>
                <w:szCs w:val="24"/>
              </w:rPr>
              <w:t xml:space="preserve"> vpisanih 317 varuhov. Praksa je pokazala, da se na tem področju pogosto krši zakon (preveliko število otrok pri varuhu) ali izigrava zakon, tako da dejavnost skupaj organizirata dva varuha hkrati, s tem pa se odmika od bistva tega instituta, ki je v tem, da varuh varuje majhno skupino otrok v stanovanjskih prostorih, s čimer se ustvarja okolje, ki je bolj podobno družinskemu, kot pa institucionalnemu. Za zagotovitev zakonitega stanja se kaže tudi nujnost, da se v primeru najhujše kršitve zakona, tj. </w:t>
            </w:r>
            <w:r w:rsidR="00FF5F9B">
              <w:rPr>
                <w:rFonts w:ascii="Times New Roman" w:hAnsi="Times New Roman" w:cs="Times New Roman"/>
                <w:sz w:val="24"/>
                <w:szCs w:val="24"/>
              </w:rPr>
              <w:t xml:space="preserve">da pravna ali fizična oseba, ki za plačilo opravlja varstvo predšolskih otrok in ni vpisana v razvid izvajalcev javno veljavnih programov ali v register varuhov predšolskih otrok, določi tudi </w:t>
            </w:r>
            <w:r w:rsidR="00DF30FD">
              <w:rPr>
                <w:rFonts w:ascii="Times New Roman" w:hAnsi="Times New Roman" w:cs="Times New Roman"/>
                <w:sz w:val="24"/>
                <w:szCs w:val="24"/>
              </w:rPr>
              <w:t>denarno globo za storjeni prekršek.</w:t>
            </w:r>
          </w:p>
        </w:tc>
      </w:tr>
      <w:tr w:rsidR="009D1662" w:rsidRPr="0058405C" w:rsidTr="0033481E">
        <w:trPr>
          <w:gridAfter w:val="1"/>
          <w:wAfter w:w="33" w:type="dxa"/>
        </w:trPr>
        <w:tc>
          <w:tcPr>
            <w:tcW w:w="9214" w:type="dxa"/>
            <w:gridSpan w:val="2"/>
          </w:tcPr>
          <w:p w:rsidR="009D1662" w:rsidRPr="00065E0E" w:rsidRDefault="009D1662" w:rsidP="0033481E">
            <w:pPr>
              <w:keepNext/>
              <w:keepLines/>
              <w:spacing w:after="0"/>
              <w:contextualSpacing/>
              <w:jc w:val="both"/>
              <w:rPr>
                <w:rFonts w:ascii="Times New Roman" w:eastAsia="Times New Roman" w:hAnsi="Times New Roman" w:cs="Times New Roman"/>
                <w:sz w:val="24"/>
                <w:szCs w:val="24"/>
              </w:rPr>
            </w:pPr>
          </w:p>
        </w:tc>
      </w:tr>
      <w:tr w:rsidR="009D1662" w:rsidRPr="0058405C" w:rsidTr="0033481E">
        <w:trPr>
          <w:gridAfter w:val="1"/>
          <w:wAfter w:w="33" w:type="dxa"/>
        </w:trPr>
        <w:tc>
          <w:tcPr>
            <w:tcW w:w="9214" w:type="dxa"/>
            <w:gridSpan w:val="2"/>
          </w:tcPr>
          <w:p w:rsidR="009D1662"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2.</w:t>
            </w:r>
            <w:r w:rsidRPr="0058405C">
              <w:rPr>
                <w:rFonts w:ascii="Times New Roman" w:hAnsi="Times New Roman"/>
                <w:sz w:val="24"/>
                <w:szCs w:val="24"/>
              </w:rPr>
              <w:t xml:space="preserve"> </w:t>
            </w:r>
            <w:r w:rsidRPr="0058405C">
              <w:rPr>
                <w:rFonts w:ascii="Times New Roman" w:hAnsi="Times New Roman"/>
                <w:b/>
                <w:sz w:val="24"/>
                <w:szCs w:val="24"/>
              </w:rPr>
              <w:t>CILJI, NAČELA IN POGLAVITNE REŠITVE PREDLOGA ZAKONA</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tc>
      </w:tr>
      <w:tr w:rsidR="009D1662" w:rsidRPr="0058405C" w:rsidTr="0033481E">
        <w:trPr>
          <w:gridAfter w:val="1"/>
          <w:wAfter w:w="33" w:type="dxa"/>
        </w:trPr>
        <w:tc>
          <w:tcPr>
            <w:tcW w:w="9214" w:type="dxa"/>
            <w:gridSpan w:val="2"/>
          </w:tcPr>
          <w:p w:rsidR="00FF5F9B" w:rsidRPr="00622C0E" w:rsidRDefault="00FF5F9B" w:rsidP="00133A15">
            <w:pPr>
              <w:jc w:val="both"/>
              <w:rPr>
                <w:rFonts w:ascii="Times New Roman" w:hAnsi="Times New Roman" w:cs="Times New Roman"/>
                <w:sz w:val="24"/>
                <w:szCs w:val="24"/>
              </w:rPr>
            </w:pPr>
            <w:r w:rsidRPr="00622C0E">
              <w:rPr>
                <w:rFonts w:ascii="Times New Roman" w:hAnsi="Times New Roman" w:cs="Times New Roman"/>
                <w:sz w:val="24"/>
                <w:szCs w:val="24"/>
              </w:rPr>
              <w:t xml:space="preserve">Predlog zakona ne uzakonja posebnih načel, temveč sledi načelu zakonitosti, načelu racionalne rabe javnih sredstev, načelu fleksibilnosti in načelu transparentnosti. </w:t>
            </w:r>
          </w:p>
          <w:p w:rsidR="001E0025" w:rsidRPr="00622C0E" w:rsidRDefault="001E0025" w:rsidP="00133A15">
            <w:pPr>
              <w:jc w:val="both"/>
              <w:rPr>
                <w:rFonts w:ascii="Times New Roman" w:hAnsi="Times New Roman" w:cs="Times New Roman"/>
                <w:sz w:val="24"/>
                <w:szCs w:val="24"/>
              </w:rPr>
            </w:pPr>
          </w:p>
          <w:p w:rsidR="00FF5F9B" w:rsidRPr="00622C0E" w:rsidRDefault="00FF5F9B" w:rsidP="00FF5F9B">
            <w:pPr>
              <w:pStyle w:val="Odstavekseznama"/>
              <w:numPr>
                <w:ilvl w:val="1"/>
                <w:numId w:val="1"/>
              </w:numPr>
              <w:ind w:left="601" w:hanging="686"/>
              <w:jc w:val="both"/>
              <w:rPr>
                <w:rFonts w:ascii="Times New Roman" w:hAnsi="Times New Roman" w:cs="Times New Roman"/>
                <w:b/>
                <w:sz w:val="24"/>
                <w:szCs w:val="24"/>
              </w:rPr>
            </w:pPr>
            <w:r w:rsidRPr="00622C0E">
              <w:rPr>
                <w:rFonts w:ascii="Times New Roman" w:hAnsi="Times New Roman" w:cs="Times New Roman"/>
                <w:b/>
                <w:sz w:val="24"/>
                <w:szCs w:val="24"/>
              </w:rPr>
              <w:t xml:space="preserve"> Cilji predloga zakona so:</w:t>
            </w:r>
          </w:p>
          <w:p w:rsidR="00687C95" w:rsidRPr="00622C0E" w:rsidRDefault="00FF5F9B" w:rsidP="00FF5F9B">
            <w:pPr>
              <w:ind w:left="-108" w:firstLine="23"/>
              <w:jc w:val="both"/>
              <w:rPr>
                <w:rFonts w:ascii="Times New Roman" w:hAnsi="Times New Roman" w:cs="Times New Roman"/>
                <w:sz w:val="24"/>
                <w:szCs w:val="24"/>
              </w:rPr>
            </w:pPr>
            <w:r w:rsidRPr="00622C0E">
              <w:rPr>
                <w:rFonts w:ascii="Times New Roman" w:hAnsi="Times New Roman" w:cs="Times New Roman"/>
                <w:sz w:val="24"/>
                <w:szCs w:val="24"/>
              </w:rPr>
              <w:t>Cilj</w:t>
            </w:r>
            <w:r w:rsidR="00687C95" w:rsidRPr="00622C0E">
              <w:rPr>
                <w:rFonts w:ascii="Times New Roman" w:hAnsi="Times New Roman" w:cs="Times New Roman"/>
                <w:sz w:val="24"/>
                <w:szCs w:val="24"/>
              </w:rPr>
              <w:t>a</w:t>
            </w:r>
            <w:r w:rsidRPr="00622C0E">
              <w:rPr>
                <w:rFonts w:ascii="Times New Roman" w:hAnsi="Times New Roman" w:cs="Times New Roman"/>
                <w:sz w:val="24"/>
                <w:szCs w:val="24"/>
              </w:rPr>
              <w:t xml:space="preserve"> zakona </w:t>
            </w:r>
            <w:r w:rsidR="00687C95" w:rsidRPr="00622C0E">
              <w:rPr>
                <w:rFonts w:ascii="Times New Roman" w:hAnsi="Times New Roman" w:cs="Times New Roman"/>
                <w:sz w:val="24"/>
                <w:szCs w:val="24"/>
              </w:rPr>
              <w:t>sta predvsem dva:</w:t>
            </w:r>
          </w:p>
          <w:p w:rsidR="00687C95" w:rsidRPr="00622C0E" w:rsidRDefault="00FF5F9B" w:rsidP="00687C95">
            <w:pPr>
              <w:pStyle w:val="Odstavekseznama"/>
              <w:numPr>
                <w:ilvl w:val="0"/>
                <w:numId w:val="15"/>
              </w:numPr>
              <w:jc w:val="both"/>
              <w:rPr>
                <w:rFonts w:ascii="Times New Roman" w:hAnsi="Times New Roman" w:cs="Times New Roman"/>
                <w:sz w:val="24"/>
                <w:szCs w:val="24"/>
              </w:rPr>
            </w:pPr>
            <w:r w:rsidRPr="00622C0E">
              <w:rPr>
                <w:rFonts w:ascii="Times New Roman" w:hAnsi="Times New Roman" w:cs="Times New Roman"/>
                <w:sz w:val="24"/>
                <w:szCs w:val="24"/>
              </w:rPr>
              <w:t>da se odpravijo pomanjkljivosti sedanje ureditve, ki so se pokazale v praksi</w:t>
            </w:r>
            <w:r w:rsidR="00687C95" w:rsidRPr="00622C0E">
              <w:rPr>
                <w:rFonts w:ascii="Times New Roman" w:hAnsi="Times New Roman" w:cs="Times New Roman"/>
                <w:sz w:val="24"/>
                <w:szCs w:val="24"/>
              </w:rPr>
              <w:t>,</w:t>
            </w:r>
          </w:p>
          <w:p w:rsidR="00FF5F9B" w:rsidRPr="00622C0E" w:rsidRDefault="00687C95" w:rsidP="00687C95">
            <w:pPr>
              <w:pStyle w:val="Odstavekseznama"/>
              <w:numPr>
                <w:ilvl w:val="0"/>
                <w:numId w:val="15"/>
              </w:numPr>
              <w:jc w:val="both"/>
              <w:rPr>
                <w:rFonts w:ascii="Times New Roman" w:hAnsi="Times New Roman" w:cs="Times New Roman"/>
                <w:sz w:val="24"/>
                <w:szCs w:val="24"/>
              </w:rPr>
            </w:pPr>
            <w:r w:rsidRPr="00622C0E">
              <w:rPr>
                <w:rFonts w:ascii="Times New Roman" w:hAnsi="Times New Roman" w:cs="Times New Roman"/>
                <w:sz w:val="24"/>
                <w:szCs w:val="24"/>
              </w:rPr>
              <w:t>da se zagotovijo pogoji za kakovostno izvajanje predšolske vzgoje v Republiki Sloveniji ter nadaljnje povečevanje deleža vključenih otrok v vrtce</w:t>
            </w:r>
            <w:r w:rsidR="00FF5F9B" w:rsidRPr="00622C0E">
              <w:rPr>
                <w:rFonts w:ascii="Times New Roman" w:hAnsi="Times New Roman" w:cs="Times New Roman"/>
                <w:sz w:val="24"/>
                <w:szCs w:val="24"/>
              </w:rPr>
              <w:t>.</w:t>
            </w:r>
          </w:p>
          <w:p w:rsidR="00FF5F9B" w:rsidRPr="00622C0E" w:rsidRDefault="00FF5F9B" w:rsidP="00FF5F9B">
            <w:pPr>
              <w:ind w:left="601" w:hanging="686"/>
              <w:jc w:val="both"/>
              <w:rPr>
                <w:rFonts w:ascii="Times New Roman" w:hAnsi="Times New Roman" w:cs="Times New Roman"/>
                <w:sz w:val="24"/>
                <w:szCs w:val="24"/>
              </w:rPr>
            </w:pPr>
          </w:p>
          <w:p w:rsidR="00FF5F9B" w:rsidRPr="00622C0E" w:rsidRDefault="00FF5F9B" w:rsidP="00FF5F9B">
            <w:pPr>
              <w:pStyle w:val="Odstavekseznama"/>
              <w:numPr>
                <w:ilvl w:val="1"/>
                <w:numId w:val="1"/>
              </w:numPr>
              <w:ind w:left="601" w:hanging="686"/>
              <w:jc w:val="both"/>
              <w:rPr>
                <w:rFonts w:ascii="Times New Roman" w:hAnsi="Times New Roman" w:cs="Times New Roman"/>
                <w:b/>
                <w:sz w:val="24"/>
                <w:szCs w:val="24"/>
              </w:rPr>
            </w:pPr>
            <w:r w:rsidRPr="00622C0E">
              <w:rPr>
                <w:rFonts w:ascii="Times New Roman" w:hAnsi="Times New Roman" w:cs="Times New Roman"/>
                <w:b/>
                <w:sz w:val="24"/>
                <w:szCs w:val="24"/>
              </w:rPr>
              <w:t xml:space="preserve"> Načela predloga zakona:</w:t>
            </w:r>
          </w:p>
          <w:p w:rsidR="00FF5F9B" w:rsidRPr="00622C0E" w:rsidRDefault="00FF5F9B" w:rsidP="00FF5F9B">
            <w:pPr>
              <w:ind w:left="-108" w:firstLine="23"/>
              <w:jc w:val="both"/>
              <w:rPr>
                <w:rFonts w:ascii="Times New Roman" w:hAnsi="Times New Roman" w:cs="Times New Roman"/>
                <w:sz w:val="24"/>
                <w:szCs w:val="24"/>
              </w:rPr>
            </w:pPr>
            <w:r w:rsidRPr="00622C0E">
              <w:rPr>
                <w:rFonts w:ascii="Times New Roman" w:hAnsi="Times New Roman" w:cs="Times New Roman"/>
                <w:sz w:val="24"/>
                <w:szCs w:val="24"/>
              </w:rPr>
              <w:t>Načela zakona so: načelo zakonitosti, načelo racionalne rabe javnih sredstev in fleksibilnosti in načelo transparentnosti.</w:t>
            </w:r>
          </w:p>
          <w:p w:rsidR="00FF5F9B" w:rsidRPr="00622C0E" w:rsidRDefault="00FF5F9B" w:rsidP="00FF5F9B">
            <w:pPr>
              <w:ind w:left="-108" w:firstLine="23"/>
              <w:jc w:val="both"/>
              <w:rPr>
                <w:rFonts w:ascii="Times New Roman" w:hAnsi="Times New Roman" w:cs="Times New Roman"/>
                <w:i/>
                <w:sz w:val="24"/>
                <w:szCs w:val="24"/>
              </w:rPr>
            </w:pPr>
            <w:r w:rsidRPr="00622C0E">
              <w:rPr>
                <w:rFonts w:ascii="Times New Roman" w:hAnsi="Times New Roman" w:cs="Times New Roman"/>
                <w:i/>
                <w:sz w:val="24"/>
                <w:szCs w:val="24"/>
              </w:rPr>
              <w:t>Načelo zakonitosti:</w:t>
            </w:r>
          </w:p>
          <w:p w:rsidR="00FF5F9B" w:rsidRDefault="00B66D02" w:rsidP="00FF5F9B">
            <w:pPr>
              <w:ind w:left="-108" w:firstLine="23"/>
              <w:jc w:val="both"/>
              <w:rPr>
                <w:rFonts w:ascii="Times New Roman" w:hAnsi="Times New Roman" w:cs="Times New Roman"/>
                <w:sz w:val="24"/>
                <w:szCs w:val="24"/>
              </w:rPr>
            </w:pPr>
            <w:r w:rsidRPr="00622C0E">
              <w:rPr>
                <w:rFonts w:ascii="Times New Roman" w:hAnsi="Times New Roman" w:cs="Times New Roman"/>
                <w:sz w:val="24"/>
                <w:szCs w:val="24"/>
              </w:rPr>
              <w:t>S predlogom zakona se dograjujejo</w:t>
            </w:r>
            <w:r w:rsidR="00CE1ABE" w:rsidRPr="00622C0E">
              <w:rPr>
                <w:rFonts w:ascii="Times New Roman" w:hAnsi="Times New Roman" w:cs="Times New Roman"/>
                <w:sz w:val="24"/>
                <w:szCs w:val="24"/>
              </w:rPr>
              <w:t xml:space="preserve"> posamezni členi, ki urejajo postopek vključevanja otrok v vrtce s prednostnega vrstnega reda, pravico do znižanega plačila vrtca glede na določbe Zakona o uveljavljanju pravic iz javnih sredstev, določajo se pravne podlage za odločanje o dodatnih ugodnostih znižanega plačila za vrtec ter črtajo členi, ki urejajo predšolsko vzgojo </w:t>
            </w:r>
            <w:r w:rsidR="00CE1ABE" w:rsidRPr="00622C0E">
              <w:rPr>
                <w:rFonts w:ascii="Times New Roman" w:hAnsi="Times New Roman" w:cs="Times New Roman"/>
                <w:sz w:val="24"/>
                <w:szCs w:val="24"/>
              </w:rPr>
              <w:lastRenderedPageBreak/>
              <w:t>otrok na domu, ki zaradi bolezni ne morejo biti vključeni v vrtec.</w:t>
            </w:r>
          </w:p>
          <w:p w:rsidR="00CE1ABE" w:rsidRPr="00622C0E" w:rsidRDefault="00CE1ABE" w:rsidP="00FF5F9B">
            <w:pPr>
              <w:ind w:left="-108" w:firstLine="23"/>
              <w:jc w:val="both"/>
              <w:rPr>
                <w:rFonts w:ascii="Times New Roman" w:hAnsi="Times New Roman" w:cs="Times New Roman"/>
                <w:i/>
                <w:sz w:val="24"/>
                <w:szCs w:val="24"/>
              </w:rPr>
            </w:pPr>
            <w:r w:rsidRPr="00622C0E">
              <w:rPr>
                <w:rFonts w:ascii="Times New Roman" w:hAnsi="Times New Roman" w:cs="Times New Roman"/>
                <w:i/>
                <w:sz w:val="24"/>
                <w:szCs w:val="24"/>
              </w:rPr>
              <w:t>Načelo transparentnosti:</w:t>
            </w:r>
          </w:p>
          <w:p w:rsidR="00CE1ABE" w:rsidRPr="00622C0E" w:rsidRDefault="00CE1ABE" w:rsidP="00FF5F9B">
            <w:pPr>
              <w:ind w:left="-108" w:firstLine="23"/>
              <w:jc w:val="both"/>
              <w:rPr>
                <w:rFonts w:ascii="Times New Roman" w:hAnsi="Times New Roman" w:cs="Times New Roman"/>
                <w:sz w:val="24"/>
                <w:szCs w:val="24"/>
              </w:rPr>
            </w:pPr>
            <w:r w:rsidRPr="00622C0E">
              <w:rPr>
                <w:rFonts w:ascii="Times New Roman" w:hAnsi="Times New Roman" w:cs="Times New Roman"/>
                <w:sz w:val="24"/>
                <w:szCs w:val="24"/>
              </w:rPr>
              <w:t xml:space="preserve">Predlog zakona sledi temu načelu pri določbi, s katero se opredeljuje </w:t>
            </w:r>
            <w:r w:rsidR="006E2095">
              <w:rPr>
                <w:rFonts w:ascii="Times New Roman" w:hAnsi="Times New Roman" w:cs="Times New Roman"/>
                <w:sz w:val="24"/>
                <w:szCs w:val="24"/>
              </w:rPr>
              <w:t xml:space="preserve">obveza občin, da ločeno izkazujejo višino sredstev, ki jih namenjajo za priznavanje dodatnih ugodnosti staršem pri plačilu vrtca.  </w:t>
            </w:r>
          </w:p>
          <w:p w:rsidR="00CE1ABE" w:rsidRPr="00622C0E" w:rsidRDefault="00CE1ABE" w:rsidP="00FF5F9B">
            <w:pPr>
              <w:ind w:left="-108" w:firstLine="23"/>
              <w:jc w:val="both"/>
              <w:rPr>
                <w:rFonts w:ascii="Times New Roman" w:hAnsi="Times New Roman" w:cs="Times New Roman"/>
                <w:i/>
                <w:sz w:val="24"/>
                <w:szCs w:val="24"/>
              </w:rPr>
            </w:pPr>
            <w:r w:rsidRPr="00622C0E">
              <w:rPr>
                <w:rFonts w:ascii="Times New Roman" w:hAnsi="Times New Roman" w:cs="Times New Roman"/>
                <w:i/>
                <w:sz w:val="24"/>
                <w:szCs w:val="24"/>
              </w:rPr>
              <w:t>Načelo racionalne rabe javnih sredstev in fleksibilnosti:</w:t>
            </w:r>
          </w:p>
          <w:p w:rsidR="00CE1ABE" w:rsidRPr="00622C0E" w:rsidRDefault="00CE1ABE" w:rsidP="00FF5F9B">
            <w:pPr>
              <w:ind w:left="-108" w:firstLine="23"/>
              <w:jc w:val="both"/>
              <w:rPr>
                <w:rFonts w:ascii="Times New Roman" w:hAnsi="Times New Roman" w:cs="Times New Roman"/>
                <w:sz w:val="24"/>
                <w:szCs w:val="24"/>
              </w:rPr>
            </w:pPr>
            <w:r w:rsidRPr="00622C0E">
              <w:rPr>
                <w:rFonts w:ascii="Times New Roman" w:hAnsi="Times New Roman" w:cs="Times New Roman"/>
                <w:sz w:val="24"/>
                <w:szCs w:val="24"/>
              </w:rPr>
              <w:t xml:space="preserve">Predšolska vzgoja je ena izmed izvirnih pristojnosti občin, </w:t>
            </w:r>
            <w:r w:rsidR="00687C95" w:rsidRPr="00622C0E">
              <w:rPr>
                <w:rFonts w:ascii="Times New Roman" w:hAnsi="Times New Roman" w:cs="Times New Roman"/>
                <w:sz w:val="24"/>
                <w:szCs w:val="24"/>
              </w:rPr>
              <w:t>ki so ustanoviteljice javnih vrtcev in tako zagotavljajo pretežni del sredstev za njihovo delovanje. Z</w:t>
            </w:r>
            <w:r w:rsidRPr="00622C0E">
              <w:rPr>
                <w:rFonts w:ascii="Times New Roman" w:hAnsi="Times New Roman" w:cs="Times New Roman"/>
                <w:sz w:val="24"/>
                <w:szCs w:val="24"/>
              </w:rPr>
              <w:t xml:space="preserve">ato je potrebno pri rešitvah, kjer pride do izraza specifika posameznega okolja, omogočiti, da občina s svojimi občinskimi akti zadeve </w:t>
            </w:r>
            <w:r w:rsidR="00687C95" w:rsidRPr="00622C0E">
              <w:rPr>
                <w:rFonts w:ascii="Times New Roman" w:hAnsi="Times New Roman" w:cs="Times New Roman"/>
                <w:sz w:val="24"/>
                <w:szCs w:val="24"/>
              </w:rPr>
              <w:t xml:space="preserve">samostojno ureja posamezna vprašanja </w:t>
            </w:r>
            <w:r w:rsidRPr="00622C0E">
              <w:rPr>
                <w:rFonts w:ascii="Times New Roman" w:hAnsi="Times New Roman" w:cs="Times New Roman"/>
                <w:sz w:val="24"/>
                <w:szCs w:val="24"/>
              </w:rPr>
              <w:t>v skladu z lastnimi potrebami.</w:t>
            </w:r>
          </w:p>
          <w:p w:rsidR="001E0025" w:rsidRPr="00622C0E" w:rsidRDefault="001E0025" w:rsidP="00FF5F9B">
            <w:pPr>
              <w:ind w:left="-108" w:firstLine="23"/>
              <w:jc w:val="both"/>
              <w:rPr>
                <w:rFonts w:ascii="Times New Roman" w:hAnsi="Times New Roman" w:cs="Times New Roman"/>
                <w:sz w:val="24"/>
                <w:szCs w:val="24"/>
              </w:rPr>
            </w:pPr>
          </w:p>
          <w:p w:rsidR="00CE1ABE" w:rsidRPr="00622C0E" w:rsidRDefault="00CE1ABE" w:rsidP="00CE1ABE">
            <w:pPr>
              <w:pStyle w:val="Odstavekseznama"/>
              <w:numPr>
                <w:ilvl w:val="1"/>
                <w:numId w:val="1"/>
              </w:numPr>
              <w:ind w:left="460" w:hanging="568"/>
              <w:jc w:val="both"/>
              <w:rPr>
                <w:rFonts w:ascii="Times New Roman" w:hAnsi="Times New Roman" w:cs="Times New Roman"/>
                <w:b/>
                <w:sz w:val="24"/>
                <w:szCs w:val="24"/>
              </w:rPr>
            </w:pPr>
            <w:r w:rsidRPr="00622C0E">
              <w:rPr>
                <w:rFonts w:ascii="Times New Roman" w:hAnsi="Times New Roman" w:cs="Times New Roman"/>
                <w:b/>
                <w:sz w:val="24"/>
                <w:szCs w:val="24"/>
              </w:rPr>
              <w:t xml:space="preserve"> Poglavitne rešitve </w:t>
            </w:r>
          </w:p>
          <w:p w:rsidR="000C7DB0" w:rsidRPr="006E2095" w:rsidRDefault="00687C95" w:rsidP="00A778F3">
            <w:pPr>
              <w:spacing w:after="0" w:line="260" w:lineRule="atLeast"/>
              <w:jc w:val="both"/>
              <w:rPr>
                <w:rFonts w:ascii="Times New Roman" w:hAnsi="Times New Roman" w:cs="Times New Roman"/>
                <w:b/>
                <w:sz w:val="24"/>
                <w:szCs w:val="24"/>
              </w:rPr>
            </w:pPr>
            <w:r w:rsidRPr="00622C0E">
              <w:rPr>
                <w:rFonts w:ascii="Times New Roman" w:hAnsi="Times New Roman" w:cs="Times New Roman"/>
                <w:sz w:val="24"/>
                <w:szCs w:val="24"/>
              </w:rPr>
              <w:t xml:space="preserve">Predlog </w:t>
            </w:r>
            <w:r w:rsidR="001E0025" w:rsidRPr="00622C0E">
              <w:rPr>
                <w:rFonts w:ascii="Times New Roman" w:hAnsi="Times New Roman" w:cs="Times New Roman"/>
                <w:sz w:val="24"/>
                <w:szCs w:val="24"/>
              </w:rPr>
              <w:t xml:space="preserve">zakona prinaša </w:t>
            </w:r>
            <w:r w:rsidRPr="00622C0E">
              <w:rPr>
                <w:rFonts w:ascii="Times New Roman" w:hAnsi="Times New Roman" w:cs="Times New Roman"/>
                <w:sz w:val="24"/>
                <w:szCs w:val="24"/>
              </w:rPr>
              <w:t xml:space="preserve">nove rešitve pri več vsebinskih sklopih, ki jih ureja Zakon o vrtcih. </w:t>
            </w:r>
          </w:p>
          <w:p w:rsidR="00A778F3" w:rsidRDefault="00A778F3" w:rsidP="007206FC">
            <w:pPr>
              <w:spacing w:after="0" w:line="260" w:lineRule="atLeast"/>
              <w:jc w:val="both"/>
              <w:rPr>
                <w:rFonts w:ascii="Times New Roman" w:hAnsi="Times New Roman" w:cs="Times New Roman"/>
                <w:sz w:val="24"/>
                <w:szCs w:val="24"/>
              </w:rPr>
            </w:pPr>
          </w:p>
          <w:p w:rsidR="001E0025" w:rsidRPr="00622C0E" w:rsidRDefault="007206FC" w:rsidP="007206FC">
            <w:pPr>
              <w:spacing w:after="0" w:line="260" w:lineRule="atLeast"/>
              <w:jc w:val="both"/>
              <w:rPr>
                <w:rFonts w:ascii="Times New Roman" w:hAnsi="Times New Roman" w:cs="Times New Roman"/>
                <w:sz w:val="24"/>
                <w:szCs w:val="24"/>
              </w:rPr>
            </w:pPr>
            <w:r w:rsidRPr="00622C0E">
              <w:rPr>
                <w:rFonts w:ascii="Times New Roman" w:hAnsi="Times New Roman" w:cs="Times New Roman"/>
                <w:sz w:val="24"/>
                <w:szCs w:val="24"/>
              </w:rPr>
              <w:t xml:space="preserve">Ker je predšolska vzgoja izvirna pristojnost občin, se jim daje na tem področju tudi več avtonomije. </w:t>
            </w:r>
            <w:r w:rsidR="00AA7B6A">
              <w:rPr>
                <w:rFonts w:ascii="Times New Roman" w:hAnsi="Times New Roman" w:cs="Times New Roman"/>
                <w:sz w:val="24"/>
                <w:szCs w:val="24"/>
              </w:rPr>
              <w:t xml:space="preserve">Predlagana rešitev omogoča, da </w:t>
            </w:r>
            <w:r w:rsidRPr="00622C0E">
              <w:rPr>
                <w:rFonts w:ascii="Times New Roman" w:hAnsi="Times New Roman" w:cs="Times New Roman"/>
                <w:sz w:val="24"/>
                <w:szCs w:val="24"/>
              </w:rPr>
              <w:t>bo</w:t>
            </w:r>
            <w:r w:rsidRPr="00622C0E">
              <w:rPr>
                <w:rFonts w:ascii="Times New Roman" w:hAnsi="Times New Roman" w:cs="Times New Roman"/>
                <w:b/>
                <w:sz w:val="24"/>
                <w:szCs w:val="24"/>
              </w:rPr>
              <w:t xml:space="preserve"> </w:t>
            </w:r>
            <w:r w:rsidR="001E0025" w:rsidRPr="00622C0E">
              <w:rPr>
                <w:rFonts w:ascii="Times New Roman" w:hAnsi="Times New Roman" w:cs="Times New Roman"/>
                <w:sz w:val="24"/>
                <w:szCs w:val="24"/>
              </w:rPr>
              <w:t>občina lahko določila krajši rok za vključevanje otrok v vrtec s centralnega čakalnega seznama, kot je sedanjih 23 dni</w:t>
            </w:r>
            <w:r w:rsidRPr="00622C0E">
              <w:rPr>
                <w:rFonts w:ascii="Times New Roman" w:hAnsi="Times New Roman" w:cs="Times New Roman"/>
                <w:sz w:val="24"/>
                <w:szCs w:val="24"/>
              </w:rPr>
              <w:t xml:space="preserve">. </w:t>
            </w:r>
          </w:p>
          <w:p w:rsidR="001E0025" w:rsidRPr="00622C0E" w:rsidRDefault="001E0025" w:rsidP="001E0025">
            <w:pPr>
              <w:spacing w:after="0" w:line="260" w:lineRule="atLeast"/>
              <w:jc w:val="both"/>
              <w:rPr>
                <w:rFonts w:ascii="Times New Roman" w:hAnsi="Times New Roman" w:cs="Times New Roman"/>
                <w:sz w:val="24"/>
                <w:szCs w:val="24"/>
              </w:rPr>
            </w:pPr>
          </w:p>
          <w:p w:rsidR="001E0025" w:rsidRPr="00622C0E" w:rsidRDefault="007206FC" w:rsidP="001E0025">
            <w:pPr>
              <w:spacing w:after="0" w:line="260" w:lineRule="atLeast"/>
              <w:jc w:val="both"/>
              <w:rPr>
                <w:rFonts w:ascii="Times New Roman" w:hAnsi="Times New Roman" w:cs="Times New Roman"/>
                <w:sz w:val="24"/>
                <w:szCs w:val="24"/>
              </w:rPr>
            </w:pPr>
            <w:r w:rsidRPr="00622C0E">
              <w:rPr>
                <w:rFonts w:ascii="Times New Roman" w:hAnsi="Times New Roman" w:cs="Times New Roman"/>
                <w:sz w:val="24"/>
                <w:szCs w:val="24"/>
              </w:rPr>
              <w:t xml:space="preserve">Predlagatelj je sledil tudi argumentiranemu predlogu SVIZ, ki je izrecno opozoril na sodobno </w:t>
            </w:r>
            <w:proofErr w:type="spellStart"/>
            <w:r w:rsidRPr="00622C0E">
              <w:rPr>
                <w:rFonts w:ascii="Times New Roman" w:hAnsi="Times New Roman" w:cs="Times New Roman"/>
                <w:sz w:val="24"/>
                <w:szCs w:val="24"/>
              </w:rPr>
              <w:t>konceptualizacijo</w:t>
            </w:r>
            <w:proofErr w:type="spellEnd"/>
            <w:r w:rsidRPr="00622C0E">
              <w:rPr>
                <w:rFonts w:ascii="Times New Roman" w:hAnsi="Times New Roman" w:cs="Times New Roman"/>
                <w:sz w:val="24"/>
                <w:szCs w:val="24"/>
              </w:rPr>
              <w:t xml:space="preserve"> predšolske vzgoje v vrtcu, ki ga je podprla tudi stroka.</w:t>
            </w:r>
            <w:r w:rsidRPr="00622C0E">
              <w:rPr>
                <w:rFonts w:ascii="Times New Roman" w:hAnsi="Times New Roman" w:cs="Times New Roman"/>
                <w:b/>
                <w:sz w:val="24"/>
                <w:szCs w:val="24"/>
              </w:rPr>
              <w:t xml:space="preserve"> </w:t>
            </w:r>
            <w:r w:rsidR="001E0025" w:rsidRPr="00622C0E">
              <w:rPr>
                <w:rFonts w:ascii="Times New Roman" w:hAnsi="Times New Roman" w:cs="Times New Roman"/>
                <w:sz w:val="24"/>
                <w:szCs w:val="24"/>
              </w:rPr>
              <w:t xml:space="preserve">Zakon v tem pogledu </w:t>
            </w:r>
            <w:r w:rsidRPr="00622C0E">
              <w:rPr>
                <w:rFonts w:ascii="Times New Roman" w:hAnsi="Times New Roman" w:cs="Times New Roman"/>
                <w:sz w:val="24"/>
                <w:szCs w:val="24"/>
              </w:rPr>
              <w:t xml:space="preserve">prinaša </w:t>
            </w:r>
            <w:r w:rsidR="001E0025" w:rsidRPr="00622C0E">
              <w:rPr>
                <w:rFonts w:ascii="Times New Roman" w:hAnsi="Times New Roman" w:cs="Times New Roman"/>
                <w:sz w:val="24"/>
                <w:szCs w:val="24"/>
              </w:rPr>
              <w:t xml:space="preserve">spremembo pri poimenovanju dosedanjega strokovnega delavca pomočnik vzgojitelja v vzgojitelj predšolskih otrok – pomočnik vzgojitelja. Spremembo so sicer predlagali sindikati, vendar jo je stroka v celoti podprla, saj sledi dosedanjemu razvoju predšolske vzgoje in spremenjeni vlogi strokovnih delavcev v oddelku vrtca. </w:t>
            </w:r>
          </w:p>
          <w:p w:rsidR="001E0025" w:rsidRDefault="001E0025" w:rsidP="001E0025">
            <w:pPr>
              <w:spacing w:after="0" w:line="260" w:lineRule="atLeast"/>
              <w:jc w:val="both"/>
              <w:rPr>
                <w:rFonts w:ascii="Times New Roman" w:hAnsi="Times New Roman" w:cs="Times New Roman"/>
                <w:sz w:val="24"/>
                <w:szCs w:val="24"/>
              </w:rPr>
            </w:pPr>
          </w:p>
          <w:p w:rsidR="000C7DB0" w:rsidRDefault="000C7DB0" w:rsidP="001E0025">
            <w:pPr>
              <w:spacing w:after="0" w:line="260" w:lineRule="atLeast"/>
              <w:jc w:val="both"/>
              <w:rPr>
                <w:rFonts w:ascii="Times New Roman" w:hAnsi="Times New Roman" w:cs="Times New Roman"/>
                <w:sz w:val="24"/>
                <w:szCs w:val="24"/>
              </w:rPr>
            </w:pPr>
            <w:r>
              <w:rPr>
                <w:rFonts w:ascii="Times New Roman" w:hAnsi="Times New Roman" w:cs="Times New Roman"/>
                <w:sz w:val="24"/>
                <w:szCs w:val="24"/>
              </w:rPr>
              <w:t xml:space="preserve">Z zakonom se tudi predlaga možnost organiziranja javnega vrtca pri visokošolskem zavodu, ki izvaja študijski program predšolske vzgoje, s čimer se omogoča večje strokovno sodelovanje in povezovanje javnih vrtcev in fakultet. </w:t>
            </w:r>
          </w:p>
          <w:p w:rsidR="000C7DB0" w:rsidRPr="00622C0E" w:rsidRDefault="000C7DB0" w:rsidP="001E0025">
            <w:pPr>
              <w:spacing w:after="0" w:line="260" w:lineRule="atLeast"/>
              <w:jc w:val="both"/>
              <w:rPr>
                <w:rFonts w:ascii="Times New Roman" w:hAnsi="Times New Roman" w:cs="Times New Roman"/>
                <w:sz w:val="24"/>
                <w:szCs w:val="24"/>
              </w:rPr>
            </w:pPr>
          </w:p>
          <w:p w:rsidR="00F41D3F" w:rsidRDefault="007206FC" w:rsidP="00FF1692">
            <w:pPr>
              <w:spacing w:after="0" w:line="260" w:lineRule="atLeast"/>
              <w:jc w:val="both"/>
              <w:rPr>
                <w:rFonts w:ascii="Times New Roman" w:hAnsi="Times New Roman" w:cs="Times New Roman"/>
                <w:sz w:val="24"/>
                <w:szCs w:val="24"/>
              </w:rPr>
            </w:pPr>
            <w:r w:rsidRPr="00622C0E">
              <w:rPr>
                <w:rFonts w:ascii="Times New Roman" w:hAnsi="Times New Roman" w:cs="Times New Roman"/>
                <w:sz w:val="24"/>
                <w:szCs w:val="24"/>
              </w:rPr>
              <w:t xml:space="preserve">Povečevanje deleža vključenih otrok vseh starosti v vrtce je eden izmed ključnih pokazateljev učinkovitosti sistema predšolske vzgoje v posamezni državi. V šolskem letu 2015/16 je bil v Sloveniji že dosežen 78,6 % delež vključenosti otrok v vrtce, </w:t>
            </w:r>
            <w:r w:rsidR="00A81DE2" w:rsidRPr="00622C0E">
              <w:rPr>
                <w:rFonts w:ascii="Times New Roman" w:hAnsi="Times New Roman" w:cs="Times New Roman"/>
                <w:sz w:val="24"/>
                <w:szCs w:val="24"/>
              </w:rPr>
              <w:t xml:space="preserve">pri čemer je bil delež otrok v starosti štiri leta in več 90 %. Strateški cilj EU 2020 o vključenosti otrok od četrtega leta starosti do vstopa v šolo je 95 %. Slovenija si prizadeva ta cilj doseči, pri čemer eno od ključnih vlog igra fleksibilnost </w:t>
            </w:r>
            <w:r w:rsidR="00FF1692" w:rsidRPr="00622C0E">
              <w:rPr>
                <w:rFonts w:ascii="Times New Roman" w:hAnsi="Times New Roman" w:cs="Times New Roman"/>
                <w:sz w:val="24"/>
                <w:szCs w:val="24"/>
              </w:rPr>
              <w:t>javne mreže vrtcev in ponudba programov</w:t>
            </w:r>
            <w:r w:rsidR="00FF1692" w:rsidRPr="00F41D3F">
              <w:rPr>
                <w:rFonts w:ascii="Times New Roman" w:hAnsi="Times New Roman" w:cs="Times New Roman"/>
                <w:sz w:val="24"/>
                <w:szCs w:val="24"/>
              </w:rPr>
              <w:t xml:space="preserve">. </w:t>
            </w:r>
            <w:r w:rsidR="00A778F3" w:rsidRPr="00F41D3F">
              <w:rPr>
                <w:rFonts w:ascii="Times New Roman" w:hAnsi="Times New Roman" w:cs="Times New Roman"/>
                <w:sz w:val="24"/>
                <w:szCs w:val="24"/>
              </w:rPr>
              <w:t>Še posebej je pomembna vključenost predšolskih otrok</w:t>
            </w:r>
            <w:r w:rsidR="00A778F3" w:rsidRPr="00A778F3">
              <w:rPr>
                <w:rFonts w:ascii="Times New Roman" w:hAnsi="Times New Roman" w:cs="Times New Roman"/>
                <w:sz w:val="24"/>
                <w:szCs w:val="24"/>
              </w:rPr>
              <w:t xml:space="preserve"> </w:t>
            </w:r>
            <w:r w:rsidR="00F41D3F">
              <w:rPr>
                <w:rFonts w:ascii="Times New Roman" w:hAnsi="Times New Roman" w:cs="Times New Roman"/>
                <w:sz w:val="24"/>
                <w:szCs w:val="24"/>
              </w:rPr>
              <w:t xml:space="preserve">v vrtec v letu pred vstopom v osnovno šolo. Deleži vključenosti teh otrok v vrtce so po državi različni. Ponekod je že dosežena 100 % vključitev, praviloma pa je ta delež med 93 in 95 %. Za spodbuditev povečanja deleža vključenosti starostne skupine otrok v letu pred vstopom v osnovno šolo, zakon prinaša financiranje krajših programov s strani državnega proračuna, ki so namenjeni otrokom, ki v letu pred vstopom v osnovno šolo vrtca ne obiskujejo. Iz ankete, ki je bila posredovana samostojnim vrtcev in vrtcem pri osnovnih šolah je 68,39 % vrtcev odgovorilo, da bi financiranje iz državnega proračuna povečalo vključenost otrok eno leto pred vstopom v osnovno šolo. V ta namen bi 58 % vrtcev organiziralo enega do dva oddelka, ki bi izvajala krajši program.  </w:t>
            </w:r>
          </w:p>
          <w:p w:rsidR="00F41D3F" w:rsidRDefault="00F41D3F" w:rsidP="00FF1692">
            <w:pPr>
              <w:spacing w:after="0" w:line="260" w:lineRule="atLeast"/>
              <w:jc w:val="both"/>
              <w:rPr>
                <w:rFonts w:ascii="Times New Roman" w:hAnsi="Times New Roman" w:cs="Times New Roman"/>
                <w:sz w:val="24"/>
                <w:szCs w:val="24"/>
              </w:rPr>
            </w:pPr>
          </w:p>
          <w:p w:rsidR="001E0025" w:rsidRPr="00622C0E" w:rsidRDefault="00F41D3F" w:rsidP="00FF1692">
            <w:pPr>
              <w:spacing w:after="0" w:line="260" w:lineRule="atLeast"/>
              <w:jc w:val="both"/>
              <w:rPr>
                <w:rFonts w:ascii="Times New Roman" w:hAnsi="Times New Roman" w:cs="Times New Roman"/>
                <w:sz w:val="24"/>
                <w:szCs w:val="24"/>
              </w:rPr>
            </w:pPr>
            <w:r>
              <w:rPr>
                <w:rFonts w:ascii="Times New Roman" w:hAnsi="Times New Roman" w:cs="Times New Roman"/>
                <w:sz w:val="24"/>
                <w:szCs w:val="24"/>
              </w:rPr>
              <w:t>Posebna določba zakona o</w:t>
            </w:r>
            <w:r w:rsidR="00FF1692" w:rsidRPr="00622C0E">
              <w:rPr>
                <w:rFonts w:ascii="Times New Roman" w:hAnsi="Times New Roman" w:cs="Times New Roman"/>
                <w:sz w:val="24"/>
                <w:szCs w:val="24"/>
              </w:rPr>
              <w:t>mogoča, da</w:t>
            </w:r>
            <w:r w:rsidR="001E0025" w:rsidRPr="00622C0E">
              <w:rPr>
                <w:rFonts w:ascii="Times New Roman" w:hAnsi="Times New Roman" w:cs="Times New Roman"/>
                <w:sz w:val="24"/>
                <w:szCs w:val="24"/>
              </w:rPr>
              <w:t xml:space="preserve"> se organizira enota ali oddel</w:t>
            </w:r>
            <w:r w:rsidR="00FF1692" w:rsidRPr="00622C0E">
              <w:rPr>
                <w:rFonts w:ascii="Times New Roman" w:hAnsi="Times New Roman" w:cs="Times New Roman"/>
                <w:sz w:val="24"/>
                <w:szCs w:val="24"/>
              </w:rPr>
              <w:t>e</w:t>
            </w:r>
            <w:r w:rsidR="001E0025" w:rsidRPr="00622C0E">
              <w:rPr>
                <w:rFonts w:ascii="Times New Roman" w:hAnsi="Times New Roman" w:cs="Times New Roman"/>
                <w:sz w:val="24"/>
                <w:szCs w:val="24"/>
              </w:rPr>
              <w:t>k javnega vrtca v prostorih gospodarske družbe</w:t>
            </w:r>
            <w:r>
              <w:rPr>
                <w:rFonts w:ascii="Times New Roman" w:hAnsi="Times New Roman" w:cs="Times New Roman"/>
                <w:sz w:val="24"/>
                <w:szCs w:val="24"/>
              </w:rPr>
              <w:t xml:space="preserve">. Ta </w:t>
            </w:r>
            <w:r w:rsidR="001E0025" w:rsidRPr="00622C0E">
              <w:rPr>
                <w:rFonts w:ascii="Times New Roman" w:hAnsi="Times New Roman" w:cs="Times New Roman"/>
                <w:sz w:val="24"/>
                <w:szCs w:val="24"/>
              </w:rPr>
              <w:t xml:space="preserve">novost </w:t>
            </w:r>
            <w:r>
              <w:rPr>
                <w:rFonts w:ascii="Times New Roman" w:hAnsi="Times New Roman" w:cs="Times New Roman"/>
                <w:sz w:val="24"/>
                <w:szCs w:val="24"/>
              </w:rPr>
              <w:t xml:space="preserve">prinaša </w:t>
            </w:r>
            <w:r w:rsidR="001E0025" w:rsidRPr="00622C0E">
              <w:rPr>
                <w:rFonts w:ascii="Times New Roman" w:hAnsi="Times New Roman" w:cs="Times New Roman"/>
                <w:sz w:val="24"/>
                <w:szCs w:val="24"/>
              </w:rPr>
              <w:t>izboljš</w:t>
            </w:r>
            <w:r>
              <w:rPr>
                <w:rFonts w:ascii="Times New Roman" w:hAnsi="Times New Roman" w:cs="Times New Roman"/>
                <w:sz w:val="24"/>
                <w:szCs w:val="24"/>
              </w:rPr>
              <w:t xml:space="preserve">anje </w:t>
            </w:r>
            <w:r w:rsidR="001E0025" w:rsidRPr="00622C0E">
              <w:rPr>
                <w:rFonts w:ascii="Times New Roman" w:hAnsi="Times New Roman" w:cs="Times New Roman"/>
                <w:sz w:val="24"/>
                <w:szCs w:val="24"/>
              </w:rPr>
              <w:t>dostopnost</w:t>
            </w:r>
            <w:r>
              <w:rPr>
                <w:rFonts w:ascii="Times New Roman" w:hAnsi="Times New Roman" w:cs="Times New Roman"/>
                <w:sz w:val="24"/>
                <w:szCs w:val="24"/>
              </w:rPr>
              <w:t>i</w:t>
            </w:r>
            <w:r w:rsidR="001E0025" w:rsidRPr="00622C0E">
              <w:rPr>
                <w:rFonts w:ascii="Times New Roman" w:hAnsi="Times New Roman" w:cs="Times New Roman"/>
                <w:sz w:val="24"/>
                <w:szCs w:val="24"/>
              </w:rPr>
              <w:t xml:space="preserve"> staršev do programov vrtca. </w:t>
            </w:r>
          </w:p>
          <w:p w:rsidR="001E0025" w:rsidRDefault="001E0025" w:rsidP="001E0025">
            <w:pPr>
              <w:spacing w:after="0" w:line="260" w:lineRule="atLeast"/>
              <w:jc w:val="both"/>
              <w:rPr>
                <w:rFonts w:ascii="Times New Roman" w:hAnsi="Times New Roman" w:cs="Times New Roman"/>
                <w:sz w:val="24"/>
                <w:szCs w:val="24"/>
              </w:rPr>
            </w:pPr>
          </w:p>
          <w:p w:rsidR="006E2095" w:rsidRPr="006E2095" w:rsidRDefault="006E2095" w:rsidP="006E2095">
            <w:pPr>
              <w:spacing w:after="0" w:line="260" w:lineRule="atLeast"/>
              <w:jc w:val="both"/>
              <w:rPr>
                <w:rFonts w:ascii="Times New Roman" w:hAnsi="Times New Roman" w:cs="Times New Roman"/>
                <w:sz w:val="24"/>
                <w:szCs w:val="24"/>
              </w:rPr>
            </w:pPr>
            <w:r>
              <w:rPr>
                <w:rFonts w:ascii="Times New Roman" w:hAnsi="Times New Roman" w:cs="Times New Roman"/>
                <w:sz w:val="24"/>
                <w:szCs w:val="24"/>
              </w:rPr>
              <w:t>Z</w:t>
            </w:r>
            <w:r w:rsidRPr="006E2095">
              <w:rPr>
                <w:rFonts w:ascii="Times New Roman" w:hAnsi="Times New Roman" w:cs="Times New Roman"/>
                <w:sz w:val="24"/>
                <w:szCs w:val="24"/>
              </w:rPr>
              <w:t xml:space="preserve"> zakonom </w:t>
            </w:r>
            <w:r>
              <w:rPr>
                <w:rFonts w:ascii="Times New Roman" w:hAnsi="Times New Roman" w:cs="Times New Roman"/>
                <w:sz w:val="24"/>
                <w:szCs w:val="24"/>
              </w:rPr>
              <w:t xml:space="preserve">se </w:t>
            </w:r>
            <w:r w:rsidRPr="006E2095">
              <w:rPr>
                <w:rFonts w:ascii="Times New Roman" w:hAnsi="Times New Roman" w:cs="Times New Roman"/>
                <w:sz w:val="24"/>
                <w:szCs w:val="24"/>
              </w:rPr>
              <w:t>predlaga</w:t>
            </w:r>
            <w:r>
              <w:rPr>
                <w:rFonts w:ascii="Times New Roman" w:hAnsi="Times New Roman" w:cs="Times New Roman"/>
                <w:sz w:val="24"/>
                <w:szCs w:val="24"/>
              </w:rPr>
              <w:t xml:space="preserve"> drugačno učinkovanje pravice do znižanega plačila vrtca</w:t>
            </w:r>
            <w:r w:rsidRPr="006E2095">
              <w:rPr>
                <w:rFonts w:ascii="Times New Roman" w:hAnsi="Times New Roman" w:cs="Times New Roman"/>
                <w:sz w:val="24"/>
                <w:szCs w:val="24"/>
              </w:rPr>
              <w:t>, ki je sicer urejen v Zakonu o uveljavljanju pravic iz javnih sredstev, vendar pa omenjeni zakon, po mnenju predlagatelja, omogoča, da se vprašanja, vezana na priznavanje pravice do znižanega plačila vrtca lahko uredijo tudi s področnim zakonom in se na ta način zakonodaja prilagodi vrsti pravice, ki jo določa področni zakon. Tako je predlagana rešit</w:t>
            </w:r>
            <w:r>
              <w:rPr>
                <w:rFonts w:ascii="Times New Roman" w:hAnsi="Times New Roman" w:cs="Times New Roman"/>
                <w:sz w:val="24"/>
                <w:szCs w:val="24"/>
              </w:rPr>
              <w:t>e</w:t>
            </w:r>
            <w:r w:rsidRPr="006E2095">
              <w:rPr>
                <w:rFonts w:ascii="Times New Roman" w:hAnsi="Times New Roman" w:cs="Times New Roman"/>
                <w:sz w:val="24"/>
                <w:szCs w:val="24"/>
              </w:rPr>
              <w:t xml:space="preserve">v, da subvencija staršem pripada z dnem vključitve otroka v vrtec, če jim </w:t>
            </w:r>
            <w:r w:rsidR="00A67844">
              <w:rPr>
                <w:rFonts w:ascii="Times New Roman" w:hAnsi="Times New Roman" w:cs="Times New Roman"/>
                <w:sz w:val="24"/>
                <w:szCs w:val="24"/>
              </w:rPr>
              <w:t xml:space="preserve">pravica do znižanega plačila vrtca v skladu z novo odločbo pristojnega CSD pripada najkasneje 60 dni po dnevu vključitve otroka v vrtec. </w:t>
            </w:r>
            <w:r w:rsidRPr="006E2095">
              <w:rPr>
                <w:rFonts w:ascii="Times New Roman" w:hAnsi="Times New Roman" w:cs="Times New Roman"/>
                <w:sz w:val="24"/>
                <w:szCs w:val="24"/>
              </w:rPr>
              <w:t xml:space="preserve"> </w:t>
            </w:r>
            <w:r>
              <w:rPr>
                <w:rFonts w:ascii="Times New Roman" w:hAnsi="Times New Roman" w:cs="Times New Roman"/>
                <w:sz w:val="24"/>
                <w:szCs w:val="24"/>
              </w:rPr>
              <w:t xml:space="preserve">Na ta način se bo staršem pravica do subvencije vrtca, ki staršem pripada v skladu z Zakonom o vrtcih, lahko priznavala ves čas vključitve otroka v vrtec, četudi bodo oddali vlogo z enomesečno zamudo. </w:t>
            </w:r>
          </w:p>
          <w:p w:rsidR="006E2095" w:rsidRDefault="006E2095" w:rsidP="001E0025">
            <w:pPr>
              <w:spacing w:after="0" w:line="260" w:lineRule="atLeast"/>
              <w:jc w:val="both"/>
              <w:rPr>
                <w:rFonts w:ascii="Times New Roman" w:hAnsi="Times New Roman" w:cs="Times New Roman"/>
                <w:sz w:val="24"/>
                <w:szCs w:val="24"/>
              </w:rPr>
            </w:pPr>
          </w:p>
          <w:p w:rsidR="00CE1ABE" w:rsidRPr="00622C0E" w:rsidRDefault="00FF1692" w:rsidP="00FF1692">
            <w:pPr>
              <w:jc w:val="both"/>
              <w:rPr>
                <w:rFonts w:ascii="Times New Roman" w:hAnsi="Times New Roman" w:cs="Times New Roman"/>
                <w:sz w:val="24"/>
                <w:szCs w:val="24"/>
              </w:rPr>
            </w:pPr>
            <w:r w:rsidRPr="00622C0E">
              <w:rPr>
                <w:rFonts w:ascii="Times New Roman" w:hAnsi="Times New Roman" w:cs="Times New Roman"/>
                <w:sz w:val="24"/>
                <w:szCs w:val="24"/>
              </w:rPr>
              <w:t>S posameznimi določbami se predlaga tudi r</w:t>
            </w:r>
            <w:r w:rsidR="001E0025" w:rsidRPr="00622C0E">
              <w:rPr>
                <w:rFonts w:ascii="Times New Roman" w:hAnsi="Times New Roman" w:cs="Times New Roman"/>
                <w:sz w:val="24"/>
                <w:szCs w:val="24"/>
              </w:rPr>
              <w:t>edakcijska uskladitev določb Zakona o vrtcih z določbami Zakona o usmerjanju otrok s posebnimi potrebami. Predlaga se črtanje vseh členov, ki predvidevajo izvajanje predšolske vzgoje otrok, ki zaradi bolezni ne morejo biti vključeni v vrtce, na njihovem domu.</w:t>
            </w:r>
          </w:p>
        </w:tc>
      </w:tr>
      <w:tr w:rsidR="009D1662" w:rsidRPr="0058405C" w:rsidTr="0033481E">
        <w:trPr>
          <w:gridAfter w:val="1"/>
          <w:wAfter w:w="33" w:type="dxa"/>
          <w:trHeight w:val="434"/>
        </w:trPr>
        <w:tc>
          <w:tcPr>
            <w:tcW w:w="9214" w:type="dxa"/>
            <w:gridSpan w:val="2"/>
          </w:tcPr>
          <w:p w:rsidR="009D1662" w:rsidRPr="00622C0E" w:rsidRDefault="009D1662" w:rsidP="0033481E">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x-none"/>
              </w:rPr>
            </w:pPr>
          </w:p>
        </w:tc>
      </w:tr>
      <w:tr w:rsidR="009D1662" w:rsidRPr="0058405C" w:rsidTr="0033481E">
        <w:trPr>
          <w:gridAfter w:val="1"/>
          <w:wAfter w:w="33" w:type="dxa"/>
        </w:trPr>
        <w:tc>
          <w:tcPr>
            <w:tcW w:w="9214" w:type="dxa"/>
            <w:gridSpan w:val="2"/>
          </w:tcPr>
          <w:p w:rsidR="009D1662" w:rsidRDefault="009D1662" w:rsidP="0033481E">
            <w:pPr>
              <w:suppressAutoHyphens/>
              <w:overflowPunct w:val="0"/>
              <w:autoSpaceDE w:val="0"/>
              <w:autoSpaceDN w:val="0"/>
              <w:adjustRightInd w:val="0"/>
              <w:spacing w:after="0"/>
              <w:jc w:val="both"/>
              <w:textAlignment w:val="baseline"/>
              <w:outlineLvl w:val="3"/>
              <w:rPr>
                <w:rFonts w:ascii="Times New Roman" w:hAnsi="Times New Roman" w:cs="Times New Roman"/>
                <w:b/>
                <w:sz w:val="24"/>
                <w:szCs w:val="24"/>
              </w:rPr>
            </w:pPr>
            <w:r w:rsidRPr="00622C0E">
              <w:rPr>
                <w:rFonts w:ascii="Times New Roman" w:hAnsi="Times New Roman" w:cs="Times New Roman"/>
                <w:b/>
                <w:sz w:val="24"/>
                <w:szCs w:val="24"/>
              </w:rPr>
              <w:t>3.</w:t>
            </w:r>
            <w:r w:rsidRPr="00622C0E">
              <w:rPr>
                <w:rFonts w:ascii="Times New Roman" w:hAnsi="Times New Roman" w:cs="Times New Roman"/>
                <w:sz w:val="24"/>
                <w:szCs w:val="24"/>
              </w:rPr>
              <w:t xml:space="preserve"> </w:t>
            </w:r>
            <w:r w:rsidRPr="00622C0E">
              <w:rPr>
                <w:rFonts w:ascii="Times New Roman" w:hAnsi="Times New Roman" w:cs="Times New Roman"/>
                <w:b/>
                <w:sz w:val="24"/>
                <w:szCs w:val="24"/>
              </w:rPr>
              <w:t>OCENA FINANČNIH POSLEDIC PREDLOGA ZAKONA ZA DRŽAVNI PRORAČUN IN DRUGA JAVNA FINANČNA SREDSTVA</w:t>
            </w:r>
          </w:p>
          <w:p w:rsidR="00564C3E" w:rsidRDefault="00564C3E" w:rsidP="0033481E">
            <w:pPr>
              <w:suppressAutoHyphens/>
              <w:overflowPunct w:val="0"/>
              <w:autoSpaceDE w:val="0"/>
              <w:autoSpaceDN w:val="0"/>
              <w:adjustRightInd w:val="0"/>
              <w:spacing w:after="0"/>
              <w:jc w:val="both"/>
              <w:textAlignment w:val="baseline"/>
              <w:outlineLvl w:val="3"/>
              <w:rPr>
                <w:rFonts w:ascii="Times New Roman" w:hAnsi="Times New Roman" w:cs="Times New Roman"/>
                <w:b/>
                <w:sz w:val="24"/>
                <w:szCs w:val="24"/>
              </w:rPr>
            </w:pPr>
          </w:p>
          <w:p w:rsidR="00564C3E" w:rsidRPr="00564C3E" w:rsidRDefault="00564C3E" w:rsidP="0033481E">
            <w:pPr>
              <w:suppressAutoHyphens/>
              <w:overflowPunct w:val="0"/>
              <w:autoSpaceDE w:val="0"/>
              <w:autoSpaceDN w:val="0"/>
              <w:adjustRightInd w:val="0"/>
              <w:spacing w:after="0"/>
              <w:jc w:val="both"/>
              <w:textAlignment w:val="baseline"/>
              <w:outlineLvl w:val="3"/>
              <w:rPr>
                <w:rFonts w:ascii="Times New Roman" w:hAnsi="Times New Roman" w:cs="Times New Roman"/>
                <w:sz w:val="24"/>
                <w:szCs w:val="24"/>
              </w:rPr>
            </w:pPr>
            <w:r w:rsidRPr="00564C3E">
              <w:rPr>
                <w:rFonts w:ascii="Times New Roman" w:hAnsi="Times New Roman" w:cs="Times New Roman"/>
                <w:sz w:val="24"/>
                <w:szCs w:val="24"/>
              </w:rPr>
              <w:t>Predlog zakona ima finančne posledice za državni proračun.</w:t>
            </w:r>
          </w:p>
          <w:p w:rsidR="009D1662" w:rsidRPr="00622C0E" w:rsidRDefault="009D1662" w:rsidP="0033481E">
            <w:pPr>
              <w:suppressAutoHyphens/>
              <w:overflowPunct w:val="0"/>
              <w:autoSpaceDE w:val="0"/>
              <w:autoSpaceDN w:val="0"/>
              <w:adjustRightInd w:val="0"/>
              <w:spacing w:after="0"/>
              <w:jc w:val="both"/>
              <w:textAlignment w:val="baseline"/>
              <w:outlineLvl w:val="3"/>
              <w:rPr>
                <w:rFonts w:ascii="Times New Roman" w:hAnsi="Times New Roman" w:cs="Times New Roman"/>
                <w:b/>
                <w:sz w:val="24"/>
                <w:szCs w:val="24"/>
              </w:rPr>
            </w:pPr>
          </w:p>
          <w:p w:rsidR="005F0C0B" w:rsidRDefault="007E1883" w:rsidP="005F0C0B">
            <w:pPr>
              <w:suppressAutoHyphens/>
              <w:overflowPunct w:val="0"/>
              <w:autoSpaceDE w:val="0"/>
              <w:autoSpaceDN w:val="0"/>
              <w:adjustRightInd w:val="0"/>
              <w:spacing w:after="0"/>
              <w:jc w:val="both"/>
              <w:textAlignment w:val="baseline"/>
              <w:outlineLvl w:val="3"/>
              <w:rPr>
                <w:rFonts w:ascii="Times New Roman" w:hAnsi="Times New Roman" w:cs="Times New Roman"/>
                <w:sz w:val="24"/>
                <w:szCs w:val="24"/>
              </w:rPr>
            </w:pPr>
            <w:r w:rsidRPr="00622C0E">
              <w:rPr>
                <w:rFonts w:ascii="Times New Roman" w:hAnsi="Times New Roman" w:cs="Times New Roman"/>
                <w:sz w:val="24"/>
                <w:szCs w:val="24"/>
              </w:rPr>
              <w:t xml:space="preserve">Zakon za javna sredstva </w:t>
            </w:r>
            <w:r w:rsidR="005F0C0B">
              <w:rPr>
                <w:rFonts w:ascii="Times New Roman" w:hAnsi="Times New Roman" w:cs="Times New Roman"/>
                <w:sz w:val="24"/>
                <w:szCs w:val="24"/>
              </w:rPr>
              <w:t xml:space="preserve">prinaša nove </w:t>
            </w:r>
            <w:r w:rsidRPr="00622C0E">
              <w:rPr>
                <w:rFonts w:ascii="Times New Roman" w:hAnsi="Times New Roman" w:cs="Times New Roman"/>
                <w:sz w:val="24"/>
                <w:szCs w:val="24"/>
              </w:rPr>
              <w:t>finančn</w:t>
            </w:r>
            <w:r w:rsidR="005F0C0B">
              <w:rPr>
                <w:rFonts w:ascii="Times New Roman" w:hAnsi="Times New Roman" w:cs="Times New Roman"/>
                <w:sz w:val="24"/>
                <w:szCs w:val="24"/>
              </w:rPr>
              <w:t>e</w:t>
            </w:r>
            <w:r w:rsidRPr="00622C0E">
              <w:rPr>
                <w:rFonts w:ascii="Times New Roman" w:hAnsi="Times New Roman" w:cs="Times New Roman"/>
                <w:sz w:val="24"/>
                <w:szCs w:val="24"/>
              </w:rPr>
              <w:t xml:space="preserve"> posledic</w:t>
            </w:r>
            <w:r w:rsidR="005F0C0B">
              <w:rPr>
                <w:rFonts w:ascii="Times New Roman" w:hAnsi="Times New Roman" w:cs="Times New Roman"/>
                <w:sz w:val="24"/>
                <w:szCs w:val="24"/>
              </w:rPr>
              <w:t>e zaradi predvidenega financiranja krajših programov za otroke, ki niso vključeni v vrtec, v letu pred obveznim vstopom v osnovno šolo</w:t>
            </w:r>
            <w:r w:rsidRPr="00622C0E">
              <w:rPr>
                <w:rFonts w:ascii="Times New Roman" w:hAnsi="Times New Roman" w:cs="Times New Roman"/>
                <w:sz w:val="24"/>
                <w:szCs w:val="24"/>
              </w:rPr>
              <w:t>.</w:t>
            </w:r>
            <w:r w:rsidR="005F0C0B">
              <w:rPr>
                <w:rFonts w:ascii="Times New Roman" w:hAnsi="Times New Roman" w:cs="Times New Roman"/>
                <w:sz w:val="24"/>
                <w:szCs w:val="24"/>
              </w:rPr>
              <w:t xml:space="preserve"> Ocenjujemo, da bi za financiranje tovrstnih krajših programov na letni ravni zadoščalo 2 mio </w:t>
            </w:r>
            <w:proofErr w:type="spellStart"/>
            <w:r w:rsidR="005F0C0B">
              <w:rPr>
                <w:rFonts w:ascii="Times New Roman" w:hAnsi="Times New Roman" w:cs="Times New Roman"/>
                <w:sz w:val="24"/>
                <w:szCs w:val="24"/>
              </w:rPr>
              <w:t>eur</w:t>
            </w:r>
            <w:proofErr w:type="spellEnd"/>
            <w:r w:rsidR="005F0C0B">
              <w:rPr>
                <w:rFonts w:ascii="Times New Roman" w:hAnsi="Times New Roman" w:cs="Times New Roman"/>
                <w:sz w:val="24"/>
                <w:szCs w:val="24"/>
              </w:rPr>
              <w:t xml:space="preserve">, kar pomeni, da bi bilo z uveljavitvijo zakonske določbe, ki predvideva začetek financiranja krajših programov, iz državnega proračuna s 1. 1. 2018 potrebno zagotoviti v letu 2018 600.000 </w:t>
            </w:r>
            <w:proofErr w:type="spellStart"/>
            <w:r w:rsidR="005F0C0B">
              <w:rPr>
                <w:rFonts w:ascii="Times New Roman" w:hAnsi="Times New Roman" w:cs="Times New Roman"/>
                <w:sz w:val="24"/>
                <w:szCs w:val="24"/>
              </w:rPr>
              <w:t>eur</w:t>
            </w:r>
            <w:proofErr w:type="spellEnd"/>
            <w:r w:rsidR="005F0C0B">
              <w:rPr>
                <w:rFonts w:ascii="Times New Roman" w:hAnsi="Times New Roman" w:cs="Times New Roman"/>
                <w:sz w:val="24"/>
                <w:szCs w:val="24"/>
              </w:rPr>
              <w:t xml:space="preserve"> in v letu 2019 2 mio </w:t>
            </w:r>
            <w:proofErr w:type="spellStart"/>
            <w:r w:rsidR="005F0C0B">
              <w:rPr>
                <w:rFonts w:ascii="Times New Roman" w:hAnsi="Times New Roman" w:cs="Times New Roman"/>
                <w:sz w:val="24"/>
                <w:szCs w:val="24"/>
              </w:rPr>
              <w:t>eur</w:t>
            </w:r>
            <w:proofErr w:type="spellEnd"/>
            <w:r w:rsidR="005F0C0B">
              <w:rPr>
                <w:rFonts w:ascii="Times New Roman" w:hAnsi="Times New Roman" w:cs="Times New Roman"/>
                <w:sz w:val="24"/>
                <w:szCs w:val="24"/>
              </w:rPr>
              <w:t xml:space="preserve"> dodatnih sredstev na postavki Ministrstva za izobraževanje, znanost in šport.  </w:t>
            </w:r>
          </w:p>
          <w:p w:rsidR="005F0C0B" w:rsidRDefault="005F0C0B" w:rsidP="005F0C0B">
            <w:pPr>
              <w:suppressAutoHyphens/>
              <w:overflowPunct w:val="0"/>
              <w:autoSpaceDE w:val="0"/>
              <w:autoSpaceDN w:val="0"/>
              <w:adjustRightInd w:val="0"/>
              <w:spacing w:after="0"/>
              <w:jc w:val="both"/>
              <w:textAlignment w:val="baseline"/>
              <w:outlineLvl w:val="3"/>
              <w:rPr>
                <w:rFonts w:ascii="Times New Roman" w:hAnsi="Times New Roman" w:cs="Times New Roman"/>
                <w:sz w:val="24"/>
                <w:szCs w:val="24"/>
              </w:rPr>
            </w:pPr>
          </w:p>
          <w:p w:rsidR="009D1662" w:rsidRPr="00622C0E" w:rsidRDefault="005F0C0B" w:rsidP="00A67844">
            <w:pPr>
              <w:suppressAutoHyphens/>
              <w:overflowPunct w:val="0"/>
              <w:autoSpaceDE w:val="0"/>
              <w:autoSpaceDN w:val="0"/>
              <w:adjustRightInd w:val="0"/>
              <w:spacing w:after="0"/>
              <w:jc w:val="both"/>
              <w:textAlignment w:val="baseline"/>
              <w:outlineLvl w:val="3"/>
              <w:rPr>
                <w:rFonts w:ascii="Times New Roman" w:hAnsi="Times New Roman" w:cs="Times New Roman"/>
                <w:sz w:val="24"/>
                <w:szCs w:val="24"/>
              </w:rPr>
            </w:pPr>
            <w:r>
              <w:rPr>
                <w:rFonts w:ascii="Times New Roman" w:hAnsi="Times New Roman" w:cs="Times New Roman"/>
                <w:sz w:val="24"/>
                <w:szCs w:val="24"/>
              </w:rPr>
              <w:t>Sprememba po</w:t>
            </w:r>
            <w:r w:rsidR="00E62301" w:rsidRPr="00622C0E">
              <w:rPr>
                <w:rFonts w:ascii="Times New Roman" w:hAnsi="Times New Roman" w:cs="Times New Roman"/>
                <w:sz w:val="24"/>
                <w:szCs w:val="24"/>
              </w:rPr>
              <w:t xml:space="preserve">imenovanja dosedanjega delovnega mesta pomočnik vzgojitelja v vzgojitelj predšolskih otrok – pomočnik vzgojitelja </w:t>
            </w:r>
            <w:r w:rsidR="001B5EE8" w:rsidRPr="00622C0E">
              <w:rPr>
                <w:rFonts w:ascii="Times New Roman" w:hAnsi="Times New Roman" w:cs="Times New Roman"/>
                <w:sz w:val="24"/>
                <w:szCs w:val="24"/>
              </w:rPr>
              <w:t xml:space="preserve">in opisa delovne obveznosti </w:t>
            </w:r>
            <w:r w:rsidR="00E62301" w:rsidRPr="00622C0E">
              <w:rPr>
                <w:rFonts w:ascii="Times New Roman" w:hAnsi="Times New Roman" w:cs="Times New Roman"/>
                <w:sz w:val="24"/>
                <w:szCs w:val="24"/>
              </w:rPr>
              <w:t xml:space="preserve">v Zakonu o vrtcih </w:t>
            </w:r>
            <w:r>
              <w:rPr>
                <w:rFonts w:ascii="Times New Roman" w:hAnsi="Times New Roman" w:cs="Times New Roman"/>
                <w:sz w:val="24"/>
                <w:szCs w:val="24"/>
              </w:rPr>
              <w:t xml:space="preserve">bo tudi </w:t>
            </w:r>
            <w:r w:rsidR="00E62301" w:rsidRPr="00622C0E">
              <w:rPr>
                <w:rFonts w:ascii="Times New Roman" w:hAnsi="Times New Roman" w:cs="Times New Roman"/>
                <w:sz w:val="24"/>
                <w:szCs w:val="24"/>
              </w:rPr>
              <w:t xml:space="preserve">pomenila </w:t>
            </w:r>
            <w:r w:rsidR="001B5EE8" w:rsidRPr="00622C0E">
              <w:rPr>
                <w:rFonts w:ascii="Times New Roman" w:hAnsi="Times New Roman" w:cs="Times New Roman"/>
                <w:sz w:val="24"/>
                <w:szCs w:val="24"/>
              </w:rPr>
              <w:t>vzpostavitev pravne podlage za</w:t>
            </w:r>
            <w:r w:rsidR="00E62301" w:rsidRPr="00622C0E">
              <w:rPr>
                <w:rFonts w:ascii="Times New Roman" w:hAnsi="Times New Roman" w:cs="Times New Roman"/>
                <w:sz w:val="24"/>
                <w:szCs w:val="24"/>
              </w:rPr>
              <w:t xml:space="preserve"> spremembo </w:t>
            </w:r>
            <w:r>
              <w:rPr>
                <w:rFonts w:ascii="Times New Roman" w:hAnsi="Times New Roman" w:cs="Times New Roman"/>
                <w:sz w:val="24"/>
                <w:szCs w:val="24"/>
              </w:rPr>
              <w:t xml:space="preserve">dosedanjega </w:t>
            </w:r>
            <w:r w:rsidR="00E62301" w:rsidRPr="00622C0E">
              <w:rPr>
                <w:rFonts w:ascii="Times New Roman" w:hAnsi="Times New Roman" w:cs="Times New Roman"/>
                <w:sz w:val="24"/>
                <w:szCs w:val="24"/>
              </w:rPr>
              <w:t>vrednotenja tega delovnega mesta</w:t>
            </w:r>
            <w:r w:rsidR="001B5EE8" w:rsidRPr="00622C0E">
              <w:rPr>
                <w:rFonts w:ascii="Times New Roman" w:hAnsi="Times New Roman" w:cs="Times New Roman"/>
                <w:sz w:val="24"/>
                <w:szCs w:val="24"/>
              </w:rPr>
              <w:t xml:space="preserve">. SVIZ, ki je predlagal to spremembo in ki jo je stroka v celoti podprla </w:t>
            </w:r>
            <w:r w:rsidR="00D765CD" w:rsidRPr="00622C0E">
              <w:rPr>
                <w:rFonts w:ascii="Times New Roman" w:hAnsi="Times New Roman" w:cs="Times New Roman"/>
                <w:sz w:val="24"/>
                <w:szCs w:val="24"/>
              </w:rPr>
              <w:t xml:space="preserve">ter </w:t>
            </w:r>
            <w:r w:rsidR="001B5EE8" w:rsidRPr="00622C0E">
              <w:rPr>
                <w:rFonts w:ascii="Times New Roman" w:hAnsi="Times New Roman" w:cs="Times New Roman"/>
                <w:sz w:val="24"/>
                <w:szCs w:val="24"/>
              </w:rPr>
              <w:t xml:space="preserve">Vlada RS </w:t>
            </w:r>
            <w:r w:rsidR="00A67844">
              <w:rPr>
                <w:rFonts w:ascii="Times New Roman" w:hAnsi="Times New Roman" w:cs="Times New Roman"/>
                <w:sz w:val="24"/>
                <w:szCs w:val="24"/>
              </w:rPr>
              <w:t xml:space="preserve">in reprezentativni sindikati </w:t>
            </w:r>
            <w:r w:rsidR="001B5EE8" w:rsidRPr="00622C0E">
              <w:rPr>
                <w:rFonts w:ascii="Times New Roman" w:hAnsi="Times New Roman" w:cs="Times New Roman"/>
                <w:sz w:val="24"/>
                <w:szCs w:val="24"/>
              </w:rPr>
              <w:t>bo</w:t>
            </w:r>
            <w:r w:rsidR="00A67844">
              <w:rPr>
                <w:rFonts w:ascii="Times New Roman" w:hAnsi="Times New Roman" w:cs="Times New Roman"/>
                <w:sz w:val="24"/>
                <w:szCs w:val="24"/>
              </w:rPr>
              <w:t>do</w:t>
            </w:r>
            <w:r w:rsidR="001B5EE8" w:rsidRPr="00622C0E">
              <w:rPr>
                <w:rFonts w:ascii="Times New Roman" w:hAnsi="Times New Roman" w:cs="Times New Roman"/>
                <w:sz w:val="24"/>
                <w:szCs w:val="24"/>
              </w:rPr>
              <w:t xml:space="preserve"> na skupnih pogajanjih o predlogu višjega vrednotenja delovnega mesta in </w:t>
            </w:r>
            <w:r w:rsidR="00D765CD" w:rsidRPr="00622C0E">
              <w:rPr>
                <w:rFonts w:ascii="Times New Roman" w:hAnsi="Times New Roman" w:cs="Times New Roman"/>
                <w:sz w:val="24"/>
                <w:szCs w:val="24"/>
              </w:rPr>
              <w:t>o dejanski</w:t>
            </w:r>
            <w:r w:rsidR="00A67844">
              <w:rPr>
                <w:rFonts w:ascii="Times New Roman" w:hAnsi="Times New Roman" w:cs="Times New Roman"/>
                <w:sz w:val="24"/>
                <w:szCs w:val="24"/>
              </w:rPr>
              <w:t xml:space="preserve"> </w:t>
            </w:r>
            <w:r w:rsidR="00D765CD" w:rsidRPr="00622C0E">
              <w:rPr>
                <w:rFonts w:ascii="Times New Roman" w:hAnsi="Times New Roman" w:cs="Times New Roman"/>
                <w:sz w:val="24"/>
                <w:szCs w:val="24"/>
              </w:rPr>
              <w:t xml:space="preserve">realizaciji </w:t>
            </w:r>
            <w:r w:rsidR="00A67844">
              <w:rPr>
                <w:rFonts w:ascii="Times New Roman" w:hAnsi="Times New Roman" w:cs="Times New Roman"/>
                <w:sz w:val="24"/>
                <w:szCs w:val="24"/>
              </w:rPr>
              <w:t xml:space="preserve">izplačila višjih plač </w:t>
            </w:r>
            <w:r w:rsidR="001B5EE8" w:rsidRPr="00622C0E">
              <w:rPr>
                <w:rFonts w:ascii="Times New Roman" w:hAnsi="Times New Roman" w:cs="Times New Roman"/>
                <w:sz w:val="24"/>
                <w:szCs w:val="24"/>
              </w:rPr>
              <w:t>s</w:t>
            </w:r>
            <w:r w:rsidR="00A67844">
              <w:rPr>
                <w:rFonts w:ascii="Times New Roman" w:hAnsi="Times New Roman" w:cs="Times New Roman"/>
                <w:sz w:val="24"/>
                <w:szCs w:val="24"/>
              </w:rPr>
              <w:t>prejeli</w:t>
            </w:r>
            <w:r w:rsidR="001B5EE8" w:rsidRPr="00622C0E">
              <w:rPr>
                <w:rFonts w:ascii="Times New Roman" w:hAnsi="Times New Roman" w:cs="Times New Roman"/>
                <w:sz w:val="24"/>
                <w:szCs w:val="24"/>
              </w:rPr>
              <w:t xml:space="preserve"> ustrezen dogovor. Z</w:t>
            </w:r>
            <w:r w:rsidR="00D765CD" w:rsidRPr="00622C0E">
              <w:rPr>
                <w:rFonts w:ascii="Times New Roman" w:hAnsi="Times New Roman" w:cs="Times New Roman"/>
                <w:sz w:val="24"/>
                <w:szCs w:val="24"/>
              </w:rPr>
              <w:t>a</w:t>
            </w:r>
            <w:r w:rsidR="001B5EE8" w:rsidRPr="00622C0E">
              <w:rPr>
                <w:rFonts w:ascii="Times New Roman" w:hAnsi="Times New Roman" w:cs="Times New Roman"/>
                <w:sz w:val="24"/>
                <w:szCs w:val="24"/>
              </w:rPr>
              <w:t xml:space="preserve"> izpolnit</w:t>
            </w:r>
            <w:r w:rsidR="00D765CD" w:rsidRPr="00622C0E">
              <w:rPr>
                <w:rFonts w:ascii="Times New Roman" w:hAnsi="Times New Roman" w:cs="Times New Roman"/>
                <w:sz w:val="24"/>
                <w:szCs w:val="24"/>
              </w:rPr>
              <w:t>e</w:t>
            </w:r>
            <w:r w:rsidR="001B5EE8" w:rsidRPr="00622C0E">
              <w:rPr>
                <w:rFonts w:ascii="Times New Roman" w:hAnsi="Times New Roman" w:cs="Times New Roman"/>
                <w:sz w:val="24"/>
                <w:szCs w:val="24"/>
              </w:rPr>
              <w:t xml:space="preserve">v dogovora </w:t>
            </w:r>
            <w:r w:rsidR="00D765CD" w:rsidRPr="00622C0E">
              <w:rPr>
                <w:rFonts w:ascii="Times New Roman" w:hAnsi="Times New Roman" w:cs="Times New Roman"/>
                <w:sz w:val="24"/>
                <w:szCs w:val="24"/>
              </w:rPr>
              <w:t xml:space="preserve">o višjem vrednotenju </w:t>
            </w:r>
            <w:r w:rsidR="00A67844">
              <w:rPr>
                <w:rFonts w:ascii="Times New Roman" w:hAnsi="Times New Roman" w:cs="Times New Roman"/>
                <w:sz w:val="24"/>
                <w:szCs w:val="24"/>
              </w:rPr>
              <w:t xml:space="preserve">dela vzgojiteljev predšolskih otrok – pomočnikov vzgojiteljev </w:t>
            </w:r>
            <w:r w:rsidR="00E62301" w:rsidRPr="00622C0E">
              <w:rPr>
                <w:rFonts w:ascii="Times New Roman" w:hAnsi="Times New Roman" w:cs="Times New Roman"/>
                <w:sz w:val="24"/>
                <w:szCs w:val="24"/>
              </w:rPr>
              <w:t>bo</w:t>
            </w:r>
            <w:r w:rsidR="001B5EE8" w:rsidRPr="00622C0E">
              <w:rPr>
                <w:rFonts w:ascii="Times New Roman" w:hAnsi="Times New Roman" w:cs="Times New Roman"/>
                <w:sz w:val="24"/>
                <w:szCs w:val="24"/>
              </w:rPr>
              <w:t xml:space="preserve"> treba</w:t>
            </w:r>
            <w:r w:rsidR="00A67844">
              <w:rPr>
                <w:rFonts w:ascii="Times New Roman" w:hAnsi="Times New Roman" w:cs="Times New Roman"/>
                <w:sz w:val="24"/>
                <w:szCs w:val="24"/>
              </w:rPr>
              <w:t xml:space="preserve"> občinam v</w:t>
            </w:r>
            <w:r w:rsidR="00D765CD" w:rsidRPr="00622C0E">
              <w:rPr>
                <w:rFonts w:ascii="Times New Roman" w:hAnsi="Times New Roman" w:cs="Times New Roman"/>
                <w:sz w:val="24"/>
                <w:szCs w:val="24"/>
              </w:rPr>
              <w:t xml:space="preserve"> ta namen</w:t>
            </w:r>
            <w:r w:rsidR="001B5EE8" w:rsidRPr="00622C0E">
              <w:rPr>
                <w:rFonts w:ascii="Times New Roman" w:hAnsi="Times New Roman" w:cs="Times New Roman"/>
                <w:sz w:val="24"/>
                <w:szCs w:val="24"/>
              </w:rPr>
              <w:t xml:space="preserve"> zagotoviti</w:t>
            </w:r>
            <w:r w:rsidR="00A67844">
              <w:rPr>
                <w:rFonts w:ascii="Times New Roman" w:hAnsi="Times New Roman" w:cs="Times New Roman"/>
                <w:sz w:val="24"/>
                <w:szCs w:val="24"/>
              </w:rPr>
              <w:t xml:space="preserve"> potrebna</w:t>
            </w:r>
            <w:r w:rsidR="001B5EE8" w:rsidRPr="00622C0E">
              <w:rPr>
                <w:rFonts w:ascii="Times New Roman" w:hAnsi="Times New Roman" w:cs="Times New Roman"/>
                <w:sz w:val="24"/>
                <w:szCs w:val="24"/>
              </w:rPr>
              <w:t xml:space="preserve"> dodatna sredstva </w:t>
            </w:r>
            <w:r w:rsidR="00A67844">
              <w:rPr>
                <w:rFonts w:ascii="Times New Roman" w:hAnsi="Times New Roman" w:cs="Times New Roman"/>
                <w:sz w:val="24"/>
                <w:szCs w:val="24"/>
              </w:rPr>
              <w:t>v okviru pov</w:t>
            </w:r>
            <w:r w:rsidR="001B5EE8" w:rsidRPr="00622C0E">
              <w:rPr>
                <w:rFonts w:ascii="Times New Roman" w:hAnsi="Times New Roman" w:cs="Times New Roman"/>
                <w:sz w:val="24"/>
                <w:szCs w:val="24"/>
              </w:rPr>
              <w:t xml:space="preserve">prečnine. </w:t>
            </w:r>
            <w:r>
              <w:rPr>
                <w:rFonts w:ascii="Times New Roman" w:hAnsi="Times New Roman" w:cs="Times New Roman"/>
                <w:sz w:val="24"/>
                <w:szCs w:val="24"/>
              </w:rPr>
              <w:t xml:space="preserve">Ocene obsega potrebnih </w:t>
            </w:r>
            <w:r w:rsidR="00A67844">
              <w:rPr>
                <w:rFonts w:ascii="Times New Roman" w:hAnsi="Times New Roman" w:cs="Times New Roman"/>
                <w:sz w:val="24"/>
                <w:szCs w:val="24"/>
              </w:rPr>
              <w:t xml:space="preserve">dodatnih </w:t>
            </w:r>
            <w:r>
              <w:rPr>
                <w:rFonts w:ascii="Times New Roman" w:hAnsi="Times New Roman" w:cs="Times New Roman"/>
                <w:sz w:val="24"/>
                <w:szCs w:val="24"/>
              </w:rPr>
              <w:t>sredstev in datuma uveljavitve</w:t>
            </w:r>
            <w:r w:rsidR="00A67844">
              <w:rPr>
                <w:rFonts w:ascii="Times New Roman" w:hAnsi="Times New Roman" w:cs="Times New Roman"/>
                <w:sz w:val="24"/>
                <w:szCs w:val="24"/>
              </w:rPr>
              <w:t xml:space="preserve"> višjega vrednotenja zaposlenih na teh delovnih mestih</w:t>
            </w:r>
            <w:r>
              <w:rPr>
                <w:rFonts w:ascii="Times New Roman" w:hAnsi="Times New Roman" w:cs="Times New Roman"/>
                <w:sz w:val="24"/>
                <w:szCs w:val="24"/>
              </w:rPr>
              <w:t xml:space="preserve"> ni mogoče predvideti, saj bo to predmet pogajanj.</w:t>
            </w:r>
          </w:p>
        </w:tc>
      </w:tr>
      <w:tr w:rsidR="009D1662" w:rsidRPr="0058405C" w:rsidTr="0033481E">
        <w:trPr>
          <w:gridAfter w:val="1"/>
          <w:wAfter w:w="33" w:type="dxa"/>
        </w:trPr>
        <w:tc>
          <w:tcPr>
            <w:tcW w:w="9214" w:type="dxa"/>
            <w:gridSpan w:val="2"/>
          </w:tcPr>
          <w:p w:rsidR="009D1662" w:rsidRPr="00622C0E" w:rsidRDefault="009D1662" w:rsidP="0033481E">
            <w:pPr>
              <w:overflowPunct w:val="0"/>
              <w:autoSpaceDE w:val="0"/>
              <w:autoSpaceDN w:val="0"/>
              <w:adjustRightInd w:val="0"/>
              <w:spacing w:after="0"/>
              <w:jc w:val="both"/>
              <w:textAlignment w:val="baseline"/>
              <w:rPr>
                <w:rFonts w:ascii="Times New Roman" w:hAnsi="Times New Roman" w:cs="Times New Roman"/>
                <w:sz w:val="24"/>
                <w:szCs w:val="24"/>
              </w:rPr>
            </w:pPr>
          </w:p>
          <w:p w:rsidR="006E2095" w:rsidRPr="00622C0E" w:rsidRDefault="006E2095" w:rsidP="0033481E">
            <w:pPr>
              <w:overflowPunct w:val="0"/>
              <w:autoSpaceDE w:val="0"/>
              <w:autoSpaceDN w:val="0"/>
              <w:adjustRightInd w:val="0"/>
              <w:spacing w:after="0"/>
              <w:ind w:left="709"/>
              <w:jc w:val="both"/>
              <w:textAlignment w:val="baseline"/>
              <w:rPr>
                <w:rFonts w:ascii="Times New Roman" w:hAnsi="Times New Roman" w:cs="Times New Roman"/>
                <w:sz w:val="24"/>
                <w:szCs w:val="24"/>
              </w:rPr>
            </w:pPr>
          </w:p>
        </w:tc>
      </w:tr>
      <w:tr w:rsidR="009D1662" w:rsidRPr="0058405C" w:rsidTr="0033481E">
        <w:trPr>
          <w:gridAfter w:val="1"/>
          <w:wAfter w:w="33" w:type="dxa"/>
        </w:trPr>
        <w:tc>
          <w:tcPr>
            <w:tcW w:w="9214" w:type="dxa"/>
            <w:gridSpan w:val="2"/>
          </w:tcPr>
          <w:p w:rsidR="009D1662" w:rsidRPr="00622C0E" w:rsidRDefault="009D1662" w:rsidP="0033481E">
            <w:pPr>
              <w:suppressAutoHyphens/>
              <w:overflowPunct w:val="0"/>
              <w:autoSpaceDE w:val="0"/>
              <w:autoSpaceDN w:val="0"/>
              <w:adjustRightInd w:val="0"/>
              <w:spacing w:after="0"/>
              <w:jc w:val="both"/>
              <w:textAlignment w:val="baseline"/>
              <w:outlineLvl w:val="3"/>
              <w:rPr>
                <w:rFonts w:ascii="Times New Roman" w:hAnsi="Times New Roman" w:cs="Times New Roman"/>
                <w:b/>
                <w:sz w:val="24"/>
                <w:szCs w:val="24"/>
              </w:rPr>
            </w:pPr>
            <w:r w:rsidRPr="00622C0E">
              <w:rPr>
                <w:rFonts w:ascii="Times New Roman" w:hAnsi="Times New Roman" w:cs="Times New Roman"/>
                <w:b/>
                <w:sz w:val="24"/>
                <w:szCs w:val="24"/>
              </w:rPr>
              <w:lastRenderedPageBreak/>
              <w:t>4.</w:t>
            </w:r>
            <w:r w:rsidRPr="00622C0E">
              <w:rPr>
                <w:rFonts w:ascii="Times New Roman" w:hAnsi="Times New Roman" w:cs="Times New Roman"/>
                <w:sz w:val="24"/>
                <w:szCs w:val="24"/>
              </w:rPr>
              <w:t xml:space="preserve"> </w:t>
            </w:r>
            <w:r w:rsidRPr="00622C0E">
              <w:rPr>
                <w:rFonts w:ascii="Times New Roman" w:hAnsi="Times New Roman" w:cs="Times New Roman"/>
                <w:b/>
                <w:sz w:val="24"/>
                <w:szCs w:val="24"/>
              </w:rPr>
              <w:t>NAVEDBA, DA SO SREDSTVA ZA IZVAJANJE ZAKONA V DRŽAVNEM PRORAČUNU ZAGOTOVLJENA, ČE PREDLOG ZAKONA PREDVIDEVA PORABO PRORAČUNSKIH SREDSTEV V OBDOBJU, ZA KATERO JE BIL DRŽAVNI PRORAČUN ŽE SPREJET</w:t>
            </w:r>
          </w:p>
          <w:p w:rsidR="009D1662" w:rsidRPr="00622C0E" w:rsidRDefault="009D1662" w:rsidP="0033481E">
            <w:pPr>
              <w:suppressAutoHyphens/>
              <w:overflowPunct w:val="0"/>
              <w:autoSpaceDE w:val="0"/>
              <w:autoSpaceDN w:val="0"/>
              <w:adjustRightInd w:val="0"/>
              <w:spacing w:after="0"/>
              <w:jc w:val="both"/>
              <w:textAlignment w:val="baseline"/>
              <w:outlineLvl w:val="3"/>
              <w:rPr>
                <w:rFonts w:ascii="Times New Roman" w:hAnsi="Times New Roman" w:cs="Times New Roman"/>
                <w:b/>
                <w:sz w:val="24"/>
                <w:szCs w:val="24"/>
              </w:rPr>
            </w:pPr>
          </w:p>
          <w:p w:rsidR="009D1662" w:rsidRPr="00622C0E" w:rsidRDefault="005F0C0B" w:rsidP="000D1A6F">
            <w:pPr>
              <w:suppressAutoHyphens/>
              <w:overflowPunct w:val="0"/>
              <w:autoSpaceDE w:val="0"/>
              <w:autoSpaceDN w:val="0"/>
              <w:adjustRightInd w:val="0"/>
              <w:spacing w:after="0"/>
              <w:jc w:val="both"/>
              <w:textAlignment w:val="baseline"/>
              <w:outlineLvl w:val="3"/>
              <w:rPr>
                <w:rFonts w:ascii="Times New Roman" w:hAnsi="Times New Roman" w:cs="Times New Roman"/>
                <w:sz w:val="24"/>
                <w:szCs w:val="24"/>
              </w:rPr>
            </w:pPr>
            <w:r>
              <w:rPr>
                <w:rFonts w:ascii="Times New Roman" w:hAnsi="Times New Roman" w:cs="Times New Roman"/>
                <w:sz w:val="24"/>
                <w:szCs w:val="24"/>
              </w:rPr>
              <w:t xml:space="preserve">Sredstva </w:t>
            </w:r>
            <w:r w:rsidR="00564C3E">
              <w:rPr>
                <w:rFonts w:ascii="Times New Roman" w:hAnsi="Times New Roman" w:cs="Times New Roman"/>
                <w:sz w:val="24"/>
                <w:szCs w:val="24"/>
              </w:rPr>
              <w:t xml:space="preserve">za financiranje krajših programov v višini </w:t>
            </w:r>
            <w:r w:rsidR="00564C3E">
              <w:rPr>
                <w:rFonts w:ascii="Times New Roman" w:hAnsi="Times New Roman" w:cs="Times New Roman"/>
                <w:sz w:val="24"/>
                <w:szCs w:val="24"/>
              </w:rPr>
              <w:t xml:space="preserve">600.000 </w:t>
            </w:r>
            <w:proofErr w:type="spellStart"/>
            <w:r w:rsidR="00564C3E">
              <w:rPr>
                <w:rFonts w:ascii="Times New Roman" w:hAnsi="Times New Roman" w:cs="Times New Roman"/>
                <w:sz w:val="24"/>
                <w:szCs w:val="24"/>
              </w:rPr>
              <w:t>eur</w:t>
            </w:r>
            <w:proofErr w:type="spellEnd"/>
            <w:r w:rsidR="00564C3E">
              <w:rPr>
                <w:rFonts w:ascii="Times New Roman" w:hAnsi="Times New Roman" w:cs="Times New Roman"/>
                <w:sz w:val="24"/>
                <w:szCs w:val="24"/>
              </w:rPr>
              <w:t xml:space="preserve"> bodo </w:t>
            </w:r>
            <w:r w:rsidR="003D4709">
              <w:rPr>
                <w:rFonts w:ascii="Times New Roman" w:hAnsi="Times New Roman" w:cs="Times New Roman"/>
                <w:sz w:val="24"/>
                <w:szCs w:val="24"/>
              </w:rPr>
              <w:t xml:space="preserve">predvidoma </w:t>
            </w:r>
            <w:r w:rsidR="00564C3E">
              <w:rPr>
                <w:rFonts w:ascii="Times New Roman" w:hAnsi="Times New Roman" w:cs="Times New Roman"/>
                <w:sz w:val="24"/>
                <w:szCs w:val="24"/>
              </w:rPr>
              <w:t xml:space="preserve">zagotovljena na proračunskih postavkah ministrstva v letu 2018, v višini </w:t>
            </w:r>
            <w:r>
              <w:rPr>
                <w:rFonts w:ascii="Times New Roman" w:hAnsi="Times New Roman" w:cs="Times New Roman"/>
                <w:sz w:val="24"/>
                <w:szCs w:val="24"/>
              </w:rPr>
              <w:t xml:space="preserve">2 mio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w:t>
            </w:r>
            <w:r w:rsidR="00564C3E">
              <w:rPr>
                <w:rFonts w:ascii="Times New Roman" w:hAnsi="Times New Roman" w:cs="Times New Roman"/>
                <w:sz w:val="24"/>
                <w:szCs w:val="24"/>
              </w:rPr>
              <w:t>pa v proračunu za leto 2019.</w:t>
            </w:r>
          </w:p>
        </w:tc>
      </w:tr>
      <w:tr w:rsidR="009D1662" w:rsidRPr="0058405C" w:rsidTr="0033481E">
        <w:trPr>
          <w:gridAfter w:val="1"/>
          <w:wAfter w:w="33" w:type="dxa"/>
        </w:trPr>
        <w:tc>
          <w:tcPr>
            <w:tcW w:w="9214" w:type="dxa"/>
            <w:gridSpan w:val="2"/>
          </w:tcPr>
          <w:p w:rsidR="009D1662" w:rsidRPr="00622C0E" w:rsidRDefault="009D1662" w:rsidP="0033481E">
            <w:pPr>
              <w:suppressAutoHyphens/>
              <w:overflowPunct w:val="0"/>
              <w:autoSpaceDE w:val="0"/>
              <w:autoSpaceDN w:val="0"/>
              <w:adjustRightInd w:val="0"/>
              <w:spacing w:after="0"/>
              <w:jc w:val="both"/>
              <w:textAlignment w:val="baseline"/>
              <w:outlineLvl w:val="3"/>
              <w:rPr>
                <w:rFonts w:ascii="Times New Roman" w:hAnsi="Times New Roman" w:cs="Times New Roman"/>
                <w:b/>
                <w:sz w:val="24"/>
                <w:szCs w:val="24"/>
              </w:rPr>
            </w:pPr>
          </w:p>
          <w:p w:rsidR="009D1662" w:rsidRPr="00622C0E" w:rsidRDefault="009D1662" w:rsidP="0033481E">
            <w:pPr>
              <w:suppressAutoHyphens/>
              <w:overflowPunct w:val="0"/>
              <w:autoSpaceDE w:val="0"/>
              <w:autoSpaceDN w:val="0"/>
              <w:adjustRightInd w:val="0"/>
              <w:spacing w:after="0"/>
              <w:jc w:val="both"/>
              <w:textAlignment w:val="baseline"/>
              <w:outlineLvl w:val="3"/>
              <w:rPr>
                <w:rFonts w:ascii="Times New Roman" w:hAnsi="Times New Roman" w:cs="Times New Roman"/>
                <w:b/>
                <w:sz w:val="24"/>
                <w:szCs w:val="24"/>
              </w:rPr>
            </w:pPr>
            <w:r w:rsidRPr="00622C0E">
              <w:rPr>
                <w:rFonts w:ascii="Times New Roman" w:hAnsi="Times New Roman" w:cs="Times New Roman"/>
                <w:b/>
                <w:sz w:val="24"/>
                <w:szCs w:val="24"/>
              </w:rPr>
              <w:t>5.</w:t>
            </w:r>
            <w:r w:rsidRPr="00622C0E">
              <w:rPr>
                <w:rFonts w:ascii="Times New Roman" w:hAnsi="Times New Roman" w:cs="Times New Roman"/>
                <w:sz w:val="24"/>
                <w:szCs w:val="24"/>
              </w:rPr>
              <w:t xml:space="preserve"> </w:t>
            </w:r>
            <w:r w:rsidRPr="00622C0E">
              <w:rPr>
                <w:rFonts w:ascii="Times New Roman" w:hAnsi="Times New Roman" w:cs="Times New Roman"/>
                <w:b/>
                <w:sz w:val="24"/>
                <w:szCs w:val="24"/>
              </w:rPr>
              <w:t>PRIKAZ UREDITVE V DRUGIH PRAVNIH SISTEMIH IN PRILAGOJENOSTI PREDLAGANE UREDITVE PRAVU EVROPSKE UNIJE</w:t>
            </w:r>
          </w:p>
          <w:p w:rsidR="009D1662" w:rsidRPr="00622C0E" w:rsidRDefault="009D1662" w:rsidP="0033481E">
            <w:pPr>
              <w:suppressAutoHyphens/>
              <w:overflowPunct w:val="0"/>
              <w:autoSpaceDE w:val="0"/>
              <w:autoSpaceDN w:val="0"/>
              <w:adjustRightInd w:val="0"/>
              <w:spacing w:after="0"/>
              <w:jc w:val="both"/>
              <w:textAlignment w:val="baseline"/>
              <w:outlineLvl w:val="3"/>
              <w:rPr>
                <w:rFonts w:ascii="Times New Roman" w:hAnsi="Times New Roman" w:cs="Times New Roman"/>
                <w:sz w:val="24"/>
                <w:szCs w:val="24"/>
              </w:rPr>
            </w:pPr>
          </w:p>
          <w:p w:rsidR="000350F1" w:rsidRPr="00622C0E" w:rsidRDefault="007E1883" w:rsidP="00D10551">
            <w:pPr>
              <w:spacing w:after="0" w:line="260" w:lineRule="atLeast"/>
              <w:jc w:val="both"/>
              <w:rPr>
                <w:rFonts w:ascii="Times New Roman" w:hAnsi="Times New Roman" w:cs="Times New Roman"/>
                <w:sz w:val="24"/>
                <w:szCs w:val="24"/>
              </w:rPr>
            </w:pPr>
            <w:r w:rsidRPr="00622C0E">
              <w:rPr>
                <w:rFonts w:ascii="Times New Roman" w:hAnsi="Times New Roman" w:cs="Times New Roman"/>
                <w:sz w:val="24"/>
                <w:szCs w:val="24"/>
              </w:rPr>
              <w:t xml:space="preserve">Ta zakon ni predmet prilagajanja slovenske ureditve pravu EU. V nadaljevanju navajamo nekaj mednarodnih primerjav, predvsem glede ureditve </w:t>
            </w:r>
            <w:r w:rsidR="00687C95" w:rsidRPr="00622C0E">
              <w:rPr>
                <w:rFonts w:ascii="Times New Roman" w:hAnsi="Times New Roman" w:cs="Times New Roman"/>
                <w:sz w:val="24"/>
                <w:szCs w:val="24"/>
              </w:rPr>
              <w:t xml:space="preserve">strokovnih delavcev, varuha otrok na domu in financiranje vzgoje in varstva predšolskih otrok, ki so povzete iz publikacije Pomembni podatki o vzgoji in varstvu predšolskih otrok v Evropi (2014), Poročilo omrežja </w:t>
            </w:r>
            <w:proofErr w:type="spellStart"/>
            <w:r w:rsidR="00687C95" w:rsidRPr="00622C0E">
              <w:rPr>
                <w:rFonts w:ascii="Times New Roman" w:hAnsi="Times New Roman" w:cs="Times New Roman"/>
                <w:sz w:val="24"/>
                <w:szCs w:val="24"/>
              </w:rPr>
              <w:t>Eurydice</w:t>
            </w:r>
            <w:proofErr w:type="spellEnd"/>
            <w:r w:rsidR="00687C95" w:rsidRPr="00622C0E">
              <w:rPr>
                <w:rFonts w:ascii="Times New Roman" w:hAnsi="Times New Roman" w:cs="Times New Roman"/>
                <w:sz w:val="24"/>
                <w:szCs w:val="24"/>
              </w:rPr>
              <w:t xml:space="preserve"> in </w:t>
            </w:r>
            <w:proofErr w:type="spellStart"/>
            <w:r w:rsidR="00687C95" w:rsidRPr="00622C0E">
              <w:rPr>
                <w:rFonts w:ascii="Times New Roman" w:hAnsi="Times New Roman" w:cs="Times New Roman"/>
                <w:sz w:val="24"/>
                <w:szCs w:val="24"/>
              </w:rPr>
              <w:t>Eurostata</w:t>
            </w:r>
            <w:proofErr w:type="spellEnd"/>
            <w:r w:rsidR="00687C95" w:rsidRPr="00622C0E">
              <w:rPr>
                <w:rFonts w:ascii="Times New Roman" w:hAnsi="Times New Roman" w:cs="Times New Roman"/>
                <w:sz w:val="24"/>
                <w:szCs w:val="24"/>
              </w:rPr>
              <w:t xml:space="preserve">. </w:t>
            </w:r>
          </w:p>
          <w:p w:rsidR="007E1883" w:rsidRPr="00622C0E" w:rsidRDefault="007E1883" w:rsidP="00D10551">
            <w:pPr>
              <w:spacing w:after="0" w:line="260" w:lineRule="atLeast"/>
              <w:jc w:val="both"/>
              <w:rPr>
                <w:rFonts w:ascii="Times New Roman" w:hAnsi="Times New Roman" w:cs="Times New Roman"/>
                <w:sz w:val="24"/>
                <w:szCs w:val="24"/>
              </w:rPr>
            </w:pPr>
          </w:p>
          <w:p w:rsidR="007E1883" w:rsidRPr="00622C0E" w:rsidRDefault="0046703C" w:rsidP="00D10551">
            <w:pPr>
              <w:spacing w:after="0" w:line="260" w:lineRule="atLeast"/>
              <w:jc w:val="both"/>
              <w:rPr>
                <w:rFonts w:ascii="Times New Roman" w:eastAsia="Typestar-Normal" w:hAnsi="Times New Roman" w:cs="Times New Roman"/>
                <w:i/>
                <w:sz w:val="24"/>
                <w:szCs w:val="24"/>
                <w:u w:val="single"/>
                <w:lang w:eastAsia="sl-SI"/>
              </w:rPr>
            </w:pPr>
            <w:r w:rsidRPr="00622C0E">
              <w:rPr>
                <w:rFonts w:ascii="Times New Roman" w:eastAsia="Typestar-Normal" w:hAnsi="Times New Roman" w:cs="Times New Roman"/>
                <w:i/>
                <w:sz w:val="24"/>
                <w:szCs w:val="24"/>
                <w:u w:val="single"/>
                <w:lang w:eastAsia="sl-SI"/>
              </w:rPr>
              <w:t>Strokovni delavci</w:t>
            </w:r>
          </w:p>
          <w:p w:rsidR="0046703C" w:rsidRPr="00622C0E" w:rsidRDefault="0046703C" w:rsidP="00D10551">
            <w:p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Pogosto znotraj iste države pri vsakodnevnem varstvu in vzgoji otrok sodelujejo različne vrste strokovnih delavcev. Strokovni delavci, ki opravljajo podobne naloge, imajo različne nazive delovnih mest, zato je analiza tega področja zahtevna. Kljub razlikam pa je mogoče strokovne delavce razdeliti v tri glavne kategorije:</w:t>
            </w:r>
          </w:p>
          <w:p w:rsidR="0046703C" w:rsidRPr="00622C0E" w:rsidRDefault="0046703C" w:rsidP="0046703C">
            <w:pPr>
              <w:pStyle w:val="Odstavekseznama"/>
              <w:numPr>
                <w:ilvl w:val="0"/>
                <w:numId w:val="11"/>
              </w:num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 xml:space="preserve">Strokovni delavci za vzgojo: sem sodijo učitelji, pedagogi in vzgojitelji. </w:t>
            </w:r>
          </w:p>
          <w:p w:rsidR="0046703C" w:rsidRPr="00622C0E" w:rsidRDefault="0046703C" w:rsidP="0046703C">
            <w:pPr>
              <w:pStyle w:val="Odstavekseznama"/>
              <w:numPr>
                <w:ilvl w:val="0"/>
                <w:numId w:val="11"/>
              </w:num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 xml:space="preserve">Strokovni delavci za varstvo: to so varuhi, varstveni delavci, negovalci, jaslične medicinske sestre ali medicinske sestre. </w:t>
            </w:r>
          </w:p>
          <w:p w:rsidR="0046703C" w:rsidRPr="00622C0E" w:rsidRDefault="0046703C" w:rsidP="0046703C">
            <w:pPr>
              <w:pStyle w:val="Odstavekseznama"/>
              <w:numPr>
                <w:ilvl w:val="0"/>
                <w:numId w:val="11"/>
              </w:num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 xml:space="preserve">Pomočniki in pomožni strokovni delavci: to so osebe, ki pomagajo pri delu vzgojnim ali varstvenim strokovnim delavcev. </w:t>
            </w:r>
          </w:p>
          <w:p w:rsidR="0046703C" w:rsidRPr="00622C0E" w:rsidRDefault="0046703C" w:rsidP="0046703C">
            <w:pPr>
              <w:spacing w:after="0" w:line="260" w:lineRule="atLeast"/>
              <w:jc w:val="both"/>
              <w:rPr>
                <w:rFonts w:ascii="Times New Roman" w:eastAsia="Typestar-Normal" w:hAnsi="Times New Roman" w:cs="Times New Roman"/>
                <w:sz w:val="24"/>
                <w:szCs w:val="24"/>
                <w:lang w:eastAsia="sl-SI"/>
              </w:rPr>
            </w:pPr>
          </w:p>
          <w:p w:rsidR="0046703C" w:rsidRPr="00622C0E" w:rsidRDefault="0046703C" w:rsidP="0046703C">
            <w:p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V Švici, Franciji, Združenem kraljestvu (Škotska) in Španiji delajo skupaj vse tri kategorije v ureditvah za mlajše otroke. V nekaj državah v vseh institucijah varstva in vzgoje predšolskih otrok pa dela le ena vrsta strokovnih delavcev. Na Hrvaškem, Litvi in Romuniji zaposlujejo samo strokovne delavce za vzgojo.</w:t>
            </w:r>
          </w:p>
          <w:p w:rsidR="001C7F0B" w:rsidRPr="00622C0E" w:rsidRDefault="001C7F0B" w:rsidP="0046703C">
            <w:pPr>
              <w:spacing w:after="0" w:line="260" w:lineRule="atLeast"/>
              <w:jc w:val="both"/>
              <w:rPr>
                <w:rFonts w:ascii="Times New Roman" w:eastAsia="Typestar-Normal" w:hAnsi="Times New Roman" w:cs="Times New Roman"/>
                <w:sz w:val="24"/>
                <w:szCs w:val="24"/>
                <w:lang w:eastAsia="sl-SI"/>
              </w:rPr>
            </w:pPr>
          </w:p>
          <w:p w:rsidR="001C7F0B" w:rsidRPr="00622C0E" w:rsidRDefault="001C7F0B" w:rsidP="0046703C">
            <w:p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 xml:space="preserve">V Avstriji imajo vzgojitelji, ki delajo z mlajšimi otroki enako </w:t>
            </w:r>
            <w:proofErr w:type="spellStart"/>
            <w:r w:rsidRPr="00622C0E">
              <w:rPr>
                <w:rFonts w:ascii="Times New Roman" w:eastAsia="Typestar-Normal" w:hAnsi="Times New Roman" w:cs="Times New Roman"/>
                <w:sz w:val="24"/>
                <w:szCs w:val="24"/>
                <w:lang w:eastAsia="sl-SI"/>
              </w:rPr>
              <w:t>posekundarno</w:t>
            </w:r>
            <w:proofErr w:type="spellEnd"/>
            <w:r w:rsidRPr="00622C0E">
              <w:rPr>
                <w:rFonts w:ascii="Times New Roman" w:eastAsia="Typestar-Normal" w:hAnsi="Times New Roman" w:cs="Times New Roman"/>
                <w:sz w:val="24"/>
                <w:szCs w:val="24"/>
                <w:lang w:eastAsia="sl-SI"/>
              </w:rPr>
              <w:t xml:space="preserve"> </w:t>
            </w:r>
            <w:proofErr w:type="spellStart"/>
            <w:r w:rsidRPr="00622C0E">
              <w:rPr>
                <w:rFonts w:ascii="Times New Roman" w:eastAsia="Typestar-Normal" w:hAnsi="Times New Roman" w:cs="Times New Roman"/>
                <w:sz w:val="24"/>
                <w:szCs w:val="24"/>
                <w:lang w:eastAsia="sl-SI"/>
              </w:rPr>
              <w:t>neterciarno</w:t>
            </w:r>
            <w:proofErr w:type="spellEnd"/>
            <w:r w:rsidRPr="00622C0E">
              <w:rPr>
                <w:rFonts w:ascii="Times New Roman" w:eastAsia="Typestar-Normal" w:hAnsi="Times New Roman" w:cs="Times New Roman"/>
                <w:sz w:val="24"/>
                <w:szCs w:val="24"/>
                <w:lang w:eastAsia="sl-SI"/>
              </w:rPr>
              <w:t xml:space="preserve"> izobrazbo kot vrtčevski pedagogi, ki delajo v institucijah za starejše otroke, s to razliko, da opravijo drugo specializacijo v zadnjem letu ali dveh 5-letnega programa usposabljanja. Iz podatkov je razvidno, da v enovitih sistemih, v katerih sta vzgoja in varstvo organizirana za vse predšolske otroke v isti instituciji, velja za vse enaka minimalna zahtevana izobrazba, ne glede na starost otrok. Vzgojni strokovni delavci, ki delajo z mlajšimi otroki v enovitih institucijah, imajo pogosto višjo izobrazbo, kot strokovni delavci, ki delajo z mlajšimi otroki v ločenih institucijah. Tako je v Estoniji, Litvi, nordijskih državah, Sloveniji in na Hrvaškem. </w:t>
            </w:r>
          </w:p>
          <w:p w:rsidR="001C7F0B" w:rsidRPr="00622C0E" w:rsidRDefault="001C7F0B" w:rsidP="0046703C">
            <w:pPr>
              <w:spacing w:after="0" w:line="260" w:lineRule="atLeast"/>
              <w:jc w:val="both"/>
              <w:rPr>
                <w:rFonts w:ascii="Times New Roman" w:eastAsia="Typestar-Normal" w:hAnsi="Times New Roman" w:cs="Times New Roman"/>
                <w:sz w:val="24"/>
                <w:szCs w:val="24"/>
                <w:lang w:eastAsia="sl-SI"/>
              </w:rPr>
            </w:pPr>
          </w:p>
          <w:p w:rsidR="001C7F0B" w:rsidRPr="00622C0E" w:rsidRDefault="001C7F0B" w:rsidP="0046703C">
            <w:pPr>
              <w:spacing w:after="0" w:line="260" w:lineRule="atLeast"/>
              <w:jc w:val="both"/>
              <w:rPr>
                <w:rFonts w:ascii="Times New Roman" w:eastAsia="Typestar-Normal" w:hAnsi="Times New Roman" w:cs="Times New Roman"/>
                <w:i/>
                <w:sz w:val="24"/>
                <w:szCs w:val="24"/>
                <w:u w:val="single"/>
                <w:lang w:eastAsia="sl-SI"/>
              </w:rPr>
            </w:pPr>
            <w:r w:rsidRPr="00622C0E">
              <w:rPr>
                <w:rFonts w:ascii="Times New Roman" w:eastAsia="Typestar-Normal" w:hAnsi="Times New Roman" w:cs="Times New Roman"/>
                <w:i/>
                <w:sz w:val="24"/>
                <w:szCs w:val="24"/>
                <w:u w:val="single"/>
                <w:lang w:eastAsia="sl-SI"/>
              </w:rPr>
              <w:t xml:space="preserve">Varuhi otrok </w:t>
            </w:r>
          </w:p>
          <w:p w:rsidR="001C7F0B" w:rsidRDefault="001C7F0B" w:rsidP="0046703C">
            <w:p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 xml:space="preserve">V dveh tretjinah evropskih držav imajo urejeno regulirano varstvo na domu, formalna izobrazba ali posebno usposabljanje sta pogosto določena s predpisi o vzgoji in varstvu predšolskih otrok na domu in je eden od pogojev za akreditacijo. Oba pogoja sta predpisana na Madžarskem, v Estoniji, Islandiji in Švici (nekateri kantoni). Minimalna izobrazba je predpisana na Danskem, Norveškem, Združenem kraljestvu (Škotska). Obvezno posebno </w:t>
            </w:r>
            <w:r w:rsidRPr="00622C0E">
              <w:rPr>
                <w:rFonts w:ascii="Times New Roman" w:eastAsia="Typestar-Normal" w:hAnsi="Times New Roman" w:cs="Times New Roman"/>
                <w:sz w:val="24"/>
                <w:szCs w:val="24"/>
                <w:lang w:eastAsia="sl-SI"/>
              </w:rPr>
              <w:lastRenderedPageBreak/>
              <w:t xml:space="preserve">usposabljanje pa je zahtevano v Belgiji (francoska skupnost), Nemčiji, Avstriji (nekatere dežele) in na Finskem. </w:t>
            </w:r>
          </w:p>
          <w:p w:rsidR="005E253C" w:rsidRDefault="005E253C" w:rsidP="0046703C">
            <w:pPr>
              <w:spacing w:after="0" w:line="260" w:lineRule="atLeast"/>
              <w:jc w:val="both"/>
              <w:rPr>
                <w:rFonts w:ascii="Times New Roman" w:eastAsia="Typestar-Normal" w:hAnsi="Times New Roman" w:cs="Times New Roman"/>
                <w:sz w:val="24"/>
                <w:szCs w:val="24"/>
                <w:lang w:eastAsia="sl-SI"/>
              </w:rPr>
            </w:pPr>
          </w:p>
          <w:p w:rsidR="005E253C" w:rsidRPr="00622C0E" w:rsidRDefault="005E253C" w:rsidP="0046703C">
            <w:pPr>
              <w:spacing w:after="0" w:line="260" w:lineRule="atLeast"/>
              <w:jc w:val="both"/>
              <w:rPr>
                <w:rFonts w:ascii="Times New Roman" w:eastAsia="Typestar-Normal" w:hAnsi="Times New Roman" w:cs="Times New Roman"/>
                <w:sz w:val="24"/>
                <w:szCs w:val="24"/>
                <w:lang w:eastAsia="sl-SI"/>
              </w:rPr>
            </w:pPr>
          </w:p>
          <w:p w:rsidR="001C7F0B" w:rsidRPr="00622C0E" w:rsidRDefault="001C7F0B" w:rsidP="0046703C">
            <w:pPr>
              <w:spacing w:after="0" w:line="260" w:lineRule="atLeast"/>
              <w:jc w:val="both"/>
              <w:rPr>
                <w:rFonts w:ascii="Times New Roman" w:eastAsia="Typestar-Normal" w:hAnsi="Times New Roman" w:cs="Times New Roman"/>
                <w:i/>
                <w:sz w:val="24"/>
                <w:szCs w:val="24"/>
                <w:u w:val="single"/>
                <w:lang w:eastAsia="sl-SI"/>
              </w:rPr>
            </w:pPr>
            <w:r w:rsidRPr="00622C0E">
              <w:rPr>
                <w:rFonts w:ascii="Times New Roman" w:eastAsia="Typestar-Normal" w:hAnsi="Times New Roman" w:cs="Times New Roman"/>
                <w:i/>
                <w:sz w:val="24"/>
                <w:szCs w:val="24"/>
                <w:u w:val="single"/>
                <w:lang w:eastAsia="sl-SI"/>
              </w:rPr>
              <w:t>Financiranje vzgoje in varstva predšolskih otrok</w:t>
            </w:r>
          </w:p>
          <w:p w:rsidR="001C7F0B" w:rsidRPr="00622C0E" w:rsidRDefault="00C8528B" w:rsidP="0046703C">
            <w:p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 xml:space="preserve">Financiranje vzgoje in varstva predšolskih otrok se zelo razlikuje med evropskimi izobraževalnimi sistemi. V več državah vzgojo in varstvo predšolskih otrok obravnavajo kot bistveno javno službo in tej dejavnosti namenjajo izdatna javna sredstva. Subvencioniranje predšolske vzgoje se izvaja preko plačil družinam (davčne olajšave, nadomestila oziroma dodatki ali vavčerji) ali preko plačil izvajalcem vzgoje in varstva ali kot kombinacija obeh načinov. </w:t>
            </w:r>
          </w:p>
          <w:p w:rsidR="001C7F0B" w:rsidRPr="00622C0E" w:rsidRDefault="001C7F0B" w:rsidP="0046703C">
            <w:pPr>
              <w:spacing w:after="0" w:line="260" w:lineRule="atLeast"/>
              <w:jc w:val="both"/>
              <w:rPr>
                <w:rFonts w:ascii="Times New Roman" w:eastAsia="Typestar-Normal" w:hAnsi="Times New Roman" w:cs="Times New Roman"/>
                <w:sz w:val="24"/>
                <w:szCs w:val="24"/>
                <w:lang w:eastAsia="sl-SI"/>
              </w:rPr>
            </w:pPr>
          </w:p>
          <w:p w:rsidR="0046703C" w:rsidRPr="00622C0E" w:rsidRDefault="00C8528B" w:rsidP="00D10551">
            <w:p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 xml:space="preserve">Izvajalci predšolske vzgoje so lahko javni ali zasebni. Zasebne institucije se lahko </w:t>
            </w:r>
            <w:proofErr w:type="spellStart"/>
            <w:r w:rsidRPr="00622C0E">
              <w:rPr>
                <w:rFonts w:ascii="Times New Roman" w:eastAsia="Typestar-Normal" w:hAnsi="Times New Roman" w:cs="Times New Roman"/>
                <w:sz w:val="24"/>
                <w:szCs w:val="24"/>
                <w:lang w:eastAsia="sl-SI"/>
              </w:rPr>
              <w:t>samofinancirajo</w:t>
            </w:r>
            <w:proofErr w:type="spellEnd"/>
            <w:r w:rsidRPr="00622C0E">
              <w:rPr>
                <w:rFonts w:ascii="Times New Roman" w:eastAsia="Typestar-Normal" w:hAnsi="Times New Roman" w:cs="Times New Roman"/>
                <w:sz w:val="24"/>
                <w:szCs w:val="24"/>
                <w:lang w:eastAsia="sl-SI"/>
              </w:rPr>
              <w:t xml:space="preserve"> – sredstva pridobivajo iz zasebnih virov ali pa so subvencionirane z javnimi sredstvi. Institucionalna predšolska vzgoja je v celoti javna ali javno subvencionirana v Belgiji (nemško govoreča skupnost), Estoniji, Latviji, Avstriji in Sloveniji ter na Danskem, Finskem, Švedskem, Islandiji in na Norveškem. </w:t>
            </w:r>
          </w:p>
          <w:p w:rsidR="00C8528B" w:rsidRPr="00622C0E" w:rsidRDefault="00C8528B" w:rsidP="00D10551">
            <w:pPr>
              <w:spacing w:after="0" w:line="260" w:lineRule="atLeast"/>
              <w:jc w:val="both"/>
              <w:rPr>
                <w:rFonts w:ascii="Times New Roman" w:eastAsia="Typestar-Normal" w:hAnsi="Times New Roman" w:cs="Times New Roman"/>
                <w:sz w:val="24"/>
                <w:szCs w:val="24"/>
                <w:lang w:eastAsia="sl-SI"/>
              </w:rPr>
            </w:pPr>
          </w:p>
          <w:p w:rsidR="00C8528B" w:rsidRPr="00622C0E" w:rsidRDefault="00C8528B" w:rsidP="00D10551">
            <w:p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 xml:space="preserve">Najbolj pogost način financiranja vzgoje in varstva predšolskih otrok je kombinirano centralno in lokalno financiranje. Lokalne oblasti financirajo predšolsko vzgojo v celoti, na Danskem, Hrvaškem, Poljskem, Islandiji in na Norveškem. Regionalne oblasti imajo pomembno vlogo pri financiranju predšolske vzgoje v Nemčiji, Španiji, Italiji in Avstriji. Vzgoja in varstvo predšolskih otrok financirajo izključno iz centralnega proračuna v Belgiji (flamska skupnost), na Irskem, Cipru in Malti. Ponekod je v financiranje vključenih več ministrstev, npr. na Portugalskem izobraževalno komponento financira ministrstvo za izobraževanje in znanost, socialno komponento pa ministrstvo za solidarnost in socialno varnost. </w:t>
            </w:r>
          </w:p>
          <w:p w:rsidR="00C8528B" w:rsidRPr="00622C0E" w:rsidRDefault="00C8528B" w:rsidP="00D10551">
            <w:pPr>
              <w:spacing w:after="0" w:line="260" w:lineRule="atLeast"/>
              <w:jc w:val="both"/>
              <w:rPr>
                <w:rFonts w:ascii="Times New Roman" w:eastAsia="Typestar-Normal" w:hAnsi="Times New Roman" w:cs="Times New Roman"/>
                <w:sz w:val="24"/>
                <w:szCs w:val="24"/>
                <w:lang w:eastAsia="sl-SI"/>
              </w:rPr>
            </w:pP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 PRESOJA POSLEDIC, KI JIH BO IMEL SPREJEM ZAKONA</w:t>
            </w: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 xml:space="preserve">6.1 Presoja administrativnih posledic </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 xml:space="preserve">a) v postopkih oziroma poslovanju javne uprave ali pravosodnih organov: </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r w:rsidRPr="0058405C">
              <w:rPr>
                <w:rFonts w:ascii="Times New Roman" w:hAnsi="Times New Roman"/>
                <w:sz w:val="24"/>
                <w:szCs w:val="24"/>
              </w:rPr>
              <w:t xml:space="preserve">Zakon </w:t>
            </w:r>
            <w:r w:rsidR="00D10551">
              <w:rPr>
                <w:rFonts w:ascii="Times New Roman" w:hAnsi="Times New Roman"/>
                <w:sz w:val="24"/>
                <w:szCs w:val="24"/>
              </w:rPr>
              <w:t>razbremenjuje dosedanje postopke znižanega plačila staršev za starše in pristojne centre za socialno delo in i</w:t>
            </w:r>
            <w:r w:rsidRPr="0058405C">
              <w:rPr>
                <w:rFonts w:ascii="Times New Roman" w:hAnsi="Times New Roman"/>
                <w:sz w:val="24"/>
                <w:szCs w:val="24"/>
              </w:rPr>
              <w:t>ma</w:t>
            </w:r>
            <w:r w:rsidR="00D10551">
              <w:rPr>
                <w:rFonts w:ascii="Times New Roman" w:hAnsi="Times New Roman"/>
                <w:sz w:val="24"/>
                <w:szCs w:val="24"/>
              </w:rPr>
              <w:t xml:space="preserve"> zato pozitivne</w:t>
            </w:r>
            <w:r w:rsidRPr="0058405C">
              <w:rPr>
                <w:rFonts w:ascii="Times New Roman" w:hAnsi="Times New Roman"/>
                <w:sz w:val="24"/>
                <w:szCs w:val="24"/>
              </w:rPr>
              <w:t xml:space="preserve"> </w:t>
            </w:r>
            <w:r w:rsidR="00D10551">
              <w:rPr>
                <w:rFonts w:ascii="Times New Roman" w:hAnsi="Times New Roman"/>
                <w:sz w:val="24"/>
                <w:szCs w:val="24"/>
              </w:rPr>
              <w:t xml:space="preserve">učinke. </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r w:rsidRPr="0058405C">
              <w:rPr>
                <w:rFonts w:ascii="Times New Roman" w:hAnsi="Times New Roman"/>
                <w:sz w:val="24"/>
                <w:szCs w:val="24"/>
              </w:rPr>
              <w:t xml:space="preserve">                          </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eastAsia="Times New Roman" w:hAnsi="Times New Roman"/>
                <w:b/>
                <w:sz w:val="24"/>
                <w:szCs w:val="24"/>
              </w:rPr>
            </w:pPr>
            <w:r w:rsidRPr="0058405C">
              <w:rPr>
                <w:rFonts w:ascii="Times New Roman" w:eastAsia="Times New Roman" w:hAnsi="Times New Roman"/>
                <w:b/>
                <w:sz w:val="24"/>
                <w:szCs w:val="24"/>
              </w:rPr>
              <w:t>b) pri obveznostih strank do javne uprave ali pravosodnih organov:</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 xml:space="preserve">Zakon nima posledic </w:t>
            </w:r>
            <w:r w:rsidRPr="0058405C">
              <w:rPr>
                <w:rFonts w:ascii="Times New Roman" w:eastAsia="Times New Roman" w:hAnsi="Times New Roman"/>
                <w:sz w:val="24"/>
                <w:szCs w:val="24"/>
              </w:rPr>
              <w:t>pri obveznostih strank do javne uprave ali pravosodnih organov.</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6.2 Presoja posledic za okolje, vključno s prostorskimi in varstvenimi vidiki, in sicer za:</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Zakon nima posledic za okolje, vključno s prostorskimi in varstvenimi vidiki.</w:t>
            </w:r>
          </w:p>
          <w:p w:rsidR="009D1662" w:rsidRPr="0058405C" w:rsidRDefault="009D1662" w:rsidP="0033481E">
            <w:pPr>
              <w:overflowPunct w:val="0"/>
              <w:autoSpaceDE w:val="0"/>
              <w:autoSpaceDN w:val="0"/>
              <w:adjustRightInd w:val="0"/>
              <w:spacing w:after="0"/>
              <w:ind w:left="1428"/>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6.3 Presoja posledic za gospodarstvo, in sicer za:</w:t>
            </w:r>
          </w:p>
        </w:tc>
      </w:tr>
      <w:tr w:rsidR="009D1662" w:rsidRPr="0058405C" w:rsidTr="0033481E">
        <w:trPr>
          <w:gridAfter w:val="1"/>
          <w:wAfter w:w="33" w:type="dxa"/>
        </w:trPr>
        <w:tc>
          <w:tcPr>
            <w:tcW w:w="9214" w:type="dxa"/>
            <w:gridSpan w:val="2"/>
          </w:tcPr>
          <w:p w:rsidR="009D1662" w:rsidRPr="0058405C" w:rsidRDefault="006E2095" w:rsidP="0033481E">
            <w:pPr>
              <w:overflowPunct w:val="0"/>
              <w:autoSpaceDE w:val="0"/>
              <w:autoSpaceDN w:val="0"/>
              <w:adjustRightInd w:val="0"/>
              <w:spacing w:after="0"/>
              <w:jc w:val="both"/>
              <w:textAlignment w:val="baseline"/>
              <w:rPr>
                <w:rFonts w:ascii="Times New Roman" w:hAnsi="Times New Roman"/>
                <w:sz w:val="24"/>
                <w:szCs w:val="24"/>
              </w:rPr>
            </w:pPr>
            <w:r>
              <w:rPr>
                <w:rFonts w:ascii="Times New Roman" w:hAnsi="Times New Roman"/>
                <w:sz w:val="24"/>
                <w:szCs w:val="24"/>
              </w:rPr>
              <w:t xml:space="preserve">Gospodarske družbe, </w:t>
            </w:r>
            <w:r w:rsidR="001936DF">
              <w:rPr>
                <w:rFonts w:ascii="Times New Roman" w:hAnsi="Times New Roman"/>
                <w:sz w:val="24"/>
                <w:szCs w:val="24"/>
              </w:rPr>
              <w:t xml:space="preserve">pri katerih se bodo organizirali oddelki javnega vrtca v skladu z Zakonom o vrtcih, v katerega bodo vključeni otroci zaposlenih, </w:t>
            </w:r>
            <w:r>
              <w:rPr>
                <w:rFonts w:ascii="Times New Roman" w:hAnsi="Times New Roman"/>
                <w:sz w:val="24"/>
                <w:szCs w:val="24"/>
              </w:rPr>
              <w:t>bodo</w:t>
            </w:r>
            <w:r w:rsidR="001936DF">
              <w:rPr>
                <w:rFonts w:ascii="Times New Roman" w:hAnsi="Times New Roman"/>
                <w:sz w:val="24"/>
                <w:szCs w:val="24"/>
              </w:rPr>
              <w:t xml:space="preserve"> s tem prispevale k boljšemu delovnemu okolju, kar bo pozitivno vplivalo na gospodarstvo. </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6.4 Presoja posledic za socialno področje, in sicer za:</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Zakon nima posledic za socialno področje.</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lastRenderedPageBreak/>
              <w:t>6.5 Presoja posledic za dokumente razvojnega načrtovanja, in sicer za:</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r w:rsidRPr="0058405C">
              <w:rPr>
                <w:rFonts w:ascii="Times New Roman" w:hAnsi="Times New Roman"/>
                <w:sz w:val="24"/>
                <w:szCs w:val="24"/>
              </w:rPr>
              <w:t>Zakon nima posledic za dokumente razvojnega načrtovanja.</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b/>
                <w:sz w:val="24"/>
                <w:szCs w:val="24"/>
              </w:rPr>
            </w:pPr>
            <w:r w:rsidRPr="0058405C">
              <w:rPr>
                <w:rFonts w:ascii="Times New Roman" w:hAnsi="Times New Roman"/>
                <w:b/>
                <w:sz w:val="24"/>
                <w:szCs w:val="24"/>
              </w:rPr>
              <w:t>6.6 Presoja posledic za druga področja:</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 xml:space="preserve"> Zakon nima posledic za druga področja.              </w:t>
            </w: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6.7 Druge pomembne okoliščine v zvezi z vprašanji, ki jih ureja predlog zakona:</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r w:rsidRPr="0058405C">
              <w:rPr>
                <w:rFonts w:ascii="Times New Roman" w:hAnsi="Times New Roman"/>
                <w:sz w:val="24"/>
                <w:szCs w:val="24"/>
              </w:rPr>
              <w:t>/</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9D1662"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7. Prikaz sodelovanja javnosti pri pripravi predloga zakona:</w:t>
            </w:r>
          </w:p>
          <w:p w:rsidR="006C31E2" w:rsidRPr="00496445"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Predlagatelj je osnutek zakona predstav</w:t>
            </w:r>
            <w:r>
              <w:rPr>
                <w:rFonts w:ascii="Times New Roman" w:hAnsi="Times New Roman"/>
                <w:sz w:val="24"/>
                <w:szCs w:val="24"/>
              </w:rPr>
              <w:t xml:space="preserve">il na portalu e-demokracija dne </w:t>
            </w:r>
            <w:r w:rsidR="007E1883">
              <w:rPr>
                <w:rFonts w:ascii="Times New Roman" w:hAnsi="Times New Roman"/>
                <w:sz w:val="24"/>
                <w:szCs w:val="24"/>
              </w:rPr>
              <w:t>7. 11. 2016</w:t>
            </w:r>
            <w:r>
              <w:rPr>
                <w:rFonts w:ascii="Times New Roman" w:hAnsi="Times New Roman"/>
                <w:sz w:val="24"/>
                <w:szCs w:val="24"/>
              </w:rPr>
              <w:t xml:space="preserve">. Javna predstavitev, </w:t>
            </w:r>
            <w:r w:rsidRPr="00496445">
              <w:rPr>
                <w:rFonts w:ascii="Times New Roman" w:hAnsi="Times New Roman"/>
                <w:sz w:val="24"/>
                <w:szCs w:val="24"/>
              </w:rPr>
              <w:t>v kateri je bilo mogoče sporočiti mnenja, predloge in pripombe, je trajala 30 dni.</w:t>
            </w:r>
          </w:p>
          <w:p w:rsidR="006C31E2" w:rsidRPr="00496445"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6C31E2"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V javni razpravi so svoja mnenja, predloge oziroma pripombe podali:</w:t>
            </w:r>
            <w:r w:rsidR="00D10551">
              <w:rPr>
                <w:rFonts w:ascii="Times New Roman" w:hAnsi="Times New Roman"/>
                <w:sz w:val="24"/>
                <w:szCs w:val="24"/>
              </w:rPr>
              <w:t xml:space="preserve"> </w:t>
            </w:r>
          </w:p>
          <w:p w:rsidR="003A6CDC" w:rsidRDefault="003A6CDC"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D10551" w:rsidRDefault="006C7432" w:rsidP="00D10551">
            <w:pPr>
              <w:widowControl w:val="0"/>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SVIZ, </w:t>
            </w:r>
            <w:r w:rsidR="00D10551" w:rsidRPr="00D10551">
              <w:rPr>
                <w:rFonts w:ascii="Times New Roman" w:eastAsia="Calibri" w:hAnsi="Times New Roman" w:cs="Times New Roman"/>
                <w:sz w:val="24"/>
                <w:szCs w:val="24"/>
              </w:rPr>
              <w:t xml:space="preserve">CNVOS-Center za informiranje, sodelovanje in razvoj nevladnih organizacij,  številni posamezniki, Zasebno varstvo </w:t>
            </w:r>
            <w:proofErr w:type="spellStart"/>
            <w:r w:rsidR="00D10551" w:rsidRPr="00D10551">
              <w:rPr>
                <w:rFonts w:ascii="Times New Roman" w:eastAsia="Calibri" w:hAnsi="Times New Roman" w:cs="Times New Roman"/>
                <w:sz w:val="24"/>
                <w:szCs w:val="24"/>
              </w:rPr>
              <w:t>Medo</w:t>
            </w:r>
            <w:proofErr w:type="spellEnd"/>
            <w:r w:rsidR="00D10551" w:rsidRPr="00D10551">
              <w:rPr>
                <w:rFonts w:ascii="Times New Roman" w:eastAsia="Calibri" w:hAnsi="Times New Roman" w:cs="Times New Roman"/>
                <w:sz w:val="24"/>
                <w:szCs w:val="24"/>
              </w:rPr>
              <w:t>, Zasebni varuh Strnad,  Zasebna varuhinja Žulovec in posameznik Tomaž Seliškar</w:t>
            </w:r>
            <w:r w:rsidR="00D10551">
              <w:rPr>
                <w:rFonts w:ascii="Times New Roman" w:eastAsia="Calibri" w:hAnsi="Times New Roman" w:cs="Times New Roman"/>
                <w:sz w:val="24"/>
                <w:szCs w:val="24"/>
              </w:rPr>
              <w:t>.</w:t>
            </w:r>
          </w:p>
          <w:p w:rsidR="00D10551" w:rsidRDefault="00D10551" w:rsidP="00D10551">
            <w:pPr>
              <w:widowControl w:val="0"/>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p>
          <w:p w:rsidR="00D10551" w:rsidRDefault="00D10551" w:rsidP="00D10551">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 xml:space="preserve">Ključne pripombe zasebnih varuhov predstavljajo predlog, da se zagotovi večji obseg sofinanciranja za izvajanje varstva predšolskih otrok pri varuhih. Predlagajo, da bi zakon predvidel enak obseg sredstev, kot je to določeno za zasebne vrtce. Predlagajo tudi, da se poveča dovoljeno število otrok, ki jih lahko vključuje varstvo pri varuhu. Nadalje tudi predlagajo, da se omogoči skupno delovanje dveh varuhov, s čimer bi se po njihovem mnenju olajšalo delo za posameznika. </w:t>
            </w:r>
          </w:p>
          <w:p w:rsidR="00D10551" w:rsidRDefault="00D10551" w:rsidP="00D10551">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D10551" w:rsidRDefault="00D10551" w:rsidP="00D10551">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SVIZ k predlogu zakona nima pripomb, razen ključnega predloga, da je zaradi sprememb pri izvajanju vzgojnega dela v vrtcih potrebno nadomestiti sedanjega pomočnika vzgojitelja z vzgojiteljem predšolskih otrok – pomočnikom</w:t>
            </w:r>
            <w:r w:rsidR="006F5A6A">
              <w:rPr>
                <w:rFonts w:ascii="Times New Roman" w:eastAsia="Times New Roman" w:hAnsi="Times New Roman" w:cs="Times New Roman"/>
                <w:iCs/>
                <w:sz w:val="24"/>
                <w:szCs w:val="24"/>
                <w:lang w:eastAsia="sl-SI"/>
              </w:rPr>
              <w:t xml:space="preserve"> vzgojitelja</w:t>
            </w:r>
            <w:r>
              <w:rPr>
                <w:rFonts w:ascii="Times New Roman" w:eastAsia="Times New Roman" w:hAnsi="Times New Roman" w:cs="Times New Roman"/>
                <w:iCs/>
                <w:sz w:val="24"/>
                <w:szCs w:val="24"/>
                <w:lang w:eastAsia="sl-SI"/>
              </w:rPr>
              <w:t xml:space="preserve"> in spremeniti tudi dosedanjo definicijo vsebine njegovega dela.</w:t>
            </w:r>
          </w:p>
          <w:p w:rsidR="00D10551" w:rsidRDefault="00D10551" w:rsidP="00D10551">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D10551" w:rsidRDefault="00D10551" w:rsidP="00D10551">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 xml:space="preserve">CNVOS predlaga, da se omogoči ustanavljanje enot javnih vrtcev ne le v prostorih gospodarskih družb, temveč tudi v prostorih vseh drugih pravnih oseb. Načelna pripomba se nanaša še na sistem financiranja vrtcev in sicer, kdaj bo realiziran prenos plač zaposlenih v vrtcih iz občine na državo ter še izboljšana finančna dostopnost staršev do vrtca, na kar je opozorila revizija Računskega sodišča leta 2010. </w:t>
            </w:r>
          </w:p>
          <w:p w:rsidR="00BE4299" w:rsidRDefault="00BE4299" w:rsidP="00D10551">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BE4299" w:rsidRDefault="00BE4299" w:rsidP="00BE4299">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Pr>
                <w:rFonts w:ascii="Times New Roman" w:hAnsi="Times New Roman"/>
                <w:sz w:val="24"/>
                <w:szCs w:val="24"/>
              </w:rPr>
              <w:t>SOS (Skupnost občin Slovenije) je k posameznim določbam podala predloge za izboljšave, ki so bile tudi upoštevane. Zadržek imajo k določbi, ki omogoča organiziranje oddelka vrtca v prostorih gospodarske družbe, ker takšne možnosti omogočajo kapitalu, da diktira marsikaj oziroma v konkretnem primeru delovanje vrtcev v podjetju. Ocenjujejo, da bi s tem lahko prišlo do dodatnih pritiskov na zaposlene, da svoje otroke vključujejo prav v t</w:t>
            </w:r>
            <w:r w:rsidR="002B28AD">
              <w:rPr>
                <w:rFonts w:ascii="Times New Roman" w:hAnsi="Times New Roman"/>
                <w:sz w:val="24"/>
                <w:szCs w:val="24"/>
              </w:rPr>
              <w:t xml:space="preserve">a vrtec in hkrati tudi do pritiskov </w:t>
            </w:r>
            <w:r>
              <w:rPr>
                <w:rFonts w:ascii="Times New Roman" w:hAnsi="Times New Roman"/>
                <w:sz w:val="24"/>
                <w:szCs w:val="24"/>
              </w:rPr>
              <w:t>na vodstva občin, da se pristopi k organizaciji vrtca pri gospodarski družbi.</w:t>
            </w:r>
          </w:p>
          <w:p w:rsidR="00BE4299" w:rsidRDefault="00BE4299" w:rsidP="00BE4299">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BE4299" w:rsidRDefault="00BE4299" w:rsidP="00BE4299">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Pr>
                <w:rFonts w:ascii="Times New Roman" w:hAnsi="Times New Roman"/>
                <w:sz w:val="24"/>
                <w:szCs w:val="24"/>
              </w:rPr>
              <w:t xml:space="preserve">Opozarjali so tudi na plačilno nedisciplino staršev ter predlagali, da bi moral zakon omogočiti, da se dolg staršev do vrtca lahko neposredno poplača tudi npr. iz otroškega dodatka. </w:t>
            </w:r>
          </w:p>
          <w:p w:rsidR="00BE4299" w:rsidRDefault="00BE4299" w:rsidP="00BE4299">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BE4299" w:rsidRDefault="00BE4299" w:rsidP="00BE4299">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Pr>
                <w:rFonts w:ascii="Times New Roman" w:hAnsi="Times New Roman"/>
                <w:sz w:val="24"/>
                <w:szCs w:val="24"/>
              </w:rPr>
              <w:t xml:space="preserve">ZOS (Združenje občin Slovenije) nasprotuje možnosti organiziranja javnega vrtca v prostorih gospodarske družbe, predvsem zaradi dane prednosti sprejemu otrok, ki so zaposleni v podjetju in ki niso nujno občani občine. Prav tako menijo, da bi se moralo pri starših, ki odklonijo ponujeno prosto mesto v vrtcu, upoštevati, kot da so vlogo umaknili. Nasprotujejo tudi 28. b členu Zakona o vrtcih, ker je materija po njihovem mnenju že urejena v ZUPJS. Opozorili so tudi na pojav, ko so kmetije in podjetja vpisana na stare starše, starši predšolskih otrok pa, kot brezposelni, koristijo vse ugodnosti iz socialne zakonodaje. </w:t>
            </w:r>
          </w:p>
          <w:p w:rsidR="00BE4299" w:rsidRDefault="00BE4299" w:rsidP="00BE4299">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BE4299" w:rsidRDefault="00BE4299" w:rsidP="00BE4299">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Pr>
                <w:rFonts w:ascii="Times New Roman" w:hAnsi="Times New Roman"/>
                <w:sz w:val="24"/>
                <w:szCs w:val="24"/>
              </w:rPr>
              <w:t xml:space="preserve">ZMOS (Združenje mestnih občin Slovenije) in MOL (Mestna občina Ljubljana) </w:t>
            </w:r>
            <w:r w:rsidR="006C7432">
              <w:rPr>
                <w:rFonts w:ascii="Times New Roman" w:hAnsi="Times New Roman"/>
                <w:sz w:val="24"/>
                <w:szCs w:val="24"/>
              </w:rPr>
              <w:t xml:space="preserve">predlagajo, da bi zakon omogočil učinkovite načine, s katerimi bi se vrtec zavaroval za dosledno plačevanje staršev za vrtec (npr. z direktnim rubežem plače, kot to določa davčna zakonodaja v primeru neplačane dohodnine). Prav tako predlagajo, da se v primeru večkratne odklonitve ponujenega prostega mesta v vrtcu, starše oziroma otroka na čakalnem seznamu preprosto črta. </w:t>
            </w:r>
            <w:r w:rsidR="002B28AD">
              <w:rPr>
                <w:rFonts w:ascii="Times New Roman" w:hAnsi="Times New Roman"/>
                <w:sz w:val="24"/>
                <w:szCs w:val="24"/>
              </w:rPr>
              <w:t xml:space="preserve"> </w:t>
            </w:r>
          </w:p>
          <w:p w:rsidR="00BE4299" w:rsidRDefault="00BE4299" w:rsidP="00D10551">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b/>
                <w:sz w:val="24"/>
                <w:szCs w:val="24"/>
              </w:rPr>
            </w:pPr>
            <w:r w:rsidRPr="0058405C">
              <w:rPr>
                <w:rFonts w:ascii="Times New Roman" w:hAnsi="Times New Roman"/>
                <w:b/>
                <w:sz w:val="24"/>
                <w:szCs w:val="24"/>
              </w:rPr>
              <w:t>8. Navedba, kateri predstavniki predlagatelja bodo sodelovali pri delu državnega zbora in delovnih teles:</w:t>
            </w:r>
          </w:p>
          <w:p w:rsidR="009D1662" w:rsidRPr="0058405C" w:rsidRDefault="009D1662" w:rsidP="009D1662">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iCs/>
                <w:sz w:val="24"/>
                <w:szCs w:val="24"/>
                <w:lang w:eastAsia="sl-SI"/>
              </w:rPr>
            </w:pPr>
            <w:r w:rsidRPr="0058405C">
              <w:rPr>
                <w:rFonts w:ascii="Times New Roman" w:eastAsia="Times New Roman" w:hAnsi="Times New Roman"/>
                <w:iCs/>
                <w:sz w:val="24"/>
                <w:szCs w:val="24"/>
                <w:lang w:eastAsia="sl-SI"/>
              </w:rPr>
              <w:t>dr. Maja Makovec  Brenčič, ministrica,</w:t>
            </w:r>
          </w:p>
          <w:p w:rsidR="009D1662" w:rsidRPr="0058405C" w:rsidRDefault="009D1662" w:rsidP="009D1662">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iCs/>
                <w:sz w:val="24"/>
                <w:szCs w:val="24"/>
                <w:lang w:eastAsia="sl-SI"/>
              </w:rPr>
            </w:pPr>
            <w:r w:rsidRPr="0058405C">
              <w:rPr>
                <w:rFonts w:ascii="Times New Roman" w:eastAsia="Times New Roman" w:hAnsi="Times New Roman"/>
                <w:iCs/>
                <w:sz w:val="24"/>
                <w:szCs w:val="24"/>
                <w:lang w:eastAsia="sl-SI"/>
              </w:rPr>
              <w:t>dr. Andreja Barle Lakota, državna sekretarka,</w:t>
            </w:r>
          </w:p>
          <w:p w:rsidR="009D1662" w:rsidRPr="0058405C" w:rsidRDefault="009D1662" w:rsidP="009D1662">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iCs/>
                <w:sz w:val="24"/>
                <w:szCs w:val="24"/>
                <w:lang w:eastAsia="sl-SI"/>
              </w:rPr>
            </w:pPr>
            <w:r w:rsidRPr="0058405C">
              <w:rPr>
                <w:rFonts w:ascii="Times New Roman" w:eastAsia="Times New Roman" w:hAnsi="Times New Roman"/>
                <w:iCs/>
                <w:sz w:val="24"/>
                <w:szCs w:val="24"/>
                <w:lang w:eastAsia="sl-SI"/>
              </w:rPr>
              <w:t>mag. Gregor Mohorčič, generalni direktor Direktorata za predšolsko vzgojo in osnovno šolstvo,</w:t>
            </w:r>
          </w:p>
          <w:p w:rsidR="009D1662" w:rsidRDefault="006C7432" w:rsidP="009D1662">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iCs/>
                <w:sz w:val="24"/>
                <w:szCs w:val="24"/>
                <w:lang w:eastAsia="sl-SI"/>
              </w:rPr>
            </w:pPr>
            <w:r>
              <w:rPr>
                <w:rFonts w:ascii="Times New Roman" w:eastAsia="Times New Roman" w:hAnsi="Times New Roman"/>
                <w:iCs/>
                <w:sz w:val="24"/>
                <w:szCs w:val="24"/>
                <w:lang w:eastAsia="sl-SI"/>
              </w:rPr>
              <w:t xml:space="preserve">Vida Starič </w:t>
            </w:r>
            <w:proofErr w:type="spellStart"/>
            <w:r>
              <w:rPr>
                <w:rFonts w:ascii="Times New Roman" w:eastAsia="Times New Roman" w:hAnsi="Times New Roman"/>
                <w:iCs/>
                <w:sz w:val="24"/>
                <w:szCs w:val="24"/>
                <w:lang w:eastAsia="sl-SI"/>
              </w:rPr>
              <w:t>Holobar</w:t>
            </w:r>
            <w:proofErr w:type="spellEnd"/>
            <w:r w:rsidR="009D1662" w:rsidRPr="0058405C">
              <w:rPr>
                <w:rFonts w:ascii="Times New Roman" w:eastAsia="Times New Roman" w:hAnsi="Times New Roman"/>
                <w:iCs/>
                <w:sz w:val="24"/>
                <w:szCs w:val="24"/>
                <w:lang w:eastAsia="sl-SI"/>
              </w:rPr>
              <w:t>, sekretarka</w:t>
            </w:r>
          </w:p>
          <w:p w:rsidR="009D1662" w:rsidRDefault="009D1662"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AA7B6A" w:rsidRPr="0058405C" w:rsidRDefault="00AA7B6A"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tc>
      </w:tr>
      <w:tr w:rsidR="009D1662" w:rsidRPr="001E7DAF" w:rsidTr="0033481E">
        <w:trPr>
          <w:gridAfter w:val="1"/>
          <w:wAfter w:w="33" w:type="dxa"/>
        </w:trPr>
        <w:tc>
          <w:tcPr>
            <w:tcW w:w="9214" w:type="dxa"/>
            <w:gridSpan w:val="2"/>
          </w:tcPr>
          <w:p w:rsidR="00CD5BD1" w:rsidRPr="001E7DAF" w:rsidRDefault="00CD5BD1" w:rsidP="0033481E">
            <w:pPr>
              <w:overflowPunct w:val="0"/>
              <w:autoSpaceDE w:val="0"/>
              <w:autoSpaceDN w:val="0"/>
              <w:adjustRightInd w:val="0"/>
              <w:spacing w:before="60" w:after="0"/>
              <w:jc w:val="both"/>
              <w:textAlignment w:val="baseline"/>
              <w:rPr>
                <w:rFonts w:ascii="Times New Roman" w:hAnsi="Times New Roman"/>
                <w:sz w:val="24"/>
                <w:szCs w:val="24"/>
              </w:rPr>
            </w:pPr>
          </w:p>
        </w:tc>
      </w:tr>
      <w:tr w:rsidR="009D1662" w:rsidRPr="00811492" w:rsidTr="0033481E">
        <w:trPr>
          <w:gridAfter w:val="1"/>
          <w:wAfter w:w="33" w:type="dxa"/>
        </w:trPr>
        <w:tc>
          <w:tcPr>
            <w:tcW w:w="9214" w:type="dxa"/>
            <w:gridSpan w:val="2"/>
          </w:tcPr>
          <w:p w:rsidR="009D1662" w:rsidRPr="00811492" w:rsidRDefault="009D1662" w:rsidP="0033481E">
            <w:pPr>
              <w:overflowPunct w:val="0"/>
              <w:autoSpaceDE w:val="0"/>
              <w:autoSpaceDN w:val="0"/>
              <w:adjustRightInd w:val="0"/>
              <w:spacing w:after="0"/>
              <w:jc w:val="both"/>
              <w:textAlignment w:val="baseline"/>
              <w:rPr>
                <w:rFonts w:ascii="Times New Roman" w:hAnsi="Times New Roman"/>
              </w:rPr>
            </w:pPr>
            <w:r w:rsidRPr="00811492">
              <w:rPr>
                <w:rFonts w:ascii="Times New Roman" w:hAnsi="Times New Roman"/>
                <w:b/>
              </w:rPr>
              <w:t>II. BESEDILO ČLENOV</w:t>
            </w:r>
          </w:p>
        </w:tc>
      </w:tr>
      <w:tr w:rsidR="009D1662" w:rsidRPr="001E7DAF" w:rsidTr="0033481E">
        <w:trPr>
          <w:gridAfter w:val="1"/>
          <w:wAfter w:w="33" w:type="dxa"/>
        </w:trPr>
        <w:tc>
          <w:tcPr>
            <w:tcW w:w="9214" w:type="dxa"/>
            <w:gridSpan w:val="2"/>
          </w:tcPr>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7E2611"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Pr>
                <w:rFonts w:ascii="Times New Roman" w:eastAsia="Times New Roman" w:hAnsi="Times New Roman"/>
                <w:b/>
                <w:color w:val="000000"/>
                <w:lang w:eastAsia="sl-SI"/>
              </w:rPr>
              <w:t>č</w:t>
            </w:r>
            <w:r w:rsidRPr="00DB2299">
              <w:rPr>
                <w:rFonts w:ascii="Times New Roman" w:eastAsia="Times New Roman" w:hAnsi="Times New Roman"/>
                <w:b/>
                <w:color w:val="000000"/>
                <w:lang w:eastAsia="sl-SI"/>
              </w:rPr>
              <w:t>len</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D47DFA" w:rsidRPr="00811492" w:rsidRDefault="00D47DFA"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sidRPr="00811492">
              <w:rPr>
                <w:rFonts w:ascii="Times New Roman" w:eastAsia="Times New Roman" w:hAnsi="Times New Roman"/>
                <w:color w:val="000000"/>
                <w:lang w:eastAsia="sl-SI"/>
              </w:rPr>
              <w:t xml:space="preserve">V </w:t>
            </w:r>
            <w:r w:rsidR="007E2611" w:rsidRPr="00811492">
              <w:rPr>
                <w:rFonts w:ascii="Times New Roman" w:eastAsia="Times New Roman" w:hAnsi="Times New Roman"/>
                <w:color w:val="000000"/>
                <w:lang w:eastAsia="sl-SI"/>
              </w:rPr>
              <w:t xml:space="preserve">Zakonu o vrtcih (Uradni list RS, št. 100/05 – uradno prečiščeno besedilo, 25/08, 98/09-ZIUZGK, 36/10, 62/10-ZUPJS, 94/10-ZIU, 40/11-ZUPJS-A, 40/12-ZUJF in 14/15-ZUUJFO) se </w:t>
            </w:r>
            <w:r w:rsidRPr="00811492">
              <w:rPr>
                <w:rFonts w:ascii="Times New Roman" w:eastAsia="Times New Roman" w:hAnsi="Times New Roman"/>
                <w:color w:val="000000"/>
                <w:lang w:eastAsia="sl-SI"/>
              </w:rPr>
              <w:t xml:space="preserve">v tretjem in petem odstavku 17. člena, prvem in drugem odstavku 18. člena, tretji alineji prvega odstavka 34. člena, prvem in četrtem odstavku 40. člena, </w:t>
            </w:r>
            <w:r w:rsidR="005B559D" w:rsidRPr="00811492">
              <w:rPr>
                <w:rFonts w:ascii="Times New Roman" w:eastAsia="Times New Roman" w:hAnsi="Times New Roman"/>
                <w:color w:val="000000"/>
                <w:lang w:eastAsia="sl-SI"/>
              </w:rPr>
              <w:t xml:space="preserve">naslovu in </w:t>
            </w:r>
            <w:r w:rsidRPr="00811492">
              <w:rPr>
                <w:rFonts w:ascii="Times New Roman" w:eastAsia="Times New Roman" w:hAnsi="Times New Roman"/>
                <w:color w:val="000000"/>
                <w:lang w:eastAsia="sl-SI"/>
              </w:rPr>
              <w:t xml:space="preserve">tretjem odstavku 41. člena, tretji alineji prvega odstavka 53. člena ter v </w:t>
            </w:r>
            <w:r w:rsidR="005B559D" w:rsidRPr="00811492">
              <w:rPr>
                <w:rFonts w:ascii="Times New Roman" w:eastAsia="Times New Roman" w:hAnsi="Times New Roman"/>
                <w:color w:val="000000"/>
                <w:lang w:eastAsia="sl-SI"/>
              </w:rPr>
              <w:t>prvem in</w:t>
            </w:r>
            <w:r w:rsidRPr="00811492">
              <w:rPr>
                <w:rFonts w:ascii="Times New Roman" w:eastAsia="Times New Roman" w:hAnsi="Times New Roman"/>
                <w:color w:val="000000"/>
                <w:lang w:eastAsia="sl-SI"/>
              </w:rPr>
              <w:t xml:space="preserve"> </w:t>
            </w:r>
            <w:r w:rsidR="005B559D" w:rsidRPr="00811492">
              <w:rPr>
                <w:rFonts w:ascii="Times New Roman" w:eastAsia="Times New Roman" w:hAnsi="Times New Roman"/>
                <w:color w:val="000000"/>
                <w:lang w:eastAsia="sl-SI"/>
              </w:rPr>
              <w:t>drugem</w:t>
            </w:r>
            <w:r w:rsidRPr="00811492">
              <w:rPr>
                <w:rFonts w:ascii="Times New Roman" w:eastAsia="Times New Roman" w:hAnsi="Times New Roman"/>
                <w:color w:val="000000"/>
                <w:lang w:eastAsia="sl-SI"/>
              </w:rPr>
              <w:t xml:space="preserve"> odstavku 58. člena besedi »pomočnik vzgojitelja« v vseh sklonih in številih nadomesti</w:t>
            </w:r>
            <w:r w:rsidR="00FC1016">
              <w:rPr>
                <w:rFonts w:ascii="Times New Roman" w:eastAsia="Times New Roman" w:hAnsi="Times New Roman"/>
                <w:color w:val="000000"/>
                <w:lang w:eastAsia="sl-SI"/>
              </w:rPr>
              <w:t>ta</w:t>
            </w:r>
            <w:r w:rsidRPr="00811492">
              <w:rPr>
                <w:rFonts w:ascii="Times New Roman" w:eastAsia="Times New Roman" w:hAnsi="Times New Roman"/>
                <w:color w:val="000000"/>
                <w:lang w:eastAsia="sl-SI"/>
              </w:rPr>
              <w:t xml:space="preserve"> z besedilom »vzgojitelj predšolskih otrok – pomočnik vzgojitelja« v ustreznem sklonu in številu. </w:t>
            </w:r>
          </w:p>
          <w:p w:rsidR="005B559D" w:rsidRDefault="005B559D"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5B559D" w:rsidRPr="005B559D" w:rsidRDefault="005B559D" w:rsidP="005B559D">
            <w:pPr>
              <w:pStyle w:val="Odstavekseznama"/>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5B559D">
              <w:rPr>
                <w:rFonts w:ascii="Times New Roman" w:eastAsia="Times New Roman" w:hAnsi="Times New Roman"/>
                <w:b/>
                <w:color w:val="000000"/>
                <w:lang w:eastAsia="sl-SI"/>
              </w:rPr>
              <w:t xml:space="preserve">člen </w:t>
            </w:r>
          </w:p>
          <w:p w:rsidR="00D47DFA" w:rsidRDefault="00D47DFA"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7E2611" w:rsidRDefault="005B559D"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V 8. členu se p</w:t>
            </w:r>
            <w:r w:rsidR="007E2611">
              <w:rPr>
                <w:rFonts w:ascii="Times New Roman" w:eastAsia="Times New Roman" w:hAnsi="Times New Roman"/>
                <w:color w:val="000000"/>
                <w:lang w:eastAsia="sl-SI"/>
              </w:rPr>
              <w:t xml:space="preserve">rvi odstavek </w:t>
            </w:r>
            <w:r>
              <w:rPr>
                <w:rFonts w:ascii="Times New Roman" w:eastAsia="Times New Roman" w:hAnsi="Times New Roman"/>
                <w:color w:val="000000"/>
                <w:lang w:eastAsia="sl-SI"/>
              </w:rPr>
              <w:t>spremeni</w:t>
            </w:r>
            <w:r w:rsidR="00EE53D8">
              <w:rPr>
                <w:rFonts w:ascii="Times New Roman" w:eastAsia="Times New Roman" w:hAnsi="Times New Roman"/>
                <w:color w:val="000000"/>
                <w:lang w:eastAsia="sl-SI"/>
              </w:rPr>
              <w:t xml:space="preserve"> </w:t>
            </w:r>
            <w:r w:rsidR="007E2611">
              <w:rPr>
                <w:rFonts w:ascii="Times New Roman" w:eastAsia="Times New Roman" w:hAnsi="Times New Roman"/>
                <w:color w:val="000000"/>
                <w:lang w:eastAsia="sl-SI"/>
              </w:rPr>
              <w:t>tako</w:t>
            </w:r>
            <w:r w:rsidR="00FC1016">
              <w:rPr>
                <w:rFonts w:ascii="Times New Roman" w:eastAsia="Times New Roman" w:hAnsi="Times New Roman"/>
                <w:color w:val="000000"/>
                <w:lang w:eastAsia="sl-SI"/>
              </w:rPr>
              <w:t>,</w:t>
            </w:r>
            <w:r w:rsidR="007E2611">
              <w:rPr>
                <w:rFonts w:ascii="Times New Roman" w:eastAsia="Times New Roman" w:hAnsi="Times New Roman"/>
                <w:color w:val="000000"/>
                <w:lang w:eastAsia="sl-SI"/>
              </w:rPr>
              <w:t xml:space="preserve"> da se glasi:</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7E2611"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»Otroci s posebnimi potrebami po tem zakonu so otroci, ki potrebujejo prilagojeno izvajanje programov za predšolske otroke z dodatno strokovno pomočjo ali prilagojene programe za predšolske otroke. Ti otroci so glede na vrsto in stopnjo primanjkljaja, ovire oziroma motnje opredeljeni v zakonu, ki ureja usmerjanje otrok s posebnimi potrebami.«.</w:t>
            </w:r>
          </w:p>
          <w:p w:rsidR="005B559D" w:rsidRDefault="005B559D"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7E2611" w:rsidRPr="002F2CE7" w:rsidRDefault="007E2611" w:rsidP="007E2611">
            <w:pPr>
              <w:suppressAutoHyphens/>
              <w:autoSpaceDE w:val="0"/>
              <w:autoSpaceDN w:val="0"/>
              <w:adjustRightInd w:val="0"/>
              <w:spacing w:after="0" w:line="288" w:lineRule="auto"/>
              <w:jc w:val="both"/>
              <w:textAlignment w:val="center"/>
              <w:rPr>
                <w:rFonts w:ascii="Times New Roman" w:eastAsia="Times New Roman" w:hAnsi="Times New Roman"/>
                <w:b/>
                <w:color w:val="000000"/>
                <w:lang w:eastAsia="sl-SI"/>
              </w:rPr>
            </w:pPr>
          </w:p>
          <w:p w:rsidR="007E2611" w:rsidRPr="002F2CE7"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2F2CE7">
              <w:rPr>
                <w:rFonts w:ascii="Times New Roman" w:eastAsia="Times New Roman" w:hAnsi="Times New Roman"/>
                <w:b/>
                <w:color w:val="000000"/>
                <w:lang w:eastAsia="sl-SI"/>
              </w:rPr>
              <w:t>člen</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Drugi, tretji in četrti odstavek 9. člena se črtajo. </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Pr="002F2CE7"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2F2CE7">
              <w:rPr>
                <w:rFonts w:ascii="Times New Roman" w:eastAsia="Times New Roman" w:hAnsi="Times New Roman"/>
                <w:b/>
                <w:color w:val="000000"/>
                <w:lang w:eastAsia="sl-SI"/>
              </w:rPr>
              <w:t xml:space="preserve">člen </w:t>
            </w:r>
          </w:p>
          <w:p w:rsidR="007E2611" w:rsidRDefault="007E2611" w:rsidP="007E2611">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7E2611" w:rsidRDefault="003D54F0"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Za </w:t>
            </w:r>
            <w:proofErr w:type="spellStart"/>
            <w:r>
              <w:rPr>
                <w:rFonts w:ascii="Times New Roman" w:eastAsia="Times New Roman" w:hAnsi="Times New Roman"/>
                <w:color w:val="000000"/>
                <w:lang w:eastAsia="sl-SI"/>
              </w:rPr>
              <w:t>10.</w:t>
            </w:r>
            <w:r w:rsidR="007E2611">
              <w:rPr>
                <w:rFonts w:ascii="Times New Roman" w:eastAsia="Times New Roman" w:hAnsi="Times New Roman"/>
                <w:color w:val="000000"/>
                <w:lang w:eastAsia="sl-SI"/>
              </w:rPr>
              <w:t>b</w:t>
            </w:r>
            <w:proofErr w:type="spellEnd"/>
            <w:r w:rsidR="007E2611">
              <w:rPr>
                <w:rFonts w:ascii="Times New Roman" w:eastAsia="Times New Roman" w:hAnsi="Times New Roman"/>
                <w:color w:val="000000"/>
                <w:lang w:eastAsia="sl-SI"/>
              </w:rPr>
              <w:t xml:space="preserve"> členom se doda</w:t>
            </w:r>
            <w:r w:rsidR="00D06A7D">
              <w:rPr>
                <w:rFonts w:ascii="Times New Roman" w:eastAsia="Times New Roman" w:hAnsi="Times New Roman"/>
                <w:color w:val="000000"/>
                <w:lang w:eastAsia="sl-SI"/>
              </w:rPr>
              <w:t>ta</w:t>
            </w:r>
            <w:r w:rsidR="007E2611">
              <w:rPr>
                <w:rFonts w:ascii="Times New Roman" w:eastAsia="Times New Roman" w:hAnsi="Times New Roman"/>
                <w:color w:val="000000"/>
                <w:lang w:eastAsia="sl-SI"/>
              </w:rPr>
              <w:t xml:space="preserve"> nov</w:t>
            </w:r>
            <w:r w:rsidR="00D06A7D">
              <w:rPr>
                <w:rFonts w:ascii="Times New Roman" w:eastAsia="Times New Roman" w:hAnsi="Times New Roman"/>
                <w:color w:val="000000"/>
                <w:lang w:eastAsia="sl-SI"/>
              </w:rPr>
              <w:t>a</w:t>
            </w:r>
            <w:r>
              <w:rPr>
                <w:rFonts w:ascii="Times New Roman" w:eastAsia="Times New Roman" w:hAnsi="Times New Roman"/>
                <w:color w:val="000000"/>
                <w:lang w:eastAsia="sl-SI"/>
              </w:rPr>
              <w:t xml:space="preserve"> </w:t>
            </w:r>
            <w:proofErr w:type="spellStart"/>
            <w:r>
              <w:rPr>
                <w:rFonts w:ascii="Times New Roman" w:eastAsia="Times New Roman" w:hAnsi="Times New Roman"/>
                <w:color w:val="000000"/>
                <w:lang w:eastAsia="sl-SI"/>
              </w:rPr>
              <w:t>10.c</w:t>
            </w:r>
            <w:proofErr w:type="spellEnd"/>
            <w:r>
              <w:rPr>
                <w:rFonts w:ascii="Times New Roman" w:eastAsia="Times New Roman" w:hAnsi="Times New Roman"/>
                <w:color w:val="000000"/>
                <w:lang w:eastAsia="sl-SI"/>
              </w:rPr>
              <w:t xml:space="preserve"> in </w:t>
            </w:r>
            <w:proofErr w:type="spellStart"/>
            <w:r>
              <w:rPr>
                <w:rFonts w:ascii="Times New Roman" w:eastAsia="Times New Roman" w:hAnsi="Times New Roman"/>
                <w:color w:val="000000"/>
                <w:lang w:eastAsia="sl-SI"/>
              </w:rPr>
              <w:t>10.</w:t>
            </w:r>
            <w:r w:rsidR="00D06A7D">
              <w:rPr>
                <w:rFonts w:ascii="Times New Roman" w:eastAsia="Times New Roman" w:hAnsi="Times New Roman"/>
                <w:color w:val="000000"/>
                <w:lang w:eastAsia="sl-SI"/>
              </w:rPr>
              <w:t>č</w:t>
            </w:r>
            <w:proofErr w:type="spellEnd"/>
            <w:r w:rsidR="007E2611">
              <w:rPr>
                <w:rFonts w:ascii="Times New Roman" w:eastAsia="Times New Roman" w:hAnsi="Times New Roman"/>
                <w:color w:val="000000"/>
                <w:lang w:eastAsia="sl-SI"/>
              </w:rPr>
              <w:t xml:space="preserve"> člen, ki se glasi</w:t>
            </w:r>
            <w:r w:rsidR="00D06A7D">
              <w:rPr>
                <w:rFonts w:ascii="Times New Roman" w:eastAsia="Times New Roman" w:hAnsi="Times New Roman"/>
                <w:color w:val="000000"/>
                <w:lang w:eastAsia="sl-SI"/>
              </w:rPr>
              <w:t>ta</w:t>
            </w:r>
            <w:r w:rsidR="007E2611">
              <w:rPr>
                <w:rFonts w:ascii="Times New Roman" w:eastAsia="Times New Roman" w:hAnsi="Times New Roman"/>
                <w:color w:val="000000"/>
                <w:lang w:eastAsia="sl-SI"/>
              </w:rPr>
              <w:t>:</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3D54F0" w:rsidP="007E2611">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w:t>
            </w:r>
            <w:proofErr w:type="spellStart"/>
            <w:r>
              <w:rPr>
                <w:rFonts w:ascii="Times New Roman" w:eastAsia="Times New Roman" w:hAnsi="Times New Roman"/>
                <w:color w:val="000000"/>
                <w:lang w:eastAsia="sl-SI"/>
              </w:rPr>
              <w:t>10.</w:t>
            </w:r>
            <w:r w:rsidR="007E2611">
              <w:rPr>
                <w:rFonts w:ascii="Times New Roman" w:eastAsia="Times New Roman" w:hAnsi="Times New Roman"/>
                <w:color w:val="000000"/>
                <w:lang w:eastAsia="sl-SI"/>
              </w:rPr>
              <w:t>c</w:t>
            </w:r>
            <w:proofErr w:type="spellEnd"/>
            <w:r w:rsidR="007E2611">
              <w:rPr>
                <w:rFonts w:ascii="Times New Roman" w:eastAsia="Times New Roman" w:hAnsi="Times New Roman"/>
                <w:color w:val="000000"/>
                <w:lang w:eastAsia="sl-SI"/>
              </w:rPr>
              <w:t xml:space="preserve"> člen</w:t>
            </w:r>
          </w:p>
          <w:p w:rsidR="007E2611" w:rsidRDefault="007E2611" w:rsidP="007E2611">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(organiziranje javnega vrtca v prostorih gospodarske družbe)</w:t>
            </w:r>
          </w:p>
          <w:p w:rsidR="007E2611" w:rsidRDefault="007E2611" w:rsidP="007E2611">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4C393A" w:rsidRDefault="007E2611"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Občina se z gospodarsko družbo, ki opravlja svojo dejavnost na njenem območju, lahko dogovori, da javni vrtec za namen zagotavljanja organizirane predšolske vzgoje za otroke zaposlenih, v prostorih gospodarske družbe zagotovi izvajanje programa za predšolske otroke, če prostor in oprema izpolnjujeta pogoje, predpisane za vrtce. Medsebojno razmerje občina in gospodarska družba uredita s posebno pogodbo, v kateri lahko opredelita, da imajo otroci zaposlenih v družbi prednost pri vključevanju v vrtec, ki deluje v prostorih gospodarske družbe.</w:t>
            </w:r>
            <w:r w:rsidR="004C393A">
              <w:rPr>
                <w:rFonts w:ascii="Times New Roman" w:eastAsia="Times New Roman" w:hAnsi="Times New Roman"/>
                <w:color w:val="000000"/>
                <w:lang w:eastAsia="sl-SI"/>
              </w:rPr>
              <w:t xml:space="preserve"> </w:t>
            </w:r>
          </w:p>
          <w:p w:rsidR="00096E40" w:rsidRDefault="00096E40"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4C393A" w:rsidRPr="004C393A" w:rsidRDefault="00096E40" w:rsidP="004C393A">
            <w:pPr>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lang w:eastAsia="sl-SI"/>
              </w:rPr>
            </w:pPr>
            <w:r w:rsidRPr="004C393A">
              <w:rPr>
                <w:rFonts w:ascii="Times New Roman" w:eastAsia="Times New Roman" w:hAnsi="Times New Roman" w:cs="Times New Roman"/>
                <w:color w:val="000000"/>
                <w:lang w:eastAsia="sl-SI"/>
              </w:rPr>
              <w:t xml:space="preserve">Za organiziranje javnega vrtca v prostorih gospodarske družbe se uporablja zakon, ki ureja javno zasebno partnerstvo. </w:t>
            </w:r>
            <w:r w:rsidR="004C393A" w:rsidRPr="004C393A">
              <w:rPr>
                <w:rFonts w:ascii="Times New Roman" w:hAnsi="Times New Roman" w:cs="Times New Roman"/>
              </w:rPr>
              <w:t>Za vrtec, ki deluje v prostorih gospodarske družbe, velja ureditev o avtonomiji šolskega prostora, kot to določa zakon, ki ureja organizacijo in financiranje vzgoje in izobraževanja.</w:t>
            </w:r>
          </w:p>
          <w:p w:rsidR="00096E40" w:rsidRPr="004C393A" w:rsidRDefault="00096E40" w:rsidP="007E2611">
            <w:pPr>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lang w:eastAsia="sl-SI"/>
              </w:rPr>
            </w:pPr>
          </w:p>
          <w:p w:rsidR="00096E40" w:rsidRDefault="00096E40"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D06A7D" w:rsidRPr="003D54F0" w:rsidRDefault="00D06A7D" w:rsidP="00D06A7D">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roofErr w:type="spellStart"/>
            <w:r w:rsidRPr="003D54F0">
              <w:rPr>
                <w:rFonts w:ascii="Times New Roman" w:eastAsia="Times New Roman" w:hAnsi="Times New Roman"/>
                <w:color w:val="000000"/>
                <w:lang w:eastAsia="sl-SI"/>
              </w:rPr>
              <w:t>10.č</w:t>
            </w:r>
            <w:proofErr w:type="spellEnd"/>
            <w:r w:rsidRPr="003D54F0">
              <w:rPr>
                <w:rFonts w:ascii="Times New Roman" w:eastAsia="Times New Roman" w:hAnsi="Times New Roman"/>
                <w:color w:val="000000"/>
                <w:lang w:eastAsia="sl-SI"/>
              </w:rPr>
              <w:t xml:space="preserve"> člen</w:t>
            </w:r>
          </w:p>
          <w:p w:rsidR="00D06A7D" w:rsidRPr="003D54F0" w:rsidRDefault="00D06A7D" w:rsidP="00D06A7D">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r w:rsidRPr="003D54F0">
              <w:rPr>
                <w:rFonts w:ascii="Times New Roman" w:eastAsia="Times New Roman" w:hAnsi="Times New Roman"/>
                <w:color w:val="000000"/>
                <w:lang w:eastAsia="sl-SI"/>
              </w:rPr>
              <w:t>(strokovno povezovanje vrtca z visokošolskim zavodom)</w:t>
            </w:r>
          </w:p>
          <w:p w:rsidR="00D06A7D" w:rsidRPr="003D54F0" w:rsidRDefault="00D06A7D" w:rsidP="00D06A7D">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D06A7D" w:rsidRPr="003D54F0" w:rsidRDefault="00D06A7D" w:rsidP="00D06A7D">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sidRPr="003D54F0">
              <w:rPr>
                <w:rFonts w:ascii="Times New Roman" w:eastAsia="Times New Roman" w:hAnsi="Times New Roman"/>
                <w:color w:val="000000"/>
                <w:lang w:eastAsia="sl-SI"/>
              </w:rPr>
              <w:t xml:space="preserve">Za strokovno povezovanje in sodelovanje vrtca z visokošolskim zavodom, ki izvaja visokošolski </w:t>
            </w:r>
            <w:r w:rsidR="003D54F0" w:rsidRPr="003D54F0">
              <w:rPr>
                <w:rFonts w:ascii="Times New Roman" w:eastAsia="Times New Roman" w:hAnsi="Times New Roman"/>
                <w:color w:val="000000"/>
                <w:lang w:eastAsia="sl-SI"/>
              </w:rPr>
              <w:t>š</w:t>
            </w:r>
            <w:r w:rsidRPr="003D54F0">
              <w:rPr>
                <w:rFonts w:ascii="Times New Roman" w:eastAsia="Times New Roman" w:hAnsi="Times New Roman"/>
                <w:color w:val="000000"/>
                <w:lang w:eastAsia="sl-SI"/>
              </w:rPr>
              <w:t>tudijski program predšolske vzgoje</w:t>
            </w:r>
            <w:r w:rsidR="00096E40">
              <w:rPr>
                <w:rFonts w:ascii="Times New Roman" w:eastAsia="Times New Roman" w:hAnsi="Times New Roman"/>
                <w:color w:val="000000"/>
                <w:lang w:eastAsia="sl-SI"/>
              </w:rPr>
              <w:t>,</w:t>
            </w:r>
            <w:r w:rsidRPr="003D54F0">
              <w:rPr>
                <w:rFonts w:ascii="Times New Roman" w:eastAsia="Times New Roman" w:hAnsi="Times New Roman"/>
                <w:color w:val="000000"/>
                <w:lang w:eastAsia="sl-SI"/>
              </w:rPr>
              <w:t xml:space="preserve"> se lahko oddelek vrtca ali enota vrtca organizira tudi v prostorih visokošolskega zavoda.</w:t>
            </w:r>
          </w:p>
          <w:p w:rsidR="00D06A7D" w:rsidRPr="003D54F0" w:rsidRDefault="00D06A7D" w:rsidP="00D06A7D">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7E2611" w:rsidRPr="003D54F0" w:rsidRDefault="00D06A7D" w:rsidP="00D06A7D">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sidRPr="003D54F0">
              <w:rPr>
                <w:rFonts w:ascii="Times New Roman" w:eastAsia="Times New Roman" w:hAnsi="Times New Roman"/>
                <w:color w:val="000000"/>
                <w:lang w:eastAsia="sl-SI"/>
              </w:rPr>
              <w:t>Za organiziranje vrtca pri visokošolskem zavodu se smiselno uporabljajo določbe člena, ki ureja organiziranje javnega vrtca v prostorih gospodarske družbe.</w:t>
            </w:r>
            <w:r w:rsidR="007E2611" w:rsidRPr="003D54F0">
              <w:rPr>
                <w:rFonts w:ascii="Times New Roman" w:eastAsia="Times New Roman" w:hAnsi="Times New Roman"/>
                <w:color w:val="000000"/>
                <w:lang w:eastAsia="sl-SI"/>
              </w:rPr>
              <w:t>«.</w:t>
            </w:r>
          </w:p>
          <w:p w:rsidR="00D06A7D" w:rsidRPr="00C0294D" w:rsidRDefault="00D06A7D" w:rsidP="00D06A7D">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E62301" w:rsidRDefault="00E62301"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7E2611" w:rsidRPr="00D62302"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D62302">
              <w:rPr>
                <w:rFonts w:ascii="Times New Roman" w:eastAsia="Times New Roman" w:hAnsi="Times New Roman"/>
                <w:b/>
                <w:color w:val="000000"/>
                <w:lang w:eastAsia="sl-SI"/>
              </w:rPr>
              <w:t>člen</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19. člen se črta.</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b/>
                <w:color w:val="000000"/>
                <w:lang w:eastAsia="sl-SI"/>
              </w:rPr>
            </w:pPr>
          </w:p>
          <w:p w:rsidR="007E2611" w:rsidRPr="00C454E2"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C454E2">
              <w:rPr>
                <w:rFonts w:ascii="Times New Roman" w:eastAsia="Times New Roman" w:hAnsi="Times New Roman"/>
                <w:b/>
                <w:color w:val="000000"/>
                <w:lang w:eastAsia="sl-SI"/>
              </w:rPr>
              <w:t>člen</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V </w:t>
            </w:r>
            <w:proofErr w:type="spellStart"/>
            <w:r>
              <w:rPr>
                <w:rFonts w:ascii="Times New Roman" w:eastAsia="Times New Roman" w:hAnsi="Times New Roman"/>
                <w:color w:val="000000"/>
                <w:lang w:eastAsia="sl-SI"/>
              </w:rPr>
              <w:t>20.c</w:t>
            </w:r>
            <w:proofErr w:type="spellEnd"/>
            <w:r>
              <w:rPr>
                <w:rFonts w:ascii="Times New Roman" w:eastAsia="Times New Roman" w:hAnsi="Times New Roman"/>
                <w:color w:val="000000"/>
                <w:lang w:eastAsia="sl-SI"/>
              </w:rPr>
              <w:t xml:space="preserve"> členu se za drugim odstavkom doda nov tretji odstavek, ki se glasi:</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7E2611" w:rsidP="0058432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w:t>
            </w:r>
            <w:r w:rsidRPr="00DB2299">
              <w:rPr>
                <w:rFonts w:ascii="Times New Roman" w:eastAsia="Times New Roman" w:hAnsi="Times New Roman"/>
                <w:color w:val="000000"/>
                <w:lang w:eastAsia="sl-SI"/>
              </w:rPr>
              <w:t xml:space="preserve">Če je na nivoju občine oblikovan centralni čakalni seznam v skladu z </w:t>
            </w:r>
            <w:proofErr w:type="spellStart"/>
            <w:r w:rsidRPr="00DB2299">
              <w:rPr>
                <w:rFonts w:ascii="Times New Roman" w:eastAsia="Times New Roman" w:hAnsi="Times New Roman"/>
                <w:color w:val="000000"/>
                <w:lang w:eastAsia="sl-SI"/>
              </w:rPr>
              <w:t>20.f</w:t>
            </w:r>
            <w:proofErr w:type="spellEnd"/>
            <w:r w:rsidRPr="00DB2299">
              <w:rPr>
                <w:rFonts w:ascii="Times New Roman" w:eastAsia="Times New Roman" w:hAnsi="Times New Roman"/>
                <w:color w:val="000000"/>
                <w:lang w:eastAsia="sl-SI"/>
              </w:rPr>
              <w:t xml:space="preserve"> č</w:t>
            </w:r>
            <w:r w:rsidR="00F50A60">
              <w:rPr>
                <w:rFonts w:ascii="Times New Roman" w:eastAsia="Times New Roman" w:hAnsi="Times New Roman"/>
                <w:color w:val="000000"/>
                <w:lang w:eastAsia="sl-SI"/>
              </w:rPr>
              <w:t>lenom tega zakona, lahko občina</w:t>
            </w:r>
            <w:r w:rsidRPr="00DB2299">
              <w:rPr>
                <w:rFonts w:ascii="Times New Roman" w:eastAsia="Times New Roman" w:hAnsi="Times New Roman"/>
                <w:color w:val="000000"/>
                <w:lang w:eastAsia="sl-SI"/>
              </w:rPr>
              <w:t xml:space="preserve"> ne gl</w:t>
            </w:r>
            <w:r w:rsidR="00F50A60">
              <w:rPr>
                <w:rFonts w:ascii="Times New Roman" w:eastAsia="Times New Roman" w:hAnsi="Times New Roman"/>
                <w:color w:val="000000"/>
                <w:lang w:eastAsia="sl-SI"/>
              </w:rPr>
              <w:t>ede na prvi odstavek tega člena</w:t>
            </w:r>
            <w:r w:rsidRPr="00DB2299">
              <w:rPr>
                <w:rFonts w:ascii="Times New Roman" w:eastAsia="Times New Roman" w:hAnsi="Times New Roman"/>
                <w:color w:val="000000"/>
                <w:lang w:eastAsia="sl-SI"/>
              </w:rPr>
              <w:t xml:space="preserve"> določi krajši rok za podpis pogodbe z vrtcem</w:t>
            </w:r>
            <w:r w:rsidR="00F50A60">
              <w:rPr>
                <w:rFonts w:ascii="Times New Roman" w:eastAsia="Times New Roman" w:hAnsi="Times New Roman"/>
                <w:color w:val="000000"/>
                <w:lang w:eastAsia="sl-SI"/>
              </w:rPr>
              <w:t>, vendar ne krajši</w:t>
            </w:r>
            <w:r w:rsidR="00584321">
              <w:rPr>
                <w:rFonts w:ascii="Times New Roman" w:eastAsia="Times New Roman" w:hAnsi="Times New Roman"/>
                <w:color w:val="000000"/>
                <w:lang w:eastAsia="sl-SI"/>
              </w:rPr>
              <w:t xml:space="preserve"> kot pet delovnih dni</w:t>
            </w:r>
            <w:r w:rsidRPr="00DB2299">
              <w:rPr>
                <w:rFonts w:ascii="Times New Roman" w:eastAsia="Times New Roman" w:hAnsi="Times New Roman"/>
                <w:color w:val="000000"/>
                <w:lang w:eastAsia="sl-SI"/>
              </w:rPr>
              <w:t>.</w:t>
            </w:r>
            <w:r>
              <w:rPr>
                <w:rFonts w:ascii="Times New Roman" w:eastAsia="Times New Roman" w:hAnsi="Times New Roman"/>
                <w:color w:val="000000"/>
                <w:lang w:eastAsia="sl-SI"/>
              </w:rPr>
              <w:t>«.</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0D056E"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Dosedanji tretji odstavek postane četrti odstavek. </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Pr="00DB2299"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DB2299">
              <w:rPr>
                <w:rFonts w:ascii="Times New Roman" w:eastAsia="Times New Roman" w:hAnsi="Times New Roman"/>
                <w:b/>
                <w:color w:val="000000"/>
                <w:lang w:eastAsia="sl-SI"/>
              </w:rPr>
              <w:t>člen</w:t>
            </w:r>
          </w:p>
          <w:p w:rsidR="007E2611" w:rsidRDefault="007E2611"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D06A7D" w:rsidRDefault="003D54F0"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V </w:t>
            </w:r>
            <w:proofErr w:type="spellStart"/>
            <w:r>
              <w:rPr>
                <w:rFonts w:ascii="Times New Roman" w:eastAsia="Times New Roman" w:hAnsi="Times New Roman"/>
                <w:color w:val="000000"/>
                <w:lang w:eastAsia="sl-SI"/>
              </w:rPr>
              <w:t>20.</w:t>
            </w:r>
            <w:r w:rsidR="007E2611" w:rsidRPr="00DB2299">
              <w:rPr>
                <w:rFonts w:ascii="Times New Roman" w:eastAsia="Times New Roman" w:hAnsi="Times New Roman"/>
                <w:color w:val="000000"/>
                <w:lang w:eastAsia="sl-SI"/>
              </w:rPr>
              <w:t>f</w:t>
            </w:r>
            <w:proofErr w:type="spellEnd"/>
            <w:r w:rsidR="007E2611" w:rsidRPr="00DB2299">
              <w:rPr>
                <w:rFonts w:ascii="Times New Roman" w:eastAsia="Times New Roman" w:hAnsi="Times New Roman"/>
                <w:color w:val="000000"/>
                <w:lang w:eastAsia="sl-SI"/>
              </w:rPr>
              <w:t xml:space="preserve"> členu se</w:t>
            </w:r>
            <w:r w:rsidR="007E2611">
              <w:rPr>
                <w:rFonts w:ascii="Times New Roman" w:eastAsia="Times New Roman" w:hAnsi="Times New Roman"/>
                <w:color w:val="000000"/>
                <w:lang w:eastAsia="sl-SI"/>
              </w:rPr>
              <w:t xml:space="preserve"> </w:t>
            </w:r>
            <w:r w:rsidR="00D06A7D">
              <w:rPr>
                <w:rFonts w:ascii="Times New Roman" w:eastAsia="Times New Roman" w:hAnsi="Times New Roman"/>
                <w:color w:val="000000"/>
                <w:lang w:eastAsia="sl-SI"/>
              </w:rPr>
              <w:t xml:space="preserve">v </w:t>
            </w:r>
            <w:r w:rsidR="007E2611">
              <w:rPr>
                <w:rFonts w:ascii="Times New Roman" w:eastAsia="Times New Roman" w:hAnsi="Times New Roman"/>
                <w:color w:val="000000"/>
                <w:lang w:eastAsia="sl-SI"/>
              </w:rPr>
              <w:t>tretj</w:t>
            </w:r>
            <w:r w:rsidR="00D06A7D">
              <w:rPr>
                <w:rFonts w:ascii="Times New Roman" w:eastAsia="Times New Roman" w:hAnsi="Times New Roman"/>
                <w:color w:val="000000"/>
                <w:lang w:eastAsia="sl-SI"/>
              </w:rPr>
              <w:t>em odstavku na koncu pika</w:t>
            </w:r>
            <w:r>
              <w:rPr>
                <w:rFonts w:ascii="Times New Roman" w:eastAsia="Times New Roman" w:hAnsi="Times New Roman"/>
                <w:color w:val="000000"/>
                <w:lang w:eastAsia="sl-SI"/>
              </w:rPr>
              <w:t xml:space="preserve"> nadomesti z vejico</w:t>
            </w:r>
            <w:r w:rsidR="00D06A7D">
              <w:rPr>
                <w:rFonts w:ascii="Times New Roman" w:eastAsia="Times New Roman" w:hAnsi="Times New Roman"/>
                <w:color w:val="000000"/>
                <w:lang w:eastAsia="sl-SI"/>
              </w:rPr>
              <w:t xml:space="preserve"> in doda besedilo</w:t>
            </w:r>
            <w:r>
              <w:rPr>
                <w:rFonts w:ascii="Times New Roman" w:eastAsia="Times New Roman" w:hAnsi="Times New Roman"/>
                <w:color w:val="000000"/>
                <w:lang w:eastAsia="sl-SI"/>
              </w:rPr>
              <w:t xml:space="preserve"> </w:t>
            </w:r>
            <w:r w:rsidR="007E2611">
              <w:rPr>
                <w:rFonts w:ascii="Times New Roman" w:eastAsia="Times New Roman" w:hAnsi="Times New Roman"/>
                <w:color w:val="000000"/>
                <w:lang w:eastAsia="sl-SI"/>
              </w:rPr>
              <w:t>»</w:t>
            </w:r>
            <w:r>
              <w:rPr>
                <w:rFonts w:ascii="Times New Roman" w:eastAsia="Times New Roman" w:hAnsi="Times New Roman"/>
                <w:color w:val="000000"/>
                <w:lang w:eastAsia="sl-SI"/>
              </w:rPr>
              <w:t xml:space="preserve">lahko pa se zaradi več zaporednih odklonitev ponujenega prostega mesta pod pogoji, ki jih določi občina v aktu iz drugega odstavka tega člena, otroka uvrsti na zadnje mesto </w:t>
            </w:r>
            <w:r w:rsidR="00D06A7D">
              <w:rPr>
                <w:rFonts w:ascii="Times New Roman" w:eastAsia="Times New Roman" w:hAnsi="Times New Roman"/>
                <w:color w:val="000000"/>
                <w:lang w:eastAsia="sl-SI"/>
              </w:rPr>
              <w:t>čakalnega seznama.«.</w:t>
            </w:r>
          </w:p>
          <w:p w:rsidR="00D06A7D" w:rsidRDefault="00D06A7D"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D06A7D" w:rsidRDefault="00D06A7D"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7E2611"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Pr>
                <w:rFonts w:ascii="Times New Roman" w:eastAsia="Times New Roman" w:hAnsi="Times New Roman"/>
                <w:b/>
                <w:color w:val="000000"/>
                <w:lang w:eastAsia="sl-SI"/>
              </w:rPr>
              <w:t>č</w:t>
            </w:r>
            <w:r w:rsidRPr="002B426C">
              <w:rPr>
                <w:rFonts w:ascii="Times New Roman" w:eastAsia="Times New Roman" w:hAnsi="Times New Roman"/>
                <w:b/>
                <w:color w:val="000000"/>
                <w:lang w:eastAsia="sl-SI"/>
              </w:rPr>
              <w:t>len</w:t>
            </w:r>
          </w:p>
          <w:p w:rsidR="007E2611" w:rsidRDefault="007E2611" w:rsidP="007E2611">
            <w:pPr>
              <w:suppressAutoHyphens/>
              <w:autoSpaceDE w:val="0"/>
              <w:autoSpaceDN w:val="0"/>
              <w:adjustRightInd w:val="0"/>
              <w:spacing w:after="0" w:line="288" w:lineRule="auto"/>
              <w:ind w:left="720"/>
              <w:textAlignment w:val="center"/>
              <w:rPr>
                <w:rFonts w:ascii="Times New Roman" w:eastAsia="Times New Roman" w:hAnsi="Times New Roman"/>
                <w:b/>
                <w:color w:val="000000"/>
                <w:lang w:eastAsia="sl-SI"/>
              </w:rPr>
            </w:pPr>
          </w:p>
          <w:p w:rsidR="007E2611" w:rsidRDefault="00FC1016"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N</w:t>
            </w:r>
            <w:r w:rsidR="007E2611">
              <w:rPr>
                <w:rFonts w:ascii="Times New Roman" w:eastAsia="Times New Roman" w:hAnsi="Times New Roman"/>
                <w:color w:val="000000"/>
                <w:lang w:eastAsia="sl-SI"/>
              </w:rPr>
              <w:t>aslov III.</w:t>
            </w:r>
            <w:r w:rsidR="003D54F0">
              <w:rPr>
                <w:rFonts w:ascii="Times New Roman" w:eastAsia="Times New Roman" w:hAnsi="Times New Roman"/>
                <w:color w:val="000000"/>
                <w:lang w:eastAsia="sl-SI"/>
              </w:rPr>
              <w:t xml:space="preserve"> poglavja </w:t>
            </w:r>
            <w:r>
              <w:rPr>
                <w:rFonts w:ascii="Times New Roman" w:eastAsia="Times New Roman" w:hAnsi="Times New Roman"/>
                <w:color w:val="000000"/>
                <w:lang w:eastAsia="sl-SI"/>
              </w:rPr>
              <w:t xml:space="preserve">se </w:t>
            </w:r>
            <w:r w:rsidR="003D54F0">
              <w:rPr>
                <w:rFonts w:ascii="Times New Roman" w:eastAsia="Times New Roman" w:hAnsi="Times New Roman"/>
                <w:color w:val="000000"/>
                <w:lang w:eastAsia="sl-SI"/>
              </w:rPr>
              <w:t xml:space="preserve">spremeni </w:t>
            </w:r>
            <w:r w:rsidR="007E2611">
              <w:rPr>
                <w:rFonts w:ascii="Times New Roman" w:eastAsia="Times New Roman" w:hAnsi="Times New Roman"/>
                <w:color w:val="000000"/>
                <w:lang w:eastAsia="sl-SI"/>
              </w:rPr>
              <w:t>tako</w:t>
            </w:r>
            <w:r w:rsidR="003D54F0">
              <w:rPr>
                <w:rFonts w:ascii="Times New Roman" w:eastAsia="Times New Roman" w:hAnsi="Times New Roman"/>
                <w:color w:val="000000"/>
                <w:lang w:eastAsia="sl-SI"/>
              </w:rPr>
              <w:t>,</w:t>
            </w:r>
            <w:r w:rsidR="007E2611">
              <w:rPr>
                <w:rFonts w:ascii="Times New Roman" w:eastAsia="Times New Roman" w:hAnsi="Times New Roman"/>
                <w:color w:val="000000"/>
                <w:lang w:eastAsia="sl-SI"/>
              </w:rPr>
              <w:t xml:space="preserve"> da se glasi:</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Pr="0074009C" w:rsidRDefault="007E2611" w:rsidP="007E2611">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»III. VARSTVO PREDŠOLSKIH OTROK«.</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Pr="00EF0B4D"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EF0B4D">
              <w:rPr>
                <w:rFonts w:ascii="Times New Roman" w:eastAsia="Times New Roman" w:hAnsi="Times New Roman"/>
                <w:b/>
                <w:color w:val="000000"/>
                <w:lang w:eastAsia="sl-SI"/>
              </w:rPr>
              <w:t>člen</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23.</w:t>
            </w:r>
            <w:r w:rsidR="000D056E">
              <w:rPr>
                <w:rFonts w:ascii="Times New Roman" w:eastAsia="Times New Roman" w:hAnsi="Times New Roman"/>
                <w:color w:val="000000"/>
                <w:lang w:eastAsia="sl-SI"/>
              </w:rPr>
              <w:t xml:space="preserve"> in 24. </w:t>
            </w:r>
            <w:r>
              <w:rPr>
                <w:rFonts w:ascii="Times New Roman" w:eastAsia="Times New Roman" w:hAnsi="Times New Roman"/>
                <w:color w:val="000000"/>
                <w:lang w:eastAsia="sl-SI"/>
              </w:rPr>
              <w:t>člen se črta</w:t>
            </w:r>
            <w:r w:rsidR="000D056E">
              <w:rPr>
                <w:rFonts w:ascii="Times New Roman" w:eastAsia="Times New Roman" w:hAnsi="Times New Roman"/>
                <w:color w:val="000000"/>
                <w:lang w:eastAsia="sl-SI"/>
              </w:rPr>
              <w:t>ta</w:t>
            </w:r>
            <w:r>
              <w:rPr>
                <w:rFonts w:ascii="Times New Roman" w:eastAsia="Times New Roman" w:hAnsi="Times New Roman"/>
                <w:color w:val="000000"/>
                <w:lang w:eastAsia="sl-SI"/>
              </w:rPr>
              <w:t>.</w:t>
            </w:r>
          </w:p>
          <w:p w:rsidR="007E2611" w:rsidRDefault="007E2611" w:rsidP="007E2611">
            <w:pPr>
              <w:spacing w:after="0" w:line="240" w:lineRule="auto"/>
              <w:jc w:val="center"/>
              <w:rPr>
                <w:rFonts w:ascii="Times New Roman" w:eastAsia="Times New Roman" w:hAnsi="Times New Roman"/>
                <w:b/>
              </w:rPr>
            </w:pPr>
          </w:p>
          <w:p w:rsidR="007E2611" w:rsidRDefault="007E2611" w:rsidP="007E2611">
            <w:pPr>
              <w:spacing w:after="0" w:line="240" w:lineRule="auto"/>
              <w:rPr>
                <w:rFonts w:ascii="Times New Roman" w:eastAsia="Times New Roman" w:hAnsi="Times New Roman"/>
              </w:rPr>
            </w:pPr>
          </w:p>
          <w:p w:rsidR="007E2611" w:rsidRPr="00EF0B4D" w:rsidRDefault="007E2611" w:rsidP="007E2611">
            <w:pPr>
              <w:numPr>
                <w:ilvl w:val="0"/>
                <w:numId w:val="25"/>
              </w:numPr>
              <w:spacing w:after="0" w:line="240" w:lineRule="auto"/>
              <w:jc w:val="center"/>
              <w:rPr>
                <w:rFonts w:ascii="Times New Roman" w:eastAsia="Times New Roman" w:hAnsi="Times New Roman"/>
                <w:b/>
              </w:rPr>
            </w:pPr>
            <w:r w:rsidRPr="00EF0B4D">
              <w:rPr>
                <w:rFonts w:ascii="Times New Roman" w:eastAsia="Times New Roman" w:hAnsi="Times New Roman"/>
                <w:b/>
              </w:rPr>
              <w:t>člen</w:t>
            </w:r>
          </w:p>
          <w:p w:rsidR="007E2611" w:rsidRDefault="007E2611" w:rsidP="007E2611">
            <w:pPr>
              <w:spacing w:after="0" w:line="240" w:lineRule="auto"/>
              <w:rPr>
                <w:rFonts w:ascii="Times New Roman" w:eastAsia="Times New Roman" w:hAnsi="Times New Roman"/>
              </w:rPr>
            </w:pPr>
          </w:p>
          <w:p w:rsidR="007E2611" w:rsidRPr="00DB2299" w:rsidRDefault="007E2611" w:rsidP="007E2611">
            <w:pPr>
              <w:spacing w:after="0" w:line="240" w:lineRule="auto"/>
              <w:rPr>
                <w:rFonts w:ascii="Times New Roman" w:eastAsia="Times New Roman" w:hAnsi="Times New Roman"/>
              </w:rPr>
            </w:pPr>
            <w:r w:rsidRPr="00DB2299">
              <w:rPr>
                <w:rFonts w:ascii="Times New Roman" w:eastAsia="Times New Roman" w:hAnsi="Times New Roman"/>
              </w:rPr>
              <w:lastRenderedPageBreak/>
              <w:t xml:space="preserve">V </w:t>
            </w:r>
            <w:proofErr w:type="spellStart"/>
            <w:r w:rsidRPr="00DB2299">
              <w:rPr>
                <w:rFonts w:ascii="Times New Roman" w:eastAsia="Times New Roman" w:hAnsi="Times New Roman"/>
              </w:rPr>
              <w:t>24.a</w:t>
            </w:r>
            <w:proofErr w:type="spellEnd"/>
            <w:r w:rsidRPr="00DB2299">
              <w:rPr>
                <w:rFonts w:ascii="Times New Roman" w:eastAsia="Times New Roman" w:hAnsi="Times New Roman"/>
              </w:rPr>
              <w:t xml:space="preserve"> členu se v prvem odstavku prva alineja spr</w:t>
            </w:r>
            <w:r w:rsidR="00EE53D8">
              <w:rPr>
                <w:rFonts w:ascii="Times New Roman" w:eastAsia="Times New Roman" w:hAnsi="Times New Roman"/>
              </w:rPr>
              <w:t xml:space="preserve">emeni </w:t>
            </w:r>
            <w:r w:rsidRPr="00DB2299">
              <w:rPr>
                <w:rFonts w:ascii="Times New Roman" w:eastAsia="Times New Roman" w:hAnsi="Times New Roman"/>
              </w:rPr>
              <w:t>tako</w:t>
            </w:r>
            <w:r w:rsidR="00EE53D8">
              <w:rPr>
                <w:rFonts w:ascii="Times New Roman" w:eastAsia="Times New Roman" w:hAnsi="Times New Roman"/>
              </w:rPr>
              <w:t>,</w:t>
            </w:r>
            <w:r w:rsidRPr="00DB2299">
              <w:rPr>
                <w:rFonts w:ascii="Times New Roman" w:eastAsia="Times New Roman" w:hAnsi="Times New Roman"/>
              </w:rPr>
              <w:t xml:space="preserve"> da se glasi:</w:t>
            </w:r>
          </w:p>
          <w:p w:rsidR="007E2611" w:rsidRPr="00DB2299" w:rsidRDefault="007E2611" w:rsidP="007E2611">
            <w:pPr>
              <w:spacing w:after="0" w:line="240" w:lineRule="auto"/>
              <w:rPr>
                <w:rFonts w:ascii="Times New Roman" w:eastAsia="Times New Roman" w:hAnsi="Times New Roman"/>
              </w:rPr>
            </w:pPr>
          </w:p>
          <w:p w:rsidR="007E2611" w:rsidRDefault="007E2611" w:rsidP="007E2611">
            <w:pPr>
              <w:spacing w:after="0" w:line="240" w:lineRule="auto"/>
              <w:jc w:val="both"/>
              <w:rPr>
                <w:rFonts w:ascii="Times New Roman" w:eastAsia="Times New Roman" w:hAnsi="Times New Roman"/>
              </w:rPr>
            </w:pPr>
            <w:r w:rsidRPr="00DB2299">
              <w:rPr>
                <w:rFonts w:ascii="Times New Roman" w:eastAsia="Times New Roman" w:hAnsi="Times New Roman"/>
              </w:rPr>
              <w:t>»- da ima končan najmanj</w:t>
            </w:r>
            <w:r>
              <w:rPr>
                <w:rFonts w:ascii="Times New Roman" w:eastAsia="Times New Roman" w:hAnsi="Times New Roman"/>
              </w:rPr>
              <w:t xml:space="preserve"> izobraževalni program za pridobitev srednje strokovne izobrazbe ali izobraževalni program gimnazije z ustrezno nacionalno poklicno kvalifikacijo </w:t>
            </w:r>
            <w:r w:rsidR="00FC1016">
              <w:rPr>
                <w:rFonts w:ascii="Times New Roman" w:eastAsia="Times New Roman" w:hAnsi="Times New Roman"/>
              </w:rPr>
              <w:t xml:space="preserve">ali da </w:t>
            </w:r>
            <w:r>
              <w:rPr>
                <w:rFonts w:ascii="Times New Roman" w:eastAsia="Times New Roman" w:hAnsi="Times New Roman"/>
              </w:rPr>
              <w:t xml:space="preserve">izpolnjuje z zakonom in drugimi predpisi določene pogoje o izobrazbi za </w:t>
            </w:r>
            <w:r w:rsidR="005B559D">
              <w:rPr>
                <w:rFonts w:ascii="Times New Roman" w:eastAsia="Times New Roman" w:hAnsi="Times New Roman"/>
              </w:rPr>
              <w:t xml:space="preserve">vzgojitelje predšolskih otrok – pomočnike vzgojiteljev, </w:t>
            </w:r>
            <w:r>
              <w:rPr>
                <w:rFonts w:ascii="Times New Roman" w:eastAsia="Times New Roman" w:hAnsi="Times New Roman"/>
              </w:rPr>
              <w:t xml:space="preserve">vzgojitelje, učitelje in svetovalne delavce na področju vzgoje in  izobraževanja.«.  </w:t>
            </w:r>
          </w:p>
          <w:p w:rsidR="007E2611" w:rsidRDefault="007E2611" w:rsidP="007E2611">
            <w:pPr>
              <w:spacing w:after="0" w:line="240" w:lineRule="auto"/>
              <w:jc w:val="both"/>
              <w:rPr>
                <w:rFonts w:ascii="Times New Roman" w:eastAsia="Times New Roman" w:hAnsi="Times New Roman"/>
              </w:rPr>
            </w:pPr>
          </w:p>
          <w:p w:rsidR="005E253C" w:rsidRDefault="005E253C" w:rsidP="007E2611">
            <w:pPr>
              <w:spacing w:after="0" w:line="240" w:lineRule="auto"/>
              <w:jc w:val="both"/>
              <w:rPr>
                <w:rFonts w:ascii="Times New Roman" w:eastAsia="Times New Roman" w:hAnsi="Times New Roman"/>
              </w:rPr>
            </w:pPr>
          </w:p>
          <w:p w:rsidR="007E2611" w:rsidRDefault="00EE53D8" w:rsidP="007E2611">
            <w:pPr>
              <w:spacing w:after="0" w:line="240" w:lineRule="auto"/>
              <w:jc w:val="both"/>
              <w:rPr>
                <w:rFonts w:ascii="Times New Roman" w:eastAsia="Times New Roman" w:hAnsi="Times New Roman"/>
              </w:rPr>
            </w:pPr>
            <w:r>
              <w:rPr>
                <w:rFonts w:ascii="Times New Roman" w:eastAsia="Times New Roman" w:hAnsi="Times New Roman"/>
              </w:rPr>
              <w:t xml:space="preserve">Drugi odstavek se spremeni </w:t>
            </w:r>
            <w:r w:rsidR="007E2611">
              <w:rPr>
                <w:rFonts w:ascii="Times New Roman" w:eastAsia="Times New Roman" w:hAnsi="Times New Roman"/>
              </w:rPr>
              <w:t>tako</w:t>
            </w:r>
            <w:r>
              <w:rPr>
                <w:rFonts w:ascii="Times New Roman" w:eastAsia="Times New Roman" w:hAnsi="Times New Roman"/>
              </w:rPr>
              <w:t>,</w:t>
            </w:r>
            <w:r w:rsidR="007E2611">
              <w:rPr>
                <w:rFonts w:ascii="Times New Roman" w:eastAsia="Times New Roman" w:hAnsi="Times New Roman"/>
              </w:rPr>
              <w:t xml:space="preserve"> da se glasi:</w:t>
            </w:r>
          </w:p>
          <w:p w:rsidR="007E2611" w:rsidRDefault="007E2611" w:rsidP="007E2611">
            <w:pPr>
              <w:spacing w:after="0" w:line="240" w:lineRule="auto"/>
              <w:jc w:val="both"/>
              <w:rPr>
                <w:rFonts w:ascii="Times New Roman" w:eastAsia="Times New Roman" w:hAnsi="Times New Roman"/>
              </w:rPr>
            </w:pPr>
          </w:p>
          <w:p w:rsidR="007E2611" w:rsidRDefault="007E2611" w:rsidP="007E2611">
            <w:pPr>
              <w:spacing w:after="0" w:line="240" w:lineRule="auto"/>
              <w:jc w:val="both"/>
              <w:rPr>
                <w:rFonts w:ascii="Times New Roman" w:eastAsia="Times New Roman" w:hAnsi="Times New Roman"/>
              </w:rPr>
            </w:pPr>
            <w:r>
              <w:rPr>
                <w:rFonts w:ascii="Times New Roman" w:eastAsia="Times New Roman" w:hAnsi="Times New Roman"/>
              </w:rPr>
              <w:t>»Varuh predšolski</w:t>
            </w:r>
            <w:r w:rsidR="00FC1016">
              <w:rPr>
                <w:rFonts w:ascii="Times New Roman" w:eastAsia="Times New Roman" w:hAnsi="Times New Roman"/>
              </w:rPr>
              <w:t>h</w:t>
            </w:r>
            <w:r>
              <w:rPr>
                <w:rFonts w:ascii="Times New Roman" w:eastAsia="Times New Roman" w:hAnsi="Times New Roman"/>
              </w:rPr>
              <w:t xml:space="preserve"> otrok lahko varuje skupino predšolskih otrok, ki ne sme presegati šest otrok. Varuh predšolskih otrok lahko varuje otroke v stanovanjski stavbi, ki ima izdano uporabno dovoljenje. Za prostor in opremo, ki jo mora zagotoviti varuh predšolskih otrok za varstvo otrok, se uporabljajo določbe predpisa, s katerim se podrobneje urejajo vzgojno-varstvene družine. V stanovanjski </w:t>
            </w:r>
            <w:r w:rsidR="002031C3">
              <w:rPr>
                <w:rFonts w:ascii="Times New Roman" w:eastAsia="Times New Roman" w:hAnsi="Times New Roman"/>
              </w:rPr>
              <w:t xml:space="preserve">enoti </w:t>
            </w:r>
            <w:r>
              <w:rPr>
                <w:rFonts w:ascii="Times New Roman" w:eastAsia="Times New Roman" w:hAnsi="Times New Roman"/>
              </w:rPr>
              <w:t>je lahko registriran le en varuh predšolskih otrok.«.</w:t>
            </w:r>
          </w:p>
          <w:p w:rsidR="007E2611" w:rsidRDefault="007E2611" w:rsidP="007E2611">
            <w:pPr>
              <w:spacing w:after="0" w:line="240" w:lineRule="auto"/>
              <w:jc w:val="both"/>
              <w:rPr>
                <w:rFonts w:ascii="Times New Roman" w:eastAsia="Times New Roman" w:hAnsi="Times New Roman"/>
              </w:rPr>
            </w:pPr>
          </w:p>
          <w:p w:rsidR="003B0650" w:rsidRDefault="003B0650" w:rsidP="007E2611">
            <w:pPr>
              <w:spacing w:after="0" w:line="240" w:lineRule="auto"/>
              <w:jc w:val="both"/>
              <w:rPr>
                <w:rFonts w:ascii="Times New Roman" w:eastAsia="Times New Roman" w:hAnsi="Times New Roman"/>
              </w:rPr>
            </w:pPr>
          </w:p>
          <w:p w:rsidR="007E2611"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DE69F1">
              <w:rPr>
                <w:rFonts w:ascii="Times New Roman" w:eastAsia="Times New Roman" w:hAnsi="Times New Roman"/>
                <w:b/>
                <w:color w:val="000000"/>
                <w:lang w:eastAsia="sl-SI"/>
              </w:rPr>
              <w:t>člen</w:t>
            </w:r>
          </w:p>
          <w:p w:rsidR="007E2611" w:rsidRDefault="007E2611"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B8077A" w:rsidRDefault="00B8077A"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Za </w:t>
            </w:r>
            <w:proofErr w:type="spellStart"/>
            <w:r>
              <w:rPr>
                <w:rFonts w:ascii="Times New Roman" w:eastAsia="Times New Roman" w:hAnsi="Times New Roman"/>
                <w:color w:val="000000"/>
                <w:lang w:eastAsia="sl-SI"/>
              </w:rPr>
              <w:t>2</w:t>
            </w:r>
            <w:r w:rsidR="00EE53D8">
              <w:rPr>
                <w:rFonts w:ascii="Times New Roman" w:eastAsia="Times New Roman" w:hAnsi="Times New Roman"/>
                <w:color w:val="000000"/>
                <w:lang w:eastAsia="sl-SI"/>
              </w:rPr>
              <w:t>8</w:t>
            </w:r>
            <w:r>
              <w:rPr>
                <w:rFonts w:ascii="Times New Roman" w:eastAsia="Times New Roman" w:hAnsi="Times New Roman"/>
                <w:color w:val="000000"/>
                <w:lang w:eastAsia="sl-SI"/>
              </w:rPr>
              <w:t>.a</w:t>
            </w:r>
            <w:proofErr w:type="spellEnd"/>
            <w:r>
              <w:rPr>
                <w:rFonts w:ascii="Times New Roman" w:eastAsia="Times New Roman" w:hAnsi="Times New Roman"/>
                <w:color w:val="000000"/>
                <w:lang w:eastAsia="sl-SI"/>
              </w:rPr>
              <w:t xml:space="preserve"> členom se doda nov</w:t>
            </w:r>
            <w:r w:rsidR="001767AF">
              <w:rPr>
                <w:rFonts w:ascii="Times New Roman" w:eastAsia="Times New Roman" w:hAnsi="Times New Roman"/>
                <w:color w:val="000000"/>
                <w:lang w:eastAsia="sl-SI"/>
              </w:rPr>
              <w:t>i</w:t>
            </w:r>
            <w:r>
              <w:rPr>
                <w:rFonts w:ascii="Times New Roman" w:eastAsia="Times New Roman" w:hAnsi="Times New Roman"/>
                <w:color w:val="000000"/>
                <w:lang w:eastAsia="sl-SI"/>
              </w:rPr>
              <w:t xml:space="preserve"> </w:t>
            </w:r>
            <w:proofErr w:type="spellStart"/>
            <w:r>
              <w:rPr>
                <w:rFonts w:ascii="Times New Roman" w:eastAsia="Times New Roman" w:hAnsi="Times New Roman"/>
                <w:color w:val="000000"/>
                <w:lang w:eastAsia="sl-SI"/>
              </w:rPr>
              <w:t>2</w:t>
            </w:r>
            <w:r w:rsidR="00EE53D8">
              <w:rPr>
                <w:rFonts w:ascii="Times New Roman" w:eastAsia="Times New Roman" w:hAnsi="Times New Roman"/>
                <w:color w:val="000000"/>
                <w:lang w:eastAsia="sl-SI"/>
              </w:rPr>
              <w:t>8</w:t>
            </w:r>
            <w:r>
              <w:rPr>
                <w:rFonts w:ascii="Times New Roman" w:eastAsia="Times New Roman" w:hAnsi="Times New Roman"/>
                <w:color w:val="000000"/>
                <w:lang w:eastAsia="sl-SI"/>
              </w:rPr>
              <w:t>.b</w:t>
            </w:r>
            <w:proofErr w:type="spellEnd"/>
            <w:r>
              <w:rPr>
                <w:rFonts w:ascii="Times New Roman" w:eastAsia="Times New Roman" w:hAnsi="Times New Roman"/>
                <w:color w:val="000000"/>
                <w:lang w:eastAsia="sl-SI"/>
              </w:rPr>
              <w:t xml:space="preserve"> člen, ki se glasi:</w:t>
            </w:r>
          </w:p>
          <w:p w:rsidR="00B8077A" w:rsidRDefault="00B8077A"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EE53D8" w:rsidRDefault="001767AF" w:rsidP="00EE53D8">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w:t>
            </w:r>
            <w:proofErr w:type="spellStart"/>
            <w:r>
              <w:rPr>
                <w:rFonts w:ascii="Times New Roman" w:eastAsia="Times New Roman" w:hAnsi="Times New Roman"/>
                <w:color w:val="000000"/>
                <w:lang w:eastAsia="sl-SI"/>
              </w:rPr>
              <w:t>28.b</w:t>
            </w:r>
            <w:proofErr w:type="spellEnd"/>
            <w:r w:rsidR="00EE53D8">
              <w:rPr>
                <w:rFonts w:ascii="Times New Roman" w:eastAsia="Times New Roman" w:hAnsi="Times New Roman"/>
                <w:color w:val="000000"/>
                <w:lang w:eastAsia="sl-SI"/>
              </w:rPr>
              <w:t xml:space="preserve"> člen</w:t>
            </w:r>
          </w:p>
          <w:p w:rsidR="00EE53D8" w:rsidRDefault="00EE53D8" w:rsidP="00EE53D8">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(dodatne ugodnosti znižanega plačila za vrtec, ki jih prizna občina)</w:t>
            </w:r>
          </w:p>
          <w:p w:rsidR="00EE53D8" w:rsidRDefault="00EE53D8" w:rsidP="00EE53D8">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584321" w:rsidRDefault="00EE53D8" w:rsidP="00634866">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Občina lahko s svojim aktom določi, da se staršem plačilo za vrtec, ki jim je določeno z odločbo pristojnega centra za socialno delo, še dodatno zniža in o tem obvesti vrtec. Vrtec dodatno znižanje upošteva pri izstavitvi računa</w:t>
            </w:r>
            <w:r w:rsidR="00584321">
              <w:rPr>
                <w:rFonts w:ascii="Times New Roman" w:eastAsia="Times New Roman" w:hAnsi="Times New Roman"/>
                <w:color w:val="000000"/>
                <w:lang w:eastAsia="sl-SI"/>
              </w:rPr>
              <w:t xml:space="preserve"> staršem in pri izstavitvi zahtevka občini</w:t>
            </w:r>
            <w:r>
              <w:rPr>
                <w:rFonts w:ascii="Times New Roman" w:eastAsia="Times New Roman" w:hAnsi="Times New Roman"/>
                <w:color w:val="000000"/>
                <w:lang w:eastAsia="sl-SI"/>
              </w:rPr>
              <w:t>.</w:t>
            </w:r>
          </w:p>
          <w:p w:rsidR="00584321" w:rsidRDefault="00584321" w:rsidP="00634866">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B8077A" w:rsidRDefault="00584321" w:rsidP="00634866">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Občina mora ločeno voditi podatke o </w:t>
            </w:r>
            <w:r w:rsidR="00FC1016">
              <w:rPr>
                <w:rFonts w:ascii="Times New Roman" w:eastAsia="Times New Roman" w:hAnsi="Times New Roman"/>
                <w:color w:val="000000"/>
                <w:lang w:eastAsia="sl-SI"/>
              </w:rPr>
              <w:t>obsegu</w:t>
            </w:r>
            <w:r w:rsidR="00554887">
              <w:rPr>
                <w:rFonts w:ascii="Times New Roman" w:eastAsia="Times New Roman" w:hAnsi="Times New Roman"/>
                <w:color w:val="000000"/>
                <w:lang w:eastAsia="sl-SI"/>
              </w:rPr>
              <w:t xml:space="preserve"> sredstev odobrenih </w:t>
            </w:r>
            <w:r>
              <w:rPr>
                <w:rFonts w:ascii="Times New Roman" w:eastAsia="Times New Roman" w:hAnsi="Times New Roman"/>
                <w:color w:val="000000"/>
                <w:lang w:eastAsia="sl-SI"/>
              </w:rPr>
              <w:t xml:space="preserve">dodatnih ugodnosti </w:t>
            </w:r>
            <w:r w:rsidR="00554887">
              <w:rPr>
                <w:rFonts w:ascii="Times New Roman" w:eastAsia="Times New Roman" w:hAnsi="Times New Roman"/>
                <w:color w:val="000000"/>
                <w:lang w:eastAsia="sl-SI"/>
              </w:rPr>
              <w:t xml:space="preserve">iz </w:t>
            </w:r>
            <w:r w:rsidR="00610F77">
              <w:rPr>
                <w:rFonts w:ascii="Times New Roman" w:eastAsia="Times New Roman" w:hAnsi="Times New Roman"/>
                <w:color w:val="000000"/>
                <w:lang w:eastAsia="sl-SI"/>
              </w:rPr>
              <w:t>prejšnj</w:t>
            </w:r>
            <w:r w:rsidR="00554887">
              <w:rPr>
                <w:rFonts w:ascii="Times New Roman" w:eastAsia="Times New Roman" w:hAnsi="Times New Roman"/>
                <w:color w:val="000000"/>
                <w:lang w:eastAsia="sl-SI"/>
              </w:rPr>
              <w:t>ega</w:t>
            </w:r>
            <w:r w:rsidR="00610F77">
              <w:rPr>
                <w:rFonts w:ascii="Times New Roman" w:eastAsia="Times New Roman" w:hAnsi="Times New Roman"/>
                <w:color w:val="000000"/>
                <w:lang w:eastAsia="sl-SI"/>
              </w:rPr>
              <w:t xml:space="preserve"> odstavk</w:t>
            </w:r>
            <w:r w:rsidR="00554887">
              <w:rPr>
                <w:rFonts w:ascii="Times New Roman" w:eastAsia="Times New Roman" w:hAnsi="Times New Roman"/>
                <w:color w:val="000000"/>
                <w:lang w:eastAsia="sl-SI"/>
              </w:rPr>
              <w:t>a</w:t>
            </w:r>
            <w:r>
              <w:rPr>
                <w:rFonts w:ascii="Times New Roman" w:eastAsia="Times New Roman" w:hAnsi="Times New Roman"/>
                <w:color w:val="000000"/>
                <w:lang w:eastAsia="sl-SI"/>
              </w:rPr>
              <w:t>.</w:t>
            </w:r>
            <w:r w:rsidR="00B8077A">
              <w:rPr>
                <w:rFonts w:ascii="Times New Roman" w:eastAsia="Times New Roman" w:hAnsi="Times New Roman"/>
                <w:color w:val="000000"/>
                <w:lang w:eastAsia="sl-SI"/>
              </w:rPr>
              <w:t>«.</w:t>
            </w:r>
          </w:p>
          <w:p w:rsidR="005D09AE" w:rsidRDefault="005D09AE" w:rsidP="00634866">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5D09AE" w:rsidRPr="005D09AE" w:rsidRDefault="005D09AE" w:rsidP="005D09AE">
            <w:pPr>
              <w:pStyle w:val="Odstavekseznama"/>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5D09AE">
              <w:rPr>
                <w:rFonts w:ascii="Times New Roman" w:eastAsia="Times New Roman" w:hAnsi="Times New Roman"/>
                <w:b/>
                <w:color w:val="000000"/>
                <w:lang w:eastAsia="sl-SI"/>
              </w:rPr>
              <w:t>člen</w:t>
            </w:r>
          </w:p>
          <w:p w:rsidR="005D09AE" w:rsidRDefault="005D09AE" w:rsidP="005D09AE">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634D98" w:rsidRDefault="003B0ED8" w:rsidP="005D09AE">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V </w:t>
            </w:r>
            <w:r w:rsidR="00634D98">
              <w:rPr>
                <w:rFonts w:ascii="Times New Roman" w:eastAsia="Times New Roman" w:hAnsi="Times New Roman"/>
                <w:color w:val="000000"/>
                <w:lang w:eastAsia="sl-SI"/>
              </w:rPr>
              <w:t xml:space="preserve">29. členu se v prvem odstavku </w:t>
            </w:r>
            <w:r w:rsidR="003D68D5">
              <w:rPr>
                <w:rFonts w:ascii="Times New Roman" w:eastAsia="Times New Roman" w:hAnsi="Times New Roman"/>
                <w:color w:val="000000"/>
                <w:lang w:eastAsia="sl-SI"/>
              </w:rPr>
              <w:t xml:space="preserve">v četrti alineji pika nadomesti z vejico in doda nova </w:t>
            </w:r>
            <w:r w:rsidR="00634D98">
              <w:rPr>
                <w:rFonts w:ascii="Times New Roman" w:eastAsia="Times New Roman" w:hAnsi="Times New Roman"/>
                <w:color w:val="000000"/>
                <w:lang w:eastAsia="sl-SI"/>
              </w:rPr>
              <w:t>peta alineja, ki se glasi:</w:t>
            </w:r>
          </w:p>
          <w:p w:rsidR="00634D98" w:rsidRDefault="00634D98" w:rsidP="005D09AE">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634D98" w:rsidRDefault="00634D98" w:rsidP="005D09AE">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oddelke vrtcev, ki izvajajo krajše programe</w:t>
            </w:r>
            <w:r w:rsidR="007C2BB5">
              <w:rPr>
                <w:rFonts w:ascii="Times New Roman" w:eastAsia="Times New Roman" w:hAnsi="Times New Roman"/>
                <w:color w:val="000000"/>
                <w:lang w:eastAsia="sl-SI"/>
              </w:rPr>
              <w:t xml:space="preserve"> v obsegu 240 ur letno</w:t>
            </w:r>
            <w:r w:rsidR="001767AF">
              <w:rPr>
                <w:rFonts w:ascii="Times New Roman" w:eastAsia="Times New Roman" w:hAnsi="Times New Roman"/>
                <w:color w:val="000000"/>
                <w:lang w:eastAsia="sl-SI"/>
              </w:rPr>
              <w:t>, namenjene otrokom</w:t>
            </w:r>
            <w:r>
              <w:rPr>
                <w:rFonts w:ascii="Times New Roman" w:eastAsia="Times New Roman" w:hAnsi="Times New Roman"/>
                <w:color w:val="000000"/>
                <w:lang w:eastAsia="sl-SI"/>
              </w:rPr>
              <w:t>, ki</w:t>
            </w:r>
            <w:r w:rsidR="001767AF">
              <w:rPr>
                <w:rFonts w:ascii="Times New Roman" w:eastAsia="Times New Roman" w:hAnsi="Times New Roman"/>
                <w:color w:val="000000"/>
                <w:lang w:eastAsia="sl-SI"/>
              </w:rPr>
              <w:t xml:space="preserve"> niso vključeni v vrtec in bodo naslednje koledarsko leto dopolnili starost šestih let</w:t>
            </w:r>
            <w:r>
              <w:rPr>
                <w:rFonts w:ascii="Times New Roman" w:eastAsia="Times New Roman" w:hAnsi="Times New Roman"/>
                <w:color w:val="000000"/>
                <w:lang w:eastAsia="sl-SI"/>
              </w:rPr>
              <w:t xml:space="preserve">, k </w:t>
            </w:r>
            <w:r w:rsidR="00C45C0D">
              <w:rPr>
                <w:rFonts w:ascii="Times New Roman" w:eastAsia="Times New Roman" w:hAnsi="Times New Roman"/>
                <w:color w:val="000000"/>
                <w:lang w:eastAsia="sl-SI"/>
              </w:rPr>
              <w:t xml:space="preserve">organizaciji in </w:t>
            </w:r>
            <w:r>
              <w:rPr>
                <w:rFonts w:ascii="Times New Roman" w:eastAsia="Times New Roman" w:hAnsi="Times New Roman"/>
                <w:color w:val="000000"/>
                <w:lang w:eastAsia="sl-SI"/>
              </w:rPr>
              <w:t>delovanju katerih je dalo soglasje ministrstvo, pristojno za predšolsko vzgojo.«.</w:t>
            </w:r>
          </w:p>
          <w:p w:rsidR="00634D98" w:rsidRDefault="00634D98" w:rsidP="005D09AE">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634D98" w:rsidRDefault="00634D98" w:rsidP="005D09AE">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Za tretjim odstavkom se doda nov četrti odstavek, ki se glasi:</w:t>
            </w:r>
          </w:p>
          <w:p w:rsidR="00634D98" w:rsidRDefault="00634D98" w:rsidP="005D09AE">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634D98" w:rsidRDefault="00634D98" w:rsidP="005D09AE">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»Podr</w:t>
            </w:r>
            <w:r w:rsidR="00C45C0D">
              <w:rPr>
                <w:rFonts w:ascii="Times New Roman" w:eastAsia="Times New Roman" w:hAnsi="Times New Roman"/>
                <w:color w:val="000000"/>
                <w:lang w:eastAsia="sl-SI"/>
              </w:rPr>
              <w:t xml:space="preserve">obnejše pogoje za organiziranje, delovanje </w:t>
            </w:r>
            <w:r>
              <w:rPr>
                <w:rFonts w:ascii="Times New Roman" w:eastAsia="Times New Roman" w:hAnsi="Times New Roman"/>
                <w:color w:val="000000"/>
                <w:lang w:eastAsia="sl-SI"/>
              </w:rPr>
              <w:t>in financiranje oddelkov iz pete alineje prvega odstavka tega člena določi minister, pristojen za predšolsko vzgojo.«.</w:t>
            </w:r>
          </w:p>
          <w:p w:rsidR="005D09AE" w:rsidRDefault="005D09AE" w:rsidP="005D09AE">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B8077A" w:rsidRDefault="00B8077A" w:rsidP="00634866">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7E2611" w:rsidRPr="00DB2299" w:rsidRDefault="007E2611" w:rsidP="007E2611">
            <w:pPr>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lang w:val="en-US"/>
              </w:rPr>
            </w:pPr>
            <w:proofErr w:type="spellStart"/>
            <w:r w:rsidRPr="00DB2299">
              <w:rPr>
                <w:rFonts w:ascii="Times New Roman" w:eastAsia="Times New Roman" w:hAnsi="Times New Roman"/>
                <w:b/>
                <w:lang w:val="en-US"/>
              </w:rPr>
              <w:t>člen</w:t>
            </w:r>
            <w:proofErr w:type="spellEnd"/>
            <w:r w:rsidRPr="00DB2299">
              <w:rPr>
                <w:rFonts w:ascii="Times New Roman" w:eastAsia="Times New Roman" w:hAnsi="Times New Roman"/>
                <w:b/>
                <w:lang w:val="en-US"/>
              </w:rPr>
              <w:t xml:space="preserve"> </w:t>
            </w:r>
          </w:p>
          <w:p w:rsidR="007E2611" w:rsidRPr="00DB2299" w:rsidRDefault="007E2611" w:rsidP="007E2611">
            <w:pPr>
              <w:overflowPunct w:val="0"/>
              <w:autoSpaceDE w:val="0"/>
              <w:autoSpaceDN w:val="0"/>
              <w:adjustRightInd w:val="0"/>
              <w:spacing w:after="0" w:line="240" w:lineRule="auto"/>
              <w:ind w:left="1080"/>
              <w:textAlignment w:val="baseline"/>
              <w:rPr>
                <w:rFonts w:ascii="Times New Roman" w:eastAsia="Times New Roman" w:hAnsi="Times New Roman"/>
                <w:lang w:val="en-US"/>
              </w:rPr>
            </w:pPr>
          </w:p>
          <w:p w:rsidR="007E2611" w:rsidRDefault="007E2611" w:rsidP="007E2611">
            <w:pPr>
              <w:overflowPunct w:val="0"/>
              <w:autoSpaceDE w:val="0"/>
              <w:autoSpaceDN w:val="0"/>
              <w:adjustRightInd w:val="0"/>
              <w:spacing w:after="0" w:line="240" w:lineRule="auto"/>
              <w:textAlignment w:val="baseline"/>
              <w:rPr>
                <w:rFonts w:ascii="Times New Roman" w:eastAsia="Times New Roman" w:hAnsi="Times New Roman"/>
              </w:rPr>
            </w:pPr>
            <w:r w:rsidRPr="00DB2299">
              <w:rPr>
                <w:rFonts w:ascii="Times New Roman" w:eastAsia="Times New Roman" w:hAnsi="Times New Roman"/>
              </w:rPr>
              <w:lastRenderedPageBreak/>
              <w:t>V 34. členu</w:t>
            </w:r>
            <w:r w:rsidR="00634866">
              <w:rPr>
                <w:rFonts w:ascii="Times New Roman" w:eastAsia="Times New Roman" w:hAnsi="Times New Roman"/>
              </w:rPr>
              <w:t xml:space="preserve"> se v drugem odstavku besedilo »</w:t>
            </w:r>
            <w:r w:rsidRPr="00DB2299">
              <w:rPr>
                <w:rFonts w:ascii="Times New Roman" w:eastAsia="Times New Roman" w:hAnsi="Times New Roman"/>
              </w:rPr>
              <w:t xml:space="preserve">s prvim odstavkom 32. </w:t>
            </w:r>
            <w:r w:rsidR="001E052E">
              <w:rPr>
                <w:rFonts w:ascii="Times New Roman" w:eastAsia="Times New Roman" w:hAnsi="Times New Roman"/>
              </w:rPr>
              <w:t>č</w:t>
            </w:r>
            <w:r w:rsidRPr="00DB2299">
              <w:rPr>
                <w:rFonts w:ascii="Times New Roman" w:eastAsia="Times New Roman" w:hAnsi="Times New Roman"/>
              </w:rPr>
              <w:t>lena</w:t>
            </w:r>
            <w:r w:rsidR="00634866">
              <w:rPr>
                <w:rFonts w:ascii="Times New Roman" w:eastAsia="Times New Roman" w:hAnsi="Times New Roman"/>
              </w:rPr>
              <w:t>«</w:t>
            </w:r>
            <w:r w:rsidR="001E052E">
              <w:rPr>
                <w:rFonts w:ascii="Times New Roman" w:eastAsia="Times New Roman" w:hAnsi="Times New Roman"/>
              </w:rPr>
              <w:t xml:space="preserve"> </w:t>
            </w:r>
            <w:r w:rsidR="00634866">
              <w:rPr>
                <w:rFonts w:ascii="Times New Roman" w:eastAsia="Times New Roman" w:hAnsi="Times New Roman"/>
              </w:rPr>
              <w:t>nadomesti z besedilom</w:t>
            </w:r>
            <w:r w:rsidR="001E052E">
              <w:rPr>
                <w:rFonts w:ascii="Times New Roman" w:eastAsia="Times New Roman" w:hAnsi="Times New Roman"/>
              </w:rPr>
              <w:t xml:space="preserve"> </w:t>
            </w:r>
            <w:r w:rsidR="00634866">
              <w:rPr>
                <w:rFonts w:ascii="Times New Roman" w:eastAsia="Times New Roman" w:hAnsi="Times New Roman"/>
              </w:rPr>
              <w:t>»</w:t>
            </w:r>
            <w:r w:rsidRPr="00DB2299">
              <w:rPr>
                <w:rFonts w:ascii="Times New Roman" w:eastAsia="Times New Roman" w:hAnsi="Times New Roman"/>
              </w:rPr>
              <w:t xml:space="preserve">s četrtim odstavkom 32. </w:t>
            </w:r>
            <w:r w:rsidR="00634866">
              <w:rPr>
                <w:rFonts w:ascii="Times New Roman" w:eastAsia="Times New Roman" w:hAnsi="Times New Roman"/>
              </w:rPr>
              <w:t>č</w:t>
            </w:r>
            <w:r w:rsidRPr="00DB2299">
              <w:rPr>
                <w:rFonts w:ascii="Times New Roman" w:eastAsia="Times New Roman" w:hAnsi="Times New Roman"/>
              </w:rPr>
              <w:t>lena</w:t>
            </w:r>
            <w:r w:rsidR="00634866">
              <w:rPr>
                <w:rFonts w:ascii="Times New Roman" w:eastAsia="Times New Roman" w:hAnsi="Times New Roman"/>
              </w:rPr>
              <w:t>«</w:t>
            </w:r>
            <w:r w:rsidRPr="00DB2299">
              <w:rPr>
                <w:rFonts w:ascii="Times New Roman" w:eastAsia="Times New Roman" w:hAnsi="Times New Roman"/>
              </w:rPr>
              <w:t xml:space="preserve">. </w:t>
            </w:r>
          </w:p>
          <w:p w:rsidR="00622C0E" w:rsidRDefault="00622C0E" w:rsidP="007E2611">
            <w:pPr>
              <w:overflowPunct w:val="0"/>
              <w:autoSpaceDE w:val="0"/>
              <w:autoSpaceDN w:val="0"/>
              <w:adjustRightInd w:val="0"/>
              <w:spacing w:after="0" w:line="240" w:lineRule="auto"/>
              <w:textAlignment w:val="baseline"/>
              <w:rPr>
                <w:rFonts w:ascii="Times New Roman" w:eastAsia="Times New Roman" w:hAnsi="Times New Roman"/>
              </w:rPr>
            </w:pPr>
          </w:p>
          <w:p w:rsidR="007E2611" w:rsidRDefault="00FC1016" w:rsidP="007E2611">
            <w:pPr>
              <w:overflowPunct w:val="0"/>
              <w:autoSpaceDE w:val="0"/>
              <w:autoSpaceDN w:val="0"/>
              <w:adjustRightInd w:val="0"/>
              <w:spacing w:after="0" w:line="240" w:lineRule="auto"/>
              <w:textAlignment w:val="baseline"/>
              <w:rPr>
                <w:rFonts w:ascii="Times New Roman" w:eastAsia="Times New Roman" w:hAnsi="Times New Roman"/>
              </w:rPr>
            </w:pPr>
            <w:r>
              <w:rPr>
                <w:rFonts w:ascii="Times New Roman" w:eastAsia="Times New Roman" w:hAnsi="Times New Roman"/>
              </w:rPr>
              <w:t>Četrti odstavek se spremeni</w:t>
            </w:r>
            <w:r w:rsidR="007E2611">
              <w:rPr>
                <w:rFonts w:ascii="Times New Roman" w:eastAsia="Times New Roman" w:hAnsi="Times New Roman"/>
              </w:rPr>
              <w:t xml:space="preserve"> tako</w:t>
            </w:r>
            <w:r>
              <w:rPr>
                <w:rFonts w:ascii="Times New Roman" w:eastAsia="Times New Roman" w:hAnsi="Times New Roman"/>
              </w:rPr>
              <w:t>,</w:t>
            </w:r>
            <w:r w:rsidR="007E2611">
              <w:rPr>
                <w:rFonts w:ascii="Times New Roman" w:eastAsia="Times New Roman" w:hAnsi="Times New Roman"/>
              </w:rPr>
              <w:t xml:space="preserve"> da se glasi:</w:t>
            </w:r>
          </w:p>
          <w:p w:rsidR="007E2611" w:rsidRDefault="007E2611" w:rsidP="007E2611">
            <w:pPr>
              <w:overflowPunct w:val="0"/>
              <w:autoSpaceDE w:val="0"/>
              <w:autoSpaceDN w:val="0"/>
              <w:adjustRightInd w:val="0"/>
              <w:spacing w:after="0" w:line="240" w:lineRule="auto"/>
              <w:textAlignment w:val="baseline"/>
              <w:rPr>
                <w:rFonts w:ascii="Times New Roman" w:eastAsia="Times New Roman" w:hAnsi="Times New Roman"/>
              </w:rPr>
            </w:pPr>
          </w:p>
          <w:p w:rsidR="007E2611" w:rsidRDefault="007E2611" w:rsidP="005F7C00">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w:t>
            </w:r>
            <w:r w:rsidR="00494B42">
              <w:rPr>
                <w:rFonts w:ascii="Times New Roman" w:eastAsia="Times New Roman" w:hAnsi="Times New Roman"/>
              </w:rPr>
              <w:t xml:space="preserve">Če </w:t>
            </w:r>
            <w:r>
              <w:rPr>
                <w:rFonts w:ascii="Times New Roman" w:eastAsia="Times New Roman" w:hAnsi="Times New Roman"/>
              </w:rPr>
              <w:t>na območju občine ni javnega vrtca, se obseg sredstev iz tega člena izračuna na podlagi povprečja cen istovrstnih programov, ki veljajo za območje Republike Slovenije na dan 1. septembra tekočega leta in jih objavi ministrstvo, pristojno za predšolsko vzgojo.«.</w:t>
            </w:r>
          </w:p>
          <w:p w:rsidR="000D056E" w:rsidRDefault="000D056E" w:rsidP="005F7C00">
            <w:pPr>
              <w:overflowPunct w:val="0"/>
              <w:autoSpaceDE w:val="0"/>
              <w:autoSpaceDN w:val="0"/>
              <w:adjustRightInd w:val="0"/>
              <w:spacing w:after="0" w:line="240" w:lineRule="auto"/>
              <w:jc w:val="both"/>
              <w:textAlignment w:val="baseline"/>
              <w:rPr>
                <w:rFonts w:ascii="Times New Roman" w:eastAsia="Times New Roman" w:hAnsi="Times New Roman"/>
              </w:rPr>
            </w:pPr>
          </w:p>
          <w:p w:rsidR="000D056E" w:rsidRDefault="000D056E" w:rsidP="007E2611">
            <w:pPr>
              <w:overflowPunct w:val="0"/>
              <w:autoSpaceDE w:val="0"/>
              <w:autoSpaceDN w:val="0"/>
              <w:adjustRightInd w:val="0"/>
              <w:spacing w:after="0" w:line="240" w:lineRule="auto"/>
              <w:textAlignment w:val="baseline"/>
              <w:rPr>
                <w:rFonts w:ascii="Times New Roman" w:eastAsia="Times New Roman" w:hAnsi="Times New Roman"/>
              </w:rPr>
            </w:pPr>
          </w:p>
          <w:p w:rsidR="000D056E" w:rsidRPr="000D056E" w:rsidRDefault="000D056E" w:rsidP="000D056E">
            <w:pPr>
              <w:pStyle w:val="Odstavekseznama"/>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rPr>
            </w:pPr>
            <w:r w:rsidRPr="000D056E">
              <w:rPr>
                <w:rFonts w:ascii="Times New Roman" w:eastAsia="Times New Roman" w:hAnsi="Times New Roman"/>
                <w:b/>
              </w:rPr>
              <w:t>člen</w:t>
            </w:r>
          </w:p>
          <w:p w:rsid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rPr>
            </w:pPr>
          </w:p>
          <w:p w:rsidR="000D056E" w:rsidRPr="00634866" w:rsidRDefault="000D056E" w:rsidP="00634866">
            <w:pPr>
              <w:overflowPunct w:val="0"/>
              <w:autoSpaceDE w:val="0"/>
              <w:autoSpaceDN w:val="0"/>
              <w:adjustRightInd w:val="0"/>
              <w:spacing w:after="0" w:line="240" w:lineRule="auto"/>
              <w:textAlignment w:val="baseline"/>
              <w:rPr>
                <w:rFonts w:ascii="Times New Roman" w:eastAsia="Times New Roman" w:hAnsi="Times New Roman"/>
              </w:rPr>
            </w:pPr>
            <w:r w:rsidRPr="00634866">
              <w:rPr>
                <w:rFonts w:ascii="Times New Roman" w:eastAsia="Times New Roman" w:hAnsi="Times New Roman"/>
              </w:rPr>
              <w:t>35. člen se spremeni</w:t>
            </w:r>
            <w:r w:rsidR="00634866" w:rsidRPr="00634866">
              <w:rPr>
                <w:rFonts w:ascii="Times New Roman" w:eastAsia="Times New Roman" w:hAnsi="Times New Roman"/>
              </w:rPr>
              <w:t xml:space="preserve"> </w:t>
            </w:r>
            <w:r w:rsidRPr="00634866">
              <w:rPr>
                <w:rFonts w:ascii="Times New Roman" w:eastAsia="Times New Roman" w:hAnsi="Times New Roman"/>
              </w:rPr>
              <w:t>tako</w:t>
            </w:r>
            <w:r w:rsidR="00FC1016">
              <w:rPr>
                <w:rFonts w:ascii="Times New Roman" w:eastAsia="Times New Roman" w:hAnsi="Times New Roman"/>
              </w:rPr>
              <w:t>,</w:t>
            </w:r>
            <w:r w:rsidRPr="00634866">
              <w:rPr>
                <w:rFonts w:ascii="Times New Roman" w:eastAsia="Times New Roman" w:hAnsi="Times New Roman"/>
              </w:rPr>
              <w:t xml:space="preserve"> da se glasi:</w:t>
            </w:r>
          </w:p>
          <w:p w:rsidR="000D056E" w:rsidRPr="00634866" w:rsidRDefault="000D056E" w:rsidP="00634866">
            <w:pPr>
              <w:overflowPunct w:val="0"/>
              <w:autoSpaceDE w:val="0"/>
              <w:autoSpaceDN w:val="0"/>
              <w:adjustRightInd w:val="0"/>
              <w:spacing w:after="0" w:line="240" w:lineRule="auto"/>
              <w:jc w:val="center"/>
              <w:textAlignment w:val="baseline"/>
              <w:rPr>
                <w:rFonts w:ascii="Times New Roman" w:eastAsia="Times New Roman" w:hAnsi="Times New Roman"/>
              </w:rPr>
            </w:pPr>
          </w:p>
          <w:p w:rsidR="000D056E" w:rsidRPr="00634866" w:rsidRDefault="000D056E" w:rsidP="00634866">
            <w:pPr>
              <w:overflowPunct w:val="0"/>
              <w:autoSpaceDE w:val="0"/>
              <w:autoSpaceDN w:val="0"/>
              <w:adjustRightInd w:val="0"/>
              <w:spacing w:after="0" w:line="240" w:lineRule="auto"/>
              <w:jc w:val="center"/>
              <w:textAlignment w:val="baseline"/>
              <w:rPr>
                <w:rFonts w:ascii="Times New Roman" w:eastAsia="Times New Roman" w:hAnsi="Times New Roman"/>
              </w:rPr>
            </w:pPr>
            <w:r w:rsidRPr="00634866">
              <w:rPr>
                <w:rFonts w:ascii="Times New Roman" w:eastAsia="Times New Roman" w:hAnsi="Times New Roman"/>
              </w:rPr>
              <w:t>»35. člen</w:t>
            </w:r>
          </w:p>
          <w:p w:rsidR="000D056E" w:rsidRPr="00634866" w:rsidRDefault="000D056E" w:rsidP="00634866">
            <w:pPr>
              <w:overflowPunct w:val="0"/>
              <w:autoSpaceDE w:val="0"/>
              <w:autoSpaceDN w:val="0"/>
              <w:adjustRightInd w:val="0"/>
              <w:spacing w:after="0" w:line="240" w:lineRule="auto"/>
              <w:jc w:val="center"/>
              <w:textAlignment w:val="baseline"/>
              <w:rPr>
                <w:rFonts w:ascii="Times New Roman" w:eastAsia="Times New Roman" w:hAnsi="Times New Roman"/>
              </w:rPr>
            </w:pPr>
            <w:r w:rsidRPr="00634866">
              <w:rPr>
                <w:rFonts w:ascii="Times New Roman" w:eastAsia="Times New Roman" w:hAnsi="Times New Roman"/>
              </w:rPr>
              <w:t>(položaj zaposlenih v zasebnih vrtcih)</w:t>
            </w:r>
          </w:p>
          <w:p w:rsidR="000D056E" w:rsidRPr="00634866" w:rsidRDefault="000D056E" w:rsidP="00634866">
            <w:pPr>
              <w:overflowPunct w:val="0"/>
              <w:autoSpaceDE w:val="0"/>
              <w:autoSpaceDN w:val="0"/>
              <w:adjustRightInd w:val="0"/>
              <w:spacing w:after="0" w:line="240" w:lineRule="auto"/>
              <w:jc w:val="center"/>
              <w:textAlignment w:val="baseline"/>
              <w:rPr>
                <w:rFonts w:ascii="Times New Roman" w:eastAsia="Times New Roman" w:hAnsi="Times New Roman"/>
              </w:rPr>
            </w:pPr>
          </w:p>
          <w:p w:rsidR="000D056E" w:rsidRPr="00634866" w:rsidRDefault="00D21AE8" w:rsidP="00634866">
            <w:pPr>
              <w:overflowPunct w:val="0"/>
              <w:autoSpaceDE w:val="0"/>
              <w:autoSpaceDN w:val="0"/>
              <w:adjustRightInd w:val="0"/>
              <w:spacing w:after="0" w:line="240" w:lineRule="auto"/>
              <w:jc w:val="both"/>
              <w:textAlignment w:val="baseline"/>
              <w:rPr>
                <w:rFonts w:ascii="Times New Roman" w:eastAsia="Times New Roman" w:hAnsi="Times New Roman"/>
              </w:rPr>
            </w:pPr>
            <w:r w:rsidRPr="00634866">
              <w:rPr>
                <w:rFonts w:ascii="Times New Roman" w:eastAsia="Times New Roman" w:hAnsi="Times New Roman"/>
              </w:rPr>
              <w:t xml:space="preserve">Za </w:t>
            </w:r>
            <w:r w:rsidR="00634866">
              <w:rPr>
                <w:rFonts w:ascii="Times New Roman" w:eastAsia="Times New Roman" w:hAnsi="Times New Roman"/>
              </w:rPr>
              <w:t xml:space="preserve">določitev delovne obveznosti vzgojitelja </w:t>
            </w:r>
            <w:r w:rsidR="000561A9">
              <w:rPr>
                <w:rFonts w:ascii="Times New Roman" w:eastAsia="Times New Roman" w:hAnsi="Times New Roman"/>
              </w:rPr>
              <w:t xml:space="preserve">predšolskih otrok - </w:t>
            </w:r>
            <w:r w:rsidR="00634866">
              <w:rPr>
                <w:rFonts w:ascii="Times New Roman" w:eastAsia="Times New Roman" w:hAnsi="Times New Roman"/>
              </w:rPr>
              <w:t>pomočnika vzgojitelja</w:t>
            </w:r>
            <w:r w:rsidR="000561A9">
              <w:rPr>
                <w:rFonts w:ascii="Times New Roman" w:eastAsia="Times New Roman" w:hAnsi="Times New Roman"/>
              </w:rPr>
              <w:t xml:space="preserve"> in vzgojit</w:t>
            </w:r>
            <w:r w:rsidR="001949D5">
              <w:rPr>
                <w:rFonts w:ascii="Times New Roman" w:eastAsia="Times New Roman" w:hAnsi="Times New Roman"/>
              </w:rPr>
              <w:t>e</w:t>
            </w:r>
            <w:r w:rsidR="000561A9">
              <w:rPr>
                <w:rFonts w:ascii="Times New Roman" w:eastAsia="Times New Roman" w:hAnsi="Times New Roman"/>
              </w:rPr>
              <w:t>lja</w:t>
            </w:r>
            <w:r w:rsidR="00634866">
              <w:rPr>
                <w:rFonts w:ascii="Times New Roman" w:eastAsia="Times New Roman" w:hAnsi="Times New Roman"/>
              </w:rPr>
              <w:t xml:space="preserve">, </w:t>
            </w:r>
            <w:r w:rsidRPr="00634866">
              <w:rPr>
                <w:rFonts w:ascii="Times New Roman" w:eastAsia="Times New Roman" w:hAnsi="Times New Roman"/>
              </w:rPr>
              <w:t>urejanje delovnih razmerij in določitev plač zaposlenih v zasebnih vrtcih</w:t>
            </w:r>
            <w:r w:rsidR="00634866">
              <w:rPr>
                <w:rFonts w:ascii="Times New Roman" w:eastAsia="Times New Roman" w:hAnsi="Times New Roman"/>
              </w:rPr>
              <w:t>, ki jim pripadajo sredstva iz proračuna občine v skladu s 34. členom tega zakona</w:t>
            </w:r>
            <w:r w:rsidR="00730D55">
              <w:rPr>
                <w:rFonts w:ascii="Times New Roman" w:eastAsia="Times New Roman" w:hAnsi="Times New Roman"/>
              </w:rPr>
              <w:t>,</w:t>
            </w:r>
            <w:r w:rsidR="00494B42">
              <w:rPr>
                <w:rFonts w:ascii="Times New Roman" w:eastAsia="Times New Roman" w:hAnsi="Times New Roman"/>
              </w:rPr>
              <w:t xml:space="preserve"> </w:t>
            </w:r>
            <w:r w:rsidR="00730D55">
              <w:rPr>
                <w:rFonts w:ascii="Times New Roman" w:eastAsia="Times New Roman" w:hAnsi="Times New Roman"/>
              </w:rPr>
              <w:t xml:space="preserve">se uporabljajo </w:t>
            </w:r>
            <w:r w:rsidR="00494B42">
              <w:rPr>
                <w:rFonts w:ascii="Times New Roman" w:eastAsia="Times New Roman" w:hAnsi="Times New Roman"/>
              </w:rPr>
              <w:t>zakoni in</w:t>
            </w:r>
            <w:r w:rsidR="00634866">
              <w:rPr>
                <w:rFonts w:ascii="Times New Roman" w:eastAsia="Times New Roman" w:hAnsi="Times New Roman"/>
              </w:rPr>
              <w:t xml:space="preserve"> p</w:t>
            </w:r>
            <w:r w:rsidR="000D056E" w:rsidRPr="00634866">
              <w:rPr>
                <w:rFonts w:ascii="Times New Roman" w:eastAsia="Times New Roman" w:hAnsi="Times New Roman"/>
              </w:rPr>
              <w:t>odzakonski</w:t>
            </w:r>
            <w:r w:rsidRPr="00634866">
              <w:rPr>
                <w:rFonts w:ascii="Times New Roman" w:eastAsia="Times New Roman" w:hAnsi="Times New Roman"/>
              </w:rPr>
              <w:t xml:space="preserve"> predpisi</w:t>
            </w:r>
            <w:r w:rsidR="00730D55">
              <w:rPr>
                <w:rFonts w:ascii="Times New Roman" w:eastAsia="Times New Roman" w:hAnsi="Times New Roman"/>
              </w:rPr>
              <w:t xml:space="preserve">, </w:t>
            </w:r>
            <w:r w:rsidRPr="00634866">
              <w:rPr>
                <w:rFonts w:ascii="Times New Roman" w:eastAsia="Times New Roman" w:hAnsi="Times New Roman"/>
              </w:rPr>
              <w:t xml:space="preserve"> </w:t>
            </w:r>
            <w:r w:rsidR="00730D55">
              <w:rPr>
                <w:rFonts w:ascii="Times New Roman" w:eastAsia="Times New Roman" w:hAnsi="Times New Roman"/>
              </w:rPr>
              <w:t xml:space="preserve">ki veljajo </w:t>
            </w:r>
            <w:r w:rsidR="000D056E" w:rsidRPr="00634866">
              <w:rPr>
                <w:rFonts w:ascii="Times New Roman" w:eastAsia="Times New Roman" w:hAnsi="Times New Roman"/>
              </w:rPr>
              <w:t>za zaposlene</w:t>
            </w:r>
            <w:r w:rsidR="00CF1424" w:rsidRPr="00634866">
              <w:rPr>
                <w:rFonts w:ascii="Times New Roman" w:eastAsia="Times New Roman" w:hAnsi="Times New Roman"/>
              </w:rPr>
              <w:t xml:space="preserve"> v javnih vrtcih.«.</w:t>
            </w:r>
          </w:p>
          <w:p w:rsidR="000D056E" w:rsidRPr="005F7C00" w:rsidRDefault="000D056E" w:rsidP="005F7C00">
            <w:pPr>
              <w:overflowPunct w:val="0"/>
              <w:autoSpaceDE w:val="0"/>
              <w:autoSpaceDN w:val="0"/>
              <w:adjustRightInd w:val="0"/>
              <w:spacing w:after="0" w:line="240" w:lineRule="auto"/>
              <w:jc w:val="both"/>
              <w:textAlignment w:val="baseline"/>
              <w:rPr>
                <w:rFonts w:ascii="Times New Roman" w:eastAsia="Times New Roman" w:hAnsi="Times New Roman"/>
                <w:b/>
              </w:rPr>
            </w:pPr>
          </w:p>
          <w:p w:rsidR="005F7C00" w:rsidRDefault="005F7C00" w:rsidP="007E2611">
            <w:pPr>
              <w:overflowPunct w:val="0"/>
              <w:autoSpaceDE w:val="0"/>
              <w:autoSpaceDN w:val="0"/>
              <w:adjustRightInd w:val="0"/>
              <w:spacing w:after="0" w:line="240" w:lineRule="auto"/>
              <w:textAlignment w:val="baseline"/>
              <w:rPr>
                <w:rFonts w:ascii="Times New Roman" w:eastAsia="Times New Roman" w:hAnsi="Times New Roman"/>
              </w:rPr>
            </w:pPr>
          </w:p>
          <w:p w:rsidR="007E2611" w:rsidRDefault="007E2611" w:rsidP="007E2611">
            <w:pPr>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rPr>
            </w:pPr>
            <w:r w:rsidRPr="00B839A3">
              <w:rPr>
                <w:rFonts w:ascii="Times New Roman" w:eastAsia="Times New Roman" w:hAnsi="Times New Roman"/>
                <w:b/>
              </w:rPr>
              <w:t>člen</w:t>
            </w:r>
          </w:p>
          <w:p w:rsidR="007E2611" w:rsidRDefault="007E2611" w:rsidP="007E2611">
            <w:pPr>
              <w:overflowPunct w:val="0"/>
              <w:autoSpaceDE w:val="0"/>
              <w:autoSpaceDN w:val="0"/>
              <w:adjustRightInd w:val="0"/>
              <w:spacing w:after="0" w:line="240" w:lineRule="auto"/>
              <w:jc w:val="center"/>
              <w:textAlignment w:val="baseline"/>
              <w:rPr>
                <w:rFonts w:ascii="Times New Roman" w:eastAsia="Times New Roman" w:hAnsi="Times New Roman"/>
                <w:b/>
              </w:rPr>
            </w:pPr>
          </w:p>
          <w:p w:rsidR="007E2611" w:rsidRDefault="00E143E9" w:rsidP="007E2611">
            <w:pPr>
              <w:overflowPunct w:val="0"/>
              <w:autoSpaceDE w:val="0"/>
              <w:autoSpaceDN w:val="0"/>
              <w:adjustRightInd w:val="0"/>
              <w:spacing w:after="0" w:line="240" w:lineRule="auto"/>
              <w:textAlignment w:val="baseline"/>
              <w:rPr>
                <w:rFonts w:ascii="Times New Roman" w:eastAsia="Times New Roman" w:hAnsi="Times New Roman"/>
              </w:rPr>
            </w:pPr>
            <w:r>
              <w:rPr>
                <w:rFonts w:ascii="Times New Roman" w:eastAsia="Times New Roman" w:hAnsi="Times New Roman"/>
              </w:rPr>
              <w:t>Č</w:t>
            </w:r>
            <w:r w:rsidR="007E2611" w:rsidRPr="00957979">
              <w:rPr>
                <w:rFonts w:ascii="Times New Roman" w:eastAsia="Times New Roman" w:hAnsi="Times New Roman"/>
              </w:rPr>
              <w:t>rta</w:t>
            </w:r>
            <w:r>
              <w:rPr>
                <w:rFonts w:ascii="Times New Roman" w:eastAsia="Times New Roman" w:hAnsi="Times New Roman"/>
              </w:rPr>
              <w:t>ta se</w:t>
            </w:r>
            <w:r w:rsidR="007E2611" w:rsidRPr="00957979">
              <w:rPr>
                <w:rFonts w:ascii="Times New Roman" w:eastAsia="Times New Roman" w:hAnsi="Times New Roman"/>
              </w:rPr>
              <w:t xml:space="preserve"> </w:t>
            </w:r>
            <w:r w:rsidR="000D056E">
              <w:rPr>
                <w:rFonts w:ascii="Times New Roman" w:eastAsia="Times New Roman" w:hAnsi="Times New Roman"/>
              </w:rPr>
              <w:t>podpoglavje »3. Predšolska vzgoja na domu« in 37. člen.</w:t>
            </w:r>
          </w:p>
          <w:p w:rsidR="007E2611" w:rsidRDefault="007E2611" w:rsidP="007E2611">
            <w:pPr>
              <w:overflowPunct w:val="0"/>
              <w:autoSpaceDE w:val="0"/>
              <w:autoSpaceDN w:val="0"/>
              <w:adjustRightInd w:val="0"/>
              <w:spacing w:after="0" w:line="240" w:lineRule="auto"/>
              <w:textAlignment w:val="baseline"/>
              <w:rPr>
                <w:rFonts w:ascii="Times New Roman" w:eastAsia="Times New Roman" w:hAnsi="Times New Roman"/>
              </w:rPr>
            </w:pPr>
          </w:p>
          <w:p w:rsidR="007E2611" w:rsidRDefault="007E2611" w:rsidP="007E2611">
            <w:pPr>
              <w:overflowPunct w:val="0"/>
              <w:autoSpaceDE w:val="0"/>
              <w:autoSpaceDN w:val="0"/>
              <w:adjustRightInd w:val="0"/>
              <w:spacing w:after="0" w:line="240" w:lineRule="auto"/>
              <w:textAlignment w:val="baseline"/>
              <w:rPr>
                <w:rFonts w:ascii="Times New Roman" w:eastAsia="Times New Roman" w:hAnsi="Times New Roman"/>
              </w:rPr>
            </w:pPr>
          </w:p>
          <w:p w:rsidR="007E2611" w:rsidRPr="00765647" w:rsidRDefault="007E2611" w:rsidP="007E2611">
            <w:pPr>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rPr>
            </w:pPr>
            <w:r w:rsidRPr="00765647">
              <w:rPr>
                <w:rFonts w:ascii="Times New Roman" w:eastAsia="Times New Roman" w:hAnsi="Times New Roman"/>
                <w:b/>
              </w:rPr>
              <w:t>člen</w:t>
            </w:r>
          </w:p>
          <w:p w:rsidR="007E2611" w:rsidRDefault="007E2611" w:rsidP="007E2611">
            <w:pPr>
              <w:overflowPunct w:val="0"/>
              <w:autoSpaceDE w:val="0"/>
              <w:autoSpaceDN w:val="0"/>
              <w:adjustRightInd w:val="0"/>
              <w:spacing w:after="0" w:line="240" w:lineRule="auto"/>
              <w:jc w:val="center"/>
              <w:textAlignment w:val="baseline"/>
              <w:rPr>
                <w:rFonts w:ascii="Times New Roman" w:eastAsia="Times New Roman" w:hAnsi="Times New Roman"/>
              </w:rPr>
            </w:pPr>
          </w:p>
          <w:p w:rsidR="007E2611" w:rsidRPr="005B559D"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r w:rsidRPr="005B559D">
              <w:rPr>
                <w:rFonts w:ascii="Times New Roman" w:eastAsia="Times New Roman" w:hAnsi="Times New Roman"/>
              </w:rPr>
              <w:t>V 41. členu se drugi odstavek spremeni</w:t>
            </w:r>
            <w:r w:rsidR="00634866">
              <w:rPr>
                <w:rFonts w:ascii="Times New Roman" w:eastAsia="Times New Roman" w:hAnsi="Times New Roman"/>
              </w:rPr>
              <w:t xml:space="preserve"> </w:t>
            </w:r>
            <w:r w:rsidRPr="005B559D">
              <w:rPr>
                <w:rFonts w:ascii="Times New Roman" w:eastAsia="Times New Roman" w:hAnsi="Times New Roman"/>
              </w:rPr>
              <w:t>tako</w:t>
            </w:r>
            <w:r w:rsidR="00E143E9">
              <w:rPr>
                <w:rFonts w:ascii="Times New Roman" w:eastAsia="Times New Roman" w:hAnsi="Times New Roman"/>
              </w:rPr>
              <w:t>,</w:t>
            </w:r>
            <w:r w:rsidRPr="005B559D">
              <w:rPr>
                <w:rFonts w:ascii="Times New Roman" w:eastAsia="Times New Roman" w:hAnsi="Times New Roman"/>
              </w:rPr>
              <w:t xml:space="preserve"> da se glasi:</w:t>
            </w:r>
          </w:p>
          <w:p w:rsidR="007E2611" w:rsidRPr="005B559D"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p>
          <w:p w:rsidR="007E2611" w:rsidRPr="005B559D"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r w:rsidRPr="005B559D">
              <w:rPr>
                <w:rFonts w:ascii="Times New Roman" w:eastAsia="Times New Roman" w:hAnsi="Times New Roman"/>
              </w:rPr>
              <w:t xml:space="preserve">»Delovna obveznost vzgojitelja predšolskih otrok - pomočnika </w:t>
            </w:r>
            <w:r w:rsidR="005B559D" w:rsidRPr="005B559D">
              <w:rPr>
                <w:rFonts w:ascii="Times New Roman" w:eastAsia="Times New Roman" w:hAnsi="Times New Roman"/>
              </w:rPr>
              <w:t xml:space="preserve">vzgojitelja </w:t>
            </w:r>
            <w:r w:rsidRPr="005B559D">
              <w:rPr>
                <w:rFonts w:ascii="Times New Roman" w:eastAsia="Times New Roman" w:hAnsi="Times New Roman"/>
              </w:rPr>
              <w:t>obsega sodelovanje z vzgojiteljem pri načrtovanju, izvajanju in pripravi vzgojnega dela v oddelku, samostojno izvaja</w:t>
            </w:r>
            <w:r w:rsidR="006C7432" w:rsidRPr="005B559D">
              <w:rPr>
                <w:rFonts w:ascii="Times New Roman" w:eastAsia="Times New Roman" w:hAnsi="Times New Roman"/>
              </w:rPr>
              <w:t>nje</w:t>
            </w:r>
            <w:r w:rsidRPr="005B559D">
              <w:rPr>
                <w:rFonts w:ascii="Times New Roman" w:eastAsia="Times New Roman" w:hAnsi="Times New Roman"/>
              </w:rPr>
              <w:t xml:space="preserve"> </w:t>
            </w:r>
            <w:r w:rsidR="006C7432" w:rsidRPr="005B559D">
              <w:rPr>
                <w:rFonts w:ascii="Times New Roman" w:eastAsia="Times New Roman" w:hAnsi="Times New Roman"/>
              </w:rPr>
              <w:t xml:space="preserve">nekaterih dejavnosti predšolske vzgoje ter </w:t>
            </w:r>
            <w:r w:rsidR="00554683" w:rsidRPr="005B559D">
              <w:rPr>
                <w:rFonts w:ascii="Times New Roman" w:eastAsia="Times New Roman" w:hAnsi="Times New Roman"/>
              </w:rPr>
              <w:t xml:space="preserve">sodelovanje pri ostalih dejavnostih in </w:t>
            </w:r>
            <w:r w:rsidR="006C7432" w:rsidRPr="005B559D">
              <w:rPr>
                <w:rFonts w:ascii="Times New Roman" w:eastAsia="Times New Roman" w:hAnsi="Times New Roman"/>
              </w:rPr>
              <w:t xml:space="preserve">opravljanje drugih nalog, </w:t>
            </w:r>
            <w:r w:rsidRPr="005B559D">
              <w:rPr>
                <w:rFonts w:ascii="Times New Roman" w:eastAsia="Times New Roman" w:hAnsi="Times New Roman"/>
              </w:rPr>
              <w:t>povezanih z dejavnostjo vrtca.«</w:t>
            </w:r>
            <w:r w:rsidR="00634866">
              <w:rPr>
                <w:rFonts w:ascii="Times New Roman" w:eastAsia="Times New Roman" w:hAnsi="Times New Roman"/>
              </w:rPr>
              <w:t>.</w:t>
            </w:r>
          </w:p>
          <w:p w:rsidR="007E2611" w:rsidRDefault="007E2611" w:rsidP="007E2611">
            <w:pPr>
              <w:overflowPunct w:val="0"/>
              <w:autoSpaceDE w:val="0"/>
              <w:autoSpaceDN w:val="0"/>
              <w:adjustRightInd w:val="0"/>
              <w:spacing w:after="0" w:line="240" w:lineRule="auto"/>
              <w:textAlignment w:val="baseline"/>
              <w:rPr>
                <w:rFonts w:ascii="Times New Roman" w:eastAsia="Times New Roman" w:hAnsi="Times New Roman"/>
                <w:b/>
              </w:rPr>
            </w:pPr>
          </w:p>
          <w:p w:rsidR="007E2611" w:rsidRDefault="007E2611" w:rsidP="007E2611">
            <w:pPr>
              <w:overflowPunct w:val="0"/>
              <w:autoSpaceDE w:val="0"/>
              <w:autoSpaceDN w:val="0"/>
              <w:adjustRightInd w:val="0"/>
              <w:spacing w:after="0" w:line="240" w:lineRule="auto"/>
              <w:jc w:val="center"/>
              <w:textAlignment w:val="baseline"/>
              <w:rPr>
                <w:rFonts w:ascii="Times New Roman" w:eastAsia="Times New Roman" w:hAnsi="Times New Roman"/>
                <w:b/>
              </w:rPr>
            </w:pPr>
          </w:p>
          <w:p w:rsidR="007E2611" w:rsidRPr="004007BA"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4007BA">
              <w:rPr>
                <w:rFonts w:ascii="Times New Roman" w:eastAsia="Times New Roman" w:hAnsi="Times New Roman"/>
                <w:b/>
                <w:color w:val="000000"/>
                <w:lang w:eastAsia="sl-SI"/>
              </w:rPr>
              <w:t>člen</w:t>
            </w:r>
          </w:p>
          <w:p w:rsidR="007E2611" w:rsidRDefault="007E2611" w:rsidP="007E2611">
            <w:pPr>
              <w:suppressAutoHyphens/>
              <w:autoSpaceDE w:val="0"/>
              <w:autoSpaceDN w:val="0"/>
              <w:adjustRightInd w:val="0"/>
              <w:spacing w:after="0" w:line="288" w:lineRule="auto"/>
              <w:ind w:left="360"/>
              <w:jc w:val="center"/>
              <w:textAlignment w:val="center"/>
              <w:rPr>
                <w:rFonts w:ascii="Times New Roman" w:eastAsia="Times New Roman" w:hAnsi="Times New Roman"/>
                <w:color w:val="000000"/>
                <w:lang w:eastAsia="sl-SI"/>
              </w:rPr>
            </w:pPr>
          </w:p>
          <w:p w:rsidR="007E2611" w:rsidRDefault="007E2611" w:rsidP="00634866">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V 43. </w:t>
            </w:r>
            <w:r w:rsidR="00634866">
              <w:rPr>
                <w:rFonts w:ascii="Times New Roman" w:eastAsia="Times New Roman" w:hAnsi="Times New Roman"/>
                <w:color w:val="000000"/>
                <w:lang w:eastAsia="sl-SI"/>
              </w:rPr>
              <w:t>č</w:t>
            </w:r>
            <w:r>
              <w:rPr>
                <w:rFonts w:ascii="Times New Roman" w:eastAsia="Times New Roman" w:hAnsi="Times New Roman"/>
                <w:color w:val="000000"/>
                <w:lang w:eastAsia="sl-SI"/>
              </w:rPr>
              <w:t>len</w:t>
            </w:r>
            <w:r w:rsidR="00634866">
              <w:rPr>
                <w:rFonts w:ascii="Times New Roman" w:eastAsia="Times New Roman" w:hAnsi="Times New Roman"/>
                <w:color w:val="000000"/>
                <w:lang w:eastAsia="sl-SI"/>
              </w:rPr>
              <w:t xml:space="preserve">u </w:t>
            </w:r>
            <w:r>
              <w:rPr>
                <w:rFonts w:ascii="Times New Roman" w:eastAsia="Times New Roman" w:hAnsi="Times New Roman"/>
                <w:color w:val="000000"/>
                <w:lang w:eastAsia="sl-SI"/>
              </w:rPr>
              <w:t>se</w:t>
            </w:r>
            <w:r w:rsidR="00634866">
              <w:rPr>
                <w:rFonts w:ascii="Times New Roman" w:eastAsia="Times New Roman" w:hAnsi="Times New Roman"/>
                <w:color w:val="000000"/>
                <w:lang w:eastAsia="sl-SI"/>
              </w:rPr>
              <w:t xml:space="preserve"> v prvem odstavku </w:t>
            </w:r>
            <w:r>
              <w:rPr>
                <w:rFonts w:ascii="Times New Roman" w:eastAsia="Times New Roman" w:hAnsi="Times New Roman"/>
                <w:color w:val="000000"/>
                <w:lang w:eastAsia="sl-SI"/>
              </w:rPr>
              <w:t>4</w:t>
            </w:r>
            <w:r w:rsidR="00634866">
              <w:rPr>
                <w:rFonts w:ascii="Times New Roman" w:eastAsia="Times New Roman" w:hAnsi="Times New Roman"/>
                <w:color w:val="000000"/>
                <w:lang w:eastAsia="sl-SI"/>
              </w:rPr>
              <w:t>. točka črta</w:t>
            </w:r>
            <w:r w:rsidR="00E143E9">
              <w:rPr>
                <w:rFonts w:ascii="Times New Roman" w:eastAsia="Times New Roman" w:hAnsi="Times New Roman"/>
                <w:color w:val="000000"/>
                <w:lang w:eastAsia="sl-SI"/>
              </w:rPr>
              <w:t>.</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7E2611" w:rsidP="007E2611">
            <w:pPr>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rPr>
            </w:pPr>
            <w:r>
              <w:rPr>
                <w:rFonts w:ascii="Times New Roman" w:eastAsia="Times New Roman" w:hAnsi="Times New Roman"/>
                <w:b/>
              </w:rPr>
              <w:t>člen</w:t>
            </w:r>
          </w:p>
          <w:p w:rsidR="007E2611" w:rsidRDefault="007E2611" w:rsidP="007E2611">
            <w:pPr>
              <w:overflowPunct w:val="0"/>
              <w:autoSpaceDE w:val="0"/>
              <w:autoSpaceDN w:val="0"/>
              <w:adjustRightInd w:val="0"/>
              <w:spacing w:after="0" w:line="240" w:lineRule="auto"/>
              <w:jc w:val="center"/>
              <w:textAlignment w:val="baseline"/>
              <w:rPr>
                <w:rFonts w:ascii="Times New Roman" w:eastAsia="Times New Roman" w:hAnsi="Times New Roman"/>
                <w:b/>
              </w:rPr>
            </w:pPr>
          </w:p>
          <w:p w:rsidR="007E2611" w:rsidRPr="005B559D"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r w:rsidRPr="005B559D">
              <w:rPr>
                <w:rFonts w:ascii="Times New Roman" w:eastAsia="Times New Roman" w:hAnsi="Times New Roman"/>
              </w:rPr>
              <w:t xml:space="preserve">V </w:t>
            </w:r>
            <w:proofErr w:type="spellStart"/>
            <w:r w:rsidRPr="005B559D">
              <w:rPr>
                <w:rFonts w:ascii="Times New Roman" w:eastAsia="Times New Roman" w:hAnsi="Times New Roman"/>
              </w:rPr>
              <w:t>46.a</w:t>
            </w:r>
            <w:proofErr w:type="spellEnd"/>
            <w:r w:rsidRPr="005B559D">
              <w:rPr>
                <w:rFonts w:ascii="Times New Roman" w:eastAsia="Times New Roman" w:hAnsi="Times New Roman"/>
              </w:rPr>
              <w:t xml:space="preserve"> členu se v prvem odstavku šesta alineja spremeni tako</w:t>
            </w:r>
            <w:r w:rsidR="00E143E9">
              <w:rPr>
                <w:rFonts w:ascii="Times New Roman" w:eastAsia="Times New Roman" w:hAnsi="Times New Roman"/>
              </w:rPr>
              <w:t>,</w:t>
            </w:r>
            <w:r w:rsidRPr="005B559D">
              <w:rPr>
                <w:rFonts w:ascii="Times New Roman" w:eastAsia="Times New Roman" w:hAnsi="Times New Roman"/>
              </w:rPr>
              <w:t xml:space="preserve"> da se glasi:</w:t>
            </w:r>
          </w:p>
          <w:p w:rsidR="007E2611" w:rsidRPr="005B559D"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p>
          <w:p w:rsidR="007E2611"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r w:rsidRPr="005B559D">
              <w:rPr>
                <w:rFonts w:ascii="Times New Roman" w:eastAsia="Times New Roman" w:hAnsi="Times New Roman"/>
              </w:rPr>
              <w:t>»- podatek o višini plačila staršev v odstotku od cene programa, ki je določen z odločbo pristojnega centra za socialno delo,«</w:t>
            </w:r>
            <w:r w:rsidR="00634866">
              <w:rPr>
                <w:rFonts w:ascii="Times New Roman" w:eastAsia="Times New Roman" w:hAnsi="Times New Roman"/>
              </w:rPr>
              <w:t>.</w:t>
            </w:r>
          </w:p>
          <w:p w:rsidR="00AE4031" w:rsidRDefault="00AE4031" w:rsidP="005B559D">
            <w:pPr>
              <w:overflowPunct w:val="0"/>
              <w:autoSpaceDE w:val="0"/>
              <w:autoSpaceDN w:val="0"/>
              <w:adjustRightInd w:val="0"/>
              <w:spacing w:after="0" w:line="240" w:lineRule="auto"/>
              <w:jc w:val="both"/>
              <w:textAlignment w:val="baseline"/>
              <w:rPr>
                <w:rFonts w:ascii="Times New Roman" w:eastAsia="Times New Roman" w:hAnsi="Times New Roman"/>
              </w:rPr>
            </w:pPr>
          </w:p>
          <w:p w:rsidR="007E2611" w:rsidRPr="005B559D"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r w:rsidRPr="005B559D">
              <w:rPr>
                <w:rFonts w:ascii="Times New Roman" w:eastAsia="Times New Roman" w:hAnsi="Times New Roman"/>
              </w:rPr>
              <w:t>Drugi odstavek se spremeni tako</w:t>
            </w:r>
            <w:r w:rsidR="00E143E9">
              <w:rPr>
                <w:rFonts w:ascii="Times New Roman" w:eastAsia="Times New Roman" w:hAnsi="Times New Roman"/>
              </w:rPr>
              <w:t>,</w:t>
            </w:r>
            <w:r w:rsidRPr="005B559D">
              <w:rPr>
                <w:rFonts w:ascii="Times New Roman" w:eastAsia="Times New Roman" w:hAnsi="Times New Roman"/>
              </w:rPr>
              <w:t xml:space="preserve"> da se glasi:</w:t>
            </w:r>
          </w:p>
          <w:p w:rsidR="007E2611" w:rsidRPr="005B559D"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p>
          <w:p w:rsidR="007E2611"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r w:rsidRPr="005B559D">
              <w:rPr>
                <w:rFonts w:ascii="Times New Roman" w:eastAsia="Times New Roman" w:hAnsi="Times New Roman"/>
              </w:rPr>
              <w:t>»Vrtci vodijo evidenco iz prejšnjega odstavka z</w:t>
            </w:r>
            <w:r w:rsidR="002F55C4">
              <w:rPr>
                <w:rFonts w:ascii="Times New Roman" w:eastAsia="Times New Roman" w:hAnsi="Times New Roman"/>
              </w:rPr>
              <w:t>a vse starše, ki so upravičeni d</w:t>
            </w:r>
            <w:r w:rsidRPr="005B559D">
              <w:rPr>
                <w:rFonts w:ascii="Times New Roman" w:eastAsia="Times New Roman" w:hAnsi="Times New Roman"/>
              </w:rPr>
              <w:t xml:space="preserve">o sofinanciranja plačil staršev za </w:t>
            </w:r>
            <w:r w:rsidR="00634866">
              <w:rPr>
                <w:rFonts w:ascii="Times New Roman" w:eastAsia="Times New Roman" w:hAnsi="Times New Roman"/>
              </w:rPr>
              <w:t>vrtec iz državnega proračuna.«.</w:t>
            </w:r>
          </w:p>
          <w:p w:rsidR="002F55C4" w:rsidRDefault="002F55C4" w:rsidP="005B559D">
            <w:pPr>
              <w:overflowPunct w:val="0"/>
              <w:autoSpaceDE w:val="0"/>
              <w:autoSpaceDN w:val="0"/>
              <w:adjustRightInd w:val="0"/>
              <w:spacing w:after="0" w:line="240" w:lineRule="auto"/>
              <w:jc w:val="both"/>
              <w:textAlignment w:val="baseline"/>
              <w:rPr>
                <w:rFonts w:ascii="Times New Roman" w:eastAsia="Times New Roman" w:hAnsi="Times New Roman"/>
              </w:rPr>
            </w:pPr>
          </w:p>
          <w:p w:rsidR="002F55C4" w:rsidRDefault="002F55C4" w:rsidP="005B559D">
            <w:pPr>
              <w:overflowPunct w:val="0"/>
              <w:autoSpaceDE w:val="0"/>
              <w:autoSpaceDN w:val="0"/>
              <w:adjustRightInd w:val="0"/>
              <w:spacing w:after="0" w:line="240" w:lineRule="auto"/>
              <w:jc w:val="both"/>
              <w:textAlignment w:val="baseline"/>
              <w:rPr>
                <w:rFonts w:ascii="Times New Roman" w:eastAsia="Times New Roman" w:hAnsi="Times New Roman"/>
              </w:rPr>
            </w:pPr>
          </w:p>
          <w:p w:rsidR="00433798" w:rsidRDefault="00433798" w:rsidP="005B559D">
            <w:pPr>
              <w:overflowPunct w:val="0"/>
              <w:autoSpaceDE w:val="0"/>
              <w:autoSpaceDN w:val="0"/>
              <w:adjustRightInd w:val="0"/>
              <w:spacing w:after="0" w:line="240" w:lineRule="auto"/>
              <w:jc w:val="both"/>
              <w:textAlignment w:val="baseline"/>
              <w:rPr>
                <w:rFonts w:ascii="Times New Roman" w:eastAsia="Times New Roman" w:hAnsi="Times New Roman"/>
              </w:rPr>
            </w:pPr>
          </w:p>
          <w:p w:rsidR="002F55C4" w:rsidRPr="002F55C4" w:rsidRDefault="002F55C4" w:rsidP="002F55C4">
            <w:pPr>
              <w:pStyle w:val="Odstavekseznama"/>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rPr>
            </w:pPr>
            <w:r w:rsidRPr="002F55C4">
              <w:rPr>
                <w:rFonts w:ascii="Times New Roman" w:eastAsia="Times New Roman" w:hAnsi="Times New Roman"/>
                <w:b/>
              </w:rPr>
              <w:t>člen</w:t>
            </w:r>
          </w:p>
          <w:p w:rsidR="002F55C4" w:rsidRDefault="002F55C4" w:rsidP="002F55C4">
            <w:pPr>
              <w:overflowPunct w:val="0"/>
              <w:autoSpaceDE w:val="0"/>
              <w:autoSpaceDN w:val="0"/>
              <w:adjustRightInd w:val="0"/>
              <w:spacing w:after="0" w:line="240" w:lineRule="auto"/>
              <w:jc w:val="center"/>
              <w:textAlignment w:val="baseline"/>
              <w:rPr>
                <w:rFonts w:ascii="Times New Roman" w:eastAsia="Times New Roman" w:hAnsi="Times New Roman"/>
              </w:rPr>
            </w:pPr>
          </w:p>
          <w:p w:rsidR="002F55C4" w:rsidRPr="002F55C4" w:rsidRDefault="002F55C4" w:rsidP="005D09AE">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V 52. členu se na koncu pika nadomesti z vejico in doda besedilo »in nadzora </w:t>
            </w:r>
            <w:r w:rsidR="005D09AE">
              <w:rPr>
                <w:rFonts w:ascii="Times New Roman" w:eastAsia="Times New Roman" w:hAnsi="Times New Roman"/>
              </w:rPr>
              <w:t xml:space="preserve">iz 35. člena tega zakona </w:t>
            </w:r>
            <w:r>
              <w:rPr>
                <w:rFonts w:ascii="Times New Roman" w:eastAsia="Times New Roman" w:hAnsi="Times New Roman"/>
              </w:rPr>
              <w:t xml:space="preserve">nad urejanjem delovnih razmerij v zasebnih vrtcih, ki ga izvaja </w:t>
            </w:r>
            <w:r w:rsidR="00494B42">
              <w:rPr>
                <w:rFonts w:ascii="Times New Roman" w:eastAsia="Times New Roman" w:hAnsi="Times New Roman"/>
              </w:rPr>
              <w:t>inšpektor, pristojen za delo</w:t>
            </w:r>
            <w:r w:rsidR="00E143E9">
              <w:rPr>
                <w:rFonts w:ascii="Times New Roman" w:eastAsia="Times New Roman" w:hAnsi="Times New Roman"/>
              </w:rPr>
              <w:t>,</w:t>
            </w:r>
            <w:r w:rsidR="00494B42">
              <w:rPr>
                <w:rFonts w:ascii="Times New Roman" w:eastAsia="Times New Roman" w:hAnsi="Times New Roman"/>
              </w:rPr>
              <w:t xml:space="preserve"> </w:t>
            </w:r>
            <w:r>
              <w:rPr>
                <w:rFonts w:ascii="Times New Roman" w:eastAsia="Times New Roman" w:hAnsi="Times New Roman"/>
              </w:rPr>
              <w:t xml:space="preserve"> ter nadzora nad določitvijo plač zaposlenih v zasebnih vrtcih, ki ga izvaja inšpek</w:t>
            </w:r>
            <w:r w:rsidR="00494B42">
              <w:rPr>
                <w:rFonts w:ascii="Times New Roman" w:eastAsia="Times New Roman" w:hAnsi="Times New Roman"/>
              </w:rPr>
              <w:t xml:space="preserve">tor, </w:t>
            </w:r>
            <w:r>
              <w:rPr>
                <w:rFonts w:ascii="Times New Roman" w:eastAsia="Times New Roman" w:hAnsi="Times New Roman"/>
              </w:rPr>
              <w:t>pristoj</w:t>
            </w:r>
            <w:r w:rsidR="00494B42">
              <w:rPr>
                <w:rFonts w:ascii="Times New Roman" w:eastAsia="Times New Roman" w:hAnsi="Times New Roman"/>
              </w:rPr>
              <w:t>e</w:t>
            </w:r>
            <w:r>
              <w:rPr>
                <w:rFonts w:ascii="Times New Roman" w:eastAsia="Times New Roman" w:hAnsi="Times New Roman"/>
              </w:rPr>
              <w:t>n za plač</w:t>
            </w:r>
            <w:r w:rsidR="00494B42">
              <w:rPr>
                <w:rFonts w:ascii="Times New Roman" w:eastAsia="Times New Roman" w:hAnsi="Times New Roman"/>
              </w:rPr>
              <w:t>e</w:t>
            </w:r>
            <w:r>
              <w:rPr>
                <w:rFonts w:ascii="Times New Roman" w:eastAsia="Times New Roman" w:hAnsi="Times New Roman"/>
              </w:rPr>
              <w:t xml:space="preserve"> v javnem sektorju</w:t>
            </w:r>
            <w:r w:rsidR="00554887">
              <w:rPr>
                <w:rFonts w:ascii="Times New Roman" w:eastAsia="Times New Roman" w:hAnsi="Times New Roman"/>
              </w:rPr>
              <w:t>.</w:t>
            </w:r>
            <w:r>
              <w:rPr>
                <w:rFonts w:ascii="Times New Roman" w:eastAsia="Times New Roman" w:hAnsi="Times New Roman"/>
              </w:rPr>
              <w:t xml:space="preserve">«. </w:t>
            </w:r>
          </w:p>
          <w:p w:rsidR="007E2611" w:rsidRDefault="007E2611" w:rsidP="007E2611">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5E253C" w:rsidRPr="00FE0E79" w:rsidRDefault="005E253C" w:rsidP="007E2611">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7E2611"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Pr>
                <w:rFonts w:ascii="Times New Roman" w:eastAsia="Times New Roman" w:hAnsi="Times New Roman"/>
                <w:b/>
                <w:color w:val="000000"/>
                <w:lang w:eastAsia="sl-SI"/>
              </w:rPr>
              <w:t>člen</w:t>
            </w:r>
          </w:p>
          <w:p w:rsidR="007E2611" w:rsidRDefault="007E2611" w:rsidP="007E2611">
            <w:p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p>
          <w:p w:rsidR="007E2611" w:rsidRPr="00B62C26"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sidRPr="00B62C26">
              <w:rPr>
                <w:rFonts w:ascii="Times New Roman" w:eastAsia="Times New Roman" w:hAnsi="Times New Roman"/>
                <w:color w:val="000000"/>
                <w:lang w:eastAsia="sl-SI"/>
              </w:rPr>
              <w:t xml:space="preserve">V 53. členu se v prvem odstavku za </w:t>
            </w:r>
            <w:r w:rsidR="008A06D1">
              <w:rPr>
                <w:rFonts w:ascii="Times New Roman" w:eastAsia="Times New Roman" w:hAnsi="Times New Roman"/>
                <w:color w:val="000000"/>
                <w:lang w:eastAsia="sl-SI"/>
              </w:rPr>
              <w:t xml:space="preserve">sedmo </w:t>
            </w:r>
            <w:r w:rsidRPr="00B62C26">
              <w:rPr>
                <w:rFonts w:ascii="Times New Roman" w:eastAsia="Times New Roman" w:hAnsi="Times New Roman"/>
                <w:color w:val="000000"/>
                <w:lang w:eastAsia="sl-SI"/>
              </w:rPr>
              <w:t>alinejo doda</w:t>
            </w:r>
            <w:r w:rsidR="00E706F5">
              <w:rPr>
                <w:rFonts w:ascii="Times New Roman" w:eastAsia="Times New Roman" w:hAnsi="Times New Roman"/>
                <w:color w:val="000000"/>
                <w:lang w:eastAsia="sl-SI"/>
              </w:rPr>
              <w:t xml:space="preserve"> </w:t>
            </w:r>
            <w:r w:rsidR="00CF1424">
              <w:rPr>
                <w:rFonts w:ascii="Times New Roman" w:eastAsia="Times New Roman" w:hAnsi="Times New Roman"/>
                <w:color w:val="000000"/>
                <w:lang w:eastAsia="sl-SI"/>
              </w:rPr>
              <w:t>nov</w:t>
            </w:r>
            <w:r w:rsidR="00BF3456">
              <w:rPr>
                <w:rFonts w:ascii="Times New Roman" w:eastAsia="Times New Roman" w:hAnsi="Times New Roman"/>
                <w:color w:val="000000"/>
                <w:lang w:eastAsia="sl-SI"/>
              </w:rPr>
              <w:t>a</w:t>
            </w:r>
            <w:r w:rsidR="00CF1424">
              <w:rPr>
                <w:rFonts w:ascii="Times New Roman" w:eastAsia="Times New Roman" w:hAnsi="Times New Roman"/>
                <w:color w:val="000000"/>
                <w:lang w:eastAsia="sl-SI"/>
              </w:rPr>
              <w:t xml:space="preserve"> osma</w:t>
            </w:r>
            <w:r w:rsidR="00BF3456">
              <w:rPr>
                <w:rFonts w:ascii="Times New Roman" w:eastAsia="Times New Roman" w:hAnsi="Times New Roman"/>
                <w:color w:val="000000"/>
                <w:lang w:eastAsia="sl-SI"/>
              </w:rPr>
              <w:t xml:space="preserve"> alineja, </w:t>
            </w:r>
            <w:r w:rsidRPr="00B62C26">
              <w:rPr>
                <w:rFonts w:ascii="Times New Roman" w:eastAsia="Times New Roman" w:hAnsi="Times New Roman"/>
                <w:color w:val="000000"/>
                <w:lang w:eastAsia="sl-SI"/>
              </w:rPr>
              <w:t>ki se glasi:</w:t>
            </w:r>
          </w:p>
          <w:p w:rsidR="007E2611" w:rsidRPr="00B62C26"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8A06D1" w:rsidRPr="00BF3456" w:rsidRDefault="00BF3456" w:rsidP="00BF3456">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 </w:t>
            </w:r>
            <w:r w:rsidR="008A06D1" w:rsidRPr="00BF3456">
              <w:rPr>
                <w:rFonts w:ascii="Times New Roman" w:eastAsia="Times New Roman" w:hAnsi="Times New Roman"/>
                <w:color w:val="000000"/>
                <w:lang w:eastAsia="sl-SI"/>
              </w:rPr>
              <w:t xml:space="preserve">če ne </w:t>
            </w:r>
            <w:r w:rsidR="00E706F5" w:rsidRPr="00BF3456">
              <w:rPr>
                <w:rFonts w:ascii="Times New Roman" w:eastAsia="Times New Roman" w:hAnsi="Times New Roman"/>
                <w:color w:val="000000"/>
                <w:lang w:eastAsia="sl-SI"/>
              </w:rPr>
              <w:t>določi delovne obveznosti vzgojitelju</w:t>
            </w:r>
            <w:r w:rsidR="001949D5" w:rsidRPr="00BF3456">
              <w:rPr>
                <w:rFonts w:ascii="Times New Roman" w:eastAsia="Times New Roman" w:hAnsi="Times New Roman"/>
                <w:color w:val="000000"/>
                <w:lang w:eastAsia="sl-SI"/>
              </w:rPr>
              <w:t xml:space="preserve"> predšolskih otrok - </w:t>
            </w:r>
            <w:r w:rsidR="00E706F5" w:rsidRPr="00BF3456">
              <w:rPr>
                <w:rFonts w:ascii="Times New Roman" w:eastAsia="Times New Roman" w:hAnsi="Times New Roman"/>
                <w:color w:val="000000"/>
                <w:lang w:eastAsia="sl-SI"/>
              </w:rPr>
              <w:t>pomočniku vzgojitelja</w:t>
            </w:r>
            <w:r w:rsidR="001949D5" w:rsidRPr="00BF3456">
              <w:rPr>
                <w:rFonts w:ascii="Times New Roman" w:eastAsia="Times New Roman" w:hAnsi="Times New Roman"/>
                <w:color w:val="000000"/>
                <w:lang w:eastAsia="sl-SI"/>
              </w:rPr>
              <w:t xml:space="preserve"> ali </w:t>
            </w:r>
            <w:r>
              <w:rPr>
                <w:rFonts w:ascii="Times New Roman" w:eastAsia="Times New Roman" w:hAnsi="Times New Roman"/>
                <w:color w:val="000000"/>
                <w:lang w:eastAsia="sl-SI"/>
              </w:rPr>
              <w:t xml:space="preserve">      </w:t>
            </w:r>
            <w:r w:rsidR="001949D5" w:rsidRPr="00BF3456">
              <w:rPr>
                <w:rFonts w:ascii="Times New Roman" w:eastAsia="Times New Roman" w:hAnsi="Times New Roman"/>
                <w:color w:val="000000"/>
                <w:lang w:eastAsia="sl-SI"/>
              </w:rPr>
              <w:t>vzgojitelju</w:t>
            </w:r>
            <w:r w:rsidR="00E706F5" w:rsidRPr="00BF3456">
              <w:rPr>
                <w:rFonts w:ascii="Times New Roman" w:eastAsia="Times New Roman" w:hAnsi="Times New Roman"/>
                <w:color w:val="000000"/>
                <w:lang w:eastAsia="sl-SI"/>
              </w:rPr>
              <w:t xml:space="preserve"> oziroma ne zagotavlja </w:t>
            </w:r>
            <w:r w:rsidR="008A06D1" w:rsidRPr="00BF3456">
              <w:rPr>
                <w:rFonts w:ascii="Times New Roman" w:eastAsia="Times New Roman" w:hAnsi="Times New Roman"/>
                <w:color w:val="000000"/>
                <w:lang w:eastAsia="sl-SI"/>
              </w:rPr>
              <w:t>zaposlenim v zasebnem vrtcu delovnih razmerij</w:t>
            </w:r>
            <w:r w:rsidR="003B0650" w:rsidRPr="00BF3456">
              <w:rPr>
                <w:rFonts w:ascii="Times New Roman" w:eastAsia="Times New Roman" w:hAnsi="Times New Roman"/>
                <w:color w:val="000000"/>
                <w:lang w:eastAsia="sl-SI"/>
              </w:rPr>
              <w:t xml:space="preserve"> in plač</w:t>
            </w:r>
            <w:r w:rsidR="001949D5" w:rsidRPr="00BF3456">
              <w:rPr>
                <w:rFonts w:ascii="Times New Roman" w:eastAsia="Times New Roman" w:hAnsi="Times New Roman"/>
                <w:color w:val="000000"/>
                <w:lang w:eastAsia="sl-SI"/>
              </w:rPr>
              <w:t xml:space="preserve"> v skladu z zakoni in</w:t>
            </w:r>
            <w:r w:rsidR="008A06D1" w:rsidRPr="00BF3456">
              <w:rPr>
                <w:rFonts w:ascii="Times New Roman" w:eastAsia="Times New Roman" w:hAnsi="Times New Roman"/>
                <w:color w:val="000000"/>
                <w:lang w:eastAsia="sl-SI"/>
              </w:rPr>
              <w:t xml:space="preserve"> podzakonskimi predpisi</w:t>
            </w:r>
            <w:r>
              <w:rPr>
                <w:rFonts w:ascii="Times New Roman" w:eastAsia="Times New Roman" w:hAnsi="Times New Roman"/>
                <w:color w:val="000000"/>
                <w:lang w:eastAsia="sl-SI"/>
              </w:rPr>
              <w:t>, ki veljajo za zaposlene v javnih vrtcih (35. člen),«,</w:t>
            </w:r>
          </w:p>
          <w:p w:rsidR="003B0650" w:rsidRPr="005F7C00" w:rsidRDefault="003B0650" w:rsidP="003B0650">
            <w:pPr>
              <w:pStyle w:val="Odstavekseznama"/>
              <w:suppressAutoHyphens/>
              <w:autoSpaceDE w:val="0"/>
              <w:autoSpaceDN w:val="0"/>
              <w:adjustRightInd w:val="0"/>
              <w:spacing w:after="0" w:line="288" w:lineRule="auto"/>
              <w:ind w:left="360"/>
              <w:jc w:val="both"/>
              <w:textAlignment w:val="center"/>
              <w:rPr>
                <w:rFonts w:ascii="Times New Roman" w:eastAsia="Times New Roman" w:hAnsi="Times New Roman"/>
                <w:b/>
                <w:color w:val="000000"/>
                <w:lang w:eastAsia="sl-SI"/>
              </w:rPr>
            </w:pPr>
          </w:p>
          <w:p w:rsidR="008A06D1" w:rsidRDefault="00BF3456"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D</w:t>
            </w:r>
            <w:r w:rsidR="008A06D1">
              <w:rPr>
                <w:rFonts w:ascii="Times New Roman" w:eastAsia="Times New Roman" w:hAnsi="Times New Roman"/>
                <w:color w:val="000000"/>
                <w:lang w:eastAsia="sl-SI"/>
              </w:rPr>
              <w:t xml:space="preserve">osedanja osma </w:t>
            </w:r>
            <w:r w:rsidR="00E706F5">
              <w:rPr>
                <w:rFonts w:ascii="Times New Roman" w:eastAsia="Times New Roman" w:hAnsi="Times New Roman"/>
                <w:color w:val="000000"/>
                <w:lang w:eastAsia="sl-SI"/>
              </w:rPr>
              <w:t xml:space="preserve">in deveta </w:t>
            </w:r>
            <w:r w:rsidR="008A06D1">
              <w:rPr>
                <w:rFonts w:ascii="Times New Roman" w:eastAsia="Times New Roman" w:hAnsi="Times New Roman"/>
                <w:color w:val="000000"/>
                <w:lang w:eastAsia="sl-SI"/>
              </w:rPr>
              <w:t>alineja</w:t>
            </w:r>
            <w:r w:rsidR="00E706F5">
              <w:rPr>
                <w:rFonts w:ascii="Times New Roman" w:eastAsia="Times New Roman" w:hAnsi="Times New Roman"/>
                <w:color w:val="000000"/>
                <w:lang w:eastAsia="sl-SI"/>
              </w:rPr>
              <w:t xml:space="preserve"> </w:t>
            </w:r>
            <w:r w:rsidR="008A06D1">
              <w:rPr>
                <w:rFonts w:ascii="Times New Roman" w:eastAsia="Times New Roman" w:hAnsi="Times New Roman"/>
                <w:color w:val="000000"/>
                <w:lang w:eastAsia="sl-SI"/>
              </w:rPr>
              <w:t>postane</w:t>
            </w:r>
            <w:r w:rsidR="00E706F5">
              <w:rPr>
                <w:rFonts w:ascii="Times New Roman" w:eastAsia="Times New Roman" w:hAnsi="Times New Roman"/>
                <w:color w:val="000000"/>
                <w:lang w:eastAsia="sl-SI"/>
              </w:rPr>
              <w:t>ta</w:t>
            </w:r>
            <w:r w:rsidR="008A06D1">
              <w:rPr>
                <w:rFonts w:ascii="Times New Roman" w:eastAsia="Times New Roman" w:hAnsi="Times New Roman"/>
                <w:color w:val="000000"/>
                <w:lang w:eastAsia="sl-SI"/>
              </w:rPr>
              <w:t xml:space="preserve"> </w:t>
            </w:r>
            <w:r>
              <w:rPr>
                <w:rFonts w:ascii="Times New Roman" w:eastAsia="Times New Roman" w:hAnsi="Times New Roman"/>
                <w:color w:val="000000"/>
                <w:lang w:eastAsia="sl-SI"/>
              </w:rPr>
              <w:t xml:space="preserve">deveta in deseta </w:t>
            </w:r>
            <w:r w:rsidR="008A06D1">
              <w:rPr>
                <w:rFonts w:ascii="Times New Roman" w:eastAsia="Times New Roman" w:hAnsi="Times New Roman"/>
                <w:color w:val="000000"/>
                <w:lang w:eastAsia="sl-SI"/>
              </w:rPr>
              <w:t xml:space="preserve">alineja. </w:t>
            </w:r>
          </w:p>
          <w:p w:rsidR="00BF3456" w:rsidRDefault="00BF3456"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BF3456" w:rsidRDefault="00BF3456"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Za drugim odstavkom se doda nov tretji odstavek, ki se glasi:</w:t>
            </w:r>
          </w:p>
          <w:p w:rsidR="00BF3456" w:rsidRDefault="00BF3456"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BF3456" w:rsidRDefault="00BF3456"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»Z globo od 1.000 do 2.000 </w:t>
            </w:r>
            <w:proofErr w:type="spellStart"/>
            <w:r>
              <w:rPr>
                <w:rFonts w:ascii="Times New Roman" w:eastAsia="Times New Roman" w:hAnsi="Times New Roman"/>
                <w:color w:val="000000"/>
                <w:lang w:eastAsia="sl-SI"/>
              </w:rPr>
              <w:t>eurov</w:t>
            </w:r>
            <w:proofErr w:type="spellEnd"/>
            <w:r>
              <w:rPr>
                <w:rFonts w:ascii="Times New Roman" w:eastAsia="Times New Roman" w:hAnsi="Times New Roman"/>
                <w:color w:val="000000"/>
                <w:lang w:eastAsia="sl-SI"/>
              </w:rPr>
              <w:t xml:space="preserve"> se kaznuje za prekršek:</w:t>
            </w:r>
          </w:p>
          <w:p w:rsidR="00BF3456" w:rsidRDefault="00BF3456" w:rsidP="00BF3456">
            <w:pPr>
              <w:pStyle w:val="Odstavekseznama"/>
              <w:numPr>
                <w:ilvl w:val="0"/>
                <w:numId w:val="35"/>
              </w:numPr>
              <w:tabs>
                <w:tab w:val="left" w:pos="318"/>
              </w:tabs>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sidRPr="005F7C00">
              <w:rPr>
                <w:rFonts w:ascii="Times New Roman" w:eastAsia="Times New Roman" w:hAnsi="Times New Roman"/>
                <w:color w:val="000000"/>
                <w:lang w:eastAsia="sl-SI"/>
              </w:rPr>
              <w:t xml:space="preserve">če </w:t>
            </w:r>
            <w:r w:rsidR="00554887">
              <w:rPr>
                <w:rFonts w:ascii="Times New Roman" w:eastAsia="Times New Roman" w:hAnsi="Times New Roman"/>
                <w:color w:val="000000"/>
                <w:lang w:eastAsia="sl-SI"/>
              </w:rPr>
              <w:t xml:space="preserve">fizična oseba </w:t>
            </w:r>
            <w:r w:rsidRPr="005F7C00">
              <w:rPr>
                <w:rFonts w:ascii="Times New Roman" w:eastAsia="Times New Roman" w:hAnsi="Times New Roman"/>
                <w:color w:val="000000"/>
                <w:lang w:eastAsia="sl-SI"/>
              </w:rPr>
              <w:t xml:space="preserve">opravlja varstvo predšolskih otrok </w:t>
            </w:r>
            <w:r>
              <w:rPr>
                <w:rFonts w:ascii="Times New Roman" w:eastAsia="Times New Roman" w:hAnsi="Times New Roman"/>
                <w:color w:val="000000"/>
                <w:lang w:eastAsia="sl-SI"/>
              </w:rPr>
              <w:t xml:space="preserve">in </w:t>
            </w:r>
            <w:r w:rsidRPr="005F7C00">
              <w:rPr>
                <w:rFonts w:ascii="Times New Roman" w:eastAsia="Times New Roman" w:hAnsi="Times New Roman"/>
                <w:color w:val="000000"/>
                <w:lang w:eastAsia="sl-SI"/>
              </w:rPr>
              <w:t xml:space="preserve">ni vpisana v </w:t>
            </w:r>
            <w:r>
              <w:rPr>
                <w:rFonts w:ascii="Times New Roman" w:eastAsia="Times New Roman" w:hAnsi="Times New Roman"/>
                <w:color w:val="000000"/>
                <w:lang w:eastAsia="sl-SI"/>
              </w:rPr>
              <w:t xml:space="preserve">register varuhov pri </w:t>
            </w:r>
            <w:r w:rsidRPr="005F7C00">
              <w:rPr>
                <w:rFonts w:ascii="Times New Roman" w:eastAsia="Times New Roman" w:hAnsi="Times New Roman"/>
                <w:color w:val="000000"/>
                <w:lang w:eastAsia="sl-SI"/>
              </w:rPr>
              <w:t>pristojnem ministrstvu (</w:t>
            </w:r>
            <w:r>
              <w:rPr>
                <w:rFonts w:ascii="Times New Roman" w:eastAsia="Times New Roman" w:hAnsi="Times New Roman"/>
                <w:color w:val="000000"/>
                <w:lang w:eastAsia="sl-SI"/>
              </w:rPr>
              <w:t xml:space="preserve">prvi odstavek </w:t>
            </w:r>
            <w:proofErr w:type="spellStart"/>
            <w:r w:rsidRPr="005F7C00">
              <w:rPr>
                <w:rFonts w:ascii="Times New Roman" w:eastAsia="Times New Roman" w:hAnsi="Times New Roman"/>
                <w:color w:val="000000"/>
                <w:lang w:eastAsia="sl-SI"/>
              </w:rPr>
              <w:t>24.</w:t>
            </w:r>
            <w:r>
              <w:rPr>
                <w:rFonts w:ascii="Times New Roman" w:eastAsia="Times New Roman" w:hAnsi="Times New Roman"/>
                <w:color w:val="000000"/>
                <w:lang w:eastAsia="sl-SI"/>
              </w:rPr>
              <w:t>a</w:t>
            </w:r>
            <w:proofErr w:type="spellEnd"/>
            <w:r w:rsidRPr="005F7C00">
              <w:rPr>
                <w:rFonts w:ascii="Times New Roman" w:eastAsia="Times New Roman" w:hAnsi="Times New Roman"/>
                <w:color w:val="000000"/>
                <w:lang w:eastAsia="sl-SI"/>
              </w:rPr>
              <w:t xml:space="preserve"> člen</w:t>
            </w:r>
            <w:r>
              <w:rPr>
                <w:rFonts w:ascii="Times New Roman" w:eastAsia="Times New Roman" w:hAnsi="Times New Roman"/>
                <w:color w:val="000000"/>
                <w:lang w:eastAsia="sl-SI"/>
              </w:rPr>
              <w:t>a</w:t>
            </w:r>
            <w:r w:rsidRPr="005F7C00">
              <w:rPr>
                <w:rFonts w:ascii="Times New Roman" w:eastAsia="Times New Roman" w:hAnsi="Times New Roman"/>
                <w:color w:val="000000"/>
                <w:lang w:eastAsia="sl-SI"/>
              </w:rPr>
              <w:t>),</w:t>
            </w:r>
          </w:p>
          <w:p w:rsidR="00BF3456" w:rsidRPr="005F7C00" w:rsidRDefault="00BF3456" w:rsidP="00BF3456">
            <w:pPr>
              <w:pStyle w:val="Odstavekseznama"/>
              <w:numPr>
                <w:ilvl w:val="0"/>
                <w:numId w:val="35"/>
              </w:num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če varuh predšolskih otrok varuje skupino predšolskih otrok, ki presega šest otrok (drugi odstavek </w:t>
            </w:r>
            <w:proofErr w:type="spellStart"/>
            <w:r>
              <w:rPr>
                <w:rFonts w:ascii="Times New Roman" w:eastAsia="Times New Roman" w:hAnsi="Times New Roman"/>
                <w:color w:val="000000"/>
                <w:lang w:eastAsia="sl-SI"/>
              </w:rPr>
              <w:t>24.a</w:t>
            </w:r>
            <w:proofErr w:type="spellEnd"/>
            <w:r>
              <w:rPr>
                <w:rFonts w:ascii="Times New Roman" w:eastAsia="Times New Roman" w:hAnsi="Times New Roman"/>
                <w:color w:val="000000"/>
                <w:lang w:eastAsia="sl-SI"/>
              </w:rPr>
              <w:t xml:space="preserve"> člena).«.</w:t>
            </w:r>
          </w:p>
          <w:p w:rsidR="003B0650" w:rsidRDefault="003B0650"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433798" w:rsidRPr="007F232F" w:rsidRDefault="00433798" w:rsidP="00433798">
            <w:p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Pr>
                <w:rFonts w:ascii="Times New Roman" w:eastAsia="Times New Roman" w:hAnsi="Times New Roman"/>
                <w:b/>
                <w:color w:val="000000"/>
                <w:lang w:eastAsia="sl-SI"/>
              </w:rPr>
              <w:t>Prehodne in končna določba</w:t>
            </w:r>
          </w:p>
          <w:p w:rsidR="00433798" w:rsidRPr="00DB2299" w:rsidRDefault="00433798"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7E2611"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Pr>
                <w:rFonts w:ascii="Times New Roman" w:eastAsia="Times New Roman" w:hAnsi="Times New Roman"/>
                <w:b/>
                <w:color w:val="000000"/>
                <w:lang w:eastAsia="sl-SI"/>
              </w:rPr>
              <w:t>č</w:t>
            </w:r>
            <w:r w:rsidRPr="009B687E">
              <w:rPr>
                <w:rFonts w:ascii="Times New Roman" w:eastAsia="Times New Roman" w:hAnsi="Times New Roman"/>
                <w:b/>
                <w:color w:val="000000"/>
                <w:lang w:eastAsia="sl-SI"/>
              </w:rPr>
              <w:t>len</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b/>
                <w:color w:val="000000"/>
                <w:lang w:eastAsia="sl-SI"/>
              </w:rPr>
            </w:pP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V Zako</w:t>
            </w:r>
            <w:r w:rsidR="00E706F5">
              <w:rPr>
                <w:rFonts w:ascii="Times New Roman" w:eastAsia="Times New Roman" w:hAnsi="Times New Roman"/>
                <w:color w:val="000000"/>
                <w:lang w:eastAsia="sl-SI"/>
              </w:rPr>
              <w:t>nu o spremembah in dopolnitvah Z</w:t>
            </w:r>
            <w:r>
              <w:rPr>
                <w:rFonts w:ascii="Times New Roman" w:eastAsia="Times New Roman" w:hAnsi="Times New Roman"/>
                <w:color w:val="000000"/>
                <w:lang w:eastAsia="sl-SI"/>
              </w:rPr>
              <w:t>akona o vrtcih (Uradni list RS, št. 36/10) se</w:t>
            </w:r>
            <w:r w:rsidR="00E706F5">
              <w:rPr>
                <w:rFonts w:ascii="Times New Roman" w:eastAsia="Times New Roman" w:hAnsi="Times New Roman"/>
                <w:color w:val="000000"/>
                <w:lang w:eastAsia="sl-SI"/>
              </w:rPr>
              <w:t xml:space="preserve"> v </w:t>
            </w:r>
            <w:r>
              <w:rPr>
                <w:rFonts w:ascii="Times New Roman" w:eastAsia="Times New Roman" w:hAnsi="Times New Roman"/>
                <w:color w:val="000000"/>
                <w:lang w:eastAsia="sl-SI"/>
              </w:rPr>
              <w:t>13. člen</w:t>
            </w:r>
            <w:r w:rsidR="00E706F5">
              <w:rPr>
                <w:rFonts w:ascii="Times New Roman" w:eastAsia="Times New Roman" w:hAnsi="Times New Roman"/>
                <w:color w:val="000000"/>
                <w:lang w:eastAsia="sl-SI"/>
              </w:rPr>
              <w:t>u</w:t>
            </w:r>
            <w:r>
              <w:rPr>
                <w:rFonts w:ascii="Times New Roman" w:eastAsia="Times New Roman" w:hAnsi="Times New Roman"/>
                <w:color w:val="000000"/>
                <w:lang w:eastAsia="sl-SI"/>
              </w:rPr>
              <w:t xml:space="preserve"> pred številko »57.« doda številka »56</w:t>
            </w:r>
            <w:r w:rsidR="00E706F5">
              <w:rPr>
                <w:rFonts w:ascii="Times New Roman" w:eastAsia="Times New Roman" w:hAnsi="Times New Roman"/>
                <w:color w:val="000000"/>
                <w:lang w:eastAsia="sl-SI"/>
              </w:rPr>
              <w:t>.</w:t>
            </w:r>
            <w:r>
              <w:rPr>
                <w:rFonts w:ascii="Times New Roman" w:eastAsia="Times New Roman" w:hAnsi="Times New Roman"/>
                <w:color w:val="000000"/>
                <w:lang w:eastAsia="sl-SI"/>
              </w:rPr>
              <w:t>,«.</w:t>
            </w:r>
          </w:p>
          <w:p w:rsidR="001767AF" w:rsidRDefault="001767AF"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1767AF" w:rsidRDefault="001767AF" w:rsidP="001767AF">
            <w:pPr>
              <w:pStyle w:val="Odstavekseznama"/>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1767AF">
              <w:rPr>
                <w:rFonts w:ascii="Times New Roman" w:eastAsia="Times New Roman" w:hAnsi="Times New Roman"/>
                <w:b/>
                <w:color w:val="000000"/>
                <w:lang w:eastAsia="sl-SI"/>
              </w:rPr>
              <w:t>člen</w:t>
            </w:r>
          </w:p>
          <w:p w:rsidR="001767AF" w:rsidRPr="001767AF" w:rsidRDefault="001767AF" w:rsidP="001767AF">
            <w:pPr>
              <w:pStyle w:val="Odstavekseznama"/>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Pr>
                <w:rFonts w:ascii="Times New Roman" w:eastAsia="Times New Roman" w:hAnsi="Times New Roman"/>
                <w:b/>
                <w:color w:val="000000"/>
                <w:lang w:eastAsia="sl-SI"/>
              </w:rPr>
              <w:t>(</w:t>
            </w:r>
            <w:r w:rsidR="002547D3">
              <w:rPr>
                <w:rFonts w:ascii="Times New Roman" w:eastAsia="Times New Roman" w:hAnsi="Times New Roman"/>
                <w:b/>
                <w:color w:val="000000"/>
                <w:lang w:eastAsia="sl-SI"/>
              </w:rPr>
              <w:t xml:space="preserve">posebni primer </w:t>
            </w:r>
            <w:r>
              <w:rPr>
                <w:rFonts w:ascii="Times New Roman" w:eastAsia="Times New Roman" w:hAnsi="Times New Roman"/>
                <w:b/>
                <w:color w:val="000000"/>
                <w:lang w:eastAsia="sl-SI"/>
              </w:rPr>
              <w:t>učinkovanj</w:t>
            </w:r>
            <w:r w:rsidR="002547D3">
              <w:rPr>
                <w:rFonts w:ascii="Times New Roman" w:eastAsia="Times New Roman" w:hAnsi="Times New Roman"/>
                <w:b/>
                <w:color w:val="000000"/>
                <w:lang w:eastAsia="sl-SI"/>
              </w:rPr>
              <w:t>a</w:t>
            </w:r>
            <w:r>
              <w:rPr>
                <w:rFonts w:ascii="Times New Roman" w:eastAsia="Times New Roman" w:hAnsi="Times New Roman"/>
                <w:b/>
                <w:color w:val="000000"/>
                <w:lang w:eastAsia="sl-SI"/>
              </w:rPr>
              <w:t xml:space="preserve"> pravice do znižanega plačila vrtca)</w:t>
            </w:r>
          </w:p>
          <w:p w:rsidR="001767AF" w:rsidRDefault="001767AF" w:rsidP="001767AF">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1767AF" w:rsidRDefault="001767AF" w:rsidP="001767AF">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Vrtec staršem, ki v prvem mesecu vključitve otroka v vrtec še nimajo veljavne odločbe o znižanem plačilu vrtca ali jim je odločba potekla in niso pravočasno oddali nove vloge, naknadno po prejemu odločbe izstavi poračun mesečnega računa v višini znižanega plačila vrtca, ki izhaja iz odločbe, ki je staršem izdana v skladu z zakonom, ki ureja uveljavljanje pravic iz javnih sredstev, če jim pravica v skladu z odločbo pripada najkasneje 60 dni po dnevu vključitve otroka v vrtec oziroma najkasneje 60</w:t>
            </w:r>
            <w:r w:rsidR="0015253B">
              <w:rPr>
                <w:rFonts w:ascii="Times New Roman" w:eastAsia="Times New Roman" w:hAnsi="Times New Roman"/>
                <w:color w:val="000000"/>
                <w:lang w:eastAsia="sl-SI"/>
              </w:rPr>
              <w:t xml:space="preserve"> dni p</w:t>
            </w:r>
            <w:r>
              <w:rPr>
                <w:rFonts w:ascii="Times New Roman" w:eastAsia="Times New Roman" w:hAnsi="Times New Roman"/>
                <w:color w:val="000000"/>
                <w:lang w:eastAsia="sl-SI"/>
              </w:rPr>
              <w:t xml:space="preserve">o izteku prejšnje odločbe. </w:t>
            </w:r>
          </w:p>
          <w:p w:rsidR="009622DC" w:rsidRDefault="009622DC" w:rsidP="001767AF">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9622DC" w:rsidRDefault="009622DC" w:rsidP="009622DC">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V skladu s prvim odstavkom tega člena vrtec staršem izstavi poračun mesečnega računa v višini znižanega plačila vrtca, ki izhaja iz odločbe, ki je staršem izdana v skladu z zakonom, ki ureja </w:t>
            </w:r>
            <w:r>
              <w:rPr>
                <w:rFonts w:ascii="Times New Roman" w:eastAsia="Times New Roman" w:hAnsi="Times New Roman"/>
                <w:color w:val="000000"/>
                <w:lang w:eastAsia="sl-SI"/>
              </w:rPr>
              <w:lastRenderedPageBreak/>
              <w:t>uveljavljanje pravic iz javnih sredst</w:t>
            </w:r>
            <w:r w:rsidR="00B50A5F">
              <w:rPr>
                <w:rFonts w:ascii="Times New Roman" w:eastAsia="Times New Roman" w:hAnsi="Times New Roman"/>
                <w:color w:val="000000"/>
                <w:lang w:eastAsia="sl-SI"/>
              </w:rPr>
              <w:t>ev</w:t>
            </w:r>
            <w:r w:rsidR="0015253B">
              <w:rPr>
                <w:rFonts w:ascii="Times New Roman" w:eastAsia="Times New Roman" w:hAnsi="Times New Roman"/>
                <w:color w:val="000000"/>
                <w:lang w:eastAsia="sl-SI"/>
              </w:rPr>
              <w:t>,</w:t>
            </w:r>
            <w:r w:rsidR="00B50A5F">
              <w:rPr>
                <w:rFonts w:ascii="Times New Roman" w:eastAsia="Times New Roman" w:hAnsi="Times New Roman"/>
                <w:color w:val="000000"/>
                <w:lang w:eastAsia="sl-SI"/>
              </w:rPr>
              <w:t xml:space="preserve"> tudi </w:t>
            </w:r>
            <w:r>
              <w:rPr>
                <w:rFonts w:ascii="Times New Roman" w:eastAsia="Times New Roman" w:hAnsi="Times New Roman"/>
                <w:color w:val="000000"/>
                <w:lang w:eastAsia="sl-SI"/>
              </w:rPr>
              <w:t xml:space="preserve">kadar se otrok vključi v vrtec med šolskim letom in gre za nujno takojšnjo vključitev otroka v vrtec na podlagi mnenja centra za socialno delo o ogroženosti otroka zaradi socialnega položaja družine. </w:t>
            </w:r>
          </w:p>
          <w:p w:rsidR="002547D3" w:rsidRDefault="002547D3" w:rsidP="001767AF">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5F7C00" w:rsidRDefault="005F7C00" w:rsidP="007E2611">
            <w:pPr>
              <w:overflowPunct w:val="0"/>
              <w:autoSpaceDE w:val="0"/>
              <w:autoSpaceDN w:val="0"/>
              <w:adjustRightInd w:val="0"/>
              <w:spacing w:after="0" w:line="240" w:lineRule="auto"/>
              <w:textAlignment w:val="baseline"/>
              <w:rPr>
                <w:rFonts w:ascii="Times New Roman" w:eastAsia="Times New Roman" w:hAnsi="Times New Roman"/>
                <w:lang w:val="en-US"/>
              </w:rPr>
            </w:pPr>
          </w:p>
          <w:p w:rsidR="007E2611" w:rsidRPr="0015253B" w:rsidRDefault="0015253B" w:rsidP="0015253B">
            <w:pPr>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lang w:val="en-US"/>
              </w:rPr>
            </w:pPr>
            <w:proofErr w:type="spellStart"/>
            <w:r w:rsidRPr="0015253B">
              <w:rPr>
                <w:rFonts w:ascii="Times New Roman" w:eastAsia="Times New Roman" w:hAnsi="Times New Roman"/>
                <w:b/>
                <w:lang w:val="en-US"/>
              </w:rPr>
              <w:t>č</w:t>
            </w:r>
            <w:r w:rsidR="007E2611" w:rsidRPr="0015253B">
              <w:rPr>
                <w:rFonts w:ascii="Times New Roman" w:eastAsia="Times New Roman" w:hAnsi="Times New Roman"/>
                <w:b/>
                <w:lang w:val="en-US"/>
              </w:rPr>
              <w:t>len</w:t>
            </w:r>
            <w:proofErr w:type="spellEnd"/>
          </w:p>
          <w:p w:rsidR="0015253B" w:rsidRPr="0015253B" w:rsidRDefault="0015253B" w:rsidP="0015253B">
            <w:pPr>
              <w:overflowPunct w:val="0"/>
              <w:autoSpaceDE w:val="0"/>
              <w:autoSpaceDN w:val="0"/>
              <w:adjustRightInd w:val="0"/>
              <w:spacing w:after="0" w:line="240" w:lineRule="auto"/>
              <w:ind w:left="720"/>
              <w:jc w:val="center"/>
              <w:textAlignment w:val="baseline"/>
              <w:rPr>
                <w:rFonts w:ascii="Times New Roman" w:eastAsia="Times New Roman" w:hAnsi="Times New Roman"/>
                <w:b/>
                <w:lang w:val="en-US"/>
              </w:rPr>
            </w:pPr>
            <w:r w:rsidRPr="0015253B">
              <w:rPr>
                <w:rFonts w:ascii="Times New Roman" w:eastAsia="Times New Roman" w:hAnsi="Times New Roman"/>
                <w:b/>
                <w:lang w:val="en-US"/>
              </w:rPr>
              <w:t>(</w:t>
            </w:r>
            <w:proofErr w:type="spellStart"/>
            <w:r w:rsidRPr="0015253B">
              <w:rPr>
                <w:rFonts w:ascii="Times New Roman" w:eastAsia="Times New Roman" w:hAnsi="Times New Roman"/>
                <w:b/>
                <w:lang w:val="en-US"/>
              </w:rPr>
              <w:t>sklenitev</w:t>
            </w:r>
            <w:proofErr w:type="spellEnd"/>
            <w:r w:rsidRPr="0015253B">
              <w:rPr>
                <w:rFonts w:ascii="Times New Roman" w:eastAsia="Times New Roman" w:hAnsi="Times New Roman"/>
                <w:b/>
                <w:lang w:val="en-US"/>
              </w:rPr>
              <w:t xml:space="preserve"> </w:t>
            </w:r>
            <w:proofErr w:type="spellStart"/>
            <w:r w:rsidRPr="0015253B">
              <w:rPr>
                <w:rFonts w:ascii="Times New Roman" w:eastAsia="Times New Roman" w:hAnsi="Times New Roman"/>
                <w:b/>
                <w:lang w:val="en-US"/>
              </w:rPr>
              <w:t>pogodbe</w:t>
            </w:r>
            <w:proofErr w:type="spellEnd"/>
            <w:r w:rsidRPr="0015253B">
              <w:rPr>
                <w:rFonts w:ascii="Times New Roman" w:eastAsia="Times New Roman" w:hAnsi="Times New Roman"/>
                <w:b/>
                <w:lang w:val="en-US"/>
              </w:rPr>
              <w:t xml:space="preserve"> z </w:t>
            </w:r>
            <w:proofErr w:type="spellStart"/>
            <w:r w:rsidRPr="0015253B">
              <w:rPr>
                <w:rFonts w:ascii="Times New Roman" w:eastAsia="Times New Roman" w:hAnsi="Times New Roman"/>
                <w:b/>
                <w:lang w:val="en-US"/>
              </w:rPr>
              <w:t>gospodarsko</w:t>
            </w:r>
            <w:proofErr w:type="spellEnd"/>
            <w:r w:rsidRPr="0015253B">
              <w:rPr>
                <w:rFonts w:ascii="Times New Roman" w:eastAsia="Times New Roman" w:hAnsi="Times New Roman"/>
                <w:b/>
                <w:lang w:val="en-US"/>
              </w:rPr>
              <w:t xml:space="preserve"> </w:t>
            </w:r>
            <w:proofErr w:type="spellStart"/>
            <w:r w:rsidRPr="0015253B">
              <w:rPr>
                <w:rFonts w:ascii="Times New Roman" w:eastAsia="Times New Roman" w:hAnsi="Times New Roman"/>
                <w:b/>
                <w:lang w:val="en-US"/>
              </w:rPr>
              <w:t>družbo</w:t>
            </w:r>
            <w:proofErr w:type="spellEnd"/>
            <w:r w:rsidRPr="0015253B">
              <w:rPr>
                <w:rFonts w:ascii="Times New Roman" w:eastAsia="Times New Roman" w:hAnsi="Times New Roman"/>
                <w:b/>
                <w:lang w:val="en-US"/>
              </w:rPr>
              <w:t>)</w:t>
            </w:r>
          </w:p>
          <w:p w:rsidR="00B50A5F" w:rsidRDefault="00B50A5F" w:rsidP="00B50A5F">
            <w:pPr>
              <w:overflowPunct w:val="0"/>
              <w:autoSpaceDE w:val="0"/>
              <w:autoSpaceDN w:val="0"/>
              <w:adjustRightInd w:val="0"/>
              <w:spacing w:after="0" w:line="240" w:lineRule="auto"/>
              <w:jc w:val="center"/>
              <w:textAlignment w:val="baseline"/>
              <w:rPr>
                <w:rFonts w:ascii="Times New Roman" w:eastAsia="Times New Roman" w:hAnsi="Times New Roman"/>
                <w:b/>
                <w:lang w:val="en-US"/>
              </w:rPr>
            </w:pPr>
          </w:p>
          <w:p w:rsidR="00B50A5F" w:rsidRPr="00B50A5F" w:rsidRDefault="00B50A5F" w:rsidP="00433798">
            <w:pPr>
              <w:overflowPunct w:val="0"/>
              <w:autoSpaceDE w:val="0"/>
              <w:autoSpaceDN w:val="0"/>
              <w:adjustRightInd w:val="0"/>
              <w:spacing w:after="0" w:line="240" w:lineRule="auto"/>
              <w:jc w:val="both"/>
              <w:textAlignment w:val="baseline"/>
              <w:rPr>
                <w:rFonts w:ascii="Times New Roman" w:eastAsia="Times New Roman" w:hAnsi="Times New Roman"/>
                <w:lang w:val="en-US"/>
              </w:rPr>
            </w:pPr>
            <w:r>
              <w:rPr>
                <w:rFonts w:ascii="Times New Roman" w:eastAsia="Times New Roman" w:hAnsi="Times New Roman"/>
                <w:lang w:val="en-US"/>
              </w:rPr>
              <w:t xml:space="preserve">Ne </w:t>
            </w:r>
            <w:proofErr w:type="spellStart"/>
            <w:r>
              <w:rPr>
                <w:rFonts w:ascii="Times New Roman" w:eastAsia="Times New Roman" w:hAnsi="Times New Roman"/>
                <w:lang w:val="en-US"/>
              </w:rPr>
              <w:t>glede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določbe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zakona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ki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ureja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javno</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zasebno</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partnerstvo</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lahko</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občina</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na</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območju</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katere</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na</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dan</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uveljavitve</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tega</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zakona</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že</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deluje</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enota</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ali</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oddelek</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javnega</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vrtca</w:t>
            </w:r>
            <w:proofErr w:type="spellEnd"/>
            <w:r w:rsidR="00433798">
              <w:rPr>
                <w:rFonts w:ascii="Times New Roman" w:eastAsia="Times New Roman" w:hAnsi="Times New Roman"/>
                <w:lang w:val="en-US"/>
              </w:rPr>
              <w:t xml:space="preserve"> v </w:t>
            </w:r>
            <w:proofErr w:type="spellStart"/>
            <w:r w:rsidR="00433798">
              <w:rPr>
                <w:rFonts w:ascii="Times New Roman" w:eastAsia="Times New Roman" w:hAnsi="Times New Roman"/>
                <w:lang w:val="en-US"/>
              </w:rPr>
              <w:t>gospodarski</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družbi</w:t>
            </w:r>
            <w:proofErr w:type="spellEnd"/>
            <w:r w:rsidR="00433798">
              <w:rPr>
                <w:rFonts w:ascii="Times New Roman" w:eastAsia="Times New Roman" w:hAnsi="Times New Roman"/>
                <w:lang w:val="en-US"/>
              </w:rPr>
              <w:t xml:space="preserve">, </w:t>
            </w:r>
            <w:proofErr w:type="spellStart"/>
            <w:r>
              <w:rPr>
                <w:rFonts w:ascii="Times New Roman" w:eastAsia="Times New Roman" w:hAnsi="Times New Roman"/>
                <w:lang w:val="en-US"/>
              </w:rPr>
              <w:t>sklene</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pogodbo</w:t>
            </w:r>
            <w:proofErr w:type="spellEnd"/>
            <w:r w:rsidR="00433798">
              <w:rPr>
                <w:rFonts w:ascii="Times New Roman" w:eastAsia="Times New Roman" w:hAnsi="Times New Roman"/>
                <w:lang w:val="en-US"/>
              </w:rPr>
              <w:t xml:space="preserve"> s to </w:t>
            </w:r>
            <w:proofErr w:type="spellStart"/>
            <w:r w:rsidR="00433798">
              <w:rPr>
                <w:rFonts w:ascii="Times New Roman" w:eastAsia="Times New Roman" w:hAnsi="Times New Roman"/>
                <w:lang w:val="en-US"/>
              </w:rPr>
              <w:t>gospodarsko</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družbo</w:t>
            </w:r>
            <w:proofErr w:type="spellEnd"/>
            <w:r w:rsidR="00433798">
              <w:rPr>
                <w:rFonts w:ascii="Times New Roman" w:eastAsia="Times New Roman" w:hAnsi="Times New Roman"/>
                <w:lang w:val="en-US"/>
              </w:rPr>
              <w:t xml:space="preserve"> v </w:t>
            </w:r>
            <w:proofErr w:type="spellStart"/>
            <w:r w:rsidR="00433798">
              <w:rPr>
                <w:rFonts w:ascii="Times New Roman" w:eastAsia="Times New Roman" w:hAnsi="Times New Roman"/>
                <w:lang w:val="en-US"/>
              </w:rPr>
              <w:t>skladu</w:t>
            </w:r>
            <w:proofErr w:type="spellEnd"/>
            <w:r w:rsidR="00433798">
              <w:rPr>
                <w:rFonts w:ascii="Times New Roman" w:eastAsia="Times New Roman" w:hAnsi="Times New Roman"/>
                <w:lang w:val="en-US"/>
              </w:rPr>
              <w:t xml:space="preserve"> z </w:t>
            </w:r>
            <w:proofErr w:type="spellStart"/>
            <w:r w:rsidR="00433798">
              <w:rPr>
                <w:rFonts w:ascii="Times New Roman" w:eastAsia="Times New Roman" w:hAnsi="Times New Roman"/>
                <w:lang w:val="en-US"/>
              </w:rPr>
              <w:t>novim</w:t>
            </w:r>
            <w:proofErr w:type="spellEnd"/>
            <w:r w:rsidR="00433798">
              <w:rPr>
                <w:rFonts w:ascii="Times New Roman" w:eastAsia="Times New Roman" w:hAnsi="Times New Roman"/>
                <w:lang w:val="en-US"/>
              </w:rPr>
              <w:t xml:space="preserve"> 10.c </w:t>
            </w:r>
            <w:proofErr w:type="spellStart"/>
            <w:r w:rsidR="00433798">
              <w:rPr>
                <w:rFonts w:ascii="Times New Roman" w:eastAsia="Times New Roman" w:hAnsi="Times New Roman"/>
                <w:lang w:val="en-US"/>
              </w:rPr>
              <w:t>členom</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zakona</w:t>
            </w:r>
            <w:proofErr w:type="spellEnd"/>
            <w:r w:rsidR="00433798">
              <w:rPr>
                <w:rFonts w:ascii="Times New Roman" w:eastAsia="Times New Roman" w:hAnsi="Times New Roman"/>
                <w:lang w:val="en-US"/>
              </w:rPr>
              <w:t xml:space="preserve"> v </w:t>
            </w:r>
            <w:proofErr w:type="spellStart"/>
            <w:r w:rsidR="00433798">
              <w:rPr>
                <w:rFonts w:ascii="Times New Roman" w:eastAsia="Times New Roman" w:hAnsi="Times New Roman"/>
                <w:lang w:val="en-US"/>
              </w:rPr>
              <w:t>šestih</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mesecih</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od</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uveljavitve</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tega</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zakona</w:t>
            </w:r>
            <w:proofErr w:type="spellEnd"/>
            <w:r w:rsidR="00433798">
              <w:rPr>
                <w:rFonts w:ascii="Times New Roman" w:eastAsia="Times New Roman" w:hAnsi="Times New Roman"/>
                <w:lang w:val="en-US"/>
              </w:rPr>
              <w:t xml:space="preserve">. </w:t>
            </w:r>
            <w:r>
              <w:rPr>
                <w:rFonts w:ascii="Times New Roman" w:eastAsia="Times New Roman" w:hAnsi="Times New Roman"/>
                <w:lang w:val="en-US"/>
              </w:rPr>
              <w:t xml:space="preserve"> </w:t>
            </w:r>
          </w:p>
          <w:p w:rsidR="00B50A5F" w:rsidRDefault="00B50A5F" w:rsidP="00B50A5F">
            <w:pPr>
              <w:overflowPunct w:val="0"/>
              <w:autoSpaceDE w:val="0"/>
              <w:autoSpaceDN w:val="0"/>
              <w:adjustRightInd w:val="0"/>
              <w:spacing w:after="0" w:line="240" w:lineRule="auto"/>
              <w:jc w:val="center"/>
              <w:textAlignment w:val="baseline"/>
              <w:rPr>
                <w:rFonts w:ascii="Times New Roman" w:eastAsia="Times New Roman" w:hAnsi="Times New Roman"/>
                <w:b/>
                <w:lang w:val="en-US"/>
              </w:rPr>
            </w:pPr>
          </w:p>
          <w:p w:rsidR="00B50A5F" w:rsidRDefault="00B50A5F" w:rsidP="00B50A5F">
            <w:pPr>
              <w:overflowPunct w:val="0"/>
              <w:autoSpaceDE w:val="0"/>
              <w:autoSpaceDN w:val="0"/>
              <w:adjustRightInd w:val="0"/>
              <w:spacing w:after="0" w:line="240" w:lineRule="auto"/>
              <w:jc w:val="center"/>
              <w:textAlignment w:val="baseline"/>
              <w:rPr>
                <w:rFonts w:ascii="Times New Roman" w:eastAsia="Times New Roman" w:hAnsi="Times New Roman"/>
                <w:b/>
                <w:lang w:val="en-US"/>
              </w:rPr>
            </w:pPr>
          </w:p>
          <w:p w:rsidR="00B50A5F" w:rsidRDefault="0015253B" w:rsidP="00B50A5F">
            <w:pPr>
              <w:pStyle w:val="Odstavekseznama"/>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lang w:val="en-US"/>
              </w:rPr>
            </w:pPr>
            <w:proofErr w:type="spellStart"/>
            <w:r>
              <w:rPr>
                <w:rFonts w:ascii="Times New Roman" w:eastAsia="Times New Roman" w:hAnsi="Times New Roman"/>
                <w:b/>
                <w:lang w:val="en-US"/>
              </w:rPr>
              <w:t>č</w:t>
            </w:r>
            <w:r w:rsidR="00B50A5F">
              <w:rPr>
                <w:rFonts w:ascii="Times New Roman" w:eastAsia="Times New Roman" w:hAnsi="Times New Roman"/>
                <w:b/>
                <w:lang w:val="en-US"/>
              </w:rPr>
              <w:t>len</w:t>
            </w:r>
            <w:proofErr w:type="spellEnd"/>
          </w:p>
          <w:p w:rsidR="0015253B" w:rsidRPr="0015253B" w:rsidRDefault="0015253B" w:rsidP="0015253B">
            <w:pPr>
              <w:pStyle w:val="Odstavekseznama"/>
              <w:overflowPunct w:val="0"/>
              <w:autoSpaceDE w:val="0"/>
              <w:autoSpaceDN w:val="0"/>
              <w:adjustRightInd w:val="0"/>
              <w:spacing w:after="0" w:line="240" w:lineRule="auto"/>
              <w:jc w:val="center"/>
              <w:textAlignment w:val="baseline"/>
              <w:rPr>
                <w:rFonts w:ascii="Times New Roman" w:eastAsia="Times New Roman" w:hAnsi="Times New Roman"/>
                <w:b/>
                <w:lang w:val="en-US"/>
              </w:rPr>
            </w:pPr>
            <w:r w:rsidRPr="0015253B">
              <w:rPr>
                <w:rFonts w:ascii="Times New Roman" w:eastAsia="Times New Roman" w:hAnsi="Times New Roman"/>
                <w:b/>
                <w:lang w:val="en-US"/>
              </w:rPr>
              <w:t>(</w:t>
            </w:r>
            <w:proofErr w:type="spellStart"/>
            <w:r w:rsidRPr="0015253B">
              <w:rPr>
                <w:rFonts w:ascii="Times New Roman" w:eastAsia="Times New Roman" w:hAnsi="Times New Roman"/>
                <w:b/>
                <w:lang w:val="en-US"/>
              </w:rPr>
              <w:t>uskladitev</w:t>
            </w:r>
            <w:proofErr w:type="spellEnd"/>
            <w:r w:rsidRPr="0015253B">
              <w:rPr>
                <w:rFonts w:ascii="Times New Roman" w:eastAsia="Times New Roman" w:hAnsi="Times New Roman"/>
                <w:b/>
                <w:lang w:val="en-US"/>
              </w:rPr>
              <w:t xml:space="preserve"> </w:t>
            </w:r>
            <w:proofErr w:type="spellStart"/>
            <w:r w:rsidRPr="0015253B">
              <w:rPr>
                <w:rFonts w:ascii="Times New Roman" w:eastAsia="Times New Roman" w:hAnsi="Times New Roman"/>
                <w:b/>
                <w:lang w:val="en-US"/>
              </w:rPr>
              <w:t>dejavnosti</w:t>
            </w:r>
            <w:proofErr w:type="spellEnd"/>
            <w:r w:rsidRPr="0015253B">
              <w:rPr>
                <w:rFonts w:ascii="Times New Roman" w:eastAsia="Times New Roman" w:hAnsi="Times New Roman"/>
                <w:b/>
                <w:lang w:val="en-US"/>
              </w:rPr>
              <w:t xml:space="preserve"> </w:t>
            </w:r>
            <w:proofErr w:type="spellStart"/>
            <w:r w:rsidRPr="0015253B">
              <w:rPr>
                <w:rFonts w:ascii="Times New Roman" w:eastAsia="Times New Roman" w:hAnsi="Times New Roman"/>
                <w:b/>
                <w:lang w:val="en-US"/>
              </w:rPr>
              <w:t>varuha</w:t>
            </w:r>
            <w:proofErr w:type="spellEnd"/>
            <w:r w:rsidRPr="0015253B">
              <w:rPr>
                <w:rFonts w:ascii="Times New Roman" w:eastAsia="Times New Roman" w:hAnsi="Times New Roman"/>
                <w:b/>
                <w:lang w:val="en-US"/>
              </w:rPr>
              <w:t xml:space="preserve"> </w:t>
            </w:r>
            <w:proofErr w:type="spellStart"/>
            <w:r w:rsidRPr="0015253B">
              <w:rPr>
                <w:rFonts w:ascii="Times New Roman" w:eastAsia="Times New Roman" w:hAnsi="Times New Roman"/>
                <w:b/>
                <w:lang w:val="en-US"/>
              </w:rPr>
              <w:t>predšolskih</w:t>
            </w:r>
            <w:proofErr w:type="spellEnd"/>
            <w:r w:rsidRPr="0015253B">
              <w:rPr>
                <w:rFonts w:ascii="Times New Roman" w:eastAsia="Times New Roman" w:hAnsi="Times New Roman"/>
                <w:b/>
                <w:lang w:val="en-US"/>
              </w:rPr>
              <w:t xml:space="preserve"> </w:t>
            </w:r>
            <w:proofErr w:type="spellStart"/>
            <w:r w:rsidRPr="0015253B">
              <w:rPr>
                <w:rFonts w:ascii="Times New Roman" w:eastAsia="Times New Roman" w:hAnsi="Times New Roman"/>
                <w:b/>
                <w:lang w:val="en-US"/>
              </w:rPr>
              <w:t>otrok</w:t>
            </w:r>
            <w:proofErr w:type="spellEnd"/>
            <w:r w:rsidRPr="0015253B">
              <w:rPr>
                <w:rFonts w:ascii="Times New Roman" w:eastAsia="Times New Roman" w:hAnsi="Times New Roman"/>
                <w:b/>
                <w:lang w:val="en-US"/>
              </w:rPr>
              <w:t>)</w:t>
            </w:r>
          </w:p>
          <w:p w:rsidR="007E2611" w:rsidRDefault="007E2611" w:rsidP="007E2611">
            <w:pPr>
              <w:overflowPunct w:val="0"/>
              <w:autoSpaceDE w:val="0"/>
              <w:autoSpaceDN w:val="0"/>
              <w:adjustRightInd w:val="0"/>
              <w:spacing w:after="0" w:line="240" w:lineRule="auto"/>
              <w:jc w:val="center"/>
              <w:textAlignment w:val="baseline"/>
              <w:rPr>
                <w:rFonts w:ascii="Times New Roman" w:eastAsia="Times New Roman" w:hAnsi="Times New Roman"/>
                <w:lang w:val="en-US"/>
              </w:rPr>
            </w:pPr>
          </w:p>
          <w:p w:rsidR="007E2611" w:rsidRDefault="007E2611" w:rsidP="00433798">
            <w:pPr>
              <w:overflowPunct w:val="0"/>
              <w:autoSpaceDE w:val="0"/>
              <w:autoSpaceDN w:val="0"/>
              <w:adjustRightInd w:val="0"/>
              <w:spacing w:after="0" w:line="240" w:lineRule="auto"/>
              <w:jc w:val="both"/>
              <w:textAlignment w:val="baseline"/>
              <w:rPr>
                <w:rFonts w:ascii="Times New Roman" w:eastAsia="Times New Roman" w:hAnsi="Times New Roman"/>
                <w:lang w:val="en-US"/>
              </w:rPr>
            </w:pPr>
            <w:proofErr w:type="spellStart"/>
            <w:r>
              <w:rPr>
                <w:rFonts w:ascii="Times New Roman" w:eastAsia="Times New Roman" w:hAnsi="Times New Roman"/>
                <w:lang w:val="en-US"/>
              </w:rPr>
              <w:t>Varuhi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ki</w:t>
            </w:r>
            <w:proofErr w:type="spellEnd"/>
            <w:r>
              <w:rPr>
                <w:rFonts w:ascii="Times New Roman" w:eastAsia="Times New Roman" w:hAnsi="Times New Roman"/>
                <w:lang w:val="en-US"/>
              </w:rPr>
              <w:t xml:space="preserve"> so </w:t>
            </w:r>
            <w:proofErr w:type="spellStart"/>
            <w:r>
              <w:rPr>
                <w:rFonts w:ascii="Times New Roman" w:eastAsia="Times New Roman" w:hAnsi="Times New Roman"/>
                <w:lang w:val="en-US"/>
              </w:rPr>
              <w:t>na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dan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uveljavitve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tega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zakona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vpisani</w:t>
            </w:r>
            <w:proofErr w:type="spellEnd"/>
            <w:r>
              <w:rPr>
                <w:rFonts w:ascii="Times New Roman" w:eastAsia="Times New Roman" w:hAnsi="Times New Roman"/>
                <w:lang w:val="en-US"/>
              </w:rPr>
              <w:t xml:space="preserve"> v register </w:t>
            </w:r>
            <w:proofErr w:type="spellStart"/>
            <w:r>
              <w:rPr>
                <w:rFonts w:ascii="Times New Roman" w:eastAsia="Times New Roman" w:hAnsi="Times New Roman"/>
                <w:lang w:val="en-US"/>
              </w:rPr>
              <w:t>varuhov</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predšolskih</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otrok</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morajo</w:t>
            </w:r>
            <w:proofErr w:type="spellEnd"/>
            <w:r>
              <w:rPr>
                <w:rFonts w:ascii="Times New Roman" w:eastAsia="Times New Roman" w:hAnsi="Times New Roman"/>
                <w:lang w:val="en-US"/>
              </w:rPr>
              <w:t xml:space="preserve"> </w:t>
            </w:r>
            <w:proofErr w:type="spellStart"/>
            <w:r w:rsidR="005F7C00">
              <w:rPr>
                <w:rFonts w:ascii="Times New Roman" w:eastAsia="Times New Roman" w:hAnsi="Times New Roman"/>
                <w:lang w:val="en-US"/>
              </w:rPr>
              <w:t>izvajanje</w:t>
            </w:r>
            <w:proofErr w:type="spellEnd"/>
            <w:r w:rsidR="005F7C00">
              <w:rPr>
                <w:rFonts w:ascii="Times New Roman" w:eastAsia="Times New Roman" w:hAnsi="Times New Roman"/>
                <w:lang w:val="en-US"/>
              </w:rPr>
              <w:t xml:space="preserve"> </w:t>
            </w:r>
            <w:proofErr w:type="spellStart"/>
            <w:r>
              <w:rPr>
                <w:rFonts w:ascii="Times New Roman" w:eastAsia="Times New Roman" w:hAnsi="Times New Roman"/>
                <w:lang w:val="en-US"/>
              </w:rPr>
              <w:t>dejavnost</w:t>
            </w:r>
            <w:r w:rsidR="005F7C00">
              <w:rPr>
                <w:rFonts w:ascii="Times New Roman" w:eastAsia="Times New Roman" w:hAnsi="Times New Roman"/>
                <w:lang w:val="en-US"/>
              </w:rPr>
              <w:t>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uskladiti</w:t>
            </w:r>
            <w:proofErr w:type="spellEnd"/>
            <w:r>
              <w:rPr>
                <w:rFonts w:ascii="Times New Roman" w:eastAsia="Times New Roman" w:hAnsi="Times New Roman"/>
                <w:lang w:val="en-US"/>
              </w:rPr>
              <w:t xml:space="preserve"> s </w:t>
            </w:r>
            <w:proofErr w:type="spellStart"/>
            <w:r>
              <w:rPr>
                <w:rFonts w:ascii="Times New Roman" w:eastAsia="Times New Roman" w:hAnsi="Times New Roman"/>
                <w:lang w:val="en-US"/>
              </w:rPr>
              <w:t>pogoji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iz</w:t>
            </w:r>
            <w:proofErr w:type="spellEnd"/>
            <w:r>
              <w:rPr>
                <w:rFonts w:ascii="Times New Roman" w:eastAsia="Times New Roman" w:hAnsi="Times New Roman"/>
                <w:lang w:val="en-US"/>
              </w:rPr>
              <w:t xml:space="preserve"> </w:t>
            </w:r>
            <w:proofErr w:type="spellStart"/>
            <w:r w:rsidR="005F7C00">
              <w:rPr>
                <w:rFonts w:ascii="Times New Roman" w:eastAsia="Times New Roman" w:hAnsi="Times New Roman"/>
                <w:lang w:val="en-US"/>
              </w:rPr>
              <w:t>spr</w:t>
            </w:r>
            <w:r w:rsidR="00E706F5">
              <w:rPr>
                <w:rFonts w:ascii="Times New Roman" w:eastAsia="Times New Roman" w:hAnsi="Times New Roman"/>
                <w:lang w:val="en-US"/>
              </w:rPr>
              <w:t>emenjenega</w:t>
            </w:r>
            <w:proofErr w:type="spellEnd"/>
            <w:r w:rsidR="00E706F5">
              <w:rPr>
                <w:rFonts w:ascii="Times New Roman" w:eastAsia="Times New Roman" w:hAnsi="Times New Roman"/>
                <w:lang w:val="en-US"/>
              </w:rPr>
              <w:t xml:space="preserve"> </w:t>
            </w:r>
            <w:proofErr w:type="spellStart"/>
            <w:r w:rsidR="00E706F5">
              <w:rPr>
                <w:rFonts w:ascii="Times New Roman" w:eastAsia="Times New Roman" w:hAnsi="Times New Roman"/>
                <w:lang w:val="en-US"/>
              </w:rPr>
              <w:t>drugega</w:t>
            </w:r>
            <w:proofErr w:type="spellEnd"/>
            <w:r w:rsidR="00E706F5">
              <w:rPr>
                <w:rFonts w:ascii="Times New Roman" w:eastAsia="Times New Roman" w:hAnsi="Times New Roman"/>
                <w:lang w:val="en-US"/>
              </w:rPr>
              <w:t xml:space="preserve"> </w:t>
            </w:r>
            <w:proofErr w:type="spellStart"/>
            <w:r w:rsidR="00E706F5">
              <w:rPr>
                <w:rFonts w:ascii="Times New Roman" w:eastAsia="Times New Roman" w:hAnsi="Times New Roman"/>
                <w:lang w:val="en-US"/>
              </w:rPr>
              <w:t>odstavka</w:t>
            </w:r>
            <w:proofErr w:type="spellEnd"/>
            <w:r w:rsidR="00E706F5">
              <w:rPr>
                <w:rFonts w:ascii="Times New Roman" w:eastAsia="Times New Roman" w:hAnsi="Times New Roman"/>
                <w:lang w:val="en-US"/>
              </w:rPr>
              <w:t xml:space="preserve"> 24.</w:t>
            </w:r>
            <w:r w:rsidR="005F7C00">
              <w:rPr>
                <w:rFonts w:ascii="Times New Roman" w:eastAsia="Times New Roman" w:hAnsi="Times New Roman"/>
                <w:lang w:val="en-US"/>
              </w:rPr>
              <w:t xml:space="preserve">a </w:t>
            </w:r>
            <w:proofErr w:type="spellStart"/>
            <w:r w:rsidR="005F7C00">
              <w:rPr>
                <w:rFonts w:ascii="Times New Roman" w:eastAsia="Times New Roman" w:hAnsi="Times New Roman"/>
                <w:lang w:val="en-US"/>
              </w:rPr>
              <w:t>člena</w:t>
            </w:r>
            <w:proofErr w:type="spellEnd"/>
            <w:r w:rsidR="005F7C00">
              <w:rPr>
                <w:rFonts w:ascii="Times New Roman" w:eastAsia="Times New Roman" w:hAnsi="Times New Roman"/>
                <w:lang w:val="en-US"/>
              </w:rPr>
              <w:t xml:space="preserve"> </w:t>
            </w:r>
            <w:proofErr w:type="spellStart"/>
            <w:r w:rsidR="005F7C00">
              <w:rPr>
                <w:rFonts w:ascii="Times New Roman" w:eastAsia="Times New Roman" w:hAnsi="Times New Roman"/>
                <w:lang w:val="en-US"/>
              </w:rPr>
              <w:t>zakona</w:t>
            </w:r>
            <w:proofErr w:type="spellEnd"/>
            <w:r w:rsidR="005F7C00">
              <w:rPr>
                <w:rFonts w:ascii="Times New Roman" w:eastAsia="Times New Roman" w:hAnsi="Times New Roman"/>
                <w:lang w:val="en-US"/>
              </w:rPr>
              <w:t xml:space="preserve"> </w:t>
            </w:r>
            <w:r>
              <w:rPr>
                <w:rFonts w:ascii="Times New Roman" w:eastAsia="Times New Roman" w:hAnsi="Times New Roman"/>
                <w:lang w:val="en-US"/>
              </w:rPr>
              <w:t xml:space="preserve">v </w:t>
            </w:r>
            <w:proofErr w:type="spellStart"/>
            <w:r>
              <w:rPr>
                <w:rFonts w:ascii="Times New Roman" w:eastAsia="Times New Roman" w:hAnsi="Times New Roman"/>
                <w:lang w:val="en-US"/>
              </w:rPr>
              <w:t>ene</w:t>
            </w:r>
            <w:r w:rsidR="00E143E9">
              <w:rPr>
                <w:rFonts w:ascii="Times New Roman" w:eastAsia="Times New Roman" w:hAnsi="Times New Roman"/>
                <w:lang w:val="en-US"/>
              </w:rPr>
              <w:t>m</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let</w:t>
            </w:r>
            <w:r w:rsidR="00E143E9">
              <w:rPr>
                <w:rFonts w:ascii="Times New Roman" w:eastAsia="Times New Roman" w:hAnsi="Times New Roman"/>
                <w:lang w:val="en-US"/>
              </w:rPr>
              <w:t>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w:t>
            </w:r>
            <w:r w:rsidR="00E143E9">
              <w:rPr>
                <w:rFonts w:ascii="Times New Roman" w:eastAsia="Times New Roman" w:hAnsi="Times New Roman"/>
                <w:lang w:val="en-US"/>
              </w:rPr>
              <w:t>d</w:t>
            </w:r>
            <w:proofErr w:type="spellEnd"/>
            <w:r w:rsidR="00E143E9">
              <w:rPr>
                <w:rFonts w:ascii="Times New Roman" w:eastAsia="Times New Roman" w:hAnsi="Times New Roman"/>
                <w:lang w:val="en-US"/>
              </w:rPr>
              <w:t xml:space="preserve"> </w:t>
            </w:r>
            <w:proofErr w:type="spellStart"/>
            <w:r w:rsidR="00E143E9">
              <w:rPr>
                <w:rFonts w:ascii="Times New Roman" w:eastAsia="Times New Roman" w:hAnsi="Times New Roman"/>
                <w:lang w:val="en-US"/>
              </w:rPr>
              <w:t>uveljavitve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tega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zakona</w:t>
            </w:r>
            <w:proofErr w:type="spellEnd"/>
            <w:r w:rsidR="00E706F5">
              <w:rPr>
                <w:rFonts w:ascii="Times New Roman" w:eastAsia="Times New Roman" w:hAnsi="Times New Roman"/>
                <w:lang w:val="en-US"/>
              </w:rPr>
              <w:t>.</w:t>
            </w:r>
            <w:r>
              <w:rPr>
                <w:rFonts w:ascii="Times New Roman" w:eastAsia="Times New Roman" w:hAnsi="Times New Roman"/>
                <w:lang w:val="en-US"/>
              </w:rPr>
              <w:t xml:space="preserve"> </w:t>
            </w:r>
          </w:p>
          <w:p w:rsidR="003B0ED8" w:rsidRDefault="003B0ED8" w:rsidP="001E0025">
            <w:pPr>
              <w:overflowPunct w:val="0"/>
              <w:autoSpaceDE w:val="0"/>
              <w:autoSpaceDN w:val="0"/>
              <w:adjustRightInd w:val="0"/>
              <w:spacing w:after="0" w:line="240" w:lineRule="auto"/>
              <w:jc w:val="both"/>
              <w:textAlignment w:val="baseline"/>
              <w:rPr>
                <w:rFonts w:ascii="Times New Roman" w:eastAsia="Times New Roman" w:hAnsi="Times New Roman"/>
                <w:lang w:val="en-US"/>
              </w:rPr>
            </w:pPr>
          </w:p>
          <w:p w:rsidR="003B0ED8" w:rsidRDefault="003B0ED8" w:rsidP="001E0025">
            <w:pPr>
              <w:overflowPunct w:val="0"/>
              <w:autoSpaceDE w:val="0"/>
              <w:autoSpaceDN w:val="0"/>
              <w:adjustRightInd w:val="0"/>
              <w:spacing w:after="0" w:line="240" w:lineRule="auto"/>
              <w:jc w:val="both"/>
              <w:textAlignment w:val="baseline"/>
              <w:rPr>
                <w:rFonts w:ascii="Times New Roman" w:eastAsia="Times New Roman" w:hAnsi="Times New Roman"/>
                <w:lang w:val="en-US"/>
              </w:rPr>
            </w:pPr>
          </w:p>
          <w:p w:rsidR="003B0ED8" w:rsidRDefault="00634D98" w:rsidP="003B0ED8">
            <w:pPr>
              <w:pStyle w:val="Odstavekseznama"/>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lang w:val="en-US"/>
              </w:rPr>
            </w:pPr>
            <w:proofErr w:type="spellStart"/>
            <w:r>
              <w:rPr>
                <w:rFonts w:ascii="Times New Roman" w:eastAsia="Times New Roman" w:hAnsi="Times New Roman"/>
                <w:b/>
                <w:lang w:val="en-US"/>
              </w:rPr>
              <w:t>č</w:t>
            </w:r>
            <w:r w:rsidR="003B0ED8" w:rsidRPr="003B0ED8">
              <w:rPr>
                <w:rFonts w:ascii="Times New Roman" w:eastAsia="Times New Roman" w:hAnsi="Times New Roman"/>
                <w:b/>
                <w:lang w:val="en-US"/>
              </w:rPr>
              <w:t>len</w:t>
            </w:r>
            <w:proofErr w:type="spellEnd"/>
          </w:p>
          <w:p w:rsidR="00634D98" w:rsidRPr="0015253B" w:rsidRDefault="0015253B" w:rsidP="00634D98">
            <w:pPr>
              <w:overflowPunct w:val="0"/>
              <w:autoSpaceDE w:val="0"/>
              <w:autoSpaceDN w:val="0"/>
              <w:adjustRightInd w:val="0"/>
              <w:spacing w:after="0" w:line="240" w:lineRule="auto"/>
              <w:jc w:val="center"/>
              <w:textAlignment w:val="baseline"/>
              <w:rPr>
                <w:rFonts w:ascii="Times New Roman" w:eastAsia="Times New Roman" w:hAnsi="Times New Roman"/>
                <w:b/>
                <w:lang w:val="en-US"/>
              </w:rPr>
            </w:pPr>
            <w:r w:rsidRPr="0015253B">
              <w:rPr>
                <w:rFonts w:ascii="Times New Roman" w:eastAsia="Times New Roman" w:hAnsi="Times New Roman"/>
                <w:b/>
                <w:lang w:val="en-US"/>
              </w:rPr>
              <w:t>(</w:t>
            </w:r>
            <w:proofErr w:type="spellStart"/>
            <w:r w:rsidRPr="0015253B">
              <w:rPr>
                <w:rFonts w:ascii="Times New Roman" w:eastAsia="Times New Roman" w:hAnsi="Times New Roman"/>
                <w:b/>
                <w:lang w:val="en-US"/>
              </w:rPr>
              <w:t>rok</w:t>
            </w:r>
            <w:proofErr w:type="spellEnd"/>
            <w:r w:rsidRPr="0015253B">
              <w:rPr>
                <w:rFonts w:ascii="Times New Roman" w:eastAsia="Times New Roman" w:hAnsi="Times New Roman"/>
                <w:b/>
                <w:lang w:val="en-US"/>
              </w:rPr>
              <w:t xml:space="preserve"> </w:t>
            </w:r>
            <w:proofErr w:type="spellStart"/>
            <w:r w:rsidRPr="0015253B">
              <w:rPr>
                <w:rFonts w:ascii="Times New Roman" w:eastAsia="Times New Roman" w:hAnsi="Times New Roman"/>
                <w:b/>
                <w:lang w:val="en-US"/>
              </w:rPr>
              <w:t>za</w:t>
            </w:r>
            <w:proofErr w:type="spellEnd"/>
            <w:r w:rsidRPr="0015253B">
              <w:rPr>
                <w:rFonts w:ascii="Times New Roman" w:eastAsia="Times New Roman" w:hAnsi="Times New Roman"/>
                <w:b/>
                <w:lang w:val="en-US"/>
              </w:rPr>
              <w:t xml:space="preserve"> </w:t>
            </w:r>
            <w:proofErr w:type="spellStart"/>
            <w:r w:rsidRPr="0015253B">
              <w:rPr>
                <w:rFonts w:ascii="Times New Roman" w:eastAsia="Times New Roman" w:hAnsi="Times New Roman"/>
                <w:b/>
                <w:lang w:val="en-US"/>
              </w:rPr>
              <w:t>izdajo</w:t>
            </w:r>
            <w:proofErr w:type="spellEnd"/>
            <w:r w:rsidRPr="0015253B">
              <w:rPr>
                <w:rFonts w:ascii="Times New Roman" w:eastAsia="Times New Roman" w:hAnsi="Times New Roman"/>
                <w:b/>
                <w:lang w:val="en-US"/>
              </w:rPr>
              <w:t xml:space="preserve"> </w:t>
            </w:r>
            <w:proofErr w:type="spellStart"/>
            <w:r w:rsidRPr="0015253B">
              <w:rPr>
                <w:rFonts w:ascii="Times New Roman" w:eastAsia="Times New Roman" w:hAnsi="Times New Roman"/>
                <w:b/>
                <w:lang w:val="en-US"/>
              </w:rPr>
              <w:t>podzakonskega</w:t>
            </w:r>
            <w:proofErr w:type="spellEnd"/>
            <w:r w:rsidRPr="0015253B">
              <w:rPr>
                <w:rFonts w:ascii="Times New Roman" w:eastAsia="Times New Roman" w:hAnsi="Times New Roman"/>
                <w:b/>
                <w:lang w:val="en-US"/>
              </w:rPr>
              <w:t xml:space="preserve"> </w:t>
            </w:r>
            <w:proofErr w:type="spellStart"/>
            <w:r w:rsidRPr="0015253B">
              <w:rPr>
                <w:rFonts w:ascii="Times New Roman" w:eastAsia="Times New Roman" w:hAnsi="Times New Roman"/>
                <w:b/>
                <w:lang w:val="en-US"/>
              </w:rPr>
              <w:t>predpisa</w:t>
            </w:r>
            <w:proofErr w:type="spellEnd"/>
            <w:r w:rsidRPr="0015253B">
              <w:rPr>
                <w:rFonts w:ascii="Times New Roman" w:eastAsia="Times New Roman" w:hAnsi="Times New Roman"/>
                <w:b/>
                <w:lang w:val="en-US"/>
              </w:rPr>
              <w:t>)</w:t>
            </w:r>
          </w:p>
          <w:p w:rsidR="0015253B" w:rsidRDefault="0015253B" w:rsidP="00634D98">
            <w:pPr>
              <w:overflowPunct w:val="0"/>
              <w:autoSpaceDE w:val="0"/>
              <w:autoSpaceDN w:val="0"/>
              <w:adjustRightInd w:val="0"/>
              <w:spacing w:after="0" w:line="240" w:lineRule="auto"/>
              <w:jc w:val="center"/>
              <w:textAlignment w:val="baseline"/>
              <w:rPr>
                <w:rFonts w:ascii="Times New Roman" w:eastAsia="Times New Roman" w:hAnsi="Times New Roman"/>
                <w:b/>
                <w:lang w:val="en-US"/>
              </w:rPr>
            </w:pPr>
          </w:p>
          <w:p w:rsidR="00634D98" w:rsidRPr="00634D98" w:rsidRDefault="00E143E9" w:rsidP="00E143E9">
            <w:pPr>
              <w:overflowPunct w:val="0"/>
              <w:autoSpaceDE w:val="0"/>
              <w:autoSpaceDN w:val="0"/>
              <w:adjustRightInd w:val="0"/>
              <w:spacing w:after="0" w:line="240" w:lineRule="auto"/>
              <w:jc w:val="both"/>
              <w:textAlignment w:val="baseline"/>
              <w:rPr>
                <w:rFonts w:ascii="Times New Roman" w:eastAsia="Times New Roman" w:hAnsi="Times New Roman"/>
                <w:lang w:val="en-US"/>
              </w:rPr>
            </w:pPr>
            <w:r>
              <w:rPr>
                <w:rFonts w:ascii="Times New Roman" w:eastAsia="Times New Roman" w:hAnsi="Times New Roman"/>
                <w:lang w:val="en-US"/>
              </w:rPr>
              <w:t xml:space="preserve">Minister </w:t>
            </w:r>
            <w:proofErr w:type="spellStart"/>
            <w:r>
              <w:rPr>
                <w:rFonts w:ascii="Times New Roman" w:eastAsia="Times New Roman" w:hAnsi="Times New Roman"/>
                <w:lang w:val="en-US"/>
              </w:rPr>
              <w:t>izda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w:t>
            </w:r>
            <w:r w:rsidR="00634D98" w:rsidRPr="00634D98">
              <w:rPr>
                <w:rFonts w:ascii="Times New Roman" w:eastAsia="Times New Roman" w:hAnsi="Times New Roman"/>
                <w:lang w:val="en-US"/>
              </w:rPr>
              <w:t>odzakonski</w:t>
            </w:r>
            <w:proofErr w:type="spellEnd"/>
            <w:r w:rsidR="00634D98" w:rsidRPr="00634D98">
              <w:rPr>
                <w:rFonts w:ascii="Times New Roman" w:eastAsia="Times New Roman" w:hAnsi="Times New Roman"/>
                <w:lang w:val="en-US"/>
              </w:rPr>
              <w:t xml:space="preserve"> </w:t>
            </w:r>
            <w:proofErr w:type="spellStart"/>
            <w:r w:rsidR="00634D98" w:rsidRPr="00634D98">
              <w:rPr>
                <w:rFonts w:ascii="Times New Roman" w:eastAsia="Times New Roman" w:hAnsi="Times New Roman"/>
                <w:lang w:val="en-US"/>
              </w:rPr>
              <w:t>predpis</w:t>
            </w:r>
            <w:proofErr w:type="spellEnd"/>
            <w:r w:rsidR="00634D98" w:rsidRPr="00634D98">
              <w:rPr>
                <w:rFonts w:ascii="Times New Roman" w:eastAsia="Times New Roman" w:hAnsi="Times New Roman"/>
                <w:lang w:val="en-US"/>
              </w:rPr>
              <w:t xml:space="preserve"> </w:t>
            </w:r>
            <w:proofErr w:type="spellStart"/>
            <w:r w:rsidR="00634D98" w:rsidRPr="00634D98">
              <w:rPr>
                <w:rFonts w:ascii="Times New Roman" w:eastAsia="Times New Roman" w:hAnsi="Times New Roman"/>
                <w:lang w:val="en-US"/>
              </w:rPr>
              <w:t>iz</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novega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četrtega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odstavka</w:t>
            </w:r>
            <w:proofErr w:type="spellEnd"/>
            <w:r w:rsidR="00634D98" w:rsidRPr="00634D98">
              <w:rPr>
                <w:rFonts w:ascii="Times New Roman" w:eastAsia="Times New Roman" w:hAnsi="Times New Roman"/>
                <w:lang w:val="en-US"/>
              </w:rPr>
              <w:t xml:space="preserve"> </w:t>
            </w:r>
            <w:r>
              <w:rPr>
                <w:rFonts w:ascii="Times New Roman" w:eastAsia="Times New Roman" w:hAnsi="Times New Roman"/>
                <w:lang w:val="en-US"/>
              </w:rPr>
              <w:t>29</w:t>
            </w:r>
            <w:r w:rsidR="00634D98" w:rsidRPr="00634D98">
              <w:rPr>
                <w:rFonts w:ascii="Times New Roman" w:eastAsia="Times New Roman" w:hAnsi="Times New Roman"/>
                <w:lang w:val="en-US"/>
              </w:rPr>
              <w:t xml:space="preserve">. </w:t>
            </w:r>
            <w:proofErr w:type="spellStart"/>
            <w:proofErr w:type="gramStart"/>
            <w:r w:rsidR="004A6FD8">
              <w:rPr>
                <w:rFonts w:ascii="Times New Roman" w:eastAsia="Times New Roman" w:hAnsi="Times New Roman"/>
                <w:lang w:val="en-US"/>
              </w:rPr>
              <w:t>č</w:t>
            </w:r>
            <w:r w:rsidR="00634D98" w:rsidRPr="00634D98">
              <w:rPr>
                <w:rFonts w:ascii="Times New Roman" w:eastAsia="Times New Roman" w:hAnsi="Times New Roman"/>
                <w:lang w:val="en-US"/>
              </w:rPr>
              <w:t>lena</w:t>
            </w:r>
            <w:proofErr w:type="spellEnd"/>
            <w:proofErr w:type="gramEnd"/>
            <w:r w:rsidR="004A6FD8">
              <w:rPr>
                <w:rFonts w:ascii="Times New Roman" w:eastAsia="Times New Roman" w:hAnsi="Times New Roman"/>
                <w:lang w:val="en-US"/>
              </w:rPr>
              <w:t xml:space="preserve"> </w:t>
            </w:r>
            <w:proofErr w:type="spellStart"/>
            <w:r w:rsidR="004A6FD8">
              <w:rPr>
                <w:rFonts w:ascii="Times New Roman" w:eastAsia="Times New Roman" w:hAnsi="Times New Roman"/>
                <w:lang w:val="en-US"/>
              </w:rPr>
              <w:t>zakona</w:t>
            </w:r>
            <w:proofErr w:type="spellEnd"/>
            <w:r w:rsidR="00634D98" w:rsidRPr="00634D98">
              <w:rPr>
                <w:rFonts w:ascii="Times New Roman" w:eastAsia="Times New Roman" w:hAnsi="Times New Roman"/>
                <w:lang w:val="en-US"/>
              </w:rPr>
              <w:t xml:space="preserve"> v </w:t>
            </w:r>
            <w:proofErr w:type="spellStart"/>
            <w:r w:rsidR="00634D98" w:rsidRPr="00634D98">
              <w:rPr>
                <w:rFonts w:ascii="Times New Roman" w:eastAsia="Times New Roman" w:hAnsi="Times New Roman"/>
                <w:lang w:val="en-US"/>
              </w:rPr>
              <w:t>šestih</w:t>
            </w:r>
            <w:proofErr w:type="spellEnd"/>
            <w:r w:rsidR="00634D98" w:rsidRPr="00634D98">
              <w:rPr>
                <w:rFonts w:ascii="Times New Roman" w:eastAsia="Times New Roman" w:hAnsi="Times New Roman"/>
                <w:lang w:val="en-US"/>
              </w:rPr>
              <w:t xml:space="preserve"> </w:t>
            </w:r>
            <w:proofErr w:type="spellStart"/>
            <w:r w:rsidR="00634D98" w:rsidRPr="00634D98">
              <w:rPr>
                <w:rFonts w:ascii="Times New Roman" w:eastAsia="Times New Roman" w:hAnsi="Times New Roman"/>
                <w:lang w:val="en-US"/>
              </w:rPr>
              <w:t>mesecih</w:t>
            </w:r>
            <w:proofErr w:type="spellEnd"/>
            <w:r w:rsidR="00634D98" w:rsidRPr="00634D98">
              <w:rPr>
                <w:rFonts w:ascii="Times New Roman" w:eastAsia="Times New Roman" w:hAnsi="Times New Roman"/>
                <w:lang w:val="en-US"/>
              </w:rPr>
              <w:t xml:space="preserve"> </w:t>
            </w:r>
            <w:proofErr w:type="spellStart"/>
            <w:r w:rsidR="00634D98">
              <w:rPr>
                <w:rFonts w:ascii="Times New Roman" w:eastAsia="Times New Roman" w:hAnsi="Times New Roman"/>
                <w:lang w:val="en-US"/>
              </w:rPr>
              <w:t>o</w:t>
            </w:r>
            <w:r>
              <w:rPr>
                <w:rFonts w:ascii="Times New Roman" w:eastAsia="Times New Roman" w:hAnsi="Times New Roman"/>
                <w:lang w:val="en-US"/>
              </w:rPr>
              <w:t>d</w:t>
            </w:r>
            <w:proofErr w:type="spellEnd"/>
            <w:r w:rsidR="00634D98">
              <w:rPr>
                <w:rFonts w:ascii="Times New Roman" w:eastAsia="Times New Roman" w:hAnsi="Times New Roman"/>
                <w:lang w:val="en-US"/>
              </w:rPr>
              <w:t xml:space="preserve"> </w:t>
            </w:r>
            <w:proofErr w:type="spellStart"/>
            <w:r w:rsidR="00634D98">
              <w:rPr>
                <w:rFonts w:ascii="Times New Roman" w:eastAsia="Times New Roman" w:hAnsi="Times New Roman"/>
                <w:lang w:val="en-US"/>
              </w:rPr>
              <w:t>u</w:t>
            </w:r>
            <w:r w:rsidR="00634D98" w:rsidRPr="00634D98">
              <w:rPr>
                <w:rFonts w:ascii="Times New Roman" w:eastAsia="Times New Roman" w:hAnsi="Times New Roman"/>
                <w:lang w:val="en-US"/>
              </w:rPr>
              <w:t>veljavitv</w:t>
            </w:r>
            <w:r>
              <w:rPr>
                <w:rFonts w:ascii="Times New Roman" w:eastAsia="Times New Roman" w:hAnsi="Times New Roman"/>
                <w:lang w:val="en-US"/>
              </w:rPr>
              <w:t>e</w:t>
            </w:r>
            <w:proofErr w:type="spellEnd"/>
            <w:r w:rsidR="00634D98">
              <w:rPr>
                <w:rFonts w:ascii="Times New Roman" w:eastAsia="Times New Roman" w:hAnsi="Times New Roman"/>
                <w:lang w:val="en-US"/>
              </w:rPr>
              <w:t xml:space="preserve"> </w:t>
            </w:r>
            <w:proofErr w:type="spellStart"/>
            <w:r w:rsidR="00634D98">
              <w:rPr>
                <w:rFonts w:ascii="Times New Roman" w:eastAsia="Times New Roman" w:hAnsi="Times New Roman"/>
                <w:lang w:val="en-US"/>
              </w:rPr>
              <w:t>tega</w:t>
            </w:r>
            <w:proofErr w:type="spellEnd"/>
            <w:r w:rsidR="00634D98" w:rsidRPr="00634D98">
              <w:rPr>
                <w:rFonts w:ascii="Times New Roman" w:eastAsia="Times New Roman" w:hAnsi="Times New Roman"/>
                <w:lang w:val="en-US"/>
              </w:rPr>
              <w:t xml:space="preserve"> </w:t>
            </w:r>
            <w:proofErr w:type="spellStart"/>
            <w:r w:rsidR="00634D98" w:rsidRPr="00634D98">
              <w:rPr>
                <w:rFonts w:ascii="Times New Roman" w:eastAsia="Times New Roman" w:hAnsi="Times New Roman"/>
                <w:lang w:val="en-US"/>
              </w:rPr>
              <w:t>zakona</w:t>
            </w:r>
            <w:proofErr w:type="spellEnd"/>
            <w:r w:rsidR="00634D98" w:rsidRPr="00634D98">
              <w:rPr>
                <w:rFonts w:ascii="Times New Roman" w:eastAsia="Times New Roman" w:hAnsi="Times New Roman"/>
                <w:lang w:val="en-US"/>
              </w:rPr>
              <w:t xml:space="preserve">. </w:t>
            </w:r>
          </w:p>
          <w:p w:rsidR="00634D98" w:rsidRDefault="00634D98" w:rsidP="00634D98">
            <w:pPr>
              <w:overflowPunct w:val="0"/>
              <w:autoSpaceDE w:val="0"/>
              <w:autoSpaceDN w:val="0"/>
              <w:adjustRightInd w:val="0"/>
              <w:spacing w:after="0" w:line="240" w:lineRule="auto"/>
              <w:textAlignment w:val="baseline"/>
              <w:rPr>
                <w:rFonts w:ascii="Times New Roman" w:eastAsia="Times New Roman" w:hAnsi="Times New Roman"/>
                <w:b/>
                <w:lang w:val="en-US"/>
              </w:rPr>
            </w:pPr>
          </w:p>
          <w:p w:rsidR="00634D98" w:rsidRDefault="00634D98" w:rsidP="00634D98">
            <w:pPr>
              <w:overflowPunct w:val="0"/>
              <w:autoSpaceDE w:val="0"/>
              <w:autoSpaceDN w:val="0"/>
              <w:adjustRightInd w:val="0"/>
              <w:spacing w:after="0" w:line="240" w:lineRule="auto"/>
              <w:textAlignment w:val="baseline"/>
              <w:rPr>
                <w:rFonts w:ascii="Times New Roman" w:eastAsia="Times New Roman" w:hAnsi="Times New Roman"/>
                <w:b/>
                <w:lang w:val="en-US"/>
              </w:rPr>
            </w:pPr>
          </w:p>
          <w:p w:rsidR="00634D98" w:rsidRPr="00634D98" w:rsidRDefault="00634D98" w:rsidP="00634D98">
            <w:pPr>
              <w:pStyle w:val="Odstavekseznama"/>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lang w:val="en-US"/>
              </w:rPr>
            </w:pPr>
            <w:proofErr w:type="spellStart"/>
            <w:r>
              <w:rPr>
                <w:rFonts w:ascii="Times New Roman" w:eastAsia="Times New Roman" w:hAnsi="Times New Roman"/>
                <w:b/>
                <w:lang w:val="en-US"/>
              </w:rPr>
              <w:t>člen</w:t>
            </w:r>
            <w:proofErr w:type="spellEnd"/>
          </w:p>
          <w:p w:rsidR="003B0ED8" w:rsidRPr="0015253B" w:rsidRDefault="0015253B" w:rsidP="003B0ED8">
            <w:pPr>
              <w:overflowPunct w:val="0"/>
              <w:autoSpaceDE w:val="0"/>
              <w:autoSpaceDN w:val="0"/>
              <w:adjustRightInd w:val="0"/>
              <w:spacing w:after="0" w:line="240" w:lineRule="auto"/>
              <w:jc w:val="center"/>
              <w:textAlignment w:val="baseline"/>
              <w:rPr>
                <w:rFonts w:ascii="Times New Roman" w:eastAsia="Times New Roman" w:hAnsi="Times New Roman"/>
                <w:b/>
                <w:lang w:val="en-US"/>
              </w:rPr>
            </w:pPr>
            <w:r w:rsidRPr="0015253B">
              <w:rPr>
                <w:rFonts w:ascii="Times New Roman" w:eastAsia="Times New Roman" w:hAnsi="Times New Roman"/>
                <w:b/>
                <w:lang w:val="en-US"/>
              </w:rPr>
              <w:t>(</w:t>
            </w:r>
            <w:proofErr w:type="spellStart"/>
            <w:r w:rsidRPr="0015253B">
              <w:rPr>
                <w:rFonts w:ascii="Times New Roman" w:eastAsia="Times New Roman" w:hAnsi="Times New Roman"/>
                <w:b/>
                <w:lang w:val="en-US"/>
              </w:rPr>
              <w:t>začetek</w:t>
            </w:r>
            <w:proofErr w:type="spellEnd"/>
            <w:r w:rsidRPr="0015253B">
              <w:rPr>
                <w:rFonts w:ascii="Times New Roman" w:eastAsia="Times New Roman" w:hAnsi="Times New Roman"/>
                <w:b/>
                <w:lang w:val="en-US"/>
              </w:rPr>
              <w:t xml:space="preserve"> </w:t>
            </w:r>
            <w:proofErr w:type="spellStart"/>
            <w:r w:rsidRPr="0015253B">
              <w:rPr>
                <w:rFonts w:ascii="Times New Roman" w:eastAsia="Times New Roman" w:hAnsi="Times New Roman"/>
                <w:b/>
                <w:lang w:val="en-US"/>
              </w:rPr>
              <w:t>uporabe</w:t>
            </w:r>
            <w:proofErr w:type="spellEnd"/>
            <w:r w:rsidRPr="0015253B">
              <w:rPr>
                <w:rFonts w:ascii="Times New Roman" w:eastAsia="Times New Roman" w:hAnsi="Times New Roman"/>
                <w:b/>
                <w:lang w:val="en-US"/>
              </w:rPr>
              <w:t>)</w:t>
            </w:r>
          </w:p>
          <w:p w:rsidR="0015253B" w:rsidRDefault="0015253B" w:rsidP="003B0ED8">
            <w:pPr>
              <w:overflowPunct w:val="0"/>
              <w:autoSpaceDE w:val="0"/>
              <w:autoSpaceDN w:val="0"/>
              <w:adjustRightInd w:val="0"/>
              <w:spacing w:after="0" w:line="240" w:lineRule="auto"/>
              <w:jc w:val="center"/>
              <w:textAlignment w:val="baseline"/>
              <w:rPr>
                <w:rFonts w:ascii="Times New Roman" w:eastAsia="Times New Roman" w:hAnsi="Times New Roman"/>
                <w:lang w:val="en-US"/>
              </w:rPr>
            </w:pPr>
          </w:p>
          <w:p w:rsidR="003B0ED8" w:rsidRDefault="00610F77" w:rsidP="00433798">
            <w:pPr>
              <w:overflowPunct w:val="0"/>
              <w:autoSpaceDE w:val="0"/>
              <w:autoSpaceDN w:val="0"/>
              <w:adjustRightInd w:val="0"/>
              <w:spacing w:after="0" w:line="240" w:lineRule="auto"/>
              <w:jc w:val="both"/>
              <w:textAlignment w:val="baseline"/>
              <w:rPr>
                <w:rFonts w:ascii="Times New Roman" w:eastAsia="Times New Roman" w:hAnsi="Times New Roman"/>
                <w:lang w:val="en-US"/>
              </w:rPr>
            </w:pPr>
            <w:proofErr w:type="spellStart"/>
            <w:r>
              <w:rPr>
                <w:rFonts w:ascii="Times New Roman" w:eastAsia="Times New Roman" w:hAnsi="Times New Roman"/>
                <w:lang w:val="en-US"/>
              </w:rPr>
              <w:t>Drugi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odstavek</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novega</w:t>
            </w:r>
            <w:proofErr w:type="spellEnd"/>
            <w:r>
              <w:rPr>
                <w:rFonts w:ascii="Times New Roman" w:eastAsia="Times New Roman" w:hAnsi="Times New Roman"/>
                <w:lang w:val="en-US"/>
              </w:rPr>
              <w:t xml:space="preserve"> </w:t>
            </w:r>
            <w:r w:rsidR="00E143E9">
              <w:rPr>
                <w:rFonts w:ascii="Times New Roman" w:eastAsia="Times New Roman" w:hAnsi="Times New Roman"/>
                <w:lang w:val="en-US"/>
              </w:rPr>
              <w:t xml:space="preserve">28.b </w:t>
            </w:r>
            <w:proofErr w:type="spellStart"/>
            <w:r w:rsidR="00E143E9">
              <w:rPr>
                <w:rFonts w:ascii="Times New Roman" w:eastAsia="Times New Roman" w:hAnsi="Times New Roman"/>
                <w:lang w:val="en-US"/>
              </w:rPr>
              <w:t>člen</w:t>
            </w:r>
            <w:r>
              <w:rPr>
                <w:rFonts w:ascii="Times New Roman" w:eastAsia="Times New Roman" w:hAnsi="Times New Roman"/>
                <w:lang w:val="en-US"/>
              </w:rPr>
              <w:t>a</w:t>
            </w:r>
            <w:proofErr w:type="spellEnd"/>
            <w:r w:rsidR="00E143E9">
              <w:rPr>
                <w:rFonts w:ascii="Times New Roman" w:eastAsia="Times New Roman" w:hAnsi="Times New Roman"/>
                <w:lang w:val="en-US"/>
              </w:rPr>
              <w:t xml:space="preserve"> </w:t>
            </w:r>
            <w:proofErr w:type="spellStart"/>
            <w:r w:rsidR="00E143E9">
              <w:rPr>
                <w:rFonts w:ascii="Times New Roman" w:eastAsia="Times New Roman" w:hAnsi="Times New Roman"/>
                <w:lang w:val="en-US"/>
              </w:rPr>
              <w:t>z</w:t>
            </w:r>
            <w:r w:rsidR="00584321">
              <w:rPr>
                <w:rFonts w:ascii="Times New Roman" w:eastAsia="Times New Roman" w:hAnsi="Times New Roman"/>
                <w:lang w:val="en-US"/>
              </w:rPr>
              <w:t>akona</w:t>
            </w:r>
            <w:proofErr w:type="spellEnd"/>
            <w:r w:rsidR="00584321">
              <w:rPr>
                <w:rFonts w:ascii="Times New Roman" w:eastAsia="Times New Roman" w:hAnsi="Times New Roman"/>
                <w:lang w:val="en-US"/>
              </w:rPr>
              <w:t xml:space="preserve"> se </w:t>
            </w:r>
            <w:proofErr w:type="spellStart"/>
            <w:r w:rsidR="00584321">
              <w:rPr>
                <w:rFonts w:ascii="Times New Roman" w:eastAsia="Times New Roman" w:hAnsi="Times New Roman"/>
                <w:lang w:val="en-US"/>
              </w:rPr>
              <w:t>začne</w:t>
            </w:r>
            <w:proofErr w:type="spellEnd"/>
            <w:r w:rsidR="00584321">
              <w:rPr>
                <w:rFonts w:ascii="Times New Roman" w:eastAsia="Times New Roman" w:hAnsi="Times New Roman"/>
                <w:lang w:val="en-US"/>
              </w:rPr>
              <w:t xml:space="preserve"> </w:t>
            </w:r>
            <w:proofErr w:type="spellStart"/>
            <w:r w:rsidR="00584321">
              <w:rPr>
                <w:rFonts w:ascii="Times New Roman" w:eastAsia="Times New Roman" w:hAnsi="Times New Roman"/>
                <w:lang w:val="en-US"/>
              </w:rPr>
              <w:t>uporabljati</w:t>
            </w:r>
            <w:proofErr w:type="spellEnd"/>
            <w:r w:rsidR="00584321">
              <w:rPr>
                <w:rFonts w:ascii="Times New Roman" w:eastAsia="Times New Roman" w:hAnsi="Times New Roman"/>
                <w:lang w:val="en-US"/>
              </w:rPr>
              <w:t xml:space="preserve"> 1. </w:t>
            </w:r>
            <w:proofErr w:type="spellStart"/>
            <w:proofErr w:type="gramStart"/>
            <w:r w:rsidR="00584321">
              <w:rPr>
                <w:rFonts w:ascii="Times New Roman" w:eastAsia="Times New Roman" w:hAnsi="Times New Roman"/>
                <w:lang w:val="en-US"/>
              </w:rPr>
              <w:t>januarj</w:t>
            </w:r>
            <w:r w:rsidR="00E143E9">
              <w:rPr>
                <w:rFonts w:ascii="Times New Roman" w:eastAsia="Times New Roman" w:hAnsi="Times New Roman"/>
                <w:lang w:val="en-US"/>
              </w:rPr>
              <w:t>a</w:t>
            </w:r>
            <w:proofErr w:type="spellEnd"/>
            <w:proofErr w:type="gramEnd"/>
            <w:r w:rsidR="00584321">
              <w:rPr>
                <w:rFonts w:ascii="Times New Roman" w:eastAsia="Times New Roman" w:hAnsi="Times New Roman"/>
                <w:lang w:val="en-US"/>
              </w:rPr>
              <w:t xml:space="preserve"> 2018, </w:t>
            </w:r>
            <w:r w:rsidR="00E143E9">
              <w:rPr>
                <w:rFonts w:ascii="Times New Roman" w:eastAsia="Times New Roman" w:hAnsi="Times New Roman"/>
                <w:lang w:val="en-US"/>
              </w:rPr>
              <w:t xml:space="preserve">nova </w:t>
            </w:r>
            <w:proofErr w:type="spellStart"/>
            <w:r w:rsidR="00E143E9">
              <w:rPr>
                <w:rFonts w:ascii="Times New Roman" w:eastAsia="Times New Roman" w:hAnsi="Times New Roman"/>
                <w:lang w:val="en-US"/>
              </w:rPr>
              <w:t>peta</w:t>
            </w:r>
            <w:proofErr w:type="spellEnd"/>
            <w:r w:rsidR="00E143E9">
              <w:rPr>
                <w:rFonts w:ascii="Times New Roman" w:eastAsia="Times New Roman" w:hAnsi="Times New Roman"/>
                <w:lang w:val="en-US"/>
              </w:rPr>
              <w:t xml:space="preserve"> </w:t>
            </w:r>
            <w:proofErr w:type="spellStart"/>
            <w:r w:rsidR="00E143E9">
              <w:rPr>
                <w:rFonts w:ascii="Times New Roman" w:eastAsia="Times New Roman" w:hAnsi="Times New Roman"/>
                <w:lang w:val="en-US"/>
              </w:rPr>
              <w:t>alineja</w:t>
            </w:r>
            <w:proofErr w:type="spellEnd"/>
            <w:r w:rsidR="00E143E9">
              <w:rPr>
                <w:rFonts w:ascii="Times New Roman" w:eastAsia="Times New Roman" w:hAnsi="Times New Roman"/>
                <w:lang w:val="en-US"/>
              </w:rPr>
              <w:t xml:space="preserve"> </w:t>
            </w:r>
            <w:proofErr w:type="spellStart"/>
            <w:r w:rsidR="00E143E9">
              <w:rPr>
                <w:rFonts w:ascii="Times New Roman" w:eastAsia="Times New Roman" w:hAnsi="Times New Roman"/>
                <w:lang w:val="en-US"/>
              </w:rPr>
              <w:t>prvega</w:t>
            </w:r>
            <w:proofErr w:type="spellEnd"/>
            <w:r w:rsidR="00E143E9">
              <w:rPr>
                <w:rFonts w:ascii="Times New Roman" w:eastAsia="Times New Roman" w:hAnsi="Times New Roman"/>
                <w:lang w:val="en-US"/>
              </w:rPr>
              <w:t xml:space="preserve"> </w:t>
            </w:r>
            <w:proofErr w:type="spellStart"/>
            <w:r w:rsidR="00E143E9">
              <w:rPr>
                <w:rFonts w:ascii="Times New Roman" w:eastAsia="Times New Roman" w:hAnsi="Times New Roman"/>
                <w:lang w:val="en-US"/>
              </w:rPr>
              <w:t>odstavka</w:t>
            </w:r>
            <w:proofErr w:type="spellEnd"/>
            <w:r w:rsidR="00E143E9">
              <w:rPr>
                <w:rFonts w:ascii="Times New Roman" w:eastAsia="Times New Roman" w:hAnsi="Times New Roman"/>
                <w:lang w:val="en-US"/>
              </w:rPr>
              <w:t xml:space="preserve"> 29. </w:t>
            </w:r>
            <w:proofErr w:type="spellStart"/>
            <w:proofErr w:type="gramStart"/>
            <w:r w:rsidR="00E143E9">
              <w:rPr>
                <w:rFonts w:ascii="Times New Roman" w:eastAsia="Times New Roman" w:hAnsi="Times New Roman"/>
                <w:lang w:val="en-US"/>
              </w:rPr>
              <w:t>člena</w:t>
            </w:r>
            <w:proofErr w:type="spellEnd"/>
            <w:proofErr w:type="gramEnd"/>
            <w:r w:rsidR="00E143E9">
              <w:rPr>
                <w:rFonts w:ascii="Times New Roman" w:eastAsia="Times New Roman" w:hAnsi="Times New Roman"/>
                <w:lang w:val="en-US"/>
              </w:rPr>
              <w:t xml:space="preserve"> </w:t>
            </w:r>
            <w:proofErr w:type="spellStart"/>
            <w:r w:rsidR="00E143E9">
              <w:rPr>
                <w:rFonts w:ascii="Times New Roman" w:eastAsia="Times New Roman" w:hAnsi="Times New Roman"/>
                <w:lang w:val="en-US"/>
              </w:rPr>
              <w:t>zakona</w:t>
            </w:r>
            <w:proofErr w:type="spellEnd"/>
            <w:r w:rsidR="00E143E9">
              <w:rPr>
                <w:rFonts w:ascii="Times New Roman" w:eastAsia="Times New Roman" w:hAnsi="Times New Roman"/>
                <w:lang w:val="en-US"/>
              </w:rPr>
              <w:t xml:space="preserve"> pa 1. </w:t>
            </w:r>
            <w:proofErr w:type="spellStart"/>
            <w:proofErr w:type="gramStart"/>
            <w:r w:rsidR="00E143E9">
              <w:rPr>
                <w:rFonts w:ascii="Times New Roman" w:eastAsia="Times New Roman" w:hAnsi="Times New Roman"/>
                <w:lang w:val="en-US"/>
              </w:rPr>
              <w:t>septembra</w:t>
            </w:r>
            <w:proofErr w:type="spellEnd"/>
            <w:proofErr w:type="gramEnd"/>
            <w:r w:rsidR="00E143E9">
              <w:rPr>
                <w:rFonts w:ascii="Times New Roman" w:eastAsia="Times New Roman" w:hAnsi="Times New Roman"/>
                <w:lang w:val="en-US"/>
              </w:rPr>
              <w:t xml:space="preserve"> 2018. </w:t>
            </w:r>
          </w:p>
          <w:p w:rsidR="007557A5" w:rsidRDefault="007557A5" w:rsidP="00433798">
            <w:pPr>
              <w:overflowPunct w:val="0"/>
              <w:autoSpaceDE w:val="0"/>
              <w:autoSpaceDN w:val="0"/>
              <w:adjustRightInd w:val="0"/>
              <w:spacing w:after="0" w:line="240" w:lineRule="auto"/>
              <w:jc w:val="both"/>
              <w:textAlignment w:val="baseline"/>
              <w:rPr>
                <w:rFonts w:ascii="Times New Roman" w:eastAsia="Times New Roman" w:hAnsi="Times New Roman"/>
                <w:lang w:val="en-US"/>
              </w:rPr>
            </w:pPr>
          </w:p>
          <w:p w:rsidR="007557A5" w:rsidRPr="003B0ED8" w:rsidRDefault="007557A5" w:rsidP="003B0ED8">
            <w:pPr>
              <w:overflowPunct w:val="0"/>
              <w:autoSpaceDE w:val="0"/>
              <w:autoSpaceDN w:val="0"/>
              <w:adjustRightInd w:val="0"/>
              <w:spacing w:after="0" w:line="240" w:lineRule="auto"/>
              <w:textAlignment w:val="baseline"/>
              <w:rPr>
                <w:rFonts w:ascii="Times New Roman" w:eastAsia="Times New Roman" w:hAnsi="Times New Roman"/>
                <w:lang w:val="en-US"/>
              </w:rPr>
            </w:pPr>
          </w:p>
          <w:p w:rsidR="007E2611" w:rsidRPr="004A5F17" w:rsidRDefault="007E2611" w:rsidP="007E2611">
            <w:pPr>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lang w:val="en-US"/>
              </w:rPr>
            </w:pPr>
            <w:proofErr w:type="spellStart"/>
            <w:r w:rsidRPr="004A5F17">
              <w:rPr>
                <w:rFonts w:ascii="Times New Roman" w:eastAsia="Times New Roman" w:hAnsi="Times New Roman"/>
                <w:b/>
                <w:lang w:val="en-US"/>
              </w:rPr>
              <w:t>člen</w:t>
            </w:r>
            <w:proofErr w:type="spellEnd"/>
          </w:p>
          <w:p w:rsidR="007E2611" w:rsidRPr="0015253B" w:rsidRDefault="0015253B" w:rsidP="007E2611">
            <w:p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15253B">
              <w:rPr>
                <w:rFonts w:ascii="Times New Roman" w:eastAsia="Times New Roman" w:hAnsi="Times New Roman"/>
                <w:b/>
                <w:color w:val="000000"/>
                <w:lang w:eastAsia="sl-SI"/>
              </w:rPr>
              <w:t>(uveljavitev zakona)</w:t>
            </w:r>
          </w:p>
          <w:p w:rsidR="0015253B" w:rsidRPr="00DB2299" w:rsidRDefault="0015253B" w:rsidP="007E2611">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sidRPr="00DB2299">
              <w:rPr>
                <w:rFonts w:ascii="Times New Roman" w:eastAsia="Times New Roman" w:hAnsi="Times New Roman"/>
                <w:color w:val="000000"/>
                <w:lang w:eastAsia="sl-SI"/>
              </w:rPr>
              <w:t>Ta zakon začne veljati petnajsti dan po objavi v Ura</w:t>
            </w:r>
            <w:r>
              <w:rPr>
                <w:rFonts w:ascii="Times New Roman" w:eastAsia="Times New Roman" w:hAnsi="Times New Roman"/>
                <w:color w:val="000000"/>
                <w:lang w:eastAsia="sl-SI"/>
              </w:rPr>
              <w:t xml:space="preserve">dnem listu Republike Slovenije.  </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634D98" w:rsidRDefault="00634D98"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9A0CBE" w:rsidRPr="00617F57" w:rsidRDefault="009A0CBE"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tc>
      </w:tr>
      <w:tr w:rsidR="009D1662" w:rsidRPr="001E7DAF" w:rsidTr="0033481E">
        <w:trPr>
          <w:gridBefore w:val="1"/>
          <w:wBefore w:w="34" w:type="dxa"/>
        </w:trPr>
        <w:tc>
          <w:tcPr>
            <w:tcW w:w="9213" w:type="dxa"/>
            <w:gridSpan w:val="2"/>
          </w:tcPr>
          <w:p w:rsidR="009D1662"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1E7DAF">
              <w:rPr>
                <w:rFonts w:ascii="Times New Roman" w:hAnsi="Times New Roman"/>
                <w:b/>
                <w:sz w:val="24"/>
                <w:szCs w:val="24"/>
              </w:rPr>
              <w:lastRenderedPageBreak/>
              <w:t>III. OBRAZLOŽITEV</w:t>
            </w:r>
          </w:p>
          <w:p w:rsidR="005B559D" w:rsidRPr="001E7DAF" w:rsidRDefault="005B559D"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p>
        </w:tc>
      </w:tr>
    </w:tbl>
    <w:p w:rsidR="005B559D" w:rsidRPr="0067079B" w:rsidRDefault="005B559D" w:rsidP="005B559D">
      <w:pPr>
        <w:overflowPunct w:val="0"/>
        <w:autoSpaceDE w:val="0"/>
        <w:autoSpaceDN w:val="0"/>
        <w:adjustRightInd w:val="0"/>
        <w:spacing w:after="0" w:line="240" w:lineRule="auto"/>
        <w:jc w:val="both"/>
        <w:textAlignment w:val="baseline"/>
        <w:rPr>
          <w:rFonts w:ascii="Times New Roman" w:eastAsia="Times New Roman" w:hAnsi="Times New Roman"/>
          <w:b/>
        </w:rPr>
      </w:pPr>
      <w:r w:rsidRPr="0067079B">
        <w:rPr>
          <w:rFonts w:ascii="Times New Roman" w:eastAsia="Times New Roman" w:hAnsi="Times New Roman"/>
          <w:b/>
        </w:rPr>
        <w:t xml:space="preserve">K </w:t>
      </w:r>
      <w:r>
        <w:rPr>
          <w:rFonts w:ascii="Times New Roman" w:eastAsia="Times New Roman" w:hAnsi="Times New Roman"/>
          <w:b/>
        </w:rPr>
        <w:t>1</w:t>
      </w:r>
      <w:r w:rsidRPr="0067079B">
        <w:rPr>
          <w:rFonts w:ascii="Times New Roman" w:eastAsia="Times New Roman" w:hAnsi="Times New Roman"/>
          <w:b/>
        </w:rPr>
        <w:t>. členu:</w:t>
      </w:r>
    </w:p>
    <w:p w:rsidR="005B559D" w:rsidRDefault="005B559D" w:rsidP="005B559D">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Določba je redakcijske narave</w:t>
      </w:r>
      <w:r w:rsidR="00C0294D">
        <w:rPr>
          <w:rFonts w:ascii="Times New Roman" w:eastAsia="Times New Roman" w:hAnsi="Times New Roman"/>
        </w:rPr>
        <w:t>. G</w:t>
      </w:r>
      <w:r>
        <w:rPr>
          <w:rFonts w:ascii="Times New Roman" w:eastAsia="Times New Roman" w:hAnsi="Times New Roman"/>
        </w:rPr>
        <w:t>lede na</w:t>
      </w:r>
      <w:r w:rsidR="00C0294D">
        <w:rPr>
          <w:rFonts w:ascii="Times New Roman" w:eastAsia="Times New Roman" w:hAnsi="Times New Roman"/>
        </w:rPr>
        <w:t xml:space="preserve"> preimenovanje sedanjega strokovnega delavca </w:t>
      </w:r>
      <w:r>
        <w:rPr>
          <w:rFonts w:ascii="Times New Roman" w:eastAsia="Times New Roman" w:hAnsi="Times New Roman"/>
        </w:rPr>
        <w:t>pomočnik vzgojitelja v vzgojitelj predšolskih otrok – pomočnik</w:t>
      </w:r>
      <w:r w:rsidR="00C0294D">
        <w:rPr>
          <w:rFonts w:ascii="Times New Roman" w:eastAsia="Times New Roman" w:hAnsi="Times New Roman"/>
        </w:rPr>
        <w:t xml:space="preserve"> vzgojitelja</w:t>
      </w:r>
      <w:r>
        <w:rPr>
          <w:rFonts w:ascii="Times New Roman" w:eastAsia="Times New Roman" w:hAnsi="Times New Roman"/>
        </w:rPr>
        <w:t>,</w:t>
      </w:r>
      <w:r w:rsidR="00C0294D">
        <w:rPr>
          <w:rFonts w:ascii="Times New Roman" w:eastAsia="Times New Roman" w:hAnsi="Times New Roman"/>
        </w:rPr>
        <w:t xml:space="preserve"> </w:t>
      </w:r>
      <w:r>
        <w:rPr>
          <w:rFonts w:ascii="Times New Roman" w:eastAsia="Times New Roman" w:hAnsi="Times New Roman"/>
        </w:rPr>
        <w:t xml:space="preserve"> </w:t>
      </w:r>
      <w:r w:rsidR="00C0294D">
        <w:rPr>
          <w:rFonts w:ascii="Times New Roman" w:eastAsia="Times New Roman" w:hAnsi="Times New Roman"/>
        </w:rPr>
        <w:t xml:space="preserve">je treba tej spremembi prilagoditi besedilo vseh določb zakona, v katerih se pojavlja to poimenovanje. </w:t>
      </w:r>
    </w:p>
    <w:p w:rsidR="009D1662" w:rsidRDefault="009D1662" w:rsidP="009D1662">
      <w:pPr>
        <w:tabs>
          <w:tab w:val="left" w:pos="708"/>
        </w:tabs>
        <w:spacing w:after="0"/>
        <w:rPr>
          <w:rFonts w:ascii="Times New Roman" w:eastAsia="Times New Roman" w:hAnsi="Times New Roman"/>
          <w:b/>
          <w:sz w:val="24"/>
          <w:szCs w:val="24"/>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2.</w:t>
      </w:r>
      <w:r w:rsidR="005B559D">
        <w:rPr>
          <w:rFonts w:ascii="Times New Roman" w:eastAsia="Times New Roman" w:hAnsi="Times New Roman"/>
          <w:b/>
        </w:rPr>
        <w:t xml:space="preserve"> in 3. </w:t>
      </w:r>
      <w:r>
        <w:rPr>
          <w:rFonts w:ascii="Times New Roman" w:eastAsia="Times New Roman" w:hAnsi="Times New Roman"/>
          <w:b/>
        </w:rPr>
        <w:t>členu:</w:t>
      </w:r>
    </w:p>
    <w:p w:rsidR="001D1721" w:rsidRDefault="001D1721" w:rsidP="001D1721">
      <w:pPr>
        <w:suppressAutoHyphens/>
        <w:autoSpaceDE w:val="0"/>
        <w:autoSpaceDN w:val="0"/>
        <w:adjustRightInd w:val="0"/>
        <w:spacing w:after="0" w:line="288" w:lineRule="auto"/>
        <w:jc w:val="both"/>
        <w:textAlignment w:val="center"/>
        <w:rPr>
          <w:rFonts w:ascii="Times New Roman" w:eastAsia="Times New Roman" w:hAnsi="Times New Roman"/>
        </w:rPr>
      </w:pPr>
      <w:r w:rsidRPr="008B7159">
        <w:rPr>
          <w:rFonts w:ascii="Times New Roman" w:eastAsia="Times New Roman" w:hAnsi="Times New Roman"/>
        </w:rPr>
        <w:lastRenderedPageBreak/>
        <w:t>Obe določbi sta redakcijske narave</w:t>
      </w:r>
      <w:r>
        <w:rPr>
          <w:rFonts w:ascii="Times New Roman" w:eastAsia="Times New Roman" w:hAnsi="Times New Roman"/>
        </w:rPr>
        <w:t xml:space="preserve"> in predstavljata uskladitev z Zakonom o usmerjanju otrok s posebnimi potrebami (Uradni list RS, št. </w:t>
      </w:r>
      <w:r>
        <w:rPr>
          <w:rFonts w:ascii="Times New Roman" w:eastAsia="Times New Roman" w:hAnsi="Times New Roman"/>
          <w:color w:val="000000"/>
          <w:lang w:eastAsia="sl-SI"/>
        </w:rPr>
        <w:t xml:space="preserve">58/11, 40/12-ZUJF in 90/12). </w:t>
      </w:r>
      <w:r w:rsidRPr="00647EEE">
        <w:rPr>
          <w:rFonts w:ascii="Times New Roman" w:eastAsia="Times New Roman" w:hAnsi="Times New Roman"/>
        </w:rPr>
        <w:t xml:space="preserve">Zakon o usmerjanju otrok s posebnimi potrebami celovito ureja dejavnost vzgoje in izobraževanja za otroke s posebnimi potrebami, </w:t>
      </w:r>
      <w:r>
        <w:rPr>
          <w:rFonts w:ascii="Times New Roman" w:eastAsia="Times New Roman" w:hAnsi="Times New Roman"/>
        </w:rPr>
        <w:t xml:space="preserve">njihov položaj in njihove pravice, </w:t>
      </w:r>
      <w:r w:rsidRPr="00647EEE">
        <w:rPr>
          <w:rFonts w:ascii="Times New Roman" w:eastAsia="Times New Roman" w:hAnsi="Times New Roman"/>
        </w:rPr>
        <w:t>zato</w:t>
      </w:r>
      <w:r>
        <w:rPr>
          <w:rFonts w:ascii="Times New Roman" w:eastAsia="Times New Roman" w:hAnsi="Times New Roman"/>
        </w:rPr>
        <w:t xml:space="preserve"> se predlaga črtanje tistih določb Zakona o vrtcih, ki izhajajo iz prvotnega besedila zakona iz leta 1996, to je pred uveljavitvijo prvega Zakona o usmerjanju otrok s posebnimi potrebami iz leta 2000.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ED0426" w:rsidRDefault="00ED0426"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 xml:space="preserve">K </w:t>
      </w:r>
      <w:r w:rsidR="005B559D">
        <w:rPr>
          <w:rFonts w:ascii="Times New Roman" w:eastAsia="Times New Roman" w:hAnsi="Times New Roman"/>
          <w:b/>
        </w:rPr>
        <w:t>4</w:t>
      </w:r>
      <w:r>
        <w:rPr>
          <w:rFonts w:ascii="Times New Roman" w:eastAsia="Times New Roman" w:hAnsi="Times New Roman"/>
          <w:b/>
        </w:rPr>
        <w:t>. členu: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Zakon vzpostavlja pravno podlago, ki omogoča zainteresiranim</w:t>
      </w:r>
      <w:r w:rsidR="00C0294D">
        <w:rPr>
          <w:rFonts w:ascii="Times New Roman" w:eastAsia="Times New Roman" w:hAnsi="Times New Roman"/>
        </w:rPr>
        <w:t xml:space="preserve"> gospodarskim družbam</w:t>
      </w:r>
      <w:r>
        <w:rPr>
          <w:rFonts w:ascii="Times New Roman" w:eastAsia="Times New Roman" w:hAnsi="Times New Roman"/>
        </w:rPr>
        <w:t xml:space="preserve">, ki želijo za mlade kadre zagotoviti ustrezno delovno okolje in v okviru tega tudi poskrbeti za ustrezno varstvo otrok zaposlenih, da se skupaj z občino in vrtcem dogovorijo o možnosti, da se organizira vrtec v prostorih </w:t>
      </w:r>
      <w:r w:rsidR="00C0294D">
        <w:rPr>
          <w:rFonts w:ascii="Times New Roman" w:eastAsia="Times New Roman" w:hAnsi="Times New Roman"/>
        </w:rPr>
        <w:t xml:space="preserve">gospodarske družbe. </w:t>
      </w:r>
      <w:r>
        <w:rPr>
          <w:rFonts w:ascii="Times New Roman" w:eastAsia="Times New Roman" w:hAnsi="Times New Roman"/>
        </w:rPr>
        <w:t xml:space="preserve">V preteklosti so takšni vrtci pri nas že obstajali. Nekaj se jih je ohranilo do današnjih dni, vendar pa zaradi enakega obravnavanja vseh vpisanih otrok takšen vrtec ostaja dostopen vsem otrokom, ki se želijo vanj vključiti in ne le otrokom, zaposlenih v </w:t>
      </w:r>
      <w:r w:rsidR="00C0294D">
        <w:rPr>
          <w:rFonts w:ascii="Times New Roman" w:eastAsia="Times New Roman" w:hAnsi="Times New Roman"/>
        </w:rPr>
        <w:t>gospodarski družbi</w:t>
      </w:r>
      <w:r>
        <w:rPr>
          <w:rFonts w:ascii="Times New Roman" w:eastAsia="Times New Roman" w:hAnsi="Times New Roman"/>
        </w:rPr>
        <w:t>, kjer je organiziran vrtec. Ocenjujemo, da je možnost organiziranja javnega vrtca v</w:t>
      </w:r>
      <w:r w:rsidR="00C0294D">
        <w:rPr>
          <w:rFonts w:ascii="Times New Roman" w:eastAsia="Times New Roman" w:hAnsi="Times New Roman"/>
        </w:rPr>
        <w:t xml:space="preserve"> gospodarski družbi</w:t>
      </w:r>
      <w:r>
        <w:rPr>
          <w:rFonts w:ascii="Times New Roman" w:eastAsia="Times New Roman" w:hAnsi="Times New Roman"/>
        </w:rPr>
        <w:t xml:space="preserve"> v korist otrok in staršev, saj se skozi javni vrtec otrokom zagotavlja kvalitetna institucionalna predšolska vzgoja, ki je v R</w:t>
      </w:r>
      <w:r w:rsidR="00C0294D">
        <w:rPr>
          <w:rFonts w:ascii="Times New Roman" w:eastAsia="Times New Roman" w:hAnsi="Times New Roman"/>
        </w:rPr>
        <w:t xml:space="preserve">epubliki </w:t>
      </w:r>
      <w:r>
        <w:rPr>
          <w:rFonts w:ascii="Times New Roman" w:eastAsia="Times New Roman" w:hAnsi="Times New Roman"/>
        </w:rPr>
        <w:t>S</w:t>
      </w:r>
      <w:r w:rsidR="00C0294D">
        <w:rPr>
          <w:rFonts w:ascii="Times New Roman" w:eastAsia="Times New Roman" w:hAnsi="Times New Roman"/>
        </w:rPr>
        <w:t>loveniji</w:t>
      </w:r>
      <w:r>
        <w:rPr>
          <w:rFonts w:ascii="Times New Roman" w:eastAsia="Times New Roman" w:hAnsi="Times New Roman"/>
        </w:rPr>
        <w:t xml:space="preserve"> na </w:t>
      </w:r>
      <w:r w:rsidR="00C0294D">
        <w:rPr>
          <w:rFonts w:ascii="Times New Roman" w:eastAsia="Times New Roman" w:hAnsi="Times New Roman"/>
        </w:rPr>
        <w:t xml:space="preserve">visoki </w:t>
      </w:r>
      <w:r>
        <w:rPr>
          <w:rFonts w:ascii="Times New Roman" w:eastAsia="Times New Roman" w:hAnsi="Times New Roman"/>
        </w:rPr>
        <w:t xml:space="preserve">ravni, hkrati pa se zagotavlja tudi potreba staršev, da imajo vrtec čim bližje svojemu delovnemu mestu. Z odpravo sedanje ovire, ki onemogoča, da se v takšnem vrtcu v primeru prevelikega števila vpisanih otrok lahko da prednost pri vključitvi otrokom zaposlenih, pričakujemo, da se bo predvsem v večjih </w:t>
      </w:r>
      <w:r w:rsidR="00C0294D">
        <w:rPr>
          <w:rFonts w:ascii="Times New Roman" w:eastAsia="Times New Roman" w:hAnsi="Times New Roman"/>
        </w:rPr>
        <w:t xml:space="preserve">gospodarskih družbah in tistih, </w:t>
      </w:r>
      <w:r>
        <w:rPr>
          <w:rFonts w:ascii="Times New Roman" w:eastAsia="Times New Roman" w:hAnsi="Times New Roman"/>
        </w:rPr>
        <w:t>kjer zaposlujejo</w:t>
      </w:r>
      <w:r w:rsidR="00C0294D">
        <w:rPr>
          <w:rFonts w:ascii="Times New Roman" w:eastAsia="Times New Roman" w:hAnsi="Times New Roman"/>
        </w:rPr>
        <w:t xml:space="preserve"> predvsem</w:t>
      </w:r>
      <w:r>
        <w:rPr>
          <w:rFonts w:ascii="Times New Roman" w:eastAsia="Times New Roman" w:hAnsi="Times New Roman"/>
        </w:rPr>
        <w:t xml:space="preserve"> mlade, organiziralo še več oddelkov javnih vrtcev. </w:t>
      </w:r>
      <w:r w:rsidR="00C0294D">
        <w:rPr>
          <w:rFonts w:ascii="Times New Roman" w:eastAsia="Times New Roman" w:hAnsi="Times New Roman"/>
        </w:rPr>
        <w:t xml:space="preserve">Gospodarske družbe </w:t>
      </w:r>
      <w:r>
        <w:rPr>
          <w:rFonts w:ascii="Times New Roman" w:eastAsia="Times New Roman" w:hAnsi="Times New Roman"/>
        </w:rPr>
        <w:t>so namreč pripravljena zagotoviti prostore in vso predpisano opremo za vrtec, igrišča itd., s čemer se razbremenjuje občine, ki so sicer dolžne zagotavljati zadostno število kapacitet v javnih vrtcih.</w:t>
      </w:r>
    </w:p>
    <w:p w:rsidR="007F232F" w:rsidRDefault="007F232F"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7F232F" w:rsidRDefault="007F232F"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Z novim </w:t>
      </w:r>
      <w:proofErr w:type="spellStart"/>
      <w:r>
        <w:rPr>
          <w:rFonts w:ascii="Times New Roman" w:eastAsia="Times New Roman" w:hAnsi="Times New Roman"/>
        </w:rPr>
        <w:t>10.č</w:t>
      </w:r>
      <w:proofErr w:type="spellEnd"/>
      <w:r>
        <w:rPr>
          <w:rFonts w:ascii="Times New Roman" w:eastAsia="Times New Roman" w:hAnsi="Times New Roman"/>
        </w:rPr>
        <w:t xml:space="preserve"> členom se predlaga tudi pravna podlaga za organiziranje javnega vrtca pri visokošolskem zavo</w:t>
      </w:r>
      <w:r w:rsidR="004C393A">
        <w:rPr>
          <w:rFonts w:ascii="Times New Roman" w:eastAsia="Times New Roman" w:hAnsi="Times New Roman"/>
        </w:rPr>
        <w:t>d</w:t>
      </w:r>
      <w:r>
        <w:rPr>
          <w:rFonts w:ascii="Times New Roman" w:eastAsia="Times New Roman" w:hAnsi="Times New Roman"/>
        </w:rPr>
        <w:t xml:space="preserve">u, ki izvaja visokošolski študijski program predšolske vzgoje z namenom, da se sledi pobudam fakultet in javnim vrtcem, da se na ta način omogoči boljše strokovno povezovanje in sodelovanje vrtca s fakultetami.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B002E9"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5</w:t>
      </w:r>
      <w:r w:rsidRPr="00B002E9">
        <w:rPr>
          <w:rFonts w:ascii="Times New Roman" w:eastAsia="Times New Roman" w:hAnsi="Times New Roman"/>
          <w:b/>
        </w:rPr>
        <w:t>. členu:</w:t>
      </w:r>
    </w:p>
    <w:p w:rsidR="001D1721" w:rsidRPr="00B002E9"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sidRPr="00B002E9">
        <w:rPr>
          <w:rFonts w:ascii="Times New Roman" w:eastAsia="Times New Roman" w:hAnsi="Times New Roman"/>
        </w:rPr>
        <w:t xml:space="preserve">Določba predstavlja uskladitev z Zakonom o usmerjanju otrok s posebnimi potrebami, ki celovito ureja položaj predšolskih otrok s posebnimi potrebami.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6. členu:</w:t>
      </w:r>
    </w:p>
    <w:p w:rsidR="001D1721" w:rsidRDefault="001D1721" w:rsidP="001D1721">
      <w:pPr>
        <w:jc w:val="both"/>
        <w:rPr>
          <w:rFonts w:ascii="Times New Roman" w:hAnsi="Times New Roman"/>
        </w:rPr>
      </w:pPr>
      <w:r w:rsidRPr="00DB2299">
        <w:rPr>
          <w:rFonts w:ascii="Times New Roman" w:hAnsi="Times New Roman"/>
        </w:rPr>
        <w:t xml:space="preserve">Zakon in odloki o sprejemu otrok v vrtec, ki so jih sprejele občine z namenom </w:t>
      </w:r>
      <w:r w:rsidR="0010011F">
        <w:rPr>
          <w:rFonts w:ascii="Times New Roman" w:hAnsi="Times New Roman"/>
        </w:rPr>
        <w:t xml:space="preserve">vodenja enotnega </w:t>
      </w:r>
      <w:r w:rsidRPr="00DB2299">
        <w:rPr>
          <w:rFonts w:ascii="Times New Roman" w:hAnsi="Times New Roman"/>
        </w:rPr>
        <w:t xml:space="preserve"> vpisnega postopka za vse vrtce na svojem območju in vzpostavitev centralnega čakalnega seznama določajo roke, ko se šteje, da je bila pošta dostavljena naslovniku 8. dan od odpreme in še nadaljnjih 15 dni, ko se starši lahko odločajo, ali ponujeno prosto mesto v vrtcu sprejmejo ali ne. Če starši ponujeno mesto zavrnejo in ko jih pozove naslednji vrtec (ker so visoko na čakalnem seznamu, je to pog</w:t>
      </w:r>
      <w:r>
        <w:rPr>
          <w:rFonts w:ascii="Times New Roman" w:hAnsi="Times New Roman"/>
        </w:rPr>
        <w:t>osto), imajo spet naslednjih 23</w:t>
      </w:r>
      <w:r w:rsidRPr="00DB2299">
        <w:rPr>
          <w:rFonts w:ascii="Times New Roman" w:hAnsi="Times New Roman"/>
        </w:rPr>
        <w:t xml:space="preserve"> dni časa, da se odločijo, itd… Glede na dejstvo, da je na čakalnem seznamu veliko število otrok, takšno ravnanje staršev, ki je sicer povsem skladno z veljavno zakonodajo, onemogoča hitrejše vključevanje otrok v vrtce in s tem popolnitev prostih mest. Zato zakon vzpostavlja pravno podlago, ki bo občinam omogočala za vključevanje otrok iz centralnega čakalnega seznama določitev krajših rokov za odločanje staršev o sprejetju ponujenega prostega mesta v vrtcu, kot veljajo v rednem vpisnem postopku.</w:t>
      </w:r>
    </w:p>
    <w:p w:rsidR="001D1721" w:rsidRPr="00DB2299"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7</w:t>
      </w:r>
      <w:r w:rsidRPr="00DB2299">
        <w:rPr>
          <w:rFonts w:ascii="Times New Roman" w:eastAsia="Times New Roman" w:hAnsi="Times New Roman"/>
          <w:b/>
        </w:rPr>
        <w:t>. členu: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sidRPr="00DB2299">
        <w:rPr>
          <w:rFonts w:ascii="Times New Roman" w:eastAsia="Times New Roman" w:hAnsi="Times New Roman"/>
        </w:rPr>
        <w:t xml:space="preserve">Tudi ta določba odpravlja sedanjo težavo, ki se je pokazala pri specifiki enotnega vpisa v vrtce na območju občine in oblikovanju centralnega čakalnega seznama. Ker zakon pri vključevanju otrok v vrtec iz centralnega čakalnega seznama preprečuje domnevo, da so starši umaknili vlogo za vpis otroka v vrtec, če zavrnejo ponujeno prosto mesto, tako prihaja do primerov, ko starši zavrnejo vsa ponujena prosta mesta v vrtcih, ker želijo otroka vpisati le v točno določen vrtec. Na ta način </w:t>
      </w:r>
      <w:r>
        <w:rPr>
          <w:rFonts w:ascii="Times New Roman" w:eastAsia="Times New Roman" w:hAnsi="Times New Roman"/>
        </w:rPr>
        <w:t xml:space="preserve">se </w:t>
      </w:r>
      <w:r>
        <w:rPr>
          <w:rFonts w:ascii="Times New Roman" w:eastAsia="Times New Roman" w:hAnsi="Times New Roman"/>
        </w:rPr>
        <w:lastRenderedPageBreak/>
        <w:t>omogoča absurdna situacija, da prostega mesta ne more pravočasno zasesti otrok s centralnega čakalnega seznama, ki bi ga starši</w:t>
      </w:r>
      <w:r w:rsidR="007557A5">
        <w:rPr>
          <w:rFonts w:ascii="Times New Roman" w:eastAsia="Times New Roman" w:hAnsi="Times New Roman"/>
        </w:rPr>
        <w:t xml:space="preserve"> lahko takoj</w:t>
      </w:r>
      <w:r>
        <w:rPr>
          <w:rFonts w:ascii="Times New Roman" w:eastAsia="Times New Roman" w:hAnsi="Times New Roman"/>
        </w:rPr>
        <w:t xml:space="preserve"> vključili v vrtec, s tem pa prihaja v občinskih proračunih do neupravičeno visokih stroškov zaradi kritja prostih mest v vrtcih, ob hkratnem obstoju čakalnih seznamov. Z določbo se ustvarja pravna podlaga, ki bo občini omogočila, da bo sama opredelila, koliko ponudb prostih mest starši lahko zavrnejo oz. pri kateri zaporedni zavrnitvi ponujenega prostega mesta se uvrstijo na zadnje mesto centralnega čakalnega seznama.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B50A5F" w:rsidRDefault="00B50A5F"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ED0426" w:rsidRDefault="00ED0426"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B002E9"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8</w:t>
      </w:r>
      <w:r w:rsidRPr="00B002E9">
        <w:rPr>
          <w:rFonts w:ascii="Times New Roman" w:eastAsia="Times New Roman" w:hAnsi="Times New Roman"/>
          <w:b/>
        </w:rPr>
        <w:t>.</w:t>
      </w:r>
      <w:r w:rsidR="007557A5">
        <w:rPr>
          <w:rFonts w:ascii="Times New Roman" w:eastAsia="Times New Roman" w:hAnsi="Times New Roman"/>
          <w:b/>
        </w:rPr>
        <w:t xml:space="preserve"> in 9.</w:t>
      </w:r>
      <w:r w:rsidRPr="00B002E9">
        <w:rPr>
          <w:rFonts w:ascii="Times New Roman" w:eastAsia="Times New Roman" w:hAnsi="Times New Roman"/>
          <w:b/>
        </w:rPr>
        <w:t xml:space="preserve"> členu: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Predlaga se uskladitev naslova III. poglavja Zakona o vrtcih z vsebino določb, ki sodijo v to poglavje in so se umestile v zakon s kasnejšimi novelami, tako da vsebina členov tega poglavja dejansko ureja varovanje otrok. Zakon s predlagano novelo dosledno razmejuje različne oblike predšolske vzgoje, ki so podvržene ureditvi v krovnem zakonu (ZOFVI) in v ZVrt in ki so: javni in zasebni vrtci, zasebni vzgojitelji in varuhi predšolskih otrok na domu. </w:t>
      </w:r>
      <w:r w:rsidR="005B4357">
        <w:rPr>
          <w:rFonts w:ascii="Times New Roman" w:eastAsia="Times New Roman" w:hAnsi="Times New Roman"/>
        </w:rPr>
        <w:t xml:space="preserve">Občasno varstvo otrok na njihovem domu, ki bi ga organizirali vrtci, v vseh teh letih ni zaživelo, zato se predlaga črtanje teh določb. </w:t>
      </w:r>
      <w:r w:rsidR="00F01928">
        <w:rPr>
          <w:rFonts w:ascii="Times New Roman" w:eastAsia="Times New Roman" w:hAnsi="Times New Roman"/>
        </w:rPr>
        <w:t xml:space="preserve">Različne </w:t>
      </w:r>
      <w:r>
        <w:rPr>
          <w:rFonts w:ascii="Times New Roman" w:eastAsia="Times New Roman" w:hAnsi="Times New Roman"/>
        </w:rPr>
        <w:t>druge aktivnosti, ki so se v zadnjem času zelo razširile na tržišču, npr. organizacija rojstnodnevnih zabav za otroke, različne animacije otrok v času počitnic, praznikov, dopustovanja, priložnostno varstvo otrok v nakupovalnih centrih, itd., pa po mnenju predlagatelja ne sodijo na področje predšolske vzgoje, saj so namenjene prostočasnim aktivnostim otrok, pri čemer ne gre za vsakodnevno varstvo otrok, temveč so namenjene izključno naključnim skupinam. Ocenjujemo, da gre pri te</w:t>
      </w:r>
      <w:r w:rsidR="005B4357">
        <w:rPr>
          <w:rFonts w:ascii="Times New Roman" w:eastAsia="Times New Roman" w:hAnsi="Times New Roman"/>
        </w:rPr>
        <w:t xml:space="preserve">h aktivnostih </w:t>
      </w:r>
      <w:r>
        <w:rPr>
          <w:rFonts w:ascii="Times New Roman" w:eastAsia="Times New Roman" w:hAnsi="Times New Roman"/>
        </w:rPr>
        <w:t xml:space="preserve">za povsem zasebno pravno razmerje med izvajalcem storitve in naročnikom, zato je tveganje in odgovornost za izbiro storitve v celoti na strani staršev, ki se na tržišču svobodno odločajo za tovrstno ponudbo.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p>
    <w:p w:rsidR="001D1721" w:rsidRPr="00EC3213"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1</w:t>
      </w:r>
      <w:r w:rsidR="007557A5">
        <w:rPr>
          <w:rFonts w:ascii="Times New Roman" w:eastAsia="Times New Roman" w:hAnsi="Times New Roman"/>
          <w:b/>
        </w:rPr>
        <w:t>0</w:t>
      </w:r>
      <w:r>
        <w:rPr>
          <w:rFonts w:ascii="Times New Roman" w:eastAsia="Times New Roman" w:hAnsi="Times New Roman"/>
          <w:b/>
        </w:rPr>
        <w:t>. členu:</w:t>
      </w:r>
      <w:r w:rsidRPr="00EC3213">
        <w:rPr>
          <w:rFonts w:ascii="Times New Roman" w:eastAsia="Times New Roman" w:hAnsi="Times New Roman"/>
          <w:b/>
        </w:rPr>
        <w:t xml:space="preserve"> </w:t>
      </w:r>
    </w:p>
    <w:p w:rsidR="001D1721" w:rsidRDefault="001D1721" w:rsidP="001D1721">
      <w:pPr>
        <w:spacing w:after="0" w:line="240" w:lineRule="auto"/>
        <w:jc w:val="both"/>
        <w:rPr>
          <w:rFonts w:ascii="Times New Roman" w:eastAsia="Times New Roman" w:hAnsi="Times New Roman"/>
        </w:rPr>
      </w:pPr>
      <w:r w:rsidRPr="00DB2299">
        <w:rPr>
          <w:rFonts w:ascii="Times New Roman" w:eastAsia="Times New Roman" w:hAnsi="Times New Roman"/>
        </w:rPr>
        <w:t>Predlog pomeni poenostavitev sedanjih izobrazbenih pogojev za varuha predšolskih otrok,</w:t>
      </w:r>
      <w:r>
        <w:rPr>
          <w:rFonts w:ascii="Times New Roman" w:eastAsia="Times New Roman" w:hAnsi="Times New Roman"/>
        </w:rPr>
        <w:t xml:space="preserve"> in sicer za tistega, ki izpolnjuje predpisane izobrazbene pogoje za strokovnega delavca na področju vzgoje in izobraževanja. Zakon še naprej ohranja pogoj, da </w:t>
      </w:r>
      <w:r w:rsidRPr="00DB2299">
        <w:rPr>
          <w:rFonts w:ascii="Times New Roman" w:eastAsia="Times New Roman" w:hAnsi="Times New Roman"/>
        </w:rPr>
        <w:t>mora oseba imeti končan najmanj program srednjega strokovnega ali splošnega izobraževanja z</w:t>
      </w:r>
      <w:r>
        <w:rPr>
          <w:rFonts w:ascii="Times New Roman" w:eastAsia="Times New Roman" w:hAnsi="Times New Roman"/>
        </w:rPr>
        <w:t xml:space="preserve"> dodatno poklicno kvalifikacijo, pri osebi, ki izpolnjuje izobrazbene</w:t>
      </w:r>
      <w:r w:rsidRPr="00DB2299">
        <w:rPr>
          <w:rFonts w:ascii="Times New Roman" w:eastAsia="Times New Roman" w:hAnsi="Times New Roman"/>
        </w:rPr>
        <w:t xml:space="preserve"> pogoje za strokovnega delavca na področju vzgoje in izobraževanja</w:t>
      </w:r>
      <w:r>
        <w:rPr>
          <w:rFonts w:ascii="Times New Roman" w:eastAsia="Times New Roman" w:hAnsi="Times New Roman"/>
        </w:rPr>
        <w:t>, pa opušča pogoj o opravljenem strokovnem izpitu na področju vzgoje in izobraževanja</w:t>
      </w:r>
      <w:r w:rsidRPr="00DB2299">
        <w:rPr>
          <w:rFonts w:ascii="Times New Roman" w:eastAsia="Times New Roman" w:hAnsi="Times New Roman"/>
        </w:rPr>
        <w:t xml:space="preserve">. </w:t>
      </w:r>
      <w:r>
        <w:rPr>
          <w:rFonts w:ascii="Times New Roman" w:eastAsia="Times New Roman" w:hAnsi="Times New Roman"/>
        </w:rPr>
        <w:t xml:space="preserve">Sedanja ureditev </w:t>
      </w:r>
      <w:r w:rsidRPr="00DB2299">
        <w:rPr>
          <w:rFonts w:ascii="Times New Roman" w:eastAsia="Times New Roman" w:hAnsi="Times New Roman"/>
        </w:rPr>
        <w:t>po oceni predlagatelj</w:t>
      </w:r>
      <w:r>
        <w:rPr>
          <w:rFonts w:ascii="Times New Roman" w:eastAsia="Times New Roman" w:hAnsi="Times New Roman"/>
        </w:rPr>
        <w:t xml:space="preserve">a predstavlja prezahteven pogoj, saj je oseba, ki sicer že ima pridobljeno izobrazbo za  strokovnega delavca na področju vzgoje in izobraževanja, že tekom izobraževanja pridobila potrebno znanje, ki si </w:t>
      </w:r>
      <w:r w:rsidR="00EA2CE6">
        <w:rPr>
          <w:rFonts w:ascii="Times New Roman" w:eastAsia="Times New Roman" w:hAnsi="Times New Roman"/>
        </w:rPr>
        <w:t xml:space="preserve">pa </w:t>
      </w:r>
      <w:r>
        <w:rPr>
          <w:rFonts w:ascii="Times New Roman" w:eastAsia="Times New Roman" w:hAnsi="Times New Roman"/>
        </w:rPr>
        <w:t xml:space="preserve">ga oseba, ki mora opraviti še dodatno poklicno kvalifikacijo, pridobi šele </w:t>
      </w:r>
      <w:r w:rsidR="00EA2CE6">
        <w:rPr>
          <w:rFonts w:ascii="Times New Roman" w:eastAsia="Times New Roman" w:hAnsi="Times New Roman"/>
        </w:rPr>
        <w:t xml:space="preserve">pri neposrednem delu z otroki. </w:t>
      </w:r>
      <w:r>
        <w:rPr>
          <w:rFonts w:ascii="Times New Roman" w:eastAsia="Times New Roman" w:hAnsi="Times New Roman"/>
        </w:rPr>
        <w:t xml:space="preserve">S predlagano rešitvijo se po vsebini izenačujejo zahtevani pogoji za registracijo varuha predšolskih otrok na domu. </w:t>
      </w:r>
    </w:p>
    <w:p w:rsidR="001D1721" w:rsidRDefault="001D1721" w:rsidP="001D1721">
      <w:pPr>
        <w:spacing w:after="0" w:line="240" w:lineRule="auto"/>
        <w:jc w:val="both"/>
        <w:rPr>
          <w:rFonts w:ascii="Times New Roman" w:eastAsia="Times New Roman" w:hAnsi="Times New Roman"/>
        </w:rPr>
      </w:pPr>
    </w:p>
    <w:p w:rsidR="001D1721" w:rsidRDefault="001D1721" w:rsidP="001D1721">
      <w:pPr>
        <w:spacing w:after="0" w:line="240" w:lineRule="auto"/>
        <w:jc w:val="both"/>
        <w:rPr>
          <w:rFonts w:ascii="Times New Roman" w:eastAsia="Times New Roman" w:hAnsi="Times New Roman"/>
        </w:rPr>
      </w:pPr>
      <w:r>
        <w:rPr>
          <w:rFonts w:ascii="Times New Roman" w:eastAsia="Times New Roman" w:hAnsi="Times New Roman"/>
        </w:rPr>
        <w:t>Nekajletna praksa je pokazala zelo veliko zanimanje za registracijo varuha predšolskih otrok na domu</w:t>
      </w:r>
      <w:r w:rsidR="00E62301">
        <w:rPr>
          <w:rFonts w:ascii="Times New Roman" w:eastAsia="Times New Roman" w:hAnsi="Times New Roman"/>
        </w:rPr>
        <w:t xml:space="preserve">. </w:t>
      </w:r>
      <w:r>
        <w:rPr>
          <w:rFonts w:ascii="Times New Roman" w:eastAsia="Times New Roman" w:hAnsi="Times New Roman"/>
        </w:rPr>
        <w:t xml:space="preserve"> Žal je med temi primeri tudi precej takšnih, ki so želeli registracijo varuhov izkoristiti tako, da so se varuhi združevali na eni lokaciji in na ta način prerasli »v vrtec«, kar pa predstavlja izigravanje zakonodaje, ki za ustanovitev vrtca zahteva strožje pogoje glede prostora, opreme in kadrov, kot to velja za varuhe. Hkrati je bil osnovni namen zakona, da se omogoči posebna oblika predšolske vzgoje, ki v osnovi zagotavlja varstvo in ne izvajanje programa ter lahko vključuje do največ 6 otrok, kar predstavlja manjšo skupino, kot oddelek vrtca. Zato se predlaga, da se za ohranitev namena te oblike, zaostrijo pogoji, tako da se lahko varstvo otrok opravlja le v stanovanjskih prostorih in ne več tudi v drugih prostorih, ki izpolnjujejo pogoje, predpisane za vrtce ter da se jasno določi, da morajo prostori in oprema, ki se uporablja za varstvo otrok izpolnjevati minimalne pogoje, ki jih določa Pravilnik o vzgojno-varstvenih družinah (Uradi list RS, št. 64/1996).</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EC3213" w:rsidRDefault="001D1721" w:rsidP="001D1721">
      <w:pPr>
        <w:spacing w:after="0" w:line="240" w:lineRule="auto"/>
        <w:jc w:val="both"/>
        <w:rPr>
          <w:rFonts w:ascii="Times New Roman" w:eastAsia="Times New Roman" w:hAnsi="Times New Roman"/>
          <w:b/>
        </w:rPr>
      </w:pPr>
      <w:r>
        <w:rPr>
          <w:rFonts w:ascii="Times New Roman" w:eastAsia="Times New Roman" w:hAnsi="Times New Roman"/>
          <w:b/>
        </w:rPr>
        <w:t>K 1</w:t>
      </w:r>
      <w:r w:rsidR="007557A5">
        <w:rPr>
          <w:rFonts w:ascii="Times New Roman" w:eastAsia="Times New Roman" w:hAnsi="Times New Roman"/>
          <w:b/>
        </w:rPr>
        <w:t>1</w:t>
      </w:r>
      <w:r w:rsidRPr="00EC3213">
        <w:rPr>
          <w:rFonts w:ascii="Times New Roman" w:eastAsia="Times New Roman" w:hAnsi="Times New Roman"/>
          <w:b/>
        </w:rPr>
        <w:t>. členu:</w:t>
      </w:r>
    </w:p>
    <w:p w:rsidR="00537638" w:rsidRDefault="004343E1" w:rsidP="001D1721">
      <w:pPr>
        <w:spacing w:after="0" w:line="240" w:lineRule="auto"/>
        <w:jc w:val="both"/>
        <w:rPr>
          <w:rFonts w:ascii="Times New Roman" w:eastAsia="Times New Roman" w:hAnsi="Times New Roman"/>
        </w:rPr>
      </w:pPr>
      <w:r>
        <w:rPr>
          <w:rFonts w:ascii="Times New Roman" w:eastAsia="Times New Roman" w:hAnsi="Times New Roman"/>
        </w:rPr>
        <w:t xml:space="preserve">Posebna določba predstavlja pravno podlago občinam za sprejemanje sklepov o popustih in dodatnih ugodnostih, ki jih sprejemajo občine. Revizijsko poročilo </w:t>
      </w:r>
      <w:r w:rsidR="00775D52">
        <w:rPr>
          <w:rFonts w:ascii="Times New Roman" w:eastAsia="Times New Roman" w:hAnsi="Times New Roman"/>
        </w:rPr>
        <w:t xml:space="preserve">o zagotavljanju predšolske vzgoje </w:t>
      </w:r>
      <w:r>
        <w:rPr>
          <w:rFonts w:ascii="Times New Roman" w:eastAsia="Times New Roman" w:hAnsi="Times New Roman"/>
        </w:rPr>
        <w:t xml:space="preserve">Računskega sodišča RS navaja, da bi bilo pri obstoječem sistemu financiranja predšolske vzgoje smiselno v kontnem načrtu predvideti tudi poseben </w:t>
      </w:r>
      <w:proofErr w:type="spellStart"/>
      <w:r>
        <w:rPr>
          <w:rFonts w:ascii="Times New Roman" w:eastAsia="Times New Roman" w:hAnsi="Times New Roman"/>
        </w:rPr>
        <w:t>podkonto</w:t>
      </w:r>
      <w:proofErr w:type="spellEnd"/>
      <w:r>
        <w:rPr>
          <w:rFonts w:ascii="Times New Roman" w:eastAsia="Times New Roman" w:hAnsi="Times New Roman"/>
        </w:rPr>
        <w:t xml:space="preserve"> za popuste oziroma druge ugodnosti, ki jih posamezne občine odobrijo staršem pri plačilu cene programov vrtcev. Ta del občine</w:t>
      </w:r>
      <w:r w:rsidR="00537638">
        <w:rPr>
          <w:rFonts w:ascii="Times New Roman" w:eastAsia="Times New Roman" w:hAnsi="Times New Roman"/>
        </w:rPr>
        <w:t xml:space="preserve"> sedaj še</w:t>
      </w:r>
      <w:r>
        <w:rPr>
          <w:rFonts w:ascii="Times New Roman" w:eastAsia="Times New Roman" w:hAnsi="Times New Roman"/>
        </w:rPr>
        <w:t xml:space="preserve"> ne </w:t>
      </w:r>
      <w:r>
        <w:rPr>
          <w:rFonts w:ascii="Times New Roman" w:eastAsia="Times New Roman" w:hAnsi="Times New Roman"/>
        </w:rPr>
        <w:lastRenderedPageBreak/>
        <w:t>izkazujejo ločeno, zato ni na voljo podatka,</w:t>
      </w:r>
      <w:r w:rsidR="00537638">
        <w:rPr>
          <w:rFonts w:ascii="Times New Roman" w:eastAsia="Times New Roman" w:hAnsi="Times New Roman"/>
        </w:rPr>
        <w:t xml:space="preserve"> </w:t>
      </w:r>
      <w:r>
        <w:rPr>
          <w:rFonts w:ascii="Times New Roman" w:eastAsia="Times New Roman" w:hAnsi="Times New Roman"/>
        </w:rPr>
        <w:t>koliko sredstev so starši prihranili v določeni občini na račun odobrenih popustov.</w:t>
      </w:r>
      <w:r w:rsidR="00537638">
        <w:rPr>
          <w:rFonts w:ascii="Times New Roman" w:eastAsia="Times New Roman" w:hAnsi="Times New Roman"/>
        </w:rPr>
        <w:t xml:space="preserve"> </w:t>
      </w:r>
    </w:p>
    <w:p w:rsidR="00537638" w:rsidRDefault="00537638" w:rsidP="001D1721">
      <w:pPr>
        <w:spacing w:after="0" w:line="240" w:lineRule="auto"/>
        <w:jc w:val="both"/>
        <w:rPr>
          <w:rFonts w:ascii="Times New Roman" w:eastAsia="Times New Roman" w:hAnsi="Times New Roman"/>
        </w:rPr>
      </w:pPr>
    </w:p>
    <w:p w:rsidR="001D1721" w:rsidRDefault="00537638" w:rsidP="001D1721">
      <w:pPr>
        <w:spacing w:after="0" w:line="240" w:lineRule="auto"/>
        <w:jc w:val="both"/>
        <w:rPr>
          <w:rFonts w:ascii="Times New Roman" w:eastAsia="Times New Roman" w:hAnsi="Times New Roman"/>
        </w:rPr>
      </w:pPr>
      <w:r>
        <w:rPr>
          <w:rFonts w:ascii="Times New Roman" w:eastAsia="Times New Roman" w:hAnsi="Times New Roman"/>
        </w:rPr>
        <w:t>Dodatne popuste in ugodnosti</w:t>
      </w:r>
      <w:r w:rsidR="004343E1">
        <w:rPr>
          <w:rFonts w:ascii="Times New Roman" w:eastAsia="Times New Roman" w:hAnsi="Times New Roman"/>
        </w:rPr>
        <w:t xml:space="preserve"> </w:t>
      </w:r>
      <w:r>
        <w:rPr>
          <w:rFonts w:ascii="Times New Roman" w:eastAsia="Times New Roman" w:hAnsi="Times New Roman"/>
        </w:rPr>
        <w:t>sprejme občinski svet občine s posebnim sklepom</w:t>
      </w:r>
      <w:r w:rsidR="00B40D09">
        <w:rPr>
          <w:rFonts w:ascii="Times New Roman" w:eastAsia="Times New Roman" w:hAnsi="Times New Roman"/>
        </w:rPr>
        <w:t xml:space="preserve">, ki ima naravo splošnega akta in velja za vse starše. Najbolj pogosti primeri splošnih olajšav v praksi so, da občina za čas odsotnosti otroka iz vrtca v času počitnic plačilo še dodatno zniža, da občina zniža plačila za daljšo odsotnost otroka zaradi zdravstvenih razlogov ter da občina dodatno zniža plačilo za otroke, vključene v oddelek 1. starostnega obdobja. Za pravilno razumevanje teh ugodnosti je potrebno tudi poudariti, da s svojim učinkom vplivajo na vse starše in vrtec občinski sklep upošteva pri izstavitvi računa staršem oziroma pri pripravi zahtevka občini za plačilo subvencije. Druge vrste dodatne ugodnosti, ki jih občine določijo v svojih občinskih aktih, se priznavajo le na podlagi ustreznih dokazil, ki jih predložijo starši, kar pomeni, da se ugotavljajo v postopku odločanja in pri izdaji odločbe (31. in 37. člen ZUPJS). Najpogostejši primeri tovrstnih ugodnosti so, da ima družina najet kredit za rešitev prvega stanovanjskega vprašanja oziroma, da si družina stanovanjsko vprašanje rešuje z gradnjo stanovanjske hiše. </w:t>
      </w:r>
    </w:p>
    <w:p w:rsidR="00B40D09" w:rsidRDefault="00B40D09" w:rsidP="001D1721">
      <w:pPr>
        <w:spacing w:after="0" w:line="240" w:lineRule="auto"/>
        <w:jc w:val="both"/>
        <w:rPr>
          <w:rFonts w:ascii="Times New Roman" w:eastAsia="Times New Roman" w:hAnsi="Times New Roman"/>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1</w:t>
      </w:r>
      <w:r w:rsidR="007557A5">
        <w:rPr>
          <w:rFonts w:ascii="Times New Roman" w:eastAsia="Times New Roman" w:hAnsi="Times New Roman"/>
          <w:b/>
        </w:rPr>
        <w:t>2</w:t>
      </w:r>
      <w:r>
        <w:rPr>
          <w:rFonts w:ascii="Times New Roman" w:eastAsia="Times New Roman" w:hAnsi="Times New Roman"/>
          <w:b/>
        </w:rPr>
        <w:t>. členu:</w:t>
      </w:r>
    </w:p>
    <w:p w:rsidR="007557A5" w:rsidRDefault="00A8402F"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S predlagano določbo se v zakon umešča poseben ukrep, s katerim želi država izboljšati delež vključenih otrok v vrtce v letu pred obveznim vstopom v osnovno šolo. Strateški cilj EU 2020 o vključenosti otrok od četrtega leta starosti do vstopa v šolo je 95 %. Za določitev tega cilja je potrebno izboljšati dosedanjo ponudbo programov. V slovenskim vrtcih je 98 % otrok vključenih v dnevne programe, krajših programov pa je zanemarljivo število. Ob dejstvu, da je izven institucionalne vzgoje 9 % otrok v letu pred vstopom v osnovno šolo, predlagatelj ocenjuje, da bi s ponudbo krajših programov, ki bi bili za starše popolnoma brezplačni, dosegli vključevanje otrok, ki so trenutno izven sistema. Za pravočasno organiziranje izvajanja krajših programov, v katere bodo vključeni otroci leto dni pred vstopom v osnovno šolo in za zagotovitev njihovega financiranja v skladu z razpoložljivimi sredstvi v državnem proračunu, bo poseben podzakonski predpis, ki ga bo izdal minister, pristojen za predšolsko vzgojo, opredelil pogoje za organiziranje, delovanje in financiranje krajših programov. </w:t>
      </w:r>
    </w:p>
    <w:p w:rsidR="007557A5" w:rsidRDefault="007557A5" w:rsidP="001D1721">
      <w:pPr>
        <w:overflowPunct w:val="0"/>
        <w:autoSpaceDE w:val="0"/>
        <w:autoSpaceDN w:val="0"/>
        <w:adjustRightInd w:val="0"/>
        <w:spacing w:after="0" w:line="240" w:lineRule="auto"/>
        <w:jc w:val="both"/>
        <w:textAlignment w:val="baseline"/>
        <w:rPr>
          <w:rFonts w:ascii="Times New Roman" w:eastAsia="Times New Roman" w:hAnsi="Times New Roman"/>
          <w:b/>
        </w:rPr>
      </w:pPr>
    </w:p>
    <w:p w:rsidR="001D1721" w:rsidRPr="00DB2299"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sidRPr="00DB2299">
        <w:rPr>
          <w:rFonts w:ascii="Times New Roman" w:eastAsia="Times New Roman" w:hAnsi="Times New Roman"/>
          <w:b/>
        </w:rPr>
        <w:t>K</w:t>
      </w:r>
      <w:r>
        <w:rPr>
          <w:rFonts w:ascii="Times New Roman" w:eastAsia="Times New Roman" w:hAnsi="Times New Roman"/>
          <w:b/>
        </w:rPr>
        <w:t xml:space="preserve"> 1</w:t>
      </w:r>
      <w:r w:rsidR="007557A5">
        <w:rPr>
          <w:rFonts w:ascii="Times New Roman" w:eastAsia="Times New Roman" w:hAnsi="Times New Roman"/>
          <w:b/>
        </w:rPr>
        <w:t>3</w:t>
      </w:r>
      <w:r>
        <w:rPr>
          <w:rFonts w:ascii="Times New Roman" w:eastAsia="Times New Roman" w:hAnsi="Times New Roman"/>
          <w:b/>
        </w:rPr>
        <w:t>.</w:t>
      </w:r>
      <w:r w:rsidRPr="00DB2299">
        <w:rPr>
          <w:rFonts w:ascii="Times New Roman" w:eastAsia="Times New Roman" w:hAnsi="Times New Roman"/>
          <w:b/>
        </w:rPr>
        <w:t xml:space="preserve"> členu: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sidRPr="00DB2299">
        <w:rPr>
          <w:rFonts w:ascii="Times New Roman" w:eastAsia="Times New Roman" w:hAnsi="Times New Roman"/>
        </w:rPr>
        <w:t>Določba predstavlja</w:t>
      </w:r>
      <w:r>
        <w:rPr>
          <w:rFonts w:ascii="Times New Roman" w:eastAsia="Times New Roman" w:hAnsi="Times New Roman"/>
        </w:rPr>
        <w:t xml:space="preserve"> v prvem delu</w:t>
      </w:r>
      <w:r w:rsidRPr="00DB2299">
        <w:rPr>
          <w:rFonts w:ascii="Times New Roman" w:eastAsia="Times New Roman" w:hAnsi="Times New Roman"/>
        </w:rPr>
        <w:t xml:space="preserve"> redakcijsko uskladit</w:t>
      </w:r>
      <w:r>
        <w:rPr>
          <w:rFonts w:ascii="Times New Roman" w:eastAsia="Times New Roman" w:hAnsi="Times New Roman"/>
        </w:rPr>
        <w:t xml:space="preserve">ev z 32. členom Zakona o vrtcih.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V drugem delu se zaradi vzpostavitve spletne aplikacije, iz katere so razvidne vse veljavne cene vrtcev v Republiki Sloveniji, predlaga sprememba dosedanjega četrtega odstavka 34. člena Zakona o vrtcih, ki določa, da se za zasebne vrtce obseg sredstev izračuna na podlagi povprečnih kazalcev, ki veljajo za območje Republike Slovenije, tako da se v primeru, kadar občina nima določene cene programa v javnem vrtcu, ki ga sicer izvaja zasebni vrtec, uporabi povprečna cena istovrstnega programa, ki velja na območju Republike Slovenije na dan 1. septembra tekočega leta. </w:t>
      </w:r>
    </w:p>
    <w:p w:rsidR="00B5357C" w:rsidRDefault="00B5357C"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B5357C" w:rsidRPr="00B5357C" w:rsidRDefault="00B5357C"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sidRPr="00B5357C">
        <w:rPr>
          <w:rFonts w:ascii="Times New Roman" w:eastAsia="Times New Roman" w:hAnsi="Times New Roman"/>
          <w:b/>
        </w:rPr>
        <w:t>K 1</w:t>
      </w:r>
      <w:r w:rsidR="007557A5">
        <w:rPr>
          <w:rFonts w:ascii="Times New Roman" w:eastAsia="Times New Roman" w:hAnsi="Times New Roman"/>
          <w:b/>
        </w:rPr>
        <w:t>4</w:t>
      </w:r>
      <w:r w:rsidRPr="00B5357C">
        <w:rPr>
          <w:rFonts w:ascii="Times New Roman" w:eastAsia="Times New Roman" w:hAnsi="Times New Roman"/>
          <w:b/>
        </w:rPr>
        <w:t>. členu:</w:t>
      </w:r>
    </w:p>
    <w:p w:rsidR="00B5357C" w:rsidRDefault="00B5357C"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Z določbo se spreminja dosedanji 35. člen zakona, tako da se jasno vzpostavlja zahteva po zagotovitvi</w:t>
      </w:r>
      <w:r w:rsidR="007557A5">
        <w:rPr>
          <w:rFonts w:ascii="Times New Roman" w:eastAsia="Times New Roman" w:hAnsi="Times New Roman"/>
        </w:rPr>
        <w:t xml:space="preserve"> obsega delovne obveznosti za vzgojitelja predšolskih otrok – pomočnika vzgojitelja in vzgojitelja, </w:t>
      </w:r>
      <w:r>
        <w:rPr>
          <w:rFonts w:ascii="Times New Roman" w:eastAsia="Times New Roman" w:hAnsi="Times New Roman"/>
        </w:rPr>
        <w:t xml:space="preserve"> delovnih razmerij in določitvi plač zaposlenih v zas</w:t>
      </w:r>
      <w:r w:rsidR="00FB6D9F">
        <w:rPr>
          <w:rFonts w:ascii="Times New Roman" w:eastAsia="Times New Roman" w:hAnsi="Times New Roman"/>
        </w:rPr>
        <w:t xml:space="preserve">ebnih vrtcih v skladu z zakoni in </w:t>
      </w:r>
      <w:r>
        <w:rPr>
          <w:rFonts w:ascii="Times New Roman" w:eastAsia="Times New Roman" w:hAnsi="Times New Roman"/>
        </w:rPr>
        <w:t xml:space="preserve">podzakonskimi predpisi na enak način, kot to velja za zaposlene v javnih vrtcih. Praksa namreč kaže tako na področju delovnih razmerij, kot tudi plač zaposlenih, na številne odmike od uporabe te zakonodaje v zasebnih vrtcih, kar ugotavljajo </w:t>
      </w:r>
      <w:r w:rsidR="00FB6D9F">
        <w:rPr>
          <w:rFonts w:ascii="Times New Roman" w:eastAsia="Times New Roman" w:hAnsi="Times New Roman"/>
        </w:rPr>
        <w:t xml:space="preserve">inšpekcijske službe. </w:t>
      </w:r>
      <w:r>
        <w:rPr>
          <w:rFonts w:ascii="Times New Roman" w:eastAsia="Times New Roman" w:hAnsi="Times New Roman"/>
        </w:rPr>
        <w:t xml:space="preserve">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1133AA"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sidRPr="001133AA">
        <w:rPr>
          <w:rFonts w:ascii="Times New Roman" w:eastAsia="Times New Roman" w:hAnsi="Times New Roman"/>
          <w:b/>
        </w:rPr>
        <w:t>K 1</w:t>
      </w:r>
      <w:r w:rsidR="007557A5">
        <w:rPr>
          <w:rFonts w:ascii="Times New Roman" w:eastAsia="Times New Roman" w:hAnsi="Times New Roman"/>
          <w:b/>
        </w:rPr>
        <w:t>5</w:t>
      </w:r>
      <w:r>
        <w:rPr>
          <w:rFonts w:ascii="Times New Roman" w:eastAsia="Times New Roman" w:hAnsi="Times New Roman"/>
          <w:b/>
        </w:rPr>
        <w:t>.</w:t>
      </w:r>
      <w:r w:rsidRPr="001133AA">
        <w:rPr>
          <w:rFonts w:ascii="Times New Roman" w:eastAsia="Times New Roman" w:hAnsi="Times New Roman"/>
          <w:b/>
        </w:rPr>
        <w:t xml:space="preserve"> členu:</w:t>
      </w:r>
    </w:p>
    <w:p w:rsidR="001D1721" w:rsidRDefault="00C0294D"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Obe </w:t>
      </w:r>
      <w:r w:rsidR="007557A5">
        <w:rPr>
          <w:rFonts w:ascii="Times New Roman" w:eastAsia="Times New Roman" w:hAnsi="Times New Roman"/>
        </w:rPr>
        <w:t xml:space="preserve">spremembi </w:t>
      </w:r>
      <w:r w:rsidR="001D1721">
        <w:rPr>
          <w:rFonts w:ascii="Times New Roman" w:eastAsia="Times New Roman" w:hAnsi="Times New Roman"/>
        </w:rPr>
        <w:t>predstavlja</w:t>
      </w:r>
      <w:r>
        <w:rPr>
          <w:rFonts w:ascii="Times New Roman" w:eastAsia="Times New Roman" w:hAnsi="Times New Roman"/>
        </w:rPr>
        <w:t>ta</w:t>
      </w:r>
      <w:r w:rsidR="001D1721">
        <w:rPr>
          <w:rFonts w:ascii="Times New Roman" w:eastAsia="Times New Roman" w:hAnsi="Times New Roman"/>
        </w:rPr>
        <w:t xml:space="preserve"> uskladitev Zakona o vrtcih z vsebino Zakona o usmerjanju otrok s posebnimi potrebami.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67079B"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sidRPr="0067079B">
        <w:rPr>
          <w:rFonts w:ascii="Times New Roman" w:eastAsia="Times New Roman" w:hAnsi="Times New Roman"/>
          <w:b/>
        </w:rPr>
        <w:t>K 1</w:t>
      </w:r>
      <w:r w:rsidR="007557A5">
        <w:rPr>
          <w:rFonts w:ascii="Times New Roman" w:eastAsia="Times New Roman" w:hAnsi="Times New Roman"/>
          <w:b/>
        </w:rPr>
        <w:t>6</w:t>
      </w:r>
      <w:r w:rsidRPr="0067079B">
        <w:rPr>
          <w:rFonts w:ascii="Times New Roman" w:eastAsia="Times New Roman" w:hAnsi="Times New Roman"/>
          <w:b/>
        </w:rPr>
        <w:t>. členu: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Predlog zakona spreminja dosedanje poimenovanje strokovnega delavca pomočnik vzgojitelja v vzgojitelj predšolskih otrok – pomočnik</w:t>
      </w:r>
      <w:r w:rsidR="00FD7FDC">
        <w:rPr>
          <w:rFonts w:ascii="Times New Roman" w:eastAsia="Times New Roman" w:hAnsi="Times New Roman"/>
        </w:rPr>
        <w:t xml:space="preserve"> vzgojitelja</w:t>
      </w:r>
      <w:r>
        <w:rPr>
          <w:rFonts w:ascii="Times New Roman" w:eastAsia="Times New Roman" w:hAnsi="Times New Roman"/>
        </w:rPr>
        <w:t xml:space="preserve">. Že vrsto let ti strokovni delavci opozarjajo na neskladje med poimenovanjem delovnega mesta in med nazivom pridobljene strokovne izobrazbe po </w:t>
      </w:r>
      <w:r>
        <w:rPr>
          <w:rFonts w:ascii="Times New Roman" w:eastAsia="Times New Roman" w:hAnsi="Times New Roman"/>
        </w:rPr>
        <w:lastRenderedPageBreak/>
        <w:t xml:space="preserve">končanem srednješolskem izobraževalnem programu predšolska vzgoja, ko si oseba pridobi naziv vzgojitelj/vzgojiteljica predšolskih otrok. Spremembo poimenovanja delovnega mesta je predlagal tudi SVIZ dne 25. 10. 2016 in predlog tudi strokovno utemeljil. Ključni argumenti utemeljitve so, da </w:t>
      </w:r>
      <w:r w:rsidR="00C0294D">
        <w:rPr>
          <w:rFonts w:ascii="Times New Roman" w:eastAsia="Times New Roman" w:hAnsi="Times New Roman"/>
        </w:rPr>
        <w:t xml:space="preserve">morata </w:t>
      </w:r>
      <w:r>
        <w:rPr>
          <w:rFonts w:ascii="Times New Roman" w:eastAsia="Times New Roman" w:hAnsi="Times New Roman"/>
        </w:rPr>
        <w:t>ob</w:t>
      </w:r>
      <w:r w:rsidR="00C0294D">
        <w:rPr>
          <w:rFonts w:ascii="Times New Roman" w:eastAsia="Times New Roman" w:hAnsi="Times New Roman"/>
        </w:rPr>
        <w:t>a strokovna delavca</w:t>
      </w:r>
      <w:r>
        <w:rPr>
          <w:rFonts w:ascii="Times New Roman" w:eastAsia="Times New Roman" w:hAnsi="Times New Roman"/>
        </w:rPr>
        <w:t xml:space="preserve"> v oddelku, torej vzgojitelj in pomočnik vzgojitelja, prevzeti odgovornost za dejavnosti, ki jih izvajata z malčki/otroki, ne glede na to, ali gre za načrtovane dejavnosti, rutinske dejavnosti, dejavnosti na prostem, vključevanje v igro in da zgolj njuna sočasna prisotnost vsaj deloma omogoča delo v manjših skupinah oziroma občasno individualizacijo pri delu s sicer enako starimi, vendar kljub temu lahko zelo različnimi malčki/otroki. Strokovna spoznanja iz razvojne psihologije, predšolske pedagogike, </w:t>
      </w:r>
      <w:proofErr w:type="spellStart"/>
      <w:r>
        <w:rPr>
          <w:rFonts w:ascii="Times New Roman" w:eastAsia="Times New Roman" w:hAnsi="Times New Roman"/>
        </w:rPr>
        <w:t>nevroznanosti</w:t>
      </w:r>
      <w:proofErr w:type="spellEnd"/>
      <w:r>
        <w:rPr>
          <w:rFonts w:ascii="Times New Roman" w:eastAsia="Times New Roman" w:hAnsi="Times New Roman"/>
        </w:rPr>
        <w:t xml:space="preserve">, posebej izpostavljajo pomen pogoste interakcije odraslih oseb z malčki/otroki; neposredno vlogo odrasle osebe pri spodbujanju razvoja govora malčkov/otrok; vlogo odraslih oseb pri spodbujanju razvoja novih miselnih in socialnih strategij malčkov/otrok; vzpostavljanje pogojev za varno čustveno navezanost in to v času vseh dejavnosti v vrtcu oziroma v različnih učnih okoljih.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Ob implementaciji </w:t>
      </w:r>
      <w:proofErr w:type="spellStart"/>
      <w:r>
        <w:rPr>
          <w:rFonts w:ascii="Times New Roman" w:eastAsia="Times New Roman" w:hAnsi="Times New Roman"/>
        </w:rPr>
        <w:t>Kurikula</w:t>
      </w:r>
      <w:proofErr w:type="spellEnd"/>
      <w:r>
        <w:rPr>
          <w:rFonts w:ascii="Times New Roman" w:eastAsia="Times New Roman" w:hAnsi="Times New Roman"/>
        </w:rPr>
        <w:t xml:space="preserve"> za vrtce so njegovi avtorji zapisali tudi priporočila o tem, kako je pomembno, da v namene realizacije zapisnih ciljev večino dejavnosti skupaj načrtujeta in izvajata vzgojitelj in pomočnik vzgojitelja, saj gre za strokovno delo z istimi otroki; dejavnosti, ki imajo v ozadju določene cilje, pa se izvajajo tako zjutraj, kot tudi dopoldne in popoldne. Vzgojitelji, ki imajo višjo stopnjo izobrazbe kot pomočnik vzgojitelja, se je prepoznavalo in se jih še vedno kot tiste, ki imajo širši vpogled v celotno dogajanje v oddelku. Vzgojiteljice so odgovorne za globalno načrtovanje dejavnosti v oddelku in vzpostavljanje širšega okvirja delovanja oddelka (posledično delajo neposredno z otroki v oddelku 6 ur), pomočnice vzgojiteljic pa so enakovredno vključene v neposredno načrtovanje dejavnosti in strokovno delo neposredno z otroki 7 ur dnevno.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Stroka ugotavlja, da je v večini vrtcev že davno presežena delitev na dejavnosti, ki so »rezervirane« za pomočnika vzgojitelja, npr. prehranjevanje, spanje in tiste, ki so »rezervirane« za vzgojitelja, npr. načrtovanje dejavnosti. Delitev pri izvajanju dejavnosti bi po mnenju stroke pomenila popoln odmik od sodobne </w:t>
      </w:r>
      <w:proofErr w:type="spellStart"/>
      <w:r>
        <w:rPr>
          <w:rFonts w:ascii="Times New Roman" w:eastAsia="Times New Roman" w:hAnsi="Times New Roman"/>
        </w:rPr>
        <w:t>konceptualizacije</w:t>
      </w:r>
      <w:proofErr w:type="spellEnd"/>
      <w:r>
        <w:rPr>
          <w:rFonts w:ascii="Times New Roman" w:eastAsia="Times New Roman" w:hAnsi="Times New Roman"/>
        </w:rPr>
        <w:t xml:space="preserve"> predšolske vzgoje v vrtcu, zato predlagatelj predlaga spremembo zakona v delu, ki se tiče poimenovanja pomočnika vzgojitelja in opredelitve njegove delovne obveznosti.</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sidRPr="00647EEE">
        <w:rPr>
          <w:rFonts w:ascii="Times New Roman" w:eastAsia="Times New Roman" w:hAnsi="Times New Roman"/>
          <w:b/>
        </w:rPr>
        <w:t xml:space="preserve">K </w:t>
      </w:r>
      <w:r w:rsidR="007557A5">
        <w:rPr>
          <w:rFonts w:ascii="Times New Roman" w:eastAsia="Times New Roman" w:hAnsi="Times New Roman"/>
          <w:b/>
        </w:rPr>
        <w:t>17</w:t>
      </w:r>
      <w:r w:rsidRPr="00647EEE">
        <w:rPr>
          <w:rFonts w:ascii="Times New Roman" w:eastAsia="Times New Roman" w:hAnsi="Times New Roman"/>
          <w:b/>
        </w:rPr>
        <w:t>. členu: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Določba predstavlja uskladitev z določbami tega zakona, s katerimi se črta občasno varovanje otrok na domu.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24242A"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sidRPr="0024242A">
        <w:rPr>
          <w:rFonts w:ascii="Times New Roman" w:eastAsia="Times New Roman" w:hAnsi="Times New Roman"/>
          <w:b/>
        </w:rPr>
        <w:t xml:space="preserve">K </w:t>
      </w:r>
      <w:r w:rsidR="00B5357C">
        <w:rPr>
          <w:rFonts w:ascii="Times New Roman" w:eastAsia="Times New Roman" w:hAnsi="Times New Roman"/>
          <w:b/>
        </w:rPr>
        <w:t>1</w:t>
      </w:r>
      <w:r w:rsidR="007557A5">
        <w:rPr>
          <w:rFonts w:ascii="Times New Roman" w:eastAsia="Times New Roman" w:hAnsi="Times New Roman"/>
          <w:b/>
        </w:rPr>
        <w:t>8</w:t>
      </w:r>
      <w:r w:rsidRPr="0024242A">
        <w:rPr>
          <w:rFonts w:ascii="Times New Roman" w:eastAsia="Times New Roman" w:hAnsi="Times New Roman"/>
          <w:b/>
        </w:rPr>
        <w:t xml:space="preserve">. </w:t>
      </w:r>
      <w:r>
        <w:rPr>
          <w:rFonts w:ascii="Times New Roman" w:eastAsia="Times New Roman" w:hAnsi="Times New Roman"/>
          <w:b/>
        </w:rPr>
        <w:t>č</w:t>
      </w:r>
      <w:r w:rsidRPr="0024242A">
        <w:rPr>
          <w:rFonts w:ascii="Times New Roman" w:eastAsia="Times New Roman" w:hAnsi="Times New Roman"/>
          <w:b/>
        </w:rPr>
        <w:t>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Določba je izključno redakcijske narave in upošteva spremembe, ki jih je prinesel ZUPJS glede pristojnih organov, ki odločajo o znižanem plačilu vrtca, ti so sedaj CSD-ji ter spremembo, ki jo je prinesel ZUJF in s katero so starši za mlajšega otroka iz iste družine upravičeni o sofinanciranja plačila iz državnega proračuna v višini 70 % ter oproščeni plačila, ki se financira iz državnega proračuna za naslednjega mlajšega otroka, ki je hkrati s starejšima vključen v vrtec.</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6A2F8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 xml:space="preserve">K </w:t>
      </w:r>
      <w:r w:rsidR="007557A5">
        <w:rPr>
          <w:rFonts w:ascii="Times New Roman" w:eastAsia="Times New Roman" w:hAnsi="Times New Roman"/>
          <w:b/>
        </w:rPr>
        <w:t>19</w:t>
      </w:r>
      <w:r>
        <w:rPr>
          <w:rFonts w:ascii="Times New Roman" w:eastAsia="Times New Roman" w:hAnsi="Times New Roman"/>
          <w:b/>
        </w:rPr>
        <w:t>.</w:t>
      </w:r>
      <w:r w:rsidRPr="006A2F81">
        <w:rPr>
          <w:rFonts w:ascii="Times New Roman" w:eastAsia="Times New Roman" w:hAnsi="Times New Roman"/>
          <w:b/>
        </w:rPr>
        <w:t xml:space="preserve"> členu:</w:t>
      </w:r>
    </w:p>
    <w:p w:rsidR="00971803" w:rsidRDefault="00971803"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Določba 52. člena Zakona o vrtcih določa nadzor nad izvajanjem zakona, ki ga prvenstveno izvaja inšpektor, pristojen za šolstvo, razen nadzora nad normativi in standardi za prostor in opremo vrtca iz 14. člena zakona, ki se nanaša na sanitarno zdravstvene pogoje, za katerega je pristojen inšpektor za zdravstvo. Ker se s spremenjenim 35. členom določa, da morajo zasebni vrtci obvezno uporabljati predpise, ki veljajo za delovna razmerja in določitev plač v javnih vrtcih, se nadzor nad izvajanjem te določbe določa tudi za inšpektorja, pristojnega za delo in inšpektorja, pristojnega za plače v javnem sektorju.</w:t>
      </w:r>
    </w:p>
    <w:p w:rsidR="007557A5" w:rsidRDefault="007557A5"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35020B"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2</w:t>
      </w:r>
      <w:r w:rsidR="007557A5">
        <w:rPr>
          <w:rFonts w:ascii="Times New Roman" w:eastAsia="Times New Roman" w:hAnsi="Times New Roman"/>
          <w:b/>
        </w:rPr>
        <w:t>0</w:t>
      </w:r>
      <w:r w:rsidRPr="0035020B">
        <w:rPr>
          <w:rFonts w:ascii="Times New Roman" w:eastAsia="Times New Roman" w:hAnsi="Times New Roman"/>
          <w:b/>
        </w:rPr>
        <w:t>. členu:</w:t>
      </w:r>
    </w:p>
    <w:p w:rsidR="007557A5"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Kazenska določba se dopolnjuje </w:t>
      </w:r>
      <w:r w:rsidR="007557A5">
        <w:rPr>
          <w:rFonts w:ascii="Times New Roman" w:eastAsia="Times New Roman" w:hAnsi="Times New Roman"/>
        </w:rPr>
        <w:t xml:space="preserve">s tremi novimi kršitvami </w:t>
      </w:r>
      <w:r>
        <w:rPr>
          <w:rFonts w:ascii="Times New Roman" w:eastAsia="Times New Roman" w:hAnsi="Times New Roman"/>
        </w:rPr>
        <w:t xml:space="preserve">Zakona o vrtcih, </w:t>
      </w:r>
      <w:r w:rsidR="007557A5">
        <w:rPr>
          <w:rFonts w:ascii="Times New Roman" w:eastAsia="Times New Roman" w:hAnsi="Times New Roman"/>
        </w:rPr>
        <w:t>in sicer: če</w:t>
      </w:r>
      <w:r>
        <w:rPr>
          <w:rFonts w:ascii="Times New Roman" w:eastAsia="Times New Roman" w:hAnsi="Times New Roman"/>
        </w:rPr>
        <w:t xml:space="preserve"> fizična </w:t>
      </w:r>
      <w:r w:rsidR="007557A5">
        <w:rPr>
          <w:rFonts w:ascii="Times New Roman" w:eastAsia="Times New Roman" w:hAnsi="Times New Roman"/>
        </w:rPr>
        <w:t>oseba, ki opravlja varstvo predšolskih otrok ni vpisana v register varuhov pri pristojnem ministrstvu; če varuh predšolskih otrok varuje skupino predšolskih otrok, ki presega šest otrok;</w:t>
      </w:r>
      <w:r w:rsidR="002B2680">
        <w:rPr>
          <w:rFonts w:ascii="Times New Roman" w:eastAsia="Times New Roman" w:hAnsi="Times New Roman"/>
        </w:rPr>
        <w:t xml:space="preserve"> če zasebni vrtec določi delovne</w:t>
      </w:r>
      <w:r w:rsidR="007557A5">
        <w:rPr>
          <w:rFonts w:ascii="Times New Roman" w:eastAsia="Times New Roman" w:hAnsi="Times New Roman"/>
        </w:rPr>
        <w:t xml:space="preserve"> obvez</w:t>
      </w:r>
      <w:r w:rsidR="002B2680">
        <w:rPr>
          <w:rFonts w:ascii="Times New Roman" w:eastAsia="Times New Roman" w:hAnsi="Times New Roman"/>
        </w:rPr>
        <w:t>n</w:t>
      </w:r>
      <w:r w:rsidR="007557A5">
        <w:rPr>
          <w:rFonts w:ascii="Times New Roman" w:eastAsia="Times New Roman" w:hAnsi="Times New Roman"/>
        </w:rPr>
        <w:t>o</w:t>
      </w:r>
      <w:r w:rsidR="002B2680">
        <w:rPr>
          <w:rFonts w:ascii="Times New Roman" w:eastAsia="Times New Roman" w:hAnsi="Times New Roman"/>
        </w:rPr>
        <w:t>sti</w:t>
      </w:r>
      <w:r w:rsidR="007557A5">
        <w:rPr>
          <w:rFonts w:ascii="Times New Roman" w:eastAsia="Times New Roman" w:hAnsi="Times New Roman"/>
        </w:rPr>
        <w:t xml:space="preserve"> vzgojitelju ali vzgojitelju predšolskih otrok – pomočniku vzgojitelju v nasprotju z </w:t>
      </w:r>
      <w:r w:rsidR="007557A5">
        <w:rPr>
          <w:rFonts w:ascii="Times New Roman" w:eastAsia="Times New Roman" w:hAnsi="Times New Roman"/>
        </w:rPr>
        <w:lastRenderedPageBreak/>
        <w:t xml:space="preserve">zakonom oziroma ne zagotavlja zaposlenim v zasebnem vrtcu delovnih razmerij in plač v skladu z zakoni in podzakonskimi predpisi na enak način, kot je to določeno za javne vrtce. Za navedene kršitve zakona se bo lahko izrekla denarna globa s strani pristojnega inšpektorja. </w:t>
      </w:r>
    </w:p>
    <w:p w:rsidR="007557A5" w:rsidRDefault="007557A5"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6954AE"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sidRPr="006954AE">
        <w:rPr>
          <w:rFonts w:ascii="Times New Roman" w:eastAsia="Times New Roman" w:hAnsi="Times New Roman"/>
          <w:b/>
        </w:rPr>
        <w:t xml:space="preserve">K </w:t>
      </w:r>
      <w:r>
        <w:rPr>
          <w:rFonts w:ascii="Times New Roman" w:eastAsia="Times New Roman" w:hAnsi="Times New Roman"/>
          <w:b/>
        </w:rPr>
        <w:t>2</w:t>
      </w:r>
      <w:r w:rsidR="007557A5">
        <w:rPr>
          <w:rFonts w:ascii="Times New Roman" w:eastAsia="Times New Roman" w:hAnsi="Times New Roman"/>
          <w:b/>
        </w:rPr>
        <w:t>1</w:t>
      </w:r>
      <w:r w:rsidRPr="006954AE">
        <w:rPr>
          <w:rFonts w:ascii="Times New Roman" w:eastAsia="Times New Roman" w:hAnsi="Times New Roman"/>
          <w:b/>
        </w:rPr>
        <w:t>. členu: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Zaradi zagotovitve popolne jasnosti, da pravice, ki jih je prinesel Zakon o spremembah in dopolnitvah zakona o vrtcih z novelo leta 2010 veljajo za vse strokovne delavce, je potrebno v določbi 13. člena novele pri navajanju prehodnih določb Zakona o vrtcih navesti še 56. člen.</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2</w:t>
      </w:r>
      <w:r w:rsidR="007557A5">
        <w:rPr>
          <w:rFonts w:ascii="Times New Roman" w:eastAsia="Times New Roman" w:hAnsi="Times New Roman"/>
          <w:b/>
        </w:rPr>
        <w:t>2</w:t>
      </w:r>
      <w:r>
        <w:rPr>
          <w:rFonts w:ascii="Times New Roman" w:eastAsia="Times New Roman" w:hAnsi="Times New Roman"/>
          <w:b/>
        </w:rPr>
        <w:t>. členu:</w:t>
      </w:r>
    </w:p>
    <w:p w:rsidR="002547D3" w:rsidRDefault="002547D3"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V zakon se umešča posebna določba, s katero se ureja poseben primer učinkovanja pravice do znižanega plačila vrtca. Z namenom odprave administrativnih ovir in zagotovitve pravice do subvencije do znižanega plačila vsem staršem, ki jim ta pravica po zakonu pripada in jo lahko uveljavljajo, zakon prinaša rešitev, da začne pravica do znižanega plačila, ki je staršem priznana v skladu z določbami ZUPJS učinkovati z dnem vključitve otroka v vrtec, če </w:t>
      </w:r>
      <w:r w:rsidR="009622DC">
        <w:rPr>
          <w:rFonts w:ascii="Times New Roman" w:eastAsia="Times New Roman" w:hAnsi="Times New Roman"/>
        </w:rPr>
        <w:t xml:space="preserve">jim pravica v skladu z </w:t>
      </w:r>
      <w:r>
        <w:rPr>
          <w:rFonts w:ascii="Times New Roman" w:eastAsia="Times New Roman" w:hAnsi="Times New Roman"/>
        </w:rPr>
        <w:t xml:space="preserve">odločbo </w:t>
      </w:r>
      <w:r w:rsidR="009622DC">
        <w:rPr>
          <w:rFonts w:ascii="Times New Roman" w:eastAsia="Times New Roman" w:hAnsi="Times New Roman"/>
        </w:rPr>
        <w:t xml:space="preserve">pripada najkasneje 60 dni po </w:t>
      </w:r>
      <w:r>
        <w:rPr>
          <w:rFonts w:ascii="Times New Roman" w:eastAsia="Times New Roman" w:hAnsi="Times New Roman"/>
        </w:rPr>
        <w:t>dnevu vključitve otroka v vrtec. Enako učinkovanje pravice do znižanega plačila vrtca se omogoča tudi tistim staršem, ki zamudijo rok za ponovno vložitev vloge po izteku veljavne odločbe, ki</w:t>
      </w:r>
      <w:r w:rsidR="0095169F">
        <w:rPr>
          <w:rFonts w:ascii="Times New Roman" w:eastAsia="Times New Roman" w:hAnsi="Times New Roman"/>
        </w:rPr>
        <w:t xml:space="preserve"> je staršem izdana za eno leto in za starše, ki otroka vključijo v vrtec med šolskim letom, kadar je vključitev otroka nujna na podlagi mnenja centra za socialno delo. </w:t>
      </w:r>
    </w:p>
    <w:p w:rsidR="002547D3" w:rsidRDefault="002547D3"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2547D3" w:rsidRDefault="002547D3"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Razlog za predlagano rešitev so rezultati ankete, ki jo je ministrstvo opravilo med vrtci in ki kažejo, da je sedanji sistem uveljavljanja pravice do znižanega plačila vrtca za starše izrazito neprijazen. Tudi z zadnjo spremembo ZUPJS, v skladu s katero se staršem na novo določi znižano plačilo po preteku enega leta po izdaji odločbe, je prinesel ogromno težav, ker starši preprosto spregledajo opozorilo na položnici o izteku odločbe in zamudijo z oddajo vloge. Zbrani podatki kažejo, da je povprečno 4 % staršev v vsakem vrtcu prepozno oddalo vlogo in na ta način najmanj en mesec ostalo brez subvencije, kar pomeni, da so morali plačati polno ceno programa. Ob povprečni ceni in upoštevaje povprečno plačilo staršev, so starši morali plačati v povprečju kar 240 </w:t>
      </w:r>
      <w:proofErr w:type="spellStart"/>
      <w:r>
        <w:rPr>
          <w:rFonts w:ascii="Times New Roman" w:eastAsia="Times New Roman" w:hAnsi="Times New Roman"/>
        </w:rPr>
        <w:t>eur</w:t>
      </w:r>
      <w:proofErr w:type="spellEnd"/>
      <w:r>
        <w:rPr>
          <w:rFonts w:ascii="Times New Roman" w:eastAsia="Times New Roman" w:hAnsi="Times New Roman"/>
        </w:rPr>
        <w:t xml:space="preserve"> več za vrtec, kot če bi jim bila izdana odločba. Vrtci tudi navajajo, da dolgovi staršev do vrtca izvirajo skoraj izključno zaradi prepozno oddanih vlog, ki za starše s slabšim gmotnim položajem predstavljajo zelo visoke zneske, ki jih izredno težko pokrijejo. </w:t>
      </w:r>
    </w:p>
    <w:p w:rsidR="000055FD" w:rsidRDefault="000055FD"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0055FD" w:rsidRDefault="000055FD"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Učinkovanje pravice do znižanega plačila vrtca v skladu z novo določbo v Zakonu o vrtcih, se priznava tudi staršem, kadar je treba otroka vključiti v vrtec med šolskim letom in gre za nujno takojšnjo vključitev otroka v vrtec na podlagi mnenja centra za socialno delo o ogroženosti otroka zaradi socialnega položaja družine in jim po sedanji ureditvi subvencija pripada šele s prvim dnem naslednjega meseca po vložitvi vloge za znižano plačilo.</w:t>
      </w:r>
    </w:p>
    <w:p w:rsidR="00A664E8" w:rsidRDefault="00A664E8"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A664E8" w:rsidRPr="002547D3" w:rsidRDefault="00A664E8"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Določba je uvrščena med prehodne določbe, ker le začasno ureja izjemo od pravila, določenega v Zakonu o uveljavljanju pravic iz javnih sredstev (prvi odstavek 32. člena ZUPJS). V zakonodajni postopek bo v kratkem vložena novela ZUPJS, v kateri je predvidena informativna odločba, s katero se bodo vlagateljem letne pravice podaljševale po uradni dolžnosti. S sprejetjem novele ZUPJS bo postala ta določba v ZVrt nepotrebna.  </w:t>
      </w:r>
    </w:p>
    <w:p w:rsidR="002547D3" w:rsidRDefault="002547D3" w:rsidP="001D1721">
      <w:pPr>
        <w:overflowPunct w:val="0"/>
        <w:autoSpaceDE w:val="0"/>
        <w:autoSpaceDN w:val="0"/>
        <w:adjustRightInd w:val="0"/>
        <w:spacing w:after="0" w:line="240" w:lineRule="auto"/>
        <w:jc w:val="both"/>
        <w:textAlignment w:val="baseline"/>
        <w:rPr>
          <w:rFonts w:ascii="Times New Roman" w:eastAsia="Times New Roman" w:hAnsi="Times New Roman"/>
          <w:b/>
        </w:rPr>
      </w:pPr>
    </w:p>
    <w:p w:rsidR="002547D3" w:rsidRDefault="00AB57AE"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23. členu:</w:t>
      </w:r>
    </w:p>
    <w:p w:rsidR="000055FD" w:rsidRPr="000055FD" w:rsidRDefault="000055FD"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S prehodno določbo se omogoča enostavnejša ureditev medsebojnega razmerja med občino in gospodarsko družbo, v prostorih katere že deluje oddelek ali enota javnega vrtca. Na podlagi te prehodne določbe se bo lahko sklenila pogodba o medsebojnih pravicah in obveznostih ter določila možnost, da imajo otroci zaposlenih v gospodarski družbi prednost pri vključevanju v vrtec, ne da bi zato morali obe pogodbeni stranki uporabljati postopek, ki ga določa zakon, ki ureja javno zasebno partnerstvo. </w:t>
      </w:r>
    </w:p>
    <w:p w:rsidR="000055FD" w:rsidRDefault="000055FD" w:rsidP="001D1721">
      <w:pPr>
        <w:overflowPunct w:val="0"/>
        <w:autoSpaceDE w:val="0"/>
        <w:autoSpaceDN w:val="0"/>
        <w:adjustRightInd w:val="0"/>
        <w:spacing w:after="0" w:line="240" w:lineRule="auto"/>
        <w:jc w:val="both"/>
        <w:textAlignment w:val="baseline"/>
        <w:rPr>
          <w:rFonts w:ascii="Times New Roman" w:eastAsia="Times New Roman" w:hAnsi="Times New Roman"/>
          <w:b/>
        </w:rPr>
      </w:pPr>
    </w:p>
    <w:p w:rsidR="000055FD" w:rsidRDefault="000055FD"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24. členu: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Zaradi novega pogoja, tj., da se lahko v stanovanjski </w:t>
      </w:r>
      <w:r w:rsidR="00C0294D">
        <w:rPr>
          <w:rFonts w:ascii="Times New Roman" w:eastAsia="Times New Roman" w:hAnsi="Times New Roman"/>
        </w:rPr>
        <w:t xml:space="preserve">enoti </w:t>
      </w:r>
      <w:r>
        <w:rPr>
          <w:rFonts w:ascii="Times New Roman" w:eastAsia="Times New Roman" w:hAnsi="Times New Roman"/>
        </w:rPr>
        <w:t xml:space="preserve">registrira le en varuh predšolskih otrok, zakon predvideva, da se najkasneje v enem letu po uveljavitvi tega zakona varuhi, ki so registrirani na </w:t>
      </w:r>
      <w:r>
        <w:rPr>
          <w:rFonts w:ascii="Times New Roman" w:eastAsia="Times New Roman" w:hAnsi="Times New Roman"/>
        </w:rPr>
        <w:lastRenderedPageBreak/>
        <w:t xml:space="preserve">istem naslovu, organizirajo drugače. Iz zbranih podatkov je sicer razvidno, da je takšnih primerov malo, vendar pa ocenjujemo, da je treba za zagotovitve enakopravnega položaja z varuhi, ki se bodo v register šele vpisali, vzpostaviti enake pogoje. </w:t>
      </w:r>
    </w:p>
    <w:p w:rsidR="000561A9" w:rsidRDefault="000561A9"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0561A9" w:rsidRPr="000561A9" w:rsidRDefault="002B2680"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 xml:space="preserve">K </w:t>
      </w:r>
      <w:r w:rsidR="000561A9" w:rsidRPr="000561A9">
        <w:rPr>
          <w:rFonts w:ascii="Times New Roman" w:eastAsia="Times New Roman" w:hAnsi="Times New Roman"/>
          <w:b/>
        </w:rPr>
        <w:t>2</w:t>
      </w:r>
      <w:r w:rsidR="0017093E">
        <w:rPr>
          <w:rFonts w:ascii="Times New Roman" w:eastAsia="Times New Roman" w:hAnsi="Times New Roman"/>
          <w:b/>
        </w:rPr>
        <w:t>5</w:t>
      </w:r>
      <w:r w:rsidR="000561A9" w:rsidRPr="000561A9">
        <w:rPr>
          <w:rFonts w:ascii="Times New Roman" w:eastAsia="Times New Roman" w:hAnsi="Times New Roman"/>
          <w:b/>
        </w:rPr>
        <w:t>. člen</w:t>
      </w:r>
      <w:r>
        <w:rPr>
          <w:rFonts w:ascii="Times New Roman" w:eastAsia="Times New Roman" w:hAnsi="Times New Roman"/>
          <w:b/>
        </w:rPr>
        <w:t>u</w:t>
      </w:r>
      <w:r w:rsidR="000561A9" w:rsidRPr="000561A9">
        <w:rPr>
          <w:rFonts w:ascii="Times New Roman" w:eastAsia="Times New Roman" w:hAnsi="Times New Roman"/>
          <w:b/>
        </w:rPr>
        <w:t>:</w:t>
      </w:r>
    </w:p>
    <w:p w:rsidR="002B2680" w:rsidRDefault="002B2680"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Pogoje za organiziranje in delovanje oddelkov vrtcev, ki bodo izvajali krajše programe,</w:t>
      </w:r>
      <w:r w:rsidR="00AB57AE">
        <w:rPr>
          <w:rFonts w:ascii="Times New Roman" w:eastAsia="Times New Roman" w:hAnsi="Times New Roman"/>
        </w:rPr>
        <w:t xml:space="preserve"> namenjene otrokom, ki eno leto pred </w:t>
      </w:r>
      <w:r>
        <w:rPr>
          <w:rFonts w:ascii="Times New Roman" w:eastAsia="Times New Roman" w:hAnsi="Times New Roman"/>
        </w:rPr>
        <w:t>obveznim vstopom v osnovno šolo</w:t>
      </w:r>
      <w:r w:rsidR="00AB57AE">
        <w:rPr>
          <w:rFonts w:ascii="Times New Roman" w:eastAsia="Times New Roman" w:hAnsi="Times New Roman"/>
        </w:rPr>
        <w:t xml:space="preserve"> še niso vključeni v vrtec, </w:t>
      </w:r>
      <w:r>
        <w:rPr>
          <w:rFonts w:ascii="Times New Roman" w:eastAsia="Times New Roman" w:hAnsi="Times New Roman"/>
        </w:rPr>
        <w:t xml:space="preserve">bo opredelil podzakonski predpis, ki ga bo na podlagi te prehodne določbe izdal minister, pristojen za predšolsko vzgojo najkasneje v roku šestih mesecev po uveljavitvi tega zakona. </w:t>
      </w:r>
    </w:p>
    <w:p w:rsidR="002B2680" w:rsidRDefault="002B2680"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2</w:t>
      </w:r>
      <w:r w:rsidR="0017093E">
        <w:rPr>
          <w:rFonts w:ascii="Times New Roman" w:eastAsia="Times New Roman" w:hAnsi="Times New Roman"/>
          <w:b/>
        </w:rPr>
        <w:t>6</w:t>
      </w:r>
      <w:r>
        <w:rPr>
          <w:rFonts w:ascii="Times New Roman" w:eastAsia="Times New Roman" w:hAnsi="Times New Roman"/>
          <w:b/>
        </w:rPr>
        <w:t>. členu:</w:t>
      </w:r>
    </w:p>
    <w:p w:rsidR="002B2680" w:rsidRPr="002B2680" w:rsidRDefault="002B2680"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sidRPr="002B2680">
        <w:rPr>
          <w:rFonts w:ascii="Times New Roman" w:eastAsia="Times New Roman" w:hAnsi="Times New Roman"/>
        </w:rPr>
        <w:t xml:space="preserve">Uveljavitev </w:t>
      </w:r>
      <w:r>
        <w:rPr>
          <w:rFonts w:ascii="Times New Roman" w:eastAsia="Times New Roman" w:hAnsi="Times New Roman"/>
        </w:rPr>
        <w:t xml:space="preserve">financiranja oddelkov vrtcev, ki bodo izvajali krajše programe, </w:t>
      </w:r>
      <w:r w:rsidR="00AB57AE">
        <w:rPr>
          <w:rFonts w:ascii="Times New Roman" w:eastAsia="Times New Roman" w:hAnsi="Times New Roman"/>
        </w:rPr>
        <w:t xml:space="preserve">namenjene otrokom, ki še niso vključeni v vrtec </w:t>
      </w:r>
      <w:r>
        <w:rPr>
          <w:rFonts w:ascii="Times New Roman" w:eastAsia="Times New Roman" w:hAnsi="Times New Roman"/>
        </w:rPr>
        <w:t>eno leto pred obveznim vstopom v osnovno šolo, se določa s 1. 9. 2018, ko bodo v ta namen zagotovljena proračunska sredstva in izpeljani vsi predhodno potrebni postopki za organiziranje in delovanje teh oddelkov</w:t>
      </w:r>
      <w:r w:rsidR="00AB57AE">
        <w:rPr>
          <w:rFonts w:ascii="Times New Roman" w:eastAsia="Times New Roman" w:hAnsi="Times New Roman"/>
        </w:rPr>
        <w:t xml:space="preserve">. </w:t>
      </w:r>
      <w:r>
        <w:rPr>
          <w:rFonts w:ascii="Times New Roman" w:eastAsia="Times New Roman" w:hAnsi="Times New Roman"/>
        </w:rPr>
        <w:t xml:space="preserve">  </w:t>
      </w:r>
    </w:p>
    <w:p w:rsidR="002B2680" w:rsidRDefault="002B2680" w:rsidP="001D1721">
      <w:pPr>
        <w:overflowPunct w:val="0"/>
        <w:autoSpaceDE w:val="0"/>
        <w:autoSpaceDN w:val="0"/>
        <w:adjustRightInd w:val="0"/>
        <w:spacing w:after="0" w:line="240" w:lineRule="auto"/>
        <w:jc w:val="both"/>
        <w:textAlignment w:val="baseline"/>
        <w:rPr>
          <w:rFonts w:ascii="Times New Roman" w:eastAsia="Times New Roman" w:hAnsi="Times New Roman"/>
          <w:b/>
        </w:rPr>
      </w:pPr>
    </w:p>
    <w:p w:rsidR="002B2680" w:rsidRPr="00DB2299" w:rsidRDefault="002B2680"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2</w:t>
      </w:r>
      <w:r w:rsidR="0017093E">
        <w:rPr>
          <w:rFonts w:ascii="Times New Roman" w:eastAsia="Times New Roman" w:hAnsi="Times New Roman"/>
          <w:b/>
        </w:rPr>
        <w:t>7</w:t>
      </w:r>
      <w:r>
        <w:rPr>
          <w:rFonts w:ascii="Times New Roman" w:eastAsia="Times New Roman" w:hAnsi="Times New Roman"/>
          <w:b/>
        </w:rPr>
        <w:t>. členu:</w:t>
      </w:r>
    </w:p>
    <w:p w:rsidR="002B2680" w:rsidRDefault="002B2680" w:rsidP="002B2680">
      <w:pPr>
        <w:overflowPunct w:val="0"/>
        <w:autoSpaceDE w:val="0"/>
        <w:autoSpaceDN w:val="0"/>
        <w:adjustRightInd w:val="0"/>
        <w:spacing w:after="0" w:line="240" w:lineRule="auto"/>
        <w:jc w:val="both"/>
        <w:textAlignment w:val="baseline"/>
        <w:rPr>
          <w:rFonts w:ascii="Times New Roman" w:eastAsia="Times New Roman" w:hAnsi="Times New Roman"/>
        </w:rPr>
      </w:pPr>
      <w:r w:rsidRPr="00DB2299">
        <w:rPr>
          <w:rFonts w:ascii="Times New Roman" w:eastAsia="Times New Roman" w:hAnsi="Times New Roman"/>
        </w:rPr>
        <w:t>Zakon določa običajni rok za uveljavitev za</w:t>
      </w:r>
      <w:r>
        <w:rPr>
          <w:rFonts w:ascii="Times New Roman" w:eastAsia="Times New Roman" w:hAnsi="Times New Roman"/>
        </w:rPr>
        <w:t>kona.</w:t>
      </w:r>
    </w:p>
    <w:p w:rsidR="002B2680" w:rsidRDefault="002B2680"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E0025" w:rsidRDefault="001E0025"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E0025" w:rsidRDefault="001E0025"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5E253C" w:rsidRDefault="005E253C"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9D1662" w:rsidRPr="00622C0E" w:rsidRDefault="009D1662" w:rsidP="000055FD">
      <w:pPr>
        <w:pStyle w:val="Odstavekseznama"/>
        <w:numPr>
          <w:ilvl w:val="0"/>
          <w:numId w:val="32"/>
        </w:numPr>
        <w:spacing w:after="0"/>
        <w:jc w:val="center"/>
        <w:rPr>
          <w:rFonts w:ascii="Times New Roman" w:eastAsia="Times New Roman" w:hAnsi="Times New Roman" w:cs="Times New Roman"/>
          <w:b/>
        </w:rPr>
      </w:pPr>
      <w:r w:rsidRPr="00622C0E">
        <w:rPr>
          <w:rFonts w:ascii="Times New Roman" w:eastAsia="Times New Roman" w:hAnsi="Times New Roman" w:cs="Times New Roman"/>
          <w:b/>
        </w:rPr>
        <w:t>BESEDILO ČLENOV, KI SE SPREMINJAJO</w:t>
      </w:r>
    </w:p>
    <w:p w:rsidR="00AE4FB3" w:rsidRPr="00622C0E" w:rsidRDefault="00AE4FB3" w:rsidP="00AE4FB3">
      <w:pPr>
        <w:pStyle w:val="Odstavekseznama"/>
        <w:spacing w:after="0"/>
        <w:ind w:left="1080"/>
        <w:rPr>
          <w:rFonts w:ascii="Times New Roman" w:eastAsia="Times New Roman" w:hAnsi="Times New Roman" w:cs="Times New Roman"/>
          <w:b/>
        </w:rPr>
      </w:pP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8.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(otroci s posebnimi potrebami)</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Otroci s posebnimi potrebami po tem zakonu so otroci z motnjami v duševnem razvoju, slepi in slabovidni, gluhi in naglušni, otroci z govornimi motnjami, gibalno ovirani otroci ter otroci z motnjami vedenja in osebnosti, ki potrebujejo prilagojeno izvajanje programov za predšolske otroke z dodatno strokovno pomočjo ali prilagojene programe.</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Predšolska vzgoja za otroke s posebnimi potrebami se izvaja v skladu s tem zakonom in drugimi predpisi.</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9.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(pravica do izbire programov)</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Starši imajo pravico izbrati programe predšolske vzgoje za svoje otroke v javnem in zasebnem vrtcu.</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Za otroke, ki zaradi bolezni ne morejo biti vključeni v vrtec, se lahko predšolska vzgoja opravlja tudi na domu otroka (v nadaljnjem besedilu: predšolska vzgoja na domu).</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Za uveljavljanje pravic iz drugega odstavka tega člena se uporabljajo določbe zakona, ki določajo postopek usmerjanja otrok s posebnimi potrebami v programe vzgoje in izobraževanja, če ni drugače določeno.</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Natančnejše pogoje in postopek za uveljavljanje pravice iz drugega odstavka tega člena določi minister, pristojen za predšolsko vzgojo.</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17.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(število otrok in število delavcev v oddelku)</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lastRenderedPageBreak/>
        <w:t>Število otrok v oddelku prvega starostnega obdobja ne sme presegati dvanajst otrok, v oddelku drugega starostnega obdobja pa dvaindvajset otrok.</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Pristojni organ lokalne skupnosti ustanoviteljice vrtca lahko glede na razmere in položaj dejavnosti predšolske vzgoje v lokalni skupnosti odloči, da število otrok v oddelku presega število, ki ga določa prvi odstavek tega člena, za največ dva otroka v oddelku.</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Dnevni in poldnevni program izvajata vzgojitelj in pomočnik vzgojitelja. Dnevni program v oddelku prvega starostnega obdobja izvajata skupaj vsaj šest ur dnevno in v oddelku drugega starostnega obdobja vsaj štiri ure dnevno. Poldnevni program v oddelku prvega starostnega obdobja izvajata skupaj vsaj tri ure dnevno in v oddelku drugega starostnega obdobja vsaj dve uri dnevno. Sočasna prisotnost vzgojitelja in pomočnika vzgojitelja se zagotavlja s sistemizacijo delovnih mest ob oblikovanju oddelkov in se ne izvaja v času počitka otrok.</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Krajši program izvaja vzgojitelj.</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V vrtcu, ki deluje na samostojni lokaciji le z enim oddelkom otrok, izvajata dnevni program vzgojitelj in pomočnik vzgojitelja skupaj vsaj 6 ur.</w:t>
      </w:r>
    </w:p>
    <w:p w:rsidR="00CD46CE" w:rsidRDefault="00CD46CE" w:rsidP="001E0025">
      <w:pPr>
        <w:jc w:val="both"/>
        <w:rPr>
          <w:rFonts w:ascii="Times New Roman" w:hAnsi="Times New Roman" w:cs="Times New Roman"/>
        </w:rPr>
      </w:pPr>
      <w:r w:rsidRPr="00622C0E">
        <w:rPr>
          <w:rFonts w:ascii="Times New Roman" w:hAnsi="Times New Roman" w:cs="Times New Roman"/>
        </w:rPr>
        <w:t>Podrobnejša določila o številu otrok, vključenih v oddelke, določi minister, pristojen za predšolsko vzgojo.</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18.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w:t>
      </w:r>
      <w:proofErr w:type="spellStart"/>
      <w:r w:rsidRPr="00622C0E">
        <w:rPr>
          <w:rFonts w:ascii="Times New Roman" w:hAnsi="Times New Roman" w:cs="Times New Roman"/>
        </w:rPr>
        <w:t>vzgojnovarstvene</w:t>
      </w:r>
      <w:proofErr w:type="spellEnd"/>
      <w:r w:rsidRPr="00622C0E">
        <w:rPr>
          <w:rFonts w:ascii="Times New Roman" w:hAnsi="Times New Roman" w:cs="Times New Roman"/>
        </w:rPr>
        <w:t xml:space="preserve"> družine)</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Program predšolske vzgoje lahko vrtec ali zasebni vzgojitelj organizira tudi v vzgojno-varstveni družini. Ta oblika vzgoje in varstva se izvaja na domu vzgojitelja ali pomočnika vzgojitelja, ki je zaposlen v vrtcu ali na domu zasebnega vzgojitelja.</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Za otroke prvega starostnega obdobja lahko to obliko vzgoje in varstva opravljajo osebe iz prejšnjega odstavka, ki izpolnjujejo pogoje za vzgojitelja ali pomočnika vzgojitelja, za otroke drugega starostnega obdobja pa tiste, ki izpolnjujejo pogoje za vzgojitelja, če imajo v skladu z normativi in standardi zagotovljen prostor in opremo.</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 xml:space="preserve">Podrobnejša določila v zvezi z </w:t>
      </w:r>
      <w:proofErr w:type="spellStart"/>
      <w:r w:rsidRPr="00622C0E">
        <w:rPr>
          <w:rFonts w:ascii="Times New Roman" w:hAnsi="Times New Roman" w:cs="Times New Roman"/>
        </w:rPr>
        <w:t>vzgojnovarstvenimi</w:t>
      </w:r>
      <w:proofErr w:type="spellEnd"/>
      <w:r w:rsidRPr="00622C0E">
        <w:rPr>
          <w:rFonts w:ascii="Times New Roman" w:hAnsi="Times New Roman" w:cs="Times New Roman"/>
        </w:rPr>
        <w:t xml:space="preserve"> družinami določi minister, pristojen za predšolsko vzgojo.</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19.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(predšolska vzgoja na domu)</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Vrtec lahko organizira za otroke, ki zaradi bolezni ne morejo biti vključeni v vrtec, predšolsko vzgojo na domu.</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Predšolsko vzgojo na domu izvajajo osebe, ki izpolnjujejo pogoje iz drugega odstavka 18. člena tega zakona.</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Predšolsko vzgojo iz prvega odstavka tega člena lahko organizira pravna oseba, ki ni vrtec, če je registrirana za opravljanje tovrstne dejavnosti in ima zagotovljene delavce, ki izpolnjujejo pogoje iz drugega odstavka 18. člena tega zakona.</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Natančnejše pogoje za opravljanje predšolske vzgoje na domu določi minister.</w:t>
      </w:r>
    </w:p>
    <w:p w:rsidR="00AE4FB3" w:rsidRPr="00622C0E" w:rsidRDefault="00AE4FB3" w:rsidP="00CD46CE">
      <w:pPr>
        <w:rPr>
          <w:rFonts w:ascii="Times New Roman" w:hAnsi="Times New Roman" w:cs="Times New Roman"/>
        </w:rPr>
      </w:pPr>
    </w:p>
    <w:p w:rsidR="00CD46CE" w:rsidRPr="00622C0E" w:rsidRDefault="00CD46CE" w:rsidP="00CD46CE">
      <w:pPr>
        <w:jc w:val="center"/>
        <w:rPr>
          <w:rFonts w:ascii="Times New Roman" w:hAnsi="Times New Roman" w:cs="Times New Roman"/>
        </w:rPr>
      </w:pPr>
      <w:proofErr w:type="spellStart"/>
      <w:r w:rsidRPr="00622C0E">
        <w:rPr>
          <w:rFonts w:ascii="Times New Roman" w:hAnsi="Times New Roman" w:cs="Times New Roman"/>
        </w:rPr>
        <w:t>20.c</w:t>
      </w:r>
      <w:proofErr w:type="spellEnd"/>
      <w:r w:rsidRPr="00622C0E">
        <w:rPr>
          <w:rFonts w:ascii="Times New Roman" w:hAnsi="Times New Roman" w:cs="Times New Roman"/>
        </w:rPr>
        <w:t xml:space="preserve"> člen</w:t>
      </w:r>
    </w:p>
    <w:p w:rsidR="00CD46CE" w:rsidRPr="00622C0E" w:rsidRDefault="00AE4FB3" w:rsidP="00CD46CE">
      <w:pPr>
        <w:jc w:val="center"/>
        <w:rPr>
          <w:rFonts w:ascii="Times New Roman" w:hAnsi="Times New Roman" w:cs="Times New Roman"/>
        </w:rPr>
      </w:pPr>
      <w:r w:rsidRPr="00622C0E">
        <w:rPr>
          <w:rFonts w:ascii="Times New Roman" w:hAnsi="Times New Roman" w:cs="Times New Roman"/>
        </w:rPr>
        <w:t>(</w:t>
      </w:r>
      <w:r w:rsidR="00CD46CE" w:rsidRPr="00622C0E">
        <w:rPr>
          <w:rFonts w:ascii="Times New Roman" w:hAnsi="Times New Roman" w:cs="Times New Roman"/>
        </w:rPr>
        <w:t>pogodba med vrtcem in starši ter domneva umika vloge za vpis otroka v vrtec)</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lastRenderedPageBreak/>
        <w:t>Ko je v vrtcu odločeno o vseh ugovorih staršev zoper obvestilo o prednostnem vrstnem redu otrok, vrtec staršem otrok, ki so sprejeti v vrtec, pošlje poziv k sklenitvi pogodbe o medsebojnih pravicah in obveznostih med vrtcem in starši. V pozivu vrtec izrecno navede, da se šteje, da so starši umaknili vlogo za vpis otroka v vrtec, če v 15 dneh od vročitve poziva ne podpišejo pogodbe z vrtcem.</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V primeru iz prejšnjega odstavka vrtec pozove k sklenitvi pogodbe starše naslednjega otroka po vrstnem redu iz čakalnega seznama.</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S podpisom pogodbe med vrtcem in starši se šteje, da je otrok vključen v vrtec.</w:t>
      </w:r>
    </w:p>
    <w:p w:rsidR="001E0025" w:rsidRDefault="001E0025" w:rsidP="001E0025">
      <w:pPr>
        <w:jc w:val="both"/>
        <w:rPr>
          <w:rFonts w:ascii="Times New Roman" w:hAnsi="Times New Roman" w:cs="Times New Roman"/>
        </w:rPr>
      </w:pPr>
    </w:p>
    <w:p w:rsidR="00F01928" w:rsidRDefault="00F01928" w:rsidP="001E0025">
      <w:pPr>
        <w:jc w:val="both"/>
        <w:rPr>
          <w:rFonts w:ascii="Times New Roman" w:hAnsi="Times New Roman" w:cs="Times New Roman"/>
        </w:rPr>
      </w:pPr>
    </w:p>
    <w:p w:rsidR="00F01928" w:rsidRPr="00622C0E" w:rsidRDefault="00F01928" w:rsidP="001E0025">
      <w:pPr>
        <w:jc w:val="both"/>
        <w:rPr>
          <w:rFonts w:ascii="Times New Roman" w:hAnsi="Times New Roman" w:cs="Times New Roman"/>
        </w:rPr>
      </w:pPr>
    </w:p>
    <w:p w:rsidR="00CD46CE" w:rsidRPr="00622C0E" w:rsidRDefault="00CD46CE" w:rsidP="00CD46CE">
      <w:pPr>
        <w:jc w:val="center"/>
        <w:rPr>
          <w:rFonts w:ascii="Times New Roman" w:hAnsi="Times New Roman" w:cs="Times New Roman"/>
        </w:rPr>
      </w:pPr>
      <w:proofErr w:type="spellStart"/>
      <w:r w:rsidRPr="00622C0E">
        <w:rPr>
          <w:rFonts w:ascii="Times New Roman" w:hAnsi="Times New Roman" w:cs="Times New Roman"/>
        </w:rPr>
        <w:t>20.f</w:t>
      </w:r>
      <w:proofErr w:type="spellEnd"/>
      <w:r w:rsidRPr="00622C0E">
        <w:rPr>
          <w:rFonts w:ascii="Times New Roman" w:hAnsi="Times New Roman" w:cs="Times New Roman"/>
        </w:rPr>
        <w:t xml:space="preserve">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(enoten vpis v vrtce na območju občine)</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Občina, ki je ustanoviteljica več vrtcev, lahko določi, da se za vpis v vse vrtce na njenem območju uvede enoten vpis otrok v vrtce in vzpostavi centralna evidenca vpisanih otrok za vse njene vrtce. V tem primeru občina določi za vse vrtce enake kriterije.</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 xml:space="preserve">Enoten vpis v vrtce poteka na način, pod pogoji in po postopku, ki ga določi občina s svojim aktom v skladu z določbami tega zakona. Z aktom lahko občina staršem omeji pravico do vpisa le v določeno število vrtcev in določi, da občina po končanih postopkih sprejema otrok v vrtce za tiste vrtce, ki imajo oblikovane čakalne sezname otrok, te sezname združi v centralni čakalni seznam, tako da se prednostni vrstni red oblikuje po doseženem številu točk, ki ga je določila komisija za sprejem v posameznem vrtcu. Centralni čakalni seznam vsebuje podatke iz prve in druge </w:t>
      </w:r>
      <w:proofErr w:type="spellStart"/>
      <w:r w:rsidRPr="00622C0E">
        <w:rPr>
          <w:rFonts w:ascii="Times New Roman" w:hAnsi="Times New Roman" w:cs="Times New Roman"/>
        </w:rPr>
        <w:t>alinee</w:t>
      </w:r>
      <w:proofErr w:type="spellEnd"/>
      <w:r w:rsidRPr="00622C0E">
        <w:rPr>
          <w:rFonts w:ascii="Times New Roman" w:hAnsi="Times New Roman" w:cs="Times New Roman"/>
        </w:rPr>
        <w:t xml:space="preserve"> petega odstavka </w:t>
      </w:r>
      <w:proofErr w:type="spellStart"/>
      <w:r w:rsidRPr="00622C0E">
        <w:rPr>
          <w:rFonts w:ascii="Times New Roman" w:hAnsi="Times New Roman" w:cs="Times New Roman"/>
        </w:rPr>
        <w:t>20.b</w:t>
      </w:r>
      <w:proofErr w:type="spellEnd"/>
      <w:r w:rsidRPr="00622C0E">
        <w:rPr>
          <w:rFonts w:ascii="Times New Roman" w:hAnsi="Times New Roman" w:cs="Times New Roman"/>
        </w:rPr>
        <w:t xml:space="preserve"> člena tega zakona.</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 xml:space="preserve">Centralni čakalni seznam se objavi na oglasnih deskah v vseh vrtcih na območju občine in na njihovih spletnih straneh ter na spletni strani občine. Vrtec, ki ima prosto mesto, pozove starše otrok s čakalnega seznama k podpisu pogodbe o vključitvi otroka v vrtec, v skladu z določili akta občine. Če starši odklonijo sprejem otroka oziroma ne podpišejo pogodbe z vrtcem, kot to določa </w:t>
      </w:r>
      <w:proofErr w:type="spellStart"/>
      <w:r w:rsidRPr="00622C0E">
        <w:rPr>
          <w:rFonts w:ascii="Times New Roman" w:hAnsi="Times New Roman" w:cs="Times New Roman"/>
        </w:rPr>
        <w:t>20.c</w:t>
      </w:r>
      <w:proofErr w:type="spellEnd"/>
      <w:r w:rsidRPr="00622C0E">
        <w:rPr>
          <w:rFonts w:ascii="Times New Roman" w:hAnsi="Times New Roman" w:cs="Times New Roman"/>
        </w:rPr>
        <w:t xml:space="preserve"> člen tega zakona, se ne more šteti, da so umaknili vlogo za vpis v vrtec.</w:t>
      </w:r>
    </w:p>
    <w:p w:rsidR="00DB4671" w:rsidRPr="00622C0E" w:rsidRDefault="00DB4671" w:rsidP="001E0025">
      <w:pPr>
        <w:jc w:val="both"/>
        <w:rPr>
          <w:rFonts w:ascii="Times New Roman" w:hAnsi="Times New Roman" w:cs="Times New Roman"/>
        </w:rPr>
      </w:pPr>
    </w:p>
    <w:p w:rsidR="00AE4FB3" w:rsidRPr="00622C0E" w:rsidRDefault="00DB4671" w:rsidP="00DB4671">
      <w:pPr>
        <w:jc w:val="center"/>
        <w:rPr>
          <w:rFonts w:ascii="Times New Roman" w:hAnsi="Times New Roman" w:cs="Times New Roman"/>
        </w:rPr>
      </w:pPr>
      <w:r w:rsidRPr="00622C0E">
        <w:rPr>
          <w:rFonts w:ascii="Times New Roman" w:hAnsi="Times New Roman" w:cs="Times New Roman"/>
        </w:rPr>
        <w:t>III. OBČASNO VAROVANJE OTROK NA DOMU</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23.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(pogoji)</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Vrtec lahko organizira občasno varovanje otrok na domu.</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Občasno varovanje otrok na domu lahko opravljajo vzgojitelji, pomočniki vzgojiteljev, svetovalni delavci vrtca (v nadaljnjem besedilu: strokovni delavci) in zunanji sodelavci.</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 xml:space="preserve">Zunanji sodelavci so lahko osebe, ki imajo najmanj srednjo izobrazbo ali osebe, ki imajo vsaj pet let izkušenj v </w:t>
      </w:r>
      <w:proofErr w:type="spellStart"/>
      <w:r w:rsidRPr="00622C0E">
        <w:rPr>
          <w:rFonts w:ascii="Times New Roman" w:hAnsi="Times New Roman" w:cs="Times New Roman"/>
        </w:rPr>
        <w:t>vzgojnoizobraževalnem</w:t>
      </w:r>
      <w:proofErr w:type="spellEnd"/>
      <w:r w:rsidRPr="00622C0E">
        <w:rPr>
          <w:rFonts w:ascii="Times New Roman" w:hAnsi="Times New Roman" w:cs="Times New Roman"/>
        </w:rPr>
        <w:t xml:space="preserve"> delu.</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S strokovnimi delavci in zunanjimi sodelavci vrtec sklene pogodbo, s katero se urejajo medsebojne pravice in obveznosti.</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Vrtec je odgovoren za škodo, ki jo povzročijo strokovni delavci oziroma zunanji sodelavci pri varovanju otrok na domu, v skladu s splošnimi pravili o odgovornosti.</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lastRenderedPageBreak/>
        <w:t>Podrobnejše pogoje v zvezi z občasnim varovanjem otrok na domu določi minister, pristojen za predšolsko vzgojo.</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Pod pogoji, določenimi s tem zakonom lahko organizirajo občasno varovanje otrok na domu tudi druge pravne osebe, registrirane za opravljanje tovrstne dejavnosti.</w:t>
      </w:r>
    </w:p>
    <w:p w:rsidR="001E0025" w:rsidRPr="00622C0E" w:rsidRDefault="001E0025" w:rsidP="001E0025">
      <w:pPr>
        <w:jc w:val="both"/>
        <w:rPr>
          <w:rFonts w:ascii="Times New Roman" w:hAnsi="Times New Roman" w:cs="Times New Roman"/>
        </w:rPr>
      </w:pP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24.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(evidenca oseb, ki občasno varujejo otroke)</w:t>
      </w:r>
    </w:p>
    <w:p w:rsidR="00CD46CE" w:rsidRPr="00622C0E" w:rsidRDefault="00CD46CE" w:rsidP="00CD46CE">
      <w:pPr>
        <w:rPr>
          <w:rFonts w:ascii="Times New Roman" w:hAnsi="Times New Roman" w:cs="Times New Roman"/>
        </w:rPr>
      </w:pPr>
      <w:r w:rsidRPr="00622C0E">
        <w:rPr>
          <w:rFonts w:ascii="Times New Roman" w:hAnsi="Times New Roman" w:cs="Times New Roman"/>
        </w:rPr>
        <w:t>Vrtec vodi evidenco oseb, ki občasno varujejo otroke na domu.</w:t>
      </w:r>
    </w:p>
    <w:p w:rsidR="00CD46CE" w:rsidRPr="00622C0E" w:rsidRDefault="00CD46CE" w:rsidP="00CD46CE">
      <w:pPr>
        <w:rPr>
          <w:rFonts w:ascii="Times New Roman" w:hAnsi="Times New Roman" w:cs="Times New Roman"/>
        </w:rPr>
      </w:pPr>
      <w:r w:rsidRPr="00622C0E">
        <w:rPr>
          <w:rFonts w:ascii="Times New Roman" w:hAnsi="Times New Roman" w:cs="Times New Roman"/>
        </w:rPr>
        <w:t>Evidenca oseb, ki občasno varujejo otroke na domu, vsebuje:</w:t>
      </w:r>
    </w:p>
    <w:p w:rsidR="00CD46CE" w:rsidRPr="00622C0E" w:rsidRDefault="00CD46CE" w:rsidP="00CD46CE">
      <w:pPr>
        <w:rPr>
          <w:rFonts w:ascii="Times New Roman" w:hAnsi="Times New Roman" w:cs="Times New Roman"/>
        </w:rPr>
      </w:pPr>
      <w:r w:rsidRPr="00622C0E">
        <w:rPr>
          <w:rFonts w:ascii="Times New Roman" w:hAnsi="Times New Roman" w:cs="Times New Roman"/>
        </w:rPr>
        <w:t>-       ime, priimek, naslov in številko telefona, pri katerem je oseba dosegljiva,</w:t>
      </w:r>
    </w:p>
    <w:p w:rsidR="00CD46CE" w:rsidRPr="00622C0E" w:rsidRDefault="00CD46CE" w:rsidP="00CD46CE">
      <w:pPr>
        <w:rPr>
          <w:rFonts w:ascii="Times New Roman" w:hAnsi="Times New Roman" w:cs="Times New Roman"/>
        </w:rPr>
      </w:pPr>
      <w:r w:rsidRPr="00622C0E">
        <w:rPr>
          <w:rFonts w:ascii="Times New Roman" w:hAnsi="Times New Roman" w:cs="Times New Roman"/>
        </w:rPr>
        <w:t>-       datum rojstva,</w:t>
      </w:r>
    </w:p>
    <w:p w:rsidR="00CD46CE" w:rsidRPr="00622C0E" w:rsidRDefault="00CD46CE" w:rsidP="00CD46CE">
      <w:pPr>
        <w:rPr>
          <w:rFonts w:ascii="Times New Roman" w:hAnsi="Times New Roman" w:cs="Times New Roman"/>
        </w:rPr>
      </w:pPr>
      <w:r w:rsidRPr="00622C0E">
        <w:rPr>
          <w:rFonts w:ascii="Times New Roman" w:hAnsi="Times New Roman" w:cs="Times New Roman"/>
        </w:rPr>
        <w:t>-       spol,</w:t>
      </w:r>
    </w:p>
    <w:p w:rsidR="00CD46CE" w:rsidRPr="00622C0E" w:rsidRDefault="00CD46CE" w:rsidP="00CD46CE">
      <w:pPr>
        <w:rPr>
          <w:rFonts w:ascii="Times New Roman" w:hAnsi="Times New Roman" w:cs="Times New Roman"/>
        </w:rPr>
      </w:pPr>
      <w:r w:rsidRPr="00622C0E">
        <w:rPr>
          <w:rFonts w:ascii="Times New Roman" w:hAnsi="Times New Roman" w:cs="Times New Roman"/>
        </w:rPr>
        <w:t>-       formalno izobrazbo in</w:t>
      </w:r>
    </w:p>
    <w:p w:rsidR="00CD46CE" w:rsidRPr="00622C0E" w:rsidRDefault="00CD46CE" w:rsidP="00CD46CE">
      <w:pPr>
        <w:rPr>
          <w:rFonts w:ascii="Times New Roman" w:hAnsi="Times New Roman" w:cs="Times New Roman"/>
        </w:rPr>
      </w:pPr>
      <w:r w:rsidRPr="00622C0E">
        <w:rPr>
          <w:rFonts w:ascii="Times New Roman" w:hAnsi="Times New Roman" w:cs="Times New Roman"/>
        </w:rPr>
        <w:t>-       posebna znanja.</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Oseba, ki občasno varuje otroke na domu, se izbriše iz evidence po prenehanju veljavnosti pogodbe iz četrtega odstavka prejšnjega člena ali če ji je s pravnomočno odločbo prepovedano opravljanje te dejavnosti.</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Ministrstvo, pristojno za predšolsko vzgojo, vodi evidenco oseb, ki jim je bilo prepovedano občasno varovanje otrok na domu, s čimer se prepreči možnost, da bi te osebe ponovno varovale otroke.</w:t>
      </w:r>
    </w:p>
    <w:p w:rsidR="00CD46CE" w:rsidRPr="00622C0E" w:rsidRDefault="00CD46CE" w:rsidP="00CD46CE">
      <w:pPr>
        <w:rPr>
          <w:rFonts w:ascii="Times New Roman" w:hAnsi="Times New Roman" w:cs="Times New Roman"/>
        </w:rPr>
      </w:pPr>
      <w:r w:rsidRPr="00622C0E">
        <w:rPr>
          <w:rFonts w:ascii="Times New Roman" w:hAnsi="Times New Roman" w:cs="Times New Roman"/>
        </w:rPr>
        <w:t>Evidenca vsebuje:</w:t>
      </w:r>
    </w:p>
    <w:p w:rsidR="00CD46CE" w:rsidRPr="00622C0E" w:rsidRDefault="00CD46CE" w:rsidP="00CD46CE">
      <w:pPr>
        <w:rPr>
          <w:rFonts w:ascii="Times New Roman" w:hAnsi="Times New Roman" w:cs="Times New Roman"/>
        </w:rPr>
      </w:pPr>
      <w:r w:rsidRPr="00622C0E">
        <w:rPr>
          <w:rFonts w:ascii="Times New Roman" w:hAnsi="Times New Roman" w:cs="Times New Roman"/>
        </w:rPr>
        <w:t>-       ime, priimek in naslov,</w:t>
      </w:r>
    </w:p>
    <w:p w:rsidR="00CD46CE" w:rsidRPr="00622C0E" w:rsidRDefault="00CD46CE" w:rsidP="00CD46CE">
      <w:pPr>
        <w:rPr>
          <w:rFonts w:ascii="Times New Roman" w:hAnsi="Times New Roman" w:cs="Times New Roman"/>
        </w:rPr>
      </w:pPr>
      <w:r w:rsidRPr="00622C0E">
        <w:rPr>
          <w:rFonts w:ascii="Times New Roman" w:hAnsi="Times New Roman" w:cs="Times New Roman"/>
        </w:rPr>
        <w:t>-       datum rojstva in</w:t>
      </w:r>
    </w:p>
    <w:p w:rsidR="00CD46CE" w:rsidRPr="00622C0E" w:rsidRDefault="00CD46CE" w:rsidP="00CD46CE">
      <w:pPr>
        <w:rPr>
          <w:rFonts w:ascii="Times New Roman" w:hAnsi="Times New Roman" w:cs="Times New Roman"/>
        </w:rPr>
      </w:pPr>
      <w:r w:rsidRPr="00622C0E">
        <w:rPr>
          <w:rFonts w:ascii="Times New Roman" w:hAnsi="Times New Roman" w:cs="Times New Roman"/>
        </w:rPr>
        <w:t>-       pravno podlago za prepoved opravljanja občasnega varovanja otrok na domu.</w:t>
      </w:r>
    </w:p>
    <w:p w:rsidR="00CD46CE" w:rsidRPr="00622C0E" w:rsidRDefault="00CD46CE" w:rsidP="00CD46CE">
      <w:pPr>
        <w:rPr>
          <w:rFonts w:ascii="Times New Roman" w:hAnsi="Times New Roman" w:cs="Times New Roman"/>
        </w:rPr>
      </w:pPr>
      <w:r w:rsidRPr="00622C0E">
        <w:rPr>
          <w:rFonts w:ascii="Times New Roman" w:hAnsi="Times New Roman" w:cs="Times New Roman"/>
        </w:rPr>
        <w:t>Podatki iz te evidence so trajni in se lahko posredujejo le vrtcu iz 23. člena tega zakona.</w:t>
      </w:r>
    </w:p>
    <w:p w:rsidR="001E0025" w:rsidRPr="00622C0E" w:rsidRDefault="001E0025" w:rsidP="00CD46CE">
      <w:pPr>
        <w:rPr>
          <w:rFonts w:ascii="Times New Roman" w:hAnsi="Times New Roman" w:cs="Times New Roman"/>
        </w:rPr>
      </w:pPr>
    </w:p>
    <w:p w:rsidR="00CD46CE" w:rsidRPr="00622C0E" w:rsidRDefault="00CD46CE" w:rsidP="00CD46CE">
      <w:pPr>
        <w:jc w:val="center"/>
        <w:rPr>
          <w:rFonts w:ascii="Times New Roman" w:hAnsi="Times New Roman" w:cs="Times New Roman"/>
        </w:rPr>
      </w:pPr>
      <w:proofErr w:type="spellStart"/>
      <w:r w:rsidRPr="00622C0E">
        <w:rPr>
          <w:rFonts w:ascii="Times New Roman" w:hAnsi="Times New Roman" w:cs="Times New Roman"/>
        </w:rPr>
        <w:t>24.a</w:t>
      </w:r>
      <w:proofErr w:type="spellEnd"/>
      <w:r w:rsidRPr="00622C0E">
        <w:rPr>
          <w:rFonts w:ascii="Times New Roman" w:hAnsi="Times New Roman" w:cs="Times New Roman"/>
        </w:rPr>
        <w:t xml:space="preserve">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(varuh predšolskih otrok)</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Fizična oseba lahko opravlja dejavnost varstva predšolskih otrok, ki ne vključuje izvajanja javno veljavnega programa, kot varuh predšolskih otrok, če se vpiše v register pri ministrstvu, pristojnem za predšolsko vzgojo. Varuh predšolskih otrok se vpiše v register, če izpolnjuje naslednje pogoje:</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       da ima končan najmanj program srednjega strokovnega ali splošnega izobraževanja z dodatno poklicno kvalifikacijo, oziroma da izpolnjuje pogoje za strokovnega delavca na področju vzgoje in izobraževanja;</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       da ni bil pravnomočno obsojen zaradi kaznivega dejanja zoper spolno nedotakljivost oziroma zaradi naklepnega kaznivega dejanja, ki se preganja po uradni dolžnosti, za katero je predpisana kazen zapora v trajanju več kot šest mesecev.</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lastRenderedPageBreak/>
        <w:t>Varuh predšolskih otrok lahko varuje skupino predšolskih otrok, ki ne sme presegati šest otrok. Varuh predšolskih otrok lahko varuje otroke v stanovanju ene ali večstanovanjske stavbe, ki je zgrajena v skladu z minimalnimi tehničnimi pogoji za graditev stanovanjskih stavb in stanovanj in je zanjo v skladu s predpisi o graditvi objektov izdano uporabno dovoljenje ali v prostorih, ki izpolnjujejo pogoje, predpisane za vrtce.</w:t>
      </w:r>
    </w:p>
    <w:p w:rsidR="00CD46CE" w:rsidRPr="00622C0E" w:rsidRDefault="00CD46CE" w:rsidP="00CD46CE">
      <w:pPr>
        <w:rPr>
          <w:rFonts w:ascii="Times New Roman" w:hAnsi="Times New Roman" w:cs="Times New Roman"/>
        </w:rPr>
      </w:pPr>
      <w:r w:rsidRPr="00622C0E">
        <w:rPr>
          <w:rFonts w:ascii="Times New Roman" w:hAnsi="Times New Roman" w:cs="Times New Roman"/>
        </w:rPr>
        <w:t>V register se vpišejo:</w:t>
      </w:r>
    </w:p>
    <w:p w:rsidR="00CD46CE" w:rsidRPr="00622C0E" w:rsidRDefault="00CD46CE" w:rsidP="00CD46CE">
      <w:pPr>
        <w:rPr>
          <w:rFonts w:ascii="Times New Roman" w:hAnsi="Times New Roman" w:cs="Times New Roman"/>
        </w:rPr>
      </w:pPr>
      <w:r w:rsidRPr="00622C0E">
        <w:rPr>
          <w:rFonts w:ascii="Times New Roman" w:hAnsi="Times New Roman" w:cs="Times New Roman"/>
        </w:rPr>
        <w:t>-       ime in priimek varuha predšolskih otrok, rojstni podatki, spol in EMŠO,</w:t>
      </w:r>
    </w:p>
    <w:p w:rsidR="00CD46CE" w:rsidRPr="00622C0E" w:rsidRDefault="00CD46CE" w:rsidP="00CD46CE">
      <w:pPr>
        <w:rPr>
          <w:rFonts w:ascii="Times New Roman" w:hAnsi="Times New Roman" w:cs="Times New Roman"/>
        </w:rPr>
      </w:pPr>
      <w:r w:rsidRPr="00622C0E">
        <w:rPr>
          <w:rFonts w:ascii="Times New Roman" w:hAnsi="Times New Roman" w:cs="Times New Roman"/>
        </w:rPr>
        <w:t>-       izobrazba,</w:t>
      </w:r>
    </w:p>
    <w:p w:rsidR="00CD46CE" w:rsidRPr="00622C0E" w:rsidRDefault="00CD46CE" w:rsidP="00CD46CE">
      <w:pPr>
        <w:rPr>
          <w:rFonts w:ascii="Times New Roman" w:hAnsi="Times New Roman" w:cs="Times New Roman"/>
        </w:rPr>
      </w:pPr>
      <w:r w:rsidRPr="00622C0E">
        <w:rPr>
          <w:rFonts w:ascii="Times New Roman" w:hAnsi="Times New Roman" w:cs="Times New Roman"/>
        </w:rPr>
        <w:t>-       kraj opravljanja dejavnosti.</w:t>
      </w:r>
    </w:p>
    <w:p w:rsidR="00CD46CE" w:rsidRPr="00622C0E" w:rsidRDefault="00CD46CE" w:rsidP="00B50A5F">
      <w:pPr>
        <w:jc w:val="both"/>
        <w:rPr>
          <w:rFonts w:ascii="Times New Roman" w:hAnsi="Times New Roman" w:cs="Times New Roman"/>
        </w:rPr>
      </w:pPr>
      <w:r w:rsidRPr="00622C0E">
        <w:rPr>
          <w:rFonts w:ascii="Times New Roman" w:hAnsi="Times New Roman" w:cs="Times New Roman"/>
        </w:rPr>
        <w:t>O vpisu v register se varuhu predšolskih otrok izda odločba. Varuh predšolskih otrok opravlja dejavnost v skladu z zakonom, ki ureja gospodarske družbe.</w:t>
      </w:r>
    </w:p>
    <w:p w:rsidR="00CD46CE" w:rsidRPr="00622C0E" w:rsidRDefault="00CD46CE" w:rsidP="00CD46CE">
      <w:pPr>
        <w:rPr>
          <w:rFonts w:ascii="Times New Roman" w:hAnsi="Times New Roman" w:cs="Times New Roman"/>
        </w:rPr>
      </w:pPr>
      <w:r w:rsidRPr="00622C0E">
        <w:rPr>
          <w:rFonts w:ascii="Times New Roman" w:hAnsi="Times New Roman" w:cs="Times New Roman"/>
        </w:rPr>
        <w:t>Varuh predšolskih otrok se izbriše iz registra po uradni dolžnosti:</w:t>
      </w:r>
    </w:p>
    <w:p w:rsidR="00CD46CE" w:rsidRPr="00622C0E" w:rsidRDefault="00CD46CE" w:rsidP="00CD46CE">
      <w:pPr>
        <w:rPr>
          <w:rFonts w:ascii="Times New Roman" w:hAnsi="Times New Roman" w:cs="Times New Roman"/>
        </w:rPr>
      </w:pPr>
      <w:r w:rsidRPr="00622C0E">
        <w:rPr>
          <w:rFonts w:ascii="Times New Roman" w:hAnsi="Times New Roman" w:cs="Times New Roman"/>
        </w:rPr>
        <w:t>-       če mu je s pravnomočno odločbo prepovedano izvajanje dejavnosti,</w:t>
      </w:r>
    </w:p>
    <w:p w:rsidR="00CD46CE" w:rsidRPr="00622C0E" w:rsidRDefault="00CD46CE" w:rsidP="00CD46CE">
      <w:pPr>
        <w:rPr>
          <w:rFonts w:ascii="Times New Roman" w:hAnsi="Times New Roman" w:cs="Times New Roman"/>
        </w:rPr>
      </w:pPr>
      <w:r w:rsidRPr="00622C0E">
        <w:rPr>
          <w:rFonts w:ascii="Times New Roman" w:hAnsi="Times New Roman" w:cs="Times New Roman"/>
        </w:rPr>
        <w:t>-       če ne izpolnjuje več pogojev za opravljanje dejavnosti varuha predšolskih otrok,</w:t>
      </w:r>
    </w:p>
    <w:p w:rsidR="00CD46CE" w:rsidRPr="00622C0E" w:rsidRDefault="00CD46CE" w:rsidP="00CD46CE">
      <w:pPr>
        <w:rPr>
          <w:rFonts w:ascii="Times New Roman" w:hAnsi="Times New Roman" w:cs="Times New Roman"/>
        </w:rPr>
      </w:pPr>
      <w:r w:rsidRPr="00622C0E">
        <w:rPr>
          <w:rFonts w:ascii="Times New Roman" w:hAnsi="Times New Roman" w:cs="Times New Roman"/>
        </w:rPr>
        <w:t>-       na podlagi obvestila s strani varuha predšolskih otrok, da je prenehal z izvajanjem dejavnosti.</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Podatki o imenu in priimku varuha predšolskih otrok ter o kraju, kjer opravlja svojo dejavnost, so javni in so objavljeni na spletni strani ministrstva, pristojnega za predšolsko vzgojo.</w:t>
      </w:r>
    </w:p>
    <w:p w:rsidR="00A8402F" w:rsidRDefault="00A8402F" w:rsidP="001E0025">
      <w:pPr>
        <w:jc w:val="both"/>
        <w:rPr>
          <w:rFonts w:ascii="Times New Roman" w:hAnsi="Times New Roman" w:cs="Times New Roman"/>
        </w:rPr>
      </w:pPr>
    </w:p>
    <w:p w:rsidR="00A8402F" w:rsidRDefault="00A8402F" w:rsidP="00A8402F">
      <w:pPr>
        <w:jc w:val="center"/>
        <w:rPr>
          <w:rFonts w:ascii="Times New Roman" w:hAnsi="Times New Roman" w:cs="Times New Roman"/>
        </w:rPr>
      </w:pPr>
      <w:r>
        <w:rPr>
          <w:rFonts w:ascii="Times New Roman" w:hAnsi="Times New Roman" w:cs="Times New Roman"/>
        </w:rPr>
        <w:t>29. člen</w:t>
      </w:r>
    </w:p>
    <w:p w:rsidR="00A8402F" w:rsidRDefault="00A8402F" w:rsidP="00A8402F">
      <w:pPr>
        <w:jc w:val="center"/>
        <w:rPr>
          <w:rFonts w:ascii="Times New Roman" w:hAnsi="Times New Roman" w:cs="Times New Roman"/>
        </w:rPr>
      </w:pPr>
      <w:r>
        <w:rPr>
          <w:rFonts w:ascii="Times New Roman" w:hAnsi="Times New Roman" w:cs="Times New Roman"/>
        </w:rPr>
        <w:t>(državni proračun)</w:t>
      </w:r>
    </w:p>
    <w:p w:rsidR="00A8402F" w:rsidRDefault="00A8402F" w:rsidP="00FF02B3">
      <w:pPr>
        <w:jc w:val="both"/>
        <w:rPr>
          <w:rFonts w:ascii="Times New Roman" w:hAnsi="Times New Roman" w:cs="Times New Roman"/>
        </w:rPr>
      </w:pPr>
      <w:r>
        <w:rPr>
          <w:rFonts w:ascii="Times New Roman" w:hAnsi="Times New Roman" w:cs="Times New Roman"/>
        </w:rPr>
        <w:t>Iz državnega proračuna se v skladu z normativi in standardi zagotavljajo sredstva za:</w:t>
      </w:r>
    </w:p>
    <w:p w:rsidR="00A8402F" w:rsidRDefault="00A8402F" w:rsidP="00FF02B3">
      <w:pPr>
        <w:pStyle w:val="Odstavekseznama"/>
        <w:numPr>
          <w:ilvl w:val="0"/>
          <w:numId w:val="26"/>
        </w:numPr>
        <w:jc w:val="both"/>
        <w:rPr>
          <w:rFonts w:ascii="Times New Roman" w:hAnsi="Times New Roman" w:cs="Times New Roman"/>
        </w:rPr>
      </w:pPr>
      <w:r>
        <w:rPr>
          <w:rFonts w:ascii="Times New Roman" w:hAnsi="Times New Roman" w:cs="Times New Roman"/>
        </w:rPr>
        <w:t>oddelke vrtcev v bolnišnicah, katerih dejavnost je namenjena območju države in polovico sredstev za plače in prejemke ter davke in prispevke za vzgojitelje v oddelkih vrtcev, ki delujejo v drugih bolnišnicah, k delovanju katerih je dalo soglasje tudi ministrstvo, pristojno za predšolsko vzgojo,</w:t>
      </w:r>
    </w:p>
    <w:p w:rsidR="00A8402F" w:rsidRDefault="00A8402F" w:rsidP="00FF02B3">
      <w:pPr>
        <w:pStyle w:val="Odstavekseznama"/>
        <w:numPr>
          <w:ilvl w:val="0"/>
          <w:numId w:val="26"/>
        </w:numPr>
        <w:jc w:val="both"/>
        <w:rPr>
          <w:rFonts w:ascii="Times New Roman" w:hAnsi="Times New Roman" w:cs="Times New Roman"/>
        </w:rPr>
      </w:pPr>
      <w:r>
        <w:rPr>
          <w:rFonts w:ascii="Times New Roman" w:hAnsi="Times New Roman" w:cs="Times New Roman"/>
        </w:rPr>
        <w:t xml:space="preserve">oddelke predšolske vzgoje v zavodih za vzgojo in izobraževanje otrok s posebnimi potrebami, katerih ustanovitelj je država, </w:t>
      </w:r>
    </w:p>
    <w:p w:rsidR="00A8402F" w:rsidRDefault="00A8402F" w:rsidP="00FF02B3">
      <w:pPr>
        <w:pStyle w:val="Odstavekseznama"/>
        <w:numPr>
          <w:ilvl w:val="0"/>
          <w:numId w:val="26"/>
        </w:numPr>
        <w:jc w:val="both"/>
        <w:rPr>
          <w:rFonts w:ascii="Times New Roman" w:hAnsi="Times New Roman" w:cs="Times New Roman"/>
        </w:rPr>
      </w:pPr>
      <w:r>
        <w:rPr>
          <w:rFonts w:ascii="Times New Roman" w:hAnsi="Times New Roman" w:cs="Times New Roman"/>
        </w:rPr>
        <w:t>plačilo višjih stroškov za oddelke, kjer se pri vzgojnem delu uporablja italijanski jezik oziroma, kjer vzgojno delo poteka dvojezično v slovenskem in madžarskem jeziku ter za oddelke otrok Romov in</w:t>
      </w:r>
    </w:p>
    <w:p w:rsidR="00A8402F" w:rsidRDefault="00A8402F" w:rsidP="00FF02B3">
      <w:pPr>
        <w:pStyle w:val="Odstavekseznama"/>
        <w:numPr>
          <w:ilvl w:val="0"/>
          <w:numId w:val="26"/>
        </w:numPr>
        <w:jc w:val="both"/>
        <w:rPr>
          <w:rFonts w:ascii="Times New Roman" w:hAnsi="Times New Roman" w:cs="Times New Roman"/>
        </w:rPr>
      </w:pPr>
      <w:r>
        <w:rPr>
          <w:rFonts w:ascii="Times New Roman" w:hAnsi="Times New Roman" w:cs="Times New Roman"/>
        </w:rPr>
        <w:t>del sredstev za investicije v nepremičnine in opremo na narodno mešanih območjih.</w:t>
      </w:r>
    </w:p>
    <w:p w:rsidR="00A8402F" w:rsidRDefault="00A8402F" w:rsidP="00FF02B3">
      <w:pPr>
        <w:pStyle w:val="Odstavekseznama"/>
        <w:ind w:left="360"/>
        <w:jc w:val="both"/>
        <w:rPr>
          <w:rFonts w:ascii="Times New Roman" w:hAnsi="Times New Roman" w:cs="Times New Roman"/>
        </w:rPr>
      </w:pPr>
    </w:p>
    <w:p w:rsidR="00A8402F" w:rsidRDefault="00A8402F" w:rsidP="00FF02B3">
      <w:pPr>
        <w:jc w:val="both"/>
        <w:rPr>
          <w:rFonts w:ascii="Times New Roman" w:hAnsi="Times New Roman" w:cs="Times New Roman"/>
        </w:rPr>
      </w:pPr>
      <w:r>
        <w:rPr>
          <w:rFonts w:ascii="Times New Roman" w:hAnsi="Times New Roman" w:cs="Times New Roman"/>
        </w:rPr>
        <w:t>Iz državnega proračuna</w:t>
      </w:r>
      <w:r w:rsidR="00FF02B3">
        <w:rPr>
          <w:rFonts w:ascii="Times New Roman" w:hAnsi="Times New Roman" w:cs="Times New Roman"/>
        </w:rPr>
        <w:t xml:space="preserve"> se vrtcem v skladu s četrtim odstavkom 32. člena tega zakona zagotavljajo sredstva za sofinanciranje plačil staršev, ki imajo v vrtec hkrati vključenega dva ali več otrok. </w:t>
      </w:r>
    </w:p>
    <w:p w:rsidR="00FF02B3" w:rsidRPr="00A8402F" w:rsidRDefault="00FF02B3" w:rsidP="00FF02B3">
      <w:pPr>
        <w:jc w:val="both"/>
        <w:rPr>
          <w:rFonts w:ascii="Times New Roman" w:hAnsi="Times New Roman" w:cs="Times New Roman"/>
        </w:rPr>
      </w:pPr>
      <w:r>
        <w:rPr>
          <w:rFonts w:ascii="Times New Roman" w:hAnsi="Times New Roman" w:cs="Times New Roman"/>
        </w:rPr>
        <w:t>Način zagotavljanja sredstev iz državnega proračuna vrtca za sofinanciranje plačil staršev za vrtec, določi minister, pristojen za predšolsko vzgojo.</w:t>
      </w:r>
    </w:p>
    <w:p w:rsidR="00A8402F" w:rsidRPr="00622C0E" w:rsidRDefault="00A8402F" w:rsidP="00FF02B3">
      <w:pPr>
        <w:jc w:val="both"/>
        <w:rPr>
          <w:rFonts w:ascii="Times New Roman" w:hAnsi="Times New Roman" w:cs="Times New Roman"/>
        </w:rPr>
      </w:pP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34.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(pogoji za financiranje)</w:t>
      </w:r>
    </w:p>
    <w:p w:rsidR="00CD46CE" w:rsidRPr="00622C0E" w:rsidRDefault="00CD46CE" w:rsidP="00CD46CE">
      <w:pPr>
        <w:rPr>
          <w:rFonts w:ascii="Times New Roman" w:hAnsi="Times New Roman" w:cs="Times New Roman"/>
        </w:rPr>
      </w:pPr>
      <w:r w:rsidRPr="00622C0E">
        <w:rPr>
          <w:rFonts w:ascii="Times New Roman" w:hAnsi="Times New Roman" w:cs="Times New Roman"/>
        </w:rPr>
        <w:t>Zasebnim vrtcem pripadajo sredstva iz proračuna občine, če izpolnjujejo naslednje pogoje:</w:t>
      </w:r>
    </w:p>
    <w:p w:rsidR="00CD46CE" w:rsidRPr="00622C0E" w:rsidRDefault="00CD46CE" w:rsidP="00CD46CE">
      <w:pPr>
        <w:rPr>
          <w:rFonts w:ascii="Times New Roman" w:hAnsi="Times New Roman" w:cs="Times New Roman"/>
        </w:rPr>
      </w:pPr>
      <w:r w:rsidRPr="00622C0E">
        <w:rPr>
          <w:rFonts w:ascii="Times New Roman" w:hAnsi="Times New Roman" w:cs="Times New Roman"/>
        </w:rPr>
        <w:lastRenderedPageBreak/>
        <w:t>-       če izvajajo najmanj poldnevni program,</w:t>
      </w:r>
    </w:p>
    <w:p w:rsidR="00CD46CE" w:rsidRPr="00622C0E" w:rsidRDefault="00CD46CE" w:rsidP="00CD46CE">
      <w:pPr>
        <w:rPr>
          <w:rFonts w:ascii="Times New Roman" w:hAnsi="Times New Roman" w:cs="Times New Roman"/>
        </w:rPr>
      </w:pPr>
      <w:r w:rsidRPr="00622C0E">
        <w:rPr>
          <w:rFonts w:ascii="Times New Roman" w:hAnsi="Times New Roman" w:cs="Times New Roman"/>
        </w:rPr>
        <w:t>-       če imajo vključenih najmanj za en oddelek predšolskih otrok,</w:t>
      </w:r>
    </w:p>
    <w:p w:rsidR="00CD46CE" w:rsidRPr="00622C0E" w:rsidRDefault="00CD46CE" w:rsidP="00CD46CE">
      <w:pPr>
        <w:rPr>
          <w:rFonts w:ascii="Times New Roman" w:hAnsi="Times New Roman" w:cs="Times New Roman"/>
        </w:rPr>
      </w:pPr>
      <w:r w:rsidRPr="00622C0E">
        <w:rPr>
          <w:rFonts w:ascii="Times New Roman" w:hAnsi="Times New Roman" w:cs="Times New Roman"/>
        </w:rPr>
        <w:t>-       če imajo zaposlene oziroma drugače zagotovljene vzgojitelje in pomočnike vzgojiteljev za izvedbo programa v skladu z zakonom in drugimi predpisi in</w:t>
      </w:r>
    </w:p>
    <w:p w:rsidR="00CD46CE" w:rsidRPr="00622C0E" w:rsidRDefault="00CD46CE" w:rsidP="00CD46CE">
      <w:pPr>
        <w:rPr>
          <w:rFonts w:ascii="Times New Roman" w:hAnsi="Times New Roman" w:cs="Times New Roman"/>
        </w:rPr>
      </w:pPr>
      <w:r w:rsidRPr="00622C0E">
        <w:rPr>
          <w:rFonts w:ascii="Times New Roman" w:hAnsi="Times New Roman" w:cs="Times New Roman"/>
        </w:rPr>
        <w:t>-       če so dostopni vsem otrokom.</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Zasebnemu vrtcu zagotavljajo sredstva občine iz četrtega odstavka 28. člena tega zakona. Osnova za izračun obveznosti občine za posameznega otroka, vključenega v zasebni vrtec, je cena istovrstnega programa javnega vrtca na območju občine, zmanjšana za znesek, ki bi ga starši plačali za otroka v skladu s prvim odstavkom 32. člena tega zakona, če bi bil otrok vključen v javni vrtec. Zasebnemu vrtcu pripada za posameznega otroka 85% teh sredstev.</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Za uveljavitev pravice iz prejšnjega odstavka vodi zasebni vrtec evidenco iz šestega odstavka 45. člena tega zakona, podatke iz te evidence pa posreduje občini, ki je po tem zakonu dolžna zasebnemu vrtcu zagotavljati javna sredstva.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V primeru, da na območju občine ni javnega vrtca, se obseg sredstev iz tega člena, izračuna na podlagi povprečnih kazalcev, ki veljajo za območje Republike Slovenije in jih pred začetkom šolskega leta objavi ministrstvo, pristojno za predšolsko vzgojo.</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O izpolnjevanju pogojev iz prvega odstavka tega člena odloča ministrstvo, pristojno za predšolsko vzgojo.</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Če je v javno veljavni program zasebnega vrtca vključen več kakor en otrok iz družine, so starši za mlajše otroke upravičeni do sofinanciranja iz državnega proračuna v višini plačila, ki bi jim bilo določeno, če bi bil otrok vključen v vrtec, ki izvaja javno službo na območju občine, v kateri je sedež zasebnega vrtca.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Sredstva za sofinanciranje plačil staršev iz prejšnjega odstavka se zagotavlja iz državnega proračuna neposredno zasebnim vrtcem.</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Način zagotavljanja sredstev iz državnega proračuna zasebnim vrtcem za sofinanciranje plačil staršev določi minister, pristojen za predšolsko vzgojo.</w:t>
      </w:r>
    </w:p>
    <w:p w:rsidR="00CD46CE" w:rsidRDefault="00CD46CE" w:rsidP="00786E8C">
      <w:pPr>
        <w:jc w:val="both"/>
        <w:rPr>
          <w:rFonts w:ascii="Times New Roman" w:hAnsi="Times New Roman" w:cs="Times New Roman"/>
        </w:rPr>
      </w:pPr>
      <w:r w:rsidRPr="00622C0E">
        <w:rPr>
          <w:rFonts w:ascii="Times New Roman" w:hAnsi="Times New Roman" w:cs="Times New Roman"/>
        </w:rPr>
        <w:t>Šesti, sedmi in osmi odstavek se smiselno uporabljajo tudi za zasebnika, ki ima organizirano vzgojo in varstvo otrok v vzgojno-varstveni družini.</w:t>
      </w:r>
    </w:p>
    <w:p w:rsidR="00FF02B3" w:rsidRDefault="00FF02B3" w:rsidP="00786E8C">
      <w:pPr>
        <w:jc w:val="both"/>
        <w:rPr>
          <w:rFonts w:ascii="Times New Roman" w:hAnsi="Times New Roman" w:cs="Times New Roman"/>
        </w:rPr>
      </w:pPr>
    </w:p>
    <w:p w:rsidR="00FF02B3" w:rsidRDefault="00FF02B3" w:rsidP="00FF02B3">
      <w:pPr>
        <w:jc w:val="center"/>
        <w:rPr>
          <w:rFonts w:ascii="Times New Roman" w:hAnsi="Times New Roman" w:cs="Times New Roman"/>
        </w:rPr>
      </w:pPr>
      <w:r>
        <w:rPr>
          <w:rFonts w:ascii="Times New Roman" w:hAnsi="Times New Roman" w:cs="Times New Roman"/>
        </w:rPr>
        <w:t>35. člen</w:t>
      </w:r>
    </w:p>
    <w:p w:rsidR="00FF02B3" w:rsidRDefault="00FF02B3" w:rsidP="00FF02B3">
      <w:pPr>
        <w:jc w:val="center"/>
        <w:rPr>
          <w:rFonts w:ascii="Times New Roman" w:hAnsi="Times New Roman" w:cs="Times New Roman"/>
        </w:rPr>
      </w:pPr>
      <w:r>
        <w:rPr>
          <w:rFonts w:ascii="Times New Roman" w:hAnsi="Times New Roman" w:cs="Times New Roman"/>
        </w:rPr>
        <w:t>(omejitev plač)</w:t>
      </w:r>
    </w:p>
    <w:p w:rsidR="00FF02B3" w:rsidRDefault="00FF02B3" w:rsidP="00FF02B3">
      <w:pPr>
        <w:jc w:val="both"/>
        <w:rPr>
          <w:rFonts w:ascii="Times New Roman" w:hAnsi="Times New Roman" w:cs="Times New Roman"/>
        </w:rPr>
      </w:pPr>
      <w:r>
        <w:rPr>
          <w:rFonts w:ascii="Times New Roman" w:hAnsi="Times New Roman" w:cs="Times New Roman"/>
        </w:rPr>
        <w:t>Plače strokovnih delavcev v zasebnem vrtcu, ki se financira iz javnih sredstev se oblikujejo v skladu z zakonom in drugimi predpisi, ki veljajo za javne vrtce.</w:t>
      </w:r>
    </w:p>
    <w:p w:rsidR="00FF02B3" w:rsidRPr="00622C0E" w:rsidRDefault="00FF02B3" w:rsidP="00FF02B3">
      <w:pPr>
        <w:jc w:val="both"/>
        <w:rPr>
          <w:rFonts w:ascii="Times New Roman" w:hAnsi="Times New Roman" w:cs="Times New Roman"/>
        </w:rPr>
      </w:pPr>
      <w:r>
        <w:rPr>
          <w:rFonts w:ascii="Times New Roman" w:hAnsi="Times New Roman" w:cs="Times New Roman"/>
        </w:rPr>
        <w:t>Če se oblikujejo plače v nasprotju s prejšnjim odstavkom, se financiranje iz proračuna lokalne skupnosti ukine.</w:t>
      </w:r>
    </w:p>
    <w:p w:rsidR="00786E8C" w:rsidRPr="00622C0E" w:rsidRDefault="00786E8C" w:rsidP="00786E8C">
      <w:pPr>
        <w:jc w:val="both"/>
        <w:rPr>
          <w:rFonts w:ascii="Times New Roman" w:hAnsi="Times New Roman" w:cs="Times New Roman"/>
        </w:rPr>
      </w:pP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3. Predšolska vzgoja na domu</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37.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(financiranje predšolske vzgoje na domu)</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lastRenderedPageBreak/>
        <w:t>Vrtcu ali drugi pravni osebi, ki izvaja predšolsko vzgojo na domu pripadajo sredstva na podlagi odločbe šolske uprave v višini, ki jih lokalna skupnost, na območju katere ima otrok stalno prebivališče, zagotavlja na otroka zasebnemu vrtcu.</w:t>
      </w:r>
    </w:p>
    <w:p w:rsidR="00552B74" w:rsidRPr="00622C0E" w:rsidRDefault="00552B74" w:rsidP="00CD46CE">
      <w:pPr>
        <w:jc w:val="center"/>
        <w:rPr>
          <w:rFonts w:ascii="Times New Roman" w:hAnsi="Times New Roman" w:cs="Times New Roman"/>
        </w:rPr>
      </w:pP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40.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(izobrazbeni pogoji)</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Vzgojno dejavnost v javnem vrtcu opravljajo vzgojitelj, pomočnik vzgojitelja, svetovalni delavec, organizator zdravstveno higienskega režima, organizator prehrane in drugi.</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Vzgojitelj mora imeti izobrazbo, pridobljeno po študijskem programu za pridobitev izobrazbe najmanj prve stopnje, oziroma raven izobrazbe, pridobljene po študijskem programu, ki v skladu z zakonom ustreza izobrazbi najmanj prve stopnje, ustrezne smeri.</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Vzgojitelj, ki izvaja prilagojeni program za predšolske otroke s posebnimi potrebami, mora: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imeti izobrazbo, pridobljeno po študijskih programih za pridobitev izobrazbe druge stopnje, oziroma raven izobrazbe, pridobljene po študijskih programih, ki v skladu z zakonom ustrezajo izobrazbi druge stopnje, ustrezne smeri ali</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xml:space="preserve">-       izpolnjevati pogoje za vzgojitelja in opraviti ustrezen študijski program ustreznega </w:t>
      </w:r>
      <w:proofErr w:type="spellStart"/>
      <w:r w:rsidRPr="00622C0E">
        <w:rPr>
          <w:rFonts w:ascii="Times New Roman" w:hAnsi="Times New Roman" w:cs="Times New Roman"/>
        </w:rPr>
        <w:t>specialnopedagoškega</w:t>
      </w:r>
      <w:proofErr w:type="spellEnd"/>
      <w:r w:rsidRPr="00622C0E">
        <w:rPr>
          <w:rFonts w:ascii="Times New Roman" w:hAnsi="Times New Roman" w:cs="Times New Roman"/>
        </w:rPr>
        <w:t xml:space="preserve"> izpopolnjevanja.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Pomočnik vzgojitelja mora imeti:</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srednjo strokovno izobrazbo, pridobljeno po izobraževalnem programu za področje predšolske vzgoje ali</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zaključen četrti letnik gimnazije in opravljen poklicni tečaj za delo s predšolskimi otroki.</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Svetovalni delavec mora imeti izobrazbo, pridobljeno po študijskih programih za pridobitev izobrazbe druge stopnje, oziroma raven izobrazbe, pridobljene po študijskih programih, ki v skladu z zakonom ustreza izobrazbi druge stopnje, ustrezne smeri in pedagoško izobrazbo.</w:t>
      </w:r>
    </w:p>
    <w:p w:rsidR="00CD46CE" w:rsidRDefault="00CD46CE" w:rsidP="00786E8C">
      <w:pPr>
        <w:jc w:val="both"/>
        <w:rPr>
          <w:rFonts w:ascii="Times New Roman" w:hAnsi="Times New Roman" w:cs="Times New Roman"/>
        </w:rPr>
      </w:pPr>
      <w:r w:rsidRPr="00622C0E">
        <w:rPr>
          <w:rFonts w:ascii="Times New Roman" w:hAnsi="Times New Roman" w:cs="Times New Roman"/>
        </w:rPr>
        <w:t>Organizator zdravstveno-higienskega režima in organizator prehrane morata imeti izobrazbo, pridobljeno po študijskih programih za pridobitev izobrazbe najmanj prve stopnje, oziroma raven izobrazbe, pridobljene po študijskih programih, ki v skladu z zakonom ustreza izobrazbi najmanj prve stopnje ustrezne smeri.</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41.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(obveznost vzgojitelja in pomočnika vzgojitelja)</w:t>
      </w:r>
    </w:p>
    <w:p w:rsidR="00CD46CE" w:rsidRPr="00622C0E" w:rsidRDefault="00CD46CE" w:rsidP="00CD46CE">
      <w:pPr>
        <w:rPr>
          <w:rFonts w:ascii="Times New Roman" w:hAnsi="Times New Roman" w:cs="Times New Roman"/>
        </w:rPr>
      </w:pPr>
      <w:r w:rsidRPr="00622C0E">
        <w:rPr>
          <w:rFonts w:ascii="Times New Roman" w:hAnsi="Times New Roman" w:cs="Times New Roman"/>
        </w:rPr>
        <w:t>Delovna obveznost vzgojitelja obsega pripravo na vzgojno delo, načrtovanje in izvajanje vzgojnega dela, delo s starši ter sodelovanje pri organizaciji življenja in dela v vrtcu.</w:t>
      </w:r>
    </w:p>
    <w:p w:rsidR="00CD46CE" w:rsidRPr="00622C0E" w:rsidRDefault="00CD46CE" w:rsidP="00CD46CE">
      <w:pPr>
        <w:rPr>
          <w:rFonts w:ascii="Times New Roman" w:hAnsi="Times New Roman" w:cs="Times New Roman"/>
        </w:rPr>
      </w:pPr>
      <w:r w:rsidRPr="00622C0E">
        <w:rPr>
          <w:rFonts w:ascii="Times New Roman" w:hAnsi="Times New Roman" w:cs="Times New Roman"/>
        </w:rPr>
        <w:t>Delovna obveznost pomočnika vzgojitelja obsega sodelovanje z vzgojiteljem pri načrtovanju, izvajanju in pripravi vzgojnega dela v oddelku ter opravljanje drugih nalog, povezanih z dejavnostjo vrtca.</w:t>
      </w:r>
    </w:p>
    <w:p w:rsidR="00CD46CE" w:rsidRPr="00622C0E" w:rsidRDefault="00CD46CE" w:rsidP="00CD46CE">
      <w:pPr>
        <w:rPr>
          <w:rFonts w:ascii="Times New Roman" w:hAnsi="Times New Roman" w:cs="Times New Roman"/>
        </w:rPr>
      </w:pPr>
      <w:r w:rsidRPr="00622C0E">
        <w:rPr>
          <w:rFonts w:ascii="Times New Roman" w:hAnsi="Times New Roman" w:cs="Times New Roman"/>
        </w:rPr>
        <w:t>V okviru z zakonom in kolektivno pogodbo določenega polnega tedenskega delovnega časa vzgojiteljevo delo z otroki obsega 30 ur, delo pomočnika vzgojitelja pa 35 ur tedensko.</w:t>
      </w:r>
    </w:p>
    <w:p w:rsidR="00786E8C" w:rsidRPr="00622C0E" w:rsidRDefault="00786E8C" w:rsidP="00CD46CE">
      <w:pPr>
        <w:rPr>
          <w:rFonts w:ascii="Times New Roman" w:hAnsi="Times New Roman" w:cs="Times New Roman"/>
        </w:rPr>
      </w:pP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43.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lastRenderedPageBreak/>
        <w:t>(zbirke podatkov v vrtcu)</w:t>
      </w:r>
    </w:p>
    <w:p w:rsidR="00CD46CE" w:rsidRPr="00622C0E" w:rsidRDefault="00CD46CE" w:rsidP="00CD46CE">
      <w:pPr>
        <w:rPr>
          <w:rFonts w:ascii="Times New Roman" w:hAnsi="Times New Roman" w:cs="Times New Roman"/>
        </w:rPr>
      </w:pPr>
      <w:r w:rsidRPr="00622C0E">
        <w:rPr>
          <w:rFonts w:ascii="Times New Roman" w:hAnsi="Times New Roman" w:cs="Times New Roman"/>
        </w:rPr>
        <w:t>Za izvajanje predšolske vzgoje, za spremljanje dejavnosti in statistične namene vrtci vodijo naslednje zbirke podatkov:</w:t>
      </w:r>
    </w:p>
    <w:p w:rsidR="00CD46CE" w:rsidRPr="00622C0E" w:rsidRDefault="00CD46CE" w:rsidP="00CD46CE">
      <w:pPr>
        <w:rPr>
          <w:rFonts w:ascii="Times New Roman" w:hAnsi="Times New Roman" w:cs="Times New Roman"/>
        </w:rPr>
      </w:pPr>
      <w:r w:rsidRPr="00622C0E">
        <w:rPr>
          <w:rFonts w:ascii="Times New Roman" w:hAnsi="Times New Roman" w:cs="Times New Roman"/>
        </w:rPr>
        <w:t>1.     evidenco vpisanih otrok in evidenco vključenih otrok,</w:t>
      </w:r>
    </w:p>
    <w:p w:rsidR="00CD46CE" w:rsidRPr="00622C0E" w:rsidRDefault="00CD46CE" w:rsidP="00CD46CE">
      <w:pPr>
        <w:rPr>
          <w:rFonts w:ascii="Times New Roman" w:hAnsi="Times New Roman" w:cs="Times New Roman"/>
        </w:rPr>
      </w:pPr>
      <w:r w:rsidRPr="00622C0E">
        <w:rPr>
          <w:rFonts w:ascii="Times New Roman" w:hAnsi="Times New Roman" w:cs="Times New Roman"/>
        </w:rPr>
        <w:t>2.     evidenco plačil staršev,</w:t>
      </w:r>
    </w:p>
    <w:p w:rsidR="00CD46CE" w:rsidRPr="00622C0E" w:rsidRDefault="00CD46CE" w:rsidP="00CD46CE">
      <w:pPr>
        <w:rPr>
          <w:rFonts w:ascii="Times New Roman" w:hAnsi="Times New Roman" w:cs="Times New Roman"/>
        </w:rPr>
      </w:pPr>
      <w:r w:rsidRPr="00622C0E">
        <w:rPr>
          <w:rFonts w:ascii="Times New Roman" w:hAnsi="Times New Roman" w:cs="Times New Roman"/>
        </w:rPr>
        <w:t>3.     evidenco otrok, ki potrebujejo svetovanje oziroma pomoč,</w:t>
      </w:r>
    </w:p>
    <w:p w:rsidR="00CD46CE" w:rsidRPr="00622C0E" w:rsidRDefault="00CD46CE" w:rsidP="00CD46CE">
      <w:pPr>
        <w:rPr>
          <w:rFonts w:ascii="Times New Roman" w:hAnsi="Times New Roman" w:cs="Times New Roman"/>
        </w:rPr>
      </w:pPr>
      <w:r w:rsidRPr="00622C0E">
        <w:rPr>
          <w:rFonts w:ascii="Times New Roman" w:hAnsi="Times New Roman" w:cs="Times New Roman"/>
        </w:rPr>
        <w:t>4.     evidenco oseb, ki občasno varujejo otroke na domu in</w:t>
      </w:r>
    </w:p>
    <w:p w:rsidR="00CD46CE" w:rsidRPr="00622C0E" w:rsidRDefault="00CD46CE" w:rsidP="00CD46CE">
      <w:pPr>
        <w:rPr>
          <w:rFonts w:ascii="Times New Roman" w:hAnsi="Times New Roman" w:cs="Times New Roman"/>
        </w:rPr>
      </w:pPr>
      <w:r w:rsidRPr="00622C0E">
        <w:rPr>
          <w:rFonts w:ascii="Times New Roman" w:hAnsi="Times New Roman" w:cs="Times New Roman"/>
        </w:rPr>
        <w:t>5.     evidenco upravičencev do sofinanciranja plačil staršev iz državnega proračuna.</w:t>
      </w:r>
    </w:p>
    <w:p w:rsidR="00AE4FB3" w:rsidRPr="00622C0E" w:rsidRDefault="00AE4FB3" w:rsidP="00CD46CE">
      <w:pPr>
        <w:jc w:val="center"/>
        <w:rPr>
          <w:rFonts w:ascii="Times New Roman" w:hAnsi="Times New Roman" w:cs="Times New Roman"/>
        </w:rPr>
      </w:pPr>
    </w:p>
    <w:p w:rsidR="00CD46CE" w:rsidRPr="00622C0E" w:rsidRDefault="00CD46CE" w:rsidP="00CD46CE">
      <w:pPr>
        <w:jc w:val="center"/>
        <w:rPr>
          <w:rFonts w:ascii="Times New Roman" w:hAnsi="Times New Roman" w:cs="Times New Roman"/>
        </w:rPr>
      </w:pPr>
      <w:proofErr w:type="spellStart"/>
      <w:r w:rsidRPr="00622C0E">
        <w:rPr>
          <w:rFonts w:ascii="Times New Roman" w:hAnsi="Times New Roman" w:cs="Times New Roman"/>
        </w:rPr>
        <w:t>46.a</w:t>
      </w:r>
      <w:proofErr w:type="spellEnd"/>
      <w:r w:rsidRPr="00622C0E">
        <w:rPr>
          <w:rFonts w:ascii="Times New Roman" w:hAnsi="Times New Roman" w:cs="Times New Roman"/>
        </w:rPr>
        <w:t xml:space="preserve">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(evidenca upravičencev do sofinanciranja plačil staršev za vrtec iz državnega proračuna)</w:t>
      </w:r>
    </w:p>
    <w:p w:rsidR="00CD46CE" w:rsidRPr="00622C0E" w:rsidRDefault="00CD46CE" w:rsidP="00CD46CE">
      <w:pPr>
        <w:rPr>
          <w:rFonts w:ascii="Times New Roman" w:hAnsi="Times New Roman" w:cs="Times New Roman"/>
        </w:rPr>
      </w:pPr>
      <w:r w:rsidRPr="00622C0E">
        <w:rPr>
          <w:rFonts w:ascii="Times New Roman" w:hAnsi="Times New Roman" w:cs="Times New Roman"/>
        </w:rPr>
        <w:t>Evidenca upravičencev do sofinanciranja plačil staršev za vrtec iz državnega proračuna vsebuje:</w:t>
      </w:r>
    </w:p>
    <w:p w:rsidR="00CD46CE" w:rsidRPr="00622C0E" w:rsidRDefault="00CD46CE" w:rsidP="00CD46CE">
      <w:pPr>
        <w:rPr>
          <w:rFonts w:ascii="Times New Roman" w:hAnsi="Times New Roman" w:cs="Times New Roman"/>
        </w:rPr>
      </w:pPr>
      <w:r w:rsidRPr="00622C0E">
        <w:rPr>
          <w:rFonts w:ascii="Times New Roman" w:hAnsi="Times New Roman" w:cs="Times New Roman"/>
        </w:rPr>
        <w:t>-       osebno ime in naslov prebivališča otrok in staršev,</w:t>
      </w:r>
    </w:p>
    <w:p w:rsidR="00CD46CE" w:rsidRPr="00622C0E" w:rsidRDefault="00CD46CE" w:rsidP="00CD46CE">
      <w:pPr>
        <w:rPr>
          <w:rFonts w:ascii="Times New Roman" w:hAnsi="Times New Roman" w:cs="Times New Roman"/>
        </w:rPr>
      </w:pPr>
      <w:r w:rsidRPr="00622C0E">
        <w:rPr>
          <w:rFonts w:ascii="Times New Roman" w:hAnsi="Times New Roman" w:cs="Times New Roman"/>
        </w:rPr>
        <w:t>-       EMŠO otrok in staršev,</w:t>
      </w:r>
    </w:p>
    <w:p w:rsidR="00CD46CE" w:rsidRPr="00622C0E" w:rsidRDefault="00CD46CE" w:rsidP="00CD46CE">
      <w:pPr>
        <w:rPr>
          <w:rFonts w:ascii="Times New Roman" w:hAnsi="Times New Roman" w:cs="Times New Roman"/>
        </w:rPr>
      </w:pPr>
      <w:r w:rsidRPr="00622C0E">
        <w:rPr>
          <w:rFonts w:ascii="Times New Roman" w:hAnsi="Times New Roman" w:cs="Times New Roman"/>
        </w:rPr>
        <w:t>-       navedbo programa in vrtca, v katerega je vključen otrok,</w:t>
      </w:r>
    </w:p>
    <w:p w:rsidR="00CD46CE" w:rsidRPr="00622C0E" w:rsidRDefault="00CD46CE" w:rsidP="00CD46CE">
      <w:pPr>
        <w:rPr>
          <w:rFonts w:ascii="Times New Roman" w:hAnsi="Times New Roman" w:cs="Times New Roman"/>
        </w:rPr>
      </w:pPr>
      <w:r w:rsidRPr="00622C0E">
        <w:rPr>
          <w:rFonts w:ascii="Times New Roman" w:hAnsi="Times New Roman" w:cs="Times New Roman"/>
        </w:rPr>
        <w:t>-       datum vključitve otrok v programe vrtca,</w:t>
      </w:r>
    </w:p>
    <w:p w:rsidR="00CD46CE" w:rsidRPr="00622C0E" w:rsidRDefault="00CD46CE" w:rsidP="00CD46CE">
      <w:pPr>
        <w:rPr>
          <w:rFonts w:ascii="Times New Roman" w:hAnsi="Times New Roman" w:cs="Times New Roman"/>
        </w:rPr>
      </w:pPr>
      <w:r w:rsidRPr="00622C0E">
        <w:rPr>
          <w:rFonts w:ascii="Times New Roman" w:hAnsi="Times New Roman" w:cs="Times New Roman"/>
        </w:rPr>
        <w:t>-       podatke o ceni programa, v katerega so vključeni mlajši otroci, ki so oproščeni plačila,</w:t>
      </w:r>
    </w:p>
    <w:p w:rsidR="00CD46CE" w:rsidRPr="00622C0E" w:rsidRDefault="00CD46CE" w:rsidP="00CD46CE">
      <w:pPr>
        <w:rPr>
          <w:rFonts w:ascii="Times New Roman" w:hAnsi="Times New Roman" w:cs="Times New Roman"/>
        </w:rPr>
      </w:pPr>
      <w:r w:rsidRPr="00622C0E">
        <w:rPr>
          <w:rFonts w:ascii="Times New Roman" w:hAnsi="Times New Roman" w:cs="Times New Roman"/>
        </w:rPr>
        <w:t>-       podatek o višini plačilnega razreda, ki je staršem z odločbo občine določen kot plačilo za vrtec,</w:t>
      </w:r>
    </w:p>
    <w:p w:rsidR="00CD46CE" w:rsidRPr="00622C0E" w:rsidRDefault="00CD46CE" w:rsidP="00CD46CE">
      <w:pPr>
        <w:rPr>
          <w:rFonts w:ascii="Times New Roman" w:hAnsi="Times New Roman" w:cs="Times New Roman"/>
        </w:rPr>
      </w:pPr>
      <w:r w:rsidRPr="00622C0E">
        <w:rPr>
          <w:rFonts w:ascii="Times New Roman" w:hAnsi="Times New Roman" w:cs="Times New Roman"/>
        </w:rPr>
        <w:t>-       datum izpisa otroka iz vrtca.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Vrtci vodijo evidenco iz prejšnjega odstavka za vse starše, ki so v skladu z 32. členom tega zakona za mlajše otroke oproščeni plačila za vrtec.</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Ministrstvo, pristojno za predšolsko vzgojo, vodi evidenco iz prvega odstavka tega člena kot centralno zbirko vseh evidenc, ki jih vodijo vrtci o upravičencih do sofinanciranja plačil staršev za vrtec iz državnega proračuna.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Za vzpostavitev evidence iz prvega odstavka tega člena vrtci pridobijo podatke iz svojih evidenc, ki jih vodijo v skladu s tem zakonom in jih pošljejo ministrstvu, pristojnemu za predšolsko vzgojo za vzpostavitev centralne evidence.</w:t>
      </w:r>
    </w:p>
    <w:p w:rsidR="00CD46CE" w:rsidRDefault="00CD46CE" w:rsidP="00786E8C">
      <w:pPr>
        <w:jc w:val="both"/>
        <w:rPr>
          <w:rFonts w:ascii="Times New Roman" w:hAnsi="Times New Roman" w:cs="Times New Roman"/>
        </w:rPr>
      </w:pPr>
      <w:r w:rsidRPr="00622C0E">
        <w:rPr>
          <w:rFonts w:ascii="Times New Roman" w:hAnsi="Times New Roman" w:cs="Times New Roman"/>
        </w:rPr>
        <w:t>Podrobnejša navodila za obdelavo podatkov iz prvega odstavka tega člena predpiše minister, pristojen za predšolsko vzgojo.</w:t>
      </w:r>
    </w:p>
    <w:p w:rsidR="003D68D5" w:rsidRDefault="003D68D5" w:rsidP="003D68D5">
      <w:pPr>
        <w:jc w:val="center"/>
        <w:rPr>
          <w:rFonts w:ascii="Times New Roman" w:hAnsi="Times New Roman" w:cs="Times New Roman"/>
        </w:rPr>
      </w:pPr>
      <w:r>
        <w:rPr>
          <w:rFonts w:ascii="Times New Roman" w:hAnsi="Times New Roman" w:cs="Times New Roman"/>
        </w:rPr>
        <w:t>52. člen</w:t>
      </w:r>
    </w:p>
    <w:p w:rsidR="003D68D5" w:rsidRDefault="003D68D5" w:rsidP="003D68D5">
      <w:pPr>
        <w:jc w:val="center"/>
        <w:rPr>
          <w:rFonts w:ascii="Times New Roman" w:hAnsi="Times New Roman" w:cs="Times New Roman"/>
        </w:rPr>
      </w:pPr>
      <w:r>
        <w:rPr>
          <w:rFonts w:ascii="Times New Roman" w:hAnsi="Times New Roman" w:cs="Times New Roman"/>
        </w:rPr>
        <w:t>(nadzor nad izvrševanjem zakona)</w:t>
      </w:r>
    </w:p>
    <w:p w:rsidR="003D68D5" w:rsidRDefault="003D68D5" w:rsidP="003D68D5">
      <w:pPr>
        <w:rPr>
          <w:rFonts w:ascii="Times New Roman" w:hAnsi="Times New Roman" w:cs="Times New Roman"/>
        </w:rPr>
      </w:pPr>
      <w:r>
        <w:rPr>
          <w:rFonts w:ascii="Times New Roman" w:hAnsi="Times New Roman" w:cs="Times New Roman"/>
        </w:rPr>
        <w:t>Nadzor nad izvajanjem določb tega zakona izvaja inšpektor, pristojen za šolstvo, razen nadzora nad normativi in standardi za prostor in opremo vrtca iz 14. člena tega zakona, ki ga v delu, ki se nanaša na sanitarno zdravstvene pogoje izvaja inšpektor, pristojen za zdravstvo.</w:t>
      </w:r>
    </w:p>
    <w:p w:rsidR="00B50A5F" w:rsidRDefault="00B50A5F" w:rsidP="00DB4671">
      <w:pPr>
        <w:jc w:val="center"/>
        <w:rPr>
          <w:rFonts w:ascii="Times New Roman" w:hAnsi="Times New Roman" w:cs="Times New Roman"/>
        </w:rPr>
      </w:pPr>
    </w:p>
    <w:p w:rsidR="00CD46CE" w:rsidRPr="00622C0E" w:rsidRDefault="00CD46CE" w:rsidP="00DB4671">
      <w:pPr>
        <w:jc w:val="center"/>
        <w:rPr>
          <w:rFonts w:ascii="Times New Roman" w:hAnsi="Times New Roman" w:cs="Times New Roman"/>
        </w:rPr>
      </w:pPr>
      <w:r w:rsidRPr="00622C0E">
        <w:rPr>
          <w:rFonts w:ascii="Times New Roman" w:hAnsi="Times New Roman" w:cs="Times New Roman"/>
        </w:rPr>
        <w:t>53.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lastRenderedPageBreak/>
        <w:t>(globe za prekrške)</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xml:space="preserve">Z globo od 1.000 do 2.000 </w:t>
      </w:r>
      <w:proofErr w:type="spellStart"/>
      <w:r w:rsidRPr="00622C0E">
        <w:rPr>
          <w:rFonts w:ascii="Times New Roman" w:hAnsi="Times New Roman" w:cs="Times New Roman"/>
        </w:rPr>
        <w:t>eurov</w:t>
      </w:r>
      <w:proofErr w:type="spellEnd"/>
      <w:r w:rsidRPr="00622C0E">
        <w:rPr>
          <w:rFonts w:ascii="Times New Roman" w:hAnsi="Times New Roman" w:cs="Times New Roman"/>
        </w:rPr>
        <w:t xml:space="preserve"> se kaznuje za prekršek pravna oseba, ki opravlja dejavnost predšolske vzgoje:</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če nima publikacije, v kateri so predstavljeni programi, ki jih izvaja, njihovi cilji, vsebine in metode dela (prvi odstavek 11. člena);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če je v oddelek vključenih več otrok, kot je najvišje predpisano število (prvi in drugi odstavek 17. člena);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če se sočasna prisotnost vzgojitelja in pomočnika vzgojitelja s sistemizacijo delovnih mest ne zagotavlja vsaj 6 ur dnevno v oddelku prvega starostnega obdobja in vsaj 4 ure dnevno v oddelku drugega starostnega obdobja (tretji odstavek 17. člena);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če ne pošilja redno oziroma najmanj enkrat mesečno ministrstvu, pristojnemu za predšolsko vzgojo, podatke o stanju kapacitet v vrtcu (</w:t>
      </w:r>
      <w:proofErr w:type="spellStart"/>
      <w:r w:rsidRPr="00622C0E">
        <w:rPr>
          <w:rFonts w:ascii="Times New Roman" w:hAnsi="Times New Roman" w:cs="Times New Roman"/>
        </w:rPr>
        <w:t>20.d</w:t>
      </w:r>
      <w:proofErr w:type="spellEnd"/>
      <w:r w:rsidRPr="00622C0E">
        <w:rPr>
          <w:rFonts w:ascii="Times New Roman" w:hAnsi="Times New Roman" w:cs="Times New Roman"/>
        </w:rPr>
        <w:t xml:space="preserve"> člen);</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če ne določi organizacije in podobne vsebine življenja in dela z letnim delovnim načrtom (prvi in drugi odstavek 21. člena);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če je letni delovni načrt sprejet brez predhodne uskladitve s pristojno službo občine ustanoviteljice v vseh delih, ki imajo finančne učinke na proračun občine ustanoviteljice (tretji odstavek 21. člena);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če ne vodi dokumentacije o vzgojnem delu, ki jo je predpisal minister (22. člen);</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če zaposli za nedoločen čas strokovnega delavca, ki ne izpolnjuje pogojev (40. člen);</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xml:space="preserve">-       če ne vodi predpisanih zbirk podatkov (43., 44. 45., 46. in </w:t>
      </w:r>
      <w:proofErr w:type="spellStart"/>
      <w:r w:rsidRPr="00622C0E">
        <w:rPr>
          <w:rFonts w:ascii="Times New Roman" w:hAnsi="Times New Roman" w:cs="Times New Roman"/>
        </w:rPr>
        <w:t>46.a</w:t>
      </w:r>
      <w:proofErr w:type="spellEnd"/>
      <w:r w:rsidRPr="00622C0E">
        <w:rPr>
          <w:rFonts w:ascii="Times New Roman" w:hAnsi="Times New Roman" w:cs="Times New Roman"/>
        </w:rPr>
        <w:t xml:space="preserve"> člen).</w:t>
      </w:r>
    </w:p>
    <w:p w:rsidR="00CD46CE" w:rsidRPr="00622C0E" w:rsidRDefault="00CD46CE" w:rsidP="00CD46CE">
      <w:pPr>
        <w:rPr>
          <w:rFonts w:ascii="Times New Roman" w:hAnsi="Times New Roman" w:cs="Times New Roman"/>
        </w:rPr>
      </w:pPr>
      <w:r w:rsidRPr="00622C0E">
        <w:rPr>
          <w:rFonts w:ascii="Times New Roman" w:hAnsi="Times New Roman" w:cs="Times New Roman"/>
        </w:rPr>
        <w:t xml:space="preserve">Z globo od 1.000 do 2.000 </w:t>
      </w:r>
      <w:proofErr w:type="spellStart"/>
      <w:r w:rsidRPr="00622C0E">
        <w:rPr>
          <w:rFonts w:ascii="Times New Roman" w:hAnsi="Times New Roman" w:cs="Times New Roman"/>
        </w:rPr>
        <w:t>eurov</w:t>
      </w:r>
      <w:proofErr w:type="spellEnd"/>
      <w:r w:rsidRPr="00622C0E">
        <w:rPr>
          <w:rFonts w:ascii="Times New Roman" w:hAnsi="Times New Roman" w:cs="Times New Roman"/>
        </w:rPr>
        <w:t xml:space="preserve"> se kaznuje za prekršek tudi odgovorna oseba pravne osebe, ki stori prekršek iz prejšnjega odstavka.</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58.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(varuhi)</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Delavci na delovnem mestu varuha ali vzgojitelja, ki imajo na dan uveljavitve tega zakona končano štiriletno srednjo šolo ter pet let delovnih izkušenj v predšolski vzgoji in delavci, ki imajo končano šolo za varuhe ter deset let delovne dobe, lahko opravljajo delo pomočnika vzgojitelja po tem zakonu.</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Delavci na delovnem mestu varuha, ki na dan uveljavitve tega zakona nimajo izobrazbe, določene za pomočnika vzgojitelja, morajo le-to pridobiti najkasneje v sedmih letih po uveljavitvi tega zakona, sicer jim preneha delovno razmerje.</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Delavcem iz prejšnjega odstavka, ki imajo končano šolo za varuhe ali pet let delovnih izkušenj v predšolski vzgoji, ni treba opravljati poklicnega tečaja za delo s predšolskimi otroki.</w:t>
      </w:r>
    </w:p>
    <w:p w:rsidR="00CD46CE" w:rsidRPr="00622C0E" w:rsidRDefault="00CD46CE" w:rsidP="00CD46CE">
      <w:pPr>
        <w:rPr>
          <w:rFonts w:ascii="Times New Roman" w:hAnsi="Times New Roman" w:cs="Times New Roman"/>
        </w:rPr>
      </w:pPr>
      <w:r w:rsidRPr="00622C0E">
        <w:rPr>
          <w:rFonts w:ascii="Times New Roman" w:hAnsi="Times New Roman" w:cs="Times New Roman"/>
        </w:rPr>
        <w:t xml:space="preserve">Zakon o spremembah in dopolnitvah Zakona o vrtcih – ZVrt-E (Uradni list RS, št. </w:t>
      </w:r>
      <w:hyperlink r:id="rId16" w:history="1">
        <w:r w:rsidRPr="00622C0E">
          <w:rPr>
            <w:rFonts w:ascii="Times New Roman" w:hAnsi="Times New Roman" w:cs="Times New Roman"/>
          </w:rPr>
          <w:t>36/10</w:t>
        </w:r>
      </w:hyperlink>
      <w:r w:rsidRPr="00622C0E">
        <w:rPr>
          <w:rFonts w:ascii="Times New Roman" w:hAnsi="Times New Roman" w:cs="Times New Roman"/>
        </w:rPr>
        <w:t xml:space="preserve">) </w:t>
      </w:r>
    </w:p>
    <w:p w:rsidR="00DB4671" w:rsidRPr="00622C0E" w:rsidRDefault="00DB4671" w:rsidP="00CD46CE">
      <w:pPr>
        <w:rPr>
          <w:rFonts w:ascii="Times New Roman" w:hAnsi="Times New Roman" w:cs="Times New Roman"/>
        </w:rPr>
      </w:pPr>
    </w:p>
    <w:p w:rsidR="00DB4671" w:rsidRPr="00622C0E" w:rsidRDefault="00DB4671" w:rsidP="00DB4671">
      <w:pPr>
        <w:jc w:val="center"/>
        <w:rPr>
          <w:rFonts w:ascii="Times New Roman" w:hAnsi="Times New Roman" w:cs="Times New Roman"/>
        </w:rPr>
      </w:pPr>
      <w:r w:rsidRPr="00622C0E">
        <w:rPr>
          <w:rFonts w:ascii="Times New Roman" w:hAnsi="Times New Roman" w:cs="Times New Roman"/>
        </w:rPr>
        <w:t>13. člen</w:t>
      </w:r>
    </w:p>
    <w:p w:rsidR="00DB4671" w:rsidRDefault="00DB4671" w:rsidP="00786E8C">
      <w:pPr>
        <w:jc w:val="both"/>
        <w:rPr>
          <w:rFonts w:ascii="Times New Roman" w:hAnsi="Times New Roman" w:cs="Times New Roman"/>
        </w:rPr>
      </w:pPr>
      <w:r w:rsidRPr="00622C0E">
        <w:rPr>
          <w:rFonts w:ascii="Times New Roman" w:hAnsi="Times New Roman" w:cs="Times New Roman"/>
        </w:rPr>
        <w:t>Z uveljavitvijo tega zakona pridobijo pravico iz 56. člena zakona tudi tisti strokovni delavci, ki izpolnjujejo pogoje iz 57., 58., 59. in 60. člena zakona in ki so opravljali delo na področju vzgoje in izobraževanja na dan 24. 6. 2009, ne glede na dolžino morebitnih prekinitev opravljanja dela na področju vzgoje in izobraževanja v obdobju od 15. 3. 1996 do 24. 6. 2009.</w:t>
      </w:r>
    </w:p>
    <w:p w:rsidR="003D68D5" w:rsidRDefault="003D68D5" w:rsidP="00786E8C">
      <w:pPr>
        <w:jc w:val="both"/>
        <w:rPr>
          <w:rFonts w:ascii="Times New Roman" w:hAnsi="Times New Roman" w:cs="Times New Roman"/>
        </w:rPr>
      </w:pPr>
    </w:p>
    <w:p w:rsidR="003D68D5" w:rsidRPr="00622C0E" w:rsidRDefault="003D68D5" w:rsidP="00786E8C">
      <w:pPr>
        <w:jc w:val="both"/>
        <w:rPr>
          <w:rFonts w:ascii="Times New Roman" w:hAnsi="Times New Roman" w:cs="Times New Roman"/>
        </w:rPr>
      </w:pPr>
    </w:p>
    <w:sectPr w:rsidR="003D68D5" w:rsidRPr="00622C0E">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CF" w:rsidRDefault="000633CF">
      <w:pPr>
        <w:spacing w:after="0" w:line="240" w:lineRule="auto"/>
      </w:pPr>
      <w:r>
        <w:separator/>
      </w:r>
    </w:p>
  </w:endnote>
  <w:endnote w:type="continuationSeparator" w:id="0">
    <w:p w:rsidR="000633CF" w:rsidRDefault="0006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ypestar-Norma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CF" w:rsidRDefault="000633CF">
      <w:pPr>
        <w:spacing w:after="0" w:line="240" w:lineRule="auto"/>
      </w:pPr>
      <w:r>
        <w:separator/>
      </w:r>
    </w:p>
  </w:footnote>
  <w:footnote w:type="continuationSeparator" w:id="0">
    <w:p w:rsidR="000633CF" w:rsidRDefault="00063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44" w:rsidRPr="00E21FF9" w:rsidRDefault="00A67844" w:rsidP="00E977CF">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A67844" w:rsidRPr="008F3500" w:rsidRDefault="00A67844" w:rsidP="00E977CF">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44" w:rsidRDefault="00A678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7A5"/>
    <w:multiLevelType w:val="hybridMultilevel"/>
    <w:tmpl w:val="10F002B2"/>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9992E48"/>
    <w:multiLevelType w:val="hybridMultilevel"/>
    <w:tmpl w:val="B176A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904591"/>
    <w:multiLevelType w:val="hybridMultilevel"/>
    <w:tmpl w:val="277E77A2"/>
    <w:lvl w:ilvl="0" w:tplc="3200914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multilevel"/>
    <w:tmpl w:val="844026E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802066"/>
    <w:multiLevelType w:val="hybridMultilevel"/>
    <w:tmpl w:val="682CE3AE"/>
    <w:lvl w:ilvl="0" w:tplc="76AC1A70">
      <w:start w:val="49"/>
      <w:numFmt w:val="bullet"/>
      <w:lvlText w:val=""/>
      <w:lvlJc w:val="left"/>
      <w:pPr>
        <w:ind w:left="2508" w:hanging="360"/>
      </w:pPr>
      <w:rPr>
        <w:rFonts w:ascii="Symbol" w:eastAsia="Times New Roman" w:hAnsi="Symbol" w:cs="Times New Roman" w:hint="default"/>
      </w:rPr>
    </w:lvl>
    <w:lvl w:ilvl="1" w:tplc="04240003" w:tentative="1">
      <w:start w:val="1"/>
      <w:numFmt w:val="bullet"/>
      <w:lvlText w:val="o"/>
      <w:lvlJc w:val="left"/>
      <w:pPr>
        <w:ind w:left="3228" w:hanging="360"/>
      </w:pPr>
      <w:rPr>
        <w:rFonts w:ascii="Courier New" w:hAnsi="Courier New" w:cs="Courier New" w:hint="default"/>
      </w:rPr>
    </w:lvl>
    <w:lvl w:ilvl="2" w:tplc="04240005" w:tentative="1">
      <w:start w:val="1"/>
      <w:numFmt w:val="bullet"/>
      <w:lvlText w:val=""/>
      <w:lvlJc w:val="left"/>
      <w:pPr>
        <w:ind w:left="3948" w:hanging="360"/>
      </w:pPr>
      <w:rPr>
        <w:rFonts w:ascii="Wingdings" w:hAnsi="Wingdings" w:hint="default"/>
      </w:rPr>
    </w:lvl>
    <w:lvl w:ilvl="3" w:tplc="04240001" w:tentative="1">
      <w:start w:val="1"/>
      <w:numFmt w:val="bullet"/>
      <w:lvlText w:val=""/>
      <w:lvlJc w:val="left"/>
      <w:pPr>
        <w:ind w:left="4668" w:hanging="360"/>
      </w:pPr>
      <w:rPr>
        <w:rFonts w:ascii="Symbol" w:hAnsi="Symbol" w:hint="default"/>
      </w:rPr>
    </w:lvl>
    <w:lvl w:ilvl="4" w:tplc="04240003" w:tentative="1">
      <w:start w:val="1"/>
      <w:numFmt w:val="bullet"/>
      <w:lvlText w:val="o"/>
      <w:lvlJc w:val="left"/>
      <w:pPr>
        <w:ind w:left="5388" w:hanging="360"/>
      </w:pPr>
      <w:rPr>
        <w:rFonts w:ascii="Courier New" w:hAnsi="Courier New" w:cs="Courier New" w:hint="default"/>
      </w:rPr>
    </w:lvl>
    <w:lvl w:ilvl="5" w:tplc="04240005" w:tentative="1">
      <w:start w:val="1"/>
      <w:numFmt w:val="bullet"/>
      <w:lvlText w:val=""/>
      <w:lvlJc w:val="left"/>
      <w:pPr>
        <w:ind w:left="6108" w:hanging="360"/>
      </w:pPr>
      <w:rPr>
        <w:rFonts w:ascii="Wingdings" w:hAnsi="Wingdings" w:hint="default"/>
      </w:rPr>
    </w:lvl>
    <w:lvl w:ilvl="6" w:tplc="04240001" w:tentative="1">
      <w:start w:val="1"/>
      <w:numFmt w:val="bullet"/>
      <w:lvlText w:val=""/>
      <w:lvlJc w:val="left"/>
      <w:pPr>
        <w:ind w:left="6828" w:hanging="360"/>
      </w:pPr>
      <w:rPr>
        <w:rFonts w:ascii="Symbol" w:hAnsi="Symbol" w:hint="default"/>
      </w:rPr>
    </w:lvl>
    <w:lvl w:ilvl="7" w:tplc="04240003" w:tentative="1">
      <w:start w:val="1"/>
      <w:numFmt w:val="bullet"/>
      <w:lvlText w:val="o"/>
      <w:lvlJc w:val="left"/>
      <w:pPr>
        <w:ind w:left="7548" w:hanging="360"/>
      </w:pPr>
      <w:rPr>
        <w:rFonts w:ascii="Courier New" w:hAnsi="Courier New" w:cs="Courier New" w:hint="default"/>
      </w:rPr>
    </w:lvl>
    <w:lvl w:ilvl="8" w:tplc="04240005" w:tentative="1">
      <w:start w:val="1"/>
      <w:numFmt w:val="bullet"/>
      <w:lvlText w:val=""/>
      <w:lvlJc w:val="left"/>
      <w:pPr>
        <w:ind w:left="8268" w:hanging="360"/>
      </w:pPr>
      <w:rPr>
        <w:rFonts w:ascii="Wingdings" w:hAnsi="Wingdings" w:hint="default"/>
      </w:rPr>
    </w:lvl>
  </w:abstractNum>
  <w:abstractNum w:abstractNumId="7">
    <w:nsid w:val="1D963711"/>
    <w:multiLevelType w:val="hybridMultilevel"/>
    <w:tmpl w:val="C302C6BE"/>
    <w:lvl w:ilvl="0" w:tplc="F300FC46">
      <w:numFmt w:val="bullet"/>
      <w:lvlText w:val="-"/>
      <w:lvlJc w:val="left"/>
      <w:pPr>
        <w:ind w:left="360" w:hanging="360"/>
      </w:pPr>
      <w:rPr>
        <w:rFonts w:ascii="Arial" w:eastAsia="Times New Roman" w:hAnsi="Arial" w:cs="Arial" w:hint="default"/>
      </w:rPr>
    </w:lvl>
    <w:lvl w:ilvl="1" w:tplc="0424000D">
      <w:start w:val="1"/>
      <w:numFmt w:val="bullet"/>
      <w:lvlText w:val=""/>
      <w:lvlJc w:val="left"/>
      <w:pPr>
        <w:ind w:left="1080" w:hanging="360"/>
      </w:pPr>
      <w:rPr>
        <w:rFonts w:ascii="Wingdings" w:hAnsi="Wingdings"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E490484"/>
    <w:multiLevelType w:val="hybridMultilevel"/>
    <w:tmpl w:val="D73A73F6"/>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FC164F1"/>
    <w:multiLevelType w:val="hybridMultilevel"/>
    <w:tmpl w:val="5C0E1442"/>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28C1586"/>
    <w:multiLevelType w:val="hybridMultilevel"/>
    <w:tmpl w:val="42A88070"/>
    <w:lvl w:ilvl="0" w:tplc="FDFA27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4033A7D"/>
    <w:multiLevelType w:val="hybridMultilevel"/>
    <w:tmpl w:val="0314846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2" w:hanging="360"/>
      </w:pPr>
      <w:rPr>
        <w:rFonts w:ascii="Courier New" w:hAnsi="Courier New" w:cs="Courier New" w:hint="default"/>
      </w:rPr>
    </w:lvl>
    <w:lvl w:ilvl="2" w:tplc="04240005" w:tentative="1">
      <w:start w:val="1"/>
      <w:numFmt w:val="bullet"/>
      <w:lvlText w:val=""/>
      <w:lvlJc w:val="left"/>
      <w:pPr>
        <w:ind w:left="732" w:hanging="360"/>
      </w:pPr>
      <w:rPr>
        <w:rFonts w:ascii="Wingdings" w:hAnsi="Wingdings" w:hint="default"/>
      </w:rPr>
    </w:lvl>
    <w:lvl w:ilvl="3" w:tplc="04240001" w:tentative="1">
      <w:start w:val="1"/>
      <w:numFmt w:val="bullet"/>
      <w:lvlText w:val=""/>
      <w:lvlJc w:val="left"/>
      <w:pPr>
        <w:ind w:left="1452" w:hanging="360"/>
      </w:pPr>
      <w:rPr>
        <w:rFonts w:ascii="Symbol" w:hAnsi="Symbol" w:hint="default"/>
      </w:rPr>
    </w:lvl>
    <w:lvl w:ilvl="4" w:tplc="04240003" w:tentative="1">
      <w:start w:val="1"/>
      <w:numFmt w:val="bullet"/>
      <w:lvlText w:val="o"/>
      <w:lvlJc w:val="left"/>
      <w:pPr>
        <w:ind w:left="2172" w:hanging="360"/>
      </w:pPr>
      <w:rPr>
        <w:rFonts w:ascii="Courier New" w:hAnsi="Courier New" w:cs="Courier New" w:hint="default"/>
      </w:rPr>
    </w:lvl>
    <w:lvl w:ilvl="5" w:tplc="04240005" w:tentative="1">
      <w:start w:val="1"/>
      <w:numFmt w:val="bullet"/>
      <w:lvlText w:val=""/>
      <w:lvlJc w:val="left"/>
      <w:pPr>
        <w:ind w:left="2892" w:hanging="360"/>
      </w:pPr>
      <w:rPr>
        <w:rFonts w:ascii="Wingdings" w:hAnsi="Wingdings" w:hint="default"/>
      </w:rPr>
    </w:lvl>
    <w:lvl w:ilvl="6" w:tplc="04240001" w:tentative="1">
      <w:start w:val="1"/>
      <w:numFmt w:val="bullet"/>
      <w:lvlText w:val=""/>
      <w:lvlJc w:val="left"/>
      <w:pPr>
        <w:ind w:left="3612" w:hanging="360"/>
      </w:pPr>
      <w:rPr>
        <w:rFonts w:ascii="Symbol" w:hAnsi="Symbol" w:hint="default"/>
      </w:rPr>
    </w:lvl>
    <w:lvl w:ilvl="7" w:tplc="04240003" w:tentative="1">
      <w:start w:val="1"/>
      <w:numFmt w:val="bullet"/>
      <w:lvlText w:val="o"/>
      <w:lvlJc w:val="left"/>
      <w:pPr>
        <w:ind w:left="4332" w:hanging="360"/>
      </w:pPr>
      <w:rPr>
        <w:rFonts w:ascii="Courier New" w:hAnsi="Courier New" w:cs="Courier New" w:hint="default"/>
      </w:rPr>
    </w:lvl>
    <w:lvl w:ilvl="8" w:tplc="04240005" w:tentative="1">
      <w:start w:val="1"/>
      <w:numFmt w:val="bullet"/>
      <w:lvlText w:val=""/>
      <w:lvlJc w:val="left"/>
      <w:pPr>
        <w:ind w:left="5052" w:hanging="360"/>
      </w:pPr>
      <w:rPr>
        <w:rFonts w:ascii="Wingdings" w:hAnsi="Wingdings" w:hint="default"/>
      </w:rPr>
    </w:lvl>
  </w:abstractNum>
  <w:abstractNum w:abstractNumId="12">
    <w:nsid w:val="25DA4D12"/>
    <w:multiLevelType w:val="hybridMultilevel"/>
    <w:tmpl w:val="10E471E4"/>
    <w:lvl w:ilvl="0" w:tplc="B6E039E2">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A163A34"/>
    <w:multiLevelType w:val="hybridMultilevel"/>
    <w:tmpl w:val="2E90B2B0"/>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F072AA9"/>
    <w:multiLevelType w:val="hybridMultilevel"/>
    <w:tmpl w:val="87F8A7A8"/>
    <w:lvl w:ilvl="0" w:tplc="3200914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089785A"/>
    <w:multiLevelType w:val="hybridMultilevel"/>
    <w:tmpl w:val="39F26B2A"/>
    <w:lvl w:ilvl="0" w:tplc="02AA9D3A">
      <w:start w:val="3"/>
      <w:numFmt w:val="bullet"/>
      <w:lvlText w:val="-"/>
      <w:lvlJc w:val="left"/>
      <w:pPr>
        <w:ind w:left="720"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3374967"/>
    <w:multiLevelType w:val="hybridMultilevel"/>
    <w:tmpl w:val="6CB003D8"/>
    <w:lvl w:ilvl="0" w:tplc="F300FC46">
      <w:numFmt w:val="bullet"/>
      <w:lvlText w:val="-"/>
      <w:lvlJc w:val="left"/>
      <w:pPr>
        <w:ind w:left="720" w:hanging="360"/>
      </w:pPr>
      <w:rPr>
        <w:rFonts w:ascii="Arial" w:eastAsia="Times New Roman" w:hAnsi="Arial" w:cs="Arial" w:hint="default"/>
      </w:rPr>
    </w:lvl>
    <w:lvl w:ilvl="1" w:tplc="F300FC46">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6E8024B"/>
    <w:multiLevelType w:val="hybridMultilevel"/>
    <w:tmpl w:val="E84668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E137A6A"/>
    <w:multiLevelType w:val="hybridMultilevel"/>
    <w:tmpl w:val="B3B819A6"/>
    <w:lvl w:ilvl="0" w:tplc="3200914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F6C25DF"/>
    <w:multiLevelType w:val="hybridMultilevel"/>
    <w:tmpl w:val="3C62EC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BEA6D12"/>
    <w:multiLevelType w:val="hybridMultilevel"/>
    <w:tmpl w:val="5838F018"/>
    <w:lvl w:ilvl="0" w:tplc="0424000F">
      <w:start w:val="1"/>
      <w:numFmt w:val="decimal"/>
      <w:lvlText w:val="%1."/>
      <w:lvlJc w:val="left"/>
      <w:pPr>
        <w:ind w:left="502" w:hanging="360"/>
      </w:pPr>
      <w:rPr>
        <w:rFonts w:hint="default"/>
      </w:rPr>
    </w:lvl>
    <w:lvl w:ilvl="1" w:tplc="04240019">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7">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1430BBB"/>
    <w:multiLevelType w:val="hybridMultilevel"/>
    <w:tmpl w:val="8E524720"/>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5221962"/>
    <w:multiLevelType w:val="hybridMultilevel"/>
    <w:tmpl w:val="66D44824"/>
    <w:lvl w:ilvl="0" w:tplc="4064AE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B00B70"/>
    <w:multiLevelType w:val="hybridMultilevel"/>
    <w:tmpl w:val="018803C6"/>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6"/>
  </w:num>
  <w:num w:numId="4">
    <w:abstractNumId w:val="6"/>
  </w:num>
  <w:num w:numId="5">
    <w:abstractNumId w:val="1"/>
  </w:num>
  <w:num w:numId="6">
    <w:abstractNumId w:val="24"/>
  </w:num>
  <w:num w:numId="7">
    <w:abstractNumId w:val="27"/>
  </w:num>
  <w:num w:numId="8">
    <w:abstractNumId w:val="2"/>
  </w:num>
  <w:num w:numId="9">
    <w:abstractNumId w:val="29"/>
  </w:num>
  <w:num w:numId="10">
    <w:abstractNumId w:val="25"/>
  </w:num>
  <w:num w:numId="11">
    <w:abstractNumId w:val="31"/>
  </w:num>
  <w:num w:numId="12">
    <w:abstractNumId w:val="34"/>
  </w:num>
  <w:num w:numId="13">
    <w:abstractNumId w:val="19"/>
  </w:num>
  <w:num w:numId="14">
    <w:abstractNumId w:val="14"/>
  </w:num>
  <w:num w:numId="15">
    <w:abstractNumId w:val="33"/>
  </w:num>
  <w:num w:numId="16">
    <w:abstractNumId w:val="0"/>
  </w:num>
  <w:num w:numId="17">
    <w:abstractNumId w:val="30"/>
  </w:num>
  <w:num w:numId="18">
    <w:abstractNumId w:val="32"/>
  </w:num>
  <w:num w:numId="19">
    <w:abstractNumId w:val="18"/>
  </w:num>
  <w:num w:numId="20">
    <w:abstractNumId w:val="10"/>
  </w:num>
  <w:num w:numId="21">
    <w:abstractNumId w:val="28"/>
  </w:num>
  <w:num w:numId="22">
    <w:abstractNumId w:val="9"/>
  </w:num>
  <w:num w:numId="23">
    <w:abstractNumId w:val="11"/>
  </w:num>
  <w:num w:numId="24">
    <w:abstractNumId w:val="23"/>
  </w:num>
  <w:num w:numId="25">
    <w:abstractNumId w:val="21"/>
  </w:num>
  <w:num w:numId="26">
    <w:abstractNumId w:val="22"/>
  </w:num>
  <w:num w:numId="27">
    <w:abstractNumId w:val="7"/>
  </w:num>
  <w:num w:numId="28">
    <w:abstractNumId w:val="26"/>
  </w:num>
  <w:num w:numId="29">
    <w:abstractNumId w:val="3"/>
  </w:num>
  <w:num w:numId="30">
    <w:abstractNumId w:val="20"/>
  </w:num>
  <w:num w:numId="31">
    <w:abstractNumId w:val="13"/>
  </w:num>
  <w:num w:numId="32">
    <w:abstractNumId w:val="12"/>
  </w:num>
  <w:num w:numId="33">
    <w:abstractNumId w:val="17"/>
  </w:num>
  <w:num w:numId="34">
    <w:abstractNumId w:val="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9"/>
    <w:rsid w:val="000055FD"/>
    <w:rsid w:val="00024FB9"/>
    <w:rsid w:val="00032493"/>
    <w:rsid w:val="000350F1"/>
    <w:rsid w:val="00036F04"/>
    <w:rsid w:val="00045964"/>
    <w:rsid w:val="00047E3E"/>
    <w:rsid w:val="000561A9"/>
    <w:rsid w:val="00057AEE"/>
    <w:rsid w:val="00060CFB"/>
    <w:rsid w:val="00061074"/>
    <w:rsid w:val="000633CF"/>
    <w:rsid w:val="00065E0E"/>
    <w:rsid w:val="000720AD"/>
    <w:rsid w:val="0007658B"/>
    <w:rsid w:val="00084EDE"/>
    <w:rsid w:val="00087C66"/>
    <w:rsid w:val="00096E40"/>
    <w:rsid w:val="000A3755"/>
    <w:rsid w:val="000A3835"/>
    <w:rsid w:val="000C61F3"/>
    <w:rsid w:val="000C7DB0"/>
    <w:rsid w:val="000D056E"/>
    <w:rsid w:val="000D1A6F"/>
    <w:rsid w:val="000E19FB"/>
    <w:rsid w:val="000F2E3D"/>
    <w:rsid w:val="000F3E9A"/>
    <w:rsid w:val="000F4596"/>
    <w:rsid w:val="0010011F"/>
    <w:rsid w:val="00106832"/>
    <w:rsid w:val="001159D3"/>
    <w:rsid w:val="001232AB"/>
    <w:rsid w:val="001242AE"/>
    <w:rsid w:val="00132396"/>
    <w:rsid w:val="00133A15"/>
    <w:rsid w:val="0015253B"/>
    <w:rsid w:val="0017093E"/>
    <w:rsid w:val="001767AF"/>
    <w:rsid w:val="00192CEF"/>
    <w:rsid w:val="00193414"/>
    <w:rsid w:val="001936DF"/>
    <w:rsid w:val="001949D5"/>
    <w:rsid w:val="001A2116"/>
    <w:rsid w:val="001B5EE8"/>
    <w:rsid w:val="001C7F0B"/>
    <w:rsid w:val="001D1721"/>
    <w:rsid w:val="001D5A4A"/>
    <w:rsid w:val="001E0025"/>
    <w:rsid w:val="001E052E"/>
    <w:rsid w:val="001E6511"/>
    <w:rsid w:val="00200F94"/>
    <w:rsid w:val="002031C3"/>
    <w:rsid w:val="00203225"/>
    <w:rsid w:val="00204125"/>
    <w:rsid w:val="00211A76"/>
    <w:rsid w:val="002178A5"/>
    <w:rsid w:val="0023446C"/>
    <w:rsid w:val="00240E0A"/>
    <w:rsid w:val="002547D3"/>
    <w:rsid w:val="002677EC"/>
    <w:rsid w:val="00270414"/>
    <w:rsid w:val="00272755"/>
    <w:rsid w:val="002865BD"/>
    <w:rsid w:val="002901BD"/>
    <w:rsid w:val="002A45BA"/>
    <w:rsid w:val="002B2680"/>
    <w:rsid w:val="002B28AD"/>
    <w:rsid w:val="002B7D86"/>
    <w:rsid w:val="002D7F41"/>
    <w:rsid w:val="002E5906"/>
    <w:rsid w:val="002F55C4"/>
    <w:rsid w:val="003226F3"/>
    <w:rsid w:val="0033481E"/>
    <w:rsid w:val="003413CB"/>
    <w:rsid w:val="00351733"/>
    <w:rsid w:val="0036302D"/>
    <w:rsid w:val="003756C9"/>
    <w:rsid w:val="00386F05"/>
    <w:rsid w:val="00393EAF"/>
    <w:rsid w:val="003A169A"/>
    <w:rsid w:val="003A6CDC"/>
    <w:rsid w:val="003A7599"/>
    <w:rsid w:val="003B0650"/>
    <w:rsid w:val="003B0ED8"/>
    <w:rsid w:val="003B3076"/>
    <w:rsid w:val="003C6851"/>
    <w:rsid w:val="003D1529"/>
    <w:rsid w:val="003D4709"/>
    <w:rsid w:val="003D4F2C"/>
    <w:rsid w:val="003D54F0"/>
    <w:rsid w:val="003D68D5"/>
    <w:rsid w:val="003E3CF3"/>
    <w:rsid w:val="00404F9A"/>
    <w:rsid w:val="0040613C"/>
    <w:rsid w:val="00414647"/>
    <w:rsid w:val="00420A7D"/>
    <w:rsid w:val="00424681"/>
    <w:rsid w:val="00433798"/>
    <w:rsid w:val="004343E1"/>
    <w:rsid w:val="004415B0"/>
    <w:rsid w:val="00450049"/>
    <w:rsid w:val="00451B79"/>
    <w:rsid w:val="0045554B"/>
    <w:rsid w:val="0046703C"/>
    <w:rsid w:val="004852C5"/>
    <w:rsid w:val="004853DD"/>
    <w:rsid w:val="00487212"/>
    <w:rsid w:val="00494B42"/>
    <w:rsid w:val="00496407"/>
    <w:rsid w:val="004A6FD8"/>
    <w:rsid w:val="004B5FA3"/>
    <w:rsid w:val="004C393A"/>
    <w:rsid w:val="00501030"/>
    <w:rsid w:val="005049FB"/>
    <w:rsid w:val="00506FF6"/>
    <w:rsid w:val="00537638"/>
    <w:rsid w:val="00540BAD"/>
    <w:rsid w:val="00552B74"/>
    <w:rsid w:val="00554683"/>
    <w:rsid w:val="00554887"/>
    <w:rsid w:val="00556331"/>
    <w:rsid w:val="00556A7B"/>
    <w:rsid w:val="00564C3E"/>
    <w:rsid w:val="00565FFA"/>
    <w:rsid w:val="00566ECC"/>
    <w:rsid w:val="005767B4"/>
    <w:rsid w:val="00581A7D"/>
    <w:rsid w:val="0058405C"/>
    <w:rsid w:val="00584321"/>
    <w:rsid w:val="005959D4"/>
    <w:rsid w:val="005A7A88"/>
    <w:rsid w:val="005B4357"/>
    <w:rsid w:val="005B559D"/>
    <w:rsid w:val="005C429D"/>
    <w:rsid w:val="005C4899"/>
    <w:rsid w:val="005D09AE"/>
    <w:rsid w:val="005D516E"/>
    <w:rsid w:val="005D66E9"/>
    <w:rsid w:val="005E15B4"/>
    <w:rsid w:val="005E253C"/>
    <w:rsid w:val="005E31F0"/>
    <w:rsid w:val="005E4722"/>
    <w:rsid w:val="005F0C0B"/>
    <w:rsid w:val="005F7C00"/>
    <w:rsid w:val="00610F77"/>
    <w:rsid w:val="0062123F"/>
    <w:rsid w:val="00622C0E"/>
    <w:rsid w:val="00634866"/>
    <w:rsid w:val="00634D98"/>
    <w:rsid w:val="00642D97"/>
    <w:rsid w:val="006845F9"/>
    <w:rsid w:val="00686D91"/>
    <w:rsid w:val="00687C95"/>
    <w:rsid w:val="006974C5"/>
    <w:rsid w:val="006A19CF"/>
    <w:rsid w:val="006A4638"/>
    <w:rsid w:val="006B34AF"/>
    <w:rsid w:val="006C31E2"/>
    <w:rsid w:val="006C7432"/>
    <w:rsid w:val="006D3488"/>
    <w:rsid w:val="006D4DFB"/>
    <w:rsid w:val="006E2095"/>
    <w:rsid w:val="006F5A6A"/>
    <w:rsid w:val="007070F4"/>
    <w:rsid w:val="00713AD0"/>
    <w:rsid w:val="007206FC"/>
    <w:rsid w:val="00722C77"/>
    <w:rsid w:val="00730D55"/>
    <w:rsid w:val="00730F80"/>
    <w:rsid w:val="007522A8"/>
    <w:rsid w:val="007524EE"/>
    <w:rsid w:val="00753CC0"/>
    <w:rsid w:val="007557A5"/>
    <w:rsid w:val="007637D4"/>
    <w:rsid w:val="00775D52"/>
    <w:rsid w:val="00782108"/>
    <w:rsid w:val="00785841"/>
    <w:rsid w:val="00786E8C"/>
    <w:rsid w:val="007A347A"/>
    <w:rsid w:val="007B36CF"/>
    <w:rsid w:val="007C2BB5"/>
    <w:rsid w:val="007D7740"/>
    <w:rsid w:val="007E1883"/>
    <w:rsid w:val="007E1AC2"/>
    <w:rsid w:val="007E2611"/>
    <w:rsid w:val="007E4584"/>
    <w:rsid w:val="007E5099"/>
    <w:rsid w:val="007E641F"/>
    <w:rsid w:val="007F0BC6"/>
    <w:rsid w:val="007F232F"/>
    <w:rsid w:val="007F240C"/>
    <w:rsid w:val="007F7042"/>
    <w:rsid w:val="00811492"/>
    <w:rsid w:val="00811D59"/>
    <w:rsid w:val="00816B68"/>
    <w:rsid w:val="00824B81"/>
    <w:rsid w:val="00836071"/>
    <w:rsid w:val="00841810"/>
    <w:rsid w:val="0085377A"/>
    <w:rsid w:val="00854899"/>
    <w:rsid w:val="00874382"/>
    <w:rsid w:val="00875834"/>
    <w:rsid w:val="00876A43"/>
    <w:rsid w:val="00884D49"/>
    <w:rsid w:val="00885743"/>
    <w:rsid w:val="008911B1"/>
    <w:rsid w:val="0089218A"/>
    <w:rsid w:val="008A06D1"/>
    <w:rsid w:val="008C4615"/>
    <w:rsid w:val="008D48CA"/>
    <w:rsid w:val="00906903"/>
    <w:rsid w:val="0090765C"/>
    <w:rsid w:val="00913C86"/>
    <w:rsid w:val="00940B7A"/>
    <w:rsid w:val="00946F8D"/>
    <w:rsid w:val="0095169F"/>
    <w:rsid w:val="00961D1B"/>
    <w:rsid w:val="009622DC"/>
    <w:rsid w:val="00963E4D"/>
    <w:rsid w:val="00971803"/>
    <w:rsid w:val="00973D28"/>
    <w:rsid w:val="00983F0B"/>
    <w:rsid w:val="00995914"/>
    <w:rsid w:val="009A0CBE"/>
    <w:rsid w:val="009A1AE1"/>
    <w:rsid w:val="009B021E"/>
    <w:rsid w:val="009C4D31"/>
    <w:rsid w:val="009D1662"/>
    <w:rsid w:val="009E4577"/>
    <w:rsid w:val="00A0699C"/>
    <w:rsid w:val="00A117BB"/>
    <w:rsid w:val="00A171E8"/>
    <w:rsid w:val="00A21F0F"/>
    <w:rsid w:val="00A2764F"/>
    <w:rsid w:val="00A31DF0"/>
    <w:rsid w:val="00A401AF"/>
    <w:rsid w:val="00A44CAF"/>
    <w:rsid w:val="00A47BA8"/>
    <w:rsid w:val="00A541E6"/>
    <w:rsid w:val="00A61352"/>
    <w:rsid w:val="00A664E8"/>
    <w:rsid w:val="00A67844"/>
    <w:rsid w:val="00A70776"/>
    <w:rsid w:val="00A778F3"/>
    <w:rsid w:val="00A81DE2"/>
    <w:rsid w:val="00A8402F"/>
    <w:rsid w:val="00A90DC7"/>
    <w:rsid w:val="00A93A4C"/>
    <w:rsid w:val="00AA7B6A"/>
    <w:rsid w:val="00AB57AE"/>
    <w:rsid w:val="00AB6291"/>
    <w:rsid w:val="00AC0448"/>
    <w:rsid w:val="00AC1F66"/>
    <w:rsid w:val="00AC3201"/>
    <w:rsid w:val="00AD13A4"/>
    <w:rsid w:val="00AE4031"/>
    <w:rsid w:val="00AE4FB3"/>
    <w:rsid w:val="00B10225"/>
    <w:rsid w:val="00B22B79"/>
    <w:rsid w:val="00B26CBD"/>
    <w:rsid w:val="00B278FF"/>
    <w:rsid w:val="00B30679"/>
    <w:rsid w:val="00B40D09"/>
    <w:rsid w:val="00B50A5F"/>
    <w:rsid w:val="00B51B35"/>
    <w:rsid w:val="00B5357C"/>
    <w:rsid w:val="00B66D02"/>
    <w:rsid w:val="00B75BCE"/>
    <w:rsid w:val="00B77D68"/>
    <w:rsid w:val="00B8077A"/>
    <w:rsid w:val="00BB36B9"/>
    <w:rsid w:val="00BE0C96"/>
    <w:rsid w:val="00BE3189"/>
    <w:rsid w:val="00BE4299"/>
    <w:rsid w:val="00BE5056"/>
    <w:rsid w:val="00BF3456"/>
    <w:rsid w:val="00C004BB"/>
    <w:rsid w:val="00C0294D"/>
    <w:rsid w:val="00C0689F"/>
    <w:rsid w:val="00C124D2"/>
    <w:rsid w:val="00C15681"/>
    <w:rsid w:val="00C34573"/>
    <w:rsid w:val="00C45C0D"/>
    <w:rsid w:val="00C55B1F"/>
    <w:rsid w:val="00C61505"/>
    <w:rsid w:val="00C71CBE"/>
    <w:rsid w:val="00C72115"/>
    <w:rsid w:val="00C8528B"/>
    <w:rsid w:val="00C93082"/>
    <w:rsid w:val="00CA41E7"/>
    <w:rsid w:val="00CA5C11"/>
    <w:rsid w:val="00CB4F76"/>
    <w:rsid w:val="00CC7AAF"/>
    <w:rsid w:val="00CD46CE"/>
    <w:rsid w:val="00CD5BD1"/>
    <w:rsid w:val="00CE1ABE"/>
    <w:rsid w:val="00CF1424"/>
    <w:rsid w:val="00D05A58"/>
    <w:rsid w:val="00D06A7D"/>
    <w:rsid w:val="00D06FEB"/>
    <w:rsid w:val="00D07D5C"/>
    <w:rsid w:val="00D10551"/>
    <w:rsid w:val="00D15C47"/>
    <w:rsid w:val="00D21AE8"/>
    <w:rsid w:val="00D4631E"/>
    <w:rsid w:val="00D47DFA"/>
    <w:rsid w:val="00D50E7F"/>
    <w:rsid w:val="00D54C3A"/>
    <w:rsid w:val="00D67B6F"/>
    <w:rsid w:val="00D765CD"/>
    <w:rsid w:val="00D77E01"/>
    <w:rsid w:val="00D87D59"/>
    <w:rsid w:val="00D9021C"/>
    <w:rsid w:val="00DA0E7C"/>
    <w:rsid w:val="00DA2C98"/>
    <w:rsid w:val="00DA3675"/>
    <w:rsid w:val="00DB4671"/>
    <w:rsid w:val="00DC579D"/>
    <w:rsid w:val="00DD7CF5"/>
    <w:rsid w:val="00DE421A"/>
    <w:rsid w:val="00DF0AF3"/>
    <w:rsid w:val="00DF30FD"/>
    <w:rsid w:val="00DF6428"/>
    <w:rsid w:val="00E13DEE"/>
    <w:rsid w:val="00E143E9"/>
    <w:rsid w:val="00E221C4"/>
    <w:rsid w:val="00E23BDB"/>
    <w:rsid w:val="00E32D73"/>
    <w:rsid w:val="00E460A4"/>
    <w:rsid w:val="00E5477D"/>
    <w:rsid w:val="00E56B09"/>
    <w:rsid w:val="00E62301"/>
    <w:rsid w:val="00E629CD"/>
    <w:rsid w:val="00E706F5"/>
    <w:rsid w:val="00E72821"/>
    <w:rsid w:val="00E96991"/>
    <w:rsid w:val="00E977CF"/>
    <w:rsid w:val="00EA2CE6"/>
    <w:rsid w:val="00EA453A"/>
    <w:rsid w:val="00ED0426"/>
    <w:rsid w:val="00EE53D8"/>
    <w:rsid w:val="00EF27D2"/>
    <w:rsid w:val="00EF3A50"/>
    <w:rsid w:val="00EF4903"/>
    <w:rsid w:val="00EF7C7E"/>
    <w:rsid w:val="00F01928"/>
    <w:rsid w:val="00F02353"/>
    <w:rsid w:val="00F04A88"/>
    <w:rsid w:val="00F07753"/>
    <w:rsid w:val="00F23B90"/>
    <w:rsid w:val="00F328C3"/>
    <w:rsid w:val="00F41D3F"/>
    <w:rsid w:val="00F41E19"/>
    <w:rsid w:val="00F50A60"/>
    <w:rsid w:val="00F565D3"/>
    <w:rsid w:val="00F75657"/>
    <w:rsid w:val="00F75DB4"/>
    <w:rsid w:val="00F90E58"/>
    <w:rsid w:val="00F91257"/>
    <w:rsid w:val="00F96772"/>
    <w:rsid w:val="00FA0D70"/>
    <w:rsid w:val="00FA1DA3"/>
    <w:rsid w:val="00FB03DB"/>
    <w:rsid w:val="00FB0734"/>
    <w:rsid w:val="00FB6D9F"/>
    <w:rsid w:val="00FC1016"/>
    <w:rsid w:val="00FC22B6"/>
    <w:rsid w:val="00FD0B73"/>
    <w:rsid w:val="00FD5836"/>
    <w:rsid w:val="00FD7FDC"/>
    <w:rsid w:val="00FE29D3"/>
    <w:rsid w:val="00FE3D66"/>
    <w:rsid w:val="00FE5619"/>
    <w:rsid w:val="00FF02B3"/>
    <w:rsid w:val="00FF1692"/>
    <w:rsid w:val="00FF5F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3226F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3226F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3226F3"/>
    <w:rPr>
      <w:color w:val="0563C1" w:themeColor="hyperlink"/>
      <w:u w:val="single"/>
    </w:rPr>
  </w:style>
  <w:style w:type="paragraph" w:styleId="Odstavekseznama">
    <w:name w:val="List Paragraph"/>
    <w:basedOn w:val="Navaden"/>
    <w:uiPriority w:val="34"/>
    <w:qFormat/>
    <w:rsid w:val="00DA0E7C"/>
    <w:pPr>
      <w:ind w:left="720"/>
      <w:contextualSpacing/>
    </w:pPr>
  </w:style>
  <w:style w:type="paragraph" w:styleId="Besedilooblaka">
    <w:name w:val="Balloon Text"/>
    <w:basedOn w:val="Navaden"/>
    <w:link w:val="BesedilooblakaZnak"/>
    <w:uiPriority w:val="99"/>
    <w:semiHidden/>
    <w:unhideWhenUsed/>
    <w:rsid w:val="00E977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77CF"/>
    <w:rPr>
      <w:rFonts w:ascii="Segoe UI" w:hAnsi="Segoe UI" w:cs="Segoe UI"/>
      <w:sz w:val="18"/>
      <w:szCs w:val="18"/>
    </w:rPr>
  </w:style>
  <w:style w:type="paragraph" w:customStyle="1" w:styleId="odstavek">
    <w:name w:val="odstavek"/>
    <w:basedOn w:val="Navaden"/>
    <w:rsid w:val="00A171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824B81"/>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24B8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824B81"/>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824B81"/>
    <w:pPr>
      <w:spacing w:after="0" w:line="240" w:lineRule="auto"/>
      <w:ind w:left="425" w:hanging="425"/>
      <w:jc w:val="both"/>
    </w:pPr>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3226F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3226F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3226F3"/>
    <w:rPr>
      <w:color w:val="0563C1" w:themeColor="hyperlink"/>
      <w:u w:val="single"/>
    </w:rPr>
  </w:style>
  <w:style w:type="paragraph" w:styleId="Odstavekseznama">
    <w:name w:val="List Paragraph"/>
    <w:basedOn w:val="Navaden"/>
    <w:uiPriority w:val="34"/>
    <w:qFormat/>
    <w:rsid w:val="00DA0E7C"/>
    <w:pPr>
      <w:ind w:left="720"/>
      <w:contextualSpacing/>
    </w:pPr>
  </w:style>
  <w:style w:type="paragraph" w:styleId="Besedilooblaka">
    <w:name w:val="Balloon Text"/>
    <w:basedOn w:val="Navaden"/>
    <w:link w:val="BesedilooblakaZnak"/>
    <w:uiPriority w:val="99"/>
    <w:semiHidden/>
    <w:unhideWhenUsed/>
    <w:rsid w:val="00E977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77CF"/>
    <w:rPr>
      <w:rFonts w:ascii="Segoe UI" w:hAnsi="Segoe UI" w:cs="Segoe UI"/>
      <w:sz w:val="18"/>
      <w:szCs w:val="18"/>
    </w:rPr>
  </w:style>
  <w:style w:type="paragraph" w:customStyle="1" w:styleId="odstavek">
    <w:name w:val="odstavek"/>
    <w:basedOn w:val="Navaden"/>
    <w:rsid w:val="00A171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824B81"/>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24B8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824B81"/>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824B81"/>
    <w:pPr>
      <w:spacing w:after="0" w:line="240" w:lineRule="auto"/>
      <w:ind w:left="425" w:hanging="425"/>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769">
      <w:bodyDiv w:val="1"/>
      <w:marLeft w:val="0"/>
      <w:marRight w:val="0"/>
      <w:marTop w:val="0"/>
      <w:marBottom w:val="0"/>
      <w:divBdr>
        <w:top w:val="none" w:sz="0" w:space="0" w:color="auto"/>
        <w:left w:val="none" w:sz="0" w:space="0" w:color="auto"/>
        <w:bottom w:val="none" w:sz="0" w:space="0" w:color="auto"/>
        <w:right w:val="none" w:sz="0" w:space="0" w:color="auto"/>
      </w:divBdr>
      <w:divsChild>
        <w:div w:id="1992364831">
          <w:marLeft w:val="0"/>
          <w:marRight w:val="0"/>
          <w:marTop w:val="0"/>
          <w:marBottom w:val="0"/>
          <w:divBdr>
            <w:top w:val="none" w:sz="0" w:space="0" w:color="auto"/>
            <w:left w:val="none" w:sz="0" w:space="0" w:color="auto"/>
            <w:bottom w:val="none" w:sz="0" w:space="0" w:color="auto"/>
            <w:right w:val="none" w:sz="0" w:space="0" w:color="auto"/>
          </w:divBdr>
          <w:divsChild>
            <w:div w:id="920140096">
              <w:marLeft w:val="0"/>
              <w:marRight w:val="0"/>
              <w:marTop w:val="100"/>
              <w:marBottom w:val="100"/>
              <w:divBdr>
                <w:top w:val="none" w:sz="0" w:space="0" w:color="auto"/>
                <w:left w:val="none" w:sz="0" w:space="0" w:color="auto"/>
                <w:bottom w:val="none" w:sz="0" w:space="0" w:color="auto"/>
                <w:right w:val="none" w:sz="0" w:space="0" w:color="auto"/>
              </w:divBdr>
              <w:divsChild>
                <w:div w:id="1664160787">
                  <w:marLeft w:val="0"/>
                  <w:marRight w:val="0"/>
                  <w:marTop w:val="0"/>
                  <w:marBottom w:val="0"/>
                  <w:divBdr>
                    <w:top w:val="none" w:sz="0" w:space="0" w:color="auto"/>
                    <w:left w:val="none" w:sz="0" w:space="0" w:color="auto"/>
                    <w:bottom w:val="none" w:sz="0" w:space="0" w:color="auto"/>
                    <w:right w:val="none" w:sz="0" w:space="0" w:color="auto"/>
                  </w:divBdr>
                  <w:divsChild>
                    <w:div w:id="1127554106">
                      <w:marLeft w:val="0"/>
                      <w:marRight w:val="0"/>
                      <w:marTop w:val="0"/>
                      <w:marBottom w:val="0"/>
                      <w:divBdr>
                        <w:top w:val="none" w:sz="0" w:space="0" w:color="auto"/>
                        <w:left w:val="none" w:sz="0" w:space="0" w:color="auto"/>
                        <w:bottom w:val="none" w:sz="0" w:space="0" w:color="auto"/>
                        <w:right w:val="none" w:sz="0" w:space="0" w:color="auto"/>
                      </w:divBdr>
                      <w:divsChild>
                        <w:div w:id="679696926">
                          <w:marLeft w:val="0"/>
                          <w:marRight w:val="0"/>
                          <w:marTop w:val="0"/>
                          <w:marBottom w:val="0"/>
                          <w:divBdr>
                            <w:top w:val="none" w:sz="0" w:space="0" w:color="auto"/>
                            <w:left w:val="none" w:sz="0" w:space="0" w:color="auto"/>
                            <w:bottom w:val="none" w:sz="0" w:space="0" w:color="auto"/>
                            <w:right w:val="none" w:sz="0" w:space="0" w:color="auto"/>
                          </w:divBdr>
                          <w:divsChild>
                            <w:div w:id="685137741">
                              <w:marLeft w:val="0"/>
                              <w:marRight w:val="0"/>
                              <w:marTop w:val="0"/>
                              <w:marBottom w:val="0"/>
                              <w:divBdr>
                                <w:top w:val="none" w:sz="0" w:space="0" w:color="auto"/>
                                <w:left w:val="none" w:sz="0" w:space="0" w:color="auto"/>
                                <w:bottom w:val="none" w:sz="0" w:space="0" w:color="auto"/>
                                <w:right w:val="none" w:sz="0" w:space="0" w:color="auto"/>
                              </w:divBdr>
                              <w:divsChild>
                                <w:div w:id="1690836792">
                                  <w:marLeft w:val="0"/>
                                  <w:marRight w:val="0"/>
                                  <w:marTop w:val="0"/>
                                  <w:marBottom w:val="0"/>
                                  <w:divBdr>
                                    <w:top w:val="none" w:sz="0" w:space="0" w:color="auto"/>
                                    <w:left w:val="none" w:sz="0" w:space="0" w:color="auto"/>
                                    <w:bottom w:val="none" w:sz="0" w:space="0" w:color="auto"/>
                                    <w:right w:val="none" w:sz="0" w:space="0" w:color="auto"/>
                                  </w:divBdr>
                                  <w:divsChild>
                                    <w:div w:id="2031485521">
                                      <w:marLeft w:val="0"/>
                                      <w:marRight w:val="0"/>
                                      <w:marTop w:val="0"/>
                                      <w:marBottom w:val="0"/>
                                      <w:divBdr>
                                        <w:top w:val="none" w:sz="0" w:space="0" w:color="auto"/>
                                        <w:left w:val="none" w:sz="0" w:space="0" w:color="auto"/>
                                        <w:bottom w:val="none" w:sz="0" w:space="0" w:color="auto"/>
                                        <w:right w:val="none" w:sz="0" w:space="0" w:color="auto"/>
                                      </w:divBdr>
                                      <w:divsChild>
                                        <w:div w:id="13345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665185">
      <w:bodyDiv w:val="1"/>
      <w:marLeft w:val="0"/>
      <w:marRight w:val="0"/>
      <w:marTop w:val="0"/>
      <w:marBottom w:val="0"/>
      <w:divBdr>
        <w:top w:val="none" w:sz="0" w:space="0" w:color="auto"/>
        <w:left w:val="none" w:sz="0" w:space="0" w:color="auto"/>
        <w:bottom w:val="none" w:sz="0" w:space="0" w:color="auto"/>
        <w:right w:val="none" w:sz="0" w:space="0" w:color="auto"/>
      </w:divBdr>
      <w:divsChild>
        <w:div w:id="1609704131">
          <w:marLeft w:val="0"/>
          <w:marRight w:val="0"/>
          <w:marTop w:val="0"/>
          <w:marBottom w:val="0"/>
          <w:divBdr>
            <w:top w:val="none" w:sz="0" w:space="0" w:color="auto"/>
            <w:left w:val="none" w:sz="0" w:space="0" w:color="auto"/>
            <w:bottom w:val="none" w:sz="0" w:space="0" w:color="auto"/>
            <w:right w:val="none" w:sz="0" w:space="0" w:color="auto"/>
          </w:divBdr>
          <w:divsChild>
            <w:div w:id="1303314865">
              <w:marLeft w:val="0"/>
              <w:marRight w:val="0"/>
              <w:marTop w:val="100"/>
              <w:marBottom w:val="100"/>
              <w:divBdr>
                <w:top w:val="none" w:sz="0" w:space="0" w:color="auto"/>
                <w:left w:val="none" w:sz="0" w:space="0" w:color="auto"/>
                <w:bottom w:val="none" w:sz="0" w:space="0" w:color="auto"/>
                <w:right w:val="none" w:sz="0" w:space="0" w:color="auto"/>
              </w:divBdr>
              <w:divsChild>
                <w:div w:id="1945530768">
                  <w:marLeft w:val="0"/>
                  <w:marRight w:val="0"/>
                  <w:marTop w:val="0"/>
                  <w:marBottom w:val="0"/>
                  <w:divBdr>
                    <w:top w:val="none" w:sz="0" w:space="0" w:color="auto"/>
                    <w:left w:val="none" w:sz="0" w:space="0" w:color="auto"/>
                    <w:bottom w:val="none" w:sz="0" w:space="0" w:color="auto"/>
                    <w:right w:val="none" w:sz="0" w:space="0" w:color="auto"/>
                  </w:divBdr>
                  <w:divsChild>
                    <w:div w:id="555044292">
                      <w:marLeft w:val="0"/>
                      <w:marRight w:val="0"/>
                      <w:marTop w:val="0"/>
                      <w:marBottom w:val="0"/>
                      <w:divBdr>
                        <w:top w:val="none" w:sz="0" w:space="0" w:color="auto"/>
                        <w:left w:val="none" w:sz="0" w:space="0" w:color="auto"/>
                        <w:bottom w:val="none" w:sz="0" w:space="0" w:color="auto"/>
                        <w:right w:val="none" w:sz="0" w:space="0" w:color="auto"/>
                      </w:divBdr>
                      <w:divsChild>
                        <w:div w:id="205723177">
                          <w:marLeft w:val="0"/>
                          <w:marRight w:val="0"/>
                          <w:marTop w:val="0"/>
                          <w:marBottom w:val="0"/>
                          <w:divBdr>
                            <w:top w:val="none" w:sz="0" w:space="0" w:color="auto"/>
                            <w:left w:val="none" w:sz="0" w:space="0" w:color="auto"/>
                            <w:bottom w:val="none" w:sz="0" w:space="0" w:color="auto"/>
                            <w:right w:val="none" w:sz="0" w:space="0" w:color="auto"/>
                          </w:divBdr>
                          <w:divsChild>
                            <w:div w:id="1941642896">
                              <w:marLeft w:val="0"/>
                              <w:marRight w:val="0"/>
                              <w:marTop w:val="0"/>
                              <w:marBottom w:val="0"/>
                              <w:divBdr>
                                <w:top w:val="none" w:sz="0" w:space="0" w:color="auto"/>
                                <w:left w:val="none" w:sz="0" w:space="0" w:color="auto"/>
                                <w:bottom w:val="none" w:sz="0" w:space="0" w:color="auto"/>
                                <w:right w:val="none" w:sz="0" w:space="0" w:color="auto"/>
                              </w:divBdr>
                              <w:divsChild>
                                <w:div w:id="846477719">
                                  <w:marLeft w:val="0"/>
                                  <w:marRight w:val="0"/>
                                  <w:marTop w:val="0"/>
                                  <w:marBottom w:val="0"/>
                                  <w:divBdr>
                                    <w:top w:val="none" w:sz="0" w:space="0" w:color="auto"/>
                                    <w:left w:val="none" w:sz="0" w:space="0" w:color="auto"/>
                                    <w:bottom w:val="none" w:sz="0" w:space="0" w:color="auto"/>
                                    <w:right w:val="none" w:sz="0" w:space="0" w:color="auto"/>
                                  </w:divBdr>
                                  <w:divsChild>
                                    <w:div w:id="1982997578">
                                      <w:marLeft w:val="0"/>
                                      <w:marRight w:val="0"/>
                                      <w:marTop w:val="0"/>
                                      <w:marBottom w:val="0"/>
                                      <w:divBdr>
                                        <w:top w:val="none" w:sz="0" w:space="0" w:color="auto"/>
                                        <w:left w:val="none" w:sz="0" w:space="0" w:color="auto"/>
                                        <w:bottom w:val="none" w:sz="0" w:space="0" w:color="auto"/>
                                        <w:right w:val="none" w:sz="0" w:space="0" w:color="auto"/>
                                      </w:divBdr>
                                      <w:divsChild>
                                        <w:div w:id="2738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516327">
      <w:bodyDiv w:val="1"/>
      <w:marLeft w:val="0"/>
      <w:marRight w:val="0"/>
      <w:marTop w:val="0"/>
      <w:marBottom w:val="0"/>
      <w:divBdr>
        <w:top w:val="none" w:sz="0" w:space="0" w:color="auto"/>
        <w:left w:val="none" w:sz="0" w:space="0" w:color="auto"/>
        <w:bottom w:val="none" w:sz="0" w:space="0" w:color="auto"/>
        <w:right w:val="none" w:sz="0" w:space="0" w:color="auto"/>
      </w:divBdr>
      <w:divsChild>
        <w:div w:id="201215441">
          <w:marLeft w:val="0"/>
          <w:marRight w:val="0"/>
          <w:marTop w:val="0"/>
          <w:marBottom w:val="0"/>
          <w:divBdr>
            <w:top w:val="none" w:sz="0" w:space="0" w:color="auto"/>
            <w:left w:val="none" w:sz="0" w:space="0" w:color="auto"/>
            <w:bottom w:val="none" w:sz="0" w:space="0" w:color="auto"/>
            <w:right w:val="none" w:sz="0" w:space="0" w:color="auto"/>
          </w:divBdr>
        </w:div>
        <w:div w:id="2023700217">
          <w:marLeft w:val="0"/>
          <w:marRight w:val="0"/>
          <w:marTop w:val="0"/>
          <w:marBottom w:val="0"/>
          <w:divBdr>
            <w:top w:val="none" w:sz="0" w:space="0" w:color="auto"/>
            <w:left w:val="none" w:sz="0" w:space="0" w:color="auto"/>
            <w:bottom w:val="none" w:sz="0" w:space="0" w:color="auto"/>
            <w:right w:val="none" w:sz="0" w:space="0" w:color="auto"/>
          </w:divBdr>
        </w:div>
        <w:div w:id="333537078">
          <w:marLeft w:val="0"/>
          <w:marRight w:val="0"/>
          <w:marTop w:val="0"/>
          <w:marBottom w:val="0"/>
          <w:divBdr>
            <w:top w:val="none" w:sz="0" w:space="0" w:color="auto"/>
            <w:left w:val="none" w:sz="0" w:space="0" w:color="auto"/>
            <w:bottom w:val="none" w:sz="0" w:space="0" w:color="auto"/>
            <w:right w:val="none" w:sz="0" w:space="0" w:color="auto"/>
          </w:divBdr>
        </w:div>
      </w:divsChild>
    </w:div>
    <w:div w:id="1053699998">
      <w:bodyDiv w:val="1"/>
      <w:marLeft w:val="0"/>
      <w:marRight w:val="0"/>
      <w:marTop w:val="0"/>
      <w:marBottom w:val="0"/>
      <w:divBdr>
        <w:top w:val="none" w:sz="0" w:space="0" w:color="auto"/>
        <w:left w:val="none" w:sz="0" w:space="0" w:color="auto"/>
        <w:bottom w:val="none" w:sz="0" w:space="0" w:color="auto"/>
        <w:right w:val="none" w:sz="0" w:space="0" w:color="auto"/>
      </w:divBdr>
      <w:divsChild>
        <w:div w:id="1660502709">
          <w:marLeft w:val="0"/>
          <w:marRight w:val="0"/>
          <w:marTop w:val="0"/>
          <w:marBottom w:val="0"/>
          <w:divBdr>
            <w:top w:val="none" w:sz="0" w:space="0" w:color="auto"/>
            <w:left w:val="none" w:sz="0" w:space="0" w:color="auto"/>
            <w:bottom w:val="none" w:sz="0" w:space="0" w:color="auto"/>
            <w:right w:val="none" w:sz="0" w:space="0" w:color="auto"/>
          </w:divBdr>
          <w:divsChild>
            <w:div w:id="910502611">
              <w:marLeft w:val="0"/>
              <w:marRight w:val="0"/>
              <w:marTop w:val="100"/>
              <w:marBottom w:val="100"/>
              <w:divBdr>
                <w:top w:val="none" w:sz="0" w:space="0" w:color="auto"/>
                <w:left w:val="none" w:sz="0" w:space="0" w:color="auto"/>
                <w:bottom w:val="none" w:sz="0" w:space="0" w:color="auto"/>
                <w:right w:val="none" w:sz="0" w:space="0" w:color="auto"/>
              </w:divBdr>
              <w:divsChild>
                <w:div w:id="1584951462">
                  <w:marLeft w:val="0"/>
                  <w:marRight w:val="0"/>
                  <w:marTop w:val="0"/>
                  <w:marBottom w:val="0"/>
                  <w:divBdr>
                    <w:top w:val="none" w:sz="0" w:space="0" w:color="auto"/>
                    <w:left w:val="none" w:sz="0" w:space="0" w:color="auto"/>
                    <w:bottom w:val="none" w:sz="0" w:space="0" w:color="auto"/>
                    <w:right w:val="none" w:sz="0" w:space="0" w:color="auto"/>
                  </w:divBdr>
                  <w:divsChild>
                    <w:div w:id="711150316">
                      <w:marLeft w:val="0"/>
                      <w:marRight w:val="0"/>
                      <w:marTop w:val="0"/>
                      <w:marBottom w:val="0"/>
                      <w:divBdr>
                        <w:top w:val="none" w:sz="0" w:space="0" w:color="auto"/>
                        <w:left w:val="none" w:sz="0" w:space="0" w:color="auto"/>
                        <w:bottom w:val="none" w:sz="0" w:space="0" w:color="auto"/>
                        <w:right w:val="none" w:sz="0" w:space="0" w:color="auto"/>
                      </w:divBdr>
                      <w:divsChild>
                        <w:div w:id="655035597">
                          <w:marLeft w:val="0"/>
                          <w:marRight w:val="0"/>
                          <w:marTop w:val="0"/>
                          <w:marBottom w:val="0"/>
                          <w:divBdr>
                            <w:top w:val="none" w:sz="0" w:space="0" w:color="auto"/>
                            <w:left w:val="none" w:sz="0" w:space="0" w:color="auto"/>
                            <w:bottom w:val="none" w:sz="0" w:space="0" w:color="auto"/>
                            <w:right w:val="none" w:sz="0" w:space="0" w:color="auto"/>
                          </w:divBdr>
                          <w:divsChild>
                            <w:div w:id="237861537">
                              <w:marLeft w:val="0"/>
                              <w:marRight w:val="0"/>
                              <w:marTop w:val="0"/>
                              <w:marBottom w:val="0"/>
                              <w:divBdr>
                                <w:top w:val="none" w:sz="0" w:space="0" w:color="auto"/>
                                <w:left w:val="none" w:sz="0" w:space="0" w:color="auto"/>
                                <w:bottom w:val="none" w:sz="0" w:space="0" w:color="auto"/>
                                <w:right w:val="none" w:sz="0" w:space="0" w:color="auto"/>
                              </w:divBdr>
                              <w:divsChild>
                                <w:div w:id="2007126015">
                                  <w:marLeft w:val="0"/>
                                  <w:marRight w:val="0"/>
                                  <w:marTop w:val="0"/>
                                  <w:marBottom w:val="0"/>
                                  <w:divBdr>
                                    <w:top w:val="none" w:sz="0" w:space="0" w:color="auto"/>
                                    <w:left w:val="none" w:sz="0" w:space="0" w:color="auto"/>
                                    <w:bottom w:val="none" w:sz="0" w:space="0" w:color="auto"/>
                                    <w:right w:val="none" w:sz="0" w:space="0" w:color="auto"/>
                                  </w:divBdr>
                                  <w:divsChild>
                                    <w:div w:id="152456811">
                                      <w:marLeft w:val="0"/>
                                      <w:marRight w:val="0"/>
                                      <w:marTop w:val="0"/>
                                      <w:marBottom w:val="0"/>
                                      <w:divBdr>
                                        <w:top w:val="none" w:sz="0" w:space="0" w:color="auto"/>
                                        <w:left w:val="none" w:sz="0" w:space="0" w:color="auto"/>
                                        <w:bottom w:val="none" w:sz="0" w:space="0" w:color="auto"/>
                                        <w:right w:val="none" w:sz="0" w:space="0" w:color="auto"/>
                                      </w:divBdr>
                                      <w:divsChild>
                                        <w:div w:id="11637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686086">
      <w:bodyDiv w:val="1"/>
      <w:marLeft w:val="0"/>
      <w:marRight w:val="0"/>
      <w:marTop w:val="0"/>
      <w:marBottom w:val="0"/>
      <w:divBdr>
        <w:top w:val="none" w:sz="0" w:space="0" w:color="auto"/>
        <w:left w:val="none" w:sz="0" w:space="0" w:color="auto"/>
        <w:bottom w:val="none" w:sz="0" w:space="0" w:color="auto"/>
        <w:right w:val="none" w:sz="0" w:space="0" w:color="auto"/>
      </w:divBdr>
      <w:divsChild>
        <w:div w:id="124855273">
          <w:marLeft w:val="0"/>
          <w:marRight w:val="0"/>
          <w:marTop w:val="0"/>
          <w:marBottom w:val="0"/>
          <w:divBdr>
            <w:top w:val="none" w:sz="0" w:space="0" w:color="auto"/>
            <w:left w:val="none" w:sz="0" w:space="0" w:color="auto"/>
            <w:bottom w:val="none" w:sz="0" w:space="0" w:color="auto"/>
            <w:right w:val="none" w:sz="0" w:space="0" w:color="auto"/>
          </w:divBdr>
          <w:divsChild>
            <w:div w:id="2070762779">
              <w:marLeft w:val="0"/>
              <w:marRight w:val="0"/>
              <w:marTop w:val="100"/>
              <w:marBottom w:val="100"/>
              <w:divBdr>
                <w:top w:val="none" w:sz="0" w:space="0" w:color="auto"/>
                <w:left w:val="none" w:sz="0" w:space="0" w:color="auto"/>
                <w:bottom w:val="none" w:sz="0" w:space="0" w:color="auto"/>
                <w:right w:val="none" w:sz="0" w:space="0" w:color="auto"/>
              </w:divBdr>
              <w:divsChild>
                <w:div w:id="723413563">
                  <w:marLeft w:val="0"/>
                  <w:marRight w:val="0"/>
                  <w:marTop w:val="0"/>
                  <w:marBottom w:val="0"/>
                  <w:divBdr>
                    <w:top w:val="none" w:sz="0" w:space="0" w:color="auto"/>
                    <w:left w:val="none" w:sz="0" w:space="0" w:color="auto"/>
                    <w:bottom w:val="none" w:sz="0" w:space="0" w:color="auto"/>
                    <w:right w:val="none" w:sz="0" w:space="0" w:color="auto"/>
                  </w:divBdr>
                  <w:divsChild>
                    <w:div w:id="1450927039">
                      <w:marLeft w:val="0"/>
                      <w:marRight w:val="0"/>
                      <w:marTop w:val="0"/>
                      <w:marBottom w:val="0"/>
                      <w:divBdr>
                        <w:top w:val="none" w:sz="0" w:space="0" w:color="auto"/>
                        <w:left w:val="none" w:sz="0" w:space="0" w:color="auto"/>
                        <w:bottom w:val="none" w:sz="0" w:space="0" w:color="auto"/>
                        <w:right w:val="none" w:sz="0" w:space="0" w:color="auto"/>
                      </w:divBdr>
                      <w:divsChild>
                        <w:div w:id="1388067740">
                          <w:marLeft w:val="0"/>
                          <w:marRight w:val="0"/>
                          <w:marTop w:val="0"/>
                          <w:marBottom w:val="0"/>
                          <w:divBdr>
                            <w:top w:val="none" w:sz="0" w:space="0" w:color="auto"/>
                            <w:left w:val="none" w:sz="0" w:space="0" w:color="auto"/>
                            <w:bottom w:val="none" w:sz="0" w:space="0" w:color="auto"/>
                            <w:right w:val="none" w:sz="0" w:space="0" w:color="auto"/>
                          </w:divBdr>
                          <w:divsChild>
                            <w:div w:id="1067797398">
                              <w:marLeft w:val="0"/>
                              <w:marRight w:val="0"/>
                              <w:marTop w:val="0"/>
                              <w:marBottom w:val="0"/>
                              <w:divBdr>
                                <w:top w:val="none" w:sz="0" w:space="0" w:color="auto"/>
                                <w:left w:val="none" w:sz="0" w:space="0" w:color="auto"/>
                                <w:bottom w:val="none" w:sz="0" w:space="0" w:color="auto"/>
                                <w:right w:val="none" w:sz="0" w:space="0" w:color="auto"/>
                              </w:divBdr>
                              <w:divsChild>
                                <w:div w:id="1945337616">
                                  <w:marLeft w:val="0"/>
                                  <w:marRight w:val="0"/>
                                  <w:marTop w:val="0"/>
                                  <w:marBottom w:val="0"/>
                                  <w:divBdr>
                                    <w:top w:val="none" w:sz="0" w:space="0" w:color="auto"/>
                                    <w:left w:val="none" w:sz="0" w:space="0" w:color="auto"/>
                                    <w:bottom w:val="none" w:sz="0" w:space="0" w:color="auto"/>
                                    <w:right w:val="none" w:sz="0" w:space="0" w:color="auto"/>
                                  </w:divBdr>
                                  <w:divsChild>
                                    <w:div w:id="104425679">
                                      <w:marLeft w:val="0"/>
                                      <w:marRight w:val="0"/>
                                      <w:marTop w:val="0"/>
                                      <w:marBottom w:val="0"/>
                                      <w:divBdr>
                                        <w:top w:val="none" w:sz="0" w:space="0" w:color="auto"/>
                                        <w:left w:val="none" w:sz="0" w:space="0" w:color="auto"/>
                                        <w:bottom w:val="none" w:sz="0" w:space="0" w:color="auto"/>
                                        <w:right w:val="none" w:sz="0" w:space="0" w:color="auto"/>
                                      </w:divBdr>
                                      <w:divsChild>
                                        <w:div w:id="18631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42508">
      <w:bodyDiv w:val="1"/>
      <w:marLeft w:val="0"/>
      <w:marRight w:val="0"/>
      <w:marTop w:val="0"/>
      <w:marBottom w:val="0"/>
      <w:divBdr>
        <w:top w:val="none" w:sz="0" w:space="0" w:color="auto"/>
        <w:left w:val="none" w:sz="0" w:space="0" w:color="auto"/>
        <w:bottom w:val="none" w:sz="0" w:space="0" w:color="auto"/>
        <w:right w:val="none" w:sz="0" w:space="0" w:color="auto"/>
      </w:divBdr>
    </w:div>
    <w:div w:id="1660693402">
      <w:bodyDiv w:val="1"/>
      <w:marLeft w:val="0"/>
      <w:marRight w:val="0"/>
      <w:marTop w:val="0"/>
      <w:marBottom w:val="0"/>
      <w:divBdr>
        <w:top w:val="none" w:sz="0" w:space="0" w:color="auto"/>
        <w:left w:val="none" w:sz="0" w:space="0" w:color="auto"/>
        <w:bottom w:val="none" w:sz="0" w:space="0" w:color="auto"/>
        <w:right w:val="none" w:sz="0" w:space="0" w:color="auto"/>
      </w:divBdr>
      <w:divsChild>
        <w:div w:id="1563826951">
          <w:marLeft w:val="0"/>
          <w:marRight w:val="0"/>
          <w:marTop w:val="0"/>
          <w:marBottom w:val="0"/>
          <w:divBdr>
            <w:top w:val="none" w:sz="0" w:space="0" w:color="auto"/>
            <w:left w:val="none" w:sz="0" w:space="0" w:color="auto"/>
            <w:bottom w:val="none" w:sz="0" w:space="0" w:color="auto"/>
            <w:right w:val="none" w:sz="0" w:space="0" w:color="auto"/>
          </w:divBdr>
          <w:divsChild>
            <w:div w:id="1504278502">
              <w:marLeft w:val="0"/>
              <w:marRight w:val="0"/>
              <w:marTop w:val="0"/>
              <w:marBottom w:val="0"/>
              <w:divBdr>
                <w:top w:val="none" w:sz="0" w:space="0" w:color="auto"/>
                <w:left w:val="none" w:sz="0" w:space="0" w:color="auto"/>
                <w:bottom w:val="none" w:sz="0" w:space="0" w:color="auto"/>
                <w:right w:val="none" w:sz="0" w:space="0" w:color="auto"/>
              </w:divBdr>
              <w:divsChild>
                <w:div w:id="34473763">
                  <w:marLeft w:val="0"/>
                  <w:marRight w:val="0"/>
                  <w:marTop w:val="0"/>
                  <w:marBottom w:val="0"/>
                  <w:divBdr>
                    <w:top w:val="none" w:sz="0" w:space="0" w:color="auto"/>
                    <w:left w:val="none" w:sz="0" w:space="0" w:color="auto"/>
                    <w:bottom w:val="none" w:sz="0" w:space="0" w:color="auto"/>
                    <w:right w:val="none" w:sz="0" w:space="0" w:color="auto"/>
                  </w:divBdr>
                  <w:divsChild>
                    <w:div w:id="700403667">
                      <w:marLeft w:val="0"/>
                      <w:marRight w:val="0"/>
                      <w:marTop w:val="0"/>
                      <w:marBottom w:val="0"/>
                      <w:divBdr>
                        <w:top w:val="none" w:sz="0" w:space="0" w:color="auto"/>
                        <w:left w:val="none" w:sz="0" w:space="0" w:color="auto"/>
                        <w:bottom w:val="none" w:sz="0" w:space="0" w:color="auto"/>
                        <w:right w:val="none" w:sz="0" w:space="0" w:color="auto"/>
                      </w:divBdr>
                      <w:divsChild>
                        <w:div w:id="852960319">
                          <w:marLeft w:val="0"/>
                          <w:marRight w:val="0"/>
                          <w:marTop w:val="0"/>
                          <w:marBottom w:val="0"/>
                          <w:divBdr>
                            <w:top w:val="none" w:sz="0" w:space="0" w:color="auto"/>
                            <w:left w:val="none" w:sz="0" w:space="0" w:color="auto"/>
                            <w:bottom w:val="none" w:sz="0" w:space="0" w:color="auto"/>
                            <w:right w:val="none" w:sz="0" w:space="0" w:color="auto"/>
                          </w:divBdr>
                          <w:divsChild>
                            <w:div w:id="317996157">
                              <w:marLeft w:val="0"/>
                              <w:marRight w:val="0"/>
                              <w:marTop w:val="0"/>
                              <w:marBottom w:val="0"/>
                              <w:divBdr>
                                <w:top w:val="none" w:sz="0" w:space="0" w:color="auto"/>
                                <w:left w:val="none" w:sz="0" w:space="0" w:color="auto"/>
                                <w:bottom w:val="none" w:sz="0" w:space="0" w:color="auto"/>
                                <w:right w:val="none" w:sz="0" w:space="0" w:color="auto"/>
                              </w:divBdr>
                              <w:divsChild>
                                <w:div w:id="1133787511">
                                  <w:marLeft w:val="0"/>
                                  <w:marRight w:val="0"/>
                                  <w:marTop w:val="0"/>
                                  <w:marBottom w:val="0"/>
                                  <w:divBdr>
                                    <w:top w:val="none" w:sz="0" w:space="0" w:color="auto"/>
                                    <w:left w:val="none" w:sz="0" w:space="0" w:color="auto"/>
                                    <w:bottom w:val="none" w:sz="0" w:space="0" w:color="auto"/>
                                    <w:right w:val="none" w:sz="0" w:space="0" w:color="auto"/>
                                  </w:divBdr>
                                  <w:divsChild>
                                    <w:div w:id="778573010">
                                      <w:marLeft w:val="0"/>
                                      <w:marRight w:val="0"/>
                                      <w:marTop w:val="450"/>
                                      <w:marBottom w:val="0"/>
                                      <w:divBdr>
                                        <w:top w:val="single" w:sz="6" w:space="26" w:color="808080"/>
                                        <w:left w:val="none" w:sz="0" w:space="0" w:color="auto"/>
                                        <w:bottom w:val="none" w:sz="0" w:space="0" w:color="auto"/>
                                        <w:right w:val="none" w:sz="0" w:space="0" w:color="auto"/>
                                      </w:divBdr>
                                    </w:div>
                                    <w:div w:id="1164009010">
                                      <w:marLeft w:val="0"/>
                                      <w:marRight w:val="0"/>
                                      <w:marTop w:val="360"/>
                                      <w:marBottom w:val="0"/>
                                      <w:divBdr>
                                        <w:top w:val="none" w:sz="0" w:space="0" w:color="auto"/>
                                        <w:left w:val="none" w:sz="0" w:space="0" w:color="auto"/>
                                        <w:bottom w:val="none" w:sz="0" w:space="0" w:color="auto"/>
                                        <w:right w:val="none" w:sz="0" w:space="0" w:color="auto"/>
                                      </w:divBdr>
                                      <w:divsChild>
                                        <w:div w:id="1214149091">
                                          <w:marLeft w:val="0"/>
                                          <w:marRight w:val="0"/>
                                          <w:marTop w:val="360"/>
                                          <w:marBottom w:val="0"/>
                                          <w:divBdr>
                                            <w:top w:val="none" w:sz="0" w:space="0" w:color="auto"/>
                                            <w:left w:val="none" w:sz="0" w:space="0" w:color="auto"/>
                                            <w:bottom w:val="none" w:sz="0" w:space="0" w:color="auto"/>
                                            <w:right w:val="none" w:sz="0" w:space="0" w:color="auto"/>
                                          </w:divBdr>
                                        </w:div>
                                        <w:div w:id="983121574">
                                          <w:marLeft w:val="0"/>
                                          <w:marRight w:val="0"/>
                                          <w:marTop w:val="360"/>
                                          <w:marBottom w:val="0"/>
                                          <w:divBdr>
                                            <w:top w:val="none" w:sz="0" w:space="0" w:color="auto"/>
                                            <w:left w:val="none" w:sz="0" w:space="0" w:color="auto"/>
                                            <w:bottom w:val="none" w:sz="0" w:space="0" w:color="auto"/>
                                            <w:right w:val="none" w:sz="0" w:space="0" w:color="auto"/>
                                          </w:divBdr>
                                        </w:div>
                                        <w:div w:id="1947734672">
                                          <w:marLeft w:val="0"/>
                                          <w:marRight w:val="0"/>
                                          <w:marTop w:val="360"/>
                                          <w:marBottom w:val="0"/>
                                          <w:divBdr>
                                            <w:top w:val="none" w:sz="0" w:space="0" w:color="auto"/>
                                            <w:left w:val="none" w:sz="0" w:space="0" w:color="auto"/>
                                            <w:bottom w:val="none" w:sz="0" w:space="0" w:color="auto"/>
                                            <w:right w:val="none" w:sz="0" w:space="0" w:color="auto"/>
                                          </w:divBdr>
                                        </w:div>
                                        <w:div w:id="542058053">
                                          <w:marLeft w:val="0"/>
                                          <w:marRight w:val="0"/>
                                          <w:marTop w:val="360"/>
                                          <w:marBottom w:val="0"/>
                                          <w:divBdr>
                                            <w:top w:val="none" w:sz="0" w:space="0" w:color="auto"/>
                                            <w:left w:val="none" w:sz="0" w:space="0" w:color="auto"/>
                                            <w:bottom w:val="none" w:sz="0" w:space="0" w:color="auto"/>
                                            <w:right w:val="none" w:sz="0" w:space="0" w:color="auto"/>
                                          </w:divBdr>
                                        </w:div>
                                        <w:div w:id="736975525">
                                          <w:marLeft w:val="0"/>
                                          <w:marRight w:val="0"/>
                                          <w:marTop w:val="360"/>
                                          <w:marBottom w:val="0"/>
                                          <w:divBdr>
                                            <w:top w:val="none" w:sz="0" w:space="0" w:color="auto"/>
                                            <w:left w:val="none" w:sz="0" w:space="0" w:color="auto"/>
                                            <w:bottom w:val="none" w:sz="0" w:space="0" w:color="auto"/>
                                            <w:right w:val="none" w:sz="0" w:space="0" w:color="auto"/>
                                          </w:divBdr>
                                        </w:div>
                                        <w:div w:id="117719905">
                                          <w:marLeft w:val="0"/>
                                          <w:marRight w:val="0"/>
                                          <w:marTop w:val="360"/>
                                          <w:marBottom w:val="0"/>
                                          <w:divBdr>
                                            <w:top w:val="none" w:sz="0" w:space="0" w:color="auto"/>
                                            <w:left w:val="none" w:sz="0" w:space="0" w:color="auto"/>
                                            <w:bottom w:val="none" w:sz="0" w:space="0" w:color="auto"/>
                                            <w:right w:val="none" w:sz="0" w:space="0" w:color="auto"/>
                                          </w:divBdr>
                                        </w:div>
                                        <w:div w:id="1960642338">
                                          <w:marLeft w:val="0"/>
                                          <w:marRight w:val="0"/>
                                          <w:marTop w:val="360"/>
                                          <w:marBottom w:val="0"/>
                                          <w:divBdr>
                                            <w:top w:val="none" w:sz="0" w:space="0" w:color="auto"/>
                                            <w:left w:val="none" w:sz="0" w:space="0" w:color="auto"/>
                                            <w:bottom w:val="none" w:sz="0" w:space="0" w:color="auto"/>
                                            <w:right w:val="none" w:sz="0" w:space="0" w:color="auto"/>
                                          </w:divBdr>
                                        </w:div>
                                        <w:div w:id="721750916">
                                          <w:marLeft w:val="0"/>
                                          <w:marRight w:val="0"/>
                                          <w:marTop w:val="360"/>
                                          <w:marBottom w:val="0"/>
                                          <w:divBdr>
                                            <w:top w:val="none" w:sz="0" w:space="0" w:color="auto"/>
                                            <w:left w:val="none" w:sz="0" w:space="0" w:color="auto"/>
                                            <w:bottom w:val="none" w:sz="0" w:space="0" w:color="auto"/>
                                            <w:right w:val="none" w:sz="0" w:space="0" w:color="auto"/>
                                          </w:divBdr>
                                        </w:div>
                                        <w:div w:id="1295140619">
                                          <w:marLeft w:val="0"/>
                                          <w:marRight w:val="0"/>
                                          <w:marTop w:val="360"/>
                                          <w:marBottom w:val="0"/>
                                          <w:divBdr>
                                            <w:top w:val="none" w:sz="0" w:space="0" w:color="auto"/>
                                            <w:left w:val="none" w:sz="0" w:space="0" w:color="auto"/>
                                            <w:bottom w:val="none" w:sz="0" w:space="0" w:color="auto"/>
                                            <w:right w:val="none" w:sz="0" w:space="0" w:color="auto"/>
                                          </w:divBdr>
                                        </w:div>
                                        <w:div w:id="2100562485">
                                          <w:marLeft w:val="0"/>
                                          <w:marRight w:val="0"/>
                                          <w:marTop w:val="360"/>
                                          <w:marBottom w:val="0"/>
                                          <w:divBdr>
                                            <w:top w:val="none" w:sz="0" w:space="0" w:color="auto"/>
                                            <w:left w:val="none" w:sz="0" w:space="0" w:color="auto"/>
                                            <w:bottom w:val="none" w:sz="0" w:space="0" w:color="auto"/>
                                            <w:right w:val="none" w:sz="0" w:space="0" w:color="auto"/>
                                          </w:divBdr>
                                        </w:div>
                                        <w:div w:id="4413458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437962">
                      <w:marLeft w:val="0"/>
                      <w:marRight w:val="0"/>
                      <w:marTop w:val="0"/>
                      <w:marBottom w:val="0"/>
                      <w:divBdr>
                        <w:top w:val="none" w:sz="0" w:space="0" w:color="auto"/>
                        <w:left w:val="none" w:sz="0" w:space="0" w:color="auto"/>
                        <w:bottom w:val="none" w:sz="0" w:space="0" w:color="auto"/>
                        <w:right w:val="none" w:sz="0" w:space="0" w:color="auto"/>
                      </w:divBdr>
                      <w:divsChild>
                        <w:div w:id="1533805351">
                          <w:marLeft w:val="0"/>
                          <w:marRight w:val="0"/>
                          <w:marTop w:val="0"/>
                          <w:marBottom w:val="0"/>
                          <w:divBdr>
                            <w:top w:val="none" w:sz="0" w:space="0" w:color="auto"/>
                            <w:left w:val="none" w:sz="0" w:space="0" w:color="auto"/>
                            <w:bottom w:val="none" w:sz="0" w:space="0" w:color="auto"/>
                            <w:right w:val="none" w:sz="0" w:space="0" w:color="auto"/>
                          </w:divBdr>
                        </w:div>
                        <w:div w:id="438767314">
                          <w:marLeft w:val="0"/>
                          <w:marRight w:val="0"/>
                          <w:marTop w:val="0"/>
                          <w:marBottom w:val="0"/>
                          <w:divBdr>
                            <w:top w:val="none" w:sz="0" w:space="0" w:color="auto"/>
                            <w:left w:val="none" w:sz="0" w:space="0" w:color="auto"/>
                            <w:bottom w:val="none" w:sz="0" w:space="0" w:color="auto"/>
                            <w:right w:val="none" w:sz="0" w:space="0" w:color="auto"/>
                          </w:divBdr>
                        </w:div>
                        <w:div w:id="661666014">
                          <w:marLeft w:val="0"/>
                          <w:marRight w:val="0"/>
                          <w:marTop w:val="0"/>
                          <w:marBottom w:val="0"/>
                          <w:divBdr>
                            <w:top w:val="none" w:sz="0" w:space="0" w:color="auto"/>
                            <w:left w:val="none" w:sz="0" w:space="0" w:color="auto"/>
                            <w:bottom w:val="none" w:sz="0" w:space="0" w:color="auto"/>
                            <w:right w:val="none" w:sz="0" w:space="0" w:color="auto"/>
                          </w:divBdr>
                        </w:div>
                        <w:div w:id="1110199253">
                          <w:marLeft w:val="0"/>
                          <w:marRight w:val="0"/>
                          <w:marTop w:val="0"/>
                          <w:marBottom w:val="0"/>
                          <w:divBdr>
                            <w:top w:val="none" w:sz="0" w:space="0" w:color="auto"/>
                            <w:left w:val="none" w:sz="0" w:space="0" w:color="auto"/>
                            <w:bottom w:val="none" w:sz="0" w:space="0" w:color="auto"/>
                            <w:right w:val="none" w:sz="0" w:space="0" w:color="auto"/>
                          </w:divBdr>
                        </w:div>
                        <w:div w:id="399716464">
                          <w:marLeft w:val="0"/>
                          <w:marRight w:val="0"/>
                          <w:marTop w:val="0"/>
                          <w:marBottom w:val="0"/>
                          <w:divBdr>
                            <w:top w:val="none" w:sz="0" w:space="0" w:color="auto"/>
                            <w:left w:val="none" w:sz="0" w:space="0" w:color="auto"/>
                            <w:bottom w:val="none" w:sz="0" w:space="0" w:color="auto"/>
                            <w:right w:val="none" w:sz="0" w:space="0" w:color="auto"/>
                          </w:divBdr>
                        </w:div>
                        <w:div w:id="2122652085">
                          <w:marLeft w:val="0"/>
                          <w:marRight w:val="0"/>
                          <w:marTop w:val="0"/>
                          <w:marBottom w:val="0"/>
                          <w:divBdr>
                            <w:top w:val="none" w:sz="0" w:space="0" w:color="auto"/>
                            <w:left w:val="none" w:sz="0" w:space="0" w:color="auto"/>
                            <w:bottom w:val="none" w:sz="0" w:space="0" w:color="auto"/>
                            <w:right w:val="none" w:sz="0" w:space="0" w:color="auto"/>
                          </w:divBdr>
                        </w:div>
                        <w:div w:id="499657399">
                          <w:marLeft w:val="0"/>
                          <w:marRight w:val="0"/>
                          <w:marTop w:val="0"/>
                          <w:marBottom w:val="0"/>
                          <w:divBdr>
                            <w:top w:val="none" w:sz="0" w:space="0" w:color="auto"/>
                            <w:left w:val="none" w:sz="0" w:space="0" w:color="auto"/>
                            <w:bottom w:val="none" w:sz="0" w:space="0" w:color="auto"/>
                            <w:right w:val="none" w:sz="0" w:space="0" w:color="auto"/>
                          </w:divBdr>
                        </w:div>
                      </w:divsChild>
                    </w:div>
                    <w:div w:id="895819218">
                      <w:marLeft w:val="0"/>
                      <w:marRight w:val="0"/>
                      <w:marTop w:val="0"/>
                      <w:marBottom w:val="0"/>
                      <w:divBdr>
                        <w:top w:val="none" w:sz="0" w:space="0" w:color="auto"/>
                        <w:left w:val="none" w:sz="0" w:space="0" w:color="auto"/>
                        <w:bottom w:val="none" w:sz="0" w:space="0" w:color="auto"/>
                        <w:right w:val="none" w:sz="0" w:space="0" w:color="auto"/>
                      </w:divBdr>
                      <w:divsChild>
                        <w:div w:id="555512260">
                          <w:marLeft w:val="0"/>
                          <w:marRight w:val="0"/>
                          <w:marTop w:val="0"/>
                          <w:marBottom w:val="0"/>
                          <w:divBdr>
                            <w:top w:val="none" w:sz="0" w:space="0" w:color="auto"/>
                            <w:left w:val="none" w:sz="0" w:space="0" w:color="auto"/>
                            <w:bottom w:val="none" w:sz="0" w:space="0" w:color="auto"/>
                            <w:right w:val="none" w:sz="0" w:space="0" w:color="auto"/>
                          </w:divBdr>
                        </w:div>
                        <w:div w:id="216825266">
                          <w:marLeft w:val="0"/>
                          <w:marRight w:val="0"/>
                          <w:marTop w:val="0"/>
                          <w:marBottom w:val="0"/>
                          <w:divBdr>
                            <w:top w:val="none" w:sz="0" w:space="0" w:color="auto"/>
                            <w:left w:val="none" w:sz="0" w:space="0" w:color="auto"/>
                            <w:bottom w:val="none" w:sz="0" w:space="0" w:color="auto"/>
                            <w:right w:val="none" w:sz="0" w:space="0" w:color="auto"/>
                          </w:divBdr>
                        </w:div>
                        <w:div w:id="18401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226">
              <w:marLeft w:val="0"/>
              <w:marRight w:val="0"/>
              <w:marTop w:val="0"/>
              <w:marBottom w:val="0"/>
              <w:divBdr>
                <w:top w:val="none" w:sz="0" w:space="0" w:color="auto"/>
                <w:left w:val="none" w:sz="0" w:space="0" w:color="auto"/>
                <w:bottom w:val="none" w:sz="0" w:space="0" w:color="auto"/>
                <w:right w:val="none" w:sz="0" w:space="0" w:color="auto"/>
              </w:divBdr>
              <w:divsChild>
                <w:div w:id="880820301">
                  <w:marLeft w:val="0"/>
                  <w:marRight w:val="0"/>
                  <w:marTop w:val="0"/>
                  <w:marBottom w:val="0"/>
                  <w:divBdr>
                    <w:top w:val="none" w:sz="0" w:space="0" w:color="auto"/>
                    <w:left w:val="none" w:sz="0" w:space="0" w:color="auto"/>
                    <w:bottom w:val="none" w:sz="0" w:space="0" w:color="auto"/>
                    <w:right w:val="none" w:sz="0" w:space="0" w:color="auto"/>
                  </w:divBdr>
                  <w:divsChild>
                    <w:div w:id="1801456131">
                      <w:marLeft w:val="0"/>
                      <w:marRight w:val="0"/>
                      <w:marTop w:val="0"/>
                      <w:marBottom w:val="0"/>
                      <w:divBdr>
                        <w:top w:val="none" w:sz="0" w:space="0" w:color="auto"/>
                        <w:left w:val="none" w:sz="0" w:space="0" w:color="auto"/>
                        <w:bottom w:val="none" w:sz="0" w:space="0" w:color="auto"/>
                        <w:right w:val="none" w:sz="0" w:space="0" w:color="auto"/>
                      </w:divBdr>
                    </w:div>
                    <w:div w:id="1800876273">
                      <w:marLeft w:val="0"/>
                      <w:marRight w:val="0"/>
                      <w:marTop w:val="0"/>
                      <w:marBottom w:val="0"/>
                      <w:divBdr>
                        <w:top w:val="none" w:sz="0" w:space="0" w:color="auto"/>
                        <w:left w:val="none" w:sz="0" w:space="0" w:color="auto"/>
                        <w:bottom w:val="none" w:sz="0" w:space="0" w:color="auto"/>
                        <w:right w:val="none" w:sz="0" w:space="0" w:color="auto"/>
                      </w:divBdr>
                      <w:divsChild>
                        <w:div w:id="522323788">
                          <w:marLeft w:val="315"/>
                          <w:marRight w:val="0"/>
                          <w:marTop w:val="465"/>
                          <w:marBottom w:val="0"/>
                          <w:divBdr>
                            <w:top w:val="none" w:sz="0" w:space="0" w:color="auto"/>
                            <w:left w:val="none" w:sz="0" w:space="0" w:color="auto"/>
                            <w:bottom w:val="none" w:sz="0" w:space="0" w:color="auto"/>
                            <w:right w:val="none" w:sz="0" w:space="0" w:color="auto"/>
                          </w:divBdr>
                        </w:div>
                        <w:div w:id="860626709">
                          <w:marLeft w:val="0"/>
                          <w:marRight w:val="300"/>
                          <w:marTop w:val="0"/>
                          <w:marBottom w:val="0"/>
                          <w:divBdr>
                            <w:top w:val="none" w:sz="0" w:space="0" w:color="auto"/>
                            <w:left w:val="none" w:sz="0" w:space="0" w:color="auto"/>
                            <w:bottom w:val="none" w:sz="0" w:space="0" w:color="auto"/>
                            <w:right w:val="none" w:sz="0" w:space="0" w:color="auto"/>
                          </w:divBdr>
                          <w:divsChild>
                            <w:div w:id="56784974">
                              <w:marLeft w:val="0"/>
                              <w:marRight w:val="0"/>
                              <w:marTop w:val="0"/>
                              <w:marBottom w:val="0"/>
                              <w:divBdr>
                                <w:top w:val="none" w:sz="0" w:space="0" w:color="auto"/>
                                <w:left w:val="none" w:sz="0" w:space="0" w:color="auto"/>
                                <w:bottom w:val="none" w:sz="0" w:space="0" w:color="auto"/>
                                <w:right w:val="none" w:sz="0" w:space="0" w:color="auto"/>
                              </w:divBdr>
                            </w:div>
                            <w:div w:id="697508934">
                              <w:marLeft w:val="0"/>
                              <w:marRight w:val="0"/>
                              <w:marTop w:val="0"/>
                              <w:marBottom w:val="0"/>
                              <w:divBdr>
                                <w:top w:val="none" w:sz="0" w:space="0" w:color="auto"/>
                                <w:left w:val="none" w:sz="0" w:space="0" w:color="auto"/>
                                <w:bottom w:val="none" w:sz="0" w:space="0" w:color="auto"/>
                                <w:right w:val="none" w:sz="0" w:space="0" w:color="auto"/>
                              </w:divBdr>
                              <w:divsChild>
                                <w:div w:id="16791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0015">
                          <w:marLeft w:val="0"/>
                          <w:marRight w:val="300"/>
                          <w:marTop w:val="0"/>
                          <w:marBottom w:val="0"/>
                          <w:divBdr>
                            <w:top w:val="none" w:sz="0" w:space="0" w:color="auto"/>
                            <w:left w:val="none" w:sz="0" w:space="0" w:color="auto"/>
                            <w:bottom w:val="none" w:sz="0" w:space="0" w:color="auto"/>
                            <w:right w:val="none" w:sz="0" w:space="0" w:color="auto"/>
                          </w:divBdr>
                          <w:divsChild>
                            <w:div w:id="50348054">
                              <w:marLeft w:val="0"/>
                              <w:marRight w:val="0"/>
                              <w:marTop w:val="0"/>
                              <w:marBottom w:val="0"/>
                              <w:divBdr>
                                <w:top w:val="none" w:sz="0" w:space="0" w:color="auto"/>
                                <w:left w:val="none" w:sz="0" w:space="0" w:color="auto"/>
                                <w:bottom w:val="none" w:sz="0" w:space="0" w:color="auto"/>
                                <w:right w:val="none" w:sz="0" w:space="0" w:color="auto"/>
                              </w:divBdr>
                            </w:div>
                            <w:div w:id="473721925">
                              <w:marLeft w:val="0"/>
                              <w:marRight w:val="0"/>
                              <w:marTop w:val="0"/>
                              <w:marBottom w:val="0"/>
                              <w:divBdr>
                                <w:top w:val="none" w:sz="0" w:space="0" w:color="auto"/>
                                <w:left w:val="none" w:sz="0" w:space="0" w:color="auto"/>
                                <w:bottom w:val="none" w:sz="0" w:space="0" w:color="auto"/>
                                <w:right w:val="none" w:sz="0" w:space="0" w:color="auto"/>
                              </w:divBdr>
                              <w:divsChild>
                                <w:div w:id="931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9569">
                          <w:marLeft w:val="0"/>
                          <w:marRight w:val="300"/>
                          <w:marTop w:val="0"/>
                          <w:marBottom w:val="0"/>
                          <w:divBdr>
                            <w:top w:val="none" w:sz="0" w:space="0" w:color="auto"/>
                            <w:left w:val="none" w:sz="0" w:space="0" w:color="auto"/>
                            <w:bottom w:val="none" w:sz="0" w:space="0" w:color="auto"/>
                            <w:right w:val="none" w:sz="0" w:space="0" w:color="auto"/>
                          </w:divBdr>
                          <w:divsChild>
                            <w:div w:id="2067218053">
                              <w:marLeft w:val="0"/>
                              <w:marRight w:val="0"/>
                              <w:marTop w:val="0"/>
                              <w:marBottom w:val="0"/>
                              <w:divBdr>
                                <w:top w:val="none" w:sz="0" w:space="0" w:color="auto"/>
                                <w:left w:val="none" w:sz="0" w:space="0" w:color="auto"/>
                                <w:bottom w:val="none" w:sz="0" w:space="0" w:color="auto"/>
                                <w:right w:val="none" w:sz="0" w:space="0" w:color="auto"/>
                              </w:divBdr>
                            </w:div>
                            <w:div w:id="144048488">
                              <w:marLeft w:val="0"/>
                              <w:marRight w:val="0"/>
                              <w:marTop w:val="0"/>
                              <w:marBottom w:val="0"/>
                              <w:divBdr>
                                <w:top w:val="none" w:sz="0" w:space="0" w:color="auto"/>
                                <w:left w:val="none" w:sz="0" w:space="0" w:color="auto"/>
                                <w:bottom w:val="none" w:sz="0" w:space="0" w:color="auto"/>
                                <w:right w:val="none" w:sz="0" w:space="0" w:color="auto"/>
                              </w:divBdr>
                              <w:divsChild>
                                <w:div w:id="21095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1345">
                          <w:marLeft w:val="0"/>
                          <w:marRight w:val="0"/>
                          <w:marTop w:val="0"/>
                          <w:marBottom w:val="0"/>
                          <w:divBdr>
                            <w:top w:val="none" w:sz="0" w:space="0" w:color="auto"/>
                            <w:left w:val="none" w:sz="0" w:space="0" w:color="auto"/>
                            <w:bottom w:val="none" w:sz="0" w:space="0" w:color="auto"/>
                            <w:right w:val="none" w:sz="0" w:space="0" w:color="auto"/>
                          </w:divBdr>
                          <w:divsChild>
                            <w:div w:id="1046106241">
                              <w:marLeft w:val="0"/>
                              <w:marRight w:val="0"/>
                              <w:marTop w:val="0"/>
                              <w:marBottom w:val="0"/>
                              <w:divBdr>
                                <w:top w:val="none" w:sz="0" w:space="0" w:color="auto"/>
                                <w:left w:val="none" w:sz="0" w:space="0" w:color="auto"/>
                                <w:bottom w:val="none" w:sz="0" w:space="0" w:color="auto"/>
                                <w:right w:val="none" w:sz="0" w:space="0" w:color="auto"/>
                              </w:divBdr>
                            </w:div>
                            <w:div w:id="1307853180">
                              <w:marLeft w:val="0"/>
                              <w:marRight w:val="0"/>
                              <w:marTop w:val="0"/>
                              <w:marBottom w:val="0"/>
                              <w:divBdr>
                                <w:top w:val="none" w:sz="0" w:space="0" w:color="auto"/>
                                <w:left w:val="none" w:sz="0" w:space="0" w:color="auto"/>
                                <w:bottom w:val="none" w:sz="0" w:space="0" w:color="auto"/>
                                <w:right w:val="none" w:sz="0" w:space="0" w:color="auto"/>
                              </w:divBdr>
                              <w:divsChild>
                                <w:div w:id="1166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679">
                          <w:marLeft w:val="0"/>
                          <w:marRight w:val="0"/>
                          <w:marTop w:val="0"/>
                          <w:marBottom w:val="0"/>
                          <w:divBdr>
                            <w:top w:val="none" w:sz="0" w:space="0" w:color="auto"/>
                            <w:left w:val="none" w:sz="0" w:space="0" w:color="auto"/>
                            <w:bottom w:val="none" w:sz="0" w:space="0" w:color="auto"/>
                            <w:right w:val="none" w:sz="0" w:space="0" w:color="auto"/>
                          </w:divBdr>
                          <w:divsChild>
                            <w:div w:id="2140830696">
                              <w:marLeft w:val="0"/>
                              <w:marRight w:val="0"/>
                              <w:marTop w:val="0"/>
                              <w:marBottom w:val="0"/>
                              <w:divBdr>
                                <w:top w:val="none" w:sz="0" w:space="0" w:color="auto"/>
                                <w:left w:val="none" w:sz="0" w:space="0" w:color="auto"/>
                                <w:bottom w:val="none" w:sz="0" w:space="0" w:color="auto"/>
                                <w:right w:val="none" w:sz="0" w:space="0" w:color="auto"/>
                              </w:divBdr>
                            </w:div>
                            <w:div w:id="5386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mizs@gov.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radni-list.si/1/objava.jsp?urlid=201036&amp;stevilka=17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FD41-2025-4A2D-9867-B6CD24AF5C10}">
  <ds:schemaRefs>
    <ds:schemaRef ds:uri="http://schemas.microsoft.com/sharepoint/v3/contenttype/forms"/>
  </ds:schemaRefs>
</ds:datastoreItem>
</file>

<file path=customXml/itemProps2.xml><?xml version="1.0" encoding="utf-8"?>
<ds:datastoreItem xmlns:ds="http://schemas.openxmlformats.org/officeDocument/2006/customXml" ds:itemID="{EB14CB68-2636-4108-BFE6-80B2A57A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89D1DE-9CA0-4A37-A131-DD9384ECF814}">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49D3E24-BADA-44A3-9FE0-0E6AD97B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13523</Words>
  <Characters>77083</Characters>
  <Application>Microsoft Office Word</Application>
  <DocSecurity>0</DocSecurity>
  <Lines>642</Lines>
  <Paragraphs>180</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90426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MIHAELA.NOVAK-KOLENKO@GOV.SI</dc:creator>
  <cp:lastModifiedBy>Urška Klopčič</cp:lastModifiedBy>
  <cp:revision>15</cp:revision>
  <cp:lastPrinted>2017-04-18T09:04:00Z</cp:lastPrinted>
  <dcterms:created xsi:type="dcterms:W3CDTF">2017-07-05T13:00:00Z</dcterms:created>
  <dcterms:modified xsi:type="dcterms:W3CDTF">2017-07-05T13:24:00Z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