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A1D" w:rsidRPr="00BD6A1D" w:rsidRDefault="00BD6A1D" w:rsidP="00BD6A1D">
      <w:pPr>
        <w:pStyle w:val="Glava"/>
        <w:tabs>
          <w:tab w:val="left" w:pos="5103"/>
        </w:tabs>
        <w:spacing w:line="240" w:lineRule="exact"/>
        <w:ind w:left="5103" w:hanging="4819"/>
        <w:rPr>
          <w:rFonts w:ascii="Arial" w:hAnsi="Arial" w:cs="Arial"/>
          <w:sz w:val="16"/>
          <w:szCs w:val="16"/>
        </w:rPr>
      </w:pPr>
      <w:r w:rsidRPr="00BD6A1D">
        <w:rPr>
          <w:rFonts w:ascii="Arial" w:hAnsi="Arial" w:cs="Arial"/>
          <w:sz w:val="16"/>
          <w:szCs w:val="16"/>
        </w:rPr>
        <w:t>Kotnikova ulica 28, 1000 Ljubljana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BD6A1D">
        <w:rPr>
          <w:rFonts w:ascii="Arial" w:hAnsi="Arial" w:cs="Arial"/>
          <w:sz w:val="16"/>
          <w:szCs w:val="16"/>
        </w:rPr>
        <w:t>T: 01 369 77 00</w:t>
      </w:r>
    </w:p>
    <w:p w:rsidR="00BD6A1D" w:rsidRPr="00BD6A1D" w:rsidRDefault="00BD6A1D" w:rsidP="00BD6A1D">
      <w:pPr>
        <w:pStyle w:val="Glava"/>
        <w:tabs>
          <w:tab w:val="left" w:pos="5112"/>
        </w:tabs>
        <w:spacing w:line="240" w:lineRule="exact"/>
        <w:ind w:left="5103"/>
        <w:rPr>
          <w:rFonts w:ascii="Arial" w:hAnsi="Arial" w:cs="Arial"/>
          <w:sz w:val="16"/>
          <w:szCs w:val="16"/>
        </w:rPr>
      </w:pPr>
      <w:r w:rsidRPr="00BD6A1D">
        <w:rPr>
          <w:rFonts w:ascii="Arial" w:hAnsi="Arial" w:cs="Arial"/>
          <w:sz w:val="16"/>
          <w:szCs w:val="16"/>
        </w:rPr>
        <w:t xml:space="preserve">F: 01 369 78 32 </w:t>
      </w:r>
    </w:p>
    <w:p w:rsidR="00BD6A1D" w:rsidRDefault="00BD6A1D" w:rsidP="00BD6A1D">
      <w:pPr>
        <w:pStyle w:val="Glava"/>
        <w:tabs>
          <w:tab w:val="left" w:pos="5112"/>
        </w:tabs>
        <w:spacing w:line="240" w:lineRule="exact"/>
        <w:ind w:left="5103"/>
        <w:rPr>
          <w:rFonts w:ascii="Arial" w:hAnsi="Arial" w:cs="Arial"/>
          <w:sz w:val="16"/>
          <w:szCs w:val="16"/>
        </w:rPr>
      </w:pPr>
      <w:r w:rsidRPr="00BD6A1D">
        <w:rPr>
          <w:rFonts w:ascii="Arial" w:hAnsi="Arial" w:cs="Arial"/>
          <w:sz w:val="16"/>
          <w:szCs w:val="16"/>
        </w:rPr>
        <w:tab/>
        <w:t xml:space="preserve">E: gp.mddsz@gov.si </w:t>
      </w:r>
      <w:hyperlink r:id="rId8" w:history="1">
        <w:r w:rsidRPr="004E715C">
          <w:rPr>
            <w:rStyle w:val="Hiperpovezava"/>
            <w:rFonts w:ascii="Arial" w:hAnsi="Arial" w:cs="Arial"/>
            <w:sz w:val="16"/>
            <w:szCs w:val="16"/>
          </w:rPr>
          <w:t>www.mddsz.gov.si</w:t>
        </w:r>
      </w:hyperlink>
    </w:p>
    <w:p w:rsidR="00BD6A1D" w:rsidRPr="00BD6A1D" w:rsidRDefault="00BD6A1D" w:rsidP="00BD6A1D">
      <w:pPr>
        <w:pStyle w:val="Glava"/>
        <w:tabs>
          <w:tab w:val="left" w:pos="5112"/>
        </w:tabs>
        <w:spacing w:line="240" w:lineRule="exact"/>
        <w:ind w:left="5103"/>
        <w:rPr>
          <w:rFonts w:ascii="Arial" w:hAnsi="Arial" w:cs="Arial"/>
          <w:sz w:val="16"/>
          <w:szCs w:val="16"/>
        </w:rPr>
      </w:pPr>
    </w:p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48"/>
        <w:gridCol w:w="4648"/>
        <w:gridCol w:w="796"/>
        <w:gridCol w:w="2271"/>
      </w:tblGrid>
      <w:tr w:rsidR="00AE1F83" w:rsidRPr="00AE1F83" w:rsidTr="00BD6A1D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AE1F83" w:rsidRPr="00AE1F83" w:rsidRDefault="00BA66C2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Številka: 0070-21/2017/</w:t>
            </w:r>
            <w:r w:rsidR="00033E5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  <w:r w:rsidR="00CB78A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</w:p>
        </w:tc>
      </w:tr>
      <w:tr w:rsidR="00AE1F83" w:rsidRPr="00AE1F83" w:rsidTr="00BD6A1D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AE1F83" w:rsidRPr="00AE1F83" w:rsidRDefault="00AE1F83" w:rsidP="00CB78A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Ljubljana, </w:t>
            </w:r>
            <w:r w:rsidR="00CB78A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5.2</w:t>
            </w:r>
            <w:r w:rsidR="00BA66C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.2018</w:t>
            </w:r>
          </w:p>
        </w:tc>
      </w:tr>
      <w:tr w:rsidR="00AE1F83" w:rsidRPr="00AE1F83" w:rsidTr="00BD6A1D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AE1F83" w:rsidRPr="00AE1F83" w:rsidRDefault="00AE1F83" w:rsidP="00BA66C2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EVA </w:t>
            </w:r>
            <w:r w:rsidR="00BA66C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2017-2611-0064</w:t>
            </w:r>
          </w:p>
        </w:tc>
      </w:tr>
      <w:tr w:rsidR="00AE1F83" w:rsidRPr="00AE1F83" w:rsidTr="00BD6A1D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AE1F83" w:rsidRPr="00AE1F83" w:rsidRDefault="00AE1F83" w:rsidP="00AE1F83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E1F83" w:rsidRPr="00AE1F83" w:rsidRDefault="00AE1F83" w:rsidP="00AE1F83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GENERALNI SEKRETARIAT VLADE REPUBLIKE SLOVENIJE</w:t>
            </w:r>
          </w:p>
          <w:p w:rsidR="00AE1F83" w:rsidRPr="00AE1F83" w:rsidRDefault="006D62BE" w:rsidP="00AE1F83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hyperlink r:id="rId9" w:history="1">
              <w:r w:rsidR="00AE1F83" w:rsidRPr="00AE1F83">
                <w:rPr>
                  <w:rFonts w:ascii="Arial" w:eastAsia="Times New Roman" w:hAnsi="Arial" w:cs="Times New Roman"/>
                  <w:color w:val="0000FF"/>
                  <w:sz w:val="20"/>
                  <w:szCs w:val="20"/>
                  <w:u w:val="single"/>
                </w:rPr>
                <w:t>Gp.gs@gov.si</w:t>
              </w:r>
            </w:hyperlink>
          </w:p>
          <w:p w:rsidR="00AE1F83" w:rsidRPr="00AE1F83" w:rsidRDefault="00AE1F83" w:rsidP="00AE1F83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E1F83" w:rsidRPr="00AE1F83" w:rsidTr="00BD6A1D">
        <w:tc>
          <w:tcPr>
            <w:tcW w:w="9163" w:type="dxa"/>
            <w:gridSpan w:val="4"/>
          </w:tcPr>
          <w:p w:rsidR="00AE1F83" w:rsidRPr="00AE1F83" w:rsidRDefault="00AE1F83" w:rsidP="00BA66C2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ZADEVA: </w:t>
            </w:r>
            <w:r w:rsidR="00BA66C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Predlog Zakona o socialnem vključevanju invalidov</w:t>
            </w: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– predlog za obravnavo </w:t>
            </w:r>
          </w:p>
        </w:tc>
      </w:tr>
      <w:tr w:rsidR="00AE1F83" w:rsidRPr="00AE1F83" w:rsidTr="00BD6A1D">
        <w:tc>
          <w:tcPr>
            <w:tcW w:w="9163" w:type="dxa"/>
            <w:gridSpan w:val="4"/>
          </w:tcPr>
          <w:p w:rsidR="00AE1F83" w:rsidRPr="00AE1F83" w:rsidRDefault="00AE1F83" w:rsidP="00AE1F83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1. Predlog sklepov vlade:</w:t>
            </w:r>
          </w:p>
        </w:tc>
      </w:tr>
      <w:tr w:rsidR="00AE1F83" w:rsidRPr="00AE1F83" w:rsidTr="00BD6A1D">
        <w:tc>
          <w:tcPr>
            <w:tcW w:w="9163" w:type="dxa"/>
            <w:gridSpan w:val="4"/>
          </w:tcPr>
          <w:p w:rsidR="00BA66C2" w:rsidRDefault="00BA66C2" w:rsidP="00BA66C2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Na podlagi drugega odstavka 2. člena Zakona o Vladi Republike Slovenije (Uradni list RS, št. 24/05-uradno prečiščeno besedilo, 109/08, 38/10-ZUKN, 8/12, 21/13, 47/13-ZDU-1G in 65/14) je Vlada Republike Slovenije na svoji … seji … sprejela sklep:</w:t>
            </w:r>
          </w:p>
          <w:p w:rsidR="00BA66C2" w:rsidRDefault="00BA66C2" w:rsidP="00BA66C2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BA66C2" w:rsidRDefault="00BA66C2" w:rsidP="00BA66C2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Vlada Republike Slovenije je določila besedilo predloga Zakona o socialnem vključevanju invalidov (EVA 2017-2611-0064) in ga pošlje v obravnavo Državnemu zboru Republike Slovenije po </w:t>
            </w:r>
            <w:r w:rsidR="006807A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rednem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postopku.</w:t>
            </w:r>
          </w:p>
          <w:p w:rsidR="00BA66C2" w:rsidRDefault="00BA66C2" w:rsidP="00BA66C2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BA66C2" w:rsidRDefault="00BA66C2" w:rsidP="00BA66C2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2832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Mag. Liljana Kozlovič</w:t>
            </w:r>
          </w:p>
          <w:p w:rsidR="00BA66C2" w:rsidRDefault="00BA66C2" w:rsidP="00BA66C2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2832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generalna sekretarka</w:t>
            </w:r>
          </w:p>
          <w:p w:rsidR="00BA66C2" w:rsidRDefault="00BA66C2" w:rsidP="00BA66C2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Priloga:</w:t>
            </w:r>
          </w:p>
          <w:p w:rsidR="00BA66C2" w:rsidRDefault="00BA66C2" w:rsidP="00BA66C2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Predlog Zakona o socialnem vključevanju invalidov</w:t>
            </w:r>
          </w:p>
          <w:p w:rsidR="00BA66C2" w:rsidRDefault="00BA66C2" w:rsidP="00BA66C2">
            <w:pPr>
              <w:pStyle w:val="Odstavekseznama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BA66C2" w:rsidRDefault="00BA66C2" w:rsidP="00BA66C2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Prejemniki:</w:t>
            </w:r>
          </w:p>
          <w:p w:rsidR="00BA66C2" w:rsidRDefault="00BA66C2" w:rsidP="00BA66C2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Ministrstvo za finance</w:t>
            </w:r>
          </w:p>
          <w:p w:rsidR="00BA66C2" w:rsidRDefault="00BA66C2" w:rsidP="00BA66C2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Ministrstvo za delo, družino, socialne zadeve in enake možnosti</w:t>
            </w:r>
          </w:p>
          <w:p w:rsidR="00BA66C2" w:rsidRDefault="00BA66C2" w:rsidP="00BA66C2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Služba Vlade Republike Slovenije za zakonodajo</w:t>
            </w:r>
          </w:p>
          <w:p w:rsidR="00AE1F83" w:rsidRPr="00AE1F83" w:rsidRDefault="00BA66C2" w:rsidP="00BA66C2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Informacijski pooblaščenec</w:t>
            </w:r>
          </w:p>
        </w:tc>
      </w:tr>
      <w:tr w:rsidR="00AE1F83" w:rsidRPr="00AE1F83" w:rsidTr="00BD6A1D">
        <w:tc>
          <w:tcPr>
            <w:tcW w:w="9163" w:type="dxa"/>
            <w:gridSpan w:val="4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2. Predlog za obravnavo predloga zakona po nujnem ali skrajšanem postopku v državnem zboru z obrazložitvijo razlogov:</w:t>
            </w:r>
          </w:p>
        </w:tc>
      </w:tr>
      <w:tr w:rsidR="00AE1F83" w:rsidRPr="00AE1F83" w:rsidTr="00BD6A1D">
        <w:tc>
          <w:tcPr>
            <w:tcW w:w="9163" w:type="dxa"/>
            <w:gridSpan w:val="4"/>
          </w:tcPr>
          <w:p w:rsidR="00AE1F83" w:rsidRPr="00AE1F83" w:rsidRDefault="00BA66C2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AE1F83" w:rsidRPr="00AE1F83" w:rsidTr="00BD6A1D">
        <w:tc>
          <w:tcPr>
            <w:tcW w:w="9163" w:type="dxa"/>
            <w:gridSpan w:val="4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proofErr w:type="spellStart"/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3.a</w:t>
            </w:r>
            <w:proofErr w:type="spellEnd"/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Osebe, odgovorne za strokovno pripravo in usklajenost gradiva:</w:t>
            </w:r>
          </w:p>
        </w:tc>
      </w:tr>
      <w:tr w:rsidR="00AE1F83" w:rsidRPr="00AE1F83" w:rsidTr="00BD6A1D">
        <w:tc>
          <w:tcPr>
            <w:tcW w:w="9163" w:type="dxa"/>
            <w:gridSpan w:val="4"/>
          </w:tcPr>
          <w:p w:rsidR="00AE1F83" w:rsidRDefault="00BA66C2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Dragica </w:t>
            </w:r>
            <w:proofErr w:type="spellStart"/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Bac</w:t>
            </w:r>
            <w:proofErr w:type="spellEnd"/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, generalna direktorica Direktorata za invalide, vojne veterane in žrtve vojnega nasilja</w:t>
            </w:r>
          </w:p>
          <w:p w:rsidR="00BA66C2" w:rsidRPr="00AE1F83" w:rsidRDefault="00BA66C2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Damijana Peterlin, sekretarka na Direktoratu za invalide, vojne veterane in žrtve vojnega nasilja</w:t>
            </w:r>
          </w:p>
        </w:tc>
      </w:tr>
      <w:tr w:rsidR="00AE1F83" w:rsidRPr="00AE1F83" w:rsidTr="00BD6A1D">
        <w:tc>
          <w:tcPr>
            <w:tcW w:w="9163" w:type="dxa"/>
            <w:gridSpan w:val="4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proofErr w:type="spellStart"/>
            <w:r w:rsidRPr="00AE1F83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t>3.b</w:t>
            </w:r>
            <w:proofErr w:type="spellEnd"/>
            <w:r w:rsidRPr="00AE1F83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t xml:space="preserve"> Zunanji strokovnjaki, ki so </w:t>
            </w: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sodelovali pri pripravi dela ali celotnega gradiva:</w:t>
            </w:r>
          </w:p>
        </w:tc>
      </w:tr>
      <w:tr w:rsidR="00AE1F83" w:rsidRPr="00AE1F83" w:rsidTr="00BD6A1D">
        <w:tc>
          <w:tcPr>
            <w:tcW w:w="9163" w:type="dxa"/>
            <w:gridSpan w:val="4"/>
          </w:tcPr>
          <w:p w:rsidR="003F373C" w:rsidRPr="003F373C" w:rsidRDefault="003F373C" w:rsidP="003F373C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3F373C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 delovno skupino so bili poleg predstavnikov Ministrstva za delo, družino, socialne zadeve in enake možnosti imenovani naslednji zunanji predstavniki:</w:t>
            </w:r>
          </w:p>
          <w:p w:rsidR="003F373C" w:rsidRPr="003F373C" w:rsidRDefault="003F373C" w:rsidP="003F373C">
            <w:pPr>
              <w:pStyle w:val="Odstavekseznama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3F373C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Jože Primožič, Zveza Sonček, so.p.,</w:t>
            </w:r>
          </w:p>
          <w:p w:rsidR="003F373C" w:rsidRPr="003F373C" w:rsidRDefault="003F373C" w:rsidP="003F373C">
            <w:pPr>
              <w:pStyle w:val="Odstavekseznama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3F373C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dr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.</w:t>
            </w:r>
            <w:r w:rsidRPr="003F373C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Katja Vadnal in Mateja De </w:t>
            </w:r>
            <w:proofErr w:type="spellStart"/>
            <w:r w:rsidRPr="003F373C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Reya</w:t>
            </w:r>
            <w:proofErr w:type="spellEnd"/>
            <w:r w:rsidRPr="003F373C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, Zveza Sožitje,</w:t>
            </w:r>
          </w:p>
          <w:p w:rsidR="003F373C" w:rsidRPr="003F373C" w:rsidRDefault="003F373C" w:rsidP="003F373C">
            <w:pPr>
              <w:pStyle w:val="Odstavekseznama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3F373C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dr. Marta </w:t>
            </w:r>
            <w:proofErr w:type="spellStart"/>
            <w:r w:rsidRPr="003F373C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Macedoni</w:t>
            </w:r>
            <w:proofErr w:type="spellEnd"/>
            <w:r w:rsidRPr="003F373C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3F373C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Lukšić</w:t>
            </w:r>
            <w:proofErr w:type="spellEnd"/>
            <w:r w:rsidRPr="003F373C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, Zveza NVO za avtizem Slovenije,</w:t>
            </w:r>
          </w:p>
          <w:p w:rsidR="003F373C" w:rsidRPr="003F373C" w:rsidRDefault="003F373C" w:rsidP="003F373C">
            <w:pPr>
              <w:pStyle w:val="Odstavekseznama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3F373C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Goran Kustura, Nacionalni svet invalidskih organizacij Slovenije,</w:t>
            </w:r>
          </w:p>
          <w:p w:rsidR="003F373C" w:rsidRPr="003F373C" w:rsidRDefault="003F373C" w:rsidP="003F373C">
            <w:pPr>
              <w:pStyle w:val="Odstavekseznama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3F373C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mag. Simona Smolej, Inštitut RS za socialno varstvo,</w:t>
            </w:r>
          </w:p>
          <w:p w:rsidR="003F373C" w:rsidRPr="003F373C" w:rsidRDefault="003F373C" w:rsidP="003F373C">
            <w:pPr>
              <w:pStyle w:val="Odstavekseznama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3F373C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dr. Valerija </w:t>
            </w:r>
            <w:proofErr w:type="spellStart"/>
            <w:r w:rsidRPr="003F373C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Bužan</w:t>
            </w:r>
            <w:proofErr w:type="spellEnd"/>
            <w:r w:rsidRPr="003F373C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, Skupnost organizacij za usposabljanje oseb s posebnimi potrebami v RS,</w:t>
            </w:r>
          </w:p>
          <w:p w:rsidR="003F373C" w:rsidRPr="003F373C" w:rsidRDefault="003F373C" w:rsidP="003F373C">
            <w:pPr>
              <w:pStyle w:val="Odstavekseznama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3F373C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Mirjana Česen, Skupnost varstveno delovnih centrov Slovenije,</w:t>
            </w:r>
          </w:p>
          <w:p w:rsidR="003F373C" w:rsidRPr="003F373C" w:rsidRDefault="003F373C" w:rsidP="003F373C">
            <w:pPr>
              <w:pStyle w:val="Odstavekseznama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3F373C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Karl Destovnik, Združenje izvajalcev zaposlitvene rehabilitacije RS,</w:t>
            </w:r>
          </w:p>
          <w:p w:rsidR="003F373C" w:rsidRPr="003F373C" w:rsidRDefault="003F373C" w:rsidP="003F373C">
            <w:pPr>
              <w:pStyle w:val="Odstavekseznama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3F373C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prof. dr. Alenka Šelih.</w:t>
            </w:r>
          </w:p>
          <w:p w:rsidR="003F373C" w:rsidRPr="003F373C" w:rsidRDefault="003F373C" w:rsidP="003F373C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AE1F83" w:rsidRPr="00AE1F83" w:rsidRDefault="003F373C" w:rsidP="003F373C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3F373C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Člani delovne skupine za sodelovanje pri pripravi predloga zakona niso prejeli plačila.</w:t>
            </w:r>
          </w:p>
        </w:tc>
      </w:tr>
      <w:tr w:rsidR="00AE1F83" w:rsidRPr="00AE1F83" w:rsidTr="00BD6A1D">
        <w:tc>
          <w:tcPr>
            <w:tcW w:w="9163" w:type="dxa"/>
            <w:gridSpan w:val="4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4. Predstavniki vlade, ki bodo sodelovali pri delu državnega zbora:</w:t>
            </w:r>
          </w:p>
        </w:tc>
      </w:tr>
      <w:tr w:rsidR="00AE1F83" w:rsidRPr="00AE1F83" w:rsidTr="00BD6A1D">
        <w:tc>
          <w:tcPr>
            <w:tcW w:w="9163" w:type="dxa"/>
            <w:gridSpan w:val="4"/>
          </w:tcPr>
          <w:p w:rsidR="00BA66C2" w:rsidRDefault="00BA66C2" w:rsidP="00BA66C2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lastRenderedPageBreak/>
              <w:t>Dr. Anja Kopač Mrak, ministrica</w:t>
            </w:r>
          </w:p>
          <w:p w:rsidR="00BA66C2" w:rsidRDefault="00BA66C2" w:rsidP="00BA66C2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Martina Vuk, državna sekretarka</w:t>
            </w:r>
          </w:p>
          <w:p w:rsidR="00866FE6" w:rsidRDefault="00866FE6" w:rsidP="00BA66C2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Peter Pogačar, državni sekretar</w:t>
            </w:r>
          </w:p>
          <w:p w:rsidR="00BA66C2" w:rsidRDefault="00BA66C2" w:rsidP="00BA66C2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Dragica </w:t>
            </w:r>
            <w:proofErr w:type="spellStart"/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Bac</w:t>
            </w:r>
            <w:proofErr w:type="spellEnd"/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, generalna direktorica Direktorata za invalide, vojne veterane in žrtve vojnega nasilja</w:t>
            </w:r>
          </w:p>
          <w:p w:rsidR="00AE1F83" w:rsidRDefault="00BA66C2" w:rsidP="00BA66C2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Damijana Peterlin, sekretarka na Direktoratu za invalide, vojne veterane in žrtve vojnega nasilja</w:t>
            </w:r>
          </w:p>
          <w:p w:rsidR="003F373C" w:rsidRPr="003F373C" w:rsidRDefault="003F373C" w:rsidP="00BA66C2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Tanja Dular, sekretarka na Direktoratu za invalide, vojne veterane in žrtve vojnega nasilja</w:t>
            </w:r>
          </w:p>
        </w:tc>
      </w:tr>
      <w:tr w:rsidR="00AE1F83" w:rsidRPr="00AE1F83" w:rsidTr="00BD6A1D">
        <w:tc>
          <w:tcPr>
            <w:tcW w:w="9163" w:type="dxa"/>
            <w:gridSpan w:val="4"/>
          </w:tcPr>
          <w:p w:rsidR="00AE1F83" w:rsidRPr="00AE1F83" w:rsidRDefault="00AE1F83" w:rsidP="00AE1F83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5. Kratek povzetek gradiva:</w:t>
            </w:r>
          </w:p>
        </w:tc>
      </w:tr>
      <w:tr w:rsidR="00AE1F83" w:rsidRPr="00AE1F83" w:rsidTr="00BD6A1D">
        <w:tc>
          <w:tcPr>
            <w:tcW w:w="9163" w:type="dxa"/>
            <w:gridSpan w:val="4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AE1F83" w:rsidRPr="00AE1F83" w:rsidTr="00BD6A1D">
        <w:tc>
          <w:tcPr>
            <w:tcW w:w="9163" w:type="dxa"/>
            <w:gridSpan w:val="4"/>
          </w:tcPr>
          <w:p w:rsidR="00AE1F83" w:rsidRPr="00AE1F83" w:rsidRDefault="00AE1F83" w:rsidP="00AE1F83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6. Presoja posledic za:</w:t>
            </w:r>
          </w:p>
        </w:tc>
      </w:tr>
      <w:tr w:rsidR="00AE1F83" w:rsidRPr="00AE1F83" w:rsidTr="00BD6A1D">
        <w:tc>
          <w:tcPr>
            <w:tcW w:w="1448" w:type="dxa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a)</w:t>
            </w:r>
          </w:p>
        </w:tc>
        <w:tc>
          <w:tcPr>
            <w:tcW w:w="5444" w:type="dxa"/>
            <w:gridSpan w:val="2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javnofinančna sredstva nad 40.000 EUR v tekočem in naslednjih treh letih</w:t>
            </w:r>
          </w:p>
        </w:tc>
        <w:tc>
          <w:tcPr>
            <w:tcW w:w="2271" w:type="dxa"/>
            <w:vAlign w:val="center"/>
          </w:tcPr>
          <w:p w:rsidR="00AE1F83" w:rsidRPr="00AE1F83" w:rsidRDefault="00AE1F83" w:rsidP="00BA66C2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</w:t>
            </w:r>
          </w:p>
        </w:tc>
      </w:tr>
      <w:tr w:rsidR="00AE1F83" w:rsidRPr="00AE1F83" w:rsidTr="00BD6A1D">
        <w:tc>
          <w:tcPr>
            <w:tcW w:w="1448" w:type="dxa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b)</w:t>
            </w:r>
          </w:p>
        </w:tc>
        <w:tc>
          <w:tcPr>
            <w:tcW w:w="5444" w:type="dxa"/>
            <w:gridSpan w:val="2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AE1F83" w:rsidRPr="00AE1F83" w:rsidTr="00BD6A1D">
        <w:tc>
          <w:tcPr>
            <w:tcW w:w="1448" w:type="dxa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c)</w:t>
            </w:r>
          </w:p>
        </w:tc>
        <w:tc>
          <w:tcPr>
            <w:tcW w:w="5444" w:type="dxa"/>
            <w:gridSpan w:val="2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</w:t>
            </w:r>
          </w:p>
        </w:tc>
      </w:tr>
      <w:tr w:rsidR="00AE1F83" w:rsidRPr="00AE1F83" w:rsidTr="00BD6A1D">
        <w:tc>
          <w:tcPr>
            <w:tcW w:w="1448" w:type="dxa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č)</w:t>
            </w:r>
          </w:p>
        </w:tc>
        <w:tc>
          <w:tcPr>
            <w:tcW w:w="5444" w:type="dxa"/>
            <w:gridSpan w:val="2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gospodarstvo, zlasti</w:t>
            </w: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AE1F83" w:rsidRPr="00AE1F83" w:rsidTr="00BD6A1D">
        <w:tc>
          <w:tcPr>
            <w:tcW w:w="1448" w:type="dxa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d)</w:t>
            </w:r>
          </w:p>
        </w:tc>
        <w:tc>
          <w:tcPr>
            <w:tcW w:w="5444" w:type="dxa"/>
            <w:gridSpan w:val="2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okolje, vključno s prostorskimi in varstvenimi vidiki</w:t>
            </w:r>
          </w:p>
        </w:tc>
        <w:tc>
          <w:tcPr>
            <w:tcW w:w="2271" w:type="dxa"/>
            <w:vAlign w:val="center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AE1F83" w:rsidRPr="00AE1F83" w:rsidTr="00BD6A1D">
        <w:tc>
          <w:tcPr>
            <w:tcW w:w="1448" w:type="dxa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e)</w:t>
            </w:r>
          </w:p>
        </w:tc>
        <w:tc>
          <w:tcPr>
            <w:tcW w:w="5444" w:type="dxa"/>
            <w:gridSpan w:val="2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socialno področje</w:t>
            </w:r>
          </w:p>
        </w:tc>
        <w:tc>
          <w:tcPr>
            <w:tcW w:w="2271" w:type="dxa"/>
            <w:vAlign w:val="center"/>
          </w:tcPr>
          <w:p w:rsidR="00AE1F83" w:rsidRPr="00AE1F83" w:rsidRDefault="00AE1F83" w:rsidP="00BA66C2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</w:t>
            </w:r>
          </w:p>
        </w:tc>
      </w:tr>
      <w:tr w:rsidR="00AE1F83" w:rsidRPr="00AE1F83" w:rsidTr="00BD6A1D">
        <w:tc>
          <w:tcPr>
            <w:tcW w:w="1448" w:type="dxa"/>
            <w:tcBorders>
              <w:bottom w:val="single" w:sz="4" w:space="0" w:color="auto"/>
            </w:tcBorders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dokumente razvojnega načrtovanja:</w:t>
            </w:r>
          </w:p>
          <w:p w:rsidR="00AE1F83" w:rsidRPr="00AE1F83" w:rsidRDefault="00AE1F83" w:rsidP="00AE1F8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nacionalne dokumente razvojnega načrtovanja</w:t>
            </w:r>
          </w:p>
          <w:p w:rsidR="00AE1F83" w:rsidRPr="00AE1F83" w:rsidRDefault="00AE1F83" w:rsidP="00AE1F8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politike na ravni programov po strukturi razvojne klasifikacije programskega proračuna</w:t>
            </w:r>
          </w:p>
          <w:p w:rsidR="00AE1F83" w:rsidRPr="00AE1F83" w:rsidRDefault="00AE1F83" w:rsidP="00AE1F8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AE1F83" w:rsidRPr="00AE1F83" w:rsidTr="00BD6A1D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83" w:rsidRPr="00AE1F83" w:rsidRDefault="00AE1F83" w:rsidP="00AE1F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7.a</w:t>
            </w:r>
            <w:proofErr w:type="spellEnd"/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Predstavitev ocene finančnih posledic nad 40.000 EUR:</w:t>
            </w:r>
          </w:p>
          <w:p w:rsidR="00AE1F83" w:rsidRPr="00AE1F83" w:rsidRDefault="00AE1F83" w:rsidP="00AE1F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:rsidR="00AE1F83" w:rsidRPr="00AE1F83" w:rsidRDefault="00AE1F83" w:rsidP="00AE1F83">
      <w:pPr>
        <w:spacing w:after="0" w:line="260" w:lineRule="exact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65"/>
        <w:gridCol w:w="892"/>
        <w:gridCol w:w="1414"/>
        <w:gridCol w:w="417"/>
        <w:gridCol w:w="913"/>
        <w:gridCol w:w="683"/>
        <w:gridCol w:w="385"/>
        <w:gridCol w:w="303"/>
        <w:gridCol w:w="2128"/>
      </w:tblGrid>
      <w:tr w:rsidR="00AE1F83" w:rsidRPr="00AE1F83" w:rsidTr="00465007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E1F83" w:rsidRPr="00AE1F83" w:rsidRDefault="00AE1F83" w:rsidP="00AE1F83">
            <w:pPr>
              <w:pageBreakBefore/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lastRenderedPageBreak/>
              <w:t>I. Ocena finančnih posledic, ki niso načrtovane v sprejetem proračunu</w:t>
            </w:r>
          </w:p>
        </w:tc>
      </w:tr>
      <w:tr w:rsidR="00AE1F83" w:rsidRPr="00AE1F83" w:rsidTr="00465007">
        <w:trPr>
          <w:cantSplit/>
          <w:trHeight w:val="276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t + 1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t + 2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t + 3</w:t>
            </w:r>
          </w:p>
        </w:tc>
      </w:tr>
      <w:tr w:rsidR="00AE1F83" w:rsidRPr="00AE1F83" w:rsidTr="00465007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2A5442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/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2A5442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/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AE1F83" w:rsidTr="00465007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2A5442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/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2A5442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/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AE1F83" w:rsidTr="00465007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2E09FD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2A5442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+14 mio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E1F83" w:rsidRPr="00AE1F83" w:rsidTr="00465007">
        <w:trPr>
          <w:cantSplit/>
          <w:trHeight w:val="6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2A5442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2A5442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E1F83" w:rsidRPr="00AE1F83" w:rsidTr="00465007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>) obveznosti za druga javnofinančna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2A5442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/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2A5442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/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AE1F83" w:rsidTr="00465007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 Finančne posledice za državni proračun</w:t>
            </w:r>
          </w:p>
        </w:tc>
      </w:tr>
      <w:tr w:rsidR="00AE1F83" w:rsidRPr="00AE1F83" w:rsidTr="00465007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II.a</w:t>
            </w:r>
            <w:proofErr w:type="spellEnd"/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Pravice porabe za izvedbo predlaganih rešitev so zagotovljene:</w:t>
            </w:r>
          </w:p>
        </w:tc>
      </w:tr>
      <w:tr w:rsidR="00AE1F83" w:rsidRPr="00AE1F83" w:rsidTr="00465007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Šifra in naziv proračunske postavke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AE1F83" w:rsidRPr="00AE1F83" w:rsidTr="00465007">
        <w:trPr>
          <w:cantSplit/>
          <w:trHeight w:val="32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2A5442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MDDSZ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394C5A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 xml:space="preserve">2611-11-0012, </w:t>
            </w:r>
            <w:r w:rsidR="006807A4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Izplačilo nadomestil za invalidnost, DNP ter PZZ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735FA1" w:rsidRDefault="002A5442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 w:rsidRPr="00735FA1">
              <w:rPr>
                <w:rFonts w:ascii="Arial" w:hAnsi="Arial" w:cs="Arial"/>
                <w:sz w:val="20"/>
                <w:szCs w:val="20"/>
              </w:rPr>
              <w:t>3563 - Transferji za varstvo telesno in duševno prizadetih oseb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2E09FD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36 MIO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2E09FD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36 MIO</w:t>
            </w:r>
            <w:r w:rsidR="009941CE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 xml:space="preserve"> + 14 MIO</w:t>
            </w:r>
          </w:p>
        </w:tc>
      </w:tr>
      <w:tr w:rsidR="00AE1F83" w:rsidRPr="00AE1F83" w:rsidTr="00465007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9941CE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36</w:t>
            </w:r>
            <w:r w:rsidR="002E09F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MIO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2E09FD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50 MIO</w:t>
            </w:r>
          </w:p>
        </w:tc>
      </w:tr>
      <w:tr w:rsidR="00AE1F83" w:rsidRPr="00AE1F83" w:rsidTr="00465007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II.b</w:t>
            </w:r>
            <w:proofErr w:type="spellEnd"/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Manjkajoče pravice porabe bodo zagotovljene s prerazporeditvijo:</w:t>
            </w:r>
          </w:p>
        </w:tc>
      </w:tr>
      <w:tr w:rsidR="00AE1F83" w:rsidRPr="00AE1F83" w:rsidTr="00465007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 xml:space="preserve">Šifra in naziv proračunske postavke 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 xml:space="preserve">Znesek za t + 1 </w:t>
            </w:r>
          </w:p>
        </w:tc>
      </w:tr>
      <w:tr w:rsidR="00AE1F83" w:rsidRPr="00AE1F83" w:rsidTr="00465007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2E09FD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MDDSZ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735FA1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 xml:space="preserve">2611-11-0010, </w:t>
            </w:r>
            <w:r w:rsidR="006807A4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Izplačilo DSP in PZZ trajnim prejemnikom DSP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9941CE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3562 - Transferi za socialno ogrožene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9941CE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/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9941CE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- 14 MIO</w:t>
            </w:r>
          </w:p>
        </w:tc>
      </w:tr>
      <w:tr w:rsidR="00AE1F83" w:rsidRPr="00AE1F83" w:rsidTr="00465007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AE1F83" w:rsidTr="00465007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9941CE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- 14 MIO</w:t>
            </w:r>
          </w:p>
        </w:tc>
      </w:tr>
      <w:tr w:rsidR="00AE1F83" w:rsidRPr="00AE1F83" w:rsidTr="00465007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II.c</w:t>
            </w:r>
            <w:proofErr w:type="spellEnd"/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</w:tc>
      </w:tr>
      <w:tr w:rsidR="00AE1F83" w:rsidRPr="00AE1F83" w:rsidTr="00465007">
        <w:trPr>
          <w:cantSplit/>
          <w:trHeight w:val="100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Novi prihodki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AE1F83" w:rsidRPr="00AE1F83" w:rsidTr="00465007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AE1F83" w:rsidTr="00465007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AE1F83" w:rsidTr="00465007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AE1F83" w:rsidTr="00465007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AE1F83" w:rsidTr="004650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910"/>
        </w:trPr>
        <w:tc>
          <w:tcPr>
            <w:tcW w:w="9200" w:type="dxa"/>
            <w:gridSpan w:val="9"/>
          </w:tcPr>
          <w:p w:rsidR="00AE1F83" w:rsidRPr="00AE1F83" w:rsidRDefault="00AE1F83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AE1F83" w:rsidRPr="00AE1F83" w:rsidRDefault="00AE1F83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t>OBRAZLOŽITEV:</w:t>
            </w:r>
          </w:p>
          <w:p w:rsidR="00AE1F83" w:rsidRPr="00AE1F83" w:rsidRDefault="00AE1F83" w:rsidP="00AE1F83">
            <w:pPr>
              <w:widowControl w:val="0"/>
              <w:numPr>
                <w:ilvl w:val="0"/>
                <w:numId w:val="1"/>
              </w:numPr>
              <w:suppressAutoHyphens/>
              <w:spacing w:after="0" w:line="260" w:lineRule="exact"/>
              <w:ind w:left="284" w:hanging="28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Ocena finančnih posledic, ki niso načrtovane v sprejetem proračunu</w:t>
            </w:r>
          </w:p>
          <w:p w:rsidR="00AE1F83" w:rsidRPr="00AE1F83" w:rsidRDefault="00AE1F83" w:rsidP="00AE1F83">
            <w:pPr>
              <w:widowControl w:val="0"/>
              <w:spacing w:after="0" w:line="260" w:lineRule="exact"/>
              <w:ind w:left="360" w:hanging="76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 zvezi s predlaganim vladnim gradivom se navedejo predvidene spremembe (povečanje, zmanjšanje):</w:t>
            </w:r>
          </w:p>
          <w:p w:rsidR="002A5442" w:rsidRPr="002A5442" w:rsidRDefault="002A5442" w:rsidP="002A5442">
            <w:pPr>
              <w:spacing w:after="0" w:line="288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A5442">
              <w:rPr>
                <w:rFonts w:ascii="Arial" w:eastAsia="Times New Roman" w:hAnsi="Arial" w:cs="Arial"/>
                <w:bCs/>
                <w:sz w:val="20"/>
                <w:szCs w:val="20"/>
              </w:rPr>
              <w:t>ZSVI ima neposredne finančne posledice za proračun Republike Slovenije. Za njegovo izvajanje bo tako treba zagotoviti sredstva za:</w:t>
            </w:r>
          </w:p>
          <w:p w:rsidR="002A5442" w:rsidRPr="002A5442" w:rsidRDefault="002A5442" w:rsidP="002A5442">
            <w:pPr>
              <w:numPr>
                <w:ilvl w:val="0"/>
                <w:numId w:val="13"/>
              </w:numPr>
              <w:tabs>
                <w:tab w:val="num" w:pos="567"/>
              </w:tabs>
              <w:spacing w:after="0" w:line="288" w:lineRule="auto"/>
              <w:ind w:left="567" w:hanging="567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A544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Nadomestilo za invalidnost - v letu 2017 je prejemalo nadomestilo približno 5.600 upravičencev in se bo povečalo za osebe z možgansko poškodbo ali okvaro, za osebe z najtežjimi avtističnimi motnjami in za </w:t>
            </w:r>
            <w:proofErr w:type="spellStart"/>
            <w:r w:rsidRPr="002A5442">
              <w:rPr>
                <w:rFonts w:ascii="Arial" w:eastAsia="Times New Roman" w:hAnsi="Arial" w:cs="Arial"/>
                <w:bCs/>
                <w:sz w:val="20"/>
                <w:szCs w:val="20"/>
              </w:rPr>
              <w:t>gluhoslepe</w:t>
            </w:r>
            <w:proofErr w:type="spellEnd"/>
            <w:r w:rsidRPr="002A544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osebe, ki ne prejemajo nadomestila po drugih predpisih. Ocenjuje se, da naj bi bilo vsako leto približno 100 novih upravičencev. </w:t>
            </w:r>
          </w:p>
          <w:p w:rsidR="002A5442" w:rsidRPr="002A5442" w:rsidRDefault="002A5442" w:rsidP="002A5442">
            <w:pPr>
              <w:numPr>
                <w:ilvl w:val="0"/>
                <w:numId w:val="13"/>
              </w:numPr>
              <w:tabs>
                <w:tab w:val="num" w:pos="567"/>
              </w:tabs>
              <w:spacing w:after="0" w:line="288" w:lineRule="auto"/>
              <w:ind w:left="567" w:hanging="567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A544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Dodatek za pomoč in postrežbo – ta naj bi se izenačil z višino dodatka za pomoč in postrežbo po predpisih, ki urejajo pokojninsko in invalidsko zavarovanje. </w:t>
            </w:r>
          </w:p>
          <w:p w:rsidR="002A5442" w:rsidRPr="002A5442" w:rsidRDefault="002A5442" w:rsidP="002A5442">
            <w:pPr>
              <w:numPr>
                <w:ilvl w:val="0"/>
                <w:numId w:val="13"/>
              </w:numPr>
              <w:tabs>
                <w:tab w:val="num" w:pos="567"/>
              </w:tabs>
              <w:spacing w:after="0" w:line="288" w:lineRule="auto"/>
              <w:ind w:left="567" w:hanging="567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A544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Podporne storitve - je potrebno še razviti in pilotirati in je uveljavitev tega dela zakona predvidena šele v letu 2022. </w:t>
            </w:r>
          </w:p>
          <w:p w:rsidR="002A5442" w:rsidRPr="002A5442" w:rsidRDefault="002A5442" w:rsidP="002A5442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2A5442" w:rsidRDefault="008306D6" w:rsidP="002A5442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Na letnem nivoju </w:t>
            </w:r>
            <w:r w:rsidR="002A5442" w:rsidRPr="002A544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je za izvajanje ZDVDTP potrebnih cca. 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36</w:t>
            </w:r>
            <w:r w:rsidR="002A5442" w:rsidRPr="002A544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mio EUR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iz naslova nadomestila za invalidnost</w:t>
            </w:r>
            <w:r w:rsidR="002A5442" w:rsidRPr="002A544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Večina prejemnikov nadomestila bi lahko skladno z Zakonom o socialno varstvenih prejemkih uveljavljala tudi varstveni dodatek</w:t>
            </w:r>
            <w:r w:rsidR="00C0709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vendar ga je v letu 2017 le cca. 1600 prejemnikov nadomestila za invalidnost. Predpostavljamo, da večina prejemnikov nadomestila za invalidnost oziroma njihovih staršev ali skrbnikov ni bila seznanjena s spremembo zakonodaje, po kateri varstveni dodatek ni več vračljiv prejemek. </w:t>
            </w:r>
            <w:r w:rsidR="00B6703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 kolikor bi varstveni dodatek uveljavljali vsi prejemniki nadomestila za invalidnost, bi to na letni ravni pomenilo 7 mio EUR. Dejansko bo za izvajanje zakona v leti 2019 potrebno zagotoviti dodatnih 7 mio EUR.</w:t>
            </w:r>
          </w:p>
          <w:p w:rsidR="00AE1F83" w:rsidRPr="00AE1F83" w:rsidRDefault="00AE1F83" w:rsidP="00AE1F83">
            <w:pPr>
              <w:widowControl w:val="0"/>
              <w:spacing w:after="0" w:line="260" w:lineRule="exact"/>
              <w:ind w:left="2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AE1F83" w:rsidRPr="00AE1F83" w:rsidRDefault="00AE1F83" w:rsidP="00AE1F83">
            <w:pPr>
              <w:widowControl w:val="0"/>
              <w:numPr>
                <w:ilvl w:val="0"/>
                <w:numId w:val="1"/>
              </w:numPr>
              <w:suppressAutoHyphens/>
              <w:spacing w:after="0" w:line="260" w:lineRule="exact"/>
              <w:ind w:left="284" w:hanging="28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Finančne posledice za državni proračun</w:t>
            </w:r>
          </w:p>
          <w:p w:rsidR="00AE1F83" w:rsidRDefault="00AE1F83" w:rsidP="009941CE">
            <w:pPr>
              <w:widowControl w:val="0"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Prikazane morajo biti finančne posledice za državni proračun, ki so na proračunskih postavkah načrtovane v dinamiki projektov oziroma ukrepov:</w:t>
            </w:r>
          </w:p>
          <w:p w:rsidR="003D100B" w:rsidRPr="00AE1F83" w:rsidRDefault="003D100B" w:rsidP="009941CE">
            <w:pPr>
              <w:widowControl w:val="0"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AE1F83" w:rsidRPr="00AE1F83" w:rsidRDefault="00AE1F83" w:rsidP="009941CE">
            <w:pPr>
              <w:widowControl w:val="0"/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II.a</w:t>
            </w:r>
            <w:proofErr w:type="spellEnd"/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Pravice porabe za izvedbo predlaganih rešitev so zagotovljene:</w:t>
            </w:r>
          </w:p>
          <w:p w:rsidR="002E09FD" w:rsidRDefault="002E09FD" w:rsidP="009941CE">
            <w:pPr>
              <w:widowControl w:val="0"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 proračunski postavk</w:t>
            </w:r>
            <w:r w:rsidR="008306D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Ministrstva za delo, družino, socialne zadeve in enake možnosti</w:t>
            </w:r>
          </w:p>
          <w:p w:rsidR="002E09FD" w:rsidRDefault="002E09FD" w:rsidP="009941CE">
            <w:pPr>
              <w:pStyle w:val="Alineazaodstavkom"/>
              <w:numPr>
                <w:ilvl w:val="0"/>
                <w:numId w:val="12"/>
              </w:numPr>
              <w:spacing w:line="260" w:lineRule="exact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3563 - Transferji za varstvo telesno in duševno prizadetih oseb</w:t>
            </w:r>
            <w:r w:rsidR="006807A4">
              <w:rPr>
                <w:sz w:val="20"/>
                <w:szCs w:val="20"/>
              </w:rPr>
              <w:t>.</w:t>
            </w:r>
          </w:p>
          <w:p w:rsidR="002E09FD" w:rsidRDefault="002E09FD" w:rsidP="009941CE">
            <w:pPr>
              <w:widowControl w:val="0"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AE1F83" w:rsidRPr="00AE1F83" w:rsidRDefault="00AE1F83" w:rsidP="009941CE">
            <w:pPr>
              <w:widowControl w:val="0"/>
              <w:spacing w:after="0" w:line="260" w:lineRule="exact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II.b</w:t>
            </w:r>
            <w:proofErr w:type="spellEnd"/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Manjkajoče pravice porabe bodo zagotovljene s prerazporeditvijo:</w:t>
            </w:r>
          </w:p>
          <w:p w:rsidR="00AE1F83" w:rsidRPr="00AE1F83" w:rsidRDefault="002E09FD" w:rsidP="009941CE">
            <w:pPr>
              <w:widowControl w:val="0"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 letu 2017 je 1.688 prejemnikov nadomestila za invalidnost uveljavljalo tudi varstveni dodatek, ki ni več vračljiv socialni transfer. Pričakujemo, da bo v letu 2018 varstveni dodatek uveljavljalo dodatnih 2.683 prejemnikov nadomestila za invalidnost. V letu 2019, ko se bo dvignilo nadomestilo za invalidnost, prejemniki nadomestila ne bodo več upravičeni do varstvenega dodatka. Tako bomo na PP 3562 - Transferji za socialno ogrožene prihranili 6 mio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eur</w:t>
            </w:r>
            <w:proofErr w:type="spellEnd"/>
            <w:r w:rsidR="003D100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Dodatno </w:t>
            </w:r>
            <w:r w:rsidR="009941C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se bodo izdatki na isti proračunski postavki zmanjšali še za 7,7 mio </w:t>
            </w:r>
            <w:proofErr w:type="spellStart"/>
            <w:r w:rsidR="009941C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eur</w:t>
            </w:r>
            <w:proofErr w:type="spellEnd"/>
            <w:r w:rsidR="009941C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, saj pričakujemo, da se bo zaradi pozitivnih učinkov socialne aktivacije zmanjšal strošek denarnih socialnih pomoči. S tem bomo na PP 3562 - 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="009941C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Transferji za socialno ogrožene prihranili 14 mio </w:t>
            </w:r>
            <w:proofErr w:type="spellStart"/>
            <w:r w:rsidR="009941C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eur</w:t>
            </w:r>
            <w:proofErr w:type="spellEnd"/>
            <w:r w:rsidR="009941C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in bomo sredstva prerazporedili na PP 3563 - Transferji za varstvo telesno in duševno prizadetih oseb.</w:t>
            </w:r>
          </w:p>
          <w:p w:rsidR="002E09FD" w:rsidRDefault="002E09FD" w:rsidP="009941CE">
            <w:pPr>
              <w:widowControl w:val="0"/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:rsidR="00AE1F83" w:rsidRPr="00AE1F83" w:rsidRDefault="00AE1F83" w:rsidP="009941CE">
            <w:pPr>
              <w:widowControl w:val="0"/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II.c</w:t>
            </w:r>
            <w:proofErr w:type="spellEnd"/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  <w:p w:rsidR="00AE1F83" w:rsidRPr="00AE1F83" w:rsidRDefault="009941CE" w:rsidP="009941CE">
            <w:pPr>
              <w:widowControl w:val="0"/>
              <w:spacing w:after="0" w:line="260" w:lineRule="exact"/>
              <w:jc w:val="both"/>
              <w:rPr>
                <w:rFonts w:ascii="Arial" w:eastAsia="Times New Roman" w:hAnsi="Arial" w:cs="Arial"/>
                <w:b/>
                <w:bCs/>
                <w:spacing w:val="4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</w:t>
            </w:r>
          </w:p>
        </w:tc>
      </w:tr>
      <w:tr w:rsidR="00AE1F83" w:rsidRPr="00AE1F83" w:rsidTr="004650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152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F83" w:rsidRPr="00AE1F83" w:rsidRDefault="00AE1F83" w:rsidP="00AE1F83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t>7.b</w:t>
            </w:r>
            <w:proofErr w:type="spellEnd"/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Predstavitev ocene finančnih posledic pod 40.000 EUR:</w:t>
            </w:r>
          </w:p>
          <w:p w:rsidR="00AE1F83" w:rsidRPr="00AE1F83" w:rsidRDefault="00BA66C2" w:rsidP="00BA66C2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</w:tr>
      <w:tr w:rsidR="00AE1F83" w:rsidRPr="00AE1F83" w:rsidTr="004650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F83" w:rsidRPr="00AE1F83" w:rsidRDefault="00AE1F83" w:rsidP="00AE1F83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t>8. Predstavitev sodelovanja z združenji občin:</w:t>
            </w:r>
          </w:p>
        </w:tc>
      </w:tr>
      <w:tr w:rsidR="00AE1F83" w:rsidRPr="00AE1F83" w:rsidTr="004650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6769" w:type="dxa"/>
            <w:gridSpan w:val="7"/>
          </w:tcPr>
          <w:p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lastRenderedPageBreak/>
              <w:t>Vsebina predloženega gradiva (predpisa) vpliva na:</w:t>
            </w:r>
          </w:p>
          <w:p w:rsidR="00AE1F83" w:rsidRPr="00AE1F83" w:rsidRDefault="00AE1F83" w:rsidP="00FC7849">
            <w:pPr>
              <w:widowControl w:val="0"/>
              <w:numPr>
                <w:ilvl w:val="1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ind w:left="418" w:hanging="426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pristojnosti občin,</w:t>
            </w:r>
          </w:p>
          <w:p w:rsidR="00AE1F83" w:rsidRPr="00AE1F83" w:rsidRDefault="00AE1F83" w:rsidP="00FC7849">
            <w:pPr>
              <w:widowControl w:val="0"/>
              <w:numPr>
                <w:ilvl w:val="1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ind w:left="418" w:hanging="426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delovanje občin,</w:t>
            </w:r>
          </w:p>
          <w:p w:rsidR="00AE1F83" w:rsidRPr="00AE1F83" w:rsidRDefault="00AE1F83" w:rsidP="00FC7849">
            <w:pPr>
              <w:widowControl w:val="0"/>
              <w:numPr>
                <w:ilvl w:val="1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ind w:left="418" w:hanging="426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financiranje občin.</w:t>
            </w:r>
          </w:p>
          <w:p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44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  <w:tc>
          <w:tcPr>
            <w:tcW w:w="2431" w:type="dxa"/>
            <w:gridSpan w:val="2"/>
          </w:tcPr>
          <w:p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AE1F83" w:rsidRPr="00AE1F83" w:rsidTr="004650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74"/>
        </w:trPr>
        <w:tc>
          <w:tcPr>
            <w:tcW w:w="9200" w:type="dxa"/>
            <w:gridSpan w:val="9"/>
          </w:tcPr>
          <w:p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Gradivo (predpis) je bilo poslano v mnenje: </w:t>
            </w:r>
          </w:p>
          <w:p w:rsidR="00AE1F83" w:rsidRPr="00AE1F83" w:rsidRDefault="00AE1F83" w:rsidP="00AE1F83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Skupnosti občin Slovenije SOS: NE</w:t>
            </w:r>
          </w:p>
          <w:p w:rsidR="00AE1F83" w:rsidRPr="00AE1F83" w:rsidRDefault="00AE1F83" w:rsidP="00AE1F83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Združenju občin Slovenije ZOS: NE</w:t>
            </w:r>
          </w:p>
          <w:p w:rsidR="00AE1F83" w:rsidRPr="00AE1F83" w:rsidRDefault="00AE1F83" w:rsidP="00AE1F83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Združenju mestnih občin Slovenije ZMOS: NE</w:t>
            </w:r>
          </w:p>
          <w:p w:rsidR="00AE1F83" w:rsidRPr="00AE1F83" w:rsidRDefault="00AE1F83" w:rsidP="00B670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AE1F83" w:rsidRPr="00AE1F83" w:rsidTr="004650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9200" w:type="dxa"/>
            <w:gridSpan w:val="9"/>
            <w:vAlign w:val="center"/>
          </w:tcPr>
          <w:p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9. Predstavitev sodelovanja javnosti:</w:t>
            </w:r>
          </w:p>
        </w:tc>
      </w:tr>
      <w:tr w:rsidR="00AE1F83" w:rsidRPr="00AE1F83" w:rsidTr="004650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6769" w:type="dxa"/>
            <w:gridSpan w:val="7"/>
          </w:tcPr>
          <w:p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2"/>
          </w:tcPr>
          <w:p w:rsidR="00AE1F83" w:rsidRPr="00AE1F83" w:rsidRDefault="00AE1F83" w:rsidP="00E85C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</w:t>
            </w:r>
          </w:p>
        </w:tc>
      </w:tr>
      <w:tr w:rsidR="00AE1F83" w:rsidRPr="00AE1F83" w:rsidTr="004650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9200" w:type="dxa"/>
            <w:gridSpan w:val="9"/>
          </w:tcPr>
          <w:p w:rsidR="00AE1F83" w:rsidRPr="00AE1F83" w:rsidRDefault="00E85C7A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Gradivo je bilo objavljeno na portalu e-demokracija. </w:t>
            </w:r>
          </w:p>
        </w:tc>
      </w:tr>
    </w:tbl>
    <w:p w:rsidR="00033E5A" w:rsidRDefault="00033E5A">
      <w:r>
        <w:br w:type="page"/>
      </w:r>
    </w:p>
    <w:tbl>
      <w:tblPr>
        <w:tblW w:w="9200" w:type="dxa"/>
        <w:tblInd w:w="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69"/>
        <w:gridCol w:w="2431"/>
      </w:tblGrid>
      <w:tr w:rsidR="00AE1F83" w:rsidRPr="00AE1F83" w:rsidTr="00465007">
        <w:tc>
          <w:tcPr>
            <w:tcW w:w="9200" w:type="dxa"/>
            <w:gridSpan w:val="2"/>
          </w:tcPr>
          <w:p w:rsidR="006F2B2C" w:rsidRPr="006F2B2C" w:rsidRDefault="006F2B2C" w:rsidP="006F2B2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F2B2C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lastRenderedPageBreak/>
              <w:t xml:space="preserve">Predlog Zakona o socialnem vključevanju invalidov je bil objavljen na spletnem portalu e-demokracija. Gradivo se je objavilo 21.12.2017. Javna razprava je potekala 30 dni. </w:t>
            </w:r>
          </w:p>
          <w:p w:rsidR="006F2B2C" w:rsidRPr="006F2B2C" w:rsidRDefault="006F2B2C" w:rsidP="006F2B2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AE1F83" w:rsidRDefault="006F2B2C" w:rsidP="006F2B2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F2B2C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 času javne razprave smo prejeli pripombe, predloge in mnenja od naslednjih organizacij:</w:t>
            </w:r>
          </w:p>
          <w:p w:rsidR="00D80C92" w:rsidRPr="00D80C92" w:rsidRDefault="00D80C92" w:rsidP="00D80C92">
            <w:pPr>
              <w:pStyle w:val="Odstavekseznama"/>
              <w:widowControl w:val="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80C9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Skupnost organizacij za usposabljanje oseb s posebnimi potrebami v Republiki Sloveniji,</w:t>
            </w:r>
          </w:p>
          <w:p w:rsidR="00D80C92" w:rsidRPr="00D80C92" w:rsidRDefault="00D80C92" w:rsidP="00D80C92">
            <w:pPr>
              <w:pStyle w:val="Odstavekseznama"/>
              <w:widowControl w:val="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80C9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Zveza Sožitje - zveza društev za pomoč osebam z motnjami v duševnem razvoju Slovenije,</w:t>
            </w:r>
          </w:p>
          <w:p w:rsidR="00D80C92" w:rsidRPr="00D80C92" w:rsidRDefault="00D80C92" w:rsidP="00D80C92">
            <w:pPr>
              <w:pStyle w:val="Odstavekseznama"/>
              <w:widowControl w:val="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80C9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Zveza Sonček - zveza društev za cerebralno paralizo Slovenije,</w:t>
            </w:r>
          </w:p>
          <w:p w:rsidR="00D80C92" w:rsidRPr="00D80C92" w:rsidRDefault="00D80C92" w:rsidP="00D80C92">
            <w:pPr>
              <w:pStyle w:val="Odstavekseznama"/>
              <w:widowControl w:val="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80C9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Inštitut Republike Slovenije za socialno varstvo,</w:t>
            </w:r>
          </w:p>
          <w:p w:rsidR="00D80C92" w:rsidRPr="00D80C92" w:rsidRDefault="00D80C92" w:rsidP="00D80C92">
            <w:pPr>
              <w:pStyle w:val="Odstavekseznama"/>
              <w:widowControl w:val="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80C9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YHD - društvo za teorijo in kulturo </w:t>
            </w:r>
            <w:proofErr w:type="spellStart"/>
            <w:r w:rsidRPr="00D80C9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hendikepa</w:t>
            </w:r>
            <w:proofErr w:type="spellEnd"/>
            <w:r w:rsidRPr="00D80C9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,</w:t>
            </w:r>
          </w:p>
          <w:p w:rsidR="00D80C92" w:rsidRPr="00D80C92" w:rsidRDefault="00D80C92" w:rsidP="00D80C92">
            <w:pPr>
              <w:pStyle w:val="Odstavekseznama"/>
              <w:widowControl w:val="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80C9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Socialna zbornica Slovenije,</w:t>
            </w:r>
          </w:p>
          <w:p w:rsidR="00D80C92" w:rsidRPr="00D80C92" w:rsidRDefault="00D80C92" w:rsidP="00D80C92">
            <w:pPr>
              <w:pStyle w:val="Odstavekseznama"/>
              <w:widowControl w:val="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80C9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Zavod za zdravstveno zavarovanje Slovenije,</w:t>
            </w:r>
          </w:p>
          <w:p w:rsidR="00D80C92" w:rsidRPr="00D80C92" w:rsidRDefault="00D80C92" w:rsidP="00D80C92">
            <w:pPr>
              <w:pStyle w:val="Odstavekseznama"/>
              <w:widowControl w:val="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80C9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Skupnost CSD Slovenije,</w:t>
            </w:r>
          </w:p>
          <w:p w:rsidR="00D80C92" w:rsidRPr="00D80C92" w:rsidRDefault="00D80C92" w:rsidP="00D80C92">
            <w:pPr>
              <w:pStyle w:val="Odstavekseznama"/>
              <w:widowControl w:val="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80C9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Združenje </w:t>
            </w:r>
            <w:proofErr w:type="spellStart"/>
            <w:r w:rsidRPr="00D80C9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gluhoslepih</w:t>
            </w:r>
            <w:proofErr w:type="spellEnd"/>
            <w:r w:rsidRPr="00D80C9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Slovenije DLAN,</w:t>
            </w:r>
          </w:p>
          <w:p w:rsidR="00D80C92" w:rsidRPr="00D80C92" w:rsidRDefault="00D80C92" w:rsidP="00D80C92">
            <w:pPr>
              <w:pStyle w:val="Odstavekseznama"/>
              <w:widowControl w:val="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80C9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Zavod za pokojninsko in invalidsko zavarovanje Slovenije,</w:t>
            </w:r>
          </w:p>
          <w:p w:rsidR="00866FE6" w:rsidRDefault="00D80C92" w:rsidP="00D80C92">
            <w:pPr>
              <w:pStyle w:val="Odstavekseznama"/>
              <w:widowControl w:val="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80C9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Nacionalni svet invalidskih organizacij Slovenije</w:t>
            </w:r>
            <w:r w:rsidR="008433D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,</w:t>
            </w:r>
          </w:p>
          <w:p w:rsidR="008433DF" w:rsidRDefault="00866FE6" w:rsidP="00D80C92">
            <w:pPr>
              <w:pStyle w:val="Odstavekseznama"/>
              <w:widowControl w:val="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Svet za invalide Republike Slovenije</w:t>
            </w:r>
            <w:r w:rsidR="008433D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,</w:t>
            </w:r>
          </w:p>
          <w:p w:rsidR="00D80C92" w:rsidRPr="00D80C92" w:rsidRDefault="008433DF" w:rsidP="00D80C92">
            <w:pPr>
              <w:pStyle w:val="Odstavekseznama"/>
              <w:widowControl w:val="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Univerzitetni rehabilitacijski inštitut Republike Slovenije - Soča</w:t>
            </w:r>
            <w:r w:rsidR="00D80C92" w:rsidRPr="00D80C9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.</w:t>
            </w:r>
          </w:p>
          <w:p w:rsid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A517EB" w:rsidRDefault="00A517EB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Vsi, ki so se vključili v javno razpravo načeloma podpirajo predlog zakona.</w:t>
            </w:r>
          </w:p>
          <w:p w:rsidR="00A517EB" w:rsidRDefault="00A517EB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9E05D8" w:rsidRDefault="00A517EB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S strani </w:t>
            </w:r>
            <w:r w:rsidR="009E05D8" w:rsidRPr="00D80C9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Skupnost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i</w:t>
            </w:r>
            <w:r w:rsidR="009E05D8" w:rsidRPr="00D80C9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organizacij za usposabljanje oseb s posebnimi potrebami v Republiki Sloveniji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, </w:t>
            </w:r>
            <w:r w:rsidRPr="00D80C9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Zvez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</w:t>
            </w:r>
            <w:r w:rsidRPr="00D80C9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Sožitje - zvez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</w:t>
            </w:r>
            <w:r w:rsidRPr="00D80C9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društev za pomoč osebam z motnjami v duševnem razvoju Slovenije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, invalidske organizacije </w:t>
            </w:r>
            <w:r w:rsidRPr="00D80C9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YHD - društv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a</w:t>
            </w:r>
            <w:r w:rsidRPr="00D80C9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za teorijo in kulturo </w:t>
            </w:r>
            <w:proofErr w:type="spellStart"/>
            <w:r w:rsidRPr="00D80C9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hendikepa</w:t>
            </w:r>
            <w:proofErr w:type="spellEnd"/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, </w:t>
            </w:r>
            <w:r w:rsidRPr="00D80C9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Socialn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</w:t>
            </w:r>
            <w:r w:rsidRPr="00D80C9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zbornic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</w:t>
            </w:r>
            <w:r w:rsidRPr="00D80C9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Slovenije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in </w:t>
            </w:r>
            <w:r w:rsidRPr="00D80C9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Nacionaln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ega </w:t>
            </w:r>
            <w:r w:rsidRPr="00D80C9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svet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a</w:t>
            </w:r>
            <w:r w:rsidRPr="00D80C9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invalidsk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ih</w:t>
            </w:r>
            <w:r w:rsidRPr="00D80C9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organizacij Slovenije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na predlog zakona nismo prejeli pripomb</w:t>
            </w:r>
            <w:r w:rsidR="00A32D9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, so pa navedene organizacije izrazile svojo podporo za sprejem predloga zakona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. </w:t>
            </w:r>
          </w:p>
          <w:p w:rsidR="009E05D8" w:rsidRDefault="009E05D8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9E05D8" w:rsidRDefault="00A517EB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Pripombe Inštituta Republike Slovenije za socialno varstvo smo upoštevali v celoti.</w:t>
            </w:r>
          </w:p>
          <w:p w:rsidR="009E05D8" w:rsidRPr="00AE1F83" w:rsidRDefault="009E05D8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AE1F83" w:rsidRDefault="0006383E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06383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Pripombe Zveze Sonček - zveza društev za cerebralno paralizo Slovenije, Skupnosti CSD Slovenije in Univerzitetnega rehabilitacijskega inštituta Republike Slovenije - Soča smo proučili in jim podali pisna pojasnila ter njihovih pripomb v predlogu zakona nismo upoštevali.</w:t>
            </w:r>
          </w:p>
          <w:p w:rsidR="00A517EB" w:rsidRPr="00AE1F83" w:rsidRDefault="00A517EB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AE1F83" w:rsidRPr="00AE1F83" w:rsidRDefault="006659BB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Pripombe </w:t>
            </w:r>
            <w:r w:rsidR="00A32D92" w:rsidRPr="00D80C9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Zavod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a</w:t>
            </w:r>
            <w:r w:rsidR="00A32D92" w:rsidRPr="00D80C9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za zdravstveno zavarovanje Slovenije</w:t>
            </w:r>
            <w:r w:rsidR="00A32D9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, </w:t>
            </w:r>
            <w:r w:rsidR="00A32D92" w:rsidRPr="00D80C9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Zavod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a</w:t>
            </w:r>
            <w:r w:rsidR="00A32D92" w:rsidRPr="00D80C9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za pokojninsko in invalidsko zavarovanje Slovenije</w:t>
            </w:r>
            <w:r w:rsidR="00A32D9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in </w:t>
            </w:r>
            <w:r w:rsidRPr="00D80C9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Združenj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a</w:t>
            </w:r>
            <w:r w:rsidRPr="00D80C9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D80C9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gluhoslepih</w:t>
            </w:r>
            <w:proofErr w:type="spellEnd"/>
            <w:r w:rsidRPr="00D80C9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Slovenije DLAN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smo delno upoštevali, Glede pripomb, ki pa jih nismo upoštevali, pa smo jim podali pisna pojasnila.</w:t>
            </w:r>
          </w:p>
          <w:p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AE1F83" w:rsidRPr="00AE1F83" w:rsidTr="00465007">
        <w:tc>
          <w:tcPr>
            <w:tcW w:w="6769" w:type="dxa"/>
            <w:vAlign w:val="center"/>
          </w:tcPr>
          <w:p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10. Pri pripravi gradiva so bile upoštevane zahteve iz Resolucije o normativni dejavnosti:</w:t>
            </w:r>
          </w:p>
        </w:tc>
        <w:tc>
          <w:tcPr>
            <w:tcW w:w="2431" w:type="dxa"/>
            <w:vAlign w:val="center"/>
          </w:tcPr>
          <w:p w:rsidR="00AE1F83" w:rsidRPr="00AE1F83" w:rsidRDefault="00AE1F83" w:rsidP="00BA66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</w:t>
            </w:r>
          </w:p>
        </w:tc>
      </w:tr>
      <w:tr w:rsidR="00AE1F83" w:rsidRPr="00AE1F83" w:rsidTr="00465007">
        <w:tc>
          <w:tcPr>
            <w:tcW w:w="6769" w:type="dxa"/>
            <w:vAlign w:val="center"/>
          </w:tcPr>
          <w:p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11. Gradivo je uvrščeno v delovni program vlade:</w:t>
            </w:r>
          </w:p>
        </w:tc>
        <w:tc>
          <w:tcPr>
            <w:tcW w:w="2431" w:type="dxa"/>
            <w:vAlign w:val="center"/>
          </w:tcPr>
          <w:p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AE1F83" w:rsidRPr="00AE1F83" w:rsidTr="00465007">
        <w:tc>
          <w:tcPr>
            <w:tcW w:w="9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F83" w:rsidRPr="00AE1F83" w:rsidRDefault="00AE1F83" w:rsidP="00AE1F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:rsidR="00BA66C2" w:rsidRDefault="00BA66C2" w:rsidP="00BA66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Dr. Anja KOPAČ MRAK</w:t>
            </w:r>
          </w:p>
          <w:p w:rsidR="00AE1F83" w:rsidRPr="00AE1F83" w:rsidRDefault="00BA66C2" w:rsidP="00BA66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MINISTRICA</w:t>
            </w: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</w:t>
            </w:r>
          </w:p>
        </w:tc>
      </w:tr>
    </w:tbl>
    <w:p w:rsidR="00BA66C2" w:rsidRPr="00FA349F" w:rsidRDefault="00BA66C2" w:rsidP="00866FE6">
      <w:pPr>
        <w:spacing w:after="0" w:line="260" w:lineRule="exact"/>
        <w:rPr>
          <w:rFonts w:ascii="Arial" w:hAnsi="Arial" w:cs="Arial"/>
          <w:sz w:val="20"/>
          <w:szCs w:val="20"/>
        </w:rPr>
      </w:pPr>
      <w:r w:rsidRPr="00FA349F">
        <w:rPr>
          <w:rFonts w:ascii="Arial" w:hAnsi="Arial" w:cs="Arial"/>
          <w:sz w:val="20"/>
          <w:szCs w:val="20"/>
        </w:rPr>
        <w:t>Priloga:</w:t>
      </w:r>
    </w:p>
    <w:p w:rsidR="00BA66C2" w:rsidRPr="00FA349F" w:rsidRDefault="00BA66C2" w:rsidP="00866FE6">
      <w:pPr>
        <w:spacing w:after="0" w:line="260" w:lineRule="exact"/>
        <w:rPr>
          <w:rFonts w:ascii="Arial" w:hAnsi="Arial" w:cs="Arial"/>
          <w:sz w:val="20"/>
          <w:szCs w:val="20"/>
        </w:rPr>
      </w:pPr>
      <w:r w:rsidRPr="00FA349F">
        <w:rPr>
          <w:rFonts w:ascii="Arial" w:hAnsi="Arial" w:cs="Arial"/>
          <w:sz w:val="20"/>
          <w:szCs w:val="20"/>
        </w:rPr>
        <w:t>- predlog Zakona o socialnem vključevanju najtežjih invalidov</w:t>
      </w:r>
    </w:p>
    <w:sectPr w:rsidR="00BA66C2" w:rsidRPr="00FA349F" w:rsidSect="00BD6A1D">
      <w:footerReference w:type="default" r:id="rId10"/>
      <w:headerReference w:type="first" r:id="rId11"/>
      <w:pgSz w:w="11906" w:h="16838"/>
      <w:pgMar w:top="170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F75" w:rsidRDefault="00261F75" w:rsidP="00BD6A1D">
      <w:pPr>
        <w:spacing w:after="0" w:line="240" w:lineRule="auto"/>
      </w:pPr>
      <w:r>
        <w:separator/>
      </w:r>
    </w:p>
  </w:endnote>
  <w:endnote w:type="continuationSeparator" w:id="0">
    <w:p w:rsidR="00261F75" w:rsidRDefault="00261F75" w:rsidP="00BD6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64063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A517EB" w:rsidRDefault="006D62BE">
        <w:pPr>
          <w:pStyle w:val="Noga"/>
          <w:jc w:val="center"/>
        </w:pPr>
        <w:r w:rsidRPr="00E85C7A">
          <w:rPr>
            <w:rFonts w:ascii="Arial" w:hAnsi="Arial" w:cs="Arial"/>
            <w:sz w:val="20"/>
            <w:szCs w:val="20"/>
          </w:rPr>
          <w:fldChar w:fldCharType="begin"/>
        </w:r>
        <w:r w:rsidR="00A517EB" w:rsidRPr="00E85C7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E85C7A">
          <w:rPr>
            <w:rFonts w:ascii="Arial" w:hAnsi="Arial" w:cs="Arial"/>
            <w:sz w:val="20"/>
            <w:szCs w:val="20"/>
          </w:rPr>
          <w:fldChar w:fldCharType="separate"/>
        </w:r>
        <w:r w:rsidR="00CB78A1">
          <w:rPr>
            <w:rFonts w:ascii="Arial" w:hAnsi="Arial" w:cs="Arial"/>
            <w:noProof/>
            <w:sz w:val="20"/>
            <w:szCs w:val="20"/>
          </w:rPr>
          <w:t>6</w:t>
        </w:r>
        <w:r w:rsidRPr="00E85C7A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A517EB" w:rsidRDefault="00A517EB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F75" w:rsidRDefault="00261F75" w:rsidP="00BD6A1D">
      <w:pPr>
        <w:spacing w:after="0" w:line="240" w:lineRule="auto"/>
      </w:pPr>
      <w:r>
        <w:separator/>
      </w:r>
    </w:p>
  </w:footnote>
  <w:footnote w:type="continuationSeparator" w:id="0">
    <w:p w:rsidR="00261F75" w:rsidRDefault="00261F75" w:rsidP="00BD6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7EB" w:rsidRPr="00BD6A1D" w:rsidRDefault="00A517EB" w:rsidP="00BD6A1D">
    <w:pPr>
      <w:pStyle w:val="Glava"/>
      <w:tabs>
        <w:tab w:val="left" w:pos="5112"/>
      </w:tabs>
      <w:spacing w:line="240" w:lineRule="exact"/>
      <w:ind w:left="5103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9525</wp:posOffset>
          </wp:positionV>
          <wp:extent cx="3343275" cy="1457325"/>
          <wp:effectExtent l="0" t="0" r="0" b="0"/>
          <wp:wrapNone/>
          <wp:docPr id="20" name="Slika 20" descr="MDDS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DDS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3275" cy="145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517EB" w:rsidRDefault="00A517EB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05BC6"/>
    <w:multiLevelType w:val="hybridMultilevel"/>
    <w:tmpl w:val="E5DCD542"/>
    <w:lvl w:ilvl="0" w:tplc="51A0F83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D2455"/>
    <w:multiLevelType w:val="hybridMultilevel"/>
    <w:tmpl w:val="04EE5BA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1A0F83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663B7"/>
    <w:multiLevelType w:val="hybridMultilevel"/>
    <w:tmpl w:val="81A66646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49B3DB9"/>
    <w:multiLevelType w:val="hybridMultilevel"/>
    <w:tmpl w:val="66AAEAF2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4265CC4">
      <w:start w:val="9"/>
      <w:numFmt w:val="bullet"/>
      <w:lvlText w:val="−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1341D9"/>
    <w:multiLevelType w:val="hybridMultilevel"/>
    <w:tmpl w:val="E29E5CB2"/>
    <w:lvl w:ilvl="0" w:tplc="51A0F832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C300D9"/>
    <w:multiLevelType w:val="hybridMultilevel"/>
    <w:tmpl w:val="5308F05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4265CC4">
      <w:start w:val="9"/>
      <w:numFmt w:val="bullet"/>
      <w:lvlText w:val="−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187845"/>
    <w:multiLevelType w:val="multilevel"/>
    <w:tmpl w:val="8B584BCC"/>
    <w:lvl w:ilvl="0">
      <w:start w:val="1"/>
      <w:numFmt w:val="decimal"/>
      <w:pStyle w:val="Alineazaodstavkom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75465EEF"/>
    <w:multiLevelType w:val="hybridMultilevel"/>
    <w:tmpl w:val="4D68F23A"/>
    <w:lvl w:ilvl="0" w:tplc="DF08F3B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10"/>
  </w:num>
  <w:num w:numId="5">
    <w:abstractNumId w:val="13"/>
  </w:num>
  <w:num w:numId="6">
    <w:abstractNumId w:val="5"/>
  </w:num>
  <w:num w:numId="7">
    <w:abstractNumId w:val="4"/>
  </w:num>
  <w:num w:numId="8">
    <w:abstractNumId w:val="6"/>
  </w:num>
  <w:num w:numId="9">
    <w:abstractNumId w:val="12"/>
  </w:num>
  <w:num w:numId="10">
    <w:abstractNumId w:val="0"/>
  </w:num>
  <w:num w:numId="11">
    <w:abstractNumId w:val="11"/>
  </w:num>
  <w:num w:numId="12">
    <w:abstractNumId w:val="7"/>
  </w:num>
  <w:num w:numId="13">
    <w:abstractNumId w:val="1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attachedTemplate r:id="rId1"/>
  <w:defaultTabStop w:val="708"/>
  <w:hyphenationZone w:val="425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BA66C2"/>
    <w:rsid w:val="00033E5A"/>
    <w:rsid w:val="000370A4"/>
    <w:rsid w:val="0006383E"/>
    <w:rsid w:val="001362D8"/>
    <w:rsid w:val="00163860"/>
    <w:rsid w:val="001973E4"/>
    <w:rsid w:val="00223302"/>
    <w:rsid w:val="00252E72"/>
    <w:rsid w:val="00257D19"/>
    <w:rsid w:val="00261F75"/>
    <w:rsid w:val="002A5442"/>
    <w:rsid w:val="002B0A79"/>
    <w:rsid w:val="002E09FD"/>
    <w:rsid w:val="003000D7"/>
    <w:rsid w:val="003048CF"/>
    <w:rsid w:val="00321A64"/>
    <w:rsid w:val="00331116"/>
    <w:rsid w:val="00380D53"/>
    <w:rsid w:val="00394C5A"/>
    <w:rsid w:val="003C76EB"/>
    <w:rsid w:val="003D100B"/>
    <w:rsid w:val="003F373C"/>
    <w:rsid w:val="00416D29"/>
    <w:rsid w:val="004217A9"/>
    <w:rsid w:val="00465007"/>
    <w:rsid w:val="00550AEE"/>
    <w:rsid w:val="00563A5E"/>
    <w:rsid w:val="00597BDE"/>
    <w:rsid w:val="005D7841"/>
    <w:rsid w:val="006659BB"/>
    <w:rsid w:val="006807A4"/>
    <w:rsid w:val="00695EC3"/>
    <w:rsid w:val="006D62BE"/>
    <w:rsid w:val="006F2B2C"/>
    <w:rsid w:val="00724171"/>
    <w:rsid w:val="0072739E"/>
    <w:rsid w:val="00735FA1"/>
    <w:rsid w:val="007370A5"/>
    <w:rsid w:val="007D329E"/>
    <w:rsid w:val="008306D6"/>
    <w:rsid w:val="008320E6"/>
    <w:rsid w:val="008433DF"/>
    <w:rsid w:val="00864DAE"/>
    <w:rsid w:val="00866FE6"/>
    <w:rsid w:val="008D2973"/>
    <w:rsid w:val="008E3F2C"/>
    <w:rsid w:val="008F210F"/>
    <w:rsid w:val="009266FB"/>
    <w:rsid w:val="00930AF0"/>
    <w:rsid w:val="009604CB"/>
    <w:rsid w:val="00990888"/>
    <w:rsid w:val="009941CE"/>
    <w:rsid w:val="009A307B"/>
    <w:rsid w:val="009E05D8"/>
    <w:rsid w:val="00A25E9C"/>
    <w:rsid w:val="00A27681"/>
    <w:rsid w:val="00A32D92"/>
    <w:rsid w:val="00A36BD5"/>
    <w:rsid w:val="00A517EB"/>
    <w:rsid w:val="00AE1F83"/>
    <w:rsid w:val="00B30846"/>
    <w:rsid w:val="00B379A0"/>
    <w:rsid w:val="00B6703F"/>
    <w:rsid w:val="00BA66C2"/>
    <w:rsid w:val="00BC1355"/>
    <w:rsid w:val="00BD6A1D"/>
    <w:rsid w:val="00C0709A"/>
    <w:rsid w:val="00C24B2C"/>
    <w:rsid w:val="00C35CED"/>
    <w:rsid w:val="00C44C5F"/>
    <w:rsid w:val="00CB78A1"/>
    <w:rsid w:val="00D62BA0"/>
    <w:rsid w:val="00D80C92"/>
    <w:rsid w:val="00DA7DF3"/>
    <w:rsid w:val="00E57389"/>
    <w:rsid w:val="00E85C7A"/>
    <w:rsid w:val="00E9240F"/>
    <w:rsid w:val="00F06007"/>
    <w:rsid w:val="00FA349F"/>
    <w:rsid w:val="00FA46CA"/>
    <w:rsid w:val="00FB397B"/>
    <w:rsid w:val="00FB4D1B"/>
    <w:rsid w:val="00FC7849"/>
    <w:rsid w:val="00FD6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9240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BD6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BD6A1D"/>
  </w:style>
  <w:style w:type="paragraph" w:styleId="Noga">
    <w:name w:val="footer"/>
    <w:basedOn w:val="Navaden"/>
    <w:link w:val="NogaZnak"/>
    <w:uiPriority w:val="99"/>
    <w:unhideWhenUsed/>
    <w:rsid w:val="00BD6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D6A1D"/>
  </w:style>
  <w:style w:type="character" w:styleId="Hiperpovezava">
    <w:name w:val="Hyperlink"/>
    <w:basedOn w:val="Privzetapisavaodstavka"/>
    <w:uiPriority w:val="99"/>
    <w:unhideWhenUsed/>
    <w:rsid w:val="00BD6A1D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BA66C2"/>
    <w:pPr>
      <w:ind w:left="720"/>
      <w:contextualSpacing/>
    </w:pPr>
  </w:style>
  <w:style w:type="paragraph" w:customStyle="1" w:styleId="Alineazaodstavkom">
    <w:name w:val="Alinea za odstavkom"/>
    <w:basedOn w:val="Navaden"/>
    <w:link w:val="AlineazaodstavkomZnak"/>
    <w:qFormat/>
    <w:rsid w:val="002A5442"/>
    <w:pPr>
      <w:numPr>
        <w:numId w:val="11"/>
      </w:numPr>
      <w:overflowPunct w:val="0"/>
      <w:autoSpaceDE w:val="0"/>
      <w:autoSpaceDN w:val="0"/>
      <w:adjustRightInd w:val="0"/>
      <w:spacing w:after="0" w:line="200" w:lineRule="exact"/>
      <w:ind w:left="709" w:hanging="284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AlineazaodstavkomZnak">
    <w:name w:val="Alinea za odstavkom Znak"/>
    <w:link w:val="Alineazaodstavkom"/>
    <w:rsid w:val="002A5442"/>
    <w:rPr>
      <w:rFonts w:ascii="Arial" w:eastAsia="Times New Roman" w:hAnsi="Arial" w:cs="Arial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ddsz.gov.s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p.gs@gov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TAncik\Desktop\Vlada%20gradivo\Vladno%20gradivo%20-%20priloga1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19657C-BBE2-4578-8604-B67DD882E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Vladno gradivo - priloga1</Template>
  <TotalTime>141</TotalTime>
  <Pages>6</Pages>
  <Words>1640</Words>
  <Characters>9350</Characters>
  <Application>Microsoft Office Word</Application>
  <DocSecurity>0</DocSecurity>
  <Lines>77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TAncik</dc:creator>
  <cp:lastModifiedBy>TAncik</cp:lastModifiedBy>
  <cp:revision>21</cp:revision>
  <dcterms:created xsi:type="dcterms:W3CDTF">2018-01-11T08:14:00Z</dcterms:created>
  <dcterms:modified xsi:type="dcterms:W3CDTF">2018-02-05T09:03:00Z</dcterms:modified>
</cp:coreProperties>
</file>