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D0" w:rsidRDefault="00B51AD0" w:rsidP="00B51AD0">
      <w:pPr>
        <w:tabs>
          <w:tab w:val="left" w:pos="708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OSNUTEK UREDBE</w:t>
      </w:r>
    </w:p>
    <w:p w:rsidR="00B51AD0" w:rsidRDefault="00B51AD0" w:rsidP="00F851AA">
      <w:pPr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1AD0" w:rsidRPr="00F851AA" w:rsidRDefault="00B51AD0" w:rsidP="00F851AA">
      <w:pPr>
        <w:tabs>
          <w:tab w:val="left" w:pos="70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1AA">
        <w:rPr>
          <w:rFonts w:ascii="Arial" w:hAnsi="Arial" w:cs="Arial"/>
          <w:sz w:val="20"/>
          <w:szCs w:val="20"/>
        </w:rPr>
        <w:t xml:space="preserve">Na podlagi </w:t>
      </w:r>
      <w:r w:rsidR="00906D2D">
        <w:rPr>
          <w:rFonts w:ascii="Arial" w:hAnsi="Arial" w:cs="Arial"/>
          <w:sz w:val="20"/>
          <w:szCs w:val="20"/>
        </w:rPr>
        <w:t>četrtega</w:t>
      </w:r>
      <w:r w:rsidR="00906D2D" w:rsidRPr="00F851AA">
        <w:rPr>
          <w:rFonts w:ascii="Arial" w:hAnsi="Arial" w:cs="Arial"/>
          <w:sz w:val="20"/>
          <w:szCs w:val="20"/>
        </w:rPr>
        <w:t xml:space="preserve"> </w:t>
      </w:r>
      <w:r w:rsidRPr="00F851AA">
        <w:rPr>
          <w:rFonts w:ascii="Arial" w:hAnsi="Arial" w:cs="Arial"/>
          <w:sz w:val="20"/>
          <w:szCs w:val="20"/>
        </w:rPr>
        <w:t xml:space="preserve">odstavka </w:t>
      </w:r>
      <w:r w:rsidR="00906D2D">
        <w:rPr>
          <w:rFonts w:ascii="Arial" w:hAnsi="Arial" w:cs="Arial"/>
          <w:sz w:val="20"/>
          <w:szCs w:val="20"/>
        </w:rPr>
        <w:t>34</w:t>
      </w:r>
      <w:r w:rsidRPr="00F851AA">
        <w:rPr>
          <w:rFonts w:ascii="Arial" w:hAnsi="Arial" w:cs="Arial"/>
          <w:sz w:val="20"/>
          <w:szCs w:val="20"/>
        </w:rPr>
        <w:t xml:space="preserve">. </w:t>
      </w:r>
      <w:r w:rsidR="00055A30">
        <w:rPr>
          <w:rFonts w:ascii="Arial" w:hAnsi="Arial" w:cs="Arial"/>
          <w:sz w:val="20"/>
          <w:szCs w:val="20"/>
        </w:rPr>
        <w:t>č</w:t>
      </w:r>
      <w:r w:rsidRPr="00F851AA">
        <w:rPr>
          <w:rFonts w:ascii="Arial" w:hAnsi="Arial" w:cs="Arial"/>
          <w:sz w:val="20"/>
          <w:szCs w:val="20"/>
        </w:rPr>
        <w:t>lena</w:t>
      </w:r>
      <w:r w:rsidR="00055A30">
        <w:rPr>
          <w:rFonts w:ascii="Arial" w:hAnsi="Arial" w:cs="Arial"/>
          <w:sz w:val="20"/>
          <w:szCs w:val="20"/>
        </w:rPr>
        <w:t xml:space="preserve"> in drugega odstavka 35. člena</w:t>
      </w:r>
      <w:r w:rsidRPr="00F851AA">
        <w:rPr>
          <w:rFonts w:ascii="Arial" w:hAnsi="Arial" w:cs="Arial"/>
          <w:sz w:val="20"/>
          <w:szCs w:val="20"/>
        </w:rPr>
        <w:t xml:space="preserve"> Zakona o morskem ribištvu (Uradni list RS, št. 115/06</w:t>
      </w:r>
      <w:r w:rsidR="00906D2D">
        <w:rPr>
          <w:rFonts w:ascii="Arial" w:hAnsi="Arial" w:cs="Arial"/>
          <w:sz w:val="20"/>
          <w:szCs w:val="20"/>
        </w:rPr>
        <w:t xml:space="preserve"> in XX/15</w:t>
      </w:r>
      <w:r w:rsidRPr="00F851AA">
        <w:rPr>
          <w:rFonts w:ascii="Arial" w:hAnsi="Arial" w:cs="Arial"/>
          <w:sz w:val="20"/>
          <w:szCs w:val="20"/>
        </w:rPr>
        <w:t>) izdaja Vlada Republike Slovenije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51AA">
        <w:rPr>
          <w:rFonts w:ascii="Arial" w:hAnsi="Arial" w:cs="Arial"/>
          <w:b/>
          <w:sz w:val="20"/>
          <w:szCs w:val="20"/>
        </w:rPr>
        <w:t>UREDBO</w:t>
      </w:r>
    </w:p>
    <w:p w:rsidR="00F851AA" w:rsidRPr="00F851AA" w:rsidRDefault="00F851AA" w:rsidP="00F851AA">
      <w:pPr>
        <w:pStyle w:val="Poglavje"/>
        <w:tabs>
          <w:tab w:val="left" w:pos="708"/>
        </w:tabs>
        <w:suppressAutoHyphens w:val="0"/>
        <w:overflowPunct/>
        <w:autoSpaceDE/>
        <w:autoSpaceDN/>
        <w:adjustRightInd/>
        <w:spacing w:before="0" w:after="0" w:line="240" w:lineRule="auto"/>
        <w:textAlignment w:val="auto"/>
        <w:outlineLvl w:val="9"/>
        <w:rPr>
          <w:sz w:val="20"/>
          <w:szCs w:val="20"/>
          <w:lang w:eastAsia="en-US"/>
        </w:rPr>
      </w:pPr>
      <w:r w:rsidRPr="00F851AA">
        <w:rPr>
          <w:color w:val="000000"/>
          <w:sz w:val="20"/>
          <w:szCs w:val="20"/>
        </w:rPr>
        <w:t xml:space="preserve">o </w:t>
      </w:r>
      <w:r w:rsidR="00906D2D">
        <w:rPr>
          <w:color w:val="000000"/>
          <w:sz w:val="20"/>
          <w:szCs w:val="20"/>
        </w:rPr>
        <w:t>izvajanju javne službe svetovanja v ribištvu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(vsebina</w:t>
      </w:r>
      <w:r w:rsidR="001B6224">
        <w:rPr>
          <w:rFonts w:ascii="Arial" w:hAnsi="Arial" w:cs="Arial"/>
          <w:bCs/>
          <w:sz w:val="20"/>
          <w:szCs w:val="20"/>
        </w:rPr>
        <w:t xml:space="preserve"> in namen</w:t>
      </w:r>
      <w:r w:rsidRPr="00F851AA">
        <w:rPr>
          <w:rFonts w:ascii="Arial" w:hAnsi="Arial" w:cs="Arial"/>
          <w:bCs/>
          <w:sz w:val="20"/>
          <w:szCs w:val="20"/>
        </w:rPr>
        <w:t>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4062B" w:rsidRPr="0054062B" w:rsidRDefault="0054062B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A0CEB">
        <w:rPr>
          <w:rFonts w:ascii="Arial" w:eastAsia="Times New Roman" w:hAnsi="Arial" w:cs="Arial"/>
          <w:noProof/>
          <w:sz w:val="20"/>
          <w:szCs w:val="20"/>
          <w:lang w:val="x-none" w:eastAsia="sl-SI"/>
        </w:rPr>
        <w:t xml:space="preserve">Ta uredba določa obliko in način izvajanja javne službe </w:t>
      </w:r>
      <w:r w:rsidRPr="00CA0CEB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svetovanja v ribištvu </w:t>
      </w:r>
      <w:r w:rsidRPr="00CA0CEB">
        <w:rPr>
          <w:rFonts w:ascii="Arial" w:eastAsia="Times New Roman" w:hAnsi="Arial" w:cs="Arial"/>
          <w:noProof/>
          <w:sz w:val="20"/>
          <w:szCs w:val="20"/>
          <w:lang w:val="x-none" w:eastAsia="sl-SI"/>
        </w:rPr>
        <w:t>(v nadaljnjem besedilu: javna služba), pogoje, ki jih mora izpolnjevati</w:t>
      </w:r>
      <w:r w:rsidRPr="00CA0CEB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izvajalec javne službe (v nadaljnjem besedilu: izvajalec), naloge javne službe, </w:t>
      </w:r>
      <w:r w:rsidRPr="00CA0CEB">
        <w:rPr>
          <w:rFonts w:ascii="Arial" w:eastAsia="Times New Roman" w:hAnsi="Arial" w:cs="Arial"/>
          <w:noProof/>
          <w:sz w:val="20"/>
          <w:szCs w:val="20"/>
          <w:lang w:val="x-none" w:eastAsia="sl-SI"/>
        </w:rPr>
        <w:t>letni program javne službe, financiranje ter način poročanja</w:t>
      </w:r>
      <w:r w:rsidR="00DB0A82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in vodenje evidenc</w:t>
      </w:r>
      <w:r w:rsidRPr="00CA0CEB">
        <w:rPr>
          <w:rFonts w:ascii="Arial" w:eastAsia="Times New Roman" w:hAnsi="Arial" w:cs="Arial"/>
          <w:noProof/>
          <w:sz w:val="20"/>
          <w:szCs w:val="20"/>
          <w:lang w:eastAsia="sl-SI"/>
        </w:rPr>
        <w:t>.</w:t>
      </w:r>
    </w:p>
    <w:p w:rsidR="00906D2D" w:rsidRDefault="00906D2D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63EF1" w:rsidRDefault="00263EF1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05ED5" w:rsidRPr="00F851AA" w:rsidRDefault="00805ED5" w:rsidP="00805ED5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805ED5" w:rsidRPr="00F851AA" w:rsidRDefault="00805ED5" w:rsidP="00805ED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območje</w:t>
      </w:r>
      <w:r w:rsidRPr="00F851AA">
        <w:rPr>
          <w:rFonts w:ascii="Arial" w:hAnsi="Arial" w:cs="Arial"/>
          <w:bCs/>
          <w:sz w:val="20"/>
          <w:szCs w:val="20"/>
        </w:rPr>
        <w:t>)</w:t>
      </w:r>
    </w:p>
    <w:p w:rsidR="00805ED5" w:rsidRDefault="00805ED5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05ED5" w:rsidRDefault="00805ED5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Javna služba se izvaja na </w:t>
      </w:r>
      <w:r w:rsidR="00263EF1">
        <w:rPr>
          <w:rFonts w:ascii="Arial" w:hAnsi="Arial" w:cs="Arial"/>
          <w:bCs/>
          <w:sz w:val="20"/>
          <w:szCs w:val="20"/>
        </w:rPr>
        <w:t>področju občin Ankaran, Izola, Koper in Piran (v nadaljnjem besedilu: obalno območje)</w:t>
      </w:r>
      <w:r>
        <w:rPr>
          <w:rFonts w:ascii="Arial" w:hAnsi="Arial" w:cs="Arial"/>
          <w:bCs/>
          <w:sz w:val="20"/>
          <w:szCs w:val="20"/>
        </w:rPr>
        <w:t>.</w:t>
      </w:r>
    </w:p>
    <w:p w:rsidR="00805ED5" w:rsidRDefault="00805ED5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05ED5" w:rsidRDefault="00805ED5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06D2D" w:rsidRPr="00F851AA" w:rsidRDefault="00906D2D" w:rsidP="00906D2D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906D2D" w:rsidRPr="00F851AA" w:rsidRDefault="00906D2D" w:rsidP="00906D2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</w:t>
      </w:r>
      <w:r w:rsidR="000B3171">
        <w:rPr>
          <w:rFonts w:ascii="Arial" w:hAnsi="Arial" w:cs="Arial"/>
          <w:bCs/>
          <w:sz w:val="20"/>
          <w:szCs w:val="20"/>
        </w:rPr>
        <w:t>nalog</w:t>
      </w:r>
      <w:r w:rsidR="00A22197">
        <w:rPr>
          <w:rFonts w:ascii="Arial" w:hAnsi="Arial" w:cs="Arial"/>
          <w:bCs/>
          <w:sz w:val="20"/>
          <w:szCs w:val="20"/>
        </w:rPr>
        <w:t>e</w:t>
      </w:r>
      <w:r w:rsidRPr="00F851AA">
        <w:rPr>
          <w:rFonts w:ascii="Arial" w:hAnsi="Arial" w:cs="Arial"/>
          <w:bCs/>
          <w:sz w:val="20"/>
          <w:szCs w:val="20"/>
        </w:rPr>
        <w:t>)</w:t>
      </w:r>
    </w:p>
    <w:p w:rsidR="00906D2D" w:rsidRDefault="00906D2D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906D2D" w:rsidRDefault="000B3171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Naloge na področju </w:t>
      </w:r>
      <w:r w:rsidR="0054062B">
        <w:rPr>
          <w:rFonts w:ascii="Arial" w:hAnsi="Arial" w:cs="Arial"/>
          <w:bCs/>
          <w:sz w:val="20"/>
          <w:szCs w:val="20"/>
        </w:rPr>
        <w:t>javne službe so zlasti</w:t>
      </w:r>
      <w:r>
        <w:rPr>
          <w:rFonts w:ascii="Arial" w:hAnsi="Arial" w:cs="Arial"/>
          <w:bCs/>
          <w:sz w:val="20"/>
          <w:szCs w:val="20"/>
        </w:rPr>
        <w:t>:</w:t>
      </w:r>
    </w:p>
    <w:p w:rsidR="000B3171" w:rsidRPr="00CA0CEB" w:rsidRDefault="000B3171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A0CEB">
        <w:rPr>
          <w:rFonts w:ascii="Arial" w:hAnsi="Arial" w:cs="Arial"/>
          <w:sz w:val="20"/>
          <w:szCs w:val="20"/>
          <w:lang w:val="es-ES"/>
        </w:rPr>
        <w:t>svetovanje v zvezi s tehnološkim, gospodarskim in okoljevarstvenim področjem opravljanja ribiške dejavnosti,</w:t>
      </w:r>
    </w:p>
    <w:p w:rsidR="000B3171" w:rsidRPr="00CA0CEB" w:rsidRDefault="000B3171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A0CEB">
        <w:rPr>
          <w:rFonts w:ascii="Arial" w:hAnsi="Arial" w:cs="Arial"/>
          <w:sz w:val="20"/>
          <w:szCs w:val="20"/>
          <w:lang w:val="es-ES"/>
        </w:rPr>
        <w:t>svetovanje in pomoč pri uveljavljanju ukrepov nacionalne in skupne ribiške politike EU,</w:t>
      </w:r>
    </w:p>
    <w:p w:rsidR="000B3171" w:rsidRPr="00CA0CEB" w:rsidRDefault="000B3171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A0CEB">
        <w:rPr>
          <w:rFonts w:ascii="Arial" w:hAnsi="Arial" w:cs="Arial"/>
          <w:sz w:val="20"/>
          <w:szCs w:val="20"/>
          <w:lang w:val="es-ES"/>
        </w:rPr>
        <w:t>svetovanje in pomoč pri organizaciji in delovanju organizacij proizvajalcev v ribištvu,</w:t>
      </w:r>
    </w:p>
    <w:p w:rsidR="000B3171" w:rsidRPr="00CA0CEB" w:rsidRDefault="000B3171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A0CEB">
        <w:rPr>
          <w:rFonts w:ascii="Arial" w:hAnsi="Arial" w:cs="Arial"/>
          <w:sz w:val="20"/>
          <w:szCs w:val="20"/>
          <w:lang w:val="es-ES"/>
        </w:rPr>
        <w:t>svetovanje na področju ribiških in z ribištvom povezanih predpisov, predvsem v okviru skupne ribiške politike EU in različnih mednarodnih organizacij,</w:t>
      </w:r>
    </w:p>
    <w:p w:rsidR="000B3171" w:rsidRPr="00CA0CEB" w:rsidRDefault="000B3171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A0CEB">
        <w:rPr>
          <w:rFonts w:ascii="Arial" w:hAnsi="Arial" w:cs="Arial"/>
          <w:sz w:val="20"/>
          <w:szCs w:val="20"/>
          <w:lang w:val="es-ES"/>
        </w:rPr>
        <w:t>povezovanje ribiškega sektorja z drugimi inštitucijami na področju ribištva predvsem v smislu prenosa znanja in izkušenj znanstvenih, raziskovalnih in izobraževal</w:t>
      </w:r>
      <w:r w:rsidR="006A0A44" w:rsidRPr="009677A9">
        <w:rPr>
          <w:rFonts w:ascii="Arial" w:hAnsi="Arial" w:cs="Arial"/>
          <w:sz w:val="20"/>
          <w:szCs w:val="20"/>
          <w:lang w:val="es-ES"/>
        </w:rPr>
        <w:t>nih inštitucij v prakso</w:t>
      </w:r>
      <w:r w:rsidR="006A0A44">
        <w:rPr>
          <w:rFonts w:ascii="Arial" w:hAnsi="Arial" w:cs="Arial"/>
          <w:sz w:val="20"/>
          <w:szCs w:val="20"/>
          <w:lang w:val="es-ES"/>
        </w:rPr>
        <w:t xml:space="preserve"> in</w:t>
      </w:r>
    </w:p>
    <w:p w:rsidR="006A0A44" w:rsidRPr="00CA0CEB" w:rsidRDefault="006A0A44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druge svetovalne naloge v ribištvu.</w:t>
      </w:r>
    </w:p>
    <w:p w:rsidR="000B3171" w:rsidRDefault="000B3171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F2785" w:rsidRDefault="00AF2785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F2785" w:rsidRPr="00F851AA" w:rsidRDefault="00AF2785" w:rsidP="00AF2785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AF2785" w:rsidRPr="00F851AA" w:rsidRDefault="00AF2785" w:rsidP="00AF278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</w:t>
      </w:r>
      <w:r w:rsidR="00A22197">
        <w:rPr>
          <w:rFonts w:ascii="Arial" w:hAnsi="Arial" w:cs="Arial"/>
          <w:bCs/>
          <w:sz w:val="20"/>
          <w:szCs w:val="20"/>
        </w:rPr>
        <w:t>pogoji za izvajalca</w:t>
      </w:r>
      <w:r w:rsidRPr="00F851AA">
        <w:rPr>
          <w:rFonts w:ascii="Arial" w:hAnsi="Arial" w:cs="Arial"/>
          <w:bCs/>
          <w:sz w:val="20"/>
          <w:szCs w:val="20"/>
        </w:rPr>
        <w:t>)</w:t>
      </w:r>
    </w:p>
    <w:p w:rsidR="003B396F" w:rsidRDefault="003B396F" w:rsidP="003B396F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F2785" w:rsidRPr="003B396F" w:rsidRDefault="00A22197" w:rsidP="003B396F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B396F">
        <w:rPr>
          <w:rFonts w:ascii="Arial" w:hAnsi="Arial" w:cs="Arial"/>
          <w:bCs/>
          <w:sz w:val="20"/>
          <w:szCs w:val="20"/>
        </w:rPr>
        <w:t>Izvajalec mora izpolnjevati naslednje pogoje:</w:t>
      </w:r>
    </w:p>
    <w:p w:rsidR="00D61031" w:rsidRDefault="00263EF1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obalnem območju</w:t>
      </w:r>
      <w:r w:rsidR="00F2693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mora zagotoviti </w:t>
      </w:r>
      <w:r w:rsidR="000717F0">
        <w:rPr>
          <w:rFonts w:ascii="Arial" w:hAnsi="Arial" w:cs="Arial"/>
          <w:bCs/>
          <w:sz w:val="20"/>
          <w:szCs w:val="20"/>
        </w:rPr>
        <w:t>opremljene</w:t>
      </w:r>
      <w:r w:rsidR="00F26930">
        <w:rPr>
          <w:rFonts w:ascii="Arial" w:hAnsi="Arial" w:cs="Arial"/>
          <w:bCs/>
          <w:sz w:val="20"/>
          <w:szCs w:val="20"/>
        </w:rPr>
        <w:t xml:space="preserve"> in jasno označene</w:t>
      </w:r>
      <w:r w:rsidR="000717F0">
        <w:rPr>
          <w:rFonts w:ascii="Arial" w:hAnsi="Arial" w:cs="Arial"/>
          <w:bCs/>
          <w:sz w:val="20"/>
          <w:szCs w:val="20"/>
        </w:rPr>
        <w:t xml:space="preserve"> prostore za opravljanje </w:t>
      </w:r>
      <w:r>
        <w:rPr>
          <w:rFonts w:ascii="Arial" w:hAnsi="Arial" w:cs="Arial"/>
          <w:bCs/>
          <w:sz w:val="20"/>
          <w:szCs w:val="20"/>
        </w:rPr>
        <w:t>javne službe</w:t>
      </w:r>
      <w:r w:rsidR="000717F0">
        <w:rPr>
          <w:rFonts w:ascii="Arial" w:hAnsi="Arial" w:cs="Arial"/>
          <w:bCs/>
          <w:sz w:val="20"/>
          <w:szCs w:val="20"/>
        </w:rPr>
        <w:t>,</w:t>
      </w:r>
    </w:p>
    <w:p w:rsidR="000717F0" w:rsidRDefault="000717F0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spletni strani izvajalca mora biti javno objavljen naslov </w:t>
      </w:r>
      <w:r w:rsidR="00263EF1">
        <w:rPr>
          <w:rFonts w:ascii="Arial" w:hAnsi="Arial" w:cs="Arial"/>
          <w:bCs/>
          <w:sz w:val="20"/>
          <w:szCs w:val="20"/>
        </w:rPr>
        <w:t>prostorov, kjer se izvaja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63EF1">
        <w:rPr>
          <w:rFonts w:ascii="Arial" w:hAnsi="Arial" w:cs="Arial"/>
          <w:bCs/>
          <w:sz w:val="20"/>
          <w:szCs w:val="20"/>
        </w:rPr>
        <w:t>javna služba</w:t>
      </w:r>
      <w:r>
        <w:rPr>
          <w:rFonts w:ascii="Arial" w:hAnsi="Arial" w:cs="Arial"/>
          <w:bCs/>
          <w:sz w:val="20"/>
          <w:szCs w:val="20"/>
        </w:rPr>
        <w:t>, uradne ure, telefonska številka in elektronski naslov,</w:t>
      </w:r>
    </w:p>
    <w:p w:rsidR="00F26930" w:rsidRDefault="00F26930" w:rsidP="00F26930">
      <w:pPr>
        <w:pStyle w:val="Odstavekseznam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izvajalec mora imeti zaposlenega vsaj enega svetovalca specialista, ki ima najmanj dveletne izkušnje v svetovanju na področju morskega gospodarskega ribolova in izobrazbo, ki ustreza najmanj ravni izobrazbe, pridobljeni po študijskih programih za pridobitev izobrazbe prve stopnje v skladu z zakonom, ki ureja visoko šolstvo, z znanjem </w:t>
      </w:r>
      <w:r w:rsidR="00263EF1">
        <w:rPr>
          <w:rFonts w:ascii="Arial" w:hAnsi="Arial" w:cs="Arial"/>
          <w:bCs/>
          <w:sz w:val="20"/>
          <w:szCs w:val="20"/>
        </w:rPr>
        <w:t>uradnega jezika</w:t>
      </w:r>
      <w:r>
        <w:rPr>
          <w:rFonts w:ascii="Arial" w:hAnsi="Arial" w:cs="Arial"/>
          <w:bCs/>
          <w:sz w:val="20"/>
          <w:szCs w:val="20"/>
        </w:rPr>
        <w:t xml:space="preserve"> in </w:t>
      </w:r>
      <w:r w:rsidR="00263EF1">
        <w:rPr>
          <w:rFonts w:ascii="Arial" w:hAnsi="Arial" w:cs="Arial"/>
          <w:bCs/>
          <w:sz w:val="20"/>
          <w:szCs w:val="20"/>
        </w:rPr>
        <w:t xml:space="preserve">še </w:t>
      </w:r>
      <w:r>
        <w:rPr>
          <w:rFonts w:ascii="Arial" w:hAnsi="Arial" w:cs="Arial"/>
          <w:bCs/>
          <w:sz w:val="20"/>
          <w:szCs w:val="20"/>
        </w:rPr>
        <w:t>najmanj enega od uradnih jezikov EU,</w:t>
      </w:r>
    </w:p>
    <w:p w:rsidR="00A22197" w:rsidRDefault="00A22197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CA0CEB">
        <w:rPr>
          <w:rFonts w:ascii="Arial" w:hAnsi="Arial" w:cs="Arial"/>
          <w:bCs/>
          <w:sz w:val="20"/>
          <w:szCs w:val="20"/>
        </w:rPr>
        <w:t>zagotavljati varstvo osebnih podatkov v skladu s predpisi, ki urejajo varstvo osebnih podatkov;</w:t>
      </w:r>
    </w:p>
    <w:p w:rsidR="00A22197" w:rsidRDefault="00A22197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jasno izkazovati obseg dela zaposlenih pri opravljanju nalog JSSR;</w:t>
      </w:r>
    </w:p>
    <w:p w:rsidR="00A22197" w:rsidRDefault="00A22197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zagotavljati jasno računovodsko razmejitev nalog </w:t>
      </w:r>
      <w:r w:rsidR="00263EF1">
        <w:rPr>
          <w:rFonts w:ascii="Arial" w:hAnsi="Arial" w:cs="Arial"/>
          <w:bCs/>
          <w:sz w:val="20"/>
          <w:szCs w:val="20"/>
        </w:rPr>
        <w:t>javne službe</w:t>
      </w:r>
      <w:r>
        <w:rPr>
          <w:rFonts w:ascii="Arial" w:hAnsi="Arial" w:cs="Arial"/>
          <w:bCs/>
          <w:sz w:val="20"/>
          <w:szCs w:val="20"/>
        </w:rPr>
        <w:t xml:space="preserve"> in ostalih nalog, ki jih morebiti izvaja;</w:t>
      </w:r>
    </w:p>
    <w:p w:rsidR="00A22197" w:rsidRDefault="00A22197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zagotavljati storitev </w:t>
      </w:r>
      <w:r w:rsidR="00263EF1">
        <w:rPr>
          <w:rFonts w:ascii="Arial" w:hAnsi="Arial" w:cs="Arial"/>
          <w:bCs/>
          <w:sz w:val="20"/>
          <w:szCs w:val="20"/>
        </w:rPr>
        <w:t>javne službe</w:t>
      </w:r>
      <w:r>
        <w:rPr>
          <w:rFonts w:ascii="Arial" w:hAnsi="Arial" w:cs="Arial"/>
          <w:bCs/>
          <w:sz w:val="20"/>
          <w:szCs w:val="20"/>
        </w:rPr>
        <w:t xml:space="preserve"> na obalnem območju;</w:t>
      </w:r>
    </w:p>
    <w:p w:rsidR="00A22197" w:rsidRDefault="00A22197" w:rsidP="00CA0CEB">
      <w:pPr>
        <w:pStyle w:val="Odstavekseznam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zagotavljati administrativno in tehnično podporo izvajanju </w:t>
      </w:r>
      <w:r w:rsidR="00263EF1">
        <w:rPr>
          <w:rFonts w:ascii="Arial" w:hAnsi="Arial" w:cs="Arial"/>
          <w:bCs/>
          <w:sz w:val="20"/>
          <w:szCs w:val="20"/>
        </w:rPr>
        <w:t>javne službe</w:t>
      </w:r>
      <w:r w:rsidR="003B396F">
        <w:rPr>
          <w:rFonts w:ascii="Arial" w:hAnsi="Arial" w:cs="Arial"/>
          <w:bCs/>
          <w:sz w:val="20"/>
          <w:szCs w:val="20"/>
        </w:rPr>
        <w:t>.</w:t>
      </w:r>
    </w:p>
    <w:p w:rsidR="00A22197" w:rsidRDefault="00A22197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F2785" w:rsidRDefault="00AF2785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B396F" w:rsidRDefault="003B396F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768C6" w:rsidRDefault="004768C6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F2785" w:rsidRPr="00F851AA" w:rsidRDefault="00AF2785" w:rsidP="00CA0CE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AF2785" w:rsidRPr="00F851AA" w:rsidRDefault="00AF278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</w:t>
      </w:r>
      <w:r w:rsidR="0054062B">
        <w:rPr>
          <w:rFonts w:ascii="Arial" w:hAnsi="Arial" w:cs="Arial"/>
          <w:bCs/>
          <w:sz w:val="20"/>
          <w:szCs w:val="20"/>
        </w:rPr>
        <w:t>letni program dela</w:t>
      </w:r>
      <w:r w:rsidRPr="00F851AA">
        <w:rPr>
          <w:rFonts w:ascii="Arial" w:hAnsi="Arial" w:cs="Arial"/>
          <w:bCs/>
          <w:sz w:val="20"/>
          <w:szCs w:val="20"/>
        </w:rPr>
        <w:t>)</w:t>
      </w:r>
    </w:p>
    <w:p w:rsidR="00AF2785" w:rsidRDefault="00AF2785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0CEB">
        <w:rPr>
          <w:rFonts w:ascii="Arial" w:eastAsia="Times New Roman" w:hAnsi="Arial" w:cs="Arial"/>
          <w:sz w:val="20"/>
          <w:szCs w:val="20"/>
          <w:lang w:eastAsia="sl-SI"/>
        </w:rPr>
        <w:t xml:space="preserve">(1) Javna služba se izvaja na podlagi letnega programa dela, ki ga pripravi izvajalec in ga predloži v potrditev ministrstvu, pristojnemu za </w:t>
      </w:r>
      <w:r>
        <w:rPr>
          <w:rFonts w:ascii="Arial" w:eastAsia="Times New Roman" w:hAnsi="Arial" w:cs="Arial"/>
          <w:sz w:val="20"/>
          <w:szCs w:val="20"/>
          <w:lang w:eastAsia="sl-SI"/>
        </w:rPr>
        <w:t>ribištvo</w:t>
      </w:r>
      <w:r w:rsidRPr="00CA0CEB">
        <w:rPr>
          <w:rFonts w:ascii="Arial" w:eastAsia="Times New Roman" w:hAnsi="Arial" w:cs="Arial"/>
          <w:sz w:val="20"/>
          <w:szCs w:val="20"/>
          <w:lang w:eastAsia="sl-SI"/>
        </w:rPr>
        <w:t>, do 31. decembra tekočega leta za prihodnje leto.</w:t>
      </w: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0CEB">
        <w:rPr>
          <w:rFonts w:ascii="Arial" w:eastAsia="Times New Roman" w:hAnsi="Arial" w:cs="Arial"/>
          <w:sz w:val="20"/>
          <w:szCs w:val="20"/>
          <w:lang w:eastAsia="sl-SI"/>
        </w:rPr>
        <w:t xml:space="preserve">(2) Ministrstvo, pristojno za </w:t>
      </w:r>
      <w:r>
        <w:rPr>
          <w:rFonts w:ascii="Arial" w:eastAsia="Times New Roman" w:hAnsi="Arial" w:cs="Arial"/>
          <w:sz w:val="20"/>
          <w:szCs w:val="20"/>
          <w:lang w:eastAsia="sl-SI"/>
        </w:rPr>
        <w:t>ribištvo</w:t>
      </w:r>
      <w:r w:rsidRPr="00CA0CEB">
        <w:rPr>
          <w:rFonts w:ascii="Arial" w:eastAsia="Times New Roman" w:hAnsi="Arial" w:cs="Arial"/>
          <w:sz w:val="20"/>
          <w:szCs w:val="20"/>
          <w:lang w:eastAsia="sl-SI"/>
        </w:rPr>
        <w:t>, izvajalcu vsako leto do konca septembra predloži izhodišča za pripravo letnega programa dela za prihodnje leto.</w:t>
      </w: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0CEB">
        <w:rPr>
          <w:rFonts w:ascii="Arial" w:eastAsia="Times New Roman" w:hAnsi="Arial" w:cs="Arial"/>
          <w:sz w:val="20"/>
          <w:szCs w:val="20"/>
          <w:lang w:eastAsia="sl-SI"/>
        </w:rPr>
        <w:t>(3) Letni program dela vsebuje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vsaj</w:t>
      </w:r>
      <w:r w:rsidRPr="00CA0CEB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:rsidR="0054062B" w:rsidRPr="00CA0CEB" w:rsidRDefault="0054062B" w:rsidP="0054062B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0CEB">
        <w:rPr>
          <w:rFonts w:ascii="Arial" w:eastAsia="Times New Roman" w:hAnsi="Arial" w:cs="Arial"/>
          <w:sz w:val="20"/>
          <w:szCs w:val="20"/>
          <w:lang w:eastAsia="sl-SI"/>
        </w:rPr>
        <w:t>cilje in namen izvajanja nalog javne službe v programskem letu,</w:t>
      </w:r>
    </w:p>
    <w:p w:rsidR="0054062B" w:rsidRPr="00CA0CEB" w:rsidRDefault="0054062B" w:rsidP="0054062B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0CEB">
        <w:rPr>
          <w:rFonts w:ascii="Arial" w:eastAsia="Times New Roman" w:hAnsi="Arial" w:cs="Arial"/>
          <w:sz w:val="20"/>
          <w:szCs w:val="20"/>
          <w:lang w:eastAsia="sl-SI"/>
        </w:rPr>
        <w:t>predviden obseg izvajanja nalog javne službe,</w:t>
      </w:r>
    </w:p>
    <w:p w:rsidR="0054062B" w:rsidRPr="00CA0CEB" w:rsidRDefault="0054062B" w:rsidP="0054062B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0CEB">
        <w:rPr>
          <w:rFonts w:ascii="Arial" w:eastAsia="Times New Roman" w:hAnsi="Arial" w:cs="Arial"/>
          <w:sz w:val="20"/>
          <w:szCs w:val="20"/>
          <w:lang w:eastAsia="sl-SI"/>
        </w:rPr>
        <w:t xml:space="preserve">finančni načrt izvajanja nalog, </w:t>
      </w:r>
    </w:p>
    <w:p w:rsidR="0054062B" w:rsidRPr="00CA0CEB" w:rsidRDefault="0054062B" w:rsidP="0054062B">
      <w:pPr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0CEB">
        <w:rPr>
          <w:rFonts w:ascii="Arial" w:eastAsia="Times New Roman" w:hAnsi="Arial" w:cs="Arial"/>
          <w:sz w:val="20"/>
          <w:szCs w:val="20"/>
          <w:lang w:eastAsia="sl-SI"/>
        </w:rPr>
        <w:t>dinamiko izvajanja nalog letnega programa dela.</w:t>
      </w:r>
    </w:p>
    <w:p w:rsidR="0054062B" w:rsidRDefault="0054062B" w:rsidP="00CA0CE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062B" w:rsidRDefault="0054062B" w:rsidP="00CA0CE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062B" w:rsidRPr="00F851AA" w:rsidRDefault="0054062B" w:rsidP="0054062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54062B" w:rsidRPr="00F851AA" w:rsidRDefault="0054062B" w:rsidP="005406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financiranje</w:t>
      </w:r>
      <w:r w:rsidRPr="00F851AA">
        <w:rPr>
          <w:rFonts w:ascii="Arial" w:hAnsi="Arial" w:cs="Arial"/>
          <w:bCs/>
          <w:sz w:val="20"/>
          <w:szCs w:val="20"/>
        </w:rPr>
        <w:t>)</w:t>
      </w:r>
    </w:p>
    <w:p w:rsidR="0054062B" w:rsidRDefault="0054062B" w:rsidP="00CA0CE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0CEB">
        <w:rPr>
          <w:rFonts w:ascii="Arial" w:eastAsia="Times New Roman" w:hAnsi="Arial" w:cs="Arial"/>
          <w:sz w:val="20"/>
          <w:szCs w:val="20"/>
          <w:lang w:eastAsia="sl-SI"/>
        </w:rPr>
        <w:t xml:space="preserve">(1) Naloge iz </w:t>
      </w:r>
      <w:r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CA0CEB">
        <w:rPr>
          <w:rFonts w:ascii="Arial" w:eastAsia="Times New Roman" w:hAnsi="Arial" w:cs="Arial"/>
          <w:sz w:val="20"/>
          <w:szCs w:val="20"/>
          <w:lang w:eastAsia="sl-SI"/>
        </w:rPr>
        <w:t xml:space="preserve">. člena te uredbe se financirajo iz proračuna Republike Slovenije v skladu z razpoložljivimi sredstvi </w:t>
      </w:r>
      <w:r>
        <w:rPr>
          <w:rFonts w:ascii="Arial" w:eastAsia="Times New Roman" w:hAnsi="Arial" w:cs="Arial"/>
          <w:sz w:val="20"/>
          <w:szCs w:val="20"/>
          <w:lang w:eastAsia="sl-SI"/>
        </w:rPr>
        <w:t>v posameznem proračunskem letu.</w:t>
      </w: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0CEB">
        <w:rPr>
          <w:rFonts w:ascii="Arial" w:eastAsia="Times New Roman" w:hAnsi="Arial" w:cs="Arial"/>
          <w:sz w:val="20"/>
          <w:szCs w:val="20"/>
          <w:lang w:eastAsia="sl-SI"/>
        </w:rPr>
        <w:t>(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CA0CEB">
        <w:rPr>
          <w:rFonts w:ascii="Arial" w:eastAsia="Times New Roman" w:hAnsi="Arial" w:cs="Arial"/>
          <w:sz w:val="20"/>
          <w:szCs w:val="20"/>
          <w:lang w:eastAsia="sl-SI"/>
        </w:rPr>
        <w:t>) Priznani stroški financiranja iz proračuna Republike Slovenije so stroški dela, materialni stroški, stroški investicij in posredni stroški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CA0CEB">
        <w:rPr>
          <w:rFonts w:ascii="Arial" w:eastAsia="Times New Roman" w:hAnsi="Arial" w:cs="Arial"/>
          <w:sz w:val="20"/>
          <w:szCs w:val="20"/>
          <w:lang w:eastAsia="sl-SI"/>
        </w:rPr>
        <w:t xml:space="preserve"> povezani z izvajanjem nalog javne službe, kamor spadajo zlasti stroški vodenja, stroški revizije, izobraževanje in usposabljanje svetovalcev, ter drugi tovrstni stroški.</w:t>
      </w: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0CEB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9040D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CA0CEB">
        <w:rPr>
          <w:rFonts w:ascii="Arial" w:eastAsia="Times New Roman" w:hAnsi="Arial" w:cs="Arial"/>
          <w:sz w:val="20"/>
          <w:szCs w:val="20"/>
          <w:lang w:eastAsia="sl-SI"/>
        </w:rPr>
        <w:t>) Izplačila iz proračuna Republike Slovenije za opravljene naloge javne službe se izvajajo na podlagi mesečnih zahtevkov, katerim so priložena dokazila o porabi sredstev in vsebinsko poročilo o izvedenih delih v preteklem mesecu v skladu z letnim programom dela javne službe.</w:t>
      </w:r>
    </w:p>
    <w:p w:rsidR="0054062B" w:rsidRDefault="0054062B" w:rsidP="00CA0CE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062B" w:rsidRDefault="0054062B" w:rsidP="00CA0CE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062B" w:rsidRPr="00F851AA" w:rsidRDefault="0054062B" w:rsidP="0054062B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54062B" w:rsidRPr="00F851AA" w:rsidRDefault="0054062B" w:rsidP="0054062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poročanje in evidence</w:t>
      </w:r>
      <w:r w:rsidRPr="00F851AA">
        <w:rPr>
          <w:rFonts w:ascii="Arial" w:hAnsi="Arial" w:cs="Arial"/>
          <w:bCs/>
          <w:sz w:val="20"/>
          <w:szCs w:val="20"/>
        </w:rPr>
        <w:t>)</w:t>
      </w:r>
    </w:p>
    <w:p w:rsidR="0054062B" w:rsidRPr="00CA0CEB" w:rsidRDefault="0054062B" w:rsidP="00CA0CE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0CEB">
        <w:rPr>
          <w:rFonts w:ascii="Arial" w:eastAsia="Times New Roman" w:hAnsi="Arial" w:cs="Arial"/>
          <w:sz w:val="20"/>
          <w:szCs w:val="20"/>
          <w:lang w:eastAsia="sl-SI"/>
        </w:rPr>
        <w:t xml:space="preserve">(1) Izvajalec javne službe mora ministrstvu, pristojnemu za </w:t>
      </w:r>
      <w:r w:rsidR="00263EF1">
        <w:rPr>
          <w:rFonts w:ascii="Arial" w:eastAsia="Times New Roman" w:hAnsi="Arial" w:cs="Arial"/>
          <w:sz w:val="20"/>
          <w:szCs w:val="20"/>
          <w:lang w:eastAsia="sl-SI"/>
        </w:rPr>
        <w:t>ribištvo</w:t>
      </w:r>
      <w:r w:rsidRPr="00CA0CEB">
        <w:rPr>
          <w:rFonts w:ascii="Arial" w:eastAsia="Times New Roman" w:hAnsi="Arial" w:cs="Arial"/>
          <w:sz w:val="20"/>
          <w:szCs w:val="20"/>
          <w:lang w:eastAsia="sl-SI"/>
        </w:rPr>
        <w:t>, najkasneje do 31. marca posredovati letno poročilo o opravljenih nalogah v preteklem letu v skladu z letnim programom</w:t>
      </w:r>
      <w:r w:rsidR="00263EF1">
        <w:rPr>
          <w:rFonts w:ascii="Arial" w:eastAsia="Times New Roman" w:hAnsi="Arial" w:cs="Arial"/>
          <w:sz w:val="20"/>
          <w:szCs w:val="20"/>
          <w:lang w:eastAsia="sl-SI"/>
        </w:rPr>
        <w:t xml:space="preserve"> dela.</w:t>
      </w: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4062B" w:rsidRPr="00CA0CEB" w:rsidRDefault="0054062B" w:rsidP="005406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A0CEB">
        <w:rPr>
          <w:rFonts w:ascii="Arial" w:eastAsia="Times New Roman" w:hAnsi="Arial" w:cs="Arial"/>
          <w:sz w:val="20"/>
          <w:szCs w:val="20"/>
          <w:lang w:eastAsia="sl-SI"/>
        </w:rPr>
        <w:t>(2) Izvajalec mora voditi ločeno računovodstvo za opravljanje n</w:t>
      </w:r>
      <w:r w:rsidR="00263EF1">
        <w:rPr>
          <w:rFonts w:ascii="Arial" w:eastAsia="Times New Roman" w:hAnsi="Arial" w:cs="Arial"/>
          <w:sz w:val="20"/>
          <w:szCs w:val="20"/>
          <w:lang w:eastAsia="sl-SI"/>
        </w:rPr>
        <w:t>alog javne službe po tej uredbi</w:t>
      </w:r>
      <w:r w:rsidRPr="00CA0CEB">
        <w:rPr>
          <w:rFonts w:ascii="Arial" w:eastAsia="Times New Roman" w:hAnsi="Arial" w:cs="Arial"/>
          <w:sz w:val="20"/>
          <w:szCs w:val="20"/>
          <w:lang w:eastAsia="sl-SI"/>
        </w:rPr>
        <w:t xml:space="preserve"> ter uradne evidence na način, ki omogoča finančni in strokovni nadzor nad izvajanjem nalog javne službe.</w:t>
      </w:r>
    </w:p>
    <w:p w:rsidR="000B3171" w:rsidRPr="0054062B" w:rsidRDefault="000B3171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062B" w:rsidRDefault="0054062B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63EF1" w:rsidRPr="00F851AA" w:rsidRDefault="00263EF1" w:rsidP="00263EF1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hanging="284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263EF1" w:rsidRPr="00F851AA" w:rsidRDefault="00263EF1" w:rsidP="00263EF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izbor izvajalca</w:t>
      </w:r>
      <w:r w:rsidRPr="00F851AA">
        <w:rPr>
          <w:rFonts w:ascii="Arial" w:hAnsi="Arial" w:cs="Arial"/>
          <w:bCs/>
          <w:sz w:val="20"/>
          <w:szCs w:val="20"/>
        </w:rPr>
        <w:t>)</w:t>
      </w:r>
    </w:p>
    <w:p w:rsidR="0054062B" w:rsidRDefault="0054062B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4062B" w:rsidRDefault="00066B3D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Izbor izvajalca </w:t>
      </w:r>
      <w:r w:rsidR="004768C6">
        <w:rPr>
          <w:rFonts w:ascii="Arial" w:hAnsi="Arial" w:cs="Arial"/>
          <w:bCs/>
          <w:sz w:val="20"/>
          <w:szCs w:val="20"/>
        </w:rPr>
        <w:t>se izvede skladno z zakonodajo s področja javnega naročanja.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16B6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člen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(uveljavitev)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Ta uredba začne veljati petnajsti dan po objavi v Uradnem listu Republike Slovenije.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Št.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 xml:space="preserve">Ljubljana, 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 xml:space="preserve">EVA 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F851AA">
        <w:rPr>
          <w:rFonts w:ascii="Arial" w:hAnsi="Arial" w:cs="Arial"/>
          <w:bCs/>
          <w:sz w:val="20"/>
          <w:szCs w:val="20"/>
        </w:rPr>
        <w:t>Vlada Republike Slovenije</w:t>
      </w:r>
    </w:p>
    <w:p w:rsidR="00F851AA" w:rsidRPr="00F851AA" w:rsidRDefault="00F851AA" w:rsidP="00F851AA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851AA" w:rsidRPr="00F851AA" w:rsidRDefault="00055A30" w:rsidP="00F851AA">
      <w:pPr>
        <w:tabs>
          <w:tab w:val="left" w:pos="708"/>
        </w:tabs>
        <w:spacing w:after="0" w:line="240" w:lineRule="auto"/>
        <w:ind w:left="5954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dr. Miroslav Cerar</w:t>
      </w:r>
      <w:r w:rsidR="00F851AA" w:rsidRPr="00F851AA">
        <w:rPr>
          <w:rFonts w:ascii="Arial" w:hAnsi="Arial" w:cs="Arial"/>
          <w:bCs/>
          <w:sz w:val="20"/>
          <w:szCs w:val="20"/>
        </w:rPr>
        <w:t xml:space="preserve"> l.r.</w:t>
      </w:r>
      <w:r w:rsidR="00000D71">
        <w:rPr>
          <w:rFonts w:ascii="Arial" w:hAnsi="Arial" w:cs="Arial"/>
          <w:bCs/>
          <w:sz w:val="20"/>
          <w:szCs w:val="20"/>
        </w:rPr>
        <w:t>,</w:t>
      </w:r>
    </w:p>
    <w:p w:rsidR="00F851AA" w:rsidRPr="00F851AA" w:rsidRDefault="00055A30" w:rsidP="00F851AA">
      <w:pPr>
        <w:tabs>
          <w:tab w:val="left" w:pos="708"/>
        </w:tabs>
        <w:spacing w:after="0" w:line="240" w:lineRule="auto"/>
        <w:ind w:left="623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F851AA">
        <w:rPr>
          <w:rFonts w:ascii="Arial" w:hAnsi="Arial" w:cs="Arial"/>
          <w:bCs/>
          <w:sz w:val="20"/>
          <w:szCs w:val="20"/>
        </w:rPr>
        <w:t>redsedni</w:t>
      </w:r>
      <w:r>
        <w:rPr>
          <w:rFonts w:ascii="Arial" w:hAnsi="Arial" w:cs="Arial"/>
          <w:bCs/>
          <w:sz w:val="20"/>
          <w:szCs w:val="20"/>
        </w:rPr>
        <w:t>k</w:t>
      </w:r>
    </w:p>
    <w:p w:rsidR="00107ED0" w:rsidRPr="003E204D" w:rsidRDefault="00107ED0" w:rsidP="00CA0CEB">
      <w:pPr>
        <w:tabs>
          <w:tab w:val="left" w:pos="708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sectPr w:rsidR="00107ED0" w:rsidRPr="003E204D" w:rsidSect="00E455F9">
      <w:headerReference w:type="firs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93" w:rsidRDefault="009C4493">
      <w:pPr>
        <w:spacing w:after="0" w:line="240" w:lineRule="auto"/>
      </w:pPr>
      <w:r>
        <w:separator/>
      </w:r>
    </w:p>
  </w:endnote>
  <w:endnote w:type="continuationSeparator" w:id="0">
    <w:p w:rsidR="009C4493" w:rsidRDefault="009C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93" w:rsidRDefault="009C4493">
      <w:pPr>
        <w:spacing w:after="0" w:line="240" w:lineRule="auto"/>
      </w:pPr>
      <w:r>
        <w:separator/>
      </w:r>
    </w:p>
  </w:footnote>
  <w:footnote w:type="continuationSeparator" w:id="0">
    <w:p w:rsidR="009C4493" w:rsidRDefault="009C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2B" w:rsidRPr="008F3500" w:rsidRDefault="0054062B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54062B" w:rsidRPr="008F3500" w:rsidRDefault="0054062B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D8C"/>
    <w:multiLevelType w:val="hybridMultilevel"/>
    <w:tmpl w:val="1CAEB422"/>
    <w:lvl w:ilvl="0" w:tplc="75688FE2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EEBEAD8A">
      <w:start w:val="6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9161A"/>
    <w:multiLevelType w:val="hybridMultilevel"/>
    <w:tmpl w:val="916C4978"/>
    <w:lvl w:ilvl="0" w:tplc="3F1EE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13BF8"/>
    <w:multiLevelType w:val="hybridMultilevel"/>
    <w:tmpl w:val="ADFC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1F48"/>
    <w:multiLevelType w:val="hybridMultilevel"/>
    <w:tmpl w:val="AA18E0CE"/>
    <w:lvl w:ilvl="0" w:tplc="B3264092">
      <w:start w:val="3"/>
      <w:numFmt w:val="bullet"/>
      <w:lvlText w:val="-"/>
      <w:lvlJc w:val="left"/>
      <w:pPr>
        <w:ind w:left="107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6FC422D"/>
    <w:multiLevelType w:val="hybridMultilevel"/>
    <w:tmpl w:val="C604031E"/>
    <w:lvl w:ilvl="0" w:tplc="9968C782">
      <w:start w:val="1"/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277F740C"/>
    <w:multiLevelType w:val="hybridMultilevel"/>
    <w:tmpl w:val="1CAEB422"/>
    <w:lvl w:ilvl="0" w:tplc="75688FE2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EEBEAD8A">
      <w:start w:val="6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46714"/>
    <w:multiLevelType w:val="hybridMultilevel"/>
    <w:tmpl w:val="94AC0EDA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71B0C"/>
    <w:multiLevelType w:val="hybridMultilevel"/>
    <w:tmpl w:val="0674133C"/>
    <w:lvl w:ilvl="0" w:tplc="03CE5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884E60"/>
    <w:multiLevelType w:val="hybridMultilevel"/>
    <w:tmpl w:val="E3F617CC"/>
    <w:lvl w:ilvl="0" w:tplc="D9E007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86144"/>
    <w:multiLevelType w:val="hybridMultilevel"/>
    <w:tmpl w:val="F7EE2EBE"/>
    <w:lvl w:ilvl="0" w:tplc="04E290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346EA0"/>
    <w:multiLevelType w:val="hybridMultilevel"/>
    <w:tmpl w:val="3690A35C"/>
    <w:lvl w:ilvl="0" w:tplc="A648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17D0E"/>
    <w:multiLevelType w:val="hybridMultilevel"/>
    <w:tmpl w:val="4510F068"/>
    <w:lvl w:ilvl="0" w:tplc="0E9A65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1B7067"/>
    <w:multiLevelType w:val="hybridMultilevel"/>
    <w:tmpl w:val="D968F972"/>
    <w:lvl w:ilvl="0" w:tplc="A648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55A01"/>
    <w:multiLevelType w:val="hybridMultilevel"/>
    <w:tmpl w:val="F78A17FC"/>
    <w:lvl w:ilvl="0" w:tplc="05E47E0A">
      <w:start w:val="4"/>
      <w:numFmt w:val="decimal"/>
      <w:lvlText w:val="(%1)"/>
      <w:lvlJc w:val="left"/>
      <w:pPr>
        <w:tabs>
          <w:tab w:val="num" w:pos="710"/>
        </w:tabs>
        <w:ind w:left="7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4">
    <w:nsid w:val="521C4A9A"/>
    <w:multiLevelType w:val="hybridMultilevel"/>
    <w:tmpl w:val="F6D29338"/>
    <w:lvl w:ilvl="0" w:tplc="9B243456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25">
    <w:nsid w:val="536E7952"/>
    <w:multiLevelType w:val="hybridMultilevel"/>
    <w:tmpl w:val="9C4A28AE"/>
    <w:lvl w:ilvl="0" w:tplc="989E8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04002"/>
    <w:multiLevelType w:val="hybridMultilevel"/>
    <w:tmpl w:val="A0382E3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927950"/>
    <w:multiLevelType w:val="hybridMultilevel"/>
    <w:tmpl w:val="CAF0E26A"/>
    <w:lvl w:ilvl="0" w:tplc="7B760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C57F1"/>
    <w:multiLevelType w:val="hybridMultilevel"/>
    <w:tmpl w:val="5882F220"/>
    <w:lvl w:ilvl="0" w:tplc="EF88B2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44E59"/>
    <w:multiLevelType w:val="hybridMultilevel"/>
    <w:tmpl w:val="A582D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45A97"/>
    <w:multiLevelType w:val="hybridMultilevel"/>
    <w:tmpl w:val="4BAC7466"/>
    <w:lvl w:ilvl="0" w:tplc="AA4A85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915F7"/>
    <w:multiLevelType w:val="hybridMultilevel"/>
    <w:tmpl w:val="C7D49B96"/>
    <w:lvl w:ilvl="0" w:tplc="AA4A8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"/>
  </w:num>
  <w:num w:numId="5">
    <w:abstractNumId w:val="13"/>
    <w:lvlOverride w:ilvl="0">
      <w:startOverride w:val="1"/>
    </w:lvlOverride>
  </w:num>
  <w:num w:numId="6">
    <w:abstractNumId w:val="15"/>
  </w:num>
  <w:num w:numId="7">
    <w:abstractNumId w:val="3"/>
  </w:num>
  <w:num w:numId="8">
    <w:abstractNumId w:val="5"/>
  </w:num>
  <w:num w:numId="9">
    <w:abstractNumId w:val="26"/>
  </w:num>
  <w:num w:numId="10">
    <w:abstractNumId w:val="30"/>
  </w:num>
  <w:num w:numId="11">
    <w:abstractNumId w:val="35"/>
  </w:num>
  <w:num w:numId="12">
    <w:abstractNumId w:val="17"/>
  </w:num>
  <w:num w:numId="13">
    <w:abstractNumId w:val="9"/>
  </w:num>
  <w:num w:numId="14">
    <w:abstractNumId w:val="33"/>
  </w:num>
  <w:num w:numId="15">
    <w:abstractNumId w:val="8"/>
  </w:num>
  <w:num w:numId="16">
    <w:abstractNumId w:val="0"/>
  </w:num>
  <w:num w:numId="17">
    <w:abstractNumId w:val="4"/>
  </w:num>
  <w:num w:numId="18">
    <w:abstractNumId w:val="25"/>
  </w:num>
  <w:num w:numId="19">
    <w:abstractNumId w:val="34"/>
  </w:num>
  <w:num w:numId="20">
    <w:abstractNumId w:val="20"/>
  </w:num>
  <w:num w:numId="21">
    <w:abstractNumId w:val="23"/>
  </w:num>
  <w:num w:numId="22">
    <w:abstractNumId w:val="24"/>
  </w:num>
  <w:num w:numId="23">
    <w:abstractNumId w:val="21"/>
  </w:num>
  <w:num w:numId="24">
    <w:abstractNumId w:val="14"/>
  </w:num>
  <w:num w:numId="25">
    <w:abstractNumId w:val="22"/>
  </w:num>
  <w:num w:numId="26">
    <w:abstractNumId w:val="16"/>
  </w:num>
  <w:num w:numId="27">
    <w:abstractNumId w:val="10"/>
  </w:num>
  <w:num w:numId="28">
    <w:abstractNumId w:val="7"/>
  </w:num>
  <w:num w:numId="29">
    <w:abstractNumId w:val="27"/>
  </w:num>
  <w:num w:numId="30">
    <w:abstractNumId w:val="6"/>
  </w:num>
  <w:num w:numId="31">
    <w:abstractNumId w:val="28"/>
  </w:num>
  <w:num w:numId="32">
    <w:abstractNumId w:val="32"/>
  </w:num>
  <w:num w:numId="33">
    <w:abstractNumId w:val="2"/>
  </w:num>
  <w:num w:numId="34">
    <w:abstractNumId w:val="29"/>
  </w:num>
  <w:num w:numId="35">
    <w:abstractNumId w:val="31"/>
  </w:num>
  <w:num w:numId="36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0D71"/>
    <w:rsid w:val="00004B84"/>
    <w:rsid w:val="000205D3"/>
    <w:rsid w:val="00020DF1"/>
    <w:rsid w:val="000344C1"/>
    <w:rsid w:val="00046811"/>
    <w:rsid w:val="00055A30"/>
    <w:rsid w:val="00066B3D"/>
    <w:rsid w:val="00067A7A"/>
    <w:rsid w:val="000717F0"/>
    <w:rsid w:val="00074E37"/>
    <w:rsid w:val="000B3171"/>
    <w:rsid w:val="000D1C23"/>
    <w:rsid w:val="00105FDB"/>
    <w:rsid w:val="00107ED0"/>
    <w:rsid w:val="00120937"/>
    <w:rsid w:val="0012096E"/>
    <w:rsid w:val="001427DA"/>
    <w:rsid w:val="001611AF"/>
    <w:rsid w:val="00186022"/>
    <w:rsid w:val="00196FAF"/>
    <w:rsid w:val="001B0C4B"/>
    <w:rsid w:val="001B223E"/>
    <w:rsid w:val="001B6224"/>
    <w:rsid w:val="001C1FE9"/>
    <w:rsid w:val="001D275B"/>
    <w:rsid w:val="001D5930"/>
    <w:rsid w:val="001D69E0"/>
    <w:rsid w:val="001E6744"/>
    <w:rsid w:val="001F482A"/>
    <w:rsid w:val="001F5441"/>
    <w:rsid w:val="00263EF1"/>
    <w:rsid w:val="002914D9"/>
    <w:rsid w:val="002A7713"/>
    <w:rsid w:val="002B3051"/>
    <w:rsid w:val="002B3AF7"/>
    <w:rsid w:val="002F13F7"/>
    <w:rsid w:val="003049A8"/>
    <w:rsid w:val="00305400"/>
    <w:rsid w:val="003068B9"/>
    <w:rsid w:val="00306FF9"/>
    <w:rsid w:val="00310B0B"/>
    <w:rsid w:val="00345B58"/>
    <w:rsid w:val="00345F62"/>
    <w:rsid w:val="00372466"/>
    <w:rsid w:val="00396C57"/>
    <w:rsid w:val="003B396F"/>
    <w:rsid w:val="003C15FF"/>
    <w:rsid w:val="003E204D"/>
    <w:rsid w:val="00424799"/>
    <w:rsid w:val="00434DA2"/>
    <w:rsid w:val="004372D5"/>
    <w:rsid w:val="0044504C"/>
    <w:rsid w:val="00446F95"/>
    <w:rsid w:val="0044749B"/>
    <w:rsid w:val="00451521"/>
    <w:rsid w:val="00457498"/>
    <w:rsid w:val="00472136"/>
    <w:rsid w:val="004768C6"/>
    <w:rsid w:val="004B0801"/>
    <w:rsid w:val="004D569C"/>
    <w:rsid w:val="004D67E5"/>
    <w:rsid w:val="004D76D8"/>
    <w:rsid w:val="004E4A50"/>
    <w:rsid w:val="004F27D6"/>
    <w:rsid w:val="004F6CC3"/>
    <w:rsid w:val="00510C89"/>
    <w:rsid w:val="005346AE"/>
    <w:rsid w:val="0054062B"/>
    <w:rsid w:val="005522F0"/>
    <w:rsid w:val="00554E1A"/>
    <w:rsid w:val="00562C7C"/>
    <w:rsid w:val="005654ED"/>
    <w:rsid w:val="00571E8B"/>
    <w:rsid w:val="00580808"/>
    <w:rsid w:val="00591431"/>
    <w:rsid w:val="00594B90"/>
    <w:rsid w:val="0059610E"/>
    <w:rsid w:val="005B4049"/>
    <w:rsid w:val="005B473E"/>
    <w:rsid w:val="005C5F18"/>
    <w:rsid w:val="005E0062"/>
    <w:rsid w:val="005E5687"/>
    <w:rsid w:val="005F267F"/>
    <w:rsid w:val="005F3DC6"/>
    <w:rsid w:val="00605B94"/>
    <w:rsid w:val="00642B87"/>
    <w:rsid w:val="00684108"/>
    <w:rsid w:val="0068465E"/>
    <w:rsid w:val="006939DB"/>
    <w:rsid w:val="00697AD9"/>
    <w:rsid w:val="006A0A44"/>
    <w:rsid w:val="006A5437"/>
    <w:rsid w:val="0070413B"/>
    <w:rsid w:val="00717D84"/>
    <w:rsid w:val="00730E42"/>
    <w:rsid w:val="00754BC6"/>
    <w:rsid w:val="00755DBB"/>
    <w:rsid w:val="007667AD"/>
    <w:rsid w:val="0077561B"/>
    <w:rsid w:val="007D142A"/>
    <w:rsid w:val="00805ED5"/>
    <w:rsid w:val="00813F60"/>
    <w:rsid w:val="00854C9E"/>
    <w:rsid w:val="00857511"/>
    <w:rsid w:val="00891B94"/>
    <w:rsid w:val="008C0356"/>
    <w:rsid w:val="008D1B3E"/>
    <w:rsid w:val="008E4146"/>
    <w:rsid w:val="009040DE"/>
    <w:rsid w:val="00905DD2"/>
    <w:rsid w:val="00906D2D"/>
    <w:rsid w:val="00910641"/>
    <w:rsid w:val="00914222"/>
    <w:rsid w:val="0091603C"/>
    <w:rsid w:val="00955443"/>
    <w:rsid w:val="009677A9"/>
    <w:rsid w:val="009904E5"/>
    <w:rsid w:val="00990A81"/>
    <w:rsid w:val="0099167B"/>
    <w:rsid w:val="009A4A5C"/>
    <w:rsid w:val="009B3CFC"/>
    <w:rsid w:val="009C4493"/>
    <w:rsid w:val="009D3853"/>
    <w:rsid w:val="009D7B6D"/>
    <w:rsid w:val="009E6398"/>
    <w:rsid w:val="009F5358"/>
    <w:rsid w:val="00A04C33"/>
    <w:rsid w:val="00A076EA"/>
    <w:rsid w:val="00A101F0"/>
    <w:rsid w:val="00A12B51"/>
    <w:rsid w:val="00A162C0"/>
    <w:rsid w:val="00A16F0C"/>
    <w:rsid w:val="00A17B9E"/>
    <w:rsid w:val="00A22197"/>
    <w:rsid w:val="00A2404D"/>
    <w:rsid w:val="00A24E98"/>
    <w:rsid w:val="00A341FD"/>
    <w:rsid w:val="00A35EA6"/>
    <w:rsid w:val="00A6022E"/>
    <w:rsid w:val="00A70C21"/>
    <w:rsid w:val="00A747EB"/>
    <w:rsid w:val="00AA3C9A"/>
    <w:rsid w:val="00AA65A3"/>
    <w:rsid w:val="00AA7C54"/>
    <w:rsid w:val="00AE36D8"/>
    <w:rsid w:val="00AF2785"/>
    <w:rsid w:val="00B0265E"/>
    <w:rsid w:val="00B103A4"/>
    <w:rsid w:val="00B1181D"/>
    <w:rsid w:val="00B32E67"/>
    <w:rsid w:val="00B33655"/>
    <w:rsid w:val="00B51AD0"/>
    <w:rsid w:val="00B61E75"/>
    <w:rsid w:val="00B65324"/>
    <w:rsid w:val="00BC76BF"/>
    <w:rsid w:val="00BD69B3"/>
    <w:rsid w:val="00BE70F8"/>
    <w:rsid w:val="00BF5451"/>
    <w:rsid w:val="00BF705D"/>
    <w:rsid w:val="00C01882"/>
    <w:rsid w:val="00C31E0B"/>
    <w:rsid w:val="00C431DA"/>
    <w:rsid w:val="00C518A3"/>
    <w:rsid w:val="00C81C0D"/>
    <w:rsid w:val="00CA0CEB"/>
    <w:rsid w:val="00CA5013"/>
    <w:rsid w:val="00CA59B8"/>
    <w:rsid w:val="00CA5AA9"/>
    <w:rsid w:val="00CD31BF"/>
    <w:rsid w:val="00CE611B"/>
    <w:rsid w:val="00D202CF"/>
    <w:rsid w:val="00D33602"/>
    <w:rsid w:val="00D41914"/>
    <w:rsid w:val="00D53DD0"/>
    <w:rsid w:val="00D57C8C"/>
    <w:rsid w:val="00D61031"/>
    <w:rsid w:val="00D631E0"/>
    <w:rsid w:val="00D732F0"/>
    <w:rsid w:val="00D7363A"/>
    <w:rsid w:val="00D73C39"/>
    <w:rsid w:val="00D73D26"/>
    <w:rsid w:val="00D771F4"/>
    <w:rsid w:val="00D92410"/>
    <w:rsid w:val="00D97DAE"/>
    <w:rsid w:val="00DB0A82"/>
    <w:rsid w:val="00DE238C"/>
    <w:rsid w:val="00DE7754"/>
    <w:rsid w:val="00DF3371"/>
    <w:rsid w:val="00E125BE"/>
    <w:rsid w:val="00E455F9"/>
    <w:rsid w:val="00E457F8"/>
    <w:rsid w:val="00E62C29"/>
    <w:rsid w:val="00E753E6"/>
    <w:rsid w:val="00E822CC"/>
    <w:rsid w:val="00E930A7"/>
    <w:rsid w:val="00EA721B"/>
    <w:rsid w:val="00EA7688"/>
    <w:rsid w:val="00EC28EF"/>
    <w:rsid w:val="00EC5C10"/>
    <w:rsid w:val="00ED649C"/>
    <w:rsid w:val="00EE392C"/>
    <w:rsid w:val="00F26930"/>
    <w:rsid w:val="00F365ED"/>
    <w:rsid w:val="00F4001E"/>
    <w:rsid w:val="00F66639"/>
    <w:rsid w:val="00F74A47"/>
    <w:rsid w:val="00F80081"/>
    <w:rsid w:val="00F816B6"/>
    <w:rsid w:val="00F826AE"/>
    <w:rsid w:val="00F84256"/>
    <w:rsid w:val="00F851AA"/>
    <w:rsid w:val="00F875CF"/>
    <w:rsid w:val="00F926C7"/>
    <w:rsid w:val="00FA0B4A"/>
    <w:rsid w:val="00FC31F5"/>
    <w:rsid w:val="00FD1787"/>
    <w:rsid w:val="00F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semiHidden/>
    <w:unhideWhenUsed/>
    <w:rsid w:val="0012093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20937"/>
    <w:rPr>
      <w:sz w:val="22"/>
      <w:szCs w:val="22"/>
      <w:lang w:eastAsia="en-US"/>
    </w:rPr>
  </w:style>
  <w:style w:type="character" w:customStyle="1" w:styleId="AlineazaodstavkomZnakZnak">
    <w:name w:val="Alinea za odstavkom Znak Znak"/>
    <w:rsid w:val="00120937"/>
    <w:rPr>
      <w:rFonts w:ascii="Arial" w:hAnsi="Arial" w:cs="Arial"/>
      <w:sz w:val="24"/>
      <w:szCs w:val="24"/>
      <w:lang w:val="sl-SI" w:eastAsia="sl-SI" w:bidi="ar-SA"/>
    </w:rPr>
  </w:style>
  <w:style w:type="character" w:customStyle="1" w:styleId="ZnakZnak">
    <w:name w:val="Znak Znak"/>
    <w:rsid w:val="00F851AA"/>
    <w:rPr>
      <w:rFonts w:ascii="Tahoma" w:hAnsi="Tahoma" w:cs="Tahoma"/>
      <w:sz w:val="16"/>
      <w:szCs w:val="16"/>
      <w:lang w:val="en-US" w:eastAsia="en-US"/>
    </w:rPr>
  </w:style>
  <w:style w:type="character" w:customStyle="1" w:styleId="VrstapredpisaZnakZnak">
    <w:name w:val="Vrsta predpisa Znak Znak"/>
    <w:rsid w:val="00F851AA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F851AA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F851AA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NeotevilenodstavekZnakZnak">
    <w:name w:val="Neoštevilčen odstavek Znak Znak"/>
    <w:rsid w:val="00F851AA"/>
    <w:rPr>
      <w:rFonts w:ascii="Arial" w:hAnsi="Arial" w:cs="Arial"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semiHidden/>
    <w:rsid w:val="00F851AA"/>
    <w:pPr>
      <w:spacing w:after="175" w:line="240" w:lineRule="auto"/>
    </w:pPr>
    <w:rPr>
      <w:rFonts w:ascii="Times New Roman" w:eastAsia="Times New Roman" w:hAnsi="Times New Roman"/>
      <w:color w:val="333333"/>
      <w:sz w:val="15"/>
      <w:szCs w:val="15"/>
      <w:lang w:eastAsia="sl-SI"/>
    </w:rPr>
  </w:style>
  <w:style w:type="character" w:customStyle="1" w:styleId="highlight1">
    <w:name w:val="highlight1"/>
    <w:rsid w:val="00F851AA"/>
    <w:rPr>
      <w:b/>
      <w:bCs/>
      <w:color w:val="FF0000"/>
      <w:sz w:val="15"/>
      <w:szCs w:val="15"/>
      <w:shd w:val="clear" w:color="auto" w:fill="FFFFFF"/>
    </w:rPr>
  </w:style>
  <w:style w:type="paragraph" w:customStyle="1" w:styleId="SlikaNr">
    <w:name w:val="Slika Nr."/>
    <w:basedOn w:val="Navaden"/>
    <w:next w:val="Navaden"/>
    <w:rsid w:val="00F851AA"/>
    <w:pPr>
      <w:numPr>
        <w:numId w:val="19"/>
      </w:numPr>
      <w:spacing w:before="160" w:after="0" w:line="240" w:lineRule="auto"/>
      <w:jc w:val="both"/>
    </w:pPr>
    <w:rPr>
      <w:rFonts w:ascii="Arial" w:eastAsia="Batang" w:hAnsi="Arial"/>
      <w:sz w:val="18"/>
      <w:szCs w:val="24"/>
      <w:lang w:eastAsia="ko-KR"/>
    </w:rPr>
  </w:style>
  <w:style w:type="character" w:styleId="SledenaHiperpovezava">
    <w:name w:val="FollowedHyperlink"/>
    <w:semiHidden/>
    <w:rsid w:val="00F851AA"/>
    <w:rPr>
      <w:color w:val="800080"/>
      <w:u w:val="single"/>
    </w:rPr>
  </w:style>
  <w:style w:type="character" w:styleId="Krepko">
    <w:name w:val="Strong"/>
    <w:basedOn w:val="Privzetapisavaodstavka"/>
    <w:uiPriority w:val="22"/>
    <w:qFormat/>
    <w:rsid w:val="00F85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paragraph" w:styleId="Telobesedila">
    <w:name w:val="Body Text"/>
    <w:basedOn w:val="Navaden"/>
    <w:link w:val="TelobesedilaZnak"/>
    <w:semiHidden/>
    <w:unhideWhenUsed/>
    <w:rsid w:val="0012093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20937"/>
    <w:rPr>
      <w:sz w:val="22"/>
      <w:szCs w:val="22"/>
      <w:lang w:eastAsia="en-US"/>
    </w:rPr>
  </w:style>
  <w:style w:type="character" w:customStyle="1" w:styleId="AlineazaodstavkomZnakZnak">
    <w:name w:val="Alinea za odstavkom Znak Znak"/>
    <w:rsid w:val="00120937"/>
    <w:rPr>
      <w:rFonts w:ascii="Arial" w:hAnsi="Arial" w:cs="Arial"/>
      <w:sz w:val="24"/>
      <w:szCs w:val="24"/>
      <w:lang w:val="sl-SI" w:eastAsia="sl-SI" w:bidi="ar-SA"/>
    </w:rPr>
  </w:style>
  <w:style w:type="character" w:customStyle="1" w:styleId="ZnakZnak">
    <w:name w:val="Znak Znak"/>
    <w:rsid w:val="00F851AA"/>
    <w:rPr>
      <w:rFonts w:ascii="Tahoma" w:hAnsi="Tahoma" w:cs="Tahoma"/>
      <w:sz w:val="16"/>
      <w:szCs w:val="16"/>
      <w:lang w:val="en-US" w:eastAsia="en-US"/>
    </w:rPr>
  </w:style>
  <w:style w:type="character" w:customStyle="1" w:styleId="VrstapredpisaZnakZnak">
    <w:name w:val="Vrsta predpisa Znak Znak"/>
    <w:rsid w:val="00F851AA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F851AA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F851AA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NeotevilenodstavekZnakZnak">
    <w:name w:val="Neoštevilčen odstavek Znak Znak"/>
    <w:rsid w:val="00F851AA"/>
    <w:rPr>
      <w:rFonts w:ascii="Arial" w:hAnsi="Arial" w:cs="Arial"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semiHidden/>
    <w:rsid w:val="00F851AA"/>
    <w:pPr>
      <w:spacing w:after="175" w:line="240" w:lineRule="auto"/>
    </w:pPr>
    <w:rPr>
      <w:rFonts w:ascii="Times New Roman" w:eastAsia="Times New Roman" w:hAnsi="Times New Roman"/>
      <w:color w:val="333333"/>
      <w:sz w:val="15"/>
      <w:szCs w:val="15"/>
      <w:lang w:eastAsia="sl-SI"/>
    </w:rPr>
  </w:style>
  <w:style w:type="character" w:customStyle="1" w:styleId="highlight1">
    <w:name w:val="highlight1"/>
    <w:rsid w:val="00F851AA"/>
    <w:rPr>
      <w:b/>
      <w:bCs/>
      <w:color w:val="FF0000"/>
      <w:sz w:val="15"/>
      <w:szCs w:val="15"/>
      <w:shd w:val="clear" w:color="auto" w:fill="FFFFFF"/>
    </w:rPr>
  </w:style>
  <w:style w:type="paragraph" w:customStyle="1" w:styleId="SlikaNr">
    <w:name w:val="Slika Nr."/>
    <w:basedOn w:val="Navaden"/>
    <w:next w:val="Navaden"/>
    <w:rsid w:val="00F851AA"/>
    <w:pPr>
      <w:numPr>
        <w:numId w:val="19"/>
      </w:numPr>
      <w:spacing w:before="160" w:after="0" w:line="240" w:lineRule="auto"/>
      <w:jc w:val="both"/>
    </w:pPr>
    <w:rPr>
      <w:rFonts w:ascii="Arial" w:eastAsia="Batang" w:hAnsi="Arial"/>
      <w:sz w:val="18"/>
      <w:szCs w:val="24"/>
      <w:lang w:eastAsia="ko-KR"/>
    </w:rPr>
  </w:style>
  <w:style w:type="character" w:styleId="SledenaHiperpovezava">
    <w:name w:val="FollowedHyperlink"/>
    <w:semiHidden/>
    <w:rsid w:val="00F851AA"/>
    <w:rPr>
      <w:color w:val="800080"/>
      <w:u w:val="single"/>
    </w:rPr>
  </w:style>
  <w:style w:type="character" w:styleId="Krepko">
    <w:name w:val="Strong"/>
    <w:basedOn w:val="Privzetapisavaodstavka"/>
    <w:uiPriority w:val="22"/>
    <w:qFormat/>
    <w:rsid w:val="00F85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A028-36C8-46B4-9F45-63903E8B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MKO</Company>
  <LinksUpToDate>false</LinksUpToDate>
  <CharactersWithSpaces>4649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NPirnat</dc:creator>
  <cp:lastModifiedBy>Mateja Camernik</cp:lastModifiedBy>
  <cp:revision>2</cp:revision>
  <cp:lastPrinted>2015-05-06T09:48:00Z</cp:lastPrinted>
  <dcterms:created xsi:type="dcterms:W3CDTF">2015-06-15T09:11:00Z</dcterms:created>
  <dcterms:modified xsi:type="dcterms:W3CDTF">2015-06-15T09:11:00Z</dcterms:modified>
</cp:coreProperties>
</file>