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5C" w:rsidRPr="00D50AAA" w:rsidRDefault="00730D5C" w:rsidP="00D50AAA">
      <w:pPr>
        <w:spacing w:after="0" w:line="240" w:lineRule="auto"/>
        <w:rPr>
          <w:rFonts w:ascii="Arial" w:eastAsia="Times New Roman" w:hAnsi="Arial" w:cs="Arial"/>
          <w:sz w:val="20"/>
          <w:szCs w:val="20"/>
          <w:lang w:eastAsia="sl-SI"/>
        </w:rPr>
      </w:pPr>
    </w:p>
    <w:p w:rsidR="00730D5C" w:rsidRPr="00730D5C" w:rsidRDefault="00904727" w:rsidP="00341C65">
      <w:pPr>
        <w:overflowPunct w:val="0"/>
        <w:autoSpaceDE w:val="0"/>
        <w:autoSpaceDN w:val="0"/>
        <w:adjustRightInd w:val="0"/>
        <w:spacing w:after="0" w:line="240" w:lineRule="auto"/>
        <w:ind w:left="1134" w:hanging="1134"/>
        <w:jc w:val="both"/>
        <w:textAlignment w:val="baseline"/>
        <w:rPr>
          <w:rFonts w:ascii="Arial" w:eastAsia="Times New Roman" w:hAnsi="Arial" w:cs="Arial"/>
          <w:b/>
          <w:sz w:val="20"/>
          <w:szCs w:val="20"/>
        </w:rPr>
      </w:pPr>
      <w:r>
        <w:rPr>
          <w:rFonts w:ascii="Arial" w:eastAsia="Times New Roman" w:hAnsi="Arial" w:cs="Arial"/>
          <w:b/>
          <w:sz w:val="20"/>
          <w:szCs w:val="20"/>
        </w:rPr>
        <w:t>Priloga</w:t>
      </w:r>
      <w:r w:rsidR="00730D5C" w:rsidRPr="00730D5C">
        <w:rPr>
          <w:rFonts w:ascii="Arial" w:eastAsia="Times New Roman" w:hAnsi="Arial" w:cs="Arial"/>
          <w:b/>
          <w:sz w:val="20"/>
          <w:szCs w:val="20"/>
        </w:rPr>
        <w:t xml:space="preserve">: </w:t>
      </w:r>
      <w:r w:rsidR="00730D5C" w:rsidRPr="00730D5C">
        <w:rPr>
          <w:rFonts w:ascii="Arial" w:eastAsia="Times New Roman" w:hAnsi="Arial" w:cs="Arial"/>
          <w:b/>
          <w:sz w:val="20"/>
          <w:szCs w:val="20"/>
        </w:rPr>
        <w:tab/>
        <w:t xml:space="preserve">PROGRAM JAVNE SLUŽBE NALOG RASTLINSKE GENSKE BANKE </w:t>
      </w:r>
      <w:r w:rsidR="00341C65">
        <w:rPr>
          <w:rFonts w:ascii="Arial" w:eastAsia="Times New Roman" w:hAnsi="Arial" w:cs="Arial"/>
          <w:b/>
          <w:sz w:val="20"/>
          <w:szCs w:val="20"/>
        </w:rPr>
        <w:br/>
      </w:r>
      <w:r w:rsidR="00730D5C" w:rsidRPr="00730D5C">
        <w:rPr>
          <w:rFonts w:ascii="Arial" w:eastAsia="Times New Roman" w:hAnsi="Arial" w:cs="Arial"/>
          <w:b/>
          <w:bCs/>
          <w:sz w:val="20"/>
          <w:szCs w:val="20"/>
        </w:rPr>
        <w:t>ZA OBDOBJE 2018–2024</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numPr>
          <w:ilvl w:val="0"/>
          <w:numId w:val="4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UVOD</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spacing w:after="0" w:line="240" w:lineRule="auto"/>
        <w:jc w:val="both"/>
        <w:rPr>
          <w:rFonts w:ascii="Arial" w:eastAsia="Times New Roman" w:hAnsi="Arial" w:cs="Arial"/>
          <w:sz w:val="20"/>
          <w:szCs w:val="20"/>
        </w:rPr>
      </w:pPr>
      <w:r w:rsidRPr="00730D5C">
        <w:rPr>
          <w:rFonts w:ascii="Arial" w:eastAsia="Times New Roman" w:hAnsi="Arial" w:cs="Arial"/>
          <w:sz w:val="20"/>
          <w:szCs w:val="20"/>
        </w:rPr>
        <w:t>Mednarodni sporazum o rastlinskih genskih virih, ki je bil sprejet pri Organizaciji združenih narodov za kmetijstvo in prehrano (v nadaljnjem besedilu: FAO) leta 1983, je priznaval pravice kmetov pri ohranjanju rastlinskih genskih virov za prehrano in kmetijstvo (v nadaljnjem besedilu: RGV) ter omogočal njihovo prosto uporabo in dostop do njih. Z dopolnitvami je sporazum veljal do sprejetja Konvencije o biološki raznovrstnosti</w:t>
      </w:r>
      <w:r w:rsidR="00904727">
        <w:rPr>
          <w:rFonts w:ascii="Arial" w:eastAsia="Times New Roman" w:hAnsi="Arial" w:cs="Arial"/>
          <w:sz w:val="20"/>
          <w:szCs w:val="20"/>
        </w:rPr>
        <w:t xml:space="preserve"> </w:t>
      </w:r>
      <w:r w:rsidRPr="00730D5C">
        <w:rPr>
          <w:rFonts w:ascii="Arial" w:eastAsia="Times New Roman" w:hAnsi="Arial" w:cs="Arial"/>
          <w:sz w:val="20"/>
          <w:szCs w:val="20"/>
        </w:rPr>
        <w:t xml:space="preserve">leta 1992 v Rio de </w:t>
      </w:r>
      <w:proofErr w:type="spellStart"/>
      <w:r w:rsidRPr="00730D5C">
        <w:rPr>
          <w:rFonts w:ascii="Arial" w:eastAsia="Times New Roman" w:hAnsi="Arial" w:cs="Arial"/>
          <w:sz w:val="20"/>
          <w:szCs w:val="20"/>
        </w:rPr>
        <w:t>Janeiru</w:t>
      </w:r>
      <w:proofErr w:type="spellEnd"/>
      <w:r w:rsidRPr="00730D5C">
        <w:rPr>
          <w:rFonts w:ascii="Arial" w:eastAsia="Times New Roman" w:hAnsi="Arial" w:cs="Arial"/>
          <w:sz w:val="20"/>
          <w:szCs w:val="20"/>
        </w:rPr>
        <w:t xml:space="preserve">. </w:t>
      </w:r>
    </w:p>
    <w:p w:rsidR="00730D5C" w:rsidRPr="00730D5C" w:rsidRDefault="00730D5C" w:rsidP="00730D5C">
      <w:pPr>
        <w:spacing w:after="0" w:line="240" w:lineRule="auto"/>
        <w:jc w:val="both"/>
        <w:rPr>
          <w:rFonts w:ascii="Arial" w:eastAsia="Times New Roman" w:hAnsi="Arial" w:cs="Arial"/>
          <w:sz w:val="20"/>
          <w:szCs w:val="20"/>
        </w:rPr>
      </w:pPr>
    </w:p>
    <w:p w:rsidR="00730D5C" w:rsidRPr="00730D5C" w:rsidRDefault="00730D5C" w:rsidP="00730D5C">
      <w:pPr>
        <w:spacing w:after="0" w:line="240" w:lineRule="auto"/>
        <w:jc w:val="both"/>
        <w:rPr>
          <w:rFonts w:ascii="Arial" w:eastAsia="Times New Roman" w:hAnsi="Arial" w:cs="Arial"/>
          <w:sz w:val="20"/>
          <w:szCs w:val="20"/>
        </w:rPr>
      </w:pPr>
      <w:r w:rsidRPr="00730D5C">
        <w:rPr>
          <w:rFonts w:ascii="Arial" w:eastAsia="Times New Roman" w:hAnsi="Arial" w:cs="Arial"/>
          <w:sz w:val="20"/>
          <w:szCs w:val="20"/>
        </w:rPr>
        <w:t xml:space="preserve">Novembra leta 2001je bila v okviru FAO sprejeta Mednarodna pogodba o rastlinskih genskih virih za prehrano in kmetijstvo (The </w:t>
      </w:r>
      <w:bookmarkStart w:id="0" w:name="_GoBack"/>
      <w:bookmarkEnd w:id="0"/>
      <w:proofErr w:type="spellStart"/>
      <w:r w:rsidRPr="00730D5C">
        <w:rPr>
          <w:rFonts w:ascii="Arial" w:eastAsia="Times New Roman" w:hAnsi="Arial" w:cs="Arial"/>
          <w:sz w:val="20"/>
          <w:szCs w:val="20"/>
        </w:rPr>
        <w:t>International</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Treaty</w:t>
      </w:r>
      <w:proofErr w:type="spellEnd"/>
      <w:r w:rsidRPr="00730D5C">
        <w:rPr>
          <w:rFonts w:ascii="Arial" w:eastAsia="Times New Roman" w:hAnsi="Arial" w:cs="Arial"/>
          <w:sz w:val="20"/>
          <w:szCs w:val="20"/>
        </w:rPr>
        <w:t xml:space="preserve"> on </w:t>
      </w:r>
      <w:proofErr w:type="spellStart"/>
      <w:r w:rsidRPr="00730D5C">
        <w:rPr>
          <w:rFonts w:ascii="Arial" w:eastAsia="Times New Roman" w:hAnsi="Arial" w:cs="Arial"/>
          <w:sz w:val="20"/>
          <w:szCs w:val="20"/>
        </w:rPr>
        <w:t>Plant</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Genetic</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Resources</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for</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Food</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and</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Agriculture</w:t>
      </w:r>
      <w:proofErr w:type="spellEnd"/>
      <w:r w:rsidRPr="00730D5C">
        <w:rPr>
          <w:rFonts w:ascii="Arial" w:eastAsia="Times New Roman" w:hAnsi="Arial" w:cs="Arial"/>
          <w:sz w:val="20"/>
          <w:szCs w:val="20"/>
        </w:rPr>
        <w:t xml:space="preserve">, v nadaljnjem besedilu: Mednarodna pogodba), katere cilj sta spodbujanje ohranjanja in trajnostne rabe RGV in pravična delitev koristi, ki izhajajo iz njihove uporabe v kmetijstvu in prehrani. Republika Slovenija je ratificirala </w:t>
      </w:r>
      <w:r w:rsidR="007B7A0D">
        <w:rPr>
          <w:rFonts w:ascii="Arial" w:eastAsia="Times New Roman" w:hAnsi="Arial" w:cs="Arial"/>
          <w:sz w:val="20"/>
          <w:szCs w:val="20"/>
        </w:rPr>
        <w:t>Mednarodno pogodbo</w:t>
      </w:r>
      <w:r w:rsidR="00904727">
        <w:rPr>
          <w:rFonts w:ascii="Arial" w:eastAsia="Times New Roman" w:hAnsi="Arial" w:cs="Arial"/>
          <w:sz w:val="20"/>
          <w:szCs w:val="20"/>
        </w:rPr>
        <w:t xml:space="preserve"> </w:t>
      </w:r>
      <w:r w:rsidRPr="00730D5C">
        <w:rPr>
          <w:rFonts w:ascii="Arial" w:eastAsia="Times New Roman" w:hAnsi="Arial" w:cs="Arial"/>
          <w:sz w:val="20"/>
          <w:szCs w:val="20"/>
        </w:rPr>
        <w:t>jeseni 2005 in postala pogodbenica leta 2006. Kot pristojni organ za izvajanje pogodbe je določeno Ministrstvo za kmetijstvo, gozdarstvo in prehrano (v nadaljnjem besedilu: ministrstvo).</w:t>
      </w:r>
    </w:p>
    <w:p w:rsidR="00730D5C" w:rsidRPr="00730D5C" w:rsidRDefault="00730D5C" w:rsidP="00730D5C">
      <w:pPr>
        <w:spacing w:after="0" w:line="240" w:lineRule="auto"/>
        <w:jc w:val="both"/>
        <w:rPr>
          <w:rFonts w:ascii="Arial" w:eastAsia="Times New Roman" w:hAnsi="Arial" w:cs="Arial"/>
          <w:sz w:val="20"/>
          <w:szCs w:val="20"/>
        </w:rPr>
      </w:pPr>
    </w:p>
    <w:p w:rsidR="00730D5C" w:rsidRPr="00730D5C" w:rsidRDefault="00730D5C" w:rsidP="00730D5C">
      <w:pPr>
        <w:spacing w:after="0" w:line="240" w:lineRule="auto"/>
        <w:jc w:val="both"/>
        <w:rPr>
          <w:rFonts w:ascii="Arial" w:eastAsia="Times New Roman" w:hAnsi="Arial" w:cs="Arial"/>
          <w:sz w:val="20"/>
          <w:szCs w:val="20"/>
        </w:rPr>
      </w:pPr>
      <w:r w:rsidRPr="00730D5C">
        <w:rPr>
          <w:rFonts w:ascii="Arial" w:eastAsia="Times New Roman" w:hAnsi="Arial" w:cs="Arial"/>
          <w:sz w:val="20"/>
          <w:szCs w:val="20"/>
        </w:rPr>
        <w:t xml:space="preserve">Slovensko krajinsko in vrstno pestrost pogojujejo različne podnebne, talne, geografske in zgodovinske razmere. Spremembe v okolju, načinu izrabe prostora in v pridelovanju so povzročile zmanjševanje biotske raznovrstnosti, kar je očitno tako v naravnem okolju kot tudi v kmetijstvu, saj se je v preteklosti zmanjšalo pridelovanje lokalnih sort in populacij, zmanjšalo se je tudi število vrst kmetijskih rastlin v pridelavi. </w:t>
      </w:r>
    </w:p>
    <w:p w:rsidR="00730D5C" w:rsidRPr="00730D5C" w:rsidRDefault="00730D5C" w:rsidP="00730D5C">
      <w:pPr>
        <w:spacing w:after="0" w:line="240" w:lineRule="auto"/>
        <w:jc w:val="both"/>
        <w:rPr>
          <w:rFonts w:ascii="Arial" w:eastAsia="Times New Roman" w:hAnsi="Arial" w:cs="Arial"/>
          <w:sz w:val="20"/>
          <w:szCs w:val="20"/>
        </w:rPr>
      </w:pPr>
    </w:p>
    <w:p w:rsidR="00730D5C" w:rsidRPr="00730D5C" w:rsidRDefault="00730D5C" w:rsidP="00730D5C">
      <w:pPr>
        <w:spacing w:after="0" w:line="240" w:lineRule="auto"/>
        <w:jc w:val="both"/>
        <w:rPr>
          <w:rFonts w:ascii="Arial" w:eastAsia="Times New Roman" w:hAnsi="Arial" w:cs="Arial"/>
          <w:sz w:val="20"/>
          <w:szCs w:val="20"/>
        </w:rPr>
      </w:pPr>
      <w:r w:rsidRPr="00730D5C">
        <w:rPr>
          <w:rFonts w:ascii="Arial" w:eastAsia="Times New Roman" w:hAnsi="Arial" w:cs="Arial"/>
          <w:sz w:val="20"/>
          <w:szCs w:val="20"/>
        </w:rPr>
        <w:t>Mednarodni okvir za ohranjanje in trajnostno rabo RGV poleg Mednarodne pogodbe postavlja predvsem Svetovni akcijski načrt za ohranjanje in trajnostno rabo rastlinskih genskih virov za prehrano in kmetijstvo (</w:t>
      </w:r>
      <w:proofErr w:type="spellStart"/>
      <w:r w:rsidRPr="00730D5C">
        <w:rPr>
          <w:rFonts w:ascii="Arial" w:eastAsia="Times New Roman" w:hAnsi="Arial" w:cs="Arial"/>
          <w:sz w:val="20"/>
          <w:szCs w:val="20"/>
        </w:rPr>
        <w:t>Global</w:t>
      </w:r>
      <w:proofErr w:type="spellEnd"/>
      <w:r w:rsidRPr="00730D5C">
        <w:rPr>
          <w:rFonts w:ascii="Arial" w:eastAsia="Times New Roman" w:hAnsi="Arial" w:cs="Arial"/>
          <w:sz w:val="20"/>
          <w:szCs w:val="20"/>
        </w:rPr>
        <w:t xml:space="preserve"> Plan </w:t>
      </w:r>
      <w:proofErr w:type="spellStart"/>
      <w:r w:rsidRPr="00730D5C">
        <w:rPr>
          <w:rFonts w:ascii="Arial" w:eastAsia="Times New Roman" w:hAnsi="Arial" w:cs="Arial"/>
          <w:sz w:val="20"/>
          <w:szCs w:val="20"/>
        </w:rPr>
        <w:t>of</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Action</w:t>
      </w:r>
      <w:proofErr w:type="spellEnd"/>
      <w:r w:rsidRPr="00730D5C">
        <w:rPr>
          <w:rFonts w:ascii="Arial" w:eastAsia="Times New Roman" w:hAnsi="Arial" w:cs="Arial"/>
          <w:sz w:val="20"/>
          <w:szCs w:val="20"/>
        </w:rPr>
        <w:t>, v nadaljnjem besedilu: Svetovni akcijski načrt), ki ga je leta 1996 sprejela in leta 2011 dopolnila Komisija za genske vire za prehrano in kmetijstvo pri FAO. Svetovni akcijski načrt vsebuje predlagane ukrepe, ki jih morajo upoštevati podpisnice zadevnih mednarodnih pogodb in je razdeljen v 18 prednostnih dejavnosti na področju ohranjanja in trajnostne rabe RGV:</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Monitoring in popis RGV.</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Podporni sistemi za upravljanje z RGV na kmetijah.</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Podpora kmetom pri naravnih nesrečah v povezavi z RGV.</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Promocija ohranjanja RGV </w:t>
      </w:r>
      <w:r w:rsidRPr="00730D5C">
        <w:rPr>
          <w:rFonts w:ascii="Arial" w:eastAsia="Times New Roman" w:hAnsi="Arial" w:cs="Arial"/>
          <w:i/>
          <w:sz w:val="20"/>
          <w:szCs w:val="20"/>
        </w:rPr>
        <w:t>in situ</w:t>
      </w:r>
      <w:r w:rsidRPr="00730D5C">
        <w:rPr>
          <w:rFonts w:ascii="Arial" w:eastAsia="Times New Roman" w:hAnsi="Arial" w:cs="Arial"/>
          <w:sz w:val="20"/>
          <w:szCs w:val="20"/>
        </w:rPr>
        <w:t xml:space="preserve"> in upravljanje z divjimi sorodniki kmetijskih rastlin.</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Podpora ciljanemu zbiranju še ohranjenih RGV v državi (odprave).</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Trajnostno in razvojno ohranjanje </w:t>
      </w:r>
      <w:r w:rsidRPr="00730D5C">
        <w:rPr>
          <w:rFonts w:ascii="Arial" w:eastAsia="Times New Roman" w:hAnsi="Arial" w:cs="Arial"/>
          <w:i/>
          <w:sz w:val="20"/>
          <w:szCs w:val="20"/>
        </w:rPr>
        <w:t>ex situ</w:t>
      </w:r>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dednine</w:t>
      </w:r>
      <w:proofErr w:type="spellEnd"/>
      <w:r w:rsidRPr="00730D5C">
        <w:rPr>
          <w:rFonts w:ascii="Arial" w:eastAsia="Times New Roman" w:hAnsi="Arial" w:cs="Arial"/>
          <w:sz w:val="20"/>
          <w:szCs w:val="20"/>
        </w:rPr>
        <w:t xml:space="preserve"> oz</w:t>
      </w:r>
      <w:r w:rsidR="00904727">
        <w:rPr>
          <w:rFonts w:ascii="Arial" w:eastAsia="Times New Roman" w:hAnsi="Arial" w:cs="Arial"/>
          <w:sz w:val="20"/>
          <w:szCs w:val="20"/>
        </w:rPr>
        <w:t xml:space="preserve">iroma </w:t>
      </w:r>
      <w:r w:rsidRPr="00730D5C">
        <w:rPr>
          <w:rFonts w:ascii="Arial" w:eastAsia="Times New Roman" w:hAnsi="Arial" w:cs="Arial"/>
          <w:sz w:val="20"/>
          <w:szCs w:val="20"/>
        </w:rPr>
        <w:t>RGV (rastlinska genska banka v ožjem smislu).</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Razmnoževanje </w:t>
      </w:r>
      <w:r w:rsidRPr="00730D5C">
        <w:rPr>
          <w:rFonts w:ascii="Arial" w:eastAsia="Times New Roman" w:hAnsi="Arial" w:cs="Arial"/>
          <w:i/>
          <w:sz w:val="20"/>
          <w:szCs w:val="20"/>
        </w:rPr>
        <w:t>ex situ</w:t>
      </w:r>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RGV.</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Razširitev postopkov opisovanja in vrednotenja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za potrebe trajnostne rabe RGV (morfološka in molekulska karakterizacija, objavljanje podatkov, distribucija RGV).</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Podpore žlahtnjenju (postopki </w:t>
      </w:r>
      <w:proofErr w:type="spellStart"/>
      <w:r w:rsidRPr="00730D5C">
        <w:rPr>
          <w:rFonts w:ascii="Arial" w:eastAsia="Times New Roman" w:hAnsi="Arial" w:cs="Arial"/>
          <w:sz w:val="20"/>
          <w:szCs w:val="20"/>
        </w:rPr>
        <w:t>predžlahtnjenja</w:t>
      </w:r>
      <w:proofErr w:type="spellEnd"/>
      <w:r w:rsidRPr="00730D5C">
        <w:rPr>
          <w:rFonts w:ascii="Arial" w:eastAsia="Times New Roman" w:hAnsi="Arial" w:cs="Arial"/>
          <w:sz w:val="20"/>
          <w:szCs w:val="20"/>
        </w:rPr>
        <w:t>, javnega in zasebnega žlahtnjenja ter selekcijski programi).</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Promocija </w:t>
      </w:r>
      <w:proofErr w:type="spellStart"/>
      <w:r w:rsidRPr="00730D5C">
        <w:rPr>
          <w:rFonts w:ascii="Arial" w:eastAsia="Times New Roman" w:hAnsi="Arial" w:cs="Arial"/>
          <w:sz w:val="20"/>
          <w:szCs w:val="20"/>
        </w:rPr>
        <w:t>diverzifikacije</w:t>
      </w:r>
      <w:proofErr w:type="spellEnd"/>
      <w:r w:rsidRPr="00730D5C">
        <w:rPr>
          <w:rFonts w:ascii="Arial" w:eastAsia="Times New Roman" w:hAnsi="Arial" w:cs="Arial"/>
          <w:sz w:val="20"/>
          <w:szCs w:val="20"/>
        </w:rPr>
        <w:t xml:space="preserve"> rastlinske pridelave in širitev biotske raznovrstnosti kmetijskih rastlin za trajnostno kmetijstvo.</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Promocijski razvoj in komercializacija opuščenih in manj uporabljanih lokalnih sort kmetijskih rastlin.</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Podpora pridelavi semenskega materiala kmetijskih rastlin lokalnih sort in distribuciji le-teh.</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Kreiranje in okrepitev nacionalnih programov ohranjanja in trajnostne rabe RGV.</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Promocija in krepitev nac</w:t>
      </w:r>
      <w:r w:rsidR="00904727">
        <w:rPr>
          <w:rFonts w:ascii="Arial" w:eastAsia="Times New Roman" w:hAnsi="Arial" w:cs="Arial"/>
          <w:sz w:val="20"/>
          <w:szCs w:val="20"/>
        </w:rPr>
        <w:t>ionalnih in mednarodnih mrež oziroma</w:t>
      </w:r>
      <w:r w:rsidRPr="00730D5C">
        <w:rPr>
          <w:rFonts w:ascii="Arial" w:eastAsia="Times New Roman" w:hAnsi="Arial" w:cs="Arial"/>
          <w:sz w:val="20"/>
          <w:szCs w:val="20"/>
        </w:rPr>
        <w:t xml:space="preserve"> povezav na področju RGV.</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Razvoj in okrepitev informacijskih sistemov za ohranjanje in trajnostno rabo RGV.</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Razvoj in krepitev sistemov za monitoring in varovanje genske raznovrstnosti in minimaliziranje genske erozije RGV.</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Upravljanje in krepitev človeških virov na področju RGV (ustrezna izobrazba in dopolnilna izobraževanja izvajalcev ohranjanja in trajnostne rabe RGV). </w:t>
      </w:r>
    </w:p>
    <w:p w:rsidR="00730D5C" w:rsidRPr="00730D5C" w:rsidRDefault="00730D5C" w:rsidP="00904727">
      <w:pPr>
        <w:numPr>
          <w:ilvl w:val="0"/>
          <w:numId w:val="42"/>
        </w:numPr>
        <w:overflowPunct w:val="0"/>
        <w:autoSpaceDE w:val="0"/>
        <w:autoSpaceDN w:val="0"/>
        <w:adjustRightInd w:val="0"/>
        <w:spacing w:after="0" w:line="260" w:lineRule="atLeast"/>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Promocija in krepitev ozaveščanja javnosti o pomembnosti ohranjanja in trajnostne rabe RGV.</w:t>
      </w:r>
    </w:p>
    <w:p w:rsidR="00730D5C" w:rsidRPr="00730D5C" w:rsidRDefault="00730D5C" w:rsidP="00730D5C">
      <w:pPr>
        <w:spacing w:after="0" w:line="260" w:lineRule="atLeast"/>
        <w:ind w:left="360"/>
        <w:jc w:val="both"/>
        <w:rPr>
          <w:rFonts w:ascii="Arial" w:eastAsia="Times New Roman" w:hAnsi="Arial" w:cs="Arial"/>
          <w:sz w:val="20"/>
          <w:szCs w:val="20"/>
        </w:rPr>
      </w:pPr>
    </w:p>
    <w:p w:rsidR="00730D5C" w:rsidRPr="00730D5C" w:rsidRDefault="00730D5C" w:rsidP="00730D5C">
      <w:pPr>
        <w:spacing w:after="0" w:line="260" w:lineRule="atLeast"/>
        <w:ind w:left="360"/>
        <w:jc w:val="both"/>
        <w:rPr>
          <w:rFonts w:ascii="Arial" w:eastAsia="Times New Roman" w:hAnsi="Arial" w:cs="Arial"/>
          <w:sz w:val="20"/>
          <w:szCs w:val="20"/>
        </w:rPr>
      </w:pPr>
    </w:p>
    <w:p w:rsidR="00730D5C" w:rsidRPr="00730D5C" w:rsidRDefault="00730D5C" w:rsidP="00730D5C">
      <w:pPr>
        <w:numPr>
          <w:ilvl w:val="0"/>
          <w:numId w:val="4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NAMEN JAVNE SLUŽBE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30D5C">
        <w:rPr>
          <w:rFonts w:ascii="Arial" w:eastAsia="Times New Roman" w:hAnsi="Arial" w:cs="Arial"/>
          <w:sz w:val="20"/>
          <w:szCs w:val="20"/>
        </w:rPr>
        <w:t>Namen Programa javne službe nalog rastlinske genske banke je izvajanje dolgoročnega ohranjanja RGV in zagotavljanje njihove trajnostne uporabe na strokoven, enovit in učinkovit način.</w:t>
      </w:r>
      <w:r w:rsidRPr="00730D5C">
        <w:rPr>
          <w:rFonts w:ascii="Times New Roman" w:eastAsia="Times New Roman" w:hAnsi="Times New Roman" w:cs="Times New Roman"/>
          <w:sz w:val="24"/>
          <w:szCs w:val="20"/>
        </w:rPr>
        <w:t xml:space="preserve"> </w:t>
      </w:r>
    </w:p>
    <w:p w:rsidR="00730D5C" w:rsidRPr="00730D5C" w:rsidRDefault="00730D5C" w:rsidP="00730D5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RGV so pomembni z okoljskega in ekonomskega stališča in predstavljajo dragoceno naravno in kulturno dediščino, vendar je njihov obstoj ogrožen. Priča smo zmanjševanju RGV (genska erozija) tako na svetovni kot nacionalni ravni. RGV so podlaga za rastlinsko pridelavo in imajo poglavitno vlogo pri zagotavljanju prehranske varnosti sedanjim in prihodnjim rodovom. RGV so osnovni vir raznolikosti in raznovrstnosti za izboljševanje gojenih rastlin s pomočjo selekcije, klasičnega ali biotehnološkega žlahtnjenja in so bistvenega pomena za prilagajanje nepredvidljivim spremembam v okolju in za prihodnje potrebe človeštva. Pomembni so tudi za raziskave, za mednarodno povezovanje Republike Slovenije in vključitev slovenskih RGV v svetovno zakladnico genske raznovrstnosti.</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V povezavi z Mednarodno pogodbo ima Program javne službe nalog rastlinske genske banke naslednje cilje:</w:t>
      </w:r>
    </w:p>
    <w:p w:rsidR="00730D5C" w:rsidRPr="00730D5C" w:rsidRDefault="00730D5C" w:rsidP="00904727">
      <w:pPr>
        <w:numPr>
          <w:ilvl w:val="0"/>
          <w:numId w:val="32"/>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zagotoviti trajno in varno hranjenje RGV na najprimernejši način;</w:t>
      </w:r>
    </w:p>
    <w:p w:rsidR="00730D5C" w:rsidRPr="00730D5C" w:rsidRDefault="00730D5C" w:rsidP="00904727">
      <w:pPr>
        <w:numPr>
          <w:ilvl w:val="0"/>
          <w:numId w:val="32"/>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dokumentirati in ovrednotiti zbrane RGV; </w:t>
      </w:r>
    </w:p>
    <w:p w:rsidR="00730D5C" w:rsidRPr="00730D5C" w:rsidRDefault="00730D5C" w:rsidP="00904727">
      <w:pPr>
        <w:numPr>
          <w:ilvl w:val="0"/>
          <w:numId w:val="32"/>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omogočiti trajnostno uporabo RGV z ustreznim sistemom nadzorovane izmenjave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(z izvajanjem večstranskega sistema za izmenjavo RGV);</w:t>
      </w:r>
    </w:p>
    <w:p w:rsidR="00730D5C" w:rsidRPr="00730D5C" w:rsidRDefault="00730D5C" w:rsidP="00904727">
      <w:pPr>
        <w:numPr>
          <w:ilvl w:val="0"/>
          <w:numId w:val="32"/>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zagotoviti stalno zbiranje RGV in informacij o izvoru RGV, načinu pridobivanja RGV, načinu pridelave, uporabe, hranjenja in razmnoževanja RGV;</w:t>
      </w:r>
    </w:p>
    <w:p w:rsidR="00730D5C" w:rsidRPr="00730D5C" w:rsidRDefault="00730D5C" w:rsidP="00904727">
      <w:pPr>
        <w:numPr>
          <w:ilvl w:val="0"/>
          <w:numId w:val="32"/>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prispevati k povečanju kmetijske biotske raznovrstnosti, upoštevajoč tudi trenutno stanje RGV v naravnem okolju;</w:t>
      </w:r>
    </w:p>
    <w:p w:rsidR="00730D5C" w:rsidRPr="00730D5C" w:rsidRDefault="00730D5C" w:rsidP="00904727">
      <w:pPr>
        <w:numPr>
          <w:ilvl w:val="0"/>
          <w:numId w:val="32"/>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povečati sodelovanje in odgovornost vseh zainteresiranih strani, vključenih v ohranjanje in trajnostno rabo RGV, upoštevajoč strokovne smernice;</w:t>
      </w:r>
    </w:p>
    <w:p w:rsidR="00730D5C" w:rsidRPr="00730D5C" w:rsidRDefault="00730D5C" w:rsidP="00904727">
      <w:pPr>
        <w:numPr>
          <w:ilvl w:val="0"/>
          <w:numId w:val="32"/>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pospeševati institucionalno gradnjo in ozaveščanje javnosti o pomembnosti RGV.</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numPr>
          <w:ilvl w:val="0"/>
          <w:numId w:val="4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PRAVNA PODLAGA</w:t>
      </w:r>
    </w:p>
    <w:p w:rsidR="00730D5C" w:rsidRPr="00730D5C" w:rsidRDefault="00730D5C" w:rsidP="00730D5C">
      <w:pPr>
        <w:spacing w:after="0" w:line="240" w:lineRule="auto"/>
        <w:ind w:left="360"/>
        <w:rPr>
          <w:rFonts w:ascii="Arial" w:eastAsia="Times New Roman" w:hAnsi="Arial" w:cs="Arial"/>
          <w:sz w:val="20"/>
          <w:szCs w:val="20"/>
          <w:lang w:eastAsia="sl-SI"/>
        </w:rPr>
      </w:pPr>
    </w:p>
    <w:p w:rsidR="00730D5C" w:rsidRPr="00730D5C" w:rsidRDefault="00730D5C" w:rsidP="00904727">
      <w:pPr>
        <w:numPr>
          <w:ilvl w:val="0"/>
          <w:numId w:val="43"/>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Zakon o ratifikaciji Mednarodne pogodbe o rastlinskih genskih vir</w:t>
      </w:r>
      <w:r w:rsidR="00097DAC">
        <w:rPr>
          <w:rFonts w:ascii="Arial" w:eastAsia="Times New Roman" w:hAnsi="Arial" w:cs="Arial"/>
          <w:sz w:val="20"/>
          <w:szCs w:val="20"/>
          <w:lang w:eastAsia="sl-SI"/>
        </w:rPr>
        <w:t>ih za prehrano in kmetijstvo (Uradni list</w:t>
      </w:r>
      <w:r w:rsidRPr="00730D5C">
        <w:rPr>
          <w:rFonts w:ascii="Arial" w:eastAsia="Times New Roman" w:hAnsi="Arial" w:cs="Arial"/>
          <w:sz w:val="20"/>
          <w:szCs w:val="20"/>
          <w:lang w:eastAsia="sl-SI"/>
        </w:rPr>
        <w:t xml:space="preserve"> RS</w:t>
      </w:r>
      <w:r w:rsidR="00097DAC">
        <w:rPr>
          <w:rFonts w:ascii="Arial" w:eastAsia="Times New Roman" w:hAnsi="Arial" w:cs="Arial"/>
          <w:sz w:val="20"/>
          <w:szCs w:val="20"/>
          <w:lang w:eastAsia="sl-SI"/>
        </w:rPr>
        <w:t xml:space="preserve"> – Mednarodne pogodbe</w:t>
      </w:r>
      <w:r w:rsidRPr="00730D5C">
        <w:rPr>
          <w:rFonts w:ascii="Arial" w:eastAsia="Times New Roman" w:hAnsi="Arial" w:cs="Arial"/>
          <w:sz w:val="20"/>
          <w:szCs w:val="20"/>
          <w:lang w:eastAsia="sl-SI"/>
        </w:rPr>
        <w:t>, št. 18/05).</w:t>
      </w:r>
    </w:p>
    <w:p w:rsidR="00730D5C" w:rsidRPr="00730D5C" w:rsidRDefault="008F128E" w:rsidP="00904727">
      <w:pPr>
        <w:numPr>
          <w:ilvl w:val="0"/>
          <w:numId w:val="43"/>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lang w:eastAsia="sl-SI"/>
        </w:rPr>
      </w:pPr>
      <w:r>
        <w:rPr>
          <w:rFonts w:ascii="Arial" w:eastAsia="Times New Roman" w:hAnsi="Arial" w:cs="Arial"/>
          <w:sz w:val="20"/>
          <w:szCs w:val="20"/>
        </w:rPr>
        <w:t>Zakon o kmetijstvu (Uradni list</w:t>
      </w:r>
      <w:r w:rsidR="00730D5C" w:rsidRPr="00730D5C">
        <w:rPr>
          <w:rFonts w:ascii="Arial" w:eastAsia="Times New Roman" w:hAnsi="Arial" w:cs="Arial"/>
          <w:sz w:val="20"/>
          <w:szCs w:val="20"/>
        </w:rPr>
        <w:t xml:space="preserve"> RS, št. 45/08, 57/12, 90/12 – </w:t>
      </w:r>
      <w:proofErr w:type="spellStart"/>
      <w:r w:rsidR="00730D5C" w:rsidRPr="00730D5C">
        <w:rPr>
          <w:rFonts w:ascii="Arial" w:eastAsia="Times New Roman" w:hAnsi="Arial" w:cs="Arial"/>
          <w:sz w:val="20"/>
          <w:szCs w:val="20"/>
        </w:rPr>
        <w:t>ZdZPVHVVR</w:t>
      </w:r>
      <w:proofErr w:type="spellEnd"/>
      <w:r w:rsidR="00730D5C" w:rsidRPr="00730D5C">
        <w:rPr>
          <w:rFonts w:ascii="Arial" w:eastAsia="Times New Roman" w:hAnsi="Arial" w:cs="Arial"/>
          <w:sz w:val="20"/>
          <w:szCs w:val="20"/>
        </w:rPr>
        <w:t>, 26/14, 32/15 in 27/17).</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numPr>
          <w:ilvl w:val="0"/>
          <w:numId w:val="4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VSEBINSKI PROGRAM JAVNE SLUŽBE PO POGLAVJIH</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Za ohranjanje biotske raznovrstnosti v kmetijstvu </w:t>
      </w:r>
      <w:r w:rsidRPr="00730D5C">
        <w:rPr>
          <w:rFonts w:ascii="Arial" w:eastAsia="Times New Roman" w:hAnsi="Arial" w:cs="Arial"/>
          <w:sz w:val="20"/>
          <w:szCs w:val="20"/>
          <w:lang w:val="nl-NL"/>
        </w:rPr>
        <w:t>se izvajajo naloge javne službe:</w:t>
      </w:r>
    </w:p>
    <w:p w:rsidR="00730D5C" w:rsidRPr="00730D5C" w:rsidRDefault="00730D5C" w:rsidP="00904727">
      <w:pPr>
        <w:numPr>
          <w:ilvl w:val="0"/>
          <w:numId w:val="24"/>
        </w:numPr>
        <w:overflowPunct w:val="0"/>
        <w:autoSpaceDE w:val="0"/>
        <w:autoSpaceDN w:val="0"/>
        <w:adjustRightInd w:val="0"/>
        <w:spacing w:after="0" w:line="240" w:lineRule="auto"/>
        <w:ind w:hanging="720"/>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zbiranje, evidentiranje in ohranjanje avtohtonega genskega materiala;</w:t>
      </w:r>
    </w:p>
    <w:p w:rsidR="00730D5C" w:rsidRPr="00730D5C" w:rsidRDefault="00730D5C" w:rsidP="00904727">
      <w:pPr>
        <w:numPr>
          <w:ilvl w:val="0"/>
          <w:numId w:val="24"/>
        </w:numPr>
        <w:overflowPunct w:val="0"/>
        <w:autoSpaceDE w:val="0"/>
        <w:autoSpaceDN w:val="0"/>
        <w:adjustRightInd w:val="0"/>
        <w:spacing w:after="0" w:line="240" w:lineRule="auto"/>
        <w:ind w:hanging="720"/>
        <w:contextualSpacing/>
        <w:jc w:val="both"/>
        <w:textAlignment w:val="baseline"/>
        <w:rPr>
          <w:rFonts w:ascii="Arial" w:eastAsia="Times New Roman" w:hAnsi="Arial" w:cs="Arial"/>
          <w:color w:val="000000" w:themeColor="text1"/>
          <w:sz w:val="20"/>
          <w:szCs w:val="20"/>
        </w:rPr>
      </w:pPr>
      <w:r w:rsidRPr="00730D5C">
        <w:rPr>
          <w:rFonts w:ascii="Arial" w:eastAsia="Times New Roman" w:hAnsi="Arial" w:cs="Arial"/>
          <w:sz w:val="20"/>
          <w:szCs w:val="20"/>
        </w:rPr>
        <w:t>razmnoževanje in zagotavljanje trajnostne rabe RGV;</w:t>
      </w:r>
    </w:p>
    <w:p w:rsidR="00730D5C" w:rsidRPr="00730D5C" w:rsidRDefault="00730D5C" w:rsidP="00904727">
      <w:pPr>
        <w:numPr>
          <w:ilvl w:val="0"/>
          <w:numId w:val="24"/>
        </w:numPr>
        <w:overflowPunct w:val="0"/>
        <w:autoSpaceDE w:val="0"/>
        <w:autoSpaceDN w:val="0"/>
        <w:adjustRightInd w:val="0"/>
        <w:spacing w:after="0" w:line="240" w:lineRule="auto"/>
        <w:ind w:hanging="720"/>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opisovanje in vrednotenje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po mednarodnih </w:t>
      </w:r>
      <w:proofErr w:type="spellStart"/>
      <w:r w:rsidRPr="00730D5C">
        <w:rPr>
          <w:rFonts w:ascii="Arial" w:eastAsia="Times New Roman" w:hAnsi="Arial" w:cs="Arial"/>
          <w:sz w:val="20"/>
          <w:szCs w:val="20"/>
        </w:rPr>
        <w:t>deskriptorjih</w:t>
      </w:r>
      <w:proofErr w:type="spellEnd"/>
      <w:r w:rsidRPr="00730D5C">
        <w:rPr>
          <w:rFonts w:ascii="Arial" w:eastAsia="Times New Roman" w:hAnsi="Arial" w:cs="Arial"/>
          <w:sz w:val="20"/>
          <w:szCs w:val="20"/>
        </w:rPr>
        <w:t>;</w:t>
      </w:r>
    </w:p>
    <w:p w:rsidR="00730D5C" w:rsidRPr="00730D5C" w:rsidRDefault="00730D5C" w:rsidP="00904727">
      <w:pPr>
        <w:numPr>
          <w:ilvl w:val="0"/>
          <w:numId w:val="24"/>
        </w:numPr>
        <w:overflowPunct w:val="0"/>
        <w:autoSpaceDE w:val="0"/>
        <w:autoSpaceDN w:val="0"/>
        <w:adjustRightInd w:val="0"/>
        <w:spacing w:after="0" w:line="240" w:lineRule="auto"/>
        <w:ind w:hanging="720"/>
        <w:jc w:val="both"/>
        <w:textAlignment w:val="baseline"/>
        <w:rPr>
          <w:rFonts w:ascii="Arial" w:eastAsia="Times New Roman" w:hAnsi="Arial" w:cs="Arial"/>
          <w:color w:val="000000" w:themeColor="text1"/>
          <w:sz w:val="20"/>
          <w:szCs w:val="20"/>
          <w:lang w:eastAsia="sl-SI"/>
        </w:rPr>
      </w:pPr>
      <w:r w:rsidRPr="00730D5C">
        <w:rPr>
          <w:rFonts w:ascii="Arial" w:eastAsia="Times New Roman" w:hAnsi="Arial" w:cs="Arial"/>
          <w:color w:val="000000" w:themeColor="text1"/>
          <w:sz w:val="20"/>
          <w:szCs w:val="20"/>
          <w:lang w:eastAsia="sl-SI"/>
        </w:rPr>
        <w:t>administrativno-tehnične naloge v povezavi z evidentiranjem RGV;</w:t>
      </w:r>
    </w:p>
    <w:p w:rsidR="00730D5C" w:rsidRPr="00730D5C" w:rsidRDefault="00730D5C" w:rsidP="00904727">
      <w:pPr>
        <w:numPr>
          <w:ilvl w:val="0"/>
          <w:numId w:val="24"/>
        </w:numPr>
        <w:overflowPunct w:val="0"/>
        <w:autoSpaceDE w:val="0"/>
        <w:autoSpaceDN w:val="0"/>
        <w:adjustRightInd w:val="0"/>
        <w:spacing w:after="0" w:line="240" w:lineRule="auto"/>
        <w:ind w:hanging="720"/>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strokovno-tehnična koordinacija, izobraževanje, usposabljanje in ozaveščanje javnosti;</w:t>
      </w:r>
    </w:p>
    <w:p w:rsidR="00730D5C" w:rsidRPr="00730D5C" w:rsidRDefault="00730D5C" w:rsidP="00904727">
      <w:pPr>
        <w:numPr>
          <w:ilvl w:val="0"/>
          <w:numId w:val="24"/>
        </w:numPr>
        <w:overflowPunct w:val="0"/>
        <w:autoSpaceDE w:val="0"/>
        <w:autoSpaceDN w:val="0"/>
        <w:adjustRightInd w:val="0"/>
        <w:spacing w:after="0" w:line="240" w:lineRule="auto"/>
        <w:ind w:hanging="720"/>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sodelovanje z mednarodnimi organizacijami in omrežji na področju RGV.</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Naloge iz prejšnjega odstavka se izvajajo za naslednje zbirke RGV:</w:t>
      </w:r>
    </w:p>
    <w:p w:rsidR="00730D5C" w:rsidRPr="00730D5C" w:rsidRDefault="00730D5C" w:rsidP="00904727">
      <w:pPr>
        <w:numPr>
          <w:ilvl w:val="0"/>
          <w:numId w:val="55"/>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Zbirke RGV, ki se hranijo v obliki semena </w:t>
      </w:r>
      <w:r w:rsidRPr="00730D5C">
        <w:rPr>
          <w:rFonts w:ascii="Arial" w:eastAsia="Times New Roman" w:hAnsi="Arial" w:cs="Arial"/>
          <w:i/>
          <w:sz w:val="20"/>
          <w:szCs w:val="20"/>
          <w:lang w:eastAsia="sl-SI"/>
        </w:rPr>
        <w:t>ex situ</w:t>
      </w:r>
      <w:r w:rsidRPr="00730D5C">
        <w:rPr>
          <w:rFonts w:ascii="Arial" w:eastAsia="Times New Roman" w:hAnsi="Arial" w:cs="Arial"/>
          <w:sz w:val="20"/>
          <w:szCs w:val="20"/>
          <w:lang w:eastAsia="sl-SI"/>
        </w:rPr>
        <w:t xml:space="preserve">: </w:t>
      </w:r>
      <w:r w:rsidRPr="00730D5C">
        <w:rPr>
          <w:rFonts w:ascii="Arial" w:eastAsia="Times New Roman" w:hAnsi="Arial" w:cs="Arial"/>
          <w:bCs/>
          <w:sz w:val="20"/>
          <w:szCs w:val="20"/>
          <w:lang w:eastAsia="sl-SI"/>
        </w:rPr>
        <w:t>krmne rastline, žita, vrtnine ter zdravilne in aromatične rastline.</w:t>
      </w:r>
    </w:p>
    <w:p w:rsidR="00730D5C" w:rsidRPr="00730D5C" w:rsidRDefault="00730D5C" w:rsidP="00904727">
      <w:pPr>
        <w:numPr>
          <w:ilvl w:val="0"/>
          <w:numId w:val="55"/>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Zbirke RGV, ki se hranijo v obliki </w:t>
      </w:r>
      <w:proofErr w:type="spellStart"/>
      <w:r w:rsidRPr="00730D5C">
        <w:rPr>
          <w:rFonts w:ascii="Arial" w:eastAsia="Times New Roman" w:hAnsi="Arial" w:cs="Arial"/>
          <w:sz w:val="20"/>
          <w:szCs w:val="20"/>
          <w:lang w:eastAsia="sl-SI"/>
        </w:rPr>
        <w:t>kolekcijskega</w:t>
      </w:r>
      <w:proofErr w:type="spellEnd"/>
      <w:r w:rsidRPr="00730D5C">
        <w:rPr>
          <w:rFonts w:ascii="Arial" w:eastAsia="Times New Roman" w:hAnsi="Arial" w:cs="Arial"/>
          <w:sz w:val="20"/>
          <w:szCs w:val="20"/>
          <w:lang w:eastAsia="sl-SI"/>
        </w:rPr>
        <w:t xml:space="preserve"> nasada </w:t>
      </w:r>
      <w:r w:rsidRPr="00730D5C">
        <w:rPr>
          <w:rFonts w:ascii="Arial" w:eastAsia="Times New Roman" w:hAnsi="Arial" w:cs="Arial"/>
          <w:i/>
          <w:sz w:val="20"/>
          <w:szCs w:val="20"/>
          <w:lang w:eastAsia="sl-SI"/>
        </w:rPr>
        <w:t xml:space="preserve">in </w:t>
      </w:r>
      <w:proofErr w:type="spellStart"/>
      <w:r w:rsidRPr="00730D5C">
        <w:rPr>
          <w:rFonts w:ascii="Arial" w:eastAsia="Times New Roman" w:hAnsi="Arial" w:cs="Arial"/>
          <w:i/>
          <w:sz w:val="20"/>
          <w:szCs w:val="20"/>
          <w:lang w:eastAsia="sl-SI"/>
        </w:rPr>
        <w:t>vivo</w:t>
      </w:r>
      <w:proofErr w:type="spellEnd"/>
      <w:r w:rsidRPr="00730D5C">
        <w:rPr>
          <w:rFonts w:ascii="Arial" w:eastAsia="Times New Roman" w:hAnsi="Arial" w:cs="Arial"/>
          <w:i/>
          <w:sz w:val="20"/>
          <w:szCs w:val="20"/>
          <w:lang w:eastAsia="sl-SI"/>
        </w:rPr>
        <w:t xml:space="preserve"> </w:t>
      </w:r>
      <w:r w:rsidRPr="00730D5C">
        <w:rPr>
          <w:rFonts w:ascii="Arial" w:eastAsia="Times New Roman" w:hAnsi="Arial" w:cs="Arial"/>
          <w:sz w:val="20"/>
          <w:szCs w:val="20"/>
          <w:lang w:eastAsia="sl-SI"/>
        </w:rPr>
        <w:t>–</w:t>
      </w:r>
      <w:r w:rsidRPr="00730D5C">
        <w:rPr>
          <w:rFonts w:ascii="Arial" w:eastAsia="Times New Roman" w:hAnsi="Arial" w:cs="Arial"/>
          <w:i/>
          <w:sz w:val="20"/>
          <w:szCs w:val="20"/>
          <w:lang w:eastAsia="sl-SI"/>
        </w:rPr>
        <w:t xml:space="preserve"> ex situ</w:t>
      </w:r>
      <w:r w:rsidRPr="00730D5C">
        <w:rPr>
          <w:rFonts w:ascii="Arial" w:eastAsia="Times New Roman" w:hAnsi="Arial" w:cs="Arial"/>
          <w:sz w:val="20"/>
          <w:szCs w:val="20"/>
          <w:lang w:eastAsia="sl-SI"/>
        </w:rPr>
        <w:t>:</w:t>
      </w:r>
      <w:r w:rsidRPr="00730D5C">
        <w:rPr>
          <w:rFonts w:ascii="Arial" w:eastAsia="Times New Roman" w:hAnsi="Arial" w:cs="Arial"/>
          <w:bCs/>
          <w:sz w:val="20"/>
          <w:szCs w:val="20"/>
          <w:lang w:eastAsia="sl-SI"/>
        </w:rPr>
        <w:t xml:space="preserve"> sadne rastline, hmelj, jagodičje, vinska trta ter zdravilne in aromatične rastline.</w:t>
      </w:r>
    </w:p>
    <w:p w:rsidR="00730D5C" w:rsidRPr="00730D5C" w:rsidRDefault="00730D5C" w:rsidP="00904727">
      <w:pPr>
        <w:numPr>
          <w:ilvl w:val="0"/>
          <w:numId w:val="55"/>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Zbirke RGV, ki se hranijo oziroma lahko hranijo v pogojih </w:t>
      </w:r>
      <w:r w:rsidRPr="00730D5C">
        <w:rPr>
          <w:rFonts w:ascii="Arial" w:eastAsia="Times New Roman" w:hAnsi="Arial" w:cs="Arial"/>
          <w:i/>
          <w:sz w:val="20"/>
          <w:szCs w:val="20"/>
          <w:lang w:eastAsia="sl-SI"/>
        </w:rPr>
        <w:t>in vitro</w:t>
      </w:r>
      <w:r w:rsidRPr="00730D5C">
        <w:rPr>
          <w:rFonts w:ascii="Arial" w:eastAsia="Times New Roman" w:hAnsi="Arial" w:cs="Arial"/>
          <w:sz w:val="20"/>
          <w:szCs w:val="20"/>
          <w:lang w:eastAsia="sl-SI"/>
        </w:rPr>
        <w:t>; krompir, vrtnine, hmelj, vinska trta, zdravilne in aromatične rastline idr.</w:t>
      </w:r>
    </w:p>
    <w:p w:rsid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904727" w:rsidRPr="00730D5C" w:rsidRDefault="00904727"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b/>
          <w:sz w:val="20"/>
          <w:szCs w:val="20"/>
        </w:rPr>
        <w:t xml:space="preserve">4.1 Zbiranje, evidentiranje in ohranjanje avtohtonega genskega materiala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numPr>
          <w:ilvl w:val="2"/>
          <w:numId w:val="4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sz w:val="20"/>
          <w:szCs w:val="20"/>
          <w:lang w:eastAsia="sl-SI"/>
        </w:rPr>
      </w:pPr>
      <w:r w:rsidRPr="00730D5C">
        <w:rPr>
          <w:rFonts w:ascii="Arial" w:eastAsia="Times New Roman" w:hAnsi="Arial" w:cs="Arial"/>
          <w:b/>
          <w:sz w:val="20"/>
          <w:szCs w:val="20"/>
          <w:lang w:eastAsia="sl-SI"/>
        </w:rPr>
        <w:t xml:space="preserve">Zbiranje in evidentiranje RGV </w:t>
      </w:r>
      <w:r w:rsidRPr="00730D5C">
        <w:rPr>
          <w:rFonts w:ascii="Arial" w:eastAsia="Times New Roman" w:hAnsi="Arial" w:cs="Arial"/>
          <w:b/>
          <w:i/>
          <w:sz w:val="20"/>
          <w:szCs w:val="20"/>
          <w:lang w:eastAsia="sl-SI"/>
        </w:rPr>
        <w:t>ex situ</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Spremljanje in pop</w:t>
      </w:r>
      <w:r w:rsidR="002F00FD">
        <w:rPr>
          <w:rFonts w:ascii="Arial" w:eastAsia="Times New Roman" w:hAnsi="Arial" w:cs="Arial"/>
          <w:sz w:val="20"/>
          <w:szCs w:val="20"/>
        </w:rPr>
        <w:t>is nekaterih rastlinskih vrst sta s</w:t>
      </w:r>
      <w:r w:rsidRPr="00730D5C">
        <w:rPr>
          <w:rFonts w:ascii="Arial" w:eastAsia="Times New Roman" w:hAnsi="Arial" w:cs="Arial"/>
          <w:sz w:val="20"/>
          <w:szCs w:val="20"/>
        </w:rPr>
        <w:t xml:space="preserve">e začela v 50. in 60. letih prejšnjega stoletja za potrebe žlahtnjenja. Od leta 1996 potekajo v Sloveniji sistematično zbiranje, hranjenje in vzdrževanje RGV v okviru rastlinske genske banke. Za večji del zbirk RGV so opravljeni osnovni opisi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za manjši del pa tudi osnovno vrednotenje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w:t>
      </w:r>
      <w:r w:rsidR="00904727">
        <w:rPr>
          <w:rFonts w:ascii="Arial" w:eastAsia="Times New Roman" w:hAnsi="Arial" w:cs="Arial"/>
          <w:sz w:val="20"/>
          <w:szCs w:val="20"/>
        </w:rPr>
        <w:t xml:space="preserve">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Najpomembnejše zbirke RGV </w:t>
      </w:r>
      <w:r w:rsidRPr="00730D5C">
        <w:rPr>
          <w:rFonts w:ascii="Arial" w:eastAsia="Times New Roman" w:hAnsi="Arial" w:cs="Arial"/>
          <w:i/>
          <w:sz w:val="20"/>
          <w:szCs w:val="20"/>
        </w:rPr>
        <w:t>ex situ</w:t>
      </w:r>
      <w:r w:rsidRPr="00730D5C">
        <w:rPr>
          <w:rFonts w:ascii="Arial" w:eastAsia="Times New Roman" w:hAnsi="Arial" w:cs="Arial"/>
          <w:sz w:val="20"/>
          <w:szCs w:val="20"/>
        </w:rPr>
        <w:t xml:space="preserve"> in </w:t>
      </w:r>
      <w:proofErr w:type="spellStart"/>
      <w:r w:rsidRPr="00730D5C">
        <w:rPr>
          <w:rFonts w:ascii="Arial" w:eastAsia="Times New Roman" w:hAnsi="Arial" w:cs="Arial"/>
          <w:sz w:val="20"/>
          <w:szCs w:val="20"/>
        </w:rPr>
        <w:t>kolekcijski</w:t>
      </w:r>
      <w:proofErr w:type="spellEnd"/>
      <w:r w:rsidRPr="00730D5C">
        <w:rPr>
          <w:rFonts w:ascii="Arial" w:eastAsia="Times New Roman" w:hAnsi="Arial" w:cs="Arial"/>
          <w:sz w:val="20"/>
          <w:szCs w:val="20"/>
        </w:rPr>
        <w:t xml:space="preserve"> nasadi so na več lokacijah in institucijah: na Kmetijskem inštitutu Slovenija (</w:t>
      </w:r>
      <w:r w:rsidR="00235AB5">
        <w:rPr>
          <w:rFonts w:ascii="Arial" w:eastAsia="Times New Roman" w:hAnsi="Arial" w:cs="Arial"/>
          <w:sz w:val="20"/>
          <w:szCs w:val="20"/>
        </w:rPr>
        <w:t xml:space="preserve">v nadaljnjem besedilu: </w:t>
      </w:r>
      <w:r w:rsidRPr="00730D5C">
        <w:rPr>
          <w:rFonts w:ascii="Arial" w:eastAsia="Times New Roman" w:hAnsi="Arial" w:cs="Arial"/>
          <w:sz w:val="20"/>
          <w:szCs w:val="20"/>
        </w:rPr>
        <w:t>KIS), Oddelku za agronomijo Biotehniške fakultete Univerze v Ljubljani (</w:t>
      </w:r>
      <w:r w:rsidR="00235AB5">
        <w:rPr>
          <w:rFonts w:ascii="Arial" w:eastAsia="Times New Roman" w:hAnsi="Arial" w:cs="Arial"/>
          <w:sz w:val="20"/>
          <w:szCs w:val="20"/>
        </w:rPr>
        <w:t xml:space="preserve">v nadaljnjem besedilu: </w:t>
      </w:r>
      <w:r w:rsidRPr="00730D5C">
        <w:rPr>
          <w:rFonts w:ascii="Arial" w:eastAsia="Times New Roman" w:hAnsi="Arial" w:cs="Arial"/>
          <w:sz w:val="20"/>
          <w:szCs w:val="20"/>
        </w:rPr>
        <w:t>BF), Inštitutu za hmeljarstvo in pivovarstvo Slovenije v Žalcu (</w:t>
      </w:r>
      <w:r w:rsidR="00235AB5">
        <w:rPr>
          <w:rFonts w:ascii="Arial" w:eastAsia="Times New Roman" w:hAnsi="Arial" w:cs="Arial"/>
          <w:sz w:val="20"/>
          <w:szCs w:val="20"/>
        </w:rPr>
        <w:t xml:space="preserve">v nadaljnjem besedilu: </w:t>
      </w:r>
      <w:r w:rsidRPr="00730D5C">
        <w:rPr>
          <w:rFonts w:ascii="Arial" w:eastAsia="Times New Roman" w:hAnsi="Arial" w:cs="Arial"/>
          <w:sz w:val="20"/>
          <w:szCs w:val="20"/>
        </w:rPr>
        <w:t>IHPS) in Fakulteti za kmetijstvo in biosistemske vede Univerze v Mariboru (</w:t>
      </w:r>
      <w:r w:rsidR="00683854">
        <w:rPr>
          <w:rFonts w:ascii="Arial" w:eastAsia="Times New Roman" w:hAnsi="Arial" w:cs="Arial"/>
          <w:sz w:val="20"/>
          <w:szCs w:val="20"/>
        </w:rPr>
        <w:t xml:space="preserve">v nadaljnjem besedilu: </w:t>
      </w:r>
      <w:r w:rsidRPr="00730D5C">
        <w:rPr>
          <w:rFonts w:ascii="Arial" w:eastAsia="Times New Roman" w:hAnsi="Arial" w:cs="Arial"/>
          <w:sz w:val="20"/>
          <w:szCs w:val="20"/>
        </w:rPr>
        <w:t xml:space="preserve">FKBV). Za zbirke RGV </w:t>
      </w:r>
      <w:r w:rsidRPr="00730D5C">
        <w:rPr>
          <w:rFonts w:ascii="Arial" w:eastAsia="Times New Roman" w:hAnsi="Arial" w:cs="Arial"/>
          <w:i/>
          <w:sz w:val="20"/>
          <w:szCs w:val="20"/>
        </w:rPr>
        <w:t>ex situ</w:t>
      </w:r>
      <w:r w:rsidRPr="00730D5C">
        <w:rPr>
          <w:rFonts w:ascii="Arial" w:eastAsia="Times New Roman" w:hAnsi="Arial" w:cs="Arial"/>
          <w:sz w:val="20"/>
          <w:szCs w:val="20"/>
        </w:rPr>
        <w:t xml:space="preserve"> posameznih vrst ali skupin rastlin so odgovorni skrbniki (kuratorji). Konec leta 2016 je bilo v rastlinski genski banki skupno več kot 5440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ki predstavljajo 248 vrst kmetijskih rastlin (od tega jih je 204 vrst na KIS, 31 na BF, 36 na IHPS in 8 vrst na FKBV).</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roofErr w:type="spellStart"/>
      <w:r w:rsidRPr="00730D5C">
        <w:rPr>
          <w:rFonts w:ascii="Arial" w:eastAsia="Times New Roman" w:hAnsi="Arial" w:cs="Arial"/>
          <w:sz w:val="20"/>
          <w:szCs w:val="20"/>
        </w:rPr>
        <w:t>Kolekcijski</w:t>
      </w:r>
      <w:proofErr w:type="spellEnd"/>
      <w:r w:rsidRPr="00730D5C">
        <w:rPr>
          <w:rFonts w:ascii="Arial" w:eastAsia="Times New Roman" w:hAnsi="Arial" w:cs="Arial"/>
          <w:sz w:val="20"/>
          <w:szCs w:val="20"/>
        </w:rPr>
        <w:t xml:space="preserve"> nasadi nimajo zagotovljenega varnostnega dvojnika. Pri vzpostavitvi dodatnih </w:t>
      </w:r>
      <w:proofErr w:type="spellStart"/>
      <w:r w:rsidRPr="00730D5C">
        <w:rPr>
          <w:rFonts w:ascii="Arial" w:eastAsia="Times New Roman" w:hAnsi="Arial" w:cs="Arial"/>
          <w:sz w:val="20"/>
          <w:szCs w:val="20"/>
        </w:rPr>
        <w:t>kolekcijskih</w:t>
      </w:r>
      <w:proofErr w:type="spellEnd"/>
      <w:r w:rsidRPr="00730D5C">
        <w:rPr>
          <w:rFonts w:ascii="Arial" w:eastAsia="Times New Roman" w:hAnsi="Arial" w:cs="Arial"/>
          <w:sz w:val="20"/>
          <w:szCs w:val="20"/>
        </w:rPr>
        <w:t xml:space="preserve"> nasadov obstaja možnost sodelovanja z botaničnimi vrtovi, regijskimi in krajinskimi parki ter z drugimi izobraževalnimi ustanovami. V zbirke RGV </w:t>
      </w:r>
      <w:r w:rsidRPr="00730D5C">
        <w:rPr>
          <w:rFonts w:ascii="Arial" w:eastAsia="Times New Roman" w:hAnsi="Arial" w:cs="Arial"/>
          <w:i/>
          <w:sz w:val="20"/>
          <w:szCs w:val="20"/>
        </w:rPr>
        <w:t>ex situ</w:t>
      </w:r>
      <w:r w:rsidRPr="00730D5C">
        <w:rPr>
          <w:rFonts w:ascii="Arial" w:eastAsia="Times New Roman" w:hAnsi="Arial" w:cs="Arial"/>
          <w:sz w:val="20"/>
          <w:szCs w:val="20"/>
        </w:rPr>
        <w:t xml:space="preserve"> bi bilo treba prenesti in vključiti manjkajoče vzorce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ki so v zasebnih zbirkah.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Zbirke RGV nekaterih vrst kmetijskih rastlin (koruza, trta, ajda, fižol, solata) predstavljajo skoraj vso gensko raznolikost posamezne vrste v Sloveniji. Pri drugih vrstah kmetijskih rastlin pa je delež genske variabilnosti v zbirkah RGV </w:t>
      </w:r>
      <w:r w:rsidRPr="00730D5C">
        <w:rPr>
          <w:rFonts w:ascii="Arial" w:eastAsia="Times New Roman" w:hAnsi="Arial" w:cs="Arial"/>
          <w:i/>
          <w:sz w:val="20"/>
          <w:szCs w:val="20"/>
        </w:rPr>
        <w:t>ex situ</w:t>
      </w:r>
      <w:r w:rsidRPr="00730D5C">
        <w:rPr>
          <w:rFonts w:ascii="Arial" w:eastAsia="Times New Roman" w:hAnsi="Arial" w:cs="Arial"/>
          <w:sz w:val="20"/>
          <w:szCs w:val="20"/>
        </w:rPr>
        <w:t xml:space="preserve"> manjši. Manjkajočo raznolikost je večinoma mogoče dopolniti z zbiranjem RGV. Pri posamezni</w:t>
      </w:r>
      <w:r w:rsidR="000C765B">
        <w:rPr>
          <w:rFonts w:ascii="Arial" w:eastAsia="Times New Roman" w:hAnsi="Arial" w:cs="Arial"/>
          <w:sz w:val="20"/>
          <w:szCs w:val="20"/>
        </w:rPr>
        <w:t xml:space="preserve">h vrstah kmetijskih rastlin, </w:t>
      </w:r>
      <w:r w:rsidR="00176975">
        <w:rPr>
          <w:rFonts w:ascii="Arial" w:eastAsia="Times New Roman" w:hAnsi="Arial" w:cs="Arial"/>
          <w:sz w:val="20"/>
          <w:szCs w:val="20"/>
        </w:rPr>
        <w:t>npr.</w:t>
      </w:r>
      <w:r w:rsidRPr="00730D5C">
        <w:rPr>
          <w:rFonts w:ascii="Arial" w:eastAsia="Times New Roman" w:hAnsi="Arial" w:cs="Arial"/>
          <w:sz w:val="20"/>
          <w:szCs w:val="20"/>
        </w:rPr>
        <w:t xml:space="preserve"> pri pšenici</w:t>
      </w:r>
      <w:r w:rsidR="000C765B">
        <w:rPr>
          <w:rFonts w:ascii="Arial" w:eastAsia="Times New Roman" w:hAnsi="Arial" w:cs="Arial"/>
          <w:sz w:val="20"/>
          <w:szCs w:val="20"/>
        </w:rPr>
        <w:t>,</w:t>
      </w:r>
      <w:r w:rsidRPr="00730D5C">
        <w:rPr>
          <w:rFonts w:ascii="Arial" w:eastAsia="Times New Roman" w:hAnsi="Arial" w:cs="Arial"/>
          <w:sz w:val="20"/>
          <w:szCs w:val="20"/>
        </w:rPr>
        <w:t xml:space="preserve"> pa je bila genska erozija v preteklosti tako velika, da so se RGV izgubili in jih ni mogoče obnoviti. Preveriti je treba možnost izpopolnitve obstoječih zbirk s pridobitvijo vzorcev RGV iz zbirk RGV drugih genskih bank (repatriacija oziroma izmenjava).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Zbirke RGV še niso ločene na osnovno zbirko za dolgoročno hranjenje </w:t>
      </w:r>
      <w:r w:rsidR="00E95060">
        <w:rPr>
          <w:rFonts w:ascii="Arial" w:eastAsia="Times New Roman" w:hAnsi="Arial" w:cs="Arial"/>
          <w:sz w:val="20"/>
          <w:szCs w:val="20"/>
        </w:rPr>
        <w:t>('</w:t>
      </w:r>
      <w:proofErr w:type="spellStart"/>
      <w:r w:rsidR="00E95060">
        <w:rPr>
          <w:rFonts w:ascii="Arial" w:eastAsia="Times New Roman" w:hAnsi="Arial" w:cs="Arial"/>
          <w:sz w:val="20"/>
          <w:szCs w:val="20"/>
        </w:rPr>
        <w:t>basic</w:t>
      </w:r>
      <w:proofErr w:type="spellEnd"/>
      <w:r w:rsidR="00E95060">
        <w:rPr>
          <w:rFonts w:ascii="Arial" w:eastAsia="Times New Roman" w:hAnsi="Arial" w:cs="Arial"/>
          <w:sz w:val="20"/>
          <w:szCs w:val="20"/>
        </w:rPr>
        <w:t xml:space="preserve"> </w:t>
      </w:r>
      <w:proofErr w:type="spellStart"/>
      <w:r w:rsidR="00E95060">
        <w:rPr>
          <w:rFonts w:ascii="Arial" w:eastAsia="Times New Roman" w:hAnsi="Arial" w:cs="Arial"/>
          <w:sz w:val="20"/>
          <w:szCs w:val="20"/>
        </w:rPr>
        <w:t>collection</w:t>
      </w:r>
      <w:proofErr w:type="spellEnd"/>
      <w:r w:rsidR="00E95060">
        <w:rPr>
          <w:rFonts w:ascii="Arial" w:eastAsia="Times New Roman" w:hAnsi="Arial" w:cs="Arial"/>
          <w:sz w:val="20"/>
          <w:szCs w:val="20"/>
        </w:rPr>
        <w:t xml:space="preserve">') in na </w:t>
      </w:r>
      <w:r w:rsidR="00176975">
        <w:rPr>
          <w:rFonts w:ascii="Arial" w:eastAsia="Times New Roman" w:hAnsi="Arial" w:cs="Arial"/>
          <w:sz w:val="20"/>
          <w:szCs w:val="20"/>
        </w:rPr>
        <w:t xml:space="preserve">t. i. </w:t>
      </w:r>
      <w:r w:rsidRPr="00730D5C">
        <w:rPr>
          <w:rFonts w:ascii="Arial" w:eastAsia="Times New Roman" w:hAnsi="Arial" w:cs="Arial"/>
          <w:sz w:val="20"/>
          <w:szCs w:val="20"/>
        </w:rPr>
        <w:t xml:space="preserve">začasne delovne zbirke. Varnostni dvojniki najpomembnejših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iz osnovne zbirke še niso shranjeni na varni lokaciji. Za določene RGV bo treba vp</w:t>
      </w:r>
      <w:r w:rsidR="00A77F34">
        <w:rPr>
          <w:rFonts w:ascii="Arial" w:eastAsia="Times New Roman" w:hAnsi="Arial" w:cs="Arial"/>
          <w:sz w:val="20"/>
          <w:szCs w:val="20"/>
        </w:rPr>
        <w:t xml:space="preserve">eljati metode hranjenja kot </w:t>
      </w:r>
      <w:r w:rsidR="00176975">
        <w:rPr>
          <w:rFonts w:ascii="Arial" w:eastAsia="Times New Roman" w:hAnsi="Arial" w:cs="Arial"/>
          <w:sz w:val="20"/>
          <w:szCs w:val="20"/>
        </w:rPr>
        <w:t>npr.</w:t>
      </w:r>
      <w:r w:rsidRPr="00730D5C">
        <w:rPr>
          <w:rFonts w:ascii="Arial" w:eastAsia="Times New Roman" w:hAnsi="Arial" w:cs="Arial"/>
          <w:sz w:val="20"/>
          <w:szCs w:val="20"/>
        </w:rPr>
        <w:t xml:space="preserve"> </w:t>
      </w:r>
      <w:r w:rsidRPr="00730D5C">
        <w:rPr>
          <w:rFonts w:ascii="Arial" w:eastAsia="Times New Roman" w:hAnsi="Arial" w:cs="Arial"/>
          <w:i/>
          <w:sz w:val="20"/>
          <w:szCs w:val="20"/>
        </w:rPr>
        <w:t>in vitro,</w:t>
      </w:r>
      <w:r w:rsidR="00904727">
        <w:rPr>
          <w:rFonts w:ascii="Arial" w:eastAsia="Times New Roman" w:hAnsi="Arial" w:cs="Arial"/>
          <w:i/>
          <w:sz w:val="20"/>
          <w:szCs w:val="20"/>
        </w:rPr>
        <w:t xml:space="preserve"> </w:t>
      </w:r>
      <w:proofErr w:type="spellStart"/>
      <w:r w:rsidRPr="00730D5C">
        <w:rPr>
          <w:rFonts w:ascii="Arial" w:eastAsia="Times New Roman" w:hAnsi="Arial" w:cs="Arial"/>
          <w:sz w:val="20"/>
          <w:szCs w:val="20"/>
        </w:rPr>
        <w:t>krioprezervacijo</w:t>
      </w:r>
      <w:proofErr w:type="spellEnd"/>
      <w:r w:rsidRPr="00730D5C">
        <w:rPr>
          <w:rFonts w:ascii="Arial" w:eastAsia="Times New Roman" w:hAnsi="Arial" w:cs="Arial"/>
          <w:sz w:val="20"/>
          <w:szCs w:val="20"/>
        </w:rPr>
        <w:t xml:space="preserve"> idr.</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Cilji</w:t>
      </w:r>
      <w:r w:rsidRPr="00730D5C">
        <w:rPr>
          <w:rFonts w:ascii="Arial" w:eastAsia="Times New Roman" w:hAnsi="Arial" w:cs="Arial"/>
          <w:b/>
          <w:sz w:val="20"/>
          <w:szCs w:val="20"/>
          <w:lang w:eastAsia="sl-SI"/>
        </w:rPr>
        <w:t xml:space="preserve"> zbiranja in evidentiranja RGV </w:t>
      </w:r>
      <w:r w:rsidRPr="00730D5C">
        <w:rPr>
          <w:rFonts w:ascii="Arial" w:eastAsia="Times New Roman" w:hAnsi="Arial" w:cs="Arial"/>
          <w:b/>
          <w:i/>
          <w:sz w:val="20"/>
          <w:szCs w:val="20"/>
          <w:lang w:eastAsia="sl-SI"/>
        </w:rPr>
        <w:t>ex situ</w:t>
      </w:r>
      <w:r w:rsidRPr="00730D5C">
        <w:rPr>
          <w:rFonts w:ascii="Arial" w:eastAsia="Times New Roman" w:hAnsi="Arial" w:cs="Arial"/>
          <w:b/>
          <w:sz w:val="20"/>
          <w:szCs w:val="20"/>
        </w:rPr>
        <w:t>:</w:t>
      </w:r>
    </w:p>
    <w:p w:rsidR="00730D5C" w:rsidRPr="00730D5C" w:rsidRDefault="00730D5C" w:rsidP="00904727">
      <w:pPr>
        <w:numPr>
          <w:ilvl w:val="0"/>
          <w:numId w:val="54"/>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poenoteno upravljanje z zbirkami RGV po mednarodnih standardih;</w:t>
      </w:r>
    </w:p>
    <w:p w:rsidR="00730D5C" w:rsidRPr="00730D5C" w:rsidRDefault="00730D5C" w:rsidP="00904727">
      <w:pPr>
        <w:numPr>
          <w:ilvl w:val="0"/>
          <w:numId w:val="54"/>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urejene osnovne zbirke RGV in zagotovljeno varno dolgotrajno hranjenje RGV;</w:t>
      </w:r>
    </w:p>
    <w:p w:rsidR="00730D5C" w:rsidRPr="00730D5C" w:rsidRDefault="00730D5C" w:rsidP="00904727">
      <w:pPr>
        <w:numPr>
          <w:ilvl w:val="0"/>
          <w:numId w:val="54"/>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optimizirano hranjenje in sistem za izmenjavo RGV;</w:t>
      </w:r>
    </w:p>
    <w:p w:rsidR="00730D5C" w:rsidRPr="00730D5C" w:rsidRDefault="00730D5C" w:rsidP="00904727">
      <w:pPr>
        <w:numPr>
          <w:ilvl w:val="0"/>
          <w:numId w:val="54"/>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kolekcije varnostnih dvojnikov RGV za hranjenje na varni lokaciji;</w:t>
      </w:r>
    </w:p>
    <w:p w:rsidR="00730D5C" w:rsidRPr="00730D5C" w:rsidRDefault="00730D5C" w:rsidP="00904727">
      <w:pPr>
        <w:numPr>
          <w:ilvl w:val="0"/>
          <w:numId w:val="54"/>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izpopolnjene </w:t>
      </w:r>
      <w:r w:rsidRPr="00730D5C">
        <w:rPr>
          <w:rFonts w:ascii="Arial" w:eastAsia="Times New Roman" w:hAnsi="Arial" w:cs="Arial"/>
          <w:i/>
          <w:sz w:val="20"/>
          <w:szCs w:val="20"/>
        </w:rPr>
        <w:t>ex situ</w:t>
      </w:r>
      <w:r w:rsidRPr="00730D5C">
        <w:rPr>
          <w:rFonts w:ascii="Arial" w:eastAsia="Times New Roman" w:hAnsi="Arial" w:cs="Arial"/>
          <w:sz w:val="20"/>
          <w:szCs w:val="20"/>
        </w:rPr>
        <w:t xml:space="preserve"> zbirke</w:t>
      </w:r>
      <w:r w:rsidR="00904727">
        <w:rPr>
          <w:rFonts w:ascii="Arial" w:eastAsia="Times New Roman" w:hAnsi="Arial" w:cs="Arial"/>
          <w:sz w:val="20"/>
          <w:szCs w:val="20"/>
        </w:rPr>
        <w:t xml:space="preserve"> </w:t>
      </w:r>
      <w:r w:rsidRPr="00730D5C">
        <w:rPr>
          <w:rFonts w:ascii="Arial" w:eastAsia="Times New Roman" w:hAnsi="Arial" w:cs="Arial"/>
          <w:sz w:val="20"/>
          <w:szCs w:val="20"/>
        </w:rPr>
        <w:t xml:space="preserve">z dodatnimi </w:t>
      </w:r>
      <w:proofErr w:type="spellStart"/>
      <w:r w:rsidRPr="00730D5C">
        <w:rPr>
          <w:rFonts w:ascii="Arial" w:eastAsia="Times New Roman" w:hAnsi="Arial" w:cs="Arial"/>
          <w:sz w:val="20"/>
          <w:szCs w:val="20"/>
        </w:rPr>
        <w:t>akcesijami</w:t>
      </w:r>
      <w:proofErr w:type="spellEnd"/>
      <w:r w:rsidRPr="00730D5C">
        <w:rPr>
          <w:rFonts w:ascii="Arial" w:eastAsia="Times New Roman" w:hAnsi="Arial" w:cs="Arial"/>
          <w:sz w:val="20"/>
          <w:szCs w:val="20"/>
        </w:rPr>
        <w:t>.</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Metode: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Semenski material RGV za hranjenje je pripravljen po mednarodnih standardih in se hrani srednjeročno v hladilnikih ali posebnih prostorih z nadzorovano temperaturo (4</w:t>
      </w:r>
      <w:r w:rsidR="00460B36">
        <w:rPr>
          <w:rFonts w:ascii="Arial" w:eastAsia="Times New Roman" w:hAnsi="Arial" w:cs="Arial"/>
          <w:sz w:val="20"/>
          <w:szCs w:val="20"/>
        </w:rPr>
        <w:t xml:space="preserve"> stopinje</w:t>
      </w:r>
      <w:r w:rsidRPr="00730D5C">
        <w:rPr>
          <w:rFonts w:ascii="Arial" w:eastAsia="Times New Roman" w:hAnsi="Arial" w:cs="Arial"/>
          <w:sz w:val="20"/>
          <w:szCs w:val="20"/>
        </w:rPr>
        <w:t xml:space="preserve"> Celzija) i</w:t>
      </w:r>
      <w:r w:rsidR="00460B36">
        <w:rPr>
          <w:rFonts w:ascii="Arial" w:eastAsia="Times New Roman" w:hAnsi="Arial" w:cs="Arial"/>
          <w:sz w:val="20"/>
          <w:szCs w:val="20"/>
        </w:rPr>
        <w:t>n dolgoročno v zamrzovalnikih (–</w:t>
      </w:r>
      <w:r w:rsidRPr="00730D5C">
        <w:rPr>
          <w:rFonts w:ascii="Arial" w:eastAsia="Times New Roman" w:hAnsi="Arial" w:cs="Arial"/>
          <w:sz w:val="20"/>
          <w:szCs w:val="20"/>
        </w:rPr>
        <w:t>20</w:t>
      </w:r>
      <w:r w:rsidR="00460B36">
        <w:rPr>
          <w:rFonts w:ascii="Arial" w:eastAsia="Times New Roman" w:hAnsi="Arial" w:cs="Arial"/>
          <w:sz w:val="20"/>
          <w:szCs w:val="20"/>
        </w:rPr>
        <w:t xml:space="preserve"> stopinj</w:t>
      </w:r>
      <w:r w:rsidRPr="00730D5C">
        <w:rPr>
          <w:rFonts w:ascii="Arial" w:eastAsia="Times New Roman" w:hAnsi="Arial" w:cs="Arial"/>
          <w:sz w:val="20"/>
          <w:szCs w:val="20"/>
        </w:rPr>
        <w:t xml:space="preserve"> Celzija) v različni embalaži (plastične in aluminijaste vrečke, stekleni kozarci).</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spacing w:after="0" w:line="240" w:lineRule="auto"/>
        <w:jc w:val="both"/>
        <w:rPr>
          <w:rFonts w:ascii="Arial" w:eastAsia="Times New Roman" w:hAnsi="Arial" w:cs="Arial"/>
          <w:sz w:val="20"/>
          <w:szCs w:val="20"/>
          <w:lang w:eastAsia="sl-SI"/>
        </w:rPr>
      </w:pPr>
      <w:r w:rsidRPr="00730D5C">
        <w:rPr>
          <w:rFonts w:ascii="Arial" w:eastAsia="Times New Roman" w:hAnsi="Arial" w:cs="Arial"/>
          <w:sz w:val="20"/>
          <w:szCs w:val="20"/>
          <w:lang w:eastAsia="sl-SI"/>
        </w:rPr>
        <w:t>Naloge se izvajajo po mednarodno priznanih postopkih, ki so skladni s standardi Organizacije združenih narodov za prehrano in kmetijstvo</w:t>
      </w:r>
      <w:r w:rsidRPr="00730D5C">
        <w:rPr>
          <w:rFonts w:ascii="Arial" w:eastAsia="Times New Roman" w:hAnsi="Arial" w:cs="Arial"/>
          <w:sz w:val="20"/>
          <w:szCs w:val="20"/>
        </w:rPr>
        <w:t xml:space="preserve"> </w:t>
      </w:r>
      <w:r w:rsidRPr="00730D5C">
        <w:rPr>
          <w:rFonts w:ascii="Arial" w:eastAsia="Times New Roman" w:hAnsi="Arial" w:cs="Arial"/>
          <w:sz w:val="20"/>
          <w:szCs w:val="20"/>
          <w:lang w:eastAsia="sl-SI"/>
        </w:rPr>
        <w:t>na področju RGV in z metodami Evropskega kooperativnega programa za RGV (</w:t>
      </w:r>
      <w:proofErr w:type="spellStart"/>
      <w:r w:rsidRPr="00730D5C">
        <w:rPr>
          <w:rFonts w:ascii="Arial" w:eastAsia="Times New Roman" w:hAnsi="Arial" w:cs="Arial"/>
          <w:sz w:val="20"/>
          <w:szCs w:val="20"/>
        </w:rPr>
        <w:t>European</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Cooperative</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Programme</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for</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Plant</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Genetic</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Resources</w:t>
      </w:r>
      <w:proofErr w:type="spellEnd"/>
      <w:r w:rsidR="00904727">
        <w:rPr>
          <w:rFonts w:ascii="Arial" w:eastAsia="Times New Roman" w:hAnsi="Arial" w:cs="Arial"/>
          <w:sz w:val="20"/>
          <w:szCs w:val="20"/>
          <w:lang w:eastAsia="sl-SI"/>
        </w:rPr>
        <w:t xml:space="preserve"> </w:t>
      </w:r>
      <w:r w:rsidRPr="00730D5C">
        <w:rPr>
          <w:rFonts w:ascii="Arial" w:eastAsia="Times New Roman" w:hAnsi="Arial" w:cs="Arial"/>
          <w:sz w:val="20"/>
          <w:szCs w:val="20"/>
          <w:lang w:eastAsia="sl-SI"/>
        </w:rPr>
        <w:t>- ECPGR):</w:t>
      </w:r>
    </w:p>
    <w:p w:rsidR="00730D5C" w:rsidRPr="00730D5C" w:rsidRDefault="00730D5C" w:rsidP="00904727">
      <w:pPr>
        <w:numPr>
          <w:ilvl w:val="0"/>
          <w:numId w:val="45"/>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standardi FAO (</w:t>
      </w:r>
      <w:hyperlink r:id="rId9" w:history="1">
        <w:r w:rsidRPr="00730D5C">
          <w:rPr>
            <w:rFonts w:ascii="Arial" w:eastAsia="Times New Roman" w:hAnsi="Arial" w:cs="Arial"/>
            <w:color w:val="0000FF" w:themeColor="hyperlink"/>
            <w:sz w:val="20"/>
            <w:szCs w:val="20"/>
            <w:u w:val="single"/>
          </w:rPr>
          <w:t>http://www.fao.org/agriculture/crops/thematic-sitemap/theme/seeds-pgr/gbs/en/</w:t>
        </w:r>
      </w:hyperlink>
      <w:r w:rsidRPr="00730D5C">
        <w:rPr>
          <w:rFonts w:ascii="Arial" w:eastAsia="Times New Roman" w:hAnsi="Arial" w:cs="Arial"/>
          <w:sz w:val="20"/>
          <w:szCs w:val="20"/>
        </w:rPr>
        <w:t>);</w:t>
      </w:r>
    </w:p>
    <w:p w:rsidR="00730D5C" w:rsidRPr="00730D5C" w:rsidRDefault="00730D5C" w:rsidP="00904727">
      <w:pPr>
        <w:numPr>
          <w:ilvl w:val="0"/>
          <w:numId w:val="45"/>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metode ECPGR (</w:t>
      </w:r>
      <w:hyperlink r:id="rId10" w:history="1">
        <w:r w:rsidRPr="00730D5C">
          <w:rPr>
            <w:rFonts w:ascii="Arial" w:eastAsia="Times New Roman" w:hAnsi="Arial" w:cs="Arial"/>
            <w:color w:val="0000FF" w:themeColor="hyperlink"/>
            <w:sz w:val="20"/>
            <w:szCs w:val="20"/>
            <w:u w:val="single"/>
          </w:rPr>
          <w:t>http://www.ecpgr.cgiar.org/</w:t>
        </w:r>
      </w:hyperlink>
      <w:r w:rsidRPr="00730D5C">
        <w:rPr>
          <w:rFonts w:ascii="Arial" w:eastAsia="Times New Roman" w:hAnsi="Arial" w:cs="Arial"/>
          <w:sz w:val="20"/>
          <w:szCs w:val="20"/>
        </w:rPr>
        <w:t>) in</w:t>
      </w:r>
    </w:p>
    <w:p w:rsidR="00730D5C" w:rsidRPr="00730D5C" w:rsidRDefault="00730D5C" w:rsidP="00904727">
      <w:pPr>
        <w:numPr>
          <w:ilvl w:val="0"/>
          <w:numId w:val="45"/>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druge metode.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spacing w:after="0" w:line="240" w:lineRule="auto"/>
        <w:jc w:val="both"/>
        <w:rPr>
          <w:rFonts w:ascii="Arial" w:eastAsia="Times New Roman" w:hAnsi="Arial" w:cs="Arial"/>
          <w:bCs/>
          <w:color w:val="333333"/>
          <w:sz w:val="20"/>
          <w:szCs w:val="18"/>
          <w:lang w:eastAsia="sl-SI"/>
        </w:rPr>
      </w:pPr>
      <w:r w:rsidRPr="00730D5C">
        <w:rPr>
          <w:rFonts w:ascii="Arial" w:eastAsia="Times New Roman" w:hAnsi="Arial" w:cs="Arial"/>
          <w:color w:val="000000"/>
          <w:sz w:val="20"/>
          <w:szCs w:val="18"/>
          <w:lang w:eastAsia="sl-SI"/>
        </w:rPr>
        <w:t>Kuratorji morajo zagotoviti, da se postopki</w:t>
      </w:r>
      <w:r w:rsidRPr="00730D5C">
        <w:rPr>
          <w:rFonts w:ascii="Arial" w:eastAsia="Times New Roman" w:hAnsi="Arial" w:cs="Arial"/>
          <w:bCs/>
          <w:color w:val="000000"/>
          <w:sz w:val="20"/>
          <w:szCs w:val="18"/>
          <w:lang w:eastAsia="sl-SI"/>
        </w:rPr>
        <w:t xml:space="preserve"> iz prejšnjega odstavka izvajajo v skladu s priročnikom za posamezno zbirko rastlinskih genskih virov, ki je na voljo vsem strokovnim in tehničnim delavcem javne službe na vseh lokacijah javne službe in se redno posodablja.</w:t>
      </w:r>
      <w:r w:rsidRPr="00730D5C">
        <w:rPr>
          <w:rFonts w:ascii="Arial" w:eastAsia="Times New Roman" w:hAnsi="Arial" w:cs="Arial"/>
          <w:color w:val="000000"/>
          <w:sz w:val="20"/>
          <w:szCs w:val="18"/>
          <w:lang w:eastAsia="sl-SI"/>
        </w:rPr>
        <w:t xml:space="preserve"> </w:t>
      </w:r>
      <w:r w:rsidRPr="00730D5C">
        <w:rPr>
          <w:rFonts w:ascii="Arial" w:eastAsia="Times New Roman" w:hAnsi="Arial" w:cs="Arial"/>
          <w:bCs/>
          <w:color w:val="333333"/>
          <w:sz w:val="20"/>
          <w:szCs w:val="18"/>
          <w:lang w:eastAsia="sl-SI"/>
        </w:rPr>
        <w:t>Izvajalec javne službe mora priročnik</w:t>
      </w:r>
      <w:r w:rsidRPr="00730D5C">
        <w:rPr>
          <w:rFonts w:ascii="Times New Roman" w:eastAsia="Times New Roman" w:hAnsi="Times New Roman" w:cs="Times New Roman"/>
          <w:bCs/>
          <w:color w:val="333333"/>
          <w:sz w:val="18"/>
          <w:szCs w:val="18"/>
          <w:lang w:eastAsia="sl-SI"/>
        </w:rPr>
        <w:t xml:space="preserve"> </w:t>
      </w:r>
      <w:r w:rsidRPr="00730D5C">
        <w:rPr>
          <w:rFonts w:ascii="Arial" w:eastAsia="Times New Roman" w:hAnsi="Arial" w:cs="Arial"/>
          <w:bCs/>
          <w:color w:val="333333"/>
          <w:sz w:val="20"/>
          <w:szCs w:val="18"/>
          <w:lang w:eastAsia="sl-SI"/>
        </w:rPr>
        <w:t xml:space="preserve">za posamezno zbirko RGV zagotoviti najpozneje v dveh letih </w:t>
      </w:r>
      <w:r w:rsidRPr="00730D5C">
        <w:rPr>
          <w:rFonts w:ascii="Arial" w:eastAsia="Times New Roman" w:hAnsi="Arial" w:cs="Arial"/>
          <w:bCs/>
          <w:color w:val="000000"/>
          <w:sz w:val="20"/>
          <w:szCs w:val="18"/>
          <w:lang w:eastAsia="sl-SI"/>
        </w:rPr>
        <w:t>po imenovanju za izvajalca javne službe. V tem času izvajalec metode in postopke dela opredeli v letnih programih dela.</w:t>
      </w:r>
    </w:p>
    <w:p w:rsidR="00730D5C" w:rsidRPr="00730D5C" w:rsidRDefault="00730D5C" w:rsidP="00730D5C">
      <w:pPr>
        <w:spacing w:after="0" w:line="240" w:lineRule="auto"/>
        <w:rPr>
          <w:rFonts w:ascii="Arial" w:eastAsia="Times New Roman" w:hAnsi="Arial" w:cs="Arial"/>
          <w:bCs/>
          <w:color w:val="000000"/>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Za vsak RGV, ki je vključen v zbirke RGV, se podatki o </w:t>
      </w:r>
      <w:proofErr w:type="spellStart"/>
      <w:r w:rsidRPr="00730D5C">
        <w:rPr>
          <w:rFonts w:ascii="Arial" w:eastAsia="Times New Roman" w:hAnsi="Arial" w:cs="Arial"/>
          <w:sz w:val="20"/>
          <w:szCs w:val="20"/>
        </w:rPr>
        <w:t>akcesijah</w:t>
      </w:r>
      <w:proofErr w:type="spellEnd"/>
      <w:r w:rsidRPr="00730D5C">
        <w:rPr>
          <w:rFonts w:ascii="Arial" w:eastAsia="Times New Roman" w:hAnsi="Arial" w:cs="Arial"/>
          <w:sz w:val="20"/>
          <w:szCs w:val="20"/>
        </w:rPr>
        <w:t xml:space="preserve"> zbirajo pri skrbniku posamezne zbirke. Ministrstvo vodi osvežen seznam vseh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rastlinske genske banke z najmanj osnovnimi podatki o </w:t>
      </w:r>
      <w:proofErr w:type="spellStart"/>
      <w:r w:rsidRPr="00730D5C">
        <w:rPr>
          <w:rFonts w:ascii="Arial" w:eastAsia="Times New Roman" w:hAnsi="Arial" w:cs="Arial"/>
          <w:sz w:val="20"/>
          <w:szCs w:val="20"/>
        </w:rPr>
        <w:t>akcesijah</w:t>
      </w:r>
      <w:proofErr w:type="spellEnd"/>
      <w:r w:rsidRPr="00730D5C">
        <w:rPr>
          <w:rFonts w:ascii="Arial" w:eastAsia="Times New Roman" w:hAnsi="Arial" w:cs="Arial"/>
          <w:sz w:val="20"/>
          <w:szCs w:val="20"/>
        </w:rPr>
        <w:t>, ki so dostopni na spletnih straneh ministrstva in izvajalcev javne službe.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b/>
          <w:sz w:val="20"/>
          <w:szCs w:val="20"/>
        </w:rPr>
        <w:t>Naloge:</w:t>
      </w:r>
    </w:p>
    <w:p w:rsidR="00730D5C" w:rsidRPr="00730D5C" w:rsidRDefault="00730D5C" w:rsidP="00904727">
      <w:pPr>
        <w:numPr>
          <w:ilvl w:val="0"/>
          <w:numId w:val="56"/>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oblikovanje osnovne oziroma delovne zbirke RGV in zbirke za izmenjavo;</w:t>
      </w:r>
    </w:p>
    <w:p w:rsidR="00730D5C" w:rsidRPr="00730D5C" w:rsidRDefault="00730D5C" w:rsidP="00904727">
      <w:pPr>
        <w:numPr>
          <w:ilvl w:val="0"/>
          <w:numId w:val="56"/>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poenotenje in izboljšanje postopkov hranjenja za posamezne skupine rastlin in tip zbirke (seme, </w:t>
      </w:r>
      <w:proofErr w:type="spellStart"/>
      <w:r w:rsidRPr="00730D5C">
        <w:rPr>
          <w:rFonts w:ascii="Arial" w:eastAsia="Times New Roman" w:hAnsi="Arial" w:cs="Arial"/>
          <w:sz w:val="20"/>
          <w:szCs w:val="20"/>
        </w:rPr>
        <w:t>kolekcijski</w:t>
      </w:r>
      <w:proofErr w:type="spellEnd"/>
      <w:r w:rsidRPr="00730D5C">
        <w:rPr>
          <w:rFonts w:ascii="Arial" w:eastAsia="Times New Roman" w:hAnsi="Arial" w:cs="Arial"/>
          <w:sz w:val="20"/>
          <w:szCs w:val="20"/>
        </w:rPr>
        <w:t xml:space="preserve"> nasad idr.);</w:t>
      </w:r>
    </w:p>
    <w:p w:rsidR="00730D5C" w:rsidRPr="00730D5C" w:rsidRDefault="00730D5C" w:rsidP="00904727">
      <w:pPr>
        <w:numPr>
          <w:ilvl w:val="0"/>
          <w:numId w:val="56"/>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poenotenje in optimiziranje metod za hranjenje </w:t>
      </w:r>
      <w:r w:rsidRPr="00730D5C">
        <w:rPr>
          <w:rFonts w:ascii="Arial" w:eastAsia="Times New Roman" w:hAnsi="Arial" w:cs="Arial"/>
          <w:i/>
          <w:sz w:val="20"/>
          <w:szCs w:val="20"/>
        </w:rPr>
        <w:t>in vitro</w:t>
      </w:r>
      <w:r w:rsidRPr="00730D5C">
        <w:rPr>
          <w:rFonts w:ascii="Arial" w:eastAsia="Times New Roman" w:hAnsi="Arial" w:cs="Arial"/>
          <w:sz w:val="20"/>
          <w:szCs w:val="20"/>
        </w:rPr>
        <w:t xml:space="preserve"> in uvedba sistema </w:t>
      </w:r>
      <w:proofErr w:type="spellStart"/>
      <w:r w:rsidRPr="00730D5C">
        <w:rPr>
          <w:rFonts w:ascii="Arial" w:eastAsia="Times New Roman" w:hAnsi="Arial" w:cs="Arial"/>
          <w:sz w:val="20"/>
          <w:szCs w:val="20"/>
        </w:rPr>
        <w:t>krioprezervacije</w:t>
      </w:r>
      <w:proofErr w:type="spellEnd"/>
      <w:r w:rsidRPr="00730D5C">
        <w:rPr>
          <w:rFonts w:ascii="Arial" w:eastAsia="Times New Roman" w:hAnsi="Arial" w:cs="Arial"/>
          <w:sz w:val="20"/>
          <w:szCs w:val="20"/>
        </w:rPr>
        <w:t>;</w:t>
      </w:r>
    </w:p>
    <w:p w:rsidR="00730D5C" w:rsidRPr="00730D5C" w:rsidRDefault="00730D5C" w:rsidP="00904727">
      <w:pPr>
        <w:numPr>
          <w:ilvl w:val="0"/>
          <w:numId w:val="56"/>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povečanje mednarodnega sodelovanja pri hranjenju RGV in zagotovitev identifikacije in varnega hranjenja edinstvenih ali drugih najpomembnejših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na varni lokaciji v tujini (</w:t>
      </w:r>
      <w:proofErr w:type="spellStart"/>
      <w:r w:rsidRPr="00730D5C">
        <w:rPr>
          <w:rFonts w:ascii="Arial" w:eastAsia="Times New Roman" w:hAnsi="Arial" w:cs="Arial"/>
          <w:sz w:val="20"/>
          <w:szCs w:val="20"/>
        </w:rPr>
        <w:t>Svalbard</w:t>
      </w:r>
      <w:proofErr w:type="spellEnd"/>
      <w:r w:rsidRPr="00730D5C">
        <w:rPr>
          <w:rFonts w:ascii="Arial" w:eastAsia="Times New Roman" w:hAnsi="Arial" w:cs="Arial"/>
          <w:sz w:val="20"/>
          <w:szCs w:val="20"/>
        </w:rPr>
        <w:t>, Svetovna genska banka);</w:t>
      </w:r>
    </w:p>
    <w:p w:rsidR="00730D5C" w:rsidRPr="00730D5C" w:rsidRDefault="00730D5C" w:rsidP="00904727">
      <w:pPr>
        <w:numPr>
          <w:ilvl w:val="0"/>
          <w:numId w:val="56"/>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sodelovanje z botaničnimi vrtovi, upravljavci zavarovanih območij narave in nevladnimi organizacijami;</w:t>
      </w:r>
    </w:p>
    <w:p w:rsidR="00730D5C" w:rsidRPr="00730D5C" w:rsidRDefault="00730D5C" w:rsidP="00904727">
      <w:pPr>
        <w:numPr>
          <w:ilvl w:val="0"/>
          <w:numId w:val="56"/>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usmerjeno zbiranje ali organizirano pridobivanje vzorcev pri vrstah, kjer je to mogoče in potrebno za izpopolnitev zbirk;</w:t>
      </w:r>
    </w:p>
    <w:p w:rsidR="00730D5C" w:rsidRPr="00730D5C" w:rsidRDefault="00730D5C" w:rsidP="00904727">
      <w:pPr>
        <w:numPr>
          <w:ilvl w:val="0"/>
          <w:numId w:val="56"/>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identificiranje slovenskih RGV v tujih zbirkah in pridobivanje vzorcev.</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904727">
      <w:pPr>
        <w:numPr>
          <w:ilvl w:val="0"/>
          <w:numId w:val="57"/>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število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v posameznih zbirkah RGV;</w:t>
      </w:r>
    </w:p>
    <w:p w:rsidR="00730D5C" w:rsidRPr="00730D5C" w:rsidRDefault="00730D5C" w:rsidP="00904727">
      <w:pPr>
        <w:numPr>
          <w:ilvl w:val="0"/>
          <w:numId w:val="57"/>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število edinstvenih ali drugih najpomembnejših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ki bi jih bilo treba shraniti tudi na varni lokaciji doma ali v tujini;</w:t>
      </w:r>
    </w:p>
    <w:p w:rsidR="00730D5C" w:rsidRPr="00730D5C" w:rsidRDefault="00730D5C" w:rsidP="00904727">
      <w:pPr>
        <w:numPr>
          <w:ilvl w:val="0"/>
          <w:numId w:val="57"/>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število pridobljenih slovenskih RGV iz tujih zbirk.</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numPr>
          <w:ilvl w:val="2"/>
          <w:numId w:val="4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sz w:val="20"/>
          <w:szCs w:val="20"/>
          <w:lang w:eastAsia="sl-SI"/>
        </w:rPr>
      </w:pPr>
      <w:r w:rsidRPr="00730D5C">
        <w:rPr>
          <w:rFonts w:ascii="Arial" w:eastAsia="Times New Roman" w:hAnsi="Arial" w:cs="Arial"/>
          <w:b/>
          <w:sz w:val="20"/>
          <w:szCs w:val="20"/>
          <w:lang w:eastAsia="sl-SI"/>
        </w:rPr>
        <w:t xml:space="preserve">Zbiranje in evidentiranje RGV </w:t>
      </w:r>
      <w:r w:rsidRPr="00730D5C">
        <w:rPr>
          <w:rFonts w:ascii="Arial" w:eastAsia="Times New Roman" w:hAnsi="Arial" w:cs="Arial"/>
          <w:b/>
          <w:i/>
          <w:sz w:val="20"/>
          <w:szCs w:val="20"/>
          <w:lang w:eastAsia="sl-SI"/>
        </w:rPr>
        <w:t>in situ</w:t>
      </w:r>
    </w:p>
    <w:p w:rsidR="00730D5C" w:rsidRPr="00730D5C" w:rsidRDefault="00730D5C" w:rsidP="00730D5C">
      <w:pPr>
        <w:spacing w:after="0" w:line="240" w:lineRule="auto"/>
        <w:contextualSpacing/>
        <w:jc w:val="both"/>
        <w:rPr>
          <w:rFonts w:ascii="Arial" w:eastAsia="Times New Roman" w:hAnsi="Arial" w:cs="Arial"/>
          <w:sz w:val="20"/>
          <w:szCs w:val="20"/>
          <w:lang w:eastAsia="sl-SI"/>
        </w:rPr>
      </w:pPr>
    </w:p>
    <w:p w:rsidR="00730D5C" w:rsidRPr="00730D5C" w:rsidRDefault="00730D5C" w:rsidP="00730D5C">
      <w:pPr>
        <w:spacing w:after="0" w:line="240" w:lineRule="auto"/>
        <w:contextualSpacing/>
        <w:jc w:val="both"/>
        <w:rPr>
          <w:rFonts w:ascii="Arial" w:eastAsia="Times New Roman" w:hAnsi="Arial" w:cs="Arial"/>
          <w:sz w:val="20"/>
          <w:szCs w:val="20"/>
        </w:rPr>
      </w:pPr>
      <w:r w:rsidRPr="00730D5C">
        <w:rPr>
          <w:rFonts w:ascii="Arial" w:eastAsia="Times New Roman" w:hAnsi="Arial" w:cs="Arial"/>
          <w:sz w:val="20"/>
          <w:szCs w:val="20"/>
        </w:rPr>
        <w:t xml:space="preserve">Racionalno ohranjanje RGV </w:t>
      </w:r>
      <w:r w:rsidRPr="00730D5C">
        <w:rPr>
          <w:rFonts w:ascii="Arial" w:eastAsia="Times New Roman" w:hAnsi="Arial" w:cs="Arial"/>
          <w:i/>
          <w:sz w:val="20"/>
          <w:szCs w:val="20"/>
        </w:rPr>
        <w:t>in situ</w:t>
      </w:r>
      <w:r w:rsidRPr="00730D5C">
        <w:rPr>
          <w:rFonts w:ascii="Arial" w:eastAsia="Times New Roman" w:hAnsi="Arial" w:cs="Arial"/>
          <w:sz w:val="20"/>
          <w:szCs w:val="20"/>
        </w:rPr>
        <w:t xml:space="preserve"> se začne s temeljitim pregledom in popisom oziroma evidentiranjem obstoječega stanja. Védenje o tem, kateri RGV obstajajo v Republiki Sloveniji in v kašnem stanju so, je podlaga za odločanje o načinu ohranjanja RGV kot tudi za zmanjšanje izgube biotske raznovrstnosti. </w:t>
      </w:r>
    </w:p>
    <w:p w:rsidR="00730D5C" w:rsidRPr="00730D5C" w:rsidRDefault="00730D5C" w:rsidP="00730D5C">
      <w:pPr>
        <w:spacing w:after="0" w:line="240" w:lineRule="auto"/>
        <w:contextualSpacing/>
        <w:jc w:val="both"/>
        <w:rPr>
          <w:rFonts w:ascii="Arial" w:eastAsia="Times New Roman" w:hAnsi="Arial" w:cs="Arial"/>
          <w:color w:val="0070C0"/>
          <w:sz w:val="20"/>
          <w:szCs w:val="20"/>
          <w:lang w:eastAsia="sl-SI"/>
        </w:rPr>
      </w:pPr>
    </w:p>
    <w:p w:rsidR="00730D5C" w:rsidRPr="00730D5C" w:rsidRDefault="00730D5C" w:rsidP="00730D5C">
      <w:pPr>
        <w:spacing w:after="0" w:line="240" w:lineRule="auto"/>
        <w:contextualSpacing/>
        <w:jc w:val="both"/>
        <w:rPr>
          <w:rFonts w:ascii="Arial" w:eastAsia="Times New Roman" w:hAnsi="Arial" w:cs="Arial"/>
          <w:sz w:val="20"/>
          <w:szCs w:val="20"/>
          <w:lang w:eastAsia="sl-SI"/>
        </w:rPr>
      </w:pPr>
    </w:p>
    <w:p w:rsidR="00730D5C" w:rsidRPr="00730D5C" w:rsidRDefault="00730D5C" w:rsidP="00730D5C">
      <w:pPr>
        <w:numPr>
          <w:ilvl w:val="3"/>
          <w:numId w:val="41"/>
        </w:numPr>
        <w:overflowPunct w:val="0"/>
        <w:autoSpaceDE w:val="0"/>
        <w:autoSpaceDN w:val="0"/>
        <w:adjustRightInd w:val="0"/>
        <w:spacing w:after="0" w:line="240" w:lineRule="auto"/>
        <w:ind w:left="851" w:hanging="851"/>
        <w:contextualSpacing/>
        <w:jc w:val="both"/>
        <w:textAlignment w:val="baseline"/>
        <w:rPr>
          <w:rFonts w:ascii="Arial" w:eastAsia="Times New Roman" w:hAnsi="Arial" w:cs="Arial"/>
          <w:b/>
          <w:sz w:val="20"/>
          <w:szCs w:val="20"/>
          <w:lang w:eastAsia="sl-SI"/>
        </w:rPr>
      </w:pPr>
      <w:r w:rsidRPr="00730D5C">
        <w:rPr>
          <w:rFonts w:ascii="Arial" w:eastAsia="Times New Roman" w:hAnsi="Arial" w:cs="Arial"/>
          <w:b/>
          <w:sz w:val="20"/>
          <w:szCs w:val="20"/>
          <w:lang w:eastAsia="sl-SI"/>
        </w:rPr>
        <w:t>Zbiranje in evidentiranje RGV na kmetijah</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V zadnjih desetletjih se je s specializacijo in intenziviranjem rastlinske kmetijske pridelave zelo zmanjšalo število gojenih rastlinskih vrst in sort, predvsem pri poljščinah, kjer prevladuje pridelava koruze in drugih žit, zaradi česar se je zelo zožil kolobar. Veliko slovenskih lokalnih sort in populacij kmetijskih rastlin so pridelovalci opustili v šestdesetih letih prejšnjega stoletja in jih zamenjali z bolj produktivnimi, predvsem tujimi sortami. V preteklosti so se gojile nekatere vrste kmetijskih rastlin, ki se sploh ne pridelujejo več ali pa se pridelujejo v zelo majhnem obsegu (tobak, lan, mak, proso, ajda, pira idr.).</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Še vedno se pri nekaterih pridelovalcih najdejo opuščene lokalne sorte ali lokalne populacije posameznih vrst poljščin in zelenjadnic. Tudi pri sadnih vrstah, predvsem jablanah, hruškah, češnjah, orehu, kostanju ter pri oljki, figi in vinski trti, je še nekaj neidentificiranih starih sort oziroma populacij.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Cilji</w:t>
      </w:r>
      <w:r w:rsidRPr="00730D5C">
        <w:rPr>
          <w:rFonts w:ascii="Times New Roman" w:eastAsia="Times New Roman" w:hAnsi="Times New Roman" w:cs="Times New Roman"/>
          <w:sz w:val="24"/>
          <w:szCs w:val="20"/>
        </w:rPr>
        <w:t xml:space="preserve"> </w:t>
      </w:r>
      <w:r w:rsidRPr="00730D5C">
        <w:rPr>
          <w:rFonts w:ascii="Arial" w:eastAsia="Times New Roman" w:hAnsi="Arial" w:cs="Arial"/>
          <w:b/>
          <w:sz w:val="20"/>
          <w:szCs w:val="20"/>
        </w:rPr>
        <w:t>zbiranja in evidentiranja RGV na kmetijah:</w:t>
      </w:r>
    </w:p>
    <w:p w:rsidR="00730D5C" w:rsidRPr="00730D5C" w:rsidRDefault="00730D5C" w:rsidP="00904727">
      <w:pPr>
        <w:numPr>
          <w:ilvl w:val="0"/>
          <w:numId w:val="3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rPr>
      </w:pPr>
      <w:r w:rsidRPr="00730D5C">
        <w:rPr>
          <w:rFonts w:ascii="Arial" w:eastAsia="Times New Roman" w:hAnsi="Arial" w:cs="Arial"/>
          <w:sz w:val="20"/>
          <w:szCs w:val="20"/>
        </w:rPr>
        <w:t>popis slovenskih območij in kmetij, ki še pridelujejo stare redke vrste oziroma opuščene lokalne sorte in lokalne populacije kmetijskih rastlin v izvirnem okolju</w:t>
      </w:r>
      <w:r w:rsidRPr="00730D5C">
        <w:rPr>
          <w:rFonts w:ascii="Arial" w:eastAsia="Times New Roman" w:hAnsi="Arial" w:cs="Arial"/>
          <w:i/>
          <w:sz w:val="20"/>
          <w:szCs w:val="20"/>
        </w:rPr>
        <w:t xml:space="preserve"> in situ</w:t>
      </w:r>
      <w:r w:rsidRPr="00730D5C">
        <w:rPr>
          <w:rFonts w:ascii="Arial" w:eastAsia="Times New Roman" w:hAnsi="Arial" w:cs="Arial"/>
          <w:sz w:val="20"/>
          <w:szCs w:val="20"/>
        </w:rPr>
        <w:t>;</w:t>
      </w:r>
    </w:p>
    <w:p w:rsidR="00730D5C" w:rsidRPr="00730D5C" w:rsidRDefault="00730D5C" w:rsidP="00904727">
      <w:pPr>
        <w:numPr>
          <w:ilvl w:val="0"/>
          <w:numId w:val="39"/>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lastRenderedPageBreak/>
        <w:t>pregleden seznam vrst, lokalnih sort in populacij, ki so se pridelovale v preteklosti z opisi;</w:t>
      </w:r>
    </w:p>
    <w:p w:rsidR="00730D5C" w:rsidRPr="00730D5C" w:rsidRDefault="00730D5C" w:rsidP="00904727">
      <w:pPr>
        <w:numPr>
          <w:ilvl w:val="0"/>
          <w:numId w:val="39"/>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b/>
          <w:sz w:val="20"/>
          <w:szCs w:val="20"/>
        </w:rPr>
      </w:pPr>
      <w:r w:rsidRPr="00730D5C">
        <w:rPr>
          <w:rFonts w:ascii="Arial" w:eastAsia="Times New Roman" w:hAnsi="Arial" w:cs="Arial"/>
          <w:sz w:val="20"/>
          <w:szCs w:val="20"/>
        </w:rPr>
        <w:t>ohranjanje in okrepitev pridelave starih lokalnih sort in populacij kmetijskih rastlin.</w:t>
      </w:r>
    </w:p>
    <w:p w:rsidR="00730D5C" w:rsidRPr="00730D5C" w:rsidRDefault="00730D5C" w:rsidP="00730D5C">
      <w:pPr>
        <w:overflowPunct w:val="0"/>
        <w:autoSpaceDE w:val="0"/>
        <w:autoSpaceDN w:val="0"/>
        <w:adjustRightInd w:val="0"/>
        <w:spacing w:after="0" w:line="240" w:lineRule="auto"/>
        <w:ind w:left="360"/>
        <w:contextualSpacing/>
        <w:jc w:val="both"/>
        <w:textAlignment w:val="baseline"/>
        <w:rPr>
          <w:rFonts w:ascii="Arial" w:eastAsia="Times New Roman" w:hAnsi="Arial" w:cs="Arial"/>
          <w:b/>
          <w:sz w:val="20"/>
          <w:szCs w:val="20"/>
        </w:rPr>
      </w:pPr>
    </w:p>
    <w:p w:rsidR="00730D5C" w:rsidRPr="00730D5C" w:rsidRDefault="00730D5C" w:rsidP="00730D5C">
      <w:pPr>
        <w:spacing w:after="0" w:line="260" w:lineRule="exact"/>
        <w:contextualSpacing/>
        <w:rPr>
          <w:rFonts w:ascii="Arial" w:eastAsia="Times New Roman" w:hAnsi="Arial" w:cs="Arial"/>
          <w:b/>
          <w:sz w:val="20"/>
          <w:szCs w:val="20"/>
        </w:rPr>
      </w:pPr>
      <w:r w:rsidRPr="00730D5C">
        <w:rPr>
          <w:rFonts w:ascii="Arial" w:eastAsia="Times New Roman" w:hAnsi="Arial" w:cs="Arial"/>
          <w:b/>
          <w:sz w:val="20"/>
          <w:szCs w:val="20"/>
        </w:rPr>
        <w:t>Naloge:</w:t>
      </w:r>
    </w:p>
    <w:p w:rsidR="00730D5C" w:rsidRPr="00730D5C" w:rsidRDefault="00730D5C" w:rsidP="00904727">
      <w:pPr>
        <w:numPr>
          <w:ilvl w:val="0"/>
          <w:numId w:val="40"/>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evidentirati slovenska območja in kmetije, ki še pridelujejo stare redke vrste oziroma opuščene lokalne sorte in lokalne populacije kmetijskih rastlin;</w:t>
      </w:r>
    </w:p>
    <w:p w:rsidR="00730D5C" w:rsidRPr="00730D5C" w:rsidRDefault="00730D5C" w:rsidP="00904727">
      <w:pPr>
        <w:numPr>
          <w:ilvl w:val="0"/>
          <w:numId w:val="40"/>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ugotoviti trenutno stanje v pridelavi starih redkih vrst oziroma lokalnih sort in populacij kmetijskih rastlin po območjih pridelave;</w:t>
      </w:r>
    </w:p>
    <w:p w:rsidR="00730D5C" w:rsidRPr="00730D5C" w:rsidRDefault="00730D5C" w:rsidP="00904727">
      <w:pPr>
        <w:numPr>
          <w:ilvl w:val="0"/>
          <w:numId w:val="40"/>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pripraviti seznam vrst oziroma lokalnih sort in populacij kmetijskih rastlin, ki so se na kmetijah pridelovale v preteklosti, ter dokumentirati njihovo tradicionalno uporabo ter gojenje;</w:t>
      </w:r>
    </w:p>
    <w:p w:rsidR="00730D5C" w:rsidRPr="00730D5C" w:rsidRDefault="00730D5C" w:rsidP="00904727">
      <w:pPr>
        <w:numPr>
          <w:ilvl w:val="0"/>
          <w:numId w:val="40"/>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dopolniti dokumentacijo o zbranih </w:t>
      </w:r>
      <w:proofErr w:type="spellStart"/>
      <w:r w:rsidRPr="00730D5C">
        <w:rPr>
          <w:rFonts w:ascii="Arial" w:eastAsia="Times New Roman" w:hAnsi="Arial" w:cs="Arial"/>
          <w:sz w:val="20"/>
          <w:szCs w:val="20"/>
        </w:rPr>
        <w:t>akcesijah</w:t>
      </w:r>
      <w:proofErr w:type="spellEnd"/>
      <w:r w:rsidRPr="00730D5C">
        <w:rPr>
          <w:rFonts w:ascii="Arial" w:eastAsia="Times New Roman" w:hAnsi="Arial" w:cs="Arial"/>
          <w:sz w:val="20"/>
          <w:szCs w:val="20"/>
        </w:rPr>
        <w:t xml:space="preserve"> lokalnih sort in populacij kmetijskih rastlin na podlagi opravljenega pregleda;</w:t>
      </w:r>
    </w:p>
    <w:p w:rsidR="00730D5C" w:rsidRPr="00730D5C" w:rsidRDefault="00730D5C" w:rsidP="00904727">
      <w:pPr>
        <w:numPr>
          <w:ilvl w:val="0"/>
          <w:numId w:val="33"/>
        </w:numPr>
        <w:tabs>
          <w:tab w:val="clear" w:pos="360"/>
        </w:tabs>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pripraviti seznam RGV iz rastlinske genske banke za </w:t>
      </w:r>
      <w:proofErr w:type="spellStart"/>
      <w:r w:rsidRPr="00730D5C">
        <w:rPr>
          <w:rFonts w:ascii="Arial" w:eastAsia="Times New Roman" w:hAnsi="Arial" w:cs="Arial"/>
          <w:sz w:val="20"/>
          <w:szCs w:val="20"/>
        </w:rPr>
        <w:t>reintrodukcijo</w:t>
      </w:r>
      <w:proofErr w:type="spellEnd"/>
      <w:r w:rsidRPr="00730D5C">
        <w:rPr>
          <w:rFonts w:ascii="Arial" w:eastAsia="Times New Roman" w:hAnsi="Arial" w:cs="Arial"/>
          <w:sz w:val="20"/>
          <w:szCs w:val="20"/>
        </w:rPr>
        <w:t xml:space="preserve"> oziroma ponovno registracijo opuščenih lokalnih sort; </w:t>
      </w:r>
    </w:p>
    <w:p w:rsidR="00730D5C" w:rsidRPr="00730D5C" w:rsidRDefault="00730D5C" w:rsidP="00904727">
      <w:pPr>
        <w:numPr>
          <w:ilvl w:val="0"/>
          <w:numId w:val="33"/>
        </w:numPr>
        <w:tabs>
          <w:tab w:val="clear" w:pos="360"/>
        </w:tabs>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izdelati seznam vrst oziroma lokalnih sort in populacij kmetijskih rastlin, ki se premalo uporabljajo v kmetijski pridelavi.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spacing w:after="0" w:line="240" w:lineRule="auto"/>
        <w:jc w:val="both"/>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904727">
      <w:pPr>
        <w:numPr>
          <w:ilvl w:val="0"/>
          <w:numId w:val="31"/>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število območij in kmetij, ki še pridelujejo in tradicionalno uporabljajo redke vrste gojenih rastlin ter lokalne sorte in populacije; </w:t>
      </w:r>
    </w:p>
    <w:p w:rsidR="00730D5C" w:rsidRPr="00730D5C" w:rsidRDefault="00730D5C" w:rsidP="00904727">
      <w:pPr>
        <w:numPr>
          <w:ilvl w:val="0"/>
          <w:numId w:val="31"/>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seznam vrst ter lokalnih sort in populacij kmetijskih rastlin po območjih pridelave z opisi;</w:t>
      </w:r>
    </w:p>
    <w:p w:rsidR="00730D5C" w:rsidRPr="00730D5C" w:rsidRDefault="00730D5C" w:rsidP="00904727">
      <w:pPr>
        <w:numPr>
          <w:ilvl w:val="0"/>
          <w:numId w:val="31"/>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seznam opuščenih vrst kmetijskih rastlin;</w:t>
      </w:r>
    </w:p>
    <w:p w:rsidR="00730D5C" w:rsidRPr="00730D5C" w:rsidRDefault="00730D5C" w:rsidP="00904727">
      <w:pPr>
        <w:numPr>
          <w:ilvl w:val="0"/>
          <w:numId w:val="31"/>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povzetek stanja ohranjanja RGV na kmetijah.</w:t>
      </w:r>
    </w:p>
    <w:p w:rsidR="00730D5C" w:rsidRPr="00730D5C" w:rsidRDefault="00730D5C" w:rsidP="00730D5C">
      <w:pPr>
        <w:spacing w:after="0" w:line="240" w:lineRule="auto"/>
        <w:contextualSpacing/>
        <w:jc w:val="both"/>
        <w:rPr>
          <w:rFonts w:ascii="Arial" w:eastAsia="Times New Roman" w:hAnsi="Arial" w:cs="Arial"/>
          <w:sz w:val="20"/>
          <w:szCs w:val="20"/>
          <w:lang w:eastAsia="sl-SI"/>
        </w:rPr>
      </w:pPr>
    </w:p>
    <w:p w:rsidR="00730D5C" w:rsidRPr="00730D5C" w:rsidRDefault="00730D5C" w:rsidP="00730D5C">
      <w:pPr>
        <w:spacing w:after="0" w:line="240" w:lineRule="auto"/>
        <w:contextualSpacing/>
        <w:jc w:val="both"/>
        <w:rPr>
          <w:rFonts w:ascii="Arial" w:eastAsia="Times New Roman" w:hAnsi="Arial" w:cs="Arial"/>
          <w:sz w:val="20"/>
          <w:szCs w:val="20"/>
          <w:lang w:eastAsia="sl-SI"/>
        </w:rPr>
      </w:pPr>
    </w:p>
    <w:p w:rsidR="00730D5C" w:rsidRPr="00730D5C" w:rsidRDefault="00730D5C" w:rsidP="00730D5C">
      <w:pPr>
        <w:numPr>
          <w:ilvl w:val="3"/>
          <w:numId w:val="41"/>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b/>
          <w:sz w:val="20"/>
          <w:szCs w:val="20"/>
          <w:lang w:eastAsia="sl-SI"/>
        </w:rPr>
      </w:pPr>
      <w:r w:rsidRPr="00730D5C">
        <w:rPr>
          <w:rFonts w:ascii="Arial" w:eastAsia="Times New Roman" w:hAnsi="Arial" w:cs="Arial"/>
          <w:b/>
          <w:sz w:val="20"/>
          <w:szCs w:val="20"/>
          <w:lang w:eastAsia="sl-SI"/>
        </w:rPr>
        <w:t xml:space="preserve">Zbiranje in evidentiranje RGV divjih sorodnikov gojenih rastlin in samoniklih rastlin, ki imajo potencialno vrednost za kmetijstvo in prehrano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V Sloveniji še nimamo narejenega seznama divjih sorodnikov gojenih rastlin (</w:t>
      </w:r>
      <w:proofErr w:type="spellStart"/>
      <w:r w:rsidRPr="00730D5C">
        <w:rPr>
          <w:rFonts w:ascii="Arial" w:eastAsia="Times New Roman" w:hAnsi="Arial" w:cs="Arial"/>
          <w:sz w:val="20"/>
          <w:szCs w:val="20"/>
        </w:rPr>
        <w:t>Wild</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Crop</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Relatives</w:t>
      </w:r>
      <w:proofErr w:type="spellEnd"/>
      <w:r w:rsidR="00EE6FBC">
        <w:rPr>
          <w:rFonts w:ascii="Arial" w:eastAsia="Times New Roman" w:hAnsi="Arial" w:cs="Arial"/>
          <w:sz w:val="20"/>
          <w:szCs w:val="20"/>
        </w:rPr>
        <w:t xml:space="preserve"> –</w:t>
      </w:r>
      <w:r w:rsidRPr="00730D5C">
        <w:rPr>
          <w:rFonts w:ascii="Arial" w:eastAsia="Times New Roman" w:hAnsi="Arial" w:cs="Arial"/>
          <w:sz w:val="20"/>
          <w:szCs w:val="20"/>
        </w:rPr>
        <w:t xml:space="preserve"> WCR) in samo delno izdelan seznam samoniklih rastlinskih vrst, ki imajo potencialno vrednost za prehrano in kmetijstvo. Divje sorodnike gojenih rastlin najdemo pri travniških vrstah (trave in detelje), zdravilnih in aromatičnih rastlinah, nekaterih zelenjadnicah, poljščinah in sadnih rastlinah. Med samoniklimi rastlinskimi vrstami je veliko takih, ki se niso nikoli gojile in večinoma niso divje sorodnice gojenih vrst. Zastopane so pri zdravilnih in aromatičnih ter travniških vrstah.</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V Sloveniji ni posebnih zavarovanih območij, ki bi bila namenjena samo ohranjanju RGV </w:t>
      </w:r>
      <w:r w:rsidRPr="00730D5C">
        <w:rPr>
          <w:rFonts w:ascii="Arial" w:eastAsia="Times New Roman" w:hAnsi="Arial" w:cs="Arial"/>
          <w:i/>
          <w:sz w:val="20"/>
          <w:szCs w:val="20"/>
        </w:rPr>
        <w:t>in situ</w:t>
      </w:r>
      <w:r w:rsidRPr="00730D5C">
        <w:rPr>
          <w:rFonts w:ascii="Arial" w:eastAsia="Times New Roman" w:hAnsi="Arial" w:cs="Arial"/>
          <w:sz w:val="20"/>
          <w:szCs w:val="20"/>
        </w:rPr>
        <w:t xml:space="preserve">. Taka območja bi bila pomembna predvsem za travniške, zdravilne in aromatične ter druge RGV, ki so pomembni za prehrano in kmetijstvo. Zakonodaja na področju ohranjanja narave opredeljuje različna območja s pravnim statusom: naravne vrednote, ekološko pomembna območja, posebna varstvena območja (območja Natura 2000), zavarovana območja (narodni, regijski, krajinski parki in naravni rezervati), ki imajo različen osnovni namen in različne režime zavarovanja.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Glede na navedeno so nujni ukrepi za ohranitev RGV divjih sorodnikov gojenih rastlin in samoniklih rastlinskih vrst </w:t>
      </w:r>
      <w:r w:rsidRPr="00730D5C">
        <w:rPr>
          <w:rFonts w:ascii="Arial" w:eastAsia="Times New Roman" w:hAnsi="Arial" w:cs="Arial"/>
          <w:i/>
          <w:sz w:val="20"/>
          <w:szCs w:val="20"/>
        </w:rPr>
        <w:t>in situ</w:t>
      </w:r>
      <w:r w:rsidRPr="00730D5C">
        <w:rPr>
          <w:rFonts w:ascii="Arial" w:eastAsia="Times New Roman" w:hAnsi="Arial" w:cs="Arial"/>
          <w:sz w:val="20"/>
          <w:szCs w:val="20"/>
        </w:rPr>
        <w:t xml:space="preserve"> in </w:t>
      </w:r>
      <w:r w:rsidRPr="00730D5C">
        <w:rPr>
          <w:rFonts w:ascii="Arial" w:eastAsia="Times New Roman" w:hAnsi="Arial" w:cs="Arial"/>
          <w:i/>
          <w:sz w:val="20"/>
          <w:szCs w:val="20"/>
        </w:rPr>
        <w:t>ex situ</w:t>
      </w:r>
      <w:r w:rsidRPr="00730D5C">
        <w:rPr>
          <w:rFonts w:ascii="Arial" w:eastAsia="Times New Roman" w:hAnsi="Arial" w:cs="Arial"/>
          <w:sz w:val="20"/>
          <w:szCs w:val="20"/>
        </w:rPr>
        <w:t xml:space="preserve"> ob upoštevanju Uredbe o zavarovanih prosto živečih rastlinskih vrstah (Uradni list RS, št. 46/04, 110/04, 115/07, 36/09 in 15/14).</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Cilji</w:t>
      </w:r>
      <w:r w:rsidRPr="00730D5C">
        <w:rPr>
          <w:rFonts w:ascii="Times New Roman" w:eastAsia="Times New Roman" w:hAnsi="Times New Roman" w:cs="Times New Roman"/>
          <w:sz w:val="24"/>
          <w:szCs w:val="20"/>
        </w:rPr>
        <w:t xml:space="preserve"> </w:t>
      </w:r>
      <w:r w:rsidRPr="00730D5C">
        <w:rPr>
          <w:rFonts w:ascii="Arial" w:eastAsia="Times New Roman" w:hAnsi="Arial" w:cs="Arial"/>
          <w:b/>
          <w:sz w:val="20"/>
          <w:szCs w:val="20"/>
        </w:rPr>
        <w:t>zbiranja in evidentiranja RGV divjih sorodnikov gojenih rastlin in samoniklih rastlin:</w:t>
      </w:r>
    </w:p>
    <w:p w:rsidR="00730D5C" w:rsidRPr="00730D5C" w:rsidRDefault="00730D5C" w:rsidP="00904727">
      <w:pPr>
        <w:numPr>
          <w:ilvl w:val="0"/>
          <w:numId w:val="44"/>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opredelitev območij z nahajališči RGV divjih sorodnikov gojenih rastlin in samoniklih rastlinskih vrst ter območij, primernih za ohranjanje </w:t>
      </w:r>
      <w:r w:rsidRPr="00730D5C">
        <w:rPr>
          <w:rFonts w:ascii="Arial" w:eastAsia="Times New Roman" w:hAnsi="Arial" w:cs="Arial"/>
          <w:i/>
          <w:sz w:val="20"/>
          <w:szCs w:val="20"/>
        </w:rPr>
        <w:t>in situ</w:t>
      </w:r>
      <w:r w:rsidRPr="00730D5C">
        <w:rPr>
          <w:rFonts w:ascii="Arial" w:eastAsia="Times New Roman" w:hAnsi="Arial" w:cs="Arial"/>
          <w:sz w:val="20"/>
          <w:szCs w:val="20"/>
        </w:rPr>
        <w:t>;</w:t>
      </w:r>
    </w:p>
    <w:p w:rsidR="00730D5C" w:rsidRPr="00730D5C" w:rsidRDefault="00730D5C" w:rsidP="00904727">
      <w:pPr>
        <w:numPr>
          <w:ilvl w:val="0"/>
          <w:numId w:val="44"/>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seznam divjih sorodnikov gojenih rastlin in samoniklih rastlinskih vrst, ki imajo potencialno vrednost za prehrano in kmetijstvo;</w:t>
      </w:r>
    </w:p>
    <w:p w:rsidR="00730D5C" w:rsidRPr="00730D5C" w:rsidRDefault="00730D5C" w:rsidP="00904727">
      <w:pPr>
        <w:numPr>
          <w:ilvl w:val="0"/>
          <w:numId w:val="44"/>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ohranitev izbranih RGV divjih sorodnikov gojenih rastlin in samoniklih rastlinskih vrst </w:t>
      </w:r>
      <w:r w:rsidRPr="00730D5C">
        <w:rPr>
          <w:rFonts w:ascii="Arial" w:eastAsia="Times New Roman" w:hAnsi="Arial" w:cs="Arial"/>
          <w:i/>
          <w:sz w:val="20"/>
          <w:szCs w:val="20"/>
        </w:rPr>
        <w:t>in situ</w:t>
      </w:r>
      <w:r w:rsidRPr="00730D5C">
        <w:rPr>
          <w:rFonts w:ascii="Arial" w:eastAsia="Times New Roman" w:hAnsi="Arial" w:cs="Arial"/>
          <w:sz w:val="20"/>
          <w:szCs w:val="20"/>
        </w:rPr>
        <w:t xml:space="preserve"> in prenos ter hranjenje </w:t>
      </w:r>
      <w:r w:rsidRPr="00730D5C">
        <w:rPr>
          <w:rFonts w:ascii="Arial" w:eastAsia="Times New Roman" w:hAnsi="Arial" w:cs="Arial"/>
          <w:i/>
          <w:sz w:val="20"/>
          <w:szCs w:val="20"/>
        </w:rPr>
        <w:t>ex situ</w:t>
      </w:r>
      <w:r w:rsidRPr="00730D5C">
        <w:rPr>
          <w:rFonts w:ascii="Arial" w:eastAsia="Times New Roman" w:hAnsi="Arial" w:cs="Arial"/>
          <w:sz w:val="20"/>
          <w:szCs w:val="20"/>
        </w:rPr>
        <w:t>.</w:t>
      </w:r>
    </w:p>
    <w:p w:rsidR="00730D5C" w:rsidRPr="00730D5C" w:rsidRDefault="00730D5C" w:rsidP="00730D5C">
      <w:pPr>
        <w:spacing w:after="0" w:line="260" w:lineRule="exact"/>
        <w:rPr>
          <w:rFonts w:ascii="Arial" w:eastAsia="Times New Roman" w:hAnsi="Arial" w:cs="Arial"/>
          <w:b/>
          <w:sz w:val="20"/>
          <w:szCs w:val="20"/>
        </w:rPr>
      </w:pPr>
    </w:p>
    <w:p w:rsidR="00730D5C" w:rsidRPr="00730D5C" w:rsidRDefault="00730D5C" w:rsidP="00730D5C">
      <w:pPr>
        <w:spacing w:after="0" w:line="260" w:lineRule="exact"/>
        <w:rPr>
          <w:rFonts w:ascii="Arial" w:eastAsia="Times New Roman" w:hAnsi="Arial" w:cs="Arial"/>
          <w:b/>
          <w:sz w:val="20"/>
          <w:szCs w:val="20"/>
        </w:rPr>
      </w:pPr>
      <w:r w:rsidRPr="00730D5C">
        <w:rPr>
          <w:rFonts w:ascii="Arial" w:eastAsia="Times New Roman" w:hAnsi="Arial" w:cs="Arial"/>
          <w:b/>
          <w:sz w:val="20"/>
          <w:szCs w:val="20"/>
        </w:rPr>
        <w:t>Naloge:</w:t>
      </w:r>
    </w:p>
    <w:p w:rsidR="00730D5C" w:rsidRPr="00730D5C" w:rsidRDefault="00730D5C" w:rsidP="00904727">
      <w:pPr>
        <w:numPr>
          <w:ilvl w:val="0"/>
          <w:numId w:val="37"/>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pripraviti seznam rastlinskih vrst divjih sorodnikov kmetijskih rastlin in samoniklih rastlinskih vrst, ki imajo potencialno vrednost za prehrano in kmetijstvo;</w:t>
      </w:r>
    </w:p>
    <w:p w:rsidR="00730D5C" w:rsidRPr="00730D5C" w:rsidRDefault="00730D5C" w:rsidP="00904727">
      <w:pPr>
        <w:numPr>
          <w:ilvl w:val="0"/>
          <w:numId w:val="37"/>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lastRenderedPageBreak/>
        <w:t>prostorsko določati nahajališča divjih sorodnikov gojenih rastlin in samoniklih rastlinskih vrst;</w:t>
      </w:r>
    </w:p>
    <w:p w:rsidR="00730D5C" w:rsidRPr="00730D5C" w:rsidRDefault="00730D5C" w:rsidP="00904727">
      <w:pPr>
        <w:numPr>
          <w:ilvl w:val="0"/>
          <w:numId w:val="37"/>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ugotoviti (identificirati) območja, ki so primerna za ohranjanje RGV divjih sorodnikov gojenih rastlin in samoniklih rastlinskih vrst </w:t>
      </w:r>
      <w:r w:rsidRPr="00730D5C">
        <w:rPr>
          <w:rFonts w:ascii="Arial" w:eastAsia="Times New Roman" w:hAnsi="Arial" w:cs="Arial"/>
          <w:i/>
          <w:sz w:val="20"/>
          <w:szCs w:val="20"/>
        </w:rPr>
        <w:t>in situ</w:t>
      </w:r>
      <w:r w:rsidRPr="00730D5C">
        <w:rPr>
          <w:rFonts w:ascii="Arial" w:eastAsia="Times New Roman" w:hAnsi="Arial" w:cs="Arial"/>
          <w:sz w:val="20"/>
          <w:szCs w:val="20"/>
        </w:rPr>
        <w:t>;</w:t>
      </w:r>
    </w:p>
    <w:p w:rsidR="00730D5C" w:rsidRPr="00730D5C" w:rsidRDefault="00730D5C" w:rsidP="00904727">
      <w:pPr>
        <w:numPr>
          <w:ilvl w:val="0"/>
          <w:numId w:val="37"/>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zagotoviti ohranjanje RGV divjih sorodnikov gojenih rastlin in samoniklih rastlinskih vrst</w:t>
      </w:r>
      <w:r w:rsidRPr="00730D5C">
        <w:rPr>
          <w:rFonts w:ascii="Arial" w:eastAsia="Times New Roman" w:hAnsi="Arial" w:cs="Arial"/>
          <w:i/>
          <w:sz w:val="20"/>
          <w:szCs w:val="20"/>
        </w:rPr>
        <w:t xml:space="preserve"> in situ</w:t>
      </w:r>
      <w:r w:rsidRPr="00730D5C">
        <w:rPr>
          <w:rFonts w:ascii="Arial" w:eastAsia="Times New Roman" w:hAnsi="Arial" w:cs="Arial"/>
          <w:sz w:val="20"/>
          <w:szCs w:val="20"/>
        </w:rPr>
        <w:t xml:space="preserve"> v okviru obstoječih zavarovanih prostorov in vključitev njihovih semen v zbirko semen </w:t>
      </w:r>
      <w:r w:rsidRPr="00730D5C">
        <w:rPr>
          <w:rFonts w:ascii="Arial" w:eastAsia="Times New Roman" w:hAnsi="Arial" w:cs="Arial"/>
          <w:i/>
          <w:sz w:val="20"/>
          <w:szCs w:val="20"/>
        </w:rPr>
        <w:t>ex situ</w:t>
      </w:r>
      <w:r w:rsidRPr="00730D5C">
        <w:rPr>
          <w:rFonts w:ascii="Arial" w:eastAsia="Times New Roman" w:hAnsi="Arial" w:cs="Arial"/>
          <w:sz w:val="20"/>
          <w:szCs w:val="20"/>
        </w:rPr>
        <w:t>;</w:t>
      </w:r>
    </w:p>
    <w:p w:rsidR="00730D5C" w:rsidRPr="00730D5C" w:rsidRDefault="00730D5C" w:rsidP="00904727">
      <w:pPr>
        <w:numPr>
          <w:ilvl w:val="0"/>
          <w:numId w:val="37"/>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preveriti obstoječa območja s pravnim statusom glede primernosti za ohranjanje RGV divjih sorodnikov gojenih rastlin in samoniklih rastlinskih vrst in izvajati skupne dejavnosti s programi za ohranjanje narave.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904727">
      <w:pPr>
        <w:numPr>
          <w:ilvl w:val="0"/>
          <w:numId w:val="38"/>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število divjih sorodnikov gojenih rastlin in samoniklih rastlinskih vrst v zbirkah RGV;</w:t>
      </w:r>
    </w:p>
    <w:p w:rsidR="00730D5C" w:rsidRPr="00730D5C" w:rsidRDefault="00730D5C" w:rsidP="00904727">
      <w:pPr>
        <w:numPr>
          <w:ilvl w:val="0"/>
          <w:numId w:val="38"/>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število prostorsko določenih nahajališč divjih sorodnikov gojenih rastlin in samoniklih rastlinskih vrst;</w:t>
      </w:r>
    </w:p>
    <w:p w:rsidR="00730D5C" w:rsidRPr="00730D5C" w:rsidRDefault="00730D5C" w:rsidP="00904727">
      <w:pPr>
        <w:numPr>
          <w:ilvl w:val="0"/>
          <w:numId w:val="38"/>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i/>
          <w:sz w:val="20"/>
          <w:szCs w:val="20"/>
        </w:rPr>
      </w:pPr>
      <w:r w:rsidRPr="00730D5C">
        <w:rPr>
          <w:rFonts w:ascii="Arial" w:eastAsia="Times New Roman" w:hAnsi="Arial" w:cs="Arial"/>
          <w:sz w:val="20"/>
          <w:szCs w:val="20"/>
        </w:rPr>
        <w:t>število območij, primernih za ohranjanje RGV divjih rastlin in samoniklih rastlinskih vrst</w:t>
      </w:r>
      <w:r w:rsidRPr="00730D5C">
        <w:rPr>
          <w:rFonts w:ascii="Arial" w:eastAsia="Times New Roman" w:hAnsi="Arial" w:cs="Arial"/>
          <w:i/>
          <w:sz w:val="20"/>
          <w:szCs w:val="20"/>
        </w:rPr>
        <w:t xml:space="preserve"> in situ;</w:t>
      </w:r>
    </w:p>
    <w:p w:rsidR="00730D5C" w:rsidRPr="00730D5C" w:rsidRDefault="00730D5C" w:rsidP="00904727">
      <w:pPr>
        <w:numPr>
          <w:ilvl w:val="0"/>
          <w:numId w:val="38"/>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število ohranjenih RGV divjih rastlin in samoniklih rastlinskih vrst</w:t>
      </w:r>
      <w:r w:rsidRPr="00730D5C">
        <w:rPr>
          <w:rFonts w:ascii="Arial" w:eastAsia="Times New Roman" w:hAnsi="Arial" w:cs="Arial"/>
          <w:i/>
          <w:sz w:val="20"/>
          <w:szCs w:val="20"/>
        </w:rPr>
        <w:t xml:space="preserve"> in situ</w:t>
      </w:r>
      <w:r w:rsidRPr="00730D5C">
        <w:rPr>
          <w:rFonts w:ascii="Arial" w:eastAsia="Times New Roman" w:hAnsi="Arial" w:cs="Arial"/>
          <w:sz w:val="20"/>
          <w:szCs w:val="20"/>
        </w:rPr>
        <w:t xml:space="preserve"> (v okviru obstoječih zavarovanih območij in vključitev v zbirko semen).</w:t>
      </w:r>
    </w:p>
    <w:p w:rsidR="00730D5C" w:rsidRPr="00730D5C" w:rsidRDefault="00730D5C" w:rsidP="00730D5C">
      <w:pPr>
        <w:spacing w:after="0" w:line="240" w:lineRule="auto"/>
        <w:contextualSpacing/>
        <w:jc w:val="both"/>
        <w:rPr>
          <w:rFonts w:ascii="Arial" w:eastAsia="Times New Roman" w:hAnsi="Arial" w:cs="Arial"/>
          <w:color w:val="0070C0"/>
          <w:sz w:val="20"/>
          <w:szCs w:val="20"/>
          <w:lang w:eastAsia="sl-SI"/>
        </w:rPr>
      </w:pPr>
    </w:p>
    <w:p w:rsidR="00730D5C" w:rsidRPr="00730D5C" w:rsidRDefault="00730D5C" w:rsidP="00730D5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p>
    <w:p w:rsidR="00730D5C" w:rsidRPr="00730D5C" w:rsidRDefault="00730D5C" w:rsidP="00730D5C">
      <w:pPr>
        <w:numPr>
          <w:ilvl w:val="1"/>
          <w:numId w:val="50"/>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Razmnoževanje in zagotavljanje trajnostne rabe RGV</w:t>
      </w:r>
    </w:p>
    <w:p w:rsidR="00730D5C" w:rsidRPr="00730D5C" w:rsidRDefault="00730D5C" w:rsidP="00730D5C">
      <w:pPr>
        <w:overflowPunct w:val="0"/>
        <w:autoSpaceDE w:val="0"/>
        <w:autoSpaceDN w:val="0"/>
        <w:adjustRightInd w:val="0"/>
        <w:spacing w:after="0" w:line="240" w:lineRule="auto"/>
        <w:ind w:left="360"/>
        <w:contextualSpacing/>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Razmnoževanje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se opredeli v letnem programu dela, na podlagi kalivosti in/ali količine semena (če se </w:t>
      </w:r>
      <w:proofErr w:type="spellStart"/>
      <w:r w:rsidRPr="00730D5C">
        <w:rPr>
          <w:rFonts w:ascii="Arial" w:eastAsia="Times New Roman" w:hAnsi="Arial" w:cs="Arial"/>
          <w:sz w:val="20"/>
          <w:szCs w:val="20"/>
        </w:rPr>
        <w:t>akcesija</w:t>
      </w:r>
      <w:proofErr w:type="spellEnd"/>
      <w:r w:rsidRPr="00730D5C">
        <w:rPr>
          <w:rFonts w:ascii="Arial" w:eastAsia="Times New Roman" w:hAnsi="Arial" w:cs="Arial"/>
          <w:sz w:val="20"/>
          <w:szCs w:val="20"/>
        </w:rPr>
        <w:t xml:space="preserve"> razmnožuje s semenom) oziroma razpoložljivosti sadilnega materiala (če se razmnožuje vegetativno). Izmenjava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oziroma dajanje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poteka za domače in tuje povpraševalce po večstranskem sistemu za izmenjavo RGV v povezavi z Mednarodno pogodbo. Izročitev materiala iz genske banke se izvede s tipskim s</w:t>
      </w:r>
      <w:r w:rsidR="00D30954">
        <w:rPr>
          <w:rFonts w:ascii="Arial" w:eastAsia="Times New Roman" w:hAnsi="Arial" w:cs="Arial"/>
          <w:sz w:val="20"/>
          <w:szCs w:val="20"/>
        </w:rPr>
        <w:t>porazumom za izmenjavo RGV (</w:t>
      </w:r>
      <w:r w:rsidRPr="00730D5C">
        <w:rPr>
          <w:rFonts w:ascii="Arial" w:eastAsia="Times New Roman" w:hAnsi="Arial" w:cs="Arial"/>
          <w:sz w:val="20"/>
          <w:szCs w:val="20"/>
        </w:rPr>
        <w:t xml:space="preserve">Standard Material Transfer </w:t>
      </w:r>
      <w:proofErr w:type="spellStart"/>
      <w:r w:rsidRPr="00730D5C">
        <w:rPr>
          <w:rFonts w:ascii="Arial" w:eastAsia="Times New Roman" w:hAnsi="Arial" w:cs="Arial"/>
          <w:sz w:val="20"/>
          <w:szCs w:val="20"/>
        </w:rPr>
        <w:t>Agreement</w:t>
      </w:r>
      <w:proofErr w:type="spellEnd"/>
      <w:r w:rsidRPr="00730D5C">
        <w:rPr>
          <w:rFonts w:ascii="Arial" w:eastAsia="Times New Roman" w:hAnsi="Arial" w:cs="Arial"/>
          <w:sz w:val="20"/>
          <w:szCs w:val="20"/>
        </w:rPr>
        <w:t xml:space="preserve">) med rastlinsko gensko banko oziroma kuratorjem posamezne zbirke RGV in povpraševalcem, glede na količino semenskega materiala </w:t>
      </w:r>
      <w:proofErr w:type="spellStart"/>
      <w:r w:rsidRPr="00730D5C">
        <w:rPr>
          <w:rFonts w:ascii="Arial" w:eastAsia="Times New Roman" w:hAnsi="Arial" w:cs="Arial"/>
          <w:sz w:val="20"/>
          <w:szCs w:val="20"/>
        </w:rPr>
        <w:t>akcesije</w:t>
      </w:r>
      <w:proofErr w:type="spellEnd"/>
      <w:r w:rsidRPr="00730D5C">
        <w:rPr>
          <w:rFonts w:ascii="Arial" w:eastAsia="Times New Roman" w:hAnsi="Arial" w:cs="Arial"/>
          <w:sz w:val="20"/>
          <w:szCs w:val="20"/>
        </w:rPr>
        <w:t xml:space="preserve">, ki je na voljo.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Cilji</w:t>
      </w:r>
      <w:r w:rsidRPr="00730D5C">
        <w:rPr>
          <w:rFonts w:ascii="Times New Roman" w:eastAsia="Times New Roman" w:hAnsi="Times New Roman" w:cs="Times New Roman"/>
          <w:sz w:val="24"/>
          <w:szCs w:val="20"/>
        </w:rPr>
        <w:t xml:space="preserve"> </w:t>
      </w:r>
      <w:r w:rsidRPr="00730D5C">
        <w:rPr>
          <w:rFonts w:ascii="Arial" w:eastAsia="Times New Roman" w:hAnsi="Arial" w:cs="Arial"/>
          <w:b/>
          <w:sz w:val="20"/>
          <w:szCs w:val="20"/>
        </w:rPr>
        <w:t>razmnoževanja in zagotavljanja trajnostne rabe RGV:</w:t>
      </w:r>
    </w:p>
    <w:p w:rsidR="00730D5C" w:rsidRPr="00730D5C" w:rsidRDefault="00730D5C" w:rsidP="00904727">
      <w:pPr>
        <w:numPr>
          <w:ilvl w:val="0"/>
          <w:numId w:val="58"/>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zagotavljanje dolgoročne ohranitve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v zbirkah rastlinske genske banke;</w:t>
      </w:r>
    </w:p>
    <w:p w:rsidR="00730D5C" w:rsidRPr="00730D5C" w:rsidRDefault="00730D5C" w:rsidP="00904727">
      <w:pPr>
        <w:numPr>
          <w:ilvl w:val="0"/>
          <w:numId w:val="58"/>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zagotavljanje ustreznih količin vzorcev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za izmenjavo v večstranskem sistemu za izmenjavo RGV.</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Metode dela:</w:t>
      </w:r>
    </w:p>
    <w:p w:rsidR="00730D5C" w:rsidRPr="00730D5C" w:rsidRDefault="00730D5C" w:rsidP="00730D5C">
      <w:pPr>
        <w:spacing w:after="0" w:line="240" w:lineRule="auto"/>
        <w:jc w:val="both"/>
        <w:rPr>
          <w:rFonts w:ascii="Arial" w:eastAsia="Times New Roman" w:hAnsi="Arial" w:cs="Arial"/>
          <w:bCs/>
          <w:color w:val="333333"/>
          <w:sz w:val="20"/>
          <w:szCs w:val="18"/>
          <w:lang w:eastAsia="sl-SI"/>
        </w:rPr>
      </w:pPr>
      <w:r w:rsidRPr="00730D5C">
        <w:rPr>
          <w:rFonts w:ascii="Arial" w:eastAsia="Times New Roman" w:hAnsi="Arial" w:cs="Arial"/>
          <w:color w:val="000000"/>
          <w:sz w:val="20"/>
          <w:szCs w:val="18"/>
          <w:lang w:eastAsia="sl-SI"/>
        </w:rPr>
        <w:t xml:space="preserve">Kuratorji morajo zagotoviti, da se razmnoževanje </w:t>
      </w:r>
      <w:proofErr w:type="spellStart"/>
      <w:r w:rsidRPr="00730D5C">
        <w:rPr>
          <w:rFonts w:ascii="Arial" w:eastAsia="Times New Roman" w:hAnsi="Arial" w:cs="Arial"/>
          <w:color w:val="000000"/>
          <w:sz w:val="20"/>
          <w:szCs w:val="18"/>
          <w:lang w:eastAsia="sl-SI"/>
        </w:rPr>
        <w:t>akcesij</w:t>
      </w:r>
      <w:proofErr w:type="spellEnd"/>
      <w:r w:rsidRPr="00730D5C">
        <w:rPr>
          <w:rFonts w:ascii="Arial" w:eastAsia="Times New Roman" w:hAnsi="Arial" w:cs="Arial"/>
          <w:bCs/>
          <w:color w:val="000000"/>
          <w:sz w:val="20"/>
          <w:szCs w:val="18"/>
          <w:lang w:eastAsia="sl-SI"/>
        </w:rPr>
        <w:t xml:space="preserve"> izvaja v skladu s priročnikom za posamezno zbirko rastlinskih genskih virov, ki je na voljo vsem strokovnim in tehničnim delavcem javne službe na vseh lokacijah javne službe in se redno posodablja.</w:t>
      </w:r>
      <w:r w:rsidRPr="00730D5C">
        <w:rPr>
          <w:rFonts w:ascii="Arial" w:eastAsia="Times New Roman" w:hAnsi="Arial" w:cs="Arial"/>
          <w:color w:val="000000"/>
          <w:sz w:val="20"/>
          <w:szCs w:val="18"/>
          <w:lang w:eastAsia="sl-SI"/>
        </w:rPr>
        <w:t xml:space="preserve"> </w:t>
      </w:r>
      <w:r w:rsidRPr="00730D5C">
        <w:rPr>
          <w:rFonts w:ascii="Arial" w:eastAsia="Times New Roman" w:hAnsi="Arial" w:cs="Arial"/>
          <w:bCs/>
          <w:color w:val="333333"/>
          <w:sz w:val="20"/>
          <w:szCs w:val="18"/>
          <w:lang w:eastAsia="sl-SI"/>
        </w:rPr>
        <w:t>Izvajalec javne službe mora priročnik</w:t>
      </w:r>
      <w:r w:rsidRPr="00730D5C">
        <w:rPr>
          <w:rFonts w:ascii="Times New Roman" w:eastAsia="Times New Roman" w:hAnsi="Times New Roman" w:cs="Times New Roman"/>
          <w:bCs/>
          <w:color w:val="333333"/>
          <w:sz w:val="18"/>
          <w:szCs w:val="18"/>
          <w:lang w:eastAsia="sl-SI"/>
        </w:rPr>
        <w:t xml:space="preserve"> </w:t>
      </w:r>
      <w:r w:rsidRPr="00730D5C">
        <w:rPr>
          <w:rFonts w:ascii="Arial" w:eastAsia="Times New Roman" w:hAnsi="Arial" w:cs="Arial"/>
          <w:bCs/>
          <w:color w:val="333333"/>
          <w:sz w:val="20"/>
          <w:szCs w:val="18"/>
          <w:lang w:eastAsia="sl-SI"/>
        </w:rPr>
        <w:t xml:space="preserve">za posamezno zbirko RGV zagotoviti najpozneje v dveh letih </w:t>
      </w:r>
      <w:r w:rsidRPr="00730D5C">
        <w:rPr>
          <w:rFonts w:ascii="Arial" w:eastAsia="Times New Roman" w:hAnsi="Arial" w:cs="Arial"/>
          <w:bCs/>
          <w:color w:val="000000"/>
          <w:sz w:val="20"/>
          <w:szCs w:val="18"/>
          <w:lang w:eastAsia="sl-SI"/>
        </w:rPr>
        <w:t>po imenovanju za izvajalca javne službe. V tem času izvajalec metode in postopke dela opredeli v letnih programih dela.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Naloge:</w:t>
      </w:r>
    </w:p>
    <w:p w:rsidR="00730D5C" w:rsidRPr="00730D5C" w:rsidRDefault="00730D5C" w:rsidP="00876460">
      <w:pPr>
        <w:numPr>
          <w:ilvl w:val="0"/>
          <w:numId w:val="59"/>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letno razmnoževanje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po prednostnih nalogah v letnih programih dela za ohranjanje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in izmenjavo.</w:t>
      </w:r>
    </w:p>
    <w:p w:rsidR="00730D5C" w:rsidRPr="00730D5C" w:rsidRDefault="00730D5C" w:rsidP="00730D5C">
      <w:pPr>
        <w:overflowPunct w:val="0"/>
        <w:autoSpaceDE w:val="0"/>
        <w:autoSpaceDN w:val="0"/>
        <w:adjustRightInd w:val="0"/>
        <w:spacing w:after="0" w:line="240" w:lineRule="auto"/>
        <w:ind w:left="360"/>
        <w:contextualSpacing/>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876460">
      <w:pPr>
        <w:numPr>
          <w:ilvl w:val="0"/>
          <w:numId w:val="60"/>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število razmnoženih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v letu;</w:t>
      </w:r>
    </w:p>
    <w:p w:rsidR="00730D5C" w:rsidRPr="00730D5C" w:rsidRDefault="00730D5C" w:rsidP="00876460">
      <w:pPr>
        <w:numPr>
          <w:ilvl w:val="0"/>
          <w:numId w:val="60"/>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število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iz zbirk Republike Slovenije, ki so na voljo v večstranskem sistemu za izmenjavo RGV.</w:t>
      </w:r>
    </w:p>
    <w:p w:rsidR="00730D5C" w:rsidRDefault="00730D5C" w:rsidP="00032406">
      <w:pPr>
        <w:spacing w:after="0"/>
        <w:rPr>
          <w:rFonts w:ascii="Arial" w:eastAsia="Times New Roman" w:hAnsi="Arial" w:cs="Arial"/>
          <w:b/>
          <w:sz w:val="20"/>
          <w:szCs w:val="20"/>
        </w:rPr>
      </w:pPr>
    </w:p>
    <w:p w:rsidR="00032406" w:rsidRPr="00730D5C" w:rsidRDefault="00032406" w:rsidP="00032406">
      <w:pPr>
        <w:spacing w:after="0"/>
        <w:rPr>
          <w:rFonts w:ascii="Arial" w:eastAsia="Times New Roman" w:hAnsi="Arial" w:cs="Arial"/>
          <w:b/>
          <w:sz w:val="20"/>
          <w:szCs w:val="20"/>
        </w:rPr>
      </w:pPr>
    </w:p>
    <w:p w:rsidR="00730D5C" w:rsidRPr="00730D5C" w:rsidRDefault="00730D5C" w:rsidP="00730D5C">
      <w:pPr>
        <w:numPr>
          <w:ilvl w:val="2"/>
          <w:numId w:val="50"/>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 xml:space="preserve">Razmnoževanje in ohranjanje </w:t>
      </w:r>
      <w:proofErr w:type="spellStart"/>
      <w:r w:rsidRPr="00730D5C">
        <w:rPr>
          <w:rFonts w:ascii="Arial" w:eastAsia="Times New Roman" w:hAnsi="Arial" w:cs="Arial"/>
          <w:b/>
          <w:sz w:val="20"/>
          <w:szCs w:val="20"/>
        </w:rPr>
        <w:t>akcesij</w:t>
      </w:r>
      <w:proofErr w:type="spellEnd"/>
      <w:r w:rsidRPr="00730D5C">
        <w:rPr>
          <w:rFonts w:ascii="Arial" w:eastAsia="Times New Roman" w:hAnsi="Arial" w:cs="Arial"/>
          <w:b/>
          <w:sz w:val="20"/>
          <w:szCs w:val="20"/>
        </w:rPr>
        <w:t xml:space="preserve"> iz rastlinske genske banke na kmetijah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V Republiki Sloveniji se z ohranjanjem RGV iz rastlinske genske banke na kmetijah načrtno ne ukvarjamo. Ne obstaja nobena raziskava o stanju, potrebah, možnostih in pogojih ohranjanja RGV na kmetijah. </w:t>
      </w:r>
    </w:p>
    <w:p w:rsidR="00813A15" w:rsidRPr="00730D5C" w:rsidRDefault="00813A15"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lastRenderedPageBreak/>
        <w:t xml:space="preserve">Med ukrepe Programa razvoja podeželja se zato uvajajo tudi podpore za vključevanje RGV iz zbirk </w:t>
      </w:r>
      <w:r w:rsidRPr="00730D5C">
        <w:rPr>
          <w:rFonts w:ascii="Arial" w:eastAsia="Times New Roman" w:hAnsi="Arial" w:cs="Arial"/>
          <w:i/>
          <w:sz w:val="20"/>
          <w:szCs w:val="20"/>
        </w:rPr>
        <w:t>ex situ</w:t>
      </w:r>
      <w:r w:rsidRPr="00730D5C">
        <w:rPr>
          <w:rFonts w:ascii="Arial" w:eastAsia="Times New Roman" w:hAnsi="Arial" w:cs="Arial"/>
          <w:sz w:val="20"/>
          <w:szCs w:val="20"/>
        </w:rPr>
        <w:t xml:space="preserve"> ali </w:t>
      </w:r>
      <w:proofErr w:type="spellStart"/>
      <w:r w:rsidRPr="00730D5C">
        <w:rPr>
          <w:rFonts w:ascii="Arial" w:eastAsia="Times New Roman" w:hAnsi="Arial" w:cs="Arial"/>
          <w:sz w:val="20"/>
          <w:szCs w:val="20"/>
        </w:rPr>
        <w:t>kolekcijskih</w:t>
      </w:r>
      <w:proofErr w:type="spellEnd"/>
      <w:r w:rsidRPr="00730D5C">
        <w:rPr>
          <w:rFonts w:ascii="Arial" w:eastAsia="Times New Roman" w:hAnsi="Arial" w:cs="Arial"/>
          <w:sz w:val="20"/>
          <w:szCs w:val="20"/>
        </w:rPr>
        <w:t xml:space="preserve"> nasadov v pridelavo, po možnosti tudi v okv</w:t>
      </w:r>
      <w:r w:rsidR="00130F90">
        <w:rPr>
          <w:rFonts w:ascii="Arial" w:eastAsia="Times New Roman" w:hAnsi="Arial" w:cs="Arial"/>
          <w:sz w:val="20"/>
          <w:szCs w:val="20"/>
        </w:rPr>
        <w:t xml:space="preserve">iru novo nastajajoče mreže </w:t>
      </w:r>
      <w:r w:rsidR="00176975">
        <w:rPr>
          <w:rFonts w:ascii="Arial" w:eastAsia="Times New Roman" w:hAnsi="Arial" w:cs="Arial"/>
          <w:sz w:val="20"/>
          <w:szCs w:val="20"/>
        </w:rPr>
        <w:t>t. i.</w:t>
      </w:r>
      <w:r w:rsidRPr="00730D5C">
        <w:rPr>
          <w:rFonts w:ascii="Arial" w:eastAsia="Times New Roman" w:hAnsi="Arial" w:cs="Arial"/>
          <w:sz w:val="20"/>
          <w:szCs w:val="20"/>
        </w:rPr>
        <w:t xml:space="preserve"> ARK-kmetij.</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Cilji</w:t>
      </w:r>
      <w:r w:rsidRPr="00730D5C">
        <w:rPr>
          <w:rFonts w:ascii="Times New Roman" w:eastAsia="Times New Roman" w:hAnsi="Times New Roman" w:cs="Times New Roman"/>
          <w:sz w:val="24"/>
          <w:szCs w:val="20"/>
        </w:rPr>
        <w:t xml:space="preserve"> </w:t>
      </w:r>
      <w:r w:rsidRPr="00730D5C">
        <w:rPr>
          <w:rFonts w:ascii="Arial" w:eastAsia="Times New Roman" w:hAnsi="Arial" w:cs="Arial"/>
          <w:b/>
          <w:sz w:val="20"/>
          <w:szCs w:val="20"/>
        </w:rPr>
        <w:t xml:space="preserve">razmnoževanja in ohranjanja </w:t>
      </w:r>
      <w:proofErr w:type="spellStart"/>
      <w:r w:rsidRPr="00730D5C">
        <w:rPr>
          <w:rFonts w:ascii="Arial" w:eastAsia="Times New Roman" w:hAnsi="Arial" w:cs="Arial"/>
          <w:b/>
          <w:sz w:val="20"/>
          <w:szCs w:val="20"/>
        </w:rPr>
        <w:t>akcesij</w:t>
      </w:r>
      <w:proofErr w:type="spellEnd"/>
      <w:r w:rsidRPr="00730D5C">
        <w:rPr>
          <w:rFonts w:ascii="Arial" w:eastAsia="Times New Roman" w:hAnsi="Arial" w:cs="Arial"/>
          <w:b/>
          <w:sz w:val="20"/>
          <w:szCs w:val="20"/>
        </w:rPr>
        <w:t xml:space="preserve"> iz rastlinske genske banke na kmetijah:</w:t>
      </w:r>
    </w:p>
    <w:p w:rsidR="00730D5C" w:rsidRPr="00730D5C" w:rsidRDefault="00730D5C" w:rsidP="00876460">
      <w:pPr>
        <w:numPr>
          <w:ilvl w:val="0"/>
          <w:numId w:val="47"/>
        </w:numPr>
        <w:tabs>
          <w:tab w:val="clear" w:pos="360"/>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pregled interesa za ohranjanje RGV iz rastlinske genske banke na kmetijah;</w:t>
      </w:r>
    </w:p>
    <w:p w:rsidR="00730D5C" w:rsidRPr="00730D5C" w:rsidRDefault="00730D5C" w:rsidP="00876460">
      <w:pPr>
        <w:numPr>
          <w:ilvl w:val="0"/>
          <w:numId w:val="47"/>
        </w:numPr>
        <w:tabs>
          <w:tab w:val="clear" w:pos="360"/>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javno dostopni seznam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ki so primerne za ohranjanje na kmetijah; </w:t>
      </w:r>
    </w:p>
    <w:p w:rsidR="00730D5C" w:rsidRPr="00730D5C" w:rsidRDefault="00730D5C" w:rsidP="00876460">
      <w:pPr>
        <w:numPr>
          <w:ilvl w:val="0"/>
          <w:numId w:val="47"/>
        </w:numPr>
        <w:tabs>
          <w:tab w:val="clear" w:pos="360"/>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razmnoževanje in priprava semenskega in sadilnega materiala za uporabo na kmetijah.</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spacing w:after="0" w:line="240" w:lineRule="auto"/>
        <w:jc w:val="both"/>
        <w:rPr>
          <w:rFonts w:ascii="Arial" w:eastAsia="Times New Roman" w:hAnsi="Arial" w:cs="Arial"/>
          <w:b/>
          <w:sz w:val="20"/>
          <w:szCs w:val="20"/>
        </w:rPr>
      </w:pPr>
      <w:r w:rsidRPr="00730D5C">
        <w:rPr>
          <w:rFonts w:ascii="Arial" w:eastAsia="Times New Roman" w:hAnsi="Arial" w:cs="Arial"/>
          <w:b/>
          <w:sz w:val="20"/>
          <w:szCs w:val="20"/>
        </w:rPr>
        <w:t xml:space="preserve">Naloge: </w:t>
      </w:r>
    </w:p>
    <w:p w:rsidR="00730D5C" w:rsidRPr="00730D5C" w:rsidRDefault="00730D5C" w:rsidP="00876460">
      <w:pPr>
        <w:numPr>
          <w:ilvl w:val="0"/>
          <w:numId w:val="46"/>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ugotoviti interes ohranjanja RGV iz rastlinske genske banke na kmetijah;</w:t>
      </w:r>
    </w:p>
    <w:p w:rsidR="00730D5C" w:rsidRPr="00730D5C" w:rsidRDefault="00730D5C" w:rsidP="00876460">
      <w:pPr>
        <w:numPr>
          <w:ilvl w:val="0"/>
          <w:numId w:val="46"/>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identificirati </w:t>
      </w:r>
      <w:proofErr w:type="spellStart"/>
      <w:r w:rsidRPr="00730D5C">
        <w:rPr>
          <w:rFonts w:ascii="Arial" w:eastAsia="Times New Roman" w:hAnsi="Arial" w:cs="Arial"/>
          <w:sz w:val="20"/>
          <w:szCs w:val="20"/>
        </w:rPr>
        <w:t>akcesije</w:t>
      </w:r>
      <w:proofErr w:type="spellEnd"/>
      <w:r w:rsidRPr="00730D5C">
        <w:rPr>
          <w:rFonts w:ascii="Arial" w:eastAsia="Times New Roman" w:hAnsi="Arial" w:cs="Arial"/>
          <w:sz w:val="20"/>
          <w:szCs w:val="20"/>
        </w:rPr>
        <w:t xml:space="preserve"> iz zbirk rastlinske genske banke, ki so primerne za ohranjanje na kmetijah;</w:t>
      </w:r>
    </w:p>
    <w:p w:rsidR="00730D5C" w:rsidRPr="00730D5C" w:rsidRDefault="00730D5C" w:rsidP="00876460">
      <w:pPr>
        <w:numPr>
          <w:ilvl w:val="0"/>
          <w:numId w:val="46"/>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pripraviti seznam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ki so primerne za ohranjanje na kmetijah;</w:t>
      </w:r>
    </w:p>
    <w:p w:rsidR="00730D5C" w:rsidRPr="00730D5C" w:rsidRDefault="00730D5C" w:rsidP="00876460">
      <w:pPr>
        <w:numPr>
          <w:ilvl w:val="0"/>
          <w:numId w:val="46"/>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razmnoževati in pripravljati semenski in sadilni material RGV iz nacionalnih zbirk.</w:t>
      </w:r>
    </w:p>
    <w:p w:rsidR="00730D5C" w:rsidRPr="00730D5C" w:rsidRDefault="00730D5C" w:rsidP="00730D5C">
      <w:pPr>
        <w:overflowPunct w:val="0"/>
        <w:autoSpaceDE w:val="0"/>
        <w:autoSpaceDN w:val="0"/>
        <w:adjustRightInd w:val="0"/>
        <w:spacing w:after="0" w:line="240" w:lineRule="auto"/>
        <w:ind w:left="360"/>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876460">
      <w:pPr>
        <w:numPr>
          <w:ilvl w:val="0"/>
          <w:numId w:val="49"/>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število kmetij, ki je izrazilo interes za ohranjanje RGV iz genskih bank na kmetijah;</w:t>
      </w:r>
    </w:p>
    <w:p w:rsidR="00730D5C" w:rsidRPr="00730D5C" w:rsidRDefault="00730D5C" w:rsidP="00876460">
      <w:pPr>
        <w:numPr>
          <w:ilvl w:val="0"/>
          <w:numId w:val="49"/>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število vzorcev semenskega in sadilnega materiala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iz nacionalnih zbirk, pripravljenih za prenos na kmetije;</w:t>
      </w:r>
    </w:p>
    <w:p w:rsidR="00730D5C" w:rsidRPr="00730D5C" w:rsidRDefault="00730D5C" w:rsidP="00876460">
      <w:pPr>
        <w:numPr>
          <w:ilvl w:val="0"/>
          <w:numId w:val="49"/>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javno objavljen, redno posodobljen seznam RGV iz rastlinske genske banke, ki so primerni za ohranjanje na kmetijah.</w:t>
      </w:r>
    </w:p>
    <w:p w:rsidR="00730D5C" w:rsidRPr="00730D5C" w:rsidRDefault="00730D5C" w:rsidP="00730D5C">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20"/>
          <w:szCs w:val="20"/>
        </w:rPr>
      </w:pPr>
    </w:p>
    <w:p w:rsidR="00730D5C" w:rsidRPr="00730D5C" w:rsidRDefault="00730D5C" w:rsidP="00730D5C">
      <w:pPr>
        <w:numPr>
          <w:ilvl w:val="2"/>
          <w:numId w:val="50"/>
        </w:numPr>
        <w:overflowPunct w:val="0"/>
        <w:autoSpaceDE w:val="0"/>
        <w:autoSpaceDN w:val="0"/>
        <w:adjustRightInd w:val="0"/>
        <w:spacing w:after="0" w:line="240" w:lineRule="auto"/>
        <w:ind w:left="567" w:hanging="567"/>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Spodbujanje ohranjanja in ponovne uporabe lokalnih sort in populacij za povečanje biotske raznovrstnosti na kmetijah</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V Sloveniji še najdemo vrtičkarje in kmete, ki na svojih vrtovih pridelujejo tudi opuščene lokalne sorte zelenjadnic, prav tako je še veliko ohranjenih travniških sadovnjakov.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V okviru Programa razvoja pode</w:t>
      </w:r>
      <w:r w:rsidR="00D05445">
        <w:rPr>
          <w:rFonts w:ascii="Arial" w:eastAsia="Times New Roman" w:hAnsi="Arial" w:cs="Arial"/>
          <w:sz w:val="20"/>
          <w:szCs w:val="20"/>
        </w:rPr>
        <w:t>želja Republike za obdobje 2007–2013 in obdobje 2014–</w:t>
      </w:r>
      <w:r w:rsidRPr="00730D5C">
        <w:rPr>
          <w:rFonts w:ascii="Arial" w:eastAsia="Times New Roman" w:hAnsi="Arial" w:cs="Arial"/>
          <w:sz w:val="20"/>
          <w:szCs w:val="20"/>
        </w:rPr>
        <w:t xml:space="preserve">2020 so se že oziroma se izvajajo kmetijsko okoljski </w:t>
      </w:r>
      <w:proofErr w:type="spellStart"/>
      <w:r w:rsidRPr="00730D5C">
        <w:rPr>
          <w:rFonts w:ascii="Arial" w:eastAsia="Times New Roman" w:hAnsi="Arial" w:cs="Arial"/>
          <w:sz w:val="20"/>
          <w:szCs w:val="20"/>
        </w:rPr>
        <w:t>podukrepi</w:t>
      </w:r>
      <w:proofErr w:type="spellEnd"/>
      <w:r w:rsidRPr="00730D5C">
        <w:rPr>
          <w:rFonts w:ascii="Arial" w:eastAsia="Times New Roman" w:hAnsi="Arial" w:cs="Arial"/>
          <w:sz w:val="20"/>
          <w:szCs w:val="20"/>
        </w:rPr>
        <w:t xml:space="preserve"> za ohranjanje naravnih danosti, biotske raznovrstnosti, rodovitnosti tal in ohranjanje tradicionalne kulturne krajine. Podpora se je tako namenjala travniškim visokodebelnim sadovnjakom (kmetijsko-okoljska </w:t>
      </w:r>
      <w:proofErr w:type="spellStart"/>
      <w:r w:rsidRPr="00730D5C">
        <w:rPr>
          <w:rFonts w:ascii="Arial" w:eastAsia="Times New Roman" w:hAnsi="Arial" w:cs="Arial"/>
          <w:sz w:val="20"/>
          <w:szCs w:val="20"/>
        </w:rPr>
        <w:t>podukrepa</w:t>
      </w:r>
      <w:proofErr w:type="spellEnd"/>
      <w:r w:rsidRPr="00730D5C">
        <w:rPr>
          <w:rFonts w:ascii="Arial" w:eastAsia="Times New Roman" w:hAnsi="Arial" w:cs="Arial"/>
          <w:sz w:val="20"/>
          <w:szCs w:val="20"/>
        </w:rPr>
        <w:t xml:space="preserve"> 'Ekološko kmetovanje' in 'Travniški sadovnjaki') ter pridelavi semenskega materiala in setvi lokalnih sort nekaterih vrst žit, koruze, krmnih rastlin, vrtnin, krompirja, oljne buče, hmelja, sadnih rastlin in vinske trte. S tem se je povečala pridelava nekaterih lokalnih sort, vendar ukrepi še niso dosegli želenih rezultatov in še ne omogočajo celovitejšega sistema ohranjanja RGV na kmetijah.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V zadnjih desetletjih se je s specializacijo in intenziviranjem rastlinske pridelave zelo zmanjšalo število gojenih vrst rastlin in sort. To je vodilo ne samo v oženje genske raznovrstnosti med vrstami, ampak tudi znotraj vrst, saj so nove sorte izpodrinile stare lokalne sorte in populacije. Negativne posledice oženja se kažejo v vedno težjem obvladovanju škodljivih organizmov, v zmanjšanju kakovosti tal in osiromašenju flore in favne v kmetijskih ekosistemih. Zato je treba neprestano spodbujati uporabo premalo uporabljenih vrst in lokalnih sort v kmetijski pridelavi.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Cilji</w:t>
      </w:r>
      <w:r w:rsidRPr="00730D5C">
        <w:rPr>
          <w:rFonts w:ascii="Times New Roman" w:eastAsia="Times New Roman" w:hAnsi="Times New Roman" w:cs="Times New Roman"/>
          <w:sz w:val="24"/>
          <w:szCs w:val="20"/>
        </w:rPr>
        <w:t xml:space="preserve"> </w:t>
      </w:r>
      <w:r w:rsidRPr="00730D5C">
        <w:rPr>
          <w:rFonts w:ascii="Arial" w:eastAsia="Times New Roman" w:hAnsi="Arial" w:cs="Arial"/>
          <w:b/>
          <w:sz w:val="20"/>
          <w:szCs w:val="20"/>
        </w:rPr>
        <w:t>spodbujanja ohranjanja in ponovne uporabe lokalnih sort in populacij:</w:t>
      </w:r>
    </w:p>
    <w:p w:rsidR="00730D5C" w:rsidRPr="00730D5C" w:rsidRDefault="00730D5C" w:rsidP="00876460">
      <w:pPr>
        <w:numPr>
          <w:ilvl w:val="0"/>
          <w:numId w:val="33"/>
        </w:numPr>
        <w:tabs>
          <w:tab w:val="clear" w:pos="360"/>
        </w:tabs>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povečanje pridelave semenskega materiala premalo uporabljenih vrst oziroma lokalnih sort;</w:t>
      </w:r>
    </w:p>
    <w:p w:rsidR="00730D5C" w:rsidRPr="00730D5C" w:rsidRDefault="00730D5C" w:rsidP="00876460">
      <w:pPr>
        <w:numPr>
          <w:ilvl w:val="0"/>
          <w:numId w:val="33"/>
        </w:numPr>
        <w:tabs>
          <w:tab w:val="clear" w:pos="360"/>
        </w:tabs>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ohranjanje ter ponovno uvajanje in povečanje uporabe opuščenih ali premalo uporabljenih vrst oziroma starih lokalnih sort pa tudi populacij kmetijskih rastlin na kmetijah;</w:t>
      </w:r>
    </w:p>
    <w:p w:rsidR="00730D5C" w:rsidRPr="00730D5C" w:rsidRDefault="00730D5C" w:rsidP="00876460">
      <w:pPr>
        <w:numPr>
          <w:ilvl w:val="0"/>
          <w:numId w:val="33"/>
        </w:numPr>
        <w:tabs>
          <w:tab w:val="clear" w:pos="360"/>
        </w:tabs>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vzpostavitev mreže kmetij za ohranjanje lokalnih sort in populacij v izvirnem okolju </w:t>
      </w:r>
      <w:r w:rsidRPr="00730D5C">
        <w:rPr>
          <w:rFonts w:ascii="Arial" w:eastAsia="Times New Roman" w:hAnsi="Arial" w:cs="Arial"/>
          <w:i/>
          <w:sz w:val="20"/>
          <w:szCs w:val="20"/>
        </w:rPr>
        <w:t>in situ</w:t>
      </w:r>
      <w:r w:rsidRPr="00730D5C">
        <w:rPr>
          <w:rFonts w:ascii="Arial" w:eastAsia="Times New Roman" w:hAnsi="Arial" w:cs="Arial"/>
          <w:sz w:val="20"/>
          <w:szCs w:val="20"/>
        </w:rPr>
        <w:t xml:space="preserve"> (ARK-kmetije).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 xml:space="preserve">Naloge: </w:t>
      </w:r>
    </w:p>
    <w:p w:rsidR="00730D5C" w:rsidRPr="00730D5C" w:rsidRDefault="00730D5C" w:rsidP="00876460">
      <w:pPr>
        <w:numPr>
          <w:ilvl w:val="0"/>
          <w:numId w:val="33"/>
        </w:numPr>
        <w:tabs>
          <w:tab w:val="clear" w:pos="360"/>
          <w:tab w:val="num" w:pos="709"/>
        </w:tabs>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spodbujati razmnoževanje semenskega materiala lokalnih oziroma ohranjevalnih sort;</w:t>
      </w:r>
    </w:p>
    <w:p w:rsidR="00730D5C" w:rsidRPr="00730D5C" w:rsidRDefault="00730D5C" w:rsidP="00876460">
      <w:pPr>
        <w:numPr>
          <w:ilvl w:val="0"/>
          <w:numId w:val="33"/>
        </w:numPr>
        <w:tabs>
          <w:tab w:val="clear" w:pos="360"/>
          <w:tab w:val="num" w:pos="709"/>
        </w:tabs>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spodbujati pridelavo redkih in premalo uporabljenih vrst oziroma lokalnih sort in populacij kmetijskih rastlin;</w:t>
      </w:r>
    </w:p>
    <w:p w:rsidR="00730D5C" w:rsidRPr="00730D5C" w:rsidRDefault="00730D5C" w:rsidP="00876460">
      <w:pPr>
        <w:numPr>
          <w:ilvl w:val="0"/>
          <w:numId w:val="33"/>
        </w:numPr>
        <w:tabs>
          <w:tab w:val="clear" w:pos="360"/>
        </w:tabs>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lastRenderedPageBreak/>
        <w:t xml:space="preserve">vzpostaviti mrežo kmetij za ohranjanje lokalnih sort in populacij v izvirnem okolju </w:t>
      </w:r>
      <w:r w:rsidRPr="00730D5C">
        <w:rPr>
          <w:rFonts w:ascii="Arial" w:eastAsia="Times New Roman" w:hAnsi="Arial" w:cs="Arial"/>
          <w:i/>
          <w:sz w:val="20"/>
          <w:szCs w:val="20"/>
        </w:rPr>
        <w:t>in situ</w:t>
      </w:r>
      <w:r w:rsidR="00902C0D">
        <w:rPr>
          <w:rFonts w:ascii="Arial" w:eastAsia="Times New Roman" w:hAnsi="Arial" w:cs="Arial"/>
          <w:sz w:val="20"/>
          <w:szCs w:val="20"/>
        </w:rPr>
        <w:t xml:space="preserve"> (</w:t>
      </w:r>
      <w:r w:rsidR="00176975">
        <w:rPr>
          <w:rFonts w:ascii="Arial" w:eastAsia="Times New Roman" w:hAnsi="Arial" w:cs="Arial"/>
          <w:sz w:val="20"/>
          <w:szCs w:val="20"/>
        </w:rPr>
        <w:t>t. i.</w:t>
      </w:r>
      <w:r w:rsidRPr="00730D5C">
        <w:rPr>
          <w:rFonts w:ascii="Arial" w:eastAsia="Times New Roman" w:hAnsi="Arial" w:cs="Arial"/>
          <w:sz w:val="20"/>
          <w:szCs w:val="20"/>
        </w:rPr>
        <w:t xml:space="preserve"> ARK-kmetije);</w:t>
      </w:r>
    </w:p>
    <w:p w:rsidR="00730D5C" w:rsidRPr="00730D5C" w:rsidRDefault="00730D5C" w:rsidP="00876460">
      <w:pPr>
        <w:numPr>
          <w:ilvl w:val="0"/>
          <w:numId w:val="33"/>
        </w:numPr>
        <w:tabs>
          <w:tab w:val="clear" w:pos="360"/>
        </w:tabs>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spodbujati povezovanje zainteresiranih kmetij z rastlinsko gensko banko, semenarskimi hišami in nevladnimi organizacijami, njihovo sodelovanje in izmenjavo RGV;</w:t>
      </w:r>
    </w:p>
    <w:p w:rsidR="00730D5C" w:rsidRPr="00730D5C" w:rsidRDefault="00730D5C" w:rsidP="00876460">
      <w:pPr>
        <w:numPr>
          <w:ilvl w:val="0"/>
          <w:numId w:val="33"/>
        </w:numPr>
        <w:tabs>
          <w:tab w:val="clear" w:pos="360"/>
        </w:tabs>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izvajati ukrepe za ohranjanje trajnega travinja, travniških sadovnjakov in </w:t>
      </w:r>
      <w:proofErr w:type="spellStart"/>
      <w:r w:rsidRPr="00730D5C">
        <w:rPr>
          <w:rFonts w:ascii="Arial" w:eastAsia="Times New Roman" w:hAnsi="Arial" w:cs="Arial"/>
          <w:sz w:val="20"/>
          <w:szCs w:val="20"/>
        </w:rPr>
        <w:t>traviščnih</w:t>
      </w:r>
      <w:proofErr w:type="spellEnd"/>
      <w:r w:rsidRPr="00730D5C">
        <w:rPr>
          <w:rFonts w:ascii="Arial" w:eastAsia="Times New Roman" w:hAnsi="Arial" w:cs="Arial"/>
          <w:sz w:val="20"/>
          <w:szCs w:val="20"/>
        </w:rPr>
        <w:t xml:space="preserve"> habitatov ter habitatov zdravilnih in aromatičnih rastlin; </w:t>
      </w:r>
    </w:p>
    <w:p w:rsidR="00730D5C" w:rsidRPr="00730D5C" w:rsidRDefault="00730D5C" w:rsidP="00876460">
      <w:pPr>
        <w:numPr>
          <w:ilvl w:val="0"/>
          <w:numId w:val="33"/>
        </w:numPr>
        <w:tabs>
          <w:tab w:val="clear" w:pos="360"/>
        </w:tabs>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nadgraditi že uveljavljene ukrepe za ohranjanje RGV na kmetijah z ohranjanjem in spodbujanjem tradicionalnega znanja in veščin pri pridelavi in uporabi RGV, izboljševanjem razmer za pridelavo ter ohranjanjem teh virov v pridelavi in uporabi oziroma predelavi.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876460">
      <w:pPr>
        <w:numPr>
          <w:ilvl w:val="0"/>
          <w:numId w:val="48"/>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vzpostavljeni ukrepi PRP za ohranjanje RGV na kmetijah;</w:t>
      </w:r>
    </w:p>
    <w:p w:rsidR="00730D5C" w:rsidRPr="00730D5C" w:rsidRDefault="00730D5C" w:rsidP="00876460">
      <w:pPr>
        <w:numPr>
          <w:ilvl w:val="0"/>
          <w:numId w:val="48"/>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obseg pridelave in uporabe semenskega materiala redkih in premalo uporabljenih vrst oziroma lokalnih oziroma ohranjevalnih sort in populacij kmetijskih rastlin;</w:t>
      </w:r>
    </w:p>
    <w:p w:rsidR="00730D5C" w:rsidRPr="00730D5C" w:rsidRDefault="00730D5C" w:rsidP="00876460">
      <w:pPr>
        <w:numPr>
          <w:ilvl w:val="0"/>
          <w:numId w:val="48"/>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obseg ohranjanja trajnega travinja, travniških sadovnjakov in </w:t>
      </w:r>
      <w:proofErr w:type="spellStart"/>
      <w:r w:rsidRPr="00730D5C">
        <w:rPr>
          <w:rFonts w:ascii="Arial" w:eastAsia="Times New Roman" w:hAnsi="Arial" w:cs="Arial"/>
          <w:sz w:val="20"/>
          <w:szCs w:val="20"/>
        </w:rPr>
        <w:t>traviščnih</w:t>
      </w:r>
      <w:proofErr w:type="spellEnd"/>
      <w:r w:rsidRPr="00730D5C">
        <w:rPr>
          <w:rFonts w:ascii="Arial" w:eastAsia="Times New Roman" w:hAnsi="Arial" w:cs="Arial"/>
          <w:sz w:val="20"/>
          <w:szCs w:val="20"/>
        </w:rPr>
        <w:t xml:space="preserve"> habitatov ter habitatov zdravilnih in aromatičnih rastlin;</w:t>
      </w:r>
    </w:p>
    <w:p w:rsidR="00730D5C" w:rsidRPr="00730D5C" w:rsidRDefault="00730D5C" w:rsidP="00876460">
      <w:pPr>
        <w:numPr>
          <w:ilvl w:val="0"/>
          <w:numId w:val="48"/>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obseg ohranjenih tradicionalnih veščin pri uporabi RGV.</w:t>
      </w:r>
    </w:p>
    <w:p w:rsidR="00730D5C" w:rsidRPr="00730D5C" w:rsidRDefault="00730D5C" w:rsidP="00730D5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color w:val="0070C0"/>
          <w:sz w:val="20"/>
          <w:szCs w:val="20"/>
          <w:lang w:eastAsia="sl-SI"/>
        </w:rPr>
      </w:pPr>
    </w:p>
    <w:p w:rsidR="00730D5C" w:rsidRPr="00730D5C" w:rsidRDefault="00730D5C" w:rsidP="00730D5C">
      <w:pPr>
        <w:numPr>
          <w:ilvl w:val="2"/>
          <w:numId w:val="50"/>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sl-SI"/>
        </w:rPr>
      </w:pPr>
      <w:r w:rsidRPr="00730D5C">
        <w:rPr>
          <w:rFonts w:ascii="Arial" w:eastAsia="Times New Roman" w:hAnsi="Arial" w:cs="Arial"/>
          <w:b/>
          <w:sz w:val="20"/>
          <w:szCs w:val="20"/>
          <w:lang w:eastAsia="sl-SI"/>
        </w:rPr>
        <w:t>Razvoj in vzpostavitev monitoringa in opozorilnih sistemov pred izgubo RGV</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730D5C">
        <w:rPr>
          <w:rFonts w:ascii="Arial" w:eastAsia="Times New Roman" w:hAnsi="Arial" w:cs="Arial"/>
          <w:b/>
          <w:sz w:val="20"/>
          <w:szCs w:val="20"/>
          <w:lang w:eastAsia="sl-SI"/>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Izguba RGV lahko opažamo v zbirkah</w:t>
      </w:r>
      <w:r w:rsidRPr="00730D5C">
        <w:rPr>
          <w:rFonts w:ascii="Arial" w:eastAsia="Times New Roman" w:hAnsi="Arial" w:cs="Arial"/>
          <w:i/>
          <w:sz w:val="20"/>
          <w:szCs w:val="20"/>
          <w:lang w:eastAsia="sl-SI"/>
        </w:rPr>
        <w:t xml:space="preserve"> ex situ</w:t>
      </w:r>
      <w:r w:rsidRPr="00730D5C">
        <w:rPr>
          <w:rFonts w:ascii="Arial" w:eastAsia="Times New Roman" w:hAnsi="Arial" w:cs="Arial"/>
          <w:sz w:val="20"/>
          <w:szCs w:val="20"/>
          <w:lang w:eastAsia="sl-SI"/>
        </w:rPr>
        <w:t xml:space="preserve">, na kmetijah in tudi </w:t>
      </w:r>
      <w:r w:rsidRPr="00730D5C">
        <w:rPr>
          <w:rFonts w:ascii="Arial" w:eastAsia="Times New Roman" w:hAnsi="Arial" w:cs="Arial"/>
          <w:i/>
          <w:sz w:val="20"/>
          <w:szCs w:val="20"/>
          <w:lang w:eastAsia="sl-SI"/>
        </w:rPr>
        <w:t>in situ</w:t>
      </w:r>
      <w:r w:rsidRPr="00730D5C">
        <w:rPr>
          <w:rFonts w:ascii="Arial" w:eastAsia="Times New Roman" w:hAnsi="Arial" w:cs="Arial"/>
          <w:sz w:val="20"/>
          <w:szCs w:val="20"/>
          <w:lang w:eastAsia="sl-SI"/>
        </w:rPr>
        <w:t xml:space="preserve"> v naravi sami. Erozija RGV je lahko posledica razmer, v katerih se genski material hrani, vzdržuje in razmnožuje. Pri divjih sorodnikih kmetijskih rastlin in samoniklih rastlinskih vrstah je izguba RGV lahko povezana z degradacijo naravnih habitatov, kar je pretežno posledica človekovih dejavnosti (raba tal, infrastrukturni posegi v okolje) in naravnih nesreč. Določen delež izgube RGV pri kmetijskih rastlinah se pojavi ob uveljavljanju novih sort v kmetijsko pridelavo.</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Tudi določen del </w:t>
      </w:r>
      <w:proofErr w:type="spellStart"/>
      <w:r w:rsidRPr="00730D5C">
        <w:rPr>
          <w:rFonts w:ascii="Arial" w:eastAsia="Times New Roman" w:hAnsi="Arial" w:cs="Arial"/>
          <w:sz w:val="20"/>
          <w:szCs w:val="20"/>
          <w:lang w:eastAsia="sl-SI"/>
        </w:rPr>
        <w:t>akcesij</w:t>
      </w:r>
      <w:proofErr w:type="spellEnd"/>
      <w:r w:rsidRPr="00730D5C">
        <w:rPr>
          <w:rFonts w:ascii="Arial" w:eastAsia="Times New Roman" w:hAnsi="Arial" w:cs="Arial"/>
          <w:sz w:val="20"/>
          <w:szCs w:val="20"/>
          <w:lang w:eastAsia="sl-SI"/>
        </w:rPr>
        <w:t>, ki se hranijo v zbirkah</w:t>
      </w:r>
      <w:r w:rsidRPr="00730D5C">
        <w:rPr>
          <w:rFonts w:ascii="Arial" w:eastAsia="Times New Roman" w:hAnsi="Arial" w:cs="Arial"/>
          <w:i/>
          <w:sz w:val="20"/>
          <w:szCs w:val="20"/>
          <w:lang w:eastAsia="sl-SI"/>
        </w:rPr>
        <w:t xml:space="preserve"> ex situ</w:t>
      </w:r>
      <w:r w:rsidRPr="00730D5C">
        <w:rPr>
          <w:rFonts w:ascii="Arial" w:eastAsia="Times New Roman" w:hAnsi="Arial" w:cs="Arial"/>
          <w:sz w:val="20"/>
          <w:szCs w:val="20"/>
          <w:lang w:eastAsia="sl-SI"/>
        </w:rPr>
        <w:t>,</w:t>
      </w:r>
      <w:r w:rsidR="00904727">
        <w:rPr>
          <w:rFonts w:ascii="Arial" w:eastAsia="Times New Roman" w:hAnsi="Arial" w:cs="Arial"/>
          <w:sz w:val="20"/>
          <w:szCs w:val="20"/>
          <w:lang w:eastAsia="sl-SI"/>
        </w:rPr>
        <w:t xml:space="preserve"> </w:t>
      </w:r>
      <w:r w:rsidRPr="00730D5C">
        <w:rPr>
          <w:rFonts w:ascii="Arial" w:eastAsia="Times New Roman" w:hAnsi="Arial" w:cs="Arial"/>
          <w:sz w:val="20"/>
          <w:szCs w:val="20"/>
          <w:lang w:eastAsia="sl-SI"/>
        </w:rPr>
        <w:t xml:space="preserve">je lahko zaradi omejene količine izvornega materiala in neprimernih razmer za hrambo izpostavljen. Enako velja za </w:t>
      </w:r>
      <w:proofErr w:type="spellStart"/>
      <w:r w:rsidRPr="00730D5C">
        <w:rPr>
          <w:rFonts w:ascii="Arial" w:eastAsia="Times New Roman" w:hAnsi="Arial" w:cs="Arial"/>
          <w:sz w:val="20"/>
          <w:szCs w:val="20"/>
          <w:lang w:eastAsia="sl-SI"/>
        </w:rPr>
        <w:t>kolekcijske</w:t>
      </w:r>
      <w:proofErr w:type="spellEnd"/>
      <w:r w:rsidRPr="00730D5C">
        <w:rPr>
          <w:rFonts w:ascii="Arial" w:eastAsia="Times New Roman" w:hAnsi="Arial" w:cs="Arial"/>
          <w:sz w:val="20"/>
          <w:szCs w:val="20"/>
          <w:lang w:eastAsia="sl-SI"/>
        </w:rPr>
        <w:t xml:space="preserve"> nasade, kjer se zaradi zdravstvenega stanja in ohranjanja na omejenem številu lokacij tvega izguba </w:t>
      </w:r>
      <w:proofErr w:type="spellStart"/>
      <w:r w:rsidRPr="00730D5C">
        <w:rPr>
          <w:rFonts w:ascii="Arial" w:eastAsia="Times New Roman" w:hAnsi="Arial" w:cs="Arial"/>
          <w:sz w:val="20"/>
          <w:szCs w:val="20"/>
          <w:lang w:eastAsia="sl-SI"/>
        </w:rPr>
        <w:t>akcesij</w:t>
      </w:r>
      <w:proofErr w:type="spellEnd"/>
      <w:r w:rsidRPr="00730D5C">
        <w:rPr>
          <w:rFonts w:ascii="Arial" w:eastAsia="Times New Roman" w:hAnsi="Arial" w:cs="Arial"/>
          <w:sz w:val="20"/>
          <w:szCs w:val="20"/>
          <w:lang w:eastAsia="sl-SI"/>
        </w:rPr>
        <w:t xml:space="preserve"> ob izbruhu določenih rastlinskih bolezni.</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730D5C">
        <w:rPr>
          <w:rFonts w:ascii="Arial" w:eastAsia="Times New Roman" w:hAnsi="Arial" w:cs="Arial"/>
          <w:b/>
          <w:sz w:val="20"/>
          <w:szCs w:val="20"/>
          <w:lang w:eastAsia="sl-SI"/>
        </w:rPr>
        <w:t>Cilji</w:t>
      </w:r>
      <w:r w:rsidRPr="00730D5C">
        <w:rPr>
          <w:rFonts w:ascii="Times New Roman" w:eastAsia="Times New Roman" w:hAnsi="Times New Roman" w:cs="Times New Roman"/>
          <w:sz w:val="24"/>
          <w:szCs w:val="20"/>
        </w:rPr>
        <w:t xml:space="preserve"> </w:t>
      </w:r>
      <w:r w:rsidRPr="00730D5C">
        <w:rPr>
          <w:rFonts w:ascii="Arial" w:eastAsia="Times New Roman" w:hAnsi="Arial" w:cs="Arial"/>
          <w:b/>
          <w:sz w:val="20"/>
          <w:szCs w:val="20"/>
          <w:lang w:eastAsia="sl-SI"/>
        </w:rPr>
        <w:t>razvoja in vzpostavitve monitoringa in opozorilnih sistemov pred izgubo RGV:</w:t>
      </w:r>
    </w:p>
    <w:p w:rsidR="00730D5C" w:rsidRPr="00730D5C" w:rsidRDefault="00730D5C" w:rsidP="00876460">
      <w:pPr>
        <w:numPr>
          <w:ilvl w:val="0"/>
          <w:numId w:val="34"/>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minimiziranje izgube RGV;</w:t>
      </w:r>
    </w:p>
    <w:p w:rsidR="00730D5C" w:rsidRPr="00730D5C" w:rsidRDefault="00730D5C" w:rsidP="00876460">
      <w:pPr>
        <w:numPr>
          <w:ilvl w:val="0"/>
          <w:numId w:val="34"/>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vzpostavljen monitoring RGV in opozorilni sistemi pred izgubo RGV;</w:t>
      </w:r>
    </w:p>
    <w:p w:rsidR="00730D5C" w:rsidRPr="00730D5C" w:rsidRDefault="00730D5C" w:rsidP="00876460">
      <w:pPr>
        <w:numPr>
          <w:ilvl w:val="0"/>
          <w:numId w:val="34"/>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razvita</w:t>
      </w:r>
      <w:r w:rsidR="00904727">
        <w:rPr>
          <w:rFonts w:ascii="Arial" w:eastAsia="Times New Roman" w:hAnsi="Arial" w:cs="Arial"/>
          <w:sz w:val="20"/>
          <w:szCs w:val="20"/>
        </w:rPr>
        <w:t xml:space="preserve"> </w:t>
      </w:r>
      <w:r w:rsidRPr="00730D5C">
        <w:rPr>
          <w:rFonts w:ascii="Arial" w:eastAsia="Times New Roman" w:hAnsi="Arial" w:cs="Arial"/>
          <w:sz w:val="20"/>
          <w:szCs w:val="20"/>
        </w:rPr>
        <w:t>metodologija za merjenje genske erozije.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 xml:space="preserve">Naloge: </w:t>
      </w:r>
    </w:p>
    <w:p w:rsidR="00730D5C" w:rsidRPr="00730D5C" w:rsidRDefault="00730D5C" w:rsidP="00876460">
      <w:pPr>
        <w:numPr>
          <w:ilvl w:val="0"/>
          <w:numId w:val="35"/>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izdelati model monitoringa in opozorilnih sistemov pred izgubo RGV, pomembnih za prehrano in kmetijstvo na kmetijah in v naravnem okolju;</w:t>
      </w:r>
    </w:p>
    <w:p w:rsidR="00730D5C" w:rsidRPr="00730D5C" w:rsidRDefault="00730D5C" w:rsidP="00876460">
      <w:pPr>
        <w:numPr>
          <w:ilvl w:val="0"/>
          <w:numId w:val="35"/>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vzpostaviti monitoring na določenih območjih;</w:t>
      </w:r>
    </w:p>
    <w:p w:rsidR="00730D5C" w:rsidRPr="00730D5C" w:rsidRDefault="00730D5C" w:rsidP="00876460">
      <w:pPr>
        <w:numPr>
          <w:ilvl w:val="0"/>
          <w:numId w:val="35"/>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ugotoviti delež ogroženih </w:t>
      </w:r>
      <w:proofErr w:type="spellStart"/>
      <w:r w:rsidRPr="00730D5C">
        <w:rPr>
          <w:rFonts w:ascii="Arial" w:eastAsia="Times New Roman" w:hAnsi="Arial" w:cs="Arial"/>
          <w:sz w:val="20"/>
          <w:szCs w:val="20"/>
          <w:lang w:eastAsia="sl-SI"/>
        </w:rPr>
        <w:t>akcesij</w:t>
      </w:r>
      <w:proofErr w:type="spellEnd"/>
      <w:r w:rsidRPr="00730D5C">
        <w:rPr>
          <w:rFonts w:ascii="Arial" w:eastAsia="Times New Roman" w:hAnsi="Arial" w:cs="Arial"/>
          <w:sz w:val="20"/>
          <w:szCs w:val="20"/>
          <w:lang w:eastAsia="sl-SI"/>
        </w:rPr>
        <w:t xml:space="preserve"> na kmetijah in v naravnem okolju;</w:t>
      </w:r>
    </w:p>
    <w:p w:rsidR="00730D5C" w:rsidRPr="00730D5C" w:rsidRDefault="00730D5C" w:rsidP="00876460">
      <w:pPr>
        <w:numPr>
          <w:ilvl w:val="0"/>
          <w:numId w:val="35"/>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ugotoviti delež ogroženih </w:t>
      </w:r>
      <w:proofErr w:type="spellStart"/>
      <w:r w:rsidRPr="00730D5C">
        <w:rPr>
          <w:rFonts w:ascii="Arial" w:eastAsia="Times New Roman" w:hAnsi="Arial" w:cs="Arial"/>
          <w:sz w:val="20"/>
          <w:szCs w:val="20"/>
          <w:lang w:eastAsia="sl-SI"/>
        </w:rPr>
        <w:t>akcesij</w:t>
      </w:r>
      <w:proofErr w:type="spellEnd"/>
      <w:r w:rsidRPr="00730D5C">
        <w:rPr>
          <w:rFonts w:ascii="Arial" w:eastAsia="Times New Roman" w:hAnsi="Arial" w:cs="Arial"/>
          <w:sz w:val="20"/>
          <w:szCs w:val="20"/>
          <w:lang w:eastAsia="sl-SI"/>
        </w:rPr>
        <w:t xml:space="preserve"> v zbirkah </w:t>
      </w:r>
      <w:r w:rsidRPr="00730D5C">
        <w:rPr>
          <w:rFonts w:ascii="Arial" w:eastAsia="Times New Roman" w:hAnsi="Arial" w:cs="Arial"/>
          <w:i/>
          <w:sz w:val="20"/>
          <w:szCs w:val="20"/>
          <w:lang w:eastAsia="sl-SI"/>
        </w:rPr>
        <w:t>ex situ</w:t>
      </w:r>
      <w:r w:rsidRPr="00730D5C">
        <w:rPr>
          <w:rFonts w:ascii="Arial" w:eastAsia="Times New Roman" w:hAnsi="Arial" w:cs="Arial"/>
          <w:sz w:val="20"/>
          <w:szCs w:val="20"/>
          <w:lang w:eastAsia="sl-SI"/>
        </w:rPr>
        <w:t xml:space="preserve"> in </w:t>
      </w:r>
      <w:proofErr w:type="spellStart"/>
      <w:r w:rsidRPr="00730D5C">
        <w:rPr>
          <w:rFonts w:ascii="Arial" w:eastAsia="Times New Roman" w:hAnsi="Arial" w:cs="Arial"/>
          <w:sz w:val="20"/>
          <w:szCs w:val="20"/>
          <w:lang w:eastAsia="sl-SI"/>
        </w:rPr>
        <w:t>kolekcijskih</w:t>
      </w:r>
      <w:proofErr w:type="spellEnd"/>
      <w:r w:rsidRPr="00730D5C">
        <w:rPr>
          <w:rFonts w:ascii="Arial" w:eastAsia="Times New Roman" w:hAnsi="Arial" w:cs="Arial"/>
          <w:sz w:val="20"/>
          <w:szCs w:val="20"/>
          <w:lang w:eastAsia="sl-SI"/>
        </w:rPr>
        <w:t xml:space="preserve"> nasadih;</w:t>
      </w:r>
    </w:p>
    <w:p w:rsidR="00730D5C" w:rsidRPr="00730D5C" w:rsidRDefault="00730D5C" w:rsidP="00876460">
      <w:pPr>
        <w:numPr>
          <w:ilvl w:val="0"/>
          <w:numId w:val="35"/>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vzpostaviti medresorsko sodelovanje z Ministrstvom za okolje in prostor pri zmanjševanju izgube rastlinskih genskih virov;</w:t>
      </w:r>
    </w:p>
    <w:p w:rsidR="00730D5C" w:rsidRPr="00730D5C" w:rsidRDefault="00730D5C" w:rsidP="00876460">
      <w:pPr>
        <w:numPr>
          <w:ilvl w:val="0"/>
          <w:numId w:val="35"/>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vzpostaviti mehanizem za merjenje genske erozije.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730D5C">
        <w:rPr>
          <w:rFonts w:ascii="Arial" w:eastAsia="Times New Roman" w:hAnsi="Arial" w:cs="Arial"/>
          <w:b/>
          <w:sz w:val="20"/>
          <w:szCs w:val="20"/>
          <w:lang w:eastAsia="sl-SI"/>
        </w:rPr>
        <w:t>Kazalniki za doseganje ciljev:</w:t>
      </w:r>
    </w:p>
    <w:p w:rsidR="00730D5C" w:rsidRPr="00730D5C" w:rsidRDefault="00730D5C" w:rsidP="00876460">
      <w:pPr>
        <w:numPr>
          <w:ilvl w:val="0"/>
          <w:numId w:val="36"/>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narejen model monitoringa</w:t>
      </w:r>
      <w:r w:rsidRPr="00730D5C">
        <w:rPr>
          <w:rFonts w:ascii="Arial" w:eastAsia="Times New Roman" w:hAnsi="Arial" w:cs="Arial"/>
          <w:sz w:val="20"/>
          <w:szCs w:val="20"/>
          <w:lang w:eastAsia="sl-SI"/>
        </w:rPr>
        <w:t xml:space="preserve"> in mehanizma za merjenje izgub RGV</w:t>
      </w:r>
      <w:r w:rsidRPr="00730D5C">
        <w:rPr>
          <w:rFonts w:ascii="Arial" w:eastAsia="Times New Roman" w:hAnsi="Arial" w:cs="Arial"/>
          <w:sz w:val="20"/>
          <w:szCs w:val="20"/>
        </w:rPr>
        <w:t>;</w:t>
      </w:r>
    </w:p>
    <w:p w:rsidR="00730D5C" w:rsidRPr="00730D5C" w:rsidRDefault="00730D5C" w:rsidP="00876460">
      <w:pPr>
        <w:numPr>
          <w:ilvl w:val="0"/>
          <w:numId w:val="36"/>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vzpostavljen monitoring na določenih območjih;</w:t>
      </w:r>
    </w:p>
    <w:p w:rsidR="00730D5C" w:rsidRPr="00730D5C" w:rsidRDefault="00730D5C" w:rsidP="00876460">
      <w:pPr>
        <w:numPr>
          <w:ilvl w:val="0"/>
          <w:numId w:val="36"/>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število ogroženih RGV (</w:t>
      </w:r>
      <w:r w:rsidRPr="00730D5C">
        <w:rPr>
          <w:rFonts w:ascii="Arial" w:eastAsia="Times New Roman" w:hAnsi="Arial" w:cs="Arial"/>
          <w:i/>
          <w:sz w:val="20"/>
          <w:szCs w:val="20"/>
        </w:rPr>
        <w:t>ex situ</w:t>
      </w:r>
      <w:r w:rsidRPr="00730D5C">
        <w:rPr>
          <w:rFonts w:ascii="Arial" w:eastAsia="Times New Roman" w:hAnsi="Arial" w:cs="Arial"/>
          <w:sz w:val="20"/>
          <w:szCs w:val="20"/>
        </w:rPr>
        <w:t xml:space="preserve"> in </w:t>
      </w:r>
      <w:proofErr w:type="spellStart"/>
      <w:r w:rsidRPr="00730D5C">
        <w:rPr>
          <w:rFonts w:ascii="Arial" w:eastAsia="Times New Roman" w:hAnsi="Arial" w:cs="Arial"/>
          <w:i/>
          <w:sz w:val="20"/>
          <w:szCs w:val="20"/>
        </w:rPr>
        <w:t>in</w:t>
      </w:r>
      <w:proofErr w:type="spellEnd"/>
      <w:r w:rsidRPr="00730D5C">
        <w:rPr>
          <w:rFonts w:ascii="Arial" w:eastAsia="Times New Roman" w:hAnsi="Arial" w:cs="Arial"/>
          <w:i/>
          <w:sz w:val="20"/>
          <w:szCs w:val="20"/>
        </w:rPr>
        <w:t xml:space="preserve"> situ</w:t>
      </w:r>
      <w:r w:rsidRPr="00730D5C">
        <w:rPr>
          <w:rFonts w:ascii="Arial" w:eastAsia="Times New Roman" w:hAnsi="Arial" w:cs="Arial"/>
          <w:sz w:val="20"/>
          <w:szCs w:val="20"/>
        </w:rPr>
        <w:t>);</w:t>
      </w:r>
    </w:p>
    <w:p w:rsidR="00730D5C" w:rsidRPr="00730D5C" w:rsidRDefault="00730D5C" w:rsidP="00876460">
      <w:pPr>
        <w:numPr>
          <w:ilvl w:val="0"/>
          <w:numId w:val="36"/>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vzpostavljeno sodelovanje z </w:t>
      </w:r>
      <w:r w:rsidRPr="00730D5C">
        <w:rPr>
          <w:rFonts w:ascii="Arial" w:eastAsia="Times New Roman" w:hAnsi="Arial" w:cs="Arial"/>
          <w:sz w:val="20"/>
          <w:szCs w:val="20"/>
          <w:lang w:eastAsia="sl-SI"/>
        </w:rPr>
        <w:t>Ministrstvom za okolje in prostor</w:t>
      </w:r>
      <w:r w:rsidRPr="00730D5C">
        <w:rPr>
          <w:rFonts w:ascii="Arial" w:eastAsia="Times New Roman" w:hAnsi="Arial" w:cs="Arial"/>
          <w:sz w:val="20"/>
          <w:szCs w:val="20"/>
        </w:rPr>
        <w:t>.</w:t>
      </w:r>
    </w:p>
    <w:p w:rsidR="00730D5C" w:rsidRPr="00730D5C" w:rsidRDefault="00730D5C" w:rsidP="00730D5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p>
    <w:p w:rsidR="00730D5C" w:rsidRDefault="00730D5C" w:rsidP="00730D5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p>
    <w:p w:rsidR="00876460" w:rsidRDefault="00876460" w:rsidP="00730D5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p>
    <w:p w:rsidR="00876460" w:rsidRPr="00730D5C" w:rsidRDefault="00876460" w:rsidP="00730D5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p>
    <w:p w:rsidR="00730D5C" w:rsidRPr="00730D5C" w:rsidRDefault="00730D5C" w:rsidP="00730D5C">
      <w:pPr>
        <w:numPr>
          <w:ilvl w:val="1"/>
          <w:numId w:val="50"/>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lastRenderedPageBreak/>
        <w:t xml:space="preserve">Opisovanje in vrednotenje </w:t>
      </w:r>
      <w:proofErr w:type="spellStart"/>
      <w:r w:rsidRPr="00730D5C">
        <w:rPr>
          <w:rFonts w:ascii="Arial" w:eastAsia="Times New Roman" w:hAnsi="Arial" w:cs="Arial"/>
          <w:b/>
          <w:sz w:val="20"/>
          <w:szCs w:val="20"/>
        </w:rPr>
        <w:t>akcesij</w:t>
      </w:r>
      <w:proofErr w:type="spellEnd"/>
      <w:r w:rsidRPr="00730D5C">
        <w:rPr>
          <w:rFonts w:ascii="Arial" w:eastAsia="Times New Roman" w:hAnsi="Arial" w:cs="Arial"/>
          <w:b/>
          <w:sz w:val="20"/>
          <w:szCs w:val="20"/>
        </w:rPr>
        <w:t xml:space="preserve"> iz zbirk RGV po mednarodnih </w:t>
      </w:r>
      <w:proofErr w:type="spellStart"/>
      <w:r w:rsidRPr="00730D5C">
        <w:rPr>
          <w:rFonts w:ascii="Arial" w:eastAsia="Times New Roman" w:hAnsi="Arial" w:cs="Arial"/>
          <w:b/>
          <w:sz w:val="20"/>
          <w:szCs w:val="20"/>
        </w:rPr>
        <w:t>deskriptorjih</w:t>
      </w:r>
      <w:proofErr w:type="spellEnd"/>
    </w:p>
    <w:p w:rsidR="00730D5C" w:rsidRPr="00730D5C" w:rsidRDefault="00730D5C" w:rsidP="00730D5C">
      <w:pPr>
        <w:spacing w:after="0" w:line="240" w:lineRule="auto"/>
        <w:contextualSpacing/>
        <w:jc w:val="both"/>
        <w:rPr>
          <w:rFonts w:ascii="Arial" w:eastAsia="Times New Roman" w:hAnsi="Arial" w:cs="Arial"/>
          <w:b/>
          <w:sz w:val="20"/>
          <w:szCs w:val="20"/>
        </w:rPr>
      </w:pPr>
    </w:p>
    <w:p w:rsidR="00730D5C" w:rsidRPr="00730D5C" w:rsidRDefault="00730D5C" w:rsidP="00730D5C">
      <w:pPr>
        <w:spacing w:after="0" w:line="240" w:lineRule="auto"/>
        <w:contextualSpacing/>
        <w:jc w:val="both"/>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RGV se ohranjajo za prihodnje rodove, za uporabo v raziskavah, žlahtnjenju ali za vračanje spet v pridelavo. Zbirke RGV naj bi omogočile uporabnikom široko gensko variabilnost za nove izzive in priložnosti. RGV morajo biti dobro opisani in ovrednoteni glede na uporabne lastnosti, da so uporabni za žlahtnitelje in za neposredno uporabo v pridelavi.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Pri večini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opisi in predvsem vrednotenje še niso opravljeni, kar zmanjšuje uporabno vrednost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in so zato zbirke premalo izkoriščene. Žlahtnitelje in večino uporabnikov zanimajo </w:t>
      </w:r>
      <w:proofErr w:type="spellStart"/>
      <w:r w:rsidRPr="00730D5C">
        <w:rPr>
          <w:rFonts w:ascii="Arial" w:eastAsia="Times New Roman" w:hAnsi="Arial" w:cs="Arial"/>
          <w:sz w:val="20"/>
          <w:szCs w:val="20"/>
        </w:rPr>
        <w:t>akcesije</w:t>
      </w:r>
      <w:proofErr w:type="spellEnd"/>
      <w:r w:rsidRPr="00730D5C">
        <w:rPr>
          <w:rFonts w:ascii="Arial" w:eastAsia="Times New Roman" w:hAnsi="Arial" w:cs="Arial"/>
          <w:sz w:val="20"/>
          <w:szCs w:val="20"/>
        </w:rPr>
        <w:t xml:space="preserve"> z znanimi lastnostmi. Določitev teh lastnosti z opisi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in oblikovanje posameznih osnovnih zbirk lahko spodbudi večjo in učinkovitejšo uporabo RGV. Z vrednotenjem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se lahko identificira RGV, ki so lahko neposredno uporabni za pridelovalce in primerni za ohranjanje na kmetijah. Za ta namen bo treba v prihodnosti vpeljati tudi preizkušanje vrednosti za pridelavo in uporabo na poskusnih poljih.</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spacing w:after="0" w:line="240" w:lineRule="auto"/>
        <w:contextualSpacing/>
        <w:jc w:val="both"/>
        <w:rPr>
          <w:rFonts w:ascii="Arial" w:eastAsia="Times New Roman" w:hAnsi="Arial" w:cs="Arial"/>
          <w:sz w:val="20"/>
          <w:szCs w:val="20"/>
        </w:rPr>
      </w:pPr>
      <w:r w:rsidRPr="00730D5C">
        <w:rPr>
          <w:rFonts w:ascii="Arial" w:eastAsia="Times New Roman" w:hAnsi="Arial" w:cs="Arial"/>
          <w:sz w:val="20"/>
          <w:szCs w:val="20"/>
        </w:rPr>
        <w:t>Zaradi omejenih finančnih sredstev je program javne službe za naloge rastlinske genske banke usmerjen predvsem v ohranitev obstoječih zbirk</w:t>
      </w:r>
      <w:r w:rsidRPr="00730D5C">
        <w:rPr>
          <w:rFonts w:ascii="Arial" w:eastAsia="Times New Roman" w:hAnsi="Arial" w:cs="Arial"/>
          <w:i/>
          <w:sz w:val="20"/>
          <w:szCs w:val="20"/>
        </w:rPr>
        <w:t xml:space="preserve"> ex situ</w:t>
      </w:r>
      <w:r w:rsidRPr="00730D5C">
        <w:rPr>
          <w:rFonts w:ascii="Arial" w:eastAsia="Times New Roman" w:hAnsi="Arial" w:cs="Arial"/>
          <w:sz w:val="20"/>
          <w:szCs w:val="20"/>
        </w:rPr>
        <w:t xml:space="preserve">. Metode za izvajanje opisovanja po </w:t>
      </w:r>
      <w:proofErr w:type="spellStart"/>
      <w:r w:rsidRPr="00730D5C">
        <w:rPr>
          <w:rFonts w:ascii="Arial" w:eastAsia="Times New Roman" w:hAnsi="Arial" w:cs="Arial"/>
          <w:sz w:val="20"/>
          <w:szCs w:val="20"/>
        </w:rPr>
        <w:t>deskriptorjih</w:t>
      </w:r>
      <w:proofErr w:type="spellEnd"/>
      <w:r w:rsidRPr="00730D5C">
        <w:rPr>
          <w:rFonts w:ascii="Arial" w:eastAsia="Times New Roman" w:hAnsi="Arial" w:cs="Arial"/>
          <w:sz w:val="20"/>
          <w:szCs w:val="20"/>
        </w:rPr>
        <w:t xml:space="preserve"> in vrednotenja so na mednarodni ravni sprejete za večino vrst kmetijskih rastlin in njihovih divjih sorodnikov ter za samonikle rastlinske vrste, ki so tudi vključene v naše zbirke RGV. Pri opisovanju in vrednotenju bi bilo smotrno poleg osnovnih morfoloških opisov v prihodnje v čim večjem obsegu opraviti tudi analize na ravni DNA, kot so </w:t>
      </w:r>
      <w:r w:rsidR="00176975">
        <w:rPr>
          <w:rFonts w:ascii="Arial" w:eastAsia="Times New Roman" w:hAnsi="Arial" w:cs="Arial"/>
          <w:sz w:val="20"/>
          <w:szCs w:val="20"/>
        </w:rPr>
        <w:t>npr.</w:t>
      </w:r>
      <w:r w:rsidRPr="00730D5C">
        <w:rPr>
          <w:rFonts w:ascii="Arial" w:eastAsia="Times New Roman" w:hAnsi="Arial" w:cs="Arial"/>
          <w:sz w:val="20"/>
          <w:szCs w:val="20"/>
        </w:rPr>
        <w:t xml:space="preserve"> kemični, biokemični in molekulski </w:t>
      </w:r>
      <w:proofErr w:type="spellStart"/>
      <w:r w:rsidRPr="00730D5C">
        <w:rPr>
          <w:rFonts w:ascii="Arial" w:eastAsia="Times New Roman" w:hAnsi="Arial" w:cs="Arial"/>
          <w:sz w:val="20"/>
          <w:szCs w:val="20"/>
        </w:rPr>
        <w:t>markerji</w:t>
      </w:r>
      <w:proofErr w:type="spellEnd"/>
      <w:r w:rsidRPr="00730D5C">
        <w:rPr>
          <w:rFonts w:ascii="Arial" w:eastAsia="Times New Roman" w:hAnsi="Arial" w:cs="Arial"/>
          <w:sz w:val="20"/>
          <w:szCs w:val="20"/>
        </w:rPr>
        <w:t>.</w:t>
      </w:r>
    </w:p>
    <w:p w:rsidR="00730D5C" w:rsidRPr="00730D5C" w:rsidRDefault="00730D5C" w:rsidP="00730D5C">
      <w:pPr>
        <w:spacing w:after="0" w:line="240" w:lineRule="auto"/>
        <w:contextualSpacing/>
        <w:jc w:val="both"/>
        <w:rPr>
          <w:rFonts w:ascii="Arial" w:eastAsia="Times New Roman" w:hAnsi="Arial" w:cs="Arial"/>
          <w:sz w:val="20"/>
          <w:szCs w:val="20"/>
        </w:rPr>
      </w:pPr>
    </w:p>
    <w:p w:rsidR="00730D5C" w:rsidRPr="00730D5C" w:rsidRDefault="00730D5C" w:rsidP="00730D5C">
      <w:pPr>
        <w:spacing w:after="0" w:line="240" w:lineRule="auto"/>
        <w:contextualSpacing/>
        <w:jc w:val="both"/>
        <w:rPr>
          <w:rFonts w:ascii="Arial" w:eastAsia="Times New Roman" w:hAnsi="Arial" w:cs="Arial"/>
          <w:sz w:val="20"/>
          <w:szCs w:val="20"/>
        </w:rPr>
      </w:pPr>
      <w:r w:rsidRPr="00730D5C">
        <w:rPr>
          <w:rFonts w:ascii="Arial" w:eastAsia="Times New Roman" w:hAnsi="Arial" w:cs="Arial"/>
          <w:sz w:val="20"/>
          <w:szCs w:val="20"/>
        </w:rPr>
        <w:t xml:space="preserve">Ministrstvo vodi posodobljen seznam vseh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rastlinske genske banke z osnovnimi podatki o </w:t>
      </w:r>
      <w:proofErr w:type="spellStart"/>
      <w:r w:rsidRPr="00730D5C">
        <w:rPr>
          <w:rFonts w:ascii="Arial" w:eastAsia="Times New Roman" w:hAnsi="Arial" w:cs="Arial"/>
          <w:sz w:val="20"/>
          <w:szCs w:val="20"/>
        </w:rPr>
        <w:t>akcesijah</w:t>
      </w:r>
      <w:proofErr w:type="spellEnd"/>
      <w:r w:rsidRPr="00730D5C">
        <w:rPr>
          <w:rFonts w:ascii="Arial" w:eastAsia="Times New Roman" w:hAnsi="Arial" w:cs="Arial"/>
          <w:sz w:val="20"/>
          <w:szCs w:val="20"/>
        </w:rPr>
        <w:t>. Podatki o</w:t>
      </w:r>
      <w:r w:rsidR="00904727">
        <w:rPr>
          <w:rFonts w:ascii="Arial" w:eastAsia="Times New Roman" w:hAnsi="Arial" w:cs="Arial"/>
          <w:sz w:val="20"/>
          <w:szCs w:val="20"/>
        </w:rPr>
        <w:t xml:space="preserve"> </w:t>
      </w:r>
      <w:r w:rsidRPr="00730D5C">
        <w:rPr>
          <w:rFonts w:ascii="Arial" w:eastAsia="Times New Roman" w:hAnsi="Arial" w:cs="Arial"/>
          <w:sz w:val="20"/>
          <w:szCs w:val="20"/>
        </w:rPr>
        <w:t xml:space="preserve">opisovanju in vrednotenju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pa se hranijo le pri kuratorjih zbirk RGV (za zdaj gre večinoma za osnovne opise in vrednotenja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kar bo treba v prihodnje nadgraditi tako, da bodo tudi ti podatki na voljo v seznamu vseh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w:t>
      </w:r>
    </w:p>
    <w:p w:rsidR="00730D5C" w:rsidRPr="00730D5C" w:rsidRDefault="00730D5C" w:rsidP="00730D5C">
      <w:pPr>
        <w:spacing w:after="0" w:line="240" w:lineRule="auto"/>
        <w:contextualSpacing/>
        <w:jc w:val="both"/>
        <w:rPr>
          <w:rFonts w:ascii="Arial" w:eastAsia="Times New Roman" w:hAnsi="Arial" w:cs="Arial"/>
          <w:sz w:val="20"/>
          <w:szCs w:val="20"/>
        </w:rPr>
      </w:pPr>
    </w:p>
    <w:p w:rsidR="00730D5C" w:rsidRPr="00730D5C" w:rsidRDefault="00730D5C" w:rsidP="00730D5C">
      <w:pPr>
        <w:spacing w:after="0" w:line="240" w:lineRule="auto"/>
        <w:contextualSpacing/>
        <w:jc w:val="both"/>
        <w:rPr>
          <w:rFonts w:ascii="Arial" w:eastAsia="Times New Roman" w:hAnsi="Arial" w:cs="Arial"/>
          <w:b/>
          <w:sz w:val="20"/>
          <w:szCs w:val="20"/>
        </w:rPr>
      </w:pPr>
      <w:r w:rsidRPr="00730D5C">
        <w:rPr>
          <w:rFonts w:ascii="Arial" w:eastAsia="Times New Roman" w:hAnsi="Arial" w:cs="Arial"/>
          <w:b/>
          <w:sz w:val="20"/>
          <w:szCs w:val="20"/>
        </w:rPr>
        <w:t>Cilji</w:t>
      </w:r>
      <w:r w:rsidRPr="00730D5C">
        <w:rPr>
          <w:rFonts w:ascii="Times New Roman" w:eastAsia="Times New Roman" w:hAnsi="Times New Roman" w:cs="Times New Roman"/>
          <w:sz w:val="24"/>
          <w:szCs w:val="20"/>
        </w:rPr>
        <w:t xml:space="preserve"> </w:t>
      </w:r>
      <w:r w:rsidRPr="00730D5C">
        <w:rPr>
          <w:rFonts w:ascii="Arial" w:eastAsia="Times New Roman" w:hAnsi="Arial" w:cs="Arial"/>
          <w:b/>
          <w:sz w:val="20"/>
          <w:szCs w:val="20"/>
        </w:rPr>
        <w:t xml:space="preserve">opisovanja in vrednotenja </w:t>
      </w:r>
      <w:proofErr w:type="spellStart"/>
      <w:r w:rsidRPr="00730D5C">
        <w:rPr>
          <w:rFonts w:ascii="Arial" w:eastAsia="Times New Roman" w:hAnsi="Arial" w:cs="Arial"/>
          <w:b/>
          <w:sz w:val="20"/>
          <w:szCs w:val="20"/>
        </w:rPr>
        <w:t>akcesij</w:t>
      </w:r>
      <w:proofErr w:type="spellEnd"/>
      <w:r w:rsidRPr="00730D5C">
        <w:rPr>
          <w:rFonts w:ascii="Arial" w:eastAsia="Times New Roman" w:hAnsi="Arial" w:cs="Arial"/>
          <w:b/>
          <w:sz w:val="20"/>
          <w:szCs w:val="20"/>
        </w:rPr>
        <w:t xml:space="preserve"> iz zbirk RGV po mednarodnih </w:t>
      </w:r>
      <w:proofErr w:type="spellStart"/>
      <w:r w:rsidRPr="00730D5C">
        <w:rPr>
          <w:rFonts w:ascii="Arial" w:eastAsia="Times New Roman" w:hAnsi="Arial" w:cs="Arial"/>
          <w:b/>
          <w:sz w:val="20"/>
          <w:szCs w:val="20"/>
        </w:rPr>
        <w:t>deskriptorjih</w:t>
      </w:r>
      <w:proofErr w:type="spellEnd"/>
      <w:r w:rsidRPr="00730D5C">
        <w:rPr>
          <w:rFonts w:ascii="Arial" w:eastAsia="Times New Roman" w:hAnsi="Arial" w:cs="Arial"/>
          <w:b/>
          <w:sz w:val="20"/>
          <w:szCs w:val="20"/>
        </w:rPr>
        <w:t>:</w:t>
      </w:r>
    </w:p>
    <w:p w:rsidR="00730D5C" w:rsidRPr="00730D5C" w:rsidRDefault="00730D5C" w:rsidP="00730D5C">
      <w:pPr>
        <w:numPr>
          <w:ilvl w:val="0"/>
          <w:numId w:val="61"/>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postopno opraviti osnovne opise in vrednotenje vseh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rastlinske genske banke; </w:t>
      </w:r>
    </w:p>
    <w:p w:rsidR="00730D5C" w:rsidRPr="00730D5C" w:rsidRDefault="00730D5C" w:rsidP="00730D5C">
      <w:pPr>
        <w:numPr>
          <w:ilvl w:val="0"/>
          <w:numId w:val="61"/>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priprava prioritetnega seznama </w:t>
      </w:r>
      <w:proofErr w:type="spellStart"/>
      <w:r w:rsidRPr="00730D5C">
        <w:rPr>
          <w:rFonts w:ascii="Arial" w:eastAsia="Times New Roman" w:hAnsi="Arial" w:cs="Arial"/>
          <w:sz w:val="20"/>
          <w:szCs w:val="20"/>
        </w:rPr>
        <w:t>ak</w:t>
      </w:r>
      <w:r w:rsidR="005B54E8">
        <w:rPr>
          <w:rFonts w:ascii="Arial" w:eastAsia="Times New Roman" w:hAnsi="Arial" w:cs="Arial"/>
          <w:sz w:val="20"/>
          <w:szCs w:val="20"/>
        </w:rPr>
        <w:t>cesij</w:t>
      </w:r>
      <w:proofErr w:type="spellEnd"/>
      <w:r w:rsidR="005B54E8">
        <w:rPr>
          <w:rFonts w:ascii="Arial" w:eastAsia="Times New Roman" w:hAnsi="Arial" w:cs="Arial"/>
          <w:sz w:val="20"/>
          <w:szCs w:val="20"/>
        </w:rPr>
        <w:t xml:space="preserve"> za nadaljnje opisovanje,</w:t>
      </w:r>
      <w:r w:rsidRPr="00730D5C">
        <w:rPr>
          <w:rFonts w:ascii="Arial" w:eastAsia="Times New Roman" w:hAnsi="Arial" w:cs="Arial"/>
          <w:sz w:val="20"/>
          <w:szCs w:val="20"/>
        </w:rPr>
        <w:t xml:space="preserve"> vrednotenje in preizkušanje vrednosti za pridelavo in uporabo za žlahtnjenje, raziskave in neposredno uporabo na kmetijah;</w:t>
      </w:r>
    </w:p>
    <w:p w:rsidR="00730D5C" w:rsidRPr="00730D5C" w:rsidRDefault="00730D5C" w:rsidP="00730D5C">
      <w:pPr>
        <w:numPr>
          <w:ilvl w:val="0"/>
          <w:numId w:val="61"/>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ponoven vpis izbranih opuščenih, nekoč registriranih sort v sortno listo.</w:t>
      </w:r>
    </w:p>
    <w:p w:rsidR="00730D5C" w:rsidRPr="00730D5C" w:rsidRDefault="00730D5C" w:rsidP="00730D5C">
      <w:pPr>
        <w:spacing w:after="0" w:line="260" w:lineRule="exact"/>
        <w:contextualSpacing/>
        <w:rPr>
          <w:rFonts w:ascii="Arial" w:eastAsia="Times New Roman" w:hAnsi="Arial" w:cs="Arial"/>
          <w:sz w:val="20"/>
          <w:szCs w:val="20"/>
        </w:rPr>
      </w:pPr>
    </w:p>
    <w:p w:rsidR="00730D5C" w:rsidRPr="00730D5C" w:rsidRDefault="00730D5C" w:rsidP="00730D5C">
      <w:pPr>
        <w:spacing w:after="0" w:line="260" w:lineRule="exact"/>
        <w:contextualSpacing/>
        <w:rPr>
          <w:rFonts w:ascii="Arial" w:eastAsia="Times New Roman" w:hAnsi="Arial" w:cs="Arial"/>
          <w:b/>
          <w:sz w:val="20"/>
          <w:szCs w:val="20"/>
        </w:rPr>
      </w:pPr>
      <w:r w:rsidRPr="00730D5C">
        <w:rPr>
          <w:rFonts w:ascii="Arial" w:eastAsia="Times New Roman" w:hAnsi="Arial" w:cs="Arial"/>
          <w:b/>
          <w:sz w:val="20"/>
          <w:szCs w:val="20"/>
        </w:rPr>
        <w:t>Metode:</w:t>
      </w:r>
    </w:p>
    <w:p w:rsidR="00730D5C" w:rsidRPr="00730D5C" w:rsidRDefault="00730D5C" w:rsidP="00730D5C">
      <w:pPr>
        <w:spacing w:after="0" w:line="240" w:lineRule="auto"/>
        <w:jc w:val="both"/>
        <w:rPr>
          <w:rFonts w:ascii="Arial" w:eastAsia="Times New Roman" w:hAnsi="Arial" w:cs="Arial"/>
          <w:bCs/>
          <w:color w:val="333333"/>
          <w:sz w:val="20"/>
          <w:szCs w:val="18"/>
          <w:lang w:eastAsia="sl-SI"/>
        </w:rPr>
      </w:pPr>
      <w:r w:rsidRPr="00730D5C">
        <w:rPr>
          <w:rFonts w:ascii="Arial" w:eastAsia="Times New Roman" w:hAnsi="Arial" w:cs="Arial"/>
          <w:color w:val="000000"/>
          <w:sz w:val="20"/>
          <w:szCs w:val="18"/>
          <w:lang w:eastAsia="sl-SI"/>
        </w:rPr>
        <w:t xml:space="preserve">Kuratorji morajo zagotoviti, da se opisovanje in vrednotenje </w:t>
      </w:r>
      <w:proofErr w:type="spellStart"/>
      <w:r w:rsidRPr="00730D5C">
        <w:rPr>
          <w:rFonts w:ascii="Arial" w:eastAsia="Times New Roman" w:hAnsi="Arial" w:cs="Arial"/>
          <w:color w:val="000000"/>
          <w:sz w:val="20"/>
          <w:szCs w:val="18"/>
          <w:lang w:eastAsia="sl-SI"/>
        </w:rPr>
        <w:t>akcesij</w:t>
      </w:r>
      <w:proofErr w:type="spellEnd"/>
      <w:r w:rsidRPr="00730D5C">
        <w:rPr>
          <w:rFonts w:ascii="Arial" w:eastAsia="Times New Roman" w:hAnsi="Arial" w:cs="Arial"/>
          <w:bCs/>
          <w:color w:val="000000"/>
          <w:sz w:val="20"/>
          <w:szCs w:val="18"/>
          <w:lang w:eastAsia="sl-SI"/>
        </w:rPr>
        <w:t xml:space="preserve"> izvajata v skladu s priročnikom za posamezno zbirko rastlinskih genskih virov, ki je na voljo vsem strokovnim in tehničnim delavcem javne službe na vseh lokacijah javne službe in se redno posodablja.</w:t>
      </w:r>
      <w:r w:rsidRPr="00730D5C">
        <w:rPr>
          <w:rFonts w:ascii="Arial" w:eastAsia="Times New Roman" w:hAnsi="Arial" w:cs="Arial"/>
          <w:color w:val="000000"/>
          <w:sz w:val="20"/>
          <w:szCs w:val="18"/>
          <w:lang w:eastAsia="sl-SI"/>
        </w:rPr>
        <w:t xml:space="preserve"> </w:t>
      </w:r>
      <w:r w:rsidRPr="00730D5C">
        <w:rPr>
          <w:rFonts w:ascii="Arial" w:eastAsia="Times New Roman" w:hAnsi="Arial" w:cs="Arial"/>
          <w:bCs/>
          <w:color w:val="333333"/>
          <w:sz w:val="20"/>
          <w:szCs w:val="18"/>
          <w:lang w:eastAsia="sl-SI"/>
        </w:rPr>
        <w:t>Izvajalec javne službe mora priročnik</w:t>
      </w:r>
      <w:r w:rsidRPr="00730D5C">
        <w:rPr>
          <w:rFonts w:ascii="Times New Roman" w:eastAsia="Times New Roman" w:hAnsi="Times New Roman" w:cs="Times New Roman"/>
          <w:bCs/>
          <w:color w:val="333333"/>
          <w:sz w:val="18"/>
          <w:szCs w:val="18"/>
          <w:lang w:eastAsia="sl-SI"/>
        </w:rPr>
        <w:t xml:space="preserve"> </w:t>
      </w:r>
      <w:r w:rsidRPr="00730D5C">
        <w:rPr>
          <w:rFonts w:ascii="Arial" w:eastAsia="Times New Roman" w:hAnsi="Arial" w:cs="Arial"/>
          <w:bCs/>
          <w:color w:val="333333"/>
          <w:sz w:val="20"/>
          <w:szCs w:val="18"/>
          <w:lang w:eastAsia="sl-SI"/>
        </w:rPr>
        <w:t xml:space="preserve">za posamezno zbirko RGV zagotoviti najpozneje v dveh letih </w:t>
      </w:r>
      <w:r w:rsidRPr="00730D5C">
        <w:rPr>
          <w:rFonts w:ascii="Arial" w:eastAsia="Times New Roman" w:hAnsi="Arial" w:cs="Arial"/>
          <w:bCs/>
          <w:color w:val="000000"/>
          <w:sz w:val="20"/>
          <w:szCs w:val="18"/>
          <w:lang w:eastAsia="sl-SI"/>
        </w:rPr>
        <w:t>po imenovanju za izvajalca javne službe. V tem času izvajalec metode in postopke dela opredeli v letnih programih dela.</w:t>
      </w:r>
    </w:p>
    <w:p w:rsidR="00730D5C" w:rsidRPr="00730D5C" w:rsidRDefault="00730D5C" w:rsidP="00730D5C">
      <w:pPr>
        <w:spacing w:after="0" w:line="260" w:lineRule="exact"/>
        <w:contextualSpacing/>
        <w:rPr>
          <w:rFonts w:ascii="Arial" w:eastAsia="Times New Roman" w:hAnsi="Arial" w:cs="Arial"/>
          <w:sz w:val="20"/>
          <w:szCs w:val="20"/>
        </w:rPr>
      </w:pPr>
    </w:p>
    <w:p w:rsidR="00730D5C" w:rsidRPr="00730D5C" w:rsidRDefault="00730D5C" w:rsidP="00730D5C">
      <w:pPr>
        <w:spacing w:after="0" w:line="260" w:lineRule="exact"/>
        <w:contextualSpacing/>
        <w:rPr>
          <w:rFonts w:ascii="Arial" w:eastAsia="Times New Roman" w:hAnsi="Arial" w:cs="Arial"/>
          <w:b/>
          <w:sz w:val="20"/>
          <w:szCs w:val="20"/>
        </w:rPr>
      </w:pPr>
      <w:r w:rsidRPr="00730D5C">
        <w:rPr>
          <w:rFonts w:ascii="Arial" w:eastAsia="Times New Roman" w:hAnsi="Arial" w:cs="Arial"/>
          <w:b/>
          <w:sz w:val="20"/>
          <w:szCs w:val="20"/>
        </w:rPr>
        <w:t>Naloge:</w:t>
      </w:r>
    </w:p>
    <w:p w:rsidR="00730D5C" w:rsidRPr="00730D5C" w:rsidRDefault="00730D5C" w:rsidP="00876460">
      <w:pPr>
        <w:numPr>
          <w:ilvl w:val="0"/>
          <w:numId w:val="70"/>
        </w:numPr>
        <w:overflowPunct w:val="0"/>
        <w:autoSpaceDE w:val="0"/>
        <w:autoSpaceDN w:val="0"/>
        <w:adjustRightInd w:val="0"/>
        <w:spacing w:after="0" w:line="260" w:lineRule="exact"/>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povečati izvajanje opisov in vrednotenja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w:t>
      </w:r>
    </w:p>
    <w:p w:rsidR="00730D5C" w:rsidRPr="00730D5C" w:rsidRDefault="00B52026" w:rsidP="00876460">
      <w:pPr>
        <w:numPr>
          <w:ilvl w:val="0"/>
          <w:numId w:val="70"/>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Pr>
          <w:rFonts w:ascii="Arial" w:eastAsia="Times New Roman" w:hAnsi="Arial" w:cs="Arial"/>
          <w:sz w:val="20"/>
          <w:szCs w:val="20"/>
        </w:rPr>
        <w:t>spodbujati vnovični vpis</w:t>
      </w:r>
      <w:r w:rsidR="00730D5C" w:rsidRPr="00730D5C">
        <w:rPr>
          <w:rFonts w:ascii="Arial" w:eastAsia="Times New Roman" w:hAnsi="Arial" w:cs="Arial"/>
          <w:sz w:val="20"/>
          <w:szCs w:val="20"/>
        </w:rPr>
        <w:t xml:space="preserve"> opuščenih lokalnih sort v sortno listo v obliki ohranjevalnih sort za potrebe tržnega razmnoževanja semenskega materiala;</w:t>
      </w:r>
    </w:p>
    <w:p w:rsidR="00730D5C" w:rsidRPr="00730D5C" w:rsidRDefault="00730D5C" w:rsidP="00876460">
      <w:pPr>
        <w:numPr>
          <w:ilvl w:val="0"/>
          <w:numId w:val="70"/>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pripraviti sezname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iz zbirk RGV za nadaljnje opisovanje in vrednotenje.</w:t>
      </w:r>
    </w:p>
    <w:p w:rsidR="00730D5C" w:rsidRPr="00730D5C" w:rsidRDefault="00730D5C" w:rsidP="00730D5C">
      <w:pPr>
        <w:spacing w:after="0" w:line="260" w:lineRule="exact"/>
        <w:ind w:left="360"/>
        <w:contextualSpacing/>
        <w:rPr>
          <w:rFonts w:ascii="Arial" w:eastAsia="Times New Roman" w:hAnsi="Arial" w:cs="Arial"/>
          <w:sz w:val="20"/>
          <w:szCs w:val="20"/>
        </w:rPr>
      </w:pPr>
    </w:p>
    <w:p w:rsidR="00730D5C" w:rsidRPr="00730D5C" w:rsidRDefault="00730D5C" w:rsidP="00730D5C">
      <w:pPr>
        <w:spacing w:after="0" w:line="260" w:lineRule="exact"/>
        <w:contextualSpacing/>
        <w:rPr>
          <w:rFonts w:ascii="Arial" w:eastAsia="Times New Roman" w:hAnsi="Arial" w:cs="Arial"/>
          <w:sz w:val="20"/>
          <w:szCs w:val="20"/>
        </w:rPr>
      </w:pPr>
      <w:r w:rsidRPr="00730D5C">
        <w:rPr>
          <w:rFonts w:ascii="Arial" w:eastAsia="Times New Roman" w:hAnsi="Arial" w:cs="Arial"/>
          <w:b/>
          <w:sz w:val="20"/>
          <w:szCs w:val="20"/>
        </w:rPr>
        <w:t>Kazalniki za doseganje dolgoročnih ciljev:</w:t>
      </w:r>
    </w:p>
    <w:p w:rsidR="00730D5C" w:rsidRPr="00730D5C" w:rsidRDefault="00730D5C" w:rsidP="00876460">
      <w:pPr>
        <w:numPr>
          <w:ilvl w:val="0"/>
          <w:numId w:val="71"/>
        </w:numPr>
        <w:overflowPunct w:val="0"/>
        <w:autoSpaceDE w:val="0"/>
        <w:autoSpaceDN w:val="0"/>
        <w:adjustRightInd w:val="0"/>
        <w:spacing w:after="0" w:line="260" w:lineRule="exact"/>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število in obseg opisanih in ovrednotenih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SRGB;</w:t>
      </w:r>
    </w:p>
    <w:p w:rsidR="00730D5C" w:rsidRPr="00730D5C" w:rsidRDefault="00730D5C" w:rsidP="00876460">
      <w:pPr>
        <w:numPr>
          <w:ilvl w:val="0"/>
          <w:numId w:val="71"/>
        </w:numPr>
        <w:overflowPunct w:val="0"/>
        <w:autoSpaceDE w:val="0"/>
        <w:autoSpaceDN w:val="0"/>
        <w:adjustRightInd w:val="0"/>
        <w:spacing w:after="0" w:line="260" w:lineRule="exact"/>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seznam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za nadaljnje opisovanje in vrednotenje;</w:t>
      </w:r>
    </w:p>
    <w:p w:rsidR="00730D5C" w:rsidRPr="00730D5C" w:rsidRDefault="00730D5C" w:rsidP="00876460">
      <w:pPr>
        <w:numPr>
          <w:ilvl w:val="0"/>
          <w:numId w:val="71"/>
        </w:numPr>
        <w:overflowPunct w:val="0"/>
        <w:autoSpaceDE w:val="0"/>
        <w:autoSpaceDN w:val="0"/>
        <w:adjustRightInd w:val="0"/>
        <w:spacing w:after="0" w:line="260" w:lineRule="exact"/>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opisi in vrednotenja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vpisani v seznam vseh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rastlinske genske banke.</w:t>
      </w:r>
    </w:p>
    <w:p w:rsidR="00730D5C" w:rsidRPr="00730D5C" w:rsidRDefault="00730D5C" w:rsidP="00730D5C">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ind w:left="360"/>
        <w:contextualSpacing/>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730D5C">
        <w:rPr>
          <w:rFonts w:ascii="Arial" w:eastAsia="Times New Roman" w:hAnsi="Arial" w:cs="Arial"/>
          <w:b/>
          <w:sz w:val="20"/>
          <w:szCs w:val="20"/>
          <w:lang w:eastAsia="sl-SI"/>
        </w:rPr>
        <w:t>4.4</w:t>
      </w:r>
      <w:r w:rsidR="00904727">
        <w:rPr>
          <w:rFonts w:ascii="Arial" w:eastAsia="Times New Roman" w:hAnsi="Arial" w:cs="Arial"/>
          <w:b/>
          <w:sz w:val="20"/>
          <w:szCs w:val="20"/>
          <w:lang w:eastAsia="sl-SI"/>
        </w:rPr>
        <w:t xml:space="preserve"> </w:t>
      </w:r>
      <w:r w:rsidRPr="00730D5C">
        <w:rPr>
          <w:rFonts w:ascii="Arial" w:eastAsia="Times New Roman" w:hAnsi="Arial" w:cs="Arial"/>
          <w:b/>
          <w:sz w:val="20"/>
          <w:szCs w:val="20"/>
          <w:lang w:eastAsia="sl-SI"/>
        </w:rPr>
        <w:t>Administrativno-tehnične naloge v povezavi z evidentiranjem RGV</w:t>
      </w:r>
    </w:p>
    <w:p w:rsidR="00730D5C" w:rsidRPr="00730D5C" w:rsidRDefault="00730D5C" w:rsidP="00730D5C">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Informacijski sistem za vnos osnovnih podatkov o RGV, ki so vključeni v posamezne zbirke, je bil v letu 2009 nadgrajen v okviru Fitosanitarnega informacijskega sistema </w:t>
      </w:r>
      <w:r w:rsidR="00D87F3F">
        <w:rPr>
          <w:rFonts w:ascii="Arial" w:eastAsia="Times New Roman" w:hAnsi="Arial" w:cs="Arial"/>
          <w:sz w:val="20"/>
          <w:szCs w:val="20"/>
        </w:rPr>
        <w:t xml:space="preserve">takratne Fitosanitarne uprave </w:t>
      </w:r>
      <w:r w:rsidR="00D87F3F">
        <w:rPr>
          <w:rFonts w:ascii="Arial" w:eastAsia="Times New Roman" w:hAnsi="Arial" w:cs="Arial"/>
          <w:sz w:val="20"/>
          <w:szCs w:val="20"/>
        </w:rPr>
        <w:lastRenderedPageBreak/>
        <w:t>Republike Slovenije</w:t>
      </w:r>
      <w:r w:rsidRPr="00730D5C">
        <w:rPr>
          <w:rFonts w:ascii="Arial" w:eastAsia="Times New Roman" w:hAnsi="Arial" w:cs="Arial"/>
          <w:sz w:val="20"/>
          <w:szCs w:val="20"/>
        </w:rPr>
        <w:t xml:space="preserve">. Trenutno je omogočen le vnos osnovnih podatkov o posamezni </w:t>
      </w:r>
      <w:proofErr w:type="spellStart"/>
      <w:r w:rsidRPr="00730D5C">
        <w:rPr>
          <w:rFonts w:ascii="Arial" w:eastAsia="Times New Roman" w:hAnsi="Arial" w:cs="Arial"/>
          <w:sz w:val="20"/>
          <w:szCs w:val="20"/>
        </w:rPr>
        <w:t>akcesiji</w:t>
      </w:r>
      <w:proofErr w:type="spellEnd"/>
      <w:r w:rsidRPr="00730D5C">
        <w:rPr>
          <w:rFonts w:ascii="Arial" w:eastAsia="Times New Roman" w:hAnsi="Arial" w:cs="Arial"/>
          <w:sz w:val="20"/>
          <w:szCs w:val="20"/>
        </w:rPr>
        <w:t xml:space="preserve">. Aplikacija s seznamom vseh RGV rastlinske genske banke na ministrstvu ne omogoča vnosa podatkov o opisih in vrednotenju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ter prikaza podatkov za namene izmenjave RGV, zato bo treba aplikacijo nadgraditi z ustreznimi podatki, ki so jih zbrali posamezni kuratorji zbirk in tako omogočiti sledljivost podatkov o proučevanih </w:t>
      </w:r>
      <w:proofErr w:type="spellStart"/>
      <w:r w:rsidRPr="00730D5C">
        <w:rPr>
          <w:rFonts w:ascii="Arial" w:eastAsia="Times New Roman" w:hAnsi="Arial" w:cs="Arial"/>
          <w:sz w:val="20"/>
          <w:szCs w:val="20"/>
        </w:rPr>
        <w:t>akcesijah</w:t>
      </w:r>
      <w:proofErr w:type="spellEnd"/>
      <w:r w:rsidRPr="00730D5C">
        <w:rPr>
          <w:rFonts w:ascii="Arial" w:eastAsia="Times New Roman" w:hAnsi="Arial" w:cs="Arial"/>
          <w:sz w:val="20"/>
          <w:szCs w:val="20"/>
        </w:rPr>
        <w:t>.</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Cilji</w:t>
      </w:r>
      <w:r w:rsidRPr="00730D5C">
        <w:rPr>
          <w:rFonts w:ascii="Times New Roman" w:eastAsia="Times New Roman" w:hAnsi="Times New Roman" w:cs="Times New Roman"/>
          <w:sz w:val="24"/>
          <w:szCs w:val="20"/>
        </w:rPr>
        <w:t xml:space="preserve"> </w:t>
      </w:r>
      <w:r w:rsidRPr="00730D5C">
        <w:rPr>
          <w:rFonts w:ascii="Arial" w:eastAsia="Times New Roman" w:hAnsi="Arial" w:cs="Arial"/>
          <w:b/>
          <w:sz w:val="20"/>
          <w:szCs w:val="20"/>
        </w:rPr>
        <w:t>administrativno-tehničnih nalog v povezavi z evidentiranjem RGV:</w:t>
      </w:r>
    </w:p>
    <w:p w:rsidR="00730D5C" w:rsidRPr="00730D5C" w:rsidRDefault="00730D5C" w:rsidP="00876460">
      <w:pPr>
        <w:numPr>
          <w:ilvl w:val="0"/>
          <w:numId w:val="62"/>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informacijski sistem za RGV z urejenim javnim dostopom do podatkov;</w:t>
      </w:r>
    </w:p>
    <w:p w:rsidR="00730D5C" w:rsidRPr="00730D5C" w:rsidRDefault="00730D5C" w:rsidP="00876460">
      <w:pPr>
        <w:numPr>
          <w:ilvl w:val="0"/>
          <w:numId w:val="62"/>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urejen seznam oziroma podatkovna baza vseh RGV v rastlinski genski banki;</w:t>
      </w:r>
    </w:p>
    <w:p w:rsidR="00730D5C" w:rsidRPr="00730D5C" w:rsidRDefault="00730D5C" w:rsidP="00876460">
      <w:pPr>
        <w:numPr>
          <w:ilvl w:val="0"/>
          <w:numId w:val="62"/>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osvežena izmenjava podatkov z mednarodnimi informacijskimi sistemi za RGV.</w:t>
      </w:r>
    </w:p>
    <w:p w:rsidR="00730D5C" w:rsidRPr="00730D5C" w:rsidRDefault="00730D5C" w:rsidP="00730D5C">
      <w:pPr>
        <w:spacing w:after="0" w:line="240" w:lineRule="auto"/>
        <w:rPr>
          <w:rFonts w:ascii="Arial" w:eastAsia="Times New Roman" w:hAnsi="Arial" w:cs="Arial"/>
          <w:b/>
          <w:sz w:val="20"/>
          <w:szCs w:val="20"/>
        </w:rPr>
      </w:pPr>
    </w:p>
    <w:p w:rsidR="00730D5C" w:rsidRPr="00730D5C" w:rsidRDefault="00730D5C" w:rsidP="00730D5C">
      <w:pPr>
        <w:spacing w:after="0" w:line="240" w:lineRule="auto"/>
        <w:rPr>
          <w:rFonts w:ascii="Arial" w:eastAsia="Times New Roman" w:hAnsi="Arial" w:cs="Arial"/>
          <w:sz w:val="20"/>
          <w:szCs w:val="20"/>
        </w:rPr>
      </w:pPr>
      <w:r w:rsidRPr="00730D5C">
        <w:rPr>
          <w:rFonts w:ascii="Arial" w:eastAsia="Times New Roman" w:hAnsi="Arial" w:cs="Arial"/>
          <w:b/>
          <w:sz w:val="20"/>
          <w:szCs w:val="20"/>
        </w:rPr>
        <w:t xml:space="preserve">Naloge: </w:t>
      </w:r>
    </w:p>
    <w:p w:rsidR="00730D5C" w:rsidRPr="00730D5C" w:rsidRDefault="00730D5C" w:rsidP="00876460">
      <w:pPr>
        <w:numPr>
          <w:ilvl w:val="0"/>
          <w:numId w:val="63"/>
        </w:numPr>
        <w:tabs>
          <w:tab w:val="clear" w:pos="360"/>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redno pošiljati osvežene vsaj osnovne podatke</w:t>
      </w:r>
      <w:r w:rsidR="00904727">
        <w:rPr>
          <w:rFonts w:ascii="Arial" w:eastAsia="Times New Roman" w:hAnsi="Arial" w:cs="Arial"/>
          <w:sz w:val="20"/>
          <w:szCs w:val="20"/>
        </w:rPr>
        <w:t xml:space="preserve"> </w:t>
      </w:r>
      <w:r w:rsidRPr="00730D5C">
        <w:rPr>
          <w:rFonts w:ascii="Arial" w:eastAsia="Times New Roman" w:hAnsi="Arial" w:cs="Arial"/>
          <w:sz w:val="20"/>
          <w:szCs w:val="20"/>
        </w:rPr>
        <w:t xml:space="preserve">za </w:t>
      </w:r>
      <w:proofErr w:type="spellStart"/>
      <w:r w:rsidRPr="00730D5C">
        <w:rPr>
          <w:rFonts w:ascii="Arial" w:eastAsia="Times New Roman" w:hAnsi="Arial" w:cs="Arial"/>
          <w:sz w:val="20"/>
          <w:szCs w:val="20"/>
        </w:rPr>
        <w:t>akcesije</w:t>
      </w:r>
      <w:proofErr w:type="spellEnd"/>
      <w:r w:rsidRPr="00730D5C">
        <w:rPr>
          <w:rFonts w:ascii="Arial" w:eastAsia="Times New Roman" w:hAnsi="Arial" w:cs="Arial"/>
          <w:sz w:val="20"/>
          <w:szCs w:val="20"/>
        </w:rPr>
        <w:t xml:space="preserve"> vseh zbirk RGV, ki so vključene v rastlinsko gensko banko, na ministrstvo;</w:t>
      </w:r>
    </w:p>
    <w:p w:rsidR="00730D5C" w:rsidRPr="00730D5C" w:rsidRDefault="00730D5C" w:rsidP="00876460">
      <w:pPr>
        <w:numPr>
          <w:ilvl w:val="0"/>
          <w:numId w:val="63"/>
        </w:numPr>
        <w:tabs>
          <w:tab w:val="clear" w:pos="360"/>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nadgraditi podatkovne baze in s tem razširiti vnos podatkov o opisih in vrednotenju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in urediti javni dostop do podatkov;</w:t>
      </w:r>
    </w:p>
    <w:p w:rsidR="00730D5C" w:rsidRPr="00730D5C" w:rsidRDefault="00730D5C" w:rsidP="00876460">
      <w:pPr>
        <w:numPr>
          <w:ilvl w:val="0"/>
          <w:numId w:val="63"/>
        </w:numPr>
        <w:tabs>
          <w:tab w:val="clear" w:pos="360"/>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izboljšati izmenjavo podatkov z mednarodnimi informacijskimi sistemi za RGV.</w:t>
      </w:r>
    </w:p>
    <w:p w:rsidR="00730D5C" w:rsidRPr="00730D5C" w:rsidRDefault="00730D5C" w:rsidP="00730D5C">
      <w:pPr>
        <w:spacing w:after="0" w:line="240" w:lineRule="auto"/>
        <w:jc w:val="both"/>
        <w:rPr>
          <w:rFonts w:ascii="Arial" w:eastAsia="Times New Roman" w:hAnsi="Arial" w:cs="Arial"/>
          <w:b/>
          <w:sz w:val="20"/>
          <w:szCs w:val="20"/>
        </w:rPr>
      </w:pPr>
    </w:p>
    <w:p w:rsidR="00730D5C" w:rsidRPr="00730D5C" w:rsidRDefault="00730D5C" w:rsidP="00730D5C">
      <w:pPr>
        <w:spacing w:after="0" w:line="240" w:lineRule="auto"/>
        <w:jc w:val="both"/>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876460">
      <w:pPr>
        <w:numPr>
          <w:ilvl w:val="0"/>
          <w:numId w:val="64"/>
        </w:numPr>
        <w:tabs>
          <w:tab w:val="clear" w:pos="360"/>
          <w:tab w:val="num" w:pos="709"/>
        </w:tabs>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obnovljen seznam RGV z vsaj osnovnimi podatki o vseh </w:t>
      </w:r>
      <w:proofErr w:type="spellStart"/>
      <w:r w:rsidRPr="00730D5C">
        <w:rPr>
          <w:rFonts w:ascii="Arial" w:eastAsia="Times New Roman" w:hAnsi="Arial" w:cs="Arial"/>
          <w:sz w:val="20"/>
          <w:szCs w:val="20"/>
        </w:rPr>
        <w:t>akcesijah</w:t>
      </w:r>
      <w:proofErr w:type="spellEnd"/>
      <w:r w:rsidRPr="00730D5C">
        <w:rPr>
          <w:rFonts w:ascii="Arial" w:eastAsia="Times New Roman" w:hAnsi="Arial" w:cs="Arial"/>
          <w:sz w:val="20"/>
          <w:szCs w:val="20"/>
        </w:rPr>
        <w:t xml:space="preserve"> v rastlinski genski banki pri ministrstvu, vključno z orodjem za prenos podatkov za izmenjavo RGV;</w:t>
      </w:r>
    </w:p>
    <w:p w:rsidR="00730D5C" w:rsidRPr="00730D5C" w:rsidRDefault="00730D5C" w:rsidP="00876460">
      <w:pPr>
        <w:numPr>
          <w:ilvl w:val="0"/>
          <w:numId w:val="64"/>
        </w:numPr>
        <w:tabs>
          <w:tab w:val="clear" w:pos="360"/>
          <w:tab w:val="num" w:pos="709"/>
        </w:tabs>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delujoč sistem izmenjave podatkov z mednarodnimi sistemi za RGV.</w:t>
      </w:r>
    </w:p>
    <w:p w:rsidR="00730D5C" w:rsidRPr="00730D5C" w:rsidRDefault="00730D5C" w:rsidP="00876460">
      <w:pPr>
        <w:numPr>
          <w:ilvl w:val="0"/>
          <w:numId w:val="64"/>
        </w:numPr>
        <w:tabs>
          <w:tab w:val="clear" w:pos="360"/>
          <w:tab w:val="num" w:pos="709"/>
        </w:tabs>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objava in posodabljanje seznama RGV na spletnih straneh ministrstva in izvajalcev javne službe.</w:t>
      </w:r>
    </w:p>
    <w:p w:rsidR="00730D5C" w:rsidRPr="00730D5C" w:rsidRDefault="00730D5C" w:rsidP="00730D5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 xml:space="preserve">4.5 Strokovno-tehnična koordinacija, izobraževanje, usposabljanje in ozaveščanje javnosti </w:t>
      </w:r>
    </w:p>
    <w:p w:rsidR="00730D5C" w:rsidRPr="00730D5C" w:rsidRDefault="00730D5C" w:rsidP="00730D5C">
      <w:pPr>
        <w:overflowPunct w:val="0"/>
        <w:autoSpaceDE w:val="0"/>
        <w:autoSpaceDN w:val="0"/>
        <w:adjustRightInd w:val="0"/>
        <w:spacing w:after="0" w:line="240" w:lineRule="auto"/>
        <w:ind w:left="360"/>
        <w:contextualSpacing/>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Za poenotenje delovanja rastlinske genske banke, izmenjavo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ustrezen prenos znanja med sodelujočimi institucijami v povezavi z zastopanjem le-teh v Evropskem kooperativnem programu za rastlinske genske vire in drugih omrežjih je treba okrepiti sistem strokovno-tehnične koordinacije (na nacionalni ravni in ravni posameznih zbirk RGV).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Zavest javnosti o ohranjanju RGV postaja čedalje pomembnejša. Kljub temu so dejavnosti za ohranjanje RGV le delno poznane. Raziskovalne institucije so dejavne pri objavi prispevkov v strokovnih in poljudnih ter znanstvenih tiskanih medijih, manj pa je to področje objavljeno v drugih medijih. Shema ohranjanja in trajnostne rabe RGV je slabo poznana v javnosti.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Na področju izobraževanja so določene vsebine s področja RGV vključene v univerzitetnih predmetih, zlasti pri predmetih s področja botanike, genetike, žlahtnjenja in biotehnologije, kjer študenti lahko s tega področja opravijo zaključna dela. Izobraževalne ustanove predvsem na terciarni ravni razpisujejo posebne predmete s področja ohranjanja RGV.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Cilji strokovno-tehnične koordinacije, izobraževanja, usposabljanja in ozaveščanja javnosti:</w:t>
      </w:r>
    </w:p>
    <w:p w:rsidR="00730D5C" w:rsidRPr="00730D5C" w:rsidRDefault="00730D5C" w:rsidP="00876460">
      <w:pPr>
        <w:numPr>
          <w:ilvl w:val="0"/>
          <w:numId w:val="65"/>
        </w:numPr>
        <w:tabs>
          <w:tab w:val="clear" w:pos="360"/>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vzpostavljeno strokovno-tehnično vodenje in koordinacija javne službe;</w:t>
      </w:r>
    </w:p>
    <w:p w:rsidR="00730D5C" w:rsidRPr="00730D5C" w:rsidRDefault="00730D5C" w:rsidP="00876460">
      <w:pPr>
        <w:numPr>
          <w:ilvl w:val="0"/>
          <w:numId w:val="65"/>
        </w:numPr>
        <w:tabs>
          <w:tab w:val="clear" w:pos="360"/>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boljša ozaveščenost javnosti o pomenu ohranjanja in trajnostne rabe RGV;</w:t>
      </w:r>
    </w:p>
    <w:p w:rsidR="00730D5C" w:rsidRPr="00730D5C" w:rsidRDefault="00730D5C" w:rsidP="00876460">
      <w:pPr>
        <w:numPr>
          <w:ilvl w:val="0"/>
          <w:numId w:val="65"/>
        </w:numPr>
        <w:tabs>
          <w:tab w:val="clear" w:pos="360"/>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vključenost vsebin s področja ohranjanja in trajnostne rabe RGV v izobraževalne programe;</w:t>
      </w:r>
    </w:p>
    <w:p w:rsidR="00730D5C" w:rsidRPr="00730D5C" w:rsidRDefault="00730D5C" w:rsidP="00876460">
      <w:pPr>
        <w:numPr>
          <w:ilvl w:val="0"/>
          <w:numId w:val="65"/>
        </w:numPr>
        <w:tabs>
          <w:tab w:val="clear" w:pos="360"/>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rPr>
      </w:pPr>
      <w:r w:rsidRPr="00730D5C">
        <w:rPr>
          <w:rFonts w:ascii="Arial" w:eastAsia="Times New Roman" w:hAnsi="Arial" w:cs="Arial"/>
          <w:sz w:val="20"/>
          <w:szCs w:val="20"/>
        </w:rPr>
        <w:t>vzpostavljeno sodelovanje z drugimi javnimi službami na področju kmetijstva in z nevladnimi organizacijami.</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Naloge:</w:t>
      </w:r>
    </w:p>
    <w:p w:rsidR="00730D5C" w:rsidRPr="00730D5C" w:rsidRDefault="00730D5C" w:rsidP="00876460">
      <w:pPr>
        <w:numPr>
          <w:ilvl w:val="0"/>
          <w:numId w:val="27"/>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lang w:eastAsia="sl-SI"/>
        </w:rPr>
      </w:pPr>
      <w:r w:rsidRPr="00730D5C">
        <w:rPr>
          <w:rFonts w:ascii="Arial" w:hAnsi="Arial" w:cs="Arial"/>
          <w:sz w:val="20"/>
          <w:szCs w:val="20"/>
        </w:rPr>
        <w:t>celovito in enovito</w:t>
      </w:r>
      <w:r w:rsidR="00904727">
        <w:rPr>
          <w:rFonts w:ascii="Arial" w:hAnsi="Arial" w:cs="Arial"/>
          <w:sz w:val="20"/>
          <w:szCs w:val="20"/>
        </w:rPr>
        <w:t xml:space="preserve"> </w:t>
      </w:r>
      <w:r w:rsidRPr="00730D5C">
        <w:rPr>
          <w:rFonts w:ascii="Arial" w:hAnsi="Arial" w:cs="Arial"/>
          <w:sz w:val="20"/>
          <w:szCs w:val="20"/>
        </w:rPr>
        <w:t>strokovno vodenje in tehnična koordinacija javne službe;</w:t>
      </w:r>
    </w:p>
    <w:p w:rsidR="00730D5C" w:rsidRPr="00730D5C" w:rsidRDefault="00730D5C" w:rsidP="00876460">
      <w:pPr>
        <w:numPr>
          <w:ilvl w:val="0"/>
          <w:numId w:val="27"/>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priprava letnega programa dela javne službe in spremljanje njegovih ciljev in kazalnikov, spremljanje ter analiziranje stanja na področju dela javne službe;</w:t>
      </w:r>
    </w:p>
    <w:p w:rsidR="00730D5C" w:rsidRPr="00730D5C" w:rsidRDefault="00730D5C" w:rsidP="00876460">
      <w:pPr>
        <w:numPr>
          <w:ilvl w:val="0"/>
          <w:numId w:val="27"/>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sodelovanje z ministrstvom in drugimi ministrstvi pri pripravi nacionalne strategije ter nacionalne zakonodaje na področju dela javne službe;</w:t>
      </w:r>
    </w:p>
    <w:p w:rsidR="00730D5C" w:rsidRPr="00730D5C" w:rsidRDefault="00730D5C" w:rsidP="00876460">
      <w:pPr>
        <w:numPr>
          <w:ilvl w:val="0"/>
          <w:numId w:val="27"/>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lastRenderedPageBreak/>
        <w:t xml:space="preserve">sodelovanje pri oblikovanju prioritet javne službe in drugih javnih služb v pristojnosti ministrstva v povezavi s Programom razvoja podeželja in drugimi podporami ministrstva, Nacionalnim akcijskim programom za doseganje trajnostne rabe fitofarmacevtskih sredstev, ciljnimi raziskovalnimi projekti in drugimi projekti, ki jih sofinancira ministrstvo; </w:t>
      </w:r>
    </w:p>
    <w:p w:rsidR="00730D5C" w:rsidRPr="00730D5C" w:rsidRDefault="00730D5C" w:rsidP="00876460">
      <w:pPr>
        <w:numPr>
          <w:ilvl w:val="0"/>
          <w:numId w:val="27"/>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sodelovanje z javno službo kmetijskega svetovanja in javno službo zdravstvenega varstva rastlin, znanstvenoraziskovalnimi institucijami, univerzami, podjetji in pridelovalci, skupinami in organizacijami pridelovalcev oziroma njihovimi združenji ter drugo strokovno javnostjo in nevladnimi organizacijami in vključevanje njihovih potreb v programe dela javne službe;</w:t>
      </w:r>
    </w:p>
    <w:p w:rsidR="00730D5C" w:rsidRPr="00730D5C" w:rsidRDefault="00730D5C" w:rsidP="00876460">
      <w:pPr>
        <w:numPr>
          <w:ilvl w:val="0"/>
          <w:numId w:val="27"/>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izvajanje oziroma koordinacija usposabljanj in prikazov poskusov iz nalog javne službe in rezultatov le-teh za kmetijske svetovalce, tehnologe podjetij in pridelovalce;</w:t>
      </w:r>
    </w:p>
    <w:p w:rsidR="00730D5C" w:rsidRPr="00730D5C" w:rsidRDefault="00730D5C" w:rsidP="00876460">
      <w:pPr>
        <w:numPr>
          <w:ilvl w:val="0"/>
          <w:numId w:val="27"/>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pripravljanje in izvajanje strokovnih posvetov na področju dela javne službe ter objavljanje informacijskega materiala v medijih;</w:t>
      </w:r>
    </w:p>
    <w:p w:rsidR="00730D5C" w:rsidRPr="00730D5C" w:rsidRDefault="00730D5C" w:rsidP="00876460">
      <w:pPr>
        <w:numPr>
          <w:ilvl w:val="0"/>
          <w:numId w:val="27"/>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lang w:eastAsia="sl-SI"/>
        </w:rPr>
      </w:pPr>
      <w:r w:rsidRPr="00730D5C">
        <w:rPr>
          <w:rFonts w:ascii="Arial" w:hAnsi="Arial" w:cs="Arial"/>
          <w:color w:val="000000"/>
          <w:sz w:val="20"/>
          <w:szCs w:val="20"/>
        </w:rPr>
        <w:t>sodelovanje v strokovnih delovnih skupinah na področju RGV;</w:t>
      </w:r>
    </w:p>
    <w:p w:rsidR="00730D5C" w:rsidRPr="00730D5C" w:rsidRDefault="00730D5C" w:rsidP="00876460">
      <w:pPr>
        <w:numPr>
          <w:ilvl w:val="0"/>
          <w:numId w:val="27"/>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sodelovanje na drugih strokovnih srečanjih na mednarodni, nacionalni in lokalni ravni;</w:t>
      </w:r>
    </w:p>
    <w:p w:rsidR="00730D5C" w:rsidRPr="00730D5C" w:rsidRDefault="00730D5C" w:rsidP="00876460">
      <w:pPr>
        <w:numPr>
          <w:ilvl w:val="0"/>
          <w:numId w:val="27"/>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spodbujanje vključevanja vsebin iz dejavnosti javne službe v primarno in sekundarno raven izobraževanja in sodelovanje z izobraževalnimi institucijami za opravljanje prakse za dijake in študente.</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spacing w:after="0" w:line="240" w:lineRule="auto"/>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730D5C" w:rsidP="00876460">
      <w:pPr>
        <w:numPr>
          <w:ilvl w:val="0"/>
          <w:numId w:val="66"/>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število opravljenih koordinacijskih nalog (navodila, sestanki, analize, predlogi);</w:t>
      </w:r>
    </w:p>
    <w:p w:rsidR="00730D5C" w:rsidRPr="00730D5C" w:rsidRDefault="00730D5C" w:rsidP="00876460">
      <w:pPr>
        <w:numPr>
          <w:ilvl w:val="0"/>
          <w:numId w:val="66"/>
        </w:numPr>
        <w:suppressAutoHyphens/>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b/>
          <w:sz w:val="20"/>
          <w:szCs w:val="20"/>
          <w:lang w:eastAsia="zh-CN"/>
        </w:rPr>
      </w:pPr>
      <w:r w:rsidRPr="00730D5C">
        <w:rPr>
          <w:rFonts w:ascii="Arial" w:eastAsia="Times New Roman" w:hAnsi="Arial" w:cs="Arial"/>
          <w:sz w:val="20"/>
          <w:szCs w:val="20"/>
        </w:rPr>
        <w:t>število strokovnih objav, izvedenih strokovnih predavanj za kmetijske svetovalce in pridelovalce ter drugih oblik prenosa znanja do uporabnikov, kot so sodelovanje z mediji, dnevi odprtih vrat za strokovno in širšo javnost;</w:t>
      </w:r>
    </w:p>
    <w:p w:rsidR="00730D5C" w:rsidRPr="00730D5C" w:rsidRDefault="00730D5C" w:rsidP="00876460">
      <w:pPr>
        <w:numPr>
          <w:ilvl w:val="0"/>
          <w:numId w:val="66"/>
        </w:numPr>
        <w:suppressAutoHyphens/>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vzpostavljena delujoča spletna (pod)stran s strokovnimi informacijami in rezultati, ki izhajajo iz naslova izvajanja javne službe;</w:t>
      </w:r>
    </w:p>
    <w:p w:rsidR="00730D5C" w:rsidRPr="00730D5C" w:rsidRDefault="00730D5C" w:rsidP="00876460">
      <w:pPr>
        <w:numPr>
          <w:ilvl w:val="0"/>
          <w:numId w:val="66"/>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obseg vključenosti zadevnih vsebin v izobraževalne programe;</w:t>
      </w:r>
    </w:p>
    <w:p w:rsidR="00730D5C" w:rsidRPr="00730D5C" w:rsidRDefault="00730D5C" w:rsidP="00876460">
      <w:pPr>
        <w:numPr>
          <w:ilvl w:val="0"/>
          <w:numId w:val="66"/>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obseg sodelovanja z nevladnimi organizacijami.</w:t>
      </w:r>
    </w:p>
    <w:p w:rsidR="00730D5C" w:rsidRPr="00730D5C" w:rsidRDefault="00730D5C" w:rsidP="00730D5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p>
    <w:p w:rsidR="00730D5C" w:rsidRPr="00730D5C" w:rsidRDefault="00730D5C" w:rsidP="00730D5C">
      <w:pPr>
        <w:numPr>
          <w:ilvl w:val="1"/>
          <w:numId w:val="51"/>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sl-SI"/>
        </w:rPr>
      </w:pPr>
      <w:r w:rsidRPr="00730D5C">
        <w:rPr>
          <w:rFonts w:ascii="Arial" w:eastAsia="Times New Roman" w:hAnsi="Arial" w:cs="Arial"/>
          <w:b/>
          <w:sz w:val="20"/>
          <w:szCs w:val="20"/>
          <w:lang w:eastAsia="sl-SI"/>
        </w:rPr>
        <w:t>Sodelovanje z mednarodnimi organizacijami in omrežji na področju</w:t>
      </w:r>
      <w:r w:rsidR="00904727">
        <w:rPr>
          <w:rFonts w:ascii="Arial" w:eastAsia="Times New Roman" w:hAnsi="Arial" w:cs="Arial"/>
          <w:b/>
          <w:sz w:val="20"/>
          <w:szCs w:val="20"/>
          <w:lang w:eastAsia="sl-SI"/>
        </w:rPr>
        <w:t xml:space="preserve"> </w:t>
      </w:r>
      <w:r w:rsidRPr="00730D5C">
        <w:rPr>
          <w:rFonts w:ascii="Arial" w:eastAsia="Times New Roman" w:hAnsi="Arial" w:cs="Arial"/>
          <w:b/>
          <w:sz w:val="20"/>
          <w:szCs w:val="20"/>
          <w:lang w:eastAsia="sl-SI"/>
        </w:rPr>
        <w:t>RGV</w:t>
      </w:r>
    </w:p>
    <w:p w:rsidR="00730D5C" w:rsidRPr="00730D5C" w:rsidRDefault="00730D5C" w:rsidP="00730D5C">
      <w:pPr>
        <w:overflowPunct w:val="0"/>
        <w:autoSpaceDE w:val="0"/>
        <w:autoSpaceDN w:val="0"/>
        <w:adjustRightInd w:val="0"/>
        <w:spacing w:after="0" w:line="240" w:lineRule="auto"/>
        <w:ind w:left="360"/>
        <w:jc w:val="both"/>
        <w:textAlignment w:val="baseline"/>
        <w:rPr>
          <w:rFonts w:ascii="Arial" w:eastAsia="Times New Roman" w:hAnsi="Arial" w:cs="Arial"/>
          <w:b/>
          <w:sz w:val="20"/>
          <w:szCs w:val="20"/>
          <w:lang w:eastAsia="sl-SI"/>
        </w:rPr>
      </w:pPr>
    </w:p>
    <w:p w:rsidR="00730D5C" w:rsidRPr="00730D5C" w:rsidRDefault="00730D5C" w:rsidP="00730D5C">
      <w:p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Pregled stanja: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 xml:space="preserve">Slovenija sodeluje v več mednarodnih omrežjih za RGV. Sodelovanje ministrstva in predstavnikov javne službe je ključnega pomena za razvoj na področju ohranjanja RGV in za usposabljanje strokovnjakov. Sodelovanje pomeni tudi večjo varnost pri hranjenju zbirk </w:t>
      </w:r>
      <w:r w:rsidRPr="00730D5C">
        <w:rPr>
          <w:rFonts w:ascii="Arial" w:eastAsia="Times New Roman" w:hAnsi="Arial" w:cs="Arial"/>
          <w:i/>
          <w:sz w:val="20"/>
          <w:szCs w:val="20"/>
        </w:rPr>
        <w:t>ex situ</w:t>
      </w:r>
      <w:r w:rsidRPr="00730D5C">
        <w:rPr>
          <w:rFonts w:ascii="Arial" w:eastAsia="Times New Roman" w:hAnsi="Arial" w:cs="Arial"/>
          <w:sz w:val="20"/>
          <w:szCs w:val="20"/>
        </w:rPr>
        <w:t xml:space="preserve"> RGV z izboljšanjem standardov kakovosti za hranjenje in s hranjenjem varnostnih dvojnikov.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 xml:space="preserve">KOMISIJA FAO ZA GENSKE VIRE IN MEDNARODNA POGODBA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Leta 2001 je bila pri FAO ustanovljena Komisija za genske vire za preh</w:t>
      </w:r>
      <w:r w:rsidR="00F5326F">
        <w:rPr>
          <w:rFonts w:ascii="Arial" w:eastAsia="Times New Roman" w:hAnsi="Arial" w:cs="Arial"/>
          <w:sz w:val="20"/>
          <w:szCs w:val="20"/>
        </w:rPr>
        <w:t>rano in kmetijstvo (v nadaljnjem besedilu:</w:t>
      </w:r>
      <w:r w:rsidRPr="00730D5C">
        <w:rPr>
          <w:rFonts w:ascii="Arial" w:eastAsia="Times New Roman" w:hAnsi="Arial" w:cs="Arial"/>
          <w:sz w:val="20"/>
          <w:szCs w:val="20"/>
        </w:rPr>
        <w:t xml:space="preserve"> Komisija za genske vire), s čimer se je začel razvoj svetovnega sistema na področju genskih virov v prehrani in kmetijstvu. Njena naloga je mednarodni politični konsenz za trajnostno rabo in ohranjanje genskih virov za prehrano in kmetijstvo (rastlinski, živalski in gozdni genski viri) in pravično delitev koristi od uporabe genskih virov, ki se upravljajo v okviru rednih zasedanj Komisije za genske vire v Rimu vsako drugo leto. Leta 1997 je Komisija za genske vire ustanovila dve sektorski delovni skupni: Tehnično delovno skupin</w:t>
      </w:r>
      <w:r w:rsidR="006D091D">
        <w:rPr>
          <w:rFonts w:ascii="Arial" w:eastAsia="Times New Roman" w:hAnsi="Arial" w:cs="Arial"/>
          <w:sz w:val="20"/>
          <w:szCs w:val="20"/>
        </w:rPr>
        <w:t>o za živalske genske vire (</w:t>
      </w:r>
      <w:proofErr w:type="spellStart"/>
      <w:r w:rsidRPr="00730D5C">
        <w:rPr>
          <w:rFonts w:ascii="Arial" w:eastAsia="Times New Roman" w:hAnsi="Arial" w:cs="Arial"/>
          <w:sz w:val="20"/>
          <w:szCs w:val="20"/>
        </w:rPr>
        <w:t>Intergovernmental</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Technical</w:t>
      </w:r>
      <w:proofErr w:type="spellEnd"/>
      <w:r w:rsidRPr="00730D5C">
        <w:rPr>
          <w:rFonts w:ascii="Arial" w:eastAsia="Times New Roman" w:hAnsi="Arial" w:cs="Arial"/>
          <w:sz w:val="20"/>
          <w:szCs w:val="20"/>
        </w:rPr>
        <w:t xml:space="preserve"> WG on </w:t>
      </w:r>
      <w:proofErr w:type="spellStart"/>
      <w:r w:rsidRPr="00730D5C">
        <w:rPr>
          <w:rFonts w:ascii="Arial" w:eastAsia="Times New Roman" w:hAnsi="Arial" w:cs="Arial"/>
          <w:sz w:val="20"/>
          <w:szCs w:val="20"/>
        </w:rPr>
        <w:t>Animal</w:t>
      </w:r>
      <w:proofErr w:type="spellEnd"/>
      <w:r w:rsidRPr="00730D5C">
        <w:rPr>
          <w:rFonts w:ascii="Arial" w:eastAsia="Times New Roman" w:hAnsi="Arial" w:cs="Arial"/>
          <w:sz w:val="20"/>
          <w:szCs w:val="20"/>
        </w:rPr>
        <w:t xml:space="preserve"> GRFA) in Tehnič</w:t>
      </w:r>
      <w:r w:rsidR="006D091D">
        <w:rPr>
          <w:rFonts w:ascii="Arial" w:eastAsia="Times New Roman" w:hAnsi="Arial" w:cs="Arial"/>
          <w:sz w:val="20"/>
          <w:szCs w:val="20"/>
        </w:rPr>
        <w:t>no delovno skupino za RGV (</w:t>
      </w:r>
      <w:proofErr w:type="spellStart"/>
      <w:r w:rsidRPr="00730D5C">
        <w:rPr>
          <w:rFonts w:ascii="Arial" w:eastAsia="Times New Roman" w:hAnsi="Arial" w:cs="Arial"/>
          <w:sz w:val="20"/>
          <w:szCs w:val="20"/>
        </w:rPr>
        <w:t>Intergovernmental</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Technical</w:t>
      </w:r>
      <w:proofErr w:type="spellEnd"/>
      <w:r w:rsidRPr="00730D5C">
        <w:rPr>
          <w:rFonts w:ascii="Arial" w:eastAsia="Times New Roman" w:hAnsi="Arial" w:cs="Arial"/>
          <w:sz w:val="20"/>
          <w:szCs w:val="20"/>
        </w:rPr>
        <w:t xml:space="preserve"> WG on </w:t>
      </w:r>
      <w:proofErr w:type="spellStart"/>
      <w:r w:rsidRPr="00730D5C">
        <w:rPr>
          <w:rFonts w:ascii="Arial" w:eastAsia="Times New Roman" w:hAnsi="Arial" w:cs="Arial"/>
          <w:sz w:val="20"/>
          <w:szCs w:val="20"/>
        </w:rPr>
        <w:t>Plant</w:t>
      </w:r>
      <w:proofErr w:type="spellEnd"/>
      <w:r w:rsidRPr="00730D5C">
        <w:rPr>
          <w:rFonts w:ascii="Arial" w:eastAsia="Times New Roman" w:hAnsi="Arial" w:cs="Arial"/>
          <w:sz w:val="20"/>
          <w:szCs w:val="20"/>
        </w:rPr>
        <w:t xml:space="preserve"> GRFA). Leta 2004 je začela veljati Mednarodna pogodba. Države, podpisnice Mednarodne pogodbe, so članice Upravljalnega odbora te pogodbe, ki se sestaja vsako drugo leto v različnih državah. </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spacing w:after="0" w:line="240" w:lineRule="auto"/>
        <w:jc w:val="both"/>
        <w:rPr>
          <w:rFonts w:ascii="Arial" w:eastAsia="Times New Roman" w:hAnsi="Arial" w:cs="Arial"/>
          <w:b/>
          <w:sz w:val="20"/>
          <w:szCs w:val="20"/>
          <w:lang w:eastAsia="sl-SI"/>
        </w:rPr>
      </w:pPr>
      <w:r w:rsidRPr="00730D5C">
        <w:rPr>
          <w:rFonts w:ascii="Arial" w:eastAsia="Times New Roman" w:hAnsi="Arial" w:cs="Arial"/>
          <w:b/>
          <w:sz w:val="20"/>
          <w:szCs w:val="20"/>
          <w:lang w:eastAsia="sl-SI"/>
        </w:rPr>
        <w:t>VEČSTRANSKI SISTEM ZA IZMENJAVO RGV IN PRAVIČNO DELITEV KORISTI</w:t>
      </w:r>
    </w:p>
    <w:p w:rsidR="00730D5C" w:rsidRPr="00730D5C" w:rsidRDefault="00730D5C" w:rsidP="00730D5C">
      <w:pPr>
        <w:spacing w:after="0" w:line="240" w:lineRule="auto"/>
        <w:jc w:val="both"/>
        <w:rPr>
          <w:rFonts w:ascii="Arial" w:eastAsia="Times New Roman" w:hAnsi="Arial" w:cs="Arial"/>
          <w:sz w:val="20"/>
          <w:szCs w:val="20"/>
          <w:lang w:eastAsia="sl-SI"/>
        </w:rPr>
      </w:pPr>
      <w:r w:rsidRPr="00730D5C">
        <w:rPr>
          <w:rFonts w:ascii="Arial" w:eastAsia="Times New Roman" w:hAnsi="Arial" w:cs="Arial"/>
          <w:sz w:val="20"/>
          <w:szCs w:val="20"/>
          <w:lang w:eastAsia="sl-SI"/>
        </w:rPr>
        <w:t xml:space="preserve">Države, podpisnice </w:t>
      </w:r>
      <w:r w:rsidRPr="00730D5C">
        <w:rPr>
          <w:rFonts w:ascii="Arial" w:eastAsia="Times New Roman" w:hAnsi="Arial" w:cs="Arial"/>
          <w:sz w:val="20"/>
          <w:szCs w:val="20"/>
        </w:rPr>
        <w:t>Mednarodne pogodbe,</w:t>
      </w:r>
      <w:r w:rsidRPr="00730D5C">
        <w:rPr>
          <w:rFonts w:ascii="Arial" w:eastAsia="Times New Roman" w:hAnsi="Arial" w:cs="Arial"/>
          <w:sz w:val="20"/>
          <w:szCs w:val="20"/>
          <w:lang w:eastAsia="sl-SI"/>
        </w:rPr>
        <w:t xml:space="preserve"> so se dogovorile, da pri izvajanju svojih pravic vzpostavijo </w:t>
      </w:r>
      <w:r w:rsidR="006D091D">
        <w:rPr>
          <w:rFonts w:ascii="Arial" w:eastAsia="Times New Roman" w:hAnsi="Arial" w:cs="Arial"/>
          <w:sz w:val="20"/>
          <w:szCs w:val="20"/>
          <w:lang w:eastAsia="it-IT"/>
        </w:rPr>
        <w:t xml:space="preserve">učinkovit in pregleden </w:t>
      </w:r>
      <w:r w:rsidR="00176975">
        <w:rPr>
          <w:rFonts w:ascii="Arial" w:eastAsia="Times New Roman" w:hAnsi="Arial" w:cs="Arial"/>
          <w:sz w:val="20"/>
          <w:szCs w:val="20"/>
          <w:lang w:eastAsia="it-IT"/>
        </w:rPr>
        <w:t>t. i.</w:t>
      </w:r>
      <w:r w:rsidRPr="00730D5C">
        <w:rPr>
          <w:rFonts w:ascii="Arial" w:eastAsia="Times New Roman" w:hAnsi="Arial" w:cs="Arial"/>
          <w:sz w:val="20"/>
          <w:szCs w:val="20"/>
          <w:lang w:eastAsia="it-IT"/>
        </w:rPr>
        <w:t xml:space="preserve"> večstransk</w:t>
      </w:r>
      <w:r w:rsidR="00C13C0E">
        <w:rPr>
          <w:rFonts w:ascii="Arial" w:eastAsia="Times New Roman" w:hAnsi="Arial" w:cs="Arial"/>
          <w:sz w:val="20"/>
          <w:szCs w:val="20"/>
          <w:lang w:eastAsia="it-IT"/>
        </w:rPr>
        <w:t>i sistem za izmenjavo RGV (</w:t>
      </w:r>
      <w:r w:rsidRPr="00730D5C">
        <w:rPr>
          <w:rFonts w:ascii="Arial" w:eastAsia="Times New Roman" w:hAnsi="Arial" w:cs="Arial"/>
          <w:sz w:val="20"/>
          <w:szCs w:val="20"/>
          <w:lang w:eastAsia="it-IT"/>
        </w:rPr>
        <w:t>'</w:t>
      </w:r>
      <w:proofErr w:type="spellStart"/>
      <w:r w:rsidRPr="00730D5C">
        <w:rPr>
          <w:rFonts w:ascii="Arial" w:eastAsia="Times New Roman" w:hAnsi="Arial" w:cs="Arial"/>
          <w:sz w:val="20"/>
          <w:szCs w:val="20"/>
          <w:lang w:eastAsia="it-IT"/>
        </w:rPr>
        <w:t>Multilateral</w:t>
      </w:r>
      <w:proofErr w:type="spellEnd"/>
      <w:r w:rsidRPr="00730D5C">
        <w:rPr>
          <w:rFonts w:ascii="Arial" w:eastAsia="Times New Roman" w:hAnsi="Arial" w:cs="Arial"/>
          <w:sz w:val="20"/>
          <w:szCs w:val="20"/>
          <w:lang w:eastAsia="it-IT"/>
        </w:rPr>
        <w:t xml:space="preserve"> System </w:t>
      </w:r>
      <w:proofErr w:type="spellStart"/>
      <w:r w:rsidRPr="00730D5C">
        <w:rPr>
          <w:rFonts w:ascii="Arial" w:eastAsia="Times New Roman" w:hAnsi="Arial" w:cs="Arial"/>
          <w:sz w:val="20"/>
          <w:szCs w:val="20"/>
          <w:lang w:eastAsia="it-IT"/>
        </w:rPr>
        <w:t>of</w:t>
      </w:r>
      <w:proofErr w:type="spellEnd"/>
      <w:r w:rsidRPr="00730D5C">
        <w:rPr>
          <w:rFonts w:ascii="Arial" w:eastAsia="Times New Roman" w:hAnsi="Arial" w:cs="Arial"/>
          <w:sz w:val="20"/>
          <w:szCs w:val="20"/>
          <w:lang w:eastAsia="it-IT"/>
        </w:rPr>
        <w:t xml:space="preserve"> Access </w:t>
      </w:r>
      <w:proofErr w:type="spellStart"/>
      <w:r w:rsidRPr="00730D5C">
        <w:rPr>
          <w:rFonts w:ascii="Arial" w:eastAsia="Times New Roman" w:hAnsi="Arial" w:cs="Arial"/>
          <w:sz w:val="20"/>
          <w:szCs w:val="20"/>
          <w:lang w:eastAsia="it-IT"/>
        </w:rPr>
        <w:t>and</w:t>
      </w:r>
      <w:proofErr w:type="spellEnd"/>
      <w:r w:rsidRPr="00730D5C">
        <w:rPr>
          <w:rFonts w:ascii="Arial" w:eastAsia="Times New Roman" w:hAnsi="Arial" w:cs="Arial"/>
          <w:sz w:val="20"/>
          <w:szCs w:val="20"/>
          <w:lang w:eastAsia="it-IT"/>
        </w:rPr>
        <w:t xml:space="preserve"> </w:t>
      </w:r>
      <w:proofErr w:type="spellStart"/>
      <w:r w:rsidRPr="00730D5C">
        <w:rPr>
          <w:rFonts w:ascii="Arial" w:eastAsia="Times New Roman" w:hAnsi="Arial" w:cs="Arial"/>
          <w:sz w:val="20"/>
          <w:szCs w:val="20"/>
          <w:lang w:eastAsia="it-IT"/>
        </w:rPr>
        <w:t>Benefit</w:t>
      </w:r>
      <w:proofErr w:type="spellEnd"/>
      <w:r w:rsidRPr="00730D5C">
        <w:rPr>
          <w:rFonts w:ascii="Arial" w:eastAsia="Times New Roman" w:hAnsi="Arial" w:cs="Arial"/>
          <w:sz w:val="20"/>
          <w:szCs w:val="20"/>
          <w:lang w:eastAsia="it-IT"/>
        </w:rPr>
        <w:t xml:space="preserve"> - </w:t>
      </w:r>
      <w:proofErr w:type="spellStart"/>
      <w:r w:rsidRPr="00730D5C">
        <w:rPr>
          <w:rFonts w:ascii="Arial" w:eastAsia="Times New Roman" w:hAnsi="Arial" w:cs="Arial"/>
          <w:sz w:val="20"/>
          <w:szCs w:val="20"/>
          <w:lang w:eastAsia="it-IT"/>
        </w:rPr>
        <w:t>sharing</w:t>
      </w:r>
      <w:proofErr w:type="spellEnd"/>
      <w:r w:rsidRPr="00730D5C">
        <w:rPr>
          <w:rFonts w:ascii="Arial" w:eastAsia="Times New Roman" w:hAnsi="Arial" w:cs="Arial"/>
          <w:sz w:val="20"/>
          <w:szCs w:val="20"/>
          <w:lang w:eastAsia="it-IT"/>
        </w:rPr>
        <w:t xml:space="preserve">' - MLS), ki omogoča olajšan dostop do RGV in pravično delitev koristi, ki izhajajo iz uporabe teh virov. Medtem ko </w:t>
      </w:r>
      <w:r w:rsidR="007B7A0D">
        <w:rPr>
          <w:rFonts w:ascii="Arial" w:eastAsia="Times New Roman" w:hAnsi="Arial" w:cs="Arial"/>
          <w:sz w:val="20"/>
          <w:szCs w:val="20"/>
          <w:lang w:eastAsia="it-IT"/>
        </w:rPr>
        <w:t>Mednarodna pogodba</w:t>
      </w:r>
      <w:r w:rsidR="007B7A0D" w:rsidRPr="00730D5C">
        <w:rPr>
          <w:rFonts w:ascii="Arial" w:eastAsia="Times New Roman" w:hAnsi="Arial" w:cs="Arial"/>
          <w:sz w:val="20"/>
          <w:szCs w:val="20"/>
          <w:lang w:eastAsia="it-IT"/>
        </w:rPr>
        <w:t xml:space="preserve"> </w:t>
      </w:r>
      <w:r w:rsidRPr="00730D5C">
        <w:rPr>
          <w:rFonts w:ascii="Arial" w:eastAsia="Times New Roman" w:hAnsi="Arial" w:cs="Arial"/>
          <w:sz w:val="20"/>
          <w:szCs w:val="20"/>
          <w:lang w:eastAsia="it-IT"/>
        </w:rPr>
        <w:t>pokriva vse vrste RGV, je v</w:t>
      </w:r>
      <w:r w:rsidRPr="00730D5C">
        <w:rPr>
          <w:rFonts w:ascii="Arial" w:eastAsia="Times New Roman" w:hAnsi="Arial" w:cs="Arial"/>
          <w:sz w:val="20"/>
          <w:szCs w:val="20"/>
          <w:lang w:eastAsia="sl-SI"/>
        </w:rPr>
        <w:t xml:space="preserve">ečstranski sistem omejen samo na RGV iz 64 rodov oziroma vrst kmetijskih rastlin za pridelavo hrane in krme, ki so navedeni v Prilogi I </w:t>
      </w:r>
      <w:r w:rsidR="007B7A0D">
        <w:rPr>
          <w:rFonts w:ascii="Arial" w:eastAsia="Times New Roman" w:hAnsi="Arial" w:cs="Arial"/>
          <w:sz w:val="20"/>
          <w:szCs w:val="20"/>
          <w:lang w:eastAsia="sl-SI"/>
        </w:rPr>
        <w:t>Mednarodne pogodbe</w:t>
      </w:r>
      <w:r w:rsidRPr="00730D5C">
        <w:rPr>
          <w:rFonts w:ascii="Arial" w:eastAsia="Times New Roman" w:hAnsi="Arial" w:cs="Arial"/>
          <w:sz w:val="20"/>
          <w:szCs w:val="20"/>
          <w:lang w:eastAsia="sl-SI"/>
        </w:rPr>
        <w:t xml:space="preserve">. </w:t>
      </w:r>
      <w:r w:rsidR="007B45DB">
        <w:rPr>
          <w:rFonts w:ascii="Arial" w:eastAsia="Times New Roman" w:hAnsi="Arial" w:cs="Arial"/>
          <w:sz w:val="20"/>
          <w:szCs w:val="20"/>
          <w:lang w:eastAsia="sl-SI"/>
        </w:rPr>
        <w:t>Ne glede na navedeno</w:t>
      </w:r>
      <w:r w:rsidR="000F189D">
        <w:rPr>
          <w:rFonts w:ascii="Arial" w:eastAsia="Times New Roman" w:hAnsi="Arial" w:cs="Arial"/>
          <w:sz w:val="20"/>
          <w:szCs w:val="20"/>
          <w:lang w:eastAsia="sl-SI"/>
        </w:rPr>
        <w:t>,</w:t>
      </w:r>
      <w:r w:rsidR="007B45DB">
        <w:rPr>
          <w:rFonts w:ascii="Arial" w:eastAsia="Times New Roman" w:hAnsi="Arial" w:cs="Arial"/>
          <w:sz w:val="20"/>
          <w:szCs w:val="20"/>
          <w:lang w:eastAsia="sl-SI"/>
        </w:rPr>
        <w:t xml:space="preserve"> se za izvajanje tega program </w:t>
      </w:r>
      <w:r w:rsidR="007B45DB" w:rsidRPr="00730D5C">
        <w:rPr>
          <w:rFonts w:ascii="Arial" w:eastAsia="Times New Roman" w:hAnsi="Arial" w:cs="Arial"/>
          <w:sz w:val="20"/>
          <w:szCs w:val="20"/>
          <w:lang w:eastAsia="it-IT"/>
        </w:rPr>
        <w:t xml:space="preserve">večstranski sistem za izmenjavo RGV </w:t>
      </w:r>
      <w:r w:rsidR="007B45DB">
        <w:rPr>
          <w:rFonts w:ascii="Arial" w:eastAsia="Times New Roman" w:hAnsi="Arial" w:cs="Arial"/>
          <w:sz w:val="20"/>
          <w:szCs w:val="20"/>
          <w:lang w:eastAsia="it-IT"/>
        </w:rPr>
        <w:t xml:space="preserve">uporablja za vse vrste RGV. </w:t>
      </w:r>
      <w:r w:rsidRPr="00730D5C">
        <w:rPr>
          <w:rFonts w:ascii="Arial" w:eastAsia="Times New Roman" w:hAnsi="Arial" w:cs="Arial"/>
          <w:sz w:val="20"/>
          <w:szCs w:val="20"/>
          <w:lang w:eastAsia="sl-SI"/>
        </w:rPr>
        <w:t xml:space="preserve">Pogoji za dostop do </w:t>
      </w:r>
      <w:proofErr w:type="spellStart"/>
      <w:r w:rsidRPr="00730D5C">
        <w:rPr>
          <w:rFonts w:ascii="Arial" w:eastAsia="Times New Roman" w:hAnsi="Arial" w:cs="Arial"/>
          <w:sz w:val="20"/>
          <w:szCs w:val="20"/>
          <w:lang w:eastAsia="sl-SI"/>
        </w:rPr>
        <w:t>akcesij</w:t>
      </w:r>
      <w:proofErr w:type="spellEnd"/>
      <w:r w:rsidRPr="00730D5C">
        <w:rPr>
          <w:rFonts w:ascii="Arial" w:eastAsia="Times New Roman" w:hAnsi="Arial" w:cs="Arial"/>
          <w:sz w:val="20"/>
          <w:szCs w:val="20"/>
          <w:lang w:eastAsia="sl-SI"/>
        </w:rPr>
        <w:t xml:space="preserve"> v večstranskem sistemu in delitev koristi so podrobneje urejeni v Tipskem spora</w:t>
      </w:r>
      <w:r w:rsidR="00C13C0E">
        <w:rPr>
          <w:rFonts w:ascii="Arial" w:eastAsia="Times New Roman" w:hAnsi="Arial" w:cs="Arial"/>
          <w:sz w:val="20"/>
          <w:szCs w:val="20"/>
          <w:lang w:eastAsia="sl-SI"/>
        </w:rPr>
        <w:t xml:space="preserve">zumu o prenosu </w:t>
      </w:r>
      <w:r w:rsidR="00C13C0E">
        <w:rPr>
          <w:rFonts w:ascii="Arial" w:eastAsia="Times New Roman" w:hAnsi="Arial" w:cs="Arial"/>
          <w:sz w:val="20"/>
          <w:szCs w:val="20"/>
          <w:lang w:eastAsia="sl-SI"/>
        </w:rPr>
        <w:lastRenderedPageBreak/>
        <w:t>materiala (</w:t>
      </w:r>
      <w:r w:rsidRPr="00730D5C">
        <w:rPr>
          <w:rFonts w:ascii="Arial" w:eastAsia="Times New Roman" w:hAnsi="Arial" w:cs="Arial"/>
          <w:sz w:val="20"/>
          <w:szCs w:val="20"/>
          <w:lang w:eastAsia="sl-SI"/>
        </w:rPr>
        <w:t xml:space="preserve">Standard Material Transfer </w:t>
      </w:r>
      <w:proofErr w:type="spellStart"/>
      <w:r w:rsidRPr="00730D5C">
        <w:rPr>
          <w:rFonts w:ascii="Arial" w:eastAsia="Times New Roman" w:hAnsi="Arial" w:cs="Arial"/>
          <w:sz w:val="20"/>
          <w:szCs w:val="20"/>
          <w:lang w:eastAsia="sl-SI"/>
        </w:rPr>
        <w:t>Agreement</w:t>
      </w:r>
      <w:proofErr w:type="spellEnd"/>
      <w:r w:rsidRPr="00730D5C">
        <w:rPr>
          <w:rFonts w:ascii="Arial" w:eastAsia="Times New Roman" w:hAnsi="Arial" w:cs="Arial"/>
          <w:sz w:val="20"/>
          <w:szCs w:val="20"/>
          <w:lang w:eastAsia="sl-SI"/>
        </w:rPr>
        <w:t xml:space="preserve">). RGV iz večstranskega sistema se smejo uporabljati ali ohranjati le za raziskave, žlahtnjenje ter usposabljanje za prehrano in kmetijstvo. </w:t>
      </w:r>
    </w:p>
    <w:p w:rsidR="00730D5C" w:rsidRPr="00730D5C" w:rsidRDefault="00730D5C" w:rsidP="00730D5C">
      <w:pPr>
        <w:spacing w:after="0" w:line="240" w:lineRule="auto"/>
        <w:jc w:val="both"/>
        <w:rPr>
          <w:rFonts w:ascii="Arial" w:eastAsia="Times New Roman" w:hAnsi="Arial" w:cs="Arial"/>
          <w:b/>
          <w:sz w:val="20"/>
          <w:szCs w:val="20"/>
        </w:rPr>
      </w:pPr>
    </w:p>
    <w:p w:rsidR="00730D5C" w:rsidRPr="00730D5C" w:rsidRDefault="00730D5C" w:rsidP="00730D5C">
      <w:pPr>
        <w:spacing w:after="0" w:line="240" w:lineRule="auto"/>
        <w:jc w:val="both"/>
        <w:rPr>
          <w:rFonts w:ascii="Arial" w:eastAsia="Times New Roman" w:hAnsi="Arial" w:cs="Times New Roman"/>
          <w:b/>
          <w:sz w:val="20"/>
          <w:szCs w:val="20"/>
          <w:lang w:eastAsia="sl-SI"/>
        </w:rPr>
      </w:pPr>
      <w:r w:rsidRPr="00730D5C">
        <w:rPr>
          <w:rFonts w:ascii="Arial" w:eastAsia="Times New Roman" w:hAnsi="Arial" w:cs="Times New Roman"/>
          <w:b/>
          <w:sz w:val="20"/>
          <w:szCs w:val="20"/>
        </w:rPr>
        <w:t>NAGOJSKI PROTOKOL O DOSTOPU DO GENSKIH VIROV TER</w:t>
      </w:r>
      <w:r w:rsidRPr="00730D5C">
        <w:rPr>
          <w:rFonts w:ascii="Arial" w:eastAsia="Times New Roman" w:hAnsi="Arial" w:cs="Arial"/>
          <w:b/>
          <w:sz w:val="20"/>
          <w:szCs w:val="20"/>
          <w:lang w:eastAsia="sl-SI"/>
        </w:rPr>
        <w:t xml:space="preserve"> </w:t>
      </w:r>
      <w:r w:rsidRPr="00730D5C">
        <w:rPr>
          <w:rFonts w:ascii="Arial" w:eastAsia="Times New Roman" w:hAnsi="Arial" w:cs="Times New Roman"/>
          <w:b/>
          <w:sz w:val="20"/>
          <w:szCs w:val="20"/>
        </w:rPr>
        <w:t>POŠTENI IN PRAVIČNI DELITVI KORISTI, KI IZHAJAJO IZ NJIHOVE UPORABE</w:t>
      </w:r>
    </w:p>
    <w:p w:rsidR="00730D5C" w:rsidRPr="00730D5C" w:rsidRDefault="00730D5C" w:rsidP="00730D5C">
      <w:pPr>
        <w:spacing w:after="0" w:line="240" w:lineRule="auto"/>
        <w:jc w:val="both"/>
        <w:rPr>
          <w:rFonts w:ascii="Arial" w:eastAsia="Times New Roman" w:hAnsi="Arial" w:cs="Arial"/>
          <w:sz w:val="20"/>
          <w:szCs w:val="20"/>
          <w:lang w:eastAsia="sl-SI"/>
        </w:rPr>
      </w:pPr>
      <w:r w:rsidRPr="00730D5C">
        <w:rPr>
          <w:rFonts w:ascii="Arial" w:eastAsia="Times New Roman" w:hAnsi="Arial" w:cs="Arial"/>
          <w:sz w:val="20"/>
          <w:szCs w:val="20"/>
          <w:lang w:eastAsia="sl-SI"/>
        </w:rPr>
        <w:t>Slovenija je Konvencijo o biološki raznovrstnost ratificirala leta 1996</w:t>
      </w:r>
      <w:r w:rsidRPr="00730D5C">
        <w:rPr>
          <w:rFonts w:ascii="Arial" w:eastAsia="TimesNewRoman" w:hAnsi="Arial" w:cs="Arial"/>
          <w:sz w:val="20"/>
          <w:szCs w:val="20"/>
          <w:lang w:eastAsia="sl-SI"/>
        </w:rPr>
        <w:t xml:space="preserve">. Eden od ciljev konvencije je zagotavljanje </w:t>
      </w:r>
      <w:r w:rsidRPr="00730D5C">
        <w:rPr>
          <w:rFonts w:ascii="Arial" w:eastAsia="Times New Roman" w:hAnsi="Arial" w:cs="Arial"/>
          <w:sz w:val="20"/>
          <w:szCs w:val="20"/>
          <w:lang w:eastAsia="sl-SI"/>
        </w:rPr>
        <w:t>dostopa do genskih virov ter poštena in pravična delitev koristi, ki izhajajo iz njihove uporabe. Nagojski protokol k Konvenciji o biološki raznovrstnost</w:t>
      </w:r>
      <w:r w:rsidRPr="00730D5C">
        <w:rPr>
          <w:rFonts w:ascii="Arial" w:eastAsia="Times New Roman" w:hAnsi="Arial" w:cs="Arial"/>
          <w:noProof/>
          <w:sz w:val="20"/>
          <w:szCs w:val="20"/>
          <w:lang w:eastAsia="sl-SI"/>
        </w:rPr>
        <w:t xml:space="preserve"> to področe ureja na globalni ravni in </w:t>
      </w:r>
      <w:r w:rsidRPr="00730D5C">
        <w:rPr>
          <w:rFonts w:ascii="Arial" w:eastAsia="Times New Roman" w:hAnsi="Arial" w:cs="Arial"/>
          <w:sz w:val="20"/>
          <w:szCs w:val="20"/>
          <w:lang w:eastAsia="sl-SI"/>
        </w:rPr>
        <w:t xml:space="preserve">je začel veljati leta 2014. Slovenija ga je podpisala leta 2011, ni pa ga še ratificirala. Za izvajanje Nagojskega protokola je Evropska unija sprejela </w:t>
      </w:r>
      <w:r w:rsidRPr="00730D5C">
        <w:rPr>
          <w:rFonts w:ascii="Arial" w:eastAsia="Times New Roman" w:hAnsi="Arial" w:cs="Arial"/>
          <w:sz w:val="20"/>
          <w:szCs w:val="20"/>
        </w:rPr>
        <w:t>Uredbo (EU) št. 511/2014 Evropskega parlamenta in Sveta. Ta</w:t>
      </w:r>
      <w:r w:rsidRPr="00730D5C">
        <w:rPr>
          <w:rFonts w:ascii="Arial" w:eastAsia="Times New Roman" w:hAnsi="Arial" w:cs="Arial"/>
          <w:i/>
          <w:sz w:val="20"/>
          <w:szCs w:val="20"/>
        </w:rPr>
        <w:t xml:space="preserve"> </w:t>
      </w:r>
      <w:r w:rsidRPr="00730D5C">
        <w:rPr>
          <w:rFonts w:ascii="Arial" w:eastAsiaTheme="minorEastAsia" w:hAnsi="Arial" w:cs="Arial"/>
          <w:iCs/>
          <w:color w:val="000000" w:themeColor="text1"/>
          <w:kern w:val="24"/>
          <w:sz w:val="20"/>
          <w:szCs w:val="20"/>
          <w:lang w:eastAsia="en-GB"/>
        </w:rPr>
        <w:t>Uredba enotno ureja področje izpolnjevanja obveznosti uporabnikov genskih virov v vseh državah članicah Evropske unije, njene izvedbene določbe pa so se začele uporabljati 14. oktobra 2015.</w:t>
      </w:r>
      <w:r w:rsidRPr="00730D5C">
        <w:rPr>
          <w:rFonts w:ascii="Arial" w:eastAsia="Times New Roman" w:hAnsi="Arial" w:cs="Arial"/>
          <w:color w:val="000000"/>
          <w:sz w:val="20"/>
          <w:szCs w:val="20"/>
          <w:lang w:eastAsia="sl-SI"/>
        </w:rPr>
        <w:t xml:space="preserve"> Protokol zahteva, da mora vsaka pogodbenica pri oblikovanju in izvajanju svoje zakonodaje o dostopu in delitvi koristi upoštevati pomen genskih virov za prehrano in kmetijstvo ter njihov posebno vlogo pri zagotavljanju prehranske varnosti. V skladu s Sklepom Sveta 2004/869/ES je bila Mednarodna pogodba odobrena v imenu Unije ter pravila za izvajanje Nagojskega protokola nanjo ne bi smela vplivati.</w:t>
      </w:r>
    </w:p>
    <w:p w:rsidR="00730D5C" w:rsidRPr="00730D5C" w:rsidRDefault="00730D5C" w:rsidP="00730D5C">
      <w:pPr>
        <w:spacing w:after="0" w:line="240" w:lineRule="auto"/>
        <w:jc w:val="both"/>
        <w:rPr>
          <w:rFonts w:ascii="Arial" w:eastAsia="Times New Roman" w:hAnsi="Arial" w:cs="Arial"/>
          <w:b/>
          <w:sz w:val="20"/>
          <w:szCs w:val="20"/>
        </w:rPr>
      </w:pPr>
    </w:p>
    <w:p w:rsidR="00730D5C" w:rsidRPr="00730D5C" w:rsidRDefault="00730D5C" w:rsidP="00730D5C">
      <w:pPr>
        <w:tabs>
          <w:tab w:val="left" w:pos="4962"/>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 xml:space="preserve">EVROPSKI KOOPERATIVNI PROGRAM ZA RASTLINSKE GENSKE VIRE </w:t>
      </w:r>
    </w:p>
    <w:p w:rsidR="00730D5C" w:rsidRPr="00730D5C" w:rsidRDefault="00730D5C" w:rsidP="00730D5C">
      <w:pPr>
        <w:tabs>
          <w:tab w:val="left" w:pos="4962"/>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730D5C">
        <w:rPr>
          <w:rFonts w:ascii="Arial" w:eastAsia="Times New Roman" w:hAnsi="Arial" w:cs="Arial"/>
          <w:sz w:val="20"/>
          <w:szCs w:val="20"/>
        </w:rPr>
        <w:t>Evropski kooperativni program za rastlinske genske</w:t>
      </w:r>
      <w:r w:rsidR="008B2B91">
        <w:rPr>
          <w:rFonts w:ascii="Arial" w:eastAsia="Times New Roman" w:hAnsi="Arial" w:cs="Arial"/>
          <w:sz w:val="20"/>
          <w:szCs w:val="20"/>
        </w:rPr>
        <w:t xml:space="preserve"> vire (</w:t>
      </w:r>
      <w:proofErr w:type="spellStart"/>
      <w:r w:rsidRPr="00730D5C">
        <w:rPr>
          <w:rFonts w:ascii="Arial" w:eastAsia="Times New Roman" w:hAnsi="Arial" w:cs="Arial"/>
          <w:sz w:val="20"/>
          <w:szCs w:val="20"/>
        </w:rPr>
        <w:t>European</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Cooperative</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Progra</w:t>
      </w:r>
      <w:r w:rsidR="007337F2">
        <w:rPr>
          <w:rFonts w:ascii="Arial" w:eastAsia="Times New Roman" w:hAnsi="Arial" w:cs="Arial"/>
          <w:sz w:val="20"/>
          <w:szCs w:val="20"/>
        </w:rPr>
        <w:t>mme</w:t>
      </w:r>
      <w:proofErr w:type="spellEnd"/>
      <w:r w:rsidR="007337F2">
        <w:rPr>
          <w:rFonts w:ascii="Arial" w:eastAsia="Times New Roman" w:hAnsi="Arial" w:cs="Arial"/>
          <w:sz w:val="20"/>
          <w:szCs w:val="20"/>
        </w:rPr>
        <w:t xml:space="preserve"> </w:t>
      </w:r>
      <w:proofErr w:type="spellStart"/>
      <w:r w:rsidR="007337F2">
        <w:rPr>
          <w:rFonts w:ascii="Arial" w:eastAsia="Times New Roman" w:hAnsi="Arial" w:cs="Arial"/>
          <w:sz w:val="20"/>
          <w:szCs w:val="20"/>
        </w:rPr>
        <w:t>for</w:t>
      </w:r>
      <w:proofErr w:type="spellEnd"/>
      <w:r w:rsidR="007337F2">
        <w:rPr>
          <w:rFonts w:ascii="Arial" w:eastAsia="Times New Roman" w:hAnsi="Arial" w:cs="Arial"/>
          <w:sz w:val="20"/>
          <w:szCs w:val="20"/>
        </w:rPr>
        <w:t xml:space="preserve"> </w:t>
      </w:r>
      <w:proofErr w:type="spellStart"/>
      <w:r w:rsidR="007337F2">
        <w:rPr>
          <w:rFonts w:ascii="Arial" w:eastAsia="Times New Roman" w:hAnsi="Arial" w:cs="Arial"/>
          <w:sz w:val="20"/>
          <w:szCs w:val="20"/>
        </w:rPr>
        <w:t>Plant</w:t>
      </w:r>
      <w:proofErr w:type="spellEnd"/>
      <w:r w:rsidR="007337F2">
        <w:rPr>
          <w:rFonts w:ascii="Arial" w:eastAsia="Times New Roman" w:hAnsi="Arial" w:cs="Arial"/>
          <w:sz w:val="20"/>
          <w:szCs w:val="20"/>
        </w:rPr>
        <w:t xml:space="preserve"> </w:t>
      </w:r>
      <w:proofErr w:type="spellStart"/>
      <w:r w:rsidR="007337F2">
        <w:rPr>
          <w:rFonts w:ascii="Arial" w:eastAsia="Times New Roman" w:hAnsi="Arial" w:cs="Arial"/>
          <w:sz w:val="20"/>
          <w:szCs w:val="20"/>
        </w:rPr>
        <w:t>Genetic</w:t>
      </w:r>
      <w:proofErr w:type="spellEnd"/>
      <w:r w:rsidR="007337F2">
        <w:rPr>
          <w:rFonts w:ascii="Arial" w:eastAsia="Times New Roman" w:hAnsi="Arial" w:cs="Arial"/>
          <w:sz w:val="20"/>
          <w:szCs w:val="20"/>
        </w:rPr>
        <w:t xml:space="preserve"> </w:t>
      </w:r>
      <w:proofErr w:type="spellStart"/>
      <w:r w:rsidR="007337F2">
        <w:rPr>
          <w:rFonts w:ascii="Arial" w:eastAsia="Times New Roman" w:hAnsi="Arial" w:cs="Arial"/>
          <w:sz w:val="20"/>
          <w:szCs w:val="20"/>
        </w:rPr>
        <w:t>Resources</w:t>
      </w:r>
      <w:proofErr w:type="spellEnd"/>
      <w:r w:rsidR="007337F2">
        <w:rPr>
          <w:rFonts w:ascii="Arial" w:eastAsia="Times New Roman" w:hAnsi="Arial" w:cs="Arial"/>
          <w:sz w:val="20"/>
          <w:szCs w:val="20"/>
        </w:rPr>
        <w:t>;</w:t>
      </w:r>
      <w:r w:rsidRPr="00730D5C">
        <w:rPr>
          <w:rFonts w:ascii="Arial" w:eastAsia="Times New Roman" w:hAnsi="Arial" w:cs="Arial"/>
          <w:sz w:val="20"/>
          <w:szCs w:val="20"/>
        </w:rPr>
        <w:t xml:space="preserve"> v nadaljnjem besedilu</w:t>
      </w:r>
      <w:r w:rsidR="007337F2">
        <w:rPr>
          <w:rFonts w:ascii="Arial" w:eastAsia="Times New Roman" w:hAnsi="Arial" w:cs="Arial"/>
          <w:sz w:val="20"/>
          <w:szCs w:val="20"/>
        </w:rPr>
        <w:t>:</w:t>
      </w:r>
      <w:r w:rsidRPr="00730D5C">
        <w:rPr>
          <w:rFonts w:ascii="Arial" w:eastAsia="Times New Roman" w:hAnsi="Arial" w:cs="Arial"/>
          <w:sz w:val="20"/>
          <w:szCs w:val="20"/>
        </w:rPr>
        <w:t xml:space="preserve"> ECPGR) je bil ustanovljen leta 1980 po priporočilih programa za razvoj Združenih narodov, FAO in Evropskeg</w:t>
      </w:r>
      <w:r w:rsidR="00E22FA8">
        <w:rPr>
          <w:rFonts w:ascii="Arial" w:eastAsia="Times New Roman" w:hAnsi="Arial" w:cs="Arial"/>
          <w:sz w:val="20"/>
          <w:szCs w:val="20"/>
        </w:rPr>
        <w:t>a združenja žlahtniteljev (</w:t>
      </w:r>
      <w:proofErr w:type="spellStart"/>
      <w:r w:rsidRPr="00730D5C">
        <w:rPr>
          <w:rFonts w:ascii="Arial" w:eastAsia="Times New Roman" w:hAnsi="Arial" w:cs="Arial"/>
          <w:sz w:val="20"/>
          <w:szCs w:val="20"/>
        </w:rPr>
        <w:t>European</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Association</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for</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Research</w:t>
      </w:r>
      <w:proofErr w:type="spellEnd"/>
      <w:r w:rsidRPr="00730D5C">
        <w:rPr>
          <w:rFonts w:ascii="Arial" w:eastAsia="Times New Roman" w:hAnsi="Arial" w:cs="Arial"/>
          <w:sz w:val="20"/>
          <w:szCs w:val="20"/>
        </w:rPr>
        <w:t xml:space="preserve"> on </w:t>
      </w:r>
      <w:proofErr w:type="spellStart"/>
      <w:r w:rsidRPr="00730D5C">
        <w:rPr>
          <w:rFonts w:ascii="Arial" w:eastAsia="Times New Roman" w:hAnsi="Arial" w:cs="Arial"/>
          <w:sz w:val="20"/>
          <w:szCs w:val="20"/>
        </w:rPr>
        <w:t>Plant</w:t>
      </w:r>
      <w:proofErr w:type="spellEnd"/>
      <w:r w:rsidRPr="00730D5C">
        <w:rPr>
          <w:rFonts w:ascii="Arial" w:eastAsia="Times New Roman" w:hAnsi="Arial" w:cs="Arial"/>
          <w:sz w:val="20"/>
          <w:szCs w:val="20"/>
        </w:rPr>
        <w:t xml:space="preserve"> </w:t>
      </w:r>
      <w:proofErr w:type="spellStart"/>
      <w:r w:rsidRPr="00730D5C">
        <w:rPr>
          <w:rFonts w:ascii="Arial" w:eastAsia="Times New Roman" w:hAnsi="Arial" w:cs="Arial"/>
          <w:sz w:val="20"/>
          <w:szCs w:val="20"/>
        </w:rPr>
        <w:t>Breeding</w:t>
      </w:r>
      <w:proofErr w:type="spellEnd"/>
      <w:r w:rsidRPr="00730D5C">
        <w:rPr>
          <w:rFonts w:ascii="Arial" w:eastAsia="Times New Roman" w:hAnsi="Arial" w:cs="Arial"/>
          <w:sz w:val="20"/>
          <w:szCs w:val="20"/>
        </w:rPr>
        <w:t xml:space="preserve"> - ECUCARPIA). V ECPGR sodeluje kar 40 evropskih držav. Glavni namen sta sodelovanje pri dolgoročnem hranjenju RGV in sodelovanje pri izboljšanju njihove uporabe v Evropi ter pri pripravi skupnih tehničnih standardov in izmenjavi podatkov in izkušenj. </w:t>
      </w:r>
    </w:p>
    <w:p w:rsidR="00730D5C" w:rsidRPr="00730D5C" w:rsidRDefault="00730D5C" w:rsidP="00730D5C">
      <w:pPr>
        <w:tabs>
          <w:tab w:val="left" w:pos="4962"/>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rsidR="00730D5C" w:rsidRPr="00730D5C" w:rsidRDefault="00730D5C" w:rsidP="00730D5C">
      <w:pPr>
        <w:tabs>
          <w:tab w:val="left" w:pos="4962"/>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730D5C">
        <w:rPr>
          <w:rFonts w:ascii="Arial" w:eastAsia="Times New Roman" w:hAnsi="Arial" w:cs="Arial"/>
          <w:b/>
          <w:sz w:val="20"/>
          <w:szCs w:val="20"/>
        </w:rPr>
        <w:t xml:space="preserve">INTEGRIRANI SISTEM EVROPSKE GENSKE BANKE </w:t>
      </w:r>
    </w:p>
    <w:p w:rsidR="00730D5C" w:rsidRPr="00730D5C" w:rsidRDefault="00730D5C" w:rsidP="00730D5C">
      <w:pPr>
        <w:tabs>
          <w:tab w:val="left" w:pos="4962"/>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730D5C">
        <w:rPr>
          <w:rFonts w:ascii="Arial" w:eastAsia="Times New Roman" w:hAnsi="Arial" w:cs="Arial"/>
          <w:sz w:val="20"/>
          <w:szCs w:val="20"/>
        </w:rPr>
        <w:t>Integrirani sis</w:t>
      </w:r>
      <w:r w:rsidR="0081018F">
        <w:rPr>
          <w:rFonts w:ascii="Arial" w:eastAsia="Times New Roman" w:hAnsi="Arial" w:cs="Arial"/>
          <w:sz w:val="20"/>
          <w:szCs w:val="20"/>
        </w:rPr>
        <w:t>tem Evropske genske banke (</w:t>
      </w:r>
      <w:proofErr w:type="spellStart"/>
      <w:r w:rsidRPr="00730D5C">
        <w:rPr>
          <w:rFonts w:ascii="Arial" w:eastAsia="Times New Roman" w:hAnsi="Arial" w:cs="Arial"/>
          <w:sz w:val="20"/>
          <w:szCs w:val="20"/>
        </w:rPr>
        <w:t>Euro</w:t>
      </w:r>
      <w:r w:rsidR="0056277C">
        <w:rPr>
          <w:rFonts w:ascii="Arial" w:eastAsia="Times New Roman" w:hAnsi="Arial" w:cs="Arial"/>
          <w:sz w:val="20"/>
          <w:szCs w:val="20"/>
        </w:rPr>
        <w:t>pean</w:t>
      </w:r>
      <w:proofErr w:type="spellEnd"/>
      <w:r w:rsidR="0056277C">
        <w:rPr>
          <w:rFonts w:ascii="Arial" w:eastAsia="Times New Roman" w:hAnsi="Arial" w:cs="Arial"/>
          <w:sz w:val="20"/>
          <w:szCs w:val="20"/>
        </w:rPr>
        <w:t xml:space="preserve"> </w:t>
      </w:r>
      <w:proofErr w:type="spellStart"/>
      <w:r w:rsidR="0056277C">
        <w:rPr>
          <w:rFonts w:ascii="Arial" w:eastAsia="Times New Roman" w:hAnsi="Arial" w:cs="Arial"/>
          <w:sz w:val="20"/>
          <w:szCs w:val="20"/>
        </w:rPr>
        <w:t>Genebank</w:t>
      </w:r>
      <w:proofErr w:type="spellEnd"/>
      <w:r w:rsidR="0056277C">
        <w:rPr>
          <w:rFonts w:ascii="Arial" w:eastAsia="Times New Roman" w:hAnsi="Arial" w:cs="Arial"/>
          <w:sz w:val="20"/>
          <w:szCs w:val="20"/>
        </w:rPr>
        <w:t xml:space="preserve"> </w:t>
      </w:r>
      <w:proofErr w:type="spellStart"/>
      <w:r w:rsidR="0056277C">
        <w:rPr>
          <w:rFonts w:ascii="Arial" w:eastAsia="Times New Roman" w:hAnsi="Arial" w:cs="Arial"/>
          <w:sz w:val="20"/>
          <w:szCs w:val="20"/>
        </w:rPr>
        <w:t>Integrated</w:t>
      </w:r>
      <w:proofErr w:type="spellEnd"/>
      <w:r w:rsidR="0056277C">
        <w:rPr>
          <w:rFonts w:ascii="Arial" w:eastAsia="Times New Roman" w:hAnsi="Arial" w:cs="Arial"/>
          <w:sz w:val="20"/>
          <w:szCs w:val="20"/>
        </w:rPr>
        <w:t xml:space="preserve"> System;</w:t>
      </w:r>
      <w:r w:rsidRPr="00730D5C">
        <w:rPr>
          <w:rFonts w:ascii="Arial" w:eastAsia="Times New Roman" w:hAnsi="Arial" w:cs="Arial"/>
          <w:sz w:val="20"/>
          <w:szCs w:val="20"/>
        </w:rPr>
        <w:t xml:space="preserve"> v nadaljnjem besedilu</w:t>
      </w:r>
      <w:r w:rsidR="0056277C">
        <w:rPr>
          <w:rFonts w:ascii="Arial" w:eastAsia="Times New Roman" w:hAnsi="Arial" w:cs="Arial"/>
          <w:sz w:val="20"/>
          <w:szCs w:val="20"/>
        </w:rPr>
        <w:t>:</w:t>
      </w:r>
      <w:r w:rsidRPr="00730D5C">
        <w:rPr>
          <w:rFonts w:ascii="Arial" w:eastAsia="Times New Roman" w:hAnsi="Arial" w:cs="Arial"/>
          <w:sz w:val="20"/>
          <w:szCs w:val="20"/>
        </w:rPr>
        <w:t xml:space="preserve"> AEGIS) je bil ustanovljen leta 2009 v okviru ECPGR. Namen AEGIS je oblikovati povezan sistem za RGV v Evropi za ohranjanje edinstvenih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RGV, ki so pomembne za Evropo in so enostavno dostopne za žlahtnjenje in raziskave. Hranjenje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e</w:t>
      </w:r>
      <w:r w:rsidRPr="00730D5C">
        <w:rPr>
          <w:rFonts w:ascii="Arial" w:eastAsia="Times New Roman" w:hAnsi="Arial" w:cs="Arial"/>
          <w:i/>
          <w:sz w:val="20"/>
          <w:szCs w:val="20"/>
        </w:rPr>
        <w:t>x situ</w:t>
      </w:r>
      <w:r w:rsidRPr="00730D5C">
        <w:rPr>
          <w:rFonts w:ascii="Arial" w:eastAsia="Times New Roman" w:hAnsi="Arial" w:cs="Arial"/>
          <w:sz w:val="20"/>
          <w:szCs w:val="20"/>
        </w:rPr>
        <w:t xml:space="preserve">, ki bodo skupaj oblikovale Evropsko zbirko, poteka v skladu s skupnimi dogovorjenimi standardi kakovosti. Dostop do teh </w:t>
      </w:r>
      <w:proofErr w:type="spellStart"/>
      <w:r w:rsidRPr="00730D5C">
        <w:rPr>
          <w:rFonts w:ascii="Arial" w:eastAsia="Times New Roman" w:hAnsi="Arial" w:cs="Arial"/>
          <w:sz w:val="20"/>
          <w:szCs w:val="20"/>
        </w:rPr>
        <w:t>akcesij</w:t>
      </w:r>
      <w:proofErr w:type="spellEnd"/>
      <w:r w:rsidRPr="00730D5C">
        <w:rPr>
          <w:rFonts w:ascii="Arial" w:eastAsia="Times New Roman" w:hAnsi="Arial" w:cs="Arial"/>
          <w:sz w:val="20"/>
          <w:szCs w:val="20"/>
        </w:rPr>
        <w:t xml:space="preserve"> poteka v skladu s pravili in pogoji Mednarodne pogodbe z uporabo Tipskega sporazuma o prenosu materiala. </w:t>
      </w:r>
    </w:p>
    <w:p w:rsidR="00730D5C" w:rsidRPr="00730D5C" w:rsidRDefault="00730D5C" w:rsidP="00730D5C">
      <w:pPr>
        <w:tabs>
          <w:tab w:val="left" w:pos="4962"/>
        </w:tabs>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rsidR="00730D5C" w:rsidRPr="00730D5C" w:rsidRDefault="00730D5C" w:rsidP="00730D5C">
      <w:pPr>
        <w:tabs>
          <w:tab w:val="left" w:pos="4962"/>
        </w:tabs>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730D5C">
        <w:rPr>
          <w:rFonts w:ascii="Arial" w:eastAsia="Times New Roman" w:hAnsi="Arial" w:cs="Arial"/>
          <w:b/>
          <w:sz w:val="20"/>
          <w:szCs w:val="20"/>
        </w:rPr>
        <w:t xml:space="preserve">EURISCO </w:t>
      </w:r>
      <w:r w:rsidRPr="00730D5C">
        <w:rPr>
          <w:rFonts w:ascii="Arial" w:eastAsia="Times New Roman" w:hAnsi="Arial" w:cs="Arial"/>
          <w:sz w:val="20"/>
          <w:szCs w:val="20"/>
        </w:rPr>
        <w:t xml:space="preserve">je spletni katalog </w:t>
      </w:r>
      <w:r w:rsidRPr="00730D5C">
        <w:rPr>
          <w:rFonts w:ascii="Arial" w:eastAsia="Times New Roman" w:hAnsi="Arial" w:cs="Arial"/>
          <w:i/>
          <w:sz w:val="20"/>
          <w:szCs w:val="20"/>
        </w:rPr>
        <w:t>ex situ</w:t>
      </w:r>
      <w:r w:rsidRPr="00730D5C">
        <w:rPr>
          <w:rFonts w:ascii="Arial" w:eastAsia="Times New Roman" w:hAnsi="Arial" w:cs="Arial"/>
          <w:sz w:val="20"/>
          <w:szCs w:val="20"/>
        </w:rPr>
        <w:t xml:space="preserve"> RGV v Evropi v okviru ECPGR.</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EUCARPIA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30D5C">
        <w:rPr>
          <w:rFonts w:ascii="Arial" w:eastAsia="Times New Roman" w:hAnsi="Arial" w:cs="Arial"/>
          <w:sz w:val="20"/>
          <w:szCs w:val="20"/>
        </w:rPr>
        <w:t>Evropsko združenje za žlahtnjenje rastlin (EUCARPIA) ima tudi sekcijo za genske vire, katere namen je izmenjava znanja in izkušenj med člani za izboljšanje hranjenja in uporabe rastlinskih genskih virov za hrano in kmetijstvo v Evropi.</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Cilj sodelovanja z mednarodnimi organizacijami in omrežji na področju</w:t>
      </w:r>
      <w:r w:rsidR="00904727">
        <w:rPr>
          <w:rFonts w:ascii="Arial" w:eastAsia="Times New Roman" w:hAnsi="Arial" w:cs="Arial"/>
          <w:b/>
          <w:sz w:val="20"/>
          <w:szCs w:val="20"/>
        </w:rPr>
        <w:t xml:space="preserve"> </w:t>
      </w:r>
      <w:r w:rsidRPr="00730D5C">
        <w:rPr>
          <w:rFonts w:ascii="Arial" w:eastAsia="Times New Roman" w:hAnsi="Arial" w:cs="Arial"/>
          <w:b/>
          <w:sz w:val="20"/>
          <w:szCs w:val="20"/>
        </w:rPr>
        <w:t>RGV:</w:t>
      </w:r>
    </w:p>
    <w:p w:rsidR="00730D5C" w:rsidRPr="00730D5C" w:rsidRDefault="00730D5C" w:rsidP="00876460">
      <w:pPr>
        <w:numPr>
          <w:ilvl w:val="0"/>
          <w:numId w:val="67"/>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sidRPr="00730D5C">
        <w:rPr>
          <w:rFonts w:ascii="Arial" w:eastAsia="Times New Roman" w:hAnsi="Arial" w:cs="Arial"/>
          <w:sz w:val="20"/>
          <w:szCs w:val="20"/>
        </w:rPr>
        <w:t>aktivno sodelovanje Republike Slovenije v obstoječih mednarodnih omrežjih v skladu z letnimi programi dela.</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30D5C">
        <w:rPr>
          <w:rFonts w:ascii="Arial" w:eastAsia="Times New Roman" w:hAnsi="Arial" w:cs="Arial"/>
          <w:b/>
          <w:sz w:val="20"/>
          <w:szCs w:val="20"/>
        </w:rPr>
        <w:t>Naloge:</w:t>
      </w:r>
    </w:p>
    <w:p w:rsidR="00730D5C" w:rsidRPr="00730D5C" w:rsidRDefault="00730D5C" w:rsidP="00876460">
      <w:pPr>
        <w:numPr>
          <w:ilvl w:val="0"/>
          <w:numId w:val="69"/>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lang w:eastAsia="sl-SI"/>
        </w:rPr>
      </w:pPr>
      <w:r w:rsidRPr="00730D5C">
        <w:rPr>
          <w:rFonts w:ascii="Arial" w:hAnsi="Arial" w:cs="Arial"/>
          <w:color w:val="000000"/>
          <w:sz w:val="20"/>
          <w:szCs w:val="20"/>
        </w:rPr>
        <w:t>aktivno sodelovanje kuratorjev v delovnih skupinah ECPGR;</w:t>
      </w:r>
    </w:p>
    <w:p w:rsidR="00730D5C" w:rsidRPr="00730D5C" w:rsidRDefault="00730D5C" w:rsidP="00876460">
      <w:pPr>
        <w:numPr>
          <w:ilvl w:val="0"/>
          <w:numId w:val="69"/>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sodelovanje v delovnih telesih Mednarodne pogodbe, Evropske komisije in Sveta, kadar je to ustrezno po letnem programu dela;</w:t>
      </w:r>
    </w:p>
    <w:p w:rsidR="00730D5C" w:rsidRPr="00730D5C" w:rsidRDefault="00730D5C" w:rsidP="00876460">
      <w:pPr>
        <w:numPr>
          <w:ilvl w:val="0"/>
          <w:numId w:val="69"/>
        </w:numPr>
        <w:overflowPunct w:val="0"/>
        <w:autoSpaceDE w:val="0"/>
        <w:autoSpaceDN w:val="0"/>
        <w:adjustRightInd w:val="0"/>
        <w:spacing w:after="0" w:line="240" w:lineRule="auto"/>
        <w:ind w:left="709" w:hanging="709"/>
        <w:jc w:val="both"/>
        <w:textAlignment w:val="baseline"/>
        <w:rPr>
          <w:rFonts w:ascii="Arial" w:eastAsia="Times New Roman" w:hAnsi="Arial" w:cs="Arial"/>
          <w:sz w:val="20"/>
          <w:szCs w:val="20"/>
          <w:lang w:eastAsia="sl-SI"/>
        </w:rPr>
      </w:pPr>
      <w:r w:rsidRPr="00730D5C">
        <w:rPr>
          <w:rFonts w:ascii="Arial" w:eastAsia="Times New Roman" w:hAnsi="Arial" w:cs="Arial"/>
          <w:sz w:val="20"/>
          <w:szCs w:val="20"/>
          <w:lang w:eastAsia="sl-SI"/>
        </w:rPr>
        <w:t>sodelovanje na drugih strokovnih srečanjih na mednarodni ravni.</w:t>
      </w:r>
    </w:p>
    <w:p w:rsidR="00730D5C" w:rsidRPr="00730D5C" w:rsidRDefault="00730D5C" w:rsidP="00730D5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30D5C" w:rsidRPr="00730D5C" w:rsidRDefault="00730D5C" w:rsidP="00730D5C">
      <w:pPr>
        <w:spacing w:after="0" w:line="240" w:lineRule="auto"/>
        <w:rPr>
          <w:rFonts w:ascii="Arial" w:eastAsia="Times New Roman" w:hAnsi="Arial" w:cs="Arial"/>
          <w:b/>
          <w:sz w:val="20"/>
          <w:szCs w:val="20"/>
        </w:rPr>
      </w:pPr>
      <w:r w:rsidRPr="00730D5C">
        <w:rPr>
          <w:rFonts w:ascii="Arial" w:eastAsia="Times New Roman" w:hAnsi="Arial" w:cs="Arial"/>
          <w:b/>
          <w:sz w:val="20"/>
          <w:szCs w:val="20"/>
        </w:rPr>
        <w:t>Kazalniki za doseganje ciljev:</w:t>
      </w:r>
    </w:p>
    <w:p w:rsidR="00730D5C" w:rsidRPr="00730D5C" w:rsidRDefault="00C07674" w:rsidP="00876460">
      <w:pPr>
        <w:numPr>
          <w:ilvl w:val="0"/>
          <w:numId w:val="68"/>
        </w:num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rPr>
      </w:pPr>
      <w:r>
        <w:rPr>
          <w:rFonts w:ascii="Arial" w:eastAsia="Times New Roman" w:hAnsi="Arial" w:cs="Arial"/>
          <w:sz w:val="20"/>
          <w:szCs w:val="20"/>
        </w:rPr>
        <w:t>o</w:t>
      </w:r>
      <w:r w:rsidR="00730D5C" w:rsidRPr="00730D5C">
        <w:rPr>
          <w:rFonts w:ascii="Arial" w:eastAsia="Times New Roman" w:hAnsi="Arial" w:cs="Arial"/>
          <w:sz w:val="20"/>
          <w:szCs w:val="20"/>
        </w:rPr>
        <w:t>bseg mednarodnega sodelovanja, ki je opredeljen v letnih poročilih.</w:t>
      </w:r>
    </w:p>
    <w:p w:rsidR="00336FBF" w:rsidRDefault="00336FBF">
      <w:pPr>
        <w:rPr>
          <w:rFonts w:ascii="Arial" w:hAnsi="Arial" w:cs="Arial"/>
          <w:b/>
          <w:sz w:val="20"/>
          <w:szCs w:val="20"/>
        </w:rPr>
      </w:pPr>
    </w:p>
    <w:sectPr w:rsidR="00336FBF" w:rsidSect="005453DF">
      <w:footerReference w:type="default" r:id="rId11"/>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03" w:rsidRDefault="00175703" w:rsidP="008B1B4D">
      <w:pPr>
        <w:spacing w:after="0" w:line="240" w:lineRule="auto"/>
      </w:pPr>
      <w:r>
        <w:separator/>
      </w:r>
    </w:p>
  </w:endnote>
  <w:endnote w:type="continuationSeparator" w:id="0">
    <w:p w:rsidR="00175703" w:rsidRDefault="00175703" w:rsidP="008B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69350"/>
      <w:docPartObj>
        <w:docPartGallery w:val="Page Numbers (Bottom of Page)"/>
        <w:docPartUnique/>
      </w:docPartObj>
    </w:sdtPr>
    <w:sdtEndPr/>
    <w:sdtContent>
      <w:p w:rsidR="004D5EBC" w:rsidRDefault="00175703">
        <w:pPr>
          <w:pStyle w:val="Noga"/>
          <w:jc w:val="right"/>
        </w:pPr>
      </w:p>
    </w:sdtContent>
  </w:sdt>
  <w:p w:rsidR="004D5EBC" w:rsidRDefault="004D5EB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03" w:rsidRDefault="00175703" w:rsidP="008B1B4D">
      <w:pPr>
        <w:spacing w:after="0" w:line="240" w:lineRule="auto"/>
      </w:pPr>
      <w:r>
        <w:separator/>
      </w:r>
    </w:p>
  </w:footnote>
  <w:footnote w:type="continuationSeparator" w:id="0">
    <w:p w:rsidR="00175703" w:rsidRDefault="00175703" w:rsidP="008B1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652"/>
    <w:multiLevelType w:val="hybridMultilevel"/>
    <w:tmpl w:val="49BC3A94"/>
    <w:lvl w:ilvl="0" w:tplc="179895C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5007E33"/>
    <w:multiLevelType w:val="hybridMultilevel"/>
    <w:tmpl w:val="76923FBA"/>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5D73DB5"/>
    <w:multiLevelType w:val="hybridMultilevel"/>
    <w:tmpl w:val="2A3A8214"/>
    <w:lvl w:ilvl="0" w:tplc="E96219E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05E2632A"/>
    <w:multiLevelType w:val="hybridMultilevel"/>
    <w:tmpl w:val="1F6A8598"/>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74934DA"/>
    <w:multiLevelType w:val="multilevel"/>
    <w:tmpl w:val="96E8CB16"/>
    <w:lvl w:ilvl="0">
      <w:start w:val="1"/>
      <w:numFmt w:val="bullet"/>
      <w:lvlText w:val=""/>
      <w:lvlJc w:val="left"/>
      <w:pPr>
        <w:ind w:left="360" w:hanging="360"/>
      </w:pPr>
      <w:rPr>
        <w:rFonts w:ascii="Symbol" w:hAnsi="Symbol"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nsid w:val="09D4406D"/>
    <w:multiLevelType w:val="hybridMultilevel"/>
    <w:tmpl w:val="819A54A2"/>
    <w:lvl w:ilvl="0" w:tplc="A46A088C">
      <w:start w:val="1"/>
      <w:numFmt w:val="bullet"/>
      <w:lvlText w:val=""/>
      <w:lvlJc w:val="left"/>
      <w:pPr>
        <w:ind w:left="360" w:hanging="360"/>
      </w:pPr>
      <w:rPr>
        <w:rFonts w:ascii="Symbol" w:hAnsi="Symbol" w:hint="default"/>
      </w:rPr>
    </w:lvl>
    <w:lvl w:ilvl="1" w:tplc="3CE6B974">
      <w:numFmt w:val="bullet"/>
      <w:lvlText w:val="•"/>
      <w:lvlJc w:val="left"/>
      <w:pPr>
        <w:ind w:left="1428" w:hanging="708"/>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A1868E1"/>
    <w:multiLevelType w:val="hybridMultilevel"/>
    <w:tmpl w:val="AFC0FBD0"/>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B3C310F"/>
    <w:multiLevelType w:val="hybridMultilevel"/>
    <w:tmpl w:val="8E526B66"/>
    <w:lvl w:ilvl="0" w:tplc="A46A088C">
      <w:start w:val="1"/>
      <w:numFmt w:val="bullet"/>
      <w:lvlText w:val=""/>
      <w:lvlJc w:val="left"/>
      <w:pPr>
        <w:ind w:left="360" w:hanging="360"/>
      </w:pPr>
      <w:rPr>
        <w:rFonts w:ascii="Symbol" w:hAnsi="Symbol" w:hint="default"/>
      </w:rPr>
    </w:lvl>
    <w:lvl w:ilvl="1" w:tplc="A46A088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CDB557E"/>
    <w:multiLevelType w:val="hybridMultilevel"/>
    <w:tmpl w:val="1748A596"/>
    <w:lvl w:ilvl="0" w:tplc="0424000F">
      <w:start w:val="1"/>
      <w:numFmt w:val="decimal"/>
      <w:lvlText w:val="%1."/>
      <w:lvlJc w:val="left"/>
      <w:pPr>
        <w:ind w:left="720" w:hanging="360"/>
      </w:pPr>
      <w:rPr>
        <w:rFonts w:hint="default"/>
      </w:rPr>
    </w:lvl>
    <w:lvl w:ilvl="1" w:tplc="A46A088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ED075AB"/>
    <w:multiLevelType w:val="hybridMultilevel"/>
    <w:tmpl w:val="A54CF6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0F8773E3"/>
    <w:multiLevelType w:val="hybridMultilevel"/>
    <w:tmpl w:val="1CD69D2E"/>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1494695"/>
    <w:multiLevelType w:val="hybridMultilevel"/>
    <w:tmpl w:val="170A4146"/>
    <w:lvl w:ilvl="0" w:tplc="A46A088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21906E9"/>
    <w:multiLevelType w:val="hybridMultilevel"/>
    <w:tmpl w:val="B12C616A"/>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17623F5E"/>
    <w:multiLevelType w:val="hybridMultilevel"/>
    <w:tmpl w:val="5C42C6D2"/>
    <w:lvl w:ilvl="0" w:tplc="ED52F42E">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1891334A"/>
    <w:multiLevelType w:val="hybridMultilevel"/>
    <w:tmpl w:val="CD1E8562"/>
    <w:lvl w:ilvl="0" w:tplc="A46A088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988385F"/>
    <w:multiLevelType w:val="hybridMultilevel"/>
    <w:tmpl w:val="890C05A6"/>
    <w:lvl w:ilvl="0" w:tplc="AABEAE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1A277518"/>
    <w:multiLevelType w:val="hybridMultilevel"/>
    <w:tmpl w:val="F9AC054E"/>
    <w:lvl w:ilvl="0" w:tplc="0424000F">
      <w:start w:val="1"/>
      <w:numFmt w:val="decimal"/>
      <w:lvlText w:val="%1."/>
      <w:lvlJc w:val="left"/>
      <w:pPr>
        <w:ind w:left="720" w:hanging="360"/>
      </w:pPr>
      <w:rPr>
        <w:rFonts w:hint="default"/>
      </w:rPr>
    </w:lvl>
    <w:lvl w:ilvl="1" w:tplc="A46A088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AF019CC"/>
    <w:multiLevelType w:val="hybridMultilevel"/>
    <w:tmpl w:val="ACA60A46"/>
    <w:lvl w:ilvl="0" w:tplc="FBEC3C8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1B0F511D"/>
    <w:multiLevelType w:val="hybridMultilevel"/>
    <w:tmpl w:val="3E327C00"/>
    <w:lvl w:ilvl="0" w:tplc="ED52F42E">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1C1F0440"/>
    <w:multiLevelType w:val="hybridMultilevel"/>
    <w:tmpl w:val="83D0266E"/>
    <w:lvl w:ilvl="0" w:tplc="A46A088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E722934"/>
    <w:multiLevelType w:val="multilevel"/>
    <w:tmpl w:val="E398C23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F275BEF"/>
    <w:multiLevelType w:val="hybridMultilevel"/>
    <w:tmpl w:val="B010D57A"/>
    <w:lvl w:ilvl="0" w:tplc="4776C7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20447B82"/>
    <w:multiLevelType w:val="hybridMultilevel"/>
    <w:tmpl w:val="0CE06F96"/>
    <w:lvl w:ilvl="0" w:tplc="D9704480">
      <w:numFmt w:val="bullet"/>
      <w:lvlText w:val="–"/>
      <w:lvlJc w:val="left"/>
      <w:pPr>
        <w:ind w:left="720" w:hanging="360"/>
      </w:pPr>
      <w:rPr>
        <w:rFonts w:ascii="Times New Roman" w:eastAsia="Times New Roman" w:hAnsi="Times New Roman" w:cs="Times New Roman" w:hint="default"/>
      </w:rPr>
    </w:lvl>
    <w:lvl w:ilvl="1" w:tplc="A46A088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24563B7"/>
    <w:multiLevelType w:val="hybridMultilevel"/>
    <w:tmpl w:val="7F64C426"/>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272910A2"/>
    <w:multiLevelType w:val="hybridMultilevel"/>
    <w:tmpl w:val="9104BB4C"/>
    <w:lvl w:ilvl="0" w:tplc="A46A088C">
      <w:start w:val="1"/>
      <w:numFmt w:val="bullet"/>
      <w:lvlText w:val=""/>
      <w:lvlJc w:val="left"/>
      <w:pPr>
        <w:ind w:left="360" w:hanging="360"/>
      </w:pPr>
      <w:rPr>
        <w:rFonts w:ascii="Symbol" w:hAnsi="Symbol" w:hint="default"/>
      </w:rPr>
    </w:lvl>
    <w:lvl w:ilvl="1" w:tplc="A46A088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28737029"/>
    <w:multiLevelType w:val="hybridMultilevel"/>
    <w:tmpl w:val="6A70EAA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C562A9D"/>
    <w:multiLevelType w:val="hybridMultilevel"/>
    <w:tmpl w:val="021E81F8"/>
    <w:lvl w:ilvl="0" w:tplc="FBEC3C8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358149FC"/>
    <w:multiLevelType w:val="hybridMultilevel"/>
    <w:tmpl w:val="CAD85F18"/>
    <w:lvl w:ilvl="0" w:tplc="7F8242BE">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0">
    <w:nsid w:val="384C784A"/>
    <w:multiLevelType w:val="hybridMultilevel"/>
    <w:tmpl w:val="249AA230"/>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2">
    <w:nsid w:val="3A587279"/>
    <w:multiLevelType w:val="hybridMultilevel"/>
    <w:tmpl w:val="0A78E1E4"/>
    <w:lvl w:ilvl="0" w:tplc="2C46D66C">
      <w:start w:val="1"/>
      <w:numFmt w:val="decimal"/>
      <w:lvlText w:val="(%1)"/>
      <w:lvlJc w:val="left"/>
      <w:pPr>
        <w:ind w:left="360" w:hanging="360"/>
      </w:pPr>
      <w:rPr>
        <w:rFonts w:hint="default"/>
      </w:rPr>
    </w:lvl>
    <w:lvl w:ilvl="1" w:tplc="A46A088C">
      <w:start w:val="1"/>
      <w:numFmt w:val="bullet"/>
      <w:lvlText w:val=""/>
      <w:lvlJc w:val="left"/>
      <w:pPr>
        <w:ind w:left="1080" w:hanging="360"/>
      </w:pPr>
      <w:rPr>
        <w:rFonts w:ascii="Symbol" w:hAnsi="Symbol" w:hint="default"/>
      </w:rPr>
    </w:lvl>
    <w:lvl w:ilvl="2" w:tplc="AB4E6916">
      <w:start w:val="2"/>
      <w:numFmt w:val="bullet"/>
      <w:lvlText w:val="-"/>
      <w:lvlJc w:val="left"/>
      <w:pPr>
        <w:ind w:left="1980" w:hanging="360"/>
      </w:pPr>
      <w:rPr>
        <w:rFonts w:ascii="Arial" w:eastAsia="Times New Roman" w:hAnsi="Arial" w:cs="Aria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3AE06FB8"/>
    <w:multiLevelType w:val="hybridMultilevel"/>
    <w:tmpl w:val="5BBE0196"/>
    <w:lvl w:ilvl="0" w:tplc="E96219E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3B056DDA"/>
    <w:multiLevelType w:val="hybridMultilevel"/>
    <w:tmpl w:val="1AE882A2"/>
    <w:lvl w:ilvl="0" w:tplc="A46A088C">
      <w:start w:val="1"/>
      <w:numFmt w:val="bullet"/>
      <w:lvlText w:val=""/>
      <w:lvlJc w:val="left"/>
      <w:pPr>
        <w:ind w:left="360" w:hanging="360"/>
      </w:pPr>
      <w:rPr>
        <w:rFonts w:ascii="Symbol" w:hAnsi="Symbol" w:hint="default"/>
      </w:rPr>
    </w:lvl>
    <w:lvl w:ilvl="1" w:tplc="A46A088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3E8C3C57"/>
    <w:multiLevelType w:val="hybridMultilevel"/>
    <w:tmpl w:val="2FDA254E"/>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49CB2A28"/>
    <w:multiLevelType w:val="hybridMultilevel"/>
    <w:tmpl w:val="1D22F4DC"/>
    <w:lvl w:ilvl="0" w:tplc="A46A088C">
      <w:start w:val="1"/>
      <w:numFmt w:val="bullet"/>
      <w:lvlText w:val=""/>
      <w:lvlJc w:val="left"/>
      <w:pPr>
        <w:ind w:left="360" w:hanging="360"/>
      </w:pPr>
      <w:rPr>
        <w:rFonts w:ascii="Symbol" w:hAnsi="Symbol" w:hint="default"/>
      </w:rPr>
    </w:lvl>
    <w:lvl w:ilvl="1" w:tplc="A46A088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4A210A6E"/>
    <w:multiLevelType w:val="hybridMultilevel"/>
    <w:tmpl w:val="AC0CB840"/>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4EAE2167"/>
    <w:multiLevelType w:val="multilevel"/>
    <w:tmpl w:val="BDD06C34"/>
    <w:lvl w:ilvl="0">
      <w:start w:val="1"/>
      <w:numFmt w:val="decimal"/>
      <w:pStyle w:val="tevilnatoka"/>
      <w:lvlText w:val="%1."/>
      <w:lvlJc w:val="left"/>
      <w:pPr>
        <w:tabs>
          <w:tab w:val="num" w:pos="567"/>
        </w:tabs>
        <w:ind w:left="567"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4FC61F7F"/>
    <w:multiLevelType w:val="hybridMultilevel"/>
    <w:tmpl w:val="FC388C48"/>
    <w:lvl w:ilvl="0" w:tplc="A46A088C">
      <w:start w:val="1"/>
      <w:numFmt w:val="bullet"/>
      <w:lvlText w:val=""/>
      <w:lvlJc w:val="left"/>
      <w:pPr>
        <w:ind w:left="360" w:hanging="360"/>
      </w:pPr>
      <w:rPr>
        <w:rFonts w:ascii="Symbol" w:hAnsi="Symbol" w:hint="default"/>
      </w:rPr>
    </w:lvl>
    <w:lvl w:ilvl="1" w:tplc="43660F34">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505629F7"/>
    <w:multiLevelType w:val="hybridMultilevel"/>
    <w:tmpl w:val="57E8B09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07B54B6"/>
    <w:multiLevelType w:val="hybridMultilevel"/>
    <w:tmpl w:val="23C49AD6"/>
    <w:lvl w:ilvl="0" w:tplc="AB4E6916">
      <w:start w:val="2"/>
      <w:numFmt w:val="bullet"/>
      <w:lvlText w:val="-"/>
      <w:lvlJc w:val="left"/>
      <w:pPr>
        <w:ind w:left="360" w:hanging="360"/>
      </w:pPr>
      <w:rPr>
        <w:rFonts w:ascii="Arial" w:eastAsia="Times New Roman" w:hAnsi="Arial" w:cs="Arial" w:hint="default"/>
      </w:rPr>
    </w:lvl>
    <w:lvl w:ilvl="1" w:tplc="A46A088C">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nsid w:val="540E6BDC"/>
    <w:multiLevelType w:val="hybridMultilevel"/>
    <w:tmpl w:val="411AF812"/>
    <w:lvl w:ilvl="0" w:tplc="FBEC3C80">
      <w:numFmt w:val="bullet"/>
      <w:lvlText w:val="−"/>
      <w:lvlJc w:val="left"/>
      <w:pPr>
        <w:ind w:left="360" w:hanging="360"/>
      </w:pPr>
      <w:rPr>
        <w:rFonts w:ascii="Times New Roman" w:eastAsia="Times New Roman" w:hAnsi="Times New Roman" w:cs="Times New Roman" w:hint="default"/>
      </w:rPr>
    </w:lvl>
    <w:lvl w:ilvl="1" w:tplc="A46A088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54C30067"/>
    <w:multiLevelType w:val="hybridMultilevel"/>
    <w:tmpl w:val="5DF88324"/>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55B66BA0"/>
    <w:multiLevelType w:val="hybridMultilevel"/>
    <w:tmpl w:val="3F3C5D7A"/>
    <w:lvl w:ilvl="0" w:tplc="A46A088C">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5B162003"/>
    <w:multiLevelType w:val="hybridMultilevel"/>
    <w:tmpl w:val="B9DCD916"/>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nsid w:val="5B5B7182"/>
    <w:multiLevelType w:val="hybridMultilevel"/>
    <w:tmpl w:val="CEF07DAE"/>
    <w:lvl w:ilvl="0" w:tplc="A46A088C">
      <w:start w:val="1"/>
      <w:numFmt w:val="bullet"/>
      <w:lvlText w:val=""/>
      <w:lvlJc w:val="left"/>
      <w:pPr>
        <w:ind w:left="360" w:hanging="360"/>
      </w:pPr>
      <w:rPr>
        <w:rFonts w:ascii="Symbol" w:hAnsi="Symbol" w:hint="default"/>
      </w:rPr>
    </w:lvl>
    <w:lvl w:ilvl="1" w:tplc="A46A088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nsid w:val="60304FE0"/>
    <w:multiLevelType w:val="hybridMultilevel"/>
    <w:tmpl w:val="355A42DA"/>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nsid w:val="629F357B"/>
    <w:multiLevelType w:val="hybridMultilevel"/>
    <w:tmpl w:val="BDE2F7B6"/>
    <w:lvl w:ilvl="0" w:tplc="89E0FD0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nsid w:val="637E2863"/>
    <w:multiLevelType w:val="hybridMultilevel"/>
    <w:tmpl w:val="3146B602"/>
    <w:lvl w:ilvl="0" w:tplc="A46A088C">
      <w:start w:val="1"/>
      <w:numFmt w:val="bullet"/>
      <w:lvlText w:val=""/>
      <w:lvlJc w:val="left"/>
      <w:pPr>
        <w:ind w:left="360" w:hanging="360"/>
      </w:pPr>
      <w:rPr>
        <w:rFonts w:ascii="Symbol" w:hAnsi="Symbol" w:hint="default"/>
      </w:rPr>
    </w:lvl>
    <w:lvl w:ilvl="1" w:tplc="43660F34">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nsid w:val="643521AF"/>
    <w:multiLevelType w:val="hybridMultilevel"/>
    <w:tmpl w:val="2166B41E"/>
    <w:lvl w:ilvl="0" w:tplc="6E2C25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6910C4D"/>
    <w:multiLevelType w:val="hybridMultilevel"/>
    <w:tmpl w:val="2E08557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66BE611D"/>
    <w:multiLevelType w:val="hybridMultilevel"/>
    <w:tmpl w:val="D2F0BF7C"/>
    <w:lvl w:ilvl="0" w:tplc="A46A0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67697CD7"/>
    <w:multiLevelType w:val="hybridMultilevel"/>
    <w:tmpl w:val="F62CC16E"/>
    <w:lvl w:ilvl="0" w:tplc="4CDE6F7A">
      <w:start w:val="1"/>
      <w:numFmt w:val="decimal"/>
      <w:pStyle w:val="Alineazatevilnotoko"/>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6A870AC5"/>
    <w:multiLevelType w:val="hybridMultilevel"/>
    <w:tmpl w:val="47283144"/>
    <w:lvl w:ilvl="0" w:tplc="2DCAF686">
      <w:start w:val="1"/>
      <w:numFmt w:val="bullet"/>
      <w:pStyle w:val="Alineazaodstavkom"/>
      <w:lvlText w:val="-"/>
      <w:lvlJc w:val="left"/>
      <w:pPr>
        <w:tabs>
          <w:tab w:val="num" w:pos="425"/>
        </w:tabs>
        <w:ind w:left="425" w:hanging="425"/>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A8B1DB6"/>
    <w:multiLevelType w:val="hybridMultilevel"/>
    <w:tmpl w:val="1EC82E76"/>
    <w:lvl w:ilvl="0" w:tplc="D97044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6B7A010B"/>
    <w:multiLevelType w:val="hybridMultilevel"/>
    <w:tmpl w:val="6DF0EC76"/>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nsid w:val="6C3C0572"/>
    <w:multiLevelType w:val="hybridMultilevel"/>
    <w:tmpl w:val="186EB870"/>
    <w:lvl w:ilvl="0" w:tplc="A46A088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3">
    <w:nsid w:val="6CF656BE"/>
    <w:multiLevelType w:val="multilevel"/>
    <w:tmpl w:val="F1FCE02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DDE1F1D"/>
    <w:multiLevelType w:val="hybridMultilevel"/>
    <w:tmpl w:val="80B8A7B8"/>
    <w:lvl w:ilvl="0" w:tplc="E96219EA">
      <w:start w:val="1"/>
      <w:numFmt w:val="bullet"/>
      <w:lvlText w:val=""/>
      <w:lvlJc w:val="left"/>
      <w:pPr>
        <w:ind w:left="360" w:hanging="360"/>
      </w:pPr>
      <w:rPr>
        <w:rFonts w:ascii="Symbol" w:hAnsi="Symbol" w:hint="default"/>
      </w:rPr>
    </w:lvl>
    <w:lvl w:ilvl="1" w:tplc="A46A088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nsid w:val="71FE6913"/>
    <w:multiLevelType w:val="multilevel"/>
    <w:tmpl w:val="8D405AE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6">
    <w:nsid w:val="76283D89"/>
    <w:multiLevelType w:val="hybridMultilevel"/>
    <w:tmpl w:val="03E4BF28"/>
    <w:lvl w:ilvl="0" w:tplc="A46A0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76740B60"/>
    <w:multiLevelType w:val="hybridMultilevel"/>
    <w:tmpl w:val="1D6297D8"/>
    <w:lvl w:ilvl="0" w:tplc="A46A088C">
      <w:start w:val="1"/>
      <w:numFmt w:val="bullet"/>
      <w:lvlText w:val=""/>
      <w:lvlJc w:val="left"/>
      <w:pPr>
        <w:ind w:left="360" w:hanging="360"/>
      </w:pPr>
      <w:rPr>
        <w:rFonts w:ascii="Symbol" w:hAnsi="Symbol" w:hint="default"/>
      </w:rPr>
    </w:lvl>
    <w:lvl w:ilvl="1" w:tplc="43660F34">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nsid w:val="77D1565A"/>
    <w:multiLevelType w:val="hybridMultilevel"/>
    <w:tmpl w:val="17986648"/>
    <w:lvl w:ilvl="0" w:tplc="FA5A13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nsid w:val="7AD460AC"/>
    <w:multiLevelType w:val="hybridMultilevel"/>
    <w:tmpl w:val="C4128A0A"/>
    <w:lvl w:ilvl="0" w:tplc="A46A0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7AE03DA2"/>
    <w:multiLevelType w:val="hybridMultilevel"/>
    <w:tmpl w:val="6868C7A4"/>
    <w:lvl w:ilvl="0" w:tplc="A46A088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nsid w:val="7BF81A03"/>
    <w:multiLevelType w:val="hybridMultilevel"/>
    <w:tmpl w:val="9D3EBB38"/>
    <w:lvl w:ilvl="0" w:tplc="50CAB87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nsid w:val="7DC11DE7"/>
    <w:multiLevelType w:val="hybridMultilevel"/>
    <w:tmpl w:val="D0B09F68"/>
    <w:lvl w:ilvl="0" w:tplc="A46A0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nsid w:val="7EB830CD"/>
    <w:multiLevelType w:val="hybridMultilevel"/>
    <w:tmpl w:val="BFEC55EA"/>
    <w:lvl w:ilvl="0" w:tplc="E96219E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9"/>
  </w:num>
  <w:num w:numId="2">
    <w:abstractNumId w:val="40"/>
  </w:num>
  <w:num w:numId="3">
    <w:abstractNumId w:val="57"/>
  </w:num>
  <w:num w:numId="4">
    <w:abstractNumId w:val="31"/>
  </w:num>
  <w:num w:numId="5">
    <w:abstractNumId w:val="27"/>
  </w:num>
  <w:num w:numId="6">
    <w:abstractNumId w:val="47"/>
  </w:num>
  <w:num w:numId="7">
    <w:abstractNumId w:val="20"/>
  </w:num>
  <w:num w:numId="8">
    <w:abstractNumId w:val="58"/>
  </w:num>
  <w:num w:numId="9">
    <w:abstractNumId w:val="74"/>
  </w:num>
  <w:num w:numId="10">
    <w:abstractNumId w:val="37"/>
  </w:num>
  <w:num w:numId="11">
    <w:abstractNumId w:val="54"/>
  </w:num>
  <w:num w:numId="12">
    <w:abstractNumId w:val="36"/>
  </w:num>
  <w:num w:numId="13">
    <w:abstractNumId w:val="10"/>
  </w:num>
  <w:num w:numId="14">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num>
  <w:num w:numId="16">
    <w:abstractNumId w:val="32"/>
  </w:num>
  <w:num w:numId="17">
    <w:abstractNumId w:val="68"/>
  </w:num>
  <w:num w:numId="18">
    <w:abstractNumId w:val="0"/>
  </w:num>
  <w:num w:numId="19">
    <w:abstractNumId w:val="15"/>
  </w:num>
  <w:num w:numId="20">
    <w:abstractNumId w:val="23"/>
  </w:num>
  <w:num w:numId="21">
    <w:abstractNumId w:val="69"/>
  </w:num>
  <w:num w:numId="22">
    <w:abstractNumId w:val="56"/>
  </w:num>
  <w:num w:numId="23">
    <w:abstractNumId w:val="29"/>
  </w:num>
  <w:num w:numId="24">
    <w:abstractNumId w:val="66"/>
  </w:num>
  <w:num w:numId="25">
    <w:abstractNumId w:val="22"/>
  </w:num>
  <w:num w:numId="26">
    <w:abstractNumId w:val="26"/>
  </w:num>
  <w:num w:numId="27">
    <w:abstractNumId w:val="70"/>
  </w:num>
  <w:num w:numId="28">
    <w:abstractNumId w:val="71"/>
  </w:num>
  <w:num w:numId="29">
    <w:abstractNumId w:val="43"/>
  </w:num>
  <w:num w:numId="30">
    <w:abstractNumId w:val="42"/>
  </w:num>
  <w:num w:numId="31">
    <w:abstractNumId w:val="6"/>
  </w:num>
  <w:num w:numId="32">
    <w:abstractNumId w:val="61"/>
  </w:num>
  <w:num w:numId="33">
    <w:abstractNumId w:val="19"/>
  </w:num>
  <w:num w:numId="34">
    <w:abstractNumId w:val="5"/>
  </w:num>
  <w:num w:numId="35">
    <w:abstractNumId w:val="50"/>
  </w:num>
  <w:num w:numId="36">
    <w:abstractNumId w:val="48"/>
  </w:num>
  <w:num w:numId="37">
    <w:abstractNumId w:val="72"/>
  </w:num>
  <w:num w:numId="38">
    <w:abstractNumId w:val="7"/>
  </w:num>
  <w:num w:numId="39">
    <w:abstractNumId w:val="35"/>
  </w:num>
  <w:num w:numId="40">
    <w:abstractNumId w:val="3"/>
  </w:num>
  <w:num w:numId="41">
    <w:abstractNumId w:val="65"/>
  </w:num>
  <w:num w:numId="42">
    <w:abstractNumId w:val="9"/>
  </w:num>
  <w:num w:numId="43">
    <w:abstractNumId w:val="13"/>
  </w:num>
  <w:num w:numId="44">
    <w:abstractNumId w:val="18"/>
  </w:num>
  <w:num w:numId="45">
    <w:abstractNumId w:val="34"/>
  </w:num>
  <w:num w:numId="46">
    <w:abstractNumId w:val="73"/>
  </w:num>
  <w:num w:numId="47">
    <w:abstractNumId w:val="2"/>
  </w:num>
  <w:num w:numId="48">
    <w:abstractNumId w:val="4"/>
  </w:num>
  <w:num w:numId="49">
    <w:abstractNumId w:val="64"/>
  </w:num>
  <w:num w:numId="50">
    <w:abstractNumId w:val="63"/>
  </w:num>
  <w:num w:numId="51">
    <w:abstractNumId w:val="21"/>
  </w:num>
  <w:num w:numId="52">
    <w:abstractNumId w:val="30"/>
  </w:num>
  <w:num w:numId="53">
    <w:abstractNumId w:val="51"/>
  </w:num>
  <w:num w:numId="54">
    <w:abstractNumId w:val="52"/>
  </w:num>
  <w:num w:numId="55">
    <w:abstractNumId w:val="46"/>
  </w:num>
  <w:num w:numId="56">
    <w:abstractNumId w:val="67"/>
  </w:num>
  <w:num w:numId="57">
    <w:abstractNumId w:val="41"/>
  </w:num>
  <w:num w:numId="58">
    <w:abstractNumId w:val="49"/>
  </w:num>
  <w:num w:numId="59">
    <w:abstractNumId w:val="38"/>
  </w:num>
  <w:num w:numId="60">
    <w:abstractNumId w:val="25"/>
  </w:num>
  <w:num w:numId="61">
    <w:abstractNumId w:val="39"/>
  </w:num>
  <w:num w:numId="62">
    <w:abstractNumId w:val="12"/>
  </w:num>
  <w:num w:numId="63">
    <w:abstractNumId w:val="14"/>
  </w:num>
  <w:num w:numId="64">
    <w:abstractNumId w:val="11"/>
  </w:num>
  <w:num w:numId="65">
    <w:abstractNumId w:val="62"/>
  </w:num>
  <w:num w:numId="66">
    <w:abstractNumId w:val="1"/>
  </w:num>
  <w:num w:numId="67">
    <w:abstractNumId w:val="24"/>
  </w:num>
  <w:num w:numId="68">
    <w:abstractNumId w:val="45"/>
  </w:num>
  <w:num w:numId="69">
    <w:abstractNumId w:val="17"/>
  </w:num>
  <w:num w:numId="70">
    <w:abstractNumId w:val="28"/>
  </w:num>
  <w:num w:numId="71">
    <w:abstractNumId w:val="44"/>
  </w:num>
  <w:num w:numId="72">
    <w:abstractNumId w:val="53"/>
  </w:num>
  <w:num w:numId="73">
    <w:abstractNumId w:val="55"/>
  </w:num>
  <w:num w:numId="74">
    <w:abstractNumId w:val="8"/>
  </w:num>
  <w:num w:numId="75">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hideGrammaticalErrors/>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2D"/>
    <w:rsid w:val="00000D59"/>
    <w:rsid w:val="00002463"/>
    <w:rsid w:val="00002CB3"/>
    <w:rsid w:val="000040A0"/>
    <w:rsid w:val="000040D8"/>
    <w:rsid w:val="00006967"/>
    <w:rsid w:val="00006ABC"/>
    <w:rsid w:val="00007177"/>
    <w:rsid w:val="00010907"/>
    <w:rsid w:val="000112E1"/>
    <w:rsid w:val="00014036"/>
    <w:rsid w:val="000152FB"/>
    <w:rsid w:val="00015A6A"/>
    <w:rsid w:val="000163F3"/>
    <w:rsid w:val="0002018C"/>
    <w:rsid w:val="000225FF"/>
    <w:rsid w:val="00022E02"/>
    <w:rsid w:val="00023FDC"/>
    <w:rsid w:val="00025265"/>
    <w:rsid w:val="000260DE"/>
    <w:rsid w:val="0002751D"/>
    <w:rsid w:val="00030737"/>
    <w:rsid w:val="00030F7F"/>
    <w:rsid w:val="00031F77"/>
    <w:rsid w:val="000320FB"/>
    <w:rsid w:val="00032406"/>
    <w:rsid w:val="00032FF0"/>
    <w:rsid w:val="000365E8"/>
    <w:rsid w:val="0003768B"/>
    <w:rsid w:val="00037705"/>
    <w:rsid w:val="00041FF4"/>
    <w:rsid w:val="000463D5"/>
    <w:rsid w:val="00046B05"/>
    <w:rsid w:val="0005294E"/>
    <w:rsid w:val="00052F14"/>
    <w:rsid w:val="00053372"/>
    <w:rsid w:val="000541C9"/>
    <w:rsid w:val="00056374"/>
    <w:rsid w:val="00056D04"/>
    <w:rsid w:val="000574D7"/>
    <w:rsid w:val="00061390"/>
    <w:rsid w:val="000616F5"/>
    <w:rsid w:val="00061CC4"/>
    <w:rsid w:val="00061E36"/>
    <w:rsid w:val="00063518"/>
    <w:rsid w:val="00065004"/>
    <w:rsid w:val="00065036"/>
    <w:rsid w:val="0006526E"/>
    <w:rsid w:val="00065E00"/>
    <w:rsid w:val="00067D3D"/>
    <w:rsid w:val="0007203C"/>
    <w:rsid w:val="000738FE"/>
    <w:rsid w:val="000749B3"/>
    <w:rsid w:val="00077DE1"/>
    <w:rsid w:val="00080827"/>
    <w:rsid w:val="00080D7D"/>
    <w:rsid w:val="00080DB9"/>
    <w:rsid w:val="0008165F"/>
    <w:rsid w:val="00082226"/>
    <w:rsid w:val="00083364"/>
    <w:rsid w:val="00083CB0"/>
    <w:rsid w:val="000842C8"/>
    <w:rsid w:val="0008467D"/>
    <w:rsid w:val="00084FCE"/>
    <w:rsid w:val="00085770"/>
    <w:rsid w:val="00085935"/>
    <w:rsid w:val="00086608"/>
    <w:rsid w:val="00086743"/>
    <w:rsid w:val="000906E8"/>
    <w:rsid w:val="000958AD"/>
    <w:rsid w:val="00095A1F"/>
    <w:rsid w:val="00097DAC"/>
    <w:rsid w:val="000A0E9F"/>
    <w:rsid w:val="000A3035"/>
    <w:rsid w:val="000A37EF"/>
    <w:rsid w:val="000A4208"/>
    <w:rsid w:val="000A6838"/>
    <w:rsid w:val="000B2559"/>
    <w:rsid w:val="000B298D"/>
    <w:rsid w:val="000B3843"/>
    <w:rsid w:val="000B3D73"/>
    <w:rsid w:val="000B5BE3"/>
    <w:rsid w:val="000B674C"/>
    <w:rsid w:val="000C0957"/>
    <w:rsid w:val="000C3A4E"/>
    <w:rsid w:val="000C3D87"/>
    <w:rsid w:val="000C3EDE"/>
    <w:rsid w:val="000C765B"/>
    <w:rsid w:val="000D078D"/>
    <w:rsid w:val="000D3A31"/>
    <w:rsid w:val="000D6073"/>
    <w:rsid w:val="000D60E4"/>
    <w:rsid w:val="000D6823"/>
    <w:rsid w:val="000E1F10"/>
    <w:rsid w:val="000E3655"/>
    <w:rsid w:val="000E3A6B"/>
    <w:rsid w:val="000E46C8"/>
    <w:rsid w:val="000E46E5"/>
    <w:rsid w:val="000E500B"/>
    <w:rsid w:val="000E5A9C"/>
    <w:rsid w:val="000E6BAA"/>
    <w:rsid w:val="000E6EC0"/>
    <w:rsid w:val="000F092D"/>
    <w:rsid w:val="000F0BD6"/>
    <w:rsid w:val="000F189D"/>
    <w:rsid w:val="000F3014"/>
    <w:rsid w:val="000F3A5D"/>
    <w:rsid w:val="000F3DAC"/>
    <w:rsid w:val="000F3DD8"/>
    <w:rsid w:val="000F6391"/>
    <w:rsid w:val="000F64DE"/>
    <w:rsid w:val="000F6910"/>
    <w:rsid w:val="000F6CC4"/>
    <w:rsid w:val="001004F1"/>
    <w:rsid w:val="001006F1"/>
    <w:rsid w:val="00101244"/>
    <w:rsid w:val="0010181D"/>
    <w:rsid w:val="0010250A"/>
    <w:rsid w:val="00104875"/>
    <w:rsid w:val="00105F82"/>
    <w:rsid w:val="001064CD"/>
    <w:rsid w:val="00110370"/>
    <w:rsid w:val="001123B1"/>
    <w:rsid w:val="001126DB"/>
    <w:rsid w:val="00113B6D"/>
    <w:rsid w:val="001151DC"/>
    <w:rsid w:val="0012102E"/>
    <w:rsid w:val="00124ACB"/>
    <w:rsid w:val="0012561F"/>
    <w:rsid w:val="00127442"/>
    <w:rsid w:val="00127F00"/>
    <w:rsid w:val="00130F90"/>
    <w:rsid w:val="0013264D"/>
    <w:rsid w:val="001371FE"/>
    <w:rsid w:val="00141ACD"/>
    <w:rsid w:val="00141C8D"/>
    <w:rsid w:val="00141E4F"/>
    <w:rsid w:val="00141EF4"/>
    <w:rsid w:val="00143FA6"/>
    <w:rsid w:val="0014698B"/>
    <w:rsid w:val="00147EAC"/>
    <w:rsid w:val="00150D5A"/>
    <w:rsid w:val="0015210A"/>
    <w:rsid w:val="0015236E"/>
    <w:rsid w:val="0015250E"/>
    <w:rsid w:val="0015619C"/>
    <w:rsid w:val="0015662E"/>
    <w:rsid w:val="00157419"/>
    <w:rsid w:val="00160F0C"/>
    <w:rsid w:val="00160F6E"/>
    <w:rsid w:val="0016140F"/>
    <w:rsid w:val="00161BD9"/>
    <w:rsid w:val="0016681A"/>
    <w:rsid w:val="001673B3"/>
    <w:rsid w:val="00167B39"/>
    <w:rsid w:val="001722BD"/>
    <w:rsid w:val="00174CC6"/>
    <w:rsid w:val="00175703"/>
    <w:rsid w:val="00175B25"/>
    <w:rsid w:val="00176975"/>
    <w:rsid w:val="00176B6E"/>
    <w:rsid w:val="00177485"/>
    <w:rsid w:val="00181234"/>
    <w:rsid w:val="00181453"/>
    <w:rsid w:val="001834F5"/>
    <w:rsid w:val="00183D39"/>
    <w:rsid w:val="00191C1F"/>
    <w:rsid w:val="001920E9"/>
    <w:rsid w:val="001A0D83"/>
    <w:rsid w:val="001A0DBD"/>
    <w:rsid w:val="001A1404"/>
    <w:rsid w:val="001A2C96"/>
    <w:rsid w:val="001A3F02"/>
    <w:rsid w:val="001A55A7"/>
    <w:rsid w:val="001A7133"/>
    <w:rsid w:val="001A7EB2"/>
    <w:rsid w:val="001B026E"/>
    <w:rsid w:val="001B1352"/>
    <w:rsid w:val="001B26F5"/>
    <w:rsid w:val="001B3C4C"/>
    <w:rsid w:val="001B6DCF"/>
    <w:rsid w:val="001C192B"/>
    <w:rsid w:val="001C1E4B"/>
    <w:rsid w:val="001C2325"/>
    <w:rsid w:val="001C2A11"/>
    <w:rsid w:val="001C3118"/>
    <w:rsid w:val="001C3DF4"/>
    <w:rsid w:val="001C5793"/>
    <w:rsid w:val="001C6184"/>
    <w:rsid w:val="001D0BA6"/>
    <w:rsid w:val="001D0EDA"/>
    <w:rsid w:val="001D1550"/>
    <w:rsid w:val="001D28C1"/>
    <w:rsid w:val="001D3377"/>
    <w:rsid w:val="001D43C3"/>
    <w:rsid w:val="001E0DE6"/>
    <w:rsid w:val="001E1180"/>
    <w:rsid w:val="001E11EB"/>
    <w:rsid w:val="001E1AF7"/>
    <w:rsid w:val="001E221E"/>
    <w:rsid w:val="001E265A"/>
    <w:rsid w:val="001E437E"/>
    <w:rsid w:val="001E5BB2"/>
    <w:rsid w:val="001E7489"/>
    <w:rsid w:val="001E792E"/>
    <w:rsid w:val="001E7B7E"/>
    <w:rsid w:val="001F198A"/>
    <w:rsid w:val="001F2A27"/>
    <w:rsid w:val="001F412A"/>
    <w:rsid w:val="001F48A0"/>
    <w:rsid w:val="001F6356"/>
    <w:rsid w:val="001F67F4"/>
    <w:rsid w:val="001F71E3"/>
    <w:rsid w:val="001F727C"/>
    <w:rsid w:val="001F7F64"/>
    <w:rsid w:val="00200D88"/>
    <w:rsid w:val="002010B6"/>
    <w:rsid w:val="0020157A"/>
    <w:rsid w:val="00201814"/>
    <w:rsid w:val="00201F37"/>
    <w:rsid w:val="00202184"/>
    <w:rsid w:val="00203D93"/>
    <w:rsid w:val="002046A8"/>
    <w:rsid w:val="0020626B"/>
    <w:rsid w:val="00207270"/>
    <w:rsid w:val="0020737B"/>
    <w:rsid w:val="00210584"/>
    <w:rsid w:val="00212C3D"/>
    <w:rsid w:val="00212C81"/>
    <w:rsid w:val="002134A6"/>
    <w:rsid w:val="002150F1"/>
    <w:rsid w:val="002152F4"/>
    <w:rsid w:val="00215A3B"/>
    <w:rsid w:val="00216AF4"/>
    <w:rsid w:val="00216F10"/>
    <w:rsid w:val="0021749E"/>
    <w:rsid w:val="002222C2"/>
    <w:rsid w:val="00225948"/>
    <w:rsid w:val="00226DE9"/>
    <w:rsid w:val="00227909"/>
    <w:rsid w:val="00230092"/>
    <w:rsid w:val="00231624"/>
    <w:rsid w:val="002327AF"/>
    <w:rsid w:val="00235AB5"/>
    <w:rsid w:val="00235E0F"/>
    <w:rsid w:val="002366A9"/>
    <w:rsid w:val="00237989"/>
    <w:rsid w:val="002379CD"/>
    <w:rsid w:val="002413F1"/>
    <w:rsid w:val="00242299"/>
    <w:rsid w:val="002424B2"/>
    <w:rsid w:val="00242DA9"/>
    <w:rsid w:val="00244B0E"/>
    <w:rsid w:val="00245772"/>
    <w:rsid w:val="00250DE2"/>
    <w:rsid w:val="002514E6"/>
    <w:rsid w:val="002515A3"/>
    <w:rsid w:val="0025217E"/>
    <w:rsid w:val="002533EC"/>
    <w:rsid w:val="00254171"/>
    <w:rsid w:val="002551E7"/>
    <w:rsid w:val="0025717F"/>
    <w:rsid w:val="0026075B"/>
    <w:rsid w:val="00261F6F"/>
    <w:rsid w:val="00264239"/>
    <w:rsid w:val="00264F8E"/>
    <w:rsid w:val="002660BB"/>
    <w:rsid w:val="00266567"/>
    <w:rsid w:val="00267FCB"/>
    <w:rsid w:val="00270591"/>
    <w:rsid w:val="002705D4"/>
    <w:rsid w:val="002718B5"/>
    <w:rsid w:val="002730D8"/>
    <w:rsid w:val="00273912"/>
    <w:rsid w:val="00274AB9"/>
    <w:rsid w:val="00275375"/>
    <w:rsid w:val="00275A34"/>
    <w:rsid w:val="00275B2B"/>
    <w:rsid w:val="0027757A"/>
    <w:rsid w:val="00280015"/>
    <w:rsid w:val="00281D0F"/>
    <w:rsid w:val="0028257D"/>
    <w:rsid w:val="00283111"/>
    <w:rsid w:val="002844D3"/>
    <w:rsid w:val="00284A51"/>
    <w:rsid w:val="0028741D"/>
    <w:rsid w:val="0028792E"/>
    <w:rsid w:val="00287AD6"/>
    <w:rsid w:val="0029026A"/>
    <w:rsid w:val="002911B0"/>
    <w:rsid w:val="00291A25"/>
    <w:rsid w:val="002921E2"/>
    <w:rsid w:val="002932A3"/>
    <w:rsid w:val="00294520"/>
    <w:rsid w:val="00294731"/>
    <w:rsid w:val="002959E7"/>
    <w:rsid w:val="002959FE"/>
    <w:rsid w:val="002962A2"/>
    <w:rsid w:val="00296CAB"/>
    <w:rsid w:val="002A1387"/>
    <w:rsid w:val="002A292A"/>
    <w:rsid w:val="002A2E10"/>
    <w:rsid w:val="002A509D"/>
    <w:rsid w:val="002A51D7"/>
    <w:rsid w:val="002A52F4"/>
    <w:rsid w:val="002A536C"/>
    <w:rsid w:val="002A53D4"/>
    <w:rsid w:val="002A6E7A"/>
    <w:rsid w:val="002A7090"/>
    <w:rsid w:val="002A76FB"/>
    <w:rsid w:val="002A7E23"/>
    <w:rsid w:val="002B1B1B"/>
    <w:rsid w:val="002B25E6"/>
    <w:rsid w:val="002B3165"/>
    <w:rsid w:val="002B503C"/>
    <w:rsid w:val="002B59CC"/>
    <w:rsid w:val="002B5BD5"/>
    <w:rsid w:val="002B6672"/>
    <w:rsid w:val="002B6858"/>
    <w:rsid w:val="002B6A53"/>
    <w:rsid w:val="002B7301"/>
    <w:rsid w:val="002B7CBC"/>
    <w:rsid w:val="002C01BB"/>
    <w:rsid w:val="002C1AB4"/>
    <w:rsid w:val="002C3A8A"/>
    <w:rsid w:val="002C3BC6"/>
    <w:rsid w:val="002C710C"/>
    <w:rsid w:val="002C7F6B"/>
    <w:rsid w:val="002D0C65"/>
    <w:rsid w:val="002D0D17"/>
    <w:rsid w:val="002D152D"/>
    <w:rsid w:val="002D690D"/>
    <w:rsid w:val="002D7AB0"/>
    <w:rsid w:val="002E0A94"/>
    <w:rsid w:val="002E1182"/>
    <w:rsid w:val="002E1ADE"/>
    <w:rsid w:val="002E2150"/>
    <w:rsid w:val="002E4AB2"/>
    <w:rsid w:val="002E50F3"/>
    <w:rsid w:val="002E53BA"/>
    <w:rsid w:val="002E609F"/>
    <w:rsid w:val="002E627C"/>
    <w:rsid w:val="002E737E"/>
    <w:rsid w:val="002E77FB"/>
    <w:rsid w:val="002F00FD"/>
    <w:rsid w:val="002F0353"/>
    <w:rsid w:val="002F206D"/>
    <w:rsid w:val="002F3801"/>
    <w:rsid w:val="002F4592"/>
    <w:rsid w:val="002F6145"/>
    <w:rsid w:val="002F7480"/>
    <w:rsid w:val="002F7600"/>
    <w:rsid w:val="00300773"/>
    <w:rsid w:val="003020C5"/>
    <w:rsid w:val="003027D9"/>
    <w:rsid w:val="00302AE0"/>
    <w:rsid w:val="00303798"/>
    <w:rsid w:val="003037DF"/>
    <w:rsid w:val="00303EA2"/>
    <w:rsid w:val="00304008"/>
    <w:rsid w:val="00311338"/>
    <w:rsid w:val="00312E3B"/>
    <w:rsid w:val="00312FE6"/>
    <w:rsid w:val="00314356"/>
    <w:rsid w:val="00315898"/>
    <w:rsid w:val="003167A1"/>
    <w:rsid w:val="00316EF6"/>
    <w:rsid w:val="00317006"/>
    <w:rsid w:val="0031793B"/>
    <w:rsid w:val="00317E2E"/>
    <w:rsid w:val="00321E32"/>
    <w:rsid w:val="00322FC2"/>
    <w:rsid w:val="003259DA"/>
    <w:rsid w:val="003277F9"/>
    <w:rsid w:val="00331339"/>
    <w:rsid w:val="00334F0A"/>
    <w:rsid w:val="00335C58"/>
    <w:rsid w:val="003363F0"/>
    <w:rsid w:val="00336769"/>
    <w:rsid w:val="00336FBF"/>
    <w:rsid w:val="0034016B"/>
    <w:rsid w:val="0034097D"/>
    <w:rsid w:val="00341C65"/>
    <w:rsid w:val="003429DC"/>
    <w:rsid w:val="00345F67"/>
    <w:rsid w:val="00346D77"/>
    <w:rsid w:val="00347C7F"/>
    <w:rsid w:val="003512FF"/>
    <w:rsid w:val="00352195"/>
    <w:rsid w:val="003534C6"/>
    <w:rsid w:val="00353CD9"/>
    <w:rsid w:val="00356218"/>
    <w:rsid w:val="003565F3"/>
    <w:rsid w:val="003568AC"/>
    <w:rsid w:val="00357FBC"/>
    <w:rsid w:val="0036058C"/>
    <w:rsid w:val="00360B2C"/>
    <w:rsid w:val="00361CF2"/>
    <w:rsid w:val="00362CA8"/>
    <w:rsid w:val="00364086"/>
    <w:rsid w:val="0036525F"/>
    <w:rsid w:val="00365A55"/>
    <w:rsid w:val="00365AD9"/>
    <w:rsid w:val="00365DC4"/>
    <w:rsid w:val="003664A7"/>
    <w:rsid w:val="00366708"/>
    <w:rsid w:val="00366EC2"/>
    <w:rsid w:val="003701BB"/>
    <w:rsid w:val="00370742"/>
    <w:rsid w:val="00370A91"/>
    <w:rsid w:val="00373F28"/>
    <w:rsid w:val="00374446"/>
    <w:rsid w:val="00375189"/>
    <w:rsid w:val="00377619"/>
    <w:rsid w:val="0038041E"/>
    <w:rsid w:val="003811BC"/>
    <w:rsid w:val="0038221C"/>
    <w:rsid w:val="00382234"/>
    <w:rsid w:val="003827E0"/>
    <w:rsid w:val="00382EF4"/>
    <w:rsid w:val="00386864"/>
    <w:rsid w:val="00392614"/>
    <w:rsid w:val="00393873"/>
    <w:rsid w:val="0039483C"/>
    <w:rsid w:val="00395623"/>
    <w:rsid w:val="00395ACA"/>
    <w:rsid w:val="00395B41"/>
    <w:rsid w:val="00396E0E"/>
    <w:rsid w:val="00396E6C"/>
    <w:rsid w:val="00397281"/>
    <w:rsid w:val="0039728A"/>
    <w:rsid w:val="003A0F6C"/>
    <w:rsid w:val="003A226A"/>
    <w:rsid w:val="003A27D9"/>
    <w:rsid w:val="003A2D32"/>
    <w:rsid w:val="003A32D2"/>
    <w:rsid w:val="003A36EF"/>
    <w:rsid w:val="003A5038"/>
    <w:rsid w:val="003A69E2"/>
    <w:rsid w:val="003A76F1"/>
    <w:rsid w:val="003A775E"/>
    <w:rsid w:val="003A7E0C"/>
    <w:rsid w:val="003B36DB"/>
    <w:rsid w:val="003B4947"/>
    <w:rsid w:val="003B6211"/>
    <w:rsid w:val="003B6C40"/>
    <w:rsid w:val="003B7501"/>
    <w:rsid w:val="003B77F5"/>
    <w:rsid w:val="003C0D90"/>
    <w:rsid w:val="003C1BF0"/>
    <w:rsid w:val="003C2E54"/>
    <w:rsid w:val="003C3017"/>
    <w:rsid w:val="003C6FF4"/>
    <w:rsid w:val="003D0191"/>
    <w:rsid w:val="003D0B17"/>
    <w:rsid w:val="003D0D05"/>
    <w:rsid w:val="003D1B82"/>
    <w:rsid w:val="003D1DEC"/>
    <w:rsid w:val="003D2B70"/>
    <w:rsid w:val="003D4210"/>
    <w:rsid w:val="003D5562"/>
    <w:rsid w:val="003D5BAF"/>
    <w:rsid w:val="003D5C6B"/>
    <w:rsid w:val="003D621B"/>
    <w:rsid w:val="003D76DE"/>
    <w:rsid w:val="003D7BED"/>
    <w:rsid w:val="003E07CF"/>
    <w:rsid w:val="003E0A31"/>
    <w:rsid w:val="003E2304"/>
    <w:rsid w:val="003E2326"/>
    <w:rsid w:val="003E2531"/>
    <w:rsid w:val="003E2674"/>
    <w:rsid w:val="003E3A40"/>
    <w:rsid w:val="003E4990"/>
    <w:rsid w:val="003E4E6D"/>
    <w:rsid w:val="003E68B3"/>
    <w:rsid w:val="003E738D"/>
    <w:rsid w:val="003F122D"/>
    <w:rsid w:val="003F1F90"/>
    <w:rsid w:val="003F2273"/>
    <w:rsid w:val="003F51D8"/>
    <w:rsid w:val="003F5707"/>
    <w:rsid w:val="003F6038"/>
    <w:rsid w:val="003F67B7"/>
    <w:rsid w:val="003F6829"/>
    <w:rsid w:val="004004DB"/>
    <w:rsid w:val="004007BE"/>
    <w:rsid w:val="00400CB1"/>
    <w:rsid w:val="004033BC"/>
    <w:rsid w:val="0040355E"/>
    <w:rsid w:val="00403B3D"/>
    <w:rsid w:val="004040FE"/>
    <w:rsid w:val="00404B6C"/>
    <w:rsid w:val="00404C9B"/>
    <w:rsid w:val="00405174"/>
    <w:rsid w:val="00405EA1"/>
    <w:rsid w:val="0040640F"/>
    <w:rsid w:val="00406556"/>
    <w:rsid w:val="004100FC"/>
    <w:rsid w:val="004106CE"/>
    <w:rsid w:val="00412F2E"/>
    <w:rsid w:val="00413B49"/>
    <w:rsid w:val="00416879"/>
    <w:rsid w:val="00416929"/>
    <w:rsid w:val="00416E08"/>
    <w:rsid w:val="00420FE8"/>
    <w:rsid w:val="0042202F"/>
    <w:rsid w:val="0042283D"/>
    <w:rsid w:val="004236B8"/>
    <w:rsid w:val="00423ED5"/>
    <w:rsid w:val="004251C7"/>
    <w:rsid w:val="0042549B"/>
    <w:rsid w:val="00425A18"/>
    <w:rsid w:val="00425CB0"/>
    <w:rsid w:val="00427DE5"/>
    <w:rsid w:val="00430E67"/>
    <w:rsid w:val="004315D2"/>
    <w:rsid w:val="00431DCD"/>
    <w:rsid w:val="00432324"/>
    <w:rsid w:val="00432F4E"/>
    <w:rsid w:val="004338A5"/>
    <w:rsid w:val="004347BC"/>
    <w:rsid w:val="00435078"/>
    <w:rsid w:val="00435BE7"/>
    <w:rsid w:val="00437E87"/>
    <w:rsid w:val="00440603"/>
    <w:rsid w:val="004409E1"/>
    <w:rsid w:val="00441262"/>
    <w:rsid w:val="0044180E"/>
    <w:rsid w:val="00441E02"/>
    <w:rsid w:val="0044758F"/>
    <w:rsid w:val="00447618"/>
    <w:rsid w:val="00447DE6"/>
    <w:rsid w:val="0045309C"/>
    <w:rsid w:val="00453414"/>
    <w:rsid w:val="0045385A"/>
    <w:rsid w:val="004548B8"/>
    <w:rsid w:val="00457C76"/>
    <w:rsid w:val="00460B36"/>
    <w:rsid w:val="004613F0"/>
    <w:rsid w:val="00462088"/>
    <w:rsid w:val="00462B47"/>
    <w:rsid w:val="00462C78"/>
    <w:rsid w:val="00467F74"/>
    <w:rsid w:val="00471A46"/>
    <w:rsid w:val="00474359"/>
    <w:rsid w:val="00474450"/>
    <w:rsid w:val="00474B13"/>
    <w:rsid w:val="00476525"/>
    <w:rsid w:val="00476A46"/>
    <w:rsid w:val="004806AF"/>
    <w:rsid w:val="0048112B"/>
    <w:rsid w:val="00481C36"/>
    <w:rsid w:val="00482211"/>
    <w:rsid w:val="0048291F"/>
    <w:rsid w:val="00482C72"/>
    <w:rsid w:val="00483F01"/>
    <w:rsid w:val="0048559A"/>
    <w:rsid w:val="00485888"/>
    <w:rsid w:val="004871E0"/>
    <w:rsid w:val="004905D3"/>
    <w:rsid w:val="00490748"/>
    <w:rsid w:val="00490B1B"/>
    <w:rsid w:val="00491724"/>
    <w:rsid w:val="0049194C"/>
    <w:rsid w:val="00492739"/>
    <w:rsid w:val="00494BDD"/>
    <w:rsid w:val="00497845"/>
    <w:rsid w:val="00497A20"/>
    <w:rsid w:val="004A062C"/>
    <w:rsid w:val="004A23A1"/>
    <w:rsid w:val="004A248C"/>
    <w:rsid w:val="004A2925"/>
    <w:rsid w:val="004A2D2F"/>
    <w:rsid w:val="004A32F0"/>
    <w:rsid w:val="004A3EB8"/>
    <w:rsid w:val="004A3F6D"/>
    <w:rsid w:val="004A53D3"/>
    <w:rsid w:val="004A5F72"/>
    <w:rsid w:val="004A6FD7"/>
    <w:rsid w:val="004B087E"/>
    <w:rsid w:val="004B092F"/>
    <w:rsid w:val="004B126D"/>
    <w:rsid w:val="004B231B"/>
    <w:rsid w:val="004B23A4"/>
    <w:rsid w:val="004B2CD5"/>
    <w:rsid w:val="004B5377"/>
    <w:rsid w:val="004B573D"/>
    <w:rsid w:val="004B5949"/>
    <w:rsid w:val="004B5D77"/>
    <w:rsid w:val="004B6328"/>
    <w:rsid w:val="004B7E3B"/>
    <w:rsid w:val="004C0B9F"/>
    <w:rsid w:val="004C0C94"/>
    <w:rsid w:val="004C3F39"/>
    <w:rsid w:val="004C62DF"/>
    <w:rsid w:val="004C6E04"/>
    <w:rsid w:val="004C7DE6"/>
    <w:rsid w:val="004D3274"/>
    <w:rsid w:val="004D38B2"/>
    <w:rsid w:val="004D40CB"/>
    <w:rsid w:val="004D47C1"/>
    <w:rsid w:val="004D55CC"/>
    <w:rsid w:val="004D5D26"/>
    <w:rsid w:val="004D5D94"/>
    <w:rsid w:val="004D5DC3"/>
    <w:rsid w:val="004D5EBC"/>
    <w:rsid w:val="004D6074"/>
    <w:rsid w:val="004D67A6"/>
    <w:rsid w:val="004D6870"/>
    <w:rsid w:val="004D6A0D"/>
    <w:rsid w:val="004D722F"/>
    <w:rsid w:val="004D785D"/>
    <w:rsid w:val="004D7B57"/>
    <w:rsid w:val="004E009F"/>
    <w:rsid w:val="004E10C2"/>
    <w:rsid w:val="004E1D98"/>
    <w:rsid w:val="004E1F48"/>
    <w:rsid w:val="004E2D4A"/>
    <w:rsid w:val="004E3E24"/>
    <w:rsid w:val="004E580B"/>
    <w:rsid w:val="004E5ADC"/>
    <w:rsid w:val="004F0A96"/>
    <w:rsid w:val="004F0C3F"/>
    <w:rsid w:val="004F11BB"/>
    <w:rsid w:val="004F294F"/>
    <w:rsid w:val="004F68BC"/>
    <w:rsid w:val="004F6C76"/>
    <w:rsid w:val="004F6DA5"/>
    <w:rsid w:val="004F72A6"/>
    <w:rsid w:val="004F7B17"/>
    <w:rsid w:val="00500324"/>
    <w:rsid w:val="00500600"/>
    <w:rsid w:val="00502094"/>
    <w:rsid w:val="00503FA5"/>
    <w:rsid w:val="00504B86"/>
    <w:rsid w:val="00504DB6"/>
    <w:rsid w:val="0050513B"/>
    <w:rsid w:val="005053F4"/>
    <w:rsid w:val="00506DAE"/>
    <w:rsid w:val="0050718A"/>
    <w:rsid w:val="00507B3D"/>
    <w:rsid w:val="005104AE"/>
    <w:rsid w:val="00510A7A"/>
    <w:rsid w:val="00510FBD"/>
    <w:rsid w:val="00511DDF"/>
    <w:rsid w:val="00513CAA"/>
    <w:rsid w:val="005167A7"/>
    <w:rsid w:val="00517C6A"/>
    <w:rsid w:val="00517DEE"/>
    <w:rsid w:val="005205BC"/>
    <w:rsid w:val="00520748"/>
    <w:rsid w:val="00521EF8"/>
    <w:rsid w:val="00522296"/>
    <w:rsid w:val="005225B7"/>
    <w:rsid w:val="00524C80"/>
    <w:rsid w:val="00525361"/>
    <w:rsid w:val="00525E08"/>
    <w:rsid w:val="00526D85"/>
    <w:rsid w:val="0052742A"/>
    <w:rsid w:val="00527ACC"/>
    <w:rsid w:val="0053143B"/>
    <w:rsid w:val="0053613C"/>
    <w:rsid w:val="005368FA"/>
    <w:rsid w:val="005370D0"/>
    <w:rsid w:val="00537860"/>
    <w:rsid w:val="00540986"/>
    <w:rsid w:val="00542ABB"/>
    <w:rsid w:val="00543766"/>
    <w:rsid w:val="00543F91"/>
    <w:rsid w:val="005440B4"/>
    <w:rsid w:val="005444B7"/>
    <w:rsid w:val="00544659"/>
    <w:rsid w:val="005449A4"/>
    <w:rsid w:val="005453DF"/>
    <w:rsid w:val="00545592"/>
    <w:rsid w:val="00546054"/>
    <w:rsid w:val="005500F6"/>
    <w:rsid w:val="00550116"/>
    <w:rsid w:val="0055070B"/>
    <w:rsid w:val="00552057"/>
    <w:rsid w:val="0055208A"/>
    <w:rsid w:val="0055263D"/>
    <w:rsid w:val="00553EF2"/>
    <w:rsid w:val="00553FC1"/>
    <w:rsid w:val="00556662"/>
    <w:rsid w:val="00556ADF"/>
    <w:rsid w:val="005570D2"/>
    <w:rsid w:val="005575BE"/>
    <w:rsid w:val="0055773D"/>
    <w:rsid w:val="0056061D"/>
    <w:rsid w:val="00560C2D"/>
    <w:rsid w:val="005615DD"/>
    <w:rsid w:val="00561A92"/>
    <w:rsid w:val="0056249D"/>
    <w:rsid w:val="0056269E"/>
    <w:rsid w:val="005626B6"/>
    <w:rsid w:val="0056277C"/>
    <w:rsid w:val="00563851"/>
    <w:rsid w:val="00564023"/>
    <w:rsid w:val="00564165"/>
    <w:rsid w:val="0056430B"/>
    <w:rsid w:val="00565F92"/>
    <w:rsid w:val="005661B6"/>
    <w:rsid w:val="005668F5"/>
    <w:rsid w:val="005668F6"/>
    <w:rsid w:val="00571D0E"/>
    <w:rsid w:val="005732B7"/>
    <w:rsid w:val="00574463"/>
    <w:rsid w:val="00575570"/>
    <w:rsid w:val="005759AF"/>
    <w:rsid w:val="005770AB"/>
    <w:rsid w:val="00582B77"/>
    <w:rsid w:val="005834C8"/>
    <w:rsid w:val="00592050"/>
    <w:rsid w:val="00594AA6"/>
    <w:rsid w:val="005976AD"/>
    <w:rsid w:val="005A0682"/>
    <w:rsid w:val="005A0C2A"/>
    <w:rsid w:val="005A3660"/>
    <w:rsid w:val="005A681A"/>
    <w:rsid w:val="005A6A57"/>
    <w:rsid w:val="005A6BD4"/>
    <w:rsid w:val="005A6D40"/>
    <w:rsid w:val="005A775C"/>
    <w:rsid w:val="005B0562"/>
    <w:rsid w:val="005B141D"/>
    <w:rsid w:val="005B1F90"/>
    <w:rsid w:val="005B3943"/>
    <w:rsid w:val="005B3FBF"/>
    <w:rsid w:val="005B45D9"/>
    <w:rsid w:val="005B5469"/>
    <w:rsid w:val="005B54E8"/>
    <w:rsid w:val="005B6DB6"/>
    <w:rsid w:val="005C00DF"/>
    <w:rsid w:val="005C2A2B"/>
    <w:rsid w:val="005C33C4"/>
    <w:rsid w:val="005C4D5C"/>
    <w:rsid w:val="005C52F3"/>
    <w:rsid w:val="005C58CE"/>
    <w:rsid w:val="005C5918"/>
    <w:rsid w:val="005C5D1B"/>
    <w:rsid w:val="005C7500"/>
    <w:rsid w:val="005C7A3D"/>
    <w:rsid w:val="005C7EB2"/>
    <w:rsid w:val="005D01FC"/>
    <w:rsid w:val="005D19ED"/>
    <w:rsid w:val="005D1CCB"/>
    <w:rsid w:val="005D3212"/>
    <w:rsid w:val="005D42CF"/>
    <w:rsid w:val="005D5E25"/>
    <w:rsid w:val="005D6E31"/>
    <w:rsid w:val="005E106D"/>
    <w:rsid w:val="005E1398"/>
    <w:rsid w:val="005E1BF2"/>
    <w:rsid w:val="005E28A5"/>
    <w:rsid w:val="005E3181"/>
    <w:rsid w:val="005E4B99"/>
    <w:rsid w:val="005E733C"/>
    <w:rsid w:val="005E7B7D"/>
    <w:rsid w:val="005F0E88"/>
    <w:rsid w:val="005F1E38"/>
    <w:rsid w:val="005F27A6"/>
    <w:rsid w:val="005F2DB4"/>
    <w:rsid w:val="005F55D2"/>
    <w:rsid w:val="005F5BF2"/>
    <w:rsid w:val="005F5D2B"/>
    <w:rsid w:val="005F6B11"/>
    <w:rsid w:val="00601A2F"/>
    <w:rsid w:val="006025D7"/>
    <w:rsid w:val="00602D3B"/>
    <w:rsid w:val="00604036"/>
    <w:rsid w:val="006067D0"/>
    <w:rsid w:val="00607BA4"/>
    <w:rsid w:val="00610108"/>
    <w:rsid w:val="00611DE9"/>
    <w:rsid w:val="00613DFA"/>
    <w:rsid w:val="00613E97"/>
    <w:rsid w:val="006145AB"/>
    <w:rsid w:val="006149F9"/>
    <w:rsid w:val="00615AA5"/>
    <w:rsid w:val="00615CB8"/>
    <w:rsid w:val="00617443"/>
    <w:rsid w:val="006175B9"/>
    <w:rsid w:val="00620D15"/>
    <w:rsid w:val="00622EA3"/>
    <w:rsid w:val="0062307A"/>
    <w:rsid w:val="006230DC"/>
    <w:rsid w:val="0062353A"/>
    <w:rsid w:val="00623A04"/>
    <w:rsid w:val="00624606"/>
    <w:rsid w:val="00624827"/>
    <w:rsid w:val="00625062"/>
    <w:rsid w:val="00625F53"/>
    <w:rsid w:val="006268CC"/>
    <w:rsid w:val="00627F7D"/>
    <w:rsid w:val="00630466"/>
    <w:rsid w:val="00631201"/>
    <w:rsid w:val="006321BA"/>
    <w:rsid w:val="006348E2"/>
    <w:rsid w:val="00635862"/>
    <w:rsid w:val="00640010"/>
    <w:rsid w:val="00640B59"/>
    <w:rsid w:val="00641541"/>
    <w:rsid w:val="006426CB"/>
    <w:rsid w:val="00646275"/>
    <w:rsid w:val="00651959"/>
    <w:rsid w:val="0065701F"/>
    <w:rsid w:val="006577F2"/>
    <w:rsid w:val="00660E9F"/>
    <w:rsid w:val="00661734"/>
    <w:rsid w:val="00661B97"/>
    <w:rsid w:val="00662228"/>
    <w:rsid w:val="0066233D"/>
    <w:rsid w:val="006637AF"/>
    <w:rsid w:val="00663C99"/>
    <w:rsid w:val="0066630E"/>
    <w:rsid w:val="00666B74"/>
    <w:rsid w:val="0066720A"/>
    <w:rsid w:val="00672D02"/>
    <w:rsid w:val="00672F25"/>
    <w:rsid w:val="0067376C"/>
    <w:rsid w:val="00673931"/>
    <w:rsid w:val="00674E71"/>
    <w:rsid w:val="006762DE"/>
    <w:rsid w:val="00677E53"/>
    <w:rsid w:val="00680086"/>
    <w:rsid w:val="006809B5"/>
    <w:rsid w:val="00682603"/>
    <w:rsid w:val="00683854"/>
    <w:rsid w:val="00684631"/>
    <w:rsid w:val="00685B71"/>
    <w:rsid w:val="00686A6F"/>
    <w:rsid w:val="006876A7"/>
    <w:rsid w:val="006922AE"/>
    <w:rsid w:val="006953CA"/>
    <w:rsid w:val="00696697"/>
    <w:rsid w:val="0069755C"/>
    <w:rsid w:val="006A0C88"/>
    <w:rsid w:val="006A103F"/>
    <w:rsid w:val="006A1261"/>
    <w:rsid w:val="006A18A0"/>
    <w:rsid w:val="006A1D3F"/>
    <w:rsid w:val="006A2CC4"/>
    <w:rsid w:val="006A2D85"/>
    <w:rsid w:val="006A3884"/>
    <w:rsid w:val="006A483E"/>
    <w:rsid w:val="006A4919"/>
    <w:rsid w:val="006A49E8"/>
    <w:rsid w:val="006A5703"/>
    <w:rsid w:val="006A651C"/>
    <w:rsid w:val="006B0954"/>
    <w:rsid w:val="006B36F7"/>
    <w:rsid w:val="006B3BE6"/>
    <w:rsid w:val="006B4806"/>
    <w:rsid w:val="006B5A32"/>
    <w:rsid w:val="006B60F3"/>
    <w:rsid w:val="006B6A09"/>
    <w:rsid w:val="006B71EB"/>
    <w:rsid w:val="006C27CD"/>
    <w:rsid w:val="006C421B"/>
    <w:rsid w:val="006C7D42"/>
    <w:rsid w:val="006D05C4"/>
    <w:rsid w:val="006D091D"/>
    <w:rsid w:val="006D26D4"/>
    <w:rsid w:val="006D2A9B"/>
    <w:rsid w:val="006D43D9"/>
    <w:rsid w:val="006D4794"/>
    <w:rsid w:val="006D6D34"/>
    <w:rsid w:val="006D7757"/>
    <w:rsid w:val="006E164C"/>
    <w:rsid w:val="006E3A00"/>
    <w:rsid w:val="006E4C8D"/>
    <w:rsid w:val="006E53CB"/>
    <w:rsid w:val="006E5DCD"/>
    <w:rsid w:val="006E6351"/>
    <w:rsid w:val="006E6901"/>
    <w:rsid w:val="006E7741"/>
    <w:rsid w:val="006F0FC6"/>
    <w:rsid w:val="006F2856"/>
    <w:rsid w:val="006F3011"/>
    <w:rsid w:val="006F3043"/>
    <w:rsid w:val="006F34A0"/>
    <w:rsid w:val="006F4DA9"/>
    <w:rsid w:val="006F541B"/>
    <w:rsid w:val="006F5496"/>
    <w:rsid w:val="006F5D6B"/>
    <w:rsid w:val="006F6145"/>
    <w:rsid w:val="006F6986"/>
    <w:rsid w:val="006F6E1C"/>
    <w:rsid w:val="0070203C"/>
    <w:rsid w:val="00702043"/>
    <w:rsid w:val="0070424A"/>
    <w:rsid w:val="00706E93"/>
    <w:rsid w:val="0071162B"/>
    <w:rsid w:val="00711F3E"/>
    <w:rsid w:val="007127A4"/>
    <w:rsid w:val="007130ED"/>
    <w:rsid w:val="007131C2"/>
    <w:rsid w:val="00715220"/>
    <w:rsid w:val="007176B8"/>
    <w:rsid w:val="0072081D"/>
    <w:rsid w:val="00722254"/>
    <w:rsid w:val="007226F2"/>
    <w:rsid w:val="00722820"/>
    <w:rsid w:val="00724036"/>
    <w:rsid w:val="0072533B"/>
    <w:rsid w:val="00725EBE"/>
    <w:rsid w:val="007263E7"/>
    <w:rsid w:val="00726BE0"/>
    <w:rsid w:val="00727455"/>
    <w:rsid w:val="00727E5A"/>
    <w:rsid w:val="007306E7"/>
    <w:rsid w:val="00730D5C"/>
    <w:rsid w:val="00731881"/>
    <w:rsid w:val="00731C1E"/>
    <w:rsid w:val="007321E2"/>
    <w:rsid w:val="007337F2"/>
    <w:rsid w:val="00733CD2"/>
    <w:rsid w:val="00735963"/>
    <w:rsid w:val="00736BE5"/>
    <w:rsid w:val="00740668"/>
    <w:rsid w:val="00740819"/>
    <w:rsid w:val="00741096"/>
    <w:rsid w:val="00741522"/>
    <w:rsid w:val="007423B3"/>
    <w:rsid w:val="00742F73"/>
    <w:rsid w:val="00743225"/>
    <w:rsid w:val="007447AF"/>
    <w:rsid w:val="00745552"/>
    <w:rsid w:val="0074574E"/>
    <w:rsid w:val="007475B9"/>
    <w:rsid w:val="00747C79"/>
    <w:rsid w:val="007516F0"/>
    <w:rsid w:val="007529BF"/>
    <w:rsid w:val="00752F92"/>
    <w:rsid w:val="0075313E"/>
    <w:rsid w:val="0075320B"/>
    <w:rsid w:val="007544CD"/>
    <w:rsid w:val="0075565D"/>
    <w:rsid w:val="0075594A"/>
    <w:rsid w:val="00755A28"/>
    <w:rsid w:val="00756B9B"/>
    <w:rsid w:val="007572D9"/>
    <w:rsid w:val="00757CEA"/>
    <w:rsid w:val="00757EBA"/>
    <w:rsid w:val="00763FD9"/>
    <w:rsid w:val="00764572"/>
    <w:rsid w:val="00767712"/>
    <w:rsid w:val="00767899"/>
    <w:rsid w:val="0077026E"/>
    <w:rsid w:val="00772FCC"/>
    <w:rsid w:val="00776E97"/>
    <w:rsid w:val="00777274"/>
    <w:rsid w:val="00780C80"/>
    <w:rsid w:val="0078123C"/>
    <w:rsid w:val="00781960"/>
    <w:rsid w:val="00781F83"/>
    <w:rsid w:val="007835B6"/>
    <w:rsid w:val="00791B72"/>
    <w:rsid w:val="00791D80"/>
    <w:rsid w:val="00793052"/>
    <w:rsid w:val="0079425D"/>
    <w:rsid w:val="0079543B"/>
    <w:rsid w:val="007955F7"/>
    <w:rsid w:val="00795FD4"/>
    <w:rsid w:val="007960E4"/>
    <w:rsid w:val="0079680C"/>
    <w:rsid w:val="00797D0D"/>
    <w:rsid w:val="007A04A3"/>
    <w:rsid w:val="007A0777"/>
    <w:rsid w:val="007A56FC"/>
    <w:rsid w:val="007A5A14"/>
    <w:rsid w:val="007A65DC"/>
    <w:rsid w:val="007B0700"/>
    <w:rsid w:val="007B0E9D"/>
    <w:rsid w:val="007B42D9"/>
    <w:rsid w:val="007B45DB"/>
    <w:rsid w:val="007B48ED"/>
    <w:rsid w:val="007B4DCA"/>
    <w:rsid w:val="007B7A0D"/>
    <w:rsid w:val="007C05E2"/>
    <w:rsid w:val="007C0EF3"/>
    <w:rsid w:val="007C1ADA"/>
    <w:rsid w:val="007C1D30"/>
    <w:rsid w:val="007C2FC3"/>
    <w:rsid w:val="007C3FF2"/>
    <w:rsid w:val="007C4421"/>
    <w:rsid w:val="007C6487"/>
    <w:rsid w:val="007D019C"/>
    <w:rsid w:val="007D14EB"/>
    <w:rsid w:val="007D1575"/>
    <w:rsid w:val="007D35B1"/>
    <w:rsid w:val="007D46C5"/>
    <w:rsid w:val="007D6E2A"/>
    <w:rsid w:val="007D71C9"/>
    <w:rsid w:val="007D733C"/>
    <w:rsid w:val="007E04FA"/>
    <w:rsid w:val="007E0E49"/>
    <w:rsid w:val="007E1546"/>
    <w:rsid w:val="007E1A2D"/>
    <w:rsid w:val="007E2127"/>
    <w:rsid w:val="007E422F"/>
    <w:rsid w:val="007E6183"/>
    <w:rsid w:val="007F0F58"/>
    <w:rsid w:val="007F1000"/>
    <w:rsid w:val="007F2101"/>
    <w:rsid w:val="007F309F"/>
    <w:rsid w:val="007F3C45"/>
    <w:rsid w:val="007F4154"/>
    <w:rsid w:val="007F5111"/>
    <w:rsid w:val="007F54EC"/>
    <w:rsid w:val="007F6140"/>
    <w:rsid w:val="007F77E5"/>
    <w:rsid w:val="00800415"/>
    <w:rsid w:val="00801A0A"/>
    <w:rsid w:val="00801B59"/>
    <w:rsid w:val="008036BC"/>
    <w:rsid w:val="00805BD1"/>
    <w:rsid w:val="0081018F"/>
    <w:rsid w:val="0081098D"/>
    <w:rsid w:val="008128B6"/>
    <w:rsid w:val="00813117"/>
    <w:rsid w:val="00813A15"/>
    <w:rsid w:val="00815077"/>
    <w:rsid w:val="008158FD"/>
    <w:rsid w:val="0081629F"/>
    <w:rsid w:val="00820EAA"/>
    <w:rsid w:val="008225ED"/>
    <w:rsid w:val="0082316C"/>
    <w:rsid w:val="00823660"/>
    <w:rsid w:val="00824C98"/>
    <w:rsid w:val="008259A4"/>
    <w:rsid w:val="0082713F"/>
    <w:rsid w:val="00827DD8"/>
    <w:rsid w:val="00830C89"/>
    <w:rsid w:val="00831DE1"/>
    <w:rsid w:val="00832E1D"/>
    <w:rsid w:val="00835E6C"/>
    <w:rsid w:val="00837ED2"/>
    <w:rsid w:val="00842179"/>
    <w:rsid w:val="00844560"/>
    <w:rsid w:val="008448D4"/>
    <w:rsid w:val="00845BD1"/>
    <w:rsid w:val="0084604A"/>
    <w:rsid w:val="00846740"/>
    <w:rsid w:val="00847F1A"/>
    <w:rsid w:val="00850337"/>
    <w:rsid w:val="0085109D"/>
    <w:rsid w:val="008518A8"/>
    <w:rsid w:val="008518EC"/>
    <w:rsid w:val="00851957"/>
    <w:rsid w:val="00853A6A"/>
    <w:rsid w:val="00853BA2"/>
    <w:rsid w:val="00853FB2"/>
    <w:rsid w:val="00855F3E"/>
    <w:rsid w:val="008564D0"/>
    <w:rsid w:val="0085750E"/>
    <w:rsid w:val="00857916"/>
    <w:rsid w:val="00860BCE"/>
    <w:rsid w:val="008618B1"/>
    <w:rsid w:val="0086216E"/>
    <w:rsid w:val="00862F52"/>
    <w:rsid w:val="008645C3"/>
    <w:rsid w:val="00866B64"/>
    <w:rsid w:val="00866F41"/>
    <w:rsid w:val="0086746E"/>
    <w:rsid w:val="0087064C"/>
    <w:rsid w:val="00871B70"/>
    <w:rsid w:val="00872931"/>
    <w:rsid w:val="00873199"/>
    <w:rsid w:val="008734ED"/>
    <w:rsid w:val="00874CE3"/>
    <w:rsid w:val="00875F6D"/>
    <w:rsid w:val="00875FA8"/>
    <w:rsid w:val="00876460"/>
    <w:rsid w:val="008810DB"/>
    <w:rsid w:val="00881C60"/>
    <w:rsid w:val="0088243F"/>
    <w:rsid w:val="00886980"/>
    <w:rsid w:val="008871F7"/>
    <w:rsid w:val="008872B4"/>
    <w:rsid w:val="00887F2B"/>
    <w:rsid w:val="00890F44"/>
    <w:rsid w:val="00893E1E"/>
    <w:rsid w:val="008951A1"/>
    <w:rsid w:val="00895988"/>
    <w:rsid w:val="00896FB2"/>
    <w:rsid w:val="00897471"/>
    <w:rsid w:val="008A09BB"/>
    <w:rsid w:val="008A0B5D"/>
    <w:rsid w:val="008A0FC8"/>
    <w:rsid w:val="008A51AE"/>
    <w:rsid w:val="008A548D"/>
    <w:rsid w:val="008A7109"/>
    <w:rsid w:val="008A7519"/>
    <w:rsid w:val="008B1B4D"/>
    <w:rsid w:val="008B29A7"/>
    <w:rsid w:val="008B2B91"/>
    <w:rsid w:val="008B2F19"/>
    <w:rsid w:val="008B3AF8"/>
    <w:rsid w:val="008B547D"/>
    <w:rsid w:val="008C176B"/>
    <w:rsid w:val="008C18A0"/>
    <w:rsid w:val="008C72F9"/>
    <w:rsid w:val="008D059B"/>
    <w:rsid w:val="008D0CAB"/>
    <w:rsid w:val="008D1089"/>
    <w:rsid w:val="008D311F"/>
    <w:rsid w:val="008D567B"/>
    <w:rsid w:val="008D58D1"/>
    <w:rsid w:val="008D7492"/>
    <w:rsid w:val="008E0ABB"/>
    <w:rsid w:val="008E26FD"/>
    <w:rsid w:val="008E4B22"/>
    <w:rsid w:val="008E7976"/>
    <w:rsid w:val="008F07E1"/>
    <w:rsid w:val="008F0FDE"/>
    <w:rsid w:val="008F128E"/>
    <w:rsid w:val="008F5709"/>
    <w:rsid w:val="008F5BE3"/>
    <w:rsid w:val="008F649E"/>
    <w:rsid w:val="00900A91"/>
    <w:rsid w:val="00900BB0"/>
    <w:rsid w:val="0090201C"/>
    <w:rsid w:val="00902264"/>
    <w:rsid w:val="009025C3"/>
    <w:rsid w:val="00902C0D"/>
    <w:rsid w:val="00902CA9"/>
    <w:rsid w:val="009032EE"/>
    <w:rsid w:val="009036E2"/>
    <w:rsid w:val="00904727"/>
    <w:rsid w:val="009068F8"/>
    <w:rsid w:val="00906CB7"/>
    <w:rsid w:val="0090783B"/>
    <w:rsid w:val="00907BD9"/>
    <w:rsid w:val="0091238F"/>
    <w:rsid w:val="00913007"/>
    <w:rsid w:val="009133FF"/>
    <w:rsid w:val="009142CA"/>
    <w:rsid w:val="00916490"/>
    <w:rsid w:val="0092105F"/>
    <w:rsid w:val="00921A75"/>
    <w:rsid w:val="00922FF4"/>
    <w:rsid w:val="00923623"/>
    <w:rsid w:val="0092441B"/>
    <w:rsid w:val="0092657A"/>
    <w:rsid w:val="00926A08"/>
    <w:rsid w:val="009314C5"/>
    <w:rsid w:val="00932EF2"/>
    <w:rsid w:val="0093356A"/>
    <w:rsid w:val="0093364C"/>
    <w:rsid w:val="00933F45"/>
    <w:rsid w:val="00936CCF"/>
    <w:rsid w:val="009428F0"/>
    <w:rsid w:val="00942E27"/>
    <w:rsid w:val="009433CF"/>
    <w:rsid w:val="009433E1"/>
    <w:rsid w:val="009438FD"/>
    <w:rsid w:val="00943F81"/>
    <w:rsid w:val="00947D74"/>
    <w:rsid w:val="009500CC"/>
    <w:rsid w:val="00950C31"/>
    <w:rsid w:val="0095183D"/>
    <w:rsid w:val="00952BE5"/>
    <w:rsid w:val="00953939"/>
    <w:rsid w:val="00953E56"/>
    <w:rsid w:val="00954F91"/>
    <w:rsid w:val="00955042"/>
    <w:rsid w:val="0095773C"/>
    <w:rsid w:val="00957AF0"/>
    <w:rsid w:val="00960389"/>
    <w:rsid w:val="0096052A"/>
    <w:rsid w:val="009626B6"/>
    <w:rsid w:val="0096322F"/>
    <w:rsid w:val="00963445"/>
    <w:rsid w:val="00963CD8"/>
    <w:rsid w:val="009652F6"/>
    <w:rsid w:val="00966358"/>
    <w:rsid w:val="0096737E"/>
    <w:rsid w:val="009678E6"/>
    <w:rsid w:val="00970C0F"/>
    <w:rsid w:val="009714C1"/>
    <w:rsid w:val="00971F9E"/>
    <w:rsid w:val="00972B23"/>
    <w:rsid w:val="009776B8"/>
    <w:rsid w:val="0097787F"/>
    <w:rsid w:val="00980281"/>
    <w:rsid w:val="00981688"/>
    <w:rsid w:val="0099141F"/>
    <w:rsid w:val="00992397"/>
    <w:rsid w:val="0099384E"/>
    <w:rsid w:val="00993D42"/>
    <w:rsid w:val="009946F9"/>
    <w:rsid w:val="00995293"/>
    <w:rsid w:val="009964B5"/>
    <w:rsid w:val="009A387C"/>
    <w:rsid w:val="009A3DDA"/>
    <w:rsid w:val="009A4366"/>
    <w:rsid w:val="009A5F4A"/>
    <w:rsid w:val="009A7C14"/>
    <w:rsid w:val="009B5C66"/>
    <w:rsid w:val="009B653D"/>
    <w:rsid w:val="009B65D1"/>
    <w:rsid w:val="009B6C16"/>
    <w:rsid w:val="009B7A21"/>
    <w:rsid w:val="009C014E"/>
    <w:rsid w:val="009C0657"/>
    <w:rsid w:val="009C12A4"/>
    <w:rsid w:val="009C14EE"/>
    <w:rsid w:val="009C1638"/>
    <w:rsid w:val="009C3265"/>
    <w:rsid w:val="009C58B6"/>
    <w:rsid w:val="009C749A"/>
    <w:rsid w:val="009C787B"/>
    <w:rsid w:val="009C7B8F"/>
    <w:rsid w:val="009D1159"/>
    <w:rsid w:val="009D2144"/>
    <w:rsid w:val="009D2906"/>
    <w:rsid w:val="009D2914"/>
    <w:rsid w:val="009D2A93"/>
    <w:rsid w:val="009D30EB"/>
    <w:rsid w:val="009D32C7"/>
    <w:rsid w:val="009D38A6"/>
    <w:rsid w:val="009D40FB"/>
    <w:rsid w:val="009D43A0"/>
    <w:rsid w:val="009D67BA"/>
    <w:rsid w:val="009D716E"/>
    <w:rsid w:val="009D75A9"/>
    <w:rsid w:val="009E56D0"/>
    <w:rsid w:val="009E6615"/>
    <w:rsid w:val="009E72A6"/>
    <w:rsid w:val="009E7A71"/>
    <w:rsid w:val="009E7FF4"/>
    <w:rsid w:val="009F026B"/>
    <w:rsid w:val="009F60E1"/>
    <w:rsid w:val="009F6317"/>
    <w:rsid w:val="009F747C"/>
    <w:rsid w:val="00A00DFA"/>
    <w:rsid w:val="00A00F91"/>
    <w:rsid w:val="00A01500"/>
    <w:rsid w:val="00A025EF"/>
    <w:rsid w:val="00A02C20"/>
    <w:rsid w:val="00A03188"/>
    <w:rsid w:val="00A03CBA"/>
    <w:rsid w:val="00A05FE2"/>
    <w:rsid w:val="00A0682B"/>
    <w:rsid w:val="00A068E9"/>
    <w:rsid w:val="00A06EF0"/>
    <w:rsid w:val="00A10633"/>
    <w:rsid w:val="00A1084A"/>
    <w:rsid w:val="00A11F0A"/>
    <w:rsid w:val="00A134C8"/>
    <w:rsid w:val="00A159C2"/>
    <w:rsid w:val="00A1701D"/>
    <w:rsid w:val="00A174E8"/>
    <w:rsid w:val="00A20258"/>
    <w:rsid w:val="00A203EF"/>
    <w:rsid w:val="00A237E0"/>
    <w:rsid w:val="00A23C7C"/>
    <w:rsid w:val="00A24304"/>
    <w:rsid w:val="00A24F90"/>
    <w:rsid w:val="00A25BCB"/>
    <w:rsid w:val="00A26F5E"/>
    <w:rsid w:val="00A27CB1"/>
    <w:rsid w:val="00A311CA"/>
    <w:rsid w:val="00A32848"/>
    <w:rsid w:val="00A33430"/>
    <w:rsid w:val="00A34580"/>
    <w:rsid w:val="00A34951"/>
    <w:rsid w:val="00A34DAC"/>
    <w:rsid w:val="00A36B66"/>
    <w:rsid w:val="00A377C3"/>
    <w:rsid w:val="00A37A3F"/>
    <w:rsid w:val="00A404FF"/>
    <w:rsid w:val="00A420E2"/>
    <w:rsid w:val="00A43064"/>
    <w:rsid w:val="00A4455F"/>
    <w:rsid w:val="00A44C40"/>
    <w:rsid w:val="00A47DF2"/>
    <w:rsid w:val="00A500EC"/>
    <w:rsid w:val="00A50518"/>
    <w:rsid w:val="00A5133F"/>
    <w:rsid w:val="00A51AB4"/>
    <w:rsid w:val="00A52A18"/>
    <w:rsid w:val="00A52BCD"/>
    <w:rsid w:val="00A5504F"/>
    <w:rsid w:val="00A564D6"/>
    <w:rsid w:val="00A56783"/>
    <w:rsid w:val="00A57330"/>
    <w:rsid w:val="00A57D01"/>
    <w:rsid w:val="00A6036E"/>
    <w:rsid w:val="00A60A61"/>
    <w:rsid w:val="00A64645"/>
    <w:rsid w:val="00A65033"/>
    <w:rsid w:val="00A66B06"/>
    <w:rsid w:val="00A706EE"/>
    <w:rsid w:val="00A7195A"/>
    <w:rsid w:val="00A719E5"/>
    <w:rsid w:val="00A72177"/>
    <w:rsid w:val="00A735D4"/>
    <w:rsid w:val="00A73823"/>
    <w:rsid w:val="00A776E7"/>
    <w:rsid w:val="00A77F34"/>
    <w:rsid w:val="00A8140A"/>
    <w:rsid w:val="00A827DD"/>
    <w:rsid w:val="00A85170"/>
    <w:rsid w:val="00A8584B"/>
    <w:rsid w:val="00A85870"/>
    <w:rsid w:val="00A874F3"/>
    <w:rsid w:val="00A875E4"/>
    <w:rsid w:val="00A9053D"/>
    <w:rsid w:val="00A90EA9"/>
    <w:rsid w:val="00A929DF"/>
    <w:rsid w:val="00A930A9"/>
    <w:rsid w:val="00A931B3"/>
    <w:rsid w:val="00A931C8"/>
    <w:rsid w:val="00A933FF"/>
    <w:rsid w:val="00A95306"/>
    <w:rsid w:val="00AA077F"/>
    <w:rsid w:val="00AA0876"/>
    <w:rsid w:val="00AA5E1D"/>
    <w:rsid w:val="00AA66A1"/>
    <w:rsid w:val="00AA7C46"/>
    <w:rsid w:val="00AB0A25"/>
    <w:rsid w:val="00AB1828"/>
    <w:rsid w:val="00AB1939"/>
    <w:rsid w:val="00AB2850"/>
    <w:rsid w:val="00AB2C87"/>
    <w:rsid w:val="00AB2CAF"/>
    <w:rsid w:val="00AB4D69"/>
    <w:rsid w:val="00AB6AEB"/>
    <w:rsid w:val="00AB6D89"/>
    <w:rsid w:val="00AB753F"/>
    <w:rsid w:val="00AC0B08"/>
    <w:rsid w:val="00AC2C52"/>
    <w:rsid w:val="00AC5C64"/>
    <w:rsid w:val="00AC797F"/>
    <w:rsid w:val="00AC7EF2"/>
    <w:rsid w:val="00AD136A"/>
    <w:rsid w:val="00AD1AC5"/>
    <w:rsid w:val="00AD1D9D"/>
    <w:rsid w:val="00AD457A"/>
    <w:rsid w:val="00AD4AE9"/>
    <w:rsid w:val="00AD575A"/>
    <w:rsid w:val="00AD57C9"/>
    <w:rsid w:val="00AD5B59"/>
    <w:rsid w:val="00AD5D75"/>
    <w:rsid w:val="00AD647C"/>
    <w:rsid w:val="00AD7802"/>
    <w:rsid w:val="00AE1A97"/>
    <w:rsid w:val="00AE3B4E"/>
    <w:rsid w:val="00AE7E60"/>
    <w:rsid w:val="00AF0645"/>
    <w:rsid w:val="00AF2C0C"/>
    <w:rsid w:val="00AF3165"/>
    <w:rsid w:val="00AF52BC"/>
    <w:rsid w:val="00AF5643"/>
    <w:rsid w:val="00AF6CCA"/>
    <w:rsid w:val="00AF7192"/>
    <w:rsid w:val="00B01E73"/>
    <w:rsid w:val="00B021E3"/>
    <w:rsid w:val="00B0256E"/>
    <w:rsid w:val="00B04CF5"/>
    <w:rsid w:val="00B05163"/>
    <w:rsid w:val="00B0657F"/>
    <w:rsid w:val="00B0679E"/>
    <w:rsid w:val="00B06DCE"/>
    <w:rsid w:val="00B077C6"/>
    <w:rsid w:val="00B106FD"/>
    <w:rsid w:val="00B10853"/>
    <w:rsid w:val="00B10B33"/>
    <w:rsid w:val="00B12508"/>
    <w:rsid w:val="00B126FD"/>
    <w:rsid w:val="00B14687"/>
    <w:rsid w:val="00B16404"/>
    <w:rsid w:val="00B16F98"/>
    <w:rsid w:val="00B17040"/>
    <w:rsid w:val="00B17A02"/>
    <w:rsid w:val="00B20F08"/>
    <w:rsid w:val="00B22566"/>
    <w:rsid w:val="00B22602"/>
    <w:rsid w:val="00B22FE0"/>
    <w:rsid w:val="00B2429B"/>
    <w:rsid w:val="00B2446E"/>
    <w:rsid w:val="00B2576E"/>
    <w:rsid w:val="00B3043B"/>
    <w:rsid w:val="00B3052C"/>
    <w:rsid w:val="00B31150"/>
    <w:rsid w:val="00B34A34"/>
    <w:rsid w:val="00B352F0"/>
    <w:rsid w:val="00B3726C"/>
    <w:rsid w:val="00B378E6"/>
    <w:rsid w:val="00B40905"/>
    <w:rsid w:val="00B41C41"/>
    <w:rsid w:val="00B41CEA"/>
    <w:rsid w:val="00B504CA"/>
    <w:rsid w:val="00B50CAA"/>
    <w:rsid w:val="00B50E19"/>
    <w:rsid w:val="00B52026"/>
    <w:rsid w:val="00B52D2B"/>
    <w:rsid w:val="00B5300C"/>
    <w:rsid w:val="00B53F3F"/>
    <w:rsid w:val="00B548E1"/>
    <w:rsid w:val="00B559F8"/>
    <w:rsid w:val="00B567ED"/>
    <w:rsid w:val="00B56E55"/>
    <w:rsid w:val="00B571D5"/>
    <w:rsid w:val="00B60616"/>
    <w:rsid w:val="00B606EB"/>
    <w:rsid w:val="00B62103"/>
    <w:rsid w:val="00B62417"/>
    <w:rsid w:val="00B62A1C"/>
    <w:rsid w:val="00B62D95"/>
    <w:rsid w:val="00B646A6"/>
    <w:rsid w:val="00B647A8"/>
    <w:rsid w:val="00B64F5A"/>
    <w:rsid w:val="00B65157"/>
    <w:rsid w:val="00B66201"/>
    <w:rsid w:val="00B6656C"/>
    <w:rsid w:val="00B66571"/>
    <w:rsid w:val="00B676AF"/>
    <w:rsid w:val="00B70440"/>
    <w:rsid w:val="00B72341"/>
    <w:rsid w:val="00B73DC6"/>
    <w:rsid w:val="00B7408A"/>
    <w:rsid w:val="00B75339"/>
    <w:rsid w:val="00B759E1"/>
    <w:rsid w:val="00B76339"/>
    <w:rsid w:val="00B77305"/>
    <w:rsid w:val="00B811C4"/>
    <w:rsid w:val="00B816CE"/>
    <w:rsid w:val="00B81CAD"/>
    <w:rsid w:val="00B81D92"/>
    <w:rsid w:val="00B865B0"/>
    <w:rsid w:val="00B86F84"/>
    <w:rsid w:val="00B87AE5"/>
    <w:rsid w:val="00B91A6C"/>
    <w:rsid w:val="00B9494C"/>
    <w:rsid w:val="00B95C73"/>
    <w:rsid w:val="00B97096"/>
    <w:rsid w:val="00B97EB8"/>
    <w:rsid w:val="00BA3050"/>
    <w:rsid w:val="00BA319F"/>
    <w:rsid w:val="00BA3A53"/>
    <w:rsid w:val="00BA3D66"/>
    <w:rsid w:val="00BA3F82"/>
    <w:rsid w:val="00BA46D7"/>
    <w:rsid w:val="00BA566E"/>
    <w:rsid w:val="00BA5954"/>
    <w:rsid w:val="00BA7643"/>
    <w:rsid w:val="00BB1D23"/>
    <w:rsid w:val="00BB293B"/>
    <w:rsid w:val="00BB2E09"/>
    <w:rsid w:val="00BB451C"/>
    <w:rsid w:val="00BB5B49"/>
    <w:rsid w:val="00BC38A9"/>
    <w:rsid w:val="00BC3F01"/>
    <w:rsid w:val="00BC71E2"/>
    <w:rsid w:val="00BC77E6"/>
    <w:rsid w:val="00BD0051"/>
    <w:rsid w:val="00BD068A"/>
    <w:rsid w:val="00BD1B3A"/>
    <w:rsid w:val="00BD274A"/>
    <w:rsid w:val="00BD4E65"/>
    <w:rsid w:val="00BD52CC"/>
    <w:rsid w:val="00BD57DC"/>
    <w:rsid w:val="00BD70A2"/>
    <w:rsid w:val="00BE02A1"/>
    <w:rsid w:val="00BE161E"/>
    <w:rsid w:val="00BE20C6"/>
    <w:rsid w:val="00BE2EA5"/>
    <w:rsid w:val="00BE3083"/>
    <w:rsid w:val="00BE453C"/>
    <w:rsid w:val="00BE5260"/>
    <w:rsid w:val="00BE5363"/>
    <w:rsid w:val="00BE5D30"/>
    <w:rsid w:val="00BF0596"/>
    <w:rsid w:val="00BF199C"/>
    <w:rsid w:val="00BF3F59"/>
    <w:rsid w:val="00BF634E"/>
    <w:rsid w:val="00BF6889"/>
    <w:rsid w:val="00C00C29"/>
    <w:rsid w:val="00C0254F"/>
    <w:rsid w:val="00C04430"/>
    <w:rsid w:val="00C058F0"/>
    <w:rsid w:val="00C064CC"/>
    <w:rsid w:val="00C06C23"/>
    <w:rsid w:val="00C07096"/>
    <w:rsid w:val="00C072DD"/>
    <w:rsid w:val="00C07674"/>
    <w:rsid w:val="00C07B7E"/>
    <w:rsid w:val="00C07E96"/>
    <w:rsid w:val="00C102EB"/>
    <w:rsid w:val="00C128DE"/>
    <w:rsid w:val="00C12B46"/>
    <w:rsid w:val="00C12CAE"/>
    <w:rsid w:val="00C13C0E"/>
    <w:rsid w:val="00C14550"/>
    <w:rsid w:val="00C16CE2"/>
    <w:rsid w:val="00C201FA"/>
    <w:rsid w:val="00C21936"/>
    <w:rsid w:val="00C21C2E"/>
    <w:rsid w:val="00C227C0"/>
    <w:rsid w:val="00C242B1"/>
    <w:rsid w:val="00C247C3"/>
    <w:rsid w:val="00C252E0"/>
    <w:rsid w:val="00C2562B"/>
    <w:rsid w:val="00C328B2"/>
    <w:rsid w:val="00C34A5F"/>
    <w:rsid w:val="00C36A0E"/>
    <w:rsid w:val="00C40480"/>
    <w:rsid w:val="00C41293"/>
    <w:rsid w:val="00C41319"/>
    <w:rsid w:val="00C4163C"/>
    <w:rsid w:val="00C42E8A"/>
    <w:rsid w:val="00C4315F"/>
    <w:rsid w:val="00C44D25"/>
    <w:rsid w:val="00C45DDB"/>
    <w:rsid w:val="00C46619"/>
    <w:rsid w:val="00C46AB1"/>
    <w:rsid w:val="00C470A8"/>
    <w:rsid w:val="00C5030D"/>
    <w:rsid w:val="00C506E5"/>
    <w:rsid w:val="00C542B6"/>
    <w:rsid w:val="00C54F6E"/>
    <w:rsid w:val="00C553E2"/>
    <w:rsid w:val="00C55A2F"/>
    <w:rsid w:val="00C55F4E"/>
    <w:rsid w:val="00C56F3B"/>
    <w:rsid w:val="00C57835"/>
    <w:rsid w:val="00C602E2"/>
    <w:rsid w:val="00C61F81"/>
    <w:rsid w:val="00C624B1"/>
    <w:rsid w:val="00C63EC3"/>
    <w:rsid w:val="00C64164"/>
    <w:rsid w:val="00C643DB"/>
    <w:rsid w:val="00C65427"/>
    <w:rsid w:val="00C654A7"/>
    <w:rsid w:val="00C65F68"/>
    <w:rsid w:val="00C6689E"/>
    <w:rsid w:val="00C70F94"/>
    <w:rsid w:val="00C72F4C"/>
    <w:rsid w:val="00C73A5C"/>
    <w:rsid w:val="00C741A7"/>
    <w:rsid w:val="00C744C7"/>
    <w:rsid w:val="00C7690E"/>
    <w:rsid w:val="00C77357"/>
    <w:rsid w:val="00C77848"/>
    <w:rsid w:val="00C8248B"/>
    <w:rsid w:val="00C85EF8"/>
    <w:rsid w:val="00C86DDC"/>
    <w:rsid w:val="00C9022F"/>
    <w:rsid w:val="00C90A24"/>
    <w:rsid w:val="00C91413"/>
    <w:rsid w:val="00C936E9"/>
    <w:rsid w:val="00C93C61"/>
    <w:rsid w:val="00C97878"/>
    <w:rsid w:val="00CA14A7"/>
    <w:rsid w:val="00CA20C0"/>
    <w:rsid w:val="00CA4008"/>
    <w:rsid w:val="00CA627F"/>
    <w:rsid w:val="00CA6820"/>
    <w:rsid w:val="00CB1190"/>
    <w:rsid w:val="00CB18CD"/>
    <w:rsid w:val="00CB27D7"/>
    <w:rsid w:val="00CB28FC"/>
    <w:rsid w:val="00CB2CBC"/>
    <w:rsid w:val="00CB53CA"/>
    <w:rsid w:val="00CB6EAC"/>
    <w:rsid w:val="00CB6F31"/>
    <w:rsid w:val="00CB6FEA"/>
    <w:rsid w:val="00CB7C1D"/>
    <w:rsid w:val="00CC075A"/>
    <w:rsid w:val="00CC110B"/>
    <w:rsid w:val="00CC1177"/>
    <w:rsid w:val="00CC18E9"/>
    <w:rsid w:val="00CC1A27"/>
    <w:rsid w:val="00CC4942"/>
    <w:rsid w:val="00CC49F9"/>
    <w:rsid w:val="00CC55D2"/>
    <w:rsid w:val="00CD1ECA"/>
    <w:rsid w:val="00CD20F2"/>
    <w:rsid w:val="00CD3ACC"/>
    <w:rsid w:val="00CD49F5"/>
    <w:rsid w:val="00CD5E98"/>
    <w:rsid w:val="00CD7267"/>
    <w:rsid w:val="00CD7B16"/>
    <w:rsid w:val="00CE2AA4"/>
    <w:rsid w:val="00CE2D9E"/>
    <w:rsid w:val="00CE4304"/>
    <w:rsid w:val="00CE525E"/>
    <w:rsid w:val="00CE69BF"/>
    <w:rsid w:val="00CE7D49"/>
    <w:rsid w:val="00CF1B85"/>
    <w:rsid w:val="00CF26F3"/>
    <w:rsid w:val="00CF2A0F"/>
    <w:rsid w:val="00CF3C5A"/>
    <w:rsid w:val="00CF4DE4"/>
    <w:rsid w:val="00CF5413"/>
    <w:rsid w:val="00CF6349"/>
    <w:rsid w:val="00CF738F"/>
    <w:rsid w:val="00CF7B52"/>
    <w:rsid w:val="00CF7E2F"/>
    <w:rsid w:val="00D00898"/>
    <w:rsid w:val="00D03CF2"/>
    <w:rsid w:val="00D04B43"/>
    <w:rsid w:val="00D05445"/>
    <w:rsid w:val="00D104F6"/>
    <w:rsid w:val="00D12225"/>
    <w:rsid w:val="00D12ED5"/>
    <w:rsid w:val="00D12FA1"/>
    <w:rsid w:val="00D161B6"/>
    <w:rsid w:val="00D179CD"/>
    <w:rsid w:val="00D21278"/>
    <w:rsid w:val="00D21512"/>
    <w:rsid w:val="00D2287A"/>
    <w:rsid w:val="00D258F9"/>
    <w:rsid w:val="00D2715B"/>
    <w:rsid w:val="00D27992"/>
    <w:rsid w:val="00D30954"/>
    <w:rsid w:val="00D30B33"/>
    <w:rsid w:val="00D31902"/>
    <w:rsid w:val="00D323BA"/>
    <w:rsid w:val="00D34568"/>
    <w:rsid w:val="00D360F6"/>
    <w:rsid w:val="00D36543"/>
    <w:rsid w:val="00D368A6"/>
    <w:rsid w:val="00D369ED"/>
    <w:rsid w:val="00D42346"/>
    <w:rsid w:val="00D427A9"/>
    <w:rsid w:val="00D436B4"/>
    <w:rsid w:val="00D50949"/>
    <w:rsid w:val="00D50AAA"/>
    <w:rsid w:val="00D51800"/>
    <w:rsid w:val="00D54701"/>
    <w:rsid w:val="00D55C85"/>
    <w:rsid w:val="00D5631C"/>
    <w:rsid w:val="00D57B7C"/>
    <w:rsid w:val="00D57EDC"/>
    <w:rsid w:val="00D6253C"/>
    <w:rsid w:val="00D6298A"/>
    <w:rsid w:val="00D64EF4"/>
    <w:rsid w:val="00D658E2"/>
    <w:rsid w:val="00D6771C"/>
    <w:rsid w:val="00D72488"/>
    <w:rsid w:val="00D76648"/>
    <w:rsid w:val="00D82365"/>
    <w:rsid w:val="00D84332"/>
    <w:rsid w:val="00D845EF"/>
    <w:rsid w:val="00D848C2"/>
    <w:rsid w:val="00D84F23"/>
    <w:rsid w:val="00D87F3F"/>
    <w:rsid w:val="00D9102F"/>
    <w:rsid w:val="00D92708"/>
    <w:rsid w:val="00D93C74"/>
    <w:rsid w:val="00D94009"/>
    <w:rsid w:val="00D949BC"/>
    <w:rsid w:val="00D95623"/>
    <w:rsid w:val="00D95EC0"/>
    <w:rsid w:val="00D96EB1"/>
    <w:rsid w:val="00D9755E"/>
    <w:rsid w:val="00D97848"/>
    <w:rsid w:val="00DA20DE"/>
    <w:rsid w:val="00DA5DF7"/>
    <w:rsid w:val="00DA7AA5"/>
    <w:rsid w:val="00DB0D93"/>
    <w:rsid w:val="00DB13EC"/>
    <w:rsid w:val="00DB1FD3"/>
    <w:rsid w:val="00DB32D3"/>
    <w:rsid w:val="00DB4C7C"/>
    <w:rsid w:val="00DB6953"/>
    <w:rsid w:val="00DC0156"/>
    <w:rsid w:val="00DC03C2"/>
    <w:rsid w:val="00DC08CE"/>
    <w:rsid w:val="00DC0B22"/>
    <w:rsid w:val="00DC350F"/>
    <w:rsid w:val="00DC3E57"/>
    <w:rsid w:val="00DC45ED"/>
    <w:rsid w:val="00DC662A"/>
    <w:rsid w:val="00DC67B4"/>
    <w:rsid w:val="00DC6D59"/>
    <w:rsid w:val="00DC7C43"/>
    <w:rsid w:val="00DC7CEA"/>
    <w:rsid w:val="00DC7FEF"/>
    <w:rsid w:val="00DD03CF"/>
    <w:rsid w:val="00DD1B8E"/>
    <w:rsid w:val="00DD2923"/>
    <w:rsid w:val="00DD423D"/>
    <w:rsid w:val="00DD517E"/>
    <w:rsid w:val="00DD5DDC"/>
    <w:rsid w:val="00DD7B3E"/>
    <w:rsid w:val="00DE0239"/>
    <w:rsid w:val="00DE1944"/>
    <w:rsid w:val="00DE1E5D"/>
    <w:rsid w:val="00DE2BD6"/>
    <w:rsid w:val="00DE3CC4"/>
    <w:rsid w:val="00DE476D"/>
    <w:rsid w:val="00DE5B99"/>
    <w:rsid w:val="00DE62D5"/>
    <w:rsid w:val="00DE76F4"/>
    <w:rsid w:val="00DF031E"/>
    <w:rsid w:val="00DF09BE"/>
    <w:rsid w:val="00DF28C2"/>
    <w:rsid w:val="00DF28F8"/>
    <w:rsid w:val="00DF2A84"/>
    <w:rsid w:val="00DF4137"/>
    <w:rsid w:val="00DF41E7"/>
    <w:rsid w:val="00DF44A0"/>
    <w:rsid w:val="00DF56A3"/>
    <w:rsid w:val="00DF62B3"/>
    <w:rsid w:val="00DF65A4"/>
    <w:rsid w:val="00DF6C78"/>
    <w:rsid w:val="00E02136"/>
    <w:rsid w:val="00E03DB3"/>
    <w:rsid w:val="00E0459A"/>
    <w:rsid w:val="00E05A66"/>
    <w:rsid w:val="00E05BF0"/>
    <w:rsid w:val="00E06557"/>
    <w:rsid w:val="00E0710B"/>
    <w:rsid w:val="00E1096F"/>
    <w:rsid w:val="00E109BC"/>
    <w:rsid w:val="00E11598"/>
    <w:rsid w:val="00E12784"/>
    <w:rsid w:val="00E14607"/>
    <w:rsid w:val="00E14A3C"/>
    <w:rsid w:val="00E20BEC"/>
    <w:rsid w:val="00E2210B"/>
    <w:rsid w:val="00E227B1"/>
    <w:rsid w:val="00E229A4"/>
    <w:rsid w:val="00E22FA8"/>
    <w:rsid w:val="00E23821"/>
    <w:rsid w:val="00E269AF"/>
    <w:rsid w:val="00E30123"/>
    <w:rsid w:val="00E34702"/>
    <w:rsid w:val="00E348B3"/>
    <w:rsid w:val="00E3771D"/>
    <w:rsid w:val="00E40AAB"/>
    <w:rsid w:val="00E40D58"/>
    <w:rsid w:val="00E41532"/>
    <w:rsid w:val="00E41E7A"/>
    <w:rsid w:val="00E435A0"/>
    <w:rsid w:val="00E45A89"/>
    <w:rsid w:val="00E46E7B"/>
    <w:rsid w:val="00E503E4"/>
    <w:rsid w:val="00E510C2"/>
    <w:rsid w:val="00E51646"/>
    <w:rsid w:val="00E53AE1"/>
    <w:rsid w:val="00E53E3F"/>
    <w:rsid w:val="00E54190"/>
    <w:rsid w:val="00E54397"/>
    <w:rsid w:val="00E569B1"/>
    <w:rsid w:val="00E57F41"/>
    <w:rsid w:val="00E617A5"/>
    <w:rsid w:val="00E62C76"/>
    <w:rsid w:val="00E65FDD"/>
    <w:rsid w:val="00E66401"/>
    <w:rsid w:val="00E66826"/>
    <w:rsid w:val="00E67775"/>
    <w:rsid w:val="00E67C0C"/>
    <w:rsid w:val="00E67E46"/>
    <w:rsid w:val="00E703BF"/>
    <w:rsid w:val="00E71C84"/>
    <w:rsid w:val="00E72933"/>
    <w:rsid w:val="00E7451C"/>
    <w:rsid w:val="00E74747"/>
    <w:rsid w:val="00E7643B"/>
    <w:rsid w:val="00E76811"/>
    <w:rsid w:val="00E768BA"/>
    <w:rsid w:val="00E770A9"/>
    <w:rsid w:val="00E801D0"/>
    <w:rsid w:val="00E80458"/>
    <w:rsid w:val="00E82F6B"/>
    <w:rsid w:val="00E84688"/>
    <w:rsid w:val="00E8527C"/>
    <w:rsid w:val="00E86EB9"/>
    <w:rsid w:val="00E87756"/>
    <w:rsid w:val="00E91958"/>
    <w:rsid w:val="00E92457"/>
    <w:rsid w:val="00E936AD"/>
    <w:rsid w:val="00E94A08"/>
    <w:rsid w:val="00E95060"/>
    <w:rsid w:val="00E956D4"/>
    <w:rsid w:val="00E959C0"/>
    <w:rsid w:val="00E967E0"/>
    <w:rsid w:val="00EA1CF0"/>
    <w:rsid w:val="00EA3B86"/>
    <w:rsid w:val="00EA41AF"/>
    <w:rsid w:val="00EA5879"/>
    <w:rsid w:val="00EA6990"/>
    <w:rsid w:val="00EA69ED"/>
    <w:rsid w:val="00EA6BFD"/>
    <w:rsid w:val="00EA7934"/>
    <w:rsid w:val="00EB45CA"/>
    <w:rsid w:val="00EB627E"/>
    <w:rsid w:val="00EB7B5E"/>
    <w:rsid w:val="00EC17BC"/>
    <w:rsid w:val="00EC1B94"/>
    <w:rsid w:val="00EC2DFC"/>
    <w:rsid w:val="00EC37D1"/>
    <w:rsid w:val="00EC398D"/>
    <w:rsid w:val="00EC3ACD"/>
    <w:rsid w:val="00EC640F"/>
    <w:rsid w:val="00ED0FB5"/>
    <w:rsid w:val="00ED2F23"/>
    <w:rsid w:val="00ED2FC7"/>
    <w:rsid w:val="00ED34BA"/>
    <w:rsid w:val="00ED35EA"/>
    <w:rsid w:val="00ED7D19"/>
    <w:rsid w:val="00EE0EAC"/>
    <w:rsid w:val="00EE1AD1"/>
    <w:rsid w:val="00EE2CEE"/>
    <w:rsid w:val="00EE2D58"/>
    <w:rsid w:val="00EE2D5D"/>
    <w:rsid w:val="00EE591A"/>
    <w:rsid w:val="00EE6338"/>
    <w:rsid w:val="00EE6FBC"/>
    <w:rsid w:val="00EE7076"/>
    <w:rsid w:val="00EE740B"/>
    <w:rsid w:val="00EF2228"/>
    <w:rsid w:val="00EF54EF"/>
    <w:rsid w:val="00EF667D"/>
    <w:rsid w:val="00EF6C0C"/>
    <w:rsid w:val="00EF794A"/>
    <w:rsid w:val="00F00FAF"/>
    <w:rsid w:val="00F0197B"/>
    <w:rsid w:val="00F01DD7"/>
    <w:rsid w:val="00F03914"/>
    <w:rsid w:val="00F056DA"/>
    <w:rsid w:val="00F068FE"/>
    <w:rsid w:val="00F06B51"/>
    <w:rsid w:val="00F0793A"/>
    <w:rsid w:val="00F07C3A"/>
    <w:rsid w:val="00F12A05"/>
    <w:rsid w:val="00F12F5E"/>
    <w:rsid w:val="00F154E2"/>
    <w:rsid w:val="00F157AC"/>
    <w:rsid w:val="00F15F23"/>
    <w:rsid w:val="00F1684A"/>
    <w:rsid w:val="00F17114"/>
    <w:rsid w:val="00F21480"/>
    <w:rsid w:val="00F224B9"/>
    <w:rsid w:val="00F241C2"/>
    <w:rsid w:val="00F24928"/>
    <w:rsid w:val="00F2517B"/>
    <w:rsid w:val="00F254EB"/>
    <w:rsid w:val="00F313F5"/>
    <w:rsid w:val="00F31E72"/>
    <w:rsid w:val="00F31FD5"/>
    <w:rsid w:val="00F3361A"/>
    <w:rsid w:val="00F3427A"/>
    <w:rsid w:val="00F34419"/>
    <w:rsid w:val="00F35EDA"/>
    <w:rsid w:val="00F365CA"/>
    <w:rsid w:val="00F366A8"/>
    <w:rsid w:val="00F371DE"/>
    <w:rsid w:val="00F37AD5"/>
    <w:rsid w:val="00F4012F"/>
    <w:rsid w:val="00F404E6"/>
    <w:rsid w:val="00F41ECB"/>
    <w:rsid w:val="00F4253D"/>
    <w:rsid w:val="00F43577"/>
    <w:rsid w:val="00F4471A"/>
    <w:rsid w:val="00F4490D"/>
    <w:rsid w:val="00F44E6D"/>
    <w:rsid w:val="00F46F03"/>
    <w:rsid w:val="00F50238"/>
    <w:rsid w:val="00F507E7"/>
    <w:rsid w:val="00F5326F"/>
    <w:rsid w:val="00F557A3"/>
    <w:rsid w:val="00F5639B"/>
    <w:rsid w:val="00F57050"/>
    <w:rsid w:val="00F616D6"/>
    <w:rsid w:val="00F64D2D"/>
    <w:rsid w:val="00F64E21"/>
    <w:rsid w:val="00F71943"/>
    <w:rsid w:val="00F72AEF"/>
    <w:rsid w:val="00F72DD7"/>
    <w:rsid w:val="00F74B06"/>
    <w:rsid w:val="00F74EFB"/>
    <w:rsid w:val="00F8082C"/>
    <w:rsid w:val="00F819A0"/>
    <w:rsid w:val="00F81BE1"/>
    <w:rsid w:val="00F83444"/>
    <w:rsid w:val="00F83FC5"/>
    <w:rsid w:val="00F844A1"/>
    <w:rsid w:val="00F84D42"/>
    <w:rsid w:val="00F85366"/>
    <w:rsid w:val="00F860AF"/>
    <w:rsid w:val="00F87ABC"/>
    <w:rsid w:val="00F9018F"/>
    <w:rsid w:val="00F90F45"/>
    <w:rsid w:val="00F91D40"/>
    <w:rsid w:val="00F92A8E"/>
    <w:rsid w:val="00F93040"/>
    <w:rsid w:val="00FA1A12"/>
    <w:rsid w:val="00FA6422"/>
    <w:rsid w:val="00FA6DC3"/>
    <w:rsid w:val="00FB094F"/>
    <w:rsid w:val="00FB0EC2"/>
    <w:rsid w:val="00FB1131"/>
    <w:rsid w:val="00FB2448"/>
    <w:rsid w:val="00FB43E7"/>
    <w:rsid w:val="00FB55A5"/>
    <w:rsid w:val="00FB5BD8"/>
    <w:rsid w:val="00FB76C6"/>
    <w:rsid w:val="00FC0363"/>
    <w:rsid w:val="00FC1101"/>
    <w:rsid w:val="00FC11FD"/>
    <w:rsid w:val="00FC1C6F"/>
    <w:rsid w:val="00FC2C15"/>
    <w:rsid w:val="00FC2FA0"/>
    <w:rsid w:val="00FC4018"/>
    <w:rsid w:val="00FC4E2D"/>
    <w:rsid w:val="00FC6CF0"/>
    <w:rsid w:val="00FC6D35"/>
    <w:rsid w:val="00FD0138"/>
    <w:rsid w:val="00FD126C"/>
    <w:rsid w:val="00FD2805"/>
    <w:rsid w:val="00FD2EBE"/>
    <w:rsid w:val="00FD35E8"/>
    <w:rsid w:val="00FD3615"/>
    <w:rsid w:val="00FD36C8"/>
    <w:rsid w:val="00FD4B6C"/>
    <w:rsid w:val="00FD4DDE"/>
    <w:rsid w:val="00FD53F0"/>
    <w:rsid w:val="00FD7A94"/>
    <w:rsid w:val="00FE0A21"/>
    <w:rsid w:val="00FE0CFE"/>
    <w:rsid w:val="00FE1EFF"/>
    <w:rsid w:val="00FE622E"/>
    <w:rsid w:val="00FE7062"/>
    <w:rsid w:val="00FE7D97"/>
    <w:rsid w:val="00FF050D"/>
    <w:rsid w:val="00FF2616"/>
    <w:rsid w:val="00FF2FA0"/>
    <w:rsid w:val="00FF3B74"/>
    <w:rsid w:val="00FF3BEB"/>
    <w:rsid w:val="00FF41FC"/>
    <w:rsid w:val="00FF5752"/>
    <w:rsid w:val="00FF7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165F"/>
  </w:style>
  <w:style w:type="paragraph" w:styleId="Naslov1">
    <w:name w:val="heading 1"/>
    <w:basedOn w:val="Navaden"/>
    <w:next w:val="Navaden"/>
    <w:link w:val="Naslov1Znak"/>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9D2A93"/>
    <w:pPr>
      <w:keepNext/>
      <w:spacing w:after="0" w:line="240" w:lineRule="auto"/>
      <w:jc w:val="center"/>
      <w:outlineLvl w:val="1"/>
    </w:pPr>
    <w:rPr>
      <w:rFonts w:ascii="Arial" w:eastAsia="Times New Roman" w:hAnsi="Arial" w:cs="Arial"/>
      <w:b/>
      <w:bCs/>
      <w:sz w:val="16"/>
      <w:szCs w:val="24"/>
      <w:lang w:eastAsia="sl-SI"/>
    </w:rPr>
  </w:style>
  <w:style w:type="paragraph" w:styleId="Naslov3">
    <w:name w:val="heading 3"/>
    <w:basedOn w:val="Navaden"/>
    <w:next w:val="Navaden"/>
    <w:link w:val="Naslov3Znak"/>
    <w:unhideWhenUsed/>
    <w:qFormat/>
    <w:rsid w:val="00D724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99"/>
    <w:qFormat/>
    <w:rsid w:val="00353CD9"/>
    <w:pPr>
      <w:ind w:left="720"/>
      <w:contextualSpacing/>
    </w:pPr>
  </w:style>
  <w:style w:type="character" w:styleId="Pripombasklic">
    <w:name w:val="annotation reference"/>
    <w:basedOn w:val="Privzetapisavaodstavka"/>
    <w:uiPriority w:val="99"/>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4"/>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5"/>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uiPriority w:val="99"/>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rsid w:val="00A66B06"/>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rsid w:val="00D72488"/>
    <w:rPr>
      <w:rFonts w:asciiTheme="majorHAnsi" w:eastAsiaTheme="majorEastAsia" w:hAnsiTheme="majorHAnsi" w:cstheme="majorBidi"/>
      <w:b/>
      <w:bCs/>
      <w:color w:val="4F81BD" w:themeColor="accent1"/>
    </w:rPr>
  </w:style>
  <w:style w:type="character" w:customStyle="1" w:styleId="Naslov2Znak">
    <w:name w:val="Naslov 2 Znak"/>
    <w:basedOn w:val="Privzetapisavaodstavka"/>
    <w:link w:val="Naslov2"/>
    <w:rsid w:val="009D2A93"/>
    <w:rPr>
      <w:rFonts w:ascii="Arial" w:eastAsia="Times New Roman" w:hAnsi="Arial" w:cs="Arial"/>
      <w:b/>
      <w:bCs/>
      <w:sz w:val="16"/>
      <w:szCs w:val="24"/>
      <w:lang w:eastAsia="sl-SI"/>
    </w:rPr>
  </w:style>
  <w:style w:type="numbering" w:customStyle="1" w:styleId="Brezseznama2">
    <w:name w:val="Brez seznama2"/>
    <w:next w:val="Brezseznama"/>
    <w:uiPriority w:val="99"/>
    <w:semiHidden/>
    <w:unhideWhenUsed/>
    <w:rsid w:val="009D2A93"/>
  </w:style>
  <w:style w:type="paragraph" w:styleId="Telobesedila">
    <w:name w:val="Body Text"/>
    <w:basedOn w:val="Navaden"/>
    <w:link w:val="TelobesedilaZnak"/>
    <w:rsid w:val="009D2A93"/>
    <w:pPr>
      <w:spacing w:after="0" w:line="240" w:lineRule="auto"/>
      <w:jc w:val="both"/>
    </w:pPr>
    <w:rPr>
      <w:rFonts w:ascii="Times New Roman" w:eastAsia="Times New Roman" w:hAnsi="Times New Roman" w:cs="Times New Roman"/>
      <w:noProof/>
      <w:sz w:val="24"/>
      <w:szCs w:val="24"/>
      <w:lang w:eastAsia="sl-SI"/>
    </w:rPr>
  </w:style>
  <w:style w:type="character" w:customStyle="1" w:styleId="TelobesedilaZnak">
    <w:name w:val="Telo besedila Znak"/>
    <w:basedOn w:val="Privzetapisavaodstavka"/>
    <w:link w:val="Telobesedila"/>
    <w:rsid w:val="009D2A93"/>
    <w:rPr>
      <w:rFonts w:ascii="Times New Roman" w:eastAsia="Times New Roman" w:hAnsi="Times New Roman" w:cs="Times New Roman"/>
      <w:noProof/>
      <w:sz w:val="24"/>
      <w:szCs w:val="24"/>
      <w:lang w:eastAsia="sl-SI"/>
    </w:rPr>
  </w:style>
  <w:style w:type="paragraph" w:styleId="Telobesedila3">
    <w:name w:val="Body Text 3"/>
    <w:basedOn w:val="Navaden"/>
    <w:link w:val="Telobesedila3Znak"/>
    <w:rsid w:val="009D2A93"/>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9D2A93"/>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rsid w:val="009D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sl-SI"/>
    </w:rPr>
  </w:style>
  <w:style w:type="character" w:customStyle="1" w:styleId="HTML-oblikovanoZnak">
    <w:name w:val="HTML-oblikovano Znak"/>
    <w:basedOn w:val="Privzetapisavaodstavka"/>
    <w:link w:val="HTML-oblikovano"/>
    <w:rsid w:val="009D2A93"/>
    <w:rPr>
      <w:rFonts w:ascii="Arial Unicode MS" w:eastAsia="Arial Unicode MS" w:hAnsi="Arial Unicode MS" w:cs="Arial Unicode MS"/>
      <w:sz w:val="20"/>
      <w:szCs w:val="20"/>
      <w:lang w:eastAsia="sl-SI"/>
    </w:rPr>
  </w:style>
  <w:style w:type="paragraph" w:styleId="Telobesedila2">
    <w:name w:val="Body Text 2"/>
    <w:basedOn w:val="Navaden"/>
    <w:link w:val="Telobesedila2Znak"/>
    <w:rsid w:val="009D2A93"/>
    <w:pPr>
      <w:spacing w:after="0" w:line="240" w:lineRule="auto"/>
      <w:jc w:val="both"/>
    </w:pPr>
    <w:rPr>
      <w:rFonts w:ascii="Arial" w:eastAsia="Times New Roman" w:hAnsi="Arial" w:cs="Arial"/>
      <w:bCs/>
      <w:sz w:val="20"/>
      <w:szCs w:val="20"/>
      <w:lang w:eastAsia="sl-SI"/>
    </w:rPr>
  </w:style>
  <w:style w:type="character" w:customStyle="1" w:styleId="Telobesedila2Znak">
    <w:name w:val="Telo besedila 2 Znak"/>
    <w:basedOn w:val="Privzetapisavaodstavka"/>
    <w:link w:val="Telobesedila2"/>
    <w:rsid w:val="009D2A93"/>
    <w:rPr>
      <w:rFonts w:ascii="Arial" w:eastAsia="Times New Roman" w:hAnsi="Arial" w:cs="Arial"/>
      <w:bCs/>
      <w:sz w:val="20"/>
      <w:szCs w:val="20"/>
      <w:lang w:eastAsia="sl-SI"/>
    </w:rPr>
  </w:style>
  <w:style w:type="paragraph" w:customStyle="1" w:styleId="pravnapodlaga">
    <w:name w:val="pravnapodlag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rsid w:val="009D2A93"/>
  </w:style>
  <w:style w:type="paragraph" w:customStyle="1" w:styleId="tevilkanakoncupredpisa">
    <w:name w:val="tevilkanakoncu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9D2A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D2A93"/>
    <w:pPr>
      <w:spacing w:after="0" w:line="240" w:lineRule="auto"/>
    </w:pPr>
    <w:rPr>
      <w:rFonts w:ascii="Times New Roman" w:eastAsia="Times New Roman" w:hAnsi="Times New Roman" w:cs="Times New Roman"/>
      <w:sz w:val="24"/>
      <w:szCs w:val="24"/>
      <w:lang w:eastAsia="sl-SI"/>
    </w:rPr>
  </w:style>
  <w:style w:type="paragraph" w:customStyle="1" w:styleId="CM1">
    <w:name w:val="CM1"/>
    <w:basedOn w:val="Default"/>
    <w:next w:val="Default"/>
    <w:uiPriority w:val="99"/>
    <w:rsid w:val="009D2A93"/>
    <w:rPr>
      <w:rFonts w:ascii="EUAlbertina" w:eastAsia="Times New Roman" w:hAnsi="EUAlbertina" w:cs="Times New Roman"/>
      <w:color w:val="auto"/>
      <w:lang w:eastAsia="sl-SI"/>
    </w:rPr>
  </w:style>
  <w:style w:type="paragraph" w:customStyle="1" w:styleId="CM3">
    <w:name w:val="CM3"/>
    <w:basedOn w:val="Default"/>
    <w:next w:val="Default"/>
    <w:uiPriority w:val="99"/>
    <w:rsid w:val="009D2A93"/>
    <w:rPr>
      <w:rFonts w:ascii="EUAlbertina" w:eastAsia="Times New Roman" w:hAnsi="EUAlbertina" w:cs="Times New Roman"/>
      <w:color w:val="auto"/>
      <w:lang w:eastAsia="sl-SI"/>
    </w:rPr>
  </w:style>
  <w:style w:type="paragraph" w:customStyle="1" w:styleId="CM4">
    <w:name w:val="CM4"/>
    <w:basedOn w:val="Default"/>
    <w:next w:val="Default"/>
    <w:uiPriority w:val="99"/>
    <w:rsid w:val="009D2A93"/>
    <w:rPr>
      <w:rFonts w:ascii="EUAlbertina" w:eastAsia="Times New Roman" w:hAnsi="EUAlbertina" w:cs="Times New Roman"/>
      <w:color w:val="auto"/>
      <w:lang w:eastAsia="sl-SI"/>
    </w:rPr>
  </w:style>
  <w:style w:type="paragraph" w:customStyle="1" w:styleId="odsek">
    <w:name w:val="odsek"/>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FFC734A8F37410CABFBE90833BB3C93">
    <w:name w:val="EFFC734A8F37410CABFBE90833BB3C93"/>
    <w:rsid w:val="009D2A93"/>
    <w:rPr>
      <w:rFonts w:eastAsiaTheme="minorEastAsia"/>
      <w:lang w:eastAsia="sl-SI"/>
    </w:rPr>
  </w:style>
  <w:style w:type="paragraph" w:customStyle="1" w:styleId="Navaden1">
    <w:name w:val="Navaden1"/>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ovele0">
    <w:name w:val="lennovele"/>
    <w:basedOn w:val="Navaden"/>
    <w:rsid w:val="0049194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1">
    <w:name w:val="ti-section-1"/>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2">
    <w:name w:val="ti-section-2"/>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ld">
    <w:name w:val="bold"/>
    <w:basedOn w:val="Privzetapisavaodstavka"/>
    <w:rsid w:val="000E1F10"/>
  </w:style>
  <w:style w:type="paragraph" w:customStyle="1" w:styleId="ti-art">
    <w:name w:val="ti-art"/>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odyText31">
    <w:name w:val="Body Text 31"/>
    <w:basedOn w:val="Navaden"/>
    <w:rsid w:val="007306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numbering" w:customStyle="1" w:styleId="Brezseznama3">
    <w:name w:val="Brez seznama3"/>
    <w:next w:val="Brezseznama"/>
    <w:uiPriority w:val="99"/>
    <w:semiHidden/>
    <w:unhideWhenUsed/>
    <w:rsid w:val="00336FBF"/>
  </w:style>
  <w:style w:type="paragraph" w:customStyle="1" w:styleId="tab">
    <w:name w:val="tab"/>
    <w:basedOn w:val="Navaden"/>
    <w:uiPriority w:val="99"/>
    <w:rsid w:val="00336FBF"/>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ps">
    <w:name w:val="hps"/>
    <w:uiPriority w:val="99"/>
    <w:rsid w:val="00336FBF"/>
    <w:rPr>
      <w:rFonts w:cs="Times New Roman"/>
    </w:rPr>
  </w:style>
  <w:style w:type="character" w:customStyle="1" w:styleId="st1">
    <w:name w:val="st1"/>
    <w:uiPriority w:val="99"/>
    <w:rsid w:val="00336FBF"/>
    <w:rPr>
      <w:rFonts w:cs="Times New Roman"/>
    </w:rPr>
  </w:style>
  <w:style w:type="paragraph" w:customStyle="1" w:styleId="esegmenth4">
    <w:name w:val="esegment_h4"/>
    <w:basedOn w:val="Navaden"/>
    <w:rsid w:val="00336FBF"/>
    <w:pPr>
      <w:spacing w:after="210" w:line="240" w:lineRule="auto"/>
      <w:jc w:val="center"/>
    </w:pPr>
    <w:rPr>
      <w:rFonts w:ascii="Times New Roman" w:eastAsia="Times New Roman" w:hAnsi="Times New Roman" w:cs="Times New Roman"/>
      <w:b/>
      <w:bCs/>
      <w:color w:val="333333"/>
      <w:sz w:val="18"/>
      <w:szCs w:val="18"/>
      <w:lang w:eastAsia="sl-SI"/>
    </w:rPr>
  </w:style>
  <w:style w:type="numbering" w:customStyle="1" w:styleId="Brezseznama4">
    <w:name w:val="Brez seznama4"/>
    <w:next w:val="Brezseznama"/>
    <w:uiPriority w:val="99"/>
    <w:semiHidden/>
    <w:unhideWhenUsed/>
    <w:rsid w:val="00D50AAA"/>
  </w:style>
  <w:style w:type="paragraph" w:customStyle="1" w:styleId="Tekst">
    <w:name w:val="Tekst"/>
    <w:basedOn w:val="Navaden"/>
    <w:rsid w:val="00D50AAA"/>
    <w:pPr>
      <w:widowControl w:val="0"/>
      <w:tabs>
        <w:tab w:val="left" w:pos="-1383"/>
        <w:tab w:val="right" w:pos="-1039"/>
        <w:tab w:val="left" w:pos="-320"/>
        <w:tab w:val="left" w:pos="400"/>
        <w:tab w:val="left" w:pos="1120"/>
        <w:tab w:val="left" w:pos="1840"/>
        <w:tab w:val="left" w:pos="2560"/>
        <w:tab w:val="left" w:pos="3280"/>
        <w:tab w:val="left" w:pos="4000"/>
        <w:tab w:val="left" w:pos="4720"/>
        <w:tab w:val="left" w:pos="5440"/>
        <w:tab w:val="left" w:pos="6160"/>
        <w:tab w:val="left" w:pos="6880"/>
        <w:tab w:val="left" w:pos="7600"/>
        <w:tab w:val="left" w:pos="8320"/>
      </w:tabs>
      <w:spacing w:before="60" w:after="60" w:line="240" w:lineRule="auto"/>
      <w:jc w:val="both"/>
    </w:pPr>
    <w:rPr>
      <w:rFonts w:ascii="Times New Roman" w:eastAsia="Times New Roman" w:hAnsi="Times New Roman" w:cs="Times New Roman"/>
      <w:sz w:val="24"/>
      <w:szCs w:val="20"/>
    </w:rPr>
  </w:style>
  <w:style w:type="paragraph" w:styleId="Telobesedila-zamik2">
    <w:name w:val="Body Text Indent 2"/>
    <w:basedOn w:val="Navaden"/>
    <w:link w:val="Telobesedila-zamik2Znak"/>
    <w:rsid w:val="00D50AAA"/>
    <w:pPr>
      <w:spacing w:after="0" w:line="240" w:lineRule="auto"/>
      <w:ind w:firstLine="180"/>
      <w:jc w:val="both"/>
    </w:pPr>
    <w:rPr>
      <w:rFonts w:ascii="Times New Roman" w:eastAsia="Times New Roman" w:hAnsi="Times New Roman" w:cs="Times New Roman"/>
      <w:sz w:val="24"/>
      <w:szCs w:val="24"/>
    </w:rPr>
  </w:style>
  <w:style w:type="character" w:customStyle="1" w:styleId="Telobesedila-zamik2Znak">
    <w:name w:val="Telo besedila - zamik 2 Znak"/>
    <w:basedOn w:val="Privzetapisavaodstavka"/>
    <w:link w:val="Telobesedila-zamik2"/>
    <w:rsid w:val="00D50AAA"/>
    <w:rPr>
      <w:rFonts w:ascii="Times New Roman" w:eastAsia="Times New Roman" w:hAnsi="Times New Roman" w:cs="Times New Roman"/>
      <w:sz w:val="24"/>
      <w:szCs w:val="24"/>
    </w:rPr>
  </w:style>
  <w:style w:type="paragraph" w:styleId="Navadensplet">
    <w:name w:val="Normal (Web)"/>
    <w:basedOn w:val="Navaden"/>
    <w:rsid w:val="00D50AAA"/>
    <w:pPr>
      <w:spacing w:before="96" w:after="120" w:line="360" w:lineRule="atLeast"/>
    </w:pPr>
    <w:rPr>
      <w:rFonts w:ascii="Times New Roman" w:eastAsia="Times New Roman" w:hAnsi="Times New Roman" w:cs="Times New Roman"/>
      <w:sz w:val="24"/>
      <w:szCs w:val="24"/>
      <w:lang w:eastAsia="sl-SI"/>
    </w:rPr>
  </w:style>
  <w:style w:type="paragraph" w:customStyle="1" w:styleId="poglavje0">
    <w:name w:val="poglavje"/>
    <w:basedOn w:val="Navaden"/>
    <w:rsid w:val="00D50A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semiHidden/>
    <w:unhideWhenUsed/>
    <w:rsid w:val="00D50AAA"/>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semiHidden/>
    <w:rsid w:val="00D50AAA"/>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165F"/>
  </w:style>
  <w:style w:type="paragraph" w:styleId="Naslov1">
    <w:name w:val="heading 1"/>
    <w:basedOn w:val="Navaden"/>
    <w:next w:val="Navaden"/>
    <w:link w:val="Naslov1Znak"/>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9D2A93"/>
    <w:pPr>
      <w:keepNext/>
      <w:spacing w:after="0" w:line="240" w:lineRule="auto"/>
      <w:jc w:val="center"/>
      <w:outlineLvl w:val="1"/>
    </w:pPr>
    <w:rPr>
      <w:rFonts w:ascii="Arial" w:eastAsia="Times New Roman" w:hAnsi="Arial" w:cs="Arial"/>
      <w:b/>
      <w:bCs/>
      <w:sz w:val="16"/>
      <w:szCs w:val="24"/>
      <w:lang w:eastAsia="sl-SI"/>
    </w:rPr>
  </w:style>
  <w:style w:type="paragraph" w:styleId="Naslov3">
    <w:name w:val="heading 3"/>
    <w:basedOn w:val="Navaden"/>
    <w:next w:val="Navaden"/>
    <w:link w:val="Naslov3Znak"/>
    <w:unhideWhenUsed/>
    <w:qFormat/>
    <w:rsid w:val="00D724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99"/>
    <w:qFormat/>
    <w:rsid w:val="00353CD9"/>
    <w:pPr>
      <w:ind w:left="720"/>
      <w:contextualSpacing/>
    </w:pPr>
  </w:style>
  <w:style w:type="character" w:styleId="Pripombasklic">
    <w:name w:val="annotation reference"/>
    <w:basedOn w:val="Privzetapisavaodstavka"/>
    <w:uiPriority w:val="99"/>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4"/>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5"/>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uiPriority w:val="99"/>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rsid w:val="00A66B06"/>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rsid w:val="00D72488"/>
    <w:rPr>
      <w:rFonts w:asciiTheme="majorHAnsi" w:eastAsiaTheme="majorEastAsia" w:hAnsiTheme="majorHAnsi" w:cstheme="majorBidi"/>
      <w:b/>
      <w:bCs/>
      <w:color w:val="4F81BD" w:themeColor="accent1"/>
    </w:rPr>
  </w:style>
  <w:style w:type="character" w:customStyle="1" w:styleId="Naslov2Znak">
    <w:name w:val="Naslov 2 Znak"/>
    <w:basedOn w:val="Privzetapisavaodstavka"/>
    <w:link w:val="Naslov2"/>
    <w:rsid w:val="009D2A93"/>
    <w:rPr>
      <w:rFonts w:ascii="Arial" w:eastAsia="Times New Roman" w:hAnsi="Arial" w:cs="Arial"/>
      <w:b/>
      <w:bCs/>
      <w:sz w:val="16"/>
      <w:szCs w:val="24"/>
      <w:lang w:eastAsia="sl-SI"/>
    </w:rPr>
  </w:style>
  <w:style w:type="numbering" w:customStyle="1" w:styleId="Brezseznama2">
    <w:name w:val="Brez seznama2"/>
    <w:next w:val="Brezseznama"/>
    <w:uiPriority w:val="99"/>
    <w:semiHidden/>
    <w:unhideWhenUsed/>
    <w:rsid w:val="009D2A93"/>
  </w:style>
  <w:style w:type="paragraph" w:styleId="Telobesedila">
    <w:name w:val="Body Text"/>
    <w:basedOn w:val="Navaden"/>
    <w:link w:val="TelobesedilaZnak"/>
    <w:rsid w:val="009D2A93"/>
    <w:pPr>
      <w:spacing w:after="0" w:line="240" w:lineRule="auto"/>
      <w:jc w:val="both"/>
    </w:pPr>
    <w:rPr>
      <w:rFonts w:ascii="Times New Roman" w:eastAsia="Times New Roman" w:hAnsi="Times New Roman" w:cs="Times New Roman"/>
      <w:noProof/>
      <w:sz w:val="24"/>
      <w:szCs w:val="24"/>
      <w:lang w:eastAsia="sl-SI"/>
    </w:rPr>
  </w:style>
  <w:style w:type="character" w:customStyle="1" w:styleId="TelobesedilaZnak">
    <w:name w:val="Telo besedila Znak"/>
    <w:basedOn w:val="Privzetapisavaodstavka"/>
    <w:link w:val="Telobesedila"/>
    <w:rsid w:val="009D2A93"/>
    <w:rPr>
      <w:rFonts w:ascii="Times New Roman" w:eastAsia="Times New Roman" w:hAnsi="Times New Roman" w:cs="Times New Roman"/>
      <w:noProof/>
      <w:sz w:val="24"/>
      <w:szCs w:val="24"/>
      <w:lang w:eastAsia="sl-SI"/>
    </w:rPr>
  </w:style>
  <w:style w:type="paragraph" w:styleId="Telobesedila3">
    <w:name w:val="Body Text 3"/>
    <w:basedOn w:val="Navaden"/>
    <w:link w:val="Telobesedila3Znak"/>
    <w:rsid w:val="009D2A93"/>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9D2A93"/>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rsid w:val="009D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sl-SI"/>
    </w:rPr>
  </w:style>
  <w:style w:type="character" w:customStyle="1" w:styleId="HTML-oblikovanoZnak">
    <w:name w:val="HTML-oblikovano Znak"/>
    <w:basedOn w:val="Privzetapisavaodstavka"/>
    <w:link w:val="HTML-oblikovano"/>
    <w:rsid w:val="009D2A93"/>
    <w:rPr>
      <w:rFonts w:ascii="Arial Unicode MS" w:eastAsia="Arial Unicode MS" w:hAnsi="Arial Unicode MS" w:cs="Arial Unicode MS"/>
      <w:sz w:val="20"/>
      <w:szCs w:val="20"/>
      <w:lang w:eastAsia="sl-SI"/>
    </w:rPr>
  </w:style>
  <w:style w:type="paragraph" w:styleId="Telobesedila2">
    <w:name w:val="Body Text 2"/>
    <w:basedOn w:val="Navaden"/>
    <w:link w:val="Telobesedila2Znak"/>
    <w:rsid w:val="009D2A93"/>
    <w:pPr>
      <w:spacing w:after="0" w:line="240" w:lineRule="auto"/>
      <w:jc w:val="both"/>
    </w:pPr>
    <w:rPr>
      <w:rFonts w:ascii="Arial" w:eastAsia="Times New Roman" w:hAnsi="Arial" w:cs="Arial"/>
      <w:bCs/>
      <w:sz w:val="20"/>
      <w:szCs w:val="20"/>
      <w:lang w:eastAsia="sl-SI"/>
    </w:rPr>
  </w:style>
  <w:style w:type="character" w:customStyle="1" w:styleId="Telobesedila2Znak">
    <w:name w:val="Telo besedila 2 Znak"/>
    <w:basedOn w:val="Privzetapisavaodstavka"/>
    <w:link w:val="Telobesedila2"/>
    <w:rsid w:val="009D2A93"/>
    <w:rPr>
      <w:rFonts w:ascii="Arial" w:eastAsia="Times New Roman" w:hAnsi="Arial" w:cs="Arial"/>
      <w:bCs/>
      <w:sz w:val="20"/>
      <w:szCs w:val="20"/>
      <w:lang w:eastAsia="sl-SI"/>
    </w:rPr>
  </w:style>
  <w:style w:type="paragraph" w:customStyle="1" w:styleId="pravnapodlaga">
    <w:name w:val="pravnapodlag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rsid w:val="009D2A93"/>
  </w:style>
  <w:style w:type="paragraph" w:customStyle="1" w:styleId="tevilkanakoncupredpisa">
    <w:name w:val="tevilkanakoncupredpis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9D2A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D2A93"/>
    <w:pPr>
      <w:spacing w:after="0" w:line="240" w:lineRule="auto"/>
    </w:pPr>
    <w:rPr>
      <w:rFonts w:ascii="Times New Roman" w:eastAsia="Times New Roman" w:hAnsi="Times New Roman" w:cs="Times New Roman"/>
      <w:sz w:val="24"/>
      <w:szCs w:val="24"/>
      <w:lang w:eastAsia="sl-SI"/>
    </w:rPr>
  </w:style>
  <w:style w:type="paragraph" w:customStyle="1" w:styleId="CM1">
    <w:name w:val="CM1"/>
    <w:basedOn w:val="Default"/>
    <w:next w:val="Default"/>
    <w:uiPriority w:val="99"/>
    <w:rsid w:val="009D2A93"/>
    <w:rPr>
      <w:rFonts w:ascii="EUAlbertina" w:eastAsia="Times New Roman" w:hAnsi="EUAlbertina" w:cs="Times New Roman"/>
      <w:color w:val="auto"/>
      <w:lang w:eastAsia="sl-SI"/>
    </w:rPr>
  </w:style>
  <w:style w:type="paragraph" w:customStyle="1" w:styleId="CM3">
    <w:name w:val="CM3"/>
    <w:basedOn w:val="Default"/>
    <w:next w:val="Default"/>
    <w:uiPriority w:val="99"/>
    <w:rsid w:val="009D2A93"/>
    <w:rPr>
      <w:rFonts w:ascii="EUAlbertina" w:eastAsia="Times New Roman" w:hAnsi="EUAlbertina" w:cs="Times New Roman"/>
      <w:color w:val="auto"/>
      <w:lang w:eastAsia="sl-SI"/>
    </w:rPr>
  </w:style>
  <w:style w:type="paragraph" w:customStyle="1" w:styleId="CM4">
    <w:name w:val="CM4"/>
    <w:basedOn w:val="Default"/>
    <w:next w:val="Default"/>
    <w:uiPriority w:val="99"/>
    <w:rsid w:val="009D2A93"/>
    <w:rPr>
      <w:rFonts w:ascii="EUAlbertina" w:eastAsia="Times New Roman" w:hAnsi="EUAlbertina" w:cs="Times New Roman"/>
      <w:color w:val="auto"/>
      <w:lang w:eastAsia="sl-SI"/>
    </w:rPr>
  </w:style>
  <w:style w:type="paragraph" w:customStyle="1" w:styleId="odsek">
    <w:name w:val="odsek"/>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FFC734A8F37410CABFBE90833BB3C93">
    <w:name w:val="EFFC734A8F37410CABFBE90833BB3C93"/>
    <w:rsid w:val="009D2A93"/>
    <w:rPr>
      <w:rFonts w:eastAsiaTheme="minorEastAsia"/>
      <w:lang w:eastAsia="sl-SI"/>
    </w:rPr>
  </w:style>
  <w:style w:type="paragraph" w:customStyle="1" w:styleId="Navaden1">
    <w:name w:val="Navaden1"/>
    <w:basedOn w:val="Navaden"/>
    <w:rsid w:val="009D2A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ovele0">
    <w:name w:val="lennovele"/>
    <w:basedOn w:val="Navaden"/>
    <w:rsid w:val="0049194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1">
    <w:name w:val="ti-section-1"/>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2">
    <w:name w:val="ti-section-2"/>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ld">
    <w:name w:val="bold"/>
    <w:basedOn w:val="Privzetapisavaodstavka"/>
    <w:rsid w:val="000E1F10"/>
  </w:style>
  <w:style w:type="paragraph" w:customStyle="1" w:styleId="ti-art">
    <w:name w:val="ti-art"/>
    <w:basedOn w:val="Navaden"/>
    <w:rsid w:val="000E1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odyText31">
    <w:name w:val="Body Text 31"/>
    <w:basedOn w:val="Navaden"/>
    <w:rsid w:val="007306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numbering" w:customStyle="1" w:styleId="Brezseznama3">
    <w:name w:val="Brez seznama3"/>
    <w:next w:val="Brezseznama"/>
    <w:uiPriority w:val="99"/>
    <w:semiHidden/>
    <w:unhideWhenUsed/>
    <w:rsid w:val="00336FBF"/>
  </w:style>
  <w:style w:type="paragraph" w:customStyle="1" w:styleId="tab">
    <w:name w:val="tab"/>
    <w:basedOn w:val="Navaden"/>
    <w:uiPriority w:val="99"/>
    <w:rsid w:val="00336FBF"/>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ps">
    <w:name w:val="hps"/>
    <w:uiPriority w:val="99"/>
    <w:rsid w:val="00336FBF"/>
    <w:rPr>
      <w:rFonts w:cs="Times New Roman"/>
    </w:rPr>
  </w:style>
  <w:style w:type="character" w:customStyle="1" w:styleId="st1">
    <w:name w:val="st1"/>
    <w:uiPriority w:val="99"/>
    <w:rsid w:val="00336FBF"/>
    <w:rPr>
      <w:rFonts w:cs="Times New Roman"/>
    </w:rPr>
  </w:style>
  <w:style w:type="paragraph" w:customStyle="1" w:styleId="esegmenth4">
    <w:name w:val="esegment_h4"/>
    <w:basedOn w:val="Navaden"/>
    <w:rsid w:val="00336FBF"/>
    <w:pPr>
      <w:spacing w:after="210" w:line="240" w:lineRule="auto"/>
      <w:jc w:val="center"/>
    </w:pPr>
    <w:rPr>
      <w:rFonts w:ascii="Times New Roman" w:eastAsia="Times New Roman" w:hAnsi="Times New Roman" w:cs="Times New Roman"/>
      <w:b/>
      <w:bCs/>
      <w:color w:val="333333"/>
      <w:sz w:val="18"/>
      <w:szCs w:val="18"/>
      <w:lang w:eastAsia="sl-SI"/>
    </w:rPr>
  </w:style>
  <w:style w:type="numbering" w:customStyle="1" w:styleId="Brezseznama4">
    <w:name w:val="Brez seznama4"/>
    <w:next w:val="Brezseznama"/>
    <w:uiPriority w:val="99"/>
    <w:semiHidden/>
    <w:unhideWhenUsed/>
    <w:rsid w:val="00D50AAA"/>
  </w:style>
  <w:style w:type="paragraph" w:customStyle="1" w:styleId="Tekst">
    <w:name w:val="Tekst"/>
    <w:basedOn w:val="Navaden"/>
    <w:rsid w:val="00D50AAA"/>
    <w:pPr>
      <w:widowControl w:val="0"/>
      <w:tabs>
        <w:tab w:val="left" w:pos="-1383"/>
        <w:tab w:val="right" w:pos="-1039"/>
        <w:tab w:val="left" w:pos="-320"/>
        <w:tab w:val="left" w:pos="400"/>
        <w:tab w:val="left" w:pos="1120"/>
        <w:tab w:val="left" w:pos="1840"/>
        <w:tab w:val="left" w:pos="2560"/>
        <w:tab w:val="left" w:pos="3280"/>
        <w:tab w:val="left" w:pos="4000"/>
        <w:tab w:val="left" w:pos="4720"/>
        <w:tab w:val="left" w:pos="5440"/>
        <w:tab w:val="left" w:pos="6160"/>
        <w:tab w:val="left" w:pos="6880"/>
        <w:tab w:val="left" w:pos="7600"/>
        <w:tab w:val="left" w:pos="8320"/>
      </w:tabs>
      <w:spacing w:before="60" w:after="60" w:line="240" w:lineRule="auto"/>
      <w:jc w:val="both"/>
    </w:pPr>
    <w:rPr>
      <w:rFonts w:ascii="Times New Roman" w:eastAsia="Times New Roman" w:hAnsi="Times New Roman" w:cs="Times New Roman"/>
      <w:sz w:val="24"/>
      <w:szCs w:val="20"/>
    </w:rPr>
  </w:style>
  <w:style w:type="paragraph" w:styleId="Telobesedila-zamik2">
    <w:name w:val="Body Text Indent 2"/>
    <w:basedOn w:val="Navaden"/>
    <w:link w:val="Telobesedila-zamik2Znak"/>
    <w:rsid w:val="00D50AAA"/>
    <w:pPr>
      <w:spacing w:after="0" w:line="240" w:lineRule="auto"/>
      <w:ind w:firstLine="180"/>
      <w:jc w:val="both"/>
    </w:pPr>
    <w:rPr>
      <w:rFonts w:ascii="Times New Roman" w:eastAsia="Times New Roman" w:hAnsi="Times New Roman" w:cs="Times New Roman"/>
      <w:sz w:val="24"/>
      <w:szCs w:val="24"/>
    </w:rPr>
  </w:style>
  <w:style w:type="character" w:customStyle="1" w:styleId="Telobesedila-zamik2Znak">
    <w:name w:val="Telo besedila - zamik 2 Znak"/>
    <w:basedOn w:val="Privzetapisavaodstavka"/>
    <w:link w:val="Telobesedila-zamik2"/>
    <w:rsid w:val="00D50AAA"/>
    <w:rPr>
      <w:rFonts w:ascii="Times New Roman" w:eastAsia="Times New Roman" w:hAnsi="Times New Roman" w:cs="Times New Roman"/>
      <w:sz w:val="24"/>
      <w:szCs w:val="24"/>
    </w:rPr>
  </w:style>
  <w:style w:type="paragraph" w:styleId="Navadensplet">
    <w:name w:val="Normal (Web)"/>
    <w:basedOn w:val="Navaden"/>
    <w:rsid w:val="00D50AAA"/>
    <w:pPr>
      <w:spacing w:before="96" w:after="120" w:line="360" w:lineRule="atLeast"/>
    </w:pPr>
    <w:rPr>
      <w:rFonts w:ascii="Times New Roman" w:eastAsia="Times New Roman" w:hAnsi="Times New Roman" w:cs="Times New Roman"/>
      <w:sz w:val="24"/>
      <w:szCs w:val="24"/>
      <w:lang w:eastAsia="sl-SI"/>
    </w:rPr>
  </w:style>
  <w:style w:type="paragraph" w:customStyle="1" w:styleId="poglavje0">
    <w:name w:val="poglavje"/>
    <w:basedOn w:val="Navaden"/>
    <w:rsid w:val="00D50A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semiHidden/>
    <w:unhideWhenUsed/>
    <w:rsid w:val="00D50AAA"/>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semiHidden/>
    <w:rsid w:val="00D50AAA"/>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1029">
      <w:bodyDiv w:val="1"/>
      <w:marLeft w:val="0"/>
      <w:marRight w:val="0"/>
      <w:marTop w:val="0"/>
      <w:marBottom w:val="0"/>
      <w:divBdr>
        <w:top w:val="none" w:sz="0" w:space="0" w:color="auto"/>
        <w:left w:val="none" w:sz="0" w:space="0" w:color="auto"/>
        <w:bottom w:val="none" w:sz="0" w:space="0" w:color="auto"/>
        <w:right w:val="none" w:sz="0" w:space="0" w:color="auto"/>
      </w:divBdr>
    </w:div>
    <w:div w:id="782575422">
      <w:bodyDiv w:val="1"/>
      <w:marLeft w:val="0"/>
      <w:marRight w:val="0"/>
      <w:marTop w:val="0"/>
      <w:marBottom w:val="0"/>
      <w:divBdr>
        <w:top w:val="none" w:sz="0" w:space="0" w:color="auto"/>
        <w:left w:val="none" w:sz="0" w:space="0" w:color="auto"/>
        <w:bottom w:val="none" w:sz="0" w:space="0" w:color="auto"/>
        <w:right w:val="none" w:sz="0" w:space="0" w:color="auto"/>
      </w:divBdr>
      <w:divsChild>
        <w:div w:id="339092043">
          <w:marLeft w:val="0"/>
          <w:marRight w:val="0"/>
          <w:marTop w:val="0"/>
          <w:marBottom w:val="0"/>
          <w:divBdr>
            <w:top w:val="none" w:sz="0" w:space="0" w:color="auto"/>
            <w:left w:val="none" w:sz="0" w:space="0" w:color="auto"/>
            <w:bottom w:val="none" w:sz="0" w:space="0" w:color="auto"/>
            <w:right w:val="none" w:sz="0" w:space="0" w:color="auto"/>
          </w:divBdr>
          <w:divsChild>
            <w:div w:id="530538326">
              <w:marLeft w:val="0"/>
              <w:marRight w:val="0"/>
              <w:marTop w:val="0"/>
              <w:marBottom w:val="0"/>
              <w:divBdr>
                <w:top w:val="none" w:sz="0" w:space="0" w:color="auto"/>
                <w:left w:val="none" w:sz="0" w:space="0" w:color="auto"/>
                <w:bottom w:val="none" w:sz="0" w:space="0" w:color="auto"/>
                <w:right w:val="none" w:sz="0" w:space="0" w:color="auto"/>
              </w:divBdr>
              <w:divsChild>
                <w:div w:id="70273517">
                  <w:marLeft w:val="0"/>
                  <w:marRight w:val="0"/>
                  <w:marTop w:val="0"/>
                  <w:marBottom w:val="0"/>
                  <w:divBdr>
                    <w:top w:val="none" w:sz="0" w:space="0" w:color="auto"/>
                    <w:left w:val="none" w:sz="0" w:space="0" w:color="auto"/>
                    <w:bottom w:val="none" w:sz="0" w:space="0" w:color="auto"/>
                    <w:right w:val="none" w:sz="0" w:space="0" w:color="auto"/>
                  </w:divBdr>
                  <w:divsChild>
                    <w:div w:id="878860855">
                      <w:marLeft w:val="1"/>
                      <w:marRight w:val="1"/>
                      <w:marTop w:val="0"/>
                      <w:marBottom w:val="0"/>
                      <w:divBdr>
                        <w:top w:val="none" w:sz="0" w:space="0" w:color="auto"/>
                        <w:left w:val="none" w:sz="0" w:space="0" w:color="auto"/>
                        <w:bottom w:val="none" w:sz="0" w:space="0" w:color="auto"/>
                        <w:right w:val="none" w:sz="0" w:space="0" w:color="auto"/>
                      </w:divBdr>
                      <w:divsChild>
                        <w:div w:id="1536968920">
                          <w:marLeft w:val="0"/>
                          <w:marRight w:val="0"/>
                          <w:marTop w:val="0"/>
                          <w:marBottom w:val="0"/>
                          <w:divBdr>
                            <w:top w:val="none" w:sz="0" w:space="0" w:color="auto"/>
                            <w:left w:val="none" w:sz="0" w:space="0" w:color="auto"/>
                            <w:bottom w:val="none" w:sz="0" w:space="0" w:color="auto"/>
                            <w:right w:val="none" w:sz="0" w:space="0" w:color="auto"/>
                          </w:divBdr>
                          <w:divsChild>
                            <w:div w:id="1357120835">
                              <w:marLeft w:val="0"/>
                              <w:marRight w:val="0"/>
                              <w:marTop w:val="0"/>
                              <w:marBottom w:val="360"/>
                              <w:divBdr>
                                <w:top w:val="none" w:sz="0" w:space="0" w:color="auto"/>
                                <w:left w:val="none" w:sz="0" w:space="0" w:color="auto"/>
                                <w:bottom w:val="none" w:sz="0" w:space="0" w:color="auto"/>
                                <w:right w:val="none" w:sz="0" w:space="0" w:color="auto"/>
                              </w:divBdr>
                              <w:divsChild>
                                <w:div w:id="1794783348">
                                  <w:marLeft w:val="0"/>
                                  <w:marRight w:val="0"/>
                                  <w:marTop w:val="0"/>
                                  <w:marBottom w:val="0"/>
                                  <w:divBdr>
                                    <w:top w:val="none" w:sz="0" w:space="0" w:color="auto"/>
                                    <w:left w:val="none" w:sz="0" w:space="0" w:color="auto"/>
                                    <w:bottom w:val="none" w:sz="0" w:space="0" w:color="auto"/>
                                    <w:right w:val="none" w:sz="0" w:space="0" w:color="auto"/>
                                  </w:divBdr>
                                  <w:divsChild>
                                    <w:div w:id="219287879">
                                      <w:marLeft w:val="0"/>
                                      <w:marRight w:val="0"/>
                                      <w:marTop w:val="0"/>
                                      <w:marBottom w:val="0"/>
                                      <w:divBdr>
                                        <w:top w:val="none" w:sz="0" w:space="0" w:color="auto"/>
                                        <w:left w:val="none" w:sz="0" w:space="0" w:color="auto"/>
                                        <w:bottom w:val="none" w:sz="0" w:space="0" w:color="auto"/>
                                        <w:right w:val="none" w:sz="0" w:space="0" w:color="auto"/>
                                      </w:divBdr>
                                      <w:divsChild>
                                        <w:div w:id="439299089">
                                          <w:marLeft w:val="0"/>
                                          <w:marRight w:val="0"/>
                                          <w:marTop w:val="0"/>
                                          <w:marBottom w:val="0"/>
                                          <w:divBdr>
                                            <w:top w:val="none" w:sz="0" w:space="0" w:color="auto"/>
                                            <w:left w:val="none" w:sz="0" w:space="0" w:color="auto"/>
                                            <w:bottom w:val="none" w:sz="0" w:space="0" w:color="auto"/>
                                            <w:right w:val="none" w:sz="0" w:space="0" w:color="auto"/>
                                          </w:divBdr>
                                          <w:divsChild>
                                            <w:div w:id="1818568234">
                                              <w:marLeft w:val="0"/>
                                              <w:marRight w:val="0"/>
                                              <w:marTop w:val="0"/>
                                              <w:marBottom w:val="0"/>
                                              <w:divBdr>
                                                <w:top w:val="none" w:sz="0" w:space="0" w:color="auto"/>
                                                <w:left w:val="none" w:sz="0" w:space="0" w:color="auto"/>
                                                <w:bottom w:val="none" w:sz="0" w:space="0" w:color="auto"/>
                                                <w:right w:val="none" w:sz="0" w:space="0" w:color="auto"/>
                                              </w:divBdr>
                                              <w:divsChild>
                                                <w:div w:id="19824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007306">
      <w:bodyDiv w:val="1"/>
      <w:marLeft w:val="0"/>
      <w:marRight w:val="0"/>
      <w:marTop w:val="0"/>
      <w:marBottom w:val="0"/>
      <w:divBdr>
        <w:top w:val="none" w:sz="0" w:space="0" w:color="auto"/>
        <w:left w:val="none" w:sz="0" w:space="0" w:color="auto"/>
        <w:bottom w:val="none" w:sz="0" w:space="0" w:color="auto"/>
        <w:right w:val="none" w:sz="0" w:space="0" w:color="auto"/>
      </w:divBdr>
    </w:div>
    <w:div w:id="872306869">
      <w:bodyDiv w:val="1"/>
      <w:marLeft w:val="0"/>
      <w:marRight w:val="0"/>
      <w:marTop w:val="0"/>
      <w:marBottom w:val="0"/>
      <w:divBdr>
        <w:top w:val="none" w:sz="0" w:space="0" w:color="auto"/>
        <w:left w:val="none" w:sz="0" w:space="0" w:color="auto"/>
        <w:bottom w:val="none" w:sz="0" w:space="0" w:color="auto"/>
        <w:right w:val="none" w:sz="0" w:space="0" w:color="auto"/>
      </w:divBdr>
    </w:div>
    <w:div w:id="1135030726">
      <w:bodyDiv w:val="1"/>
      <w:marLeft w:val="0"/>
      <w:marRight w:val="0"/>
      <w:marTop w:val="0"/>
      <w:marBottom w:val="0"/>
      <w:divBdr>
        <w:top w:val="none" w:sz="0" w:space="0" w:color="auto"/>
        <w:left w:val="none" w:sz="0" w:space="0" w:color="auto"/>
        <w:bottom w:val="none" w:sz="0" w:space="0" w:color="auto"/>
        <w:right w:val="none" w:sz="0" w:space="0" w:color="auto"/>
      </w:divBdr>
    </w:div>
    <w:div w:id="1325205571">
      <w:bodyDiv w:val="1"/>
      <w:marLeft w:val="0"/>
      <w:marRight w:val="0"/>
      <w:marTop w:val="0"/>
      <w:marBottom w:val="0"/>
      <w:divBdr>
        <w:top w:val="none" w:sz="0" w:space="0" w:color="auto"/>
        <w:left w:val="none" w:sz="0" w:space="0" w:color="auto"/>
        <w:bottom w:val="none" w:sz="0" w:space="0" w:color="auto"/>
        <w:right w:val="none" w:sz="0" w:space="0" w:color="auto"/>
      </w:divBdr>
    </w:div>
    <w:div w:id="1352755870">
      <w:bodyDiv w:val="1"/>
      <w:marLeft w:val="0"/>
      <w:marRight w:val="0"/>
      <w:marTop w:val="0"/>
      <w:marBottom w:val="0"/>
      <w:divBdr>
        <w:top w:val="none" w:sz="0" w:space="0" w:color="auto"/>
        <w:left w:val="none" w:sz="0" w:space="0" w:color="auto"/>
        <w:bottom w:val="none" w:sz="0" w:space="0" w:color="auto"/>
        <w:right w:val="none" w:sz="0" w:space="0" w:color="auto"/>
      </w:divBdr>
    </w:div>
    <w:div w:id="1424298071">
      <w:bodyDiv w:val="1"/>
      <w:marLeft w:val="0"/>
      <w:marRight w:val="0"/>
      <w:marTop w:val="0"/>
      <w:marBottom w:val="0"/>
      <w:divBdr>
        <w:top w:val="none" w:sz="0" w:space="0" w:color="auto"/>
        <w:left w:val="none" w:sz="0" w:space="0" w:color="auto"/>
        <w:bottom w:val="none" w:sz="0" w:space="0" w:color="auto"/>
        <w:right w:val="none" w:sz="0" w:space="0" w:color="auto"/>
      </w:divBdr>
    </w:div>
    <w:div w:id="1449395445">
      <w:bodyDiv w:val="1"/>
      <w:marLeft w:val="0"/>
      <w:marRight w:val="0"/>
      <w:marTop w:val="0"/>
      <w:marBottom w:val="0"/>
      <w:divBdr>
        <w:top w:val="none" w:sz="0" w:space="0" w:color="auto"/>
        <w:left w:val="none" w:sz="0" w:space="0" w:color="auto"/>
        <w:bottom w:val="none" w:sz="0" w:space="0" w:color="auto"/>
        <w:right w:val="none" w:sz="0" w:space="0" w:color="auto"/>
      </w:divBdr>
    </w:div>
    <w:div w:id="1506089384">
      <w:bodyDiv w:val="1"/>
      <w:marLeft w:val="0"/>
      <w:marRight w:val="0"/>
      <w:marTop w:val="0"/>
      <w:marBottom w:val="0"/>
      <w:divBdr>
        <w:top w:val="none" w:sz="0" w:space="0" w:color="auto"/>
        <w:left w:val="none" w:sz="0" w:space="0" w:color="auto"/>
        <w:bottom w:val="none" w:sz="0" w:space="0" w:color="auto"/>
        <w:right w:val="none" w:sz="0" w:space="0" w:color="auto"/>
      </w:divBdr>
    </w:div>
    <w:div w:id="1694382569">
      <w:bodyDiv w:val="1"/>
      <w:marLeft w:val="0"/>
      <w:marRight w:val="0"/>
      <w:marTop w:val="0"/>
      <w:marBottom w:val="0"/>
      <w:divBdr>
        <w:top w:val="none" w:sz="0" w:space="0" w:color="auto"/>
        <w:left w:val="none" w:sz="0" w:space="0" w:color="auto"/>
        <w:bottom w:val="none" w:sz="0" w:space="0" w:color="auto"/>
        <w:right w:val="none" w:sz="0" w:space="0" w:color="auto"/>
      </w:divBdr>
    </w:div>
    <w:div w:id="17303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cpgr.cgiar.org/" TargetMode="External"/><Relationship Id="rId4" Type="http://schemas.microsoft.com/office/2007/relationships/stylesWithEffects" Target="stylesWithEffects.xml"/><Relationship Id="rId9" Type="http://schemas.openxmlformats.org/officeDocument/2006/relationships/hyperlink" Target="http://www.fao.org/agriculture/crops/thematic-sitemap/theme/seeds-pgr/gbs/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39ED-03DB-43C3-BCD0-00665B95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6334</Words>
  <Characters>36109</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42359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Pirkovič</dc:creator>
  <cp:lastModifiedBy> RFele</cp:lastModifiedBy>
  <cp:revision>39</cp:revision>
  <cp:lastPrinted>2017-09-18T13:13:00Z</cp:lastPrinted>
  <dcterms:created xsi:type="dcterms:W3CDTF">2017-10-25T10:26:00Z</dcterms:created>
  <dcterms:modified xsi:type="dcterms:W3CDTF">2017-10-25T12:26:00Z</dcterms:modified>
</cp:coreProperties>
</file>