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616"/>
        <w:gridCol w:w="788"/>
        <w:gridCol w:w="2248"/>
        <w:gridCol w:w="64"/>
      </w:tblGrid>
      <w:tr w:rsidR="0092657A" w:rsidRPr="0092657A" w:rsidTr="00212C81">
        <w:trPr>
          <w:gridAfter w:val="3"/>
          <w:wAfter w:w="3100" w:type="dxa"/>
        </w:trPr>
        <w:tc>
          <w:tcPr>
            <w:tcW w:w="6063" w:type="dxa"/>
            <w:gridSpan w:val="2"/>
          </w:tcPr>
          <w:p w:rsidR="0092657A" w:rsidRPr="0092657A" w:rsidRDefault="0092657A" w:rsidP="000F189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Številka: </w:t>
            </w:r>
            <w:r w:rsidR="00DD7B3E">
              <w:rPr>
                <w:rFonts w:ascii="Arial" w:eastAsia="Times New Roman" w:hAnsi="Arial" w:cs="Arial"/>
                <w:sz w:val="20"/>
                <w:szCs w:val="20"/>
                <w:lang w:eastAsia="sl-SI"/>
              </w:rPr>
              <w:t>007-268/2017</w:t>
            </w:r>
            <w:r w:rsidR="00525361">
              <w:rPr>
                <w:rFonts w:ascii="Arial" w:eastAsia="Times New Roman" w:hAnsi="Arial" w:cs="Arial"/>
                <w:sz w:val="20"/>
                <w:szCs w:val="20"/>
                <w:lang w:eastAsia="sl-SI"/>
              </w:rPr>
              <w:t>/</w:t>
            </w:r>
            <w:r w:rsidR="000F189D">
              <w:rPr>
                <w:rFonts w:ascii="Arial" w:eastAsia="Times New Roman" w:hAnsi="Arial" w:cs="Arial"/>
                <w:sz w:val="20"/>
                <w:szCs w:val="20"/>
                <w:lang w:eastAsia="sl-SI"/>
              </w:rPr>
              <w:t>32</w:t>
            </w:r>
          </w:p>
        </w:tc>
      </w:tr>
      <w:tr w:rsidR="0092657A" w:rsidRPr="0092657A" w:rsidTr="00212C81">
        <w:trPr>
          <w:gridAfter w:val="3"/>
          <w:wAfter w:w="3100" w:type="dxa"/>
        </w:trPr>
        <w:tc>
          <w:tcPr>
            <w:tcW w:w="6063" w:type="dxa"/>
            <w:gridSpan w:val="2"/>
          </w:tcPr>
          <w:p w:rsidR="0092657A" w:rsidRPr="0092657A" w:rsidRDefault="0092657A" w:rsidP="000F189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sz w:val="20"/>
                <w:szCs w:val="20"/>
                <w:lang w:eastAsia="sl-SI"/>
              </w:rPr>
              <w:t xml:space="preserve">Ljubljana, </w:t>
            </w:r>
            <w:r w:rsidR="000F189D">
              <w:rPr>
                <w:rFonts w:ascii="Arial" w:eastAsia="Times New Roman" w:hAnsi="Arial" w:cs="Arial"/>
                <w:sz w:val="20"/>
                <w:szCs w:val="20"/>
                <w:lang w:eastAsia="sl-SI"/>
              </w:rPr>
              <w:t>23</w:t>
            </w:r>
            <w:r w:rsidR="00757EBA">
              <w:rPr>
                <w:rFonts w:ascii="Arial" w:eastAsia="Times New Roman" w:hAnsi="Arial" w:cs="Arial"/>
                <w:sz w:val="20"/>
                <w:szCs w:val="20"/>
                <w:lang w:eastAsia="sl-SI"/>
              </w:rPr>
              <w:t>.10</w:t>
            </w:r>
            <w:r w:rsidR="00F87ABC">
              <w:rPr>
                <w:rFonts w:ascii="Arial" w:eastAsia="Times New Roman" w:hAnsi="Arial" w:cs="Arial"/>
                <w:sz w:val="20"/>
                <w:szCs w:val="20"/>
                <w:lang w:eastAsia="sl-SI"/>
              </w:rPr>
              <w:t>.2017</w:t>
            </w:r>
          </w:p>
        </w:tc>
      </w:tr>
      <w:tr w:rsidR="0092657A" w:rsidRPr="0092657A" w:rsidTr="00212C81">
        <w:trPr>
          <w:gridAfter w:val="3"/>
          <w:wAfter w:w="3100" w:type="dxa"/>
        </w:trPr>
        <w:tc>
          <w:tcPr>
            <w:tcW w:w="6063" w:type="dxa"/>
            <w:gridSpan w:val="2"/>
          </w:tcPr>
          <w:p w:rsidR="0092657A" w:rsidRPr="0092657A" w:rsidRDefault="0092657A" w:rsidP="00D724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657A">
              <w:rPr>
                <w:rFonts w:ascii="Arial" w:eastAsia="Times New Roman" w:hAnsi="Arial" w:cs="Arial"/>
                <w:iCs/>
                <w:sz w:val="20"/>
                <w:szCs w:val="20"/>
                <w:lang w:eastAsia="sl-SI"/>
              </w:rPr>
              <w:t xml:space="preserve">EVA </w:t>
            </w:r>
            <w:r w:rsidR="007306E7" w:rsidRPr="00C9267C">
              <w:rPr>
                <w:rFonts w:ascii="Arial" w:hAnsi="Arial" w:cs="Arial"/>
                <w:sz w:val="20"/>
                <w:lang w:eastAsia="sl-SI"/>
              </w:rPr>
              <w:t>2017-2330-0058</w:t>
            </w:r>
          </w:p>
        </w:tc>
      </w:tr>
      <w:tr w:rsidR="0092657A" w:rsidRPr="0092657A" w:rsidTr="00212C81">
        <w:trPr>
          <w:gridAfter w:val="3"/>
          <w:wAfter w:w="3100" w:type="dxa"/>
        </w:trPr>
        <w:tc>
          <w:tcPr>
            <w:tcW w:w="6063" w:type="dxa"/>
            <w:gridSpan w:val="2"/>
          </w:tcPr>
          <w:p w:rsidR="0092657A" w:rsidRPr="0092657A" w:rsidRDefault="0092657A" w:rsidP="0092657A">
            <w:pPr>
              <w:spacing w:after="0" w:line="260" w:lineRule="exact"/>
              <w:rPr>
                <w:rFonts w:ascii="Arial" w:eastAsia="Times New Roman" w:hAnsi="Arial" w:cs="Arial"/>
                <w:sz w:val="20"/>
                <w:szCs w:val="20"/>
              </w:rPr>
            </w:pPr>
          </w:p>
          <w:p w:rsidR="0092657A" w:rsidRPr="0092657A" w:rsidRDefault="0092657A" w:rsidP="0092657A">
            <w:pPr>
              <w:spacing w:after="0" w:line="260" w:lineRule="exact"/>
              <w:rPr>
                <w:rFonts w:ascii="Arial" w:eastAsia="Times New Roman" w:hAnsi="Arial" w:cs="Arial"/>
                <w:sz w:val="20"/>
                <w:szCs w:val="20"/>
              </w:rPr>
            </w:pPr>
            <w:r w:rsidRPr="0092657A">
              <w:rPr>
                <w:rFonts w:ascii="Arial" w:eastAsia="Times New Roman" w:hAnsi="Arial" w:cs="Arial"/>
                <w:sz w:val="20"/>
                <w:szCs w:val="20"/>
              </w:rPr>
              <w:t>GENERALNI SEKRETARIAT VLADE REPUBLIKE SLOVENIJE</w:t>
            </w:r>
          </w:p>
          <w:p w:rsidR="0092657A" w:rsidRPr="0092657A" w:rsidRDefault="003B6211" w:rsidP="0092657A">
            <w:pPr>
              <w:spacing w:after="0" w:line="260" w:lineRule="exact"/>
              <w:rPr>
                <w:rFonts w:ascii="Arial" w:eastAsia="Times New Roman" w:hAnsi="Arial" w:cs="Arial"/>
                <w:sz w:val="20"/>
                <w:szCs w:val="20"/>
              </w:rPr>
            </w:pPr>
            <w:hyperlink r:id="rId9" w:history="1">
              <w:r w:rsidR="0092657A" w:rsidRPr="0092657A">
                <w:rPr>
                  <w:rFonts w:ascii="Arial" w:eastAsia="Times New Roman" w:hAnsi="Arial" w:cs="Times New Roman"/>
                  <w:color w:val="0000FF"/>
                  <w:sz w:val="20"/>
                  <w:szCs w:val="20"/>
                  <w:u w:val="single"/>
                </w:rPr>
                <w:t>Gp.gs@gov.si</w:t>
              </w:r>
            </w:hyperlink>
          </w:p>
          <w:p w:rsidR="0092657A" w:rsidRPr="0092657A" w:rsidRDefault="0092657A" w:rsidP="0092657A">
            <w:pPr>
              <w:spacing w:after="0" w:line="260" w:lineRule="exact"/>
              <w:rPr>
                <w:rFonts w:ascii="Arial" w:eastAsia="Times New Roman" w:hAnsi="Arial" w:cs="Arial"/>
                <w:sz w:val="20"/>
                <w:szCs w:val="20"/>
              </w:rPr>
            </w:pPr>
          </w:p>
        </w:tc>
      </w:tr>
      <w:tr w:rsidR="0092657A" w:rsidRPr="0092657A" w:rsidTr="00212C81">
        <w:trPr>
          <w:gridAfter w:val="1"/>
          <w:wAfter w:w="64" w:type="dxa"/>
        </w:trPr>
        <w:tc>
          <w:tcPr>
            <w:tcW w:w="9099" w:type="dxa"/>
            <w:gridSpan w:val="4"/>
          </w:tcPr>
          <w:p w:rsidR="00D72488" w:rsidRPr="00D72488" w:rsidRDefault="0092657A" w:rsidP="00D72488">
            <w:pPr>
              <w:pStyle w:val="Naslov3"/>
              <w:rPr>
                <w:rFonts w:ascii="Arial" w:eastAsia="Times New Roman" w:hAnsi="Arial" w:cs="Arial"/>
                <w:color w:val="auto"/>
                <w:sz w:val="20"/>
                <w:szCs w:val="20"/>
                <w:lang w:eastAsia="sl-SI"/>
              </w:rPr>
            </w:pPr>
            <w:r w:rsidRPr="005570D2">
              <w:rPr>
                <w:rFonts w:ascii="Arial" w:eastAsia="Times New Roman" w:hAnsi="Arial" w:cs="Arial"/>
                <w:b w:val="0"/>
                <w:color w:val="auto"/>
                <w:sz w:val="20"/>
                <w:szCs w:val="20"/>
                <w:lang w:eastAsia="sl-SI"/>
              </w:rPr>
              <w:t xml:space="preserve">ZADEVA: </w:t>
            </w:r>
            <w:r w:rsidR="00D72488" w:rsidRPr="00D72488">
              <w:rPr>
                <w:rFonts w:ascii="Arial" w:eastAsia="Times New Roman" w:hAnsi="Arial" w:cs="Arial"/>
                <w:noProof/>
                <w:color w:val="auto"/>
                <w:sz w:val="20"/>
                <w:szCs w:val="20"/>
                <w:lang w:eastAsia="sl-SI"/>
              </w:rPr>
              <w:t xml:space="preserve">Uredba </w:t>
            </w:r>
            <w:r w:rsidR="00D72488" w:rsidRPr="00D72488">
              <w:rPr>
                <w:rFonts w:ascii="Arial" w:eastAsia="Times New Roman" w:hAnsi="Arial" w:cs="Arial"/>
                <w:color w:val="auto"/>
                <w:sz w:val="20"/>
                <w:szCs w:val="20"/>
                <w:lang w:eastAsia="sl-SI"/>
              </w:rPr>
              <w:t xml:space="preserve">o </w:t>
            </w:r>
            <w:r w:rsidR="00BC3F01" w:rsidRPr="00BC3F01">
              <w:rPr>
                <w:rFonts w:ascii="Arial" w:eastAsia="Times New Roman" w:hAnsi="Arial" w:cs="Arial"/>
                <w:color w:val="auto"/>
                <w:sz w:val="20"/>
                <w:szCs w:val="20"/>
                <w:lang w:eastAsia="sl-SI"/>
              </w:rPr>
              <w:t>javni službi nalog rastlinske genske banke</w:t>
            </w:r>
            <w:r w:rsidR="00730D5C">
              <w:rPr>
                <w:rFonts w:ascii="Arial" w:eastAsia="Times New Roman" w:hAnsi="Arial" w:cs="Arial"/>
                <w:color w:val="auto"/>
                <w:sz w:val="20"/>
                <w:szCs w:val="20"/>
                <w:lang w:eastAsia="sl-SI"/>
              </w:rPr>
              <w:t xml:space="preserve"> – predlog za </w:t>
            </w:r>
            <w:r w:rsidR="00007177">
              <w:rPr>
                <w:rFonts w:ascii="Arial" w:eastAsia="Times New Roman" w:hAnsi="Arial" w:cs="Arial"/>
                <w:color w:val="auto"/>
                <w:sz w:val="20"/>
                <w:szCs w:val="20"/>
                <w:lang w:eastAsia="sl-SI"/>
              </w:rPr>
              <w:t>obravnavo</w:t>
            </w:r>
          </w:p>
          <w:p w:rsidR="0092657A" w:rsidRPr="002A509D" w:rsidRDefault="0092657A" w:rsidP="00D7248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92657A" w:rsidRPr="0092657A" w:rsidTr="00212C81">
        <w:trPr>
          <w:gridAfter w:val="1"/>
          <w:wAfter w:w="64" w:type="dxa"/>
        </w:trPr>
        <w:tc>
          <w:tcPr>
            <w:tcW w:w="9099" w:type="dxa"/>
            <w:gridSpan w:val="4"/>
          </w:tcPr>
          <w:p w:rsidR="0092657A" w:rsidRPr="002A509D"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1. Predlog sklepov vlade:</w:t>
            </w:r>
          </w:p>
        </w:tc>
      </w:tr>
      <w:tr w:rsidR="0092657A" w:rsidRPr="0092657A" w:rsidTr="00212C81">
        <w:trPr>
          <w:gridAfter w:val="1"/>
          <w:wAfter w:w="64" w:type="dxa"/>
        </w:trPr>
        <w:tc>
          <w:tcPr>
            <w:tcW w:w="9099" w:type="dxa"/>
            <w:gridSpan w:val="4"/>
          </w:tcPr>
          <w:p w:rsidR="00DD7B3E" w:rsidRDefault="00DD7B3E" w:rsidP="0092657A">
            <w:pPr>
              <w:overflowPunct w:val="0"/>
              <w:autoSpaceDE w:val="0"/>
              <w:autoSpaceDN w:val="0"/>
              <w:adjustRightInd w:val="0"/>
              <w:spacing w:after="0" w:line="260" w:lineRule="exact"/>
              <w:jc w:val="both"/>
              <w:textAlignment w:val="baseline"/>
              <w:rPr>
                <w:rFonts w:ascii="Arial" w:hAnsi="Arial" w:cs="Arial"/>
                <w:sz w:val="20"/>
                <w:szCs w:val="20"/>
              </w:rPr>
            </w:pPr>
          </w:p>
          <w:p w:rsidR="0092657A" w:rsidRPr="00D72488" w:rsidRDefault="007306E7"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06E7">
              <w:rPr>
                <w:rFonts w:ascii="Arial" w:hAnsi="Arial" w:cs="Arial"/>
                <w:sz w:val="20"/>
                <w:szCs w:val="20"/>
              </w:rPr>
              <w:t xml:space="preserve">Na podlagi četrtega in petega odstavka 113. člena, tretjega odstavka 114. člena in 118. </w:t>
            </w:r>
            <w:r w:rsidR="00E67C0C">
              <w:rPr>
                <w:rFonts w:ascii="Arial" w:hAnsi="Arial" w:cs="Arial"/>
                <w:sz w:val="20"/>
                <w:szCs w:val="20"/>
              </w:rPr>
              <w:t>č</w:t>
            </w:r>
            <w:r w:rsidRPr="007306E7">
              <w:rPr>
                <w:rFonts w:ascii="Arial" w:hAnsi="Arial" w:cs="Arial"/>
                <w:sz w:val="20"/>
                <w:szCs w:val="20"/>
              </w:rPr>
              <w:t>lena</w:t>
            </w:r>
            <w:r w:rsidR="00CB1190">
              <w:rPr>
                <w:rFonts w:ascii="Arial" w:hAnsi="Arial" w:cs="Arial"/>
                <w:sz w:val="20"/>
                <w:szCs w:val="20"/>
              </w:rPr>
              <w:t xml:space="preserve"> </w:t>
            </w:r>
            <w:r w:rsidR="00E67C0C">
              <w:rPr>
                <w:rFonts w:ascii="Arial" w:hAnsi="Arial" w:cs="Arial"/>
                <w:sz w:val="20"/>
                <w:szCs w:val="20"/>
              </w:rPr>
              <w:t xml:space="preserve">ter </w:t>
            </w:r>
            <w:r w:rsidR="00CB1190" w:rsidRPr="00CB1190">
              <w:rPr>
                <w:rFonts w:ascii="Arial" w:hAnsi="Arial" w:cs="Arial"/>
                <w:sz w:val="20"/>
                <w:szCs w:val="20"/>
              </w:rPr>
              <w:t>za izvajanje 126. člena</w:t>
            </w:r>
            <w:r w:rsidRPr="007306E7">
              <w:rPr>
                <w:rFonts w:ascii="Arial" w:hAnsi="Arial" w:cs="Arial"/>
                <w:sz w:val="20"/>
                <w:szCs w:val="20"/>
              </w:rPr>
              <w:t xml:space="preserve"> Zakona o kmetijstvu (Uradni list RS, št. 45/08, 57/12, 90/12 – </w:t>
            </w:r>
            <w:proofErr w:type="spellStart"/>
            <w:r w:rsidRPr="007306E7">
              <w:rPr>
                <w:rFonts w:ascii="Arial" w:hAnsi="Arial" w:cs="Arial"/>
                <w:sz w:val="20"/>
                <w:szCs w:val="20"/>
              </w:rPr>
              <w:t>ZdZPVHVVR</w:t>
            </w:r>
            <w:proofErr w:type="spellEnd"/>
            <w:r w:rsidRPr="007306E7">
              <w:rPr>
                <w:rFonts w:ascii="Arial" w:hAnsi="Arial" w:cs="Arial"/>
                <w:sz w:val="20"/>
                <w:szCs w:val="20"/>
              </w:rPr>
              <w:t xml:space="preserve">, 26/14, 32/15 in 27/17) </w:t>
            </w:r>
            <w:r w:rsidR="0092657A" w:rsidRPr="00D72488">
              <w:rPr>
                <w:rFonts w:ascii="Arial" w:eastAsia="Times New Roman" w:hAnsi="Arial" w:cs="Arial"/>
                <w:iCs/>
                <w:sz w:val="20"/>
                <w:szCs w:val="20"/>
                <w:lang w:eastAsia="sl-SI"/>
              </w:rPr>
              <w:t xml:space="preserve">je Vlada Republike Slovenije na … seji dne … sprejela naslednji </w:t>
            </w: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                                                                   SKLEP</w:t>
            </w:r>
          </w:p>
          <w:p w:rsidR="00BC3F01" w:rsidRPr="002A509D"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2A509D" w:rsidRDefault="0092657A" w:rsidP="007306E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 xml:space="preserve">Vlada Republike Slovenije </w:t>
            </w:r>
            <w:r w:rsidR="003037DF">
              <w:rPr>
                <w:rFonts w:ascii="Arial" w:eastAsia="Times New Roman" w:hAnsi="Arial" w:cs="Arial"/>
                <w:iCs/>
                <w:sz w:val="20"/>
                <w:szCs w:val="20"/>
                <w:lang w:eastAsia="sl-SI"/>
              </w:rPr>
              <w:t xml:space="preserve">je </w:t>
            </w:r>
            <w:r w:rsidRPr="002A509D">
              <w:rPr>
                <w:rFonts w:ascii="Arial" w:eastAsia="Times New Roman" w:hAnsi="Arial" w:cs="Arial"/>
                <w:iCs/>
                <w:sz w:val="20"/>
                <w:szCs w:val="20"/>
                <w:lang w:eastAsia="sl-SI"/>
              </w:rPr>
              <w:t>izda</w:t>
            </w:r>
            <w:r w:rsidR="003037DF">
              <w:rPr>
                <w:rFonts w:ascii="Arial" w:eastAsia="Times New Roman" w:hAnsi="Arial" w:cs="Arial"/>
                <w:iCs/>
                <w:sz w:val="20"/>
                <w:szCs w:val="20"/>
                <w:lang w:eastAsia="sl-SI"/>
              </w:rPr>
              <w:t>la</w:t>
            </w:r>
            <w:r w:rsidRPr="002A509D">
              <w:rPr>
                <w:rFonts w:ascii="Arial" w:eastAsia="Times New Roman" w:hAnsi="Arial" w:cs="Arial"/>
                <w:iCs/>
                <w:sz w:val="20"/>
                <w:szCs w:val="20"/>
                <w:lang w:eastAsia="sl-SI"/>
              </w:rPr>
              <w:t xml:space="preserve"> </w:t>
            </w:r>
            <w:r w:rsidR="007306E7">
              <w:rPr>
                <w:rFonts w:ascii="Arial" w:eastAsia="Times New Roman" w:hAnsi="Arial" w:cs="Arial"/>
                <w:noProof/>
                <w:szCs w:val="24"/>
                <w:lang w:eastAsia="sl-SI"/>
              </w:rPr>
              <w:t xml:space="preserve">Uredbo </w:t>
            </w:r>
            <w:r w:rsidR="007306E7" w:rsidRPr="007306E7">
              <w:rPr>
                <w:rFonts w:ascii="Arial" w:eastAsia="Times New Roman" w:hAnsi="Arial" w:cs="Arial"/>
                <w:noProof/>
                <w:szCs w:val="24"/>
                <w:lang w:eastAsia="sl-SI"/>
              </w:rPr>
              <w:t>o javni službi nalog rastlinske genske banke</w:t>
            </w:r>
            <w:r w:rsidR="003037DF">
              <w:rPr>
                <w:rFonts w:ascii="Arial" w:eastAsia="Times New Roman" w:hAnsi="Arial" w:cs="Arial"/>
                <w:noProof/>
                <w:szCs w:val="24"/>
                <w:lang w:eastAsia="sl-SI"/>
              </w:rPr>
              <w:t xml:space="preserve"> in jo objavi v Uradnem listu Republike Slovenije</w:t>
            </w:r>
            <w:r w:rsidRPr="002A509D">
              <w:rPr>
                <w:rFonts w:ascii="Arial" w:eastAsia="Times New Roman" w:hAnsi="Arial" w:cs="Arial"/>
                <w:iCs/>
                <w:sz w:val="20"/>
                <w:szCs w:val="20"/>
                <w:lang w:eastAsia="sl-SI"/>
              </w:rPr>
              <w:t>.</w:t>
            </w: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83444" w:rsidRP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r>
            <w:r w:rsidRPr="00F83444">
              <w:rPr>
                <w:rFonts w:ascii="Arial" w:eastAsia="Times New Roman" w:hAnsi="Arial" w:cs="Arial"/>
                <w:iCs/>
                <w:sz w:val="20"/>
                <w:szCs w:val="20"/>
                <w:lang w:eastAsia="sl-SI"/>
              </w:rPr>
              <w:tab/>
              <w:t>Mag. Lilijana K</w:t>
            </w:r>
            <w:r w:rsidR="00FD2EBE">
              <w:rPr>
                <w:rFonts w:ascii="Arial" w:eastAsia="Times New Roman" w:hAnsi="Arial" w:cs="Arial"/>
                <w:iCs/>
                <w:sz w:val="20"/>
                <w:szCs w:val="20"/>
                <w:lang w:eastAsia="sl-SI"/>
              </w:rPr>
              <w:t>ozlovič</w:t>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r>
            <w:r w:rsidR="00FD2EBE">
              <w:rPr>
                <w:rFonts w:ascii="Arial" w:eastAsia="Times New Roman" w:hAnsi="Arial" w:cs="Arial"/>
                <w:iCs/>
                <w:sz w:val="20"/>
                <w:szCs w:val="20"/>
                <w:lang w:eastAsia="sl-SI"/>
              </w:rPr>
              <w:tab/>
              <w:t xml:space="preserve">               </w:t>
            </w:r>
            <w:r w:rsidRPr="00F83444">
              <w:rPr>
                <w:rFonts w:ascii="Arial" w:eastAsia="Times New Roman" w:hAnsi="Arial" w:cs="Arial"/>
                <w:iCs/>
                <w:sz w:val="20"/>
                <w:szCs w:val="20"/>
                <w:lang w:eastAsia="sl-SI"/>
              </w:rPr>
              <w:t xml:space="preserve"> generalna sekretarka </w:t>
            </w:r>
          </w:p>
          <w:p w:rsidR="00F83444" w:rsidRDefault="00F83444" w:rsidP="00F8344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F83444" w:rsidRDefault="00F83444"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C3F01" w:rsidRDefault="00BC3F01"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Priloga:</w:t>
            </w:r>
          </w:p>
          <w:p w:rsidR="0092657A" w:rsidRDefault="0092657A" w:rsidP="005368FA">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2488">
              <w:rPr>
                <w:rFonts w:ascii="Arial" w:eastAsia="Times New Roman" w:hAnsi="Arial" w:cs="Arial"/>
                <w:iCs/>
                <w:sz w:val="20"/>
                <w:szCs w:val="20"/>
                <w:lang w:eastAsia="sl-SI"/>
              </w:rPr>
              <w:t xml:space="preserve">predlog </w:t>
            </w:r>
            <w:r w:rsidR="00D72488" w:rsidRPr="00D72488">
              <w:rPr>
                <w:rFonts w:ascii="Arial" w:eastAsia="Times New Roman" w:hAnsi="Arial" w:cs="Arial"/>
                <w:noProof/>
                <w:sz w:val="20"/>
                <w:szCs w:val="20"/>
                <w:lang w:eastAsia="sl-SI"/>
              </w:rPr>
              <w:t xml:space="preserve">Uredbe </w:t>
            </w:r>
            <w:r w:rsidR="007306E7" w:rsidRPr="007306E7">
              <w:rPr>
                <w:rFonts w:ascii="Arial" w:eastAsia="Times New Roman" w:hAnsi="Arial" w:cs="Arial"/>
                <w:sz w:val="20"/>
                <w:szCs w:val="20"/>
                <w:lang w:eastAsia="sl-SI"/>
              </w:rPr>
              <w:t>o javni službi nalog rastlinske genske banke</w:t>
            </w:r>
          </w:p>
          <w:p w:rsidR="00D72488" w:rsidRPr="00D72488" w:rsidRDefault="00D72488" w:rsidP="00D72488">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Sklep prejme:</w:t>
            </w:r>
          </w:p>
          <w:p w:rsidR="0092657A" w:rsidRPr="002A509D" w:rsidRDefault="0092657A" w:rsidP="005368FA">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Ministrstvo za kme</w:t>
            </w:r>
            <w:r w:rsidR="007306E7">
              <w:rPr>
                <w:rFonts w:ascii="Arial" w:eastAsia="Times New Roman" w:hAnsi="Arial" w:cs="Arial"/>
                <w:iCs/>
                <w:sz w:val="20"/>
                <w:szCs w:val="20"/>
                <w:lang w:eastAsia="sl-SI"/>
              </w:rPr>
              <w:t>tijstvo, gozdarstvo in prehrano</w:t>
            </w:r>
          </w:p>
          <w:p w:rsidR="0092657A" w:rsidRPr="002A509D" w:rsidRDefault="0092657A" w:rsidP="00FD4B6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sz w:val="20"/>
                <w:szCs w:val="20"/>
                <w:lang w:eastAsia="sl-SI"/>
              </w:rPr>
              <w:t>3.a</w:t>
            </w:r>
            <w:proofErr w:type="spellEnd"/>
            <w:r w:rsidRPr="002A509D">
              <w:rPr>
                <w:rFonts w:ascii="Arial" w:eastAsia="Times New Roman" w:hAnsi="Arial" w:cs="Arial"/>
                <w:b/>
                <w:sz w:val="20"/>
                <w:szCs w:val="20"/>
                <w:lang w:eastAsia="sl-SI"/>
              </w:rPr>
              <w:t xml:space="preserve"> Osebe, odgovorne za strokovno pripravo in usklajenost gradiva:</w:t>
            </w:r>
          </w:p>
        </w:tc>
      </w:tr>
      <w:tr w:rsidR="0092657A" w:rsidRPr="0092657A" w:rsidTr="00212C81">
        <w:trPr>
          <w:gridAfter w:val="1"/>
          <w:wAfter w:w="64" w:type="dxa"/>
        </w:trPr>
        <w:tc>
          <w:tcPr>
            <w:tcW w:w="9099" w:type="dxa"/>
            <w:gridSpan w:val="4"/>
          </w:tcPr>
          <w:p w:rsidR="00DD7B3E" w:rsidRPr="00FF0453" w:rsidRDefault="00DD7B3E" w:rsidP="00DD7B3E">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Strniša, d</w:t>
            </w:r>
            <w:r w:rsidRPr="00FF0453">
              <w:rPr>
                <w:rFonts w:ascii="Arial" w:eastAsia="Times New Roman" w:hAnsi="Arial" w:cs="Arial"/>
                <w:iCs/>
                <w:sz w:val="20"/>
                <w:szCs w:val="20"/>
                <w:lang w:eastAsia="sl-SI"/>
              </w:rPr>
              <w:t>ržavna sekretarka</w:t>
            </w:r>
            <w:r>
              <w:rPr>
                <w:rFonts w:ascii="Arial" w:eastAsia="Times New Roman" w:hAnsi="Arial" w:cs="Arial"/>
                <w:iCs/>
                <w:sz w:val="20"/>
                <w:szCs w:val="20"/>
                <w:lang w:eastAsia="sl-SI"/>
              </w:rPr>
              <w:t>;</w:t>
            </w:r>
          </w:p>
          <w:p w:rsidR="00DD7B3E" w:rsidRDefault="00DD7B3E" w:rsidP="00DD7B3E">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Tadeja Kvas Majer, generalna direktorica Direktorata za kmetijstvo;</w:t>
            </w:r>
          </w:p>
          <w:p w:rsidR="0092657A" w:rsidRPr="00D72488" w:rsidRDefault="00DD7B3E" w:rsidP="00DD7B3E">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Marjeta Bizjak, namestnica generalne direktorice Direktorata za kmetijstvo.</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A509D">
              <w:rPr>
                <w:rFonts w:ascii="Arial" w:eastAsia="Times New Roman" w:hAnsi="Arial" w:cs="Arial"/>
                <w:b/>
                <w:iCs/>
                <w:sz w:val="20"/>
                <w:szCs w:val="20"/>
                <w:lang w:eastAsia="sl-SI"/>
              </w:rPr>
              <w:t>3.b</w:t>
            </w:r>
            <w:proofErr w:type="spellEnd"/>
            <w:r w:rsidRPr="002A509D">
              <w:rPr>
                <w:rFonts w:ascii="Arial" w:eastAsia="Times New Roman" w:hAnsi="Arial" w:cs="Arial"/>
                <w:b/>
                <w:iCs/>
                <w:sz w:val="20"/>
                <w:szCs w:val="20"/>
                <w:lang w:eastAsia="sl-SI"/>
              </w:rPr>
              <w:t xml:space="preserve"> Zunanji strokovnjaki, ki so </w:t>
            </w:r>
            <w:r w:rsidRPr="002A509D">
              <w:rPr>
                <w:rFonts w:ascii="Arial" w:eastAsia="Times New Roman" w:hAnsi="Arial" w:cs="Arial"/>
                <w:b/>
                <w:sz w:val="20"/>
                <w:szCs w:val="20"/>
                <w:lang w:eastAsia="sl-SI"/>
              </w:rPr>
              <w:t>sodelovali pri pripravi dela ali celotnega gradiva: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92657A" w:rsidRPr="002A509D"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A509D">
              <w:rPr>
                <w:rFonts w:ascii="Arial" w:eastAsia="Times New Roman" w:hAnsi="Arial" w:cs="Arial"/>
                <w:b/>
                <w:sz w:val="20"/>
                <w:szCs w:val="20"/>
                <w:lang w:eastAsia="sl-SI"/>
              </w:rPr>
              <w:t>4. Predstavniki vlade, ki bodo sodelovali pri delu državnega zbora:</w:t>
            </w:r>
          </w:p>
        </w:tc>
      </w:tr>
      <w:tr w:rsidR="0092657A" w:rsidRPr="0092657A" w:rsidTr="00212C81">
        <w:trPr>
          <w:gridAfter w:val="1"/>
          <w:wAfter w:w="64" w:type="dxa"/>
        </w:trPr>
        <w:tc>
          <w:tcPr>
            <w:tcW w:w="9099" w:type="dxa"/>
            <w:gridSpan w:val="4"/>
          </w:tcPr>
          <w:p w:rsidR="0092657A" w:rsidRPr="002A509D" w:rsidRDefault="002A509D" w:rsidP="009265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A509D">
              <w:rPr>
                <w:rFonts w:ascii="Arial" w:eastAsia="Times New Roman" w:hAnsi="Arial" w:cs="Arial"/>
                <w:iCs/>
                <w:sz w:val="20"/>
                <w:szCs w:val="20"/>
                <w:lang w:eastAsia="sl-SI"/>
              </w:rPr>
              <w:t>/</w:t>
            </w:r>
          </w:p>
        </w:tc>
      </w:tr>
      <w:tr w:rsidR="0092657A" w:rsidRPr="0092657A" w:rsidTr="00212C81">
        <w:trPr>
          <w:gridAfter w:val="1"/>
          <w:wAfter w:w="64" w:type="dxa"/>
        </w:trPr>
        <w:tc>
          <w:tcPr>
            <w:tcW w:w="9099" w:type="dxa"/>
            <w:gridSpan w:val="4"/>
          </w:tcPr>
          <w:p w:rsidR="00212C81" w:rsidRPr="002A509D" w:rsidRDefault="0092657A" w:rsidP="00212C81">
            <w:pPr>
              <w:tabs>
                <w:tab w:val="left" w:pos="7871"/>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A509D">
              <w:rPr>
                <w:rFonts w:ascii="Arial" w:eastAsia="Times New Roman" w:hAnsi="Arial" w:cs="Arial"/>
                <w:b/>
                <w:sz w:val="20"/>
                <w:szCs w:val="20"/>
                <w:lang w:eastAsia="sl-SI"/>
              </w:rPr>
              <w:t xml:space="preserve">5. Kratek povzetek gradiva: </w:t>
            </w:r>
            <w:r w:rsidR="00212C81">
              <w:rPr>
                <w:rFonts w:ascii="Arial" w:eastAsia="Times New Roman" w:hAnsi="Arial" w:cs="Arial"/>
                <w:b/>
                <w:sz w:val="20"/>
                <w:szCs w:val="20"/>
                <w:lang w:eastAsia="sl-SI"/>
              </w:rPr>
              <w:tab/>
            </w:r>
          </w:p>
        </w:tc>
      </w:tr>
      <w:tr w:rsidR="0092657A" w:rsidRPr="0092657A" w:rsidTr="00212C81">
        <w:trPr>
          <w:gridAfter w:val="1"/>
          <w:wAfter w:w="64" w:type="dxa"/>
        </w:trPr>
        <w:tc>
          <w:tcPr>
            <w:tcW w:w="9099" w:type="dxa"/>
            <w:gridSpan w:val="4"/>
          </w:tcPr>
          <w:p w:rsidR="00FD2EBE" w:rsidRPr="009B5C66" w:rsidRDefault="00FC6D35" w:rsidP="00FD2EB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Zadnje spremembe Zakona o kmetijstvu </w:t>
            </w:r>
            <w:r w:rsidRPr="009D2A93">
              <w:rPr>
                <w:rFonts w:ascii="Arial" w:eastAsia="Times New Roman" w:hAnsi="Arial" w:cs="Arial"/>
                <w:color w:val="000000"/>
                <w:sz w:val="20"/>
                <w:szCs w:val="20"/>
              </w:rPr>
              <w:t xml:space="preserve">(Uradni list RS, št. </w:t>
            </w:r>
            <w:r w:rsidRPr="009D2A93">
              <w:rPr>
                <w:rFonts w:ascii="Arial" w:eastAsia="Times New Roman" w:hAnsi="Arial" w:cs="Arial"/>
                <w:sz w:val="20"/>
                <w:szCs w:val="20"/>
                <w:lang w:val="x-none" w:eastAsia="sl-SI"/>
              </w:rPr>
              <w:t xml:space="preserve">45/08, 57/12, 90/12 – </w:t>
            </w:r>
            <w:proofErr w:type="spellStart"/>
            <w:r w:rsidRPr="009D2A93">
              <w:rPr>
                <w:rFonts w:ascii="Arial" w:eastAsia="Times New Roman" w:hAnsi="Arial" w:cs="Arial"/>
                <w:sz w:val="20"/>
                <w:szCs w:val="20"/>
                <w:lang w:val="x-none" w:eastAsia="sl-SI"/>
              </w:rPr>
              <w:t>ZdZPVHVVR</w:t>
            </w:r>
            <w:proofErr w:type="spellEnd"/>
            <w:r w:rsidRPr="009D2A93">
              <w:rPr>
                <w:rFonts w:ascii="Arial" w:eastAsia="Times New Roman" w:hAnsi="Arial" w:cs="Arial"/>
                <w:sz w:val="20"/>
                <w:szCs w:val="20"/>
                <w:lang w:eastAsia="sl-SI"/>
              </w:rPr>
              <w:t xml:space="preserve">, </w:t>
            </w:r>
            <w:r w:rsidRPr="009D2A93">
              <w:rPr>
                <w:rFonts w:ascii="Arial" w:eastAsia="Times New Roman" w:hAnsi="Arial" w:cs="Arial"/>
                <w:sz w:val="20"/>
                <w:szCs w:val="20"/>
                <w:lang w:val="x-none" w:eastAsia="sl-SI"/>
              </w:rPr>
              <w:t>26/14</w:t>
            </w:r>
            <w:r w:rsidRPr="009D2A93">
              <w:rPr>
                <w:rFonts w:ascii="Arial" w:eastAsia="Times New Roman" w:hAnsi="Arial" w:cs="Arial"/>
                <w:sz w:val="20"/>
                <w:szCs w:val="20"/>
                <w:lang w:eastAsia="sl-SI"/>
              </w:rPr>
              <w:t>, 32/15 in 27/17</w:t>
            </w:r>
            <w:r>
              <w:rPr>
                <w:rFonts w:ascii="Arial" w:eastAsia="Times New Roman" w:hAnsi="Arial" w:cs="Arial"/>
                <w:sz w:val="20"/>
                <w:szCs w:val="20"/>
                <w:lang w:eastAsia="sl-SI"/>
              </w:rPr>
              <w:t xml:space="preserve"> v nadaljnjem besedilu: ZKme) so določile novosti tudi na področju javnih služb</w:t>
            </w:r>
            <w:r w:rsidR="00FD2EBE" w:rsidRPr="009B5C66">
              <w:rPr>
                <w:rFonts w:ascii="Arial" w:eastAsia="Times New Roman" w:hAnsi="Arial" w:cs="Arial"/>
                <w:sz w:val="20"/>
                <w:szCs w:val="20"/>
                <w:lang w:eastAsia="sl-SI"/>
              </w:rPr>
              <w:t>.</w:t>
            </w:r>
            <w:r w:rsidR="007306E7" w:rsidRPr="004A745A">
              <w:rPr>
                <w:rFonts w:ascii="Arial" w:hAnsi="Arial" w:cs="Arial"/>
                <w:sz w:val="20"/>
              </w:rPr>
              <w:t xml:space="preserve"> </w:t>
            </w:r>
            <w:r w:rsidR="007306E7">
              <w:rPr>
                <w:rFonts w:ascii="Arial" w:hAnsi="Arial" w:cs="Arial"/>
                <w:sz w:val="20"/>
              </w:rPr>
              <w:t xml:space="preserve">S tem je bila </w:t>
            </w:r>
            <w:r w:rsidR="007306E7" w:rsidRPr="004A745A">
              <w:rPr>
                <w:rFonts w:ascii="Arial" w:hAnsi="Arial" w:cs="Arial"/>
                <w:sz w:val="20"/>
              </w:rPr>
              <w:t xml:space="preserve">zagotovljena ustrezna pravna podlaga za javni razpis </w:t>
            </w:r>
            <w:r w:rsidR="007306E7">
              <w:rPr>
                <w:rFonts w:ascii="Arial" w:hAnsi="Arial" w:cs="Arial"/>
                <w:sz w:val="20"/>
              </w:rPr>
              <w:t>oziroma</w:t>
            </w:r>
            <w:r w:rsidR="007306E7" w:rsidRPr="004A745A">
              <w:rPr>
                <w:rFonts w:ascii="Arial" w:hAnsi="Arial" w:cs="Arial"/>
                <w:sz w:val="20"/>
              </w:rPr>
              <w:t xml:space="preserve"> imenovanje izvajalcev nalog javnih služb iz 122. člena zakona, ki zdaj naloge opravljajo na podlagi 181. člena zakona, vendar najdlje do 31. decembra 2017.</w:t>
            </w:r>
          </w:p>
          <w:p w:rsidR="007306E7" w:rsidRDefault="007306E7" w:rsidP="007306E7">
            <w:pPr>
              <w:pStyle w:val="BodyText31"/>
              <w:rPr>
                <w:rFonts w:ascii="Arial" w:hAnsi="Arial" w:cs="Arial"/>
                <w:sz w:val="20"/>
              </w:rPr>
            </w:pPr>
          </w:p>
          <w:p w:rsidR="002A52F4" w:rsidRPr="002A52F4" w:rsidRDefault="00DD7B3E" w:rsidP="002A52F4">
            <w:pPr>
              <w:autoSpaceDE w:val="0"/>
              <w:autoSpaceDN w:val="0"/>
              <w:adjustRightInd w:val="0"/>
              <w:spacing w:line="240" w:lineRule="auto"/>
              <w:jc w:val="both"/>
              <w:rPr>
                <w:rFonts w:ascii="Arial" w:eastAsia="Times New Roman" w:hAnsi="Arial" w:cs="Arial"/>
                <w:sz w:val="20"/>
                <w:szCs w:val="24"/>
              </w:rPr>
            </w:pPr>
            <w:r>
              <w:rPr>
                <w:rFonts w:ascii="Arial" w:hAnsi="Arial" w:cs="Arial"/>
                <w:sz w:val="20"/>
              </w:rPr>
              <w:t xml:space="preserve">Med javnimi službami v 122. </w:t>
            </w:r>
            <w:r w:rsidR="003037DF">
              <w:rPr>
                <w:rFonts w:ascii="Arial" w:hAnsi="Arial" w:cs="Arial"/>
                <w:sz w:val="20"/>
              </w:rPr>
              <w:t>č</w:t>
            </w:r>
            <w:r>
              <w:rPr>
                <w:rFonts w:ascii="Arial" w:hAnsi="Arial" w:cs="Arial"/>
                <w:sz w:val="20"/>
              </w:rPr>
              <w:t xml:space="preserve">lenu </w:t>
            </w:r>
            <w:proofErr w:type="spellStart"/>
            <w:r>
              <w:rPr>
                <w:rFonts w:ascii="Arial" w:hAnsi="Arial" w:cs="Arial"/>
                <w:sz w:val="20"/>
              </w:rPr>
              <w:t>Zkme</w:t>
            </w:r>
            <w:proofErr w:type="spellEnd"/>
            <w:r>
              <w:rPr>
                <w:rFonts w:ascii="Arial" w:hAnsi="Arial" w:cs="Arial"/>
                <w:sz w:val="20"/>
              </w:rPr>
              <w:t xml:space="preserve"> je tudi javna služba za ohranjanje in trajnostno rabo genskih virov oziroma nalog genskih bank.</w:t>
            </w:r>
          </w:p>
          <w:p w:rsidR="007306E7" w:rsidRDefault="007306E7" w:rsidP="007306E7">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6E7">
              <w:rPr>
                <w:rFonts w:ascii="Arial" w:eastAsia="Times New Roman" w:hAnsi="Arial" w:cs="Arial"/>
                <w:sz w:val="20"/>
                <w:szCs w:val="20"/>
              </w:rPr>
              <w:t xml:space="preserve">Uredba </w:t>
            </w:r>
            <w:r w:rsidRPr="007306E7">
              <w:rPr>
                <w:rFonts w:ascii="Arial" w:eastAsia="Times New Roman" w:hAnsi="Arial" w:cs="Arial"/>
                <w:bCs/>
                <w:sz w:val="20"/>
                <w:szCs w:val="20"/>
              </w:rPr>
              <w:t xml:space="preserve">o javni službi nalog rastlinske genske banke </w:t>
            </w:r>
            <w:r w:rsidR="00DD7B3E">
              <w:rPr>
                <w:rFonts w:ascii="Arial" w:eastAsia="Times New Roman" w:hAnsi="Arial" w:cs="Arial"/>
                <w:bCs/>
                <w:sz w:val="20"/>
                <w:szCs w:val="20"/>
              </w:rPr>
              <w:t xml:space="preserve">(v nadaljnjem besedilu: javna služba) </w:t>
            </w:r>
            <w:r w:rsidRPr="007306E7">
              <w:rPr>
                <w:rFonts w:ascii="Arial" w:eastAsia="Times New Roman" w:hAnsi="Arial" w:cs="Arial"/>
                <w:sz w:val="20"/>
                <w:szCs w:val="20"/>
              </w:rPr>
              <w:t>določa naloge, način in območje izvajanja nalog javne službe, obveznosti, ki jih mora izpolnjevati izvajalec javne službe, programe, način financiranja ter poročanje</w:t>
            </w:r>
            <w:r w:rsidR="00E67C0C">
              <w:rPr>
                <w:rFonts w:ascii="Arial" w:eastAsia="Times New Roman" w:hAnsi="Arial" w:cs="Arial"/>
                <w:sz w:val="20"/>
                <w:szCs w:val="20"/>
              </w:rPr>
              <w:t>.</w:t>
            </w:r>
            <w:r w:rsidR="00DD7B3E">
              <w:t xml:space="preserve"> </w:t>
            </w:r>
          </w:p>
          <w:p w:rsidR="00DD7B3E" w:rsidRDefault="00DD7B3E" w:rsidP="007306E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72488" w:rsidRPr="004D40CB" w:rsidRDefault="00DD7B3E" w:rsidP="004D5EB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061A8">
              <w:rPr>
                <w:rFonts w:ascii="Arial" w:eastAsia="Times New Roman" w:hAnsi="Arial" w:cs="Arial"/>
                <w:sz w:val="20"/>
                <w:szCs w:val="20"/>
                <w:lang w:eastAsia="sl-SI"/>
              </w:rPr>
              <w:t>Javn</w:t>
            </w:r>
            <w:r>
              <w:rPr>
                <w:rFonts w:ascii="Arial" w:eastAsia="Times New Roman" w:hAnsi="Arial" w:cs="Arial"/>
                <w:sz w:val="20"/>
                <w:szCs w:val="20"/>
                <w:lang w:eastAsia="sl-SI"/>
              </w:rPr>
              <w:t>a</w:t>
            </w:r>
            <w:r w:rsidRPr="006061A8">
              <w:rPr>
                <w:rFonts w:ascii="Arial" w:eastAsia="Times New Roman" w:hAnsi="Arial" w:cs="Arial"/>
                <w:sz w:val="20"/>
                <w:szCs w:val="20"/>
                <w:lang w:eastAsia="sl-SI"/>
              </w:rPr>
              <w:t xml:space="preserve"> služb</w:t>
            </w:r>
            <w:r>
              <w:rPr>
                <w:rFonts w:ascii="Arial" w:eastAsia="Times New Roman" w:hAnsi="Arial" w:cs="Arial"/>
                <w:sz w:val="20"/>
                <w:szCs w:val="20"/>
                <w:lang w:eastAsia="sl-SI"/>
              </w:rPr>
              <w:t>a</w:t>
            </w:r>
            <w:r w:rsidRPr="006061A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bo </w:t>
            </w:r>
            <w:r w:rsidRPr="006061A8">
              <w:rPr>
                <w:rFonts w:ascii="Arial" w:eastAsia="Times New Roman" w:hAnsi="Arial" w:cs="Arial"/>
                <w:sz w:val="20"/>
                <w:szCs w:val="20"/>
                <w:lang w:eastAsia="sl-SI"/>
              </w:rPr>
              <w:t>prispeval</w:t>
            </w:r>
            <w:r>
              <w:rPr>
                <w:rFonts w:ascii="Arial" w:eastAsia="Times New Roman" w:hAnsi="Arial" w:cs="Arial"/>
                <w:sz w:val="20"/>
                <w:szCs w:val="20"/>
                <w:lang w:eastAsia="sl-SI"/>
              </w:rPr>
              <w:t>a</w:t>
            </w:r>
            <w:r w:rsidRPr="006061A8">
              <w:rPr>
                <w:rFonts w:ascii="Arial" w:eastAsia="Times New Roman" w:hAnsi="Arial" w:cs="Arial"/>
                <w:sz w:val="20"/>
                <w:szCs w:val="20"/>
                <w:lang w:eastAsia="sl-SI"/>
              </w:rPr>
              <w:t xml:space="preserve"> k doseganju nekaterih strateških ciljev iz Strategije za izvajanje resolucije o strateških usmeritvah razvoja slovenskega kmetijstva in živilstva do leta 2020, ki jo je Vlada RS sprejela v juniju 2014 in sicer preko bolj ciljanih nalog </w:t>
            </w:r>
            <w:r w:rsidRPr="00DD7B3E">
              <w:rPr>
                <w:rFonts w:ascii="Arial" w:eastAsia="Times New Roman" w:hAnsi="Arial" w:cs="Arial"/>
                <w:sz w:val="20"/>
                <w:szCs w:val="20"/>
              </w:rPr>
              <w:t xml:space="preserve">rastlinske genske banke </w:t>
            </w:r>
            <w:r>
              <w:rPr>
                <w:rFonts w:ascii="Arial" w:eastAsia="Times New Roman" w:hAnsi="Arial" w:cs="Arial"/>
                <w:sz w:val="20"/>
                <w:szCs w:val="20"/>
              </w:rPr>
              <w:t>z</w:t>
            </w:r>
            <w:r w:rsidRPr="00DD7B3E">
              <w:rPr>
                <w:rFonts w:ascii="Arial" w:eastAsia="Times New Roman" w:hAnsi="Arial" w:cs="Arial"/>
                <w:sz w:val="20"/>
                <w:szCs w:val="20"/>
              </w:rPr>
              <w:t xml:space="preserve"> namenom ohranjanja biotske raznovrstnosti v kmetijstvu</w:t>
            </w:r>
            <w:r>
              <w:rPr>
                <w:rFonts w:ascii="Arial" w:eastAsia="Times New Roman" w:hAnsi="Arial" w:cs="Arial"/>
                <w:sz w:val="20"/>
                <w:szCs w:val="20"/>
              </w:rPr>
              <w:t xml:space="preserve">. Gre za naloge </w:t>
            </w:r>
            <w:r w:rsidRPr="00DD7B3E">
              <w:rPr>
                <w:rFonts w:ascii="Arial" w:eastAsia="Times New Roman" w:hAnsi="Arial" w:cs="Arial"/>
                <w:sz w:val="20"/>
                <w:szCs w:val="20"/>
              </w:rPr>
              <w:t>dolgoročn</w:t>
            </w:r>
            <w:r>
              <w:rPr>
                <w:rFonts w:ascii="Arial" w:eastAsia="Times New Roman" w:hAnsi="Arial" w:cs="Arial"/>
                <w:sz w:val="20"/>
                <w:szCs w:val="20"/>
              </w:rPr>
              <w:t xml:space="preserve">ega ohranjanja rastlinskih genskih virov </w:t>
            </w:r>
            <w:r w:rsidRPr="00DD7B3E">
              <w:rPr>
                <w:rFonts w:ascii="Arial" w:eastAsia="Times New Roman" w:hAnsi="Arial" w:cs="Arial"/>
                <w:sz w:val="20"/>
                <w:szCs w:val="20"/>
              </w:rPr>
              <w:t>in zagotavljanje njihove trajnostne uporabe na strokoven, enovit in učinkovit način</w:t>
            </w:r>
            <w:r>
              <w:rPr>
                <w:rFonts w:ascii="Arial" w:eastAsia="Times New Roman" w:hAnsi="Arial" w:cs="Arial"/>
                <w:sz w:val="20"/>
                <w:szCs w:val="20"/>
              </w:rPr>
              <w:t xml:space="preserve">, </w:t>
            </w:r>
            <w:r w:rsidRPr="006061A8">
              <w:rPr>
                <w:rFonts w:ascii="Arial" w:eastAsia="Times New Roman" w:hAnsi="Arial" w:cs="Arial"/>
                <w:sz w:val="20"/>
                <w:szCs w:val="20"/>
                <w:lang w:eastAsia="sl-SI"/>
              </w:rPr>
              <w:t>ter</w:t>
            </w:r>
            <w:r>
              <w:rPr>
                <w:rFonts w:ascii="Arial" w:eastAsia="Times New Roman" w:hAnsi="Arial" w:cs="Arial"/>
                <w:sz w:val="20"/>
                <w:szCs w:val="20"/>
                <w:lang w:eastAsia="sl-SI"/>
              </w:rPr>
              <w:t xml:space="preserve"> učinkovitejšo </w:t>
            </w:r>
            <w:r w:rsidRPr="006061A8">
              <w:rPr>
                <w:rFonts w:ascii="Arial" w:eastAsia="Times New Roman" w:hAnsi="Arial" w:cs="Arial"/>
                <w:sz w:val="20"/>
                <w:szCs w:val="20"/>
                <w:lang w:eastAsia="sl-SI"/>
              </w:rPr>
              <w:t>koordin</w:t>
            </w:r>
            <w:r>
              <w:rPr>
                <w:rFonts w:ascii="Arial" w:eastAsia="Times New Roman" w:hAnsi="Arial" w:cs="Arial"/>
                <w:sz w:val="20"/>
                <w:szCs w:val="20"/>
                <w:lang w:eastAsia="sl-SI"/>
              </w:rPr>
              <w:t xml:space="preserve">acijo in </w:t>
            </w:r>
            <w:r w:rsidRPr="006061A8">
              <w:rPr>
                <w:rFonts w:ascii="Arial" w:eastAsia="Times New Roman" w:hAnsi="Arial" w:cs="Arial"/>
                <w:sz w:val="20"/>
                <w:szCs w:val="20"/>
                <w:lang w:eastAsia="sl-SI"/>
              </w:rPr>
              <w:t>prenos rezultatov nalog</w:t>
            </w:r>
            <w:r>
              <w:rPr>
                <w:rFonts w:ascii="Arial" w:eastAsia="Times New Roman" w:hAnsi="Arial" w:cs="Arial"/>
                <w:sz w:val="20"/>
                <w:szCs w:val="20"/>
                <w:lang w:eastAsia="sl-SI"/>
              </w:rPr>
              <w:t xml:space="preserve"> javne službe</w:t>
            </w:r>
            <w:r w:rsidRPr="006061A8">
              <w:rPr>
                <w:rFonts w:ascii="Arial" w:eastAsia="Times New Roman" w:hAnsi="Arial" w:cs="Arial"/>
                <w:sz w:val="20"/>
                <w:szCs w:val="20"/>
                <w:lang w:eastAsia="sl-SI"/>
              </w:rPr>
              <w:t xml:space="preserve"> do Javne službe kmetijskega svetovanja, pridelovalcev in druge zainteresirane javnosti.</w:t>
            </w:r>
          </w:p>
        </w:tc>
      </w:tr>
      <w:tr w:rsidR="0092657A" w:rsidRPr="0092657A" w:rsidTr="00212C81">
        <w:tc>
          <w:tcPr>
            <w:tcW w:w="9163" w:type="dxa"/>
            <w:gridSpan w:val="5"/>
          </w:tcPr>
          <w:p w:rsidR="0092657A" w:rsidRPr="004B594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5949">
              <w:rPr>
                <w:rFonts w:ascii="Arial" w:eastAsia="Times New Roman" w:hAnsi="Arial" w:cs="Arial"/>
                <w:b/>
                <w:sz w:val="20"/>
                <w:szCs w:val="20"/>
                <w:lang w:eastAsia="sl-SI"/>
              </w:rPr>
              <w:t>6. Presoja posledic za: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a)</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5949">
              <w:rPr>
                <w:rFonts w:ascii="Arial" w:eastAsia="Times New Roman" w:hAnsi="Arial" w:cs="Arial"/>
                <w:sz w:val="20"/>
                <w:szCs w:val="20"/>
                <w:lang w:eastAsia="sl-SI"/>
              </w:rPr>
              <w:t>javnofinančna sredstva nad 40.000 EUR v tekočem in naslednjih treh letih</w:t>
            </w:r>
          </w:p>
        </w:tc>
        <w:tc>
          <w:tcPr>
            <w:tcW w:w="2312" w:type="dxa"/>
            <w:gridSpan w:val="2"/>
            <w:vAlign w:val="center"/>
          </w:tcPr>
          <w:p w:rsidR="0092657A" w:rsidRPr="004B5949" w:rsidRDefault="004D40CB" w:rsidP="009B653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b)</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bCs/>
                <w:sz w:val="20"/>
                <w:szCs w:val="20"/>
                <w:lang w:eastAsia="sl-SI"/>
              </w:rPr>
              <w:t>usklajenost slovenskega pravnega reda s pravnim redom Evropske unije</w:t>
            </w:r>
          </w:p>
        </w:tc>
        <w:tc>
          <w:tcPr>
            <w:tcW w:w="2312" w:type="dxa"/>
            <w:gridSpan w:val="2"/>
            <w:vAlign w:val="center"/>
          </w:tcPr>
          <w:p w:rsidR="0092657A" w:rsidRPr="004B5949" w:rsidRDefault="004D40CB"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c)</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administrativne posledice</w:t>
            </w:r>
          </w:p>
        </w:tc>
        <w:tc>
          <w:tcPr>
            <w:tcW w:w="2312" w:type="dxa"/>
            <w:gridSpan w:val="2"/>
            <w:vAlign w:val="center"/>
          </w:tcPr>
          <w:p w:rsidR="0092657A" w:rsidRPr="004B5949" w:rsidRDefault="004D40CB" w:rsidP="0092657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č)</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sz w:val="20"/>
                <w:szCs w:val="20"/>
                <w:lang w:eastAsia="sl-SI"/>
              </w:rPr>
              <w:t>gospodarstvo, zlasti</w:t>
            </w:r>
            <w:r w:rsidRPr="004B5949">
              <w:rPr>
                <w:rFonts w:ascii="Arial" w:eastAsia="Times New Roman" w:hAnsi="Arial" w:cs="Arial"/>
                <w:bCs/>
                <w:sz w:val="20"/>
                <w:szCs w:val="20"/>
                <w:lang w:eastAsia="sl-SI"/>
              </w:rPr>
              <w:t xml:space="preserve"> mala in srednja podjetja ter konkurenčnost podjetij</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d)</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okolje, vključno s prostorskimi in varstvenimi vidiki</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e)</w:t>
            </w:r>
          </w:p>
        </w:tc>
        <w:tc>
          <w:tcPr>
            <w:tcW w:w="5404" w:type="dxa"/>
            <w:gridSpan w:val="2"/>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socialno področje</w:t>
            </w:r>
          </w:p>
        </w:tc>
        <w:tc>
          <w:tcPr>
            <w:tcW w:w="2312" w:type="dxa"/>
            <w:gridSpan w:val="2"/>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1447" w:type="dxa"/>
            <w:tcBorders>
              <w:bottom w:val="single" w:sz="4" w:space="0" w:color="auto"/>
            </w:tcBorders>
          </w:tcPr>
          <w:p w:rsidR="0092657A" w:rsidRPr="004B594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5949">
              <w:rPr>
                <w:rFonts w:ascii="Arial" w:eastAsia="Times New Roman" w:hAnsi="Arial" w:cs="Arial"/>
                <w:iCs/>
                <w:sz w:val="20"/>
                <w:szCs w:val="20"/>
                <w:lang w:eastAsia="sl-SI"/>
              </w:rPr>
              <w:t>f)</w:t>
            </w:r>
          </w:p>
        </w:tc>
        <w:tc>
          <w:tcPr>
            <w:tcW w:w="5404" w:type="dxa"/>
            <w:gridSpan w:val="2"/>
            <w:tcBorders>
              <w:bottom w:val="single" w:sz="4" w:space="0" w:color="auto"/>
            </w:tcBorders>
          </w:tcPr>
          <w:p w:rsidR="0092657A" w:rsidRPr="004B594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dokumente razvojnega načrtovanja: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nacionalne dokumente razvojnega načrtovanja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politike na ravni programov po strukturi razvojne klasifikacije programskega proračuna</w:t>
            </w:r>
          </w:p>
          <w:p w:rsidR="0092657A" w:rsidRPr="004B5949" w:rsidRDefault="0092657A" w:rsidP="005368F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5949">
              <w:rPr>
                <w:rFonts w:ascii="Arial" w:eastAsia="Times New Roman" w:hAnsi="Arial" w:cs="Arial"/>
                <w:bCs/>
                <w:sz w:val="20"/>
                <w:szCs w:val="20"/>
                <w:lang w:eastAsia="sl-SI"/>
              </w:rPr>
              <w:t>razvojne dokumente Evropske unije in mednarodnih organizacij</w:t>
            </w:r>
          </w:p>
        </w:tc>
        <w:tc>
          <w:tcPr>
            <w:tcW w:w="2312" w:type="dxa"/>
            <w:gridSpan w:val="2"/>
            <w:tcBorders>
              <w:bottom w:val="single" w:sz="4" w:space="0" w:color="auto"/>
            </w:tcBorders>
            <w:vAlign w:val="center"/>
          </w:tcPr>
          <w:p w:rsidR="0092657A" w:rsidRPr="004B594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5949">
              <w:rPr>
                <w:rFonts w:ascii="Arial" w:eastAsia="Times New Roman" w:hAnsi="Arial" w:cs="Arial"/>
                <w:sz w:val="20"/>
                <w:szCs w:val="20"/>
                <w:lang w:eastAsia="sl-SI"/>
              </w:rPr>
              <w:t>NE</w:t>
            </w:r>
          </w:p>
        </w:tc>
      </w:tr>
      <w:tr w:rsidR="0092657A" w:rsidRPr="0092657A" w:rsidTr="00212C81">
        <w:tc>
          <w:tcPr>
            <w:tcW w:w="9163" w:type="dxa"/>
            <w:gridSpan w:val="5"/>
            <w:tcBorders>
              <w:top w:val="single" w:sz="4" w:space="0" w:color="auto"/>
              <w:left w:val="single" w:sz="4" w:space="0" w:color="auto"/>
              <w:bottom w:val="single" w:sz="4" w:space="0" w:color="auto"/>
              <w:right w:val="single" w:sz="4" w:space="0" w:color="auto"/>
            </w:tcBorders>
          </w:tcPr>
          <w:p w:rsidR="0092657A" w:rsidRDefault="0092657A" w:rsidP="009B5C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6025D7">
              <w:rPr>
                <w:rFonts w:ascii="Arial" w:eastAsia="Times New Roman" w:hAnsi="Arial" w:cs="Arial"/>
                <w:b/>
                <w:sz w:val="20"/>
                <w:szCs w:val="20"/>
                <w:lang w:eastAsia="sl-SI"/>
              </w:rPr>
              <w:t>7.a</w:t>
            </w:r>
            <w:proofErr w:type="spellEnd"/>
            <w:r w:rsidRPr="006025D7">
              <w:rPr>
                <w:rFonts w:ascii="Arial" w:eastAsia="Times New Roman" w:hAnsi="Arial" w:cs="Arial"/>
                <w:b/>
                <w:sz w:val="20"/>
                <w:szCs w:val="20"/>
                <w:lang w:eastAsia="sl-SI"/>
              </w:rPr>
              <w:t xml:space="preserve"> Predstavitev ocene finančnih posledic nad 40.000 EUR:</w:t>
            </w:r>
          </w:p>
          <w:p w:rsidR="004D40CB" w:rsidRPr="004D40CB" w:rsidRDefault="004D40CB" w:rsidP="004D40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highlight w:val="yellow"/>
                <w:lang w:eastAsia="sl-SI"/>
              </w:rPr>
            </w:pPr>
            <w:r w:rsidRPr="004D40CB">
              <w:rPr>
                <w:rFonts w:ascii="Arial" w:eastAsia="Times New Roman" w:hAnsi="Arial" w:cs="Arial"/>
                <w:sz w:val="20"/>
                <w:szCs w:val="20"/>
                <w:lang w:eastAsia="sl-SI"/>
              </w:rPr>
              <w:t>Naloge javne službe rastlinske genske banke se financirajo s PP:142910 - Strokovne naloge v rastlinski proizvodnji – rastlinska genska banka.</w:t>
            </w:r>
          </w:p>
        </w:tc>
      </w:tr>
    </w:tbl>
    <w:p w:rsidR="0092657A" w:rsidRPr="0092657A" w:rsidRDefault="0092657A" w:rsidP="009133FF">
      <w:pPr>
        <w:spacing w:after="0" w:line="260" w:lineRule="exact"/>
        <w:ind w:left="65"/>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2657A" w:rsidRPr="0092657A" w:rsidTr="009133F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2657A" w:rsidRPr="00795FD4" w:rsidRDefault="0092657A" w:rsidP="0092657A">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lastRenderedPageBreak/>
              <w:t>I. Ocena finančnih posledic, ki niso načrtovane v sprejetem proračunu</w:t>
            </w:r>
          </w:p>
        </w:tc>
      </w:tr>
      <w:tr w:rsidR="00E41E7A" w:rsidRPr="0092657A" w:rsidTr="009133F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t + 3</w:t>
            </w:r>
          </w:p>
        </w:tc>
      </w:tr>
      <w:tr w:rsidR="00E41E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E41E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E41E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E41E7A" w:rsidRPr="0092657A" w:rsidTr="009133F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p>
        </w:tc>
      </w:tr>
      <w:tr w:rsidR="00E41E7A" w:rsidRPr="0092657A"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rPr>
                <w:rFonts w:ascii="Arial" w:eastAsia="Times New Roman" w:hAnsi="Arial" w:cs="Arial"/>
                <w:bCs/>
                <w:sz w:val="20"/>
                <w:szCs w:val="20"/>
              </w:rPr>
            </w:pPr>
            <w:r w:rsidRPr="00795FD4">
              <w:rPr>
                <w:rFonts w:ascii="Arial" w:eastAsia="Times New Roman" w:hAnsi="Arial" w:cs="Arial"/>
                <w:bCs/>
                <w:sz w:val="20"/>
                <w:szCs w:val="20"/>
              </w:rPr>
              <w:t>Predvideno povečanje (+) ali zmanjšanje (</w:t>
            </w:r>
            <w:r w:rsidRPr="00795FD4">
              <w:rPr>
                <w:rFonts w:ascii="Arial" w:eastAsia="Times New Roman" w:hAnsi="Arial" w:cs="Times New Roman"/>
                <w:b/>
                <w:sz w:val="20"/>
                <w:szCs w:val="20"/>
              </w:rPr>
              <w:t>–</w:t>
            </w:r>
            <w:r w:rsidRPr="00795F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II. Finančne posledice za državni proračun</w:t>
            </w:r>
          </w:p>
        </w:tc>
      </w:tr>
      <w:tr w:rsidR="0092657A" w:rsidRPr="0092657A"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795FD4"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II.a</w:t>
            </w:r>
            <w:proofErr w:type="spellEnd"/>
            <w:r w:rsidRPr="00795FD4">
              <w:rPr>
                <w:rFonts w:ascii="Arial" w:eastAsia="Times New Roman" w:hAnsi="Arial" w:cs="Arial"/>
                <w:b/>
                <w:sz w:val="20"/>
                <w:szCs w:val="20"/>
                <w:lang w:eastAsia="sl-SI"/>
              </w:rPr>
              <w:t xml:space="preserve"> Pravice porabe za izvedbo predlaganih rešitev so zagotovljene:</w:t>
            </w:r>
          </w:p>
        </w:tc>
      </w:tr>
      <w:tr w:rsidR="00E41E7A" w:rsidRPr="0092657A"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tekoče leto (2017)</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795FD4" w:rsidRDefault="0092657A"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E41E7A" w:rsidRPr="00A60A61" w:rsidTr="009133F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567ED" w:rsidRDefault="00FD4B6C"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567ED">
              <w:rPr>
                <w:rFonts w:ascii="Arial" w:eastAsia="Times New Roman" w:hAnsi="Arial" w:cs="Arial"/>
                <w:bCs/>
                <w:kern w:val="32"/>
                <w:sz w:val="20"/>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1E7A" w:rsidRPr="00B567ED" w:rsidRDefault="00747C79" w:rsidP="00B567ED">
            <w:pPr>
              <w:widowControl w:val="0"/>
              <w:tabs>
                <w:tab w:val="left" w:pos="360"/>
              </w:tabs>
              <w:spacing w:after="0" w:line="260" w:lineRule="exact"/>
              <w:outlineLvl w:val="0"/>
              <w:rPr>
                <w:rFonts w:ascii="Arial" w:eastAsia="Times New Roman" w:hAnsi="Arial" w:cs="Arial"/>
                <w:bCs/>
                <w:kern w:val="32"/>
                <w:sz w:val="20"/>
                <w:szCs w:val="20"/>
                <w:lang w:eastAsia="sl-SI"/>
              </w:rPr>
            </w:pPr>
            <w:r w:rsidRPr="00B567ED">
              <w:rPr>
                <w:rFonts w:ascii="Arial" w:eastAsia="Times New Roman" w:hAnsi="Arial" w:cs="Arial"/>
                <w:bCs/>
                <w:kern w:val="32"/>
                <w:sz w:val="20"/>
                <w:szCs w:val="20"/>
                <w:lang w:eastAsia="sl-SI"/>
              </w:rPr>
              <w:t>NRP 2330-17-0035</w:t>
            </w:r>
            <w:r>
              <w:rPr>
                <w:rFonts w:ascii="Arial" w:eastAsia="Times New Roman" w:hAnsi="Arial" w:cs="Arial"/>
                <w:bCs/>
                <w:kern w:val="32"/>
                <w:sz w:val="20"/>
                <w:szCs w:val="20"/>
                <w:lang w:eastAsia="sl-SI"/>
              </w:rPr>
              <w:t xml:space="preserve">, </w:t>
            </w:r>
            <w:r>
              <w:rPr>
                <w:rFonts w:ascii="Arial" w:hAnsi="Arial" w:cs="Arial"/>
                <w:color w:val="000000"/>
                <w:sz w:val="20"/>
                <w:szCs w:val="20"/>
              </w:rPr>
              <w:t>Strokovne naloge s področja kmetijstva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1E7A" w:rsidRPr="00B567ED" w:rsidRDefault="00BC3F01" w:rsidP="00BC3F01">
            <w:pPr>
              <w:widowControl w:val="0"/>
              <w:tabs>
                <w:tab w:val="left" w:pos="360"/>
              </w:tabs>
              <w:spacing w:after="0" w:line="260" w:lineRule="exact"/>
              <w:outlineLvl w:val="0"/>
              <w:rPr>
                <w:rFonts w:ascii="Arial" w:eastAsia="Times New Roman" w:hAnsi="Arial" w:cs="Arial"/>
                <w:bCs/>
                <w:kern w:val="32"/>
                <w:sz w:val="20"/>
                <w:szCs w:val="20"/>
                <w:lang w:eastAsia="sl-SI"/>
              </w:rPr>
            </w:pPr>
            <w:r w:rsidRPr="00B567ED">
              <w:rPr>
                <w:rFonts w:ascii="Arial" w:eastAsia="Times New Roman" w:hAnsi="Arial" w:cs="Arial"/>
                <w:bCs/>
                <w:kern w:val="32"/>
                <w:sz w:val="20"/>
                <w:szCs w:val="20"/>
                <w:lang w:eastAsia="sl-SI"/>
              </w:rPr>
              <w:t>Strokovne naloge v rastlinski proizvodnji – rastlinska genska banka</w:t>
            </w:r>
            <w:r w:rsidR="00E41E7A" w:rsidRPr="00B567ED">
              <w:rPr>
                <w:rFonts w:ascii="Arial" w:eastAsia="Times New Roman" w:hAnsi="Arial" w:cs="Arial"/>
                <w:bCs/>
                <w:kern w:val="32"/>
                <w:sz w:val="20"/>
                <w:szCs w:val="20"/>
                <w:lang w:eastAsia="sl-SI"/>
              </w:rPr>
              <w:t xml:space="preserve"> PP:</w:t>
            </w:r>
            <w:r w:rsidRPr="00B567ED">
              <w:rPr>
                <w:rFonts w:ascii="Arial" w:eastAsia="Times New Roman" w:hAnsi="Arial" w:cs="Arial"/>
                <w:bCs/>
                <w:kern w:val="32"/>
                <w:sz w:val="20"/>
                <w:szCs w:val="20"/>
                <w:lang w:eastAsia="sl-SI"/>
              </w:rPr>
              <w:t>142910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60A61" w:rsidRPr="00B567ED" w:rsidRDefault="00A60A61" w:rsidP="00A60A61">
            <w:pPr>
              <w:jc w:val="center"/>
              <w:rPr>
                <w:rFonts w:ascii="Arial" w:hAnsi="Arial" w:cs="Arial"/>
                <w:bCs/>
                <w:color w:val="000000"/>
                <w:sz w:val="20"/>
                <w:szCs w:val="20"/>
              </w:rPr>
            </w:pPr>
            <w:r w:rsidRPr="00B567ED">
              <w:rPr>
                <w:rFonts w:ascii="Arial" w:hAnsi="Arial" w:cs="Arial"/>
                <w:bCs/>
                <w:color w:val="000000"/>
                <w:sz w:val="20"/>
                <w:szCs w:val="20"/>
              </w:rPr>
              <w:t>1</w:t>
            </w:r>
            <w:r w:rsidR="000C3D87">
              <w:rPr>
                <w:rFonts w:ascii="Arial" w:hAnsi="Arial" w:cs="Arial"/>
                <w:bCs/>
                <w:color w:val="000000"/>
                <w:sz w:val="20"/>
                <w:szCs w:val="20"/>
              </w:rPr>
              <w:t>6</w:t>
            </w:r>
            <w:r w:rsidRPr="00B567ED">
              <w:rPr>
                <w:rFonts w:ascii="Arial" w:hAnsi="Arial" w:cs="Arial"/>
                <w:bCs/>
                <w:color w:val="000000"/>
                <w:sz w:val="20"/>
                <w:szCs w:val="20"/>
              </w:rPr>
              <w:t>5.</w:t>
            </w:r>
            <w:r w:rsidR="000C3D87">
              <w:rPr>
                <w:rFonts w:ascii="Arial" w:hAnsi="Arial" w:cs="Arial"/>
                <w:bCs/>
                <w:color w:val="000000"/>
                <w:sz w:val="20"/>
                <w:szCs w:val="20"/>
              </w:rPr>
              <w:t>435</w:t>
            </w:r>
            <w:r w:rsidRPr="00B567ED">
              <w:rPr>
                <w:rFonts w:ascii="Arial" w:hAnsi="Arial" w:cs="Arial"/>
                <w:bCs/>
                <w:color w:val="000000"/>
                <w:sz w:val="20"/>
                <w:szCs w:val="20"/>
              </w:rPr>
              <w:t>,46</w:t>
            </w:r>
          </w:p>
          <w:p w:rsidR="00E41E7A" w:rsidRPr="00B567ED" w:rsidRDefault="00E41E7A" w:rsidP="00E41E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567ED" w:rsidRDefault="0092657A" w:rsidP="00747C79">
            <w:pPr>
              <w:jc w:val="center"/>
              <w:rPr>
                <w:rFonts w:ascii="Arial" w:eastAsia="Times New Roman" w:hAnsi="Arial" w:cs="Arial"/>
                <w:bCs/>
                <w:kern w:val="32"/>
                <w:sz w:val="20"/>
                <w:szCs w:val="20"/>
                <w:lang w:eastAsia="sl-SI"/>
              </w:rPr>
            </w:pPr>
          </w:p>
        </w:tc>
      </w:tr>
      <w:tr w:rsidR="00747C79"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47C79" w:rsidRDefault="00747C79"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567ED">
              <w:rPr>
                <w:rFonts w:ascii="Arial" w:eastAsia="Times New Roman" w:hAnsi="Arial" w:cs="Arial"/>
                <w:bCs/>
                <w:kern w:val="32"/>
                <w:sz w:val="20"/>
                <w:szCs w:val="20"/>
                <w:lang w:eastAsia="sl-SI"/>
              </w:rPr>
              <w:t>MKGP</w:t>
            </w:r>
          </w:p>
          <w:p w:rsidR="00747C79" w:rsidRPr="00E41E7A" w:rsidRDefault="00747C79" w:rsidP="0092657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C79" w:rsidRPr="002A52F4" w:rsidRDefault="00747C79" w:rsidP="00747C7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B567ED">
              <w:rPr>
                <w:rFonts w:ascii="Arial" w:eastAsia="Times New Roman" w:hAnsi="Arial" w:cs="Arial"/>
                <w:bCs/>
                <w:kern w:val="32"/>
                <w:sz w:val="20"/>
                <w:szCs w:val="20"/>
                <w:lang w:eastAsia="sl-SI"/>
              </w:rPr>
              <w:t>NRP 2330-17-00</w:t>
            </w:r>
            <w:r>
              <w:rPr>
                <w:rFonts w:ascii="Arial" w:eastAsia="Times New Roman" w:hAnsi="Arial" w:cs="Arial"/>
                <w:bCs/>
                <w:kern w:val="32"/>
                <w:sz w:val="20"/>
                <w:szCs w:val="20"/>
                <w:lang w:eastAsia="sl-SI"/>
              </w:rPr>
              <w:t xml:space="preserve">10, </w:t>
            </w:r>
            <w:r>
              <w:rPr>
                <w:rFonts w:ascii="Arial" w:hAnsi="Arial" w:cs="Arial"/>
                <w:color w:val="000000"/>
                <w:sz w:val="20"/>
                <w:szCs w:val="20"/>
              </w:rPr>
              <w:t>Strokovne naloge s področja kmetijstva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47C79" w:rsidRPr="00B567ED" w:rsidRDefault="00747C79" w:rsidP="00B646A6">
            <w:pPr>
              <w:widowControl w:val="0"/>
              <w:tabs>
                <w:tab w:val="left" w:pos="360"/>
              </w:tabs>
              <w:spacing w:after="0" w:line="260" w:lineRule="exact"/>
              <w:outlineLvl w:val="0"/>
              <w:rPr>
                <w:rFonts w:ascii="Arial" w:eastAsia="Times New Roman" w:hAnsi="Arial" w:cs="Arial"/>
                <w:bCs/>
                <w:kern w:val="32"/>
                <w:sz w:val="20"/>
                <w:szCs w:val="20"/>
                <w:lang w:eastAsia="sl-SI"/>
              </w:rPr>
            </w:pPr>
            <w:r w:rsidRPr="00B567ED">
              <w:rPr>
                <w:rFonts w:ascii="Arial" w:eastAsia="Times New Roman" w:hAnsi="Arial" w:cs="Arial"/>
                <w:bCs/>
                <w:kern w:val="32"/>
                <w:sz w:val="20"/>
                <w:szCs w:val="20"/>
                <w:lang w:eastAsia="sl-SI"/>
              </w:rPr>
              <w:t>Strokovne naloge v rastlinski proizvodnji – rastlinska genska banka PP:142910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Pr="002A52F4" w:rsidRDefault="00747C79" w:rsidP="0092657A">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B567ED" w:rsidRDefault="00747C79" w:rsidP="00747C79">
            <w:pPr>
              <w:jc w:val="center"/>
              <w:rPr>
                <w:rFonts w:ascii="Arial" w:hAnsi="Arial" w:cs="Arial"/>
                <w:bCs/>
                <w:color w:val="000000"/>
                <w:sz w:val="20"/>
                <w:szCs w:val="20"/>
              </w:rPr>
            </w:pPr>
            <w:r w:rsidRPr="00B567ED">
              <w:rPr>
                <w:rFonts w:ascii="Arial" w:hAnsi="Arial" w:cs="Arial"/>
                <w:bCs/>
                <w:color w:val="000000"/>
                <w:sz w:val="20"/>
                <w:szCs w:val="20"/>
              </w:rPr>
              <w:t>175.607</w:t>
            </w:r>
            <w:r>
              <w:rPr>
                <w:rFonts w:ascii="Arial" w:hAnsi="Arial" w:cs="Arial"/>
                <w:bCs/>
                <w:color w:val="000000"/>
                <w:sz w:val="20"/>
                <w:szCs w:val="20"/>
              </w:rPr>
              <w:t>,00</w:t>
            </w:r>
          </w:p>
          <w:p w:rsidR="00747C79" w:rsidRPr="002A52F4" w:rsidRDefault="00747C79" w:rsidP="0041692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r>
      <w:tr w:rsidR="00747C79" w:rsidRPr="0092657A"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
                <w:kern w:val="32"/>
                <w:sz w:val="20"/>
                <w:szCs w:val="20"/>
                <w:lang w:eastAsia="sl-SI"/>
              </w:rPr>
            </w:pPr>
            <w:r w:rsidRPr="00795F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Pr="00B567ED" w:rsidRDefault="00747C79" w:rsidP="00B646A6">
            <w:pPr>
              <w:jc w:val="center"/>
              <w:rPr>
                <w:rFonts w:ascii="Arial" w:hAnsi="Arial" w:cs="Arial"/>
                <w:bCs/>
                <w:color w:val="000000"/>
                <w:sz w:val="20"/>
                <w:szCs w:val="20"/>
              </w:rPr>
            </w:pPr>
            <w:r w:rsidRPr="00B567ED">
              <w:rPr>
                <w:rFonts w:ascii="Arial" w:hAnsi="Arial" w:cs="Arial"/>
                <w:bCs/>
                <w:color w:val="000000"/>
                <w:sz w:val="20"/>
                <w:szCs w:val="20"/>
              </w:rPr>
              <w:t>1</w:t>
            </w:r>
            <w:r w:rsidR="000C3D87">
              <w:rPr>
                <w:rFonts w:ascii="Arial" w:hAnsi="Arial" w:cs="Arial"/>
                <w:bCs/>
                <w:color w:val="000000"/>
                <w:sz w:val="20"/>
                <w:szCs w:val="20"/>
              </w:rPr>
              <w:t>6</w:t>
            </w:r>
            <w:r w:rsidRPr="00B567ED">
              <w:rPr>
                <w:rFonts w:ascii="Arial" w:hAnsi="Arial" w:cs="Arial"/>
                <w:bCs/>
                <w:color w:val="000000"/>
                <w:sz w:val="20"/>
                <w:szCs w:val="20"/>
              </w:rPr>
              <w:t>5.</w:t>
            </w:r>
            <w:r w:rsidR="000C3D87">
              <w:rPr>
                <w:rFonts w:ascii="Arial" w:hAnsi="Arial" w:cs="Arial"/>
                <w:bCs/>
                <w:color w:val="000000"/>
                <w:sz w:val="20"/>
                <w:szCs w:val="20"/>
              </w:rPr>
              <w:t>435</w:t>
            </w:r>
            <w:r w:rsidRPr="00B567ED">
              <w:rPr>
                <w:rFonts w:ascii="Arial" w:hAnsi="Arial" w:cs="Arial"/>
                <w:bCs/>
                <w:color w:val="000000"/>
                <w:sz w:val="20"/>
                <w:szCs w:val="20"/>
              </w:rPr>
              <w:t>,46</w:t>
            </w:r>
          </w:p>
          <w:p w:rsidR="00747C79" w:rsidRPr="00B567ED" w:rsidRDefault="00747C79" w:rsidP="00B646A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B567ED" w:rsidRDefault="00747C79" w:rsidP="00B646A6">
            <w:pPr>
              <w:jc w:val="center"/>
              <w:rPr>
                <w:rFonts w:ascii="Arial" w:hAnsi="Arial" w:cs="Arial"/>
                <w:bCs/>
                <w:color w:val="000000"/>
                <w:sz w:val="20"/>
                <w:szCs w:val="20"/>
              </w:rPr>
            </w:pPr>
            <w:r w:rsidRPr="00B567ED">
              <w:rPr>
                <w:rFonts w:ascii="Arial" w:hAnsi="Arial" w:cs="Arial"/>
                <w:bCs/>
                <w:color w:val="000000"/>
                <w:sz w:val="20"/>
                <w:szCs w:val="20"/>
              </w:rPr>
              <w:t>175.607</w:t>
            </w:r>
            <w:r>
              <w:rPr>
                <w:rFonts w:ascii="Arial" w:hAnsi="Arial" w:cs="Arial"/>
                <w:bCs/>
                <w:color w:val="000000"/>
                <w:sz w:val="20"/>
                <w:szCs w:val="20"/>
              </w:rPr>
              <w:t>,00</w:t>
            </w:r>
          </w:p>
          <w:p w:rsidR="00747C79" w:rsidRPr="00B567ED" w:rsidRDefault="00747C79" w:rsidP="00B646A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747C79" w:rsidRPr="0092657A" w:rsidTr="009133F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47C79" w:rsidRPr="00795FD4" w:rsidRDefault="00747C79"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t>II.b</w:t>
            </w:r>
            <w:proofErr w:type="spellEnd"/>
            <w:r w:rsidRPr="00795FD4">
              <w:rPr>
                <w:rFonts w:ascii="Arial" w:eastAsia="Times New Roman" w:hAnsi="Arial" w:cs="Arial"/>
                <w:b/>
                <w:sz w:val="20"/>
                <w:szCs w:val="20"/>
                <w:lang w:eastAsia="sl-SI"/>
              </w:rPr>
              <w:t xml:space="preserve"> Manjkajoče pravice porabe bodo zagotovljene s prerazporeditvijo:</w:t>
            </w:r>
          </w:p>
        </w:tc>
      </w:tr>
      <w:tr w:rsidR="00747C79" w:rsidRPr="0092657A"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Znesek za</w:t>
            </w:r>
          </w:p>
          <w:p w:rsidR="00747C79" w:rsidRPr="00795FD4"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jc w:val="center"/>
              <w:rPr>
                <w:rFonts w:ascii="Arial" w:eastAsia="Times New Roman" w:hAnsi="Arial" w:cs="Arial"/>
                <w:sz w:val="20"/>
                <w:szCs w:val="20"/>
              </w:rPr>
            </w:pPr>
            <w:r w:rsidRPr="00795FD4">
              <w:rPr>
                <w:rFonts w:ascii="Arial" w:eastAsia="Times New Roman" w:hAnsi="Arial" w:cs="Arial"/>
                <w:sz w:val="20"/>
                <w:szCs w:val="20"/>
              </w:rPr>
              <w:t xml:space="preserve">Znesek za t + 1 </w:t>
            </w:r>
          </w:p>
        </w:tc>
      </w:tr>
      <w:tr w:rsidR="00747C79"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747C79" w:rsidRPr="0092657A"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747C79" w:rsidRPr="0092657A"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
                <w:sz w:val="20"/>
                <w:szCs w:val="20"/>
                <w:lang w:eastAsia="sl-SI"/>
              </w:rPr>
            </w:pPr>
            <w:r w:rsidRPr="00795FD4">
              <w:rPr>
                <w:rFonts w:ascii="Arial" w:eastAsia="Times New Roman" w:hAnsi="Arial" w:cs="Arial"/>
                <w:b/>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tabs>
                <w:tab w:val="left" w:pos="360"/>
              </w:tabs>
              <w:spacing w:after="0" w:line="260" w:lineRule="exact"/>
              <w:outlineLvl w:val="0"/>
              <w:rPr>
                <w:rFonts w:ascii="Arial" w:eastAsia="Times New Roman" w:hAnsi="Arial" w:cs="Arial"/>
                <w:b/>
                <w:sz w:val="20"/>
                <w:szCs w:val="20"/>
                <w:lang w:eastAsia="sl-SI"/>
              </w:rPr>
            </w:pPr>
          </w:p>
        </w:tc>
      </w:tr>
      <w:tr w:rsidR="00747C79" w:rsidRPr="0092657A" w:rsidTr="009133F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47C79" w:rsidRPr="00795FD4" w:rsidRDefault="00747C79"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795FD4">
              <w:rPr>
                <w:rFonts w:ascii="Arial" w:eastAsia="Times New Roman" w:hAnsi="Arial" w:cs="Arial"/>
                <w:b/>
                <w:sz w:val="20"/>
                <w:szCs w:val="20"/>
                <w:lang w:eastAsia="sl-SI"/>
              </w:rPr>
              <w:lastRenderedPageBreak/>
              <w:t>II.c</w:t>
            </w:r>
            <w:proofErr w:type="spellEnd"/>
            <w:r w:rsidRPr="00795FD4">
              <w:rPr>
                <w:rFonts w:ascii="Arial" w:eastAsia="Times New Roman" w:hAnsi="Arial" w:cs="Arial"/>
                <w:b/>
                <w:sz w:val="20"/>
                <w:szCs w:val="20"/>
                <w:lang w:eastAsia="sl-SI"/>
              </w:rPr>
              <w:t xml:space="preserve"> Načrtovana nadomestitev zmanjšanih prihodkov in povečanih odhodkov proračuna:</w:t>
            </w:r>
          </w:p>
        </w:tc>
      </w:tr>
      <w:tr w:rsidR="00747C79" w:rsidRPr="0092657A" w:rsidTr="009133F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47C79" w:rsidRPr="00795FD4" w:rsidRDefault="00747C79" w:rsidP="0092657A">
            <w:pPr>
              <w:widowControl w:val="0"/>
              <w:spacing w:after="0" w:line="260" w:lineRule="exact"/>
              <w:ind w:left="-122" w:right="-112"/>
              <w:jc w:val="center"/>
              <w:rPr>
                <w:rFonts w:ascii="Arial" w:eastAsia="Times New Roman" w:hAnsi="Arial" w:cs="Arial"/>
                <w:sz w:val="20"/>
                <w:szCs w:val="20"/>
              </w:rPr>
            </w:pPr>
            <w:r w:rsidRPr="00795FD4">
              <w:rPr>
                <w:rFonts w:ascii="Arial" w:eastAsia="Times New Roman" w:hAnsi="Arial" w:cs="Arial"/>
                <w:sz w:val="20"/>
                <w:szCs w:val="20"/>
              </w:rPr>
              <w:t>Znesek za t + 1</w:t>
            </w:r>
          </w:p>
        </w:tc>
      </w:tr>
      <w:tr w:rsidR="00747C79"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747C79"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747C79" w:rsidRPr="0092657A"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C79" w:rsidRPr="006A1D3F" w:rsidRDefault="00747C79" w:rsidP="0092657A">
            <w:pPr>
              <w:widowControl w:val="0"/>
              <w:tabs>
                <w:tab w:val="left" w:pos="360"/>
              </w:tabs>
              <w:spacing w:after="0" w:line="260" w:lineRule="exact"/>
              <w:outlineLvl w:val="0"/>
              <w:rPr>
                <w:rFonts w:ascii="Arial" w:eastAsia="Times New Roman" w:hAnsi="Arial" w:cs="Arial"/>
                <w:b/>
                <w:sz w:val="20"/>
                <w:szCs w:val="20"/>
                <w:lang w:eastAsia="sl-SI"/>
              </w:rPr>
            </w:pPr>
            <w:r w:rsidRPr="006A1D3F">
              <w:rPr>
                <w:rFonts w:ascii="Arial" w:eastAsia="Times New Roman" w:hAnsi="Arial" w:cs="Arial"/>
                <w:b/>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47C79" w:rsidRPr="0092657A" w:rsidRDefault="00747C79"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47C79" w:rsidRPr="006A1D3F" w:rsidRDefault="00747C79" w:rsidP="0092657A">
            <w:pPr>
              <w:widowControl w:val="0"/>
              <w:spacing w:after="0" w:line="260" w:lineRule="exact"/>
              <w:rPr>
                <w:rFonts w:ascii="Arial" w:eastAsia="Times New Roman" w:hAnsi="Arial" w:cs="Arial"/>
                <w:b/>
                <w:sz w:val="20"/>
                <w:szCs w:val="20"/>
              </w:rPr>
            </w:pPr>
          </w:p>
          <w:p w:rsidR="00747C79" w:rsidRPr="006A1D3F" w:rsidRDefault="00747C79" w:rsidP="0092657A">
            <w:pPr>
              <w:widowControl w:val="0"/>
              <w:spacing w:after="0" w:line="260" w:lineRule="exact"/>
              <w:rPr>
                <w:rFonts w:ascii="Arial" w:eastAsia="Times New Roman" w:hAnsi="Arial" w:cs="Arial"/>
                <w:b/>
                <w:sz w:val="20"/>
                <w:szCs w:val="20"/>
              </w:rPr>
            </w:pPr>
            <w:r w:rsidRPr="006A1D3F">
              <w:rPr>
                <w:rFonts w:ascii="Arial" w:eastAsia="Times New Roman" w:hAnsi="Arial" w:cs="Arial"/>
                <w:b/>
                <w:sz w:val="20"/>
                <w:szCs w:val="20"/>
              </w:rPr>
              <w:t>OBRAZLOŽITEV:</w:t>
            </w:r>
          </w:p>
          <w:p w:rsidR="00747C79" w:rsidRPr="006A1D3F" w:rsidRDefault="00747C79" w:rsidP="005368FA">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Ocena finančnih posledic, ki niso načrtovane v sprejetem proračunu</w:t>
            </w:r>
          </w:p>
          <w:p w:rsidR="00747C79" w:rsidRPr="006A1D3F" w:rsidRDefault="00747C79" w:rsidP="0092657A">
            <w:pPr>
              <w:widowControl w:val="0"/>
              <w:spacing w:after="0" w:line="260" w:lineRule="exact"/>
              <w:ind w:left="360" w:hanging="76"/>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V zvezi s predlaganim vladnim gradivom se navedejo predvidene spremembe (povečanje, zmanjšanje):</w:t>
            </w:r>
          </w:p>
          <w:p w:rsidR="00747C79" w:rsidRPr="006A1D3F" w:rsidRDefault="00747C79"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prihodkov državnega proračuna in občinskih proračunov,</w:t>
            </w:r>
          </w:p>
          <w:p w:rsidR="00747C79" w:rsidRPr="006A1D3F" w:rsidRDefault="00747C79"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odhodkov državnega proračuna, ki niso načrtovani na ukrepih oziroma projektih sprejetih proračunov,</w:t>
            </w:r>
          </w:p>
          <w:p w:rsidR="00747C79" w:rsidRPr="006A1D3F" w:rsidRDefault="00747C79" w:rsidP="005368FA">
            <w:pPr>
              <w:widowControl w:val="0"/>
              <w:numPr>
                <w:ilvl w:val="0"/>
                <w:numId w:val="8"/>
              </w:numPr>
              <w:suppressAutoHyphens/>
              <w:spacing w:after="0" w:line="260" w:lineRule="exact"/>
              <w:jc w:val="both"/>
              <w:rPr>
                <w:rFonts w:ascii="Arial" w:eastAsia="Times New Roman" w:hAnsi="Arial" w:cs="Arial"/>
                <w:sz w:val="20"/>
                <w:szCs w:val="20"/>
              </w:rPr>
            </w:pPr>
            <w:r w:rsidRPr="006A1D3F">
              <w:rPr>
                <w:rFonts w:ascii="Arial" w:eastAsia="Times New Roman" w:hAnsi="Arial" w:cs="Arial"/>
                <w:sz w:val="20"/>
                <w:szCs w:val="20"/>
                <w:lang w:eastAsia="sl-SI"/>
              </w:rPr>
              <w:t>obveznosti za druga javnofinančna sredstva (drugi viri), ki niso načrtovana na ukrepih oziroma projektih sprejetih proračunov.</w:t>
            </w:r>
          </w:p>
          <w:p w:rsidR="00747C79" w:rsidRPr="006A1D3F" w:rsidRDefault="00747C79" w:rsidP="0092657A">
            <w:pPr>
              <w:widowControl w:val="0"/>
              <w:spacing w:after="0" w:line="260" w:lineRule="exact"/>
              <w:ind w:left="284"/>
              <w:rPr>
                <w:rFonts w:ascii="Arial" w:eastAsia="Times New Roman" w:hAnsi="Arial" w:cs="Arial"/>
                <w:sz w:val="20"/>
                <w:szCs w:val="20"/>
                <w:lang w:eastAsia="sl-SI"/>
              </w:rPr>
            </w:pPr>
          </w:p>
          <w:p w:rsidR="00747C79" w:rsidRPr="006A1D3F" w:rsidRDefault="00747C79" w:rsidP="005368FA">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6A1D3F">
              <w:rPr>
                <w:rFonts w:ascii="Arial" w:eastAsia="Times New Roman" w:hAnsi="Arial" w:cs="Arial"/>
                <w:b/>
                <w:sz w:val="20"/>
                <w:szCs w:val="20"/>
                <w:lang w:eastAsia="sl-SI"/>
              </w:rPr>
              <w:t>Finančne posledice za državni proračun</w:t>
            </w:r>
          </w:p>
          <w:p w:rsidR="00747C79" w:rsidRPr="006A1D3F" w:rsidRDefault="00747C79"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47C79" w:rsidRPr="006A1D3F" w:rsidRDefault="00747C79" w:rsidP="0092657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II.a</w:t>
            </w:r>
            <w:proofErr w:type="spellEnd"/>
            <w:r w:rsidRPr="006A1D3F">
              <w:rPr>
                <w:rFonts w:ascii="Arial" w:eastAsia="Times New Roman" w:hAnsi="Arial" w:cs="Arial"/>
                <w:b/>
                <w:sz w:val="20"/>
                <w:szCs w:val="20"/>
                <w:lang w:eastAsia="sl-SI"/>
              </w:rPr>
              <w:t xml:space="preserve"> Pravice porabe za izvedbo predlaganih rešitev so zagotovljene:</w:t>
            </w:r>
          </w:p>
          <w:p w:rsidR="00747C79" w:rsidRPr="006A1D3F" w:rsidRDefault="00747C79"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Pri uvrstitvi novega projekta oziroma ukrepa v načrt razvojnih programov se navedejo:</w:t>
            </w:r>
          </w:p>
          <w:p w:rsidR="00747C79" w:rsidRPr="006A1D3F" w:rsidRDefault="00747C79"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proračunski uporabnik, ki bo financiral novi projekt oziroma ukrep,</w:t>
            </w:r>
          </w:p>
          <w:p w:rsidR="00747C79" w:rsidRPr="006A1D3F" w:rsidRDefault="00747C79"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projekt oziroma ukrep, s katerim se bodo dosegli cilji vladnega gradiva, in </w:t>
            </w:r>
          </w:p>
          <w:p w:rsidR="00747C79" w:rsidRPr="006A1D3F" w:rsidRDefault="00747C79" w:rsidP="005368FA">
            <w:pPr>
              <w:widowControl w:val="0"/>
              <w:numPr>
                <w:ilvl w:val="0"/>
                <w:numId w:val="9"/>
              </w:numPr>
              <w:suppressAutoHyphens/>
              <w:spacing w:after="0" w:line="260" w:lineRule="exact"/>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proračunske postavke.</w:t>
            </w:r>
          </w:p>
          <w:p w:rsidR="00747C79" w:rsidRPr="006A1D3F" w:rsidRDefault="00747C79"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47C79" w:rsidRPr="006A1D3F" w:rsidRDefault="00747C79"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II.b</w:t>
            </w:r>
            <w:proofErr w:type="spellEnd"/>
            <w:r w:rsidRPr="006A1D3F">
              <w:rPr>
                <w:rFonts w:ascii="Arial" w:eastAsia="Times New Roman" w:hAnsi="Arial" w:cs="Arial"/>
                <w:b/>
                <w:sz w:val="20"/>
                <w:szCs w:val="20"/>
                <w:lang w:eastAsia="sl-SI"/>
              </w:rPr>
              <w:t xml:space="preserve"> Manjkajoče pravice porabe bodo zagotovljene s prerazporeditvijo:</w:t>
            </w:r>
          </w:p>
          <w:p w:rsidR="00747C79" w:rsidRPr="006A1D3F" w:rsidRDefault="00747C79"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47C79" w:rsidRPr="006A1D3F" w:rsidRDefault="00747C79"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1D3F">
              <w:rPr>
                <w:rFonts w:ascii="Arial" w:eastAsia="Times New Roman" w:hAnsi="Arial" w:cs="Arial"/>
                <w:b/>
                <w:sz w:val="20"/>
                <w:szCs w:val="20"/>
                <w:lang w:eastAsia="sl-SI"/>
              </w:rPr>
              <w:t>II.c</w:t>
            </w:r>
            <w:proofErr w:type="spellEnd"/>
            <w:r w:rsidRPr="006A1D3F">
              <w:rPr>
                <w:rFonts w:ascii="Arial" w:eastAsia="Times New Roman" w:hAnsi="Arial" w:cs="Arial"/>
                <w:b/>
                <w:sz w:val="20"/>
                <w:szCs w:val="20"/>
                <w:lang w:eastAsia="sl-SI"/>
              </w:rPr>
              <w:t xml:space="preserve"> Načrtovana nadomestitev zmanjšanih prihodkov in povečanih odhodkov proračuna:</w:t>
            </w:r>
          </w:p>
          <w:p w:rsidR="00747C79" w:rsidRPr="006A1D3F" w:rsidRDefault="00747C79" w:rsidP="0092657A">
            <w:pPr>
              <w:widowControl w:val="0"/>
              <w:spacing w:after="0" w:line="260" w:lineRule="exact"/>
              <w:ind w:left="284"/>
              <w:jc w:val="both"/>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Če se povečani odhodki (pravice porabe) ne bodo zagotovili tako, kot je določeno v točkah </w:t>
            </w:r>
            <w:proofErr w:type="spellStart"/>
            <w:r w:rsidRPr="006A1D3F">
              <w:rPr>
                <w:rFonts w:ascii="Arial" w:eastAsia="Times New Roman" w:hAnsi="Arial" w:cs="Arial"/>
                <w:sz w:val="20"/>
                <w:szCs w:val="20"/>
                <w:lang w:eastAsia="sl-SI"/>
              </w:rPr>
              <w:t>II.a</w:t>
            </w:r>
            <w:proofErr w:type="spellEnd"/>
            <w:r w:rsidRPr="006A1D3F">
              <w:rPr>
                <w:rFonts w:ascii="Arial" w:eastAsia="Times New Roman" w:hAnsi="Arial" w:cs="Arial"/>
                <w:sz w:val="20"/>
                <w:szCs w:val="20"/>
                <w:lang w:eastAsia="sl-SI"/>
              </w:rPr>
              <w:t xml:space="preserve"> in </w:t>
            </w:r>
            <w:proofErr w:type="spellStart"/>
            <w:r w:rsidRPr="006A1D3F">
              <w:rPr>
                <w:rFonts w:ascii="Arial" w:eastAsia="Times New Roman" w:hAnsi="Arial" w:cs="Arial"/>
                <w:sz w:val="20"/>
                <w:szCs w:val="20"/>
                <w:lang w:eastAsia="sl-SI"/>
              </w:rPr>
              <w:t>II.b</w:t>
            </w:r>
            <w:proofErr w:type="spellEnd"/>
            <w:r w:rsidRPr="006A1D3F">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47C79" w:rsidRPr="006A1D3F" w:rsidRDefault="00747C79" w:rsidP="0092657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47C79" w:rsidRPr="006A1D3F" w:rsidRDefault="00747C79" w:rsidP="0092657A">
            <w:pPr>
              <w:spacing w:after="0" w:line="260" w:lineRule="exact"/>
              <w:rPr>
                <w:rFonts w:ascii="Arial" w:eastAsia="Times New Roman" w:hAnsi="Arial" w:cs="Arial"/>
                <w:b/>
                <w:sz w:val="20"/>
                <w:szCs w:val="20"/>
              </w:rPr>
            </w:pPr>
            <w:proofErr w:type="spellStart"/>
            <w:r w:rsidRPr="006A1D3F">
              <w:rPr>
                <w:rFonts w:ascii="Arial" w:eastAsia="Times New Roman" w:hAnsi="Arial" w:cs="Arial"/>
                <w:b/>
                <w:sz w:val="20"/>
                <w:szCs w:val="20"/>
              </w:rPr>
              <w:t>7.b</w:t>
            </w:r>
            <w:proofErr w:type="spellEnd"/>
            <w:r w:rsidRPr="006A1D3F">
              <w:rPr>
                <w:rFonts w:ascii="Arial" w:eastAsia="Times New Roman" w:hAnsi="Arial" w:cs="Arial"/>
                <w:b/>
                <w:sz w:val="20"/>
                <w:szCs w:val="20"/>
              </w:rPr>
              <w:t xml:space="preserve"> Predstavitev ocene finančnih posledic pod 40.000 EUR:</w:t>
            </w:r>
          </w:p>
          <w:p w:rsidR="00747C79" w:rsidRPr="006A1D3F" w:rsidRDefault="00747C79" w:rsidP="0092657A">
            <w:pPr>
              <w:spacing w:after="0" w:line="260" w:lineRule="exact"/>
              <w:rPr>
                <w:rFonts w:ascii="Arial" w:eastAsia="Times New Roman" w:hAnsi="Arial" w:cs="Arial"/>
                <w:sz w:val="20"/>
                <w:szCs w:val="20"/>
              </w:rPr>
            </w:pPr>
            <w:r w:rsidRPr="006A1D3F">
              <w:rPr>
                <w:rFonts w:ascii="Arial" w:eastAsia="Times New Roman" w:hAnsi="Arial" w:cs="Arial"/>
                <w:sz w:val="20"/>
                <w:szCs w:val="20"/>
              </w:rPr>
              <w:t>(Samo če izberete NE pod točko 6.a.)</w:t>
            </w:r>
          </w:p>
          <w:p w:rsidR="00747C79" w:rsidRPr="006A1D3F" w:rsidRDefault="00747C79"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t>Kratka obrazložitev</w:t>
            </w:r>
          </w:p>
          <w:p w:rsidR="00747C79" w:rsidRPr="00727455" w:rsidRDefault="00747C79" w:rsidP="00727455">
            <w:pPr>
              <w:spacing w:after="0" w:line="260" w:lineRule="exact"/>
              <w:rPr>
                <w:rFonts w:ascii="Arial" w:eastAsia="Times New Roman" w:hAnsi="Arial" w:cs="Arial"/>
                <w:sz w:val="20"/>
                <w:szCs w:val="20"/>
                <w:highlight w:val="yellow"/>
              </w:rPr>
            </w:pPr>
            <w:r w:rsidRPr="00727455">
              <w:rPr>
                <w:rFonts w:ascii="Arial" w:eastAsia="Times New Roman" w:hAnsi="Arial" w:cs="Arial"/>
                <w:sz w:val="20"/>
                <w:szCs w:val="20"/>
              </w:rPr>
              <w:t>Gradivo nima finančni posledic.</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47C79" w:rsidRPr="006A1D3F" w:rsidRDefault="00747C79" w:rsidP="0092657A">
            <w:pPr>
              <w:spacing w:after="0" w:line="260" w:lineRule="exact"/>
              <w:rPr>
                <w:rFonts w:ascii="Arial" w:eastAsia="Times New Roman" w:hAnsi="Arial" w:cs="Arial"/>
                <w:b/>
                <w:sz w:val="20"/>
                <w:szCs w:val="20"/>
              </w:rPr>
            </w:pPr>
            <w:r w:rsidRPr="006A1D3F">
              <w:rPr>
                <w:rFonts w:ascii="Arial" w:eastAsia="Times New Roman" w:hAnsi="Arial" w:cs="Arial"/>
                <w:b/>
                <w:sz w:val="20"/>
                <w:szCs w:val="20"/>
              </w:rPr>
              <w:lastRenderedPageBreak/>
              <w:t>8. Predstavitev sodelovanja z združenji občin:</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Vsebina predloženega gradiva (predpisa) vpliva na:</w:t>
            </w:r>
          </w:p>
          <w:p w:rsidR="00747C79" w:rsidRPr="006A1D3F" w:rsidRDefault="00747C79"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pristojnosti občin,</w:t>
            </w:r>
          </w:p>
          <w:p w:rsidR="00747C79" w:rsidRPr="006A1D3F" w:rsidRDefault="00747C79"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delovanje občin,</w:t>
            </w:r>
          </w:p>
          <w:p w:rsidR="00747C79" w:rsidRPr="006A1D3F" w:rsidRDefault="00747C79" w:rsidP="005368FA">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financiranje občin.</w:t>
            </w:r>
          </w:p>
          <w:p w:rsidR="00747C79" w:rsidRPr="006A1D3F" w:rsidRDefault="00747C79" w:rsidP="009265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747C79" w:rsidRPr="006A1D3F" w:rsidRDefault="00747C79"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47C79"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Gradivo (predpis) je bilo poslano v mnenje</w:t>
            </w:r>
            <w:r w:rsidR="00E67C0C">
              <w:rPr>
                <w:rFonts w:ascii="Arial" w:eastAsia="Times New Roman" w:hAnsi="Arial" w:cs="Arial"/>
                <w:iCs/>
                <w:sz w:val="20"/>
                <w:szCs w:val="20"/>
                <w:lang w:eastAsia="sl-SI"/>
              </w:rPr>
              <w:t xml:space="preserve"> v naslednje institucije:</w:t>
            </w:r>
            <w:r w:rsidRPr="006A1D3F">
              <w:rPr>
                <w:rFonts w:ascii="Arial" w:eastAsia="Times New Roman" w:hAnsi="Arial" w:cs="Arial"/>
                <w:iCs/>
                <w:sz w:val="20"/>
                <w:szCs w:val="20"/>
                <w:lang w:eastAsia="sl-SI"/>
              </w:rPr>
              <w:t xml:space="preserve"> </w:t>
            </w:r>
          </w:p>
          <w:p w:rsidR="00747C79" w:rsidRPr="005E38BD" w:rsidRDefault="00747C79" w:rsidP="00730D5C">
            <w:pPr>
              <w:pStyle w:val="Odstavekseznama"/>
              <w:widowControl w:val="0"/>
              <w:numPr>
                <w:ilvl w:val="0"/>
                <w:numId w:val="30"/>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Kmetijski inštitut Slovenije</w:t>
            </w:r>
            <w:r>
              <w:rPr>
                <w:rFonts w:ascii="Arial" w:hAnsi="Arial" w:cs="Arial"/>
                <w:sz w:val="20"/>
              </w:rPr>
              <w:t>;</w:t>
            </w:r>
          </w:p>
          <w:p w:rsidR="00747C79" w:rsidRPr="005E38BD" w:rsidRDefault="00747C79" w:rsidP="00730D5C">
            <w:pPr>
              <w:pStyle w:val="Odstavekseznama"/>
              <w:widowControl w:val="0"/>
              <w:numPr>
                <w:ilvl w:val="0"/>
                <w:numId w:val="30"/>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Univerza v Ljubljani, Biotehniška fakulteta</w:t>
            </w:r>
            <w:r>
              <w:rPr>
                <w:rFonts w:ascii="Arial" w:hAnsi="Arial" w:cs="Arial"/>
                <w:sz w:val="20"/>
              </w:rPr>
              <w:t>;</w:t>
            </w:r>
          </w:p>
          <w:p w:rsidR="00747C79" w:rsidRDefault="00747C79" w:rsidP="00730D5C">
            <w:pPr>
              <w:pStyle w:val="Odstavekseznama"/>
              <w:widowControl w:val="0"/>
              <w:numPr>
                <w:ilvl w:val="0"/>
                <w:numId w:val="30"/>
              </w:numPr>
              <w:overflowPunct w:val="0"/>
              <w:autoSpaceDE w:val="0"/>
              <w:autoSpaceDN w:val="0"/>
              <w:adjustRightInd w:val="0"/>
              <w:spacing w:after="0" w:line="260" w:lineRule="exact"/>
              <w:jc w:val="both"/>
              <w:textAlignment w:val="baseline"/>
              <w:rPr>
                <w:rFonts w:ascii="Arial" w:hAnsi="Arial" w:cs="Arial"/>
                <w:sz w:val="20"/>
              </w:rPr>
            </w:pPr>
            <w:r w:rsidRPr="005E38BD">
              <w:rPr>
                <w:rFonts w:ascii="Arial" w:hAnsi="Arial" w:cs="Arial"/>
                <w:sz w:val="20"/>
              </w:rPr>
              <w:t>Inštitut za hmelj</w:t>
            </w:r>
            <w:r w:rsidR="004D40CB">
              <w:rPr>
                <w:rFonts w:ascii="Arial" w:hAnsi="Arial" w:cs="Arial"/>
                <w:sz w:val="20"/>
              </w:rPr>
              <w:t>arstvo</w:t>
            </w:r>
            <w:r w:rsidRPr="005E38BD">
              <w:rPr>
                <w:rFonts w:ascii="Arial" w:hAnsi="Arial" w:cs="Arial"/>
                <w:sz w:val="20"/>
              </w:rPr>
              <w:t xml:space="preserve"> in pivovar</w:t>
            </w:r>
            <w:r w:rsidR="004D40CB">
              <w:rPr>
                <w:rFonts w:ascii="Arial" w:hAnsi="Arial" w:cs="Arial"/>
                <w:sz w:val="20"/>
              </w:rPr>
              <w:t>stv</w:t>
            </w:r>
            <w:r w:rsidRPr="005E38BD">
              <w:rPr>
                <w:rFonts w:ascii="Arial" w:hAnsi="Arial" w:cs="Arial"/>
                <w:sz w:val="20"/>
              </w:rPr>
              <w:t>o Slovenije</w:t>
            </w:r>
            <w:r>
              <w:rPr>
                <w:rFonts w:ascii="Arial" w:hAnsi="Arial" w:cs="Arial"/>
                <w:sz w:val="20"/>
              </w:rPr>
              <w:t>;</w:t>
            </w:r>
          </w:p>
          <w:p w:rsidR="00747C79" w:rsidRPr="005E38BD" w:rsidRDefault="00747C79" w:rsidP="00730D5C">
            <w:pPr>
              <w:pStyle w:val="Odstavekseznama"/>
              <w:widowControl w:val="0"/>
              <w:numPr>
                <w:ilvl w:val="0"/>
                <w:numId w:val="30"/>
              </w:numPr>
              <w:overflowPunct w:val="0"/>
              <w:autoSpaceDE w:val="0"/>
              <w:autoSpaceDN w:val="0"/>
              <w:adjustRightInd w:val="0"/>
              <w:spacing w:after="0" w:line="260" w:lineRule="exact"/>
              <w:jc w:val="both"/>
              <w:textAlignment w:val="baseline"/>
              <w:rPr>
                <w:rFonts w:ascii="Arial" w:hAnsi="Arial" w:cs="Arial"/>
                <w:sz w:val="20"/>
              </w:rPr>
            </w:pPr>
            <w:r w:rsidRPr="006061A8">
              <w:rPr>
                <w:rFonts w:ascii="Arial" w:hAnsi="Arial" w:cs="Arial"/>
                <w:sz w:val="20"/>
              </w:rPr>
              <w:t xml:space="preserve">Univerza v Mariboru, fakulteta za kmetijstvo in </w:t>
            </w:r>
            <w:proofErr w:type="spellStart"/>
            <w:r w:rsidRPr="006061A8">
              <w:rPr>
                <w:rFonts w:ascii="Arial" w:hAnsi="Arial" w:cs="Arial"/>
                <w:sz w:val="20"/>
              </w:rPr>
              <w:t>Biosistemske</w:t>
            </w:r>
            <w:proofErr w:type="spellEnd"/>
            <w:r w:rsidRPr="006061A8">
              <w:rPr>
                <w:rFonts w:ascii="Arial" w:hAnsi="Arial" w:cs="Arial"/>
                <w:sz w:val="20"/>
              </w:rPr>
              <w:t xml:space="preserve"> vede</w:t>
            </w:r>
            <w:r>
              <w:rPr>
                <w:rFonts w:ascii="Arial" w:hAnsi="Arial" w:cs="Arial"/>
                <w:sz w:val="20"/>
              </w:rPr>
              <w:t>.</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47C79"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6A1D3F">
              <w:rPr>
                <w:rFonts w:ascii="Arial" w:eastAsia="Times New Roman" w:hAnsi="Arial" w:cs="Arial"/>
                <w:iCs/>
                <w:sz w:val="20"/>
                <w:szCs w:val="20"/>
                <w:lang w:eastAsia="sl-SI"/>
              </w:rPr>
              <w:t xml:space="preserve">Predlogi in pripombe združenj so bili upoštevani: </w:t>
            </w:r>
            <w:r>
              <w:rPr>
                <w:rFonts w:ascii="Arial" w:eastAsia="Times New Roman" w:hAnsi="Arial" w:cs="Arial"/>
                <w:iCs/>
                <w:sz w:val="20"/>
                <w:szCs w:val="20"/>
                <w:lang w:eastAsia="sl-SI"/>
              </w:rPr>
              <w:t>/</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Bistveni predlogi in pripombe, ki niso bili upoštevani: </w:t>
            </w:r>
            <w:r>
              <w:rPr>
                <w:rFonts w:ascii="Arial" w:eastAsia="Times New Roman" w:hAnsi="Arial" w:cs="Arial"/>
                <w:iCs/>
                <w:sz w:val="20"/>
                <w:szCs w:val="20"/>
                <w:lang w:eastAsia="sl-SI"/>
              </w:rPr>
              <w:t>/</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47C79" w:rsidRPr="006A1D3F" w:rsidRDefault="00747C79"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9. Predstavitev sodelovanja javnosti:</w:t>
            </w:r>
          </w:p>
        </w:tc>
      </w:tr>
      <w:tr w:rsidR="00747C79" w:rsidRPr="0092657A" w:rsidTr="002E50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384" w:type="dxa"/>
            <w:gridSpan w:val="6"/>
          </w:tcPr>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1D3F">
              <w:rPr>
                <w:rFonts w:ascii="Arial" w:eastAsia="Times New Roman" w:hAnsi="Arial" w:cs="Arial"/>
                <w:iCs/>
                <w:sz w:val="20"/>
                <w:szCs w:val="20"/>
                <w:lang w:eastAsia="sl-SI"/>
              </w:rPr>
              <w:t>Gradivo je bilo predhodno objavljeno na spletni strani predlagatelja:</w:t>
            </w:r>
          </w:p>
        </w:tc>
        <w:tc>
          <w:tcPr>
            <w:tcW w:w="2816" w:type="dxa"/>
            <w:gridSpan w:val="3"/>
          </w:tcPr>
          <w:p w:rsidR="00747C79" w:rsidRPr="006A1D3F" w:rsidRDefault="00747C79"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Objavljeno na e - demokraciji </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NE, navedite, zakaj ni bilo objavljeno.)</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(Če je odgovor DA, navedite:</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20. 7. 2017</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V razpravo so bili vključeni: </w:t>
            </w:r>
          </w:p>
          <w:p w:rsidR="00747C79" w:rsidRPr="006A1D3F" w:rsidRDefault="00747C79"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nevladne organizacije, </w:t>
            </w:r>
          </w:p>
          <w:p w:rsidR="00747C79" w:rsidRPr="006A1D3F" w:rsidRDefault="00747C79"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zainteresirane javnosti,</w:t>
            </w:r>
          </w:p>
          <w:p w:rsidR="00747C79" w:rsidRPr="006A1D3F" w:rsidRDefault="00747C79" w:rsidP="005368FA">
            <w:pPr>
              <w:widowControl w:val="0"/>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predstavniki strokovne javnosti.</w:t>
            </w:r>
          </w:p>
          <w:p w:rsidR="00747C79" w:rsidRPr="006A1D3F" w:rsidRDefault="00747C79"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 xml:space="preserve">Mnenja, predlogi in pripombe z navedbo predlagateljev </w:t>
            </w:r>
            <w:r w:rsidRPr="006A1D3F">
              <w:rPr>
                <w:rFonts w:ascii="Arial" w:eastAsia="Times New Roman" w:hAnsi="Arial" w:cs="Arial"/>
                <w:color w:val="000000"/>
                <w:sz w:val="20"/>
                <w:szCs w:val="20"/>
                <w:lang w:eastAsia="sl-SI"/>
              </w:rPr>
              <w:t>(imen in priimkov fizičnih oseb, ki niso poslovni subjekti, ne navajajte</w:t>
            </w:r>
            <w:r w:rsidRPr="006A1D3F">
              <w:rPr>
                <w:rFonts w:ascii="Arial" w:eastAsia="Times New Roman" w:hAnsi="Arial" w:cs="Arial"/>
                <w:iCs/>
                <w:sz w:val="20"/>
                <w:szCs w:val="20"/>
                <w:lang w:eastAsia="sl-SI"/>
              </w:rPr>
              <w:t>):</w:t>
            </w:r>
          </w:p>
          <w:p w:rsidR="00747C79" w:rsidRPr="006A1D3F" w:rsidRDefault="00747C79" w:rsidP="002E50F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podani v času objave so bili v pretežni meri upoštevani.</w:t>
            </w:r>
          </w:p>
          <w:p w:rsidR="00747C79" w:rsidRPr="006A1D3F" w:rsidRDefault="00747C79" w:rsidP="002E50F3">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Bistvena mnenja, predlogi in pripombe, ki niso bili upoštevani, ter razlogi za neupoštevanje:</w:t>
            </w: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47C79" w:rsidRPr="006A1D3F" w:rsidRDefault="00747C79"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1D3F">
              <w:rPr>
                <w:rFonts w:ascii="Arial" w:eastAsia="Times New Roman" w:hAnsi="Arial" w:cs="Arial"/>
                <w:iCs/>
                <w:sz w:val="20"/>
                <w:szCs w:val="20"/>
                <w:lang w:eastAsia="sl-SI"/>
              </w:rPr>
              <w:t>Poročilo je bilo dano ……………..</w:t>
            </w:r>
          </w:p>
          <w:p w:rsidR="00747C79" w:rsidRPr="006A1D3F" w:rsidRDefault="00747C79" w:rsidP="002E50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47C79" w:rsidRPr="006A1D3F" w:rsidRDefault="00747C79" w:rsidP="009265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1D3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747C79" w:rsidRPr="006A1D3F" w:rsidRDefault="00747C79"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47C79" w:rsidRPr="006A1D3F" w:rsidRDefault="00747C79"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1D3F">
              <w:rPr>
                <w:rFonts w:ascii="Arial" w:eastAsia="Times New Roman" w:hAnsi="Arial" w:cs="Arial"/>
                <w:b/>
                <w:sz w:val="20"/>
                <w:szCs w:val="20"/>
                <w:lang w:eastAsia="sl-SI"/>
              </w:rPr>
              <w:t>11. Gradivo je uvrščeno v delovni program vlade:</w:t>
            </w:r>
          </w:p>
        </w:tc>
        <w:tc>
          <w:tcPr>
            <w:tcW w:w="2431" w:type="dxa"/>
            <w:gridSpan w:val="2"/>
            <w:vAlign w:val="center"/>
          </w:tcPr>
          <w:p w:rsidR="00747C79" w:rsidRPr="006A1D3F" w:rsidRDefault="00747C79"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1D3F">
              <w:rPr>
                <w:rFonts w:ascii="Arial" w:eastAsia="Times New Roman" w:hAnsi="Arial" w:cs="Arial"/>
                <w:sz w:val="20"/>
                <w:szCs w:val="20"/>
                <w:lang w:eastAsia="sl-SI"/>
              </w:rPr>
              <w:t>NE</w:t>
            </w:r>
          </w:p>
        </w:tc>
      </w:tr>
      <w:tr w:rsidR="00747C79" w:rsidRPr="0092657A"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47C79" w:rsidRPr="006A1D3F" w:rsidRDefault="00747C79"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47C79" w:rsidRPr="006A1D3F" w:rsidRDefault="00747C79"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747C79" w:rsidRPr="006A1D3F" w:rsidRDefault="00747C79"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w:t>
            </w:r>
            <w:r>
              <w:rPr>
                <w:rFonts w:ascii="Arial" w:eastAsia="Times New Roman" w:hAnsi="Arial" w:cs="Arial"/>
                <w:sz w:val="20"/>
                <w:szCs w:val="20"/>
                <w:lang w:eastAsia="sl-SI"/>
              </w:rPr>
              <w:t>M</w:t>
            </w:r>
            <w:r w:rsidRPr="006A1D3F">
              <w:rPr>
                <w:rFonts w:ascii="Arial" w:eastAsia="Times New Roman" w:hAnsi="Arial" w:cs="Arial"/>
                <w:sz w:val="20"/>
                <w:szCs w:val="20"/>
                <w:lang w:eastAsia="sl-SI"/>
              </w:rPr>
              <w:t>ag. Dejan Židan</w:t>
            </w:r>
          </w:p>
          <w:p w:rsidR="00747C79" w:rsidRPr="006A1D3F" w:rsidRDefault="00747C79"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1D3F">
              <w:rPr>
                <w:rFonts w:ascii="Arial" w:eastAsia="Times New Roman" w:hAnsi="Arial" w:cs="Arial"/>
                <w:sz w:val="20"/>
                <w:szCs w:val="20"/>
                <w:lang w:eastAsia="sl-SI"/>
              </w:rPr>
              <w:t xml:space="preserve">                                           minister</w:t>
            </w:r>
          </w:p>
          <w:p w:rsidR="00747C79" w:rsidRPr="006A1D3F" w:rsidRDefault="00747C79"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BD4E65" w:rsidRDefault="00BD4E65" w:rsidP="009133FF">
      <w:pPr>
        <w:pStyle w:val="Vrstapredpisa"/>
        <w:ind w:left="65"/>
        <w:rPr>
          <w:sz w:val="20"/>
          <w:szCs w:val="20"/>
        </w:rPr>
      </w:pPr>
    </w:p>
    <w:p w:rsidR="009D2A93" w:rsidRDefault="009D2A93" w:rsidP="009133FF">
      <w:pPr>
        <w:pStyle w:val="Vrstapredpisa"/>
        <w:ind w:left="65"/>
        <w:rPr>
          <w:sz w:val="20"/>
          <w:szCs w:val="20"/>
        </w:rPr>
      </w:pPr>
    </w:p>
    <w:p w:rsidR="002E50F3" w:rsidRDefault="002E50F3" w:rsidP="009133FF">
      <w:pPr>
        <w:pStyle w:val="Vrstapredpisa"/>
        <w:ind w:left="65"/>
        <w:rPr>
          <w:sz w:val="20"/>
          <w:szCs w:val="20"/>
        </w:rPr>
      </w:pPr>
    </w:p>
    <w:p w:rsidR="0090201C" w:rsidRPr="009D2A93" w:rsidRDefault="0090201C" w:rsidP="009133FF">
      <w:pPr>
        <w:tabs>
          <w:tab w:val="left" w:pos="708"/>
        </w:tabs>
        <w:spacing w:after="0" w:line="260" w:lineRule="exact"/>
        <w:ind w:left="6077"/>
        <w:rPr>
          <w:rFonts w:ascii="Arial" w:eastAsia="Times New Roman" w:hAnsi="Arial" w:cs="Arial"/>
          <w:b/>
          <w:sz w:val="20"/>
          <w:szCs w:val="20"/>
        </w:rPr>
      </w:pPr>
      <w:r w:rsidRPr="009D2A93">
        <w:rPr>
          <w:rFonts w:ascii="Arial" w:eastAsia="Times New Roman" w:hAnsi="Arial" w:cs="Arial"/>
          <w:sz w:val="20"/>
          <w:szCs w:val="20"/>
          <w:lang w:eastAsia="sl-SI"/>
        </w:rPr>
        <w:tab/>
      </w:r>
      <w:r w:rsidRPr="009D2A93">
        <w:rPr>
          <w:rFonts w:ascii="Arial" w:eastAsia="Times New Roman" w:hAnsi="Arial" w:cs="Arial"/>
          <w:b/>
          <w:sz w:val="20"/>
          <w:szCs w:val="20"/>
        </w:rPr>
        <w:t xml:space="preserve">PREDLOG </w:t>
      </w:r>
    </w:p>
    <w:p w:rsidR="0090201C" w:rsidRPr="009D2A93" w:rsidRDefault="00801A0A" w:rsidP="009133FF">
      <w:pPr>
        <w:tabs>
          <w:tab w:val="left" w:pos="708"/>
        </w:tabs>
        <w:spacing w:after="0" w:line="260" w:lineRule="exact"/>
        <w:ind w:left="6077"/>
        <w:rPr>
          <w:rFonts w:ascii="Arial" w:eastAsia="Times New Roman" w:hAnsi="Arial" w:cs="Arial"/>
          <w:b/>
          <w:bCs/>
          <w:sz w:val="20"/>
          <w:szCs w:val="20"/>
        </w:rPr>
      </w:pPr>
      <w:r>
        <w:rPr>
          <w:rFonts w:ascii="Arial" w:eastAsia="Times New Roman" w:hAnsi="Arial" w:cs="Arial"/>
          <w:b/>
          <w:bCs/>
          <w:sz w:val="20"/>
          <w:szCs w:val="20"/>
        </w:rPr>
        <w:lastRenderedPageBreak/>
        <w:tab/>
      </w:r>
      <w:r w:rsidR="0090201C" w:rsidRPr="009D2A93">
        <w:rPr>
          <w:rFonts w:ascii="Arial" w:eastAsia="Times New Roman" w:hAnsi="Arial" w:cs="Arial"/>
          <w:b/>
          <w:bCs/>
          <w:sz w:val="20"/>
          <w:szCs w:val="20"/>
        </w:rPr>
        <w:t>(</w:t>
      </w:r>
      <w:r w:rsidR="002A52F4" w:rsidRPr="002A52F4">
        <w:rPr>
          <w:rFonts w:ascii="Arial" w:eastAsia="Times New Roman" w:hAnsi="Arial" w:cs="Arial"/>
          <w:b/>
          <w:bCs/>
          <w:i/>
          <w:iCs/>
          <w:sz w:val="20"/>
          <w:szCs w:val="20"/>
        </w:rPr>
        <w:t>2017-2330-0058</w:t>
      </w:r>
      <w:r w:rsidR="0090201C" w:rsidRPr="009D2A93">
        <w:rPr>
          <w:rFonts w:ascii="Arial" w:eastAsia="Times New Roman" w:hAnsi="Arial" w:cs="Arial"/>
          <w:b/>
          <w:bCs/>
          <w:iCs/>
          <w:sz w:val="20"/>
          <w:szCs w:val="20"/>
        </w:rPr>
        <w:t>)</w:t>
      </w:r>
    </w:p>
    <w:p w:rsidR="009D2A93" w:rsidRDefault="009D2A93" w:rsidP="009D2A93">
      <w:pPr>
        <w:tabs>
          <w:tab w:val="left" w:pos="7230"/>
          <w:tab w:val="left" w:pos="13325"/>
        </w:tabs>
        <w:spacing w:after="0" w:line="240" w:lineRule="auto"/>
        <w:jc w:val="both"/>
        <w:rPr>
          <w:rFonts w:ascii="Arial" w:eastAsia="Times New Roman" w:hAnsi="Arial" w:cs="Arial"/>
          <w:noProof/>
          <w:sz w:val="20"/>
          <w:szCs w:val="20"/>
          <w:lang w:eastAsia="sl-SI"/>
        </w:rPr>
      </w:pPr>
    </w:p>
    <w:p w:rsidR="00801A0A" w:rsidRDefault="00801A0A" w:rsidP="009D2A93">
      <w:pPr>
        <w:tabs>
          <w:tab w:val="left" w:pos="7230"/>
          <w:tab w:val="left" w:pos="13325"/>
        </w:tabs>
        <w:spacing w:after="0" w:line="240" w:lineRule="auto"/>
        <w:jc w:val="both"/>
        <w:rPr>
          <w:rFonts w:ascii="Arial" w:eastAsia="Times New Roman" w:hAnsi="Arial" w:cs="Arial"/>
          <w:noProof/>
          <w:sz w:val="20"/>
          <w:szCs w:val="20"/>
          <w:lang w:eastAsia="sl-SI"/>
        </w:rPr>
      </w:pPr>
    </w:p>
    <w:p w:rsidR="00801A0A" w:rsidRPr="009D2A93" w:rsidRDefault="00801A0A" w:rsidP="009D2A93">
      <w:pPr>
        <w:tabs>
          <w:tab w:val="left" w:pos="7230"/>
          <w:tab w:val="left" w:pos="13325"/>
        </w:tabs>
        <w:spacing w:after="0" w:line="240" w:lineRule="auto"/>
        <w:jc w:val="both"/>
        <w:rPr>
          <w:rFonts w:ascii="Arial" w:eastAsia="Times New Roman" w:hAnsi="Arial" w:cs="Arial"/>
          <w:noProof/>
          <w:sz w:val="20"/>
          <w:szCs w:val="20"/>
          <w:lang w:eastAsia="sl-SI"/>
        </w:rPr>
      </w:pPr>
    </w:p>
    <w:p w:rsidR="004D40CB" w:rsidRPr="004D40CB" w:rsidRDefault="004D40CB" w:rsidP="004D40CB">
      <w:pPr>
        <w:tabs>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Na podlagi četrtega in petega odstavka 113. člena, tretjega odstavka 114. člena in 118. </w:t>
      </w:r>
      <w:r w:rsidR="00CB1190">
        <w:rPr>
          <w:rFonts w:ascii="Arial" w:eastAsia="Times New Roman" w:hAnsi="Arial" w:cs="Arial"/>
          <w:sz w:val="20"/>
          <w:szCs w:val="20"/>
        </w:rPr>
        <w:t>č</w:t>
      </w:r>
      <w:r w:rsidRPr="004D40CB">
        <w:rPr>
          <w:rFonts w:ascii="Arial" w:eastAsia="Times New Roman" w:hAnsi="Arial" w:cs="Arial"/>
          <w:sz w:val="20"/>
          <w:szCs w:val="20"/>
        </w:rPr>
        <w:t>lena</w:t>
      </w:r>
      <w:r w:rsidR="00CB1190">
        <w:rPr>
          <w:rFonts w:ascii="Arial" w:eastAsia="Times New Roman" w:hAnsi="Arial" w:cs="Arial"/>
          <w:sz w:val="20"/>
          <w:szCs w:val="20"/>
        </w:rPr>
        <w:t xml:space="preserve"> </w:t>
      </w:r>
      <w:r w:rsidR="00E67C0C">
        <w:rPr>
          <w:rFonts w:ascii="Arial" w:eastAsia="Times New Roman" w:hAnsi="Arial" w:cs="Arial"/>
          <w:sz w:val="20"/>
          <w:szCs w:val="20"/>
        </w:rPr>
        <w:t xml:space="preserve">ter </w:t>
      </w:r>
      <w:r w:rsidR="00CB1190">
        <w:rPr>
          <w:rFonts w:ascii="Arial" w:eastAsia="Times New Roman" w:hAnsi="Arial" w:cs="Arial"/>
          <w:sz w:val="20"/>
          <w:szCs w:val="20"/>
        </w:rPr>
        <w:t>za izvajanje 126. člena</w:t>
      </w:r>
      <w:r w:rsidRPr="004D40CB">
        <w:rPr>
          <w:rFonts w:ascii="Arial" w:eastAsia="Times New Roman" w:hAnsi="Arial" w:cs="Arial"/>
          <w:sz w:val="20"/>
          <w:szCs w:val="20"/>
        </w:rPr>
        <w:t xml:space="preserve"> Zakona o kmetijstvu (Uradni list RS, št. 45/08, 57/12, 90/12 – </w:t>
      </w:r>
      <w:proofErr w:type="spellStart"/>
      <w:r w:rsidRPr="004D40CB">
        <w:rPr>
          <w:rFonts w:ascii="Arial" w:eastAsia="Times New Roman" w:hAnsi="Arial" w:cs="Arial"/>
          <w:sz w:val="20"/>
          <w:szCs w:val="20"/>
        </w:rPr>
        <w:t>ZdZPVHVVR</w:t>
      </w:r>
      <w:proofErr w:type="spellEnd"/>
      <w:r w:rsidRPr="004D40CB">
        <w:rPr>
          <w:rFonts w:ascii="Arial" w:eastAsia="Times New Roman" w:hAnsi="Arial" w:cs="Arial"/>
          <w:sz w:val="20"/>
          <w:szCs w:val="20"/>
        </w:rPr>
        <w:t>, 26/14, 32/15 in 27/17) Vlada Republike Slovenije izdaja</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4D40CB">
        <w:rPr>
          <w:rFonts w:ascii="Arial" w:eastAsia="Times New Roman" w:hAnsi="Arial" w:cs="Arial"/>
          <w:b/>
          <w:bCs/>
          <w:sz w:val="20"/>
          <w:szCs w:val="20"/>
        </w:rPr>
        <w:t>U R E D B O</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4D40CB">
        <w:rPr>
          <w:rFonts w:ascii="Arial" w:eastAsia="Times New Roman" w:hAnsi="Arial" w:cs="Arial"/>
          <w:b/>
          <w:bCs/>
          <w:sz w:val="20"/>
          <w:szCs w:val="20"/>
        </w:rPr>
        <w:t xml:space="preserve">o javni službi nalog rastlinske genske banke </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1. člen</w:t>
      </w:r>
    </w:p>
    <w:p w:rsidR="004D40CB" w:rsidRPr="004D40CB" w:rsidRDefault="004D40CB" w:rsidP="004D40CB">
      <w:pPr>
        <w:tabs>
          <w:tab w:val="center" w:pos="4536"/>
          <w:tab w:val="left" w:pos="663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ab/>
        <w:t>(vsebina uredbe)</w:t>
      </w:r>
    </w:p>
    <w:p w:rsidR="004D40CB" w:rsidRPr="004D40CB" w:rsidRDefault="004D40CB" w:rsidP="004D40CB">
      <w:pPr>
        <w:tabs>
          <w:tab w:val="center" w:pos="4536"/>
          <w:tab w:val="left" w:pos="663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D40CB" w:rsidRPr="004D40CB" w:rsidRDefault="004D40CB" w:rsidP="004D40C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Ta uredba ureja izvajanje javne službe nalog rastlinske genske banke (v nadaljnjem besedilu: javna služba) določa naloge, način in območje izvajanja nalog javne službe, obveznosti, ki jih mora izpolnjevati izvajalec javne službe, programe, način financiranja in poročanje</w:t>
      </w:r>
      <w:r w:rsidR="00CB1190">
        <w:rPr>
          <w:rFonts w:ascii="Arial" w:eastAsia="Times New Roman" w:hAnsi="Arial" w:cs="Arial"/>
          <w:sz w:val="20"/>
          <w:szCs w:val="20"/>
        </w:rPr>
        <w:t>.</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2. člen</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 xml:space="preserve">(pomen izrazov) </w:t>
      </w:r>
    </w:p>
    <w:p w:rsidR="004D40CB" w:rsidRPr="004D40CB" w:rsidRDefault="004D40CB" w:rsidP="004D40CB">
      <w:pPr>
        <w:spacing w:after="0" w:line="360" w:lineRule="atLeast"/>
        <w:jc w:val="both"/>
        <w:rPr>
          <w:rFonts w:ascii="Arial" w:eastAsia="Times New Roman" w:hAnsi="Arial" w:cs="Arial"/>
          <w:sz w:val="20"/>
          <w:szCs w:val="20"/>
          <w:lang w:eastAsia="sl-SI"/>
        </w:rPr>
      </w:pPr>
      <w:r w:rsidRPr="004D40CB">
        <w:rPr>
          <w:rFonts w:ascii="Arial" w:eastAsia="Times New Roman" w:hAnsi="Arial" w:cs="Arial"/>
          <w:sz w:val="20"/>
          <w:szCs w:val="20"/>
          <w:lang w:eastAsia="sl-SI"/>
        </w:rPr>
        <w:t>Izrazi, uporabljeni v tej uredbi, pomen</w:t>
      </w:r>
      <w:r w:rsidR="00CB1190">
        <w:rPr>
          <w:rFonts w:ascii="Arial" w:eastAsia="Times New Roman" w:hAnsi="Arial" w:cs="Arial"/>
          <w:sz w:val="20"/>
          <w:szCs w:val="20"/>
          <w:lang w:eastAsia="sl-SI"/>
        </w:rPr>
        <w:t>ijo</w:t>
      </w:r>
      <w:r w:rsidRPr="004D40CB">
        <w:rPr>
          <w:rFonts w:ascii="Arial" w:eastAsia="Times New Roman" w:hAnsi="Arial" w:cs="Arial"/>
          <w:sz w:val="20"/>
          <w:szCs w:val="20"/>
          <w:lang w:eastAsia="sl-SI"/>
        </w:rPr>
        <w:t>:</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biotska raznovrstnost je</w:t>
      </w:r>
      <w:r w:rsidRPr="004D40CB">
        <w:rPr>
          <w:rFonts w:ascii="Times New Roman" w:eastAsia="Times New Roman" w:hAnsi="Times New Roman" w:cs="Times New Roman"/>
          <w:sz w:val="20"/>
          <w:szCs w:val="20"/>
        </w:rPr>
        <w:t xml:space="preserve"> </w:t>
      </w:r>
      <w:r w:rsidRPr="004D40CB">
        <w:rPr>
          <w:rFonts w:ascii="Arial" w:eastAsia="Times New Roman" w:hAnsi="Arial" w:cs="Arial"/>
          <w:sz w:val="20"/>
          <w:szCs w:val="20"/>
        </w:rPr>
        <w:t>raznolikost živih organizmov iz vseh virov, ki vključuje med drugim kopenske, morske in druge vodne ekosisteme ter ekološke komplekse, katerih del so; to vključuje raznovrstnost znotraj samih vrst, med vrstami in raznovrstnost ekosistemov;</w:t>
      </w:r>
    </w:p>
    <w:p w:rsidR="004D40CB" w:rsidRPr="004D40CB" w:rsidRDefault="004D40CB" w:rsidP="00730D5C">
      <w:pPr>
        <w:numPr>
          <w:ilvl w:val="0"/>
          <w:numId w:val="26"/>
        </w:numPr>
        <w:overflowPunct w:val="0"/>
        <w:autoSpaceDE w:val="0"/>
        <w:autoSpaceDN w:val="0"/>
        <w:adjustRightInd w:val="0"/>
        <w:spacing w:after="100" w:afterAutospacing="1"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rastlinski genski viri za prehrano in kmetijstvo so kakršen koli genski material rastlinskega izvora, ki ima dejansko ali potencialno vrednost za prehrano in kmetijstvo;</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avtohton genski material so rastlinski genski viri, ki izvirajo iz Republike Slovenije, vključno z lokalnimi sortami, </w:t>
      </w:r>
      <w:r w:rsidR="00041FF4">
        <w:rPr>
          <w:rFonts w:ascii="Arial" w:eastAsia="Times New Roman" w:hAnsi="Arial" w:cs="Arial"/>
          <w:sz w:val="20"/>
          <w:szCs w:val="20"/>
        </w:rPr>
        <w:t xml:space="preserve">lokalnimi </w:t>
      </w:r>
      <w:r w:rsidRPr="004D40CB">
        <w:rPr>
          <w:rFonts w:ascii="Arial" w:eastAsia="Times New Roman" w:hAnsi="Arial" w:cs="Arial"/>
          <w:sz w:val="20"/>
          <w:szCs w:val="20"/>
        </w:rPr>
        <w:t>populacijami kmetijskih rastlin in samoniklimi vrstami;</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lokalne populacije kmetijskih rastlin so stare domače sorte</w:t>
      </w:r>
      <w:r w:rsidR="00041FF4">
        <w:rPr>
          <w:rFonts w:ascii="Arial" w:eastAsia="Times New Roman" w:hAnsi="Arial" w:cs="Arial"/>
          <w:sz w:val="20"/>
          <w:szCs w:val="20"/>
        </w:rPr>
        <w:t xml:space="preserve"> in populacije</w:t>
      </w:r>
      <w:r w:rsidRPr="004D40CB">
        <w:rPr>
          <w:rFonts w:ascii="Arial" w:eastAsia="Times New Roman" w:hAnsi="Arial" w:cs="Arial"/>
          <w:sz w:val="20"/>
          <w:szCs w:val="20"/>
        </w:rPr>
        <w:t xml:space="preserve">, ki so </w:t>
      </w:r>
      <w:r w:rsidR="002932A3">
        <w:rPr>
          <w:rFonts w:ascii="Arial" w:eastAsia="Times New Roman" w:hAnsi="Arial" w:cs="Arial"/>
          <w:sz w:val="20"/>
          <w:szCs w:val="20"/>
        </w:rPr>
        <w:t xml:space="preserve">se ohranile </w:t>
      </w:r>
      <w:r w:rsidRPr="004D40CB">
        <w:rPr>
          <w:rFonts w:ascii="Arial" w:eastAsia="Times New Roman" w:hAnsi="Arial" w:cs="Arial"/>
          <w:sz w:val="20"/>
          <w:szCs w:val="20"/>
        </w:rPr>
        <w:t>na kmetijah;</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lokalne sorte so vse sorte, ki </w:t>
      </w:r>
      <w:r w:rsidR="007E1546">
        <w:rPr>
          <w:rFonts w:ascii="Arial" w:eastAsia="Times New Roman" w:hAnsi="Arial" w:cs="Arial"/>
          <w:sz w:val="20"/>
          <w:szCs w:val="20"/>
        </w:rPr>
        <w:t xml:space="preserve">so bile razvite </w:t>
      </w:r>
      <w:r w:rsidRPr="004D40CB">
        <w:rPr>
          <w:rFonts w:ascii="Arial" w:eastAsia="Times New Roman" w:hAnsi="Arial" w:cs="Arial"/>
          <w:sz w:val="20"/>
          <w:szCs w:val="20"/>
        </w:rPr>
        <w:t>ali udomačene v Republiki Sloveniji, so vpisane v sortno listo in se vzdržujejo v Republiki Sloveniji;</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opuščene lokalne sorte so sorte, kat</w:t>
      </w:r>
      <w:r w:rsidR="007E1546">
        <w:rPr>
          <w:rFonts w:ascii="Arial" w:eastAsia="Times New Roman" w:hAnsi="Arial" w:cs="Arial"/>
          <w:sz w:val="20"/>
          <w:szCs w:val="20"/>
        </w:rPr>
        <w:t>erih pridelava je bila opuščena in</w:t>
      </w:r>
      <w:r w:rsidRPr="004D40CB">
        <w:rPr>
          <w:rFonts w:ascii="Arial" w:eastAsia="Times New Roman" w:hAnsi="Arial" w:cs="Arial"/>
          <w:sz w:val="20"/>
          <w:szCs w:val="20"/>
        </w:rPr>
        <w:t xml:space="preserve"> niso vpisane v sortno listo </w:t>
      </w:r>
      <w:r w:rsidR="007E1546">
        <w:rPr>
          <w:rFonts w:ascii="Arial" w:eastAsia="Times New Roman" w:hAnsi="Arial" w:cs="Arial"/>
          <w:sz w:val="20"/>
          <w:szCs w:val="20"/>
        </w:rPr>
        <w:t>ter</w:t>
      </w:r>
      <w:r w:rsidRPr="004D40CB">
        <w:rPr>
          <w:rFonts w:ascii="Arial" w:eastAsia="Times New Roman" w:hAnsi="Arial" w:cs="Arial"/>
          <w:sz w:val="20"/>
          <w:szCs w:val="20"/>
        </w:rPr>
        <w:t xml:space="preserve"> se hranijo </w:t>
      </w:r>
      <w:r w:rsidR="00F31E72">
        <w:rPr>
          <w:rFonts w:ascii="Arial" w:eastAsia="Times New Roman" w:hAnsi="Arial" w:cs="Arial"/>
          <w:sz w:val="20"/>
          <w:szCs w:val="20"/>
        </w:rPr>
        <w:t xml:space="preserve">na kmetijah oziroma </w:t>
      </w:r>
      <w:r w:rsidRPr="004D40CB">
        <w:rPr>
          <w:rFonts w:ascii="Arial" w:eastAsia="Times New Roman" w:hAnsi="Arial" w:cs="Arial"/>
          <w:sz w:val="20"/>
          <w:szCs w:val="20"/>
        </w:rPr>
        <w:t>v rastlinski genski banki;</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zbirka rastlinskih genskih virov je zbirka </w:t>
      </w:r>
      <w:proofErr w:type="spellStart"/>
      <w:r w:rsidRPr="004D40CB">
        <w:rPr>
          <w:rFonts w:ascii="Arial" w:eastAsia="Times New Roman" w:hAnsi="Arial" w:cs="Arial"/>
          <w:sz w:val="20"/>
          <w:szCs w:val="20"/>
        </w:rPr>
        <w:t>akcesij</w:t>
      </w:r>
      <w:proofErr w:type="spellEnd"/>
      <w:r w:rsidRPr="004D40CB">
        <w:rPr>
          <w:rFonts w:ascii="Arial" w:eastAsia="Times New Roman" w:hAnsi="Arial" w:cs="Arial"/>
          <w:sz w:val="20"/>
          <w:szCs w:val="20"/>
        </w:rPr>
        <w:t xml:space="preserve"> posamezne vrste ali skupine rastlin v rastlinski genski banki;</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spellStart"/>
      <w:r w:rsidRPr="004D40CB">
        <w:rPr>
          <w:rFonts w:ascii="Arial" w:eastAsia="Times New Roman" w:hAnsi="Arial" w:cs="Arial"/>
          <w:sz w:val="20"/>
          <w:szCs w:val="20"/>
        </w:rPr>
        <w:t>akcesija</w:t>
      </w:r>
      <w:proofErr w:type="spellEnd"/>
      <w:r w:rsidRPr="004D40CB">
        <w:rPr>
          <w:rFonts w:ascii="Arial" w:eastAsia="Times New Roman" w:hAnsi="Arial" w:cs="Arial"/>
          <w:sz w:val="20"/>
          <w:szCs w:val="20"/>
        </w:rPr>
        <w:t xml:space="preserve"> je enota genskega materiala, ki se hrani v zbirki rastlinskih genskih virov (shranjena vrečka ali kozarec semena, rastlina v kolekciji, rastlina </w:t>
      </w:r>
      <w:r w:rsidRPr="004D40CB">
        <w:rPr>
          <w:rFonts w:ascii="Arial" w:eastAsia="Times New Roman" w:hAnsi="Arial" w:cs="Arial"/>
          <w:i/>
          <w:sz w:val="20"/>
          <w:szCs w:val="20"/>
        </w:rPr>
        <w:t>in vitro</w:t>
      </w:r>
      <w:r w:rsidRPr="004D40CB">
        <w:rPr>
          <w:rFonts w:ascii="Arial" w:eastAsia="Times New Roman" w:hAnsi="Arial" w:cs="Arial"/>
          <w:sz w:val="20"/>
          <w:szCs w:val="20"/>
        </w:rPr>
        <w:t xml:space="preserve"> itd.);</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ohranjanje </w:t>
      </w:r>
      <w:r w:rsidRPr="004D40CB">
        <w:rPr>
          <w:rFonts w:ascii="Arial" w:eastAsia="Times New Roman" w:hAnsi="Arial" w:cs="Arial"/>
          <w:i/>
          <w:sz w:val="20"/>
          <w:szCs w:val="20"/>
        </w:rPr>
        <w:t>in situ</w:t>
      </w:r>
      <w:r w:rsidRPr="004D40CB">
        <w:rPr>
          <w:rFonts w:ascii="Arial" w:eastAsia="Times New Roman" w:hAnsi="Arial" w:cs="Arial"/>
          <w:sz w:val="20"/>
          <w:szCs w:val="20"/>
        </w:rPr>
        <w:t xml:space="preserve"> je </w:t>
      </w:r>
      <w:r w:rsidR="00AC7EF2" w:rsidRPr="00FF1528">
        <w:rPr>
          <w:rFonts w:ascii="Arial" w:hAnsi="Arial" w:cs="Arial"/>
          <w:sz w:val="20"/>
        </w:rPr>
        <w:t>ohranjanje ekosistemov in naravnih habitatov ter vzdrževanje in obnavljanje populacij vrst, sposobnih za preživetje, v njihovem naravnem okolju, za gojene ali kultivirane rastlinske vrste pa v okolju, v katerem so razvile svoje posebne lastnosti</w:t>
      </w:r>
      <w:r w:rsidRPr="004D40CB">
        <w:rPr>
          <w:rFonts w:ascii="Arial" w:eastAsia="Times New Roman" w:hAnsi="Arial" w:cs="Arial"/>
          <w:sz w:val="20"/>
          <w:szCs w:val="20"/>
        </w:rPr>
        <w:t>;</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ohranjanje </w:t>
      </w:r>
      <w:proofErr w:type="spellStart"/>
      <w:r w:rsidRPr="004D40CB">
        <w:rPr>
          <w:rFonts w:ascii="Arial" w:eastAsia="Times New Roman" w:hAnsi="Arial" w:cs="Arial"/>
          <w:i/>
          <w:sz w:val="20"/>
          <w:szCs w:val="20"/>
        </w:rPr>
        <w:t>ex</w:t>
      </w:r>
      <w:proofErr w:type="spellEnd"/>
      <w:r w:rsidRPr="004D40CB">
        <w:rPr>
          <w:rFonts w:ascii="Arial" w:eastAsia="Times New Roman" w:hAnsi="Arial" w:cs="Arial"/>
          <w:i/>
          <w:sz w:val="20"/>
          <w:szCs w:val="20"/>
        </w:rPr>
        <w:t xml:space="preserve"> situ</w:t>
      </w:r>
      <w:r w:rsidRPr="004D40CB">
        <w:rPr>
          <w:rFonts w:ascii="Arial" w:eastAsia="Times New Roman" w:hAnsi="Arial" w:cs="Arial"/>
          <w:sz w:val="20"/>
          <w:szCs w:val="20"/>
        </w:rPr>
        <w:t xml:space="preserve"> je ohranjanje rastlinskih genskih virov </w:t>
      </w:r>
      <w:r w:rsidR="002932A3">
        <w:rPr>
          <w:rFonts w:ascii="Arial" w:eastAsia="Times New Roman" w:hAnsi="Arial" w:cs="Arial"/>
          <w:sz w:val="20"/>
          <w:szCs w:val="20"/>
        </w:rPr>
        <w:t xml:space="preserve">za kmetijstvo in prehrano </w:t>
      </w:r>
      <w:r w:rsidRPr="004D40CB">
        <w:rPr>
          <w:rFonts w:ascii="Arial" w:eastAsia="Times New Roman" w:hAnsi="Arial" w:cs="Arial"/>
          <w:sz w:val="20"/>
          <w:szCs w:val="20"/>
        </w:rPr>
        <w:t xml:space="preserve">zunaj njihovega naravnega habitata (v obliki semena, </w:t>
      </w:r>
      <w:r w:rsidRPr="004D40CB">
        <w:rPr>
          <w:rFonts w:ascii="Arial" w:eastAsia="Times New Roman" w:hAnsi="Arial" w:cs="Arial"/>
          <w:i/>
          <w:sz w:val="20"/>
          <w:szCs w:val="20"/>
        </w:rPr>
        <w:t>in vitro</w:t>
      </w:r>
      <w:r w:rsidRPr="004D40CB">
        <w:rPr>
          <w:rFonts w:ascii="Arial" w:eastAsia="Times New Roman" w:hAnsi="Arial" w:cs="Arial"/>
          <w:sz w:val="20"/>
          <w:szCs w:val="20"/>
        </w:rPr>
        <w:t xml:space="preserve">, </w:t>
      </w:r>
      <w:r w:rsidRPr="004D40CB">
        <w:rPr>
          <w:rFonts w:ascii="Arial" w:eastAsia="Times New Roman" w:hAnsi="Arial" w:cs="Arial"/>
          <w:i/>
          <w:sz w:val="20"/>
          <w:szCs w:val="20"/>
        </w:rPr>
        <w:t xml:space="preserve">in </w:t>
      </w:r>
      <w:proofErr w:type="spellStart"/>
      <w:r w:rsidRPr="004D40CB">
        <w:rPr>
          <w:rFonts w:ascii="Arial" w:eastAsia="Times New Roman" w:hAnsi="Arial" w:cs="Arial"/>
          <w:i/>
          <w:sz w:val="20"/>
          <w:szCs w:val="20"/>
        </w:rPr>
        <w:t>vivo</w:t>
      </w:r>
      <w:proofErr w:type="spellEnd"/>
      <w:r w:rsidRPr="004D40CB">
        <w:rPr>
          <w:rFonts w:ascii="Arial" w:eastAsia="Times New Roman" w:hAnsi="Arial" w:cs="Arial"/>
          <w:sz w:val="20"/>
          <w:szCs w:val="20"/>
        </w:rPr>
        <w:t xml:space="preserve">, </w:t>
      </w:r>
      <w:proofErr w:type="spellStart"/>
      <w:r w:rsidRPr="004D40CB">
        <w:rPr>
          <w:rFonts w:ascii="Arial" w:eastAsia="Times New Roman" w:hAnsi="Arial" w:cs="Arial"/>
          <w:sz w:val="20"/>
          <w:szCs w:val="20"/>
        </w:rPr>
        <w:t>kolekcijskega</w:t>
      </w:r>
      <w:proofErr w:type="spellEnd"/>
      <w:r w:rsidRPr="004D40CB">
        <w:rPr>
          <w:rFonts w:ascii="Arial" w:eastAsia="Times New Roman" w:hAnsi="Arial" w:cs="Arial"/>
          <w:sz w:val="20"/>
          <w:szCs w:val="20"/>
        </w:rPr>
        <w:t xml:space="preserve"> nasada, </w:t>
      </w:r>
      <w:proofErr w:type="spellStart"/>
      <w:r w:rsidRPr="004D40CB">
        <w:rPr>
          <w:rFonts w:ascii="Arial" w:eastAsia="Times New Roman" w:hAnsi="Arial" w:cs="Arial"/>
          <w:sz w:val="20"/>
          <w:szCs w:val="20"/>
        </w:rPr>
        <w:t>krioprezervacije</w:t>
      </w:r>
      <w:proofErr w:type="spellEnd"/>
      <w:r w:rsidRPr="004D40CB">
        <w:rPr>
          <w:rFonts w:ascii="Arial" w:eastAsia="Times New Roman" w:hAnsi="Arial" w:cs="Arial"/>
          <w:sz w:val="20"/>
          <w:szCs w:val="20"/>
        </w:rPr>
        <w:t xml:space="preserve"> itd.);</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kurator je strokovna oseba izvajalca javne službe, ki je odgovorna za upravljanje posamezne zbirke rastlinskih genskih virov oziroma za določeno nalogo javne službe;</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osnovni podatki o </w:t>
      </w:r>
      <w:proofErr w:type="spellStart"/>
      <w:r w:rsidRPr="004D40CB">
        <w:rPr>
          <w:rFonts w:ascii="Arial" w:eastAsia="Times New Roman" w:hAnsi="Arial" w:cs="Arial"/>
          <w:sz w:val="20"/>
          <w:szCs w:val="20"/>
        </w:rPr>
        <w:t>akcesiji</w:t>
      </w:r>
      <w:proofErr w:type="spellEnd"/>
      <w:r w:rsidRPr="004D40CB">
        <w:rPr>
          <w:rFonts w:ascii="Arial" w:eastAsia="Times New Roman" w:hAnsi="Arial" w:cs="Arial"/>
          <w:sz w:val="20"/>
          <w:szCs w:val="20"/>
        </w:rPr>
        <w:t xml:space="preserve"> so podatki o izvoru in pridobitvi nove </w:t>
      </w:r>
      <w:proofErr w:type="spellStart"/>
      <w:r w:rsidRPr="004D40CB">
        <w:rPr>
          <w:rFonts w:ascii="Arial" w:eastAsia="Times New Roman" w:hAnsi="Arial" w:cs="Arial"/>
          <w:sz w:val="20"/>
          <w:szCs w:val="20"/>
        </w:rPr>
        <w:t>akcesije</w:t>
      </w:r>
      <w:proofErr w:type="spellEnd"/>
      <w:r w:rsidRPr="004D40CB">
        <w:rPr>
          <w:rFonts w:ascii="Arial" w:eastAsia="Times New Roman" w:hAnsi="Arial" w:cs="Arial"/>
          <w:sz w:val="20"/>
          <w:szCs w:val="20"/>
        </w:rPr>
        <w:t xml:space="preserve"> rastlinskih genskih virov v skladu z mednarodnimi </w:t>
      </w:r>
      <w:proofErr w:type="spellStart"/>
      <w:r w:rsidRPr="004D40CB">
        <w:rPr>
          <w:rFonts w:ascii="Arial" w:eastAsia="Times New Roman" w:hAnsi="Arial" w:cs="Arial"/>
          <w:sz w:val="20"/>
          <w:szCs w:val="20"/>
        </w:rPr>
        <w:t>deskriptorji</w:t>
      </w:r>
      <w:proofErr w:type="spellEnd"/>
      <w:r w:rsidRPr="004D40CB">
        <w:rPr>
          <w:rFonts w:ascii="Arial" w:eastAsia="Times New Roman" w:hAnsi="Arial" w:cs="Arial"/>
          <w:sz w:val="20"/>
          <w:szCs w:val="20"/>
        </w:rPr>
        <w:t>;</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opisovanje in vrednotenje </w:t>
      </w:r>
      <w:proofErr w:type="spellStart"/>
      <w:r w:rsidRPr="004D40CB">
        <w:rPr>
          <w:rFonts w:ascii="Arial" w:eastAsia="Times New Roman" w:hAnsi="Arial" w:cs="Arial"/>
          <w:sz w:val="20"/>
          <w:szCs w:val="20"/>
        </w:rPr>
        <w:t>akcesije</w:t>
      </w:r>
      <w:proofErr w:type="spellEnd"/>
      <w:r w:rsidRPr="004D40CB">
        <w:rPr>
          <w:rFonts w:ascii="Arial" w:eastAsia="Times New Roman" w:hAnsi="Arial" w:cs="Arial"/>
          <w:sz w:val="20"/>
          <w:szCs w:val="20"/>
        </w:rPr>
        <w:t xml:space="preserve"> je osnovno opisovanje in vrednotenje morfoloških, fizioloških, biokemijskih in genetskih lastnosti </w:t>
      </w:r>
      <w:proofErr w:type="spellStart"/>
      <w:r w:rsidRPr="004D40CB">
        <w:rPr>
          <w:rFonts w:ascii="Arial" w:eastAsia="Times New Roman" w:hAnsi="Arial" w:cs="Arial"/>
          <w:sz w:val="20"/>
          <w:szCs w:val="20"/>
        </w:rPr>
        <w:t>akcesije</w:t>
      </w:r>
      <w:proofErr w:type="spellEnd"/>
      <w:r w:rsidRPr="004D40CB">
        <w:rPr>
          <w:rFonts w:ascii="Arial" w:eastAsia="Times New Roman" w:hAnsi="Arial" w:cs="Arial"/>
          <w:sz w:val="20"/>
          <w:szCs w:val="20"/>
        </w:rPr>
        <w:t xml:space="preserve"> oziroma nadaljnje vrednotenje s preizkušanjem njihove vrednosti za pridelavo in uporabo v različnih talno-podnebnih razmerah (agronomske lastnosti, kakovost in vsebnost hranilnih snovi, odpornost proti boleznim in škodljivcem itd.) v skladu z mednarodnimi </w:t>
      </w:r>
      <w:proofErr w:type="spellStart"/>
      <w:r w:rsidRPr="004D40CB">
        <w:rPr>
          <w:rFonts w:ascii="Arial" w:eastAsia="Times New Roman" w:hAnsi="Arial" w:cs="Arial"/>
          <w:sz w:val="20"/>
          <w:szCs w:val="20"/>
        </w:rPr>
        <w:t>deskriptorji</w:t>
      </w:r>
      <w:proofErr w:type="spellEnd"/>
      <w:r w:rsidRPr="004D40CB">
        <w:rPr>
          <w:rFonts w:ascii="Arial" w:eastAsia="Times New Roman" w:hAnsi="Arial" w:cs="Arial"/>
          <w:sz w:val="20"/>
          <w:szCs w:val="20"/>
        </w:rPr>
        <w:t>;</w:t>
      </w:r>
    </w:p>
    <w:p w:rsidR="004D40CB" w:rsidRPr="004D40CB" w:rsidRDefault="004D40CB" w:rsidP="00730D5C">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D40CB">
        <w:rPr>
          <w:rFonts w:ascii="Arial" w:eastAsia="Times New Roman" w:hAnsi="Arial" w:cs="Arial"/>
          <w:sz w:val="20"/>
          <w:szCs w:val="20"/>
        </w:rPr>
        <w:t>genska erozija je izguba genske raznovrstnosti med populacijami ali sortami iste vrste in v njih skozi čas zaradi človekovega posega ali spremembe okolja.</w:t>
      </w:r>
    </w:p>
    <w:p w:rsidR="004D40CB" w:rsidRPr="004D40CB" w:rsidRDefault="004D40CB" w:rsidP="004D40CB">
      <w:pPr>
        <w:spacing w:after="0" w:line="240" w:lineRule="auto"/>
        <w:jc w:val="both"/>
        <w:rPr>
          <w:rFonts w:ascii="Arial" w:eastAsia="Times New Roman" w:hAnsi="Arial" w:cs="Arial"/>
          <w:sz w:val="20"/>
          <w:szCs w:val="20"/>
          <w:lang w:eastAsia="sl-SI"/>
        </w:rPr>
      </w:pPr>
    </w:p>
    <w:p w:rsidR="004D40CB" w:rsidRPr="004D40CB" w:rsidRDefault="004D40CB" w:rsidP="004D40CB">
      <w:pPr>
        <w:tabs>
          <w:tab w:val="center" w:pos="4536"/>
          <w:tab w:val="left" w:pos="663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3. člen</w:t>
      </w:r>
    </w:p>
    <w:p w:rsidR="004D40CB" w:rsidRPr="004D40CB" w:rsidRDefault="004D40CB" w:rsidP="004D40CB">
      <w:pPr>
        <w:tabs>
          <w:tab w:val="center" w:pos="4536"/>
          <w:tab w:val="left" w:pos="663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(naloge javne službe)</w:t>
      </w:r>
    </w:p>
    <w:p w:rsidR="004D40CB" w:rsidRPr="004D40CB" w:rsidRDefault="004D40CB" w:rsidP="004D40C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D40CB" w:rsidRPr="004D40CB" w:rsidRDefault="004D40CB" w:rsidP="004D40CB">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lastRenderedPageBreak/>
        <w:t xml:space="preserve">Za ohranjanje biotske raznovrstnosti v kmetijstvu </w:t>
      </w:r>
      <w:r w:rsidRPr="004D40CB">
        <w:rPr>
          <w:rFonts w:ascii="Arial" w:eastAsia="Times New Roman" w:hAnsi="Arial" w:cs="Arial"/>
          <w:sz w:val="20"/>
          <w:szCs w:val="20"/>
          <w:lang w:val="nl-NL"/>
        </w:rPr>
        <w:t xml:space="preserve">se izvajajo </w:t>
      </w:r>
      <w:r w:rsidR="00CB1190">
        <w:rPr>
          <w:rFonts w:ascii="Arial" w:eastAsia="Times New Roman" w:hAnsi="Arial" w:cs="Arial"/>
          <w:sz w:val="20"/>
          <w:szCs w:val="20"/>
          <w:lang w:val="nl-NL"/>
        </w:rPr>
        <w:t xml:space="preserve">naslednje </w:t>
      </w:r>
      <w:r w:rsidRPr="004D40CB">
        <w:rPr>
          <w:rFonts w:ascii="Arial" w:eastAsia="Times New Roman" w:hAnsi="Arial" w:cs="Arial"/>
          <w:sz w:val="20"/>
          <w:szCs w:val="20"/>
          <w:lang w:val="nl-NL"/>
        </w:rPr>
        <w:t>naloge javne službe:</w:t>
      </w:r>
    </w:p>
    <w:p w:rsidR="004D40CB" w:rsidRPr="004D40CB" w:rsidRDefault="004D40CB" w:rsidP="00E67C0C">
      <w:pPr>
        <w:numPr>
          <w:ilvl w:val="0"/>
          <w:numId w:val="7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t>zbiranje, evidentiranje in ohranjanje avtohtonega genskega materiala;</w:t>
      </w:r>
    </w:p>
    <w:p w:rsidR="004D40CB" w:rsidRPr="004D40CB" w:rsidRDefault="004D40CB" w:rsidP="00E67C0C">
      <w:pPr>
        <w:numPr>
          <w:ilvl w:val="0"/>
          <w:numId w:val="73"/>
        </w:numPr>
        <w:overflowPunct w:val="0"/>
        <w:autoSpaceDE w:val="0"/>
        <w:autoSpaceDN w:val="0"/>
        <w:adjustRightInd w:val="0"/>
        <w:spacing w:after="0" w:line="240" w:lineRule="auto"/>
        <w:contextualSpacing/>
        <w:jc w:val="both"/>
        <w:textAlignment w:val="baseline"/>
        <w:rPr>
          <w:rFonts w:ascii="Arial" w:eastAsia="Times New Roman" w:hAnsi="Arial" w:cs="Arial"/>
          <w:color w:val="000000" w:themeColor="text1"/>
          <w:sz w:val="20"/>
          <w:szCs w:val="20"/>
        </w:rPr>
      </w:pPr>
      <w:r w:rsidRPr="004D40CB">
        <w:rPr>
          <w:rFonts w:ascii="Arial" w:eastAsia="Times New Roman" w:hAnsi="Arial" w:cs="Arial"/>
          <w:sz w:val="20"/>
          <w:szCs w:val="20"/>
        </w:rPr>
        <w:t>razmnoževanje in zagotavljanje trajnostne rabe rastlinskih genskih virov za prehrano in kmetijstvo (v nadaljnjem besedilu: RGV);</w:t>
      </w:r>
    </w:p>
    <w:p w:rsidR="004D40CB" w:rsidRPr="004D40CB" w:rsidRDefault="004D40CB" w:rsidP="00E67C0C">
      <w:pPr>
        <w:numPr>
          <w:ilvl w:val="0"/>
          <w:numId w:val="7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opisovanje in vrednotenje </w:t>
      </w:r>
      <w:proofErr w:type="spellStart"/>
      <w:r w:rsidRPr="004D40CB">
        <w:rPr>
          <w:rFonts w:ascii="Arial" w:eastAsia="Times New Roman" w:hAnsi="Arial" w:cs="Arial"/>
          <w:sz w:val="20"/>
          <w:szCs w:val="20"/>
        </w:rPr>
        <w:t>akcesij</w:t>
      </w:r>
      <w:proofErr w:type="spellEnd"/>
      <w:r w:rsidRPr="004D40CB">
        <w:rPr>
          <w:rFonts w:ascii="Arial" w:eastAsia="Times New Roman" w:hAnsi="Arial" w:cs="Arial"/>
          <w:sz w:val="20"/>
          <w:szCs w:val="20"/>
        </w:rPr>
        <w:t xml:space="preserve"> po mednarodnih </w:t>
      </w:r>
      <w:proofErr w:type="spellStart"/>
      <w:r w:rsidRPr="004D40CB">
        <w:rPr>
          <w:rFonts w:ascii="Arial" w:eastAsia="Times New Roman" w:hAnsi="Arial" w:cs="Arial"/>
          <w:sz w:val="20"/>
          <w:szCs w:val="20"/>
        </w:rPr>
        <w:t>deskriptorjih</w:t>
      </w:r>
      <w:proofErr w:type="spellEnd"/>
      <w:r w:rsidRPr="004D40CB">
        <w:rPr>
          <w:rFonts w:ascii="Arial" w:eastAsia="Times New Roman" w:hAnsi="Arial" w:cs="Arial"/>
          <w:sz w:val="20"/>
          <w:szCs w:val="20"/>
        </w:rPr>
        <w:t>;</w:t>
      </w:r>
    </w:p>
    <w:p w:rsidR="004D40CB" w:rsidRPr="004D40CB" w:rsidRDefault="004D40CB" w:rsidP="00E67C0C">
      <w:pPr>
        <w:numPr>
          <w:ilvl w:val="0"/>
          <w:numId w:val="73"/>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eastAsia="sl-SI"/>
        </w:rPr>
      </w:pPr>
      <w:r w:rsidRPr="004D40CB">
        <w:rPr>
          <w:rFonts w:ascii="Arial" w:eastAsia="Times New Roman" w:hAnsi="Arial" w:cs="Arial"/>
          <w:color w:val="000000" w:themeColor="text1"/>
          <w:sz w:val="20"/>
          <w:szCs w:val="20"/>
          <w:lang w:eastAsia="sl-SI"/>
        </w:rPr>
        <w:t>administrativno-tehnične naloge v povezavi z evidentiranjem RGV;</w:t>
      </w:r>
    </w:p>
    <w:p w:rsidR="004D40CB" w:rsidRPr="004D40CB" w:rsidRDefault="004D40CB" w:rsidP="00E67C0C">
      <w:pPr>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strokovno-tehnična koordinacija, izobraževanje, usposabljanje in ozaveščanje javnosti;</w:t>
      </w:r>
    </w:p>
    <w:p w:rsidR="004D40CB" w:rsidRPr="004D40CB" w:rsidRDefault="004D40CB" w:rsidP="00E67C0C">
      <w:pPr>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sodelovanje z mednarodnimi organizacijami in omrežji na področju RGV.</w:t>
      </w:r>
    </w:p>
    <w:p w:rsidR="004D40CB" w:rsidRPr="004D40CB" w:rsidRDefault="004D40CB" w:rsidP="004D40CB">
      <w:pPr>
        <w:overflowPunct w:val="0"/>
        <w:autoSpaceDE w:val="0"/>
        <w:autoSpaceDN w:val="0"/>
        <w:adjustRightInd w:val="0"/>
        <w:spacing w:after="0" w:line="240" w:lineRule="auto"/>
        <w:ind w:left="709"/>
        <w:contextualSpacing/>
        <w:jc w:val="both"/>
        <w:textAlignment w:val="baseline"/>
        <w:rPr>
          <w:rFonts w:ascii="Arial" w:eastAsia="Times New Roman" w:hAnsi="Arial" w:cs="Arial"/>
          <w:sz w:val="20"/>
          <w:szCs w:val="20"/>
          <w:lang w:eastAsia="sl-SI"/>
        </w:rPr>
      </w:pPr>
    </w:p>
    <w:p w:rsidR="004D40CB" w:rsidRPr="004D40CB" w:rsidRDefault="004D40CB" w:rsidP="004D40CB">
      <w:pPr>
        <w:numPr>
          <w:ilvl w:val="0"/>
          <w:numId w:val="1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Naloge javne službe iz prejšnjega odstavka se podrobneje opredelijo v programu javne službe iz 6. člena te uredbe.</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4. člen</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(obveznosti izvajalca javne službe)</w:t>
      </w:r>
    </w:p>
    <w:p w:rsidR="004D40CB" w:rsidRPr="004D40CB" w:rsidRDefault="004D40CB" w:rsidP="004D40CB">
      <w:pPr>
        <w:overflowPunct w:val="0"/>
        <w:autoSpaceDE w:val="0"/>
        <w:autoSpaceDN w:val="0"/>
        <w:adjustRightInd w:val="0"/>
        <w:spacing w:after="0" w:line="240" w:lineRule="auto"/>
        <w:textAlignment w:val="baseline"/>
        <w:rPr>
          <w:rFonts w:ascii="Arial" w:eastAsia="Times New Roman" w:hAnsi="Arial" w:cs="Arial"/>
          <w:sz w:val="20"/>
          <w:szCs w:val="20"/>
        </w:rPr>
      </w:pPr>
    </w:p>
    <w:p w:rsidR="004D40CB" w:rsidRPr="004D40CB" w:rsidRDefault="004D40CB" w:rsidP="00730D5C">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t>Izvajalec javne službe izvaja svoje naloge v posebni organizacijski enoti.</w:t>
      </w:r>
    </w:p>
    <w:p w:rsidR="004D40CB" w:rsidRPr="004D40CB" w:rsidRDefault="004D40CB" w:rsidP="004D40C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D40CB" w:rsidRPr="004D40CB" w:rsidRDefault="004D40CB" w:rsidP="00E67C0C">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t xml:space="preserve">Izvajalec javne službe mora poleg obveznosti iz </w:t>
      </w:r>
      <w:r w:rsidR="006F3043">
        <w:rPr>
          <w:rFonts w:ascii="Arial" w:eastAsia="Times New Roman" w:hAnsi="Arial" w:cs="Arial"/>
          <w:sz w:val="20"/>
          <w:szCs w:val="20"/>
        </w:rPr>
        <w:t>zakona, ki ureja kmetijstvo</w:t>
      </w:r>
      <w:r w:rsidR="00E67C0C">
        <w:rPr>
          <w:rFonts w:ascii="Arial" w:eastAsia="Times New Roman" w:hAnsi="Arial" w:cs="Arial"/>
          <w:sz w:val="20"/>
          <w:szCs w:val="20"/>
        </w:rPr>
        <w:t>,</w:t>
      </w:r>
      <w:r w:rsidR="006F3043">
        <w:rPr>
          <w:rFonts w:ascii="Arial" w:eastAsia="Times New Roman" w:hAnsi="Arial" w:cs="Arial"/>
          <w:sz w:val="20"/>
          <w:szCs w:val="20"/>
        </w:rPr>
        <w:t xml:space="preserve"> </w:t>
      </w:r>
      <w:r w:rsidRPr="004D40CB">
        <w:rPr>
          <w:rFonts w:ascii="Arial" w:eastAsia="Times New Roman" w:hAnsi="Arial" w:cs="Arial"/>
          <w:sz w:val="20"/>
          <w:szCs w:val="20"/>
        </w:rPr>
        <w:t>izpolnjevati tudi naslednje obveznosti:</w:t>
      </w:r>
    </w:p>
    <w:p w:rsidR="004D40CB" w:rsidRPr="00E67C0C"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4D40CB">
        <w:rPr>
          <w:rFonts w:ascii="Arial" w:eastAsia="Times New Roman" w:hAnsi="Arial" w:cs="Arial"/>
          <w:sz w:val="20"/>
          <w:szCs w:val="20"/>
          <w:lang w:eastAsia="sl-SI"/>
        </w:rPr>
        <w:t xml:space="preserve">za čas veljavnosti odločbe ministra, </w:t>
      </w:r>
      <w:r w:rsidR="003664A7">
        <w:rPr>
          <w:rFonts w:ascii="Arial" w:eastAsia="Times New Roman" w:hAnsi="Arial" w:cs="Arial"/>
          <w:sz w:val="20"/>
          <w:szCs w:val="20"/>
          <w:lang w:eastAsia="sl-SI"/>
        </w:rPr>
        <w:t xml:space="preserve">pristojnega za kmetijstvo, </w:t>
      </w:r>
      <w:r w:rsidRPr="004D40CB">
        <w:rPr>
          <w:rFonts w:ascii="Arial" w:eastAsia="Times New Roman" w:hAnsi="Arial" w:cs="Arial"/>
          <w:sz w:val="20"/>
          <w:szCs w:val="20"/>
          <w:lang w:eastAsia="sl-SI"/>
        </w:rPr>
        <w:t xml:space="preserve">s katero je imenovan za izvajalca javne službe, zagotoviti nepretrgano opravljanje javne službe v skladu s </w:t>
      </w:r>
      <w:r w:rsidRPr="00E67C0C">
        <w:rPr>
          <w:rFonts w:ascii="Arial" w:eastAsia="Times New Roman" w:hAnsi="Arial" w:cs="Arial"/>
          <w:sz w:val="20"/>
          <w:szCs w:val="20"/>
          <w:lang w:eastAsia="sl-SI"/>
        </w:rPr>
        <w:t>programom dela</w:t>
      </w:r>
      <w:r w:rsidR="00E82F6B" w:rsidRPr="00E67C0C">
        <w:rPr>
          <w:rFonts w:ascii="Arial" w:eastAsia="Times New Roman" w:hAnsi="Arial" w:cs="Arial"/>
          <w:sz w:val="20"/>
          <w:szCs w:val="20"/>
          <w:lang w:eastAsia="sl-SI"/>
        </w:rPr>
        <w:t>;</w:t>
      </w:r>
      <w:r w:rsidRPr="00E67C0C">
        <w:rPr>
          <w:rFonts w:ascii="Arial" w:eastAsia="Times New Roman" w:hAnsi="Arial" w:cs="Arial"/>
          <w:sz w:val="20"/>
          <w:szCs w:val="20"/>
          <w:lang w:eastAsia="sl-SI"/>
        </w:rPr>
        <w:t xml:space="preserve"> </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jasno izkazovati obseg dela zaposlenih pri opravljanju nalog javne službe;</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voditi in redno posodabljati seznam </w:t>
      </w:r>
      <w:proofErr w:type="spellStart"/>
      <w:r w:rsidRPr="004D40CB">
        <w:rPr>
          <w:rFonts w:ascii="Arial" w:eastAsia="Times New Roman" w:hAnsi="Arial" w:cs="Arial"/>
          <w:sz w:val="20"/>
          <w:szCs w:val="20"/>
          <w:lang w:eastAsia="sl-SI"/>
        </w:rPr>
        <w:t>akcesij</w:t>
      </w:r>
      <w:proofErr w:type="spellEnd"/>
      <w:r w:rsidRPr="004D40CB">
        <w:rPr>
          <w:rFonts w:ascii="Arial" w:eastAsia="Times New Roman" w:hAnsi="Arial" w:cs="Arial"/>
          <w:sz w:val="20"/>
          <w:szCs w:val="20"/>
          <w:lang w:eastAsia="sl-SI"/>
        </w:rPr>
        <w:t xml:space="preserve"> v zbirkah RGV in na svoji spletni strani objavljati najmanj osnovne podatke o </w:t>
      </w:r>
      <w:proofErr w:type="spellStart"/>
      <w:r w:rsidRPr="004D40CB">
        <w:rPr>
          <w:rFonts w:ascii="Arial" w:eastAsia="Times New Roman" w:hAnsi="Arial" w:cs="Arial"/>
          <w:sz w:val="20"/>
          <w:szCs w:val="20"/>
          <w:lang w:eastAsia="sl-SI"/>
        </w:rPr>
        <w:t>akcesijah</w:t>
      </w:r>
      <w:proofErr w:type="spellEnd"/>
      <w:r w:rsidRPr="004D40CB">
        <w:rPr>
          <w:rFonts w:ascii="Arial" w:eastAsia="Times New Roman" w:hAnsi="Arial" w:cs="Arial"/>
          <w:sz w:val="20"/>
          <w:szCs w:val="20"/>
          <w:lang w:eastAsia="sl-SI"/>
        </w:rPr>
        <w:t xml:space="preserve"> v zbirkah RGV;</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zagotoviti izpopolnjevanje strokovnega znanja delavcev, ki opravljajo naloge javne službe, in jim omogočiti, da se udeležujejo usposabljanj, ki se nanašajo na naloge javne službe, ki jih organizirajo ministrstva in izvajalci drugih javnih služb ter raziskovalne, izobraževalne in druge institucije v Republiki Sloveniji in v Evropski uniji;</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sodelovati z ministrstvom</w:t>
      </w:r>
      <w:r w:rsidR="003664A7">
        <w:rPr>
          <w:rFonts w:ascii="Arial" w:eastAsia="Times New Roman" w:hAnsi="Arial" w:cs="Arial"/>
          <w:sz w:val="20"/>
          <w:szCs w:val="20"/>
          <w:lang w:eastAsia="sl-SI"/>
        </w:rPr>
        <w:t>,</w:t>
      </w:r>
      <w:r w:rsidR="003664A7" w:rsidRPr="003664A7">
        <w:rPr>
          <w:rFonts w:ascii="Arial" w:hAnsi="Arial" w:cs="Arial"/>
          <w:sz w:val="20"/>
          <w:lang w:eastAsia="sl-SI"/>
        </w:rPr>
        <w:t xml:space="preserve"> </w:t>
      </w:r>
      <w:r w:rsidR="003664A7">
        <w:rPr>
          <w:rFonts w:ascii="Arial" w:hAnsi="Arial" w:cs="Arial"/>
          <w:sz w:val="20"/>
          <w:lang w:eastAsia="sl-SI"/>
        </w:rPr>
        <w:t>pristojnim za kmetijstvo (v nadaljnjem besedilu: ministrstvo)</w:t>
      </w:r>
      <w:r w:rsidRPr="004D40CB">
        <w:rPr>
          <w:rFonts w:ascii="Arial" w:eastAsia="Times New Roman" w:hAnsi="Arial" w:cs="Arial"/>
          <w:sz w:val="20"/>
          <w:szCs w:val="20"/>
          <w:lang w:eastAsia="sl-SI"/>
        </w:rPr>
        <w:t>;</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sodelovati z drugimi izvajalci javnih služb, razvojno-strokovnih nalog ali raziskovalnega dela, če je to opredeljeno v letnem programu dela oziroma jim je z obveznim navodilom ministra naloženo, da skupno opravijo določeno nalogo;</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ministrstvu poročati o izvajanju letnega programa dela in finančnega načrta ter o drugih vprašanjih, ki se nanašajo na delo te javne službe;</w:t>
      </w:r>
    </w:p>
    <w:p w:rsidR="004D40CB" w:rsidRPr="004D40CB" w:rsidRDefault="004D40CB" w:rsidP="00E67C0C">
      <w:pPr>
        <w:numPr>
          <w:ilvl w:val="0"/>
          <w:numId w:val="7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zagotavljati, da opravljanje drugih dejavnosti, za katere je izvajalec javne službe registriran, ne ovira opravljanja nalog javne službe;</w:t>
      </w:r>
    </w:p>
    <w:p w:rsidR="004D40CB" w:rsidRDefault="004D40CB" w:rsidP="00E67C0C">
      <w:pPr>
        <w:numPr>
          <w:ilvl w:val="0"/>
          <w:numId w:val="75"/>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hraniti dokumentacijo, ki se nanaša na izvajanje nalog javne službe, še najmanj pet let od dneva zadnjega izplačila sredstev po pogodbi iz </w:t>
      </w:r>
      <w:r w:rsidR="003B6211">
        <w:rPr>
          <w:rFonts w:ascii="Arial" w:eastAsia="Times New Roman" w:hAnsi="Arial" w:cs="Arial"/>
          <w:sz w:val="20"/>
          <w:szCs w:val="20"/>
          <w:lang w:eastAsia="sl-SI"/>
        </w:rPr>
        <w:t>četrtega</w:t>
      </w:r>
      <w:r w:rsidRPr="004D40CB">
        <w:rPr>
          <w:rFonts w:ascii="Arial" w:eastAsia="Times New Roman" w:hAnsi="Arial" w:cs="Arial"/>
          <w:sz w:val="20"/>
          <w:szCs w:val="20"/>
          <w:lang w:eastAsia="sl-SI"/>
        </w:rPr>
        <w:t xml:space="preserve"> odstavka 7. člena te uredbe;</w:t>
      </w:r>
    </w:p>
    <w:p w:rsidR="00E82F6B" w:rsidRPr="004D40CB" w:rsidRDefault="00E82F6B" w:rsidP="00E67C0C">
      <w:pPr>
        <w:numPr>
          <w:ilvl w:val="0"/>
          <w:numId w:val="75"/>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lang w:eastAsia="sl-SI"/>
        </w:rPr>
      </w:pPr>
      <w:r w:rsidRPr="00E82F6B">
        <w:rPr>
          <w:rFonts w:ascii="Arial" w:eastAsia="Times New Roman" w:hAnsi="Arial" w:cs="Arial"/>
          <w:sz w:val="20"/>
          <w:szCs w:val="20"/>
          <w:lang w:eastAsia="sl-SI"/>
        </w:rPr>
        <w:t xml:space="preserve">izvajati naloge javne službe </w:t>
      </w:r>
      <w:r>
        <w:rPr>
          <w:rFonts w:ascii="Arial" w:eastAsia="Times New Roman" w:hAnsi="Arial" w:cs="Arial"/>
          <w:sz w:val="20"/>
          <w:szCs w:val="20"/>
          <w:lang w:eastAsia="sl-SI"/>
        </w:rPr>
        <w:t>do izbire novega izvajalca javne službe;</w:t>
      </w:r>
    </w:p>
    <w:p w:rsidR="004D40CB" w:rsidRDefault="004D40CB" w:rsidP="00E67C0C">
      <w:pPr>
        <w:numPr>
          <w:ilvl w:val="0"/>
          <w:numId w:val="75"/>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ministrstvu in drugim nadzornim organom omogočiti nadzor na kraju samem in dostop do dokumentacije iz prejšnje alineje.</w:t>
      </w:r>
    </w:p>
    <w:p w:rsidR="004D5EBC" w:rsidRPr="004D40CB" w:rsidRDefault="004D5EBC" w:rsidP="004D5EBC">
      <w:pPr>
        <w:overflowPunct w:val="0"/>
        <w:autoSpaceDE w:val="0"/>
        <w:autoSpaceDN w:val="0"/>
        <w:adjustRightInd w:val="0"/>
        <w:spacing w:before="100" w:beforeAutospacing="1" w:after="100" w:afterAutospacing="1" w:line="240" w:lineRule="auto"/>
        <w:ind w:left="720"/>
        <w:contextualSpacing/>
        <w:jc w:val="both"/>
        <w:textAlignment w:val="baseline"/>
        <w:rPr>
          <w:rFonts w:ascii="Arial" w:eastAsia="Times New Roman" w:hAnsi="Arial" w:cs="Arial"/>
          <w:sz w:val="20"/>
          <w:szCs w:val="20"/>
          <w:lang w:eastAsia="sl-SI"/>
        </w:rPr>
      </w:pP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5. člen</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D40CB">
        <w:rPr>
          <w:rFonts w:ascii="Arial" w:eastAsia="Times New Roman" w:hAnsi="Arial" w:cs="Arial"/>
          <w:sz w:val="20"/>
          <w:szCs w:val="20"/>
        </w:rPr>
        <w:t>(območje in obdobje izvajanja javne službe)</w:t>
      </w:r>
    </w:p>
    <w:p w:rsidR="004D40CB" w:rsidRPr="004D40CB" w:rsidRDefault="004D40CB" w:rsidP="004D40CB">
      <w:pPr>
        <w:overflowPunct w:val="0"/>
        <w:autoSpaceDE w:val="0"/>
        <w:autoSpaceDN w:val="0"/>
        <w:adjustRightInd w:val="0"/>
        <w:spacing w:after="0" w:line="240" w:lineRule="auto"/>
        <w:textAlignment w:val="baseline"/>
        <w:rPr>
          <w:rFonts w:ascii="Arial" w:eastAsia="Times New Roman" w:hAnsi="Arial" w:cs="Arial"/>
          <w:sz w:val="20"/>
          <w:szCs w:val="20"/>
        </w:rPr>
      </w:pPr>
    </w:p>
    <w:p w:rsidR="00E67C0C" w:rsidRDefault="00141ACD" w:rsidP="00E67C0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(1) </w:t>
      </w:r>
      <w:r w:rsidR="004D40CB" w:rsidRPr="00141ACD">
        <w:rPr>
          <w:rFonts w:ascii="Arial" w:eastAsia="Times New Roman" w:hAnsi="Arial" w:cs="Arial"/>
          <w:sz w:val="20"/>
          <w:szCs w:val="20"/>
        </w:rPr>
        <w:t xml:space="preserve">Javna služba se opravlja </w:t>
      </w:r>
      <w:r w:rsidRPr="00141ACD">
        <w:rPr>
          <w:rFonts w:ascii="Arial" w:eastAsia="Times New Roman" w:hAnsi="Arial" w:cs="Arial"/>
          <w:sz w:val="20"/>
          <w:szCs w:val="20"/>
        </w:rPr>
        <w:t xml:space="preserve">na območju </w:t>
      </w:r>
      <w:r w:rsidR="004D40CB" w:rsidRPr="00141ACD">
        <w:rPr>
          <w:rFonts w:ascii="Arial" w:eastAsia="Times New Roman" w:hAnsi="Arial" w:cs="Arial"/>
          <w:sz w:val="20"/>
          <w:szCs w:val="20"/>
        </w:rPr>
        <w:t>celotn</w:t>
      </w:r>
      <w:r w:rsidRPr="00141ACD">
        <w:rPr>
          <w:rFonts w:ascii="Arial" w:eastAsia="Times New Roman" w:hAnsi="Arial" w:cs="Arial"/>
          <w:sz w:val="20"/>
          <w:szCs w:val="20"/>
        </w:rPr>
        <w:t>e</w:t>
      </w:r>
      <w:r w:rsidR="00E67C0C">
        <w:rPr>
          <w:rFonts w:ascii="Arial" w:eastAsia="Times New Roman" w:hAnsi="Arial" w:cs="Arial"/>
          <w:sz w:val="20"/>
          <w:szCs w:val="20"/>
        </w:rPr>
        <w:t xml:space="preserve"> Republike Slovenije</w:t>
      </w:r>
      <w:r w:rsidRPr="00141ACD">
        <w:rPr>
          <w:rFonts w:ascii="Arial" w:eastAsia="Times New Roman" w:hAnsi="Arial" w:cs="Arial"/>
          <w:sz w:val="20"/>
          <w:szCs w:val="20"/>
        </w:rPr>
        <w:t xml:space="preserve">. </w:t>
      </w:r>
      <w:r w:rsidR="004D40CB" w:rsidRPr="00141ACD">
        <w:rPr>
          <w:rFonts w:ascii="Arial" w:eastAsia="Times New Roman" w:hAnsi="Arial" w:cs="Arial"/>
          <w:sz w:val="20"/>
          <w:szCs w:val="20"/>
        </w:rPr>
        <w:t xml:space="preserve"> </w:t>
      </w:r>
      <w:bookmarkStart w:id="0" w:name="_GoBack"/>
      <w:bookmarkEnd w:id="0"/>
    </w:p>
    <w:p w:rsidR="00E67C0C" w:rsidRDefault="00E67C0C" w:rsidP="00E67C0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4D40CB" w:rsidRPr="004D40CB" w:rsidRDefault="00141ACD" w:rsidP="00E67C0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(2) </w:t>
      </w:r>
      <w:r w:rsidR="004D40CB" w:rsidRPr="004D40CB">
        <w:rPr>
          <w:rFonts w:ascii="Arial" w:eastAsia="Times New Roman" w:hAnsi="Arial" w:cs="Arial"/>
          <w:sz w:val="20"/>
          <w:szCs w:val="20"/>
        </w:rPr>
        <w:t xml:space="preserve">Izvajalec javne službe je imenovan za </w:t>
      </w:r>
      <w:r w:rsidR="003664A7">
        <w:rPr>
          <w:rFonts w:ascii="Arial" w:eastAsia="Times New Roman" w:hAnsi="Arial" w:cs="Arial"/>
          <w:sz w:val="20"/>
          <w:szCs w:val="20"/>
        </w:rPr>
        <w:t>obdobje sed</w:t>
      </w:r>
      <w:r w:rsidR="004D40CB" w:rsidRPr="004D40CB">
        <w:rPr>
          <w:rFonts w:ascii="Arial" w:eastAsia="Times New Roman" w:hAnsi="Arial" w:cs="Arial"/>
          <w:sz w:val="20"/>
          <w:szCs w:val="20"/>
        </w:rPr>
        <w:t>m</w:t>
      </w:r>
      <w:r w:rsidR="003664A7">
        <w:rPr>
          <w:rFonts w:ascii="Arial" w:eastAsia="Times New Roman" w:hAnsi="Arial" w:cs="Arial"/>
          <w:sz w:val="20"/>
          <w:szCs w:val="20"/>
        </w:rPr>
        <w:t>ih</w:t>
      </w:r>
      <w:r w:rsidR="004D40CB" w:rsidRPr="004D40CB">
        <w:rPr>
          <w:rFonts w:ascii="Arial" w:eastAsia="Times New Roman" w:hAnsi="Arial" w:cs="Arial"/>
          <w:sz w:val="20"/>
          <w:szCs w:val="20"/>
        </w:rPr>
        <w:t xml:space="preserve"> let.</w:t>
      </w:r>
    </w:p>
    <w:p w:rsidR="004D40CB" w:rsidRPr="004D40CB" w:rsidRDefault="004D40CB" w:rsidP="004D40CB">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6. člen</w:t>
      </w: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(program javne službe)</w:t>
      </w:r>
    </w:p>
    <w:p w:rsidR="004D40CB" w:rsidRPr="004D40CB" w:rsidRDefault="004D40CB" w:rsidP="004D40CB">
      <w:pPr>
        <w:tabs>
          <w:tab w:val="left" w:pos="360"/>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rPr>
      </w:pPr>
    </w:p>
    <w:p w:rsidR="00E67C0C" w:rsidRDefault="004D40CB" w:rsidP="00E67C0C">
      <w:pPr>
        <w:pStyle w:val="Odstavekseznama"/>
        <w:numPr>
          <w:ilvl w:val="0"/>
          <w:numId w:val="72"/>
        </w:num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E67C0C">
        <w:rPr>
          <w:rFonts w:ascii="Arial" w:eastAsia="Times New Roman" w:hAnsi="Arial" w:cs="Arial"/>
          <w:sz w:val="20"/>
          <w:szCs w:val="20"/>
          <w:lang w:eastAsia="sl-SI"/>
        </w:rPr>
        <w:t xml:space="preserve">Program javne službe </w:t>
      </w:r>
      <w:r w:rsidR="003664A7" w:rsidRPr="00E67C0C">
        <w:rPr>
          <w:rFonts w:ascii="Arial" w:eastAsia="Times New Roman" w:hAnsi="Arial" w:cs="Arial"/>
          <w:sz w:val="20"/>
          <w:szCs w:val="20"/>
          <w:lang w:eastAsia="sl-SI"/>
        </w:rPr>
        <w:t>je kot priloga sestavni del te uredbe</w:t>
      </w:r>
      <w:r w:rsidRPr="00E67C0C">
        <w:rPr>
          <w:rFonts w:ascii="Arial" w:eastAsia="Times New Roman" w:hAnsi="Arial" w:cs="Arial"/>
          <w:sz w:val="20"/>
          <w:szCs w:val="20"/>
          <w:lang w:eastAsia="sl-SI"/>
        </w:rPr>
        <w:t>.</w:t>
      </w:r>
    </w:p>
    <w:p w:rsidR="00E67C0C" w:rsidRDefault="00E67C0C" w:rsidP="00E67C0C">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rsidR="003037DF" w:rsidRPr="00E67C0C" w:rsidRDefault="003037DF" w:rsidP="00E67C0C">
      <w:pPr>
        <w:pStyle w:val="Odstavekseznama"/>
        <w:numPr>
          <w:ilvl w:val="0"/>
          <w:numId w:val="72"/>
        </w:num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E67C0C">
        <w:rPr>
          <w:rFonts w:ascii="Arial" w:eastAsia="Times New Roman" w:hAnsi="Arial" w:cs="Arial"/>
          <w:sz w:val="20"/>
          <w:szCs w:val="20"/>
          <w:lang w:eastAsia="sl-SI"/>
        </w:rPr>
        <w:t>Program javne službe se pripravi v skladu z mednarodno pogodbo, ki ureja RGV.</w:t>
      </w:r>
    </w:p>
    <w:p w:rsidR="004D40CB" w:rsidRPr="004D40CB" w:rsidRDefault="004D40CB" w:rsidP="004D40CB">
      <w:pPr>
        <w:overflowPunct w:val="0"/>
        <w:autoSpaceDE w:val="0"/>
        <w:autoSpaceDN w:val="0"/>
        <w:adjustRightInd w:val="0"/>
        <w:spacing w:after="0" w:line="240" w:lineRule="auto"/>
        <w:ind w:left="1788"/>
        <w:contextualSpacing/>
        <w:jc w:val="both"/>
        <w:textAlignment w:val="baseline"/>
        <w:rPr>
          <w:rFonts w:ascii="Arial" w:eastAsia="Times New Roman" w:hAnsi="Arial" w:cs="Arial"/>
          <w:sz w:val="20"/>
          <w:szCs w:val="20"/>
          <w:lang w:eastAsia="sl-SI"/>
        </w:rPr>
      </w:pPr>
    </w:p>
    <w:p w:rsidR="004D40CB" w:rsidRPr="004D40CB" w:rsidRDefault="004D40CB" w:rsidP="004D40CB">
      <w:pPr>
        <w:overflowPunct w:val="0"/>
        <w:autoSpaceDE w:val="0"/>
        <w:autoSpaceDN w:val="0"/>
        <w:adjustRightInd w:val="0"/>
        <w:spacing w:after="0" w:line="240" w:lineRule="auto"/>
        <w:contextualSpacing/>
        <w:jc w:val="center"/>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7. člen</w:t>
      </w:r>
    </w:p>
    <w:p w:rsidR="004D40CB" w:rsidRPr="004D40CB" w:rsidRDefault="004D40CB" w:rsidP="004D40CB">
      <w:pPr>
        <w:overflowPunct w:val="0"/>
        <w:autoSpaceDE w:val="0"/>
        <w:autoSpaceDN w:val="0"/>
        <w:adjustRightInd w:val="0"/>
        <w:spacing w:after="0" w:line="240" w:lineRule="auto"/>
        <w:contextualSpacing/>
        <w:jc w:val="center"/>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(letni program dela in finančni načrt javne službe)</w:t>
      </w:r>
    </w:p>
    <w:p w:rsidR="004D40CB" w:rsidRPr="004D40CB" w:rsidRDefault="004D40CB" w:rsidP="004D40CB">
      <w:pPr>
        <w:spacing w:after="0" w:line="240" w:lineRule="auto"/>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Naloge javne službe se izvajajo v skladu z letnim programom dela in finančnim načrtom javne službe (v nadaljnjem besedilu: letni program dela javne službe).</w:t>
      </w:r>
    </w:p>
    <w:p w:rsidR="004D40CB" w:rsidRPr="004D40CB" w:rsidRDefault="004D40CB" w:rsidP="004D40CB">
      <w:pPr>
        <w:spacing w:after="0" w:line="240" w:lineRule="auto"/>
        <w:ind w:left="360"/>
        <w:contextualSpacing/>
        <w:jc w:val="both"/>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Calibri" w:hAnsi="Arial" w:cs="Arial"/>
          <w:color w:val="000000"/>
          <w:sz w:val="20"/>
          <w:szCs w:val="20"/>
        </w:rPr>
        <w:t>Letni program dela javne službe, na katerega da soglasje ministrstvo, je sestavni del letnega programa dela javnega zavoda.</w:t>
      </w:r>
    </w:p>
    <w:p w:rsidR="004D40CB" w:rsidRPr="004D40CB" w:rsidRDefault="004D40CB" w:rsidP="004D40CB">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Letni program dela javne službe, ki ga pripravi izvajalec javne službe na podlagi letnih izhodišč ministrstva, mora vsebovati:</w:t>
      </w:r>
    </w:p>
    <w:p w:rsidR="004D40CB" w:rsidRPr="004D40CB" w:rsidRDefault="004D40CB" w:rsidP="004D40CB">
      <w:pPr>
        <w:numPr>
          <w:ilvl w:val="1"/>
          <w:numId w:val="16"/>
        </w:num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natančno vsebino in obseg nalog;</w:t>
      </w:r>
    </w:p>
    <w:p w:rsidR="004D40CB" w:rsidRPr="004D40CB" w:rsidRDefault="004D40CB" w:rsidP="004D40CB">
      <w:pPr>
        <w:numPr>
          <w:ilvl w:val="1"/>
          <w:numId w:val="16"/>
        </w:num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metode dela, če niso predpisane;</w:t>
      </w:r>
    </w:p>
    <w:p w:rsidR="004D40CB" w:rsidRPr="004D40CB" w:rsidRDefault="004D40CB" w:rsidP="004D40CB">
      <w:pPr>
        <w:numPr>
          <w:ilvl w:val="1"/>
          <w:numId w:val="16"/>
        </w:num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letne cilje in kazalnike za doseganje letnih ciljev;</w:t>
      </w:r>
    </w:p>
    <w:p w:rsidR="004D40CB" w:rsidRPr="004D40CB" w:rsidRDefault="004D40CB" w:rsidP="004D40CB">
      <w:pPr>
        <w:numPr>
          <w:ilvl w:val="1"/>
          <w:numId w:val="16"/>
        </w:num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finančno ovrednotenje stroškov dela in materialnih stroškov; </w:t>
      </w:r>
    </w:p>
    <w:p w:rsidR="004D40CB" w:rsidRPr="004D40CB" w:rsidRDefault="004D40CB" w:rsidP="004D40CB">
      <w:pPr>
        <w:numPr>
          <w:ilvl w:val="1"/>
          <w:numId w:val="16"/>
        </w:num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povzetek predvidenih finančnih sredstev, ki bodo namenjena za plače in druge izdatke zaposlenih, prispevke delodajalca, premije kolektivnega dodatnega pokojninskega zavarovanja in izdatke za blago in storitve.</w:t>
      </w:r>
    </w:p>
    <w:p w:rsidR="004D40CB" w:rsidRPr="004D40CB" w:rsidRDefault="004D40CB" w:rsidP="004D40CB">
      <w:pPr>
        <w:numPr>
          <w:ilvl w:val="0"/>
          <w:numId w:val="17"/>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val="x-none" w:eastAsia="sl-SI"/>
        </w:rPr>
        <w:t xml:space="preserve">Medsebojna razmerja med izvajalcem </w:t>
      </w:r>
      <w:r w:rsidRPr="004D40CB">
        <w:rPr>
          <w:rFonts w:ascii="Arial" w:eastAsia="Times New Roman" w:hAnsi="Arial" w:cs="Arial"/>
          <w:sz w:val="20"/>
          <w:szCs w:val="20"/>
          <w:lang w:eastAsia="sl-SI"/>
        </w:rPr>
        <w:t>javne službe</w:t>
      </w:r>
      <w:r w:rsidRPr="004D40CB">
        <w:rPr>
          <w:rFonts w:ascii="Arial" w:eastAsia="Times New Roman" w:hAnsi="Arial" w:cs="Arial"/>
          <w:sz w:val="20"/>
          <w:szCs w:val="20"/>
          <w:lang w:val="x-none" w:eastAsia="sl-SI"/>
        </w:rPr>
        <w:t xml:space="preserve"> in ministrstvom </w:t>
      </w:r>
      <w:r w:rsidRPr="004D40CB">
        <w:rPr>
          <w:rFonts w:ascii="Arial" w:eastAsia="Times New Roman" w:hAnsi="Arial" w:cs="Arial"/>
          <w:sz w:val="20"/>
          <w:szCs w:val="20"/>
          <w:lang w:eastAsia="sl-SI"/>
        </w:rPr>
        <w:t xml:space="preserve">ter financiranje v določenem obdobju se </w:t>
      </w:r>
      <w:r w:rsidRPr="004D40CB">
        <w:rPr>
          <w:rFonts w:ascii="Arial" w:eastAsia="Times New Roman" w:hAnsi="Arial" w:cs="Arial"/>
          <w:sz w:val="20"/>
          <w:szCs w:val="20"/>
          <w:lang w:val="x-none" w:eastAsia="sl-SI"/>
        </w:rPr>
        <w:t>podrobneje uredijo s pogodbo</w:t>
      </w:r>
      <w:r w:rsidRPr="004D40CB">
        <w:rPr>
          <w:rFonts w:ascii="Arial" w:eastAsia="Times New Roman" w:hAnsi="Arial" w:cs="Arial"/>
          <w:sz w:val="20"/>
          <w:szCs w:val="20"/>
          <w:lang w:eastAsia="sl-SI"/>
        </w:rPr>
        <w:t xml:space="preserve">. </w:t>
      </w:r>
    </w:p>
    <w:p w:rsidR="004D40CB" w:rsidRPr="004D40CB" w:rsidRDefault="004D40CB" w:rsidP="004D40CB">
      <w:pPr>
        <w:spacing w:after="0" w:line="240" w:lineRule="auto"/>
        <w:jc w:val="center"/>
        <w:rPr>
          <w:rFonts w:ascii="Times New Roman" w:eastAsia="Times New Roman" w:hAnsi="Times New Roman" w:cs="Arial"/>
          <w:sz w:val="20"/>
          <w:szCs w:val="20"/>
          <w:highlight w:val="yellow"/>
          <w:lang w:eastAsia="sl-SI"/>
        </w:rPr>
      </w:pP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8. člen</w:t>
      </w: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(financiranje javne službe)</w:t>
      </w:r>
    </w:p>
    <w:p w:rsidR="004D40CB" w:rsidRPr="004D40CB" w:rsidRDefault="004D40CB" w:rsidP="004D40CB">
      <w:pPr>
        <w:spacing w:after="0" w:line="240" w:lineRule="auto"/>
        <w:jc w:val="center"/>
        <w:rPr>
          <w:rFonts w:ascii="Arial" w:eastAsia="Times New Roman" w:hAnsi="Arial" w:cs="Arial"/>
          <w:sz w:val="20"/>
          <w:szCs w:val="20"/>
          <w:lang w:eastAsia="sl-SI"/>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Sredstva za izvajanje javne službe zagotovi ministrstvo v skladu s sprejetim proračunom Republike Slovenije (v nadaljnjem besedilu: proračun).</w:t>
      </w:r>
    </w:p>
    <w:p w:rsidR="004D40CB" w:rsidRPr="004D40CB" w:rsidRDefault="004D40CB" w:rsidP="003664A7">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rsidR="004D40CB" w:rsidRPr="00141ACD"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41ACD">
        <w:rPr>
          <w:rFonts w:ascii="Arial" w:eastAsia="Times New Roman" w:hAnsi="Arial" w:cs="Arial"/>
          <w:sz w:val="20"/>
          <w:szCs w:val="20"/>
          <w:lang w:eastAsia="sl-SI"/>
        </w:rPr>
        <w:t>Izvajalec javne službe mora zagotoviti ločeno evidentiranje dejavnosti javne službe in ostalih dejavnosti, ki jih izvaja ista pravna oseba.</w:t>
      </w:r>
    </w:p>
    <w:p w:rsidR="004D40CB" w:rsidRPr="004D40CB" w:rsidRDefault="004D40CB" w:rsidP="003664A7">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Izvajalcu javne službe se za izvajanje nalog javne službe priznajo sredstva, katerih vrsta in obseg se opredelita v letnem programu dela iz prejšnjega člena, vendar največ v obsegu, predvidenem v proračunu. Sredstva med posameznimi proračunskimi leti niso prenosljiva.</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4"/>
          <w:lang w:eastAsia="sl-SI"/>
        </w:rPr>
        <w:t>Če izvajalec javne službe opravi manjši obseg posamezne naloge, kot je določen z letnim programom dela javne službe iz prejšnjega člena, se mu sredstva izplačajo le za opravljene naloge.</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4"/>
          <w:lang w:eastAsia="sl-SI"/>
        </w:rPr>
        <w:t>Če izvajalec javne službe opravi večji obseg nalog, kot je določen z letnim programom dela javne službe iz prejšnjega člena, se mu sredstva, predvidena v proračunu za izvajanje te naloge, ne zvišajo.</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4"/>
          <w:lang w:eastAsia="sl-SI"/>
        </w:rPr>
        <w:t xml:space="preserve">Ob ugotovljenih preveč izplačanih sredstvih mora izvajalec javne službe vrniti vsa preveč izplačana sredstva v proračun, skupaj z zakonitimi zamudnimi obrestmi. </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4"/>
          <w:lang w:eastAsia="sl-SI"/>
        </w:rPr>
        <w:t>Ob ugotovitvi nenamenske porabe sredstev proračuna mora izvajalec javne službe ta sredstva vrniti v proračun skupaj z zakonitimi zamudnimi obrestmi.</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4"/>
          <w:lang w:eastAsia="sl-SI"/>
        </w:rPr>
        <w:t xml:space="preserve">Sredstva za naložbe, potrebne za izvajanje nalog javne službe, se opredelijo v letnem programu dela iz prejšnjega člena, glede na razpoložljiva sredstva proračuna za to v posameznem proračunskem letu. V tem primeru se stroški amortizacije in naložbenega vzdrževanja ne priznajo kot del materialnih stroškov iz četrte alineje </w:t>
      </w:r>
      <w:r w:rsidR="004D5EBC">
        <w:rPr>
          <w:rFonts w:ascii="Arial" w:eastAsia="Times New Roman" w:hAnsi="Arial" w:cs="Arial"/>
          <w:sz w:val="20"/>
          <w:szCs w:val="24"/>
          <w:lang w:eastAsia="sl-SI"/>
        </w:rPr>
        <w:t xml:space="preserve">tretjega </w:t>
      </w:r>
      <w:r w:rsidRPr="004D40CB">
        <w:rPr>
          <w:rFonts w:ascii="Arial" w:eastAsia="Times New Roman" w:hAnsi="Arial" w:cs="Arial"/>
          <w:sz w:val="20"/>
          <w:szCs w:val="24"/>
          <w:lang w:eastAsia="sl-SI"/>
        </w:rPr>
        <w:t>odstavka prejšnjega člena.</w:t>
      </w:r>
    </w:p>
    <w:p w:rsidR="004D40CB" w:rsidRPr="004D40CB" w:rsidRDefault="004D40CB" w:rsidP="004D40C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rsidR="004D40CB" w:rsidRPr="004D40CB" w:rsidRDefault="004D40CB" w:rsidP="00730D5C">
      <w:pPr>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D40CB">
        <w:rPr>
          <w:rFonts w:ascii="Arial" w:eastAsia="Times New Roman" w:hAnsi="Arial" w:cs="Arial"/>
          <w:sz w:val="20"/>
          <w:szCs w:val="20"/>
        </w:rPr>
        <w:t>Naloge javne službe krijejo proračun Republike Slovenije oziroma skladi Evropske unije. Naloga javne službe, ki je financirana s sredstvi skladov Evropske unije ne sme biti financirana iz proračunskih sredstev za izvajanje javne službe.</w:t>
      </w:r>
    </w:p>
    <w:p w:rsidR="004D40CB" w:rsidRPr="004D40CB" w:rsidRDefault="004D40CB" w:rsidP="004D40C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9. člen</w:t>
      </w: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(poročila o izvajanju letnega programa dela)</w:t>
      </w:r>
    </w:p>
    <w:p w:rsidR="004D40CB" w:rsidRPr="004D40CB" w:rsidRDefault="004D40CB" w:rsidP="004D40CB">
      <w:pPr>
        <w:spacing w:after="0" w:line="240" w:lineRule="auto"/>
        <w:jc w:val="both"/>
        <w:rPr>
          <w:rFonts w:ascii="Arial" w:eastAsia="Times New Roman" w:hAnsi="Arial" w:cs="Arial"/>
          <w:sz w:val="20"/>
          <w:szCs w:val="20"/>
          <w:lang w:eastAsia="sl-SI"/>
        </w:rPr>
      </w:pPr>
    </w:p>
    <w:p w:rsidR="004D40CB" w:rsidRPr="004D40CB" w:rsidRDefault="004D40CB" w:rsidP="00730D5C">
      <w:pPr>
        <w:numPr>
          <w:ilvl w:val="0"/>
          <w:numId w:val="53"/>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lastRenderedPageBreak/>
        <w:t xml:space="preserve">Izvajalec javne službe do konca marca tekočega leta pošlje </w:t>
      </w:r>
      <w:r w:rsidRPr="004D40CB">
        <w:rPr>
          <w:rFonts w:ascii="Arial" w:eastAsia="Times New Roman" w:hAnsi="Arial" w:cs="Arial"/>
          <w:sz w:val="20"/>
          <w:szCs w:val="20"/>
        </w:rPr>
        <w:t xml:space="preserve">poročilo </w:t>
      </w:r>
      <w:r w:rsidRPr="004D40CB">
        <w:rPr>
          <w:rFonts w:ascii="Arial" w:eastAsia="Times New Roman" w:hAnsi="Arial" w:cs="Arial"/>
          <w:sz w:val="20"/>
          <w:szCs w:val="20"/>
          <w:lang w:eastAsia="sl-SI"/>
        </w:rPr>
        <w:t xml:space="preserve">o rezultatih opravljenega dela in finančno poročilo o izvedbi nalog javne službe za preteklo koledarsko leto, vključno s seznamom </w:t>
      </w:r>
      <w:proofErr w:type="spellStart"/>
      <w:r w:rsidRPr="004D40CB">
        <w:rPr>
          <w:rFonts w:ascii="Arial" w:eastAsia="Times New Roman" w:hAnsi="Arial" w:cs="Arial"/>
          <w:sz w:val="20"/>
          <w:szCs w:val="20"/>
          <w:lang w:eastAsia="sl-SI"/>
        </w:rPr>
        <w:t>akcesij</w:t>
      </w:r>
      <w:proofErr w:type="spellEnd"/>
      <w:r w:rsidRPr="004D40CB">
        <w:rPr>
          <w:rFonts w:ascii="Arial" w:eastAsia="Times New Roman" w:hAnsi="Arial" w:cs="Arial"/>
          <w:sz w:val="20"/>
          <w:szCs w:val="20"/>
          <w:lang w:eastAsia="sl-SI"/>
        </w:rPr>
        <w:t xml:space="preserve"> v zbirkah RGV z najmanj osnovnimi podatki o vsaki </w:t>
      </w:r>
      <w:proofErr w:type="spellStart"/>
      <w:r w:rsidRPr="004D40CB">
        <w:rPr>
          <w:rFonts w:ascii="Arial" w:eastAsia="Times New Roman" w:hAnsi="Arial" w:cs="Arial"/>
          <w:sz w:val="20"/>
          <w:szCs w:val="20"/>
          <w:lang w:eastAsia="sl-SI"/>
        </w:rPr>
        <w:t>akcesiji</w:t>
      </w:r>
      <w:proofErr w:type="spellEnd"/>
      <w:r w:rsidRPr="004D40CB">
        <w:rPr>
          <w:rFonts w:ascii="Arial" w:eastAsia="Times New Roman" w:hAnsi="Arial" w:cs="Arial"/>
          <w:sz w:val="20"/>
          <w:szCs w:val="20"/>
          <w:lang w:eastAsia="sl-SI"/>
        </w:rPr>
        <w:t xml:space="preserve"> na ministrstvo, ki na svoji spletni strani objavlja seznam </w:t>
      </w:r>
      <w:proofErr w:type="spellStart"/>
      <w:r w:rsidRPr="004D40CB">
        <w:rPr>
          <w:rFonts w:ascii="Arial" w:eastAsia="Times New Roman" w:hAnsi="Arial" w:cs="Arial"/>
          <w:sz w:val="20"/>
          <w:szCs w:val="20"/>
          <w:lang w:eastAsia="sl-SI"/>
        </w:rPr>
        <w:t>akcesij</w:t>
      </w:r>
      <w:proofErr w:type="spellEnd"/>
      <w:r w:rsidRPr="004D40CB">
        <w:rPr>
          <w:rFonts w:ascii="Arial" w:eastAsia="Times New Roman" w:hAnsi="Arial" w:cs="Arial"/>
          <w:sz w:val="20"/>
          <w:szCs w:val="20"/>
          <w:lang w:eastAsia="sl-SI"/>
        </w:rPr>
        <w:t xml:space="preserve"> rastlinske genske banke z najmanj osnovnimi podatki. </w:t>
      </w:r>
    </w:p>
    <w:p w:rsidR="004D40CB" w:rsidRPr="004D40CB" w:rsidRDefault="004D40CB" w:rsidP="004D40CB">
      <w:pPr>
        <w:spacing w:after="0" w:line="260" w:lineRule="exact"/>
        <w:jc w:val="both"/>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Letno poročilo o rezultatih opravljenega dela iz prejšnjega odstavka mora vsebovati vsebinsko poročilo in dokazila o izpolnitvi prevzetih obveznosti glede:</w:t>
      </w:r>
    </w:p>
    <w:p w:rsidR="004D40CB" w:rsidRPr="004D40CB" w:rsidRDefault="004D40CB" w:rsidP="00730D5C">
      <w:pPr>
        <w:numPr>
          <w:ilvl w:val="0"/>
          <w:numId w:val="2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uresničitve letnega programa dela;</w:t>
      </w:r>
    </w:p>
    <w:p w:rsidR="004D40CB" w:rsidRPr="004D40CB" w:rsidRDefault="004D40CB" w:rsidP="00730D5C">
      <w:pPr>
        <w:numPr>
          <w:ilvl w:val="0"/>
          <w:numId w:val="2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doseganja ciljev nalog in kazalnikov iz letnega programa dela;</w:t>
      </w:r>
    </w:p>
    <w:p w:rsidR="004D40CB" w:rsidRPr="004D40CB" w:rsidRDefault="004D40CB" w:rsidP="00730D5C">
      <w:pPr>
        <w:numPr>
          <w:ilvl w:val="0"/>
          <w:numId w:val="2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posebnosti pri izvedbi letnega programa dela; </w:t>
      </w:r>
    </w:p>
    <w:p w:rsidR="004D40CB" w:rsidRPr="004D40CB" w:rsidRDefault="004D40CB" w:rsidP="00730D5C">
      <w:pPr>
        <w:numPr>
          <w:ilvl w:val="0"/>
          <w:numId w:val="2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morebitnih posebnih težav pri izvedbi letnega programa dela in predlogov za nadaljnje delo.</w:t>
      </w:r>
    </w:p>
    <w:p w:rsidR="004D40CB" w:rsidRPr="004D40CB" w:rsidRDefault="004D40CB" w:rsidP="004D40CB">
      <w:pPr>
        <w:spacing w:after="0" w:line="260" w:lineRule="exact"/>
        <w:ind w:left="720"/>
        <w:contextualSpacing/>
        <w:jc w:val="both"/>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Letno finančno poročilo o izvedbi nalog javne službe iz prvega odstavka tega člena mora za vsako nalogo iz letnega programa dela javne službe </w:t>
      </w:r>
      <w:r w:rsidRPr="004D40CB">
        <w:rPr>
          <w:rFonts w:ascii="Arial" w:eastAsia="Times New Roman" w:hAnsi="Arial" w:cs="Arial"/>
          <w:sz w:val="20"/>
          <w:szCs w:val="20"/>
        </w:rPr>
        <w:t>iz 7. člena te uredbe</w:t>
      </w:r>
      <w:r w:rsidRPr="004D40CB">
        <w:rPr>
          <w:rFonts w:ascii="Arial" w:eastAsia="Times New Roman" w:hAnsi="Arial" w:cs="Arial"/>
          <w:sz w:val="20"/>
          <w:szCs w:val="20"/>
          <w:lang w:eastAsia="sl-SI"/>
        </w:rPr>
        <w:t xml:space="preserve"> vsebovati najmanj: </w:t>
      </w:r>
    </w:p>
    <w:p w:rsidR="004D40CB" w:rsidRPr="004D40CB" w:rsidRDefault="004D40CB" w:rsidP="00730D5C">
      <w:pPr>
        <w:numPr>
          <w:ilvl w:val="0"/>
          <w:numId w:val="22"/>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natančno obrazložitev porabe sredstev; </w:t>
      </w:r>
    </w:p>
    <w:p w:rsidR="004D40CB" w:rsidRPr="004D40CB" w:rsidRDefault="004D40CB" w:rsidP="00730D5C">
      <w:pPr>
        <w:numPr>
          <w:ilvl w:val="0"/>
          <w:numId w:val="22"/>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obseg in časovni razpored izvedenih nalog po strokovnih in tehničnih sodelavcih;</w:t>
      </w:r>
    </w:p>
    <w:p w:rsidR="004D40CB" w:rsidRPr="004D40CB" w:rsidRDefault="004D40CB" w:rsidP="00730D5C">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razdelitev nastalih materialnih in posrednih stroškov;</w:t>
      </w:r>
    </w:p>
    <w:p w:rsidR="004D40CB" w:rsidRPr="004D40CB" w:rsidRDefault="004D40CB" w:rsidP="00730D5C">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razdelitev nastalih naložbenih sredstev, če so opredeljena v letnem programu;</w:t>
      </w:r>
    </w:p>
    <w:p w:rsidR="004D40CB" w:rsidRPr="004D40CB" w:rsidRDefault="004D40CB" w:rsidP="00730D5C">
      <w:pPr>
        <w:numPr>
          <w:ilvl w:val="0"/>
          <w:numId w:val="22"/>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skupno vrednost izvedenih nalog.</w:t>
      </w:r>
    </w:p>
    <w:p w:rsidR="004D40CB" w:rsidRPr="004D40CB" w:rsidRDefault="004D40CB" w:rsidP="004D40CB">
      <w:pPr>
        <w:spacing w:after="0" w:line="240" w:lineRule="auto"/>
        <w:jc w:val="both"/>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Ministrstvo izvajalcu javne službe izvede plačilo za opravljeno delo na podlagi vloženih zahtevkov, ki jih potrdi ministrstvo. Dinamika oziroma število zahtevkov v posameznem letu se opredeli v pogodbi iz </w:t>
      </w:r>
      <w:r w:rsidR="00AF0645">
        <w:rPr>
          <w:rFonts w:ascii="Arial" w:eastAsia="Times New Roman" w:hAnsi="Arial" w:cs="Arial"/>
          <w:sz w:val="20"/>
          <w:szCs w:val="20"/>
          <w:lang w:eastAsia="sl-SI"/>
        </w:rPr>
        <w:t>četrtega</w:t>
      </w:r>
      <w:r w:rsidR="00AF0645" w:rsidRPr="004D40CB">
        <w:rPr>
          <w:rFonts w:ascii="Arial" w:eastAsia="Times New Roman" w:hAnsi="Arial" w:cs="Arial"/>
          <w:sz w:val="20"/>
          <w:szCs w:val="20"/>
          <w:lang w:eastAsia="sl-SI"/>
        </w:rPr>
        <w:t xml:space="preserve"> </w:t>
      </w:r>
      <w:r w:rsidRPr="004D40CB">
        <w:rPr>
          <w:rFonts w:ascii="Arial" w:eastAsia="Times New Roman" w:hAnsi="Arial" w:cs="Arial"/>
          <w:sz w:val="20"/>
          <w:szCs w:val="20"/>
          <w:lang w:eastAsia="sl-SI"/>
        </w:rPr>
        <w:t>odstavka 7. člena te uredbe.</w:t>
      </w:r>
    </w:p>
    <w:p w:rsidR="004D40CB" w:rsidRPr="004D40CB" w:rsidRDefault="004D40CB" w:rsidP="004D40CB">
      <w:pPr>
        <w:spacing w:after="0" w:line="240" w:lineRule="auto"/>
        <w:jc w:val="both"/>
        <w:rPr>
          <w:rFonts w:ascii="Arial" w:eastAsia="Times New Roman" w:hAnsi="Arial" w:cs="Arial"/>
          <w:sz w:val="20"/>
          <w:szCs w:val="20"/>
          <w:lang w:eastAsia="sl-SI"/>
        </w:rPr>
      </w:pPr>
    </w:p>
    <w:p w:rsidR="004D40CB" w:rsidRPr="004D40CB" w:rsidRDefault="004D40CB" w:rsidP="004D40CB">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K zahtevkom iz prejšnjega odstavka morajo biti priložena delna poročila o izvedenih nalogah</w:t>
      </w:r>
      <w:r w:rsidRPr="004D40CB">
        <w:rPr>
          <w:rFonts w:ascii="Arial" w:eastAsia="Times New Roman" w:hAnsi="Arial" w:cs="Arial"/>
          <w:sz w:val="20"/>
          <w:szCs w:val="20"/>
        </w:rPr>
        <w:t xml:space="preserve"> </w:t>
      </w:r>
      <w:r w:rsidRPr="004D40CB">
        <w:rPr>
          <w:rFonts w:ascii="Arial" w:eastAsia="Times New Roman" w:hAnsi="Arial" w:cs="Arial"/>
          <w:sz w:val="20"/>
          <w:szCs w:val="20"/>
          <w:lang w:eastAsia="sl-SI"/>
        </w:rPr>
        <w:t>iz letnega programa dela javne službe iz 7. člena te uredbe, ki vsebujejo najmanj:</w:t>
      </w:r>
    </w:p>
    <w:p w:rsidR="004D40CB" w:rsidRPr="004D40CB" w:rsidRDefault="004D40CB" w:rsidP="004D40CB">
      <w:pPr>
        <w:numPr>
          <w:ilvl w:val="0"/>
          <w:numId w:val="1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kazalnike za že dosežene letne cilje nalog; </w:t>
      </w:r>
    </w:p>
    <w:p w:rsidR="004D40CB" w:rsidRPr="004D40CB" w:rsidRDefault="004D40CB" w:rsidP="004D40CB">
      <w:pPr>
        <w:numPr>
          <w:ilvl w:val="0"/>
          <w:numId w:val="1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obseg in časovni razpored že izvedenih nalog po strokovnih in tehničnih urah po sodelavcih in razdelitev že nastalih materialnih in posrednih stroškov za vsako nalogo posebej;</w:t>
      </w:r>
    </w:p>
    <w:p w:rsidR="004D40CB" w:rsidRPr="004D40CB" w:rsidRDefault="004D40CB" w:rsidP="004D40CB">
      <w:pPr>
        <w:numPr>
          <w:ilvl w:val="0"/>
          <w:numId w:val="1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razdelitev nastalih naložbenih sredstev, če so opredeljena v letnem programu;</w:t>
      </w:r>
    </w:p>
    <w:p w:rsidR="004D40CB" w:rsidRPr="004D40CB" w:rsidRDefault="004D40CB" w:rsidP="004D40CB">
      <w:pPr>
        <w:numPr>
          <w:ilvl w:val="0"/>
          <w:numId w:val="1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skupno vrednost že izvedenih del za vsako nalogo.</w:t>
      </w:r>
    </w:p>
    <w:p w:rsidR="004D40CB" w:rsidRPr="004D40CB" w:rsidRDefault="004D40CB" w:rsidP="004D40CB">
      <w:pPr>
        <w:spacing w:after="0" w:line="240" w:lineRule="auto"/>
        <w:contextualSpacing/>
        <w:jc w:val="both"/>
        <w:rPr>
          <w:rFonts w:ascii="Arial" w:eastAsia="Times New Roman" w:hAnsi="Arial" w:cs="Arial"/>
          <w:sz w:val="20"/>
          <w:szCs w:val="20"/>
          <w:lang w:eastAsia="sl-SI"/>
        </w:rPr>
      </w:pPr>
    </w:p>
    <w:p w:rsidR="004D40CB" w:rsidRPr="004D40CB" w:rsidRDefault="00E82F6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1</w:t>
      </w:r>
      <w:r>
        <w:rPr>
          <w:rFonts w:ascii="Arial" w:eastAsia="Times New Roman" w:hAnsi="Arial" w:cs="Arial"/>
          <w:sz w:val="20"/>
          <w:szCs w:val="20"/>
          <w:lang w:eastAsia="sl-SI"/>
        </w:rPr>
        <w:t>0</w:t>
      </w:r>
      <w:r w:rsidR="004D40CB" w:rsidRPr="004D40CB">
        <w:rPr>
          <w:rFonts w:ascii="Arial" w:eastAsia="Times New Roman" w:hAnsi="Arial" w:cs="Arial"/>
          <w:sz w:val="20"/>
          <w:szCs w:val="20"/>
          <w:lang w:eastAsia="sl-SI"/>
        </w:rPr>
        <w:t>. člen</w:t>
      </w: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(prehodna določba)</w:t>
      </w:r>
    </w:p>
    <w:p w:rsidR="004D40CB" w:rsidRPr="004D40CB" w:rsidRDefault="004D40CB" w:rsidP="00E67C0C">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4D40CB">
        <w:rPr>
          <w:rFonts w:ascii="Arial" w:eastAsia="Times New Roman" w:hAnsi="Arial" w:cs="Times New Roman"/>
          <w:sz w:val="20"/>
          <w:szCs w:val="20"/>
          <w:lang w:eastAsia="sl-SI"/>
        </w:rPr>
        <w:t>Ministrstvo pozove dosedanja izvajalca javne službe k predložitvi vloge za imenovanje za izvajalca javne službe, in sicer:</w:t>
      </w:r>
    </w:p>
    <w:p w:rsidR="004D40CB" w:rsidRPr="004D40CB" w:rsidRDefault="004D40CB" w:rsidP="00730D5C">
      <w:pPr>
        <w:numPr>
          <w:ilvl w:val="0"/>
          <w:numId w:val="5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sz w:val="20"/>
          <w:szCs w:val="20"/>
          <w:lang w:eastAsia="sl-SI"/>
        </w:rPr>
        <w:t>Kmetijski inštitut Slovenije</w:t>
      </w:r>
      <w:r w:rsidRPr="004D40CB">
        <w:rPr>
          <w:rFonts w:ascii="Arial" w:eastAsia="Times New Roman" w:hAnsi="Arial" w:cs="Arial"/>
          <w:bCs/>
          <w:sz w:val="20"/>
          <w:szCs w:val="20"/>
          <w:lang w:eastAsia="sl-SI"/>
        </w:rPr>
        <w:t xml:space="preserve"> za zbirke RGV krmnih rastlin, krompirja, vrtnin, hmelja, jagodičja in vinske trte ter strokovno-tehnično koordinacijo v notranji organizacijski enoti, Oddelku za poljedelstvo, vrtnarstvo, genetiko in žlahtnjenje;</w:t>
      </w:r>
    </w:p>
    <w:p w:rsidR="004D40CB" w:rsidRPr="004D40CB" w:rsidRDefault="004D40CB" w:rsidP="00730D5C">
      <w:pPr>
        <w:numPr>
          <w:ilvl w:val="0"/>
          <w:numId w:val="5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D40CB">
        <w:rPr>
          <w:rFonts w:ascii="Arial" w:eastAsia="Times New Roman" w:hAnsi="Arial" w:cs="Arial"/>
          <w:bCs/>
          <w:sz w:val="20"/>
          <w:szCs w:val="20"/>
          <w:lang w:eastAsia="sl-SI"/>
        </w:rPr>
        <w:t>Biotehniško fakulteto za zbirke RGV žit, sadnih rastlin ter zdravilnih in aromatičnih rastlin</w:t>
      </w:r>
      <w:r w:rsidRPr="004D40CB">
        <w:rPr>
          <w:rFonts w:ascii="Times New Roman" w:eastAsia="Times New Roman" w:hAnsi="Times New Roman" w:cs="Times New Roman"/>
          <w:sz w:val="24"/>
          <w:szCs w:val="20"/>
        </w:rPr>
        <w:t xml:space="preserve"> </w:t>
      </w:r>
      <w:r w:rsidRPr="004D40CB">
        <w:rPr>
          <w:rFonts w:ascii="Arial" w:eastAsia="Times New Roman" w:hAnsi="Arial" w:cs="Arial"/>
          <w:bCs/>
          <w:sz w:val="20"/>
          <w:szCs w:val="20"/>
          <w:lang w:eastAsia="sl-SI"/>
        </w:rPr>
        <w:t>v notranji organizacijski enoti, Oddelku za agronomijo.</w:t>
      </w:r>
    </w:p>
    <w:p w:rsidR="004D40CB" w:rsidRPr="004D40CB" w:rsidRDefault="004D40CB" w:rsidP="004D40CB">
      <w:pPr>
        <w:spacing w:after="0" w:line="240" w:lineRule="auto"/>
        <w:ind w:left="360"/>
        <w:jc w:val="both"/>
        <w:rPr>
          <w:rFonts w:ascii="Arial" w:eastAsia="Times New Roman" w:hAnsi="Arial" w:cs="Times New Roman"/>
          <w:sz w:val="20"/>
          <w:szCs w:val="20"/>
          <w:lang w:eastAsia="sl-SI"/>
        </w:rPr>
      </w:pPr>
    </w:p>
    <w:p w:rsidR="004D40CB" w:rsidRPr="004D40CB" w:rsidRDefault="00E82F6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1</w:t>
      </w:r>
      <w:r>
        <w:rPr>
          <w:rFonts w:ascii="Arial" w:eastAsia="Times New Roman" w:hAnsi="Arial" w:cs="Arial"/>
          <w:sz w:val="20"/>
          <w:szCs w:val="20"/>
          <w:lang w:eastAsia="sl-SI"/>
        </w:rPr>
        <w:t>1</w:t>
      </w:r>
      <w:r w:rsidR="004D40CB" w:rsidRPr="004D40CB">
        <w:rPr>
          <w:rFonts w:ascii="Arial" w:eastAsia="Times New Roman" w:hAnsi="Arial" w:cs="Arial"/>
          <w:sz w:val="20"/>
          <w:szCs w:val="20"/>
          <w:lang w:eastAsia="sl-SI"/>
        </w:rPr>
        <w:t>. člen</w:t>
      </w:r>
    </w:p>
    <w:p w:rsidR="004D40CB" w:rsidRPr="004D40CB" w:rsidRDefault="004D40CB" w:rsidP="004D40CB">
      <w:pPr>
        <w:spacing w:after="0" w:line="240" w:lineRule="auto"/>
        <w:jc w:val="center"/>
        <w:rPr>
          <w:rFonts w:ascii="Arial" w:eastAsia="Times New Roman" w:hAnsi="Arial" w:cs="Arial"/>
          <w:sz w:val="20"/>
          <w:szCs w:val="20"/>
          <w:lang w:eastAsia="sl-SI"/>
        </w:rPr>
      </w:pPr>
      <w:r w:rsidRPr="004D40CB">
        <w:rPr>
          <w:rFonts w:ascii="Arial" w:eastAsia="Times New Roman" w:hAnsi="Arial" w:cs="Arial"/>
          <w:sz w:val="20"/>
          <w:szCs w:val="20"/>
          <w:lang w:eastAsia="sl-SI"/>
        </w:rPr>
        <w:t>(začetek veljavnosti)</w:t>
      </w:r>
    </w:p>
    <w:p w:rsidR="004D40CB" w:rsidRPr="004D40CB" w:rsidRDefault="004D40CB" w:rsidP="004D40CB">
      <w:pPr>
        <w:spacing w:after="0" w:line="240" w:lineRule="auto"/>
        <w:rPr>
          <w:rFonts w:ascii="Arial" w:eastAsia="Times New Roman" w:hAnsi="Arial" w:cs="Arial"/>
          <w:sz w:val="20"/>
          <w:szCs w:val="20"/>
          <w:lang w:eastAsia="sl-SI"/>
        </w:rPr>
      </w:pP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Ta uredba začne veljati naslednji dan po objavi v Uradnem listu Republike Slovenije.</w:t>
      </w:r>
    </w:p>
    <w:p w:rsidR="004D40CB" w:rsidRPr="004D40CB" w:rsidRDefault="004D40CB" w:rsidP="004D40CB">
      <w:pPr>
        <w:spacing w:after="0" w:line="240" w:lineRule="auto"/>
        <w:rPr>
          <w:rFonts w:ascii="Arial" w:eastAsia="Times New Roman" w:hAnsi="Arial" w:cs="Arial"/>
          <w:sz w:val="20"/>
          <w:szCs w:val="20"/>
          <w:lang w:eastAsia="sl-SI"/>
        </w:rPr>
      </w:pP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Št. </w:t>
      </w: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 xml:space="preserve">Ljubljana, dne </w:t>
      </w:r>
      <w:proofErr w:type="spellStart"/>
      <w:r w:rsidRPr="004D40CB">
        <w:rPr>
          <w:rFonts w:ascii="Arial" w:eastAsia="Times New Roman" w:hAnsi="Arial" w:cs="Arial"/>
          <w:sz w:val="20"/>
          <w:szCs w:val="20"/>
          <w:lang w:eastAsia="sl-SI"/>
        </w:rPr>
        <w:t>xy</w:t>
      </w:r>
      <w:proofErr w:type="spellEnd"/>
      <w:r w:rsidRPr="004D40CB">
        <w:rPr>
          <w:rFonts w:ascii="Arial" w:eastAsia="Times New Roman" w:hAnsi="Arial" w:cs="Arial"/>
          <w:sz w:val="20"/>
          <w:szCs w:val="20"/>
          <w:lang w:eastAsia="sl-SI"/>
        </w:rPr>
        <w:t xml:space="preserve"> 2017</w:t>
      </w: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EVA 2017-2330-0058</w:t>
      </w: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t>Vlada Republike Slovenije</w:t>
      </w:r>
    </w:p>
    <w:p w:rsidR="004D40CB" w:rsidRPr="004D40CB" w:rsidRDefault="004D40CB" w:rsidP="004D40CB">
      <w:pPr>
        <w:spacing w:after="0" w:line="240" w:lineRule="auto"/>
        <w:rPr>
          <w:rFonts w:ascii="Arial" w:eastAsia="Times New Roman" w:hAnsi="Arial" w:cs="Arial"/>
          <w:sz w:val="20"/>
          <w:szCs w:val="20"/>
          <w:lang w:eastAsia="sl-SI"/>
        </w:rPr>
      </w:pP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t>Dr. Miro Cerar</w:t>
      </w:r>
    </w:p>
    <w:p w:rsidR="004D40CB" w:rsidRPr="004D40CB" w:rsidRDefault="004D40CB" w:rsidP="004D40CB">
      <w:pPr>
        <w:spacing w:after="0" w:line="240" w:lineRule="auto"/>
        <w:rPr>
          <w:rFonts w:ascii="Arial" w:eastAsia="Times New Roman" w:hAnsi="Arial" w:cs="Arial"/>
          <w:sz w:val="20"/>
          <w:szCs w:val="20"/>
          <w:u w:val="single"/>
          <w:lang w:eastAsia="sl-SI"/>
        </w:rPr>
      </w:pP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r>
      <w:r w:rsidRPr="004D40CB">
        <w:rPr>
          <w:rFonts w:ascii="Arial" w:eastAsia="Times New Roman" w:hAnsi="Arial" w:cs="Arial"/>
          <w:sz w:val="20"/>
          <w:szCs w:val="20"/>
          <w:lang w:eastAsia="sl-SI"/>
        </w:rPr>
        <w:tab/>
        <w:t>Predsednik</w:t>
      </w:r>
    </w:p>
    <w:p w:rsidR="00D50AAA" w:rsidRDefault="00D50AAA" w:rsidP="00D50AAA">
      <w:pPr>
        <w:spacing w:after="0" w:line="240" w:lineRule="auto"/>
        <w:rPr>
          <w:rFonts w:ascii="Arial" w:eastAsia="Times New Roman" w:hAnsi="Arial" w:cs="Arial"/>
          <w:sz w:val="20"/>
          <w:szCs w:val="20"/>
          <w:lang w:eastAsia="sl-SI"/>
        </w:rPr>
      </w:pPr>
    </w:p>
    <w:p w:rsidR="00730D5C" w:rsidRDefault="00730D5C" w:rsidP="00D50AAA">
      <w:pPr>
        <w:spacing w:after="0" w:line="240" w:lineRule="auto"/>
        <w:rPr>
          <w:rFonts w:ascii="Arial" w:eastAsia="Times New Roman" w:hAnsi="Arial" w:cs="Arial"/>
          <w:sz w:val="20"/>
          <w:szCs w:val="20"/>
          <w:lang w:eastAsia="sl-SI"/>
        </w:rPr>
      </w:pPr>
    </w:p>
    <w:p w:rsidR="00730D5C" w:rsidRPr="00D50AAA" w:rsidRDefault="00730D5C" w:rsidP="00D50AAA">
      <w:pPr>
        <w:spacing w:after="0" w:line="240" w:lineRule="auto"/>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ind w:left="1134" w:hanging="1134"/>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Priloga 1: </w:t>
      </w:r>
      <w:r w:rsidRPr="00730D5C">
        <w:rPr>
          <w:rFonts w:ascii="Arial" w:eastAsia="Times New Roman" w:hAnsi="Arial" w:cs="Arial"/>
          <w:b/>
          <w:sz w:val="20"/>
          <w:szCs w:val="20"/>
        </w:rPr>
        <w:tab/>
        <w:t xml:space="preserve">PROGRAM JAVNE SLUŽBE NALOG RASTLINSKE GENSKE BANKE </w:t>
      </w:r>
    </w:p>
    <w:p w:rsidR="00730D5C" w:rsidRPr="00730D5C" w:rsidRDefault="00730D5C" w:rsidP="00730D5C">
      <w:pPr>
        <w:overflowPunct w:val="0"/>
        <w:autoSpaceDE w:val="0"/>
        <w:autoSpaceDN w:val="0"/>
        <w:adjustRightInd w:val="0"/>
        <w:spacing w:after="0" w:line="240" w:lineRule="auto"/>
        <w:ind w:left="1134"/>
        <w:jc w:val="both"/>
        <w:textAlignment w:val="baseline"/>
        <w:rPr>
          <w:rFonts w:ascii="Arial" w:eastAsia="Times New Roman" w:hAnsi="Arial" w:cs="Arial"/>
          <w:b/>
          <w:sz w:val="20"/>
          <w:szCs w:val="20"/>
        </w:rPr>
      </w:pPr>
      <w:r w:rsidRPr="00730D5C">
        <w:rPr>
          <w:rFonts w:ascii="Arial" w:eastAsia="Times New Roman" w:hAnsi="Arial" w:cs="Arial"/>
          <w:b/>
          <w:bCs/>
          <w:sz w:val="20"/>
          <w:szCs w:val="20"/>
        </w:rPr>
        <w:t>ZA OBDOBJE 2018–2024</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UVOD</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 xml:space="preserve">Mednarodni sporazum o rastlinskih genskih virih, ki je bil sprejet pri Organizaciji združenih narodov za kmetijstvo in prehrano (v nadaljnjem besedilu: FAO) leta 1983, je priznaval pravice kmetov pri ohranjanju rastlinskih genskih virov za prehrano in kmetijstvo (v nadaljnjem besedilu: RGV) ter omogočal njihovo prosto uporabo in dostop do njih. Z dopolnitvami je sporazum veljal do sprejetja Konvencije o biološki raznovrstnosti  leta 1992 v Rio de </w:t>
      </w:r>
      <w:proofErr w:type="spellStart"/>
      <w:r w:rsidRPr="00730D5C">
        <w:rPr>
          <w:rFonts w:ascii="Arial" w:eastAsia="Times New Roman" w:hAnsi="Arial" w:cs="Arial"/>
          <w:sz w:val="20"/>
          <w:szCs w:val="20"/>
        </w:rPr>
        <w:t>Janeiru</w:t>
      </w:r>
      <w:proofErr w:type="spellEnd"/>
      <w:r w:rsidRPr="00730D5C">
        <w:rPr>
          <w:rFonts w:ascii="Arial" w:eastAsia="Times New Roman" w:hAnsi="Arial" w:cs="Arial"/>
          <w:sz w:val="20"/>
          <w:szCs w:val="20"/>
        </w:rPr>
        <w:t xml:space="preserve">. </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Novembra leta 2001je bila v okviru FAO sprejeta Mednarodna pogodba o rastlinskih genskih virih za prehrano in kmetijstvo (</w:t>
      </w:r>
      <w:proofErr w:type="spellStart"/>
      <w:r w:rsidRPr="00730D5C">
        <w:rPr>
          <w:rFonts w:ascii="Arial" w:eastAsia="Times New Roman" w:hAnsi="Arial" w:cs="Arial"/>
          <w:sz w:val="20"/>
          <w:szCs w:val="20"/>
        </w:rPr>
        <w:t>The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International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Treaty</w:t>
      </w:r>
      <w:proofErr w:type="spellEnd"/>
      <w:r w:rsidRPr="00730D5C">
        <w:rPr>
          <w:rFonts w:ascii="Arial" w:eastAsia="Times New Roman" w:hAnsi="Arial" w:cs="Arial"/>
          <w:sz w:val="20"/>
          <w:szCs w:val="20"/>
        </w:rPr>
        <w:t xml:space="preserve">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Genetic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Resources</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Food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and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Agriculture</w:t>
      </w:r>
      <w:proofErr w:type="spellEnd"/>
      <w:r w:rsidRPr="00730D5C">
        <w:rPr>
          <w:rFonts w:ascii="Arial" w:eastAsia="Times New Roman" w:hAnsi="Arial" w:cs="Arial"/>
          <w:sz w:val="20"/>
          <w:szCs w:val="20"/>
        </w:rPr>
        <w:t xml:space="preserve">, v nadaljnjem besedilu: Mednarodna pogodba), katere cilj sta spodbujanje ohranjanja in trajnostne rabe RGV in pravična delitev koristi, ki izhajajo iz njihove uporabe v kmetijstvu in prehrani. Republika Slovenija je ratificirala </w:t>
      </w:r>
      <w:r w:rsidR="007B7A0D">
        <w:rPr>
          <w:rFonts w:ascii="Arial" w:eastAsia="Times New Roman" w:hAnsi="Arial" w:cs="Arial"/>
          <w:sz w:val="20"/>
          <w:szCs w:val="20"/>
        </w:rPr>
        <w:t xml:space="preserve">Mednarodno pogodbo </w:t>
      </w:r>
      <w:r w:rsidR="007B7A0D" w:rsidRPr="00730D5C">
        <w:rPr>
          <w:rFonts w:ascii="Arial" w:eastAsia="Times New Roman" w:hAnsi="Arial" w:cs="Arial"/>
          <w:sz w:val="20"/>
          <w:szCs w:val="20"/>
        </w:rPr>
        <w:t xml:space="preserve"> </w:t>
      </w:r>
      <w:r w:rsidRPr="00730D5C">
        <w:rPr>
          <w:rFonts w:ascii="Arial" w:eastAsia="Times New Roman" w:hAnsi="Arial" w:cs="Arial"/>
          <w:sz w:val="20"/>
          <w:szCs w:val="20"/>
        </w:rPr>
        <w:t>jeseni 2005 in postala pogodbenica leta 2006. Kot pristojni organ za izvajanje pogodbe je določeno Ministrstvo za kmetijstvo, gozdarstvo in prehrano (v nadaljnjem besedilu: ministrstvo).</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 xml:space="preserve">Slovensko krajinsko in vrstno pestrost pogojujejo različne podnebne, talne, geografske in zgodovinske razmere. Spremembe v okolju, načinu izrabe prostora in v pridelovanju so povzročile zmanjševanje biotske raznovrstnosti, kar je očitno tako v naravnem okolju kot tudi v kmetijstvu, saj se je v preteklosti zmanjšalo pridelovanje lokalnih sort in populacij, zmanjšalo se je tudi število vrst kmetijskih rastlin v pridelavi. </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 xml:space="preserve">Mednarodni okvir za ohranjanje in trajnostno rabo RGV poleg Mednarodne pogodbe postavlja predvsem Svetovni akcijski načrt za ohranjanje in trajnostno rabo rastlinskih genskih virov za prehrano in kmetijstvo (ang. </w:t>
      </w:r>
      <w:proofErr w:type="spellStart"/>
      <w:r w:rsidRPr="00730D5C">
        <w:rPr>
          <w:rFonts w:ascii="Arial" w:eastAsia="Times New Roman" w:hAnsi="Arial" w:cs="Arial"/>
          <w:sz w:val="20"/>
          <w:szCs w:val="20"/>
        </w:rPr>
        <w:t>Global</w:t>
      </w:r>
      <w:proofErr w:type="spellEnd"/>
      <w:r w:rsidRPr="00730D5C">
        <w:rPr>
          <w:rFonts w:ascii="Arial" w:eastAsia="Times New Roman" w:hAnsi="Arial" w:cs="Arial"/>
          <w:sz w:val="20"/>
          <w:szCs w:val="20"/>
        </w:rPr>
        <w:t xml:space="preserve"> Plan </w:t>
      </w:r>
      <w:proofErr w:type="spellStart"/>
      <w:r w:rsidRPr="00730D5C">
        <w:rPr>
          <w:rFonts w:ascii="Arial" w:eastAsia="Times New Roman" w:hAnsi="Arial" w:cs="Arial"/>
          <w:sz w:val="20"/>
          <w:szCs w:val="20"/>
        </w:rPr>
        <w:t>of</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Action</w:t>
      </w:r>
      <w:proofErr w:type="spellEnd"/>
      <w:r w:rsidRPr="00730D5C">
        <w:rPr>
          <w:rFonts w:ascii="Arial" w:eastAsia="Times New Roman" w:hAnsi="Arial" w:cs="Arial"/>
          <w:sz w:val="20"/>
          <w:szCs w:val="20"/>
        </w:rPr>
        <w:t>, v nadaljnjem besedilu: Svetovni akcijski načrt), ki ga je leta 1996 sprejela in leta 2011 dopolnila Komisija za genske vire za prehrano in kmetijstvo pri FAO. Svetovni akcijski načrt vsebuje predlagane ukrepe, ki jih morajo upoštevati podpisnice zadevnih mednarodnih pogodb in je razdeljen v 18 prednostnih dejavnosti na področju ohranjanja in trajnostne rabe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proofErr w:type="spellStart"/>
      <w:r w:rsidRPr="00730D5C">
        <w:rPr>
          <w:rFonts w:ascii="Arial" w:eastAsia="Times New Roman" w:hAnsi="Arial" w:cs="Arial"/>
          <w:sz w:val="20"/>
          <w:szCs w:val="20"/>
        </w:rPr>
        <w:t>Monitoring</w:t>
      </w:r>
      <w:proofErr w:type="spellEnd"/>
      <w:r w:rsidRPr="00730D5C">
        <w:rPr>
          <w:rFonts w:ascii="Arial" w:eastAsia="Times New Roman" w:hAnsi="Arial" w:cs="Arial"/>
          <w:sz w:val="20"/>
          <w:szCs w:val="20"/>
        </w:rPr>
        <w:t xml:space="preserve"> in popis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Podporni sistemi za upravljanje z RGV na kmetijah.</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Podpora kmetom pri naravnih nesrečah v povezavi z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Promocija ohranjanja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upravljanje z divjimi sorodniki kmetijskih rastlin.</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Podpora ciljanemu zbiranju še ohranjenih RGV v državi (odprave).</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Trajnostno in razvojno ohranjanje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dednine</w:t>
      </w:r>
      <w:proofErr w:type="spellEnd"/>
      <w:r w:rsidRPr="00730D5C">
        <w:rPr>
          <w:rFonts w:ascii="Arial" w:eastAsia="Times New Roman" w:hAnsi="Arial" w:cs="Arial"/>
          <w:sz w:val="20"/>
          <w:szCs w:val="20"/>
        </w:rPr>
        <w:t xml:space="preserve"> oz. RGV (rastlinska genska banka v ožjem smislu).</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Razmnoževanje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Razširitev postopkov opisovanja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potrebe trajnostne rabe RGV (morfološka in molekulska karakterizacija, objavljanje podatkov, distribucija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Podpore žlahtnjenju (postopki </w:t>
      </w:r>
      <w:proofErr w:type="spellStart"/>
      <w:r w:rsidRPr="00730D5C">
        <w:rPr>
          <w:rFonts w:ascii="Arial" w:eastAsia="Times New Roman" w:hAnsi="Arial" w:cs="Arial"/>
          <w:sz w:val="20"/>
          <w:szCs w:val="20"/>
        </w:rPr>
        <w:t>predžlahtnjenja</w:t>
      </w:r>
      <w:proofErr w:type="spellEnd"/>
      <w:r w:rsidRPr="00730D5C">
        <w:rPr>
          <w:rFonts w:ascii="Arial" w:eastAsia="Times New Roman" w:hAnsi="Arial" w:cs="Arial"/>
          <w:sz w:val="20"/>
          <w:szCs w:val="20"/>
        </w:rPr>
        <w:t>, javnega in zasebnega žlahtnjenja ter selekcijski programi).</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Promocija </w:t>
      </w:r>
      <w:proofErr w:type="spellStart"/>
      <w:r w:rsidRPr="00730D5C">
        <w:rPr>
          <w:rFonts w:ascii="Arial" w:eastAsia="Times New Roman" w:hAnsi="Arial" w:cs="Arial"/>
          <w:sz w:val="20"/>
          <w:szCs w:val="20"/>
        </w:rPr>
        <w:t>diverzifikacije</w:t>
      </w:r>
      <w:proofErr w:type="spellEnd"/>
      <w:r w:rsidRPr="00730D5C">
        <w:rPr>
          <w:rFonts w:ascii="Arial" w:eastAsia="Times New Roman" w:hAnsi="Arial" w:cs="Arial"/>
          <w:sz w:val="20"/>
          <w:szCs w:val="20"/>
        </w:rPr>
        <w:t xml:space="preserve"> rastlinske pridelave in širitev biotske raznovrstnosti kmetijskih rastlin za trajnostno kmetijstvo.</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Promocijski razvoj in komercializacija opuščenih in manj uporabljanih lokalnih sort kmetijskih rastlin.</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Podpora pridelavi semenskega materiala kmetijskih rastlin lokalnih sort in distribuciji le-teh.</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Kreiranje in okrepitev nacionalnih programov ohranjanja in trajnostne rabe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Promocija in krepitev nacionalnih in mednarodnih mrež oz. povezav na področju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Razvoj in okrepitev informacijskih sistemov za ohranjanje in trajnostno rabo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Razvoj in krepitev sistemov za </w:t>
      </w:r>
      <w:proofErr w:type="spellStart"/>
      <w:r w:rsidRPr="00730D5C">
        <w:rPr>
          <w:rFonts w:ascii="Arial" w:eastAsia="Times New Roman" w:hAnsi="Arial" w:cs="Arial"/>
          <w:sz w:val="20"/>
          <w:szCs w:val="20"/>
        </w:rPr>
        <w:t>monitoring</w:t>
      </w:r>
      <w:proofErr w:type="spellEnd"/>
      <w:r w:rsidRPr="00730D5C">
        <w:rPr>
          <w:rFonts w:ascii="Arial" w:eastAsia="Times New Roman" w:hAnsi="Arial" w:cs="Arial"/>
          <w:sz w:val="20"/>
          <w:szCs w:val="20"/>
        </w:rPr>
        <w:t xml:space="preserve"> in varovanje genske raznovrstnosti in minimaliziranje genske erozije RGV.</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 xml:space="preserve">Upravljanje in krepitev človeških virov na področju RGV (ustrezna izobrazba in dopolnilna izobraževanja izvajalcev ohranjanja in trajnostne rabe RGV). </w:t>
      </w:r>
    </w:p>
    <w:p w:rsidR="00730D5C" w:rsidRPr="00730D5C" w:rsidRDefault="00730D5C" w:rsidP="00730D5C">
      <w:pPr>
        <w:numPr>
          <w:ilvl w:val="0"/>
          <w:numId w:val="42"/>
        </w:numPr>
        <w:overflowPunct w:val="0"/>
        <w:autoSpaceDE w:val="0"/>
        <w:autoSpaceDN w:val="0"/>
        <w:adjustRightInd w:val="0"/>
        <w:spacing w:after="0" w:line="260" w:lineRule="atLeast"/>
        <w:jc w:val="both"/>
        <w:textAlignment w:val="baseline"/>
        <w:rPr>
          <w:rFonts w:ascii="Arial" w:eastAsia="Times New Roman" w:hAnsi="Arial" w:cs="Arial"/>
          <w:sz w:val="20"/>
          <w:szCs w:val="20"/>
        </w:rPr>
      </w:pPr>
      <w:r w:rsidRPr="00730D5C">
        <w:rPr>
          <w:rFonts w:ascii="Arial" w:eastAsia="Times New Roman" w:hAnsi="Arial" w:cs="Arial"/>
          <w:sz w:val="20"/>
          <w:szCs w:val="20"/>
        </w:rPr>
        <w:t>Promocija in krepitev ozaveščanja javnosti o pomembnosti ohranjanja in trajnostne rabe RGV.</w:t>
      </w:r>
    </w:p>
    <w:p w:rsidR="00730D5C" w:rsidRPr="00730D5C" w:rsidRDefault="00730D5C" w:rsidP="00730D5C">
      <w:pPr>
        <w:spacing w:after="0" w:line="260" w:lineRule="atLeast"/>
        <w:ind w:left="360"/>
        <w:jc w:val="both"/>
        <w:rPr>
          <w:rFonts w:ascii="Arial" w:eastAsia="Times New Roman" w:hAnsi="Arial" w:cs="Arial"/>
          <w:sz w:val="20"/>
          <w:szCs w:val="20"/>
        </w:rPr>
      </w:pPr>
    </w:p>
    <w:p w:rsidR="00730D5C" w:rsidRPr="00730D5C" w:rsidRDefault="00730D5C" w:rsidP="00730D5C">
      <w:pPr>
        <w:spacing w:after="0" w:line="260" w:lineRule="atLeast"/>
        <w:ind w:left="360"/>
        <w:jc w:val="both"/>
        <w:rPr>
          <w:rFonts w:ascii="Arial" w:eastAsia="Times New Roman" w:hAnsi="Arial" w:cs="Arial"/>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NAMEN JAVNE SLUŽBE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30D5C">
        <w:rPr>
          <w:rFonts w:ascii="Arial" w:eastAsia="Times New Roman" w:hAnsi="Arial" w:cs="Arial"/>
          <w:sz w:val="20"/>
          <w:szCs w:val="20"/>
        </w:rPr>
        <w:t>Namen Programa javne službe nalog rastlinske genske banke je izvajanje dolgoročnega ohranjanja RGV in zagotavljanje njihove trajnostne uporabe na strokoven, enovit in učinkovit način.</w:t>
      </w:r>
      <w:r w:rsidRPr="00730D5C">
        <w:rPr>
          <w:rFonts w:ascii="Times New Roman" w:eastAsia="Times New Roman" w:hAnsi="Times New Roman" w:cs="Times New Roman"/>
          <w:sz w:val="24"/>
          <w:szCs w:val="20"/>
        </w:rPr>
        <w:t xml:space="preserve"> </w:t>
      </w:r>
    </w:p>
    <w:p w:rsidR="00730D5C" w:rsidRPr="00730D5C" w:rsidRDefault="00730D5C" w:rsidP="00730D5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RGV so pomembni z okoljskega in ekonomskega stališča in predstavljajo dragoceno naravno in kulturno dediščino, vendar je njihov obstoj ogrožen. Priča smo zmanjševanju RGV (genska erozija) tako na svetovni kot nacionalni ravni. RGV so podlaga za rastlinsko pridelavo in imajo poglavitno vlogo pri zagotavljanju prehranske varnosti sedanjim in prihodnjim rodovom. RGV so osnovni vir raznolikosti in raznovrstnosti za izboljševanje gojenih rastlin s pomočjo selekcije, klasičnega ali biotehnološkega žlahtnjenja in so bistvenega pomena za prilagajanje nepredvidljivim spremembam v okolju in za prihodnje potrebe človeštva. Pomembni so tudi za raziskave, za mednarodno povezovanje Republike Slovenije in vključitev slovenskih RGV v svetovno zakladnico genske raznovrstnosti.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povezavi z Mednarodno pogodbo ima Program javne službe nalog rastlinske genske banke naslednje cilje:</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trajno in varno hranjenje RGV na najprimernejši način;</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dokumentirati in ovrednotiti zbrane RGV; </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omogočiti trajnostno uporabo RGV z ustreznim sistemom nadzorovane izmenjave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 izvajanjem večstranskega sistema za izmenjavo RGV);</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stalno zbiranje RGV in informacij o izvoru RGV, načinu pridobivanja RGV, načinu pridelave, uporabe, hranjenja in razmnoževanja RGV;</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prispevati k povečanju kmetijske biotske raznovrstnosti, upoštevajoč tudi trenutno stanje RGV v naravnem okolju;</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povečati sodelovanje in odgovornost vseh zainteresiranih strani, vključenih v ohranjanje in trajnostno rabo RGV, upoštevajoč strokovne smernice;</w:t>
      </w:r>
    </w:p>
    <w:p w:rsidR="00730D5C" w:rsidRPr="00730D5C" w:rsidRDefault="00730D5C" w:rsidP="00730D5C">
      <w:pPr>
        <w:numPr>
          <w:ilvl w:val="0"/>
          <w:numId w:val="3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pospeševati institucionalno gradnjo in ozaveščanje javnosti o pomembnosti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PRAVNA PODLAGA</w:t>
      </w:r>
    </w:p>
    <w:p w:rsidR="00730D5C" w:rsidRPr="00730D5C" w:rsidRDefault="00730D5C" w:rsidP="00730D5C">
      <w:pPr>
        <w:spacing w:after="0" w:line="240" w:lineRule="auto"/>
        <w:ind w:left="360"/>
        <w:rPr>
          <w:rFonts w:ascii="Arial" w:eastAsia="Times New Roman" w:hAnsi="Arial" w:cs="Arial"/>
          <w:sz w:val="20"/>
          <w:szCs w:val="20"/>
          <w:lang w:eastAsia="sl-SI"/>
        </w:rPr>
      </w:pPr>
    </w:p>
    <w:p w:rsidR="00730D5C" w:rsidRPr="00730D5C" w:rsidRDefault="00730D5C" w:rsidP="00730D5C">
      <w:pPr>
        <w:numPr>
          <w:ilvl w:val="0"/>
          <w:numId w:val="4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Zakon o ratifikaciji Mednarodne pogodbe o rastlinskih genskih virih za prehrano in kmetijstvo (UL RS, št. 18/05).</w:t>
      </w:r>
    </w:p>
    <w:p w:rsidR="00730D5C" w:rsidRPr="00730D5C" w:rsidRDefault="00730D5C" w:rsidP="00730D5C">
      <w:pPr>
        <w:numPr>
          <w:ilvl w:val="0"/>
          <w:numId w:val="4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rPr>
        <w:t xml:space="preserve">Zakon o kmetijstvu (UL RS, št. 45/08, 57/12, 90/12 – </w:t>
      </w:r>
      <w:proofErr w:type="spellStart"/>
      <w:r w:rsidRPr="00730D5C">
        <w:rPr>
          <w:rFonts w:ascii="Arial" w:eastAsia="Times New Roman" w:hAnsi="Arial" w:cs="Arial"/>
          <w:sz w:val="20"/>
          <w:szCs w:val="20"/>
        </w:rPr>
        <w:t>ZdZPVHVVR</w:t>
      </w:r>
      <w:proofErr w:type="spellEnd"/>
      <w:r w:rsidRPr="00730D5C">
        <w:rPr>
          <w:rFonts w:ascii="Arial" w:eastAsia="Times New Roman" w:hAnsi="Arial" w:cs="Arial"/>
          <w:sz w:val="20"/>
          <w:szCs w:val="20"/>
        </w:rPr>
        <w:t>, 26/14, 32/15 in 27/17).</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VSEBINSKI PROGRAM JAVNE SLUŽBE PO POGLAVJIH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ohranjanje biotske raznovrstnosti v kmetijstvu </w:t>
      </w:r>
      <w:r w:rsidRPr="00730D5C">
        <w:rPr>
          <w:rFonts w:ascii="Arial" w:eastAsia="Times New Roman" w:hAnsi="Arial" w:cs="Arial"/>
          <w:sz w:val="20"/>
          <w:szCs w:val="20"/>
          <w:lang w:val="nl-NL"/>
        </w:rPr>
        <w:t>se izvajajo naloge javne službe:</w:t>
      </w:r>
    </w:p>
    <w:p w:rsidR="00730D5C" w:rsidRPr="00730D5C" w:rsidRDefault="00730D5C" w:rsidP="005E28A5">
      <w:pPr>
        <w:numPr>
          <w:ilvl w:val="0"/>
          <w:numId w:val="2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zbiranje, evidentiranje in ohranjanje avtohtonega genskega materiala;</w:t>
      </w:r>
    </w:p>
    <w:p w:rsidR="00730D5C" w:rsidRPr="00730D5C" w:rsidRDefault="00730D5C" w:rsidP="005E28A5">
      <w:pPr>
        <w:numPr>
          <w:ilvl w:val="0"/>
          <w:numId w:val="24"/>
        </w:numPr>
        <w:overflowPunct w:val="0"/>
        <w:autoSpaceDE w:val="0"/>
        <w:autoSpaceDN w:val="0"/>
        <w:adjustRightInd w:val="0"/>
        <w:spacing w:after="0" w:line="240" w:lineRule="auto"/>
        <w:contextualSpacing/>
        <w:jc w:val="both"/>
        <w:textAlignment w:val="baseline"/>
        <w:rPr>
          <w:rFonts w:ascii="Arial" w:eastAsia="Times New Roman" w:hAnsi="Arial" w:cs="Arial"/>
          <w:color w:val="000000" w:themeColor="text1"/>
          <w:sz w:val="20"/>
          <w:szCs w:val="20"/>
        </w:rPr>
      </w:pPr>
      <w:r w:rsidRPr="00730D5C">
        <w:rPr>
          <w:rFonts w:ascii="Arial" w:eastAsia="Times New Roman" w:hAnsi="Arial" w:cs="Arial"/>
          <w:sz w:val="20"/>
          <w:szCs w:val="20"/>
        </w:rPr>
        <w:t>razmnoževanje in zagotavljanje trajnostne rabe RGV;</w:t>
      </w:r>
    </w:p>
    <w:p w:rsidR="00730D5C" w:rsidRPr="00730D5C" w:rsidRDefault="00730D5C" w:rsidP="005E28A5">
      <w:pPr>
        <w:numPr>
          <w:ilvl w:val="0"/>
          <w:numId w:val="2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opisovanje in vrednotenje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 mednarodnih </w:t>
      </w:r>
      <w:proofErr w:type="spellStart"/>
      <w:r w:rsidRPr="00730D5C">
        <w:rPr>
          <w:rFonts w:ascii="Arial" w:eastAsia="Times New Roman" w:hAnsi="Arial" w:cs="Arial"/>
          <w:sz w:val="20"/>
          <w:szCs w:val="20"/>
        </w:rPr>
        <w:t>deskriptorjih</w:t>
      </w:r>
      <w:proofErr w:type="spellEnd"/>
      <w:r w:rsidRPr="00730D5C">
        <w:rPr>
          <w:rFonts w:ascii="Arial" w:eastAsia="Times New Roman" w:hAnsi="Arial" w:cs="Arial"/>
          <w:sz w:val="20"/>
          <w:szCs w:val="20"/>
        </w:rPr>
        <w:t>;</w:t>
      </w:r>
    </w:p>
    <w:p w:rsidR="00730D5C" w:rsidRPr="00730D5C" w:rsidRDefault="00730D5C" w:rsidP="005E28A5">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themeColor="text1"/>
          <w:sz w:val="20"/>
          <w:szCs w:val="20"/>
          <w:lang w:eastAsia="sl-SI"/>
        </w:rPr>
      </w:pPr>
      <w:r w:rsidRPr="00730D5C">
        <w:rPr>
          <w:rFonts w:ascii="Arial" w:eastAsia="Times New Roman" w:hAnsi="Arial" w:cs="Arial"/>
          <w:color w:val="000000" w:themeColor="text1"/>
          <w:sz w:val="20"/>
          <w:szCs w:val="20"/>
          <w:lang w:eastAsia="sl-SI"/>
        </w:rPr>
        <w:t>administrativno-tehnične naloge v povezavi z evidentiranjem RGV;</w:t>
      </w:r>
    </w:p>
    <w:p w:rsidR="00730D5C" w:rsidRPr="00730D5C" w:rsidRDefault="00730D5C" w:rsidP="005E28A5">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strokovno-tehnična koordinacija, izobraževanje, usposabljanje in ozaveščanje javnosti;</w:t>
      </w:r>
    </w:p>
    <w:p w:rsidR="00730D5C" w:rsidRPr="00730D5C" w:rsidRDefault="00730D5C" w:rsidP="005E28A5">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mednarodnimi organizacijami in omrežji na področju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Naloge iz prejšnjega odstavka se izvajajo za naslednje zbirke RGV:</w:t>
      </w:r>
    </w:p>
    <w:p w:rsidR="00730D5C" w:rsidRPr="00730D5C" w:rsidRDefault="00730D5C" w:rsidP="00730D5C">
      <w:pPr>
        <w:numPr>
          <w:ilvl w:val="0"/>
          <w:numId w:val="5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Zbirke RGV, ki se hranijo v obliki semena </w:t>
      </w:r>
      <w:proofErr w:type="spellStart"/>
      <w:r w:rsidRPr="00730D5C">
        <w:rPr>
          <w:rFonts w:ascii="Arial" w:eastAsia="Times New Roman" w:hAnsi="Arial" w:cs="Arial"/>
          <w:i/>
          <w:sz w:val="20"/>
          <w:szCs w:val="20"/>
          <w:lang w:eastAsia="sl-SI"/>
        </w:rPr>
        <w:t>ex</w:t>
      </w:r>
      <w:proofErr w:type="spellEnd"/>
      <w:r w:rsidRPr="00730D5C">
        <w:rPr>
          <w:rFonts w:ascii="Arial" w:eastAsia="Times New Roman" w:hAnsi="Arial" w:cs="Arial"/>
          <w:i/>
          <w:sz w:val="20"/>
          <w:szCs w:val="20"/>
          <w:lang w:eastAsia="sl-SI"/>
        </w:rPr>
        <w:t xml:space="preserve"> situ</w:t>
      </w:r>
      <w:r w:rsidRPr="00730D5C">
        <w:rPr>
          <w:rFonts w:ascii="Arial" w:eastAsia="Times New Roman" w:hAnsi="Arial" w:cs="Arial"/>
          <w:sz w:val="20"/>
          <w:szCs w:val="20"/>
          <w:lang w:eastAsia="sl-SI"/>
        </w:rPr>
        <w:t xml:space="preserve">: </w:t>
      </w:r>
      <w:r w:rsidRPr="00730D5C">
        <w:rPr>
          <w:rFonts w:ascii="Arial" w:eastAsia="Times New Roman" w:hAnsi="Arial" w:cs="Arial"/>
          <w:bCs/>
          <w:sz w:val="20"/>
          <w:szCs w:val="20"/>
          <w:lang w:eastAsia="sl-SI"/>
        </w:rPr>
        <w:t>krmne rastline, žita, vrtnine ter zdravilne in aromatične rastline.</w:t>
      </w:r>
    </w:p>
    <w:p w:rsidR="00730D5C" w:rsidRPr="00730D5C" w:rsidRDefault="00730D5C" w:rsidP="00730D5C">
      <w:pPr>
        <w:numPr>
          <w:ilvl w:val="0"/>
          <w:numId w:val="5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Zbirke RGV, ki se hranijo v obliki </w:t>
      </w:r>
      <w:proofErr w:type="spellStart"/>
      <w:r w:rsidRPr="00730D5C">
        <w:rPr>
          <w:rFonts w:ascii="Arial" w:eastAsia="Times New Roman" w:hAnsi="Arial" w:cs="Arial"/>
          <w:sz w:val="20"/>
          <w:szCs w:val="20"/>
          <w:lang w:eastAsia="sl-SI"/>
        </w:rPr>
        <w:t>kolekcijskega</w:t>
      </w:r>
      <w:proofErr w:type="spellEnd"/>
      <w:r w:rsidRPr="00730D5C">
        <w:rPr>
          <w:rFonts w:ascii="Arial" w:eastAsia="Times New Roman" w:hAnsi="Arial" w:cs="Arial"/>
          <w:sz w:val="20"/>
          <w:szCs w:val="20"/>
          <w:lang w:eastAsia="sl-SI"/>
        </w:rPr>
        <w:t xml:space="preserve"> nasada </w:t>
      </w:r>
      <w:r w:rsidRPr="00730D5C">
        <w:rPr>
          <w:rFonts w:ascii="Arial" w:eastAsia="Times New Roman" w:hAnsi="Arial" w:cs="Arial"/>
          <w:i/>
          <w:sz w:val="20"/>
          <w:szCs w:val="20"/>
          <w:lang w:eastAsia="sl-SI"/>
        </w:rPr>
        <w:t xml:space="preserve">in </w:t>
      </w:r>
      <w:proofErr w:type="spellStart"/>
      <w:r w:rsidRPr="00730D5C">
        <w:rPr>
          <w:rFonts w:ascii="Arial" w:eastAsia="Times New Roman" w:hAnsi="Arial" w:cs="Arial"/>
          <w:i/>
          <w:sz w:val="20"/>
          <w:szCs w:val="20"/>
          <w:lang w:eastAsia="sl-SI"/>
        </w:rPr>
        <w:t>vivo</w:t>
      </w:r>
      <w:proofErr w:type="spellEnd"/>
      <w:r w:rsidRPr="00730D5C">
        <w:rPr>
          <w:rFonts w:ascii="Arial" w:eastAsia="Times New Roman" w:hAnsi="Arial" w:cs="Arial"/>
          <w:i/>
          <w:sz w:val="20"/>
          <w:szCs w:val="20"/>
          <w:lang w:eastAsia="sl-SI"/>
        </w:rPr>
        <w:t xml:space="preserve"> </w:t>
      </w:r>
      <w:r w:rsidRPr="00730D5C">
        <w:rPr>
          <w:rFonts w:ascii="Arial" w:eastAsia="Times New Roman" w:hAnsi="Arial" w:cs="Arial"/>
          <w:sz w:val="20"/>
          <w:szCs w:val="20"/>
          <w:lang w:eastAsia="sl-SI"/>
        </w:rPr>
        <w:t>–</w:t>
      </w:r>
      <w:r w:rsidRPr="00730D5C">
        <w:rPr>
          <w:rFonts w:ascii="Arial" w:eastAsia="Times New Roman" w:hAnsi="Arial" w:cs="Arial"/>
          <w:i/>
          <w:sz w:val="20"/>
          <w:szCs w:val="20"/>
          <w:lang w:eastAsia="sl-SI"/>
        </w:rPr>
        <w:t xml:space="preserve"> </w:t>
      </w:r>
      <w:proofErr w:type="spellStart"/>
      <w:r w:rsidRPr="00730D5C">
        <w:rPr>
          <w:rFonts w:ascii="Arial" w:eastAsia="Times New Roman" w:hAnsi="Arial" w:cs="Arial"/>
          <w:i/>
          <w:sz w:val="20"/>
          <w:szCs w:val="20"/>
          <w:lang w:eastAsia="sl-SI"/>
        </w:rPr>
        <w:t>ex</w:t>
      </w:r>
      <w:proofErr w:type="spellEnd"/>
      <w:r w:rsidRPr="00730D5C">
        <w:rPr>
          <w:rFonts w:ascii="Arial" w:eastAsia="Times New Roman" w:hAnsi="Arial" w:cs="Arial"/>
          <w:i/>
          <w:sz w:val="20"/>
          <w:szCs w:val="20"/>
          <w:lang w:eastAsia="sl-SI"/>
        </w:rPr>
        <w:t xml:space="preserve"> situ</w:t>
      </w:r>
      <w:r w:rsidRPr="00730D5C">
        <w:rPr>
          <w:rFonts w:ascii="Arial" w:eastAsia="Times New Roman" w:hAnsi="Arial" w:cs="Arial"/>
          <w:sz w:val="20"/>
          <w:szCs w:val="20"/>
          <w:lang w:eastAsia="sl-SI"/>
        </w:rPr>
        <w:t>:</w:t>
      </w:r>
      <w:r w:rsidRPr="00730D5C">
        <w:rPr>
          <w:rFonts w:ascii="Arial" w:eastAsia="Times New Roman" w:hAnsi="Arial" w:cs="Arial"/>
          <w:bCs/>
          <w:sz w:val="20"/>
          <w:szCs w:val="20"/>
          <w:lang w:eastAsia="sl-SI"/>
        </w:rPr>
        <w:t xml:space="preserve"> sadne rastline, hmelj, jagodičje, vinska trta ter zdravilne in aromatične rastline.</w:t>
      </w:r>
    </w:p>
    <w:p w:rsidR="00730D5C" w:rsidRPr="00730D5C" w:rsidRDefault="00730D5C" w:rsidP="00730D5C">
      <w:pPr>
        <w:numPr>
          <w:ilvl w:val="0"/>
          <w:numId w:val="5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lastRenderedPageBreak/>
        <w:t xml:space="preserve">Zbirke RGV, ki se hranijo oziroma lahko hranijo v pogojih </w:t>
      </w:r>
      <w:r w:rsidRPr="00730D5C">
        <w:rPr>
          <w:rFonts w:ascii="Arial" w:eastAsia="Times New Roman" w:hAnsi="Arial" w:cs="Arial"/>
          <w:i/>
          <w:sz w:val="20"/>
          <w:szCs w:val="20"/>
          <w:lang w:eastAsia="sl-SI"/>
        </w:rPr>
        <w:t>in vitro</w:t>
      </w:r>
      <w:r w:rsidRPr="00730D5C">
        <w:rPr>
          <w:rFonts w:ascii="Arial" w:eastAsia="Times New Roman" w:hAnsi="Arial" w:cs="Arial"/>
          <w:sz w:val="20"/>
          <w:szCs w:val="20"/>
          <w:lang w:eastAsia="sl-SI"/>
        </w:rPr>
        <w:t>; krompir, vrtnine, hmelj, vinska trta, zdravilne in aromatične rastline idr.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rPr>
        <w:t xml:space="preserve">4.1 Zbiranje, evidentiranje in ohranjanje avtohtonega genskega materiala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2"/>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lang w:eastAsia="sl-SI"/>
        </w:rPr>
        <w:t xml:space="preserve">Zbiranje in evidentiranje RGV </w:t>
      </w:r>
      <w:proofErr w:type="spellStart"/>
      <w:r w:rsidRPr="00730D5C">
        <w:rPr>
          <w:rFonts w:ascii="Arial" w:eastAsia="Times New Roman" w:hAnsi="Arial" w:cs="Arial"/>
          <w:b/>
          <w:i/>
          <w:sz w:val="20"/>
          <w:szCs w:val="20"/>
          <w:lang w:eastAsia="sl-SI"/>
        </w:rPr>
        <w:t>ex</w:t>
      </w:r>
      <w:proofErr w:type="spellEnd"/>
      <w:r w:rsidRPr="00730D5C">
        <w:rPr>
          <w:rFonts w:ascii="Arial" w:eastAsia="Times New Roman" w:hAnsi="Arial" w:cs="Arial"/>
          <w:b/>
          <w:i/>
          <w:sz w:val="20"/>
          <w:szCs w:val="20"/>
          <w:lang w:eastAsia="sl-SI"/>
        </w:rPr>
        <w:t xml:space="preserve"> situ</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Spremljanje in popis nekaterih rastlinskih vrst se je začela v 50. in 60. letih prejšnjega stoletja za potrebe žlahtnjenja. Od leta 1996 potekajo v Sloveniji sistematično zbiranje, hranjenje in vzdrževanje RGV v okviru rastlinske genske banke. Za večji del zbirk RGV so opravljeni osnovni opisi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manjši del pa tudi osnovno vrednotenje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Najpomembnejše zbirke RGV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in </w:t>
      </w: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nasadi so na več lokacijah in institucijah: na Kmetijskem inštitutu Slovenija (KIS), Oddelku za agronomijo Biotehniške fakultete Univerze v Ljubljani (BF), Inštitutu za hmeljarstvo in pivovarstvo Slovenije v Žalcu (IHPS) in Fakulteti za kmetijstvo in </w:t>
      </w:r>
      <w:proofErr w:type="spellStart"/>
      <w:r w:rsidRPr="00730D5C">
        <w:rPr>
          <w:rFonts w:ascii="Arial" w:eastAsia="Times New Roman" w:hAnsi="Arial" w:cs="Arial"/>
          <w:sz w:val="20"/>
          <w:szCs w:val="20"/>
        </w:rPr>
        <w:t>biosistemske</w:t>
      </w:r>
      <w:proofErr w:type="spellEnd"/>
      <w:r w:rsidRPr="00730D5C">
        <w:rPr>
          <w:rFonts w:ascii="Arial" w:eastAsia="Times New Roman" w:hAnsi="Arial" w:cs="Arial"/>
          <w:sz w:val="20"/>
          <w:szCs w:val="20"/>
        </w:rPr>
        <w:t xml:space="preserve"> vede Univerze v Mariboru (FKBV). Za zbirke RGV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posameznih vrst ali skupin rastlin so odgovorni skrbniki (kuratorji). Konec leta 2016 je bilo v rastlinski genski banki skupno več kot 5440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predstavljajo 248 vrst kmetijskih rastlin (od tega jih je 204 vrst na KIS, 31 na BF, 36 na IHPS in 8 vrst na FKBV).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nasadi nimajo zagotovljenega varnostnega dvojnika. Pri vzpostavitvi dodatnih </w:t>
      </w:r>
      <w:proofErr w:type="spellStart"/>
      <w:r w:rsidRPr="00730D5C">
        <w:rPr>
          <w:rFonts w:ascii="Arial" w:eastAsia="Times New Roman" w:hAnsi="Arial" w:cs="Arial"/>
          <w:sz w:val="20"/>
          <w:szCs w:val="20"/>
        </w:rPr>
        <w:t>kolekcijskih</w:t>
      </w:r>
      <w:proofErr w:type="spellEnd"/>
      <w:r w:rsidRPr="00730D5C">
        <w:rPr>
          <w:rFonts w:ascii="Arial" w:eastAsia="Times New Roman" w:hAnsi="Arial" w:cs="Arial"/>
          <w:sz w:val="20"/>
          <w:szCs w:val="20"/>
        </w:rPr>
        <w:t xml:space="preserve"> nasadov obstaja možnost sodelovanja z botaničnimi vrtovi, regijskimi in krajinskimi parki ter z drugimi izobraževalnimi ustanovami. V zbirke RGV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bi bilo treba prenesti in vključiti manjkajoče vzorce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ki so v zasebnih zbirkah.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Zbirke RGV nekaterih vrst kmetijskih rastlin (koruza, trta, ajda, fižol, solata) predstavljajo skoraj vso gensko raznolikost posamezne vrste v Sloveniji. Pri drugih vrstah kmetijskih rastlin pa je delež genske variabilnosti v zbirkah RGV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manjši. Manjkajočo raznolikost je večinoma mogoče dopolniti z zbiranjem RGV. Pri posameznih vrstah kmetijskih rastlin npr. pri pšenici pa je bila genska erozija v preteklosti tako velika, da so se RGV izgubili in jih ni mogoče obnoviti. Preveriti je treba možnost izpopolnitve obstoječih zbirk s pridobitvijo vzorcev RGV iz zbirk RGV drugih genskih bank (repatriacija oziroma izmenjava).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Zbirke RGV še niso ločene na osnovno zbirko za dolgoročno hranjenje ('</w:t>
      </w:r>
      <w:proofErr w:type="spellStart"/>
      <w:r w:rsidRPr="00730D5C">
        <w:rPr>
          <w:rFonts w:ascii="Arial" w:eastAsia="Times New Roman" w:hAnsi="Arial" w:cs="Arial"/>
          <w:sz w:val="20"/>
          <w:szCs w:val="20"/>
        </w:rPr>
        <w:t>basic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collection</w:t>
      </w:r>
      <w:proofErr w:type="spellEnd"/>
      <w:r w:rsidRPr="00730D5C">
        <w:rPr>
          <w:rFonts w:ascii="Arial" w:eastAsia="Times New Roman" w:hAnsi="Arial" w:cs="Arial"/>
          <w:sz w:val="20"/>
          <w:szCs w:val="20"/>
        </w:rPr>
        <w:t xml:space="preserve">') in na t. i. začasne delovne zbirke. Varnostni dvojniki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osnovne zbirke še niso shranjeni na varni lokaciji. Za določene RGV bo treba vpeljati metode hranjenja kot npr. </w:t>
      </w:r>
      <w:r w:rsidRPr="00730D5C">
        <w:rPr>
          <w:rFonts w:ascii="Arial" w:eastAsia="Times New Roman" w:hAnsi="Arial" w:cs="Arial"/>
          <w:i/>
          <w:sz w:val="20"/>
          <w:szCs w:val="20"/>
        </w:rPr>
        <w:t xml:space="preserve">in vitro, </w:t>
      </w:r>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krioprezervacijo</w:t>
      </w:r>
      <w:proofErr w:type="spellEnd"/>
      <w:r w:rsidRPr="00730D5C">
        <w:rPr>
          <w:rFonts w:ascii="Arial" w:eastAsia="Times New Roman" w:hAnsi="Arial" w:cs="Arial"/>
          <w:sz w:val="20"/>
          <w:szCs w:val="20"/>
        </w:rPr>
        <w:t xml:space="preserve"> idr.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Arial" w:eastAsia="Times New Roman" w:hAnsi="Arial" w:cs="Arial"/>
          <w:b/>
          <w:sz w:val="20"/>
          <w:szCs w:val="20"/>
          <w:lang w:eastAsia="sl-SI"/>
        </w:rPr>
        <w:t xml:space="preserve"> zbiranja in evidentiranja RGV </w:t>
      </w:r>
      <w:proofErr w:type="spellStart"/>
      <w:r w:rsidRPr="00730D5C">
        <w:rPr>
          <w:rFonts w:ascii="Arial" w:eastAsia="Times New Roman" w:hAnsi="Arial" w:cs="Arial"/>
          <w:b/>
          <w:i/>
          <w:sz w:val="20"/>
          <w:szCs w:val="20"/>
          <w:lang w:eastAsia="sl-SI"/>
        </w:rPr>
        <w:t>ex</w:t>
      </w:r>
      <w:proofErr w:type="spellEnd"/>
      <w:r w:rsidRPr="00730D5C">
        <w:rPr>
          <w:rFonts w:ascii="Arial" w:eastAsia="Times New Roman" w:hAnsi="Arial" w:cs="Arial"/>
          <w:b/>
          <w:i/>
          <w:sz w:val="20"/>
          <w:szCs w:val="20"/>
          <w:lang w:eastAsia="sl-SI"/>
        </w:rPr>
        <w:t xml:space="preserve"> situ</w:t>
      </w:r>
      <w:r w:rsidRPr="00730D5C">
        <w:rPr>
          <w:rFonts w:ascii="Arial" w:eastAsia="Times New Roman" w:hAnsi="Arial" w:cs="Arial"/>
          <w:b/>
          <w:sz w:val="20"/>
          <w:szCs w:val="20"/>
        </w:rPr>
        <w:t>:</w:t>
      </w:r>
    </w:p>
    <w:p w:rsidR="00730D5C" w:rsidRPr="00730D5C" w:rsidRDefault="00730D5C" w:rsidP="00730D5C">
      <w:pPr>
        <w:numPr>
          <w:ilvl w:val="0"/>
          <w:numId w:val="5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poenoteno upravljanje z zbirkami RGV po mednarodnih standardih;</w:t>
      </w:r>
    </w:p>
    <w:p w:rsidR="00730D5C" w:rsidRPr="00730D5C" w:rsidRDefault="00730D5C" w:rsidP="00730D5C">
      <w:pPr>
        <w:numPr>
          <w:ilvl w:val="0"/>
          <w:numId w:val="5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urejene osnovne zbirke RGV in zagotovljeno varno dolgotrajno hranjenje RGV;</w:t>
      </w:r>
    </w:p>
    <w:p w:rsidR="00730D5C" w:rsidRPr="00730D5C" w:rsidRDefault="00730D5C" w:rsidP="00730D5C">
      <w:pPr>
        <w:numPr>
          <w:ilvl w:val="0"/>
          <w:numId w:val="5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optimizirano hranjenje in sistem za izmenjavo RGV;</w:t>
      </w:r>
    </w:p>
    <w:p w:rsidR="00730D5C" w:rsidRPr="00730D5C" w:rsidRDefault="00730D5C" w:rsidP="00730D5C">
      <w:pPr>
        <w:numPr>
          <w:ilvl w:val="0"/>
          <w:numId w:val="5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kolekcije varnostnih dvojnikov RGV za hranjenje na varni lokaciji;</w:t>
      </w:r>
    </w:p>
    <w:p w:rsidR="00730D5C" w:rsidRPr="00730D5C" w:rsidRDefault="00730D5C" w:rsidP="00730D5C">
      <w:pPr>
        <w:numPr>
          <w:ilvl w:val="0"/>
          <w:numId w:val="5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izpopolnjene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zbirke  z dodatnimi </w:t>
      </w:r>
      <w:proofErr w:type="spellStart"/>
      <w:r w:rsidRPr="00730D5C">
        <w:rPr>
          <w:rFonts w:ascii="Arial" w:eastAsia="Times New Roman" w:hAnsi="Arial" w:cs="Arial"/>
          <w:sz w:val="20"/>
          <w:szCs w:val="20"/>
        </w:rPr>
        <w:t>akcesijami</w:t>
      </w:r>
      <w:proofErr w:type="spellEnd"/>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Metode: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Semenski material RGV za hranjenje je pripravljen po mednarodnih standardih in se hrani srednjeročno v hladilnikih ali posebnih prostorih z nadzorovano temperaturo (4 </w:t>
      </w:r>
      <w:proofErr w:type="spellStart"/>
      <w:r w:rsidRPr="00730D5C">
        <w:rPr>
          <w:rFonts w:ascii="Arial" w:eastAsia="Times New Roman" w:hAnsi="Arial" w:cs="Arial"/>
          <w:sz w:val="20"/>
          <w:szCs w:val="20"/>
          <w:vertAlign w:val="superscript"/>
        </w:rPr>
        <w:t>o</w:t>
      </w:r>
      <w:r w:rsidRPr="00730D5C">
        <w:rPr>
          <w:rFonts w:ascii="Arial" w:eastAsia="Times New Roman" w:hAnsi="Arial" w:cs="Arial"/>
          <w:sz w:val="20"/>
          <w:szCs w:val="20"/>
        </w:rPr>
        <w:t>Celzija</w:t>
      </w:r>
      <w:proofErr w:type="spellEnd"/>
      <w:r w:rsidRPr="00730D5C">
        <w:rPr>
          <w:rFonts w:ascii="Arial" w:eastAsia="Times New Roman" w:hAnsi="Arial" w:cs="Arial"/>
          <w:sz w:val="20"/>
          <w:szCs w:val="20"/>
        </w:rPr>
        <w:t xml:space="preserve">) in dolgoročno v zamrzovalnikih (-20 </w:t>
      </w:r>
      <w:proofErr w:type="spellStart"/>
      <w:r w:rsidRPr="00730D5C">
        <w:rPr>
          <w:rFonts w:ascii="Arial" w:eastAsia="Times New Roman" w:hAnsi="Arial" w:cs="Arial"/>
          <w:sz w:val="20"/>
          <w:szCs w:val="20"/>
          <w:vertAlign w:val="superscript"/>
        </w:rPr>
        <w:t>o</w:t>
      </w:r>
      <w:r w:rsidRPr="00730D5C">
        <w:rPr>
          <w:rFonts w:ascii="Arial" w:eastAsia="Times New Roman" w:hAnsi="Arial" w:cs="Arial"/>
          <w:sz w:val="20"/>
          <w:szCs w:val="20"/>
        </w:rPr>
        <w:t>Celzija</w:t>
      </w:r>
      <w:proofErr w:type="spellEnd"/>
      <w:r w:rsidRPr="00730D5C">
        <w:rPr>
          <w:rFonts w:ascii="Arial" w:eastAsia="Times New Roman" w:hAnsi="Arial" w:cs="Arial"/>
          <w:sz w:val="20"/>
          <w:szCs w:val="20"/>
        </w:rPr>
        <w:t>) v različni embalaži (plastične in aluminijaste vrečke, stekleni kozarci).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Naloge se izvajajo po mednarodno priznanih postopkih, ki so skladni s standardi Organizacije združenih narodov za prehrano in kmetijstvo</w:t>
      </w:r>
      <w:r w:rsidRPr="00730D5C">
        <w:rPr>
          <w:rFonts w:ascii="Arial" w:eastAsia="Times New Roman" w:hAnsi="Arial" w:cs="Arial"/>
          <w:sz w:val="20"/>
          <w:szCs w:val="20"/>
        </w:rPr>
        <w:t xml:space="preserve"> </w:t>
      </w:r>
      <w:r w:rsidRPr="00730D5C">
        <w:rPr>
          <w:rFonts w:ascii="Arial" w:eastAsia="Times New Roman" w:hAnsi="Arial" w:cs="Arial"/>
          <w:sz w:val="20"/>
          <w:szCs w:val="20"/>
          <w:lang w:eastAsia="sl-SI"/>
        </w:rPr>
        <w:t>na področju RGV in z metodami Evropskega kooperativnega programa za RGV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Cooperative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Programme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Genetic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Resources</w:t>
      </w:r>
      <w:proofErr w:type="spellEnd"/>
      <w:r w:rsidRPr="00730D5C">
        <w:rPr>
          <w:rFonts w:ascii="Arial" w:eastAsia="Times New Roman" w:hAnsi="Arial" w:cs="Arial"/>
          <w:sz w:val="20"/>
          <w:szCs w:val="20"/>
          <w:lang w:eastAsia="sl-SI"/>
        </w:rPr>
        <w:t xml:space="preserve">  - ECPGR):</w:t>
      </w:r>
    </w:p>
    <w:p w:rsidR="00730D5C" w:rsidRPr="00730D5C" w:rsidRDefault="00730D5C" w:rsidP="00730D5C">
      <w:pPr>
        <w:numPr>
          <w:ilvl w:val="0"/>
          <w:numId w:val="4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standardi FAO (</w:t>
      </w:r>
      <w:hyperlink r:id="rId10" w:history="1">
        <w:r w:rsidRPr="00730D5C">
          <w:rPr>
            <w:rFonts w:ascii="Arial" w:eastAsia="Times New Roman" w:hAnsi="Arial" w:cs="Arial"/>
            <w:color w:val="0000FF" w:themeColor="hyperlink"/>
            <w:sz w:val="20"/>
            <w:szCs w:val="20"/>
            <w:u w:val="single"/>
          </w:rPr>
          <w:t>http://www.fao.org/agriculture/crops/thematic-sitemap/theme/seeds-pgr/gbs/en/</w:t>
        </w:r>
      </w:hyperlink>
      <w:r w:rsidRPr="00730D5C">
        <w:rPr>
          <w:rFonts w:ascii="Arial" w:eastAsia="Times New Roman" w:hAnsi="Arial" w:cs="Arial"/>
          <w:sz w:val="20"/>
          <w:szCs w:val="20"/>
        </w:rPr>
        <w:t>);</w:t>
      </w:r>
    </w:p>
    <w:p w:rsidR="00730D5C" w:rsidRPr="00730D5C" w:rsidRDefault="00730D5C" w:rsidP="00730D5C">
      <w:pPr>
        <w:numPr>
          <w:ilvl w:val="0"/>
          <w:numId w:val="4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metode ECPGR (</w:t>
      </w:r>
      <w:hyperlink r:id="rId11" w:history="1">
        <w:r w:rsidRPr="00730D5C">
          <w:rPr>
            <w:rFonts w:ascii="Arial" w:eastAsia="Times New Roman" w:hAnsi="Arial" w:cs="Arial"/>
            <w:color w:val="0000FF" w:themeColor="hyperlink"/>
            <w:sz w:val="20"/>
            <w:szCs w:val="20"/>
            <w:u w:val="single"/>
          </w:rPr>
          <w:t>http://www.ecpgr.cgiar.org/</w:t>
        </w:r>
      </w:hyperlink>
      <w:r w:rsidRPr="00730D5C">
        <w:rPr>
          <w:rFonts w:ascii="Arial" w:eastAsia="Times New Roman" w:hAnsi="Arial" w:cs="Arial"/>
          <w:sz w:val="20"/>
          <w:szCs w:val="20"/>
        </w:rPr>
        <w:t>) in</w:t>
      </w:r>
    </w:p>
    <w:p w:rsidR="00730D5C" w:rsidRPr="00730D5C" w:rsidRDefault="00730D5C" w:rsidP="00730D5C">
      <w:pPr>
        <w:numPr>
          <w:ilvl w:val="0"/>
          <w:numId w:val="4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druge metode.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Kuratorji morajo zagotoviti, da se postopki</w:t>
      </w:r>
      <w:r w:rsidRPr="00730D5C">
        <w:rPr>
          <w:rFonts w:ascii="Arial" w:eastAsia="Times New Roman" w:hAnsi="Arial" w:cs="Arial"/>
          <w:bCs/>
          <w:color w:val="000000"/>
          <w:sz w:val="20"/>
          <w:szCs w:val="18"/>
          <w:lang w:eastAsia="sl-SI"/>
        </w:rPr>
        <w:t xml:space="preserve"> iz prejšnjega odstavka izvajajo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spacing w:after="0" w:line="240" w:lineRule="auto"/>
        <w:rPr>
          <w:rFonts w:ascii="Arial" w:eastAsia="Times New Roman" w:hAnsi="Arial" w:cs="Arial"/>
          <w:bCs/>
          <w:color w:val="000000"/>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vsak RGV, ki je vključen v zbirke RGV, se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zbirajo pri skrbniku posamezne zbirke. Ministrstvo vodi osvežen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z najmanj osnovnimi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ki so dostopni na spletnih straneh ministrstva in izvajalcev javne službe.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rPr>
        <w:t>Naloge:</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oblikovanje osnovne oziroma delovne zbirke RGV in zbirke za izmenjavo;</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poenotenje in izboljšanje postopkov hranjenja za posamezne skupine rastlin in tip zbirke (seme, </w:t>
      </w: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 idr.);</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poenotenje in optimiziranje metod za hranjenje </w:t>
      </w:r>
      <w:r w:rsidRPr="00730D5C">
        <w:rPr>
          <w:rFonts w:ascii="Arial" w:eastAsia="Times New Roman" w:hAnsi="Arial" w:cs="Arial"/>
          <w:i/>
          <w:sz w:val="20"/>
          <w:szCs w:val="20"/>
        </w:rPr>
        <w:t>in vitro</w:t>
      </w:r>
      <w:r w:rsidRPr="00730D5C">
        <w:rPr>
          <w:rFonts w:ascii="Arial" w:eastAsia="Times New Roman" w:hAnsi="Arial" w:cs="Arial"/>
          <w:sz w:val="20"/>
          <w:szCs w:val="20"/>
        </w:rPr>
        <w:t xml:space="preserve"> in uvedba sistema </w:t>
      </w:r>
      <w:proofErr w:type="spellStart"/>
      <w:r w:rsidRPr="00730D5C">
        <w:rPr>
          <w:rFonts w:ascii="Arial" w:eastAsia="Times New Roman" w:hAnsi="Arial" w:cs="Arial"/>
          <w:sz w:val="20"/>
          <w:szCs w:val="20"/>
        </w:rPr>
        <w:t>krioprezervacije</w:t>
      </w:r>
      <w:proofErr w:type="spellEnd"/>
      <w:r w:rsidRPr="00730D5C">
        <w:rPr>
          <w:rFonts w:ascii="Arial" w:eastAsia="Times New Roman" w:hAnsi="Arial" w:cs="Arial"/>
          <w:sz w:val="20"/>
          <w:szCs w:val="20"/>
        </w:rPr>
        <w:t>;</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povečanje mednarodnega sodelovanja pri hranjenju RGV in zagotovitev identifikacije in varnega hranjenja edinstvenih ali drugih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na varni lokaciji v tujini (</w:t>
      </w:r>
      <w:proofErr w:type="spellStart"/>
      <w:r w:rsidRPr="00730D5C">
        <w:rPr>
          <w:rFonts w:ascii="Arial" w:eastAsia="Times New Roman" w:hAnsi="Arial" w:cs="Arial"/>
          <w:sz w:val="20"/>
          <w:szCs w:val="20"/>
        </w:rPr>
        <w:t>Svalbard</w:t>
      </w:r>
      <w:proofErr w:type="spellEnd"/>
      <w:r w:rsidRPr="00730D5C">
        <w:rPr>
          <w:rFonts w:ascii="Arial" w:eastAsia="Times New Roman" w:hAnsi="Arial" w:cs="Arial"/>
          <w:sz w:val="20"/>
          <w:szCs w:val="20"/>
        </w:rPr>
        <w:t>, Svetovna genska banka);</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sodelovanje z botaničnimi vrtovi, upravljavci zavarovanih območij narave in nevladnimi organizacijami;</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usmerjeno zbiranje ali organizirano pridobivanje vzorcev pri vrstah, kjer je to mogoče in potrebno za izpopolnitev zbirk;</w:t>
      </w:r>
    </w:p>
    <w:p w:rsidR="00730D5C" w:rsidRPr="00730D5C" w:rsidRDefault="00730D5C" w:rsidP="00730D5C">
      <w:pPr>
        <w:numPr>
          <w:ilvl w:val="0"/>
          <w:numId w:val="5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identificiranje slovenskih RGV v tujih zbirkah in pridobivanje vzorcev.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5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posameznih zbirkah RGV;</w:t>
      </w:r>
    </w:p>
    <w:p w:rsidR="00730D5C" w:rsidRPr="00730D5C" w:rsidRDefault="00730D5C" w:rsidP="00730D5C">
      <w:pPr>
        <w:numPr>
          <w:ilvl w:val="0"/>
          <w:numId w:val="5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edinstvenih ali drugih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bi jih bilo treba shraniti tudi na varni lokaciji doma ali v tujini;</w:t>
      </w:r>
    </w:p>
    <w:p w:rsidR="00730D5C" w:rsidRPr="00730D5C" w:rsidRDefault="00730D5C" w:rsidP="00730D5C">
      <w:pPr>
        <w:numPr>
          <w:ilvl w:val="0"/>
          <w:numId w:val="5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pridobljenih slovenskih RGV iz tujih zbirk.</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2"/>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lang w:eastAsia="sl-SI"/>
        </w:rPr>
        <w:t xml:space="preserve">Zbiranje in evidentiranje RGV </w:t>
      </w:r>
      <w:r w:rsidRPr="00730D5C">
        <w:rPr>
          <w:rFonts w:ascii="Arial" w:eastAsia="Times New Roman" w:hAnsi="Arial" w:cs="Arial"/>
          <w:b/>
          <w:i/>
          <w:sz w:val="20"/>
          <w:szCs w:val="20"/>
          <w:lang w:eastAsia="sl-SI"/>
        </w:rPr>
        <w:t>in situ</w:t>
      </w: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 xml:space="preserve">Racionalno ohranjanje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se začne s temeljitim pregledom in popisom oziroma evidentiranjem obstoječega stanja. Védenje o tem, kateri RGV obstajajo v Republiki Sloveniji in v kašnem stanju so, je podlaga za odločanje o načinu ohranjanja RGV kot tudi za zmanjšanje izgube biotske raznovrstnosti. </w:t>
      </w:r>
    </w:p>
    <w:p w:rsidR="00730D5C" w:rsidRPr="00730D5C" w:rsidRDefault="00730D5C" w:rsidP="00730D5C">
      <w:pPr>
        <w:spacing w:after="0" w:line="240" w:lineRule="auto"/>
        <w:contextualSpacing/>
        <w:jc w:val="both"/>
        <w:rPr>
          <w:rFonts w:ascii="Arial" w:eastAsia="Times New Roman" w:hAnsi="Arial" w:cs="Arial"/>
          <w:color w:val="0070C0"/>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numPr>
          <w:ilvl w:val="3"/>
          <w:numId w:val="41"/>
        </w:numPr>
        <w:overflowPunct w:val="0"/>
        <w:autoSpaceDE w:val="0"/>
        <w:autoSpaceDN w:val="0"/>
        <w:adjustRightInd w:val="0"/>
        <w:spacing w:after="0" w:line="240" w:lineRule="auto"/>
        <w:ind w:left="851" w:hanging="851"/>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Zbiranje in evidentiranje RGV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zadnjih desetletjih se je s specializacijo in intenziviranjem rastlinske kmetijske pridelave zelo zmanjšalo število gojenih rastlinskih vrst in sort, predvsem pri poljščinah, kjer prevladuje pridelava koruze in drugih žit, zaradi česar se je zelo zožil kolobar. Veliko slovenskih lokalnih sort in populacij kmetijskih rastlin so pridelovalci opustili v šestdesetih letih prejšnjega stoletja in jih zamenjali z bolj produktivnimi, predvsem tujimi sortami. V preteklosti so se gojile nekatere vrste kmetijskih rastlin, ki se sploh ne pridelujejo več ali pa se pridelujejo v zelo majhnem obsegu (tobak, lan, mak, proso, ajda, pira idr.).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Še vedno se pri nekaterih pridelovalcih najdejo opuščene lokalne sorte ali lokalne populacije posameznih vrst poljščin in zelenjadnic. Tudi pri sadnih vrstah, predvsem jablanah, hruškah, češnjah, orehu, kostanju ter pri oljki, figi in vinski trti, je še nekaj neidentificiranih starih sort oziroma populacij.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zbiranja in evidentiranja RGV na kmetijah:</w:t>
      </w:r>
    </w:p>
    <w:p w:rsidR="00730D5C" w:rsidRPr="00730D5C" w:rsidRDefault="00730D5C" w:rsidP="00730D5C">
      <w:pPr>
        <w:numPr>
          <w:ilvl w:val="0"/>
          <w:numId w:val="3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730D5C">
        <w:rPr>
          <w:rFonts w:ascii="Arial" w:eastAsia="Times New Roman" w:hAnsi="Arial" w:cs="Arial"/>
          <w:sz w:val="20"/>
          <w:szCs w:val="20"/>
        </w:rPr>
        <w:lastRenderedPageBreak/>
        <w:t>popis slovenskih območij in kmetij, ki še pridelujejo stare redke vrste oziroma opuščene lokalne sorte in lokalne populacije kmetijskih rastlin v izvirnem okolju</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w:t>
      </w:r>
    </w:p>
    <w:p w:rsidR="00730D5C" w:rsidRPr="00730D5C" w:rsidRDefault="00730D5C" w:rsidP="00730D5C">
      <w:pPr>
        <w:numPr>
          <w:ilvl w:val="0"/>
          <w:numId w:val="3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pregleden seznam vrst, lokalnih sort in populacij, ki so se pridelovale v preteklosti z opisi;</w:t>
      </w:r>
    </w:p>
    <w:p w:rsidR="00730D5C" w:rsidRPr="00730D5C" w:rsidRDefault="00730D5C" w:rsidP="00730D5C">
      <w:pPr>
        <w:numPr>
          <w:ilvl w:val="0"/>
          <w:numId w:val="39"/>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ohranjanje in okrepitev pridelave starih lokalnih sort in populacij kmetijskih rastlin.</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4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evidentirati slovenska območja in kmetije, ki še pridelujejo stare redke vrste oziroma opuščene lokalne sorte in lokalne populacije kmetijskih rastlin;</w:t>
      </w:r>
    </w:p>
    <w:p w:rsidR="00730D5C" w:rsidRPr="00730D5C" w:rsidRDefault="00730D5C" w:rsidP="00730D5C">
      <w:pPr>
        <w:numPr>
          <w:ilvl w:val="0"/>
          <w:numId w:val="4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ugotoviti trenutno stanje v pridelavi starih redkih vrst oziroma lokalnih sort in populacij kmetijskih rastlin po območjih pridelave;</w:t>
      </w:r>
    </w:p>
    <w:p w:rsidR="00730D5C" w:rsidRPr="00730D5C" w:rsidRDefault="00730D5C" w:rsidP="00730D5C">
      <w:pPr>
        <w:numPr>
          <w:ilvl w:val="0"/>
          <w:numId w:val="4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pripraviti seznam vrst oziroma lokalnih sort in populacij kmetijskih rastlin, ki so se na kmetijah pridelovale v preteklosti, ter dokumentirati njihovo tradicionalno uporabo ter gojenje;</w:t>
      </w:r>
    </w:p>
    <w:p w:rsidR="00730D5C" w:rsidRPr="00730D5C" w:rsidRDefault="00730D5C" w:rsidP="00730D5C">
      <w:pPr>
        <w:numPr>
          <w:ilvl w:val="0"/>
          <w:numId w:val="4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dopolniti dokumentacijo o zbranih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lokalnih sort in populacij kmetijskih rastlin na podlagi opravljenega pregleda;</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 RGV iz rastlinske genske banke za </w:t>
      </w:r>
      <w:proofErr w:type="spellStart"/>
      <w:r w:rsidRPr="00730D5C">
        <w:rPr>
          <w:rFonts w:ascii="Arial" w:eastAsia="Times New Roman" w:hAnsi="Arial" w:cs="Arial"/>
          <w:sz w:val="20"/>
          <w:szCs w:val="20"/>
        </w:rPr>
        <w:t>reintrodukcijo</w:t>
      </w:r>
      <w:proofErr w:type="spellEnd"/>
      <w:r w:rsidRPr="00730D5C">
        <w:rPr>
          <w:rFonts w:ascii="Arial" w:eastAsia="Times New Roman" w:hAnsi="Arial" w:cs="Arial"/>
          <w:sz w:val="20"/>
          <w:szCs w:val="20"/>
        </w:rPr>
        <w:t xml:space="preserve"> oziroma ponovno registracijo opuščenih lokalnih sort; </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izdelati seznam vrst oziroma lokalnih sort in populacij kmetijskih rastlin, ki se premalo uporabljajo v kmetijski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3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območij in kmetij, ki še pridelujejo in tradicionalno uporabljajo redke vrste gojenih rastlin ter lokalne sorte in populacije; </w:t>
      </w:r>
    </w:p>
    <w:p w:rsidR="00730D5C" w:rsidRPr="00730D5C" w:rsidRDefault="00730D5C" w:rsidP="00730D5C">
      <w:pPr>
        <w:numPr>
          <w:ilvl w:val="0"/>
          <w:numId w:val="3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vrst ter lokalnih sort in populacij kmetijskih rastlin po območjih pridelave z opisi;</w:t>
      </w:r>
    </w:p>
    <w:p w:rsidR="00730D5C" w:rsidRPr="00730D5C" w:rsidRDefault="00730D5C" w:rsidP="00730D5C">
      <w:pPr>
        <w:numPr>
          <w:ilvl w:val="0"/>
          <w:numId w:val="3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opuščenih vrst kmetijskih rastlin;</w:t>
      </w:r>
    </w:p>
    <w:p w:rsidR="00730D5C" w:rsidRPr="00730D5C" w:rsidRDefault="00730D5C" w:rsidP="00730D5C">
      <w:pPr>
        <w:numPr>
          <w:ilvl w:val="0"/>
          <w:numId w:val="3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povzetek stanja ohranjanja RGV na kmetijah.</w:t>
      </w: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numPr>
          <w:ilvl w:val="3"/>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 xml:space="preserve">Zbiranje in evidentiranje RGV divjih sorodnikov gojenih rastlin in samoniklih rastlin, ki imajo potencialno vrednost za kmetijstvo in prehrano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Sloveniji še nimamo narejenega seznama divjih sorodnikov gojenih rastlin (</w:t>
      </w:r>
      <w:proofErr w:type="spellStart"/>
      <w:r w:rsidRPr="00730D5C">
        <w:rPr>
          <w:rFonts w:ascii="Arial" w:eastAsia="Times New Roman" w:hAnsi="Arial" w:cs="Arial"/>
          <w:sz w:val="20"/>
          <w:szCs w:val="20"/>
        </w:rPr>
        <w:t>Wild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Crop</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Relatives</w:t>
      </w:r>
      <w:proofErr w:type="spellEnd"/>
      <w:r w:rsidRPr="00730D5C">
        <w:rPr>
          <w:rFonts w:ascii="Arial" w:eastAsia="Times New Roman" w:hAnsi="Arial" w:cs="Arial"/>
          <w:sz w:val="20"/>
          <w:szCs w:val="20"/>
        </w:rPr>
        <w:t xml:space="preserve"> — WCR) in samo delno izdelan seznam samoniklih rastlinskih vrst, ki imajo potencialno vrednost za prehrano in kmetijstvo. Divje sorodnike gojenih rastlin najdemo pri travniških vrstah (trave in detelje), zdravilnih in aromatičnih rastlinah, nekaterih zelenjadnicah, poljščinah in sadnih rastlinah. Med samoniklimi rastlinskimi vrstami je veliko takih, ki se niso nikoli gojile in večinoma niso divje sorodnice gojenih vrst. Zastopane so pri zdravilnih in aromatičnih ter travniških vrstah.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Sloveniji ni posebnih zavarovanih območij, ki bi bila namenjena samo ohranjanju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Taka območja bi bila pomembna predvsem za travniške, zdravilne in aromatične ter druge RGV, ki so pomembni za prehrano in kmetijstvo. Zakonodaja na področju ohranjanja narave opredeljuje različna območja s pravnim statusom: naravne vrednote, ekološko pomembna območja, posebna varstvena območja (območja Natura 2000), zavarovana območja (narodni, regijski, krajinski parki in naravni rezervati), ki imajo različen osnovni namen in različne režime zavarovanja.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Glede na navedeno so nujni ukrepi za ohranitev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ob upoštevanju Uredbe o zavarovanih prosto živečih rastlinskih vrstah (Uradni list RS, št. 46/04, 110/04, 115/07, 36/09 in 15/14).</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zbiranja in evidentiranja RGV divjih sorodnikov gojenih rastlin in samoniklih rastlin:</w:t>
      </w:r>
    </w:p>
    <w:p w:rsidR="00730D5C" w:rsidRPr="00730D5C" w:rsidRDefault="00730D5C" w:rsidP="00730D5C">
      <w:pPr>
        <w:numPr>
          <w:ilvl w:val="0"/>
          <w:numId w:val="4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opredelitev območij z nahajališči RGV divjih sorodnikov gojenih rastlin in samoniklih rastlinskih vrst ter območij, primernih za ohranjanje </w:t>
      </w:r>
      <w:r w:rsidRPr="00730D5C">
        <w:rPr>
          <w:rFonts w:ascii="Arial" w:eastAsia="Times New Roman" w:hAnsi="Arial" w:cs="Arial"/>
          <w:i/>
          <w:sz w:val="20"/>
          <w:szCs w:val="20"/>
        </w:rPr>
        <w:t>in situ</w:t>
      </w:r>
      <w:r w:rsidRPr="00730D5C">
        <w:rPr>
          <w:rFonts w:ascii="Arial" w:eastAsia="Times New Roman" w:hAnsi="Arial" w:cs="Arial"/>
          <w:sz w:val="20"/>
          <w:szCs w:val="20"/>
        </w:rPr>
        <w:t>;</w:t>
      </w:r>
    </w:p>
    <w:p w:rsidR="00730D5C" w:rsidRPr="00730D5C" w:rsidRDefault="00730D5C" w:rsidP="00730D5C">
      <w:pPr>
        <w:numPr>
          <w:ilvl w:val="0"/>
          <w:numId w:val="4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divjih sorodnikov gojenih rastlin in samoniklih rastlinskih vrst, ki imajo potencialno vrednost za prehrano in kmetijstvo;</w:t>
      </w:r>
    </w:p>
    <w:p w:rsidR="00730D5C" w:rsidRPr="00730D5C" w:rsidRDefault="00730D5C" w:rsidP="00730D5C">
      <w:pPr>
        <w:numPr>
          <w:ilvl w:val="0"/>
          <w:numId w:val="4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ohranitev izbranih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prenos ter hranjenje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w:t>
      </w:r>
    </w:p>
    <w:p w:rsidR="00730D5C" w:rsidRPr="00730D5C" w:rsidRDefault="00730D5C" w:rsidP="00730D5C">
      <w:pPr>
        <w:spacing w:after="0" w:line="260" w:lineRule="exact"/>
        <w:rPr>
          <w:rFonts w:ascii="Arial" w:eastAsia="Times New Roman" w:hAnsi="Arial" w:cs="Arial"/>
          <w:b/>
          <w:sz w:val="20"/>
          <w:szCs w:val="20"/>
        </w:rPr>
      </w:pPr>
    </w:p>
    <w:p w:rsidR="00730D5C" w:rsidRPr="00730D5C" w:rsidRDefault="00730D5C" w:rsidP="00730D5C">
      <w:pPr>
        <w:spacing w:after="0" w:line="260" w:lineRule="exact"/>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3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pripraviti seznam rastlinskih vrst divjih sorodnikov kmetijskih rastlin in samoniklih rastlinskih vrst, ki imajo potencialno vrednost za prehrano in kmetijstvo;</w:t>
      </w:r>
    </w:p>
    <w:p w:rsidR="00730D5C" w:rsidRPr="00730D5C" w:rsidRDefault="00730D5C" w:rsidP="00730D5C">
      <w:pPr>
        <w:numPr>
          <w:ilvl w:val="0"/>
          <w:numId w:val="3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prostorsko določati nahajališča divjih sorodnikov gojenih rastlin in samoniklih rastlinskih vrst;</w:t>
      </w:r>
    </w:p>
    <w:p w:rsidR="00730D5C" w:rsidRPr="00730D5C" w:rsidRDefault="00730D5C" w:rsidP="00730D5C">
      <w:pPr>
        <w:numPr>
          <w:ilvl w:val="0"/>
          <w:numId w:val="3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ugotoviti (identificirati) območja, ki so primerna za ohranjanje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w:t>
      </w:r>
    </w:p>
    <w:p w:rsidR="00730D5C" w:rsidRPr="00730D5C" w:rsidRDefault="00730D5C" w:rsidP="00730D5C">
      <w:pPr>
        <w:numPr>
          <w:ilvl w:val="0"/>
          <w:numId w:val="3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ohranjanje RGV divjih sorodnikov gojenih rastlin in samoniklih rastlinskih vrst</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 xml:space="preserve"> v okviru obstoječih zavarovanih prostorov in vključitev njihovih semen v zbirko semen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w:t>
      </w:r>
    </w:p>
    <w:p w:rsidR="00730D5C" w:rsidRPr="00730D5C" w:rsidRDefault="00730D5C" w:rsidP="00730D5C">
      <w:pPr>
        <w:numPr>
          <w:ilvl w:val="0"/>
          <w:numId w:val="3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preveriti obstoječa območja s pravnim statusom glede primernosti za ohranjanje RGV divjih sorodnikov gojenih rastlin in samoniklih rastlinskih vrst in izvajati skupne dejavnosti s programi za ohranjanje narave.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divjih sorodnikov gojenih rastlin in samoniklih rastlinskih vrst v zbirkah RGV;</w:t>
      </w:r>
    </w:p>
    <w:p w:rsidR="00730D5C" w:rsidRPr="00730D5C" w:rsidRDefault="00730D5C" w:rsidP="00730D5C">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prostorsko določenih nahajališč divjih sorodnikov gojenih rastlin in samoniklih rastlinskih vrst;</w:t>
      </w:r>
    </w:p>
    <w:p w:rsidR="00730D5C" w:rsidRPr="00730D5C" w:rsidRDefault="00730D5C" w:rsidP="00730D5C">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730D5C">
        <w:rPr>
          <w:rFonts w:ascii="Arial" w:eastAsia="Times New Roman" w:hAnsi="Arial" w:cs="Arial"/>
          <w:sz w:val="20"/>
          <w:szCs w:val="20"/>
        </w:rPr>
        <w:t>število območij, primernih za ohranjanje RGV divjih rastlin in samoniklih rastlinskih vrst</w:t>
      </w:r>
      <w:r w:rsidRPr="00730D5C">
        <w:rPr>
          <w:rFonts w:ascii="Arial" w:eastAsia="Times New Roman" w:hAnsi="Arial" w:cs="Arial"/>
          <w:i/>
          <w:sz w:val="20"/>
          <w:szCs w:val="20"/>
        </w:rPr>
        <w:t xml:space="preserve"> in situ;</w:t>
      </w:r>
    </w:p>
    <w:p w:rsidR="00730D5C" w:rsidRPr="00730D5C" w:rsidRDefault="00730D5C" w:rsidP="00730D5C">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ohranjenih RGV divjih rastlin in samoniklih rastlinskih vrst</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 xml:space="preserve"> (v okviru obstoječih zavarovanih območij in vključitev v zbirko semen).</w:t>
      </w:r>
    </w:p>
    <w:p w:rsidR="00730D5C" w:rsidRPr="00730D5C" w:rsidRDefault="00730D5C" w:rsidP="00730D5C">
      <w:pPr>
        <w:spacing w:after="0" w:line="240" w:lineRule="auto"/>
        <w:contextualSpacing/>
        <w:jc w:val="both"/>
        <w:rPr>
          <w:rFonts w:ascii="Arial" w:eastAsia="Times New Roman" w:hAnsi="Arial" w:cs="Arial"/>
          <w:color w:val="0070C0"/>
          <w:sz w:val="20"/>
          <w:szCs w:val="20"/>
          <w:lang w:eastAsia="sl-SI"/>
        </w:rPr>
      </w:pP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Razmnoževanje in zagotavljanje trajnostne rabe RGV</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Razmnoževanje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se opredeli v letnem programu dela, na podlagi kalivosti in/ali količine semena (če se </w:t>
      </w:r>
      <w:proofErr w:type="spellStart"/>
      <w:r w:rsidRPr="00730D5C">
        <w:rPr>
          <w:rFonts w:ascii="Arial" w:eastAsia="Times New Roman" w:hAnsi="Arial" w:cs="Arial"/>
          <w:sz w:val="20"/>
          <w:szCs w:val="20"/>
        </w:rPr>
        <w:t>akcesija</w:t>
      </w:r>
      <w:proofErr w:type="spellEnd"/>
      <w:r w:rsidRPr="00730D5C">
        <w:rPr>
          <w:rFonts w:ascii="Arial" w:eastAsia="Times New Roman" w:hAnsi="Arial" w:cs="Arial"/>
          <w:sz w:val="20"/>
          <w:szCs w:val="20"/>
        </w:rPr>
        <w:t xml:space="preserve"> razmnožuje s semenom) oziroma razpoložljivosti sadilnega materiala (če se razmnožuje vegetativno). Izmenjava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oziroma dajanje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poteka za domače in tuje povpraševalce po večstranskem sistemu za izmenjavo RGV v povezavi z Mednarodno pogodbo. Izročitev materiala iz genske banke se izvede s tipskim sporazumom za izmenjavo RGV (ang. Standard Material Transfer </w:t>
      </w:r>
      <w:proofErr w:type="spellStart"/>
      <w:r w:rsidRPr="00730D5C">
        <w:rPr>
          <w:rFonts w:ascii="Arial" w:eastAsia="Times New Roman" w:hAnsi="Arial" w:cs="Arial"/>
          <w:sz w:val="20"/>
          <w:szCs w:val="20"/>
        </w:rPr>
        <w:t>Agreement</w:t>
      </w:r>
      <w:proofErr w:type="spellEnd"/>
      <w:r w:rsidRPr="00730D5C">
        <w:rPr>
          <w:rFonts w:ascii="Arial" w:eastAsia="Times New Roman" w:hAnsi="Arial" w:cs="Arial"/>
          <w:sz w:val="20"/>
          <w:szCs w:val="20"/>
        </w:rPr>
        <w:t xml:space="preserve">) med rastlinsko gensko banko oziroma kuratorjem posamezne zbirke RGV in povpraševalcem, glede na količino semenskega materiala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ki je na voljo.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razmnoževanja in zagotavljanja trajnostne rabe RGV:</w:t>
      </w:r>
    </w:p>
    <w:p w:rsidR="00730D5C" w:rsidRPr="00730D5C" w:rsidRDefault="00730D5C" w:rsidP="00730D5C">
      <w:pPr>
        <w:numPr>
          <w:ilvl w:val="0"/>
          <w:numId w:val="5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zagotavljanje dolgoročne ohranitve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zbirkah rastlinske genske banke;</w:t>
      </w:r>
    </w:p>
    <w:p w:rsidR="00730D5C" w:rsidRPr="00730D5C" w:rsidRDefault="00730D5C" w:rsidP="00730D5C">
      <w:pPr>
        <w:numPr>
          <w:ilvl w:val="0"/>
          <w:numId w:val="5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zagotavljanje ustreznih količin vzorcev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izmenjavo v večstranskem sistemu za izmenjavo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Metode dela:</w:t>
      </w: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 xml:space="preserve">Kuratorji morajo zagotoviti, da se razmnoževanje </w:t>
      </w:r>
      <w:proofErr w:type="spellStart"/>
      <w:r w:rsidRPr="00730D5C">
        <w:rPr>
          <w:rFonts w:ascii="Arial" w:eastAsia="Times New Roman" w:hAnsi="Arial" w:cs="Arial"/>
          <w:color w:val="000000"/>
          <w:sz w:val="20"/>
          <w:szCs w:val="18"/>
          <w:lang w:eastAsia="sl-SI"/>
        </w:rPr>
        <w:t>akcesij</w:t>
      </w:r>
      <w:proofErr w:type="spellEnd"/>
      <w:r w:rsidRPr="00730D5C">
        <w:rPr>
          <w:rFonts w:ascii="Arial" w:eastAsia="Times New Roman" w:hAnsi="Arial" w:cs="Arial"/>
          <w:bCs/>
          <w:color w:val="000000"/>
          <w:sz w:val="20"/>
          <w:szCs w:val="18"/>
          <w:lang w:eastAsia="sl-SI"/>
        </w:rPr>
        <w:t xml:space="preserve"> izvaja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5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letno razmnoževanje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 prednostnih nalogah v letnih programih dela za ohranjanje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izmenjavo.</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razmnoženih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letu;</w:t>
      </w:r>
    </w:p>
    <w:p w:rsidR="00730D5C" w:rsidRPr="00730D5C" w:rsidRDefault="00730D5C" w:rsidP="00730D5C">
      <w:pPr>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zbirk Republike Slovenije, ki so na voljo v večstranskem sistemu za izmenjavo RGV.</w:t>
      </w:r>
    </w:p>
    <w:p w:rsidR="00730D5C" w:rsidRPr="00730D5C" w:rsidRDefault="00730D5C" w:rsidP="00730D5C">
      <w:pPr>
        <w:rPr>
          <w:rFonts w:ascii="Arial" w:eastAsia="Times New Roman" w:hAnsi="Arial" w:cs="Arial"/>
          <w:b/>
          <w:sz w:val="20"/>
          <w:szCs w:val="20"/>
        </w:rPr>
      </w:pPr>
    </w:p>
    <w:p w:rsidR="00730D5C" w:rsidRPr="00730D5C" w:rsidRDefault="00730D5C" w:rsidP="00730D5C">
      <w:pPr>
        <w:numPr>
          <w:ilvl w:val="2"/>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Razmnoževanje in ohranjanje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rastlinske genske banke na kmetijah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 xml:space="preserve">V Republiki Sloveniji se z ohranjanjem RGV iz rastlinske genske banke na kmetijah načrtno ne ukvarjamo. Ne obstaja nobena raziskava o stanju, potrebah, možnostih in pogojih ohranjanja RGV na kmetijah.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Med ukrepe Programa razvoja podeželja se zato uvajajo tudi podpore za vključevanje RGV iz zbirk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ali </w:t>
      </w:r>
      <w:proofErr w:type="spellStart"/>
      <w:r w:rsidRPr="00730D5C">
        <w:rPr>
          <w:rFonts w:ascii="Arial" w:eastAsia="Times New Roman" w:hAnsi="Arial" w:cs="Arial"/>
          <w:sz w:val="20"/>
          <w:szCs w:val="20"/>
        </w:rPr>
        <w:t>kolekcijskih</w:t>
      </w:r>
      <w:proofErr w:type="spellEnd"/>
      <w:r w:rsidRPr="00730D5C">
        <w:rPr>
          <w:rFonts w:ascii="Arial" w:eastAsia="Times New Roman" w:hAnsi="Arial" w:cs="Arial"/>
          <w:sz w:val="20"/>
          <w:szCs w:val="20"/>
        </w:rPr>
        <w:t xml:space="preserve"> nasadov v pridelavo, po možnosti tudi v okviru novo nastajajoče mreže t. i. ARK-kmetij.</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 xml:space="preserve">razmnoževanja in ohranjanja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rastlinske genske banke na kmetijah:</w:t>
      </w:r>
    </w:p>
    <w:p w:rsidR="00730D5C" w:rsidRPr="00730D5C" w:rsidRDefault="00730D5C" w:rsidP="00730D5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pregled interesa za ohranjanje RGV iz rastlinske genske banke na kmetijah;</w:t>
      </w:r>
    </w:p>
    <w:p w:rsidR="00730D5C" w:rsidRPr="00730D5C" w:rsidRDefault="00730D5C" w:rsidP="00730D5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javno dostopni 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ki so primerne za ohranjanje na kmetijah; </w:t>
      </w:r>
    </w:p>
    <w:p w:rsidR="00730D5C" w:rsidRPr="00730D5C" w:rsidRDefault="00730D5C" w:rsidP="00730D5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razmnoževanje in priprava semenskega in sadilnega materiala za uporabo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730D5C">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ugotoviti interes ohranjanja RGV iz rastlinske genske banke na kmetijah;</w:t>
      </w:r>
    </w:p>
    <w:p w:rsidR="00730D5C" w:rsidRPr="00730D5C" w:rsidRDefault="00730D5C" w:rsidP="00730D5C">
      <w:pPr>
        <w:numPr>
          <w:ilvl w:val="0"/>
          <w:numId w:val="4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identificirati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iz zbirk rastlinske genske banke, ki so primerne za ohranjanje na kmetijah;</w:t>
      </w:r>
    </w:p>
    <w:p w:rsidR="00730D5C" w:rsidRPr="00730D5C" w:rsidRDefault="00730D5C" w:rsidP="00730D5C">
      <w:pPr>
        <w:numPr>
          <w:ilvl w:val="0"/>
          <w:numId w:val="4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so primerne za ohranjanje na kmetijah;</w:t>
      </w:r>
    </w:p>
    <w:p w:rsidR="00730D5C" w:rsidRPr="00730D5C" w:rsidRDefault="00730D5C" w:rsidP="00730D5C">
      <w:pPr>
        <w:numPr>
          <w:ilvl w:val="0"/>
          <w:numId w:val="4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razmnoževati in pripravljati semenski in sadilni material RGV iz nacionalnih zbirk.</w:t>
      </w:r>
    </w:p>
    <w:p w:rsidR="00730D5C" w:rsidRPr="00730D5C" w:rsidRDefault="00730D5C" w:rsidP="00730D5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4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kmetij, ki je izrazilo interes za ohranjanje RGV iz genskih bank na kmetijah;</w:t>
      </w:r>
    </w:p>
    <w:p w:rsidR="00730D5C" w:rsidRPr="00730D5C" w:rsidRDefault="00730D5C" w:rsidP="00730D5C">
      <w:pPr>
        <w:numPr>
          <w:ilvl w:val="0"/>
          <w:numId w:val="4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vzorcev semenskega in sadilnega materiala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nacionalnih zbirk, pripravljenih za prenos na kmetije;</w:t>
      </w:r>
    </w:p>
    <w:p w:rsidR="00730D5C" w:rsidRPr="00730D5C" w:rsidRDefault="00730D5C" w:rsidP="00730D5C">
      <w:pPr>
        <w:numPr>
          <w:ilvl w:val="0"/>
          <w:numId w:val="4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javno objavljen, redno posodobljen seznam RGV iz rastlinske genske banke, ki so primerni za ohranjanje na kmetijah.</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numPr>
          <w:ilvl w:val="2"/>
          <w:numId w:val="50"/>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Spodbujanje ohranjanja in ponovne uporabe lokalnih sort in populacij za povečanje biotske raznovrstnosti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Sloveniji še najdemo vrtičkarje in kmete, ki na svojih vrtovih pridelujejo tudi opuščene lokalne sorte zelenjadnic, prav tako je še veliko ohranjenih travniških sadovnjakov.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okviru Programa razvoja podeželja Republike za obdobje 2007—2013 in obdobje 2014—2020 so se že oziroma se izvajajo kmetijsko okoljski </w:t>
      </w:r>
      <w:proofErr w:type="spellStart"/>
      <w:r w:rsidRPr="00730D5C">
        <w:rPr>
          <w:rFonts w:ascii="Arial" w:eastAsia="Times New Roman" w:hAnsi="Arial" w:cs="Arial"/>
          <w:sz w:val="20"/>
          <w:szCs w:val="20"/>
        </w:rPr>
        <w:t>podukrepi</w:t>
      </w:r>
      <w:proofErr w:type="spellEnd"/>
      <w:r w:rsidRPr="00730D5C">
        <w:rPr>
          <w:rFonts w:ascii="Arial" w:eastAsia="Times New Roman" w:hAnsi="Arial" w:cs="Arial"/>
          <w:sz w:val="20"/>
          <w:szCs w:val="20"/>
        </w:rPr>
        <w:t xml:space="preserve"> za ohranjanje naravnih danosti, biotske raznovrstnosti, rodovitnosti tal in ohranjanje tradicionalne kulturne krajine. Podpora se je tako namenjala travniškim visokodebelnim sadovnjakom (kmetijsko-okoljska </w:t>
      </w:r>
      <w:proofErr w:type="spellStart"/>
      <w:r w:rsidRPr="00730D5C">
        <w:rPr>
          <w:rFonts w:ascii="Arial" w:eastAsia="Times New Roman" w:hAnsi="Arial" w:cs="Arial"/>
          <w:sz w:val="20"/>
          <w:szCs w:val="20"/>
        </w:rPr>
        <w:t>podukrepa</w:t>
      </w:r>
      <w:proofErr w:type="spellEnd"/>
      <w:r w:rsidRPr="00730D5C">
        <w:rPr>
          <w:rFonts w:ascii="Arial" w:eastAsia="Times New Roman" w:hAnsi="Arial" w:cs="Arial"/>
          <w:sz w:val="20"/>
          <w:szCs w:val="20"/>
        </w:rPr>
        <w:t xml:space="preserve"> 'Ekološko kmetovanje' in 'Travniški sadovnjaki') ter pridelavi semenskega materiala in setvi lokalnih sort nekaterih vrst žit, koruze, krmnih rastlin, vrtnin, krompirja, oljne buče, hmelja, sadnih rastlin in vinske trte. S tem se je povečala pridelava nekaterih lokalnih sort, vendar ukrepi še niso dosegli želenih rezultatov in še ne omogočajo celovitejšega sistema ohranjanja RGV na kmetijah.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zadnjih desetletjih se je s specializacijo in intenziviranjem rastlinske pridelave zelo zmanjšalo število gojenih vrst rastlin in sort. To je vodilo ne samo v oženje genske raznovrstnosti med vrstami, ampak tudi znotraj vrst, saj so nove sorte izpodrinile stare lokalne sorte in populacije. Negativne posledice oženja se kažejo v vedno težjem obvladovanju škodljivih organizmov, v zmanjšanju kakovosti tal in osiromašenju flore in favne v kmetijskih ekosistemih. Zato je treba neprestano spodbujati uporabo premalo uporabljenih vrst in lokalnih sort v kmetijski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spodbujanja ohranjanja in ponovne uporabe lokalnih sort in populacij:</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povečanje pridelave semenskega materiala premalo uporabljenih vrst oziroma lokalnih sort;</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ohranjanje ter ponovno uvajanje in povečanje uporabe opuščenih ali premalo uporabljenih vrst oziroma starih lokalnih sort pa tudi populacij kmetijskih rastlin na kmetijah;</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vzpostavitev mreže kmetij za ohranjanje lokalnih sort in populacij v izvirnem okolju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(ARK-kmetije).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razmnoževanje semenskega materiala lokalnih oziroma ohranjevalnih sort;</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spodbujati pridelavo redkih in premalo uporabljenih vrst oziroma lokalnih sort in populacij kmetijskih rastlin;</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vzpostaviti mrežo kmetij za ohranjanje lokalnih sort in populacij v izvirnem okolju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(t. i. ARK-kmetije);</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povezovanje zainteresiranih kmetij z rastlinsko gensko banko, semenarskimi hišami in nevladnimi organizacijami, njihovo sodelovanje in izmenjavo RGV;</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izvajati ukrepe za ohranjanje trajnega travinja, travniških sadovnjakov in </w:t>
      </w:r>
      <w:proofErr w:type="spellStart"/>
      <w:r w:rsidRPr="00730D5C">
        <w:rPr>
          <w:rFonts w:ascii="Arial" w:eastAsia="Times New Roman" w:hAnsi="Arial" w:cs="Arial"/>
          <w:sz w:val="20"/>
          <w:szCs w:val="20"/>
        </w:rPr>
        <w:t>traviščnih</w:t>
      </w:r>
      <w:proofErr w:type="spellEnd"/>
      <w:r w:rsidRPr="00730D5C">
        <w:rPr>
          <w:rFonts w:ascii="Arial" w:eastAsia="Times New Roman" w:hAnsi="Arial" w:cs="Arial"/>
          <w:sz w:val="20"/>
          <w:szCs w:val="20"/>
        </w:rPr>
        <w:t xml:space="preserve"> habitatov ter habitatov zdravilnih in aromatičnih rastlin; </w:t>
      </w:r>
    </w:p>
    <w:p w:rsidR="00730D5C" w:rsidRPr="00730D5C" w:rsidRDefault="00730D5C" w:rsidP="00730D5C">
      <w:pPr>
        <w:numPr>
          <w:ilvl w:val="0"/>
          <w:numId w:val="33"/>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nadgraditi že uveljavljene ukrepe za ohranjanje RGV na kmetijah z ohranjanjem in spodbujanjem tradicionalnega znanja in veščin pri pridelavi in uporabi RGV, izboljševanjem razmer za pridelavo ter ohranjanjem teh virov v pridelavi in uporabi oziroma predelavi.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vzpostavljeni ukrepi PRP za ohranjanje RGV na kmetijah;</w:t>
      </w:r>
    </w:p>
    <w:p w:rsidR="00730D5C" w:rsidRPr="00730D5C" w:rsidRDefault="00730D5C" w:rsidP="00730D5C">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pridelave in uporabe semenskega materiala redkih in premalo uporabljenih vrst oziroma lokalnih oziroma ohranjevalnih sort in populacij kmetijskih rastlin;</w:t>
      </w:r>
    </w:p>
    <w:p w:rsidR="00730D5C" w:rsidRPr="00730D5C" w:rsidRDefault="00730D5C" w:rsidP="00730D5C">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obseg ohranjanja trajnega travinja, travniških sadovnjakov in </w:t>
      </w:r>
      <w:proofErr w:type="spellStart"/>
      <w:r w:rsidRPr="00730D5C">
        <w:rPr>
          <w:rFonts w:ascii="Arial" w:eastAsia="Times New Roman" w:hAnsi="Arial" w:cs="Arial"/>
          <w:sz w:val="20"/>
          <w:szCs w:val="20"/>
        </w:rPr>
        <w:t>traviščnih</w:t>
      </w:r>
      <w:proofErr w:type="spellEnd"/>
      <w:r w:rsidRPr="00730D5C">
        <w:rPr>
          <w:rFonts w:ascii="Arial" w:eastAsia="Times New Roman" w:hAnsi="Arial" w:cs="Arial"/>
          <w:sz w:val="20"/>
          <w:szCs w:val="20"/>
        </w:rPr>
        <w:t xml:space="preserve"> habitatov ter habitatov zdravilnih in aromatičnih rastlin;</w:t>
      </w:r>
    </w:p>
    <w:p w:rsidR="00730D5C" w:rsidRPr="00730D5C" w:rsidRDefault="00730D5C" w:rsidP="00730D5C">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ohranjenih tradicionalnih veščin pri uporabi RGV.</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color w:val="0070C0"/>
          <w:sz w:val="20"/>
          <w:szCs w:val="20"/>
          <w:lang w:eastAsia="sl-SI"/>
        </w:rPr>
      </w:pPr>
    </w:p>
    <w:p w:rsidR="00730D5C" w:rsidRPr="00730D5C" w:rsidRDefault="00730D5C" w:rsidP="00730D5C">
      <w:pPr>
        <w:numPr>
          <w:ilvl w:val="2"/>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 xml:space="preserve">Razvoj in vzpostavitev </w:t>
      </w:r>
      <w:proofErr w:type="spellStart"/>
      <w:r w:rsidRPr="00730D5C">
        <w:rPr>
          <w:rFonts w:ascii="Arial" w:eastAsia="Times New Roman" w:hAnsi="Arial" w:cs="Arial"/>
          <w:b/>
          <w:sz w:val="20"/>
          <w:szCs w:val="20"/>
          <w:lang w:eastAsia="sl-SI"/>
        </w:rPr>
        <w:t>monitoringa</w:t>
      </w:r>
      <w:proofErr w:type="spellEnd"/>
      <w:r w:rsidRPr="00730D5C">
        <w:rPr>
          <w:rFonts w:ascii="Arial" w:eastAsia="Times New Roman" w:hAnsi="Arial" w:cs="Arial"/>
          <w:b/>
          <w:sz w:val="20"/>
          <w:szCs w:val="20"/>
          <w:lang w:eastAsia="sl-SI"/>
        </w:rPr>
        <w:t xml:space="preserve"> in opozorilnih sistemov pred izgubo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Izguba RGV lahko opažamo v zbirkah</w:t>
      </w:r>
      <w:r w:rsidRPr="00730D5C">
        <w:rPr>
          <w:rFonts w:ascii="Arial" w:eastAsia="Times New Roman" w:hAnsi="Arial" w:cs="Arial"/>
          <w:i/>
          <w:sz w:val="20"/>
          <w:szCs w:val="20"/>
          <w:lang w:eastAsia="sl-SI"/>
        </w:rPr>
        <w:t xml:space="preserve"> </w:t>
      </w:r>
      <w:proofErr w:type="spellStart"/>
      <w:r w:rsidRPr="00730D5C">
        <w:rPr>
          <w:rFonts w:ascii="Arial" w:eastAsia="Times New Roman" w:hAnsi="Arial" w:cs="Arial"/>
          <w:i/>
          <w:sz w:val="20"/>
          <w:szCs w:val="20"/>
          <w:lang w:eastAsia="sl-SI"/>
        </w:rPr>
        <w:t>ex</w:t>
      </w:r>
      <w:proofErr w:type="spellEnd"/>
      <w:r w:rsidRPr="00730D5C">
        <w:rPr>
          <w:rFonts w:ascii="Arial" w:eastAsia="Times New Roman" w:hAnsi="Arial" w:cs="Arial"/>
          <w:i/>
          <w:sz w:val="20"/>
          <w:szCs w:val="20"/>
          <w:lang w:eastAsia="sl-SI"/>
        </w:rPr>
        <w:t xml:space="preserve"> situ</w:t>
      </w:r>
      <w:r w:rsidRPr="00730D5C">
        <w:rPr>
          <w:rFonts w:ascii="Arial" w:eastAsia="Times New Roman" w:hAnsi="Arial" w:cs="Arial"/>
          <w:sz w:val="20"/>
          <w:szCs w:val="20"/>
          <w:lang w:eastAsia="sl-SI"/>
        </w:rPr>
        <w:t xml:space="preserve">, na kmetijah in tudi </w:t>
      </w:r>
      <w:r w:rsidRPr="00730D5C">
        <w:rPr>
          <w:rFonts w:ascii="Arial" w:eastAsia="Times New Roman" w:hAnsi="Arial" w:cs="Arial"/>
          <w:i/>
          <w:sz w:val="20"/>
          <w:szCs w:val="20"/>
          <w:lang w:eastAsia="sl-SI"/>
        </w:rPr>
        <w:t>in situ</w:t>
      </w:r>
      <w:r w:rsidRPr="00730D5C">
        <w:rPr>
          <w:rFonts w:ascii="Arial" w:eastAsia="Times New Roman" w:hAnsi="Arial" w:cs="Arial"/>
          <w:sz w:val="20"/>
          <w:szCs w:val="20"/>
          <w:lang w:eastAsia="sl-SI"/>
        </w:rPr>
        <w:t xml:space="preserve"> v naravi sami. Erozija RGV je lahko posledica razmer, v katerih se genski material hrani, vzdržuje in razmnožuje. Pri divjih sorodnikih kmetijskih rastlin in samoniklih rastlinskih vrstah je izguba RGV lahko povezana z degradacijo naravnih habitatov, kar je pretežno posledica človekovih dejavnosti (raba tal, infrastrukturni posegi v okolje) in naravnih nesreč. Določen delež izgube RGV pri kmetijskih rastlinah se pojavi ob uveljavljanju novih sort v kmetijsko pridelavo.</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Tudi določen del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ki se hranijo v zbirkah</w:t>
      </w:r>
      <w:r w:rsidRPr="00730D5C">
        <w:rPr>
          <w:rFonts w:ascii="Arial" w:eastAsia="Times New Roman" w:hAnsi="Arial" w:cs="Arial"/>
          <w:i/>
          <w:sz w:val="20"/>
          <w:szCs w:val="20"/>
          <w:lang w:eastAsia="sl-SI"/>
        </w:rPr>
        <w:t xml:space="preserve"> </w:t>
      </w:r>
      <w:proofErr w:type="spellStart"/>
      <w:r w:rsidRPr="00730D5C">
        <w:rPr>
          <w:rFonts w:ascii="Arial" w:eastAsia="Times New Roman" w:hAnsi="Arial" w:cs="Arial"/>
          <w:i/>
          <w:sz w:val="20"/>
          <w:szCs w:val="20"/>
          <w:lang w:eastAsia="sl-SI"/>
        </w:rPr>
        <w:t>ex</w:t>
      </w:r>
      <w:proofErr w:type="spellEnd"/>
      <w:r w:rsidRPr="00730D5C">
        <w:rPr>
          <w:rFonts w:ascii="Arial" w:eastAsia="Times New Roman" w:hAnsi="Arial" w:cs="Arial"/>
          <w:i/>
          <w:sz w:val="20"/>
          <w:szCs w:val="20"/>
          <w:lang w:eastAsia="sl-SI"/>
        </w:rPr>
        <w:t xml:space="preserve"> situ</w:t>
      </w:r>
      <w:r w:rsidRPr="00730D5C">
        <w:rPr>
          <w:rFonts w:ascii="Arial" w:eastAsia="Times New Roman" w:hAnsi="Arial" w:cs="Arial"/>
          <w:sz w:val="20"/>
          <w:szCs w:val="20"/>
          <w:lang w:eastAsia="sl-SI"/>
        </w:rPr>
        <w:t xml:space="preserve">,  je lahko zaradi omejene količine izvornega materiala in neprimernih razmer za hrambo izpostavljen. Enako velja za </w:t>
      </w:r>
      <w:proofErr w:type="spellStart"/>
      <w:r w:rsidRPr="00730D5C">
        <w:rPr>
          <w:rFonts w:ascii="Arial" w:eastAsia="Times New Roman" w:hAnsi="Arial" w:cs="Arial"/>
          <w:sz w:val="20"/>
          <w:szCs w:val="20"/>
          <w:lang w:eastAsia="sl-SI"/>
        </w:rPr>
        <w:t>kolekcijske</w:t>
      </w:r>
      <w:proofErr w:type="spellEnd"/>
      <w:r w:rsidRPr="00730D5C">
        <w:rPr>
          <w:rFonts w:ascii="Arial" w:eastAsia="Times New Roman" w:hAnsi="Arial" w:cs="Arial"/>
          <w:sz w:val="20"/>
          <w:szCs w:val="20"/>
          <w:lang w:eastAsia="sl-SI"/>
        </w:rPr>
        <w:t xml:space="preserve"> nasade, kjer se zaradi zdravstvenega stanja in ohranjanja na omejenem številu lokacij tvega izguba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ob izbruhu določenih rastlinskih bolezni.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lang w:eastAsia="sl-SI"/>
        </w:rPr>
        <w:t xml:space="preserve">razvoja in vzpostavitve </w:t>
      </w:r>
      <w:proofErr w:type="spellStart"/>
      <w:r w:rsidRPr="00730D5C">
        <w:rPr>
          <w:rFonts w:ascii="Arial" w:eastAsia="Times New Roman" w:hAnsi="Arial" w:cs="Arial"/>
          <w:b/>
          <w:sz w:val="20"/>
          <w:szCs w:val="20"/>
          <w:lang w:eastAsia="sl-SI"/>
        </w:rPr>
        <w:t>monitoringa</w:t>
      </w:r>
      <w:proofErr w:type="spellEnd"/>
      <w:r w:rsidRPr="00730D5C">
        <w:rPr>
          <w:rFonts w:ascii="Arial" w:eastAsia="Times New Roman" w:hAnsi="Arial" w:cs="Arial"/>
          <w:b/>
          <w:sz w:val="20"/>
          <w:szCs w:val="20"/>
          <w:lang w:eastAsia="sl-SI"/>
        </w:rPr>
        <w:t xml:space="preserve"> in opozorilnih sistemov pred izgubo RGV:</w:t>
      </w:r>
    </w:p>
    <w:p w:rsidR="00730D5C" w:rsidRPr="00730D5C" w:rsidRDefault="00730D5C" w:rsidP="00730D5C">
      <w:pPr>
        <w:numPr>
          <w:ilvl w:val="0"/>
          <w:numId w:val="3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minimiziranje izgube RGV;</w:t>
      </w:r>
    </w:p>
    <w:p w:rsidR="00730D5C" w:rsidRPr="00730D5C" w:rsidRDefault="00730D5C" w:rsidP="00730D5C">
      <w:pPr>
        <w:numPr>
          <w:ilvl w:val="0"/>
          <w:numId w:val="3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vzpostavljen </w:t>
      </w:r>
      <w:proofErr w:type="spellStart"/>
      <w:r w:rsidRPr="00730D5C">
        <w:rPr>
          <w:rFonts w:ascii="Arial" w:eastAsia="Times New Roman" w:hAnsi="Arial" w:cs="Arial"/>
          <w:sz w:val="20"/>
          <w:szCs w:val="20"/>
          <w:lang w:eastAsia="sl-SI"/>
        </w:rPr>
        <w:t>monitoring</w:t>
      </w:r>
      <w:proofErr w:type="spellEnd"/>
      <w:r w:rsidRPr="00730D5C">
        <w:rPr>
          <w:rFonts w:ascii="Arial" w:eastAsia="Times New Roman" w:hAnsi="Arial" w:cs="Arial"/>
          <w:sz w:val="20"/>
          <w:szCs w:val="20"/>
          <w:lang w:eastAsia="sl-SI"/>
        </w:rPr>
        <w:t xml:space="preserve"> RGV in opozorilni sistemi pred izgubo RGV;</w:t>
      </w:r>
    </w:p>
    <w:p w:rsidR="00730D5C" w:rsidRPr="00730D5C" w:rsidRDefault="00730D5C" w:rsidP="00730D5C">
      <w:pPr>
        <w:numPr>
          <w:ilvl w:val="0"/>
          <w:numId w:val="3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razvita  metodologija za merjenje genske erozije.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izdelati model </w:t>
      </w:r>
      <w:proofErr w:type="spellStart"/>
      <w:r w:rsidRPr="00730D5C">
        <w:rPr>
          <w:rFonts w:ascii="Arial" w:eastAsia="Times New Roman" w:hAnsi="Arial" w:cs="Arial"/>
          <w:sz w:val="20"/>
          <w:szCs w:val="20"/>
          <w:lang w:eastAsia="sl-SI"/>
        </w:rPr>
        <w:t>monitoringa</w:t>
      </w:r>
      <w:proofErr w:type="spellEnd"/>
      <w:r w:rsidRPr="00730D5C">
        <w:rPr>
          <w:rFonts w:ascii="Arial" w:eastAsia="Times New Roman" w:hAnsi="Arial" w:cs="Arial"/>
          <w:sz w:val="20"/>
          <w:szCs w:val="20"/>
          <w:lang w:eastAsia="sl-SI"/>
        </w:rPr>
        <w:t xml:space="preserve"> in opozorilnih sistemov pred izgubo RGV, pomembnih za prehrano in kmetijstvo na kmetijah in v naravnem okolju;</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vzpostaviti </w:t>
      </w:r>
      <w:proofErr w:type="spellStart"/>
      <w:r w:rsidRPr="00730D5C">
        <w:rPr>
          <w:rFonts w:ascii="Arial" w:eastAsia="Times New Roman" w:hAnsi="Arial" w:cs="Arial"/>
          <w:sz w:val="20"/>
          <w:szCs w:val="20"/>
          <w:lang w:eastAsia="sl-SI"/>
        </w:rPr>
        <w:t>monitoring</w:t>
      </w:r>
      <w:proofErr w:type="spellEnd"/>
      <w:r w:rsidRPr="00730D5C">
        <w:rPr>
          <w:rFonts w:ascii="Arial" w:eastAsia="Times New Roman" w:hAnsi="Arial" w:cs="Arial"/>
          <w:sz w:val="20"/>
          <w:szCs w:val="20"/>
          <w:lang w:eastAsia="sl-SI"/>
        </w:rPr>
        <w:t xml:space="preserve"> na določenih območjih;</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ugotoviti delež ogroženih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na kmetijah in v naravnem okolju;</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ugotoviti delež ogroženih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v zbirkah </w:t>
      </w:r>
      <w:proofErr w:type="spellStart"/>
      <w:r w:rsidRPr="00730D5C">
        <w:rPr>
          <w:rFonts w:ascii="Arial" w:eastAsia="Times New Roman" w:hAnsi="Arial" w:cs="Arial"/>
          <w:i/>
          <w:sz w:val="20"/>
          <w:szCs w:val="20"/>
          <w:lang w:eastAsia="sl-SI"/>
        </w:rPr>
        <w:t>ex</w:t>
      </w:r>
      <w:proofErr w:type="spellEnd"/>
      <w:r w:rsidRPr="00730D5C">
        <w:rPr>
          <w:rFonts w:ascii="Arial" w:eastAsia="Times New Roman" w:hAnsi="Arial" w:cs="Arial"/>
          <w:i/>
          <w:sz w:val="20"/>
          <w:szCs w:val="20"/>
          <w:lang w:eastAsia="sl-SI"/>
        </w:rPr>
        <w:t xml:space="preserve"> situ</w:t>
      </w:r>
      <w:r w:rsidRPr="00730D5C">
        <w:rPr>
          <w:rFonts w:ascii="Arial" w:eastAsia="Times New Roman" w:hAnsi="Arial" w:cs="Arial"/>
          <w:sz w:val="20"/>
          <w:szCs w:val="20"/>
          <w:lang w:eastAsia="sl-SI"/>
        </w:rPr>
        <w:t xml:space="preserve"> in </w:t>
      </w:r>
      <w:proofErr w:type="spellStart"/>
      <w:r w:rsidRPr="00730D5C">
        <w:rPr>
          <w:rFonts w:ascii="Arial" w:eastAsia="Times New Roman" w:hAnsi="Arial" w:cs="Arial"/>
          <w:sz w:val="20"/>
          <w:szCs w:val="20"/>
          <w:lang w:eastAsia="sl-SI"/>
        </w:rPr>
        <w:t>kolekcijskih</w:t>
      </w:r>
      <w:proofErr w:type="spellEnd"/>
      <w:r w:rsidRPr="00730D5C">
        <w:rPr>
          <w:rFonts w:ascii="Arial" w:eastAsia="Times New Roman" w:hAnsi="Arial" w:cs="Arial"/>
          <w:sz w:val="20"/>
          <w:szCs w:val="20"/>
          <w:lang w:eastAsia="sl-SI"/>
        </w:rPr>
        <w:t xml:space="preserve"> nasadih;</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vzpostaviti medresorsko sodelovanje z Ministrstvom za okolje in prostor pri zmanjševanju izgube rastlinskih genskih virov;</w:t>
      </w:r>
    </w:p>
    <w:p w:rsidR="00730D5C" w:rsidRPr="00730D5C" w:rsidRDefault="00730D5C" w:rsidP="00730D5C">
      <w:pPr>
        <w:numPr>
          <w:ilvl w:val="0"/>
          <w:numId w:val="35"/>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vzpostaviti mehanizem za merjenje genske erozije.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Kazalniki za doseganje ciljev:</w:t>
      </w:r>
    </w:p>
    <w:p w:rsidR="00730D5C" w:rsidRPr="00730D5C" w:rsidRDefault="00730D5C" w:rsidP="00730D5C">
      <w:pPr>
        <w:numPr>
          <w:ilvl w:val="0"/>
          <w:numId w:val="3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narejen model </w:t>
      </w:r>
      <w:proofErr w:type="spellStart"/>
      <w:r w:rsidRPr="00730D5C">
        <w:rPr>
          <w:rFonts w:ascii="Arial" w:eastAsia="Times New Roman" w:hAnsi="Arial" w:cs="Arial"/>
          <w:sz w:val="20"/>
          <w:szCs w:val="20"/>
        </w:rPr>
        <w:t>monitoringa</w:t>
      </w:r>
      <w:proofErr w:type="spellEnd"/>
      <w:r w:rsidRPr="00730D5C">
        <w:rPr>
          <w:rFonts w:ascii="Arial" w:eastAsia="Times New Roman" w:hAnsi="Arial" w:cs="Arial"/>
          <w:sz w:val="20"/>
          <w:szCs w:val="20"/>
          <w:lang w:eastAsia="sl-SI"/>
        </w:rPr>
        <w:t xml:space="preserve"> in mehanizma za merjenje izgub RGV</w:t>
      </w:r>
      <w:r w:rsidRPr="00730D5C">
        <w:rPr>
          <w:rFonts w:ascii="Arial" w:eastAsia="Times New Roman" w:hAnsi="Arial" w:cs="Arial"/>
          <w:sz w:val="20"/>
          <w:szCs w:val="20"/>
        </w:rPr>
        <w:t>;</w:t>
      </w:r>
    </w:p>
    <w:p w:rsidR="00730D5C" w:rsidRPr="00730D5C" w:rsidRDefault="00730D5C" w:rsidP="00730D5C">
      <w:pPr>
        <w:numPr>
          <w:ilvl w:val="0"/>
          <w:numId w:val="3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vzpostavljen </w:t>
      </w:r>
      <w:proofErr w:type="spellStart"/>
      <w:r w:rsidRPr="00730D5C">
        <w:rPr>
          <w:rFonts w:ascii="Arial" w:eastAsia="Times New Roman" w:hAnsi="Arial" w:cs="Arial"/>
          <w:sz w:val="20"/>
          <w:szCs w:val="20"/>
        </w:rPr>
        <w:t>monitoring</w:t>
      </w:r>
      <w:proofErr w:type="spellEnd"/>
      <w:r w:rsidRPr="00730D5C">
        <w:rPr>
          <w:rFonts w:ascii="Arial" w:eastAsia="Times New Roman" w:hAnsi="Arial" w:cs="Arial"/>
          <w:sz w:val="20"/>
          <w:szCs w:val="20"/>
        </w:rPr>
        <w:t xml:space="preserve"> na določenih območjih;</w:t>
      </w:r>
    </w:p>
    <w:p w:rsidR="00730D5C" w:rsidRPr="00730D5C" w:rsidRDefault="00730D5C" w:rsidP="00730D5C">
      <w:pPr>
        <w:numPr>
          <w:ilvl w:val="0"/>
          <w:numId w:val="3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ogroženih RGV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in </w:t>
      </w:r>
      <w:proofErr w:type="spellStart"/>
      <w:r w:rsidRPr="00730D5C">
        <w:rPr>
          <w:rFonts w:ascii="Arial" w:eastAsia="Times New Roman" w:hAnsi="Arial" w:cs="Arial"/>
          <w:i/>
          <w:sz w:val="20"/>
          <w:szCs w:val="20"/>
        </w:rPr>
        <w:t>in</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w:t>
      </w:r>
    </w:p>
    <w:p w:rsidR="00730D5C" w:rsidRPr="00730D5C" w:rsidRDefault="00730D5C" w:rsidP="00730D5C">
      <w:pPr>
        <w:numPr>
          <w:ilvl w:val="0"/>
          <w:numId w:val="3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vzpostavljeno sodelovanje z </w:t>
      </w:r>
      <w:r w:rsidRPr="00730D5C">
        <w:rPr>
          <w:rFonts w:ascii="Arial" w:eastAsia="Times New Roman" w:hAnsi="Arial" w:cs="Arial"/>
          <w:sz w:val="20"/>
          <w:szCs w:val="20"/>
          <w:lang w:eastAsia="sl-SI"/>
        </w:rPr>
        <w:t>Ministrstvom za okolje in prostor</w:t>
      </w:r>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lastRenderedPageBreak/>
        <w:t xml:space="preserve">Opisovanje in vrednotenje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zbirk RGV po mednarodnih </w:t>
      </w:r>
      <w:proofErr w:type="spellStart"/>
      <w:r w:rsidRPr="00730D5C">
        <w:rPr>
          <w:rFonts w:ascii="Arial" w:eastAsia="Times New Roman" w:hAnsi="Arial" w:cs="Arial"/>
          <w:b/>
          <w:sz w:val="20"/>
          <w:szCs w:val="20"/>
        </w:rPr>
        <w:t>deskriptorjih</w:t>
      </w:r>
      <w:proofErr w:type="spellEnd"/>
    </w:p>
    <w:p w:rsidR="00730D5C" w:rsidRPr="00730D5C" w:rsidRDefault="00730D5C" w:rsidP="00730D5C">
      <w:pPr>
        <w:spacing w:after="0" w:line="240" w:lineRule="auto"/>
        <w:contextualSpacing/>
        <w:jc w:val="both"/>
        <w:rPr>
          <w:rFonts w:ascii="Arial" w:eastAsia="Times New Roman" w:hAnsi="Arial" w:cs="Arial"/>
          <w:b/>
          <w:sz w:val="20"/>
          <w:szCs w:val="20"/>
        </w:rPr>
      </w:pPr>
    </w:p>
    <w:p w:rsidR="00730D5C" w:rsidRPr="00730D5C" w:rsidRDefault="00730D5C" w:rsidP="00730D5C">
      <w:pPr>
        <w:spacing w:after="0" w:line="240" w:lineRule="auto"/>
        <w:contextualSpacing/>
        <w:jc w:val="both"/>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RGV se ohranjajo za prihodnje rodove, za uporabo v raziskavah, žlahtnjenju ali za vračanje spet v pridelavo. Zbirke RGV naj bi omogočile uporabnikom široko gensko variabilnost za nove izzive in priložnosti. RGV morajo biti dobro opisani in ovrednoteni glede na uporabne lastnosti, da so uporabni za žlahtnitelje in za neposredno uporabo v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 večini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opisi in predvsem vrednotenje še niso opravljeni, kar zmanjšuje uporabno vrednost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so zato zbirke premalo izkoriščene. Žlahtnitelje in večino uporabnikov zanimajo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z znanimi lastnostmi. Določitev teh lastnosti z opisi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oblikovanje posameznih osnovnih zbirk lahko spodbudi večjo in učinkovitejšo uporabo RGV. Z vrednotenjem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se lahko identificira RGV, ki so lahko neposredno uporabni za pridelovalce in primerni za ohranjanje na kmetijah. Za ta namen bo treba v prihodnosti vpeljati tudi preizkušanje vrednosti za pridelavo in uporabo na poskusnih poljih.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Zaradi omejenih finančnih sredstev je program javne službe za naloge rastlinske genske banke usmerjen predvsem v ohranitev obstoječih zbirk</w:t>
      </w:r>
      <w:r w:rsidRPr="00730D5C">
        <w:rPr>
          <w:rFonts w:ascii="Arial" w:eastAsia="Times New Roman" w:hAnsi="Arial" w:cs="Arial"/>
          <w:i/>
          <w:sz w:val="20"/>
          <w:szCs w:val="20"/>
        </w:rPr>
        <w:t xml:space="preserve">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Metode za izvajanje opisovanja po </w:t>
      </w:r>
      <w:proofErr w:type="spellStart"/>
      <w:r w:rsidRPr="00730D5C">
        <w:rPr>
          <w:rFonts w:ascii="Arial" w:eastAsia="Times New Roman" w:hAnsi="Arial" w:cs="Arial"/>
          <w:sz w:val="20"/>
          <w:szCs w:val="20"/>
        </w:rPr>
        <w:t>deskriptorjih</w:t>
      </w:r>
      <w:proofErr w:type="spellEnd"/>
      <w:r w:rsidRPr="00730D5C">
        <w:rPr>
          <w:rFonts w:ascii="Arial" w:eastAsia="Times New Roman" w:hAnsi="Arial" w:cs="Arial"/>
          <w:sz w:val="20"/>
          <w:szCs w:val="20"/>
        </w:rPr>
        <w:t xml:space="preserve"> in vrednotenja so na mednarodni ravni sprejete za večino vrst kmetijskih rastlin in njihovih divjih sorodnikov ter za samonikle rastlinske vrste, ki so tudi vključene v naše zbirke RGV. Pri opisovanju in vrednotenju bi bilo smotrno poleg osnovnih morfoloških opisov v prihodnje v čim večjem obsegu opraviti tudi analize na ravni DNA, kot so na primer kemični, biokemični in molekulski </w:t>
      </w:r>
      <w:proofErr w:type="spellStart"/>
      <w:r w:rsidRPr="00730D5C">
        <w:rPr>
          <w:rFonts w:ascii="Arial" w:eastAsia="Times New Roman" w:hAnsi="Arial" w:cs="Arial"/>
          <w:sz w:val="20"/>
          <w:szCs w:val="20"/>
        </w:rPr>
        <w:t>markerji</w:t>
      </w:r>
      <w:proofErr w:type="spellEnd"/>
      <w:r w:rsidRPr="00730D5C">
        <w:rPr>
          <w:rFonts w:ascii="Arial" w:eastAsia="Times New Roman" w:hAnsi="Arial" w:cs="Arial"/>
          <w:sz w:val="20"/>
          <w:szCs w:val="20"/>
        </w:rPr>
        <w:t>.</w:t>
      </w:r>
    </w:p>
    <w:p w:rsidR="00730D5C" w:rsidRPr="00730D5C" w:rsidRDefault="00730D5C" w:rsidP="00730D5C">
      <w:pPr>
        <w:spacing w:after="0" w:line="240" w:lineRule="auto"/>
        <w:contextualSpacing/>
        <w:jc w:val="both"/>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 xml:space="preserve">Ministrstvo vodi posodobljen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z osnovnimi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Podatki o  opisovanju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pa se hranijo le pri kuratorjih zbirk RGV (za zdaj gre večinoma za osnovne opise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kar bo treba v prihodnje nadgraditi tako, da bodo tudi ti podatki na voljo v seznamu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w:t>
      </w:r>
    </w:p>
    <w:p w:rsidR="00730D5C" w:rsidRPr="00730D5C" w:rsidRDefault="00730D5C" w:rsidP="00730D5C">
      <w:pPr>
        <w:spacing w:after="0" w:line="240" w:lineRule="auto"/>
        <w:contextualSpacing/>
        <w:jc w:val="both"/>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 xml:space="preserve">opisovanja in vrednotenja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zbirk RGV po mednarodnih </w:t>
      </w:r>
      <w:proofErr w:type="spellStart"/>
      <w:r w:rsidRPr="00730D5C">
        <w:rPr>
          <w:rFonts w:ascii="Arial" w:eastAsia="Times New Roman" w:hAnsi="Arial" w:cs="Arial"/>
          <w:b/>
          <w:sz w:val="20"/>
          <w:szCs w:val="20"/>
        </w:rPr>
        <w:t>deskriptorjih</w:t>
      </w:r>
      <w:proofErr w:type="spellEnd"/>
      <w:r w:rsidRPr="00730D5C">
        <w:rPr>
          <w:rFonts w:ascii="Arial" w:eastAsia="Times New Roman" w:hAnsi="Arial" w:cs="Arial"/>
          <w:b/>
          <w:sz w:val="20"/>
          <w:szCs w:val="20"/>
        </w:rPr>
        <w:t>:</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postopno opraviti osnovne opise in vrednotenje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priprava prioritetnega seznama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nadaljnje opisovanje in vrednotenje in preizkušanje vrednosti za pridelavo in uporabo za žlahtnjenje, raziskave in neposredno uporabo na kmetijah;</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ponoven vpis izbranih opuščenih, nekoč registriranih sort v sortno listo.</w:t>
      </w:r>
    </w:p>
    <w:p w:rsidR="00730D5C" w:rsidRPr="00730D5C" w:rsidRDefault="00730D5C" w:rsidP="00730D5C">
      <w:pPr>
        <w:spacing w:after="0" w:line="260" w:lineRule="exact"/>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Metode:</w:t>
      </w: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 xml:space="preserve">Kuratorji morajo zagotoviti, da se opisovanje in vrednotenje </w:t>
      </w:r>
      <w:proofErr w:type="spellStart"/>
      <w:r w:rsidRPr="00730D5C">
        <w:rPr>
          <w:rFonts w:ascii="Arial" w:eastAsia="Times New Roman" w:hAnsi="Arial" w:cs="Arial"/>
          <w:color w:val="000000"/>
          <w:sz w:val="20"/>
          <w:szCs w:val="18"/>
          <w:lang w:eastAsia="sl-SI"/>
        </w:rPr>
        <w:t>akcesij</w:t>
      </w:r>
      <w:proofErr w:type="spellEnd"/>
      <w:r w:rsidRPr="00730D5C">
        <w:rPr>
          <w:rFonts w:ascii="Arial" w:eastAsia="Times New Roman" w:hAnsi="Arial" w:cs="Arial"/>
          <w:bCs/>
          <w:color w:val="000000"/>
          <w:sz w:val="20"/>
          <w:szCs w:val="18"/>
          <w:lang w:eastAsia="sl-SI"/>
        </w:rPr>
        <w:t xml:space="preserve"> izvajata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spacing w:after="0" w:line="260" w:lineRule="exact"/>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7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povečati izvajanje opisov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w:t>
      </w:r>
    </w:p>
    <w:p w:rsidR="00730D5C" w:rsidRPr="00730D5C" w:rsidRDefault="00730D5C" w:rsidP="00730D5C">
      <w:pPr>
        <w:numPr>
          <w:ilvl w:val="0"/>
          <w:numId w:val="7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vnovični vpisi opuščenih lokalnih sort v sortno listo v obliki ohranjevalnih sort za potrebe tržnega razmnoževanja semenskega materiala;</w:t>
      </w:r>
    </w:p>
    <w:p w:rsidR="00730D5C" w:rsidRPr="00730D5C" w:rsidRDefault="00730D5C" w:rsidP="00730D5C">
      <w:pPr>
        <w:numPr>
          <w:ilvl w:val="0"/>
          <w:numId w:val="70"/>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zbirk RGV za nadaljnje opisovanje in vrednotenje.</w:t>
      </w:r>
    </w:p>
    <w:p w:rsidR="00730D5C" w:rsidRPr="00730D5C" w:rsidRDefault="00730D5C" w:rsidP="00730D5C">
      <w:pPr>
        <w:spacing w:after="0" w:line="260" w:lineRule="exact"/>
        <w:ind w:left="360"/>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sz w:val="20"/>
          <w:szCs w:val="20"/>
        </w:rPr>
      </w:pPr>
      <w:r w:rsidRPr="00730D5C">
        <w:rPr>
          <w:rFonts w:ascii="Arial" w:eastAsia="Times New Roman" w:hAnsi="Arial" w:cs="Arial"/>
          <w:b/>
          <w:sz w:val="20"/>
          <w:szCs w:val="20"/>
        </w:rPr>
        <w:t>Kazalniki za doseganje dolgoročnih ciljev:</w:t>
      </w:r>
    </w:p>
    <w:p w:rsidR="00730D5C" w:rsidRPr="00730D5C" w:rsidRDefault="00730D5C" w:rsidP="00730D5C">
      <w:pPr>
        <w:numPr>
          <w:ilvl w:val="0"/>
          <w:numId w:val="7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in obseg opisanih in ovrednotenih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SRGB;</w:t>
      </w:r>
    </w:p>
    <w:p w:rsidR="00730D5C" w:rsidRPr="00730D5C" w:rsidRDefault="00730D5C" w:rsidP="00730D5C">
      <w:pPr>
        <w:numPr>
          <w:ilvl w:val="0"/>
          <w:numId w:val="7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nadaljnje opisovanje in vrednotenje;</w:t>
      </w:r>
    </w:p>
    <w:p w:rsidR="00730D5C" w:rsidRPr="00730D5C" w:rsidRDefault="00730D5C" w:rsidP="00730D5C">
      <w:pPr>
        <w:numPr>
          <w:ilvl w:val="0"/>
          <w:numId w:val="7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opisi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vpisani v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4.4  Administrativno-tehnične naloge v povezavi z evidentiranjem RGV</w:t>
      </w:r>
    </w:p>
    <w:p w:rsidR="00730D5C" w:rsidRPr="00730D5C" w:rsidRDefault="00730D5C" w:rsidP="00730D5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Informacijski sistem za vnos osnovnih podatkov o RGV, ki so vključeni v posamezne zbirke, je bil v letu 2009 nadgrajen v okviru Fitosanitarnega informacijskega sistema takratne Fitosanitarne uprave </w:t>
      </w:r>
      <w:r w:rsidRPr="00730D5C">
        <w:rPr>
          <w:rFonts w:ascii="Arial" w:eastAsia="Times New Roman" w:hAnsi="Arial" w:cs="Arial"/>
          <w:sz w:val="20"/>
          <w:szCs w:val="20"/>
        </w:rPr>
        <w:lastRenderedPageBreak/>
        <w:t xml:space="preserve">RS. Trenutno je omogočen le vnos osnovnih podatkov o posamezni </w:t>
      </w:r>
      <w:proofErr w:type="spellStart"/>
      <w:r w:rsidRPr="00730D5C">
        <w:rPr>
          <w:rFonts w:ascii="Arial" w:eastAsia="Times New Roman" w:hAnsi="Arial" w:cs="Arial"/>
          <w:sz w:val="20"/>
          <w:szCs w:val="20"/>
        </w:rPr>
        <w:t>akcesiji</w:t>
      </w:r>
      <w:proofErr w:type="spellEnd"/>
      <w:r w:rsidRPr="00730D5C">
        <w:rPr>
          <w:rFonts w:ascii="Arial" w:eastAsia="Times New Roman" w:hAnsi="Arial" w:cs="Arial"/>
          <w:sz w:val="20"/>
          <w:szCs w:val="20"/>
        </w:rPr>
        <w:t xml:space="preserve">. Aplikacija s seznamom vseh RGV rastlinske genske banke na ministrstvu ne omogoča vnosa podatkov o opisih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ter prikaza podatkov za namene izmenjave RGV, zato bo treba aplikacijo nadgraditi z ustreznimi podatki, ki so jih zbrali posamezni kuratorji zbirk in tako omogočiti sledljivost podatkov o proučevanih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administrativno-tehničnih nalog v povezavi z evidentiranjem RGV:</w:t>
      </w:r>
    </w:p>
    <w:p w:rsidR="00730D5C" w:rsidRPr="00730D5C" w:rsidRDefault="00730D5C" w:rsidP="00730D5C">
      <w:pPr>
        <w:numPr>
          <w:ilvl w:val="0"/>
          <w:numId w:val="6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informacijski sistem za RGV z urejenim javnim dostopom do podatkov;</w:t>
      </w:r>
    </w:p>
    <w:p w:rsidR="00730D5C" w:rsidRPr="00730D5C" w:rsidRDefault="00730D5C" w:rsidP="00730D5C">
      <w:pPr>
        <w:numPr>
          <w:ilvl w:val="0"/>
          <w:numId w:val="6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urejen seznam oziroma podatkovna baza vseh RGV v rastlinski genski banki;</w:t>
      </w:r>
    </w:p>
    <w:p w:rsidR="00730D5C" w:rsidRPr="00730D5C" w:rsidRDefault="00730D5C" w:rsidP="00730D5C">
      <w:pPr>
        <w:numPr>
          <w:ilvl w:val="0"/>
          <w:numId w:val="6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osvežena izmenjava podatkov z mednarodnimi informacijskimi sistemi za RGV.</w:t>
      </w:r>
    </w:p>
    <w:p w:rsidR="00730D5C" w:rsidRPr="00730D5C" w:rsidRDefault="00730D5C" w:rsidP="00730D5C">
      <w:pPr>
        <w:spacing w:after="0" w:line="240" w:lineRule="auto"/>
        <w:rPr>
          <w:rFonts w:ascii="Arial" w:eastAsia="Times New Roman" w:hAnsi="Arial" w:cs="Arial"/>
          <w:b/>
          <w:sz w:val="20"/>
          <w:szCs w:val="20"/>
        </w:rPr>
      </w:pPr>
    </w:p>
    <w:p w:rsidR="00730D5C" w:rsidRPr="00730D5C" w:rsidRDefault="00730D5C" w:rsidP="00730D5C">
      <w:pPr>
        <w:spacing w:after="0" w:line="240" w:lineRule="auto"/>
        <w:rPr>
          <w:rFonts w:ascii="Arial" w:eastAsia="Times New Roman" w:hAnsi="Arial" w:cs="Arial"/>
          <w:sz w:val="20"/>
          <w:szCs w:val="20"/>
        </w:rPr>
      </w:pPr>
      <w:r w:rsidRPr="00730D5C">
        <w:rPr>
          <w:rFonts w:ascii="Arial" w:eastAsia="Times New Roman" w:hAnsi="Arial" w:cs="Arial"/>
          <w:b/>
          <w:sz w:val="20"/>
          <w:szCs w:val="20"/>
        </w:rPr>
        <w:t xml:space="preserve">Naloge: </w:t>
      </w:r>
    </w:p>
    <w:p w:rsidR="00730D5C" w:rsidRPr="00730D5C" w:rsidRDefault="00730D5C" w:rsidP="00730D5C">
      <w:pPr>
        <w:numPr>
          <w:ilvl w:val="0"/>
          <w:numId w:val="63"/>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redno pošiljati osvežene vsaj osnovne podatke  za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vseh zbirk RGV, ki so vključene v rastlinsko gensko banko, na ministrstvo;</w:t>
      </w:r>
    </w:p>
    <w:p w:rsidR="00730D5C" w:rsidRPr="00730D5C" w:rsidRDefault="00730D5C" w:rsidP="00730D5C">
      <w:pPr>
        <w:numPr>
          <w:ilvl w:val="0"/>
          <w:numId w:val="63"/>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nadgraditi podatkovne baze in s tem razširiti vnos podatkov o opisih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urediti javni dostop do podatkov;</w:t>
      </w:r>
    </w:p>
    <w:p w:rsidR="00730D5C" w:rsidRPr="00730D5C" w:rsidRDefault="00730D5C" w:rsidP="00730D5C">
      <w:pPr>
        <w:numPr>
          <w:ilvl w:val="0"/>
          <w:numId w:val="63"/>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izboljšati izmenjavo podatkov z mednarodnimi informacijskimi sistemi za RGV.</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6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obnovljen seznam RGV z vsaj osnovnimi podatki o vseh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v rastlinski genski banki pri ministrstvu, vključno z orodjem za prenos podatkov za izmenjavo RGV;</w:t>
      </w:r>
    </w:p>
    <w:p w:rsidR="00730D5C" w:rsidRPr="00730D5C" w:rsidRDefault="00730D5C" w:rsidP="00730D5C">
      <w:pPr>
        <w:numPr>
          <w:ilvl w:val="0"/>
          <w:numId w:val="6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delujoč sistem izmenjave podatkov z mednarodnimi sistemi za RGV.</w:t>
      </w:r>
    </w:p>
    <w:p w:rsidR="00730D5C" w:rsidRPr="00730D5C" w:rsidRDefault="00730D5C" w:rsidP="00730D5C">
      <w:pPr>
        <w:numPr>
          <w:ilvl w:val="0"/>
          <w:numId w:val="64"/>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objava in posodabljanje seznama RGV na spletnih straneh ministrstva in izvajalcev javne službe.</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4.5 Strokovno-tehnična koordinacija, izobraževanje, usposabljanje in ozaveščanje javnosti </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poenotenje delovanja rastlinske genske banke, izmenjavo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ustrezen prenos znanja med sodelujočimi institucijami v povezavi z zastopanjem le-teh v Evropskem kooperativnem programu za rastlinske genske vire in drugih omrežjih je treba okrepiti sistem strokovno-tehnične koordinacije (na nacionalni ravni in ravni posameznih zbirk RGV).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Zavest javnosti o ohranjanju RGV postaja čedalje pomembnejša. Kljub temu so dejavnosti za ohranjanje RGV le delno poznane. Raziskovalne institucije so dejavne pri objavi prispevkov v strokovnih in poljudnih ter znanstvenih tiskanih medijih, manj pa je to področje objavljeno v drugih medijih. Shema ohranjanja in trajnostne rabe RGV je slabo poznana v javnosti.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 področju izobraževanja so določene vsebine s področja RGV vključene v univerzitetnih predmetih, zlasti pri predmetih s področja botanike, genetike, žlahtnjenja in biotehnologije, kjer študenti lahko s tega področja opravijo zaključna dela. Izobraževalne ustanove predvsem na terciarni ravni razpisujejo posebne predmete s področja ohranjanja RGV.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 strokovno-tehnične koordinacije, izobraževanja, usposabljanja in ozaveščanja javnosti:</w:t>
      </w:r>
    </w:p>
    <w:p w:rsidR="00730D5C" w:rsidRPr="00730D5C" w:rsidRDefault="00730D5C" w:rsidP="00730D5C">
      <w:pPr>
        <w:numPr>
          <w:ilvl w:val="0"/>
          <w:numId w:val="65"/>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vzpostavljeno strokovno-tehnično vodenje in koordinacija javne službe;</w:t>
      </w:r>
    </w:p>
    <w:p w:rsidR="00730D5C" w:rsidRPr="00730D5C" w:rsidRDefault="00730D5C" w:rsidP="00730D5C">
      <w:pPr>
        <w:numPr>
          <w:ilvl w:val="0"/>
          <w:numId w:val="65"/>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boljša ozaveščenost javnosti o pomenu ohranjanja in trajnostne rabe RGV;</w:t>
      </w:r>
    </w:p>
    <w:p w:rsidR="00730D5C" w:rsidRPr="00730D5C" w:rsidRDefault="00730D5C" w:rsidP="00730D5C">
      <w:pPr>
        <w:numPr>
          <w:ilvl w:val="0"/>
          <w:numId w:val="65"/>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vključenost vsebin s področja ohranjanja in trajnostne rabe RGV v izobraževalne programe;</w:t>
      </w:r>
    </w:p>
    <w:p w:rsidR="00730D5C" w:rsidRPr="00730D5C" w:rsidRDefault="00730D5C" w:rsidP="00730D5C">
      <w:pPr>
        <w:numPr>
          <w:ilvl w:val="0"/>
          <w:numId w:val="65"/>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vzpostavljeno sodelovanje z drugimi javnimi službami na področju kmetijstva in z nevladnimi organizacijami.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hAnsi="Arial" w:cs="Arial"/>
          <w:sz w:val="20"/>
          <w:szCs w:val="20"/>
        </w:rPr>
        <w:t>celovito in enovito  strokovno vodenje in tehnična koordinacija javne službe;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priprava letnega programa dela javne službe in spremljanje njegovih ciljev in kazalnikov, spremljanje ter analiziranje stanja na področju dela javne službe;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ministrstvom in drugimi ministrstvi pri pripravi nacionalne strategije ter nacionalne zakonodaje na področju dela javne službe;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sodelovanje pri oblikovanju prioritet javne službe in drugih javnih služb v pristojnosti ministrstva v povezavi s Programom razvoja podeželja in drugimi podporami ministrstva, Nacionalnim akcijskim </w:t>
      </w:r>
      <w:r w:rsidRPr="00730D5C">
        <w:rPr>
          <w:rFonts w:ascii="Arial" w:eastAsia="Times New Roman" w:hAnsi="Arial" w:cs="Arial"/>
          <w:sz w:val="20"/>
          <w:szCs w:val="20"/>
          <w:lang w:eastAsia="sl-SI"/>
        </w:rPr>
        <w:lastRenderedPageBreak/>
        <w:t xml:space="preserve">programom za doseganje trajnostne rabe fitofarmacevtskih sredstev, ciljnimi raziskovalnimi projekti in drugimi projekti, ki jih sofinancira ministrstvo; </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javno službo kmetijskega svetovanja in javno službo zdravstvenega varstva rastlin, znanstvenoraziskovalnimi institucijami, univerzami, podjetji in pridelovalci, skupinami in organizacijami pridelovalcev oziroma njihovimi združenji ter drugo strokovno javnostjo in nevladnimi organizacijami in vključevanje njihovih potreb v programe dela javne službe;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izvajanje oziroma koordinacija usposabljanj in prikazov poskusov iz nalog javne službe in rezultatov le-teh za kmetijske svetovalce, tehnologe podjetij in pridelovalce;</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pripravljanje in izvajanje strokovnih posvetov na področju dela javne službe ter objavljanje informacijskega materiala v medijih;</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hAnsi="Arial" w:cs="Arial"/>
          <w:color w:val="000000"/>
          <w:sz w:val="20"/>
          <w:szCs w:val="20"/>
        </w:rPr>
        <w:t>sodelovanje v strokovnih delovnih skupinah na področju RGV;</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na drugih strokovnih srečanjih na mednarodni, nacionalni in lokalni ravni;</w:t>
      </w:r>
    </w:p>
    <w:p w:rsidR="00730D5C" w:rsidRPr="00730D5C" w:rsidRDefault="00730D5C" w:rsidP="00730D5C">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spodbujanje vključevanja vsebin iz dejavnosti javne službe v primarno in sekundarno raven izobraževanja in sodelovanje z izobraževalnimi institucijami za opravljanje prakse za dijake in študente.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6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opravljenih koordinacijskih nalog (navodila, sestanki, analize, predlogi);</w:t>
      </w:r>
    </w:p>
    <w:p w:rsidR="00730D5C" w:rsidRPr="00730D5C" w:rsidRDefault="00730D5C" w:rsidP="00730D5C">
      <w:pPr>
        <w:numPr>
          <w:ilvl w:val="0"/>
          <w:numId w:val="66"/>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zh-CN"/>
        </w:rPr>
      </w:pPr>
      <w:r w:rsidRPr="00730D5C">
        <w:rPr>
          <w:rFonts w:ascii="Arial" w:eastAsia="Times New Roman" w:hAnsi="Arial" w:cs="Arial"/>
          <w:sz w:val="20"/>
          <w:szCs w:val="20"/>
        </w:rPr>
        <w:t>število strokovnih objav, izvedenih strokovnih predavanj za kmetijske svetovalce in pridelovalce ter drugih oblik prenosa znanja do uporabnikov, kot so sodelovanje z mediji, dnevi odprtih vrat za strokovno in širšo javnost;</w:t>
      </w:r>
    </w:p>
    <w:p w:rsidR="00730D5C" w:rsidRPr="00730D5C" w:rsidRDefault="00730D5C" w:rsidP="00730D5C">
      <w:pPr>
        <w:numPr>
          <w:ilvl w:val="0"/>
          <w:numId w:val="66"/>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vzpostavljena delujoča spletna (pod)stran s strokovnimi informacijami in rezultati, ki izhajajo iz naslova izvajanja javne službe;</w:t>
      </w:r>
    </w:p>
    <w:p w:rsidR="00730D5C" w:rsidRPr="00730D5C" w:rsidRDefault="00730D5C" w:rsidP="00730D5C">
      <w:pPr>
        <w:numPr>
          <w:ilvl w:val="0"/>
          <w:numId w:val="6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vključenosti zadevnih vsebin v izobraževalne programe;</w:t>
      </w:r>
    </w:p>
    <w:p w:rsidR="00730D5C" w:rsidRPr="00730D5C" w:rsidRDefault="00730D5C" w:rsidP="00730D5C">
      <w:pPr>
        <w:numPr>
          <w:ilvl w:val="0"/>
          <w:numId w:val="6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sodelovanja z nevladnimi organizacijami.</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1"/>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Sodelovanje z mednarodnimi organizacijami in omrežji na področju  RGV</w:t>
      </w:r>
    </w:p>
    <w:p w:rsidR="00730D5C" w:rsidRPr="00730D5C" w:rsidRDefault="00730D5C" w:rsidP="00730D5C">
      <w:pPr>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rsidR="00730D5C" w:rsidRPr="00730D5C" w:rsidRDefault="00730D5C" w:rsidP="00730D5C">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Slovenija sodeluje v več mednarodnih omrežjih za RGV. Sodelovanje ministrstva in predstavnikov javne službe je ključnega pomena za razvoj na področju ohranjanja RGV in za usposabljanje strokovnjakov. Sodelovanje pomeni tudi večjo varnost pri hranjenju zbirk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RGV z izboljšanjem standardov kakovosti za hranjenje in s hranjenjem varnostnih dvojnikov.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KOMISIJA FAO ZA GENSKE VIRE IN MEDNARODNA POGODBA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Leta 2001 je bila pri FAO ustanovljena Komisija za genske vire za prehrano in kmetijstvo (v nadaljevanju Komisija za genske vire), s čimer se je začel razvoj svetovnega sistema na področju genskih virov v prehrani in kmetijstvu. Njena naloga je mednarodni politični konsenz za trajnostno rabo in ohranjanje genskih virov za prehrano in kmetijstvo (rastlinski, živalski in gozdni genski viri) in pravično delitev koristi od uporabe genskih virov, ki se upravljajo v okviru rednih zasedanj Komisije za genske vire v Rimu vsako drugo leto. Leta 1997 je Komisija za genske vire ustanovila dve sektorski delovni skupni: Tehnično delovno skupino za živalske genske vire (ang. </w:t>
      </w:r>
      <w:proofErr w:type="spellStart"/>
      <w:r w:rsidRPr="00730D5C">
        <w:rPr>
          <w:rFonts w:ascii="Arial" w:eastAsia="Times New Roman" w:hAnsi="Arial" w:cs="Arial"/>
          <w:sz w:val="20"/>
          <w:szCs w:val="20"/>
        </w:rPr>
        <w:t>Intergovernmental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Technical</w:t>
      </w:r>
      <w:proofErr w:type="spellEnd"/>
      <w:r w:rsidRPr="00730D5C">
        <w:rPr>
          <w:rFonts w:ascii="Arial" w:eastAsia="Times New Roman" w:hAnsi="Arial" w:cs="Arial"/>
          <w:sz w:val="20"/>
          <w:szCs w:val="20"/>
        </w:rPr>
        <w:t xml:space="preserve"> WG on </w:t>
      </w:r>
      <w:proofErr w:type="spellStart"/>
      <w:r w:rsidRPr="00730D5C">
        <w:rPr>
          <w:rFonts w:ascii="Arial" w:eastAsia="Times New Roman" w:hAnsi="Arial" w:cs="Arial"/>
          <w:sz w:val="20"/>
          <w:szCs w:val="20"/>
        </w:rPr>
        <w:t>Animal</w:t>
      </w:r>
      <w:proofErr w:type="spellEnd"/>
      <w:r w:rsidRPr="00730D5C">
        <w:rPr>
          <w:rFonts w:ascii="Arial" w:eastAsia="Times New Roman" w:hAnsi="Arial" w:cs="Arial"/>
          <w:sz w:val="20"/>
          <w:szCs w:val="20"/>
        </w:rPr>
        <w:t xml:space="preserve"> GRFA) in Tehnično delovno skupino za RGV (ang. </w:t>
      </w:r>
      <w:proofErr w:type="spellStart"/>
      <w:r w:rsidRPr="00730D5C">
        <w:rPr>
          <w:rFonts w:ascii="Arial" w:eastAsia="Times New Roman" w:hAnsi="Arial" w:cs="Arial"/>
          <w:sz w:val="20"/>
          <w:szCs w:val="20"/>
        </w:rPr>
        <w:t>Intergovernmental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Technical</w:t>
      </w:r>
      <w:proofErr w:type="spellEnd"/>
      <w:r w:rsidRPr="00730D5C">
        <w:rPr>
          <w:rFonts w:ascii="Arial" w:eastAsia="Times New Roman" w:hAnsi="Arial" w:cs="Arial"/>
          <w:sz w:val="20"/>
          <w:szCs w:val="20"/>
        </w:rPr>
        <w:t xml:space="preserve"> WG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GRFA). Leta 2004 je začela veljati Mednarodna pogodba. Države, podpisnice Mednarodne pogodbe, so članice Upravljalnega odbora te pogodbe, ki se sestaja vsako drugo leto v različnih državah.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
          <w:sz w:val="20"/>
          <w:szCs w:val="20"/>
          <w:lang w:eastAsia="sl-SI"/>
        </w:rPr>
      </w:pPr>
      <w:r w:rsidRPr="00730D5C">
        <w:rPr>
          <w:rFonts w:ascii="Arial" w:eastAsia="Times New Roman" w:hAnsi="Arial" w:cs="Arial"/>
          <w:b/>
          <w:sz w:val="20"/>
          <w:szCs w:val="20"/>
          <w:lang w:eastAsia="sl-SI"/>
        </w:rPr>
        <w:t>VEČSTRANSKI SISTEM ZA IZMENJAVO RGV IN PRAVIČNO DELITEV KORISTI</w:t>
      </w: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Države, podpisnice </w:t>
      </w:r>
      <w:r w:rsidRPr="00730D5C">
        <w:rPr>
          <w:rFonts w:ascii="Arial" w:eastAsia="Times New Roman" w:hAnsi="Arial" w:cs="Arial"/>
          <w:sz w:val="20"/>
          <w:szCs w:val="20"/>
        </w:rPr>
        <w:t>Mednarodne pogodbe,</w:t>
      </w:r>
      <w:r w:rsidRPr="00730D5C">
        <w:rPr>
          <w:rFonts w:ascii="Arial" w:eastAsia="Times New Roman" w:hAnsi="Arial" w:cs="Arial"/>
          <w:sz w:val="20"/>
          <w:szCs w:val="20"/>
          <w:lang w:eastAsia="sl-SI"/>
        </w:rPr>
        <w:t xml:space="preserve"> so se dogovorile, da pri izvajanju svojih pravic vzpostavijo </w:t>
      </w:r>
      <w:r w:rsidRPr="00730D5C">
        <w:rPr>
          <w:rFonts w:ascii="Arial" w:eastAsia="Times New Roman" w:hAnsi="Arial" w:cs="Arial"/>
          <w:sz w:val="20"/>
          <w:szCs w:val="20"/>
          <w:lang w:eastAsia="it-IT"/>
        </w:rPr>
        <w:t>učinkovit in pregleden t. i. večstranski sistem za izmenjavo RGV (ang. '</w:t>
      </w:r>
      <w:proofErr w:type="spellStart"/>
      <w:r w:rsidRPr="00730D5C">
        <w:rPr>
          <w:rFonts w:ascii="Arial" w:eastAsia="Times New Roman" w:hAnsi="Arial" w:cs="Arial"/>
          <w:sz w:val="20"/>
          <w:szCs w:val="20"/>
          <w:lang w:eastAsia="it-IT"/>
        </w:rPr>
        <w:t>Multilateral</w:t>
      </w:r>
      <w:proofErr w:type="spellEnd"/>
      <w:r w:rsidRPr="00730D5C">
        <w:rPr>
          <w:rFonts w:ascii="Arial" w:eastAsia="Times New Roman" w:hAnsi="Arial" w:cs="Arial"/>
          <w:sz w:val="20"/>
          <w:szCs w:val="20"/>
          <w:lang w:eastAsia="it-IT"/>
        </w:rPr>
        <w:t xml:space="preserve"> </w:t>
      </w:r>
      <w:proofErr w:type="spellStart"/>
      <w:r w:rsidRPr="00730D5C">
        <w:rPr>
          <w:rFonts w:ascii="Arial" w:eastAsia="Times New Roman" w:hAnsi="Arial" w:cs="Arial"/>
          <w:sz w:val="20"/>
          <w:szCs w:val="20"/>
          <w:lang w:eastAsia="it-IT"/>
        </w:rPr>
        <w:t>System</w:t>
      </w:r>
      <w:proofErr w:type="spellEnd"/>
      <w:r w:rsidRPr="00730D5C">
        <w:rPr>
          <w:rFonts w:ascii="Arial" w:eastAsia="Times New Roman" w:hAnsi="Arial" w:cs="Arial"/>
          <w:sz w:val="20"/>
          <w:szCs w:val="20"/>
          <w:lang w:eastAsia="it-IT"/>
        </w:rPr>
        <w:t xml:space="preserve"> </w:t>
      </w:r>
      <w:proofErr w:type="spellStart"/>
      <w:r w:rsidRPr="00730D5C">
        <w:rPr>
          <w:rFonts w:ascii="Arial" w:eastAsia="Times New Roman" w:hAnsi="Arial" w:cs="Arial"/>
          <w:sz w:val="20"/>
          <w:szCs w:val="20"/>
          <w:lang w:eastAsia="it-IT"/>
        </w:rPr>
        <w:t>of</w:t>
      </w:r>
      <w:proofErr w:type="spellEnd"/>
      <w:r w:rsidRPr="00730D5C">
        <w:rPr>
          <w:rFonts w:ascii="Arial" w:eastAsia="Times New Roman" w:hAnsi="Arial" w:cs="Arial"/>
          <w:sz w:val="20"/>
          <w:szCs w:val="20"/>
          <w:lang w:eastAsia="it-IT"/>
        </w:rPr>
        <w:t xml:space="preserve"> Access </w:t>
      </w:r>
      <w:proofErr w:type="spellStart"/>
      <w:r w:rsidRPr="00730D5C">
        <w:rPr>
          <w:rFonts w:ascii="Arial" w:eastAsia="Times New Roman" w:hAnsi="Arial" w:cs="Arial"/>
          <w:sz w:val="20"/>
          <w:szCs w:val="20"/>
          <w:lang w:eastAsia="it-IT"/>
        </w:rPr>
        <w:t>and</w:t>
      </w:r>
      <w:proofErr w:type="spellEnd"/>
      <w:r w:rsidRPr="00730D5C">
        <w:rPr>
          <w:rFonts w:ascii="Arial" w:eastAsia="Times New Roman" w:hAnsi="Arial" w:cs="Arial"/>
          <w:sz w:val="20"/>
          <w:szCs w:val="20"/>
          <w:lang w:eastAsia="it-IT"/>
        </w:rPr>
        <w:t xml:space="preserve"> </w:t>
      </w:r>
      <w:proofErr w:type="spellStart"/>
      <w:r w:rsidRPr="00730D5C">
        <w:rPr>
          <w:rFonts w:ascii="Arial" w:eastAsia="Times New Roman" w:hAnsi="Arial" w:cs="Arial"/>
          <w:sz w:val="20"/>
          <w:szCs w:val="20"/>
          <w:lang w:eastAsia="it-IT"/>
        </w:rPr>
        <w:t>Benefit</w:t>
      </w:r>
      <w:proofErr w:type="spellEnd"/>
      <w:r w:rsidRPr="00730D5C">
        <w:rPr>
          <w:rFonts w:ascii="Arial" w:eastAsia="Times New Roman" w:hAnsi="Arial" w:cs="Arial"/>
          <w:sz w:val="20"/>
          <w:szCs w:val="20"/>
          <w:lang w:eastAsia="it-IT"/>
        </w:rPr>
        <w:t xml:space="preserve"> - </w:t>
      </w:r>
      <w:proofErr w:type="spellStart"/>
      <w:r w:rsidRPr="00730D5C">
        <w:rPr>
          <w:rFonts w:ascii="Arial" w:eastAsia="Times New Roman" w:hAnsi="Arial" w:cs="Arial"/>
          <w:sz w:val="20"/>
          <w:szCs w:val="20"/>
          <w:lang w:eastAsia="it-IT"/>
        </w:rPr>
        <w:t>sharing</w:t>
      </w:r>
      <w:proofErr w:type="spellEnd"/>
      <w:r w:rsidRPr="00730D5C">
        <w:rPr>
          <w:rFonts w:ascii="Arial" w:eastAsia="Times New Roman" w:hAnsi="Arial" w:cs="Arial"/>
          <w:sz w:val="20"/>
          <w:szCs w:val="20"/>
          <w:lang w:eastAsia="it-IT"/>
        </w:rPr>
        <w:t xml:space="preserve">' - MLS), ki omogoča olajšan dostop do RGV in pravično delitev koristi, ki izhajajo iz uporabe teh virov. Medtem ko </w:t>
      </w:r>
      <w:r w:rsidR="007B7A0D">
        <w:rPr>
          <w:rFonts w:ascii="Arial" w:eastAsia="Times New Roman" w:hAnsi="Arial" w:cs="Arial"/>
          <w:sz w:val="20"/>
          <w:szCs w:val="20"/>
          <w:lang w:eastAsia="it-IT"/>
        </w:rPr>
        <w:t>Mednarodna pogodba</w:t>
      </w:r>
      <w:r w:rsidR="007B7A0D" w:rsidRPr="00730D5C">
        <w:rPr>
          <w:rFonts w:ascii="Arial" w:eastAsia="Times New Roman" w:hAnsi="Arial" w:cs="Arial"/>
          <w:sz w:val="20"/>
          <w:szCs w:val="20"/>
          <w:lang w:eastAsia="it-IT"/>
        </w:rPr>
        <w:t xml:space="preserve"> </w:t>
      </w:r>
      <w:r w:rsidRPr="00730D5C">
        <w:rPr>
          <w:rFonts w:ascii="Arial" w:eastAsia="Times New Roman" w:hAnsi="Arial" w:cs="Arial"/>
          <w:sz w:val="20"/>
          <w:szCs w:val="20"/>
          <w:lang w:eastAsia="it-IT"/>
        </w:rPr>
        <w:t>pokriva vse vrste RGV, je v</w:t>
      </w:r>
      <w:r w:rsidRPr="00730D5C">
        <w:rPr>
          <w:rFonts w:ascii="Arial" w:eastAsia="Times New Roman" w:hAnsi="Arial" w:cs="Arial"/>
          <w:sz w:val="20"/>
          <w:szCs w:val="20"/>
          <w:lang w:eastAsia="sl-SI"/>
        </w:rPr>
        <w:t xml:space="preserve">ečstranski sistem omejen samo na RGV iz 64 rodov oziroma vrst kmetijskih rastlin za pridelavo hrane in krme, ki so navedeni v Prilogi I </w:t>
      </w:r>
      <w:r w:rsidR="007B7A0D">
        <w:rPr>
          <w:rFonts w:ascii="Arial" w:eastAsia="Times New Roman" w:hAnsi="Arial" w:cs="Arial"/>
          <w:sz w:val="20"/>
          <w:szCs w:val="20"/>
          <w:lang w:eastAsia="sl-SI"/>
        </w:rPr>
        <w:t>Mednarodne pogodbe</w:t>
      </w:r>
      <w:r w:rsidRPr="00730D5C">
        <w:rPr>
          <w:rFonts w:ascii="Arial" w:eastAsia="Times New Roman" w:hAnsi="Arial" w:cs="Arial"/>
          <w:sz w:val="20"/>
          <w:szCs w:val="20"/>
          <w:lang w:eastAsia="sl-SI"/>
        </w:rPr>
        <w:t xml:space="preserve">. </w:t>
      </w:r>
      <w:r w:rsidR="007B45DB">
        <w:rPr>
          <w:rFonts w:ascii="Arial" w:eastAsia="Times New Roman" w:hAnsi="Arial" w:cs="Arial"/>
          <w:sz w:val="20"/>
          <w:szCs w:val="20"/>
          <w:lang w:eastAsia="sl-SI"/>
        </w:rPr>
        <w:t>Ne glede na navedeno</w:t>
      </w:r>
      <w:r w:rsidR="000F189D">
        <w:rPr>
          <w:rFonts w:ascii="Arial" w:eastAsia="Times New Roman" w:hAnsi="Arial" w:cs="Arial"/>
          <w:sz w:val="20"/>
          <w:szCs w:val="20"/>
          <w:lang w:eastAsia="sl-SI"/>
        </w:rPr>
        <w:t>,</w:t>
      </w:r>
      <w:r w:rsidR="007B45DB">
        <w:rPr>
          <w:rFonts w:ascii="Arial" w:eastAsia="Times New Roman" w:hAnsi="Arial" w:cs="Arial"/>
          <w:sz w:val="20"/>
          <w:szCs w:val="20"/>
          <w:lang w:eastAsia="sl-SI"/>
        </w:rPr>
        <w:t xml:space="preserve"> se za izvajanje tega program </w:t>
      </w:r>
      <w:r w:rsidR="007B45DB" w:rsidRPr="00730D5C">
        <w:rPr>
          <w:rFonts w:ascii="Arial" w:eastAsia="Times New Roman" w:hAnsi="Arial" w:cs="Arial"/>
          <w:sz w:val="20"/>
          <w:szCs w:val="20"/>
          <w:lang w:eastAsia="it-IT"/>
        </w:rPr>
        <w:t xml:space="preserve">večstranski sistem za izmenjavo RGV </w:t>
      </w:r>
      <w:r w:rsidR="007B45DB">
        <w:rPr>
          <w:rFonts w:ascii="Arial" w:eastAsia="Times New Roman" w:hAnsi="Arial" w:cs="Arial"/>
          <w:sz w:val="20"/>
          <w:szCs w:val="20"/>
          <w:lang w:eastAsia="it-IT"/>
        </w:rPr>
        <w:t xml:space="preserve">uporablja za vse vrste RGV. </w:t>
      </w:r>
      <w:r w:rsidRPr="00730D5C">
        <w:rPr>
          <w:rFonts w:ascii="Arial" w:eastAsia="Times New Roman" w:hAnsi="Arial" w:cs="Arial"/>
          <w:sz w:val="20"/>
          <w:szCs w:val="20"/>
          <w:lang w:eastAsia="sl-SI"/>
        </w:rPr>
        <w:t xml:space="preserve">Pogoji za dostop do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v večstranskem sistemu in delitev koristi so podrobneje urejeni v Tipskem sporazumu o prenosu </w:t>
      </w:r>
      <w:r w:rsidRPr="00730D5C">
        <w:rPr>
          <w:rFonts w:ascii="Arial" w:eastAsia="Times New Roman" w:hAnsi="Arial" w:cs="Arial"/>
          <w:sz w:val="20"/>
          <w:szCs w:val="20"/>
          <w:lang w:eastAsia="sl-SI"/>
        </w:rPr>
        <w:lastRenderedPageBreak/>
        <w:t xml:space="preserve">materiala (angl. Standard Material Transfer </w:t>
      </w:r>
      <w:proofErr w:type="spellStart"/>
      <w:r w:rsidRPr="00730D5C">
        <w:rPr>
          <w:rFonts w:ascii="Arial" w:eastAsia="Times New Roman" w:hAnsi="Arial" w:cs="Arial"/>
          <w:sz w:val="20"/>
          <w:szCs w:val="20"/>
          <w:lang w:eastAsia="sl-SI"/>
        </w:rPr>
        <w:t>Agreement</w:t>
      </w:r>
      <w:proofErr w:type="spellEnd"/>
      <w:r w:rsidRPr="00730D5C">
        <w:rPr>
          <w:rFonts w:ascii="Arial" w:eastAsia="Times New Roman" w:hAnsi="Arial" w:cs="Arial"/>
          <w:sz w:val="20"/>
          <w:szCs w:val="20"/>
          <w:lang w:eastAsia="sl-SI"/>
        </w:rPr>
        <w:t xml:space="preserve">). RGV iz večstranskega sistema se smejo uporabljati ali ohranjati le za raziskave, žlahtnjenje ter usposabljanje za prehrano in kmetijstvo. </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Times New Roman"/>
          <w:b/>
          <w:sz w:val="20"/>
          <w:szCs w:val="20"/>
          <w:lang w:eastAsia="sl-SI"/>
        </w:rPr>
      </w:pPr>
      <w:r w:rsidRPr="00730D5C">
        <w:rPr>
          <w:rFonts w:ascii="Arial" w:eastAsia="Times New Roman" w:hAnsi="Arial" w:cs="Times New Roman"/>
          <w:b/>
          <w:sz w:val="20"/>
          <w:szCs w:val="20"/>
        </w:rPr>
        <w:t>NAGOJSKI PROTOKOL O DOSTOPU DO GENSKIH VIROV TER</w:t>
      </w:r>
      <w:r w:rsidRPr="00730D5C">
        <w:rPr>
          <w:rFonts w:ascii="Arial" w:eastAsia="Times New Roman" w:hAnsi="Arial" w:cs="Arial"/>
          <w:b/>
          <w:sz w:val="20"/>
          <w:szCs w:val="20"/>
          <w:lang w:eastAsia="sl-SI"/>
        </w:rPr>
        <w:t xml:space="preserve"> </w:t>
      </w:r>
      <w:r w:rsidRPr="00730D5C">
        <w:rPr>
          <w:rFonts w:ascii="Arial" w:eastAsia="Times New Roman" w:hAnsi="Arial" w:cs="Times New Roman"/>
          <w:b/>
          <w:sz w:val="20"/>
          <w:szCs w:val="20"/>
        </w:rPr>
        <w:t>POŠTENI IN PRAVIČNI DELITVI KORISTI, KI IZHAJAJO IZ NJIHOVE UPORABE</w:t>
      </w: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Slovenija je Konvencijo o biološki raznovrstnost ratificirala leta 1996</w:t>
      </w:r>
      <w:r w:rsidRPr="00730D5C">
        <w:rPr>
          <w:rFonts w:ascii="Arial" w:eastAsia="TimesNewRoman" w:hAnsi="Arial" w:cs="Arial"/>
          <w:sz w:val="20"/>
          <w:szCs w:val="20"/>
          <w:lang w:eastAsia="sl-SI"/>
        </w:rPr>
        <w:t xml:space="preserve">. Eden od ciljev konvencije je zagotavljanje </w:t>
      </w:r>
      <w:r w:rsidRPr="00730D5C">
        <w:rPr>
          <w:rFonts w:ascii="Arial" w:eastAsia="Times New Roman" w:hAnsi="Arial" w:cs="Arial"/>
          <w:sz w:val="20"/>
          <w:szCs w:val="20"/>
          <w:lang w:eastAsia="sl-SI"/>
        </w:rPr>
        <w:t>dostopa do genskih virov ter poštena in pravična delitev koristi, ki izhajajo iz njihove uporabe. Nagojski protokol k Konvenciji o biološki raznovrstnost</w:t>
      </w:r>
      <w:r w:rsidRPr="00730D5C">
        <w:rPr>
          <w:rFonts w:ascii="Arial" w:eastAsia="Times New Roman" w:hAnsi="Arial" w:cs="Arial"/>
          <w:noProof/>
          <w:sz w:val="20"/>
          <w:szCs w:val="20"/>
          <w:lang w:eastAsia="sl-SI"/>
        </w:rPr>
        <w:t xml:space="preserve"> to področe ureja na globalni ravni in </w:t>
      </w:r>
      <w:r w:rsidRPr="00730D5C">
        <w:rPr>
          <w:rFonts w:ascii="Arial" w:eastAsia="Times New Roman" w:hAnsi="Arial" w:cs="Arial"/>
          <w:sz w:val="20"/>
          <w:szCs w:val="20"/>
          <w:lang w:eastAsia="sl-SI"/>
        </w:rPr>
        <w:t xml:space="preserve">je začel veljati leta 2014. Slovenija ga je podpisala leta 2011, ni pa ga še ratificirala. Za izvajanje Nagojskega protokola je Evropska unija sprejela </w:t>
      </w:r>
      <w:r w:rsidRPr="00730D5C">
        <w:rPr>
          <w:rFonts w:ascii="Arial" w:eastAsia="Times New Roman" w:hAnsi="Arial" w:cs="Arial"/>
          <w:sz w:val="20"/>
          <w:szCs w:val="20"/>
        </w:rPr>
        <w:t>Uredbo (EU) št. 511/2014 Evropskega parlamenta in Sveta. Ta</w:t>
      </w:r>
      <w:r w:rsidRPr="00730D5C">
        <w:rPr>
          <w:rFonts w:ascii="Arial" w:eastAsia="Times New Roman" w:hAnsi="Arial" w:cs="Arial"/>
          <w:i/>
          <w:sz w:val="20"/>
          <w:szCs w:val="20"/>
        </w:rPr>
        <w:t xml:space="preserve"> </w:t>
      </w:r>
      <w:r w:rsidRPr="00730D5C">
        <w:rPr>
          <w:rFonts w:ascii="Arial" w:eastAsiaTheme="minorEastAsia" w:hAnsi="Arial" w:cs="Arial"/>
          <w:iCs/>
          <w:color w:val="000000" w:themeColor="text1"/>
          <w:kern w:val="24"/>
          <w:sz w:val="20"/>
          <w:szCs w:val="20"/>
          <w:lang w:eastAsia="en-GB"/>
        </w:rPr>
        <w:t>Uredba enotno ureja področje izpolnjevanja obveznosti uporabnikov genskih virov v vseh državah članicah Evropske unije, njene izvedbene določbe pa so se začele uporabljati 14. oktobra 2015.</w:t>
      </w:r>
      <w:r w:rsidRPr="00730D5C">
        <w:rPr>
          <w:rFonts w:ascii="Arial" w:eastAsia="Times New Roman" w:hAnsi="Arial" w:cs="Arial"/>
          <w:color w:val="000000"/>
          <w:sz w:val="20"/>
          <w:szCs w:val="20"/>
          <w:lang w:eastAsia="sl-SI"/>
        </w:rPr>
        <w:t xml:space="preserve"> Protokol zahteva, da mora vsaka pogodbenica pri oblikovanju in izvajanju svoje zakonodaje o dostopu in delitvi koristi upoštevati pomen genskih virov za prehrano in kmetijstvo ter njihov posebno vlogo pri zagotavljanju prehranske varnosti. V skladu s Sklepom Sveta 2004/869/ES je bila Mednarodna pogodba odobrena v imenu Unije ter pravila za izvajanje Nagojskega protokola nanjo ne bi smela vplivati.</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EVROPSKI KOOPERATIVNI PROGRAM ZA RASTLINSKE GENSKE VIRE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 xml:space="preserve">V Evropski kooperativni program za rastlinske genske vire (ang.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Cooperative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Programme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Genetic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Resources</w:t>
      </w:r>
      <w:proofErr w:type="spellEnd"/>
      <w:r w:rsidRPr="00730D5C">
        <w:rPr>
          <w:rFonts w:ascii="Arial" w:eastAsia="Times New Roman" w:hAnsi="Arial" w:cs="Arial"/>
          <w:sz w:val="20"/>
          <w:szCs w:val="20"/>
        </w:rPr>
        <w:t xml:space="preserve">, v nadaljnjem besedilu ECPGR) je bil ustanovljen leta 1980 po priporočilih programa za razvoj Združenih narodov, FAO in Evropskega združenja žlahtniteljev (ang.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Association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Research</w:t>
      </w:r>
      <w:proofErr w:type="spellEnd"/>
      <w:r w:rsidRPr="00730D5C">
        <w:rPr>
          <w:rFonts w:ascii="Arial" w:eastAsia="Times New Roman" w:hAnsi="Arial" w:cs="Arial"/>
          <w:sz w:val="20"/>
          <w:szCs w:val="20"/>
        </w:rPr>
        <w:t xml:space="preserve">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Breeding</w:t>
      </w:r>
      <w:proofErr w:type="spellEnd"/>
      <w:r w:rsidRPr="00730D5C">
        <w:rPr>
          <w:rFonts w:ascii="Arial" w:eastAsia="Times New Roman" w:hAnsi="Arial" w:cs="Arial"/>
          <w:sz w:val="20"/>
          <w:szCs w:val="20"/>
        </w:rPr>
        <w:t xml:space="preserve"> - ECUCARPIA). V ECPGR sodeluje kar 40 evropskih držav. Glavni namen sta sodelovanje pri dolgoročnem hranjenju RGV in sodelovanje pri izboljšanju njihove uporabe v Evropi ter pri pripravi skupnih tehničnih standardov in izmenjavi podatkov in izkušenj.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INTEGRIRANI SISTEM EVROPSKE GENSKE BANKE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 xml:space="preserve">Integrirani sistem Evropske genske banke (ang.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Genebank</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Integrated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System</w:t>
      </w:r>
      <w:proofErr w:type="spellEnd"/>
      <w:r w:rsidRPr="00730D5C">
        <w:rPr>
          <w:rFonts w:ascii="Arial" w:eastAsia="Times New Roman" w:hAnsi="Arial" w:cs="Arial"/>
          <w:sz w:val="20"/>
          <w:szCs w:val="20"/>
        </w:rPr>
        <w:t xml:space="preserve">, v nadaljnjem besedilu AEGIS) je bil ustanovljen leta 2009 v okviru ECPGR. Namen AEGIS je oblikovati povezan sistem za RGV v Evropi za ohranjanje edinstvenih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RGV, ki so pomembne za Evropo in so enostavno dostopne za žlahtnjenje in raziskave. Hranjenje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e</w:t>
      </w:r>
      <w:r w:rsidRPr="00730D5C">
        <w:rPr>
          <w:rFonts w:ascii="Arial" w:eastAsia="Times New Roman" w:hAnsi="Arial" w:cs="Arial"/>
          <w:i/>
          <w:sz w:val="20"/>
          <w:szCs w:val="20"/>
        </w:rPr>
        <w:t>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ki bodo skupaj oblikovale Evropsko zbirko, poteka v skladu s skupnimi dogovorjenimi standardi kakovosti. Dostop do teh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poteka v skladu s pravili in pogoji Mednarodne pogodbe z uporabo Tipskega sporazuma o prenosu materiala.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b/>
          <w:sz w:val="20"/>
          <w:szCs w:val="20"/>
        </w:rPr>
        <w:t xml:space="preserve">EURISCO </w:t>
      </w:r>
      <w:r w:rsidRPr="00730D5C">
        <w:rPr>
          <w:rFonts w:ascii="Arial" w:eastAsia="Times New Roman" w:hAnsi="Arial" w:cs="Arial"/>
          <w:sz w:val="20"/>
          <w:szCs w:val="20"/>
        </w:rPr>
        <w:t xml:space="preserve">je spletni katalog </w:t>
      </w:r>
      <w:proofErr w:type="spellStart"/>
      <w:r w:rsidRPr="00730D5C">
        <w:rPr>
          <w:rFonts w:ascii="Arial" w:eastAsia="Times New Roman" w:hAnsi="Arial" w:cs="Arial"/>
          <w:i/>
          <w:sz w:val="20"/>
          <w:szCs w:val="20"/>
        </w:rPr>
        <w:t>ex</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 xml:space="preserve"> RGV v Evropi v okviru ECPGR.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EUCARPIA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Evropsko združenje za žlahtnjenje rastlin (EUCARPIA) ima tudi sekcijo za genske vire, katere namen je izmenjava znanja in izkušenj med člani za izboljšanje hranjenja in uporabe rastlinskih genskih virov za hrano in kmetijstvo v Evropi.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 sodelovanja z mednarodnimi organizacijami in omrežji na področju  RGV:</w:t>
      </w:r>
    </w:p>
    <w:p w:rsidR="00730D5C" w:rsidRPr="00730D5C" w:rsidRDefault="00730D5C" w:rsidP="00730D5C">
      <w:pPr>
        <w:numPr>
          <w:ilvl w:val="0"/>
          <w:numId w:val="6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aktivno sodelovanje Republike Slovenije v obstoječih mednarodnih omrežjih v skladu z letnimi programi dela.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730D5C">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hAnsi="Arial" w:cs="Arial"/>
          <w:color w:val="000000"/>
          <w:sz w:val="20"/>
          <w:szCs w:val="20"/>
        </w:rPr>
        <w:t>aktivno sodelovanje kuratorjev v delovnih skupinah ECPGR;</w:t>
      </w:r>
    </w:p>
    <w:p w:rsidR="00730D5C" w:rsidRPr="00730D5C" w:rsidRDefault="00730D5C" w:rsidP="00730D5C">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v delovnih telesih Mednarodne pogodbe, Evropske komisije in Sveta, kadar je to ustrezno po letnem programu dela;</w:t>
      </w:r>
    </w:p>
    <w:p w:rsidR="00730D5C" w:rsidRPr="00730D5C" w:rsidRDefault="00730D5C" w:rsidP="00730D5C">
      <w:pPr>
        <w:numPr>
          <w:ilvl w:val="0"/>
          <w:numId w:val="6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na drugih strokovnih srečanjih na mednarodni ravni.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730D5C">
      <w:pPr>
        <w:numPr>
          <w:ilvl w:val="0"/>
          <w:numId w:val="68"/>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mednarodnega sodelovanja, ki je opredeljen v letnih poročilih.</w:t>
      </w:r>
    </w:p>
    <w:p w:rsidR="00336FBF" w:rsidRDefault="00336FBF">
      <w:pPr>
        <w:rPr>
          <w:rFonts w:ascii="Arial" w:hAnsi="Arial" w:cs="Arial"/>
          <w:b/>
          <w:sz w:val="20"/>
          <w:szCs w:val="20"/>
        </w:rPr>
      </w:pPr>
    </w:p>
    <w:p w:rsidR="00336FBF" w:rsidRDefault="00336FBF" w:rsidP="00BC3F01">
      <w:pPr>
        <w:tabs>
          <w:tab w:val="left" w:pos="708"/>
        </w:tabs>
        <w:jc w:val="both"/>
        <w:rPr>
          <w:rFonts w:ascii="Arial" w:hAnsi="Arial" w:cs="Arial"/>
          <w:b/>
          <w:sz w:val="20"/>
          <w:szCs w:val="20"/>
        </w:rPr>
      </w:pPr>
    </w:p>
    <w:p w:rsidR="0092657A" w:rsidRPr="002A52F4" w:rsidRDefault="0092657A" w:rsidP="00BC3F01">
      <w:pPr>
        <w:tabs>
          <w:tab w:val="left" w:pos="708"/>
        </w:tabs>
        <w:jc w:val="both"/>
        <w:rPr>
          <w:rFonts w:ascii="Arial" w:hAnsi="Arial" w:cs="Arial"/>
          <w:b/>
          <w:sz w:val="20"/>
          <w:szCs w:val="20"/>
        </w:rPr>
      </w:pPr>
      <w:r w:rsidRPr="002A52F4">
        <w:rPr>
          <w:rFonts w:ascii="Arial" w:hAnsi="Arial" w:cs="Arial"/>
          <w:b/>
          <w:sz w:val="20"/>
          <w:szCs w:val="20"/>
        </w:rPr>
        <w:lastRenderedPageBreak/>
        <w:t>OBRAZLOŽITEV</w:t>
      </w:r>
    </w:p>
    <w:p w:rsidR="0092657A" w:rsidRPr="00D50AAA" w:rsidRDefault="002E50F3" w:rsidP="00BC3F01">
      <w:pPr>
        <w:tabs>
          <w:tab w:val="left" w:pos="708"/>
        </w:tabs>
        <w:jc w:val="both"/>
        <w:rPr>
          <w:rFonts w:ascii="Arial" w:hAnsi="Arial" w:cs="Arial"/>
          <w:b/>
          <w:sz w:val="20"/>
          <w:szCs w:val="20"/>
        </w:rPr>
      </w:pPr>
      <w:r w:rsidRPr="00D50AAA">
        <w:rPr>
          <w:rFonts w:ascii="Arial" w:hAnsi="Arial" w:cs="Arial"/>
          <w:b/>
          <w:sz w:val="20"/>
          <w:szCs w:val="20"/>
        </w:rPr>
        <w:t>I. UVOD</w:t>
      </w:r>
    </w:p>
    <w:p w:rsidR="0092657A" w:rsidRPr="003E2674" w:rsidRDefault="0092657A" w:rsidP="00BC3F01">
      <w:pPr>
        <w:numPr>
          <w:ilvl w:val="0"/>
          <w:numId w:val="14"/>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Pravna podlaga (besedilo, vsebina zakonske določbe, ki je podlaga za izdajo uredbe)</w:t>
      </w:r>
    </w:p>
    <w:p w:rsidR="0092657A" w:rsidRPr="003E2674" w:rsidRDefault="003E2674" w:rsidP="00BC3F01">
      <w:pPr>
        <w:tabs>
          <w:tab w:val="left" w:pos="708"/>
        </w:tabs>
        <w:jc w:val="both"/>
        <w:rPr>
          <w:rFonts w:ascii="Arial" w:hAnsi="Arial" w:cs="Arial"/>
          <w:sz w:val="20"/>
          <w:szCs w:val="20"/>
        </w:rPr>
      </w:pPr>
      <w:r w:rsidRPr="003E2674">
        <w:rPr>
          <w:rFonts w:ascii="Arial" w:eastAsia="Times New Roman" w:hAnsi="Arial" w:cs="Arial"/>
          <w:noProof/>
          <w:sz w:val="20"/>
          <w:szCs w:val="20"/>
          <w:lang w:eastAsia="sl-SI"/>
        </w:rPr>
        <w:t xml:space="preserve">Uredba je pripravljena </w:t>
      </w:r>
      <w:r w:rsidR="00127F00">
        <w:rPr>
          <w:rFonts w:ascii="Arial" w:hAnsi="Arial" w:cs="Arial"/>
          <w:sz w:val="20"/>
        </w:rPr>
        <w:t>n</w:t>
      </w:r>
      <w:r w:rsidR="00127F00" w:rsidRPr="00C9267C">
        <w:rPr>
          <w:rFonts w:ascii="Arial" w:hAnsi="Arial" w:cs="Arial"/>
          <w:sz w:val="20"/>
        </w:rPr>
        <w:t xml:space="preserve">a podlagi četrtega in petega odstavka 113. člena, tretjega odstavka 114. </w:t>
      </w:r>
      <w:r w:rsidR="00127F00">
        <w:rPr>
          <w:rFonts w:ascii="Arial" w:hAnsi="Arial" w:cs="Arial"/>
          <w:sz w:val="20"/>
        </w:rPr>
        <w:t xml:space="preserve">člena in </w:t>
      </w:r>
      <w:r w:rsidR="00127F00" w:rsidRPr="00C9267C">
        <w:rPr>
          <w:rFonts w:ascii="Arial" w:hAnsi="Arial" w:cs="Arial"/>
          <w:sz w:val="20"/>
        </w:rPr>
        <w:t xml:space="preserve">118. </w:t>
      </w:r>
      <w:r w:rsidR="00127F00">
        <w:rPr>
          <w:rFonts w:ascii="Arial" w:hAnsi="Arial" w:cs="Arial"/>
          <w:sz w:val="20"/>
        </w:rPr>
        <w:t>č</w:t>
      </w:r>
      <w:r w:rsidR="00127F00" w:rsidRPr="00C9267C">
        <w:rPr>
          <w:rFonts w:ascii="Arial" w:hAnsi="Arial" w:cs="Arial"/>
          <w:sz w:val="20"/>
        </w:rPr>
        <w:t>lena</w:t>
      </w:r>
      <w:r w:rsidR="00127F00">
        <w:rPr>
          <w:rFonts w:ascii="Arial" w:hAnsi="Arial" w:cs="Arial"/>
          <w:sz w:val="20"/>
        </w:rPr>
        <w:t xml:space="preserve"> ter </w:t>
      </w:r>
      <w:r w:rsidR="00127F00" w:rsidRPr="00C9267C">
        <w:rPr>
          <w:rFonts w:ascii="Arial" w:hAnsi="Arial" w:cs="Arial"/>
          <w:sz w:val="20"/>
        </w:rPr>
        <w:t>za izvajanje 115.</w:t>
      </w:r>
      <w:r w:rsidR="00127F00">
        <w:rPr>
          <w:rFonts w:ascii="Arial" w:hAnsi="Arial" w:cs="Arial"/>
          <w:sz w:val="20"/>
        </w:rPr>
        <w:t xml:space="preserve"> </w:t>
      </w:r>
      <w:r w:rsidR="00127F00" w:rsidRPr="00C9267C">
        <w:rPr>
          <w:rFonts w:ascii="Arial" w:hAnsi="Arial" w:cs="Arial"/>
          <w:sz w:val="20"/>
        </w:rPr>
        <w:t xml:space="preserve">b, 122. in 126. člena Zakona o kmetijstvu (Uradni list RS, št. 45/08, 57/12, 90/12 – </w:t>
      </w:r>
      <w:proofErr w:type="spellStart"/>
      <w:r w:rsidR="00127F00" w:rsidRPr="00C9267C">
        <w:rPr>
          <w:rFonts w:ascii="Arial" w:hAnsi="Arial" w:cs="Arial"/>
          <w:sz w:val="20"/>
        </w:rPr>
        <w:t>ZdZPVHVVR</w:t>
      </w:r>
      <w:proofErr w:type="spellEnd"/>
      <w:r w:rsidR="00127F00" w:rsidRPr="00C9267C">
        <w:rPr>
          <w:rFonts w:ascii="Arial" w:hAnsi="Arial" w:cs="Arial"/>
          <w:sz w:val="20"/>
        </w:rPr>
        <w:t>, 26/14, 32/15 in 27/17) v povezavi z Zakonom o ratifikaciji Mednarodne pogodbe o rastlinskih genskih virih za prehrano in kmetijstvo (Uradni list RS, št. 100/05)</w:t>
      </w:r>
      <w:r w:rsidRPr="003E2674">
        <w:rPr>
          <w:rFonts w:ascii="Arial" w:eastAsia="Times New Roman" w:hAnsi="Arial" w:cs="Arial"/>
          <w:noProof/>
          <w:sz w:val="20"/>
          <w:szCs w:val="20"/>
          <w:lang w:eastAsia="sl-SI"/>
        </w:rPr>
        <w:t>.</w:t>
      </w:r>
    </w:p>
    <w:p w:rsidR="0092657A" w:rsidRPr="003E2674" w:rsidRDefault="0092657A" w:rsidP="00BC3F01">
      <w:pPr>
        <w:numPr>
          <w:ilvl w:val="0"/>
          <w:numId w:val="14"/>
        </w:numPr>
        <w:tabs>
          <w:tab w:val="num" w:pos="-360"/>
        </w:tabs>
        <w:spacing w:after="0" w:line="260" w:lineRule="exact"/>
        <w:ind w:left="360"/>
        <w:jc w:val="both"/>
        <w:rPr>
          <w:rFonts w:ascii="Arial" w:hAnsi="Arial" w:cs="Arial"/>
          <w:sz w:val="20"/>
          <w:szCs w:val="20"/>
        </w:rPr>
      </w:pPr>
      <w:r w:rsidRPr="003E2674">
        <w:rPr>
          <w:rFonts w:ascii="Arial" w:hAnsi="Arial" w:cs="Arial"/>
          <w:sz w:val="20"/>
          <w:szCs w:val="20"/>
        </w:rPr>
        <w:t>Rok za izdajo uredbe, določen z zakonom</w:t>
      </w:r>
    </w:p>
    <w:p w:rsidR="00302AE0" w:rsidRDefault="0049194C" w:rsidP="00BC3F01">
      <w:pPr>
        <w:pStyle w:val="BodyText31"/>
        <w:rPr>
          <w:rFonts w:ascii="Arial" w:hAnsi="Arial" w:cs="Arial"/>
          <w:sz w:val="20"/>
        </w:rPr>
      </w:pPr>
      <w:r w:rsidRPr="003E2674">
        <w:rPr>
          <w:rFonts w:ascii="Arial" w:hAnsi="Arial" w:cs="Arial"/>
          <w:color w:val="000000"/>
          <w:sz w:val="20"/>
          <w:lang w:val="x-none"/>
        </w:rPr>
        <w:t>65. člen</w:t>
      </w:r>
      <w:r w:rsidRPr="003E2674">
        <w:rPr>
          <w:rFonts w:ascii="Arial" w:hAnsi="Arial" w:cs="Arial"/>
          <w:color w:val="000000"/>
          <w:sz w:val="20"/>
        </w:rPr>
        <w:t xml:space="preserve"> </w:t>
      </w:r>
      <w:r w:rsidRPr="003E2674">
        <w:rPr>
          <w:rFonts w:ascii="Arial" w:hAnsi="Arial" w:cs="Arial"/>
          <w:sz w:val="20"/>
          <w:lang w:val="x-none"/>
        </w:rPr>
        <w:t>Zakon</w:t>
      </w:r>
      <w:r w:rsidRPr="003E2674">
        <w:rPr>
          <w:rFonts w:ascii="Arial" w:hAnsi="Arial" w:cs="Arial"/>
          <w:sz w:val="20"/>
        </w:rPr>
        <w:t>a o spremembah in dopolnitvah Zakona o kmetijstvu – ZKme-1D (Uradni list RS, št. 27/17 z dne 2. 6. 2017</w:t>
      </w:r>
      <w:r w:rsidR="003E2674" w:rsidRPr="003E2674">
        <w:rPr>
          <w:rFonts w:ascii="Arial" w:hAnsi="Arial" w:cs="Arial"/>
          <w:sz w:val="20"/>
        </w:rPr>
        <w:t>)</w:t>
      </w:r>
      <w:r w:rsidRPr="003E2674">
        <w:rPr>
          <w:rFonts w:ascii="Arial" w:hAnsi="Arial" w:cs="Arial"/>
          <w:sz w:val="20"/>
        </w:rPr>
        <w:t xml:space="preserve"> določa, da n</w:t>
      </w:r>
      <w:proofErr w:type="spellStart"/>
      <w:r w:rsidRPr="003E2674">
        <w:rPr>
          <w:rFonts w:ascii="Arial" w:hAnsi="Arial" w:cs="Arial"/>
          <w:color w:val="000000"/>
          <w:sz w:val="20"/>
          <w:lang w:val="x-none"/>
        </w:rPr>
        <w:t>aloge</w:t>
      </w:r>
      <w:proofErr w:type="spellEnd"/>
      <w:r w:rsidRPr="003E2674">
        <w:rPr>
          <w:rFonts w:ascii="Arial" w:hAnsi="Arial" w:cs="Arial"/>
          <w:color w:val="000000"/>
          <w:sz w:val="20"/>
          <w:lang w:val="x-none"/>
        </w:rPr>
        <w:t xml:space="preserve"> javnih služb iz </w:t>
      </w:r>
      <w:r w:rsidR="00395623">
        <w:rPr>
          <w:rFonts w:ascii="Arial" w:hAnsi="Arial" w:cs="Arial"/>
          <w:color w:val="000000"/>
          <w:sz w:val="20"/>
        </w:rPr>
        <w:t>ZKme</w:t>
      </w:r>
      <w:r w:rsidRPr="003E2674">
        <w:rPr>
          <w:rFonts w:ascii="Arial" w:hAnsi="Arial" w:cs="Arial"/>
          <w:color w:val="000000"/>
          <w:sz w:val="20"/>
          <w:lang w:val="x-none"/>
        </w:rPr>
        <w:t xml:space="preserve"> opravljajo dosedanji izvajalci javnih služb do izteka veljavnih pogodb</w:t>
      </w:r>
      <w:r w:rsidRPr="003E2674">
        <w:rPr>
          <w:rFonts w:ascii="Arial" w:hAnsi="Arial" w:cs="Arial"/>
          <w:color w:val="000000"/>
          <w:sz w:val="20"/>
        </w:rPr>
        <w:t xml:space="preserve"> in da M</w:t>
      </w:r>
      <w:proofErr w:type="spellStart"/>
      <w:r w:rsidRPr="003E2674">
        <w:rPr>
          <w:rFonts w:ascii="Arial" w:hAnsi="Arial" w:cs="Arial"/>
          <w:color w:val="000000"/>
          <w:sz w:val="20"/>
          <w:lang w:val="x-none"/>
        </w:rPr>
        <w:t>inistrstvo</w:t>
      </w:r>
      <w:proofErr w:type="spellEnd"/>
      <w:r w:rsidRPr="003E2674">
        <w:rPr>
          <w:rFonts w:ascii="Arial" w:hAnsi="Arial" w:cs="Arial"/>
          <w:color w:val="000000"/>
          <w:sz w:val="20"/>
        </w:rPr>
        <w:t xml:space="preserve"> za kmetijstvo, gozdarstvo in prehrano</w:t>
      </w:r>
      <w:r w:rsidRPr="003E2674">
        <w:rPr>
          <w:rFonts w:ascii="Arial" w:hAnsi="Arial" w:cs="Arial"/>
          <w:color w:val="000000"/>
          <w:sz w:val="20"/>
          <w:lang w:val="x-none"/>
        </w:rPr>
        <w:t xml:space="preserve"> dosedanje izvajalce javnih služb za področja javnih služb iz </w:t>
      </w:r>
      <w:proofErr w:type="spellStart"/>
      <w:r w:rsidRPr="003E2674">
        <w:rPr>
          <w:rFonts w:ascii="Arial" w:hAnsi="Arial" w:cs="Arial"/>
          <w:color w:val="000000"/>
          <w:sz w:val="20"/>
          <w:lang w:val="x-none"/>
        </w:rPr>
        <w:t>115.b</w:t>
      </w:r>
      <w:proofErr w:type="spellEnd"/>
      <w:r w:rsidRPr="003E2674">
        <w:rPr>
          <w:rFonts w:ascii="Arial" w:hAnsi="Arial" w:cs="Arial"/>
          <w:color w:val="000000"/>
          <w:sz w:val="20"/>
          <w:lang w:val="x-none"/>
        </w:rPr>
        <w:t xml:space="preserve"> člena zakona v 60 dneh pred iztekom pogodb pozove k predložitvi vloge za imenovanje izvajalca javne službe in preveritvi pogojev iz </w:t>
      </w:r>
      <w:proofErr w:type="spellStart"/>
      <w:r w:rsidRPr="003E2674">
        <w:rPr>
          <w:rFonts w:ascii="Arial" w:hAnsi="Arial" w:cs="Arial"/>
          <w:color w:val="000000"/>
          <w:sz w:val="20"/>
          <w:lang w:val="x-none"/>
        </w:rPr>
        <w:t>115.</w:t>
      </w:r>
      <w:r w:rsidRPr="00302AE0">
        <w:rPr>
          <w:rFonts w:ascii="Arial" w:hAnsi="Arial" w:cs="Arial"/>
          <w:color w:val="000000"/>
          <w:sz w:val="20"/>
          <w:lang w:val="x-none"/>
        </w:rPr>
        <w:t>b</w:t>
      </w:r>
      <w:proofErr w:type="spellEnd"/>
      <w:r w:rsidRPr="00302AE0">
        <w:rPr>
          <w:rFonts w:ascii="Arial" w:hAnsi="Arial" w:cs="Arial"/>
          <w:color w:val="000000"/>
          <w:sz w:val="20"/>
          <w:lang w:val="x-none"/>
        </w:rPr>
        <w:t xml:space="preserve"> člena </w:t>
      </w:r>
      <w:r w:rsidR="00395623">
        <w:rPr>
          <w:rFonts w:ascii="Arial" w:hAnsi="Arial" w:cs="Arial"/>
          <w:color w:val="000000"/>
          <w:sz w:val="20"/>
        </w:rPr>
        <w:t>ZKme</w:t>
      </w:r>
      <w:r w:rsidRPr="00302AE0">
        <w:rPr>
          <w:rFonts w:ascii="Arial" w:hAnsi="Arial" w:cs="Arial"/>
          <w:color w:val="000000"/>
          <w:sz w:val="20"/>
          <w:lang w:val="x-none"/>
        </w:rPr>
        <w:t>.</w:t>
      </w:r>
      <w:r w:rsidRPr="00302AE0">
        <w:rPr>
          <w:rFonts w:ascii="Arial" w:hAnsi="Arial" w:cs="Arial"/>
          <w:color w:val="000000"/>
          <w:sz w:val="20"/>
        </w:rPr>
        <w:t xml:space="preserve"> Pred pozivom izvajalca je potrebno urediti </w:t>
      </w:r>
      <w:r w:rsidRPr="00302AE0">
        <w:rPr>
          <w:rFonts w:ascii="Arial" w:hAnsi="Arial" w:cs="Arial"/>
          <w:sz w:val="20"/>
        </w:rPr>
        <w:t xml:space="preserve">način in obveznosti izvajanja </w:t>
      </w:r>
      <w:r w:rsidR="002A52F4" w:rsidRPr="00302AE0">
        <w:rPr>
          <w:rFonts w:ascii="Arial" w:hAnsi="Arial" w:cs="Arial"/>
          <w:sz w:val="20"/>
        </w:rPr>
        <w:t>javne službe nalog rastlinske genske banke</w:t>
      </w:r>
      <w:r w:rsidRPr="00302AE0">
        <w:rPr>
          <w:rFonts w:ascii="Arial" w:hAnsi="Arial" w:cs="Arial"/>
          <w:sz w:val="20"/>
        </w:rPr>
        <w:t>, kar se določa s predloženo uredbo.</w:t>
      </w:r>
      <w:r w:rsidR="00302AE0" w:rsidRPr="00302AE0">
        <w:rPr>
          <w:rFonts w:ascii="Arial" w:hAnsi="Arial" w:cs="Arial"/>
          <w:sz w:val="20"/>
        </w:rPr>
        <w:t xml:space="preserve"> Veljavnost dosedanjih pogodb se sicer izteče z dnem 31. 12. 2017.</w:t>
      </w:r>
    </w:p>
    <w:p w:rsidR="0049194C" w:rsidRPr="003E2674" w:rsidRDefault="0049194C" w:rsidP="00BC3F01">
      <w:pPr>
        <w:spacing w:after="0" w:line="240" w:lineRule="auto"/>
        <w:jc w:val="both"/>
        <w:rPr>
          <w:rFonts w:ascii="Arial" w:eastAsia="Times New Roman" w:hAnsi="Arial" w:cs="Arial"/>
          <w:color w:val="000000"/>
          <w:sz w:val="20"/>
          <w:szCs w:val="20"/>
          <w:lang w:eastAsia="sl-SI"/>
        </w:rPr>
      </w:pPr>
    </w:p>
    <w:p w:rsidR="0092657A" w:rsidRPr="003E2674" w:rsidRDefault="0092657A" w:rsidP="00BC3F01">
      <w:pPr>
        <w:numPr>
          <w:ilvl w:val="0"/>
          <w:numId w:val="14"/>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Splošna obrazložitev predloga uredbe, če je potrebna</w:t>
      </w:r>
    </w:p>
    <w:p w:rsidR="007B0E9D" w:rsidRDefault="007B0E9D" w:rsidP="00C72F4C">
      <w:pPr>
        <w:spacing w:line="240" w:lineRule="auto"/>
        <w:jc w:val="both"/>
        <w:rPr>
          <w:rFonts w:ascii="Arial" w:hAnsi="Arial" w:cs="Arial"/>
          <w:sz w:val="20"/>
        </w:rPr>
      </w:pPr>
      <w:r>
        <w:rPr>
          <w:rFonts w:ascii="Arial" w:hAnsi="Arial" w:cs="Arial"/>
          <w:sz w:val="20"/>
        </w:rPr>
        <w:t>U</w:t>
      </w:r>
      <w:r w:rsidRPr="007B0E9D">
        <w:rPr>
          <w:rFonts w:ascii="Arial" w:hAnsi="Arial" w:cs="Arial"/>
          <w:sz w:val="20"/>
        </w:rPr>
        <w:t xml:space="preserve">redba ureja izvajanje javne službe nalog rastlinske genske banke </w:t>
      </w:r>
      <w:r>
        <w:rPr>
          <w:rFonts w:ascii="Arial" w:hAnsi="Arial" w:cs="Arial"/>
          <w:sz w:val="20"/>
        </w:rPr>
        <w:t>in</w:t>
      </w:r>
      <w:r w:rsidRPr="007B0E9D">
        <w:rPr>
          <w:rFonts w:ascii="Arial" w:hAnsi="Arial" w:cs="Arial"/>
          <w:sz w:val="20"/>
        </w:rPr>
        <w:t xml:space="preserve"> določa naloge, način in območje izvajanja nalog javne službe, pogoje in obveznosti, ki jih mora izpolnjevati izvajalec javne službe, programe, način financiranja </w:t>
      </w:r>
      <w:r w:rsidR="00127F00">
        <w:rPr>
          <w:rFonts w:ascii="Arial" w:hAnsi="Arial" w:cs="Arial"/>
          <w:sz w:val="20"/>
        </w:rPr>
        <w:t xml:space="preserve">in </w:t>
      </w:r>
      <w:r w:rsidRPr="007B0E9D">
        <w:rPr>
          <w:rFonts w:ascii="Arial" w:hAnsi="Arial" w:cs="Arial"/>
          <w:sz w:val="20"/>
        </w:rPr>
        <w:t>poročanje</w:t>
      </w:r>
      <w:r w:rsidR="00127F00">
        <w:rPr>
          <w:rFonts w:ascii="Arial" w:hAnsi="Arial" w:cs="Arial"/>
          <w:sz w:val="20"/>
        </w:rPr>
        <w:t xml:space="preserve"> o </w:t>
      </w:r>
      <w:r w:rsidRPr="007B0E9D">
        <w:rPr>
          <w:rFonts w:ascii="Arial" w:hAnsi="Arial" w:cs="Arial"/>
          <w:sz w:val="20"/>
        </w:rPr>
        <w:t>izvajanj</w:t>
      </w:r>
      <w:r w:rsidR="00127F00">
        <w:rPr>
          <w:rFonts w:ascii="Arial" w:hAnsi="Arial" w:cs="Arial"/>
          <w:sz w:val="20"/>
        </w:rPr>
        <w:t xml:space="preserve">u </w:t>
      </w:r>
      <w:r w:rsidRPr="007B0E9D">
        <w:rPr>
          <w:rFonts w:ascii="Arial" w:hAnsi="Arial" w:cs="Arial"/>
          <w:sz w:val="20"/>
        </w:rPr>
        <w:t>javne službe.</w:t>
      </w:r>
    </w:p>
    <w:p w:rsidR="007B0E9D" w:rsidRPr="007B0E9D" w:rsidRDefault="007B0E9D" w:rsidP="00BC3F0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Izvajalca nalog </w:t>
      </w:r>
      <w:r w:rsidRPr="007B0E9D">
        <w:rPr>
          <w:rFonts w:ascii="Arial" w:eastAsia="Times New Roman" w:hAnsi="Arial" w:cs="Arial"/>
          <w:sz w:val="20"/>
          <w:szCs w:val="20"/>
          <w:lang w:eastAsia="sl-SI"/>
        </w:rPr>
        <w:t xml:space="preserve">javne službe </w:t>
      </w:r>
      <w:r w:rsidR="00395623">
        <w:rPr>
          <w:rFonts w:ascii="Arial" w:eastAsia="Times New Roman" w:hAnsi="Arial" w:cs="Arial"/>
          <w:sz w:val="20"/>
          <w:szCs w:val="20"/>
          <w:lang w:eastAsia="sl-SI"/>
        </w:rPr>
        <w:t>bosta ob izpolnjevanju pogojev,</w:t>
      </w:r>
      <w:r w:rsidRPr="007B0E9D">
        <w:rPr>
          <w:rFonts w:ascii="Arial" w:eastAsia="Times New Roman" w:hAnsi="Arial" w:cs="Arial"/>
          <w:sz w:val="20"/>
          <w:szCs w:val="20"/>
          <w:lang w:eastAsia="sl-SI"/>
        </w:rPr>
        <w:t xml:space="preserve"> javna zavoda:</w:t>
      </w:r>
    </w:p>
    <w:p w:rsidR="007B0E9D" w:rsidRPr="007B0E9D" w:rsidRDefault="007B0E9D" w:rsidP="00730D5C">
      <w:pPr>
        <w:numPr>
          <w:ilvl w:val="0"/>
          <w:numId w:val="2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B0E9D">
        <w:rPr>
          <w:rFonts w:ascii="Arial" w:eastAsia="Times New Roman" w:hAnsi="Arial" w:cs="Arial"/>
          <w:sz w:val="20"/>
          <w:szCs w:val="20"/>
          <w:lang w:eastAsia="sl-SI"/>
        </w:rPr>
        <w:t>Kmetijski inštitut Slovenije</w:t>
      </w:r>
      <w:r w:rsidRPr="007B0E9D">
        <w:rPr>
          <w:rFonts w:ascii="Arial" w:eastAsia="Times New Roman" w:hAnsi="Arial" w:cs="Arial"/>
          <w:bCs/>
          <w:sz w:val="20"/>
          <w:szCs w:val="20"/>
          <w:lang w:eastAsia="sl-SI"/>
        </w:rPr>
        <w:t xml:space="preserve"> za zbirke RGV krmnih rastlin, krompirja, vrtnin, hmelja, jagodičja in vinske trte;</w:t>
      </w:r>
    </w:p>
    <w:p w:rsidR="007B0E9D" w:rsidRPr="007B0E9D" w:rsidRDefault="007B0E9D" w:rsidP="00730D5C">
      <w:pPr>
        <w:numPr>
          <w:ilvl w:val="0"/>
          <w:numId w:val="29"/>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7B0E9D">
        <w:rPr>
          <w:rFonts w:ascii="Arial" w:eastAsia="Times New Roman" w:hAnsi="Arial" w:cs="Arial"/>
          <w:bCs/>
          <w:sz w:val="20"/>
          <w:szCs w:val="20"/>
          <w:lang w:eastAsia="sl-SI"/>
        </w:rPr>
        <w:t>Biotehniška fakulteta za zbirke RGV žit, sadnih rastlin ter zdravilnih in aromatičnih rastlin.</w:t>
      </w:r>
    </w:p>
    <w:p w:rsidR="009B653D" w:rsidRPr="003E2674" w:rsidRDefault="009B653D" w:rsidP="00BC3F01">
      <w:pPr>
        <w:tabs>
          <w:tab w:val="left" w:pos="708"/>
        </w:tabs>
        <w:spacing w:after="0" w:line="240" w:lineRule="auto"/>
        <w:jc w:val="both"/>
        <w:rPr>
          <w:rFonts w:ascii="Arial" w:hAnsi="Arial" w:cs="Arial"/>
          <w:sz w:val="20"/>
          <w:szCs w:val="20"/>
        </w:rPr>
      </w:pPr>
    </w:p>
    <w:p w:rsidR="0092657A" w:rsidRPr="006B4806" w:rsidRDefault="0092657A" w:rsidP="00BC3F01">
      <w:pPr>
        <w:numPr>
          <w:ilvl w:val="0"/>
          <w:numId w:val="14"/>
        </w:numPr>
        <w:tabs>
          <w:tab w:val="num" w:pos="0"/>
        </w:tabs>
        <w:spacing w:after="0" w:line="260" w:lineRule="exact"/>
        <w:ind w:left="360"/>
        <w:jc w:val="both"/>
        <w:rPr>
          <w:rFonts w:ascii="Arial" w:hAnsi="Arial" w:cs="Arial"/>
          <w:sz w:val="20"/>
          <w:szCs w:val="20"/>
        </w:rPr>
      </w:pPr>
      <w:r w:rsidRPr="003E2674">
        <w:rPr>
          <w:rFonts w:ascii="Arial" w:hAnsi="Arial" w:cs="Arial"/>
          <w:sz w:val="20"/>
          <w:szCs w:val="20"/>
        </w:rPr>
        <w:t xml:space="preserve">Predstavitev presoje posledic za posamezna področja, če te niso mogle biti celovito predstavljene </w:t>
      </w:r>
      <w:r w:rsidRPr="006B4806">
        <w:rPr>
          <w:rFonts w:ascii="Arial" w:hAnsi="Arial" w:cs="Arial"/>
          <w:sz w:val="20"/>
          <w:szCs w:val="20"/>
        </w:rPr>
        <w:t>v predlogu zakona</w:t>
      </w:r>
    </w:p>
    <w:p w:rsidR="0092657A" w:rsidRDefault="0092657A" w:rsidP="00BC3F01">
      <w:pPr>
        <w:pStyle w:val="Odstavekseznama1"/>
        <w:spacing w:line="260" w:lineRule="exact"/>
        <w:ind w:left="0"/>
        <w:jc w:val="both"/>
        <w:rPr>
          <w:rFonts w:ascii="Arial" w:hAnsi="Arial" w:cs="Arial"/>
          <w:sz w:val="20"/>
          <w:szCs w:val="20"/>
        </w:rPr>
      </w:pPr>
      <w:r w:rsidRPr="006B4806">
        <w:rPr>
          <w:rFonts w:ascii="Arial" w:hAnsi="Arial" w:cs="Arial"/>
          <w:sz w:val="20"/>
          <w:szCs w:val="20"/>
        </w:rPr>
        <w:tab/>
        <w:t>/</w:t>
      </w:r>
    </w:p>
    <w:p w:rsidR="007B0E9D" w:rsidRPr="006B4806" w:rsidRDefault="007B0E9D" w:rsidP="00BC3F01">
      <w:pPr>
        <w:pStyle w:val="Odstavekseznama1"/>
        <w:spacing w:line="260" w:lineRule="exact"/>
        <w:ind w:left="0"/>
        <w:jc w:val="both"/>
        <w:rPr>
          <w:rFonts w:ascii="Arial" w:hAnsi="Arial" w:cs="Arial"/>
          <w:sz w:val="20"/>
          <w:szCs w:val="20"/>
        </w:rPr>
      </w:pPr>
    </w:p>
    <w:p w:rsidR="0092657A" w:rsidRPr="00D50AAA" w:rsidRDefault="0092657A" w:rsidP="00BC3F01">
      <w:pPr>
        <w:tabs>
          <w:tab w:val="left" w:pos="708"/>
        </w:tabs>
        <w:jc w:val="both"/>
        <w:rPr>
          <w:rFonts w:ascii="Arial" w:hAnsi="Arial" w:cs="Arial"/>
          <w:b/>
          <w:sz w:val="20"/>
          <w:szCs w:val="20"/>
        </w:rPr>
      </w:pPr>
      <w:r w:rsidRPr="00D50AAA">
        <w:rPr>
          <w:rFonts w:ascii="Arial" w:hAnsi="Arial" w:cs="Arial"/>
          <w:b/>
          <w:sz w:val="20"/>
          <w:szCs w:val="20"/>
        </w:rPr>
        <w:t>II. VSEBINSKA OBRAZLOŽITEV PREDLAGANIH REŠITEV</w:t>
      </w:r>
    </w:p>
    <w:p w:rsidR="00611DE9" w:rsidRPr="003E2674" w:rsidRDefault="00611DE9" w:rsidP="00BC3F01">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2. členu: </w:t>
      </w:r>
    </w:p>
    <w:p w:rsidR="00875FA8" w:rsidRDefault="00875FA8" w:rsidP="00BC3F01">
      <w:pPr>
        <w:shd w:val="clear" w:color="auto" w:fill="FFFFFF"/>
        <w:spacing w:after="0" w:line="240" w:lineRule="auto"/>
        <w:jc w:val="both"/>
        <w:rPr>
          <w:rFonts w:ascii="Arial" w:hAnsi="Arial" w:cs="Arial"/>
          <w:sz w:val="20"/>
          <w:szCs w:val="20"/>
        </w:rPr>
      </w:pPr>
      <w:r>
        <w:rPr>
          <w:rFonts w:ascii="Arial" w:eastAsia="Times New Roman" w:hAnsi="Arial" w:cs="Arial"/>
          <w:sz w:val="20"/>
          <w:szCs w:val="20"/>
          <w:lang w:eastAsia="sl-SI"/>
        </w:rPr>
        <w:t xml:space="preserve">V členu </w:t>
      </w:r>
      <w:r w:rsidR="00C72F4C">
        <w:rPr>
          <w:rFonts w:ascii="Arial" w:eastAsia="Times New Roman" w:hAnsi="Arial" w:cs="Arial"/>
          <w:sz w:val="20"/>
          <w:szCs w:val="20"/>
          <w:lang w:eastAsia="sl-SI"/>
        </w:rPr>
        <w:t>je opredeljen</w:t>
      </w:r>
      <w:r>
        <w:rPr>
          <w:rFonts w:ascii="Arial" w:eastAsia="Times New Roman" w:hAnsi="Arial" w:cs="Arial"/>
          <w:sz w:val="20"/>
          <w:szCs w:val="20"/>
          <w:lang w:eastAsia="sl-SI"/>
        </w:rPr>
        <w:t xml:space="preserve"> </w:t>
      </w:r>
      <w:r w:rsidRPr="00C9267C">
        <w:rPr>
          <w:rFonts w:ascii="Arial" w:hAnsi="Arial" w:cs="Arial"/>
          <w:sz w:val="20"/>
          <w:szCs w:val="20"/>
        </w:rPr>
        <w:t xml:space="preserve">pomen </w:t>
      </w:r>
      <w:r>
        <w:rPr>
          <w:rFonts w:ascii="Arial" w:hAnsi="Arial" w:cs="Arial"/>
          <w:sz w:val="20"/>
          <w:szCs w:val="20"/>
        </w:rPr>
        <w:t>izrazov, ki se</w:t>
      </w:r>
      <w:r w:rsidRPr="00C9267C">
        <w:rPr>
          <w:rFonts w:ascii="Arial" w:hAnsi="Arial" w:cs="Arial"/>
          <w:sz w:val="20"/>
          <w:szCs w:val="20"/>
        </w:rPr>
        <w:t xml:space="preserve"> uporablj</w:t>
      </w:r>
      <w:r>
        <w:rPr>
          <w:rFonts w:ascii="Arial" w:hAnsi="Arial" w:cs="Arial"/>
          <w:sz w:val="20"/>
          <w:szCs w:val="20"/>
        </w:rPr>
        <w:t>ajo v</w:t>
      </w:r>
      <w:r w:rsidRPr="00C9267C">
        <w:rPr>
          <w:rFonts w:ascii="Arial" w:hAnsi="Arial" w:cs="Arial"/>
          <w:sz w:val="20"/>
          <w:szCs w:val="20"/>
        </w:rPr>
        <w:t xml:space="preserve"> uredbi</w:t>
      </w:r>
      <w:r>
        <w:rPr>
          <w:rFonts w:ascii="Arial" w:hAnsi="Arial" w:cs="Arial"/>
          <w:sz w:val="20"/>
          <w:szCs w:val="20"/>
        </w:rPr>
        <w:t xml:space="preserve"> in v sedemletnem programu</w:t>
      </w:r>
      <w:r w:rsidR="00C72F4C">
        <w:rPr>
          <w:rFonts w:ascii="Arial" w:hAnsi="Arial" w:cs="Arial"/>
          <w:sz w:val="20"/>
          <w:szCs w:val="20"/>
        </w:rPr>
        <w:t xml:space="preserve"> javne službe</w:t>
      </w:r>
      <w:r>
        <w:rPr>
          <w:rFonts w:ascii="Arial" w:hAnsi="Arial" w:cs="Arial"/>
          <w:sz w:val="20"/>
          <w:szCs w:val="20"/>
        </w:rPr>
        <w:t>, ki je kot priloga sestavni del uredbe.</w:t>
      </w:r>
    </w:p>
    <w:p w:rsidR="00875FA8" w:rsidRDefault="00875FA8" w:rsidP="00BC3F01">
      <w:pPr>
        <w:shd w:val="clear" w:color="auto" w:fill="FFFFFF"/>
        <w:spacing w:after="0" w:line="240" w:lineRule="auto"/>
        <w:jc w:val="both"/>
        <w:rPr>
          <w:rFonts w:ascii="Arial" w:eastAsia="Times New Roman" w:hAnsi="Arial" w:cs="Arial"/>
          <w:sz w:val="20"/>
          <w:szCs w:val="20"/>
          <w:lang w:eastAsia="sl-SI"/>
        </w:rPr>
      </w:pPr>
    </w:p>
    <w:p w:rsidR="00611DE9" w:rsidRPr="003E2674" w:rsidRDefault="00611DE9" w:rsidP="00BC3F01">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sz w:val="20"/>
          <w:szCs w:val="20"/>
          <w:lang w:eastAsia="sl-SI"/>
        </w:rPr>
        <w:t xml:space="preserve">K 3. </w:t>
      </w:r>
      <w:r w:rsidR="003E2674" w:rsidRPr="003E2674">
        <w:rPr>
          <w:rFonts w:ascii="Arial" w:eastAsia="Times New Roman" w:hAnsi="Arial" w:cs="Arial"/>
          <w:sz w:val="20"/>
          <w:szCs w:val="20"/>
          <w:lang w:eastAsia="sl-SI"/>
        </w:rPr>
        <w:t>č</w:t>
      </w:r>
      <w:r w:rsidRPr="003E2674">
        <w:rPr>
          <w:rFonts w:ascii="Arial" w:eastAsia="Times New Roman" w:hAnsi="Arial" w:cs="Arial"/>
          <w:sz w:val="20"/>
          <w:szCs w:val="20"/>
          <w:lang w:eastAsia="sl-SI"/>
        </w:rPr>
        <w:t>lenu:</w:t>
      </w:r>
    </w:p>
    <w:p w:rsidR="006B4806" w:rsidRDefault="00875FA8" w:rsidP="00BC3F01">
      <w:pPr>
        <w:shd w:val="clear" w:color="auto" w:fill="FFFFFF"/>
        <w:spacing w:after="0" w:line="240" w:lineRule="auto"/>
        <w:jc w:val="both"/>
      </w:pPr>
      <w:r>
        <w:rPr>
          <w:rFonts w:ascii="Arial" w:eastAsia="Times New Roman" w:hAnsi="Arial" w:cs="Arial"/>
          <w:sz w:val="20"/>
          <w:szCs w:val="20"/>
          <w:lang w:eastAsia="sl-SI"/>
        </w:rPr>
        <w:t>V členu so opredeljene naloge javne službe</w:t>
      </w:r>
      <w:r w:rsidR="00430E67">
        <w:rPr>
          <w:rFonts w:ascii="Arial" w:eastAsia="Times New Roman" w:hAnsi="Arial" w:cs="Arial"/>
          <w:sz w:val="20"/>
          <w:szCs w:val="20"/>
          <w:lang w:eastAsia="sl-SI"/>
        </w:rPr>
        <w:t>, vključno s podpornimi nalogami, ki se izvajajo z</w:t>
      </w:r>
      <w:r>
        <w:rPr>
          <w:rFonts w:ascii="Arial" w:eastAsia="Times New Roman" w:hAnsi="Arial" w:cs="Arial"/>
          <w:sz w:val="20"/>
          <w:szCs w:val="20"/>
          <w:lang w:eastAsia="sl-SI"/>
        </w:rPr>
        <w:t xml:space="preserve"> namenom</w:t>
      </w:r>
      <w:r w:rsidRPr="00875FA8">
        <w:rPr>
          <w:rFonts w:ascii="Arial" w:hAnsi="Arial" w:cs="Arial"/>
          <w:sz w:val="20"/>
        </w:rPr>
        <w:t xml:space="preserve"> </w:t>
      </w:r>
      <w:r w:rsidRPr="00C9267C">
        <w:rPr>
          <w:rFonts w:ascii="Arial" w:hAnsi="Arial" w:cs="Arial"/>
          <w:sz w:val="20"/>
        </w:rPr>
        <w:t xml:space="preserve">ohranjanja </w:t>
      </w:r>
      <w:r w:rsidR="000C3D87">
        <w:rPr>
          <w:rFonts w:ascii="Arial" w:hAnsi="Arial" w:cs="Arial"/>
          <w:sz w:val="20"/>
        </w:rPr>
        <w:t>in trajnostne rabe rastlinskih genskih virov v kmetijstvu in prehrani</w:t>
      </w:r>
      <w:r w:rsidRPr="00BC3F01">
        <w:rPr>
          <w:rFonts w:ascii="Arial" w:hAnsi="Arial" w:cs="Arial"/>
          <w:sz w:val="20"/>
        </w:rPr>
        <w:t>. Naloge</w:t>
      </w:r>
      <w:r w:rsidRPr="00BC3F01">
        <w:rPr>
          <w:rFonts w:ascii="Arial" w:hAnsi="Arial" w:cs="Arial"/>
          <w:sz w:val="20"/>
          <w:lang w:eastAsia="sl-SI"/>
        </w:rPr>
        <w:t xml:space="preserve"> so podrobneje opredeljene v </w:t>
      </w:r>
      <w:r w:rsidR="00395623" w:rsidRPr="00BC3F01">
        <w:rPr>
          <w:rFonts w:ascii="Arial" w:hAnsi="Arial" w:cs="Arial"/>
          <w:sz w:val="20"/>
          <w:lang w:eastAsia="sl-SI"/>
        </w:rPr>
        <w:t xml:space="preserve">sedemletnem </w:t>
      </w:r>
      <w:r w:rsidRPr="00BC3F01">
        <w:rPr>
          <w:rFonts w:ascii="Arial" w:hAnsi="Arial" w:cs="Arial"/>
          <w:sz w:val="20"/>
          <w:lang w:eastAsia="sl-SI"/>
        </w:rPr>
        <w:t>programu javne službe.</w:t>
      </w:r>
      <w:r w:rsidR="00430E67" w:rsidRPr="00BC3F01">
        <w:t xml:space="preserve"> </w:t>
      </w:r>
    </w:p>
    <w:p w:rsidR="00082226" w:rsidRDefault="00082226" w:rsidP="00082226">
      <w:pPr>
        <w:shd w:val="clear" w:color="auto" w:fill="FFFFFF"/>
        <w:spacing w:after="0" w:line="240" w:lineRule="auto"/>
        <w:jc w:val="both"/>
        <w:rPr>
          <w:rFonts w:ascii="Arial" w:eastAsia="Times New Roman" w:hAnsi="Arial" w:cs="Arial"/>
          <w:color w:val="000000"/>
          <w:sz w:val="20"/>
          <w:szCs w:val="20"/>
          <w:lang w:eastAsia="sl-SI"/>
        </w:rPr>
      </w:pPr>
    </w:p>
    <w:p w:rsidR="00082226" w:rsidRPr="00082226" w:rsidRDefault="00082226" w:rsidP="00082226">
      <w:pPr>
        <w:shd w:val="clear" w:color="auto" w:fill="FFFFFF"/>
        <w:spacing w:after="0" w:line="240" w:lineRule="auto"/>
        <w:jc w:val="both"/>
        <w:rPr>
          <w:rFonts w:ascii="Arial" w:eastAsia="Times New Roman" w:hAnsi="Arial" w:cs="Arial"/>
          <w:color w:val="000000"/>
          <w:sz w:val="20"/>
          <w:szCs w:val="20"/>
          <w:lang w:eastAsia="sl-SI"/>
        </w:rPr>
      </w:pPr>
      <w:r w:rsidRPr="00082226">
        <w:rPr>
          <w:rFonts w:ascii="Arial" w:eastAsia="Times New Roman" w:hAnsi="Arial" w:cs="Arial"/>
          <w:color w:val="000000"/>
          <w:sz w:val="20"/>
          <w:szCs w:val="20"/>
          <w:lang w:eastAsia="sl-SI"/>
        </w:rPr>
        <w:t xml:space="preserve">K </w:t>
      </w:r>
      <w:r>
        <w:rPr>
          <w:rFonts w:ascii="Arial" w:eastAsia="Times New Roman" w:hAnsi="Arial" w:cs="Arial"/>
          <w:color w:val="000000"/>
          <w:sz w:val="20"/>
          <w:szCs w:val="20"/>
          <w:lang w:eastAsia="sl-SI"/>
        </w:rPr>
        <w:t>4</w:t>
      </w:r>
      <w:r w:rsidRPr="00082226">
        <w:rPr>
          <w:rFonts w:ascii="Arial" w:eastAsia="Times New Roman" w:hAnsi="Arial" w:cs="Arial"/>
          <w:color w:val="000000"/>
          <w:sz w:val="20"/>
          <w:szCs w:val="20"/>
          <w:lang w:eastAsia="sl-SI"/>
        </w:rPr>
        <w:t>. členu:</w:t>
      </w:r>
    </w:p>
    <w:p w:rsidR="00C72F4C" w:rsidRDefault="00082226" w:rsidP="00082226">
      <w:pPr>
        <w:shd w:val="clear" w:color="auto" w:fill="FFFFFF"/>
        <w:spacing w:after="0" w:line="240" w:lineRule="auto"/>
        <w:jc w:val="both"/>
        <w:rPr>
          <w:rFonts w:ascii="Arial" w:eastAsia="Times New Roman" w:hAnsi="Arial" w:cs="Arial"/>
          <w:color w:val="000000"/>
          <w:sz w:val="20"/>
          <w:szCs w:val="20"/>
          <w:lang w:eastAsia="sl-SI"/>
        </w:rPr>
      </w:pPr>
      <w:r w:rsidRPr="00082226">
        <w:rPr>
          <w:rFonts w:ascii="Arial" w:eastAsia="Times New Roman" w:hAnsi="Arial" w:cs="Arial"/>
          <w:color w:val="000000"/>
          <w:sz w:val="20"/>
          <w:szCs w:val="20"/>
          <w:lang w:eastAsia="sl-SI"/>
        </w:rPr>
        <w:t xml:space="preserve">Člen določa obveznosti, ki jih mora izpolnjevati izvajalec poleg pogojev, ki so opredeljeni v 114. členu ZKme, kot so vodenje in redno posodabljanje seznama </w:t>
      </w:r>
      <w:proofErr w:type="spellStart"/>
      <w:r w:rsidRPr="00082226">
        <w:rPr>
          <w:rFonts w:ascii="Arial" w:eastAsia="Times New Roman" w:hAnsi="Arial" w:cs="Arial"/>
          <w:color w:val="000000"/>
          <w:sz w:val="20"/>
          <w:szCs w:val="20"/>
          <w:lang w:eastAsia="sl-SI"/>
        </w:rPr>
        <w:t>akcesij</w:t>
      </w:r>
      <w:proofErr w:type="spellEnd"/>
      <w:r w:rsidRPr="00082226">
        <w:rPr>
          <w:rFonts w:ascii="Arial" w:eastAsia="Times New Roman" w:hAnsi="Arial" w:cs="Arial"/>
          <w:color w:val="000000"/>
          <w:sz w:val="20"/>
          <w:szCs w:val="20"/>
          <w:lang w:eastAsia="sl-SI"/>
        </w:rPr>
        <w:t xml:space="preserve"> v zbirkah rastlinskih genskih virov, zagotavljanje izpopolnjevanja zaposlenih, sodelovanje z ministrstvom in izvajalci drugih javnih služb, poročanje, hranjenje dokumentacije idr.</w:t>
      </w:r>
    </w:p>
    <w:p w:rsidR="00430E67" w:rsidRPr="00C72F4C" w:rsidRDefault="00430E67" w:rsidP="00BC3F01">
      <w:pPr>
        <w:shd w:val="clear" w:color="auto" w:fill="FFFFFF"/>
        <w:spacing w:after="0" w:line="240" w:lineRule="auto"/>
        <w:jc w:val="both"/>
        <w:rPr>
          <w:rFonts w:ascii="Arial" w:eastAsia="Times New Roman" w:hAnsi="Arial" w:cs="Arial"/>
          <w:color w:val="000000"/>
          <w:sz w:val="20"/>
          <w:szCs w:val="20"/>
          <w:lang w:eastAsia="sl-SI"/>
        </w:rPr>
      </w:pPr>
    </w:p>
    <w:p w:rsidR="00611DE9" w:rsidRPr="003E2674" w:rsidRDefault="00CC075A" w:rsidP="00BC3F01">
      <w:pPr>
        <w:spacing w:after="0" w:line="240" w:lineRule="auto"/>
        <w:jc w:val="both"/>
        <w:rPr>
          <w:rFonts w:ascii="Arial" w:eastAsia="Times New Roman" w:hAnsi="Arial" w:cs="Arial"/>
          <w:bCs/>
          <w:sz w:val="20"/>
          <w:szCs w:val="20"/>
          <w:lang w:eastAsia="sl-SI"/>
        </w:rPr>
      </w:pPr>
      <w:r w:rsidRPr="003E2674">
        <w:rPr>
          <w:rFonts w:ascii="Arial" w:eastAsia="Times New Roman" w:hAnsi="Arial" w:cs="Arial"/>
          <w:bCs/>
          <w:sz w:val="20"/>
          <w:szCs w:val="20"/>
          <w:lang w:eastAsia="sl-SI"/>
        </w:rPr>
        <w:t xml:space="preserve">K </w:t>
      </w:r>
      <w:r w:rsidR="00611DE9" w:rsidRPr="003E2674">
        <w:rPr>
          <w:rFonts w:ascii="Arial" w:eastAsia="Times New Roman" w:hAnsi="Arial" w:cs="Arial"/>
          <w:bCs/>
          <w:sz w:val="20"/>
          <w:szCs w:val="20"/>
          <w:lang w:eastAsia="sl-SI"/>
        </w:rPr>
        <w:t>5</w:t>
      </w:r>
      <w:r w:rsidR="00611DE9" w:rsidRPr="003E2674">
        <w:rPr>
          <w:rFonts w:ascii="Arial" w:eastAsia="Times New Roman" w:hAnsi="Arial" w:cs="Arial"/>
          <w:sz w:val="20"/>
          <w:szCs w:val="20"/>
          <w:lang w:val="x-none" w:eastAsia="sl-SI"/>
        </w:rPr>
        <w:t>. </w:t>
      </w:r>
      <w:r w:rsidRPr="003E2674">
        <w:rPr>
          <w:rFonts w:ascii="Arial" w:eastAsia="Times New Roman" w:hAnsi="Arial" w:cs="Arial"/>
          <w:sz w:val="20"/>
          <w:szCs w:val="20"/>
          <w:lang w:eastAsia="sl-SI"/>
        </w:rPr>
        <w:t>č</w:t>
      </w:r>
      <w:proofErr w:type="spellStart"/>
      <w:r w:rsidR="00611DE9" w:rsidRPr="003E2674">
        <w:rPr>
          <w:rFonts w:ascii="Arial" w:eastAsia="Times New Roman" w:hAnsi="Arial" w:cs="Arial"/>
          <w:sz w:val="20"/>
          <w:szCs w:val="20"/>
          <w:lang w:val="x-none" w:eastAsia="sl-SI"/>
        </w:rPr>
        <w:t>len</w:t>
      </w:r>
      <w:r w:rsidRPr="003E2674">
        <w:rPr>
          <w:rFonts w:ascii="Arial" w:eastAsia="Times New Roman" w:hAnsi="Arial" w:cs="Arial"/>
          <w:sz w:val="20"/>
          <w:szCs w:val="20"/>
          <w:lang w:eastAsia="sl-SI"/>
        </w:rPr>
        <w:t>u</w:t>
      </w:r>
      <w:proofErr w:type="spellEnd"/>
      <w:r w:rsidRPr="003E2674">
        <w:rPr>
          <w:rFonts w:ascii="Arial" w:eastAsia="Times New Roman" w:hAnsi="Arial" w:cs="Arial"/>
          <w:sz w:val="20"/>
          <w:szCs w:val="20"/>
          <w:lang w:eastAsia="sl-SI"/>
        </w:rPr>
        <w:t>:</w:t>
      </w:r>
    </w:p>
    <w:p w:rsidR="00082226" w:rsidRDefault="00082226" w:rsidP="00082226">
      <w:pPr>
        <w:shd w:val="clear" w:color="auto" w:fill="FFFFFF"/>
        <w:spacing w:after="0" w:line="240" w:lineRule="auto"/>
        <w:jc w:val="both"/>
      </w:pPr>
      <w:r w:rsidRPr="00082226">
        <w:rPr>
          <w:rFonts w:ascii="Arial" w:eastAsia="Times New Roman" w:hAnsi="Arial" w:cs="Arial"/>
          <w:color w:val="000000"/>
          <w:sz w:val="20"/>
          <w:szCs w:val="20"/>
          <w:lang w:eastAsia="sl-SI"/>
        </w:rPr>
        <w:t>Javna služba se izvaja na celotnem območju Republike Slovenije, izvajal</w:t>
      </w:r>
      <w:r>
        <w:rPr>
          <w:rFonts w:ascii="Arial" w:eastAsia="Times New Roman" w:hAnsi="Arial" w:cs="Arial"/>
          <w:color w:val="000000"/>
          <w:sz w:val="20"/>
          <w:szCs w:val="20"/>
          <w:lang w:eastAsia="sl-SI"/>
        </w:rPr>
        <w:t>ec javne službe bo imenovan</w:t>
      </w:r>
      <w:r w:rsidRPr="00082226">
        <w:rPr>
          <w:rFonts w:ascii="Arial" w:eastAsia="Times New Roman" w:hAnsi="Arial" w:cs="Arial"/>
          <w:color w:val="000000"/>
          <w:sz w:val="20"/>
          <w:szCs w:val="20"/>
          <w:lang w:eastAsia="sl-SI"/>
        </w:rPr>
        <w:t xml:space="preserve"> za obdobje sedmih let.</w:t>
      </w:r>
      <w:r w:rsidRPr="00082226">
        <w:t xml:space="preserve"> </w:t>
      </w:r>
      <w:r>
        <w:rPr>
          <w:rFonts w:ascii="Arial" w:eastAsia="Times New Roman" w:hAnsi="Arial" w:cs="Arial"/>
          <w:color w:val="000000"/>
          <w:sz w:val="20"/>
          <w:szCs w:val="20"/>
          <w:lang w:eastAsia="sl-SI"/>
        </w:rPr>
        <w:t>P</w:t>
      </w:r>
      <w:r w:rsidRPr="00082226">
        <w:rPr>
          <w:rFonts w:ascii="Arial" w:eastAsia="Times New Roman" w:hAnsi="Arial" w:cs="Arial"/>
          <w:color w:val="000000"/>
          <w:sz w:val="20"/>
          <w:szCs w:val="20"/>
          <w:lang w:eastAsia="sl-SI"/>
        </w:rPr>
        <w:t xml:space="preserve">reverjanje pogojev oziroma redni upravni nadzor bo zagotovljen v okviru </w:t>
      </w:r>
      <w:r>
        <w:rPr>
          <w:rFonts w:ascii="Arial" w:eastAsia="Times New Roman" w:hAnsi="Arial" w:cs="Arial"/>
          <w:color w:val="000000"/>
          <w:sz w:val="20"/>
          <w:szCs w:val="20"/>
          <w:lang w:eastAsia="sl-SI"/>
        </w:rPr>
        <w:t>sprejemanja</w:t>
      </w:r>
      <w:r w:rsidRPr="00082226">
        <w:rPr>
          <w:rFonts w:ascii="Arial" w:eastAsia="Times New Roman" w:hAnsi="Arial" w:cs="Arial"/>
          <w:color w:val="000000"/>
          <w:sz w:val="20"/>
          <w:szCs w:val="20"/>
          <w:lang w:eastAsia="sl-SI"/>
        </w:rPr>
        <w:t xml:space="preserve"> letnega programa dela javne službe in v okviru vsakoletnega nadzora na kraju samem.</w:t>
      </w:r>
      <w:r w:rsidRPr="00082226">
        <w:t xml:space="preserve"> </w:t>
      </w:r>
    </w:p>
    <w:p w:rsidR="00611DE9" w:rsidRPr="003E2674" w:rsidRDefault="00611DE9" w:rsidP="00BC3F01">
      <w:pPr>
        <w:spacing w:after="0" w:line="240" w:lineRule="auto"/>
        <w:jc w:val="both"/>
        <w:rPr>
          <w:rFonts w:ascii="Arial" w:eastAsia="Times New Roman" w:hAnsi="Arial" w:cs="Arial"/>
          <w:color w:val="000000"/>
          <w:sz w:val="20"/>
          <w:szCs w:val="20"/>
        </w:rPr>
      </w:pPr>
    </w:p>
    <w:p w:rsidR="00611DE9" w:rsidRPr="002B1B1B" w:rsidRDefault="00757CEA" w:rsidP="00BC3F01">
      <w:pPr>
        <w:spacing w:after="0" w:line="240" w:lineRule="auto"/>
        <w:jc w:val="both"/>
        <w:rPr>
          <w:rFonts w:ascii="Arial" w:eastAsia="Times New Roman" w:hAnsi="Arial" w:cs="Arial"/>
          <w:sz w:val="20"/>
          <w:szCs w:val="20"/>
          <w:lang w:eastAsia="sl-SI"/>
        </w:rPr>
      </w:pPr>
      <w:r w:rsidRPr="002B1B1B">
        <w:rPr>
          <w:rFonts w:ascii="Arial" w:eastAsia="Times New Roman" w:hAnsi="Arial" w:cs="Arial"/>
          <w:color w:val="000000"/>
          <w:sz w:val="20"/>
          <w:szCs w:val="20"/>
        </w:rPr>
        <w:t>K 6.</w:t>
      </w:r>
      <w:r w:rsidR="00611DE9" w:rsidRPr="002B1B1B">
        <w:rPr>
          <w:rFonts w:ascii="Arial" w:eastAsia="Times New Roman" w:hAnsi="Arial" w:cs="Arial"/>
          <w:sz w:val="20"/>
          <w:szCs w:val="20"/>
          <w:lang w:eastAsia="sl-SI"/>
        </w:rPr>
        <w:t xml:space="preserve"> </w:t>
      </w:r>
      <w:r w:rsidRPr="002B1B1B">
        <w:rPr>
          <w:rFonts w:ascii="Arial" w:eastAsia="Times New Roman" w:hAnsi="Arial" w:cs="Arial"/>
          <w:sz w:val="20"/>
          <w:szCs w:val="20"/>
          <w:lang w:eastAsia="sl-SI"/>
        </w:rPr>
        <w:t>č</w:t>
      </w:r>
      <w:r w:rsidR="00611DE9" w:rsidRPr="002B1B1B">
        <w:rPr>
          <w:rFonts w:ascii="Arial" w:eastAsia="Times New Roman" w:hAnsi="Arial" w:cs="Arial"/>
          <w:sz w:val="20"/>
          <w:szCs w:val="20"/>
          <w:lang w:eastAsia="sl-SI"/>
        </w:rPr>
        <w:t>len</w:t>
      </w:r>
      <w:r w:rsidRPr="002B1B1B">
        <w:rPr>
          <w:rFonts w:ascii="Arial" w:eastAsia="Times New Roman" w:hAnsi="Arial" w:cs="Arial"/>
          <w:sz w:val="20"/>
          <w:szCs w:val="20"/>
          <w:lang w:eastAsia="sl-SI"/>
        </w:rPr>
        <w:t>u:</w:t>
      </w:r>
    </w:p>
    <w:p w:rsidR="00082226" w:rsidRPr="0002751D" w:rsidRDefault="00082226" w:rsidP="00082226">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Člen opredeli sedemletni program javne službe, ki je kot priloga sestavni del uredbe in opredeljuje naloge iz 3. člena uredbe.</w:t>
      </w:r>
    </w:p>
    <w:p w:rsidR="00611DE9" w:rsidRPr="0002751D" w:rsidRDefault="00E959C0" w:rsidP="00BC3F01">
      <w:pPr>
        <w:shd w:val="clear" w:color="auto" w:fill="FFFFFF"/>
        <w:spacing w:before="240" w:after="0" w:line="240" w:lineRule="auto"/>
        <w:jc w:val="both"/>
        <w:rPr>
          <w:rFonts w:ascii="Arial" w:eastAsia="Times New Roman" w:hAnsi="Arial" w:cs="Arial"/>
          <w:color w:val="000000"/>
          <w:sz w:val="20"/>
          <w:szCs w:val="20"/>
          <w:lang w:eastAsia="sl-SI"/>
        </w:rPr>
      </w:pPr>
      <w:r w:rsidRPr="0002751D">
        <w:rPr>
          <w:rFonts w:ascii="Arial" w:eastAsia="Times New Roman" w:hAnsi="Arial" w:cs="Arial"/>
          <w:color w:val="000000"/>
          <w:sz w:val="20"/>
          <w:szCs w:val="20"/>
        </w:rPr>
        <w:t xml:space="preserve">K </w:t>
      </w:r>
      <w:r w:rsidR="00082226">
        <w:rPr>
          <w:rFonts w:ascii="Arial" w:eastAsia="Times New Roman" w:hAnsi="Arial" w:cs="Arial"/>
          <w:color w:val="000000"/>
          <w:sz w:val="20"/>
          <w:szCs w:val="20"/>
          <w:lang w:eastAsia="sl-SI"/>
        </w:rPr>
        <w:t>7</w:t>
      </w:r>
      <w:r w:rsidR="00611DE9" w:rsidRPr="0002751D">
        <w:rPr>
          <w:rFonts w:ascii="Arial" w:eastAsia="Times New Roman" w:hAnsi="Arial" w:cs="Arial"/>
          <w:color w:val="000000"/>
          <w:sz w:val="20"/>
          <w:szCs w:val="20"/>
          <w:lang w:val="x-none" w:eastAsia="sl-SI"/>
        </w:rPr>
        <w:t>. </w:t>
      </w:r>
      <w:r w:rsidRPr="0002751D">
        <w:rPr>
          <w:rFonts w:ascii="Arial" w:eastAsia="Times New Roman" w:hAnsi="Arial" w:cs="Arial"/>
          <w:color w:val="000000"/>
          <w:sz w:val="20"/>
          <w:szCs w:val="20"/>
          <w:lang w:eastAsia="sl-SI"/>
        </w:rPr>
        <w:t>č</w:t>
      </w:r>
      <w:proofErr w:type="spellStart"/>
      <w:r w:rsidR="00611DE9" w:rsidRPr="0002751D">
        <w:rPr>
          <w:rFonts w:ascii="Arial" w:eastAsia="Times New Roman" w:hAnsi="Arial" w:cs="Arial"/>
          <w:color w:val="000000"/>
          <w:sz w:val="20"/>
          <w:szCs w:val="20"/>
          <w:lang w:val="x-none" w:eastAsia="sl-SI"/>
        </w:rPr>
        <w:t>len</w:t>
      </w:r>
      <w:r w:rsidRPr="0002751D">
        <w:rPr>
          <w:rFonts w:ascii="Arial" w:eastAsia="Times New Roman" w:hAnsi="Arial" w:cs="Arial"/>
          <w:color w:val="000000"/>
          <w:sz w:val="20"/>
          <w:szCs w:val="20"/>
          <w:lang w:eastAsia="sl-SI"/>
        </w:rPr>
        <w:t>u</w:t>
      </w:r>
      <w:proofErr w:type="spellEnd"/>
      <w:r w:rsidRPr="0002751D">
        <w:rPr>
          <w:rFonts w:ascii="Arial" w:eastAsia="Times New Roman" w:hAnsi="Arial" w:cs="Arial"/>
          <w:color w:val="000000"/>
          <w:sz w:val="20"/>
          <w:szCs w:val="20"/>
          <w:lang w:eastAsia="sl-SI"/>
        </w:rPr>
        <w:t>:</w:t>
      </w:r>
    </w:p>
    <w:p w:rsidR="00082226" w:rsidRDefault="002B1B1B" w:rsidP="00BC3F01">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Člen opredel</w:t>
      </w:r>
      <w:r w:rsidR="000C3D87">
        <w:rPr>
          <w:rFonts w:ascii="Arial" w:eastAsia="Times New Roman" w:hAnsi="Arial" w:cs="Arial"/>
          <w:color w:val="000000"/>
          <w:sz w:val="20"/>
          <w:szCs w:val="20"/>
          <w:lang w:eastAsia="sl-SI"/>
        </w:rPr>
        <w:t>i vse</w:t>
      </w:r>
      <w:r>
        <w:rPr>
          <w:rFonts w:ascii="Arial" w:eastAsia="Times New Roman" w:hAnsi="Arial" w:cs="Arial"/>
          <w:color w:val="000000"/>
          <w:sz w:val="20"/>
          <w:szCs w:val="20"/>
          <w:lang w:eastAsia="sl-SI"/>
        </w:rPr>
        <w:t>bino letnega programa dela</w:t>
      </w:r>
      <w:r w:rsidR="00082226">
        <w:rPr>
          <w:rFonts w:ascii="Arial" w:eastAsia="Times New Roman" w:hAnsi="Arial" w:cs="Arial"/>
          <w:color w:val="000000"/>
          <w:sz w:val="20"/>
          <w:szCs w:val="20"/>
          <w:lang w:eastAsia="sl-SI"/>
        </w:rPr>
        <w:t xml:space="preserve"> javne službe</w:t>
      </w:r>
      <w:r w:rsidR="00082226" w:rsidRPr="00082226">
        <w:t xml:space="preserve"> </w:t>
      </w:r>
      <w:r w:rsidR="00082226" w:rsidRPr="00082226">
        <w:rPr>
          <w:rFonts w:ascii="Arial" w:eastAsia="Times New Roman" w:hAnsi="Arial" w:cs="Arial"/>
          <w:color w:val="000000"/>
          <w:sz w:val="20"/>
          <w:szCs w:val="20"/>
          <w:lang w:eastAsia="sl-SI"/>
        </w:rPr>
        <w:t>na k</w:t>
      </w:r>
      <w:r w:rsidR="00082226">
        <w:rPr>
          <w:rFonts w:ascii="Arial" w:eastAsia="Times New Roman" w:hAnsi="Arial" w:cs="Arial"/>
          <w:color w:val="000000"/>
          <w:sz w:val="20"/>
          <w:szCs w:val="20"/>
          <w:lang w:eastAsia="sl-SI"/>
        </w:rPr>
        <w:t>aterega da soglasje ministrstvo in</w:t>
      </w:r>
      <w:r w:rsidR="00082226" w:rsidRPr="00082226">
        <w:rPr>
          <w:rFonts w:ascii="Arial" w:eastAsia="Times New Roman" w:hAnsi="Arial" w:cs="Arial"/>
          <w:color w:val="000000"/>
          <w:sz w:val="20"/>
          <w:szCs w:val="20"/>
          <w:lang w:eastAsia="sl-SI"/>
        </w:rPr>
        <w:t xml:space="preserve"> je sestavni del letnega programa dela javnega zavoda.</w:t>
      </w:r>
      <w:r w:rsidR="000C3D87">
        <w:rPr>
          <w:rFonts w:ascii="Arial" w:eastAsia="Times New Roman" w:hAnsi="Arial" w:cs="Arial"/>
          <w:color w:val="000000"/>
          <w:sz w:val="20"/>
          <w:szCs w:val="20"/>
          <w:lang w:eastAsia="sl-SI"/>
        </w:rPr>
        <w:t xml:space="preserve"> </w:t>
      </w:r>
      <w:r w:rsidR="008D58D1">
        <w:rPr>
          <w:rFonts w:ascii="Arial" w:eastAsia="Times New Roman" w:hAnsi="Arial" w:cs="Arial"/>
          <w:color w:val="000000"/>
          <w:sz w:val="20"/>
          <w:szCs w:val="20"/>
          <w:lang w:eastAsia="sl-SI"/>
        </w:rPr>
        <w:t xml:space="preserve">Člen opredeli kaj vključujejo stroški za izvajanje javne službe ter pogodbo o financiranju </w:t>
      </w:r>
      <w:r w:rsidR="00A60A61">
        <w:rPr>
          <w:rFonts w:ascii="Arial" w:eastAsia="Times New Roman" w:hAnsi="Arial" w:cs="Arial"/>
          <w:color w:val="000000"/>
          <w:sz w:val="20"/>
          <w:szCs w:val="20"/>
          <w:lang w:eastAsia="sl-SI"/>
        </w:rPr>
        <w:t xml:space="preserve">med izvajalcem javne službe in ministrstvom </w:t>
      </w:r>
      <w:r w:rsidR="008D58D1">
        <w:rPr>
          <w:rFonts w:ascii="Arial" w:eastAsia="Times New Roman" w:hAnsi="Arial" w:cs="Arial"/>
          <w:color w:val="000000"/>
          <w:sz w:val="20"/>
          <w:szCs w:val="20"/>
          <w:lang w:eastAsia="sl-SI"/>
        </w:rPr>
        <w:t>v določenem obdobju</w:t>
      </w:r>
      <w:r w:rsidR="00082226">
        <w:rPr>
          <w:rFonts w:ascii="Arial" w:eastAsia="Times New Roman" w:hAnsi="Arial" w:cs="Arial"/>
          <w:color w:val="000000"/>
          <w:sz w:val="20"/>
          <w:szCs w:val="20"/>
          <w:lang w:eastAsia="sl-SI"/>
        </w:rPr>
        <w:t>.</w:t>
      </w:r>
    </w:p>
    <w:p w:rsidR="00F87ABC" w:rsidRPr="0002751D" w:rsidRDefault="00F87ABC" w:rsidP="00BC3F01">
      <w:pPr>
        <w:shd w:val="clear" w:color="auto" w:fill="FFFFFF"/>
        <w:spacing w:after="0" w:line="240" w:lineRule="auto"/>
        <w:jc w:val="both"/>
        <w:rPr>
          <w:rFonts w:ascii="Arial" w:eastAsia="Times New Roman" w:hAnsi="Arial" w:cs="Arial"/>
          <w:color w:val="000000"/>
          <w:sz w:val="20"/>
          <w:szCs w:val="20"/>
          <w:lang w:eastAsia="sl-SI"/>
        </w:rPr>
      </w:pPr>
    </w:p>
    <w:p w:rsidR="000C3D87" w:rsidRPr="000C3D87" w:rsidRDefault="000C3D87" w:rsidP="000C3D87">
      <w:pPr>
        <w:shd w:val="clear" w:color="auto" w:fill="FFFFFF"/>
        <w:spacing w:after="0" w:line="240" w:lineRule="auto"/>
        <w:jc w:val="both"/>
        <w:rPr>
          <w:rFonts w:ascii="Arial" w:eastAsia="Times New Roman" w:hAnsi="Arial" w:cs="Arial"/>
          <w:color w:val="000000"/>
          <w:sz w:val="20"/>
          <w:szCs w:val="20"/>
          <w:lang w:eastAsia="sl-SI"/>
        </w:rPr>
      </w:pPr>
      <w:r w:rsidRPr="000C3D87">
        <w:rPr>
          <w:rFonts w:ascii="Arial" w:eastAsia="Times New Roman" w:hAnsi="Arial" w:cs="Arial"/>
          <w:color w:val="000000"/>
          <w:sz w:val="20"/>
          <w:szCs w:val="20"/>
          <w:lang w:eastAsia="sl-SI"/>
        </w:rPr>
        <w:t>K 8. členu:</w:t>
      </w:r>
    </w:p>
    <w:p w:rsidR="00611DE9" w:rsidRPr="0002751D" w:rsidRDefault="000C3D87" w:rsidP="00BC3F01">
      <w:pPr>
        <w:spacing w:after="0" w:line="240" w:lineRule="auto"/>
        <w:jc w:val="both"/>
        <w:rPr>
          <w:rFonts w:ascii="Arial" w:eastAsia="Times New Roman" w:hAnsi="Arial" w:cs="Arial"/>
          <w:noProof/>
          <w:color w:val="000000"/>
          <w:sz w:val="20"/>
          <w:szCs w:val="20"/>
          <w:lang w:eastAsia="sl-SI"/>
        </w:rPr>
      </w:pPr>
      <w:r w:rsidRPr="000C3D87">
        <w:rPr>
          <w:rFonts w:ascii="Arial" w:eastAsia="Times New Roman" w:hAnsi="Arial" w:cs="Arial"/>
          <w:color w:val="000000"/>
          <w:sz w:val="20"/>
          <w:szCs w:val="20"/>
          <w:lang w:eastAsia="sl-SI"/>
        </w:rPr>
        <w:t>Člen določa vire financiranja, priznavanje stroškov nalog v letnem programu dela, postopke v primeru opravljenega manjšega ali večjega obsega nalog, kot so opredeljene v letnem programu dela, v primerih prekomerno izplačanih sredstev ali nenamenske porabe sredstev, zagotavljanje sredstev za investicije in financiranje nalog izven proračunskih sredstev za namen te javne službe. Z vidika transparentne porabe proračunskih sredstev člen opredel</w:t>
      </w:r>
      <w:r>
        <w:rPr>
          <w:rFonts w:ascii="Arial" w:eastAsia="Times New Roman" w:hAnsi="Arial" w:cs="Arial"/>
          <w:color w:val="000000"/>
          <w:sz w:val="20"/>
          <w:szCs w:val="20"/>
          <w:lang w:eastAsia="sl-SI"/>
        </w:rPr>
        <w:t>i</w:t>
      </w:r>
      <w:r w:rsidRPr="000C3D87">
        <w:rPr>
          <w:rFonts w:ascii="Arial" w:eastAsia="Times New Roman" w:hAnsi="Arial" w:cs="Arial"/>
          <w:color w:val="000000"/>
          <w:sz w:val="20"/>
          <w:szCs w:val="20"/>
          <w:lang w:eastAsia="sl-SI"/>
        </w:rPr>
        <w:t xml:space="preserve"> ločeno evidentiranje dejavnosti javne službe in ostalih dejavnosti, ki jih izvaja ista pravna oseba. Zagotovljene so optimalne cene storitev v okviru posamezne naloge, saj bodo naloge opravljali javni zavodi, ki so za opravljene naloge plačani enako kot to velja za zaposlene v ožji javni upravi. Člen tudi opredel</w:t>
      </w:r>
      <w:r>
        <w:rPr>
          <w:rFonts w:ascii="Arial" w:eastAsia="Times New Roman" w:hAnsi="Arial" w:cs="Arial"/>
          <w:color w:val="000000"/>
          <w:sz w:val="20"/>
          <w:szCs w:val="20"/>
          <w:lang w:eastAsia="sl-SI"/>
        </w:rPr>
        <w:t>i</w:t>
      </w:r>
      <w:r w:rsidRPr="000C3D87">
        <w:rPr>
          <w:rFonts w:ascii="Arial" w:eastAsia="Times New Roman" w:hAnsi="Arial" w:cs="Arial"/>
          <w:color w:val="000000"/>
          <w:sz w:val="20"/>
          <w:szCs w:val="20"/>
          <w:lang w:eastAsia="sl-SI"/>
        </w:rPr>
        <w:t>, da naloga javne službe, ki je financirana s sredstvi skladov Evropske unije ali pa jo krije uporabnik, ne sme biti financirana iz proračunskih sredstev za izvajanje javne službe in tako naslavlja problem dvojnega financiranja, saj je posamezna strokovna naloga javne službe lahko financirana iz proračuna samo iz enega vira.</w:t>
      </w:r>
    </w:p>
    <w:p w:rsidR="000C3D87" w:rsidRDefault="000C3D87" w:rsidP="00BC3F01">
      <w:pPr>
        <w:shd w:val="clear" w:color="auto" w:fill="FFFFFF"/>
        <w:spacing w:after="0" w:line="240" w:lineRule="auto"/>
        <w:jc w:val="both"/>
        <w:rPr>
          <w:rFonts w:ascii="Arial" w:eastAsia="Times New Roman" w:hAnsi="Arial" w:cs="Arial"/>
          <w:noProof/>
          <w:color w:val="000000"/>
          <w:sz w:val="20"/>
          <w:szCs w:val="20"/>
          <w:lang w:eastAsia="sl-SI"/>
        </w:rPr>
      </w:pPr>
    </w:p>
    <w:p w:rsidR="008D58D1" w:rsidRDefault="00F87ABC" w:rsidP="00BC3F01">
      <w:pPr>
        <w:shd w:val="clear" w:color="auto" w:fill="FFFFFF"/>
        <w:spacing w:after="0" w:line="240" w:lineRule="auto"/>
        <w:jc w:val="both"/>
        <w:rPr>
          <w:rFonts w:ascii="Arial" w:eastAsia="Times New Roman" w:hAnsi="Arial" w:cs="Arial"/>
          <w:sz w:val="20"/>
          <w:szCs w:val="20"/>
          <w:lang w:eastAsia="sl-SI"/>
        </w:rPr>
      </w:pPr>
      <w:r w:rsidRPr="003E2674">
        <w:rPr>
          <w:rFonts w:ascii="Arial" w:eastAsia="Times New Roman" w:hAnsi="Arial" w:cs="Arial"/>
          <w:noProof/>
          <w:color w:val="000000"/>
          <w:sz w:val="20"/>
          <w:szCs w:val="20"/>
          <w:lang w:eastAsia="sl-SI"/>
        </w:rPr>
        <w:t xml:space="preserve">K </w:t>
      </w:r>
      <w:r w:rsidR="000C3D87">
        <w:rPr>
          <w:rFonts w:ascii="Arial" w:eastAsia="Times New Roman" w:hAnsi="Arial" w:cs="Arial"/>
          <w:bCs/>
          <w:sz w:val="20"/>
          <w:szCs w:val="20"/>
          <w:lang w:eastAsia="sl-SI"/>
        </w:rPr>
        <w:t>9</w:t>
      </w:r>
      <w:r w:rsidR="00611DE9" w:rsidRPr="0002751D">
        <w:rPr>
          <w:rFonts w:ascii="Arial" w:eastAsia="Times New Roman" w:hAnsi="Arial" w:cs="Arial"/>
          <w:sz w:val="20"/>
          <w:szCs w:val="20"/>
          <w:lang w:val="x-none" w:eastAsia="sl-SI"/>
        </w:rPr>
        <w:t>.</w:t>
      </w:r>
      <w:r w:rsidR="002C01BB" w:rsidRPr="0002751D">
        <w:rPr>
          <w:rFonts w:ascii="Arial" w:eastAsia="Times New Roman" w:hAnsi="Arial" w:cs="Arial"/>
          <w:sz w:val="20"/>
          <w:szCs w:val="20"/>
          <w:lang w:eastAsia="sl-SI"/>
        </w:rPr>
        <w:t xml:space="preserve"> </w:t>
      </w:r>
      <w:r w:rsidR="00BC3F01">
        <w:rPr>
          <w:rFonts w:ascii="Arial" w:eastAsia="Times New Roman" w:hAnsi="Arial" w:cs="Arial"/>
          <w:sz w:val="20"/>
          <w:szCs w:val="20"/>
          <w:lang w:eastAsia="sl-SI"/>
        </w:rPr>
        <w:t>č</w:t>
      </w:r>
      <w:r w:rsidR="008D58D1">
        <w:rPr>
          <w:rFonts w:ascii="Arial" w:eastAsia="Times New Roman" w:hAnsi="Arial" w:cs="Arial"/>
          <w:sz w:val="20"/>
          <w:szCs w:val="20"/>
          <w:lang w:eastAsia="sl-SI"/>
        </w:rPr>
        <w:t>lenu:</w:t>
      </w:r>
    </w:p>
    <w:p w:rsidR="008D58D1" w:rsidRDefault="008D58D1" w:rsidP="00BC3F01">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Člen določa rok</w:t>
      </w:r>
      <w:r w:rsidR="00B567ED">
        <w:rPr>
          <w:rFonts w:ascii="Arial" w:eastAsia="Times New Roman" w:hAnsi="Arial" w:cs="Arial"/>
          <w:sz w:val="20"/>
          <w:szCs w:val="20"/>
          <w:lang w:eastAsia="sl-SI"/>
        </w:rPr>
        <w:t>e</w:t>
      </w:r>
      <w:r>
        <w:rPr>
          <w:rFonts w:ascii="Arial" w:eastAsia="Times New Roman" w:hAnsi="Arial" w:cs="Arial"/>
          <w:sz w:val="20"/>
          <w:szCs w:val="20"/>
          <w:lang w:eastAsia="sl-SI"/>
        </w:rPr>
        <w:t xml:space="preserve"> in vsebino letnih poročil o rezultatih opravljenega dela in vsebino letnih finančnih poročil ter izvedbo plačila na podlagi vloženih zahtevkov</w:t>
      </w:r>
      <w:r w:rsidR="00BC3F01">
        <w:rPr>
          <w:rFonts w:ascii="Arial" w:eastAsia="Times New Roman" w:hAnsi="Arial" w:cs="Arial"/>
          <w:sz w:val="20"/>
          <w:szCs w:val="20"/>
          <w:lang w:eastAsia="sl-SI"/>
        </w:rPr>
        <w:t>, katerim morajo izvajalci priložiti delna poročila z določeno vsebino.</w:t>
      </w:r>
      <w:r w:rsidR="00082226" w:rsidRPr="00082226">
        <w:t xml:space="preserve"> </w:t>
      </w:r>
    </w:p>
    <w:p w:rsidR="00BC3F01" w:rsidRDefault="00BC3F01" w:rsidP="00BC3F01">
      <w:pPr>
        <w:shd w:val="clear" w:color="auto" w:fill="FFFFFF"/>
        <w:spacing w:after="0" w:line="240" w:lineRule="auto"/>
        <w:jc w:val="both"/>
        <w:rPr>
          <w:rFonts w:ascii="Arial" w:eastAsia="Times New Roman" w:hAnsi="Arial" w:cs="Arial"/>
          <w:sz w:val="20"/>
          <w:szCs w:val="20"/>
          <w:lang w:eastAsia="sl-SI"/>
        </w:rPr>
      </w:pPr>
    </w:p>
    <w:p w:rsidR="000C3D87" w:rsidRDefault="000C3D87" w:rsidP="00BC3F01">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 </w:t>
      </w:r>
      <w:r w:rsidR="0014698B">
        <w:rPr>
          <w:rFonts w:ascii="Arial" w:eastAsia="Times New Roman" w:hAnsi="Arial" w:cs="Arial"/>
          <w:sz w:val="20"/>
          <w:szCs w:val="20"/>
          <w:lang w:eastAsia="sl-SI"/>
        </w:rPr>
        <w:t>10</w:t>
      </w:r>
      <w:r>
        <w:rPr>
          <w:rFonts w:ascii="Arial" w:eastAsia="Times New Roman" w:hAnsi="Arial" w:cs="Arial"/>
          <w:sz w:val="20"/>
          <w:szCs w:val="20"/>
          <w:lang w:eastAsia="sl-SI"/>
        </w:rPr>
        <w:t>. členu</w:t>
      </w:r>
    </w:p>
    <w:p w:rsidR="000C3D87" w:rsidRDefault="000C3D87" w:rsidP="00BC3F01">
      <w:pPr>
        <w:shd w:val="clear" w:color="auto" w:fill="FFFFFF"/>
        <w:spacing w:after="0" w:line="240" w:lineRule="auto"/>
        <w:jc w:val="both"/>
        <w:rPr>
          <w:rFonts w:ascii="Arial" w:hAnsi="Arial"/>
          <w:sz w:val="20"/>
          <w:lang w:eastAsia="sl-SI"/>
        </w:rPr>
      </w:pPr>
      <w:r>
        <w:rPr>
          <w:rFonts w:ascii="Arial" w:eastAsia="Times New Roman" w:hAnsi="Arial" w:cs="Arial"/>
          <w:sz w:val="20"/>
          <w:szCs w:val="20"/>
          <w:lang w:eastAsia="sl-SI"/>
        </w:rPr>
        <w:t xml:space="preserve">Prehodna določba opredeli, da ministrstvo pozove dva dosedanja izvajalca </w:t>
      </w:r>
      <w:r w:rsidRPr="00C9267C">
        <w:rPr>
          <w:rFonts w:ascii="Arial" w:hAnsi="Arial"/>
          <w:sz w:val="20"/>
          <w:lang w:eastAsia="sl-SI"/>
        </w:rPr>
        <w:t xml:space="preserve">javne službe </w:t>
      </w:r>
      <w:r w:rsidRPr="000C3D87">
        <w:rPr>
          <w:rFonts w:ascii="Arial" w:hAnsi="Arial"/>
          <w:sz w:val="20"/>
          <w:lang w:eastAsia="sl-SI"/>
        </w:rPr>
        <w:t>k predložitvi vloge za imenovanje za izvajalca</w:t>
      </w:r>
      <w:r w:rsidR="0014698B">
        <w:rPr>
          <w:rFonts w:ascii="Arial" w:hAnsi="Arial"/>
          <w:sz w:val="20"/>
          <w:lang w:eastAsia="sl-SI"/>
        </w:rPr>
        <w:t>.</w:t>
      </w:r>
    </w:p>
    <w:sectPr w:rsidR="000C3D87" w:rsidSect="005453DF">
      <w:footerReference w:type="default" r:id="rId12"/>
      <w:headerReference w:type="first" r:id="rId13"/>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BC" w:rsidRDefault="004D5EBC" w:rsidP="008B1B4D">
      <w:pPr>
        <w:spacing w:after="0" w:line="240" w:lineRule="auto"/>
      </w:pPr>
      <w:r>
        <w:separator/>
      </w:r>
    </w:p>
  </w:endnote>
  <w:endnote w:type="continuationSeparator" w:id="0">
    <w:p w:rsidR="004D5EBC" w:rsidRDefault="004D5EBC"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4D5EBC" w:rsidRDefault="004D5EBC">
        <w:pPr>
          <w:pStyle w:val="Noga"/>
          <w:jc w:val="right"/>
        </w:pPr>
        <w:r>
          <w:fldChar w:fldCharType="begin"/>
        </w:r>
        <w:r>
          <w:instrText>PAGE   \* MERGEFORMAT</w:instrText>
        </w:r>
        <w:r>
          <w:fldChar w:fldCharType="separate"/>
        </w:r>
        <w:r w:rsidR="003B6211">
          <w:rPr>
            <w:noProof/>
          </w:rPr>
          <w:t>- 7 -</w:t>
        </w:r>
        <w:r>
          <w:fldChar w:fldCharType="end"/>
        </w:r>
      </w:p>
    </w:sdtContent>
  </w:sdt>
  <w:p w:rsidR="004D5EBC" w:rsidRDefault="004D5E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BC" w:rsidRDefault="004D5EBC" w:rsidP="008B1B4D">
      <w:pPr>
        <w:spacing w:after="0" w:line="240" w:lineRule="auto"/>
      </w:pPr>
      <w:r>
        <w:separator/>
      </w:r>
    </w:p>
  </w:footnote>
  <w:footnote w:type="continuationSeparator" w:id="0">
    <w:p w:rsidR="004D5EBC" w:rsidRDefault="004D5EBC"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D5EBC" w:rsidRPr="005453DF" w:rsidTr="00067D3D">
      <w:trPr>
        <w:cantSplit/>
        <w:trHeight w:hRule="exact" w:val="847"/>
      </w:trPr>
      <w:tc>
        <w:tcPr>
          <w:tcW w:w="649" w:type="dxa"/>
        </w:tcPr>
        <w:p w:rsidR="004D5EBC" w:rsidRPr="005453DF" w:rsidRDefault="004D5EBC"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p w:rsidR="004D5EBC" w:rsidRPr="005453DF" w:rsidRDefault="004D5EBC" w:rsidP="005453DF">
          <w:pPr>
            <w:spacing w:after="0" w:line="260" w:lineRule="atLeast"/>
            <w:rPr>
              <w:rFonts w:ascii="Republika" w:eastAsia="Times New Roman" w:hAnsi="Republika" w:cs="Times New Roman"/>
              <w:sz w:val="60"/>
              <w:szCs w:val="60"/>
            </w:rPr>
          </w:pPr>
        </w:p>
      </w:tc>
    </w:tr>
  </w:tbl>
  <w:p w:rsidR="004D5EBC" w:rsidRDefault="004D5EBC" w:rsidP="005453DF">
    <w:pPr>
      <w:autoSpaceDE w:val="0"/>
      <w:autoSpaceDN w:val="0"/>
      <w:adjustRightInd w:val="0"/>
      <w:spacing w:after="0" w:line="240" w:lineRule="auto"/>
      <w:rPr>
        <w:rFonts w:ascii="Republika" w:eastAsia="Times New Roman" w:hAnsi="Republika" w:cs="Times New Roman"/>
        <w:sz w:val="18"/>
        <w:szCs w:val="18"/>
      </w:rPr>
    </w:pPr>
  </w:p>
  <w:p w:rsidR="004D5EBC" w:rsidRDefault="004D5EBC"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34109811" wp14:editId="7BA6A475">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rsidR="004D5EBC" w:rsidRDefault="004D5EBC" w:rsidP="005453DF">
                          <w:pPr>
                            <w:ind w:firstLine="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rsidR="004D5EBC" w:rsidRDefault="004D5EBC" w:rsidP="005453DF">
                    <w:pPr>
                      <w:ind w:firstLine="720"/>
                    </w:pPr>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43000601" wp14:editId="72F3249C">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rsidR="004D5EBC" w:rsidRPr="005453DF" w:rsidRDefault="004D5EBC"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4D5EBC" w:rsidRPr="005453DF" w:rsidRDefault="004D5EBC"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4D5EBC" w:rsidRPr="005453DF" w:rsidRDefault="004D5EBC" w:rsidP="005453DF">
    <w:pPr>
      <w:autoSpaceDE w:val="0"/>
      <w:autoSpaceDN w:val="0"/>
      <w:adjustRightInd w:val="0"/>
      <w:spacing w:after="0" w:line="240" w:lineRule="auto"/>
      <w:rPr>
        <w:rFonts w:ascii="Republika" w:eastAsia="Times New Roman" w:hAnsi="Republika" w:cs="Times New Roman"/>
        <w:b/>
        <w:sz w:val="18"/>
        <w:szCs w:val="18"/>
      </w:rPr>
    </w:pPr>
  </w:p>
  <w:p w:rsidR="004D5EBC" w:rsidRPr="005453DF" w:rsidRDefault="004D5EBC"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4D5EBC" w:rsidRPr="005453DF" w:rsidRDefault="004D5EBC"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4D5EBC" w:rsidRPr="005453DF" w:rsidRDefault="004D5EBC"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4D5EBC" w:rsidRPr="005453DF" w:rsidRDefault="004D5EBC"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rsidR="004D5EBC" w:rsidRDefault="004D5EBC">
    <w:pPr>
      <w:pStyle w:val="Glava"/>
    </w:pPr>
  </w:p>
  <w:p w:rsidR="004D5EBC" w:rsidRDefault="004D5EBC">
    <w:pPr>
      <w:pStyle w:val="Glava"/>
    </w:pPr>
  </w:p>
  <w:p w:rsidR="004D5EBC" w:rsidRDefault="004D5EBC">
    <w:pPr>
      <w:pStyle w:val="Glava"/>
    </w:pPr>
  </w:p>
  <w:p w:rsidR="004D5EBC" w:rsidRDefault="004D5EBC">
    <w:pPr>
      <w:pStyle w:val="Glava"/>
    </w:pPr>
  </w:p>
  <w:p w:rsidR="004D5EBC" w:rsidRDefault="004D5EBC">
    <w:pPr>
      <w:pStyle w:val="Glava"/>
    </w:pPr>
  </w:p>
  <w:p w:rsidR="004D5EBC" w:rsidRDefault="004D5EB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52"/>
    <w:multiLevelType w:val="hybridMultilevel"/>
    <w:tmpl w:val="49BC3A94"/>
    <w:lvl w:ilvl="0" w:tplc="179895C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5007E33"/>
    <w:multiLevelType w:val="hybridMultilevel"/>
    <w:tmpl w:val="76923FB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D73DB5"/>
    <w:multiLevelType w:val="hybridMultilevel"/>
    <w:tmpl w:val="2A3A8214"/>
    <w:lvl w:ilvl="0" w:tplc="E96219E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5E2632A"/>
    <w:multiLevelType w:val="hybridMultilevel"/>
    <w:tmpl w:val="1F6A8598"/>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74934DA"/>
    <w:multiLevelType w:val="multilevel"/>
    <w:tmpl w:val="96E8CB16"/>
    <w:lvl w:ilvl="0">
      <w:start w:val="1"/>
      <w:numFmt w:val="bullet"/>
      <w:lvlText w:val=""/>
      <w:lvlJc w:val="left"/>
      <w:pPr>
        <w:ind w:left="360" w:hanging="360"/>
      </w:pPr>
      <w:rPr>
        <w:rFonts w:ascii="Symbol" w:hAnsi="Symbol"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09D4406D"/>
    <w:multiLevelType w:val="hybridMultilevel"/>
    <w:tmpl w:val="819A54A2"/>
    <w:lvl w:ilvl="0" w:tplc="A46A088C">
      <w:start w:val="1"/>
      <w:numFmt w:val="bullet"/>
      <w:lvlText w:val=""/>
      <w:lvlJc w:val="left"/>
      <w:pPr>
        <w:ind w:left="360" w:hanging="360"/>
      </w:pPr>
      <w:rPr>
        <w:rFonts w:ascii="Symbol" w:hAnsi="Symbol" w:hint="default"/>
      </w:rPr>
    </w:lvl>
    <w:lvl w:ilvl="1" w:tplc="3CE6B974">
      <w:numFmt w:val="bullet"/>
      <w:lvlText w:val="•"/>
      <w:lvlJc w:val="left"/>
      <w:pPr>
        <w:ind w:left="1428" w:hanging="708"/>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A1868E1"/>
    <w:multiLevelType w:val="hybridMultilevel"/>
    <w:tmpl w:val="AFC0FBD0"/>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B3C310F"/>
    <w:multiLevelType w:val="hybridMultilevel"/>
    <w:tmpl w:val="8E526B66"/>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CDB557E"/>
    <w:multiLevelType w:val="hybridMultilevel"/>
    <w:tmpl w:val="1748A596"/>
    <w:lvl w:ilvl="0" w:tplc="0424000F">
      <w:start w:val="1"/>
      <w:numFmt w:val="decimal"/>
      <w:lvlText w:val="%1."/>
      <w:lvlJc w:val="left"/>
      <w:pPr>
        <w:ind w:left="720" w:hanging="360"/>
      </w:pPr>
      <w:rPr>
        <w:rFonts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D075AB"/>
    <w:multiLevelType w:val="hybridMultilevel"/>
    <w:tmpl w:val="A54CF6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1494695"/>
    <w:multiLevelType w:val="hybridMultilevel"/>
    <w:tmpl w:val="170A4146"/>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21906E9"/>
    <w:multiLevelType w:val="hybridMultilevel"/>
    <w:tmpl w:val="B12C616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7623F5E"/>
    <w:multiLevelType w:val="hybridMultilevel"/>
    <w:tmpl w:val="5C42C6D2"/>
    <w:lvl w:ilvl="0" w:tplc="ED52F42E">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891334A"/>
    <w:multiLevelType w:val="hybridMultilevel"/>
    <w:tmpl w:val="CD1E8562"/>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988385F"/>
    <w:multiLevelType w:val="hybridMultilevel"/>
    <w:tmpl w:val="890C05A6"/>
    <w:lvl w:ilvl="0" w:tplc="AABEAE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1A277518"/>
    <w:multiLevelType w:val="hybridMultilevel"/>
    <w:tmpl w:val="F9AC054E"/>
    <w:lvl w:ilvl="0" w:tplc="0424000F">
      <w:start w:val="1"/>
      <w:numFmt w:val="decimal"/>
      <w:lvlText w:val="%1."/>
      <w:lvlJc w:val="left"/>
      <w:pPr>
        <w:ind w:left="720" w:hanging="360"/>
      </w:pPr>
      <w:rPr>
        <w:rFonts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AF019CC"/>
    <w:multiLevelType w:val="hybridMultilevel"/>
    <w:tmpl w:val="ACA60A46"/>
    <w:lvl w:ilvl="0" w:tplc="FBEC3C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1B0F511D"/>
    <w:multiLevelType w:val="hybridMultilevel"/>
    <w:tmpl w:val="3E327C00"/>
    <w:lvl w:ilvl="0" w:tplc="ED52F42E">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C1F0440"/>
    <w:multiLevelType w:val="hybridMultilevel"/>
    <w:tmpl w:val="83D0266E"/>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E722934"/>
    <w:multiLevelType w:val="multilevel"/>
    <w:tmpl w:val="E398C23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275BEF"/>
    <w:multiLevelType w:val="hybridMultilevel"/>
    <w:tmpl w:val="B010D57A"/>
    <w:lvl w:ilvl="0" w:tplc="4776C7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20447B82"/>
    <w:multiLevelType w:val="hybridMultilevel"/>
    <w:tmpl w:val="0CE06F96"/>
    <w:lvl w:ilvl="0" w:tplc="D9704480">
      <w:numFmt w:val="bullet"/>
      <w:lvlText w:val="–"/>
      <w:lvlJc w:val="left"/>
      <w:pPr>
        <w:ind w:left="720" w:hanging="360"/>
      </w:pPr>
      <w:rPr>
        <w:rFonts w:ascii="Times New Roman" w:eastAsia="Times New Roman" w:hAnsi="Times New Roman" w:cs="Times New Roman"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24563B7"/>
    <w:multiLevelType w:val="hybridMultilevel"/>
    <w:tmpl w:val="7F64C42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272910A2"/>
    <w:multiLevelType w:val="hybridMultilevel"/>
    <w:tmpl w:val="9104BB4C"/>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28737029"/>
    <w:multiLevelType w:val="hybridMultilevel"/>
    <w:tmpl w:val="6A70EAA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C562A9D"/>
    <w:multiLevelType w:val="hybridMultilevel"/>
    <w:tmpl w:val="021E81F8"/>
    <w:lvl w:ilvl="0" w:tplc="FBEC3C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58149FC"/>
    <w:multiLevelType w:val="hybridMultilevel"/>
    <w:tmpl w:val="CAD85F18"/>
    <w:lvl w:ilvl="0" w:tplc="7F8242B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nsid w:val="384C784A"/>
    <w:multiLevelType w:val="hybridMultilevel"/>
    <w:tmpl w:val="249AA23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nsid w:val="3A587279"/>
    <w:multiLevelType w:val="hybridMultilevel"/>
    <w:tmpl w:val="0A78E1E4"/>
    <w:lvl w:ilvl="0" w:tplc="2C46D66C">
      <w:start w:val="1"/>
      <w:numFmt w:val="decimal"/>
      <w:lvlText w:val="(%1)"/>
      <w:lvlJc w:val="left"/>
      <w:pPr>
        <w:ind w:left="360" w:hanging="360"/>
      </w:pPr>
      <w:rPr>
        <w:rFonts w:hint="default"/>
      </w:rPr>
    </w:lvl>
    <w:lvl w:ilvl="1" w:tplc="A46A088C">
      <w:start w:val="1"/>
      <w:numFmt w:val="bullet"/>
      <w:lvlText w:val=""/>
      <w:lvlJc w:val="left"/>
      <w:pPr>
        <w:ind w:left="1080" w:hanging="360"/>
      </w:pPr>
      <w:rPr>
        <w:rFonts w:ascii="Symbol" w:hAnsi="Symbol" w:hint="default"/>
      </w:rPr>
    </w:lvl>
    <w:lvl w:ilvl="2" w:tplc="AB4E6916">
      <w:start w:val="2"/>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AE06FB8"/>
    <w:multiLevelType w:val="hybridMultilevel"/>
    <w:tmpl w:val="5BBE0196"/>
    <w:lvl w:ilvl="0" w:tplc="E96219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B056DDA"/>
    <w:multiLevelType w:val="hybridMultilevel"/>
    <w:tmpl w:val="1AE882A2"/>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9CB2A28"/>
    <w:multiLevelType w:val="hybridMultilevel"/>
    <w:tmpl w:val="1D22F4DC"/>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4A210A6E"/>
    <w:multiLevelType w:val="hybridMultilevel"/>
    <w:tmpl w:val="AC0CB840"/>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FC61F7F"/>
    <w:multiLevelType w:val="hybridMultilevel"/>
    <w:tmpl w:val="FC388C48"/>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505629F7"/>
    <w:multiLevelType w:val="hybridMultilevel"/>
    <w:tmpl w:val="57E8B0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07B54B6"/>
    <w:multiLevelType w:val="hybridMultilevel"/>
    <w:tmpl w:val="23C49AD6"/>
    <w:lvl w:ilvl="0" w:tplc="AB4E6916">
      <w:start w:val="2"/>
      <w:numFmt w:val="bullet"/>
      <w:lvlText w:val="-"/>
      <w:lvlJc w:val="left"/>
      <w:pPr>
        <w:ind w:left="360" w:hanging="360"/>
      </w:pPr>
      <w:rPr>
        <w:rFonts w:ascii="Arial" w:eastAsia="Times New Roman" w:hAnsi="Arial" w:cs="Arial" w:hint="default"/>
      </w:rPr>
    </w:lvl>
    <w:lvl w:ilvl="1" w:tplc="A46A088C">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540E6BDC"/>
    <w:multiLevelType w:val="hybridMultilevel"/>
    <w:tmpl w:val="411AF812"/>
    <w:lvl w:ilvl="0" w:tplc="FBEC3C80">
      <w:numFmt w:val="bullet"/>
      <w:lvlText w:val="−"/>
      <w:lvlJc w:val="left"/>
      <w:pPr>
        <w:ind w:left="360" w:hanging="360"/>
      </w:pPr>
      <w:rPr>
        <w:rFonts w:ascii="Times New Roman" w:eastAsia="Times New Roman" w:hAnsi="Times New Roman" w:cs="Times New Roman"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54C30067"/>
    <w:multiLevelType w:val="hybridMultilevel"/>
    <w:tmpl w:val="5DF88324"/>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55B66BA0"/>
    <w:multiLevelType w:val="hybridMultilevel"/>
    <w:tmpl w:val="3F3C5D7A"/>
    <w:lvl w:ilvl="0" w:tplc="A46A088C">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B162003"/>
    <w:multiLevelType w:val="hybridMultilevel"/>
    <w:tmpl w:val="B9DCD91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5B5B7182"/>
    <w:multiLevelType w:val="hybridMultilevel"/>
    <w:tmpl w:val="CEF07DAE"/>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60304FE0"/>
    <w:multiLevelType w:val="hybridMultilevel"/>
    <w:tmpl w:val="355A42D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629F357B"/>
    <w:multiLevelType w:val="hybridMultilevel"/>
    <w:tmpl w:val="BDE2F7B6"/>
    <w:lvl w:ilvl="0" w:tplc="89E0FD0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637E2863"/>
    <w:multiLevelType w:val="hybridMultilevel"/>
    <w:tmpl w:val="3146B602"/>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643521AF"/>
    <w:multiLevelType w:val="hybridMultilevel"/>
    <w:tmpl w:val="2166B41E"/>
    <w:lvl w:ilvl="0" w:tplc="6E2C25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6910C4D"/>
    <w:multiLevelType w:val="hybridMultilevel"/>
    <w:tmpl w:val="2E0855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6BE611D"/>
    <w:multiLevelType w:val="hybridMultilevel"/>
    <w:tmpl w:val="D2F0BF7C"/>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8B1DB6"/>
    <w:multiLevelType w:val="hybridMultilevel"/>
    <w:tmpl w:val="1EC82E76"/>
    <w:lvl w:ilvl="0" w:tplc="D97044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B7A010B"/>
    <w:multiLevelType w:val="hybridMultilevel"/>
    <w:tmpl w:val="6DF0EC7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C3C0572"/>
    <w:multiLevelType w:val="hybridMultilevel"/>
    <w:tmpl w:val="186EB870"/>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6CF656BE"/>
    <w:multiLevelType w:val="multilevel"/>
    <w:tmpl w:val="F1FCE0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DDE1F1D"/>
    <w:multiLevelType w:val="hybridMultilevel"/>
    <w:tmpl w:val="80B8A7B8"/>
    <w:lvl w:ilvl="0" w:tplc="E96219EA">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71FE6913"/>
    <w:multiLevelType w:val="multilevel"/>
    <w:tmpl w:val="8D405AE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6">
    <w:nsid w:val="76283D89"/>
    <w:multiLevelType w:val="hybridMultilevel"/>
    <w:tmpl w:val="03E4BF28"/>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6740B60"/>
    <w:multiLevelType w:val="hybridMultilevel"/>
    <w:tmpl w:val="1D6297D8"/>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77D1565A"/>
    <w:multiLevelType w:val="hybridMultilevel"/>
    <w:tmpl w:val="17986648"/>
    <w:lvl w:ilvl="0" w:tplc="FA5A13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7AD460AC"/>
    <w:multiLevelType w:val="hybridMultilevel"/>
    <w:tmpl w:val="C4128A0A"/>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AE03DA2"/>
    <w:multiLevelType w:val="hybridMultilevel"/>
    <w:tmpl w:val="6868C7A4"/>
    <w:lvl w:ilvl="0" w:tplc="A46A088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BF81A03"/>
    <w:multiLevelType w:val="hybridMultilevel"/>
    <w:tmpl w:val="9D3EBB38"/>
    <w:lvl w:ilvl="0" w:tplc="50CAB8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7DC11DE7"/>
    <w:multiLevelType w:val="hybridMultilevel"/>
    <w:tmpl w:val="D0B09F68"/>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7EB830CD"/>
    <w:multiLevelType w:val="hybridMultilevel"/>
    <w:tmpl w:val="BFEC55EA"/>
    <w:lvl w:ilvl="0" w:tplc="E96219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9"/>
  </w:num>
  <w:num w:numId="2">
    <w:abstractNumId w:val="40"/>
  </w:num>
  <w:num w:numId="3">
    <w:abstractNumId w:val="57"/>
  </w:num>
  <w:num w:numId="4">
    <w:abstractNumId w:val="31"/>
  </w:num>
  <w:num w:numId="5">
    <w:abstractNumId w:val="27"/>
  </w:num>
  <w:num w:numId="6">
    <w:abstractNumId w:val="47"/>
  </w:num>
  <w:num w:numId="7">
    <w:abstractNumId w:val="20"/>
  </w:num>
  <w:num w:numId="8">
    <w:abstractNumId w:val="58"/>
  </w:num>
  <w:num w:numId="9">
    <w:abstractNumId w:val="74"/>
  </w:num>
  <w:num w:numId="10">
    <w:abstractNumId w:val="37"/>
  </w:num>
  <w:num w:numId="11">
    <w:abstractNumId w:val="54"/>
  </w:num>
  <w:num w:numId="12">
    <w:abstractNumId w:val="36"/>
  </w:num>
  <w:num w:numId="13">
    <w:abstractNumId w:val="10"/>
  </w:num>
  <w:num w:numId="1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32"/>
  </w:num>
  <w:num w:numId="17">
    <w:abstractNumId w:val="68"/>
  </w:num>
  <w:num w:numId="18">
    <w:abstractNumId w:val="0"/>
  </w:num>
  <w:num w:numId="19">
    <w:abstractNumId w:val="15"/>
  </w:num>
  <w:num w:numId="20">
    <w:abstractNumId w:val="23"/>
  </w:num>
  <w:num w:numId="21">
    <w:abstractNumId w:val="69"/>
  </w:num>
  <w:num w:numId="22">
    <w:abstractNumId w:val="56"/>
  </w:num>
  <w:num w:numId="23">
    <w:abstractNumId w:val="29"/>
  </w:num>
  <w:num w:numId="24">
    <w:abstractNumId w:val="66"/>
  </w:num>
  <w:num w:numId="25">
    <w:abstractNumId w:val="22"/>
  </w:num>
  <w:num w:numId="26">
    <w:abstractNumId w:val="26"/>
  </w:num>
  <w:num w:numId="27">
    <w:abstractNumId w:val="70"/>
  </w:num>
  <w:num w:numId="28">
    <w:abstractNumId w:val="71"/>
  </w:num>
  <w:num w:numId="29">
    <w:abstractNumId w:val="43"/>
  </w:num>
  <w:num w:numId="30">
    <w:abstractNumId w:val="42"/>
  </w:num>
  <w:num w:numId="31">
    <w:abstractNumId w:val="6"/>
  </w:num>
  <w:num w:numId="32">
    <w:abstractNumId w:val="61"/>
  </w:num>
  <w:num w:numId="33">
    <w:abstractNumId w:val="19"/>
  </w:num>
  <w:num w:numId="34">
    <w:abstractNumId w:val="5"/>
  </w:num>
  <w:num w:numId="35">
    <w:abstractNumId w:val="50"/>
  </w:num>
  <w:num w:numId="36">
    <w:abstractNumId w:val="48"/>
  </w:num>
  <w:num w:numId="37">
    <w:abstractNumId w:val="72"/>
  </w:num>
  <w:num w:numId="38">
    <w:abstractNumId w:val="7"/>
  </w:num>
  <w:num w:numId="39">
    <w:abstractNumId w:val="35"/>
  </w:num>
  <w:num w:numId="40">
    <w:abstractNumId w:val="3"/>
  </w:num>
  <w:num w:numId="41">
    <w:abstractNumId w:val="65"/>
  </w:num>
  <w:num w:numId="42">
    <w:abstractNumId w:val="9"/>
  </w:num>
  <w:num w:numId="43">
    <w:abstractNumId w:val="13"/>
  </w:num>
  <w:num w:numId="44">
    <w:abstractNumId w:val="18"/>
  </w:num>
  <w:num w:numId="45">
    <w:abstractNumId w:val="34"/>
  </w:num>
  <w:num w:numId="46">
    <w:abstractNumId w:val="73"/>
  </w:num>
  <w:num w:numId="47">
    <w:abstractNumId w:val="2"/>
  </w:num>
  <w:num w:numId="48">
    <w:abstractNumId w:val="4"/>
  </w:num>
  <w:num w:numId="49">
    <w:abstractNumId w:val="64"/>
  </w:num>
  <w:num w:numId="50">
    <w:abstractNumId w:val="63"/>
  </w:num>
  <w:num w:numId="51">
    <w:abstractNumId w:val="21"/>
  </w:num>
  <w:num w:numId="52">
    <w:abstractNumId w:val="30"/>
  </w:num>
  <w:num w:numId="53">
    <w:abstractNumId w:val="51"/>
  </w:num>
  <w:num w:numId="54">
    <w:abstractNumId w:val="52"/>
  </w:num>
  <w:num w:numId="55">
    <w:abstractNumId w:val="46"/>
  </w:num>
  <w:num w:numId="56">
    <w:abstractNumId w:val="67"/>
  </w:num>
  <w:num w:numId="57">
    <w:abstractNumId w:val="41"/>
  </w:num>
  <w:num w:numId="58">
    <w:abstractNumId w:val="49"/>
  </w:num>
  <w:num w:numId="59">
    <w:abstractNumId w:val="38"/>
  </w:num>
  <w:num w:numId="60">
    <w:abstractNumId w:val="25"/>
  </w:num>
  <w:num w:numId="61">
    <w:abstractNumId w:val="39"/>
  </w:num>
  <w:num w:numId="62">
    <w:abstractNumId w:val="12"/>
  </w:num>
  <w:num w:numId="63">
    <w:abstractNumId w:val="14"/>
  </w:num>
  <w:num w:numId="64">
    <w:abstractNumId w:val="11"/>
  </w:num>
  <w:num w:numId="65">
    <w:abstractNumId w:val="62"/>
  </w:num>
  <w:num w:numId="66">
    <w:abstractNumId w:val="1"/>
  </w:num>
  <w:num w:numId="67">
    <w:abstractNumId w:val="24"/>
  </w:num>
  <w:num w:numId="68">
    <w:abstractNumId w:val="45"/>
  </w:num>
  <w:num w:numId="69">
    <w:abstractNumId w:val="17"/>
  </w:num>
  <w:num w:numId="70">
    <w:abstractNumId w:val="28"/>
  </w:num>
  <w:num w:numId="71">
    <w:abstractNumId w:val="44"/>
  </w:num>
  <w:num w:numId="72">
    <w:abstractNumId w:val="53"/>
  </w:num>
  <w:num w:numId="73">
    <w:abstractNumId w:val="55"/>
  </w:num>
  <w:num w:numId="74">
    <w:abstractNumId w:val="8"/>
  </w:num>
  <w:num w:numId="75">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hideGrammaticalErrors/>
  <w:proofState w:spelling="clean" w:grammar="clean"/>
  <w:defaultTabStop w:val="851"/>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6967"/>
    <w:rsid w:val="00006ABC"/>
    <w:rsid w:val="00007177"/>
    <w:rsid w:val="00010907"/>
    <w:rsid w:val="000112E1"/>
    <w:rsid w:val="00014036"/>
    <w:rsid w:val="000152FB"/>
    <w:rsid w:val="00015A6A"/>
    <w:rsid w:val="000163F3"/>
    <w:rsid w:val="0002018C"/>
    <w:rsid w:val="000225FF"/>
    <w:rsid w:val="00022E02"/>
    <w:rsid w:val="00023FDC"/>
    <w:rsid w:val="00025265"/>
    <w:rsid w:val="000260DE"/>
    <w:rsid w:val="0002751D"/>
    <w:rsid w:val="00030737"/>
    <w:rsid w:val="00030F7F"/>
    <w:rsid w:val="00031F77"/>
    <w:rsid w:val="000320FB"/>
    <w:rsid w:val="00032FF0"/>
    <w:rsid w:val="000365E8"/>
    <w:rsid w:val="0003768B"/>
    <w:rsid w:val="00037705"/>
    <w:rsid w:val="00041FF4"/>
    <w:rsid w:val="000463D5"/>
    <w:rsid w:val="00046B05"/>
    <w:rsid w:val="0005294E"/>
    <w:rsid w:val="00052F14"/>
    <w:rsid w:val="00053372"/>
    <w:rsid w:val="000541C9"/>
    <w:rsid w:val="00056374"/>
    <w:rsid w:val="00056D04"/>
    <w:rsid w:val="000574D7"/>
    <w:rsid w:val="00061390"/>
    <w:rsid w:val="000616F5"/>
    <w:rsid w:val="00061CC4"/>
    <w:rsid w:val="00061E36"/>
    <w:rsid w:val="00063518"/>
    <w:rsid w:val="00065004"/>
    <w:rsid w:val="00065036"/>
    <w:rsid w:val="0006526E"/>
    <w:rsid w:val="00065E00"/>
    <w:rsid w:val="00067D3D"/>
    <w:rsid w:val="0007203C"/>
    <w:rsid w:val="000738FE"/>
    <w:rsid w:val="000749B3"/>
    <w:rsid w:val="00077DE1"/>
    <w:rsid w:val="00080827"/>
    <w:rsid w:val="00080D7D"/>
    <w:rsid w:val="00080DB9"/>
    <w:rsid w:val="0008165F"/>
    <w:rsid w:val="00082226"/>
    <w:rsid w:val="00083364"/>
    <w:rsid w:val="00083CB0"/>
    <w:rsid w:val="000842C8"/>
    <w:rsid w:val="00084FCE"/>
    <w:rsid w:val="00085770"/>
    <w:rsid w:val="00085935"/>
    <w:rsid w:val="00086608"/>
    <w:rsid w:val="00086743"/>
    <w:rsid w:val="000906E8"/>
    <w:rsid w:val="000958AD"/>
    <w:rsid w:val="00095A1F"/>
    <w:rsid w:val="000A0E9F"/>
    <w:rsid w:val="000A3035"/>
    <w:rsid w:val="000A37EF"/>
    <w:rsid w:val="000A4208"/>
    <w:rsid w:val="000A6838"/>
    <w:rsid w:val="000B2559"/>
    <w:rsid w:val="000B298D"/>
    <w:rsid w:val="000B3843"/>
    <w:rsid w:val="000B3D73"/>
    <w:rsid w:val="000B5BE3"/>
    <w:rsid w:val="000B674C"/>
    <w:rsid w:val="000C0957"/>
    <w:rsid w:val="000C3A4E"/>
    <w:rsid w:val="000C3D87"/>
    <w:rsid w:val="000C3EDE"/>
    <w:rsid w:val="000D078D"/>
    <w:rsid w:val="000D3A31"/>
    <w:rsid w:val="000D6073"/>
    <w:rsid w:val="000D60E4"/>
    <w:rsid w:val="000D6823"/>
    <w:rsid w:val="000E1F10"/>
    <w:rsid w:val="000E3655"/>
    <w:rsid w:val="000E3A6B"/>
    <w:rsid w:val="000E46C8"/>
    <w:rsid w:val="000E46E5"/>
    <w:rsid w:val="000E500B"/>
    <w:rsid w:val="000E5A9C"/>
    <w:rsid w:val="000E6BAA"/>
    <w:rsid w:val="000E6EC0"/>
    <w:rsid w:val="000F092D"/>
    <w:rsid w:val="000F0BD6"/>
    <w:rsid w:val="000F189D"/>
    <w:rsid w:val="000F3014"/>
    <w:rsid w:val="000F3A5D"/>
    <w:rsid w:val="000F3DAC"/>
    <w:rsid w:val="000F3DD8"/>
    <w:rsid w:val="000F6391"/>
    <w:rsid w:val="000F64DE"/>
    <w:rsid w:val="000F6910"/>
    <w:rsid w:val="000F6CC4"/>
    <w:rsid w:val="001004F1"/>
    <w:rsid w:val="001006F1"/>
    <w:rsid w:val="00101244"/>
    <w:rsid w:val="0010181D"/>
    <w:rsid w:val="0010250A"/>
    <w:rsid w:val="00104875"/>
    <w:rsid w:val="00105F82"/>
    <w:rsid w:val="001064CD"/>
    <w:rsid w:val="00110370"/>
    <w:rsid w:val="001123B1"/>
    <w:rsid w:val="001126DB"/>
    <w:rsid w:val="00113B6D"/>
    <w:rsid w:val="001151DC"/>
    <w:rsid w:val="0012102E"/>
    <w:rsid w:val="00124ACB"/>
    <w:rsid w:val="0012561F"/>
    <w:rsid w:val="00127442"/>
    <w:rsid w:val="00127F00"/>
    <w:rsid w:val="0013264D"/>
    <w:rsid w:val="001371FE"/>
    <w:rsid w:val="00141ACD"/>
    <w:rsid w:val="00141C8D"/>
    <w:rsid w:val="00141E4F"/>
    <w:rsid w:val="00141EF4"/>
    <w:rsid w:val="00143FA6"/>
    <w:rsid w:val="0014698B"/>
    <w:rsid w:val="00147EAC"/>
    <w:rsid w:val="00150D5A"/>
    <w:rsid w:val="0015210A"/>
    <w:rsid w:val="0015236E"/>
    <w:rsid w:val="0015250E"/>
    <w:rsid w:val="0015619C"/>
    <w:rsid w:val="0015662E"/>
    <w:rsid w:val="00157419"/>
    <w:rsid w:val="00160F0C"/>
    <w:rsid w:val="00160F6E"/>
    <w:rsid w:val="0016140F"/>
    <w:rsid w:val="00161BD9"/>
    <w:rsid w:val="0016681A"/>
    <w:rsid w:val="001673B3"/>
    <w:rsid w:val="00167B39"/>
    <w:rsid w:val="001722BD"/>
    <w:rsid w:val="00174CC6"/>
    <w:rsid w:val="00175B25"/>
    <w:rsid w:val="00176B6E"/>
    <w:rsid w:val="00177485"/>
    <w:rsid w:val="00181234"/>
    <w:rsid w:val="00181453"/>
    <w:rsid w:val="001834F5"/>
    <w:rsid w:val="00183D39"/>
    <w:rsid w:val="00191C1F"/>
    <w:rsid w:val="001920E9"/>
    <w:rsid w:val="001A0D83"/>
    <w:rsid w:val="001A0DBD"/>
    <w:rsid w:val="001A1404"/>
    <w:rsid w:val="001A2C96"/>
    <w:rsid w:val="001A3F02"/>
    <w:rsid w:val="001A55A7"/>
    <w:rsid w:val="001A7133"/>
    <w:rsid w:val="001A7EB2"/>
    <w:rsid w:val="001B026E"/>
    <w:rsid w:val="001B1352"/>
    <w:rsid w:val="001B26F5"/>
    <w:rsid w:val="001B3C4C"/>
    <w:rsid w:val="001B6DCF"/>
    <w:rsid w:val="001C192B"/>
    <w:rsid w:val="001C1E4B"/>
    <w:rsid w:val="001C2325"/>
    <w:rsid w:val="001C2A11"/>
    <w:rsid w:val="001C3118"/>
    <w:rsid w:val="001C3DF4"/>
    <w:rsid w:val="001C5793"/>
    <w:rsid w:val="001C6184"/>
    <w:rsid w:val="001D0BA6"/>
    <w:rsid w:val="001D0EDA"/>
    <w:rsid w:val="001D1550"/>
    <w:rsid w:val="001D28C1"/>
    <w:rsid w:val="001D3377"/>
    <w:rsid w:val="001D43C3"/>
    <w:rsid w:val="001E0DE6"/>
    <w:rsid w:val="001E1180"/>
    <w:rsid w:val="001E11EB"/>
    <w:rsid w:val="001E221E"/>
    <w:rsid w:val="001E265A"/>
    <w:rsid w:val="001E437E"/>
    <w:rsid w:val="001E5BB2"/>
    <w:rsid w:val="001E7489"/>
    <w:rsid w:val="001E792E"/>
    <w:rsid w:val="001E7B7E"/>
    <w:rsid w:val="001F198A"/>
    <w:rsid w:val="001F2A27"/>
    <w:rsid w:val="001F412A"/>
    <w:rsid w:val="001F48A0"/>
    <w:rsid w:val="001F6356"/>
    <w:rsid w:val="001F67F4"/>
    <w:rsid w:val="001F71E3"/>
    <w:rsid w:val="001F727C"/>
    <w:rsid w:val="001F7F64"/>
    <w:rsid w:val="00200D88"/>
    <w:rsid w:val="002010B6"/>
    <w:rsid w:val="0020157A"/>
    <w:rsid w:val="00201814"/>
    <w:rsid w:val="00201F37"/>
    <w:rsid w:val="00202184"/>
    <w:rsid w:val="00203D93"/>
    <w:rsid w:val="002046A8"/>
    <w:rsid w:val="0020626B"/>
    <w:rsid w:val="00207270"/>
    <w:rsid w:val="0020737B"/>
    <w:rsid w:val="00210584"/>
    <w:rsid w:val="00212C3D"/>
    <w:rsid w:val="00212C81"/>
    <w:rsid w:val="002134A6"/>
    <w:rsid w:val="002150F1"/>
    <w:rsid w:val="002152F4"/>
    <w:rsid w:val="00215A3B"/>
    <w:rsid w:val="00216AF4"/>
    <w:rsid w:val="00216F10"/>
    <w:rsid w:val="0021749E"/>
    <w:rsid w:val="002222C2"/>
    <w:rsid w:val="00225948"/>
    <w:rsid w:val="00226DE9"/>
    <w:rsid w:val="00227909"/>
    <w:rsid w:val="00230092"/>
    <w:rsid w:val="00231624"/>
    <w:rsid w:val="002327AF"/>
    <w:rsid w:val="00235E0F"/>
    <w:rsid w:val="002366A9"/>
    <w:rsid w:val="00237989"/>
    <w:rsid w:val="002379CD"/>
    <w:rsid w:val="002413F1"/>
    <w:rsid w:val="00242299"/>
    <w:rsid w:val="002424B2"/>
    <w:rsid w:val="00242DA9"/>
    <w:rsid w:val="00244B0E"/>
    <w:rsid w:val="00245772"/>
    <w:rsid w:val="00250DE2"/>
    <w:rsid w:val="002514E6"/>
    <w:rsid w:val="002515A3"/>
    <w:rsid w:val="0025217E"/>
    <w:rsid w:val="002533EC"/>
    <w:rsid w:val="00254171"/>
    <w:rsid w:val="002551E7"/>
    <w:rsid w:val="0025717F"/>
    <w:rsid w:val="0026075B"/>
    <w:rsid w:val="00261F6F"/>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1D0F"/>
    <w:rsid w:val="0028257D"/>
    <w:rsid w:val="00283111"/>
    <w:rsid w:val="002844D3"/>
    <w:rsid w:val="00284A51"/>
    <w:rsid w:val="0028741D"/>
    <w:rsid w:val="0028792E"/>
    <w:rsid w:val="00287AD6"/>
    <w:rsid w:val="0029026A"/>
    <w:rsid w:val="002911B0"/>
    <w:rsid w:val="00291A25"/>
    <w:rsid w:val="002921E2"/>
    <w:rsid w:val="002932A3"/>
    <w:rsid w:val="00294520"/>
    <w:rsid w:val="00294731"/>
    <w:rsid w:val="002959E7"/>
    <w:rsid w:val="002959FE"/>
    <w:rsid w:val="002962A2"/>
    <w:rsid w:val="00296CAB"/>
    <w:rsid w:val="002A1387"/>
    <w:rsid w:val="002A292A"/>
    <w:rsid w:val="002A2E10"/>
    <w:rsid w:val="002A509D"/>
    <w:rsid w:val="002A51D7"/>
    <w:rsid w:val="002A52F4"/>
    <w:rsid w:val="002A536C"/>
    <w:rsid w:val="002A53D4"/>
    <w:rsid w:val="002A6E7A"/>
    <w:rsid w:val="002A76FB"/>
    <w:rsid w:val="002A7E23"/>
    <w:rsid w:val="002B1B1B"/>
    <w:rsid w:val="002B25E6"/>
    <w:rsid w:val="002B3165"/>
    <w:rsid w:val="002B503C"/>
    <w:rsid w:val="002B59CC"/>
    <w:rsid w:val="002B5BD5"/>
    <w:rsid w:val="002B6672"/>
    <w:rsid w:val="002B6858"/>
    <w:rsid w:val="002B6A53"/>
    <w:rsid w:val="002B7301"/>
    <w:rsid w:val="002B7CBC"/>
    <w:rsid w:val="002C01BB"/>
    <w:rsid w:val="002C1AB4"/>
    <w:rsid w:val="002C3A8A"/>
    <w:rsid w:val="002C3BC6"/>
    <w:rsid w:val="002C710C"/>
    <w:rsid w:val="002C7F6B"/>
    <w:rsid w:val="002D0C65"/>
    <w:rsid w:val="002D0D17"/>
    <w:rsid w:val="002D152D"/>
    <w:rsid w:val="002D690D"/>
    <w:rsid w:val="002D7AB0"/>
    <w:rsid w:val="002E0A94"/>
    <w:rsid w:val="002E1182"/>
    <w:rsid w:val="002E1ADE"/>
    <w:rsid w:val="002E2150"/>
    <w:rsid w:val="002E4AB2"/>
    <w:rsid w:val="002E50F3"/>
    <w:rsid w:val="002E53BA"/>
    <w:rsid w:val="002E609F"/>
    <w:rsid w:val="002E627C"/>
    <w:rsid w:val="002E737E"/>
    <w:rsid w:val="002E77FB"/>
    <w:rsid w:val="002F0353"/>
    <w:rsid w:val="002F206D"/>
    <w:rsid w:val="002F3801"/>
    <w:rsid w:val="002F4592"/>
    <w:rsid w:val="002F6145"/>
    <w:rsid w:val="002F7480"/>
    <w:rsid w:val="002F7600"/>
    <w:rsid w:val="00300773"/>
    <w:rsid w:val="003020C5"/>
    <w:rsid w:val="003027D9"/>
    <w:rsid w:val="00302AE0"/>
    <w:rsid w:val="00303798"/>
    <w:rsid w:val="003037DF"/>
    <w:rsid w:val="00303EA2"/>
    <w:rsid w:val="00304008"/>
    <w:rsid w:val="00311338"/>
    <w:rsid w:val="00312E3B"/>
    <w:rsid w:val="00312FE6"/>
    <w:rsid w:val="00314356"/>
    <w:rsid w:val="00315898"/>
    <w:rsid w:val="003167A1"/>
    <w:rsid w:val="00316EF6"/>
    <w:rsid w:val="00317006"/>
    <w:rsid w:val="0031793B"/>
    <w:rsid w:val="00317E2E"/>
    <w:rsid w:val="00321E32"/>
    <w:rsid w:val="00322FC2"/>
    <w:rsid w:val="003259DA"/>
    <w:rsid w:val="003277F9"/>
    <w:rsid w:val="00331339"/>
    <w:rsid w:val="00334F0A"/>
    <w:rsid w:val="00335C58"/>
    <w:rsid w:val="003363F0"/>
    <w:rsid w:val="00336769"/>
    <w:rsid w:val="00336FBF"/>
    <w:rsid w:val="0034016B"/>
    <w:rsid w:val="0034097D"/>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DC4"/>
    <w:rsid w:val="003664A7"/>
    <w:rsid w:val="00366708"/>
    <w:rsid w:val="00366EC2"/>
    <w:rsid w:val="003701BB"/>
    <w:rsid w:val="00370742"/>
    <w:rsid w:val="00370A91"/>
    <w:rsid w:val="00373F28"/>
    <w:rsid w:val="00374446"/>
    <w:rsid w:val="00375189"/>
    <w:rsid w:val="00377619"/>
    <w:rsid w:val="0038041E"/>
    <w:rsid w:val="003811BC"/>
    <w:rsid w:val="0038221C"/>
    <w:rsid w:val="00382234"/>
    <w:rsid w:val="003827E0"/>
    <w:rsid w:val="00382EF4"/>
    <w:rsid w:val="00386864"/>
    <w:rsid w:val="00392614"/>
    <w:rsid w:val="00393873"/>
    <w:rsid w:val="0039483C"/>
    <w:rsid w:val="00395623"/>
    <w:rsid w:val="00395ACA"/>
    <w:rsid w:val="00395B41"/>
    <w:rsid w:val="00396E0E"/>
    <w:rsid w:val="00396E6C"/>
    <w:rsid w:val="00397281"/>
    <w:rsid w:val="0039728A"/>
    <w:rsid w:val="003A0F6C"/>
    <w:rsid w:val="003A226A"/>
    <w:rsid w:val="003A27D9"/>
    <w:rsid w:val="003A2D32"/>
    <w:rsid w:val="003A32D2"/>
    <w:rsid w:val="003A36EF"/>
    <w:rsid w:val="003A5038"/>
    <w:rsid w:val="003A69E2"/>
    <w:rsid w:val="003A76F1"/>
    <w:rsid w:val="003A775E"/>
    <w:rsid w:val="003A7E0C"/>
    <w:rsid w:val="003B36DB"/>
    <w:rsid w:val="003B4947"/>
    <w:rsid w:val="003B6211"/>
    <w:rsid w:val="003B6C40"/>
    <w:rsid w:val="003B7501"/>
    <w:rsid w:val="003B77F5"/>
    <w:rsid w:val="003C0D90"/>
    <w:rsid w:val="003C1BF0"/>
    <w:rsid w:val="003C2E54"/>
    <w:rsid w:val="003C3017"/>
    <w:rsid w:val="003C6FF4"/>
    <w:rsid w:val="003D0191"/>
    <w:rsid w:val="003D0B17"/>
    <w:rsid w:val="003D0D05"/>
    <w:rsid w:val="003D1B82"/>
    <w:rsid w:val="003D1DEC"/>
    <w:rsid w:val="003D2B70"/>
    <w:rsid w:val="003D4210"/>
    <w:rsid w:val="003D5562"/>
    <w:rsid w:val="003D5BAF"/>
    <w:rsid w:val="003D5C6B"/>
    <w:rsid w:val="003D621B"/>
    <w:rsid w:val="003D76DE"/>
    <w:rsid w:val="003D7BED"/>
    <w:rsid w:val="003E07CF"/>
    <w:rsid w:val="003E0A31"/>
    <w:rsid w:val="003E2304"/>
    <w:rsid w:val="003E2326"/>
    <w:rsid w:val="003E2531"/>
    <w:rsid w:val="003E2674"/>
    <w:rsid w:val="003E3A40"/>
    <w:rsid w:val="003E4990"/>
    <w:rsid w:val="003E4E6D"/>
    <w:rsid w:val="003E68B3"/>
    <w:rsid w:val="003E738D"/>
    <w:rsid w:val="003F122D"/>
    <w:rsid w:val="003F1F90"/>
    <w:rsid w:val="003F2273"/>
    <w:rsid w:val="003F51D8"/>
    <w:rsid w:val="003F5707"/>
    <w:rsid w:val="003F6038"/>
    <w:rsid w:val="003F67B7"/>
    <w:rsid w:val="003F6829"/>
    <w:rsid w:val="004004DB"/>
    <w:rsid w:val="004007BE"/>
    <w:rsid w:val="00400CB1"/>
    <w:rsid w:val="004033BC"/>
    <w:rsid w:val="0040355E"/>
    <w:rsid w:val="00403B3D"/>
    <w:rsid w:val="004040FE"/>
    <w:rsid w:val="00404B6C"/>
    <w:rsid w:val="00404C9B"/>
    <w:rsid w:val="00405174"/>
    <w:rsid w:val="00405EA1"/>
    <w:rsid w:val="0040640F"/>
    <w:rsid w:val="00406556"/>
    <w:rsid w:val="004100FC"/>
    <w:rsid w:val="004106CE"/>
    <w:rsid w:val="00412F2E"/>
    <w:rsid w:val="00413B49"/>
    <w:rsid w:val="00416879"/>
    <w:rsid w:val="00416929"/>
    <w:rsid w:val="00416E08"/>
    <w:rsid w:val="00420FE8"/>
    <w:rsid w:val="0042202F"/>
    <w:rsid w:val="0042283D"/>
    <w:rsid w:val="004236B8"/>
    <w:rsid w:val="00423ED5"/>
    <w:rsid w:val="004251C7"/>
    <w:rsid w:val="0042549B"/>
    <w:rsid w:val="00425A18"/>
    <w:rsid w:val="00425CB0"/>
    <w:rsid w:val="00427DE5"/>
    <w:rsid w:val="00430E67"/>
    <w:rsid w:val="004315D2"/>
    <w:rsid w:val="00431DCD"/>
    <w:rsid w:val="00432324"/>
    <w:rsid w:val="00432F4E"/>
    <w:rsid w:val="004338A5"/>
    <w:rsid w:val="004347BC"/>
    <w:rsid w:val="00435078"/>
    <w:rsid w:val="00435BE7"/>
    <w:rsid w:val="00437E87"/>
    <w:rsid w:val="00440603"/>
    <w:rsid w:val="004409E1"/>
    <w:rsid w:val="00441262"/>
    <w:rsid w:val="0044180E"/>
    <w:rsid w:val="00441E02"/>
    <w:rsid w:val="0044758F"/>
    <w:rsid w:val="00447618"/>
    <w:rsid w:val="00447DE6"/>
    <w:rsid w:val="0045309C"/>
    <w:rsid w:val="00453414"/>
    <w:rsid w:val="0045385A"/>
    <w:rsid w:val="004548B8"/>
    <w:rsid w:val="00457C76"/>
    <w:rsid w:val="004613F0"/>
    <w:rsid w:val="00462088"/>
    <w:rsid w:val="00462B47"/>
    <w:rsid w:val="00462C78"/>
    <w:rsid w:val="00467F74"/>
    <w:rsid w:val="00471A46"/>
    <w:rsid w:val="00474359"/>
    <w:rsid w:val="00474450"/>
    <w:rsid w:val="00474B13"/>
    <w:rsid w:val="00476525"/>
    <w:rsid w:val="00476A46"/>
    <w:rsid w:val="004806AF"/>
    <w:rsid w:val="0048112B"/>
    <w:rsid w:val="00481C36"/>
    <w:rsid w:val="00482211"/>
    <w:rsid w:val="0048291F"/>
    <w:rsid w:val="00482C72"/>
    <w:rsid w:val="00483F01"/>
    <w:rsid w:val="0048559A"/>
    <w:rsid w:val="00485888"/>
    <w:rsid w:val="004871E0"/>
    <w:rsid w:val="004905D3"/>
    <w:rsid w:val="00490748"/>
    <w:rsid w:val="00490B1B"/>
    <w:rsid w:val="00491724"/>
    <w:rsid w:val="0049194C"/>
    <w:rsid w:val="00492739"/>
    <w:rsid w:val="00494BDD"/>
    <w:rsid w:val="00497845"/>
    <w:rsid w:val="00497A20"/>
    <w:rsid w:val="004A062C"/>
    <w:rsid w:val="004A23A1"/>
    <w:rsid w:val="004A248C"/>
    <w:rsid w:val="004A2925"/>
    <w:rsid w:val="004A2D2F"/>
    <w:rsid w:val="004A32F0"/>
    <w:rsid w:val="004A3EB8"/>
    <w:rsid w:val="004A3F6D"/>
    <w:rsid w:val="004A53D3"/>
    <w:rsid w:val="004A5F72"/>
    <w:rsid w:val="004A6FD7"/>
    <w:rsid w:val="004B087E"/>
    <w:rsid w:val="004B092F"/>
    <w:rsid w:val="004B126D"/>
    <w:rsid w:val="004B231B"/>
    <w:rsid w:val="004B23A4"/>
    <w:rsid w:val="004B2CD5"/>
    <w:rsid w:val="004B5377"/>
    <w:rsid w:val="004B573D"/>
    <w:rsid w:val="004B5949"/>
    <w:rsid w:val="004B5D77"/>
    <w:rsid w:val="004B6328"/>
    <w:rsid w:val="004B7E3B"/>
    <w:rsid w:val="004C0B9F"/>
    <w:rsid w:val="004C0C94"/>
    <w:rsid w:val="004C3F39"/>
    <w:rsid w:val="004C62DF"/>
    <w:rsid w:val="004C6E04"/>
    <w:rsid w:val="004C7DE6"/>
    <w:rsid w:val="004D3274"/>
    <w:rsid w:val="004D38B2"/>
    <w:rsid w:val="004D40CB"/>
    <w:rsid w:val="004D47C1"/>
    <w:rsid w:val="004D55CC"/>
    <w:rsid w:val="004D5D26"/>
    <w:rsid w:val="004D5D94"/>
    <w:rsid w:val="004D5DC3"/>
    <w:rsid w:val="004D5EBC"/>
    <w:rsid w:val="004D6074"/>
    <w:rsid w:val="004D67A6"/>
    <w:rsid w:val="004D6870"/>
    <w:rsid w:val="004D6A0D"/>
    <w:rsid w:val="004D722F"/>
    <w:rsid w:val="004D785D"/>
    <w:rsid w:val="004D7B57"/>
    <w:rsid w:val="004E009F"/>
    <w:rsid w:val="004E10C2"/>
    <w:rsid w:val="004E1D98"/>
    <w:rsid w:val="004E1F48"/>
    <w:rsid w:val="004E2D4A"/>
    <w:rsid w:val="004E3E24"/>
    <w:rsid w:val="004E580B"/>
    <w:rsid w:val="004E5ADC"/>
    <w:rsid w:val="004F0A96"/>
    <w:rsid w:val="004F0C3F"/>
    <w:rsid w:val="004F11BB"/>
    <w:rsid w:val="004F294F"/>
    <w:rsid w:val="004F68BC"/>
    <w:rsid w:val="004F6C76"/>
    <w:rsid w:val="004F6DA5"/>
    <w:rsid w:val="004F72A6"/>
    <w:rsid w:val="004F7B17"/>
    <w:rsid w:val="00500324"/>
    <w:rsid w:val="00500600"/>
    <w:rsid w:val="00502094"/>
    <w:rsid w:val="00503FA5"/>
    <w:rsid w:val="00504B86"/>
    <w:rsid w:val="00504DB6"/>
    <w:rsid w:val="0050513B"/>
    <w:rsid w:val="005053F4"/>
    <w:rsid w:val="00506DAE"/>
    <w:rsid w:val="0050718A"/>
    <w:rsid w:val="00507B3D"/>
    <w:rsid w:val="005104AE"/>
    <w:rsid w:val="00510A7A"/>
    <w:rsid w:val="00510FBD"/>
    <w:rsid w:val="00511DDF"/>
    <w:rsid w:val="00513CAA"/>
    <w:rsid w:val="005167A7"/>
    <w:rsid w:val="00517C6A"/>
    <w:rsid w:val="00517DEE"/>
    <w:rsid w:val="005205BC"/>
    <w:rsid w:val="00520748"/>
    <w:rsid w:val="00521EF8"/>
    <w:rsid w:val="00522296"/>
    <w:rsid w:val="005225B7"/>
    <w:rsid w:val="00524C80"/>
    <w:rsid w:val="00525361"/>
    <w:rsid w:val="00525E08"/>
    <w:rsid w:val="00526D85"/>
    <w:rsid w:val="0052742A"/>
    <w:rsid w:val="00527ACC"/>
    <w:rsid w:val="0053143B"/>
    <w:rsid w:val="0053613C"/>
    <w:rsid w:val="005368FA"/>
    <w:rsid w:val="005370D0"/>
    <w:rsid w:val="00537860"/>
    <w:rsid w:val="00540986"/>
    <w:rsid w:val="00542ABB"/>
    <w:rsid w:val="00543766"/>
    <w:rsid w:val="00543F91"/>
    <w:rsid w:val="005440B4"/>
    <w:rsid w:val="005444B7"/>
    <w:rsid w:val="00544659"/>
    <w:rsid w:val="005449A4"/>
    <w:rsid w:val="005453DF"/>
    <w:rsid w:val="00545592"/>
    <w:rsid w:val="00546054"/>
    <w:rsid w:val="005500F6"/>
    <w:rsid w:val="00550116"/>
    <w:rsid w:val="0055070B"/>
    <w:rsid w:val="00552057"/>
    <w:rsid w:val="0055208A"/>
    <w:rsid w:val="0055263D"/>
    <w:rsid w:val="00553EF2"/>
    <w:rsid w:val="00553FC1"/>
    <w:rsid w:val="00556662"/>
    <w:rsid w:val="00556ADF"/>
    <w:rsid w:val="005570D2"/>
    <w:rsid w:val="005575BE"/>
    <w:rsid w:val="0055773D"/>
    <w:rsid w:val="0056061D"/>
    <w:rsid w:val="00560C2D"/>
    <w:rsid w:val="005615DD"/>
    <w:rsid w:val="00561A92"/>
    <w:rsid w:val="0056249D"/>
    <w:rsid w:val="0056269E"/>
    <w:rsid w:val="005626B6"/>
    <w:rsid w:val="00563851"/>
    <w:rsid w:val="00564023"/>
    <w:rsid w:val="00564165"/>
    <w:rsid w:val="0056430B"/>
    <w:rsid w:val="00565F92"/>
    <w:rsid w:val="005661B6"/>
    <w:rsid w:val="005668F6"/>
    <w:rsid w:val="00571D0E"/>
    <w:rsid w:val="005732B7"/>
    <w:rsid w:val="00574463"/>
    <w:rsid w:val="00575570"/>
    <w:rsid w:val="005759AF"/>
    <w:rsid w:val="005770AB"/>
    <w:rsid w:val="00582B77"/>
    <w:rsid w:val="005834C8"/>
    <w:rsid w:val="00592050"/>
    <w:rsid w:val="00594AA6"/>
    <w:rsid w:val="005976AD"/>
    <w:rsid w:val="005A0682"/>
    <w:rsid w:val="005A0C2A"/>
    <w:rsid w:val="005A3660"/>
    <w:rsid w:val="005A681A"/>
    <w:rsid w:val="005A6A57"/>
    <w:rsid w:val="005A6BD4"/>
    <w:rsid w:val="005A6D40"/>
    <w:rsid w:val="005B0562"/>
    <w:rsid w:val="005B141D"/>
    <w:rsid w:val="005B1F90"/>
    <w:rsid w:val="005B3943"/>
    <w:rsid w:val="005B3FBF"/>
    <w:rsid w:val="005B45D9"/>
    <w:rsid w:val="005B5469"/>
    <w:rsid w:val="005B6DB6"/>
    <w:rsid w:val="005C00DF"/>
    <w:rsid w:val="005C2A2B"/>
    <w:rsid w:val="005C33C4"/>
    <w:rsid w:val="005C4D5C"/>
    <w:rsid w:val="005C52F3"/>
    <w:rsid w:val="005C58CE"/>
    <w:rsid w:val="005C5918"/>
    <w:rsid w:val="005C5D1B"/>
    <w:rsid w:val="005C7500"/>
    <w:rsid w:val="005C7A3D"/>
    <w:rsid w:val="005C7EB2"/>
    <w:rsid w:val="005D01FC"/>
    <w:rsid w:val="005D19ED"/>
    <w:rsid w:val="005D1CCB"/>
    <w:rsid w:val="005D3212"/>
    <w:rsid w:val="005D42CF"/>
    <w:rsid w:val="005D5E25"/>
    <w:rsid w:val="005D6E31"/>
    <w:rsid w:val="005E106D"/>
    <w:rsid w:val="005E1398"/>
    <w:rsid w:val="005E1BF2"/>
    <w:rsid w:val="005E28A5"/>
    <w:rsid w:val="005E3181"/>
    <w:rsid w:val="005E4B99"/>
    <w:rsid w:val="005E733C"/>
    <w:rsid w:val="005E7B7D"/>
    <w:rsid w:val="005F0E88"/>
    <w:rsid w:val="005F1E38"/>
    <w:rsid w:val="005F27A6"/>
    <w:rsid w:val="005F2DB4"/>
    <w:rsid w:val="005F55D2"/>
    <w:rsid w:val="005F5BF2"/>
    <w:rsid w:val="005F5D2B"/>
    <w:rsid w:val="005F6B11"/>
    <w:rsid w:val="00601A2F"/>
    <w:rsid w:val="006025D7"/>
    <w:rsid w:val="00602D3B"/>
    <w:rsid w:val="00604036"/>
    <w:rsid w:val="006067D0"/>
    <w:rsid w:val="00607BA4"/>
    <w:rsid w:val="00610108"/>
    <w:rsid w:val="00611DE9"/>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4606"/>
    <w:rsid w:val="00624827"/>
    <w:rsid w:val="00625062"/>
    <w:rsid w:val="00625F53"/>
    <w:rsid w:val="006268CC"/>
    <w:rsid w:val="00627F7D"/>
    <w:rsid w:val="00630466"/>
    <w:rsid w:val="00631201"/>
    <w:rsid w:val="006321BA"/>
    <w:rsid w:val="006348E2"/>
    <w:rsid w:val="00635862"/>
    <w:rsid w:val="00640010"/>
    <w:rsid w:val="00640B59"/>
    <w:rsid w:val="00641541"/>
    <w:rsid w:val="006426CB"/>
    <w:rsid w:val="00646275"/>
    <w:rsid w:val="0065701F"/>
    <w:rsid w:val="006577F2"/>
    <w:rsid w:val="00660E9F"/>
    <w:rsid w:val="00661734"/>
    <w:rsid w:val="00661B97"/>
    <w:rsid w:val="00662228"/>
    <w:rsid w:val="0066233D"/>
    <w:rsid w:val="006637AF"/>
    <w:rsid w:val="00663C99"/>
    <w:rsid w:val="0066630E"/>
    <w:rsid w:val="00666B74"/>
    <w:rsid w:val="0066720A"/>
    <w:rsid w:val="00672D02"/>
    <w:rsid w:val="00672F25"/>
    <w:rsid w:val="0067376C"/>
    <w:rsid w:val="00673931"/>
    <w:rsid w:val="00674E71"/>
    <w:rsid w:val="006762DE"/>
    <w:rsid w:val="00677E53"/>
    <w:rsid w:val="00680086"/>
    <w:rsid w:val="006809B5"/>
    <w:rsid w:val="00682603"/>
    <w:rsid w:val="00684631"/>
    <w:rsid w:val="00685B71"/>
    <w:rsid w:val="00686A6F"/>
    <w:rsid w:val="006876A7"/>
    <w:rsid w:val="006922AE"/>
    <w:rsid w:val="006953CA"/>
    <w:rsid w:val="00696697"/>
    <w:rsid w:val="0069755C"/>
    <w:rsid w:val="006A0C88"/>
    <w:rsid w:val="006A103F"/>
    <w:rsid w:val="006A1261"/>
    <w:rsid w:val="006A18A0"/>
    <w:rsid w:val="006A1D3F"/>
    <w:rsid w:val="006A2CC4"/>
    <w:rsid w:val="006A2D85"/>
    <w:rsid w:val="006A3884"/>
    <w:rsid w:val="006A483E"/>
    <w:rsid w:val="006A4919"/>
    <w:rsid w:val="006A49E8"/>
    <w:rsid w:val="006A5703"/>
    <w:rsid w:val="006A651C"/>
    <w:rsid w:val="006B0954"/>
    <w:rsid w:val="006B36F7"/>
    <w:rsid w:val="006B3BE6"/>
    <w:rsid w:val="006B4806"/>
    <w:rsid w:val="006B5A32"/>
    <w:rsid w:val="006B60F3"/>
    <w:rsid w:val="006B6A09"/>
    <w:rsid w:val="006B71EB"/>
    <w:rsid w:val="006C27CD"/>
    <w:rsid w:val="006C421B"/>
    <w:rsid w:val="006C7D42"/>
    <w:rsid w:val="006D05C4"/>
    <w:rsid w:val="006D26D4"/>
    <w:rsid w:val="006D2A9B"/>
    <w:rsid w:val="006D43D9"/>
    <w:rsid w:val="006D4794"/>
    <w:rsid w:val="006D6D34"/>
    <w:rsid w:val="006D7757"/>
    <w:rsid w:val="006E164C"/>
    <w:rsid w:val="006E3A00"/>
    <w:rsid w:val="006E4C8D"/>
    <w:rsid w:val="006E53CB"/>
    <w:rsid w:val="006E5DCD"/>
    <w:rsid w:val="006E6351"/>
    <w:rsid w:val="006E6901"/>
    <w:rsid w:val="006E7741"/>
    <w:rsid w:val="006F0FC6"/>
    <w:rsid w:val="006F2856"/>
    <w:rsid w:val="006F3011"/>
    <w:rsid w:val="006F3043"/>
    <w:rsid w:val="006F34A0"/>
    <w:rsid w:val="006F4DA9"/>
    <w:rsid w:val="006F541B"/>
    <w:rsid w:val="006F5496"/>
    <w:rsid w:val="006F5D6B"/>
    <w:rsid w:val="006F6145"/>
    <w:rsid w:val="006F6986"/>
    <w:rsid w:val="006F6E1C"/>
    <w:rsid w:val="0070203C"/>
    <w:rsid w:val="00702043"/>
    <w:rsid w:val="0070424A"/>
    <w:rsid w:val="00706E93"/>
    <w:rsid w:val="0071162B"/>
    <w:rsid w:val="00711F3E"/>
    <w:rsid w:val="007127A4"/>
    <w:rsid w:val="007130ED"/>
    <w:rsid w:val="007131C2"/>
    <w:rsid w:val="00715220"/>
    <w:rsid w:val="007176B8"/>
    <w:rsid w:val="0072081D"/>
    <w:rsid w:val="00722254"/>
    <w:rsid w:val="007226F2"/>
    <w:rsid w:val="00722820"/>
    <w:rsid w:val="00724036"/>
    <w:rsid w:val="0072533B"/>
    <w:rsid w:val="00725EBE"/>
    <w:rsid w:val="007263E7"/>
    <w:rsid w:val="00726BE0"/>
    <w:rsid w:val="00727455"/>
    <w:rsid w:val="00727E5A"/>
    <w:rsid w:val="007306E7"/>
    <w:rsid w:val="00730D5C"/>
    <w:rsid w:val="00731881"/>
    <w:rsid w:val="00731C1E"/>
    <w:rsid w:val="007321E2"/>
    <w:rsid w:val="00733CD2"/>
    <w:rsid w:val="00735963"/>
    <w:rsid w:val="00736BE5"/>
    <w:rsid w:val="00740668"/>
    <w:rsid w:val="00740819"/>
    <w:rsid w:val="00741096"/>
    <w:rsid w:val="00741522"/>
    <w:rsid w:val="007423B3"/>
    <w:rsid w:val="00742F73"/>
    <w:rsid w:val="00743225"/>
    <w:rsid w:val="007447AF"/>
    <w:rsid w:val="00745552"/>
    <w:rsid w:val="0074574E"/>
    <w:rsid w:val="007475B9"/>
    <w:rsid w:val="00747C79"/>
    <w:rsid w:val="007516F0"/>
    <w:rsid w:val="007529BF"/>
    <w:rsid w:val="00752F92"/>
    <w:rsid w:val="0075313E"/>
    <w:rsid w:val="0075320B"/>
    <w:rsid w:val="007544CD"/>
    <w:rsid w:val="0075565D"/>
    <w:rsid w:val="0075594A"/>
    <w:rsid w:val="00755A28"/>
    <w:rsid w:val="00756B9B"/>
    <w:rsid w:val="007572D9"/>
    <w:rsid w:val="00757CEA"/>
    <w:rsid w:val="00757EBA"/>
    <w:rsid w:val="00763FD9"/>
    <w:rsid w:val="00764572"/>
    <w:rsid w:val="00767712"/>
    <w:rsid w:val="00767899"/>
    <w:rsid w:val="0077026E"/>
    <w:rsid w:val="00772FCC"/>
    <w:rsid w:val="00776E97"/>
    <w:rsid w:val="00777274"/>
    <w:rsid w:val="00780C80"/>
    <w:rsid w:val="0078123C"/>
    <w:rsid w:val="00781960"/>
    <w:rsid w:val="00781F83"/>
    <w:rsid w:val="007835B6"/>
    <w:rsid w:val="00791B72"/>
    <w:rsid w:val="00791D80"/>
    <w:rsid w:val="00793052"/>
    <w:rsid w:val="0079425D"/>
    <w:rsid w:val="0079543B"/>
    <w:rsid w:val="007955F7"/>
    <w:rsid w:val="00795FD4"/>
    <w:rsid w:val="007960E4"/>
    <w:rsid w:val="0079680C"/>
    <w:rsid w:val="00797D0D"/>
    <w:rsid w:val="007A04A3"/>
    <w:rsid w:val="007A0777"/>
    <w:rsid w:val="007A56FC"/>
    <w:rsid w:val="007A5A14"/>
    <w:rsid w:val="007A65DC"/>
    <w:rsid w:val="007B0700"/>
    <w:rsid w:val="007B0E9D"/>
    <w:rsid w:val="007B42D9"/>
    <w:rsid w:val="007B45DB"/>
    <w:rsid w:val="007B48ED"/>
    <w:rsid w:val="007B4DCA"/>
    <w:rsid w:val="007B7A0D"/>
    <w:rsid w:val="007C05E2"/>
    <w:rsid w:val="007C0EF3"/>
    <w:rsid w:val="007C1ADA"/>
    <w:rsid w:val="007C1D30"/>
    <w:rsid w:val="007C2FC3"/>
    <w:rsid w:val="007C3FF2"/>
    <w:rsid w:val="007C4421"/>
    <w:rsid w:val="007C6487"/>
    <w:rsid w:val="007D019C"/>
    <w:rsid w:val="007D14EB"/>
    <w:rsid w:val="007D1575"/>
    <w:rsid w:val="007D35B1"/>
    <w:rsid w:val="007D46C5"/>
    <w:rsid w:val="007D6E2A"/>
    <w:rsid w:val="007D71C9"/>
    <w:rsid w:val="007D733C"/>
    <w:rsid w:val="007E04FA"/>
    <w:rsid w:val="007E0E49"/>
    <w:rsid w:val="007E1546"/>
    <w:rsid w:val="007E1A2D"/>
    <w:rsid w:val="007E2127"/>
    <w:rsid w:val="007E422F"/>
    <w:rsid w:val="007E6183"/>
    <w:rsid w:val="007F0F58"/>
    <w:rsid w:val="007F1000"/>
    <w:rsid w:val="007F2101"/>
    <w:rsid w:val="007F309F"/>
    <w:rsid w:val="007F3C45"/>
    <w:rsid w:val="007F4154"/>
    <w:rsid w:val="007F5111"/>
    <w:rsid w:val="007F54EC"/>
    <w:rsid w:val="007F6140"/>
    <w:rsid w:val="007F77E5"/>
    <w:rsid w:val="00800415"/>
    <w:rsid w:val="00801A0A"/>
    <w:rsid w:val="00801B59"/>
    <w:rsid w:val="008036BC"/>
    <w:rsid w:val="00805BD1"/>
    <w:rsid w:val="0081098D"/>
    <w:rsid w:val="008128B6"/>
    <w:rsid w:val="00813117"/>
    <w:rsid w:val="00815077"/>
    <w:rsid w:val="008158FD"/>
    <w:rsid w:val="0081629F"/>
    <w:rsid w:val="00820EAA"/>
    <w:rsid w:val="008225ED"/>
    <w:rsid w:val="0082316C"/>
    <w:rsid w:val="00823660"/>
    <w:rsid w:val="00824C98"/>
    <w:rsid w:val="008259A4"/>
    <w:rsid w:val="0082713F"/>
    <w:rsid w:val="00827DD8"/>
    <w:rsid w:val="00830C89"/>
    <w:rsid w:val="00831DE1"/>
    <w:rsid w:val="00832E1D"/>
    <w:rsid w:val="00835E6C"/>
    <w:rsid w:val="00837ED2"/>
    <w:rsid w:val="00842179"/>
    <w:rsid w:val="00844560"/>
    <w:rsid w:val="008448D4"/>
    <w:rsid w:val="00845BD1"/>
    <w:rsid w:val="0084604A"/>
    <w:rsid w:val="00846740"/>
    <w:rsid w:val="00847F1A"/>
    <w:rsid w:val="00850337"/>
    <w:rsid w:val="0085109D"/>
    <w:rsid w:val="008518A8"/>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6B64"/>
    <w:rsid w:val="00866F41"/>
    <w:rsid w:val="0086746E"/>
    <w:rsid w:val="0087064C"/>
    <w:rsid w:val="00871B70"/>
    <w:rsid w:val="00872931"/>
    <w:rsid w:val="00873199"/>
    <w:rsid w:val="008734ED"/>
    <w:rsid w:val="00874CE3"/>
    <w:rsid w:val="00875F6D"/>
    <w:rsid w:val="00875FA8"/>
    <w:rsid w:val="008810DB"/>
    <w:rsid w:val="00881C60"/>
    <w:rsid w:val="0088243F"/>
    <w:rsid w:val="00886980"/>
    <w:rsid w:val="008871F7"/>
    <w:rsid w:val="008872B4"/>
    <w:rsid w:val="00887F2B"/>
    <w:rsid w:val="00890F44"/>
    <w:rsid w:val="00893E1E"/>
    <w:rsid w:val="008951A1"/>
    <w:rsid w:val="00895988"/>
    <w:rsid w:val="00896FB2"/>
    <w:rsid w:val="00897471"/>
    <w:rsid w:val="008A09BB"/>
    <w:rsid w:val="008A0B5D"/>
    <w:rsid w:val="008A0FC8"/>
    <w:rsid w:val="008A51AE"/>
    <w:rsid w:val="008A548D"/>
    <w:rsid w:val="008A7109"/>
    <w:rsid w:val="008A7519"/>
    <w:rsid w:val="008B1B4D"/>
    <w:rsid w:val="008B29A7"/>
    <w:rsid w:val="008B2F19"/>
    <w:rsid w:val="008B3AF8"/>
    <w:rsid w:val="008B547D"/>
    <w:rsid w:val="008C176B"/>
    <w:rsid w:val="008C18A0"/>
    <w:rsid w:val="008C72F9"/>
    <w:rsid w:val="008D059B"/>
    <w:rsid w:val="008D0CAB"/>
    <w:rsid w:val="008D1089"/>
    <w:rsid w:val="008D311F"/>
    <w:rsid w:val="008D567B"/>
    <w:rsid w:val="008D58D1"/>
    <w:rsid w:val="008D7492"/>
    <w:rsid w:val="008E0ABB"/>
    <w:rsid w:val="008E26FD"/>
    <w:rsid w:val="008E4B22"/>
    <w:rsid w:val="008E7976"/>
    <w:rsid w:val="008F07E1"/>
    <w:rsid w:val="008F0FDE"/>
    <w:rsid w:val="008F5709"/>
    <w:rsid w:val="008F5BE3"/>
    <w:rsid w:val="008F649E"/>
    <w:rsid w:val="00900A91"/>
    <w:rsid w:val="00900BB0"/>
    <w:rsid w:val="0090201C"/>
    <w:rsid w:val="00902264"/>
    <w:rsid w:val="009025C3"/>
    <w:rsid w:val="00902CA9"/>
    <w:rsid w:val="009032EE"/>
    <w:rsid w:val="009036E2"/>
    <w:rsid w:val="009068F8"/>
    <w:rsid w:val="00906CB7"/>
    <w:rsid w:val="0090783B"/>
    <w:rsid w:val="00907BD9"/>
    <w:rsid w:val="0091238F"/>
    <w:rsid w:val="00913007"/>
    <w:rsid w:val="009133FF"/>
    <w:rsid w:val="009142CA"/>
    <w:rsid w:val="00916490"/>
    <w:rsid w:val="0092105F"/>
    <w:rsid w:val="00921A75"/>
    <w:rsid w:val="00922FF4"/>
    <w:rsid w:val="00923623"/>
    <w:rsid w:val="0092441B"/>
    <w:rsid w:val="0092657A"/>
    <w:rsid w:val="00926A08"/>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939"/>
    <w:rsid w:val="00953E56"/>
    <w:rsid w:val="00954F91"/>
    <w:rsid w:val="00955042"/>
    <w:rsid w:val="0095773C"/>
    <w:rsid w:val="00957AF0"/>
    <w:rsid w:val="00960389"/>
    <w:rsid w:val="0096052A"/>
    <w:rsid w:val="009626B6"/>
    <w:rsid w:val="0096322F"/>
    <w:rsid w:val="00963445"/>
    <w:rsid w:val="00963CD8"/>
    <w:rsid w:val="009652F6"/>
    <w:rsid w:val="00966358"/>
    <w:rsid w:val="0096737E"/>
    <w:rsid w:val="009678E6"/>
    <w:rsid w:val="00970C0F"/>
    <w:rsid w:val="009714C1"/>
    <w:rsid w:val="00971F9E"/>
    <w:rsid w:val="00972B23"/>
    <w:rsid w:val="009776B8"/>
    <w:rsid w:val="0097787F"/>
    <w:rsid w:val="00980281"/>
    <w:rsid w:val="00981688"/>
    <w:rsid w:val="0099141F"/>
    <w:rsid w:val="00992397"/>
    <w:rsid w:val="0099384E"/>
    <w:rsid w:val="00993D42"/>
    <w:rsid w:val="009946F9"/>
    <w:rsid w:val="00995293"/>
    <w:rsid w:val="009964B5"/>
    <w:rsid w:val="009A387C"/>
    <w:rsid w:val="009A3DDA"/>
    <w:rsid w:val="009A4366"/>
    <w:rsid w:val="009A5F4A"/>
    <w:rsid w:val="009A7C14"/>
    <w:rsid w:val="009B5C66"/>
    <w:rsid w:val="009B653D"/>
    <w:rsid w:val="009B65D1"/>
    <w:rsid w:val="009B6C16"/>
    <w:rsid w:val="009B7A21"/>
    <w:rsid w:val="009C014E"/>
    <w:rsid w:val="009C0657"/>
    <w:rsid w:val="009C12A4"/>
    <w:rsid w:val="009C14EE"/>
    <w:rsid w:val="009C1638"/>
    <w:rsid w:val="009C3265"/>
    <w:rsid w:val="009C58B6"/>
    <w:rsid w:val="009C749A"/>
    <w:rsid w:val="009C787B"/>
    <w:rsid w:val="009C7B8F"/>
    <w:rsid w:val="009D1159"/>
    <w:rsid w:val="009D2144"/>
    <w:rsid w:val="009D2906"/>
    <w:rsid w:val="009D2914"/>
    <w:rsid w:val="009D2A93"/>
    <w:rsid w:val="009D30EB"/>
    <w:rsid w:val="009D32C7"/>
    <w:rsid w:val="009D38A6"/>
    <w:rsid w:val="009D40FB"/>
    <w:rsid w:val="009D43A0"/>
    <w:rsid w:val="009D67BA"/>
    <w:rsid w:val="009D716E"/>
    <w:rsid w:val="009D75A9"/>
    <w:rsid w:val="009E56D0"/>
    <w:rsid w:val="009E6615"/>
    <w:rsid w:val="009E72A6"/>
    <w:rsid w:val="009E7A71"/>
    <w:rsid w:val="009E7FF4"/>
    <w:rsid w:val="009F026B"/>
    <w:rsid w:val="009F60E1"/>
    <w:rsid w:val="009F6317"/>
    <w:rsid w:val="009F747C"/>
    <w:rsid w:val="00A00DFA"/>
    <w:rsid w:val="00A00F91"/>
    <w:rsid w:val="00A01500"/>
    <w:rsid w:val="00A025EF"/>
    <w:rsid w:val="00A02C20"/>
    <w:rsid w:val="00A03188"/>
    <w:rsid w:val="00A03CBA"/>
    <w:rsid w:val="00A05FE2"/>
    <w:rsid w:val="00A0682B"/>
    <w:rsid w:val="00A068E9"/>
    <w:rsid w:val="00A06EF0"/>
    <w:rsid w:val="00A10633"/>
    <w:rsid w:val="00A1084A"/>
    <w:rsid w:val="00A11F0A"/>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4580"/>
    <w:rsid w:val="00A34951"/>
    <w:rsid w:val="00A34DAC"/>
    <w:rsid w:val="00A36B66"/>
    <w:rsid w:val="00A377C3"/>
    <w:rsid w:val="00A37A3F"/>
    <w:rsid w:val="00A404FF"/>
    <w:rsid w:val="00A420E2"/>
    <w:rsid w:val="00A43064"/>
    <w:rsid w:val="00A4455F"/>
    <w:rsid w:val="00A44C40"/>
    <w:rsid w:val="00A47DF2"/>
    <w:rsid w:val="00A500EC"/>
    <w:rsid w:val="00A50518"/>
    <w:rsid w:val="00A5133F"/>
    <w:rsid w:val="00A51AB4"/>
    <w:rsid w:val="00A52A18"/>
    <w:rsid w:val="00A52BCD"/>
    <w:rsid w:val="00A5504F"/>
    <w:rsid w:val="00A564D6"/>
    <w:rsid w:val="00A56783"/>
    <w:rsid w:val="00A57330"/>
    <w:rsid w:val="00A57D01"/>
    <w:rsid w:val="00A6036E"/>
    <w:rsid w:val="00A60A61"/>
    <w:rsid w:val="00A64645"/>
    <w:rsid w:val="00A65033"/>
    <w:rsid w:val="00A66B06"/>
    <w:rsid w:val="00A706EE"/>
    <w:rsid w:val="00A7195A"/>
    <w:rsid w:val="00A719E5"/>
    <w:rsid w:val="00A72177"/>
    <w:rsid w:val="00A735D4"/>
    <w:rsid w:val="00A73823"/>
    <w:rsid w:val="00A776E7"/>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A077F"/>
    <w:rsid w:val="00AA0876"/>
    <w:rsid w:val="00AA5E1D"/>
    <w:rsid w:val="00AA66A1"/>
    <w:rsid w:val="00AA7C46"/>
    <w:rsid w:val="00AB0A25"/>
    <w:rsid w:val="00AB1828"/>
    <w:rsid w:val="00AB1939"/>
    <w:rsid w:val="00AB2850"/>
    <w:rsid w:val="00AB2C87"/>
    <w:rsid w:val="00AB2CAF"/>
    <w:rsid w:val="00AB4D69"/>
    <w:rsid w:val="00AB6AEB"/>
    <w:rsid w:val="00AB6D89"/>
    <w:rsid w:val="00AB753F"/>
    <w:rsid w:val="00AC0B08"/>
    <w:rsid w:val="00AC2C52"/>
    <w:rsid w:val="00AC5C64"/>
    <w:rsid w:val="00AC797F"/>
    <w:rsid w:val="00AC7EF2"/>
    <w:rsid w:val="00AD136A"/>
    <w:rsid w:val="00AD1AC5"/>
    <w:rsid w:val="00AD1D9D"/>
    <w:rsid w:val="00AD457A"/>
    <w:rsid w:val="00AD4AE9"/>
    <w:rsid w:val="00AD575A"/>
    <w:rsid w:val="00AD57C9"/>
    <w:rsid w:val="00AD5B59"/>
    <w:rsid w:val="00AD5D75"/>
    <w:rsid w:val="00AD647C"/>
    <w:rsid w:val="00AD7802"/>
    <w:rsid w:val="00AE1A97"/>
    <w:rsid w:val="00AE3B4E"/>
    <w:rsid w:val="00AE7E60"/>
    <w:rsid w:val="00AF0645"/>
    <w:rsid w:val="00AF2C0C"/>
    <w:rsid w:val="00AF3165"/>
    <w:rsid w:val="00AF52BC"/>
    <w:rsid w:val="00AF5643"/>
    <w:rsid w:val="00AF6CCA"/>
    <w:rsid w:val="00AF7192"/>
    <w:rsid w:val="00B01E73"/>
    <w:rsid w:val="00B021E3"/>
    <w:rsid w:val="00B0256E"/>
    <w:rsid w:val="00B04CF5"/>
    <w:rsid w:val="00B05163"/>
    <w:rsid w:val="00B0657F"/>
    <w:rsid w:val="00B0679E"/>
    <w:rsid w:val="00B06DCE"/>
    <w:rsid w:val="00B077C6"/>
    <w:rsid w:val="00B106FD"/>
    <w:rsid w:val="00B10853"/>
    <w:rsid w:val="00B10B33"/>
    <w:rsid w:val="00B12508"/>
    <w:rsid w:val="00B126FD"/>
    <w:rsid w:val="00B14687"/>
    <w:rsid w:val="00B16404"/>
    <w:rsid w:val="00B16F98"/>
    <w:rsid w:val="00B17040"/>
    <w:rsid w:val="00B17A02"/>
    <w:rsid w:val="00B20F08"/>
    <w:rsid w:val="00B22566"/>
    <w:rsid w:val="00B22602"/>
    <w:rsid w:val="00B22FE0"/>
    <w:rsid w:val="00B2429B"/>
    <w:rsid w:val="00B2446E"/>
    <w:rsid w:val="00B2576E"/>
    <w:rsid w:val="00B3043B"/>
    <w:rsid w:val="00B3052C"/>
    <w:rsid w:val="00B31150"/>
    <w:rsid w:val="00B34A34"/>
    <w:rsid w:val="00B352F0"/>
    <w:rsid w:val="00B3726C"/>
    <w:rsid w:val="00B378E6"/>
    <w:rsid w:val="00B40905"/>
    <w:rsid w:val="00B41C41"/>
    <w:rsid w:val="00B41CEA"/>
    <w:rsid w:val="00B504CA"/>
    <w:rsid w:val="00B50CAA"/>
    <w:rsid w:val="00B50E19"/>
    <w:rsid w:val="00B52D2B"/>
    <w:rsid w:val="00B5300C"/>
    <w:rsid w:val="00B53F3F"/>
    <w:rsid w:val="00B548E1"/>
    <w:rsid w:val="00B559F8"/>
    <w:rsid w:val="00B567ED"/>
    <w:rsid w:val="00B56E55"/>
    <w:rsid w:val="00B571D5"/>
    <w:rsid w:val="00B60616"/>
    <w:rsid w:val="00B606EB"/>
    <w:rsid w:val="00B62103"/>
    <w:rsid w:val="00B62417"/>
    <w:rsid w:val="00B62A1C"/>
    <w:rsid w:val="00B62D95"/>
    <w:rsid w:val="00B646A6"/>
    <w:rsid w:val="00B647A8"/>
    <w:rsid w:val="00B64F5A"/>
    <w:rsid w:val="00B65157"/>
    <w:rsid w:val="00B66201"/>
    <w:rsid w:val="00B6656C"/>
    <w:rsid w:val="00B66571"/>
    <w:rsid w:val="00B676AF"/>
    <w:rsid w:val="00B70440"/>
    <w:rsid w:val="00B72341"/>
    <w:rsid w:val="00B73DC6"/>
    <w:rsid w:val="00B7408A"/>
    <w:rsid w:val="00B75339"/>
    <w:rsid w:val="00B759E1"/>
    <w:rsid w:val="00B76339"/>
    <w:rsid w:val="00B77305"/>
    <w:rsid w:val="00B811C4"/>
    <w:rsid w:val="00B816CE"/>
    <w:rsid w:val="00B81CAD"/>
    <w:rsid w:val="00B81D92"/>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D23"/>
    <w:rsid w:val="00BB293B"/>
    <w:rsid w:val="00BB2E09"/>
    <w:rsid w:val="00BB451C"/>
    <w:rsid w:val="00BB5B49"/>
    <w:rsid w:val="00BC38A9"/>
    <w:rsid w:val="00BC3F01"/>
    <w:rsid w:val="00BC71E2"/>
    <w:rsid w:val="00BC77E6"/>
    <w:rsid w:val="00BD0051"/>
    <w:rsid w:val="00BD068A"/>
    <w:rsid w:val="00BD1B3A"/>
    <w:rsid w:val="00BD274A"/>
    <w:rsid w:val="00BD4E65"/>
    <w:rsid w:val="00BD52CC"/>
    <w:rsid w:val="00BD57DC"/>
    <w:rsid w:val="00BD70A2"/>
    <w:rsid w:val="00BE02A1"/>
    <w:rsid w:val="00BE161E"/>
    <w:rsid w:val="00BE20C6"/>
    <w:rsid w:val="00BE2EA5"/>
    <w:rsid w:val="00BE3083"/>
    <w:rsid w:val="00BE453C"/>
    <w:rsid w:val="00BE5260"/>
    <w:rsid w:val="00BE5363"/>
    <w:rsid w:val="00BE5D30"/>
    <w:rsid w:val="00BF0596"/>
    <w:rsid w:val="00BF199C"/>
    <w:rsid w:val="00BF3F59"/>
    <w:rsid w:val="00BF634E"/>
    <w:rsid w:val="00BF6889"/>
    <w:rsid w:val="00C00C29"/>
    <w:rsid w:val="00C0254F"/>
    <w:rsid w:val="00C04430"/>
    <w:rsid w:val="00C058F0"/>
    <w:rsid w:val="00C064CC"/>
    <w:rsid w:val="00C06C23"/>
    <w:rsid w:val="00C07096"/>
    <w:rsid w:val="00C072DD"/>
    <w:rsid w:val="00C07B7E"/>
    <w:rsid w:val="00C07E96"/>
    <w:rsid w:val="00C102EB"/>
    <w:rsid w:val="00C128DE"/>
    <w:rsid w:val="00C12B46"/>
    <w:rsid w:val="00C12CAE"/>
    <w:rsid w:val="00C14550"/>
    <w:rsid w:val="00C16CE2"/>
    <w:rsid w:val="00C201FA"/>
    <w:rsid w:val="00C21936"/>
    <w:rsid w:val="00C21C2E"/>
    <w:rsid w:val="00C227C0"/>
    <w:rsid w:val="00C242B1"/>
    <w:rsid w:val="00C247C3"/>
    <w:rsid w:val="00C252E0"/>
    <w:rsid w:val="00C2562B"/>
    <w:rsid w:val="00C328B2"/>
    <w:rsid w:val="00C34A5F"/>
    <w:rsid w:val="00C36A0E"/>
    <w:rsid w:val="00C40480"/>
    <w:rsid w:val="00C41293"/>
    <w:rsid w:val="00C41319"/>
    <w:rsid w:val="00C4163C"/>
    <w:rsid w:val="00C42E8A"/>
    <w:rsid w:val="00C4315F"/>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02E2"/>
    <w:rsid w:val="00C61F81"/>
    <w:rsid w:val="00C624B1"/>
    <w:rsid w:val="00C63EC3"/>
    <w:rsid w:val="00C64164"/>
    <w:rsid w:val="00C643DB"/>
    <w:rsid w:val="00C65427"/>
    <w:rsid w:val="00C654A7"/>
    <w:rsid w:val="00C65F68"/>
    <w:rsid w:val="00C6689E"/>
    <w:rsid w:val="00C70F94"/>
    <w:rsid w:val="00C72F4C"/>
    <w:rsid w:val="00C73A5C"/>
    <w:rsid w:val="00C741A7"/>
    <w:rsid w:val="00C744C7"/>
    <w:rsid w:val="00C7690E"/>
    <w:rsid w:val="00C77357"/>
    <w:rsid w:val="00C77848"/>
    <w:rsid w:val="00C8248B"/>
    <w:rsid w:val="00C85EF8"/>
    <w:rsid w:val="00C86DDC"/>
    <w:rsid w:val="00C9022F"/>
    <w:rsid w:val="00C90A24"/>
    <w:rsid w:val="00C91413"/>
    <w:rsid w:val="00C936E9"/>
    <w:rsid w:val="00C93C61"/>
    <w:rsid w:val="00C97878"/>
    <w:rsid w:val="00CA14A7"/>
    <w:rsid w:val="00CA20C0"/>
    <w:rsid w:val="00CA4008"/>
    <w:rsid w:val="00CA627F"/>
    <w:rsid w:val="00CA6820"/>
    <w:rsid w:val="00CB1190"/>
    <w:rsid w:val="00CB18CD"/>
    <w:rsid w:val="00CB27D7"/>
    <w:rsid w:val="00CB28FC"/>
    <w:rsid w:val="00CB2CBC"/>
    <w:rsid w:val="00CB53CA"/>
    <w:rsid w:val="00CB6EAC"/>
    <w:rsid w:val="00CB6F31"/>
    <w:rsid w:val="00CB6FEA"/>
    <w:rsid w:val="00CB7C1D"/>
    <w:rsid w:val="00CC075A"/>
    <w:rsid w:val="00CC110B"/>
    <w:rsid w:val="00CC1177"/>
    <w:rsid w:val="00CC18E9"/>
    <w:rsid w:val="00CC1A27"/>
    <w:rsid w:val="00CC4942"/>
    <w:rsid w:val="00CC49F9"/>
    <w:rsid w:val="00CC55D2"/>
    <w:rsid w:val="00CD1ECA"/>
    <w:rsid w:val="00CD20F2"/>
    <w:rsid w:val="00CD3ACC"/>
    <w:rsid w:val="00CD49F5"/>
    <w:rsid w:val="00CD5E98"/>
    <w:rsid w:val="00CD7267"/>
    <w:rsid w:val="00CD7B16"/>
    <w:rsid w:val="00CE2AA4"/>
    <w:rsid w:val="00CE2D9E"/>
    <w:rsid w:val="00CE4304"/>
    <w:rsid w:val="00CE525E"/>
    <w:rsid w:val="00CE69BF"/>
    <w:rsid w:val="00CE7D49"/>
    <w:rsid w:val="00CF1B85"/>
    <w:rsid w:val="00CF26F3"/>
    <w:rsid w:val="00CF2A0F"/>
    <w:rsid w:val="00CF3C5A"/>
    <w:rsid w:val="00CF4DE4"/>
    <w:rsid w:val="00CF6349"/>
    <w:rsid w:val="00CF738F"/>
    <w:rsid w:val="00CF7B52"/>
    <w:rsid w:val="00CF7E2F"/>
    <w:rsid w:val="00D00898"/>
    <w:rsid w:val="00D03CF2"/>
    <w:rsid w:val="00D04B43"/>
    <w:rsid w:val="00D104F6"/>
    <w:rsid w:val="00D12225"/>
    <w:rsid w:val="00D12ED5"/>
    <w:rsid w:val="00D12FA1"/>
    <w:rsid w:val="00D161B6"/>
    <w:rsid w:val="00D179CD"/>
    <w:rsid w:val="00D21278"/>
    <w:rsid w:val="00D21512"/>
    <w:rsid w:val="00D2287A"/>
    <w:rsid w:val="00D258F9"/>
    <w:rsid w:val="00D2715B"/>
    <w:rsid w:val="00D27992"/>
    <w:rsid w:val="00D30B33"/>
    <w:rsid w:val="00D31902"/>
    <w:rsid w:val="00D323BA"/>
    <w:rsid w:val="00D34568"/>
    <w:rsid w:val="00D360F6"/>
    <w:rsid w:val="00D36543"/>
    <w:rsid w:val="00D368A6"/>
    <w:rsid w:val="00D369ED"/>
    <w:rsid w:val="00D42346"/>
    <w:rsid w:val="00D427A9"/>
    <w:rsid w:val="00D436B4"/>
    <w:rsid w:val="00D50949"/>
    <w:rsid w:val="00D50AAA"/>
    <w:rsid w:val="00D51800"/>
    <w:rsid w:val="00D54701"/>
    <w:rsid w:val="00D55C85"/>
    <w:rsid w:val="00D5631C"/>
    <w:rsid w:val="00D57B7C"/>
    <w:rsid w:val="00D57EDC"/>
    <w:rsid w:val="00D6253C"/>
    <w:rsid w:val="00D6298A"/>
    <w:rsid w:val="00D64EF4"/>
    <w:rsid w:val="00D658E2"/>
    <w:rsid w:val="00D6771C"/>
    <w:rsid w:val="00D72488"/>
    <w:rsid w:val="00D76648"/>
    <w:rsid w:val="00D82365"/>
    <w:rsid w:val="00D84332"/>
    <w:rsid w:val="00D845EF"/>
    <w:rsid w:val="00D848C2"/>
    <w:rsid w:val="00D84F23"/>
    <w:rsid w:val="00D9102F"/>
    <w:rsid w:val="00D92708"/>
    <w:rsid w:val="00D93C74"/>
    <w:rsid w:val="00D94009"/>
    <w:rsid w:val="00D949BC"/>
    <w:rsid w:val="00D95623"/>
    <w:rsid w:val="00D95EC0"/>
    <w:rsid w:val="00D96EB1"/>
    <w:rsid w:val="00D9755E"/>
    <w:rsid w:val="00D97848"/>
    <w:rsid w:val="00DA20DE"/>
    <w:rsid w:val="00DA5DF7"/>
    <w:rsid w:val="00DA7AA5"/>
    <w:rsid w:val="00DB0D93"/>
    <w:rsid w:val="00DB13EC"/>
    <w:rsid w:val="00DB1FD3"/>
    <w:rsid w:val="00DB32D3"/>
    <w:rsid w:val="00DB4C7C"/>
    <w:rsid w:val="00DB6953"/>
    <w:rsid w:val="00DC0156"/>
    <w:rsid w:val="00DC03C2"/>
    <w:rsid w:val="00DC08CE"/>
    <w:rsid w:val="00DC0B22"/>
    <w:rsid w:val="00DC350F"/>
    <w:rsid w:val="00DC3E57"/>
    <w:rsid w:val="00DC45ED"/>
    <w:rsid w:val="00DC662A"/>
    <w:rsid w:val="00DC67B4"/>
    <w:rsid w:val="00DC6D59"/>
    <w:rsid w:val="00DC7C43"/>
    <w:rsid w:val="00DC7CEA"/>
    <w:rsid w:val="00DC7FEF"/>
    <w:rsid w:val="00DD03CF"/>
    <w:rsid w:val="00DD1B8E"/>
    <w:rsid w:val="00DD2923"/>
    <w:rsid w:val="00DD423D"/>
    <w:rsid w:val="00DD517E"/>
    <w:rsid w:val="00DD5DDC"/>
    <w:rsid w:val="00DD7B3E"/>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20BEC"/>
    <w:rsid w:val="00E2210B"/>
    <w:rsid w:val="00E227B1"/>
    <w:rsid w:val="00E229A4"/>
    <w:rsid w:val="00E23821"/>
    <w:rsid w:val="00E269AF"/>
    <w:rsid w:val="00E30123"/>
    <w:rsid w:val="00E34702"/>
    <w:rsid w:val="00E348B3"/>
    <w:rsid w:val="00E3771D"/>
    <w:rsid w:val="00E40AAB"/>
    <w:rsid w:val="00E40D58"/>
    <w:rsid w:val="00E41532"/>
    <w:rsid w:val="00E41E7A"/>
    <w:rsid w:val="00E435A0"/>
    <w:rsid w:val="00E45A89"/>
    <w:rsid w:val="00E46E7B"/>
    <w:rsid w:val="00E503E4"/>
    <w:rsid w:val="00E510C2"/>
    <w:rsid w:val="00E51646"/>
    <w:rsid w:val="00E53AE1"/>
    <w:rsid w:val="00E53E3F"/>
    <w:rsid w:val="00E54190"/>
    <w:rsid w:val="00E54397"/>
    <w:rsid w:val="00E569B1"/>
    <w:rsid w:val="00E57F41"/>
    <w:rsid w:val="00E617A5"/>
    <w:rsid w:val="00E62C76"/>
    <w:rsid w:val="00E65FDD"/>
    <w:rsid w:val="00E66401"/>
    <w:rsid w:val="00E66826"/>
    <w:rsid w:val="00E67775"/>
    <w:rsid w:val="00E67C0C"/>
    <w:rsid w:val="00E67E46"/>
    <w:rsid w:val="00E703BF"/>
    <w:rsid w:val="00E71C84"/>
    <w:rsid w:val="00E72933"/>
    <w:rsid w:val="00E7451C"/>
    <w:rsid w:val="00E74747"/>
    <w:rsid w:val="00E7643B"/>
    <w:rsid w:val="00E76811"/>
    <w:rsid w:val="00E768BA"/>
    <w:rsid w:val="00E770A9"/>
    <w:rsid w:val="00E801D0"/>
    <w:rsid w:val="00E80458"/>
    <w:rsid w:val="00E82F6B"/>
    <w:rsid w:val="00E84688"/>
    <w:rsid w:val="00E8527C"/>
    <w:rsid w:val="00E86EB9"/>
    <w:rsid w:val="00E87756"/>
    <w:rsid w:val="00E91958"/>
    <w:rsid w:val="00E92457"/>
    <w:rsid w:val="00E936AD"/>
    <w:rsid w:val="00E94A08"/>
    <w:rsid w:val="00E956D4"/>
    <w:rsid w:val="00E959C0"/>
    <w:rsid w:val="00E967E0"/>
    <w:rsid w:val="00EA1CF0"/>
    <w:rsid w:val="00EA3B86"/>
    <w:rsid w:val="00EA41AF"/>
    <w:rsid w:val="00EA5879"/>
    <w:rsid w:val="00EA6990"/>
    <w:rsid w:val="00EA6BFD"/>
    <w:rsid w:val="00EA7934"/>
    <w:rsid w:val="00EB45CA"/>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7D19"/>
    <w:rsid w:val="00EE0EAC"/>
    <w:rsid w:val="00EE1AD1"/>
    <w:rsid w:val="00EE2CEE"/>
    <w:rsid w:val="00EE2D58"/>
    <w:rsid w:val="00EE2D5D"/>
    <w:rsid w:val="00EE591A"/>
    <w:rsid w:val="00EE6338"/>
    <w:rsid w:val="00EE7076"/>
    <w:rsid w:val="00EE740B"/>
    <w:rsid w:val="00EF2228"/>
    <w:rsid w:val="00EF54EF"/>
    <w:rsid w:val="00EF667D"/>
    <w:rsid w:val="00EF6C0C"/>
    <w:rsid w:val="00EF794A"/>
    <w:rsid w:val="00F00FAF"/>
    <w:rsid w:val="00F0197B"/>
    <w:rsid w:val="00F01DD7"/>
    <w:rsid w:val="00F03914"/>
    <w:rsid w:val="00F056DA"/>
    <w:rsid w:val="00F068FE"/>
    <w:rsid w:val="00F06B51"/>
    <w:rsid w:val="00F0793A"/>
    <w:rsid w:val="00F07C3A"/>
    <w:rsid w:val="00F12A05"/>
    <w:rsid w:val="00F12F5E"/>
    <w:rsid w:val="00F154E2"/>
    <w:rsid w:val="00F157AC"/>
    <w:rsid w:val="00F15F23"/>
    <w:rsid w:val="00F1684A"/>
    <w:rsid w:val="00F17114"/>
    <w:rsid w:val="00F21480"/>
    <w:rsid w:val="00F224B9"/>
    <w:rsid w:val="00F241C2"/>
    <w:rsid w:val="00F24928"/>
    <w:rsid w:val="00F2517B"/>
    <w:rsid w:val="00F254EB"/>
    <w:rsid w:val="00F313F5"/>
    <w:rsid w:val="00F31E72"/>
    <w:rsid w:val="00F31FD5"/>
    <w:rsid w:val="00F3361A"/>
    <w:rsid w:val="00F3427A"/>
    <w:rsid w:val="00F34419"/>
    <w:rsid w:val="00F35EDA"/>
    <w:rsid w:val="00F365CA"/>
    <w:rsid w:val="00F366A8"/>
    <w:rsid w:val="00F371DE"/>
    <w:rsid w:val="00F37AD5"/>
    <w:rsid w:val="00F4012F"/>
    <w:rsid w:val="00F404E6"/>
    <w:rsid w:val="00F41ECB"/>
    <w:rsid w:val="00F4253D"/>
    <w:rsid w:val="00F43577"/>
    <w:rsid w:val="00F4471A"/>
    <w:rsid w:val="00F4490D"/>
    <w:rsid w:val="00F44E6D"/>
    <w:rsid w:val="00F46F03"/>
    <w:rsid w:val="00F50238"/>
    <w:rsid w:val="00F507E7"/>
    <w:rsid w:val="00F557A3"/>
    <w:rsid w:val="00F5639B"/>
    <w:rsid w:val="00F57050"/>
    <w:rsid w:val="00F616D6"/>
    <w:rsid w:val="00F64D2D"/>
    <w:rsid w:val="00F64E21"/>
    <w:rsid w:val="00F71943"/>
    <w:rsid w:val="00F72AEF"/>
    <w:rsid w:val="00F72DD7"/>
    <w:rsid w:val="00F74B06"/>
    <w:rsid w:val="00F74EFB"/>
    <w:rsid w:val="00F8082C"/>
    <w:rsid w:val="00F819A0"/>
    <w:rsid w:val="00F81BE1"/>
    <w:rsid w:val="00F83444"/>
    <w:rsid w:val="00F83FC5"/>
    <w:rsid w:val="00F844A1"/>
    <w:rsid w:val="00F84D42"/>
    <w:rsid w:val="00F85366"/>
    <w:rsid w:val="00F860AF"/>
    <w:rsid w:val="00F87ABC"/>
    <w:rsid w:val="00F9018F"/>
    <w:rsid w:val="00F90F45"/>
    <w:rsid w:val="00F91D40"/>
    <w:rsid w:val="00F92A8E"/>
    <w:rsid w:val="00F93040"/>
    <w:rsid w:val="00FA1A12"/>
    <w:rsid w:val="00FA6422"/>
    <w:rsid w:val="00FA6DC3"/>
    <w:rsid w:val="00FB094F"/>
    <w:rsid w:val="00FB0EC2"/>
    <w:rsid w:val="00FB1131"/>
    <w:rsid w:val="00FB2448"/>
    <w:rsid w:val="00FB43E7"/>
    <w:rsid w:val="00FB55A5"/>
    <w:rsid w:val="00FB5BD8"/>
    <w:rsid w:val="00FB76C6"/>
    <w:rsid w:val="00FC0363"/>
    <w:rsid w:val="00FC1101"/>
    <w:rsid w:val="00FC11FD"/>
    <w:rsid w:val="00FC1C6F"/>
    <w:rsid w:val="00FC2C15"/>
    <w:rsid w:val="00FC2FA0"/>
    <w:rsid w:val="00FC4018"/>
    <w:rsid w:val="00FC4E2D"/>
    <w:rsid w:val="00FC6CF0"/>
    <w:rsid w:val="00FC6D35"/>
    <w:rsid w:val="00FD0138"/>
    <w:rsid w:val="00FD126C"/>
    <w:rsid w:val="00FD2805"/>
    <w:rsid w:val="00FD2EBE"/>
    <w:rsid w:val="00FD35E8"/>
    <w:rsid w:val="00FD3615"/>
    <w:rsid w:val="00FD36C8"/>
    <w:rsid w:val="00FD4B6C"/>
    <w:rsid w:val="00FD4DDE"/>
    <w:rsid w:val="00FD53F0"/>
    <w:rsid w:val="00FD7A94"/>
    <w:rsid w:val="00FE0A21"/>
    <w:rsid w:val="00FE0CFE"/>
    <w:rsid w:val="00FE1EFF"/>
    <w:rsid w:val="00FE622E"/>
    <w:rsid w:val="00FE7062"/>
    <w:rsid w:val="00FE7D97"/>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numbering" w:customStyle="1" w:styleId="Brezseznama3">
    <w:name w:val="Brez seznama3"/>
    <w:next w:val="Brezseznama"/>
    <w:uiPriority w:val="99"/>
    <w:semiHidden/>
    <w:unhideWhenUsed/>
    <w:rsid w:val="00336FBF"/>
  </w:style>
  <w:style w:type="paragraph" w:customStyle="1" w:styleId="tab">
    <w:name w:val="tab"/>
    <w:basedOn w:val="Navaden"/>
    <w:uiPriority w:val="99"/>
    <w:rsid w:val="00336FB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ps">
    <w:name w:val="hps"/>
    <w:uiPriority w:val="99"/>
    <w:rsid w:val="00336FBF"/>
    <w:rPr>
      <w:rFonts w:cs="Times New Roman"/>
    </w:rPr>
  </w:style>
  <w:style w:type="character" w:customStyle="1" w:styleId="st1">
    <w:name w:val="st1"/>
    <w:uiPriority w:val="99"/>
    <w:rsid w:val="00336FBF"/>
    <w:rPr>
      <w:rFonts w:cs="Times New Roman"/>
    </w:rPr>
  </w:style>
  <w:style w:type="paragraph" w:customStyle="1" w:styleId="esegmenth4">
    <w:name w:val="esegment_h4"/>
    <w:basedOn w:val="Navaden"/>
    <w:rsid w:val="00336FBF"/>
    <w:pPr>
      <w:spacing w:after="210" w:line="240" w:lineRule="auto"/>
      <w:jc w:val="center"/>
    </w:pPr>
    <w:rPr>
      <w:rFonts w:ascii="Times New Roman" w:eastAsia="Times New Roman" w:hAnsi="Times New Roman" w:cs="Times New Roman"/>
      <w:b/>
      <w:bCs/>
      <w:color w:val="333333"/>
      <w:sz w:val="18"/>
      <w:szCs w:val="18"/>
      <w:lang w:eastAsia="sl-SI"/>
    </w:rPr>
  </w:style>
  <w:style w:type="numbering" w:customStyle="1" w:styleId="Brezseznama4">
    <w:name w:val="Brez seznama4"/>
    <w:next w:val="Brezseznama"/>
    <w:uiPriority w:val="99"/>
    <w:semiHidden/>
    <w:unhideWhenUsed/>
    <w:rsid w:val="00D50AAA"/>
  </w:style>
  <w:style w:type="paragraph" w:customStyle="1" w:styleId="Tekst">
    <w:name w:val="Tekst"/>
    <w:basedOn w:val="Navaden"/>
    <w:rsid w:val="00D50AAA"/>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D50AAA"/>
    <w:pPr>
      <w:spacing w:after="0" w:line="240" w:lineRule="auto"/>
      <w:ind w:firstLine="180"/>
      <w:jc w:val="both"/>
    </w:pPr>
    <w:rPr>
      <w:rFonts w:ascii="Times New Roman" w:eastAsia="Times New Roman" w:hAnsi="Times New Roman" w:cs="Times New Roman"/>
      <w:sz w:val="24"/>
      <w:szCs w:val="24"/>
    </w:rPr>
  </w:style>
  <w:style w:type="character" w:customStyle="1" w:styleId="Telobesedila-zamik2Znak">
    <w:name w:val="Telo besedila - zamik 2 Znak"/>
    <w:basedOn w:val="Privzetapisavaodstavka"/>
    <w:link w:val="Telobesedila-zamik2"/>
    <w:rsid w:val="00D50AAA"/>
    <w:rPr>
      <w:rFonts w:ascii="Times New Roman" w:eastAsia="Times New Roman" w:hAnsi="Times New Roman" w:cs="Times New Roman"/>
      <w:sz w:val="24"/>
      <w:szCs w:val="24"/>
    </w:rPr>
  </w:style>
  <w:style w:type="paragraph" w:styleId="Navadensplet">
    <w:name w:val="Normal (Web)"/>
    <w:basedOn w:val="Navaden"/>
    <w:rsid w:val="00D50AAA"/>
    <w:pPr>
      <w:spacing w:before="96" w:after="120" w:line="360" w:lineRule="atLeast"/>
    </w:pPr>
    <w:rPr>
      <w:rFonts w:ascii="Times New Roman" w:eastAsia="Times New Roman" w:hAnsi="Times New Roman" w:cs="Times New Roman"/>
      <w:sz w:val="24"/>
      <w:szCs w:val="24"/>
      <w:lang w:eastAsia="sl-SI"/>
    </w:rPr>
  </w:style>
  <w:style w:type="paragraph" w:customStyle="1" w:styleId="poglavje0">
    <w:name w:val="poglavje"/>
    <w:basedOn w:val="Navaden"/>
    <w:rsid w:val="00D50A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unhideWhenUsed/>
    <w:rsid w:val="00D50AAA"/>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D50AA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numbering" w:customStyle="1" w:styleId="Brezseznama3">
    <w:name w:val="Brez seznama3"/>
    <w:next w:val="Brezseznama"/>
    <w:uiPriority w:val="99"/>
    <w:semiHidden/>
    <w:unhideWhenUsed/>
    <w:rsid w:val="00336FBF"/>
  </w:style>
  <w:style w:type="paragraph" w:customStyle="1" w:styleId="tab">
    <w:name w:val="tab"/>
    <w:basedOn w:val="Navaden"/>
    <w:uiPriority w:val="99"/>
    <w:rsid w:val="00336FB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ps">
    <w:name w:val="hps"/>
    <w:uiPriority w:val="99"/>
    <w:rsid w:val="00336FBF"/>
    <w:rPr>
      <w:rFonts w:cs="Times New Roman"/>
    </w:rPr>
  </w:style>
  <w:style w:type="character" w:customStyle="1" w:styleId="st1">
    <w:name w:val="st1"/>
    <w:uiPriority w:val="99"/>
    <w:rsid w:val="00336FBF"/>
    <w:rPr>
      <w:rFonts w:cs="Times New Roman"/>
    </w:rPr>
  </w:style>
  <w:style w:type="paragraph" w:customStyle="1" w:styleId="esegmenth4">
    <w:name w:val="esegment_h4"/>
    <w:basedOn w:val="Navaden"/>
    <w:rsid w:val="00336FBF"/>
    <w:pPr>
      <w:spacing w:after="210" w:line="240" w:lineRule="auto"/>
      <w:jc w:val="center"/>
    </w:pPr>
    <w:rPr>
      <w:rFonts w:ascii="Times New Roman" w:eastAsia="Times New Roman" w:hAnsi="Times New Roman" w:cs="Times New Roman"/>
      <w:b/>
      <w:bCs/>
      <w:color w:val="333333"/>
      <w:sz w:val="18"/>
      <w:szCs w:val="18"/>
      <w:lang w:eastAsia="sl-SI"/>
    </w:rPr>
  </w:style>
  <w:style w:type="numbering" w:customStyle="1" w:styleId="Brezseznama4">
    <w:name w:val="Brez seznama4"/>
    <w:next w:val="Brezseznama"/>
    <w:uiPriority w:val="99"/>
    <w:semiHidden/>
    <w:unhideWhenUsed/>
    <w:rsid w:val="00D50AAA"/>
  </w:style>
  <w:style w:type="paragraph" w:customStyle="1" w:styleId="Tekst">
    <w:name w:val="Tekst"/>
    <w:basedOn w:val="Navaden"/>
    <w:rsid w:val="00D50AAA"/>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D50AAA"/>
    <w:pPr>
      <w:spacing w:after="0" w:line="240" w:lineRule="auto"/>
      <w:ind w:firstLine="180"/>
      <w:jc w:val="both"/>
    </w:pPr>
    <w:rPr>
      <w:rFonts w:ascii="Times New Roman" w:eastAsia="Times New Roman" w:hAnsi="Times New Roman" w:cs="Times New Roman"/>
      <w:sz w:val="24"/>
      <w:szCs w:val="24"/>
    </w:rPr>
  </w:style>
  <w:style w:type="character" w:customStyle="1" w:styleId="Telobesedila-zamik2Znak">
    <w:name w:val="Telo besedila - zamik 2 Znak"/>
    <w:basedOn w:val="Privzetapisavaodstavka"/>
    <w:link w:val="Telobesedila-zamik2"/>
    <w:rsid w:val="00D50AAA"/>
    <w:rPr>
      <w:rFonts w:ascii="Times New Roman" w:eastAsia="Times New Roman" w:hAnsi="Times New Roman" w:cs="Times New Roman"/>
      <w:sz w:val="24"/>
      <w:szCs w:val="24"/>
    </w:rPr>
  </w:style>
  <w:style w:type="paragraph" w:styleId="Navadensplet">
    <w:name w:val="Normal (Web)"/>
    <w:basedOn w:val="Navaden"/>
    <w:rsid w:val="00D50AAA"/>
    <w:pPr>
      <w:spacing w:before="96" w:after="120" w:line="360" w:lineRule="atLeast"/>
    </w:pPr>
    <w:rPr>
      <w:rFonts w:ascii="Times New Roman" w:eastAsia="Times New Roman" w:hAnsi="Times New Roman" w:cs="Times New Roman"/>
      <w:sz w:val="24"/>
      <w:szCs w:val="24"/>
      <w:lang w:eastAsia="sl-SI"/>
    </w:rPr>
  </w:style>
  <w:style w:type="paragraph" w:customStyle="1" w:styleId="poglavje0">
    <w:name w:val="poglavje"/>
    <w:basedOn w:val="Navaden"/>
    <w:rsid w:val="00D50A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unhideWhenUsed/>
    <w:rsid w:val="00D50AAA"/>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D50AA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25205571">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24298071">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694382569">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pgr.cgia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o.org/agriculture/crops/thematic-sitemap/theme/seeds-pgr/gbs/en/"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475A-35DF-4CEC-BC22-70B92BB5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10327</Words>
  <Characters>58867</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Jožica Jerman Cvelbar</cp:lastModifiedBy>
  <cp:revision>3</cp:revision>
  <cp:lastPrinted>2017-09-18T13:13:00Z</cp:lastPrinted>
  <dcterms:created xsi:type="dcterms:W3CDTF">2017-10-23T13:51:00Z</dcterms:created>
  <dcterms:modified xsi:type="dcterms:W3CDTF">2017-10-23T14:47:00Z</dcterms:modified>
</cp:coreProperties>
</file>