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B7" w:rsidRP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r w:rsidRPr="006607B7">
        <w:rPr>
          <w:rFonts w:ascii="Arial" w:hAnsi="Arial" w:cs="Arial"/>
          <w:b/>
          <w:sz w:val="20"/>
          <w:szCs w:val="20"/>
          <w:lang w:eastAsia="sl-SI"/>
        </w:rPr>
        <w:t>PRILOGA I</w:t>
      </w:r>
    </w:p>
    <w:p w:rsidR="006607B7" w:rsidRPr="006607B7" w:rsidRDefault="006607B7" w:rsidP="006607B7">
      <w:pPr>
        <w:suppressAutoHyphens w:val="0"/>
        <w:overflowPunct w:val="0"/>
        <w:autoSpaceDE w:val="0"/>
        <w:autoSpaceDN w:val="0"/>
        <w:adjustRightInd w:val="0"/>
        <w:spacing w:line="288" w:lineRule="auto"/>
        <w:jc w:val="both"/>
        <w:textAlignment w:val="baseline"/>
        <w:rPr>
          <w:rFonts w:ascii="Arial" w:hAnsi="Arial" w:cs="Arial"/>
          <w:b/>
          <w:sz w:val="20"/>
          <w:szCs w:val="20"/>
          <w:lang w:eastAsia="sl-SI"/>
        </w:rPr>
      </w:pPr>
    </w:p>
    <w:p w:rsidR="006607B7" w:rsidRPr="006607B7" w:rsidRDefault="006607B7" w:rsidP="006607B7">
      <w:pPr>
        <w:suppressAutoHyphens w:val="0"/>
        <w:overflowPunct w:val="0"/>
        <w:autoSpaceDE w:val="0"/>
        <w:autoSpaceDN w:val="0"/>
        <w:adjustRightInd w:val="0"/>
        <w:spacing w:line="288" w:lineRule="auto"/>
        <w:jc w:val="both"/>
        <w:textAlignment w:val="baseline"/>
        <w:rPr>
          <w:rFonts w:ascii="Arial" w:hAnsi="Arial" w:cs="Arial"/>
          <w:b/>
          <w:sz w:val="20"/>
          <w:szCs w:val="20"/>
          <w:lang w:eastAsia="sl-SI"/>
        </w:rPr>
      </w:pPr>
      <w:r w:rsidRPr="006607B7">
        <w:rPr>
          <w:rFonts w:ascii="Arial" w:hAnsi="Arial" w:cs="Arial"/>
          <w:b/>
          <w:sz w:val="20"/>
          <w:szCs w:val="20"/>
          <w:lang w:eastAsia="sl-SI"/>
        </w:rPr>
        <w:t>Biomasa, ki se lahko uporablja za proizvodnjo elektrike, ki prejema podpore, razdeljena po virih</w:t>
      </w:r>
    </w:p>
    <w:p w:rsidR="006607B7" w:rsidRPr="006607B7" w:rsidRDefault="006607B7" w:rsidP="006607B7">
      <w:pPr>
        <w:suppressAutoHyphens w:val="0"/>
        <w:overflowPunct w:val="0"/>
        <w:autoSpaceDE w:val="0"/>
        <w:autoSpaceDN w:val="0"/>
        <w:adjustRightInd w:val="0"/>
        <w:spacing w:line="288" w:lineRule="auto"/>
        <w:jc w:val="both"/>
        <w:textAlignment w:val="baseline"/>
        <w:rPr>
          <w:rFonts w:ascii="Arial" w:hAnsi="Arial" w:cs="Arial"/>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85"/>
      </w:tblGrid>
      <w:tr w:rsidR="006607B7" w:rsidRPr="006607B7" w:rsidTr="009C663F">
        <w:trPr>
          <w:trHeight w:val="397"/>
        </w:trPr>
        <w:tc>
          <w:tcPr>
            <w:tcW w:w="3708" w:type="dxa"/>
            <w:tcBorders>
              <w:top w:val="single" w:sz="12" w:space="0" w:color="auto"/>
              <w:left w:val="single" w:sz="12" w:space="0" w:color="auto"/>
              <w:bottom w:val="single" w:sz="12" w:space="0" w:color="auto"/>
              <w:right w:val="single" w:sz="4" w:space="0" w:color="auto"/>
            </w:tcBorders>
            <w:vAlign w:val="center"/>
            <w:hideMark/>
          </w:tcPr>
          <w:p w:rsidR="006607B7" w:rsidRPr="006607B7" w:rsidRDefault="006607B7" w:rsidP="006607B7">
            <w:pPr>
              <w:overflowPunct w:val="0"/>
              <w:autoSpaceDE w:val="0"/>
              <w:autoSpaceDN w:val="0"/>
              <w:adjustRightInd w:val="0"/>
              <w:spacing w:line="288" w:lineRule="auto"/>
              <w:jc w:val="both"/>
              <w:textAlignment w:val="baseline"/>
              <w:rPr>
                <w:rFonts w:ascii="Arial" w:hAnsi="Arial" w:cs="Arial"/>
                <w:b/>
                <w:sz w:val="20"/>
                <w:szCs w:val="20"/>
              </w:rPr>
            </w:pPr>
            <w:r w:rsidRPr="006607B7">
              <w:rPr>
                <w:rFonts w:ascii="Arial" w:hAnsi="Arial" w:cs="Arial"/>
                <w:b/>
                <w:color w:val="000000"/>
                <w:sz w:val="20"/>
                <w:szCs w:val="20"/>
                <w:lang w:eastAsia="en-US"/>
              </w:rPr>
              <w:t>Vir biomase – 1. stopnja</w:t>
            </w:r>
          </w:p>
        </w:tc>
        <w:tc>
          <w:tcPr>
            <w:tcW w:w="5785" w:type="dxa"/>
            <w:tcBorders>
              <w:top w:val="single" w:sz="12" w:space="0" w:color="auto"/>
              <w:left w:val="single" w:sz="4" w:space="0" w:color="auto"/>
              <w:bottom w:val="single" w:sz="12" w:space="0" w:color="auto"/>
              <w:right w:val="single" w:sz="12" w:space="0" w:color="auto"/>
            </w:tcBorders>
            <w:vAlign w:val="center"/>
            <w:hideMark/>
          </w:tcPr>
          <w:p w:rsidR="006607B7" w:rsidRPr="006607B7" w:rsidRDefault="006607B7" w:rsidP="006607B7">
            <w:pPr>
              <w:overflowPunct w:val="0"/>
              <w:autoSpaceDE w:val="0"/>
              <w:autoSpaceDN w:val="0"/>
              <w:adjustRightInd w:val="0"/>
              <w:spacing w:line="288" w:lineRule="auto"/>
              <w:jc w:val="both"/>
              <w:textAlignment w:val="baseline"/>
              <w:rPr>
                <w:rFonts w:ascii="Arial" w:hAnsi="Arial" w:cs="Arial"/>
                <w:b/>
                <w:sz w:val="20"/>
                <w:szCs w:val="20"/>
                <w:lang w:eastAsia="en-US"/>
              </w:rPr>
            </w:pPr>
            <w:r w:rsidRPr="006607B7">
              <w:rPr>
                <w:rFonts w:ascii="Arial" w:hAnsi="Arial" w:cs="Arial"/>
                <w:b/>
                <w:color w:val="000000"/>
                <w:sz w:val="20"/>
                <w:szCs w:val="20"/>
                <w:lang w:eastAsia="en-US"/>
              </w:rPr>
              <w:t>Vir biomase – 2. stopnja</w:t>
            </w:r>
          </w:p>
        </w:tc>
      </w:tr>
      <w:tr w:rsidR="006607B7" w:rsidRPr="006607B7" w:rsidTr="009C663F">
        <w:trPr>
          <w:trHeight w:val="397"/>
        </w:trPr>
        <w:tc>
          <w:tcPr>
            <w:tcW w:w="3708" w:type="dxa"/>
            <w:tcBorders>
              <w:top w:val="single" w:sz="12" w:space="0" w:color="auto"/>
              <w:left w:val="single" w:sz="12" w:space="0" w:color="auto"/>
              <w:bottom w:val="nil"/>
              <w:right w:val="single" w:sz="4" w:space="0" w:color="auto"/>
            </w:tcBorders>
            <w:vAlign w:val="center"/>
            <w:hideMark/>
          </w:tcPr>
          <w:p w:rsidR="006607B7" w:rsidRPr="006607B7" w:rsidRDefault="006607B7" w:rsidP="006607B7">
            <w:pPr>
              <w:tabs>
                <w:tab w:val="left" w:pos="360"/>
              </w:tabs>
              <w:overflowPunct w:val="0"/>
              <w:autoSpaceDE w:val="0"/>
              <w:autoSpaceDN w:val="0"/>
              <w:adjustRightInd w:val="0"/>
              <w:spacing w:line="288" w:lineRule="auto"/>
              <w:jc w:val="both"/>
              <w:textAlignment w:val="baseline"/>
              <w:rPr>
                <w:rFonts w:ascii="Arial" w:hAnsi="Arial" w:cs="Arial"/>
                <w:sz w:val="20"/>
                <w:szCs w:val="20"/>
              </w:rPr>
            </w:pPr>
            <w:r w:rsidRPr="006607B7">
              <w:rPr>
                <w:rFonts w:ascii="Arial" w:hAnsi="Arial" w:cs="Arial"/>
                <w:sz w:val="20"/>
                <w:szCs w:val="20"/>
                <w:lang w:eastAsia="sl-SI"/>
              </w:rPr>
              <w:t>A</w:t>
            </w:r>
            <w:r w:rsidRPr="006607B7">
              <w:rPr>
                <w:rFonts w:ascii="Arial" w:hAnsi="Arial" w:cs="Arial"/>
                <w:sz w:val="20"/>
                <w:szCs w:val="20"/>
                <w:lang w:eastAsia="sl-SI"/>
              </w:rPr>
              <w:tab/>
              <w:t>Lesna biomasa</w:t>
            </w:r>
          </w:p>
        </w:tc>
        <w:tc>
          <w:tcPr>
            <w:tcW w:w="5785" w:type="dxa"/>
            <w:tcBorders>
              <w:top w:val="single" w:sz="12" w:space="0" w:color="auto"/>
              <w:left w:val="single" w:sz="4" w:space="0" w:color="auto"/>
              <w:bottom w:val="single" w:sz="4"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rPr>
            </w:pPr>
            <w:r w:rsidRPr="006607B7">
              <w:rPr>
                <w:rFonts w:ascii="Arial" w:hAnsi="Arial" w:cs="Arial"/>
                <w:sz w:val="20"/>
                <w:szCs w:val="20"/>
                <w:lang w:eastAsia="en-US"/>
              </w:rPr>
              <w:t>A 1</w:t>
            </w:r>
            <w:r w:rsidRPr="006607B7">
              <w:rPr>
                <w:rFonts w:ascii="Arial" w:hAnsi="Arial" w:cs="Arial"/>
                <w:sz w:val="20"/>
                <w:szCs w:val="20"/>
                <w:lang w:eastAsia="en-US"/>
              </w:rPr>
              <w:tab/>
              <w:t>Les iz gozdov in nasadov</w:t>
            </w:r>
          </w:p>
        </w:tc>
      </w:tr>
      <w:tr w:rsidR="006607B7" w:rsidRPr="006607B7" w:rsidTr="009C663F">
        <w:trPr>
          <w:trHeight w:val="397"/>
        </w:trPr>
        <w:tc>
          <w:tcPr>
            <w:tcW w:w="3708" w:type="dxa"/>
            <w:tcBorders>
              <w:top w:val="nil"/>
              <w:left w:val="single" w:sz="12" w:space="0" w:color="auto"/>
              <w:bottom w:val="nil"/>
              <w:right w:val="single" w:sz="4" w:space="0" w:color="auto"/>
            </w:tcBorders>
            <w:vAlign w:val="center"/>
          </w:tcPr>
          <w:p w:rsidR="006607B7" w:rsidRPr="006607B7" w:rsidRDefault="006607B7" w:rsidP="006607B7">
            <w:pPr>
              <w:overflowPunct w:val="0"/>
              <w:autoSpaceDE w:val="0"/>
              <w:autoSpaceDN w:val="0"/>
              <w:adjustRightInd w:val="0"/>
              <w:spacing w:line="288" w:lineRule="auto"/>
              <w:jc w:val="both"/>
              <w:textAlignment w:val="baseline"/>
              <w:rPr>
                <w:rFonts w:ascii="Arial" w:hAnsi="Arial" w:cs="Arial"/>
                <w:sz w:val="20"/>
                <w:szCs w:val="20"/>
              </w:rPr>
            </w:pPr>
          </w:p>
        </w:tc>
        <w:tc>
          <w:tcPr>
            <w:tcW w:w="5785" w:type="dxa"/>
            <w:tcBorders>
              <w:top w:val="single" w:sz="4" w:space="0" w:color="auto"/>
              <w:left w:val="single" w:sz="4" w:space="0" w:color="auto"/>
              <w:bottom w:val="single" w:sz="4"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A 2</w:t>
            </w:r>
            <w:r w:rsidRPr="006607B7">
              <w:rPr>
                <w:rFonts w:ascii="Arial" w:hAnsi="Arial" w:cs="Arial"/>
                <w:sz w:val="20"/>
                <w:szCs w:val="20"/>
                <w:lang w:eastAsia="en-US"/>
              </w:rPr>
              <w:tab/>
              <w:t>Stranski proizvodi in ostanki iz lesnopredelovalne industrije</w:t>
            </w:r>
          </w:p>
        </w:tc>
      </w:tr>
      <w:tr w:rsidR="006607B7" w:rsidRPr="006607B7" w:rsidTr="009C663F">
        <w:trPr>
          <w:trHeight w:val="397"/>
        </w:trPr>
        <w:tc>
          <w:tcPr>
            <w:tcW w:w="3708" w:type="dxa"/>
            <w:tcBorders>
              <w:top w:val="nil"/>
              <w:left w:val="single" w:sz="12" w:space="0" w:color="auto"/>
              <w:bottom w:val="single" w:sz="12" w:space="0" w:color="auto"/>
              <w:right w:val="single" w:sz="4" w:space="0" w:color="auto"/>
            </w:tcBorders>
            <w:vAlign w:val="center"/>
          </w:tcPr>
          <w:p w:rsidR="006607B7" w:rsidRPr="006607B7" w:rsidRDefault="006607B7" w:rsidP="006607B7">
            <w:pPr>
              <w:overflowPunct w:val="0"/>
              <w:autoSpaceDE w:val="0"/>
              <w:autoSpaceDN w:val="0"/>
              <w:adjustRightInd w:val="0"/>
              <w:spacing w:line="288" w:lineRule="auto"/>
              <w:jc w:val="both"/>
              <w:textAlignment w:val="baseline"/>
              <w:rPr>
                <w:rFonts w:ascii="Arial" w:hAnsi="Arial" w:cs="Arial"/>
                <w:sz w:val="20"/>
                <w:szCs w:val="20"/>
              </w:rPr>
            </w:pPr>
          </w:p>
        </w:tc>
        <w:tc>
          <w:tcPr>
            <w:tcW w:w="5785" w:type="dxa"/>
            <w:tcBorders>
              <w:top w:val="single" w:sz="4" w:space="0" w:color="auto"/>
              <w:left w:val="single" w:sz="4" w:space="0" w:color="auto"/>
              <w:bottom w:val="single" w:sz="12"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A 3</w:t>
            </w:r>
            <w:r w:rsidRPr="006607B7">
              <w:rPr>
                <w:rFonts w:ascii="Arial" w:hAnsi="Arial" w:cs="Arial"/>
                <w:sz w:val="20"/>
                <w:szCs w:val="20"/>
                <w:lang w:eastAsia="en-US"/>
              </w:rPr>
              <w:tab/>
              <w:t>Odslužen les</w:t>
            </w:r>
          </w:p>
        </w:tc>
      </w:tr>
      <w:tr w:rsidR="006607B7" w:rsidRPr="006607B7" w:rsidTr="009C663F">
        <w:trPr>
          <w:trHeight w:val="397"/>
        </w:trPr>
        <w:tc>
          <w:tcPr>
            <w:tcW w:w="3708" w:type="dxa"/>
            <w:tcBorders>
              <w:top w:val="single" w:sz="12" w:space="0" w:color="auto"/>
              <w:left w:val="single" w:sz="12" w:space="0" w:color="auto"/>
              <w:bottom w:val="nil"/>
              <w:right w:val="single" w:sz="4" w:space="0" w:color="auto"/>
            </w:tcBorders>
            <w:vAlign w:val="center"/>
            <w:hideMark/>
          </w:tcPr>
          <w:p w:rsidR="006607B7" w:rsidRPr="006607B7" w:rsidRDefault="006607B7" w:rsidP="006607B7">
            <w:pPr>
              <w:tabs>
                <w:tab w:val="left" w:pos="360"/>
              </w:tabs>
              <w:overflowPunct w:val="0"/>
              <w:autoSpaceDE w:val="0"/>
              <w:autoSpaceDN w:val="0"/>
              <w:adjustRightInd w:val="0"/>
              <w:spacing w:line="288" w:lineRule="auto"/>
              <w:jc w:val="both"/>
              <w:textAlignment w:val="baseline"/>
              <w:rPr>
                <w:rFonts w:ascii="Arial" w:hAnsi="Arial" w:cs="Arial"/>
                <w:sz w:val="20"/>
                <w:szCs w:val="20"/>
              </w:rPr>
            </w:pPr>
            <w:r w:rsidRPr="006607B7">
              <w:rPr>
                <w:rFonts w:ascii="Arial" w:hAnsi="Arial" w:cs="Arial"/>
                <w:sz w:val="20"/>
                <w:szCs w:val="20"/>
                <w:lang w:eastAsia="sl-SI"/>
              </w:rPr>
              <w:t>B</w:t>
            </w:r>
            <w:r w:rsidRPr="006607B7">
              <w:rPr>
                <w:rFonts w:ascii="Arial" w:hAnsi="Arial" w:cs="Arial"/>
                <w:sz w:val="20"/>
                <w:szCs w:val="20"/>
                <w:lang w:eastAsia="sl-SI"/>
              </w:rPr>
              <w:tab/>
              <w:t>Biomasa iz kmetijstva</w:t>
            </w:r>
          </w:p>
        </w:tc>
        <w:tc>
          <w:tcPr>
            <w:tcW w:w="5785" w:type="dxa"/>
            <w:tcBorders>
              <w:top w:val="single" w:sz="12" w:space="0" w:color="auto"/>
              <w:left w:val="single" w:sz="4" w:space="0" w:color="auto"/>
              <w:bottom w:val="single" w:sz="4"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B 1</w:t>
            </w:r>
            <w:r w:rsidRPr="006607B7">
              <w:rPr>
                <w:rFonts w:ascii="Arial" w:hAnsi="Arial" w:cs="Arial"/>
                <w:sz w:val="20"/>
                <w:szCs w:val="20"/>
                <w:lang w:eastAsia="en-US"/>
              </w:rPr>
              <w:tab/>
              <w:t>Energetske rastline</w:t>
            </w:r>
          </w:p>
        </w:tc>
      </w:tr>
      <w:tr w:rsidR="006607B7" w:rsidRPr="006607B7" w:rsidTr="009C663F">
        <w:trPr>
          <w:trHeight w:val="397"/>
        </w:trPr>
        <w:tc>
          <w:tcPr>
            <w:tcW w:w="3708" w:type="dxa"/>
            <w:tcBorders>
              <w:top w:val="nil"/>
              <w:left w:val="single" w:sz="12" w:space="0" w:color="auto"/>
              <w:bottom w:val="single" w:sz="12" w:space="0" w:color="auto"/>
              <w:right w:val="single" w:sz="4" w:space="0" w:color="auto"/>
            </w:tcBorders>
            <w:vAlign w:val="center"/>
          </w:tcPr>
          <w:p w:rsidR="006607B7" w:rsidRPr="006607B7" w:rsidRDefault="006607B7" w:rsidP="006607B7">
            <w:pPr>
              <w:overflowPunct w:val="0"/>
              <w:autoSpaceDE w:val="0"/>
              <w:autoSpaceDN w:val="0"/>
              <w:adjustRightInd w:val="0"/>
              <w:spacing w:line="288" w:lineRule="auto"/>
              <w:jc w:val="both"/>
              <w:textAlignment w:val="baseline"/>
              <w:rPr>
                <w:rFonts w:ascii="Arial" w:hAnsi="Arial" w:cs="Arial"/>
                <w:sz w:val="20"/>
                <w:szCs w:val="20"/>
              </w:rPr>
            </w:pPr>
          </w:p>
        </w:tc>
        <w:tc>
          <w:tcPr>
            <w:tcW w:w="5785" w:type="dxa"/>
            <w:tcBorders>
              <w:top w:val="single" w:sz="4" w:space="0" w:color="auto"/>
              <w:left w:val="single" w:sz="4" w:space="0" w:color="auto"/>
              <w:bottom w:val="single" w:sz="12"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B 2</w:t>
            </w:r>
            <w:r w:rsidRPr="006607B7">
              <w:rPr>
                <w:rFonts w:ascii="Arial" w:hAnsi="Arial" w:cs="Arial"/>
                <w:sz w:val="20"/>
                <w:szCs w:val="20"/>
                <w:lang w:eastAsia="en-US"/>
              </w:rPr>
              <w:tab/>
              <w:t>Biorazgradljive frakcije izdelkov, ostankov in odpadkov</w:t>
            </w:r>
          </w:p>
        </w:tc>
      </w:tr>
      <w:tr w:rsidR="006607B7" w:rsidRPr="006607B7" w:rsidTr="009C663F">
        <w:trPr>
          <w:trHeight w:val="397"/>
        </w:trPr>
        <w:tc>
          <w:tcPr>
            <w:tcW w:w="3708" w:type="dxa"/>
            <w:tcBorders>
              <w:top w:val="single" w:sz="12" w:space="0" w:color="auto"/>
              <w:left w:val="single" w:sz="12" w:space="0" w:color="auto"/>
              <w:bottom w:val="nil"/>
              <w:right w:val="single" w:sz="4" w:space="0" w:color="auto"/>
            </w:tcBorders>
            <w:vAlign w:val="center"/>
            <w:hideMark/>
          </w:tcPr>
          <w:p w:rsidR="006607B7" w:rsidRPr="006607B7" w:rsidRDefault="006607B7" w:rsidP="006607B7">
            <w:pPr>
              <w:tabs>
                <w:tab w:val="left" w:pos="360"/>
              </w:tabs>
              <w:overflowPunct w:val="0"/>
              <w:autoSpaceDE w:val="0"/>
              <w:autoSpaceDN w:val="0"/>
              <w:adjustRightInd w:val="0"/>
              <w:spacing w:line="288" w:lineRule="auto"/>
              <w:jc w:val="both"/>
              <w:textAlignment w:val="baseline"/>
              <w:rPr>
                <w:rFonts w:ascii="Arial" w:hAnsi="Arial" w:cs="Arial"/>
                <w:sz w:val="20"/>
                <w:szCs w:val="20"/>
              </w:rPr>
            </w:pPr>
            <w:r w:rsidRPr="006607B7">
              <w:rPr>
                <w:rFonts w:ascii="Arial" w:hAnsi="Arial" w:cs="Arial"/>
                <w:sz w:val="20"/>
                <w:szCs w:val="20"/>
                <w:lang w:eastAsia="sl-SI"/>
              </w:rPr>
              <w:t>C</w:t>
            </w:r>
            <w:r w:rsidRPr="006607B7">
              <w:rPr>
                <w:rFonts w:ascii="Arial" w:hAnsi="Arial" w:cs="Arial"/>
                <w:sz w:val="20"/>
                <w:szCs w:val="20"/>
                <w:lang w:eastAsia="sl-SI"/>
              </w:rPr>
              <w:tab/>
              <w:t>Biološko razgradljivi odpadki</w:t>
            </w:r>
          </w:p>
        </w:tc>
        <w:tc>
          <w:tcPr>
            <w:tcW w:w="5785" w:type="dxa"/>
            <w:tcBorders>
              <w:top w:val="single" w:sz="12" w:space="0" w:color="auto"/>
              <w:left w:val="single" w:sz="4" w:space="0" w:color="auto"/>
              <w:bottom w:val="single" w:sz="4"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C 1</w:t>
            </w:r>
            <w:r w:rsidRPr="006607B7">
              <w:rPr>
                <w:rFonts w:ascii="Arial" w:hAnsi="Arial" w:cs="Arial"/>
                <w:sz w:val="20"/>
                <w:szCs w:val="20"/>
                <w:lang w:eastAsia="en-US"/>
              </w:rPr>
              <w:tab/>
              <w:t>Biološko razgradljivi komunalni odpadki</w:t>
            </w:r>
          </w:p>
        </w:tc>
      </w:tr>
      <w:tr w:rsidR="006607B7" w:rsidRPr="006607B7" w:rsidTr="009C663F">
        <w:trPr>
          <w:trHeight w:val="397"/>
        </w:trPr>
        <w:tc>
          <w:tcPr>
            <w:tcW w:w="3708" w:type="dxa"/>
            <w:tcBorders>
              <w:top w:val="nil"/>
              <w:left w:val="single" w:sz="12" w:space="0" w:color="auto"/>
              <w:bottom w:val="nil"/>
              <w:right w:val="single" w:sz="4" w:space="0" w:color="auto"/>
            </w:tcBorders>
            <w:vAlign w:val="center"/>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p>
        </w:tc>
        <w:tc>
          <w:tcPr>
            <w:tcW w:w="5785" w:type="dxa"/>
            <w:tcBorders>
              <w:top w:val="single" w:sz="4" w:space="0" w:color="auto"/>
              <w:left w:val="single" w:sz="4" w:space="0" w:color="auto"/>
              <w:bottom w:val="single" w:sz="4"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C 2</w:t>
            </w:r>
            <w:r w:rsidRPr="006607B7">
              <w:rPr>
                <w:rFonts w:ascii="Arial" w:hAnsi="Arial" w:cs="Arial"/>
                <w:sz w:val="20"/>
                <w:szCs w:val="20"/>
                <w:lang w:eastAsia="en-US"/>
              </w:rPr>
              <w:tab/>
              <w:t>Biološko razgradljivi industrijski odpadki</w:t>
            </w:r>
          </w:p>
        </w:tc>
      </w:tr>
      <w:tr w:rsidR="006607B7" w:rsidRPr="006607B7" w:rsidTr="009C663F">
        <w:trPr>
          <w:trHeight w:val="397"/>
        </w:trPr>
        <w:tc>
          <w:tcPr>
            <w:tcW w:w="3708" w:type="dxa"/>
            <w:tcBorders>
              <w:top w:val="nil"/>
              <w:left w:val="single" w:sz="12" w:space="0" w:color="auto"/>
              <w:bottom w:val="nil"/>
              <w:right w:val="single" w:sz="4" w:space="0" w:color="auto"/>
            </w:tcBorders>
            <w:vAlign w:val="center"/>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p>
        </w:tc>
        <w:tc>
          <w:tcPr>
            <w:tcW w:w="5785" w:type="dxa"/>
            <w:tcBorders>
              <w:top w:val="single" w:sz="4" w:space="0" w:color="auto"/>
              <w:left w:val="single" w:sz="4" w:space="0" w:color="auto"/>
              <w:bottom w:val="single" w:sz="4"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C 3</w:t>
            </w:r>
            <w:r w:rsidRPr="006607B7">
              <w:rPr>
                <w:rFonts w:ascii="Arial" w:hAnsi="Arial" w:cs="Arial"/>
                <w:sz w:val="20"/>
                <w:szCs w:val="20"/>
                <w:lang w:eastAsia="en-US"/>
              </w:rPr>
              <w:tab/>
              <w:t>Blato iz čistilnih naprav odpadnih vod</w:t>
            </w:r>
          </w:p>
        </w:tc>
      </w:tr>
      <w:tr w:rsidR="006607B7" w:rsidRPr="006607B7" w:rsidTr="009C663F">
        <w:trPr>
          <w:trHeight w:val="397"/>
        </w:trPr>
        <w:tc>
          <w:tcPr>
            <w:tcW w:w="3708" w:type="dxa"/>
            <w:tcBorders>
              <w:top w:val="nil"/>
              <w:left w:val="single" w:sz="12" w:space="0" w:color="auto"/>
              <w:bottom w:val="single" w:sz="12" w:space="0" w:color="auto"/>
              <w:right w:val="single" w:sz="4" w:space="0" w:color="auto"/>
            </w:tcBorders>
            <w:vAlign w:val="center"/>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p>
        </w:tc>
        <w:tc>
          <w:tcPr>
            <w:tcW w:w="5785" w:type="dxa"/>
            <w:tcBorders>
              <w:top w:val="single" w:sz="4" w:space="0" w:color="auto"/>
              <w:left w:val="single" w:sz="4" w:space="0" w:color="auto"/>
              <w:bottom w:val="single" w:sz="12" w:space="0" w:color="auto"/>
              <w:right w:val="single" w:sz="12" w:space="0" w:color="auto"/>
            </w:tcBorders>
            <w:vAlign w:val="center"/>
            <w:hideMark/>
          </w:tcPr>
          <w:p w:rsidR="006607B7" w:rsidRPr="006607B7" w:rsidRDefault="006607B7" w:rsidP="006607B7">
            <w:pPr>
              <w:tabs>
                <w:tab w:val="left" w:pos="432"/>
              </w:tabs>
              <w:overflowPunct w:val="0"/>
              <w:autoSpaceDE w:val="0"/>
              <w:autoSpaceDN w:val="0"/>
              <w:adjustRightInd w:val="0"/>
              <w:spacing w:line="288" w:lineRule="auto"/>
              <w:jc w:val="both"/>
              <w:textAlignment w:val="baseline"/>
              <w:rPr>
                <w:rFonts w:ascii="Arial" w:hAnsi="Arial" w:cs="Arial"/>
                <w:sz w:val="20"/>
                <w:szCs w:val="20"/>
                <w:lang w:eastAsia="en-US"/>
              </w:rPr>
            </w:pPr>
            <w:r w:rsidRPr="006607B7">
              <w:rPr>
                <w:rFonts w:ascii="Arial" w:hAnsi="Arial" w:cs="Arial"/>
                <w:sz w:val="20"/>
                <w:szCs w:val="20"/>
                <w:lang w:eastAsia="en-US"/>
              </w:rPr>
              <w:t>C 4</w:t>
            </w:r>
            <w:r w:rsidRPr="006607B7">
              <w:rPr>
                <w:rFonts w:ascii="Arial" w:hAnsi="Arial" w:cs="Arial"/>
                <w:sz w:val="20"/>
                <w:szCs w:val="20"/>
                <w:lang w:eastAsia="en-US"/>
              </w:rPr>
              <w:tab/>
            </w:r>
            <w:proofErr w:type="spellStart"/>
            <w:r w:rsidRPr="006607B7">
              <w:rPr>
                <w:rFonts w:ascii="Arial" w:hAnsi="Arial" w:cs="Arial"/>
                <w:sz w:val="20"/>
                <w:szCs w:val="20"/>
                <w:lang w:eastAsia="en-US"/>
              </w:rPr>
              <w:t>Pregnito</w:t>
            </w:r>
            <w:proofErr w:type="spellEnd"/>
            <w:r w:rsidRPr="006607B7">
              <w:rPr>
                <w:rFonts w:ascii="Arial" w:hAnsi="Arial" w:cs="Arial"/>
                <w:sz w:val="20"/>
                <w:szCs w:val="20"/>
                <w:lang w:eastAsia="en-US"/>
              </w:rPr>
              <w:t xml:space="preserve"> blato iz anaerobne obdelave </w:t>
            </w:r>
            <w:r w:rsidRPr="006607B7">
              <w:rPr>
                <w:rFonts w:ascii="Arial" w:hAnsi="Arial" w:cs="Arial"/>
                <w:sz w:val="20"/>
                <w:szCs w:val="20"/>
                <w:lang w:eastAsia="sl-SI"/>
              </w:rPr>
              <w:t>biološko razgradljivih odpadkov</w:t>
            </w:r>
          </w:p>
        </w:tc>
      </w:tr>
    </w:tbl>
    <w:p w:rsidR="006607B7" w:rsidRPr="006607B7" w:rsidRDefault="006607B7" w:rsidP="006607B7">
      <w:pPr>
        <w:suppressAutoHyphens w:val="0"/>
        <w:overflowPunct w:val="0"/>
        <w:autoSpaceDE w:val="0"/>
        <w:autoSpaceDN w:val="0"/>
        <w:adjustRightInd w:val="0"/>
        <w:spacing w:line="288" w:lineRule="auto"/>
        <w:jc w:val="both"/>
        <w:textAlignment w:val="baseline"/>
        <w:rPr>
          <w:rFonts w:ascii="Arial" w:hAnsi="Arial" w:cs="Arial"/>
          <w:sz w:val="20"/>
          <w:szCs w:val="20"/>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sl-SI"/>
        </w:rPr>
      </w:pPr>
      <w:r w:rsidRPr="006607B7">
        <w:rPr>
          <w:rFonts w:ascii="Arial" w:hAnsi="Arial" w:cs="Arial"/>
          <w:b/>
          <w:sz w:val="20"/>
          <w:szCs w:val="20"/>
          <w:lang w:eastAsia="en-US"/>
        </w:rPr>
        <w:t>A 1</w:t>
      </w:r>
      <w:r w:rsidRPr="006607B7">
        <w:rPr>
          <w:rFonts w:ascii="Arial" w:hAnsi="Arial" w:cs="Arial"/>
          <w:b/>
          <w:sz w:val="20"/>
          <w:szCs w:val="20"/>
          <w:lang w:eastAsia="en-US"/>
        </w:rPr>
        <w:tab/>
        <w:t>Les iz gozdov in nasadov</w:t>
      </w: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vertAlign w:val="superscript"/>
          <w:lang w:eastAsia="en-US"/>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rPr>
      </w:pPr>
      <w:r w:rsidRPr="006607B7">
        <w:rPr>
          <w:rFonts w:ascii="Arial" w:hAnsi="Arial" w:cs="Arial"/>
          <w:sz w:val="20"/>
          <w:szCs w:val="20"/>
          <w:lang w:eastAsia="sl-SI"/>
        </w:rPr>
        <w:t>Les iz gozdov in nasadov zajema les iz gozdov, parkov, nasadov hitro rastočih drevesnih in grmovnih vrst in drugih nasadov. Lesu v tej kategoriji je mogoče samo zmanjšati velikost, odstraniti skorjo, ga posušiti ali navlažiti.</w:t>
      </w: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r w:rsidRPr="006607B7">
        <w:rPr>
          <w:rFonts w:ascii="Arial" w:hAnsi="Arial" w:cs="Arial"/>
          <w:b/>
          <w:sz w:val="20"/>
          <w:szCs w:val="20"/>
          <w:lang w:eastAsia="en-US"/>
        </w:rPr>
        <w:t>A 2</w:t>
      </w:r>
      <w:r w:rsidRPr="006607B7">
        <w:rPr>
          <w:rFonts w:ascii="Arial" w:hAnsi="Arial" w:cs="Arial"/>
          <w:b/>
          <w:sz w:val="20"/>
          <w:szCs w:val="20"/>
          <w:lang w:eastAsia="en-US"/>
        </w:rPr>
        <w:tab/>
        <w:t>Stranski proizvodi in ostanki iz lesnopredelovalne industrije</w:t>
      </w: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lang w:eastAsia="en-US"/>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rPr>
      </w:pPr>
      <w:r w:rsidRPr="006607B7">
        <w:rPr>
          <w:rFonts w:ascii="Arial" w:hAnsi="Arial" w:cs="Arial"/>
          <w:sz w:val="20"/>
          <w:szCs w:val="20"/>
          <w:lang w:eastAsia="sl-SI"/>
        </w:rPr>
        <w:t xml:space="preserve">V to kategorijo so uvrščeni lesni stranski proizvodi in ostanki iz industrijske proizvodnje. To gorivo je lahko kemično neobdelano (npr. ostanki pri odstranjevanju skorje, žaganju, </w:t>
      </w:r>
      <w:proofErr w:type="spellStart"/>
      <w:r w:rsidRPr="006607B7">
        <w:rPr>
          <w:rFonts w:ascii="Arial" w:hAnsi="Arial" w:cs="Arial"/>
          <w:sz w:val="20"/>
          <w:szCs w:val="20"/>
          <w:lang w:eastAsia="sl-SI"/>
        </w:rPr>
        <w:t>razžagovanju</w:t>
      </w:r>
      <w:proofErr w:type="spellEnd"/>
      <w:r w:rsidRPr="006607B7">
        <w:rPr>
          <w:rFonts w:ascii="Arial" w:hAnsi="Arial" w:cs="Arial"/>
          <w:sz w:val="20"/>
          <w:szCs w:val="20"/>
          <w:lang w:eastAsia="sl-SI"/>
        </w:rPr>
        <w:t>, oblikovanju ali stiskanju) ali pa gre za ostanke kemično obdelanega lesa, če ne vsebujejo težkih kovin ali halogeniranih organskih sestavin, ki izvirajo iz uporabe lesnih zaščitnih sredstev ali premazov.</w:t>
      </w: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r w:rsidRPr="006607B7">
        <w:rPr>
          <w:rFonts w:ascii="Arial" w:hAnsi="Arial" w:cs="Arial"/>
          <w:b/>
          <w:sz w:val="20"/>
          <w:szCs w:val="20"/>
          <w:lang w:eastAsia="en-US"/>
        </w:rPr>
        <w:t>A 3</w:t>
      </w:r>
      <w:r w:rsidRPr="006607B7">
        <w:rPr>
          <w:rFonts w:ascii="Arial" w:hAnsi="Arial" w:cs="Arial"/>
          <w:b/>
          <w:sz w:val="20"/>
          <w:szCs w:val="20"/>
          <w:lang w:eastAsia="en-US"/>
        </w:rPr>
        <w:tab/>
        <w:t>Odslužen les</w:t>
      </w: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sz w:val="20"/>
          <w:szCs w:val="20"/>
          <w:lang w:eastAsia="sl-SI"/>
        </w:rPr>
      </w:pPr>
      <w:r w:rsidRPr="006607B7">
        <w:rPr>
          <w:rFonts w:ascii="Arial" w:hAnsi="Arial" w:cs="Arial"/>
          <w:sz w:val="20"/>
          <w:szCs w:val="20"/>
          <w:lang w:eastAsia="sl-SI"/>
        </w:rPr>
        <w:t>Ta kategorija zajema odslužen les, ki je pri uporabniku že izpolnil svoj temeljni namen in ga ima ta za odpadek. Odslužen les ne sme vsebovati težkih kovin ali halogeniranih organskih sestavin, ki izvirajo iz uporabe lesnih zaščitnih sredstev ali premazov.</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r w:rsidRPr="006607B7">
        <w:rPr>
          <w:rFonts w:ascii="Arial" w:hAnsi="Arial" w:cs="Arial"/>
          <w:b/>
          <w:sz w:val="20"/>
          <w:szCs w:val="20"/>
          <w:lang w:eastAsia="en-US"/>
        </w:rPr>
        <w:t>B 1</w:t>
      </w:r>
      <w:r w:rsidRPr="006607B7">
        <w:rPr>
          <w:rFonts w:ascii="Arial" w:hAnsi="Arial" w:cs="Arial"/>
          <w:b/>
          <w:sz w:val="20"/>
          <w:szCs w:val="20"/>
          <w:lang w:eastAsia="en-US"/>
        </w:rPr>
        <w:tab/>
        <w:t>Energetske rastline</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rPr>
      </w:pP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r w:rsidRPr="006607B7">
        <w:rPr>
          <w:rFonts w:ascii="Arial" w:hAnsi="Arial" w:cs="Arial"/>
          <w:sz w:val="20"/>
          <w:szCs w:val="20"/>
          <w:lang w:eastAsia="sl-SI"/>
        </w:rPr>
        <w:t xml:space="preserve">Energetske rastline so lesni ali </w:t>
      </w:r>
      <w:proofErr w:type="spellStart"/>
      <w:r w:rsidRPr="006607B7">
        <w:rPr>
          <w:rFonts w:ascii="Arial" w:hAnsi="Arial" w:cs="Arial"/>
          <w:sz w:val="20"/>
          <w:szCs w:val="20"/>
          <w:lang w:eastAsia="sl-SI"/>
        </w:rPr>
        <w:t>nelesni</w:t>
      </w:r>
      <w:proofErr w:type="spellEnd"/>
      <w:r w:rsidRPr="006607B7">
        <w:rPr>
          <w:rFonts w:ascii="Arial" w:hAnsi="Arial" w:cs="Arial"/>
          <w:sz w:val="20"/>
          <w:szCs w:val="20"/>
          <w:lang w:eastAsia="sl-SI"/>
        </w:rPr>
        <w:t xml:space="preserve"> pridelek, gojen posebej v energetske namene.</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r w:rsidRPr="006607B7">
        <w:rPr>
          <w:rFonts w:ascii="Arial" w:hAnsi="Arial" w:cs="Arial"/>
          <w:b/>
          <w:sz w:val="20"/>
          <w:szCs w:val="20"/>
          <w:lang w:eastAsia="en-US"/>
        </w:rPr>
        <w:t>B 2</w:t>
      </w:r>
      <w:r w:rsidRPr="006607B7">
        <w:rPr>
          <w:rFonts w:ascii="Arial" w:hAnsi="Arial" w:cs="Arial"/>
          <w:b/>
          <w:sz w:val="20"/>
          <w:szCs w:val="20"/>
          <w:lang w:eastAsia="en-US"/>
        </w:rPr>
        <w:tab/>
        <w:t>Biorazgradljive frakcije izdelkov, ostankov in odpadkov</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rPr>
      </w:pP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r w:rsidRPr="006607B7">
        <w:rPr>
          <w:rFonts w:ascii="Arial" w:hAnsi="Arial" w:cs="Arial"/>
          <w:sz w:val="20"/>
          <w:szCs w:val="20"/>
          <w:lang w:eastAsia="sl-SI"/>
        </w:rPr>
        <w:t>Ta kategorija vključuje biorazgradljive frakcije izdelkov, ostankov in odpadkov iz kmetijstva, vključno s snovmi rastlinskega in živalskega izvora.</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r w:rsidRPr="006607B7">
        <w:rPr>
          <w:rFonts w:ascii="Arial" w:hAnsi="Arial" w:cs="Arial"/>
          <w:b/>
          <w:sz w:val="20"/>
          <w:szCs w:val="20"/>
          <w:lang w:eastAsia="en-US"/>
        </w:rPr>
        <w:t>C 1, C 2</w:t>
      </w:r>
      <w:r w:rsidRPr="006607B7">
        <w:rPr>
          <w:rFonts w:ascii="Arial" w:hAnsi="Arial" w:cs="Arial"/>
          <w:b/>
          <w:sz w:val="20"/>
          <w:szCs w:val="20"/>
          <w:lang w:eastAsia="en-US"/>
        </w:rPr>
        <w:tab/>
        <w:t>Biološko razgradljivi komunalni in industrijski odpadki</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rPr>
      </w:pP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r w:rsidRPr="006607B7">
        <w:rPr>
          <w:rFonts w:ascii="Arial" w:hAnsi="Arial" w:cs="Arial"/>
          <w:sz w:val="20"/>
          <w:szCs w:val="20"/>
          <w:lang w:eastAsia="sl-SI"/>
        </w:rPr>
        <w:t>Biološko razgradljivi komunalni in industrijski odpadki so biološko razgradljiva frakcija industrijskih in komunalnih odpadkov, katerih energetsko uporabo dovoljujejo predpisi o ravnanju z odpadki.</w:t>
      </w:r>
    </w:p>
    <w:p w:rsid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p>
    <w:p w:rsidR="0014743A" w:rsidRPr="006607B7" w:rsidRDefault="0014743A"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r w:rsidRPr="006607B7">
        <w:rPr>
          <w:rFonts w:ascii="Arial" w:hAnsi="Arial" w:cs="Arial"/>
          <w:b/>
          <w:sz w:val="20"/>
          <w:szCs w:val="20"/>
          <w:lang w:eastAsia="en-US"/>
        </w:rPr>
        <w:lastRenderedPageBreak/>
        <w:t>C 3</w:t>
      </w:r>
      <w:r w:rsidRPr="006607B7">
        <w:rPr>
          <w:rFonts w:ascii="Arial" w:hAnsi="Arial" w:cs="Arial"/>
          <w:b/>
          <w:sz w:val="20"/>
          <w:szCs w:val="20"/>
          <w:lang w:eastAsia="en-US"/>
        </w:rPr>
        <w:tab/>
        <w:t>Blato iz čistilnih naprav odpadnih voda</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rPr>
      </w:pP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r w:rsidRPr="006607B7">
        <w:rPr>
          <w:rFonts w:ascii="Arial" w:hAnsi="Arial" w:cs="Arial"/>
          <w:sz w:val="20"/>
          <w:szCs w:val="20"/>
          <w:lang w:eastAsia="sl-SI"/>
        </w:rPr>
        <w:t>V to kategorijo je uvrščeno odpadno blato komunalnih in industrijskih čistilnih naprav.</w:t>
      </w:r>
    </w:p>
    <w:p w:rsidR="006607B7" w:rsidRPr="006607B7" w:rsidRDefault="006607B7" w:rsidP="006607B7">
      <w:pPr>
        <w:tabs>
          <w:tab w:val="left" w:pos="1080"/>
        </w:tabs>
        <w:suppressAutoHyphens w:val="0"/>
        <w:overflowPunct w:val="0"/>
        <w:autoSpaceDE w:val="0"/>
        <w:autoSpaceDN w:val="0"/>
        <w:adjustRightInd w:val="0"/>
        <w:spacing w:line="288" w:lineRule="auto"/>
        <w:jc w:val="both"/>
        <w:textAlignment w:val="baseline"/>
        <w:rPr>
          <w:rFonts w:ascii="Arial" w:hAnsi="Arial" w:cs="Arial"/>
          <w:sz w:val="20"/>
          <w:szCs w:val="20"/>
          <w:lang w:eastAsia="sl-SI"/>
        </w:rPr>
      </w:pP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r w:rsidRPr="006607B7">
        <w:rPr>
          <w:rFonts w:ascii="Arial" w:hAnsi="Arial" w:cs="Arial"/>
          <w:b/>
          <w:sz w:val="20"/>
          <w:szCs w:val="20"/>
          <w:lang w:eastAsia="en-US"/>
        </w:rPr>
        <w:t>C 4</w:t>
      </w:r>
      <w:r w:rsidRPr="006607B7">
        <w:rPr>
          <w:rFonts w:ascii="Arial" w:hAnsi="Arial" w:cs="Arial"/>
          <w:b/>
          <w:sz w:val="20"/>
          <w:szCs w:val="20"/>
          <w:lang w:eastAsia="en-US"/>
        </w:rPr>
        <w:tab/>
      </w:r>
      <w:proofErr w:type="spellStart"/>
      <w:r w:rsidRPr="006607B7">
        <w:rPr>
          <w:rFonts w:ascii="Arial" w:hAnsi="Arial" w:cs="Arial"/>
          <w:b/>
          <w:sz w:val="20"/>
          <w:szCs w:val="20"/>
          <w:lang w:eastAsia="en-US"/>
        </w:rPr>
        <w:t>Pregnito</w:t>
      </w:r>
      <w:proofErr w:type="spellEnd"/>
      <w:r w:rsidRPr="006607B7">
        <w:rPr>
          <w:rFonts w:ascii="Arial" w:hAnsi="Arial" w:cs="Arial"/>
          <w:b/>
          <w:sz w:val="20"/>
          <w:szCs w:val="20"/>
          <w:lang w:eastAsia="en-US"/>
        </w:rPr>
        <w:t xml:space="preserve"> blato iz anaerobne obdelave biološko razgradljivih odpadkov</w:t>
      </w:r>
    </w:p>
    <w:p w:rsidR="006607B7" w:rsidRPr="006607B7" w:rsidRDefault="006607B7" w:rsidP="006607B7">
      <w:pPr>
        <w:tabs>
          <w:tab w:val="left" w:pos="1080"/>
        </w:tabs>
        <w:suppressAutoHyphens w:val="0"/>
        <w:overflowPunct w:val="0"/>
        <w:autoSpaceDE w:val="0"/>
        <w:autoSpaceDN w:val="0"/>
        <w:adjustRightInd w:val="0"/>
        <w:jc w:val="both"/>
        <w:textAlignment w:val="baseline"/>
        <w:rPr>
          <w:rFonts w:ascii="Arial" w:hAnsi="Arial" w:cs="Arial"/>
          <w:b/>
          <w:sz w:val="20"/>
          <w:szCs w:val="20"/>
          <w:lang w:eastAsia="en-US"/>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suppressAutoHyphens w:val="0"/>
        <w:spacing w:after="200" w:line="276" w:lineRule="auto"/>
        <w:rPr>
          <w:rFonts w:ascii="Calibri" w:eastAsia="Calibri" w:hAnsi="Calibri"/>
          <w:sz w:val="22"/>
          <w:szCs w:val="22"/>
          <w:lang w:eastAsia="en-US"/>
        </w:rPr>
      </w:pPr>
    </w:p>
    <w:p w:rsidR="006607B7" w:rsidRP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p>
    <w:p w:rsidR="006607B7" w:rsidRP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p>
    <w:p w:rsidR="006607B7" w:rsidRP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p>
    <w:p w:rsid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p>
    <w:p w:rsid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p>
    <w:p w:rsid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p>
    <w:p w:rsidR="006607B7" w:rsidRPr="006607B7" w:rsidRDefault="006607B7" w:rsidP="006607B7">
      <w:pPr>
        <w:overflowPunct w:val="0"/>
        <w:autoSpaceDE w:val="0"/>
        <w:autoSpaceDN w:val="0"/>
        <w:adjustRightInd w:val="0"/>
        <w:spacing w:before="480"/>
        <w:textAlignment w:val="baseline"/>
        <w:rPr>
          <w:rFonts w:ascii="Arial" w:hAnsi="Arial" w:cs="Arial"/>
          <w:b/>
          <w:sz w:val="20"/>
          <w:szCs w:val="20"/>
          <w:lang w:eastAsia="sl-SI"/>
        </w:rPr>
      </w:pPr>
      <w:r w:rsidRPr="006607B7">
        <w:rPr>
          <w:rFonts w:ascii="Arial" w:hAnsi="Arial" w:cs="Arial"/>
          <w:b/>
          <w:sz w:val="20"/>
          <w:szCs w:val="20"/>
          <w:lang w:eastAsia="sl-SI"/>
        </w:rPr>
        <w:t>PRILOGA II</w:t>
      </w:r>
    </w:p>
    <w:p w:rsidR="006607B7" w:rsidRPr="006607B7" w:rsidRDefault="006607B7" w:rsidP="006607B7">
      <w:pPr>
        <w:suppressAutoHyphens w:val="0"/>
        <w:spacing w:after="200" w:line="276" w:lineRule="auto"/>
        <w:rPr>
          <w:rFonts w:ascii="Calibri" w:eastAsia="Calibri" w:hAnsi="Calibri"/>
          <w:b/>
          <w:sz w:val="22"/>
          <w:szCs w:val="22"/>
          <w:lang w:eastAsia="en-US"/>
        </w:rPr>
      </w:pPr>
    </w:p>
    <w:p w:rsidR="006607B7" w:rsidRPr="006607B7" w:rsidRDefault="006607B7" w:rsidP="006607B7">
      <w:pPr>
        <w:suppressAutoHyphens w:val="0"/>
        <w:jc w:val="both"/>
        <w:rPr>
          <w:rFonts w:ascii="Arial" w:eastAsia="Calibri" w:hAnsi="Arial" w:cs="Arial"/>
          <w:b/>
          <w:sz w:val="20"/>
          <w:szCs w:val="20"/>
          <w:lang w:eastAsia="en-US"/>
        </w:rPr>
      </w:pPr>
      <w:bookmarkStart w:id="0" w:name="_Ref427060887"/>
      <w:bookmarkStart w:id="1" w:name="_Toc427314156"/>
      <w:bookmarkStart w:id="2" w:name="_Toc431894788"/>
      <w:r w:rsidRPr="006607B7">
        <w:rPr>
          <w:rFonts w:ascii="Arial" w:eastAsia="Calibri" w:hAnsi="Arial" w:cs="Arial"/>
          <w:b/>
          <w:sz w:val="20"/>
          <w:szCs w:val="20"/>
          <w:lang w:eastAsia="en-US"/>
        </w:rPr>
        <w:t>Določanje spremenljivega dela referenčnih stroškov (SDRS) za proizvodne naprave SPTE</w:t>
      </w:r>
    </w:p>
    <w:p w:rsidR="0014743A" w:rsidRDefault="0014743A" w:rsidP="006607B7">
      <w:pPr>
        <w:suppressAutoHyphens w:val="0"/>
        <w:spacing w:after="120" w:line="320" w:lineRule="exact"/>
        <w:jc w:val="both"/>
        <w:rPr>
          <w:rFonts w:ascii="Arial" w:eastAsia="Calibri" w:hAnsi="Arial" w:cs="Arial"/>
          <w:b/>
          <w:sz w:val="20"/>
          <w:szCs w:val="20"/>
          <w:lang w:eastAsia="en-US"/>
        </w:rPr>
      </w:pPr>
    </w:p>
    <w:p w:rsidR="006607B7" w:rsidRPr="006607B7" w:rsidRDefault="006607B7" w:rsidP="006607B7">
      <w:pPr>
        <w:suppressAutoHyphens w:val="0"/>
        <w:spacing w:after="120" w:line="320" w:lineRule="exact"/>
        <w:jc w:val="both"/>
        <w:rPr>
          <w:rFonts w:ascii="Arial" w:eastAsia="Calibri" w:hAnsi="Arial" w:cs="Arial"/>
          <w:b/>
          <w:sz w:val="20"/>
          <w:szCs w:val="20"/>
          <w:lang w:eastAsia="en-US"/>
        </w:rPr>
      </w:pPr>
      <w:r w:rsidRPr="006607B7">
        <w:rPr>
          <w:rFonts w:ascii="Arial" w:eastAsia="Calibri" w:hAnsi="Arial" w:cs="Arial"/>
          <w:b/>
          <w:sz w:val="20"/>
          <w:szCs w:val="20"/>
          <w:lang w:eastAsia="en-US"/>
        </w:rPr>
        <w:t xml:space="preserve">SDRS(i) za proizvodne naprave SPTE se določi in vsako leto usklajuje z uporabo letne regresijske krivulje KSDRS(i) individualno glede na </w:t>
      </w:r>
      <w:bookmarkStart w:id="3" w:name="_Toc431894742"/>
      <w:bookmarkEnd w:id="0"/>
      <w:bookmarkEnd w:id="1"/>
      <w:bookmarkEnd w:id="2"/>
      <w:r w:rsidRPr="006607B7">
        <w:rPr>
          <w:rFonts w:ascii="Arial" w:eastAsia="Calibri" w:hAnsi="Arial" w:cs="Arial"/>
          <w:b/>
          <w:sz w:val="20"/>
          <w:szCs w:val="20"/>
          <w:lang w:eastAsia="en-US"/>
        </w:rPr>
        <w:t>nazivno električno moč proizvodne naprave SPTE z enačbo:</w:t>
      </w:r>
    </w:p>
    <w:p w:rsidR="006607B7" w:rsidRPr="006607B7" w:rsidRDefault="006607B7" w:rsidP="006607B7">
      <w:pPr>
        <w:suppressAutoHyphens w:val="0"/>
        <w:spacing w:before="240" w:after="120"/>
        <w:jc w:val="both"/>
        <w:rPr>
          <w:rFonts w:ascii="Calibri" w:hAnsi="Calibri"/>
          <w:b/>
          <w:sz w:val="32"/>
          <w:lang w:eastAsia="en-US"/>
        </w:rPr>
      </w:pPr>
      <m:oMathPara>
        <m:oMathParaPr>
          <m:jc m:val="left"/>
        </m:oMathParaPr>
        <m:oMath>
          <m:r>
            <m:rPr>
              <m:sty m:val="bi"/>
            </m:rPr>
            <w:rPr>
              <w:rFonts w:ascii="Cambria Math" w:hAnsi="Cambria Math"/>
              <w:sz w:val="32"/>
            </w:rPr>
            <m:t>SDRS(i)=a*</m:t>
          </m:r>
          <m:sSup>
            <m:sSupPr>
              <m:ctrlPr>
                <w:rPr>
                  <w:rFonts w:ascii="Cambria Math" w:hAnsi="Cambria Math"/>
                  <w:b/>
                  <w:i/>
                  <w:sz w:val="32"/>
                </w:rPr>
              </m:ctrlPr>
            </m:sSupPr>
            <m:e>
              <m:r>
                <m:rPr>
                  <m:sty m:val="bi"/>
                </m:rPr>
                <w:rPr>
                  <w:rFonts w:ascii="Cambria Math" w:hAnsi="Cambria Math"/>
                  <w:sz w:val="32"/>
                </w:rPr>
                <m:t>P</m:t>
              </m:r>
            </m:e>
            <m:sup>
              <m:r>
                <m:rPr>
                  <m:sty m:val="bi"/>
                </m:rPr>
                <w:rPr>
                  <w:rFonts w:ascii="Cambria Math" w:hAnsi="Cambria Math"/>
                  <w:sz w:val="32"/>
                </w:rPr>
                <m:t>b</m:t>
              </m:r>
            </m:sup>
          </m:sSup>
        </m:oMath>
      </m:oMathPara>
    </w:p>
    <w:bookmarkEnd w:id="3"/>
    <w:p w:rsidR="006607B7" w:rsidRPr="006607B7" w:rsidRDefault="006607B7" w:rsidP="006607B7">
      <w:pPr>
        <w:suppressAutoHyphens w:val="0"/>
        <w:jc w:val="both"/>
        <w:rPr>
          <w:rFonts w:ascii="Arial" w:hAnsi="Arial" w:cs="Arial"/>
          <w:sz w:val="20"/>
          <w:szCs w:val="20"/>
          <w:lang w:eastAsia="en-US"/>
        </w:rPr>
      </w:pPr>
      <w:r w:rsidRPr="006607B7">
        <w:rPr>
          <w:rFonts w:ascii="Arial" w:hAnsi="Arial" w:cs="Arial"/>
          <w:sz w:val="20"/>
          <w:szCs w:val="20"/>
          <w:lang w:eastAsia="en-US"/>
        </w:rPr>
        <w:t>kjer so:</w:t>
      </w:r>
    </w:p>
    <w:p w:rsidR="006607B7" w:rsidRPr="006607B7" w:rsidRDefault="006607B7" w:rsidP="006607B7">
      <w:pPr>
        <w:suppressAutoHyphens w:val="0"/>
        <w:jc w:val="both"/>
        <w:rPr>
          <w:rFonts w:ascii="Arial" w:hAnsi="Arial" w:cs="Arial"/>
          <w:sz w:val="20"/>
          <w:szCs w:val="20"/>
          <w:lang w:eastAsia="en-US"/>
        </w:rPr>
      </w:pPr>
      <w:r w:rsidRPr="006607B7">
        <w:rPr>
          <w:rFonts w:ascii="Arial" w:hAnsi="Arial" w:cs="Arial"/>
          <w:i/>
          <w:sz w:val="20"/>
          <w:szCs w:val="20"/>
          <w:lang w:eastAsia="en-US"/>
        </w:rPr>
        <w:t>P</w:t>
      </w:r>
      <w:r w:rsidRPr="006607B7">
        <w:rPr>
          <w:rFonts w:ascii="Arial" w:hAnsi="Arial" w:cs="Arial"/>
          <w:sz w:val="20"/>
          <w:szCs w:val="20"/>
          <w:lang w:eastAsia="en-US"/>
        </w:rPr>
        <w:t xml:space="preserve"> </w:t>
      </w:r>
      <w:r w:rsidRPr="006607B7">
        <w:rPr>
          <w:rFonts w:ascii="Arial" w:hAnsi="Arial" w:cs="Arial"/>
          <w:sz w:val="20"/>
          <w:szCs w:val="20"/>
          <w:lang w:eastAsia="en-US"/>
        </w:rPr>
        <w:tab/>
        <w:t>nazivna električna moč proizvodne naprave SPTE (</w:t>
      </w:r>
      <w:proofErr w:type="spellStart"/>
      <w:r w:rsidRPr="006607B7">
        <w:rPr>
          <w:rFonts w:ascii="Arial" w:hAnsi="Arial" w:cs="Arial"/>
          <w:sz w:val="20"/>
          <w:szCs w:val="20"/>
          <w:lang w:eastAsia="en-US"/>
        </w:rPr>
        <w:t>MWe</w:t>
      </w:r>
      <w:proofErr w:type="spellEnd"/>
      <w:r w:rsidRPr="006607B7">
        <w:rPr>
          <w:rFonts w:ascii="Arial" w:hAnsi="Arial" w:cs="Arial"/>
          <w:sz w:val="20"/>
          <w:szCs w:val="20"/>
          <w:lang w:eastAsia="en-US"/>
        </w:rPr>
        <w:t>);</w:t>
      </w:r>
    </w:p>
    <w:p w:rsidR="006607B7" w:rsidRPr="006607B7" w:rsidRDefault="006607B7" w:rsidP="006607B7">
      <w:pPr>
        <w:suppressAutoHyphens w:val="0"/>
        <w:jc w:val="both"/>
        <w:rPr>
          <w:rFonts w:ascii="Arial" w:hAnsi="Arial" w:cs="Arial"/>
          <w:sz w:val="20"/>
          <w:szCs w:val="20"/>
          <w:lang w:eastAsia="en-US"/>
        </w:rPr>
      </w:pPr>
      <w:r w:rsidRPr="006607B7">
        <w:rPr>
          <w:rFonts w:ascii="Arial" w:hAnsi="Arial" w:cs="Arial"/>
          <w:i/>
          <w:sz w:val="20"/>
          <w:szCs w:val="20"/>
          <w:lang w:eastAsia="en-US"/>
        </w:rPr>
        <w:t>a, b</w:t>
      </w:r>
      <w:r w:rsidRPr="006607B7">
        <w:rPr>
          <w:rFonts w:ascii="Arial" w:hAnsi="Arial" w:cs="Arial"/>
          <w:i/>
          <w:sz w:val="20"/>
          <w:szCs w:val="20"/>
          <w:lang w:eastAsia="en-US"/>
        </w:rPr>
        <w:tab/>
      </w:r>
      <w:r w:rsidRPr="006607B7">
        <w:rPr>
          <w:rFonts w:ascii="Arial" w:hAnsi="Arial" w:cs="Arial"/>
          <w:sz w:val="20"/>
          <w:szCs w:val="20"/>
          <w:lang w:eastAsia="en-US"/>
        </w:rPr>
        <w:t>parametra regresijske krivulje KSDRS(i), letno določena na podlagi regresije SDRS(i) za prvi, tretji in četrti velikostni razred (izbrane tipične enote) z enačbama:</w:t>
      </w:r>
    </w:p>
    <w:p w:rsidR="006607B7" w:rsidRPr="006607B7" w:rsidRDefault="006607B7" w:rsidP="006607B7">
      <w:pPr>
        <w:suppressAutoHyphens w:val="0"/>
        <w:jc w:val="both"/>
        <w:rPr>
          <w:rFonts w:ascii="Calibri" w:hAnsi="Calibri"/>
          <w:i/>
          <w:sz w:val="22"/>
          <w:lang w:eastAsia="en-US"/>
        </w:rPr>
      </w:pPr>
    </w:p>
    <w:p w:rsidR="006607B7" w:rsidRPr="006607B7" w:rsidRDefault="006607B7" w:rsidP="006607B7">
      <w:pPr>
        <w:suppressAutoHyphens w:val="0"/>
        <w:spacing w:before="120" w:after="120"/>
        <w:jc w:val="both"/>
        <w:rPr>
          <w:rFonts w:ascii="Calibri" w:hAnsi="Calibri"/>
          <w:sz w:val="22"/>
          <w:lang w:eastAsia="en-US"/>
        </w:rPr>
      </w:pPr>
      <m:oMathPara>
        <m:oMathParaPr>
          <m:jc m:val="left"/>
        </m:oMathParaPr>
        <m:oMath>
          <m:r>
            <w:rPr>
              <w:rFonts w:ascii="Cambria Math" w:hAnsi="Cambria Math"/>
            </w:rPr>
            <m:t>a=exp</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SDRS(i)</m:t>
                          </m:r>
                        </m:e>
                        <m:sub>
                          <m:r>
                            <w:rPr>
                              <w:rFonts w:ascii="Cambria Math" w:hAnsi="Cambria Math"/>
                            </w:rPr>
                            <m:t>j</m:t>
                          </m:r>
                        </m:sub>
                      </m:sSub>
                      <m:r>
                        <w:rPr>
                          <w:rFonts w:ascii="Cambria Math" w:hAnsi="Cambria Math"/>
                        </w:rPr>
                        <m:t>-b</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P</m:t>
                                  </m:r>
                                </m:e>
                                <m:sub>
                                  <m:r>
                                    <w:rPr>
                                      <w:rFonts w:ascii="Cambria Math" w:hAnsi="Cambria Math"/>
                                    </w:rPr>
                                    <m:t>j</m:t>
                                  </m:r>
                                </m:sub>
                              </m:sSub>
                            </m:e>
                          </m:nary>
                        </m:num>
                        <m:den>
                          <m:r>
                            <w:rPr>
                              <w:rFonts w:ascii="Cambria Math" w:hAnsi="Cambria Math"/>
                            </w:rPr>
                            <m:t>3</m:t>
                          </m:r>
                        </m:den>
                      </m:f>
                    </m:e>
                  </m:func>
                </m:e>
              </m:nary>
            </m:e>
          </m:d>
        </m:oMath>
      </m:oMathPara>
    </w:p>
    <w:p w:rsidR="006607B7" w:rsidRPr="006607B7" w:rsidRDefault="006607B7" w:rsidP="006607B7">
      <w:pPr>
        <w:suppressAutoHyphens w:val="0"/>
        <w:spacing w:before="240" w:after="120"/>
        <w:jc w:val="both"/>
        <w:rPr>
          <w:rFonts w:ascii="Calibri" w:hAnsi="Calibri"/>
          <w:sz w:val="22"/>
          <w:lang w:eastAsia="en-US"/>
        </w:rPr>
      </w:pPr>
      <m:oMathPara>
        <m:oMathParaPr>
          <m:jc m:val="left"/>
        </m:oMathParaPr>
        <m:oMath>
          <m:r>
            <w:rPr>
              <w:rFonts w:ascii="Cambria Math" w:hAnsi="Cambria Math"/>
            </w:rPr>
            <m:t>b=</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SDRS(i)</m:t>
                              </m:r>
                            </m:e>
                            <m:sub>
                              <m:r>
                                <w:rPr>
                                  <w:rFonts w:ascii="Cambria Math" w:hAnsi="Cambria Math"/>
                                </w:rPr>
                                <m:t>j</m:t>
                              </m:r>
                            </m:sub>
                          </m:sSub>
                        </m:e>
                      </m:func>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P</m:t>
                                  </m:r>
                                </m:e>
                                <m:sub>
                                  <m:r>
                                    <w:rPr>
                                      <w:rFonts w:ascii="Cambria Math" w:hAnsi="Cambria Math"/>
                                    </w:rPr>
                                    <m:t>j</m:t>
                                  </m:r>
                                </m:sub>
                              </m:sSub>
                            </m:e>
                          </m:func>
                        </m:e>
                      </m:nary>
                    </m:e>
                  </m:d>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SDRS(i)</m:t>
                                  </m:r>
                                </m:e>
                                <m:sub>
                                  <m:r>
                                    <w:rPr>
                                      <w:rFonts w:ascii="Cambria Math" w:hAnsi="Cambria Math"/>
                                    </w:rPr>
                                    <m:t>j</m:t>
                                  </m:r>
                                </m:sub>
                              </m:sSub>
                            </m:e>
                          </m:func>
                        </m:e>
                      </m:nary>
                    </m:e>
                  </m:d>
                </m:e>
              </m:nary>
            </m:num>
            <m:den>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P</m:t>
                                      </m:r>
                                    </m:e>
                                    <m:sub>
                                      <m:r>
                                        <w:rPr>
                                          <w:rFonts w:ascii="Cambria Math" w:hAnsi="Cambria Math"/>
                                        </w:rPr>
                                        <m:t>j</m:t>
                                      </m:r>
                                    </m:sub>
                                  </m:sSub>
                                </m:e>
                              </m:func>
                            </m:e>
                          </m:d>
                        </m:e>
                        <m:sup>
                          <m:r>
                            <w:rPr>
                              <w:rFonts w:ascii="Cambria Math" w:hAnsi="Cambria Math"/>
                            </w:rPr>
                            <m:t>2</m:t>
                          </m:r>
                        </m:sup>
                      </m:sSup>
                    </m:e>
                  </m:nary>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nary>
                            <m:naryPr>
                              <m:chr m:val="∑"/>
                              <m:limLoc m:val="subSup"/>
                              <m:ctrlPr>
                                <w:rPr>
                                  <w:rFonts w:ascii="Cambria Math" w:hAnsi="Cambria Math"/>
                                </w:rPr>
                              </m:ctrlPr>
                            </m:naryPr>
                            <m:sub>
                              <m:r>
                                <w:rPr>
                                  <w:rFonts w:ascii="Cambria Math" w:hAnsi="Cambria Math"/>
                                </w:rPr>
                                <m:t>j=1</m:t>
                              </m:r>
                            </m:sub>
                            <m:sup>
                              <m:r>
                                <w:rPr>
                                  <w:rFonts w:ascii="Cambria Math" w:hAnsi="Cambria Math"/>
                                </w:rPr>
                                <m:t>3</m:t>
                              </m:r>
                            </m:sup>
                            <m:e>
                              <m:r>
                                <m:rPr>
                                  <m:sty m:val="p"/>
                                </m:rPr>
                                <w:rPr>
                                  <w:rFonts w:ascii="Cambria Math" w:hAnsi="Cambria Math"/>
                                </w:rPr>
                                <m:t>ln</m:t>
                              </m:r>
                            </m:e>
                          </m:nary>
                        </m:fName>
                        <m:e>
                          <m:sSub>
                            <m:sSubPr>
                              <m:ctrlPr>
                                <w:rPr>
                                  <w:rFonts w:ascii="Cambria Math" w:hAnsi="Cambria Math"/>
                                  <w:i/>
                                </w:rPr>
                              </m:ctrlPr>
                            </m:sSubPr>
                            <m:e>
                              <m:r>
                                <w:rPr>
                                  <w:rFonts w:ascii="Cambria Math" w:hAnsi="Cambria Math"/>
                                </w:rPr>
                                <m:t>P</m:t>
                              </m:r>
                            </m:e>
                            <m:sub>
                              <m:r>
                                <w:rPr>
                                  <w:rFonts w:ascii="Cambria Math" w:hAnsi="Cambria Math"/>
                                </w:rPr>
                                <m:t>j</m:t>
                              </m:r>
                            </m:sub>
                          </m:sSub>
                        </m:e>
                      </m:func>
                    </m:e>
                  </m:d>
                </m:e>
                <m:sup>
                  <m:r>
                    <w:rPr>
                      <w:rFonts w:ascii="Cambria Math" w:hAnsi="Cambria Math"/>
                    </w:rPr>
                    <m:t>2</m:t>
                  </m:r>
                </m:sup>
              </m:sSup>
            </m:den>
          </m:f>
        </m:oMath>
      </m:oMathPara>
    </w:p>
    <w:p w:rsidR="006607B7" w:rsidRPr="006607B7" w:rsidRDefault="006607B7" w:rsidP="006607B7">
      <w:pPr>
        <w:suppressAutoHyphens w:val="0"/>
        <w:jc w:val="both"/>
        <w:rPr>
          <w:rFonts w:ascii="Arial" w:hAnsi="Arial" w:cs="Arial"/>
          <w:sz w:val="20"/>
          <w:szCs w:val="20"/>
          <w:lang w:eastAsia="en-US"/>
        </w:rPr>
      </w:pPr>
      <w:r w:rsidRPr="006607B7">
        <w:rPr>
          <w:rFonts w:ascii="Arial" w:hAnsi="Arial" w:cs="Arial"/>
          <w:sz w:val="20"/>
          <w:szCs w:val="20"/>
          <w:lang w:eastAsia="en-US"/>
        </w:rPr>
        <w:t>kjer sta:</w:t>
      </w:r>
    </w:p>
    <w:p w:rsidR="006607B7" w:rsidRPr="006607B7" w:rsidRDefault="006607B7" w:rsidP="006607B7">
      <w:pPr>
        <w:suppressAutoHyphens w:val="0"/>
        <w:jc w:val="both"/>
        <w:rPr>
          <w:rFonts w:ascii="Arial" w:hAnsi="Arial" w:cs="Arial"/>
          <w:sz w:val="20"/>
          <w:szCs w:val="20"/>
          <w:lang w:eastAsia="en-US"/>
        </w:rPr>
      </w:pPr>
      <w:proofErr w:type="spellStart"/>
      <w:r w:rsidRPr="006607B7">
        <w:rPr>
          <w:rFonts w:ascii="Calibri" w:hAnsi="Calibri"/>
          <w:i/>
          <w:sz w:val="22"/>
          <w:lang w:eastAsia="en-US"/>
        </w:rPr>
        <w:t>Pj</w:t>
      </w:r>
      <w:proofErr w:type="spellEnd"/>
      <w:r w:rsidRPr="006607B7">
        <w:rPr>
          <w:rFonts w:ascii="Calibri" w:hAnsi="Calibri"/>
          <w:i/>
          <w:sz w:val="22"/>
          <w:lang w:eastAsia="en-US"/>
        </w:rPr>
        <w:tab/>
      </w:r>
      <w:r w:rsidRPr="006607B7">
        <w:rPr>
          <w:rFonts w:ascii="Arial" w:hAnsi="Arial" w:cs="Arial"/>
          <w:sz w:val="20"/>
          <w:szCs w:val="20"/>
          <w:lang w:eastAsia="en-US"/>
        </w:rPr>
        <w:tab/>
        <w:t>nazivna električna moč tipične proizvodne naprave za posamezni velikostni razred (</w:t>
      </w:r>
      <w:proofErr w:type="spellStart"/>
      <w:r w:rsidRPr="006607B7">
        <w:rPr>
          <w:rFonts w:ascii="Arial" w:hAnsi="Arial" w:cs="Arial"/>
          <w:sz w:val="20"/>
          <w:szCs w:val="20"/>
          <w:lang w:eastAsia="en-US"/>
        </w:rPr>
        <w:t>MWe</w:t>
      </w:r>
      <w:proofErr w:type="spellEnd"/>
      <w:r w:rsidRPr="006607B7">
        <w:rPr>
          <w:rFonts w:ascii="Arial" w:hAnsi="Arial" w:cs="Arial"/>
          <w:sz w:val="20"/>
          <w:szCs w:val="20"/>
          <w:lang w:eastAsia="en-US"/>
        </w:rPr>
        <w:t>);</w:t>
      </w:r>
    </w:p>
    <w:p w:rsidR="006607B7" w:rsidRPr="006607B7" w:rsidRDefault="006607B7" w:rsidP="006607B7">
      <w:pPr>
        <w:suppressAutoHyphens w:val="0"/>
        <w:jc w:val="both"/>
        <w:rPr>
          <w:rFonts w:ascii="Arial" w:hAnsi="Arial" w:cs="Arial"/>
          <w:sz w:val="20"/>
          <w:szCs w:val="20"/>
          <w:lang w:eastAsia="en-US"/>
        </w:rPr>
      </w:pPr>
      <w:r w:rsidRPr="006607B7">
        <w:rPr>
          <w:rFonts w:ascii="Calibri" w:hAnsi="Calibri"/>
          <w:i/>
          <w:sz w:val="22"/>
          <w:lang w:eastAsia="en-US"/>
        </w:rPr>
        <w:t>SDRS(i)</w:t>
      </w:r>
      <w:r w:rsidRPr="006607B7">
        <w:rPr>
          <w:rFonts w:ascii="Calibri" w:hAnsi="Calibri"/>
          <w:i/>
          <w:sz w:val="22"/>
          <w:lang w:eastAsia="en-US"/>
        </w:rPr>
        <w:tab/>
      </w:r>
      <w:r w:rsidRPr="006607B7">
        <w:rPr>
          <w:rFonts w:ascii="Arial" w:hAnsi="Arial" w:cs="Arial"/>
          <w:sz w:val="20"/>
          <w:szCs w:val="20"/>
          <w:lang w:eastAsia="en-US"/>
        </w:rPr>
        <w:t>SDRS(i) za prvi, tretji in četrti velikostni razred proizvodne naprave SPTE iz metodologije (EUR/MWh).</w:t>
      </w:r>
    </w:p>
    <w:p w:rsidR="006607B7" w:rsidRPr="006607B7" w:rsidRDefault="006607B7" w:rsidP="006607B7">
      <w:pPr>
        <w:suppressAutoHyphens w:val="0"/>
        <w:jc w:val="both"/>
        <w:rPr>
          <w:rFonts w:ascii="Arial" w:hAnsi="Arial" w:cs="Arial"/>
          <w:sz w:val="20"/>
          <w:szCs w:val="20"/>
          <w:lang w:eastAsia="en-US"/>
        </w:rPr>
      </w:pPr>
    </w:p>
    <w:p w:rsidR="006607B7" w:rsidRPr="006607B7" w:rsidRDefault="006607B7" w:rsidP="006607B7">
      <w:pPr>
        <w:suppressAutoHyphens w:val="0"/>
        <w:spacing w:after="120" w:line="320" w:lineRule="exact"/>
        <w:jc w:val="both"/>
        <w:rPr>
          <w:rFonts w:ascii="Arial" w:hAnsi="Arial" w:cs="Arial"/>
          <w:sz w:val="20"/>
          <w:szCs w:val="20"/>
          <w:lang w:eastAsia="en-US"/>
        </w:rPr>
      </w:pPr>
      <w:r w:rsidRPr="006607B7">
        <w:rPr>
          <w:rFonts w:ascii="Arial" w:hAnsi="Arial" w:cs="Arial"/>
          <w:b/>
          <w:sz w:val="20"/>
          <w:szCs w:val="20"/>
          <w:lang w:eastAsia="en-US"/>
        </w:rPr>
        <w:t>SDRS(i)</w:t>
      </w:r>
      <w:r w:rsidRPr="006607B7">
        <w:rPr>
          <w:rFonts w:ascii="Calibri" w:hAnsi="Calibri"/>
          <w:sz w:val="22"/>
          <w:lang w:eastAsia="en-US"/>
        </w:rPr>
        <w:t xml:space="preserve"> </w:t>
      </w:r>
      <w:r w:rsidRPr="006607B7">
        <w:rPr>
          <w:rFonts w:ascii="Arial" w:hAnsi="Arial" w:cs="Arial"/>
          <w:sz w:val="20"/>
          <w:szCs w:val="20"/>
          <w:lang w:eastAsia="en-US"/>
        </w:rPr>
        <w:t>za posamezne velikostne razrede iz metodologije se letno usklajujejo glede na napoved referenčne cene zemeljskega plina po enačbi:</w:t>
      </w:r>
    </w:p>
    <w:p w:rsidR="006607B7" w:rsidRPr="006607B7" w:rsidRDefault="006607B7" w:rsidP="006607B7">
      <w:pPr>
        <w:suppressAutoHyphens w:val="0"/>
        <w:spacing w:before="120" w:after="120" w:line="320" w:lineRule="exact"/>
        <w:ind w:right="238"/>
        <w:rPr>
          <w:rFonts w:ascii="Calibri" w:hAnsi="Calibri"/>
          <w:b/>
          <w:i/>
          <w:lang w:eastAsia="en-US"/>
        </w:rPr>
      </w:pPr>
      <w:r w:rsidRPr="006607B7">
        <w:rPr>
          <w:rFonts w:ascii="Calibri" w:hAnsi="Calibri"/>
          <w:b/>
          <w:i/>
          <w:lang w:eastAsia="en-US"/>
        </w:rPr>
        <w:t>SDRS(i) = I</w:t>
      </w:r>
      <w:r w:rsidRPr="006607B7">
        <w:rPr>
          <w:rFonts w:ascii="Calibri" w:hAnsi="Calibri"/>
          <w:b/>
          <w:i/>
          <w:vertAlign w:val="subscript"/>
          <w:lang w:eastAsia="en-US"/>
        </w:rPr>
        <w:t>ZP</w:t>
      </w:r>
      <w:r w:rsidRPr="006607B7">
        <w:rPr>
          <w:rFonts w:ascii="Calibri" w:hAnsi="Calibri"/>
          <w:b/>
          <w:i/>
          <w:lang w:eastAsia="en-US"/>
        </w:rPr>
        <w:t xml:space="preserve"> * SDRS(0) + N(i) – N(0) * I</w:t>
      </w:r>
      <w:r w:rsidRPr="006607B7">
        <w:rPr>
          <w:rFonts w:ascii="Calibri" w:hAnsi="Calibri"/>
          <w:b/>
          <w:i/>
          <w:vertAlign w:val="subscript"/>
          <w:lang w:eastAsia="en-US"/>
        </w:rPr>
        <w:t>ZP</w:t>
      </w:r>
    </w:p>
    <w:p w:rsidR="006607B7" w:rsidRPr="006607B7" w:rsidRDefault="006607B7" w:rsidP="006607B7">
      <w:pPr>
        <w:suppressAutoHyphens w:val="0"/>
        <w:spacing w:after="120" w:line="320" w:lineRule="exact"/>
        <w:ind w:right="238"/>
        <w:jc w:val="both"/>
        <w:rPr>
          <w:rFonts w:ascii="Calibri" w:hAnsi="Calibri"/>
          <w:sz w:val="22"/>
          <w:lang w:eastAsia="en-US"/>
        </w:rPr>
      </w:pPr>
      <w:r w:rsidRPr="006607B7">
        <w:rPr>
          <w:rFonts w:ascii="Calibri" w:hAnsi="Calibri"/>
          <w:sz w:val="22"/>
          <w:lang w:eastAsia="en-US"/>
        </w:rPr>
        <w:t>kjer so:</w:t>
      </w:r>
    </w:p>
    <w:p w:rsidR="006607B7" w:rsidRPr="006607B7" w:rsidRDefault="006607B7" w:rsidP="006607B7">
      <w:pPr>
        <w:tabs>
          <w:tab w:val="left" w:pos="3060"/>
        </w:tabs>
        <w:suppressAutoHyphens w:val="0"/>
        <w:spacing w:line="320" w:lineRule="exact"/>
        <w:ind w:right="238"/>
        <w:jc w:val="both"/>
        <w:rPr>
          <w:rFonts w:ascii="Arial" w:hAnsi="Arial" w:cs="Arial"/>
          <w:sz w:val="20"/>
          <w:szCs w:val="20"/>
          <w:lang w:eastAsia="en-US"/>
        </w:rPr>
      </w:pPr>
      <w:r w:rsidRPr="006607B7">
        <w:rPr>
          <w:rFonts w:ascii="Calibri" w:hAnsi="Calibri"/>
          <w:i/>
          <w:sz w:val="22"/>
          <w:lang w:eastAsia="en-US"/>
        </w:rPr>
        <w:t>SDRS(i)</w:t>
      </w:r>
      <w:r w:rsidRPr="006607B7">
        <w:rPr>
          <w:rFonts w:ascii="Calibri" w:hAnsi="Calibri"/>
          <w:sz w:val="22"/>
          <w:lang w:eastAsia="en-US"/>
        </w:rPr>
        <w:tab/>
      </w:r>
      <w:r w:rsidRPr="006607B7">
        <w:rPr>
          <w:rFonts w:ascii="Arial" w:hAnsi="Arial" w:cs="Arial"/>
          <w:sz w:val="20"/>
          <w:szCs w:val="20"/>
          <w:lang w:eastAsia="en-US"/>
        </w:rPr>
        <w:t>letna vrednost SDRS za posamezne velikostne razrede proizvodnih naprav SPTE iz metodologije;</w:t>
      </w:r>
    </w:p>
    <w:p w:rsidR="006607B7" w:rsidRPr="006607B7" w:rsidRDefault="006607B7" w:rsidP="006607B7">
      <w:pPr>
        <w:tabs>
          <w:tab w:val="left" w:pos="3060"/>
        </w:tabs>
        <w:suppressAutoHyphens w:val="0"/>
        <w:spacing w:line="320" w:lineRule="exact"/>
        <w:ind w:right="238"/>
        <w:jc w:val="both"/>
        <w:rPr>
          <w:rFonts w:ascii="Arial" w:hAnsi="Arial" w:cs="Arial"/>
          <w:sz w:val="20"/>
          <w:szCs w:val="20"/>
          <w:lang w:eastAsia="en-US"/>
        </w:rPr>
      </w:pPr>
      <w:r w:rsidRPr="006607B7">
        <w:rPr>
          <w:rFonts w:ascii="Calibri" w:hAnsi="Calibri"/>
          <w:i/>
          <w:sz w:val="22"/>
          <w:lang w:eastAsia="en-US"/>
        </w:rPr>
        <w:t>SDRS(0)</w:t>
      </w:r>
      <w:r w:rsidRPr="006607B7">
        <w:rPr>
          <w:rFonts w:ascii="Calibri" w:hAnsi="Calibri"/>
          <w:sz w:val="22"/>
          <w:lang w:eastAsia="en-US"/>
        </w:rPr>
        <w:tab/>
      </w:r>
      <w:r w:rsidRPr="006607B7">
        <w:rPr>
          <w:rFonts w:ascii="Arial" w:hAnsi="Arial" w:cs="Arial"/>
          <w:sz w:val="20"/>
          <w:szCs w:val="20"/>
          <w:lang w:eastAsia="en-US"/>
        </w:rPr>
        <w:t>izhodiščna vrednost SDRS za leto 2016 iz uredbe o podporah;</w:t>
      </w:r>
    </w:p>
    <w:p w:rsidR="006607B7" w:rsidRPr="006607B7" w:rsidRDefault="006607B7" w:rsidP="006607B7">
      <w:pPr>
        <w:suppressAutoHyphens w:val="0"/>
        <w:spacing w:line="320" w:lineRule="exact"/>
        <w:ind w:right="238"/>
        <w:jc w:val="both"/>
        <w:rPr>
          <w:rFonts w:ascii="Arial" w:hAnsi="Arial" w:cs="Arial"/>
          <w:sz w:val="20"/>
          <w:szCs w:val="20"/>
          <w:lang w:eastAsia="en-US"/>
        </w:rPr>
      </w:pPr>
      <w:r w:rsidRPr="006607B7">
        <w:rPr>
          <w:rFonts w:ascii="Arial" w:hAnsi="Arial" w:cs="Arial"/>
          <w:sz w:val="20"/>
          <w:szCs w:val="20"/>
          <w:lang w:eastAsia="en-US"/>
        </w:rPr>
        <w:t>IZP</w:t>
      </w:r>
      <w:r w:rsidRPr="006607B7">
        <w:rPr>
          <w:rFonts w:ascii="Arial" w:hAnsi="Arial" w:cs="Arial"/>
          <w:sz w:val="20"/>
          <w:szCs w:val="20"/>
          <w:lang w:eastAsia="en-US"/>
        </w:rPr>
        <w:tab/>
        <w:t xml:space="preserve">indeks cene zemeljskega plina za tekoče leto, zaokrožen na pet decimalnih mest ter izračunan kot razmerje med letno napovedjo </w:t>
      </w:r>
      <w:r w:rsidRPr="006607B7">
        <w:rPr>
          <w:rFonts w:ascii="Arial" w:hAnsi="Arial" w:cs="Arial"/>
          <w:b/>
          <w:sz w:val="20"/>
          <w:szCs w:val="20"/>
          <w:lang w:eastAsia="en-US"/>
        </w:rPr>
        <w:t xml:space="preserve">referenčne cene zemeljskega plina </w:t>
      </w:r>
      <w:r w:rsidRPr="006607B7">
        <w:rPr>
          <w:rFonts w:ascii="Arial" w:hAnsi="Arial" w:cs="Arial"/>
          <w:b/>
          <w:i/>
          <w:sz w:val="20"/>
          <w:szCs w:val="20"/>
          <w:lang w:eastAsia="en-US"/>
        </w:rPr>
        <w:t>CB(i)</w:t>
      </w:r>
      <w:r w:rsidRPr="006607B7">
        <w:rPr>
          <w:rFonts w:ascii="Arial" w:hAnsi="Arial" w:cs="Arial"/>
          <w:b/>
          <w:sz w:val="20"/>
          <w:szCs w:val="20"/>
          <w:lang w:eastAsia="en-US"/>
        </w:rPr>
        <w:t xml:space="preserve"> in izhodiščno referenčno ceno zemeljskega plina CB(0)</w:t>
      </w:r>
      <w:r w:rsidRPr="006607B7">
        <w:rPr>
          <w:rFonts w:ascii="Calibri" w:hAnsi="Calibri"/>
          <w:sz w:val="22"/>
          <w:lang w:eastAsia="en-US"/>
        </w:rPr>
        <w:t xml:space="preserve"> </w:t>
      </w:r>
      <w:r w:rsidRPr="006607B7">
        <w:rPr>
          <w:rFonts w:ascii="Arial" w:hAnsi="Arial" w:cs="Arial"/>
          <w:sz w:val="20"/>
          <w:szCs w:val="20"/>
          <w:lang w:eastAsia="en-US"/>
        </w:rPr>
        <w:t>za leto 2016 (0,1914 EUR/Sm</w:t>
      </w:r>
      <w:r w:rsidRPr="006607B7">
        <w:rPr>
          <w:rFonts w:ascii="Arial" w:hAnsi="Arial" w:cs="Arial"/>
          <w:sz w:val="20"/>
          <w:szCs w:val="20"/>
          <w:vertAlign w:val="superscript"/>
          <w:lang w:eastAsia="en-US"/>
        </w:rPr>
        <w:t>3</w:t>
      </w:r>
      <w:r w:rsidRPr="006607B7">
        <w:rPr>
          <w:rFonts w:ascii="Arial" w:hAnsi="Arial" w:cs="Arial"/>
          <w:sz w:val="20"/>
          <w:szCs w:val="20"/>
          <w:lang w:eastAsia="en-US"/>
        </w:rPr>
        <w:t>):</w:t>
      </w:r>
    </w:p>
    <w:p w:rsidR="006607B7" w:rsidRPr="006607B7" w:rsidRDefault="006607B7" w:rsidP="006607B7">
      <w:pPr>
        <w:suppressAutoHyphens w:val="0"/>
        <w:spacing w:before="240" w:after="120" w:line="320" w:lineRule="exact"/>
        <w:ind w:right="238"/>
        <w:jc w:val="both"/>
        <w:rPr>
          <w:rFonts w:ascii="Calibri" w:hAnsi="Calibri"/>
          <w:b/>
          <w:i/>
          <w:sz w:val="22"/>
          <w:lang w:eastAsia="en-US"/>
        </w:rPr>
      </w:pPr>
      <w:r w:rsidRPr="006607B7">
        <w:rPr>
          <w:rFonts w:ascii="Calibri" w:hAnsi="Calibri"/>
          <w:b/>
          <w:i/>
          <w:sz w:val="22"/>
          <w:lang w:eastAsia="en-US"/>
        </w:rPr>
        <w:t>I</w:t>
      </w:r>
      <w:r w:rsidRPr="006607B7">
        <w:rPr>
          <w:rFonts w:ascii="Calibri" w:hAnsi="Calibri"/>
          <w:b/>
          <w:i/>
          <w:sz w:val="22"/>
          <w:vertAlign w:val="subscript"/>
          <w:lang w:eastAsia="en-US"/>
        </w:rPr>
        <w:t>ZP</w:t>
      </w:r>
      <w:r w:rsidRPr="006607B7">
        <w:rPr>
          <w:rFonts w:ascii="Calibri" w:hAnsi="Calibri"/>
          <w:b/>
          <w:i/>
          <w:sz w:val="22"/>
          <w:lang w:eastAsia="en-US"/>
        </w:rPr>
        <w:t xml:space="preserve"> = CB(i) / CB(0)</w:t>
      </w:r>
    </w:p>
    <w:p w:rsidR="006607B7" w:rsidRPr="006607B7" w:rsidRDefault="006607B7" w:rsidP="006607B7">
      <w:pPr>
        <w:tabs>
          <w:tab w:val="left" w:pos="3060"/>
        </w:tabs>
        <w:suppressAutoHyphens w:val="0"/>
        <w:spacing w:after="240" w:line="320" w:lineRule="exact"/>
        <w:ind w:right="238"/>
        <w:jc w:val="both"/>
        <w:rPr>
          <w:rFonts w:ascii="Arial" w:hAnsi="Arial" w:cs="Arial"/>
          <w:sz w:val="20"/>
          <w:szCs w:val="20"/>
          <w:lang w:eastAsia="en-US"/>
        </w:rPr>
      </w:pPr>
      <w:r w:rsidRPr="006607B7">
        <w:rPr>
          <w:rFonts w:ascii="Calibri" w:hAnsi="Calibri"/>
          <w:i/>
          <w:sz w:val="22"/>
          <w:lang w:eastAsia="en-US"/>
        </w:rPr>
        <w:t>N(0)</w:t>
      </w:r>
      <w:r w:rsidRPr="006607B7">
        <w:rPr>
          <w:rFonts w:ascii="Calibri" w:hAnsi="Calibri"/>
          <w:i/>
          <w:sz w:val="22"/>
          <w:lang w:eastAsia="en-US"/>
        </w:rPr>
        <w:tab/>
      </w:r>
      <w:r w:rsidRPr="006607B7">
        <w:rPr>
          <w:rFonts w:ascii="Arial" w:hAnsi="Arial" w:cs="Arial"/>
          <w:sz w:val="20"/>
          <w:szCs w:val="20"/>
          <w:lang w:eastAsia="en-US"/>
        </w:rPr>
        <w:t>korekcijski faktor za izhodiščno leto 2016, zaokrožen na dve decimalni mesti:</w:t>
      </w:r>
    </w:p>
    <w:tbl>
      <w:tblPr>
        <w:tblW w:w="4854" w:type="dxa"/>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6"/>
        <w:gridCol w:w="737"/>
        <w:gridCol w:w="737"/>
        <w:gridCol w:w="737"/>
        <w:gridCol w:w="737"/>
      </w:tblGrid>
      <w:tr w:rsidR="006607B7" w:rsidRPr="006607B7" w:rsidTr="009C663F">
        <w:tc>
          <w:tcPr>
            <w:tcW w:w="1906" w:type="dxa"/>
          </w:tcPr>
          <w:p w:rsidR="006607B7" w:rsidRPr="006607B7" w:rsidRDefault="006607B7" w:rsidP="006607B7">
            <w:pPr>
              <w:keepNext/>
              <w:suppressAutoHyphens w:val="0"/>
              <w:jc w:val="both"/>
              <w:rPr>
                <w:rFonts w:ascii="Calibri" w:hAnsi="Calibri"/>
                <w:i/>
                <w:sz w:val="22"/>
                <w:lang w:eastAsia="en-US"/>
              </w:rPr>
            </w:pPr>
            <w:r w:rsidRPr="006607B7">
              <w:rPr>
                <w:rFonts w:ascii="Calibri" w:hAnsi="Calibri"/>
                <w:i/>
                <w:sz w:val="22"/>
                <w:szCs w:val="22"/>
                <w:lang w:eastAsia="en-US"/>
              </w:rPr>
              <w:t>Velikostni razred</w:t>
            </w:r>
          </w:p>
        </w:tc>
        <w:tc>
          <w:tcPr>
            <w:tcW w:w="737" w:type="dxa"/>
          </w:tcPr>
          <w:p w:rsidR="006607B7" w:rsidRPr="006607B7" w:rsidRDefault="006607B7" w:rsidP="006607B7">
            <w:pPr>
              <w:keepNext/>
              <w:suppressAutoHyphens w:val="0"/>
              <w:jc w:val="center"/>
              <w:rPr>
                <w:rFonts w:ascii="Calibri" w:hAnsi="Calibri"/>
                <w:b/>
                <w:i/>
                <w:sz w:val="22"/>
                <w:lang w:eastAsia="en-US"/>
              </w:rPr>
            </w:pPr>
            <w:r w:rsidRPr="006607B7">
              <w:rPr>
                <w:rFonts w:ascii="Calibri" w:hAnsi="Calibri"/>
                <w:b/>
                <w:i/>
                <w:sz w:val="22"/>
                <w:szCs w:val="22"/>
                <w:lang w:eastAsia="en-US"/>
              </w:rPr>
              <w:t>1</w:t>
            </w:r>
          </w:p>
        </w:tc>
        <w:tc>
          <w:tcPr>
            <w:tcW w:w="737" w:type="dxa"/>
          </w:tcPr>
          <w:p w:rsidR="006607B7" w:rsidRPr="006607B7" w:rsidRDefault="006607B7" w:rsidP="006607B7">
            <w:pPr>
              <w:keepNext/>
              <w:suppressAutoHyphens w:val="0"/>
              <w:jc w:val="center"/>
              <w:rPr>
                <w:rFonts w:ascii="Calibri" w:hAnsi="Calibri"/>
                <w:b/>
                <w:i/>
                <w:sz w:val="22"/>
                <w:lang w:eastAsia="en-US"/>
              </w:rPr>
            </w:pPr>
            <w:r w:rsidRPr="006607B7">
              <w:rPr>
                <w:rFonts w:ascii="Calibri" w:hAnsi="Calibri"/>
                <w:b/>
                <w:i/>
                <w:sz w:val="22"/>
                <w:szCs w:val="22"/>
                <w:lang w:eastAsia="en-US"/>
              </w:rPr>
              <w:t>2</w:t>
            </w:r>
          </w:p>
        </w:tc>
        <w:tc>
          <w:tcPr>
            <w:tcW w:w="737" w:type="dxa"/>
          </w:tcPr>
          <w:p w:rsidR="006607B7" w:rsidRPr="006607B7" w:rsidRDefault="006607B7" w:rsidP="006607B7">
            <w:pPr>
              <w:keepNext/>
              <w:suppressAutoHyphens w:val="0"/>
              <w:jc w:val="center"/>
              <w:rPr>
                <w:rFonts w:ascii="Calibri" w:hAnsi="Calibri"/>
                <w:b/>
                <w:i/>
                <w:sz w:val="22"/>
                <w:lang w:eastAsia="en-US"/>
              </w:rPr>
            </w:pPr>
            <w:r w:rsidRPr="006607B7">
              <w:rPr>
                <w:rFonts w:ascii="Calibri" w:hAnsi="Calibri"/>
                <w:b/>
                <w:i/>
                <w:sz w:val="22"/>
                <w:szCs w:val="22"/>
                <w:lang w:eastAsia="en-US"/>
              </w:rPr>
              <w:t>3</w:t>
            </w:r>
          </w:p>
        </w:tc>
        <w:tc>
          <w:tcPr>
            <w:tcW w:w="737" w:type="dxa"/>
          </w:tcPr>
          <w:p w:rsidR="006607B7" w:rsidRPr="006607B7" w:rsidRDefault="006607B7" w:rsidP="006607B7">
            <w:pPr>
              <w:keepNext/>
              <w:suppressAutoHyphens w:val="0"/>
              <w:jc w:val="center"/>
              <w:rPr>
                <w:rFonts w:ascii="Calibri" w:hAnsi="Calibri"/>
                <w:b/>
                <w:i/>
                <w:sz w:val="22"/>
                <w:lang w:eastAsia="en-US"/>
              </w:rPr>
            </w:pPr>
            <w:r w:rsidRPr="006607B7">
              <w:rPr>
                <w:rFonts w:ascii="Calibri" w:hAnsi="Calibri"/>
                <w:b/>
                <w:i/>
                <w:sz w:val="22"/>
                <w:szCs w:val="22"/>
                <w:lang w:eastAsia="en-US"/>
              </w:rPr>
              <w:t>4</w:t>
            </w:r>
          </w:p>
        </w:tc>
      </w:tr>
      <w:tr w:rsidR="006607B7" w:rsidRPr="006607B7" w:rsidTr="009C663F">
        <w:tc>
          <w:tcPr>
            <w:tcW w:w="1906" w:type="dxa"/>
          </w:tcPr>
          <w:p w:rsidR="006607B7" w:rsidRPr="006607B7" w:rsidRDefault="006607B7" w:rsidP="006607B7">
            <w:pPr>
              <w:keepLines/>
              <w:suppressAutoHyphens w:val="0"/>
              <w:jc w:val="both"/>
              <w:rPr>
                <w:rFonts w:ascii="Calibri" w:hAnsi="Calibri"/>
                <w:i/>
                <w:sz w:val="22"/>
                <w:lang w:eastAsia="en-US"/>
              </w:rPr>
            </w:pPr>
            <w:r w:rsidRPr="006607B7">
              <w:rPr>
                <w:rFonts w:ascii="Calibri" w:hAnsi="Calibri"/>
                <w:i/>
                <w:sz w:val="22"/>
                <w:szCs w:val="22"/>
                <w:lang w:eastAsia="en-US"/>
              </w:rPr>
              <w:t>N(0)</w:t>
            </w:r>
          </w:p>
        </w:tc>
        <w:tc>
          <w:tcPr>
            <w:tcW w:w="737" w:type="dxa"/>
          </w:tcPr>
          <w:p w:rsidR="006607B7" w:rsidRPr="006607B7" w:rsidRDefault="006607B7" w:rsidP="006607B7">
            <w:pPr>
              <w:keepLines/>
              <w:suppressAutoHyphens w:val="0"/>
              <w:jc w:val="right"/>
              <w:rPr>
                <w:rFonts w:ascii="Calibri" w:hAnsi="Calibri"/>
                <w:i/>
                <w:sz w:val="22"/>
                <w:lang w:eastAsia="en-US"/>
              </w:rPr>
            </w:pPr>
            <w:r w:rsidRPr="006607B7">
              <w:rPr>
                <w:rFonts w:ascii="Calibri" w:hAnsi="Calibri"/>
                <w:i/>
                <w:sz w:val="22"/>
                <w:szCs w:val="22"/>
                <w:lang w:eastAsia="en-US"/>
              </w:rPr>
              <w:t>28,01</w:t>
            </w:r>
          </w:p>
        </w:tc>
        <w:tc>
          <w:tcPr>
            <w:tcW w:w="737" w:type="dxa"/>
          </w:tcPr>
          <w:p w:rsidR="006607B7" w:rsidRPr="006607B7" w:rsidRDefault="006607B7" w:rsidP="006607B7">
            <w:pPr>
              <w:keepLines/>
              <w:suppressAutoHyphens w:val="0"/>
              <w:jc w:val="right"/>
              <w:rPr>
                <w:rFonts w:ascii="Calibri" w:hAnsi="Calibri"/>
                <w:i/>
                <w:sz w:val="22"/>
                <w:lang w:eastAsia="en-US"/>
              </w:rPr>
            </w:pPr>
            <w:r w:rsidRPr="006607B7">
              <w:rPr>
                <w:rFonts w:ascii="Calibri" w:hAnsi="Calibri"/>
                <w:i/>
                <w:sz w:val="22"/>
                <w:szCs w:val="22"/>
                <w:lang w:eastAsia="en-US"/>
              </w:rPr>
              <w:t>25,68</w:t>
            </w:r>
          </w:p>
        </w:tc>
        <w:tc>
          <w:tcPr>
            <w:tcW w:w="737" w:type="dxa"/>
          </w:tcPr>
          <w:p w:rsidR="006607B7" w:rsidRPr="006607B7" w:rsidRDefault="006607B7" w:rsidP="006607B7">
            <w:pPr>
              <w:keepLines/>
              <w:suppressAutoHyphens w:val="0"/>
              <w:jc w:val="right"/>
              <w:rPr>
                <w:rFonts w:ascii="Calibri" w:hAnsi="Calibri"/>
                <w:i/>
                <w:sz w:val="22"/>
                <w:lang w:eastAsia="en-US"/>
              </w:rPr>
            </w:pPr>
            <w:r w:rsidRPr="006607B7">
              <w:rPr>
                <w:rFonts w:ascii="Calibri" w:hAnsi="Calibri"/>
                <w:i/>
                <w:sz w:val="22"/>
                <w:szCs w:val="22"/>
                <w:lang w:eastAsia="en-US"/>
              </w:rPr>
              <w:t>9,33</w:t>
            </w:r>
          </w:p>
        </w:tc>
        <w:tc>
          <w:tcPr>
            <w:tcW w:w="737" w:type="dxa"/>
          </w:tcPr>
          <w:p w:rsidR="006607B7" w:rsidRPr="006607B7" w:rsidRDefault="006607B7" w:rsidP="006607B7">
            <w:pPr>
              <w:keepLines/>
              <w:suppressAutoHyphens w:val="0"/>
              <w:jc w:val="right"/>
              <w:rPr>
                <w:rFonts w:ascii="Calibri" w:hAnsi="Calibri"/>
                <w:i/>
                <w:sz w:val="22"/>
                <w:lang w:eastAsia="en-US"/>
              </w:rPr>
            </w:pPr>
            <w:r w:rsidRPr="006607B7">
              <w:rPr>
                <w:rFonts w:ascii="Calibri" w:hAnsi="Calibri"/>
                <w:i/>
                <w:sz w:val="22"/>
                <w:szCs w:val="22"/>
                <w:lang w:eastAsia="en-US"/>
              </w:rPr>
              <w:t>7,47</w:t>
            </w:r>
          </w:p>
        </w:tc>
      </w:tr>
    </w:tbl>
    <w:p w:rsidR="006607B7" w:rsidRPr="006607B7" w:rsidRDefault="006607B7" w:rsidP="006607B7">
      <w:pPr>
        <w:suppressAutoHyphens w:val="0"/>
        <w:ind w:right="238"/>
        <w:jc w:val="both"/>
        <w:rPr>
          <w:rFonts w:ascii="Calibri" w:hAnsi="Calibri"/>
          <w:i/>
          <w:sz w:val="22"/>
          <w:lang w:eastAsia="en-US"/>
        </w:rPr>
      </w:pPr>
    </w:p>
    <w:p w:rsidR="006607B7" w:rsidRPr="006607B7" w:rsidRDefault="006607B7" w:rsidP="006607B7">
      <w:pPr>
        <w:suppressAutoHyphens w:val="0"/>
        <w:ind w:right="238"/>
        <w:jc w:val="both"/>
        <w:rPr>
          <w:rFonts w:ascii="Arial" w:hAnsi="Arial" w:cs="Arial"/>
          <w:sz w:val="20"/>
          <w:szCs w:val="20"/>
          <w:lang w:eastAsia="en-US"/>
        </w:rPr>
      </w:pPr>
      <w:r w:rsidRPr="006607B7">
        <w:rPr>
          <w:rFonts w:ascii="Calibri" w:hAnsi="Calibri"/>
          <w:i/>
          <w:sz w:val="22"/>
          <w:lang w:eastAsia="en-US"/>
        </w:rPr>
        <w:t>N(i)</w:t>
      </w:r>
      <w:r w:rsidRPr="006607B7">
        <w:rPr>
          <w:rFonts w:ascii="Calibri" w:hAnsi="Calibri"/>
          <w:i/>
          <w:sz w:val="22"/>
          <w:lang w:eastAsia="en-US"/>
        </w:rPr>
        <w:tab/>
      </w:r>
      <w:r w:rsidRPr="006607B7">
        <w:rPr>
          <w:rFonts w:ascii="Arial" w:hAnsi="Arial" w:cs="Arial"/>
          <w:sz w:val="20"/>
          <w:szCs w:val="20"/>
          <w:lang w:eastAsia="en-US"/>
        </w:rPr>
        <w:t>korekcijski faktor za tekoče leto, če pride do sprememb parametrov v modelu določanja cen zemeljskega plina (če ni sprememb, je za tekoče leto vrednost faktorja enaka izhodiščnemu N(0)) in se določi z enačbo:</w:t>
      </w:r>
    </w:p>
    <w:p w:rsidR="006607B7" w:rsidRPr="006607B7" w:rsidRDefault="006607B7" w:rsidP="006607B7">
      <w:pPr>
        <w:suppressAutoHyphens w:val="0"/>
        <w:ind w:right="238"/>
        <w:jc w:val="both"/>
        <w:rPr>
          <w:rFonts w:ascii="Calibri" w:hAnsi="Calibri"/>
          <w:sz w:val="22"/>
          <w:lang w:eastAsia="en-US"/>
        </w:rPr>
      </w:pPr>
    </w:p>
    <w:p w:rsidR="006607B7" w:rsidRPr="006607B7" w:rsidRDefault="006607B7" w:rsidP="006607B7">
      <w:pPr>
        <w:suppressAutoHyphens w:val="0"/>
        <w:spacing w:after="120"/>
        <w:jc w:val="both"/>
        <w:rPr>
          <w:rFonts w:ascii="Calibri" w:hAnsi="Calibri"/>
          <w:bCs/>
          <w:lang w:eastAsia="en-US"/>
        </w:rPr>
      </w:pPr>
      <m:oMathPara>
        <m:oMath>
          <m:r>
            <w:rPr>
              <w:rFonts w:ascii="Cambria Math" w:hAnsi="Cambria Math" w:cs="Cambria Math"/>
            </w:rPr>
            <m:t>N(i)</m:t>
          </m:r>
          <m:r>
            <m:rPr>
              <m:sty m:val="p"/>
            </m:rPr>
            <w:rPr>
              <w:rFonts w:ascii="Cambria Math" w:hAnsi="Cambria Math" w:cs="Cambria Math"/>
            </w:rPr>
            <m:t>=</m:t>
          </m:r>
          <m:r>
            <w:rPr>
              <w:rFonts w:ascii="Cambria Math" w:hAnsi="Cambria Math" w:cs="Cambria Math"/>
            </w:rPr>
            <m:t>N</m:t>
          </m:r>
          <m:d>
            <m:dPr>
              <m:ctrlPr>
                <w:rPr>
                  <w:rFonts w:ascii="Cambria Math" w:hAnsi="Cambria Math" w:cs="Cambria Math"/>
                  <w:bCs/>
                  <w:i/>
                </w:rPr>
              </m:ctrlPr>
            </m:dPr>
            <m:e>
              <m:r>
                <w:rPr>
                  <w:rFonts w:ascii="Cambria Math" w:hAnsi="Cambria Math" w:cs="Cambria Math"/>
                </w:rPr>
                <m:t>0</m:t>
              </m:r>
            </m:e>
          </m:d>
          <m:r>
            <w:rPr>
              <w:rFonts w:ascii="Cambria Math" w:hAnsi="Cambria Math" w:cs="Cambria Math"/>
            </w:rPr>
            <m:t>+</m:t>
          </m:r>
          <m:f>
            <m:fPr>
              <m:ctrlPr>
                <w:rPr>
                  <w:rFonts w:ascii="Cambria Math" w:hAnsi="Cambria Math"/>
                  <w:bCs/>
                </w:rPr>
              </m:ctrlPr>
            </m:fPr>
            <m:num>
              <m:sSub>
                <m:sSubPr>
                  <m:ctrlPr>
                    <w:rPr>
                      <w:rFonts w:ascii="Cambria Math" w:hAnsi="Cambria Math" w:cs="Cambria Math"/>
                      <w:bCs/>
                      <w:i/>
                    </w:rPr>
                  </m:ctrlPr>
                </m:sSubPr>
                <m:e>
                  <m:r>
                    <w:rPr>
                      <w:rFonts w:ascii="Cambria Math" w:hAnsi="Cambria Math" w:cs="Cambria Math"/>
                    </w:rPr>
                    <m:t>Sprememba</m:t>
                  </m:r>
                </m:e>
                <m:sub>
                  <m:r>
                    <w:rPr>
                      <w:rFonts w:ascii="Cambria Math" w:hAnsi="Cambria Math" w:cs="Cambria Math"/>
                    </w:rPr>
                    <m:t>i</m:t>
                  </m:r>
                </m:sub>
              </m:sSub>
              <m:r>
                <m:rPr>
                  <m:sty m:val="p"/>
                </m:rPr>
                <w:rPr>
                  <w:rFonts w:ascii="Cambria Math" w:hAnsi="Cambria Math" w:cs="Cambria Math"/>
                </w:rPr>
                <m:t>×</m:t>
              </m:r>
              <m:r>
                <w:rPr>
                  <w:rFonts w:ascii="Cambria Math" w:hAnsi="Cambria Math" w:cs="Cambria Math"/>
                </w:rPr>
                <m:t>F</m:t>
              </m:r>
              <m:sSub>
                <m:sSubPr>
                  <m:ctrlPr>
                    <w:rPr>
                      <w:rFonts w:ascii="Cambria Math" w:hAnsi="Cambria Math" w:cs="Cambria Math"/>
                      <w:bCs/>
                    </w:rPr>
                  </m:ctrlPr>
                </m:sSubPr>
                <m:e>
                  <m:r>
                    <w:rPr>
                      <w:rFonts w:ascii="Cambria Math" w:hAnsi="Cambria Math" w:cs="Cambria Math"/>
                    </w:rPr>
                    <m:t>dd</m:t>
                  </m:r>
                </m:e>
                <m:sub>
                  <m:r>
                    <w:rPr>
                      <w:rFonts w:ascii="Cambria Math" w:hAnsi="Cambria Math" w:cs="Cambria Math"/>
                    </w:rPr>
                    <m:t>i</m:t>
                  </m:r>
                </m:sub>
              </m:sSub>
            </m:num>
            <m:den>
              <m:r>
                <w:rPr>
                  <w:rFonts w:ascii="Cambria Math" w:hAnsi="Cambria Math" w:cs="Cambria Math"/>
                </w:rPr>
                <m:t>SK</m:t>
              </m:r>
            </m:den>
          </m:f>
          <m:r>
            <w:rPr>
              <w:rFonts w:ascii="Cambria Math" w:hAnsi="Cambria Math"/>
            </w:rPr>
            <m:t>×1000</m:t>
          </m:r>
        </m:oMath>
      </m:oMathPara>
    </w:p>
    <w:p w:rsidR="006607B7" w:rsidRPr="006607B7" w:rsidRDefault="006607B7" w:rsidP="006607B7">
      <w:pPr>
        <w:suppressAutoHyphens w:val="0"/>
        <w:ind w:right="238"/>
        <w:jc w:val="both"/>
        <w:rPr>
          <w:rFonts w:ascii="Calibri" w:hAnsi="Calibri"/>
          <w:sz w:val="22"/>
          <w:lang w:eastAsia="en-US"/>
        </w:rPr>
      </w:pPr>
      <w:r w:rsidRPr="006607B7">
        <w:rPr>
          <w:rFonts w:ascii="Calibri" w:hAnsi="Calibri"/>
          <w:sz w:val="22"/>
          <w:lang w:eastAsia="en-US"/>
        </w:rPr>
        <w:t>Kjer so:</w:t>
      </w:r>
    </w:p>
    <w:p w:rsidR="006607B7" w:rsidRPr="006607B7" w:rsidRDefault="006607B7" w:rsidP="006607B7">
      <w:pPr>
        <w:suppressAutoHyphens w:val="0"/>
        <w:ind w:right="238"/>
        <w:jc w:val="both"/>
        <w:rPr>
          <w:rFonts w:ascii="Arial" w:hAnsi="Arial" w:cs="Arial"/>
          <w:sz w:val="20"/>
          <w:szCs w:val="20"/>
          <w:lang w:eastAsia="en-US"/>
        </w:rPr>
      </w:pPr>
      <w:r w:rsidRPr="006607B7">
        <w:rPr>
          <w:rFonts w:ascii="Calibri" w:hAnsi="Calibri"/>
          <w:i/>
          <w:sz w:val="22"/>
          <w:lang w:eastAsia="en-US"/>
        </w:rPr>
        <w:t>Sprememba</w:t>
      </w:r>
      <w:r w:rsidRPr="006607B7">
        <w:rPr>
          <w:rFonts w:ascii="Calibri" w:hAnsi="Calibri"/>
          <w:sz w:val="22"/>
          <w:lang w:eastAsia="en-US"/>
        </w:rPr>
        <w:tab/>
      </w:r>
      <w:r w:rsidRPr="006607B7">
        <w:rPr>
          <w:rFonts w:ascii="Arial" w:hAnsi="Arial" w:cs="Arial"/>
          <w:sz w:val="20"/>
          <w:szCs w:val="20"/>
          <w:lang w:eastAsia="en-US"/>
        </w:rPr>
        <w:t>sprememba fiksnega dela cene ZP za posamezni velikostni razred [EUR/Sm</w:t>
      </w:r>
      <w:r w:rsidRPr="006607B7">
        <w:rPr>
          <w:rFonts w:ascii="Arial" w:hAnsi="Arial" w:cs="Arial"/>
          <w:sz w:val="20"/>
          <w:szCs w:val="20"/>
          <w:vertAlign w:val="superscript"/>
          <w:lang w:eastAsia="en-US"/>
        </w:rPr>
        <w:t>3</w:t>
      </w:r>
      <w:r w:rsidRPr="006607B7">
        <w:rPr>
          <w:rFonts w:ascii="Arial" w:hAnsi="Arial" w:cs="Arial"/>
          <w:sz w:val="20"/>
          <w:szCs w:val="20"/>
          <w:lang w:eastAsia="en-US"/>
        </w:rPr>
        <w:t>];</w:t>
      </w:r>
    </w:p>
    <w:p w:rsidR="006607B7" w:rsidRPr="006607B7" w:rsidRDefault="006607B7" w:rsidP="006607B7">
      <w:pPr>
        <w:tabs>
          <w:tab w:val="left" w:pos="3686"/>
        </w:tabs>
        <w:suppressAutoHyphens w:val="0"/>
        <w:spacing w:after="120" w:line="320" w:lineRule="exact"/>
        <w:jc w:val="both"/>
        <w:rPr>
          <w:rFonts w:ascii="Calibri" w:hAnsi="Calibri"/>
          <w:sz w:val="22"/>
          <w:lang w:eastAsia="en-US"/>
        </w:rPr>
      </w:pPr>
      <w:proofErr w:type="spellStart"/>
      <w:r w:rsidRPr="006607B7">
        <w:rPr>
          <w:rFonts w:ascii="Calibri" w:hAnsi="Calibri"/>
          <w:i/>
          <w:sz w:val="22"/>
          <w:lang w:eastAsia="en-US"/>
        </w:rPr>
        <w:t>Fdd</w:t>
      </w:r>
      <w:r w:rsidRPr="006607B7">
        <w:rPr>
          <w:rFonts w:ascii="Calibri" w:hAnsi="Calibri"/>
          <w:i/>
          <w:sz w:val="22"/>
          <w:vertAlign w:val="subscript"/>
          <w:lang w:eastAsia="en-US"/>
        </w:rPr>
        <w:t>i</w:t>
      </w:r>
      <w:proofErr w:type="spellEnd"/>
      <w:r w:rsidRPr="006607B7">
        <w:rPr>
          <w:rFonts w:ascii="Calibri" w:hAnsi="Calibri"/>
          <w:sz w:val="22"/>
          <w:lang w:eastAsia="en-US"/>
        </w:rPr>
        <w:tab/>
      </w:r>
      <w:r w:rsidRPr="006607B7">
        <w:rPr>
          <w:rFonts w:ascii="Arial" w:hAnsi="Arial" w:cs="Arial"/>
          <w:sz w:val="20"/>
          <w:szCs w:val="20"/>
          <w:lang w:eastAsia="en-US"/>
        </w:rPr>
        <w:t>faktor pretvorbe</w:t>
      </w:r>
      <w:r w:rsidRPr="006607B7">
        <w:rPr>
          <w:rFonts w:ascii="Calibri" w:hAnsi="Calibri"/>
          <w:sz w:val="22"/>
          <w:lang w:eastAsia="en-US"/>
        </w:rPr>
        <w:t>;</w:t>
      </w:r>
    </w:p>
    <w:p w:rsidR="006607B7" w:rsidRPr="006607B7" w:rsidRDefault="006607B7" w:rsidP="006607B7">
      <w:pPr>
        <w:suppressAutoHyphens w:val="0"/>
        <w:spacing w:after="120" w:line="320" w:lineRule="exact"/>
        <w:jc w:val="both"/>
        <w:rPr>
          <w:rFonts w:ascii="Arial" w:hAnsi="Arial" w:cs="Arial"/>
          <w:sz w:val="20"/>
          <w:szCs w:val="20"/>
          <w:lang w:eastAsia="en-US"/>
        </w:rPr>
      </w:pPr>
      <w:r w:rsidRPr="006607B7">
        <w:rPr>
          <w:rFonts w:ascii="Calibri" w:hAnsi="Calibri"/>
          <w:i/>
          <w:sz w:val="22"/>
          <w:lang w:eastAsia="en-US"/>
        </w:rPr>
        <w:t>SK</w:t>
      </w:r>
      <w:r w:rsidRPr="006607B7">
        <w:rPr>
          <w:rFonts w:ascii="Calibri" w:hAnsi="Calibri"/>
          <w:sz w:val="22"/>
          <w:lang w:eastAsia="en-US"/>
        </w:rPr>
        <w:tab/>
      </w:r>
      <w:r w:rsidRPr="006607B7">
        <w:rPr>
          <w:rFonts w:ascii="Calibri" w:hAnsi="Calibri"/>
          <w:sz w:val="22"/>
          <w:lang w:eastAsia="en-US"/>
        </w:rPr>
        <w:tab/>
      </w:r>
      <w:r w:rsidRPr="006607B7">
        <w:rPr>
          <w:rFonts w:ascii="Arial" w:hAnsi="Arial" w:cs="Arial"/>
          <w:sz w:val="20"/>
          <w:szCs w:val="20"/>
          <w:lang w:eastAsia="en-US"/>
        </w:rPr>
        <w:t>spodnja kalorična vrednost zemeljskega plina [</w:t>
      </w:r>
      <w:proofErr w:type="spellStart"/>
      <w:r w:rsidRPr="006607B7">
        <w:rPr>
          <w:rFonts w:ascii="Arial" w:hAnsi="Arial" w:cs="Arial"/>
          <w:sz w:val="20"/>
          <w:szCs w:val="20"/>
          <w:lang w:eastAsia="en-US"/>
        </w:rPr>
        <w:t>kWh</w:t>
      </w:r>
      <w:proofErr w:type="spellEnd"/>
      <w:r w:rsidRPr="006607B7">
        <w:rPr>
          <w:rFonts w:ascii="Arial" w:hAnsi="Arial" w:cs="Arial"/>
          <w:sz w:val="20"/>
          <w:szCs w:val="20"/>
          <w:lang w:eastAsia="en-US"/>
        </w:rPr>
        <w:t>/Sm</w:t>
      </w:r>
      <w:r w:rsidRPr="006607B7">
        <w:rPr>
          <w:rFonts w:ascii="Arial" w:hAnsi="Arial" w:cs="Arial"/>
          <w:sz w:val="20"/>
          <w:szCs w:val="20"/>
          <w:vertAlign w:val="superscript"/>
          <w:lang w:eastAsia="en-US"/>
        </w:rPr>
        <w:t>3</w:t>
      </w:r>
      <w:r w:rsidRPr="006607B7">
        <w:rPr>
          <w:rFonts w:ascii="Arial" w:hAnsi="Arial" w:cs="Arial"/>
          <w:sz w:val="20"/>
          <w:szCs w:val="20"/>
          <w:lang w:eastAsia="en-US"/>
        </w:rPr>
        <w:t>].</w:t>
      </w:r>
    </w:p>
    <w:p w:rsidR="006607B7" w:rsidRPr="006607B7" w:rsidRDefault="006607B7" w:rsidP="006607B7">
      <w:pPr>
        <w:suppressAutoHyphens w:val="0"/>
        <w:spacing w:after="200" w:line="276" w:lineRule="auto"/>
        <w:rPr>
          <w:rFonts w:ascii="Calibri" w:eastAsia="Calibri" w:hAnsi="Calibri"/>
          <w:sz w:val="22"/>
          <w:szCs w:val="22"/>
          <w:lang w:eastAsia="en-US"/>
        </w:rPr>
      </w:pPr>
    </w:p>
    <w:p w:rsidR="00B165AD" w:rsidRPr="00B165AD" w:rsidRDefault="00B165AD" w:rsidP="00B165AD">
      <w:pPr>
        <w:autoSpaceDE w:val="0"/>
        <w:autoSpaceDN w:val="0"/>
        <w:adjustRightInd w:val="0"/>
        <w:spacing w:line="240" w:lineRule="atLeast"/>
        <w:rPr>
          <w:rFonts w:ascii="Arial" w:hAnsi="Arial" w:cs="Arial"/>
          <w:color w:val="000000"/>
          <w:sz w:val="20"/>
          <w:szCs w:val="20"/>
        </w:rPr>
      </w:pPr>
    </w:p>
    <w:p w:rsidR="00DF7244" w:rsidRDefault="00DF7244"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bookmarkStart w:id="4" w:name="_GoBack"/>
      <w:bookmarkEnd w:id="4"/>
    </w:p>
    <w:sectPr w:rsidR="004C1FBD" w:rsidSect="00264DC7">
      <w:headerReference w:type="default" r:id="rId9"/>
      <w:footerReference w:type="default" r:id="rId10"/>
      <w:headerReference w:type="first" r:id="rId11"/>
      <w:footerReference w:type="first" r:id="rId12"/>
      <w:footnotePr>
        <w:pos w:val="beneathText"/>
      </w:footnotePr>
      <w:pgSz w:w="11905" w:h="16837" w:code="9"/>
      <w:pgMar w:top="851" w:right="1134" w:bottom="851" w:left="1134"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41" w:rsidRDefault="00C67741">
      <w:r>
        <w:separator/>
      </w:r>
    </w:p>
  </w:endnote>
  <w:endnote w:type="continuationSeparator" w:id="0">
    <w:p w:rsidR="00C67741" w:rsidRDefault="00C6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5406"/>
      <w:docPartObj>
        <w:docPartGallery w:val="Page Numbers (Bottom of Page)"/>
        <w:docPartUnique/>
      </w:docPartObj>
    </w:sdtPr>
    <w:sdtContent>
      <w:p w:rsidR="0014743A" w:rsidRDefault="0014743A">
        <w:pPr>
          <w:pStyle w:val="Noga"/>
          <w:jc w:val="right"/>
        </w:pPr>
        <w:r>
          <w:fldChar w:fldCharType="begin"/>
        </w:r>
        <w:r>
          <w:instrText>PAGE   \* MERGEFORMAT</w:instrText>
        </w:r>
        <w:r>
          <w:fldChar w:fldCharType="separate"/>
        </w:r>
        <w:r w:rsidRPr="0014743A">
          <w:rPr>
            <w:noProof/>
            <w:lang w:val="sl-SI"/>
          </w:rPr>
          <w:t>2</w:t>
        </w:r>
        <w:r>
          <w:fldChar w:fldCharType="end"/>
        </w:r>
      </w:p>
    </w:sdtContent>
  </w:sdt>
  <w:p w:rsidR="004728E2" w:rsidRDefault="004728E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2" w:rsidRDefault="004728E2"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41" w:rsidRDefault="00C67741">
      <w:r>
        <w:separator/>
      </w:r>
    </w:p>
  </w:footnote>
  <w:footnote w:type="continuationSeparator" w:id="0">
    <w:p w:rsidR="00C67741" w:rsidRDefault="00C6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2" w:rsidRPr="001B1D79" w:rsidRDefault="004728E2">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2" w:rsidRPr="00125A68" w:rsidRDefault="004728E2"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2E857A7E" wp14:editId="51B8F99B">
              <wp:simplePos x="0" y="0"/>
              <wp:positionH relativeFrom="column">
                <wp:posOffset>1493520</wp:posOffset>
              </wp:positionH>
              <wp:positionV relativeFrom="paragraph">
                <wp:posOffset>54610</wp:posOffset>
              </wp:positionV>
              <wp:extent cx="4702175" cy="394335"/>
              <wp:effectExtent l="0" t="0" r="317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E2" w:rsidRPr="00106C6A" w:rsidRDefault="004728E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728E2" w:rsidRPr="00106C6A" w:rsidRDefault="004728E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728E2" w:rsidRPr="00106C6A" w:rsidRDefault="004728E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728E2" w:rsidRPr="00106C6A" w:rsidRDefault="004728E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724"/>
    <w:multiLevelType w:val="hybridMultilevel"/>
    <w:tmpl w:val="28A47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7E7953"/>
    <w:multiLevelType w:val="hybridMultilevel"/>
    <w:tmpl w:val="36CC9712"/>
    <w:lvl w:ilvl="0" w:tplc="B2EC81DC">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3026A68"/>
    <w:multiLevelType w:val="hybridMultilevel"/>
    <w:tmpl w:val="D402CAA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966358"/>
    <w:multiLevelType w:val="hybridMultilevel"/>
    <w:tmpl w:val="D3946B64"/>
    <w:lvl w:ilvl="0" w:tplc="A08ECD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66205B"/>
    <w:multiLevelType w:val="hybridMultilevel"/>
    <w:tmpl w:val="017A2870"/>
    <w:lvl w:ilvl="0" w:tplc="0424000F">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7A350DA"/>
    <w:multiLevelType w:val="hybridMultilevel"/>
    <w:tmpl w:val="27AE933C"/>
    <w:lvl w:ilvl="0" w:tplc="D83AE39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61213"/>
    <w:multiLevelType w:val="hybridMultilevel"/>
    <w:tmpl w:val="1A22FA7E"/>
    <w:lvl w:ilvl="0" w:tplc="D83AE392">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nsid w:val="31775008"/>
    <w:multiLevelType w:val="hybridMultilevel"/>
    <w:tmpl w:val="9C8C1B60"/>
    <w:lvl w:ilvl="0" w:tplc="35E01E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F25538"/>
    <w:multiLevelType w:val="hybridMultilevel"/>
    <w:tmpl w:val="C656761E"/>
    <w:lvl w:ilvl="0" w:tplc="9A2E6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BD7A2D"/>
    <w:multiLevelType w:val="hybridMultilevel"/>
    <w:tmpl w:val="86168570"/>
    <w:lvl w:ilvl="0" w:tplc="C48CE24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4F30571"/>
    <w:multiLevelType w:val="hybridMultilevel"/>
    <w:tmpl w:val="F72878D2"/>
    <w:lvl w:ilvl="0" w:tplc="D83AE3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BC40666"/>
    <w:multiLevelType w:val="multilevel"/>
    <w:tmpl w:val="4A868B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E421B6F"/>
    <w:multiLevelType w:val="hybridMultilevel"/>
    <w:tmpl w:val="41B05068"/>
    <w:lvl w:ilvl="0" w:tplc="218AFD78">
      <w:start w:val="4"/>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C36EB2"/>
    <w:multiLevelType w:val="hybridMultilevel"/>
    <w:tmpl w:val="293C54C0"/>
    <w:lvl w:ilvl="0" w:tplc="0424000F">
      <w:start w:val="4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4D73A5A"/>
    <w:multiLevelType w:val="multilevel"/>
    <w:tmpl w:val="7D32890E"/>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C9C52BB"/>
    <w:multiLevelType w:val="hybridMultilevel"/>
    <w:tmpl w:val="D9529BB6"/>
    <w:lvl w:ilvl="0" w:tplc="347CC03E">
      <w:start w:val="1"/>
      <w:numFmt w:val="decimal"/>
      <w:lvlText w:val="%1"/>
      <w:lvlJc w:val="left"/>
      <w:pPr>
        <w:tabs>
          <w:tab w:val="num" w:pos="720"/>
        </w:tabs>
        <w:ind w:left="720" w:hanging="360"/>
      </w:pPr>
      <w:rPr>
        <w:rFonts w:hint="default"/>
        <w:b/>
      </w:rPr>
    </w:lvl>
    <w:lvl w:ilvl="1" w:tplc="4C165506">
      <w:numFmt w:val="none"/>
      <w:lvlText w:val=""/>
      <w:lvlJc w:val="left"/>
      <w:pPr>
        <w:tabs>
          <w:tab w:val="num" w:pos="360"/>
        </w:tabs>
      </w:pPr>
    </w:lvl>
    <w:lvl w:ilvl="2" w:tplc="1E9EF0FE">
      <w:numFmt w:val="none"/>
      <w:lvlText w:val=""/>
      <w:lvlJc w:val="left"/>
      <w:pPr>
        <w:tabs>
          <w:tab w:val="num" w:pos="360"/>
        </w:tabs>
      </w:pPr>
    </w:lvl>
    <w:lvl w:ilvl="3" w:tplc="CEC6323C">
      <w:numFmt w:val="none"/>
      <w:lvlText w:val=""/>
      <w:lvlJc w:val="left"/>
      <w:pPr>
        <w:tabs>
          <w:tab w:val="num" w:pos="360"/>
        </w:tabs>
      </w:pPr>
    </w:lvl>
    <w:lvl w:ilvl="4" w:tplc="6F5208C2">
      <w:numFmt w:val="none"/>
      <w:lvlText w:val=""/>
      <w:lvlJc w:val="left"/>
      <w:pPr>
        <w:tabs>
          <w:tab w:val="num" w:pos="360"/>
        </w:tabs>
      </w:pPr>
    </w:lvl>
    <w:lvl w:ilvl="5" w:tplc="5B44CF28">
      <w:numFmt w:val="none"/>
      <w:lvlText w:val=""/>
      <w:lvlJc w:val="left"/>
      <w:pPr>
        <w:tabs>
          <w:tab w:val="num" w:pos="360"/>
        </w:tabs>
      </w:pPr>
    </w:lvl>
    <w:lvl w:ilvl="6" w:tplc="E564DC48">
      <w:numFmt w:val="none"/>
      <w:lvlText w:val=""/>
      <w:lvlJc w:val="left"/>
      <w:pPr>
        <w:tabs>
          <w:tab w:val="num" w:pos="360"/>
        </w:tabs>
      </w:pPr>
    </w:lvl>
    <w:lvl w:ilvl="7" w:tplc="46360226">
      <w:numFmt w:val="none"/>
      <w:lvlText w:val=""/>
      <w:lvlJc w:val="left"/>
      <w:pPr>
        <w:tabs>
          <w:tab w:val="num" w:pos="360"/>
        </w:tabs>
      </w:pPr>
    </w:lvl>
    <w:lvl w:ilvl="8" w:tplc="AED82878">
      <w:numFmt w:val="none"/>
      <w:lvlText w:val=""/>
      <w:lvlJc w:val="left"/>
      <w:pPr>
        <w:tabs>
          <w:tab w:val="num" w:pos="360"/>
        </w:tabs>
      </w:pPr>
    </w:lvl>
  </w:abstractNum>
  <w:abstractNum w:abstractNumId="22">
    <w:nsid w:val="4ED62E2C"/>
    <w:multiLevelType w:val="hybridMultilevel"/>
    <w:tmpl w:val="1E02B3BE"/>
    <w:lvl w:ilvl="0" w:tplc="A08ECD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0E811C0"/>
    <w:multiLevelType w:val="hybridMultilevel"/>
    <w:tmpl w:val="EC0286EC"/>
    <w:lvl w:ilvl="0" w:tplc="0424000F">
      <w:start w:val="4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55852887"/>
    <w:multiLevelType w:val="hybridMultilevel"/>
    <w:tmpl w:val="8E167916"/>
    <w:lvl w:ilvl="0" w:tplc="65780F9E">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12217E3"/>
    <w:multiLevelType w:val="hybridMultilevel"/>
    <w:tmpl w:val="4F445136"/>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E52A95"/>
    <w:multiLevelType w:val="hybridMultilevel"/>
    <w:tmpl w:val="169244C2"/>
    <w:lvl w:ilvl="0" w:tplc="F7868A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7741214"/>
    <w:multiLevelType w:val="hybridMultilevel"/>
    <w:tmpl w:val="C5AABA16"/>
    <w:lvl w:ilvl="0" w:tplc="AF3054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1A3B11"/>
    <w:multiLevelType w:val="hybridMultilevel"/>
    <w:tmpl w:val="8EDE58AA"/>
    <w:lvl w:ilvl="0" w:tplc="DED070A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B642532"/>
    <w:multiLevelType w:val="multilevel"/>
    <w:tmpl w:val="B7AE1C64"/>
    <w:numStyleLink w:val="Alinejazaodstavkom"/>
  </w:abstractNum>
  <w:abstractNum w:abstractNumId="34">
    <w:nsid w:val="72BD1C13"/>
    <w:multiLevelType w:val="hybridMultilevel"/>
    <w:tmpl w:val="5B8687A4"/>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776802"/>
    <w:multiLevelType w:val="multilevel"/>
    <w:tmpl w:val="B7AE1C64"/>
    <w:numStyleLink w:val="Alinejazaodstavkom"/>
  </w:abstractNum>
  <w:abstractNum w:abstractNumId="36">
    <w:nsid w:val="7B6E0243"/>
    <w:multiLevelType w:val="hybridMultilevel"/>
    <w:tmpl w:val="EA2E73E4"/>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lvlOverride w:ilvl="0">
      <w:startOverride w:val="1"/>
    </w:lvlOverride>
  </w:num>
  <w:num w:numId="3">
    <w:abstractNumId w:val="28"/>
  </w:num>
  <w:num w:numId="4">
    <w:abstractNumId w:val="26"/>
  </w:num>
  <w:num w:numId="5">
    <w:abstractNumId w:val="31"/>
  </w:num>
  <w:num w:numId="6">
    <w:abstractNumId w:val="18"/>
  </w:num>
  <w:num w:numId="7">
    <w:abstractNumId w:val="24"/>
  </w:num>
  <w:num w:numId="8">
    <w:abstractNumId w:val="6"/>
  </w:num>
  <w:num w:numId="9">
    <w:abstractNumId w:val="7"/>
  </w:num>
  <w:num w:numId="10">
    <w:abstractNumId w:val="37"/>
  </w:num>
  <w:num w:numId="11">
    <w:abstractNumId w:val="4"/>
  </w:num>
  <w:num w:numId="12">
    <w:abstractNumId w:val="13"/>
  </w:num>
  <w:num w:numId="13">
    <w:abstractNumId w:val="8"/>
  </w:num>
  <w:num w:numId="14">
    <w:abstractNumId w:val="34"/>
  </w:num>
  <w:num w:numId="15">
    <w:abstractNumId w:val="27"/>
  </w:num>
  <w:num w:numId="16">
    <w:abstractNumId w:val="9"/>
  </w:num>
  <w:num w:numId="17">
    <w:abstractNumId w:val="36"/>
  </w:num>
  <w:num w:numId="18">
    <w:abstractNumId w:val="35"/>
  </w:num>
  <w:num w:numId="19">
    <w:abstractNumId w:val="33"/>
  </w:num>
  <w:num w:numId="20">
    <w:abstractNumId w:val="16"/>
  </w:num>
  <w:num w:numId="21">
    <w:abstractNumId w:val="21"/>
  </w:num>
  <w:num w:numId="22">
    <w:abstractNumId w:val="17"/>
  </w:num>
  <w:num w:numId="23">
    <w:abstractNumId w:val="20"/>
  </w:num>
  <w:num w:numId="24">
    <w:abstractNumId w:val="1"/>
  </w:num>
  <w:num w:numId="25">
    <w:abstractNumId w:val="25"/>
  </w:num>
  <w:num w:numId="26">
    <w:abstractNumId w:val="0"/>
  </w:num>
  <w:num w:numId="27">
    <w:abstractNumId w:val="29"/>
  </w:num>
  <w:num w:numId="28">
    <w:abstractNumId w:val="30"/>
  </w:num>
  <w:num w:numId="29">
    <w:abstractNumId w:val="2"/>
  </w:num>
  <w:num w:numId="30">
    <w:abstractNumId w:val="19"/>
  </w:num>
  <w:num w:numId="31">
    <w:abstractNumId w:val="23"/>
  </w:num>
  <w:num w:numId="32">
    <w:abstractNumId w:val="22"/>
  </w:num>
  <w:num w:numId="33">
    <w:abstractNumId w:val="11"/>
  </w:num>
  <w:num w:numId="34">
    <w:abstractNumId w:val="12"/>
  </w:num>
  <w:num w:numId="35">
    <w:abstractNumId w:val="3"/>
  </w:num>
  <w:num w:numId="36">
    <w:abstractNumId w:val="32"/>
  </w:num>
  <w:num w:numId="37">
    <w:abstractNumId w:val="10"/>
  </w:num>
  <w:num w:numId="38">
    <w:abstractNumId w:val="5"/>
  </w:num>
  <w:num w:numId="39">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E"/>
    <w:rsid w:val="000025D6"/>
    <w:rsid w:val="000041F1"/>
    <w:rsid w:val="000070EB"/>
    <w:rsid w:val="00016D2A"/>
    <w:rsid w:val="000227BF"/>
    <w:rsid w:val="0002648B"/>
    <w:rsid w:val="00027E7A"/>
    <w:rsid w:val="00032CBF"/>
    <w:rsid w:val="0003460C"/>
    <w:rsid w:val="00036FA4"/>
    <w:rsid w:val="00053AAA"/>
    <w:rsid w:val="00053D83"/>
    <w:rsid w:val="00053DB1"/>
    <w:rsid w:val="0005752E"/>
    <w:rsid w:val="00057BD7"/>
    <w:rsid w:val="00063D62"/>
    <w:rsid w:val="00066713"/>
    <w:rsid w:val="00071CFB"/>
    <w:rsid w:val="000737F8"/>
    <w:rsid w:val="000810E6"/>
    <w:rsid w:val="000840AC"/>
    <w:rsid w:val="00084361"/>
    <w:rsid w:val="000863C4"/>
    <w:rsid w:val="000956EC"/>
    <w:rsid w:val="000A02B0"/>
    <w:rsid w:val="000A33FD"/>
    <w:rsid w:val="000B1B6B"/>
    <w:rsid w:val="000B2D55"/>
    <w:rsid w:val="000C1D0F"/>
    <w:rsid w:val="000C3F90"/>
    <w:rsid w:val="000D43C8"/>
    <w:rsid w:val="000D7F9E"/>
    <w:rsid w:val="000E138A"/>
    <w:rsid w:val="000E5B30"/>
    <w:rsid w:val="000E7453"/>
    <w:rsid w:val="000F27C4"/>
    <w:rsid w:val="000F34B3"/>
    <w:rsid w:val="000F6983"/>
    <w:rsid w:val="0010013F"/>
    <w:rsid w:val="001001BF"/>
    <w:rsid w:val="00104F56"/>
    <w:rsid w:val="00105409"/>
    <w:rsid w:val="00105AAE"/>
    <w:rsid w:val="001066F5"/>
    <w:rsid w:val="00106F61"/>
    <w:rsid w:val="001108D0"/>
    <w:rsid w:val="00110A90"/>
    <w:rsid w:val="00113F6E"/>
    <w:rsid w:val="001166A3"/>
    <w:rsid w:val="00121FC3"/>
    <w:rsid w:val="001221A7"/>
    <w:rsid w:val="0012451C"/>
    <w:rsid w:val="001253A2"/>
    <w:rsid w:val="00137443"/>
    <w:rsid w:val="00140C8F"/>
    <w:rsid w:val="001414AD"/>
    <w:rsid w:val="0014661F"/>
    <w:rsid w:val="0014743A"/>
    <w:rsid w:val="001513E9"/>
    <w:rsid w:val="00161FD3"/>
    <w:rsid w:val="00166B9D"/>
    <w:rsid w:val="00185D59"/>
    <w:rsid w:val="001906E9"/>
    <w:rsid w:val="00194061"/>
    <w:rsid w:val="001A1290"/>
    <w:rsid w:val="001B6A98"/>
    <w:rsid w:val="001C54A9"/>
    <w:rsid w:val="001C7D72"/>
    <w:rsid w:val="001D2E22"/>
    <w:rsid w:val="001D7DDE"/>
    <w:rsid w:val="001E0BE2"/>
    <w:rsid w:val="001F3974"/>
    <w:rsid w:val="001F4BC1"/>
    <w:rsid w:val="001F54A6"/>
    <w:rsid w:val="002003A4"/>
    <w:rsid w:val="0020206F"/>
    <w:rsid w:val="00213B2B"/>
    <w:rsid w:val="00227F47"/>
    <w:rsid w:val="00231AC4"/>
    <w:rsid w:val="002455E1"/>
    <w:rsid w:val="002456D8"/>
    <w:rsid w:val="00245F71"/>
    <w:rsid w:val="00247963"/>
    <w:rsid w:val="00251380"/>
    <w:rsid w:val="0025171D"/>
    <w:rsid w:val="00252FB3"/>
    <w:rsid w:val="00255CC0"/>
    <w:rsid w:val="002604CA"/>
    <w:rsid w:val="00260D7C"/>
    <w:rsid w:val="002646A0"/>
    <w:rsid w:val="00264DC7"/>
    <w:rsid w:val="00270C67"/>
    <w:rsid w:val="0027278A"/>
    <w:rsid w:val="00277888"/>
    <w:rsid w:val="0028161B"/>
    <w:rsid w:val="002834DE"/>
    <w:rsid w:val="00285F10"/>
    <w:rsid w:val="00286887"/>
    <w:rsid w:val="00296E67"/>
    <w:rsid w:val="002A2509"/>
    <w:rsid w:val="002A449F"/>
    <w:rsid w:val="002B46CC"/>
    <w:rsid w:val="002B6820"/>
    <w:rsid w:val="002C405F"/>
    <w:rsid w:val="002C5E60"/>
    <w:rsid w:val="002D00EB"/>
    <w:rsid w:val="002D222F"/>
    <w:rsid w:val="002D757E"/>
    <w:rsid w:val="002E4B67"/>
    <w:rsid w:val="002E6625"/>
    <w:rsid w:val="002F1537"/>
    <w:rsid w:val="002F4C8F"/>
    <w:rsid w:val="00300296"/>
    <w:rsid w:val="00306488"/>
    <w:rsid w:val="00313926"/>
    <w:rsid w:val="003163C0"/>
    <w:rsid w:val="00320532"/>
    <w:rsid w:val="00340382"/>
    <w:rsid w:val="003405C2"/>
    <w:rsid w:val="00342862"/>
    <w:rsid w:val="0034413D"/>
    <w:rsid w:val="00345C89"/>
    <w:rsid w:val="00346E45"/>
    <w:rsid w:val="00347FB5"/>
    <w:rsid w:val="00350EFA"/>
    <w:rsid w:val="00356C42"/>
    <w:rsid w:val="003611FF"/>
    <w:rsid w:val="00361FF1"/>
    <w:rsid w:val="00373168"/>
    <w:rsid w:val="00374FF3"/>
    <w:rsid w:val="00376132"/>
    <w:rsid w:val="00387A4C"/>
    <w:rsid w:val="00387C05"/>
    <w:rsid w:val="00387E9C"/>
    <w:rsid w:val="003922F4"/>
    <w:rsid w:val="003A0561"/>
    <w:rsid w:val="003A0894"/>
    <w:rsid w:val="003A345E"/>
    <w:rsid w:val="003A6F7F"/>
    <w:rsid w:val="003D3C3C"/>
    <w:rsid w:val="003D43C5"/>
    <w:rsid w:val="003D753B"/>
    <w:rsid w:val="003E4E64"/>
    <w:rsid w:val="003E7EE3"/>
    <w:rsid w:val="003F54A1"/>
    <w:rsid w:val="003F712A"/>
    <w:rsid w:val="00411FD1"/>
    <w:rsid w:val="004122BF"/>
    <w:rsid w:val="004320FD"/>
    <w:rsid w:val="00433BD8"/>
    <w:rsid w:val="004340DC"/>
    <w:rsid w:val="00434DA7"/>
    <w:rsid w:val="00445E93"/>
    <w:rsid w:val="00446F7E"/>
    <w:rsid w:val="004603DB"/>
    <w:rsid w:val="004634FC"/>
    <w:rsid w:val="00463564"/>
    <w:rsid w:val="004728E2"/>
    <w:rsid w:val="00475373"/>
    <w:rsid w:val="00475510"/>
    <w:rsid w:val="0047671A"/>
    <w:rsid w:val="00482FF5"/>
    <w:rsid w:val="0048468E"/>
    <w:rsid w:val="0049037B"/>
    <w:rsid w:val="004977FA"/>
    <w:rsid w:val="004A0A9C"/>
    <w:rsid w:val="004A4B18"/>
    <w:rsid w:val="004B1FD9"/>
    <w:rsid w:val="004C1FBD"/>
    <w:rsid w:val="004D5E2F"/>
    <w:rsid w:val="004E052B"/>
    <w:rsid w:val="004E0EBF"/>
    <w:rsid w:val="004E1A11"/>
    <w:rsid w:val="004E2958"/>
    <w:rsid w:val="004F3FD4"/>
    <w:rsid w:val="004F7010"/>
    <w:rsid w:val="005075C5"/>
    <w:rsid w:val="00510596"/>
    <w:rsid w:val="00512195"/>
    <w:rsid w:val="00515617"/>
    <w:rsid w:val="00523BB8"/>
    <w:rsid w:val="0052537B"/>
    <w:rsid w:val="005306C4"/>
    <w:rsid w:val="00531127"/>
    <w:rsid w:val="00544600"/>
    <w:rsid w:val="00546939"/>
    <w:rsid w:val="005476B7"/>
    <w:rsid w:val="005536BB"/>
    <w:rsid w:val="005617C1"/>
    <w:rsid w:val="0056745F"/>
    <w:rsid w:val="005820E1"/>
    <w:rsid w:val="005856DE"/>
    <w:rsid w:val="0058728C"/>
    <w:rsid w:val="00593575"/>
    <w:rsid w:val="005A0A30"/>
    <w:rsid w:val="005B3BB8"/>
    <w:rsid w:val="005B7499"/>
    <w:rsid w:val="005C0017"/>
    <w:rsid w:val="005C35C5"/>
    <w:rsid w:val="005D1FC9"/>
    <w:rsid w:val="005D7A28"/>
    <w:rsid w:val="005E3B47"/>
    <w:rsid w:val="005F29FF"/>
    <w:rsid w:val="005F312C"/>
    <w:rsid w:val="005F5FEA"/>
    <w:rsid w:val="006051BE"/>
    <w:rsid w:val="006116B2"/>
    <w:rsid w:val="00613E78"/>
    <w:rsid w:val="006163F3"/>
    <w:rsid w:val="00616E05"/>
    <w:rsid w:val="00616EF5"/>
    <w:rsid w:val="00617207"/>
    <w:rsid w:val="006208C1"/>
    <w:rsid w:val="00625398"/>
    <w:rsid w:val="00626AE4"/>
    <w:rsid w:val="006305AF"/>
    <w:rsid w:val="006340EB"/>
    <w:rsid w:val="00634DEC"/>
    <w:rsid w:val="00635C49"/>
    <w:rsid w:val="00647949"/>
    <w:rsid w:val="00652B73"/>
    <w:rsid w:val="0065331D"/>
    <w:rsid w:val="00655DCD"/>
    <w:rsid w:val="00655EE5"/>
    <w:rsid w:val="006607B7"/>
    <w:rsid w:val="00660846"/>
    <w:rsid w:val="006630FA"/>
    <w:rsid w:val="00663AEA"/>
    <w:rsid w:val="00665605"/>
    <w:rsid w:val="00667828"/>
    <w:rsid w:val="006742B8"/>
    <w:rsid w:val="006758C7"/>
    <w:rsid w:val="006767F1"/>
    <w:rsid w:val="00677F5B"/>
    <w:rsid w:val="00683796"/>
    <w:rsid w:val="00686A17"/>
    <w:rsid w:val="00693042"/>
    <w:rsid w:val="006B223C"/>
    <w:rsid w:val="006C00AA"/>
    <w:rsid w:val="006C4B48"/>
    <w:rsid w:val="006C6635"/>
    <w:rsid w:val="006C6A99"/>
    <w:rsid w:val="006D38E2"/>
    <w:rsid w:val="006F3444"/>
    <w:rsid w:val="006F3DC8"/>
    <w:rsid w:val="00702EC9"/>
    <w:rsid w:val="007055B6"/>
    <w:rsid w:val="007056A6"/>
    <w:rsid w:val="00705808"/>
    <w:rsid w:val="00706300"/>
    <w:rsid w:val="007066A5"/>
    <w:rsid w:val="00713995"/>
    <w:rsid w:val="007150B4"/>
    <w:rsid w:val="007162BE"/>
    <w:rsid w:val="0072235B"/>
    <w:rsid w:val="00724D2A"/>
    <w:rsid w:val="0074250A"/>
    <w:rsid w:val="00753093"/>
    <w:rsid w:val="007533BD"/>
    <w:rsid w:val="0076012A"/>
    <w:rsid w:val="00763D97"/>
    <w:rsid w:val="007654C2"/>
    <w:rsid w:val="0077185E"/>
    <w:rsid w:val="00780D73"/>
    <w:rsid w:val="00785C17"/>
    <w:rsid w:val="00790E89"/>
    <w:rsid w:val="0079445D"/>
    <w:rsid w:val="00794FEE"/>
    <w:rsid w:val="00795DBE"/>
    <w:rsid w:val="007A21A4"/>
    <w:rsid w:val="007A65B0"/>
    <w:rsid w:val="007B6A12"/>
    <w:rsid w:val="007B77A5"/>
    <w:rsid w:val="007E181E"/>
    <w:rsid w:val="007E4192"/>
    <w:rsid w:val="007E44E8"/>
    <w:rsid w:val="00800C9F"/>
    <w:rsid w:val="00805F09"/>
    <w:rsid w:val="008144CA"/>
    <w:rsid w:val="00814B28"/>
    <w:rsid w:val="00820C7F"/>
    <w:rsid w:val="008221C7"/>
    <w:rsid w:val="00823133"/>
    <w:rsid w:val="00823C90"/>
    <w:rsid w:val="00825CA4"/>
    <w:rsid w:val="00830111"/>
    <w:rsid w:val="00833CC9"/>
    <w:rsid w:val="008401C9"/>
    <w:rsid w:val="008440D0"/>
    <w:rsid w:val="008454E3"/>
    <w:rsid w:val="00847E33"/>
    <w:rsid w:val="0085152C"/>
    <w:rsid w:val="00853A86"/>
    <w:rsid w:val="00855381"/>
    <w:rsid w:val="00860997"/>
    <w:rsid w:val="00867FFB"/>
    <w:rsid w:val="008732BF"/>
    <w:rsid w:val="0087416C"/>
    <w:rsid w:val="008751F4"/>
    <w:rsid w:val="008774C3"/>
    <w:rsid w:val="00880496"/>
    <w:rsid w:val="00880FF2"/>
    <w:rsid w:val="00882408"/>
    <w:rsid w:val="0088326E"/>
    <w:rsid w:val="00883501"/>
    <w:rsid w:val="008848AF"/>
    <w:rsid w:val="00884A05"/>
    <w:rsid w:val="00885753"/>
    <w:rsid w:val="008910CD"/>
    <w:rsid w:val="008A4458"/>
    <w:rsid w:val="008A57C5"/>
    <w:rsid w:val="008A6B07"/>
    <w:rsid w:val="008B1A82"/>
    <w:rsid w:val="008B4577"/>
    <w:rsid w:val="008B7331"/>
    <w:rsid w:val="008C1F21"/>
    <w:rsid w:val="008C47E7"/>
    <w:rsid w:val="008D0580"/>
    <w:rsid w:val="008D750B"/>
    <w:rsid w:val="008F00D8"/>
    <w:rsid w:val="008F0F7E"/>
    <w:rsid w:val="008F2F39"/>
    <w:rsid w:val="008F41A6"/>
    <w:rsid w:val="008F55B8"/>
    <w:rsid w:val="008F66C5"/>
    <w:rsid w:val="00901657"/>
    <w:rsid w:val="00902725"/>
    <w:rsid w:val="00913DF2"/>
    <w:rsid w:val="009154A0"/>
    <w:rsid w:val="00923949"/>
    <w:rsid w:val="00923E4C"/>
    <w:rsid w:val="0093313C"/>
    <w:rsid w:val="00937690"/>
    <w:rsid w:val="00940C18"/>
    <w:rsid w:val="00951139"/>
    <w:rsid w:val="009553AF"/>
    <w:rsid w:val="00956C2F"/>
    <w:rsid w:val="00957BDF"/>
    <w:rsid w:val="00960060"/>
    <w:rsid w:val="00962013"/>
    <w:rsid w:val="00963015"/>
    <w:rsid w:val="00970277"/>
    <w:rsid w:val="00970A93"/>
    <w:rsid w:val="00975B7E"/>
    <w:rsid w:val="009777E9"/>
    <w:rsid w:val="009848E8"/>
    <w:rsid w:val="00985792"/>
    <w:rsid w:val="00991E0C"/>
    <w:rsid w:val="009A499E"/>
    <w:rsid w:val="009B674B"/>
    <w:rsid w:val="009C16B1"/>
    <w:rsid w:val="009C400D"/>
    <w:rsid w:val="009C43AA"/>
    <w:rsid w:val="009C793D"/>
    <w:rsid w:val="009D3042"/>
    <w:rsid w:val="009D7319"/>
    <w:rsid w:val="009E3A40"/>
    <w:rsid w:val="009E5EFC"/>
    <w:rsid w:val="009E7FAF"/>
    <w:rsid w:val="009F6C87"/>
    <w:rsid w:val="009F7827"/>
    <w:rsid w:val="00A07294"/>
    <w:rsid w:val="00A27883"/>
    <w:rsid w:val="00A319EF"/>
    <w:rsid w:val="00A3394A"/>
    <w:rsid w:val="00A33988"/>
    <w:rsid w:val="00A354AB"/>
    <w:rsid w:val="00A41EF1"/>
    <w:rsid w:val="00A47198"/>
    <w:rsid w:val="00A507CE"/>
    <w:rsid w:val="00A533D8"/>
    <w:rsid w:val="00A63090"/>
    <w:rsid w:val="00A67AF6"/>
    <w:rsid w:val="00A73913"/>
    <w:rsid w:val="00A777DA"/>
    <w:rsid w:val="00A77C85"/>
    <w:rsid w:val="00A909BE"/>
    <w:rsid w:val="00A910A0"/>
    <w:rsid w:val="00AA11A4"/>
    <w:rsid w:val="00AA1D86"/>
    <w:rsid w:val="00AA2203"/>
    <w:rsid w:val="00AA5EBF"/>
    <w:rsid w:val="00AA7F9F"/>
    <w:rsid w:val="00AB6559"/>
    <w:rsid w:val="00AB6BD2"/>
    <w:rsid w:val="00AC3F80"/>
    <w:rsid w:val="00AC5949"/>
    <w:rsid w:val="00AD20D2"/>
    <w:rsid w:val="00AE0A27"/>
    <w:rsid w:val="00AE6D2A"/>
    <w:rsid w:val="00AF0B7A"/>
    <w:rsid w:val="00AF496D"/>
    <w:rsid w:val="00AF7A0A"/>
    <w:rsid w:val="00B0239B"/>
    <w:rsid w:val="00B02FDB"/>
    <w:rsid w:val="00B060A8"/>
    <w:rsid w:val="00B13E16"/>
    <w:rsid w:val="00B165AD"/>
    <w:rsid w:val="00B17B19"/>
    <w:rsid w:val="00B2056D"/>
    <w:rsid w:val="00B20BFE"/>
    <w:rsid w:val="00B21F3B"/>
    <w:rsid w:val="00B3289A"/>
    <w:rsid w:val="00B503B0"/>
    <w:rsid w:val="00B521F7"/>
    <w:rsid w:val="00B57D36"/>
    <w:rsid w:val="00B61CC6"/>
    <w:rsid w:val="00B62176"/>
    <w:rsid w:val="00B62DC6"/>
    <w:rsid w:val="00B70BB2"/>
    <w:rsid w:val="00B74EF6"/>
    <w:rsid w:val="00B81E00"/>
    <w:rsid w:val="00B82B41"/>
    <w:rsid w:val="00B85E95"/>
    <w:rsid w:val="00B95CEF"/>
    <w:rsid w:val="00BA2793"/>
    <w:rsid w:val="00BA3373"/>
    <w:rsid w:val="00BB3CA0"/>
    <w:rsid w:val="00BB63A0"/>
    <w:rsid w:val="00BC1C25"/>
    <w:rsid w:val="00BD4DFB"/>
    <w:rsid w:val="00BD6F9E"/>
    <w:rsid w:val="00BE3F56"/>
    <w:rsid w:val="00BE6CCA"/>
    <w:rsid w:val="00BF50AC"/>
    <w:rsid w:val="00BF5CC4"/>
    <w:rsid w:val="00BF607E"/>
    <w:rsid w:val="00C0009C"/>
    <w:rsid w:val="00C024ED"/>
    <w:rsid w:val="00C163F8"/>
    <w:rsid w:val="00C33200"/>
    <w:rsid w:val="00C340DD"/>
    <w:rsid w:val="00C40909"/>
    <w:rsid w:val="00C46F76"/>
    <w:rsid w:val="00C5113C"/>
    <w:rsid w:val="00C57101"/>
    <w:rsid w:val="00C60AFA"/>
    <w:rsid w:val="00C63659"/>
    <w:rsid w:val="00C6649B"/>
    <w:rsid w:val="00C67741"/>
    <w:rsid w:val="00C751CB"/>
    <w:rsid w:val="00C762EF"/>
    <w:rsid w:val="00C809CB"/>
    <w:rsid w:val="00C811FE"/>
    <w:rsid w:val="00C85811"/>
    <w:rsid w:val="00C868AC"/>
    <w:rsid w:val="00C92D12"/>
    <w:rsid w:val="00C96586"/>
    <w:rsid w:val="00C96C80"/>
    <w:rsid w:val="00CA53E7"/>
    <w:rsid w:val="00CC1692"/>
    <w:rsid w:val="00CC71DD"/>
    <w:rsid w:val="00CD1BFC"/>
    <w:rsid w:val="00CD504D"/>
    <w:rsid w:val="00CE5708"/>
    <w:rsid w:val="00CE608A"/>
    <w:rsid w:val="00CF149E"/>
    <w:rsid w:val="00CF69FE"/>
    <w:rsid w:val="00D06148"/>
    <w:rsid w:val="00D11434"/>
    <w:rsid w:val="00D1290F"/>
    <w:rsid w:val="00D2714A"/>
    <w:rsid w:val="00D30F0C"/>
    <w:rsid w:val="00D35393"/>
    <w:rsid w:val="00D35456"/>
    <w:rsid w:val="00D52B6E"/>
    <w:rsid w:val="00D54767"/>
    <w:rsid w:val="00D6183F"/>
    <w:rsid w:val="00D65680"/>
    <w:rsid w:val="00D65BA6"/>
    <w:rsid w:val="00D74173"/>
    <w:rsid w:val="00D77CD4"/>
    <w:rsid w:val="00D81D5E"/>
    <w:rsid w:val="00D846B4"/>
    <w:rsid w:val="00D84EDB"/>
    <w:rsid w:val="00D92B7A"/>
    <w:rsid w:val="00D9373D"/>
    <w:rsid w:val="00D95876"/>
    <w:rsid w:val="00D96584"/>
    <w:rsid w:val="00DA42F4"/>
    <w:rsid w:val="00DA6246"/>
    <w:rsid w:val="00DC362B"/>
    <w:rsid w:val="00DC3F9B"/>
    <w:rsid w:val="00DC45C2"/>
    <w:rsid w:val="00DC7590"/>
    <w:rsid w:val="00DD12EC"/>
    <w:rsid w:val="00DD2FAB"/>
    <w:rsid w:val="00DD4BA1"/>
    <w:rsid w:val="00DD5634"/>
    <w:rsid w:val="00DD576E"/>
    <w:rsid w:val="00DD597A"/>
    <w:rsid w:val="00DE0C73"/>
    <w:rsid w:val="00DE322E"/>
    <w:rsid w:val="00DF4590"/>
    <w:rsid w:val="00DF7244"/>
    <w:rsid w:val="00DF73FD"/>
    <w:rsid w:val="00E0270F"/>
    <w:rsid w:val="00E10980"/>
    <w:rsid w:val="00E13924"/>
    <w:rsid w:val="00E13F37"/>
    <w:rsid w:val="00E2630C"/>
    <w:rsid w:val="00E324CA"/>
    <w:rsid w:val="00E342A5"/>
    <w:rsid w:val="00E3483C"/>
    <w:rsid w:val="00E50485"/>
    <w:rsid w:val="00E50720"/>
    <w:rsid w:val="00E52502"/>
    <w:rsid w:val="00E54844"/>
    <w:rsid w:val="00E623A9"/>
    <w:rsid w:val="00E664BD"/>
    <w:rsid w:val="00E67327"/>
    <w:rsid w:val="00E72423"/>
    <w:rsid w:val="00E90691"/>
    <w:rsid w:val="00E942A9"/>
    <w:rsid w:val="00E95D59"/>
    <w:rsid w:val="00E96DB5"/>
    <w:rsid w:val="00EA3AD8"/>
    <w:rsid w:val="00EA494E"/>
    <w:rsid w:val="00EA6997"/>
    <w:rsid w:val="00EB0C8C"/>
    <w:rsid w:val="00EB19D9"/>
    <w:rsid w:val="00EB6A23"/>
    <w:rsid w:val="00EC2463"/>
    <w:rsid w:val="00EC36A8"/>
    <w:rsid w:val="00ED0CFC"/>
    <w:rsid w:val="00ED1F0B"/>
    <w:rsid w:val="00ED273C"/>
    <w:rsid w:val="00ED37E1"/>
    <w:rsid w:val="00ED3EDF"/>
    <w:rsid w:val="00ED4667"/>
    <w:rsid w:val="00EE111F"/>
    <w:rsid w:val="00EE6480"/>
    <w:rsid w:val="00EF2E37"/>
    <w:rsid w:val="00EF3962"/>
    <w:rsid w:val="00EF3A27"/>
    <w:rsid w:val="00EF3D4F"/>
    <w:rsid w:val="00EF4ABC"/>
    <w:rsid w:val="00F00EF1"/>
    <w:rsid w:val="00F02930"/>
    <w:rsid w:val="00F02B4B"/>
    <w:rsid w:val="00F17608"/>
    <w:rsid w:val="00F20621"/>
    <w:rsid w:val="00F234AF"/>
    <w:rsid w:val="00F438A0"/>
    <w:rsid w:val="00F47A1A"/>
    <w:rsid w:val="00F5111D"/>
    <w:rsid w:val="00F5159F"/>
    <w:rsid w:val="00F560ED"/>
    <w:rsid w:val="00F74FA7"/>
    <w:rsid w:val="00F822DE"/>
    <w:rsid w:val="00F82522"/>
    <w:rsid w:val="00F82EDA"/>
    <w:rsid w:val="00F8521E"/>
    <w:rsid w:val="00F868EF"/>
    <w:rsid w:val="00F9680E"/>
    <w:rsid w:val="00FA3486"/>
    <w:rsid w:val="00FB6C47"/>
    <w:rsid w:val="00FC0EC3"/>
    <w:rsid w:val="00FC1EC0"/>
    <w:rsid w:val="00FC4177"/>
    <w:rsid w:val="00FC4C0A"/>
    <w:rsid w:val="00FC700C"/>
    <w:rsid w:val="00FE2404"/>
    <w:rsid w:val="00FE4909"/>
    <w:rsid w:val="00FF3740"/>
    <w:rsid w:val="00FF6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63564"/>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4">
    <w:name w:val="heading 4"/>
    <w:basedOn w:val="Navaden"/>
    <w:link w:val="Naslov4Znak"/>
    <w:qFormat/>
    <w:rsid w:val="00247963"/>
    <w:pPr>
      <w:suppressAutoHyphens w:val="0"/>
      <w:spacing w:before="100" w:beforeAutospacing="1" w:after="100" w:afterAutospacing="1"/>
      <w:jc w:val="center"/>
      <w:outlineLvl w:val="3"/>
    </w:pPr>
    <w:rPr>
      <w:rFonts w:ascii="Arial"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x-none"/>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rsid w:val="00DC3F9B"/>
    <w:rPr>
      <w:rFonts w:ascii="Tahoma" w:hAnsi="Tahoma"/>
      <w:sz w:val="16"/>
      <w:szCs w:val="16"/>
      <w:lang w:val="x-none"/>
    </w:rPr>
  </w:style>
  <w:style w:type="character" w:customStyle="1" w:styleId="NogaZnak">
    <w:name w:val="Noga Znak"/>
    <w:link w:val="Noga"/>
    <w:uiPriority w:val="99"/>
    <w:rsid w:val="008A57C5"/>
    <w:rPr>
      <w:sz w:val="24"/>
      <w:szCs w:val="24"/>
      <w:lang w:eastAsia="ar-SA"/>
    </w:rPr>
  </w:style>
  <w:style w:type="character" w:customStyle="1" w:styleId="Naslov4Znak">
    <w:name w:val="Naslov 4 Znak"/>
    <w:link w:val="Naslov4"/>
    <w:rsid w:val="00247963"/>
    <w:rPr>
      <w:rFonts w:ascii="Arial" w:hAnsi="Arial" w:cs="Arial"/>
      <w:b/>
      <w:bCs/>
      <w:color w:val="000000"/>
      <w:sz w:val="27"/>
      <w:szCs w:val="27"/>
    </w:rPr>
  </w:style>
  <w:style w:type="numbering" w:customStyle="1" w:styleId="Brezseznama1">
    <w:name w:val="Brez seznama1"/>
    <w:next w:val="Brezseznama"/>
    <w:uiPriority w:val="99"/>
    <w:semiHidden/>
    <w:unhideWhenUsed/>
    <w:rsid w:val="00247963"/>
  </w:style>
  <w:style w:type="numbering" w:customStyle="1" w:styleId="Brezseznama11">
    <w:name w:val="Brez seznama11"/>
    <w:next w:val="Brezseznama"/>
    <w:semiHidden/>
    <w:rsid w:val="00247963"/>
  </w:style>
  <w:style w:type="table" w:customStyle="1" w:styleId="Tabelamrea1">
    <w:name w:val="Tabela – mreža1"/>
    <w:basedOn w:val="Navadnatabela"/>
    <w:next w:val="Tabelamrea"/>
    <w:rsid w:val="002479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247963"/>
    <w:rPr>
      <w:rFonts w:ascii="Arial" w:hAnsi="Arial"/>
      <w:szCs w:val="24"/>
      <w:lang w:val="en-US" w:eastAsia="en-US"/>
    </w:rPr>
  </w:style>
  <w:style w:type="character" w:customStyle="1" w:styleId="BesedilooblakaZnak">
    <w:name w:val="Besedilo oblačka Znak"/>
    <w:link w:val="Besedilooblaka"/>
    <w:uiPriority w:val="99"/>
    <w:semiHidden/>
    <w:rsid w:val="00247963"/>
    <w:rPr>
      <w:rFonts w:ascii="Tahoma" w:hAnsi="Tahoma" w:cs="Tahoma"/>
      <w:sz w:val="16"/>
      <w:szCs w:val="16"/>
      <w:lang w:eastAsia="ar-SA"/>
    </w:rPr>
  </w:style>
  <w:style w:type="numbering" w:customStyle="1" w:styleId="Brezseznama111">
    <w:name w:val="Brez seznama111"/>
    <w:next w:val="Brezseznama"/>
    <w:uiPriority w:val="99"/>
    <w:semiHidden/>
    <w:unhideWhenUsed/>
    <w:rsid w:val="00247963"/>
  </w:style>
  <w:style w:type="paragraph" w:customStyle="1" w:styleId="Alinejazarkovnotoko">
    <w:name w:val="Alineja za črkovno točko"/>
    <w:basedOn w:val="Alineazatevilnotoko"/>
    <w:link w:val="AlinejazarkovnotokoZnak"/>
    <w:qFormat/>
    <w:rsid w:val="00247963"/>
    <w:pPr>
      <w:ind w:left="454"/>
    </w:pPr>
  </w:style>
  <w:style w:type="paragraph" w:customStyle="1" w:styleId="len">
    <w:name w:val="Člen"/>
    <w:basedOn w:val="Navaden"/>
    <w:link w:val="lenZnak"/>
    <w:qFormat/>
    <w:rsid w:val="00247963"/>
    <w:pPr>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247963"/>
    <w:rPr>
      <w:rFonts w:ascii="Arial" w:hAnsi="Arial" w:cs="Arial"/>
      <w:b/>
      <w:sz w:val="22"/>
      <w:szCs w:val="22"/>
    </w:rPr>
  </w:style>
  <w:style w:type="paragraph" w:customStyle="1" w:styleId="Odstavek">
    <w:name w:val="Odstavek"/>
    <w:basedOn w:val="Navaden"/>
    <w:link w:val="OdstavekZnak"/>
    <w:qFormat/>
    <w:rsid w:val="00247963"/>
    <w:pPr>
      <w:suppressAutoHyphens w:val="0"/>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Pravnapodlaga">
    <w:name w:val="Pravna podlaga"/>
    <w:basedOn w:val="Odstavek"/>
    <w:link w:val="PravnapodlagaZnak"/>
    <w:qFormat/>
    <w:rsid w:val="00247963"/>
    <w:pPr>
      <w:spacing w:before="480"/>
    </w:pPr>
  </w:style>
  <w:style w:type="character" w:customStyle="1" w:styleId="OdstavekZnak">
    <w:name w:val="Odstavek Znak"/>
    <w:link w:val="Odstavek"/>
    <w:rsid w:val="00247963"/>
    <w:rPr>
      <w:rFonts w:ascii="Arial" w:hAnsi="Arial" w:cs="Arial"/>
      <w:sz w:val="22"/>
      <w:szCs w:val="22"/>
    </w:rPr>
  </w:style>
  <w:style w:type="character" w:customStyle="1" w:styleId="AlinejazarkovnotokoZnak">
    <w:name w:val="Alineja za črkovno točko Znak"/>
    <w:link w:val="Alinejazarkovnotoko"/>
    <w:rsid w:val="00247963"/>
    <w:rPr>
      <w:rFonts w:ascii="Arial" w:hAnsi="Arial" w:cs="Arial"/>
      <w:sz w:val="22"/>
      <w:szCs w:val="22"/>
    </w:rPr>
  </w:style>
  <w:style w:type="paragraph" w:customStyle="1" w:styleId="Pa0">
    <w:name w:val="Pa0"/>
    <w:basedOn w:val="Navaden"/>
    <w:next w:val="Navaden"/>
    <w:uiPriority w:val="99"/>
    <w:rsid w:val="00247963"/>
    <w:pPr>
      <w:suppressAutoHyphens w:val="0"/>
      <w:autoSpaceDE w:val="0"/>
      <w:autoSpaceDN w:val="0"/>
      <w:adjustRightInd w:val="0"/>
      <w:spacing w:line="201" w:lineRule="atLeast"/>
    </w:pPr>
    <w:rPr>
      <w:rFonts w:ascii="Arial" w:eastAsia="Calibri" w:hAnsi="Arial" w:cs="Arial"/>
      <w:lang w:eastAsia="en-US"/>
    </w:rPr>
  </w:style>
  <w:style w:type="paragraph" w:customStyle="1" w:styleId="atekst">
    <w:name w:val="a_tekst"/>
    <w:rsid w:val="00247963"/>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247963"/>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247963"/>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247963"/>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247963"/>
    <w:pPr>
      <w:suppressAutoHyphens/>
      <w:spacing w:before="240"/>
      <w:ind w:firstLine="0"/>
      <w:jc w:val="center"/>
      <w:outlineLvl w:val="3"/>
    </w:pPr>
  </w:style>
  <w:style w:type="paragraph" w:customStyle="1" w:styleId="Del">
    <w:name w:val="Del"/>
    <w:basedOn w:val="Poglavje"/>
    <w:link w:val="DelZnak"/>
    <w:qFormat/>
    <w:rsid w:val="00247963"/>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DelZnak">
    <w:name w:val="Del Znak"/>
    <w:link w:val="Del"/>
    <w:rsid w:val="00247963"/>
    <w:rPr>
      <w:rFonts w:ascii="Arial" w:hAnsi="Arial" w:cs="Arial"/>
      <w:sz w:val="22"/>
      <w:szCs w:val="22"/>
    </w:rPr>
  </w:style>
  <w:style w:type="character" w:customStyle="1" w:styleId="NaslovnadlenomZnak">
    <w:name w:val="Naslov nad členom Znak"/>
    <w:link w:val="Naslovnadlenom"/>
    <w:rsid w:val="00247963"/>
    <w:rPr>
      <w:rFonts w:ascii="Arial" w:hAnsi="Arial" w:cs="Arial"/>
      <w:b/>
      <w:sz w:val="22"/>
      <w:szCs w:val="22"/>
    </w:rPr>
  </w:style>
  <w:style w:type="paragraph" w:customStyle="1" w:styleId="anaslovpk">
    <w:name w:val="a_naslovpk"/>
    <w:basedOn w:val="atekst"/>
    <w:next w:val="atekst"/>
    <w:rsid w:val="00247963"/>
    <w:pPr>
      <w:suppressAutoHyphens/>
      <w:spacing w:before="180"/>
      <w:ind w:firstLine="0"/>
      <w:jc w:val="center"/>
      <w:outlineLvl w:val="3"/>
    </w:pPr>
  </w:style>
  <w:style w:type="paragraph" w:customStyle="1" w:styleId="aclen">
    <w:name w:val="a_clen"/>
    <w:basedOn w:val="atekst"/>
    <w:next w:val="atekst"/>
    <w:rsid w:val="00247963"/>
    <w:pPr>
      <w:suppressAutoHyphens/>
      <w:spacing w:before="120" w:after="60"/>
      <w:ind w:firstLine="0"/>
      <w:jc w:val="center"/>
      <w:outlineLvl w:val="4"/>
    </w:pPr>
  </w:style>
  <w:style w:type="paragraph" w:customStyle="1" w:styleId="aclenpodnaslov">
    <w:name w:val="a_clenpodnaslov"/>
    <w:basedOn w:val="aclen"/>
    <w:next w:val="atekst"/>
    <w:rsid w:val="00247963"/>
    <w:pPr>
      <w:spacing w:before="0"/>
      <w:outlineLvl w:val="9"/>
    </w:pPr>
  </w:style>
  <w:style w:type="paragraph" w:customStyle="1" w:styleId="Nazivpodpisnika">
    <w:name w:val="Naziv podpisnika"/>
    <w:basedOn w:val="Navaden"/>
    <w:link w:val="NazivpodpisnikaZnak"/>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paragraph" w:customStyle="1" w:styleId="apodpis">
    <w:name w:val="a_podpis"/>
    <w:basedOn w:val="atekst"/>
    <w:rsid w:val="00247963"/>
    <w:pPr>
      <w:suppressAutoHyphens/>
      <w:ind w:left="1134" w:firstLine="0"/>
      <w:jc w:val="center"/>
    </w:pPr>
  </w:style>
  <w:style w:type="character" w:customStyle="1" w:styleId="NazivpodpisnikaZnak">
    <w:name w:val="Naziv podpisnika Znak"/>
    <w:link w:val="Nazivpodpisnika"/>
    <w:rsid w:val="00247963"/>
    <w:rPr>
      <w:rFonts w:ascii="Arial" w:hAnsi="Arial" w:cs="Arial"/>
      <w:sz w:val="22"/>
      <w:szCs w:val="22"/>
    </w:rPr>
  </w:style>
  <w:style w:type="paragraph" w:customStyle="1" w:styleId="Alineazatevilnotoko">
    <w:name w:val="Alinea za številčno točko"/>
    <w:basedOn w:val="Alineazaodstavkom"/>
    <w:link w:val="AlineazatevilnotokoZnak"/>
    <w:qFormat/>
    <w:rsid w:val="00247963"/>
    <w:pPr>
      <w:tabs>
        <w:tab w:val="clear" w:pos="360"/>
        <w:tab w:val="num" w:pos="397"/>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paragraph" w:customStyle="1" w:styleId="tevilnatoka">
    <w:name w:val="Številčna točka"/>
    <w:basedOn w:val="Navaden"/>
    <w:link w:val="tevilnatokaZnak"/>
    <w:qFormat/>
    <w:rsid w:val="00247963"/>
    <w:pPr>
      <w:numPr>
        <w:numId w:val="9"/>
      </w:numPr>
      <w:tabs>
        <w:tab w:val="left" w:pos="540"/>
        <w:tab w:val="left" w:pos="900"/>
      </w:tabs>
      <w:suppressAutoHyphens w:val="0"/>
      <w:jc w:val="both"/>
    </w:pPr>
    <w:rPr>
      <w:rFonts w:ascii="Arial" w:hAnsi="Arial"/>
      <w:sz w:val="22"/>
      <w:szCs w:val="22"/>
      <w:lang w:val="x-none" w:eastAsia="x-none"/>
    </w:rPr>
  </w:style>
  <w:style w:type="character" w:customStyle="1" w:styleId="AlineazatevilnotokoZnak">
    <w:name w:val="Alinea za številčno točko Znak"/>
    <w:link w:val="Alineazatevilnotoko"/>
    <w:rsid w:val="00247963"/>
    <w:rPr>
      <w:rFonts w:ascii="Arial" w:hAnsi="Arial" w:cs="Arial"/>
      <w:sz w:val="22"/>
      <w:szCs w:val="22"/>
    </w:rPr>
  </w:style>
  <w:style w:type="paragraph" w:customStyle="1" w:styleId="rkovnatokazatevilnotoko">
    <w:name w:val="Črkovna točka za številčno točko"/>
    <w:basedOn w:val="tevilnatoka"/>
    <w:link w:val="rkovnatokazatevilnotokoZnak"/>
    <w:qFormat/>
    <w:rsid w:val="00247963"/>
    <w:pPr>
      <w:numPr>
        <w:numId w:val="10"/>
      </w:numPr>
      <w:ind w:left="907" w:hanging="510"/>
    </w:pPr>
  </w:style>
  <w:style w:type="character" w:customStyle="1" w:styleId="tevilnatokaZnak">
    <w:name w:val="Številčna točka Znak"/>
    <w:link w:val="tevilnatoka"/>
    <w:rsid w:val="00247963"/>
    <w:rPr>
      <w:rFonts w:ascii="Arial" w:hAnsi="Arial" w:cs="Arial"/>
      <w:sz w:val="22"/>
      <w:szCs w:val="22"/>
    </w:rPr>
  </w:style>
  <w:style w:type="character" w:customStyle="1" w:styleId="rkovnatokazatevilnotokoZnak">
    <w:name w:val="Črkovna točka za številčno točko Znak"/>
    <w:link w:val="rkovnatokazatevilnotoko"/>
    <w:rsid w:val="00247963"/>
    <w:rPr>
      <w:rFonts w:ascii="Arial" w:hAnsi="Arial" w:cs="Arial"/>
      <w:sz w:val="22"/>
      <w:szCs w:val="22"/>
    </w:rPr>
  </w:style>
  <w:style w:type="paragraph" w:customStyle="1" w:styleId="tevilkanakoncupredpisa">
    <w:name w:val="Številka na koncu predpisa"/>
    <w:basedOn w:val="Datumsprejetja"/>
    <w:link w:val="tevilkanakoncupredpisaZnak"/>
    <w:qFormat/>
    <w:rsid w:val="00247963"/>
    <w:pPr>
      <w:spacing w:before="480"/>
    </w:pPr>
  </w:style>
  <w:style w:type="paragraph" w:customStyle="1" w:styleId="Datumsprejetja">
    <w:name w:val="Datum sprejetja"/>
    <w:basedOn w:val="Navaden"/>
    <w:link w:val="DatumsprejetjaZnak"/>
    <w:qFormat/>
    <w:rsid w:val="00247963"/>
    <w:pPr>
      <w:tabs>
        <w:tab w:val="left" w:pos="567"/>
        <w:tab w:val="left" w:pos="900"/>
        <w:tab w:val="left" w:pos="1440"/>
        <w:tab w:val="left" w:pos="1872"/>
        <w:tab w:val="left" w:pos="2880"/>
        <w:tab w:val="left" w:pos="5760"/>
      </w:tabs>
      <w:suppressAutoHyphens w:val="0"/>
      <w:overflowPunct w:val="0"/>
      <w:autoSpaceDE w:val="0"/>
      <w:autoSpaceDN w:val="0"/>
      <w:adjustRightInd w:val="0"/>
      <w:jc w:val="both"/>
      <w:textAlignment w:val="baseline"/>
    </w:pPr>
    <w:rPr>
      <w:rFonts w:ascii="Arial" w:hAnsi="Arial"/>
      <w:snapToGrid w:val="0"/>
      <w:color w:val="000000"/>
      <w:sz w:val="22"/>
      <w:szCs w:val="22"/>
      <w:lang w:val="x-none" w:eastAsia="x-none"/>
    </w:rPr>
  </w:style>
  <w:style w:type="character" w:customStyle="1" w:styleId="tevilkanakoncupredpisaZnak">
    <w:name w:val="Številka na koncu predpisa Znak"/>
    <w:link w:val="tevilkanakoncupredpisa"/>
    <w:rsid w:val="00247963"/>
    <w:rPr>
      <w:rFonts w:ascii="Arial" w:hAnsi="Arial" w:cs="Arial"/>
      <w:snapToGrid w:val="0"/>
      <w:color w:val="000000"/>
      <w:sz w:val="22"/>
      <w:szCs w:val="22"/>
    </w:rPr>
  </w:style>
  <w:style w:type="paragraph" w:customStyle="1" w:styleId="Podpisnik">
    <w:name w:val="Podpisnik"/>
    <w:basedOn w:val="Navaden"/>
    <w:link w:val="PodpisnikZnak"/>
    <w:qFormat/>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character" w:customStyle="1" w:styleId="DatumsprejetjaZnak">
    <w:name w:val="Datum sprejetja Znak"/>
    <w:link w:val="Datumsprejetja"/>
    <w:rsid w:val="00247963"/>
    <w:rPr>
      <w:rFonts w:ascii="Arial" w:hAnsi="Arial" w:cs="Arial"/>
      <w:snapToGrid w:val="0"/>
      <w:color w:val="000000"/>
      <w:sz w:val="22"/>
      <w:szCs w:val="22"/>
    </w:rPr>
  </w:style>
  <w:style w:type="paragraph" w:customStyle="1" w:styleId="atekstdat">
    <w:name w:val="a_tekst_dat"/>
    <w:basedOn w:val="atekst"/>
    <w:rsid w:val="00247963"/>
    <w:rPr>
      <w:b/>
      <w:color w:val="FF0000"/>
    </w:rPr>
  </w:style>
  <w:style w:type="character" w:customStyle="1" w:styleId="PodpisnikZnak">
    <w:name w:val="Podpisnik Znak"/>
    <w:link w:val="Podpisnik"/>
    <w:rsid w:val="00247963"/>
    <w:rPr>
      <w:rFonts w:ascii="Arial" w:hAnsi="Arial" w:cs="Arial"/>
      <w:sz w:val="22"/>
      <w:szCs w:val="22"/>
    </w:rPr>
  </w:style>
  <w:style w:type="paragraph" w:customStyle="1" w:styleId="atekstbezum">
    <w:name w:val="a_tekst_bezum"/>
    <w:basedOn w:val="atekst"/>
    <w:rsid w:val="00247963"/>
    <w:pPr>
      <w:ind w:firstLine="85"/>
    </w:pPr>
  </w:style>
  <w:style w:type="paragraph" w:customStyle="1" w:styleId="rkovnatokazaodstavkom0">
    <w:name w:val="Črkovna točka za odstavkom"/>
    <w:basedOn w:val="Odstavek"/>
    <w:rsid w:val="00247963"/>
  </w:style>
  <w:style w:type="paragraph" w:styleId="Telobesedila">
    <w:name w:val="Body Text"/>
    <w:basedOn w:val="Navaden"/>
    <w:link w:val="TelobesedilaZnak"/>
    <w:rsid w:val="00247963"/>
    <w:pPr>
      <w:suppressAutoHyphens w:val="0"/>
      <w:spacing w:after="120"/>
    </w:pPr>
    <w:rPr>
      <w:lang w:val="x-none" w:eastAsia="en-US"/>
    </w:rPr>
  </w:style>
  <w:style w:type="character" w:customStyle="1" w:styleId="TelobesedilaZnak">
    <w:name w:val="Telo besedila Znak"/>
    <w:link w:val="Telobesedila"/>
    <w:rsid w:val="00247963"/>
    <w:rPr>
      <w:sz w:val="24"/>
      <w:szCs w:val="24"/>
      <w:lang w:eastAsia="en-US"/>
    </w:rPr>
  </w:style>
  <w:style w:type="paragraph" w:customStyle="1" w:styleId="lennaslov">
    <w:name w:val="Člen_naslov"/>
    <w:basedOn w:val="len"/>
    <w:qFormat/>
    <w:rsid w:val="00247963"/>
    <w:pPr>
      <w:spacing w:before="0"/>
    </w:pPr>
  </w:style>
  <w:style w:type="character" w:customStyle="1" w:styleId="PravnapodlagaZnak">
    <w:name w:val="Pravna podlaga Znak"/>
    <w:link w:val="Pravnapodlaga"/>
    <w:rsid w:val="00247963"/>
    <w:rPr>
      <w:rFonts w:ascii="Arial" w:hAnsi="Arial" w:cs="Arial"/>
      <w:sz w:val="22"/>
      <w:szCs w:val="22"/>
    </w:rPr>
  </w:style>
  <w:style w:type="paragraph" w:customStyle="1" w:styleId="Pododdelek">
    <w:name w:val="Pododdelek"/>
    <w:basedOn w:val="Navaden"/>
    <w:link w:val="Pododdelek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sz w:val="22"/>
      <w:szCs w:val="22"/>
      <w:lang w:val="x-none" w:eastAsia="x-none"/>
    </w:rPr>
  </w:style>
  <w:style w:type="character" w:customStyle="1" w:styleId="PododdelekZnak">
    <w:name w:val="Pododdelek Znak"/>
    <w:link w:val="Pododdelek"/>
    <w:rsid w:val="00247963"/>
    <w:rPr>
      <w:rFonts w:ascii="Arial" w:hAnsi="Arial" w:cs="Arial"/>
      <w:sz w:val="22"/>
      <w:szCs w:val="22"/>
    </w:rPr>
  </w:style>
  <w:style w:type="paragraph" w:customStyle="1" w:styleId="EVA">
    <w:name w:val="EVA"/>
    <w:basedOn w:val="Navaden"/>
    <w:link w:val="EVAZnak"/>
    <w:qFormat/>
    <w:rsid w:val="00247963"/>
    <w:pPr>
      <w:tabs>
        <w:tab w:val="left" w:pos="567"/>
        <w:tab w:val="left" w:pos="900"/>
      </w:tabs>
      <w:suppressAutoHyphens w:val="0"/>
      <w:overflowPunct w:val="0"/>
      <w:autoSpaceDE w:val="0"/>
      <w:autoSpaceDN w:val="0"/>
      <w:adjustRightInd w:val="0"/>
      <w:jc w:val="both"/>
      <w:textAlignment w:val="baseline"/>
    </w:pPr>
    <w:rPr>
      <w:rFonts w:ascii="Arial" w:hAnsi="Arial"/>
      <w:sz w:val="22"/>
      <w:szCs w:val="22"/>
      <w:lang w:val="x-none" w:eastAsia="x-none"/>
    </w:rPr>
  </w:style>
  <w:style w:type="paragraph" w:styleId="Navadensplet">
    <w:name w:val="Normal (Web)"/>
    <w:basedOn w:val="Navaden"/>
    <w:uiPriority w:val="99"/>
    <w:unhideWhenUsed/>
    <w:rsid w:val="00247963"/>
    <w:pPr>
      <w:suppressAutoHyphens w:val="0"/>
      <w:spacing w:after="161"/>
      <w:jc w:val="both"/>
    </w:pPr>
    <w:rPr>
      <w:color w:val="333333"/>
      <w:sz w:val="14"/>
      <w:szCs w:val="14"/>
      <w:lang w:eastAsia="sl-SI"/>
    </w:rPr>
  </w:style>
  <w:style w:type="character" w:customStyle="1" w:styleId="EVAZnak">
    <w:name w:val="EVA Znak"/>
    <w:link w:val="EVA"/>
    <w:rsid w:val="00247963"/>
    <w:rPr>
      <w:rFonts w:ascii="Arial" w:hAnsi="Arial" w:cs="Arial"/>
      <w:sz w:val="22"/>
      <w:szCs w:val="22"/>
    </w:rPr>
  </w:style>
  <w:style w:type="character" w:customStyle="1" w:styleId="Komentar-besediloZnak">
    <w:name w:val="Komentar - besedilo Znak"/>
    <w:rsid w:val="00247963"/>
    <w:rPr>
      <w:rFonts w:ascii="Arial" w:eastAsia="Times New Roman" w:hAnsi="Arial"/>
      <w:lang w:eastAsia="en-US"/>
    </w:rPr>
  </w:style>
  <w:style w:type="paragraph" w:customStyle="1" w:styleId="Imeorgana">
    <w:name w:val="Ime organa"/>
    <w:basedOn w:val="Navaden"/>
    <w:link w:val="ImeorganaZnak"/>
    <w:qFormat/>
    <w:rsid w:val="00247963"/>
    <w:pPr>
      <w:tabs>
        <w:tab w:val="left" w:pos="6521"/>
      </w:tabs>
      <w:suppressAutoHyphens w:val="0"/>
      <w:overflowPunct w:val="0"/>
      <w:autoSpaceDE w:val="0"/>
      <w:autoSpaceDN w:val="0"/>
      <w:adjustRightInd w:val="0"/>
      <w:spacing w:before="480"/>
      <w:ind w:left="5670"/>
      <w:textAlignment w:val="baseline"/>
    </w:pPr>
    <w:rPr>
      <w:rFonts w:ascii="Arial" w:hAnsi="Arial"/>
      <w:sz w:val="22"/>
      <w:szCs w:val="22"/>
      <w:lang w:val="x-none" w:eastAsia="x-none"/>
    </w:rPr>
  </w:style>
  <w:style w:type="character" w:styleId="Sprotnaopomba-sklic">
    <w:name w:val="footnote reference"/>
    <w:unhideWhenUsed/>
    <w:rsid w:val="00247963"/>
    <w:rPr>
      <w:vertAlign w:val="superscript"/>
    </w:rPr>
  </w:style>
  <w:style w:type="paragraph" w:customStyle="1" w:styleId="Alineja">
    <w:name w:val="Alineja"/>
    <w:basedOn w:val="Navaden"/>
    <w:link w:val="AlinejaZnak"/>
    <w:qFormat/>
    <w:rsid w:val="00247963"/>
    <w:pPr>
      <w:numPr>
        <w:numId w:val="7"/>
      </w:numPr>
      <w:suppressAutoHyphens w:val="0"/>
      <w:overflowPunct w:val="0"/>
      <w:autoSpaceDE w:val="0"/>
      <w:autoSpaceDN w:val="0"/>
      <w:adjustRightInd w:val="0"/>
      <w:spacing w:line="200" w:lineRule="exact"/>
      <w:jc w:val="both"/>
      <w:textAlignment w:val="baseline"/>
    </w:pPr>
    <w:rPr>
      <w:rFonts w:ascii="Arial" w:hAnsi="Arial"/>
      <w:sz w:val="17"/>
      <w:szCs w:val="17"/>
      <w:lang w:val="x-none" w:eastAsia="x-none"/>
    </w:rPr>
  </w:style>
  <w:style w:type="character" w:customStyle="1" w:styleId="AlinejaZnak">
    <w:name w:val="Alineja Znak"/>
    <w:link w:val="Alineja"/>
    <w:rsid w:val="00247963"/>
    <w:rPr>
      <w:rFonts w:ascii="Arial" w:hAnsi="Arial" w:cs="Arial"/>
      <w:sz w:val="17"/>
      <w:szCs w:val="17"/>
    </w:rPr>
  </w:style>
  <w:style w:type="paragraph" w:customStyle="1" w:styleId="Opozorilo">
    <w:name w:val="Opozorilo"/>
    <w:basedOn w:val="Navaden"/>
    <w:link w:val="OpozoriloZnak"/>
    <w:qFormat/>
    <w:rsid w:val="00247963"/>
    <w:pPr>
      <w:suppressAutoHyphens w:val="0"/>
      <w:overflowPunct w:val="0"/>
      <w:autoSpaceDE w:val="0"/>
      <w:autoSpaceDN w:val="0"/>
      <w:adjustRightInd w:val="0"/>
      <w:spacing w:before="240" w:after="360" w:line="200" w:lineRule="exact"/>
      <w:jc w:val="both"/>
      <w:textAlignment w:val="baseline"/>
    </w:pPr>
    <w:rPr>
      <w:rFonts w:ascii="Arial" w:hAnsi="Arial"/>
      <w:color w:val="808080"/>
      <w:sz w:val="17"/>
      <w:szCs w:val="17"/>
      <w:lang w:val="x-none" w:eastAsia="x-none"/>
    </w:rPr>
  </w:style>
  <w:style w:type="character" w:customStyle="1" w:styleId="OpozoriloZnak">
    <w:name w:val="Opozorilo Znak"/>
    <w:link w:val="Opozorilo"/>
    <w:rsid w:val="00247963"/>
    <w:rPr>
      <w:rFonts w:ascii="Arial" w:hAnsi="Arial" w:cs="Arial"/>
      <w:color w:val="808080"/>
      <w:sz w:val="17"/>
      <w:szCs w:val="17"/>
    </w:rPr>
  </w:style>
  <w:style w:type="character" w:customStyle="1" w:styleId="highlight1">
    <w:name w:val="highlight1"/>
    <w:rsid w:val="00247963"/>
    <w:rPr>
      <w:color w:val="FF0000"/>
      <w:shd w:val="clear" w:color="auto" w:fill="FFFFFF"/>
    </w:rPr>
  </w:style>
  <w:style w:type="paragraph" w:customStyle="1" w:styleId="lennovele">
    <w:name w:val="Člen_novele"/>
    <w:basedOn w:val="len"/>
    <w:link w:val="lennoveleZnak"/>
    <w:qFormat/>
    <w:rsid w:val="00247963"/>
    <w:rPr>
      <w:b w:val="0"/>
    </w:rPr>
  </w:style>
  <w:style w:type="paragraph" w:styleId="Revizija">
    <w:name w:val="Revision"/>
    <w:hidden/>
    <w:uiPriority w:val="99"/>
    <w:semiHidden/>
    <w:rsid w:val="00247963"/>
    <w:rPr>
      <w:rFonts w:ascii="Arial" w:hAnsi="Arial"/>
      <w:sz w:val="22"/>
      <w:szCs w:val="16"/>
    </w:rPr>
  </w:style>
  <w:style w:type="paragraph" w:customStyle="1" w:styleId="Priloga">
    <w:name w:val="Priloga"/>
    <w:basedOn w:val="Navaden"/>
    <w:link w:val="PrilogaZnak"/>
    <w:qFormat/>
    <w:rsid w:val="00247963"/>
    <w:pPr>
      <w:suppressAutoHyphens w:val="0"/>
      <w:overflowPunct w:val="0"/>
      <w:autoSpaceDE w:val="0"/>
      <w:autoSpaceDN w:val="0"/>
      <w:adjustRightInd w:val="0"/>
      <w:spacing w:before="380" w:after="60" w:line="200" w:lineRule="exact"/>
      <w:jc w:val="both"/>
      <w:textAlignment w:val="baseline"/>
    </w:pPr>
    <w:rPr>
      <w:rFonts w:ascii="Arial" w:hAnsi="Arial"/>
      <w:b/>
      <w:sz w:val="17"/>
      <w:szCs w:val="17"/>
      <w:lang w:val="x-none" w:eastAsia="x-none"/>
    </w:rPr>
  </w:style>
  <w:style w:type="character" w:customStyle="1" w:styleId="lennoveleZnak">
    <w:name w:val="Člen_novele Znak"/>
    <w:link w:val="lennovele"/>
    <w:rsid w:val="00247963"/>
    <w:rPr>
      <w:rFonts w:ascii="Arial" w:hAnsi="Arial" w:cs="Arial"/>
      <w:sz w:val="22"/>
      <w:szCs w:val="22"/>
    </w:rPr>
  </w:style>
  <w:style w:type="character" w:customStyle="1" w:styleId="PrilogaZnak">
    <w:name w:val="Priloga Znak"/>
    <w:link w:val="Priloga"/>
    <w:rsid w:val="00247963"/>
    <w:rPr>
      <w:rFonts w:ascii="Arial" w:hAnsi="Arial" w:cs="Arial"/>
      <w:b/>
      <w:sz w:val="17"/>
      <w:szCs w:val="17"/>
    </w:rPr>
  </w:style>
  <w:style w:type="paragraph" w:customStyle="1" w:styleId="rta">
    <w:name w:val="Črta"/>
    <w:basedOn w:val="Navaden"/>
    <w:link w:val="rtaZnak"/>
    <w:qFormat/>
    <w:rsid w:val="00247963"/>
    <w:pPr>
      <w:suppressAutoHyphens w:val="0"/>
      <w:overflowPunct w:val="0"/>
      <w:autoSpaceDE w:val="0"/>
      <w:autoSpaceDN w:val="0"/>
      <w:adjustRightInd w:val="0"/>
      <w:spacing w:before="360"/>
      <w:jc w:val="center"/>
      <w:textAlignment w:val="baseline"/>
    </w:pPr>
    <w:rPr>
      <w:rFonts w:ascii="Arial" w:hAnsi="Arial"/>
      <w:sz w:val="22"/>
      <w:szCs w:val="22"/>
      <w:lang w:val="x-none" w:eastAsia="x-none"/>
    </w:rPr>
  </w:style>
  <w:style w:type="paragraph" w:customStyle="1" w:styleId="NPB">
    <w:name w:val="NPB"/>
    <w:basedOn w:val="Vrstapredpisa"/>
    <w:qFormat/>
    <w:rsid w:val="00247963"/>
    <w:pPr>
      <w:spacing w:before="480" w:line="240" w:lineRule="auto"/>
    </w:pPr>
    <w:rPr>
      <w:spacing w:val="0"/>
    </w:rPr>
  </w:style>
  <w:style w:type="character" w:customStyle="1" w:styleId="rtaZnak">
    <w:name w:val="Črta Znak"/>
    <w:link w:val="rta"/>
    <w:rsid w:val="00247963"/>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247963"/>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247963"/>
    <w:pPr>
      <w:numPr>
        <w:numId w:val="0"/>
      </w:numPr>
      <w:ind w:left="397"/>
    </w:pPr>
  </w:style>
  <w:style w:type="character" w:customStyle="1" w:styleId="ZamaknjenadolobaprvinivoZnak">
    <w:name w:val="Zamaknjena določba_prvi nivo Znak"/>
    <w:link w:val="Zamaknjenadolobaprvinivo"/>
    <w:rsid w:val="00247963"/>
    <w:rPr>
      <w:rFonts w:ascii="Arial" w:hAnsi="Arial" w:cs="Arial"/>
      <w:sz w:val="22"/>
      <w:szCs w:val="22"/>
    </w:rPr>
  </w:style>
  <w:style w:type="character" w:customStyle="1" w:styleId="ZamaknjenadolobadruginivoZnak">
    <w:name w:val="Zamaknjena določba_drugi nivo Znak"/>
    <w:link w:val="Zamaknjenadolobadruginivo"/>
    <w:rsid w:val="00247963"/>
    <w:rPr>
      <w:rFonts w:ascii="Arial" w:hAnsi="Arial" w:cs="Arial"/>
      <w:sz w:val="22"/>
      <w:szCs w:val="22"/>
    </w:rPr>
  </w:style>
  <w:style w:type="paragraph" w:customStyle="1" w:styleId="Alineazapodtoko">
    <w:name w:val="Alinea za podtočko"/>
    <w:basedOn w:val="Alineazaodstavkom"/>
    <w:link w:val="AlineazapodtokoZnak"/>
    <w:qFormat/>
    <w:rsid w:val="00247963"/>
    <w:pPr>
      <w:tabs>
        <w:tab w:val="clear" w:pos="360"/>
        <w:tab w:val="num" w:pos="397"/>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247963"/>
    <w:pPr>
      <w:ind w:left="907"/>
    </w:pPr>
  </w:style>
  <w:style w:type="character" w:customStyle="1" w:styleId="AlineazapodtokoZnak">
    <w:name w:val="Alinea za podtočko Znak"/>
    <w:link w:val="Alineazapodtoko"/>
    <w:rsid w:val="00247963"/>
    <w:rPr>
      <w:rFonts w:ascii="Arial" w:hAnsi="Arial" w:cs="Arial"/>
      <w:sz w:val="22"/>
      <w:szCs w:val="22"/>
    </w:rPr>
  </w:style>
  <w:style w:type="numbering" w:customStyle="1" w:styleId="Alinejazaodstavkom">
    <w:name w:val="Alineja za odstavkom"/>
    <w:uiPriority w:val="99"/>
    <w:rsid w:val="00247963"/>
    <w:pPr>
      <w:numPr>
        <w:numId w:val="8"/>
      </w:numPr>
    </w:pPr>
  </w:style>
  <w:style w:type="character" w:customStyle="1" w:styleId="ZamakanjenadolobatretjinivoZnak">
    <w:name w:val="Zamakanjena določba_tretji nivo Znak"/>
    <w:link w:val="Zamakanjenadolobatretjinivo"/>
    <w:rsid w:val="00247963"/>
    <w:rPr>
      <w:rFonts w:ascii="Arial" w:hAnsi="Arial" w:cs="Arial"/>
      <w:sz w:val="22"/>
      <w:szCs w:val="22"/>
    </w:rPr>
  </w:style>
  <w:style w:type="character" w:customStyle="1" w:styleId="ImeorganaZnak">
    <w:name w:val="Ime organa Znak"/>
    <w:link w:val="Imeorgana"/>
    <w:rsid w:val="00247963"/>
    <w:rPr>
      <w:rFonts w:ascii="Arial" w:hAnsi="Arial" w:cs="Arial"/>
      <w:sz w:val="22"/>
      <w:szCs w:val="22"/>
    </w:rPr>
  </w:style>
  <w:style w:type="character" w:styleId="Pripombasklic">
    <w:name w:val="annotation reference"/>
    <w:uiPriority w:val="99"/>
    <w:unhideWhenUsed/>
    <w:rsid w:val="00247963"/>
    <w:rPr>
      <w:sz w:val="16"/>
      <w:szCs w:val="16"/>
    </w:rPr>
  </w:style>
  <w:style w:type="paragraph" w:styleId="Pripombabesedilo">
    <w:name w:val="annotation text"/>
    <w:basedOn w:val="Navaden"/>
    <w:link w:val="PripombabesediloZnak"/>
    <w:uiPriority w:val="99"/>
    <w:unhideWhenUsed/>
    <w:rsid w:val="00247963"/>
    <w:pPr>
      <w:suppressAutoHyphens w:val="0"/>
      <w:overflowPunct w:val="0"/>
      <w:autoSpaceDE w:val="0"/>
      <w:autoSpaceDN w:val="0"/>
      <w:adjustRightInd w:val="0"/>
      <w:jc w:val="both"/>
      <w:textAlignment w:val="baseline"/>
    </w:pPr>
    <w:rPr>
      <w:rFonts w:ascii="Arial" w:hAnsi="Arial"/>
      <w:sz w:val="20"/>
      <w:szCs w:val="20"/>
      <w:lang w:val="x-none" w:eastAsia="x-none"/>
    </w:rPr>
  </w:style>
  <w:style w:type="character" w:customStyle="1" w:styleId="PripombabesediloZnak">
    <w:name w:val="Pripomba – besedilo Znak"/>
    <w:link w:val="Pripombabesedilo"/>
    <w:uiPriority w:val="99"/>
    <w:rsid w:val="00247963"/>
    <w:rPr>
      <w:rFonts w:ascii="Arial" w:hAnsi="Arial"/>
    </w:rPr>
  </w:style>
  <w:style w:type="paragraph" w:styleId="Zadevapripombe">
    <w:name w:val="annotation subject"/>
    <w:basedOn w:val="Pripombabesedilo"/>
    <w:next w:val="Pripombabesedilo"/>
    <w:link w:val="ZadevapripombeZnak"/>
    <w:uiPriority w:val="99"/>
    <w:unhideWhenUsed/>
    <w:rsid w:val="00247963"/>
    <w:pPr>
      <w:overflowPunct/>
      <w:autoSpaceDE/>
      <w:autoSpaceDN/>
      <w:adjustRightInd/>
      <w:spacing w:after="200" w:line="276" w:lineRule="auto"/>
      <w:jc w:val="left"/>
      <w:textAlignment w:val="auto"/>
    </w:pPr>
    <w:rPr>
      <w:rFonts w:ascii="Calibri" w:eastAsia="Calibri" w:hAnsi="Calibri"/>
      <w:b/>
      <w:bCs/>
      <w:lang w:eastAsia="en-US"/>
    </w:rPr>
  </w:style>
  <w:style w:type="character" w:customStyle="1" w:styleId="ZadevapripombeZnak">
    <w:name w:val="Zadeva pripombe Znak"/>
    <w:link w:val="Zadevapripombe"/>
    <w:uiPriority w:val="99"/>
    <w:rsid w:val="00247963"/>
    <w:rPr>
      <w:rFonts w:ascii="Calibri" w:eastAsia="Calibri" w:hAnsi="Calibri"/>
      <w:b/>
      <w:bCs/>
      <w:lang w:eastAsia="en-US"/>
    </w:rPr>
  </w:style>
  <w:style w:type="paragraph" w:customStyle="1" w:styleId="len1">
    <w:name w:val="len1"/>
    <w:basedOn w:val="Navaden"/>
    <w:rsid w:val="00247963"/>
    <w:pPr>
      <w:suppressAutoHyphens w:val="0"/>
      <w:spacing w:before="480"/>
      <w:jc w:val="center"/>
    </w:pPr>
    <w:rPr>
      <w:rFonts w:ascii="Arial" w:hAnsi="Arial" w:cs="Arial"/>
      <w:b/>
      <w:bCs/>
      <w:sz w:val="22"/>
      <w:szCs w:val="22"/>
      <w:lang w:eastAsia="sl-SI"/>
    </w:rPr>
  </w:style>
  <w:style w:type="paragraph" w:customStyle="1" w:styleId="odstavek1">
    <w:name w:val="odstavek1"/>
    <w:basedOn w:val="Navaden"/>
    <w:rsid w:val="00247963"/>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247963"/>
    <w:pPr>
      <w:suppressAutoHyphens w:val="0"/>
      <w:ind w:left="425" w:hanging="425"/>
      <w:jc w:val="both"/>
    </w:pPr>
    <w:rPr>
      <w:rFonts w:ascii="Arial" w:hAnsi="Arial" w:cs="Arial"/>
      <w:sz w:val="22"/>
      <w:szCs w:val="22"/>
      <w:lang w:eastAsia="sl-SI"/>
    </w:rPr>
  </w:style>
  <w:style w:type="paragraph" w:customStyle="1" w:styleId="lennaslov1">
    <w:name w:val="lennaslov1"/>
    <w:basedOn w:val="Navaden"/>
    <w:rsid w:val="00247963"/>
    <w:pPr>
      <w:suppressAutoHyphens w:val="0"/>
      <w:jc w:val="center"/>
    </w:pPr>
    <w:rPr>
      <w:rFonts w:ascii="Arial" w:hAnsi="Arial" w:cs="Arial"/>
      <w:b/>
      <w:bCs/>
      <w:sz w:val="22"/>
      <w:szCs w:val="22"/>
      <w:lang w:eastAsia="sl-SI"/>
    </w:rPr>
  </w:style>
  <w:style w:type="paragraph" w:styleId="Odstavekseznama">
    <w:name w:val="List Paragraph"/>
    <w:basedOn w:val="Navaden"/>
    <w:uiPriority w:val="34"/>
    <w:qFormat/>
    <w:rsid w:val="00247963"/>
    <w:pPr>
      <w:suppressAutoHyphens w:val="0"/>
      <w:spacing w:after="200" w:line="276" w:lineRule="auto"/>
      <w:ind w:left="720"/>
      <w:contextualSpacing/>
    </w:pPr>
    <w:rPr>
      <w:rFonts w:ascii="Calibri" w:eastAsia="Calibri" w:hAnsi="Calibri"/>
      <w:sz w:val="22"/>
      <w:szCs w:val="22"/>
      <w:lang w:eastAsia="en-US"/>
    </w:rPr>
  </w:style>
  <w:style w:type="paragraph" w:styleId="Sprotnaopomba-besedilo">
    <w:name w:val="footnote text"/>
    <w:basedOn w:val="Navaden"/>
    <w:link w:val="Sprotnaopomba-besediloZnak"/>
    <w:rsid w:val="00247963"/>
    <w:pPr>
      <w:suppressAutoHyphens w:val="0"/>
    </w:pPr>
    <w:rPr>
      <w:sz w:val="20"/>
      <w:szCs w:val="20"/>
      <w:lang w:val="x-none" w:eastAsia="en-US"/>
    </w:rPr>
  </w:style>
  <w:style w:type="character" w:customStyle="1" w:styleId="Sprotnaopomba-besediloZnak">
    <w:name w:val="Sprotna opomba - besedilo Znak"/>
    <w:link w:val="Sprotnaopomba-besedilo"/>
    <w:rsid w:val="00247963"/>
    <w:rPr>
      <w:lang w:eastAsia="en-US"/>
    </w:rPr>
  </w:style>
  <w:style w:type="numbering" w:customStyle="1" w:styleId="Brezseznama2">
    <w:name w:val="Brez seznama2"/>
    <w:next w:val="Brezseznama"/>
    <w:uiPriority w:val="99"/>
    <w:semiHidden/>
    <w:unhideWhenUsed/>
    <w:rsid w:val="006607B7"/>
  </w:style>
  <w:style w:type="numbering" w:customStyle="1" w:styleId="Alinejazaodstavkom1">
    <w:name w:val="Alineja za odstavkom1"/>
    <w:uiPriority w:val="99"/>
    <w:rsid w:val="0066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63564"/>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4">
    <w:name w:val="heading 4"/>
    <w:basedOn w:val="Navaden"/>
    <w:link w:val="Naslov4Znak"/>
    <w:qFormat/>
    <w:rsid w:val="00247963"/>
    <w:pPr>
      <w:suppressAutoHyphens w:val="0"/>
      <w:spacing w:before="100" w:beforeAutospacing="1" w:after="100" w:afterAutospacing="1"/>
      <w:jc w:val="center"/>
      <w:outlineLvl w:val="3"/>
    </w:pPr>
    <w:rPr>
      <w:rFonts w:ascii="Arial"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x-none"/>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rsid w:val="00DC3F9B"/>
    <w:rPr>
      <w:rFonts w:ascii="Tahoma" w:hAnsi="Tahoma"/>
      <w:sz w:val="16"/>
      <w:szCs w:val="16"/>
      <w:lang w:val="x-none"/>
    </w:rPr>
  </w:style>
  <w:style w:type="character" w:customStyle="1" w:styleId="NogaZnak">
    <w:name w:val="Noga Znak"/>
    <w:link w:val="Noga"/>
    <w:uiPriority w:val="99"/>
    <w:rsid w:val="008A57C5"/>
    <w:rPr>
      <w:sz w:val="24"/>
      <w:szCs w:val="24"/>
      <w:lang w:eastAsia="ar-SA"/>
    </w:rPr>
  </w:style>
  <w:style w:type="character" w:customStyle="1" w:styleId="Naslov4Znak">
    <w:name w:val="Naslov 4 Znak"/>
    <w:link w:val="Naslov4"/>
    <w:rsid w:val="00247963"/>
    <w:rPr>
      <w:rFonts w:ascii="Arial" w:hAnsi="Arial" w:cs="Arial"/>
      <w:b/>
      <w:bCs/>
      <w:color w:val="000000"/>
      <w:sz w:val="27"/>
      <w:szCs w:val="27"/>
    </w:rPr>
  </w:style>
  <w:style w:type="numbering" w:customStyle="1" w:styleId="Brezseznama1">
    <w:name w:val="Brez seznama1"/>
    <w:next w:val="Brezseznama"/>
    <w:uiPriority w:val="99"/>
    <w:semiHidden/>
    <w:unhideWhenUsed/>
    <w:rsid w:val="00247963"/>
  </w:style>
  <w:style w:type="numbering" w:customStyle="1" w:styleId="Brezseznama11">
    <w:name w:val="Brez seznama11"/>
    <w:next w:val="Brezseznama"/>
    <w:semiHidden/>
    <w:rsid w:val="00247963"/>
  </w:style>
  <w:style w:type="table" w:customStyle="1" w:styleId="Tabelamrea1">
    <w:name w:val="Tabela – mreža1"/>
    <w:basedOn w:val="Navadnatabela"/>
    <w:next w:val="Tabelamrea"/>
    <w:rsid w:val="002479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247963"/>
    <w:rPr>
      <w:rFonts w:ascii="Arial" w:hAnsi="Arial"/>
      <w:szCs w:val="24"/>
      <w:lang w:val="en-US" w:eastAsia="en-US"/>
    </w:rPr>
  </w:style>
  <w:style w:type="character" w:customStyle="1" w:styleId="BesedilooblakaZnak">
    <w:name w:val="Besedilo oblačka Znak"/>
    <w:link w:val="Besedilooblaka"/>
    <w:uiPriority w:val="99"/>
    <w:semiHidden/>
    <w:rsid w:val="00247963"/>
    <w:rPr>
      <w:rFonts w:ascii="Tahoma" w:hAnsi="Tahoma" w:cs="Tahoma"/>
      <w:sz w:val="16"/>
      <w:szCs w:val="16"/>
      <w:lang w:eastAsia="ar-SA"/>
    </w:rPr>
  </w:style>
  <w:style w:type="numbering" w:customStyle="1" w:styleId="Brezseznama111">
    <w:name w:val="Brez seznama111"/>
    <w:next w:val="Brezseznama"/>
    <w:uiPriority w:val="99"/>
    <w:semiHidden/>
    <w:unhideWhenUsed/>
    <w:rsid w:val="00247963"/>
  </w:style>
  <w:style w:type="paragraph" w:customStyle="1" w:styleId="Alinejazarkovnotoko">
    <w:name w:val="Alineja za črkovno točko"/>
    <w:basedOn w:val="Alineazatevilnotoko"/>
    <w:link w:val="AlinejazarkovnotokoZnak"/>
    <w:qFormat/>
    <w:rsid w:val="00247963"/>
    <w:pPr>
      <w:ind w:left="454"/>
    </w:pPr>
  </w:style>
  <w:style w:type="paragraph" w:customStyle="1" w:styleId="len">
    <w:name w:val="Člen"/>
    <w:basedOn w:val="Navaden"/>
    <w:link w:val="lenZnak"/>
    <w:qFormat/>
    <w:rsid w:val="00247963"/>
    <w:pPr>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247963"/>
    <w:rPr>
      <w:rFonts w:ascii="Arial" w:hAnsi="Arial" w:cs="Arial"/>
      <w:b/>
      <w:sz w:val="22"/>
      <w:szCs w:val="22"/>
    </w:rPr>
  </w:style>
  <w:style w:type="paragraph" w:customStyle="1" w:styleId="Odstavek">
    <w:name w:val="Odstavek"/>
    <w:basedOn w:val="Navaden"/>
    <w:link w:val="OdstavekZnak"/>
    <w:qFormat/>
    <w:rsid w:val="00247963"/>
    <w:pPr>
      <w:suppressAutoHyphens w:val="0"/>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Pravnapodlaga">
    <w:name w:val="Pravna podlaga"/>
    <w:basedOn w:val="Odstavek"/>
    <w:link w:val="PravnapodlagaZnak"/>
    <w:qFormat/>
    <w:rsid w:val="00247963"/>
    <w:pPr>
      <w:spacing w:before="480"/>
    </w:pPr>
  </w:style>
  <w:style w:type="character" w:customStyle="1" w:styleId="OdstavekZnak">
    <w:name w:val="Odstavek Znak"/>
    <w:link w:val="Odstavek"/>
    <w:rsid w:val="00247963"/>
    <w:rPr>
      <w:rFonts w:ascii="Arial" w:hAnsi="Arial" w:cs="Arial"/>
      <w:sz w:val="22"/>
      <w:szCs w:val="22"/>
    </w:rPr>
  </w:style>
  <w:style w:type="character" w:customStyle="1" w:styleId="AlinejazarkovnotokoZnak">
    <w:name w:val="Alineja za črkovno točko Znak"/>
    <w:link w:val="Alinejazarkovnotoko"/>
    <w:rsid w:val="00247963"/>
    <w:rPr>
      <w:rFonts w:ascii="Arial" w:hAnsi="Arial" w:cs="Arial"/>
      <w:sz w:val="22"/>
      <w:szCs w:val="22"/>
    </w:rPr>
  </w:style>
  <w:style w:type="paragraph" w:customStyle="1" w:styleId="Pa0">
    <w:name w:val="Pa0"/>
    <w:basedOn w:val="Navaden"/>
    <w:next w:val="Navaden"/>
    <w:uiPriority w:val="99"/>
    <w:rsid w:val="00247963"/>
    <w:pPr>
      <w:suppressAutoHyphens w:val="0"/>
      <w:autoSpaceDE w:val="0"/>
      <w:autoSpaceDN w:val="0"/>
      <w:adjustRightInd w:val="0"/>
      <w:spacing w:line="201" w:lineRule="atLeast"/>
    </w:pPr>
    <w:rPr>
      <w:rFonts w:ascii="Arial" w:eastAsia="Calibri" w:hAnsi="Arial" w:cs="Arial"/>
      <w:lang w:eastAsia="en-US"/>
    </w:rPr>
  </w:style>
  <w:style w:type="paragraph" w:customStyle="1" w:styleId="atekst">
    <w:name w:val="a_tekst"/>
    <w:rsid w:val="00247963"/>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247963"/>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247963"/>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247963"/>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247963"/>
    <w:pPr>
      <w:suppressAutoHyphens/>
      <w:spacing w:before="240"/>
      <w:ind w:firstLine="0"/>
      <w:jc w:val="center"/>
      <w:outlineLvl w:val="3"/>
    </w:pPr>
  </w:style>
  <w:style w:type="paragraph" w:customStyle="1" w:styleId="Del">
    <w:name w:val="Del"/>
    <w:basedOn w:val="Poglavje"/>
    <w:link w:val="DelZnak"/>
    <w:qFormat/>
    <w:rsid w:val="00247963"/>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DelZnak">
    <w:name w:val="Del Znak"/>
    <w:link w:val="Del"/>
    <w:rsid w:val="00247963"/>
    <w:rPr>
      <w:rFonts w:ascii="Arial" w:hAnsi="Arial" w:cs="Arial"/>
      <w:sz w:val="22"/>
      <w:szCs w:val="22"/>
    </w:rPr>
  </w:style>
  <w:style w:type="character" w:customStyle="1" w:styleId="NaslovnadlenomZnak">
    <w:name w:val="Naslov nad členom Znak"/>
    <w:link w:val="Naslovnadlenom"/>
    <w:rsid w:val="00247963"/>
    <w:rPr>
      <w:rFonts w:ascii="Arial" w:hAnsi="Arial" w:cs="Arial"/>
      <w:b/>
      <w:sz w:val="22"/>
      <w:szCs w:val="22"/>
    </w:rPr>
  </w:style>
  <w:style w:type="paragraph" w:customStyle="1" w:styleId="anaslovpk">
    <w:name w:val="a_naslovpk"/>
    <w:basedOn w:val="atekst"/>
    <w:next w:val="atekst"/>
    <w:rsid w:val="00247963"/>
    <w:pPr>
      <w:suppressAutoHyphens/>
      <w:spacing w:before="180"/>
      <w:ind w:firstLine="0"/>
      <w:jc w:val="center"/>
      <w:outlineLvl w:val="3"/>
    </w:pPr>
  </w:style>
  <w:style w:type="paragraph" w:customStyle="1" w:styleId="aclen">
    <w:name w:val="a_clen"/>
    <w:basedOn w:val="atekst"/>
    <w:next w:val="atekst"/>
    <w:rsid w:val="00247963"/>
    <w:pPr>
      <w:suppressAutoHyphens/>
      <w:spacing w:before="120" w:after="60"/>
      <w:ind w:firstLine="0"/>
      <w:jc w:val="center"/>
      <w:outlineLvl w:val="4"/>
    </w:pPr>
  </w:style>
  <w:style w:type="paragraph" w:customStyle="1" w:styleId="aclenpodnaslov">
    <w:name w:val="a_clenpodnaslov"/>
    <w:basedOn w:val="aclen"/>
    <w:next w:val="atekst"/>
    <w:rsid w:val="00247963"/>
    <w:pPr>
      <w:spacing w:before="0"/>
      <w:outlineLvl w:val="9"/>
    </w:pPr>
  </w:style>
  <w:style w:type="paragraph" w:customStyle="1" w:styleId="Nazivpodpisnika">
    <w:name w:val="Naziv podpisnika"/>
    <w:basedOn w:val="Navaden"/>
    <w:link w:val="NazivpodpisnikaZnak"/>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paragraph" w:customStyle="1" w:styleId="apodpis">
    <w:name w:val="a_podpis"/>
    <w:basedOn w:val="atekst"/>
    <w:rsid w:val="00247963"/>
    <w:pPr>
      <w:suppressAutoHyphens/>
      <w:ind w:left="1134" w:firstLine="0"/>
      <w:jc w:val="center"/>
    </w:pPr>
  </w:style>
  <w:style w:type="character" w:customStyle="1" w:styleId="NazivpodpisnikaZnak">
    <w:name w:val="Naziv podpisnika Znak"/>
    <w:link w:val="Nazivpodpisnika"/>
    <w:rsid w:val="00247963"/>
    <w:rPr>
      <w:rFonts w:ascii="Arial" w:hAnsi="Arial" w:cs="Arial"/>
      <w:sz w:val="22"/>
      <w:szCs w:val="22"/>
    </w:rPr>
  </w:style>
  <w:style w:type="paragraph" w:customStyle="1" w:styleId="Alineazatevilnotoko">
    <w:name w:val="Alinea za številčno točko"/>
    <w:basedOn w:val="Alineazaodstavkom"/>
    <w:link w:val="AlineazatevilnotokoZnak"/>
    <w:qFormat/>
    <w:rsid w:val="00247963"/>
    <w:pPr>
      <w:tabs>
        <w:tab w:val="clear" w:pos="360"/>
        <w:tab w:val="num" w:pos="397"/>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paragraph" w:customStyle="1" w:styleId="tevilnatoka">
    <w:name w:val="Številčna točka"/>
    <w:basedOn w:val="Navaden"/>
    <w:link w:val="tevilnatokaZnak"/>
    <w:qFormat/>
    <w:rsid w:val="00247963"/>
    <w:pPr>
      <w:numPr>
        <w:numId w:val="9"/>
      </w:numPr>
      <w:tabs>
        <w:tab w:val="left" w:pos="540"/>
        <w:tab w:val="left" w:pos="900"/>
      </w:tabs>
      <w:suppressAutoHyphens w:val="0"/>
      <w:jc w:val="both"/>
    </w:pPr>
    <w:rPr>
      <w:rFonts w:ascii="Arial" w:hAnsi="Arial"/>
      <w:sz w:val="22"/>
      <w:szCs w:val="22"/>
      <w:lang w:val="x-none" w:eastAsia="x-none"/>
    </w:rPr>
  </w:style>
  <w:style w:type="character" w:customStyle="1" w:styleId="AlineazatevilnotokoZnak">
    <w:name w:val="Alinea za številčno točko Znak"/>
    <w:link w:val="Alineazatevilnotoko"/>
    <w:rsid w:val="00247963"/>
    <w:rPr>
      <w:rFonts w:ascii="Arial" w:hAnsi="Arial" w:cs="Arial"/>
      <w:sz w:val="22"/>
      <w:szCs w:val="22"/>
    </w:rPr>
  </w:style>
  <w:style w:type="paragraph" w:customStyle="1" w:styleId="rkovnatokazatevilnotoko">
    <w:name w:val="Črkovna točka za številčno točko"/>
    <w:basedOn w:val="tevilnatoka"/>
    <w:link w:val="rkovnatokazatevilnotokoZnak"/>
    <w:qFormat/>
    <w:rsid w:val="00247963"/>
    <w:pPr>
      <w:numPr>
        <w:numId w:val="10"/>
      </w:numPr>
      <w:ind w:left="907" w:hanging="510"/>
    </w:pPr>
  </w:style>
  <w:style w:type="character" w:customStyle="1" w:styleId="tevilnatokaZnak">
    <w:name w:val="Številčna točka Znak"/>
    <w:link w:val="tevilnatoka"/>
    <w:rsid w:val="00247963"/>
    <w:rPr>
      <w:rFonts w:ascii="Arial" w:hAnsi="Arial" w:cs="Arial"/>
      <w:sz w:val="22"/>
      <w:szCs w:val="22"/>
    </w:rPr>
  </w:style>
  <w:style w:type="character" w:customStyle="1" w:styleId="rkovnatokazatevilnotokoZnak">
    <w:name w:val="Črkovna točka za številčno točko Znak"/>
    <w:link w:val="rkovnatokazatevilnotoko"/>
    <w:rsid w:val="00247963"/>
    <w:rPr>
      <w:rFonts w:ascii="Arial" w:hAnsi="Arial" w:cs="Arial"/>
      <w:sz w:val="22"/>
      <w:szCs w:val="22"/>
    </w:rPr>
  </w:style>
  <w:style w:type="paragraph" w:customStyle="1" w:styleId="tevilkanakoncupredpisa">
    <w:name w:val="Številka na koncu predpisa"/>
    <w:basedOn w:val="Datumsprejetja"/>
    <w:link w:val="tevilkanakoncupredpisaZnak"/>
    <w:qFormat/>
    <w:rsid w:val="00247963"/>
    <w:pPr>
      <w:spacing w:before="480"/>
    </w:pPr>
  </w:style>
  <w:style w:type="paragraph" w:customStyle="1" w:styleId="Datumsprejetja">
    <w:name w:val="Datum sprejetja"/>
    <w:basedOn w:val="Navaden"/>
    <w:link w:val="DatumsprejetjaZnak"/>
    <w:qFormat/>
    <w:rsid w:val="00247963"/>
    <w:pPr>
      <w:tabs>
        <w:tab w:val="left" w:pos="567"/>
        <w:tab w:val="left" w:pos="900"/>
        <w:tab w:val="left" w:pos="1440"/>
        <w:tab w:val="left" w:pos="1872"/>
        <w:tab w:val="left" w:pos="2880"/>
        <w:tab w:val="left" w:pos="5760"/>
      </w:tabs>
      <w:suppressAutoHyphens w:val="0"/>
      <w:overflowPunct w:val="0"/>
      <w:autoSpaceDE w:val="0"/>
      <w:autoSpaceDN w:val="0"/>
      <w:adjustRightInd w:val="0"/>
      <w:jc w:val="both"/>
      <w:textAlignment w:val="baseline"/>
    </w:pPr>
    <w:rPr>
      <w:rFonts w:ascii="Arial" w:hAnsi="Arial"/>
      <w:snapToGrid w:val="0"/>
      <w:color w:val="000000"/>
      <w:sz w:val="22"/>
      <w:szCs w:val="22"/>
      <w:lang w:val="x-none" w:eastAsia="x-none"/>
    </w:rPr>
  </w:style>
  <w:style w:type="character" w:customStyle="1" w:styleId="tevilkanakoncupredpisaZnak">
    <w:name w:val="Številka na koncu predpisa Znak"/>
    <w:link w:val="tevilkanakoncupredpisa"/>
    <w:rsid w:val="00247963"/>
    <w:rPr>
      <w:rFonts w:ascii="Arial" w:hAnsi="Arial" w:cs="Arial"/>
      <w:snapToGrid w:val="0"/>
      <w:color w:val="000000"/>
      <w:sz w:val="22"/>
      <w:szCs w:val="22"/>
    </w:rPr>
  </w:style>
  <w:style w:type="paragraph" w:customStyle="1" w:styleId="Podpisnik">
    <w:name w:val="Podpisnik"/>
    <w:basedOn w:val="Navaden"/>
    <w:link w:val="PodpisnikZnak"/>
    <w:qFormat/>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character" w:customStyle="1" w:styleId="DatumsprejetjaZnak">
    <w:name w:val="Datum sprejetja Znak"/>
    <w:link w:val="Datumsprejetja"/>
    <w:rsid w:val="00247963"/>
    <w:rPr>
      <w:rFonts w:ascii="Arial" w:hAnsi="Arial" w:cs="Arial"/>
      <w:snapToGrid w:val="0"/>
      <w:color w:val="000000"/>
      <w:sz w:val="22"/>
      <w:szCs w:val="22"/>
    </w:rPr>
  </w:style>
  <w:style w:type="paragraph" w:customStyle="1" w:styleId="atekstdat">
    <w:name w:val="a_tekst_dat"/>
    <w:basedOn w:val="atekst"/>
    <w:rsid w:val="00247963"/>
    <w:rPr>
      <w:b/>
      <w:color w:val="FF0000"/>
    </w:rPr>
  </w:style>
  <w:style w:type="character" w:customStyle="1" w:styleId="PodpisnikZnak">
    <w:name w:val="Podpisnik Znak"/>
    <w:link w:val="Podpisnik"/>
    <w:rsid w:val="00247963"/>
    <w:rPr>
      <w:rFonts w:ascii="Arial" w:hAnsi="Arial" w:cs="Arial"/>
      <w:sz w:val="22"/>
      <w:szCs w:val="22"/>
    </w:rPr>
  </w:style>
  <w:style w:type="paragraph" w:customStyle="1" w:styleId="atekstbezum">
    <w:name w:val="a_tekst_bezum"/>
    <w:basedOn w:val="atekst"/>
    <w:rsid w:val="00247963"/>
    <w:pPr>
      <w:ind w:firstLine="85"/>
    </w:pPr>
  </w:style>
  <w:style w:type="paragraph" w:customStyle="1" w:styleId="rkovnatokazaodstavkom0">
    <w:name w:val="Črkovna točka za odstavkom"/>
    <w:basedOn w:val="Odstavek"/>
    <w:rsid w:val="00247963"/>
  </w:style>
  <w:style w:type="paragraph" w:styleId="Telobesedila">
    <w:name w:val="Body Text"/>
    <w:basedOn w:val="Navaden"/>
    <w:link w:val="TelobesedilaZnak"/>
    <w:rsid w:val="00247963"/>
    <w:pPr>
      <w:suppressAutoHyphens w:val="0"/>
      <w:spacing w:after="120"/>
    </w:pPr>
    <w:rPr>
      <w:lang w:val="x-none" w:eastAsia="en-US"/>
    </w:rPr>
  </w:style>
  <w:style w:type="character" w:customStyle="1" w:styleId="TelobesedilaZnak">
    <w:name w:val="Telo besedila Znak"/>
    <w:link w:val="Telobesedila"/>
    <w:rsid w:val="00247963"/>
    <w:rPr>
      <w:sz w:val="24"/>
      <w:szCs w:val="24"/>
      <w:lang w:eastAsia="en-US"/>
    </w:rPr>
  </w:style>
  <w:style w:type="paragraph" w:customStyle="1" w:styleId="lennaslov">
    <w:name w:val="Člen_naslov"/>
    <w:basedOn w:val="len"/>
    <w:qFormat/>
    <w:rsid w:val="00247963"/>
    <w:pPr>
      <w:spacing w:before="0"/>
    </w:pPr>
  </w:style>
  <w:style w:type="character" w:customStyle="1" w:styleId="PravnapodlagaZnak">
    <w:name w:val="Pravna podlaga Znak"/>
    <w:link w:val="Pravnapodlaga"/>
    <w:rsid w:val="00247963"/>
    <w:rPr>
      <w:rFonts w:ascii="Arial" w:hAnsi="Arial" w:cs="Arial"/>
      <w:sz w:val="22"/>
      <w:szCs w:val="22"/>
    </w:rPr>
  </w:style>
  <w:style w:type="paragraph" w:customStyle="1" w:styleId="Pododdelek">
    <w:name w:val="Pododdelek"/>
    <w:basedOn w:val="Navaden"/>
    <w:link w:val="Pododdelek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sz w:val="22"/>
      <w:szCs w:val="22"/>
      <w:lang w:val="x-none" w:eastAsia="x-none"/>
    </w:rPr>
  </w:style>
  <w:style w:type="character" w:customStyle="1" w:styleId="PododdelekZnak">
    <w:name w:val="Pododdelek Znak"/>
    <w:link w:val="Pododdelek"/>
    <w:rsid w:val="00247963"/>
    <w:rPr>
      <w:rFonts w:ascii="Arial" w:hAnsi="Arial" w:cs="Arial"/>
      <w:sz w:val="22"/>
      <w:szCs w:val="22"/>
    </w:rPr>
  </w:style>
  <w:style w:type="paragraph" w:customStyle="1" w:styleId="EVA">
    <w:name w:val="EVA"/>
    <w:basedOn w:val="Navaden"/>
    <w:link w:val="EVAZnak"/>
    <w:qFormat/>
    <w:rsid w:val="00247963"/>
    <w:pPr>
      <w:tabs>
        <w:tab w:val="left" w:pos="567"/>
        <w:tab w:val="left" w:pos="900"/>
      </w:tabs>
      <w:suppressAutoHyphens w:val="0"/>
      <w:overflowPunct w:val="0"/>
      <w:autoSpaceDE w:val="0"/>
      <w:autoSpaceDN w:val="0"/>
      <w:adjustRightInd w:val="0"/>
      <w:jc w:val="both"/>
      <w:textAlignment w:val="baseline"/>
    </w:pPr>
    <w:rPr>
      <w:rFonts w:ascii="Arial" w:hAnsi="Arial"/>
      <w:sz w:val="22"/>
      <w:szCs w:val="22"/>
      <w:lang w:val="x-none" w:eastAsia="x-none"/>
    </w:rPr>
  </w:style>
  <w:style w:type="paragraph" w:styleId="Navadensplet">
    <w:name w:val="Normal (Web)"/>
    <w:basedOn w:val="Navaden"/>
    <w:uiPriority w:val="99"/>
    <w:unhideWhenUsed/>
    <w:rsid w:val="00247963"/>
    <w:pPr>
      <w:suppressAutoHyphens w:val="0"/>
      <w:spacing w:after="161"/>
      <w:jc w:val="both"/>
    </w:pPr>
    <w:rPr>
      <w:color w:val="333333"/>
      <w:sz w:val="14"/>
      <w:szCs w:val="14"/>
      <w:lang w:eastAsia="sl-SI"/>
    </w:rPr>
  </w:style>
  <w:style w:type="character" w:customStyle="1" w:styleId="EVAZnak">
    <w:name w:val="EVA Znak"/>
    <w:link w:val="EVA"/>
    <w:rsid w:val="00247963"/>
    <w:rPr>
      <w:rFonts w:ascii="Arial" w:hAnsi="Arial" w:cs="Arial"/>
      <w:sz w:val="22"/>
      <w:szCs w:val="22"/>
    </w:rPr>
  </w:style>
  <w:style w:type="character" w:customStyle="1" w:styleId="Komentar-besediloZnak">
    <w:name w:val="Komentar - besedilo Znak"/>
    <w:rsid w:val="00247963"/>
    <w:rPr>
      <w:rFonts w:ascii="Arial" w:eastAsia="Times New Roman" w:hAnsi="Arial"/>
      <w:lang w:eastAsia="en-US"/>
    </w:rPr>
  </w:style>
  <w:style w:type="paragraph" w:customStyle="1" w:styleId="Imeorgana">
    <w:name w:val="Ime organa"/>
    <w:basedOn w:val="Navaden"/>
    <w:link w:val="ImeorganaZnak"/>
    <w:qFormat/>
    <w:rsid w:val="00247963"/>
    <w:pPr>
      <w:tabs>
        <w:tab w:val="left" w:pos="6521"/>
      </w:tabs>
      <w:suppressAutoHyphens w:val="0"/>
      <w:overflowPunct w:val="0"/>
      <w:autoSpaceDE w:val="0"/>
      <w:autoSpaceDN w:val="0"/>
      <w:adjustRightInd w:val="0"/>
      <w:spacing w:before="480"/>
      <w:ind w:left="5670"/>
      <w:textAlignment w:val="baseline"/>
    </w:pPr>
    <w:rPr>
      <w:rFonts w:ascii="Arial" w:hAnsi="Arial"/>
      <w:sz w:val="22"/>
      <w:szCs w:val="22"/>
      <w:lang w:val="x-none" w:eastAsia="x-none"/>
    </w:rPr>
  </w:style>
  <w:style w:type="character" w:styleId="Sprotnaopomba-sklic">
    <w:name w:val="footnote reference"/>
    <w:unhideWhenUsed/>
    <w:rsid w:val="00247963"/>
    <w:rPr>
      <w:vertAlign w:val="superscript"/>
    </w:rPr>
  </w:style>
  <w:style w:type="paragraph" w:customStyle="1" w:styleId="Alineja">
    <w:name w:val="Alineja"/>
    <w:basedOn w:val="Navaden"/>
    <w:link w:val="AlinejaZnak"/>
    <w:qFormat/>
    <w:rsid w:val="00247963"/>
    <w:pPr>
      <w:numPr>
        <w:numId w:val="7"/>
      </w:numPr>
      <w:suppressAutoHyphens w:val="0"/>
      <w:overflowPunct w:val="0"/>
      <w:autoSpaceDE w:val="0"/>
      <w:autoSpaceDN w:val="0"/>
      <w:adjustRightInd w:val="0"/>
      <w:spacing w:line="200" w:lineRule="exact"/>
      <w:jc w:val="both"/>
      <w:textAlignment w:val="baseline"/>
    </w:pPr>
    <w:rPr>
      <w:rFonts w:ascii="Arial" w:hAnsi="Arial"/>
      <w:sz w:val="17"/>
      <w:szCs w:val="17"/>
      <w:lang w:val="x-none" w:eastAsia="x-none"/>
    </w:rPr>
  </w:style>
  <w:style w:type="character" w:customStyle="1" w:styleId="AlinejaZnak">
    <w:name w:val="Alineja Znak"/>
    <w:link w:val="Alineja"/>
    <w:rsid w:val="00247963"/>
    <w:rPr>
      <w:rFonts w:ascii="Arial" w:hAnsi="Arial" w:cs="Arial"/>
      <w:sz w:val="17"/>
      <w:szCs w:val="17"/>
    </w:rPr>
  </w:style>
  <w:style w:type="paragraph" w:customStyle="1" w:styleId="Opozorilo">
    <w:name w:val="Opozorilo"/>
    <w:basedOn w:val="Navaden"/>
    <w:link w:val="OpozoriloZnak"/>
    <w:qFormat/>
    <w:rsid w:val="00247963"/>
    <w:pPr>
      <w:suppressAutoHyphens w:val="0"/>
      <w:overflowPunct w:val="0"/>
      <w:autoSpaceDE w:val="0"/>
      <w:autoSpaceDN w:val="0"/>
      <w:adjustRightInd w:val="0"/>
      <w:spacing w:before="240" w:after="360" w:line="200" w:lineRule="exact"/>
      <w:jc w:val="both"/>
      <w:textAlignment w:val="baseline"/>
    </w:pPr>
    <w:rPr>
      <w:rFonts w:ascii="Arial" w:hAnsi="Arial"/>
      <w:color w:val="808080"/>
      <w:sz w:val="17"/>
      <w:szCs w:val="17"/>
      <w:lang w:val="x-none" w:eastAsia="x-none"/>
    </w:rPr>
  </w:style>
  <w:style w:type="character" w:customStyle="1" w:styleId="OpozoriloZnak">
    <w:name w:val="Opozorilo Znak"/>
    <w:link w:val="Opozorilo"/>
    <w:rsid w:val="00247963"/>
    <w:rPr>
      <w:rFonts w:ascii="Arial" w:hAnsi="Arial" w:cs="Arial"/>
      <w:color w:val="808080"/>
      <w:sz w:val="17"/>
      <w:szCs w:val="17"/>
    </w:rPr>
  </w:style>
  <w:style w:type="character" w:customStyle="1" w:styleId="highlight1">
    <w:name w:val="highlight1"/>
    <w:rsid w:val="00247963"/>
    <w:rPr>
      <w:color w:val="FF0000"/>
      <w:shd w:val="clear" w:color="auto" w:fill="FFFFFF"/>
    </w:rPr>
  </w:style>
  <w:style w:type="paragraph" w:customStyle="1" w:styleId="lennovele">
    <w:name w:val="Člen_novele"/>
    <w:basedOn w:val="len"/>
    <w:link w:val="lennoveleZnak"/>
    <w:qFormat/>
    <w:rsid w:val="00247963"/>
    <w:rPr>
      <w:b w:val="0"/>
    </w:rPr>
  </w:style>
  <w:style w:type="paragraph" w:styleId="Revizija">
    <w:name w:val="Revision"/>
    <w:hidden/>
    <w:uiPriority w:val="99"/>
    <w:semiHidden/>
    <w:rsid w:val="00247963"/>
    <w:rPr>
      <w:rFonts w:ascii="Arial" w:hAnsi="Arial"/>
      <w:sz w:val="22"/>
      <w:szCs w:val="16"/>
    </w:rPr>
  </w:style>
  <w:style w:type="paragraph" w:customStyle="1" w:styleId="Priloga">
    <w:name w:val="Priloga"/>
    <w:basedOn w:val="Navaden"/>
    <w:link w:val="PrilogaZnak"/>
    <w:qFormat/>
    <w:rsid w:val="00247963"/>
    <w:pPr>
      <w:suppressAutoHyphens w:val="0"/>
      <w:overflowPunct w:val="0"/>
      <w:autoSpaceDE w:val="0"/>
      <w:autoSpaceDN w:val="0"/>
      <w:adjustRightInd w:val="0"/>
      <w:spacing w:before="380" w:after="60" w:line="200" w:lineRule="exact"/>
      <w:jc w:val="both"/>
      <w:textAlignment w:val="baseline"/>
    </w:pPr>
    <w:rPr>
      <w:rFonts w:ascii="Arial" w:hAnsi="Arial"/>
      <w:b/>
      <w:sz w:val="17"/>
      <w:szCs w:val="17"/>
      <w:lang w:val="x-none" w:eastAsia="x-none"/>
    </w:rPr>
  </w:style>
  <w:style w:type="character" w:customStyle="1" w:styleId="lennoveleZnak">
    <w:name w:val="Člen_novele Znak"/>
    <w:link w:val="lennovele"/>
    <w:rsid w:val="00247963"/>
    <w:rPr>
      <w:rFonts w:ascii="Arial" w:hAnsi="Arial" w:cs="Arial"/>
      <w:sz w:val="22"/>
      <w:szCs w:val="22"/>
    </w:rPr>
  </w:style>
  <w:style w:type="character" w:customStyle="1" w:styleId="PrilogaZnak">
    <w:name w:val="Priloga Znak"/>
    <w:link w:val="Priloga"/>
    <w:rsid w:val="00247963"/>
    <w:rPr>
      <w:rFonts w:ascii="Arial" w:hAnsi="Arial" w:cs="Arial"/>
      <w:b/>
      <w:sz w:val="17"/>
      <w:szCs w:val="17"/>
    </w:rPr>
  </w:style>
  <w:style w:type="paragraph" w:customStyle="1" w:styleId="rta">
    <w:name w:val="Črta"/>
    <w:basedOn w:val="Navaden"/>
    <w:link w:val="rtaZnak"/>
    <w:qFormat/>
    <w:rsid w:val="00247963"/>
    <w:pPr>
      <w:suppressAutoHyphens w:val="0"/>
      <w:overflowPunct w:val="0"/>
      <w:autoSpaceDE w:val="0"/>
      <w:autoSpaceDN w:val="0"/>
      <w:adjustRightInd w:val="0"/>
      <w:spacing w:before="360"/>
      <w:jc w:val="center"/>
      <w:textAlignment w:val="baseline"/>
    </w:pPr>
    <w:rPr>
      <w:rFonts w:ascii="Arial" w:hAnsi="Arial"/>
      <w:sz w:val="22"/>
      <w:szCs w:val="22"/>
      <w:lang w:val="x-none" w:eastAsia="x-none"/>
    </w:rPr>
  </w:style>
  <w:style w:type="paragraph" w:customStyle="1" w:styleId="NPB">
    <w:name w:val="NPB"/>
    <w:basedOn w:val="Vrstapredpisa"/>
    <w:qFormat/>
    <w:rsid w:val="00247963"/>
    <w:pPr>
      <w:spacing w:before="480" w:line="240" w:lineRule="auto"/>
    </w:pPr>
    <w:rPr>
      <w:spacing w:val="0"/>
    </w:rPr>
  </w:style>
  <w:style w:type="character" w:customStyle="1" w:styleId="rtaZnak">
    <w:name w:val="Črta Znak"/>
    <w:link w:val="rta"/>
    <w:rsid w:val="00247963"/>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247963"/>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247963"/>
    <w:pPr>
      <w:numPr>
        <w:numId w:val="0"/>
      </w:numPr>
      <w:ind w:left="397"/>
    </w:pPr>
  </w:style>
  <w:style w:type="character" w:customStyle="1" w:styleId="ZamaknjenadolobaprvinivoZnak">
    <w:name w:val="Zamaknjena določba_prvi nivo Znak"/>
    <w:link w:val="Zamaknjenadolobaprvinivo"/>
    <w:rsid w:val="00247963"/>
    <w:rPr>
      <w:rFonts w:ascii="Arial" w:hAnsi="Arial" w:cs="Arial"/>
      <w:sz w:val="22"/>
      <w:szCs w:val="22"/>
    </w:rPr>
  </w:style>
  <w:style w:type="character" w:customStyle="1" w:styleId="ZamaknjenadolobadruginivoZnak">
    <w:name w:val="Zamaknjena določba_drugi nivo Znak"/>
    <w:link w:val="Zamaknjenadolobadruginivo"/>
    <w:rsid w:val="00247963"/>
    <w:rPr>
      <w:rFonts w:ascii="Arial" w:hAnsi="Arial" w:cs="Arial"/>
      <w:sz w:val="22"/>
      <w:szCs w:val="22"/>
    </w:rPr>
  </w:style>
  <w:style w:type="paragraph" w:customStyle="1" w:styleId="Alineazapodtoko">
    <w:name w:val="Alinea za podtočko"/>
    <w:basedOn w:val="Alineazaodstavkom"/>
    <w:link w:val="AlineazapodtokoZnak"/>
    <w:qFormat/>
    <w:rsid w:val="00247963"/>
    <w:pPr>
      <w:tabs>
        <w:tab w:val="clear" w:pos="360"/>
        <w:tab w:val="num" w:pos="397"/>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247963"/>
    <w:pPr>
      <w:ind w:left="907"/>
    </w:pPr>
  </w:style>
  <w:style w:type="character" w:customStyle="1" w:styleId="AlineazapodtokoZnak">
    <w:name w:val="Alinea za podtočko Znak"/>
    <w:link w:val="Alineazapodtoko"/>
    <w:rsid w:val="00247963"/>
    <w:rPr>
      <w:rFonts w:ascii="Arial" w:hAnsi="Arial" w:cs="Arial"/>
      <w:sz w:val="22"/>
      <w:szCs w:val="22"/>
    </w:rPr>
  </w:style>
  <w:style w:type="numbering" w:customStyle="1" w:styleId="Alinejazaodstavkom">
    <w:name w:val="Alineja za odstavkom"/>
    <w:uiPriority w:val="99"/>
    <w:rsid w:val="00247963"/>
    <w:pPr>
      <w:numPr>
        <w:numId w:val="8"/>
      </w:numPr>
    </w:pPr>
  </w:style>
  <w:style w:type="character" w:customStyle="1" w:styleId="ZamakanjenadolobatretjinivoZnak">
    <w:name w:val="Zamakanjena določba_tretji nivo Znak"/>
    <w:link w:val="Zamakanjenadolobatretjinivo"/>
    <w:rsid w:val="00247963"/>
    <w:rPr>
      <w:rFonts w:ascii="Arial" w:hAnsi="Arial" w:cs="Arial"/>
      <w:sz w:val="22"/>
      <w:szCs w:val="22"/>
    </w:rPr>
  </w:style>
  <w:style w:type="character" w:customStyle="1" w:styleId="ImeorganaZnak">
    <w:name w:val="Ime organa Znak"/>
    <w:link w:val="Imeorgana"/>
    <w:rsid w:val="00247963"/>
    <w:rPr>
      <w:rFonts w:ascii="Arial" w:hAnsi="Arial" w:cs="Arial"/>
      <w:sz w:val="22"/>
      <w:szCs w:val="22"/>
    </w:rPr>
  </w:style>
  <w:style w:type="character" w:styleId="Pripombasklic">
    <w:name w:val="annotation reference"/>
    <w:uiPriority w:val="99"/>
    <w:unhideWhenUsed/>
    <w:rsid w:val="00247963"/>
    <w:rPr>
      <w:sz w:val="16"/>
      <w:szCs w:val="16"/>
    </w:rPr>
  </w:style>
  <w:style w:type="paragraph" w:styleId="Pripombabesedilo">
    <w:name w:val="annotation text"/>
    <w:basedOn w:val="Navaden"/>
    <w:link w:val="PripombabesediloZnak"/>
    <w:uiPriority w:val="99"/>
    <w:unhideWhenUsed/>
    <w:rsid w:val="00247963"/>
    <w:pPr>
      <w:suppressAutoHyphens w:val="0"/>
      <w:overflowPunct w:val="0"/>
      <w:autoSpaceDE w:val="0"/>
      <w:autoSpaceDN w:val="0"/>
      <w:adjustRightInd w:val="0"/>
      <w:jc w:val="both"/>
      <w:textAlignment w:val="baseline"/>
    </w:pPr>
    <w:rPr>
      <w:rFonts w:ascii="Arial" w:hAnsi="Arial"/>
      <w:sz w:val="20"/>
      <w:szCs w:val="20"/>
      <w:lang w:val="x-none" w:eastAsia="x-none"/>
    </w:rPr>
  </w:style>
  <w:style w:type="character" w:customStyle="1" w:styleId="PripombabesediloZnak">
    <w:name w:val="Pripomba – besedilo Znak"/>
    <w:link w:val="Pripombabesedilo"/>
    <w:uiPriority w:val="99"/>
    <w:rsid w:val="00247963"/>
    <w:rPr>
      <w:rFonts w:ascii="Arial" w:hAnsi="Arial"/>
    </w:rPr>
  </w:style>
  <w:style w:type="paragraph" w:styleId="Zadevapripombe">
    <w:name w:val="annotation subject"/>
    <w:basedOn w:val="Pripombabesedilo"/>
    <w:next w:val="Pripombabesedilo"/>
    <w:link w:val="ZadevapripombeZnak"/>
    <w:uiPriority w:val="99"/>
    <w:unhideWhenUsed/>
    <w:rsid w:val="00247963"/>
    <w:pPr>
      <w:overflowPunct/>
      <w:autoSpaceDE/>
      <w:autoSpaceDN/>
      <w:adjustRightInd/>
      <w:spacing w:after="200" w:line="276" w:lineRule="auto"/>
      <w:jc w:val="left"/>
      <w:textAlignment w:val="auto"/>
    </w:pPr>
    <w:rPr>
      <w:rFonts w:ascii="Calibri" w:eastAsia="Calibri" w:hAnsi="Calibri"/>
      <w:b/>
      <w:bCs/>
      <w:lang w:eastAsia="en-US"/>
    </w:rPr>
  </w:style>
  <w:style w:type="character" w:customStyle="1" w:styleId="ZadevapripombeZnak">
    <w:name w:val="Zadeva pripombe Znak"/>
    <w:link w:val="Zadevapripombe"/>
    <w:uiPriority w:val="99"/>
    <w:rsid w:val="00247963"/>
    <w:rPr>
      <w:rFonts w:ascii="Calibri" w:eastAsia="Calibri" w:hAnsi="Calibri"/>
      <w:b/>
      <w:bCs/>
      <w:lang w:eastAsia="en-US"/>
    </w:rPr>
  </w:style>
  <w:style w:type="paragraph" w:customStyle="1" w:styleId="len1">
    <w:name w:val="len1"/>
    <w:basedOn w:val="Navaden"/>
    <w:rsid w:val="00247963"/>
    <w:pPr>
      <w:suppressAutoHyphens w:val="0"/>
      <w:spacing w:before="480"/>
      <w:jc w:val="center"/>
    </w:pPr>
    <w:rPr>
      <w:rFonts w:ascii="Arial" w:hAnsi="Arial" w:cs="Arial"/>
      <w:b/>
      <w:bCs/>
      <w:sz w:val="22"/>
      <w:szCs w:val="22"/>
      <w:lang w:eastAsia="sl-SI"/>
    </w:rPr>
  </w:style>
  <w:style w:type="paragraph" w:customStyle="1" w:styleId="odstavek1">
    <w:name w:val="odstavek1"/>
    <w:basedOn w:val="Navaden"/>
    <w:rsid w:val="00247963"/>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247963"/>
    <w:pPr>
      <w:suppressAutoHyphens w:val="0"/>
      <w:ind w:left="425" w:hanging="425"/>
      <w:jc w:val="both"/>
    </w:pPr>
    <w:rPr>
      <w:rFonts w:ascii="Arial" w:hAnsi="Arial" w:cs="Arial"/>
      <w:sz w:val="22"/>
      <w:szCs w:val="22"/>
      <w:lang w:eastAsia="sl-SI"/>
    </w:rPr>
  </w:style>
  <w:style w:type="paragraph" w:customStyle="1" w:styleId="lennaslov1">
    <w:name w:val="lennaslov1"/>
    <w:basedOn w:val="Navaden"/>
    <w:rsid w:val="00247963"/>
    <w:pPr>
      <w:suppressAutoHyphens w:val="0"/>
      <w:jc w:val="center"/>
    </w:pPr>
    <w:rPr>
      <w:rFonts w:ascii="Arial" w:hAnsi="Arial" w:cs="Arial"/>
      <w:b/>
      <w:bCs/>
      <w:sz w:val="22"/>
      <w:szCs w:val="22"/>
      <w:lang w:eastAsia="sl-SI"/>
    </w:rPr>
  </w:style>
  <w:style w:type="paragraph" w:styleId="Odstavekseznama">
    <w:name w:val="List Paragraph"/>
    <w:basedOn w:val="Navaden"/>
    <w:uiPriority w:val="34"/>
    <w:qFormat/>
    <w:rsid w:val="00247963"/>
    <w:pPr>
      <w:suppressAutoHyphens w:val="0"/>
      <w:spacing w:after="200" w:line="276" w:lineRule="auto"/>
      <w:ind w:left="720"/>
      <w:contextualSpacing/>
    </w:pPr>
    <w:rPr>
      <w:rFonts w:ascii="Calibri" w:eastAsia="Calibri" w:hAnsi="Calibri"/>
      <w:sz w:val="22"/>
      <w:szCs w:val="22"/>
      <w:lang w:eastAsia="en-US"/>
    </w:rPr>
  </w:style>
  <w:style w:type="paragraph" w:styleId="Sprotnaopomba-besedilo">
    <w:name w:val="footnote text"/>
    <w:basedOn w:val="Navaden"/>
    <w:link w:val="Sprotnaopomba-besediloZnak"/>
    <w:rsid w:val="00247963"/>
    <w:pPr>
      <w:suppressAutoHyphens w:val="0"/>
    </w:pPr>
    <w:rPr>
      <w:sz w:val="20"/>
      <w:szCs w:val="20"/>
      <w:lang w:val="x-none" w:eastAsia="en-US"/>
    </w:rPr>
  </w:style>
  <w:style w:type="character" w:customStyle="1" w:styleId="Sprotnaopomba-besediloZnak">
    <w:name w:val="Sprotna opomba - besedilo Znak"/>
    <w:link w:val="Sprotnaopomba-besedilo"/>
    <w:rsid w:val="00247963"/>
    <w:rPr>
      <w:lang w:eastAsia="en-US"/>
    </w:rPr>
  </w:style>
  <w:style w:type="numbering" w:customStyle="1" w:styleId="Brezseznama2">
    <w:name w:val="Brez seznama2"/>
    <w:next w:val="Brezseznama"/>
    <w:uiPriority w:val="99"/>
    <w:semiHidden/>
    <w:unhideWhenUsed/>
    <w:rsid w:val="006607B7"/>
  </w:style>
  <w:style w:type="numbering" w:customStyle="1" w:styleId="Alinejazaodstavkom1">
    <w:name w:val="Alineja za odstavkom1"/>
    <w:uiPriority w:val="99"/>
    <w:rsid w:val="0066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B8C4-690D-463E-84DA-4BDA9AAE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4092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4719</CharactersWithSpaces>
  <SharedDoc>false</SharedDoc>
  <HLinks>
    <vt:vector size="18" baseType="variant">
      <vt:variant>
        <vt:i4>2228351</vt:i4>
      </vt:variant>
      <vt:variant>
        <vt:i4>16</vt:i4>
      </vt:variant>
      <vt:variant>
        <vt:i4>0</vt:i4>
      </vt:variant>
      <vt:variant>
        <vt:i4>5</vt:i4>
      </vt:variant>
      <vt:variant>
        <vt:lpwstr>http://www.energetika-portal.si/predpisi/energetika/slovenija/predlogi-podzakonskih-aktov/arhiv-predlogi-predpisov-energetika/</vt:lpwstr>
      </vt:variant>
      <vt:variant>
        <vt:lpwstr/>
      </vt:variant>
      <vt:variant>
        <vt:i4>3801180</vt:i4>
      </vt:variant>
      <vt:variant>
        <vt:i4>13</vt:i4>
      </vt:variant>
      <vt:variant>
        <vt:i4>0</vt:i4>
      </vt:variant>
      <vt:variant>
        <vt:i4>5</vt:i4>
      </vt:variant>
      <vt:variant>
        <vt:lpwstr>mailto:Gp.gs@gov.si</vt:lpwstr>
      </vt:variant>
      <vt:variant>
        <vt:lpwstr/>
      </vt:variant>
      <vt:variant>
        <vt:i4>6422572</vt:i4>
      </vt:variant>
      <vt:variant>
        <vt:i4>10</vt:i4>
      </vt:variant>
      <vt:variant>
        <vt:i4>0</vt:i4>
      </vt:variant>
      <vt:variant>
        <vt:i4>5</vt:i4>
      </vt:variant>
      <vt:variant>
        <vt:lpwstr>http://www.mzi.gov.si/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MVokal</cp:lastModifiedBy>
  <cp:revision>3</cp:revision>
  <cp:lastPrinted>2016-11-21T14:17:00Z</cp:lastPrinted>
  <dcterms:created xsi:type="dcterms:W3CDTF">2016-11-24T09:18:00Z</dcterms:created>
  <dcterms:modified xsi:type="dcterms:W3CDTF">2016-11-24T09:19:00Z</dcterms:modified>
</cp:coreProperties>
</file>